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EE37EE" w14:textId="2E3A8920" w:rsidR="573E0F68" w:rsidRDefault="573E0F68" w:rsidP="573E0F68">
      <w:pPr>
        <w:spacing w:line="360" w:lineRule="auto"/>
        <w:rPr>
          <w:rFonts w:ascii="Arial" w:eastAsia="Arial" w:hAnsi="Arial" w:cs="Arial"/>
          <w:b/>
          <w:bCs/>
          <w:sz w:val="36"/>
          <w:szCs w:val="36"/>
          <w:u w:val="single"/>
        </w:rPr>
      </w:pPr>
    </w:p>
    <w:tbl>
      <w:tblPr>
        <w:tblStyle w:val="TableGrid"/>
        <w:tblW w:w="0" w:type="auto"/>
        <w:tblLayout w:type="fixed"/>
        <w:tblLook w:val="06A0" w:firstRow="1" w:lastRow="0" w:firstColumn="1" w:lastColumn="0" w:noHBand="1" w:noVBand="1"/>
      </w:tblPr>
      <w:tblGrid>
        <w:gridCol w:w="3120"/>
        <w:gridCol w:w="3120"/>
        <w:gridCol w:w="3120"/>
      </w:tblGrid>
      <w:tr w:rsidR="573E0F68" w14:paraId="0FC44DF4" w14:textId="77777777" w:rsidTr="4EB7CA79">
        <w:trPr>
          <w:trHeight w:val="300"/>
        </w:trPr>
        <w:tc>
          <w:tcPr>
            <w:tcW w:w="3120" w:type="dxa"/>
          </w:tcPr>
          <w:p w14:paraId="1C806481" w14:textId="49514D62" w:rsidR="2FEDE49D" w:rsidRDefault="714E61BD" w:rsidP="6BBC1D50">
            <w:pPr>
              <w:jc w:val="center"/>
              <w:rPr>
                <w:rFonts w:ascii="Arial" w:eastAsia="Arial" w:hAnsi="Arial" w:cs="Arial"/>
                <w:b/>
                <w:bCs/>
                <w:sz w:val="18"/>
                <w:szCs w:val="18"/>
                <w:lang w:val="cy-GB"/>
              </w:rPr>
            </w:pPr>
            <w:r w:rsidRPr="6BBC1D50">
              <w:rPr>
                <w:rFonts w:ascii="Arial" w:eastAsia="Arial" w:hAnsi="Arial" w:cs="Arial"/>
                <w:b/>
                <w:bCs/>
                <w:sz w:val="20"/>
                <w:szCs w:val="20"/>
                <w:lang w:val="cy-GB"/>
              </w:rPr>
              <w:t>Targed</w:t>
            </w:r>
          </w:p>
        </w:tc>
        <w:tc>
          <w:tcPr>
            <w:tcW w:w="3120" w:type="dxa"/>
          </w:tcPr>
          <w:p w14:paraId="2705F843" w14:textId="3182B496" w:rsidR="2FEDE49D" w:rsidRDefault="714E61BD" w:rsidP="6BBC1D50">
            <w:pPr>
              <w:jc w:val="center"/>
              <w:rPr>
                <w:rFonts w:ascii="Arial" w:eastAsia="Arial" w:hAnsi="Arial" w:cs="Arial"/>
                <w:b/>
                <w:bCs/>
                <w:sz w:val="18"/>
                <w:szCs w:val="18"/>
                <w:lang w:val="cy-GB"/>
              </w:rPr>
            </w:pPr>
            <w:r w:rsidRPr="6BBC1D50">
              <w:rPr>
                <w:rFonts w:ascii="Arial" w:eastAsia="Arial" w:hAnsi="Arial" w:cs="Arial"/>
                <w:b/>
                <w:bCs/>
                <w:sz w:val="20"/>
                <w:szCs w:val="20"/>
                <w:lang w:val="cy-GB"/>
              </w:rPr>
              <w:t>Fel rwyf wedi gweithio arno</w:t>
            </w:r>
          </w:p>
        </w:tc>
        <w:tc>
          <w:tcPr>
            <w:tcW w:w="3120" w:type="dxa"/>
          </w:tcPr>
          <w:p w14:paraId="15D16768" w14:textId="339F8184" w:rsidR="2FEDE49D" w:rsidRDefault="714E61BD" w:rsidP="6BBC1D50">
            <w:pPr>
              <w:jc w:val="center"/>
              <w:rPr>
                <w:rFonts w:ascii="Arial" w:eastAsia="Arial" w:hAnsi="Arial" w:cs="Arial"/>
                <w:b/>
                <w:bCs/>
                <w:sz w:val="18"/>
                <w:szCs w:val="18"/>
                <w:lang w:val="cy-GB"/>
              </w:rPr>
            </w:pPr>
            <w:r w:rsidRPr="6BBC1D50">
              <w:rPr>
                <w:rFonts w:ascii="Arial" w:eastAsia="Arial" w:hAnsi="Arial" w:cs="Arial"/>
                <w:b/>
                <w:bCs/>
                <w:sz w:val="20"/>
                <w:szCs w:val="20"/>
                <w:lang w:val="cy-GB"/>
              </w:rPr>
              <w:t>Gallwch gweld enghraifft ar</w:t>
            </w:r>
          </w:p>
        </w:tc>
      </w:tr>
      <w:tr w:rsidR="573E0F68" w14:paraId="682F0799" w14:textId="77777777" w:rsidTr="4EB7CA79">
        <w:trPr>
          <w:trHeight w:val="1158"/>
        </w:trPr>
        <w:tc>
          <w:tcPr>
            <w:tcW w:w="3120" w:type="dxa"/>
          </w:tcPr>
          <w:p w14:paraId="0639A78E" w14:textId="23511B71" w:rsidR="463942B5" w:rsidRDefault="13B590F6" w:rsidP="6BBC1D50">
            <w:pPr>
              <w:shd w:val="clear" w:color="auto" w:fill="FFFFFF" w:themeFill="background1"/>
              <w:rPr>
                <w:rFonts w:ascii="Helvetica" w:eastAsia="Helvetica" w:hAnsi="Helvetica" w:cs="Helvetica"/>
                <w:color w:val="283041"/>
                <w:sz w:val="18"/>
                <w:szCs w:val="18"/>
                <w:lang w:val="cy-GB"/>
              </w:rPr>
            </w:pPr>
            <w:r w:rsidRPr="6BBC1D50">
              <w:rPr>
                <w:rFonts w:ascii="Helvetica" w:eastAsia="Helvetica" w:hAnsi="Helvetica" w:cs="Helvetica"/>
                <w:color w:val="283041"/>
                <w:sz w:val="20"/>
                <w:szCs w:val="20"/>
                <w:lang w:val="cy-GB"/>
              </w:rPr>
              <w:t>Parhau i ymgysylltu gyda mwy o lenyddiaeth gan ddarllen yn ehangach, yn arbennig erthyglau.</w:t>
            </w:r>
          </w:p>
        </w:tc>
        <w:tc>
          <w:tcPr>
            <w:tcW w:w="3120" w:type="dxa"/>
          </w:tcPr>
          <w:p w14:paraId="21373966" w14:textId="688BCD9D" w:rsidR="573E0F68" w:rsidRDefault="792C40F6" w:rsidP="6BBC1D50">
            <w:pPr>
              <w:rPr>
                <w:rFonts w:ascii="Arial" w:eastAsia="Arial" w:hAnsi="Arial" w:cs="Arial"/>
                <w:sz w:val="20"/>
                <w:szCs w:val="20"/>
                <w:lang w:val="cy-GB"/>
              </w:rPr>
            </w:pPr>
            <w:r w:rsidRPr="6BBC1D50">
              <w:rPr>
                <w:rFonts w:ascii="Arial" w:eastAsia="Arial" w:hAnsi="Arial" w:cs="Arial"/>
                <w:sz w:val="20"/>
                <w:szCs w:val="20"/>
                <w:lang w:val="cy-GB"/>
              </w:rPr>
              <w:t>Rwyf wedi defnyddio llyfrgell y brifysgol ar lein ac rwyf wedi galw heibio’r llyfrgell ar gampws.</w:t>
            </w:r>
          </w:p>
        </w:tc>
        <w:tc>
          <w:tcPr>
            <w:tcW w:w="3120" w:type="dxa"/>
          </w:tcPr>
          <w:p w14:paraId="11CAEF6E" w14:textId="25AEE4BB" w:rsidR="573E0F68" w:rsidRDefault="792C40F6" w:rsidP="6BBC1D50">
            <w:pPr>
              <w:rPr>
                <w:rFonts w:ascii="Arial" w:eastAsia="Arial" w:hAnsi="Arial" w:cs="Arial"/>
                <w:sz w:val="18"/>
                <w:szCs w:val="18"/>
                <w:lang w:val="cy-GB"/>
              </w:rPr>
            </w:pPr>
            <w:r w:rsidRPr="6BBC1D50">
              <w:rPr>
                <w:rFonts w:ascii="Arial" w:eastAsia="Arial" w:hAnsi="Arial" w:cs="Arial"/>
                <w:sz w:val="20"/>
                <w:szCs w:val="20"/>
                <w:lang w:val="cy-GB"/>
              </w:rPr>
              <w:t>Gweler erthyglau yn yr rhestr cyfeirnodi</w:t>
            </w:r>
          </w:p>
        </w:tc>
      </w:tr>
      <w:tr w:rsidR="573E0F68" w14:paraId="34D3F3A7" w14:textId="77777777" w:rsidTr="4EB7CA79">
        <w:trPr>
          <w:trHeight w:val="1531"/>
        </w:trPr>
        <w:tc>
          <w:tcPr>
            <w:tcW w:w="3120" w:type="dxa"/>
          </w:tcPr>
          <w:p w14:paraId="6AFCD325" w14:textId="53C2530E" w:rsidR="463942B5" w:rsidRDefault="463942B5" w:rsidP="6BBC1D50">
            <w:pPr>
              <w:rPr>
                <w:rFonts w:ascii="Helvetica" w:eastAsia="Helvetica" w:hAnsi="Helvetica" w:cs="Helvetica"/>
                <w:color w:val="283041"/>
                <w:sz w:val="20"/>
                <w:szCs w:val="20"/>
                <w:lang w:val="cy-GB"/>
              </w:rPr>
            </w:pPr>
          </w:p>
          <w:p w14:paraId="1325DD48" w14:textId="3B81277E" w:rsidR="463942B5" w:rsidRDefault="13B590F6" w:rsidP="6BBC1D50">
            <w:pPr>
              <w:rPr>
                <w:rFonts w:ascii="Arial" w:eastAsia="Arial" w:hAnsi="Arial" w:cs="Arial"/>
                <w:sz w:val="32"/>
                <w:szCs w:val="32"/>
                <w:lang w:val="cy-GB"/>
              </w:rPr>
            </w:pPr>
            <w:r w:rsidRPr="6BBC1D50">
              <w:rPr>
                <w:rFonts w:ascii="Helvetica" w:eastAsia="Helvetica" w:hAnsi="Helvetica" w:cs="Helvetica"/>
                <w:color w:val="283041"/>
                <w:sz w:val="20"/>
                <w:szCs w:val="20"/>
                <w:lang w:val="cy-GB"/>
              </w:rPr>
              <w:t>Parhau i fireinio dy sgiliau cyfeirnodi. Rhaid nodi rhif tudalen pob tro dyfynnir yn uniongyrchol. Sicrhau dy fod yn cynnwys pob ffynhonnell ac osgoi gwefannau .com</w:t>
            </w:r>
          </w:p>
        </w:tc>
        <w:tc>
          <w:tcPr>
            <w:tcW w:w="3120" w:type="dxa"/>
          </w:tcPr>
          <w:p w14:paraId="771DD5DF" w14:textId="35059A4C" w:rsidR="6BBC1D50" w:rsidRDefault="6BBC1D50" w:rsidP="6BBC1D50">
            <w:pPr>
              <w:rPr>
                <w:rFonts w:ascii="Arial" w:eastAsia="Arial" w:hAnsi="Arial" w:cs="Arial"/>
                <w:sz w:val="22"/>
                <w:szCs w:val="22"/>
                <w:lang w:val="cy-GB"/>
              </w:rPr>
            </w:pPr>
          </w:p>
          <w:p w14:paraId="48FA4F94" w14:textId="4D594650" w:rsidR="573E0F68" w:rsidRDefault="59BEC474" w:rsidP="6BBC1D50">
            <w:pPr>
              <w:rPr>
                <w:rFonts w:ascii="Arial" w:eastAsia="Arial" w:hAnsi="Arial" w:cs="Arial"/>
                <w:sz w:val="20"/>
                <w:szCs w:val="20"/>
                <w:lang w:val="cy-GB"/>
              </w:rPr>
            </w:pPr>
            <w:r w:rsidRPr="6BBC1D50">
              <w:rPr>
                <w:rFonts w:ascii="Arial" w:eastAsia="Arial" w:hAnsi="Arial" w:cs="Arial"/>
                <w:sz w:val="20"/>
                <w:szCs w:val="20"/>
                <w:lang w:val="cy-GB"/>
              </w:rPr>
              <w:t>Rydw i wedi ail ymweld a llyfr cyfeirnodi Havard.</w:t>
            </w:r>
          </w:p>
        </w:tc>
        <w:tc>
          <w:tcPr>
            <w:tcW w:w="3120" w:type="dxa"/>
          </w:tcPr>
          <w:p w14:paraId="06F3B2BB" w14:textId="0FB81301" w:rsidR="573E0F68" w:rsidRDefault="0774CF5C" w:rsidP="6BBC1D50">
            <w:pPr>
              <w:rPr>
                <w:rFonts w:ascii="Arial" w:eastAsia="Arial" w:hAnsi="Arial" w:cs="Arial"/>
                <w:sz w:val="20"/>
                <w:szCs w:val="20"/>
                <w:lang w:val="cy-GB"/>
              </w:rPr>
            </w:pPr>
            <w:r w:rsidRPr="6BBC1D50">
              <w:rPr>
                <w:rFonts w:ascii="Arial" w:eastAsia="Arial" w:hAnsi="Arial" w:cs="Arial"/>
                <w:sz w:val="20"/>
                <w:szCs w:val="20"/>
                <w:lang w:val="cy-GB"/>
              </w:rPr>
              <w:t>Rydw i heb defnyddio unrhyw gwefannau .com ac mae rhif tudalen wedi nodi pob tro (</w:t>
            </w:r>
            <w:r w:rsidR="01019EA9" w:rsidRPr="6BBC1D50">
              <w:rPr>
                <w:rFonts w:ascii="Arial" w:eastAsia="Arial" w:hAnsi="Arial" w:cs="Arial"/>
                <w:sz w:val="20"/>
                <w:szCs w:val="20"/>
                <w:lang w:val="cy-GB"/>
              </w:rPr>
              <w:t>rhif 9 yn yr rhestr cyfeirnodi)</w:t>
            </w:r>
          </w:p>
        </w:tc>
      </w:tr>
      <w:tr w:rsidR="573E0F68" w14:paraId="6C3C05A4" w14:textId="77777777" w:rsidTr="4EB7CA79">
        <w:trPr>
          <w:trHeight w:val="300"/>
        </w:trPr>
        <w:tc>
          <w:tcPr>
            <w:tcW w:w="3120" w:type="dxa"/>
          </w:tcPr>
          <w:p w14:paraId="19D84E43" w14:textId="35C68D96" w:rsidR="6BBC1D50" w:rsidRDefault="6BBC1D50" w:rsidP="6BBC1D50">
            <w:pPr>
              <w:rPr>
                <w:rFonts w:ascii="Helvetica" w:eastAsia="Helvetica" w:hAnsi="Helvetica" w:cs="Helvetica"/>
                <w:color w:val="283041"/>
                <w:sz w:val="20"/>
                <w:szCs w:val="20"/>
                <w:lang w:val="cy-GB"/>
              </w:rPr>
            </w:pPr>
          </w:p>
          <w:p w14:paraId="32249375" w14:textId="7C7EE942" w:rsidR="463942B5" w:rsidRDefault="13B590F6" w:rsidP="573E0F68">
            <w:pPr>
              <w:rPr>
                <w:rFonts w:ascii="Helvetica" w:eastAsia="Helvetica" w:hAnsi="Helvetica" w:cs="Helvetica"/>
                <w:sz w:val="20"/>
                <w:szCs w:val="20"/>
                <w:lang w:val="cy-GB"/>
              </w:rPr>
            </w:pPr>
            <w:r w:rsidRPr="6BBC1D50">
              <w:rPr>
                <w:rFonts w:ascii="Helvetica" w:eastAsia="Helvetica" w:hAnsi="Helvetica" w:cs="Helvetica"/>
                <w:color w:val="283041"/>
                <w:sz w:val="20"/>
                <w:szCs w:val="20"/>
                <w:lang w:val="cy-GB"/>
              </w:rPr>
              <w:t>Ymgeisio i aralleirio yn hytrach na dibynnu ar ddyfyniadau.</w:t>
            </w:r>
          </w:p>
        </w:tc>
        <w:tc>
          <w:tcPr>
            <w:tcW w:w="3120" w:type="dxa"/>
          </w:tcPr>
          <w:p w14:paraId="329C0A7D" w14:textId="5BC2C970" w:rsidR="573E0F68" w:rsidRDefault="2D58324A" w:rsidP="6BBC1D50">
            <w:pPr>
              <w:rPr>
                <w:rFonts w:ascii="Arial" w:eastAsia="Arial" w:hAnsi="Arial" w:cs="Arial"/>
                <w:sz w:val="22"/>
                <w:szCs w:val="22"/>
                <w:lang w:val="cy-GB"/>
              </w:rPr>
            </w:pPr>
            <w:r w:rsidRPr="6BBC1D50">
              <w:rPr>
                <w:rFonts w:ascii="Arial" w:eastAsia="Arial" w:hAnsi="Arial" w:cs="Arial"/>
                <w:sz w:val="22"/>
                <w:szCs w:val="22"/>
                <w:lang w:val="cy-GB"/>
              </w:rPr>
              <w:t>Defnyddiais i enghreifftiau er mwyn helpu gyda ysgrifennu’n academaidd.</w:t>
            </w:r>
          </w:p>
        </w:tc>
        <w:tc>
          <w:tcPr>
            <w:tcW w:w="3120" w:type="dxa"/>
          </w:tcPr>
          <w:p w14:paraId="581384C7" w14:textId="0D7817BB" w:rsidR="573E0F68" w:rsidRDefault="03F75A5B" w:rsidP="6BBC1D50">
            <w:pPr>
              <w:rPr>
                <w:rFonts w:ascii="Arial" w:eastAsia="Arial" w:hAnsi="Arial" w:cs="Arial"/>
                <w:sz w:val="20"/>
                <w:szCs w:val="20"/>
                <w:lang w:val="cy-GB"/>
              </w:rPr>
            </w:pPr>
            <w:r w:rsidRPr="4EB7CA79">
              <w:rPr>
                <w:rFonts w:ascii="Arial" w:eastAsia="Arial" w:hAnsi="Arial" w:cs="Arial"/>
                <w:sz w:val="20"/>
                <w:szCs w:val="20"/>
                <w:lang w:val="cy-GB"/>
              </w:rPr>
              <w:t xml:space="preserve">Rydw i wedi ceisio defnyddio llai o ddyfynodau hir ac wedi arall eirio yn lle. Gallwch gweld enghraifft ar datganiad </w:t>
            </w:r>
            <w:r w:rsidR="1F35CCEC" w:rsidRPr="4EB7CA79">
              <w:rPr>
                <w:rFonts w:ascii="Arial" w:eastAsia="Arial" w:hAnsi="Arial" w:cs="Arial"/>
                <w:sz w:val="20"/>
                <w:szCs w:val="20"/>
                <w:lang w:val="cy-GB"/>
              </w:rPr>
              <w:t>‘</w:t>
            </w:r>
            <w:r w:rsidRPr="4EB7CA79">
              <w:rPr>
                <w:rFonts w:ascii="Arial" w:eastAsia="Arial" w:hAnsi="Arial" w:cs="Arial"/>
                <w:sz w:val="20"/>
                <w:szCs w:val="20"/>
                <w:lang w:val="cy-GB"/>
              </w:rPr>
              <w:t xml:space="preserve">Glue </w:t>
            </w:r>
            <w:r w:rsidR="3F681C9E" w:rsidRPr="4EB7CA79">
              <w:rPr>
                <w:rFonts w:ascii="Arial" w:eastAsia="Arial" w:hAnsi="Arial" w:cs="Arial"/>
                <w:sz w:val="20"/>
                <w:szCs w:val="20"/>
                <w:lang w:val="cy-GB"/>
              </w:rPr>
              <w:t>Ear Together</w:t>
            </w:r>
            <w:r w:rsidR="393D51BD" w:rsidRPr="4EB7CA79">
              <w:rPr>
                <w:rFonts w:ascii="Arial" w:eastAsia="Arial" w:hAnsi="Arial" w:cs="Arial"/>
                <w:sz w:val="20"/>
                <w:szCs w:val="20"/>
                <w:lang w:val="cy-GB"/>
              </w:rPr>
              <w:t>’.</w:t>
            </w:r>
          </w:p>
        </w:tc>
      </w:tr>
    </w:tbl>
    <w:p w14:paraId="2C078E63" w14:textId="3C62AC61" w:rsidR="00FC48F1" w:rsidRDefault="484683FF" w:rsidP="573E0F68">
      <w:pPr>
        <w:spacing w:line="360" w:lineRule="auto"/>
        <w:jc w:val="center"/>
        <w:rPr>
          <w:rFonts w:ascii="Arial" w:eastAsia="Arial" w:hAnsi="Arial" w:cs="Arial"/>
          <w:b/>
          <w:bCs/>
          <w:sz w:val="36"/>
          <w:szCs w:val="36"/>
          <w:u w:val="single"/>
          <w:lang w:val="cy-GB"/>
        </w:rPr>
      </w:pPr>
      <w:r w:rsidRPr="573E0F68">
        <w:rPr>
          <w:rFonts w:ascii="Arial" w:eastAsia="Arial" w:hAnsi="Arial" w:cs="Arial"/>
          <w:b/>
          <w:bCs/>
          <w:sz w:val="36"/>
          <w:szCs w:val="36"/>
          <w:u w:val="single"/>
          <w:lang w:val="cy-GB"/>
        </w:rPr>
        <w:t>Gan gefnogi eich trafodaeth gyda theori, ymarfer a thystiolaeth o’r lenyddiaeth</w:t>
      </w:r>
      <w:r w:rsidR="1F5C6932" w:rsidRPr="573E0F68">
        <w:rPr>
          <w:rFonts w:ascii="Arial" w:eastAsia="Arial" w:hAnsi="Arial" w:cs="Arial"/>
          <w:b/>
          <w:bCs/>
          <w:sz w:val="36"/>
          <w:szCs w:val="36"/>
          <w:u w:val="single"/>
          <w:lang w:val="cy-GB"/>
        </w:rPr>
        <w:t>, adfyfyriwch yn feirniadol ar sut y byddech yn cefnogi dysgwyr unigol sydd a’i g/chynnydd yn cael ei effeithio gan rwystrau penodol yn dd/</w:t>
      </w:r>
      <w:r w:rsidR="71D21DF4" w:rsidRPr="573E0F68">
        <w:rPr>
          <w:rFonts w:ascii="Arial" w:eastAsia="Arial" w:hAnsi="Arial" w:cs="Arial"/>
          <w:b/>
          <w:bCs/>
          <w:sz w:val="36"/>
          <w:szCs w:val="36"/>
          <w:u w:val="single"/>
          <w:lang w:val="cy-GB"/>
        </w:rPr>
        <w:t>dysgu yn ystod un cyfnod penodol pendant o drosglwyddo (llorweddol neu fertigol)</w:t>
      </w:r>
    </w:p>
    <w:p w14:paraId="5D263030" w14:textId="3C0D0C9F" w:rsidR="7A3A314E" w:rsidRDefault="62AFE815" w:rsidP="4EB7CA79">
      <w:pPr>
        <w:spacing w:line="360" w:lineRule="auto"/>
        <w:rPr>
          <w:rFonts w:ascii="Arial" w:eastAsia="Arial" w:hAnsi="Arial" w:cs="Arial"/>
          <w:sz w:val="22"/>
          <w:szCs w:val="22"/>
        </w:rPr>
      </w:pPr>
      <w:r w:rsidRPr="4EB7CA79">
        <w:rPr>
          <w:rFonts w:ascii="Arial" w:eastAsia="Arial" w:hAnsi="Arial" w:cs="Arial"/>
          <w:sz w:val="22"/>
          <w:szCs w:val="22"/>
          <w:lang w:val="cy-GB"/>
        </w:rPr>
        <w:t xml:space="preserve">Ar gyfer yr aseiniad yma, rwyf am adfyfyrio’n feirniadol ar sut byddai’n cefnogi dysgwr sydd ag rhwystr dysgu sydd yn eu hatal rhag cyrraedd eu llawn botensial yn ystod un cyfnod o drosglwyddo. Rwyf wedi penderfynu dewis plentyn o’r enw Betsi (enw ffug) sydd yn 3 mlwydd oed ac yn paratoi i ddechrau yn yr ysgol gynradd (gweler atd.1). Dewisir y cyfnod </w:t>
      </w:r>
      <w:r w:rsidR="1713AAE7" w:rsidRPr="4EB7CA79">
        <w:rPr>
          <w:rFonts w:ascii="Arial" w:eastAsia="Arial" w:hAnsi="Arial" w:cs="Arial"/>
          <w:sz w:val="22"/>
          <w:szCs w:val="22"/>
          <w:lang w:val="cy-GB"/>
        </w:rPr>
        <w:t xml:space="preserve">fertigol </w:t>
      </w:r>
      <w:r w:rsidRPr="4EB7CA79">
        <w:rPr>
          <w:rFonts w:ascii="Arial" w:eastAsia="Arial" w:hAnsi="Arial" w:cs="Arial"/>
          <w:sz w:val="22"/>
          <w:szCs w:val="22"/>
          <w:lang w:val="cy-GB"/>
        </w:rPr>
        <w:t>o drosglwyddo oherwydd mae’r tair blynedd gyntaf o fywyd plentyn yn gyfnod tyngedfennol i ddatblygiad ymennydd plant a bydd amddifadedd dros y blynyddoedd hynny o ran profiad addysg y plentyn yn arwain at ddiffygion parhaus mewn iechyd gwybyddol, emosiynol a chorfforol hyd oes (Centre for Educational Neuroscience 2016). Serch hyn, mae ymyrru’n gynnar gan roi strategaethau i Betsi o oedran ifanc yn hanfodol i'w ddatblygiad a’i llwyddiant yn yr ysgol gynradd</w:t>
      </w:r>
      <w:r w:rsidR="395D7B5D" w:rsidRPr="4EB7CA79">
        <w:rPr>
          <w:rFonts w:ascii="Arial" w:eastAsia="Arial" w:hAnsi="Arial" w:cs="Arial"/>
          <w:sz w:val="22"/>
          <w:szCs w:val="22"/>
          <w:lang w:val="cy-GB"/>
        </w:rPr>
        <w:t>.</w:t>
      </w:r>
      <w:r w:rsidR="395D7B5D" w:rsidRPr="4EB7CA79">
        <w:rPr>
          <w:rFonts w:ascii="Arial" w:eastAsia="Arial" w:hAnsi="Arial" w:cs="Arial"/>
          <w:sz w:val="22"/>
          <w:szCs w:val="22"/>
        </w:rPr>
        <w:t xml:space="preserve"> </w:t>
      </w:r>
    </w:p>
    <w:p w14:paraId="196F4E12" w14:textId="2A45C23C" w:rsidR="7A3A314E" w:rsidRDefault="7A3A314E" w:rsidP="573E0F68">
      <w:pPr>
        <w:spacing w:line="360" w:lineRule="auto"/>
        <w:rPr>
          <w:rFonts w:ascii="Arial" w:eastAsia="Arial" w:hAnsi="Arial" w:cs="Arial"/>
          <w:sz w:val="22"/>
          <w:szCs w:val="22"/>
          <w:lang w:val="cy-GB"/>
        </w:rPr>
      </w:pPr>
      <w:r w:rsidRPr="6EB65637">
        <w:rPr>
          <w:rFonts w:ascii="Arial" w:eastAsia="Arial" w:hAnsi="Arial" w:cs="Arial"/>
          <w:sz w:val="22"/>
          <w:szCs w:val="22"/>
          <w:lang w:val="cy-GB"/>
        </w:rPr>
        <w:t>Mae gan Betsi Syndrom Down sydd yn golygu mae</w:t>
      </w:r>
      <w:r w:rsidR="4A3AC185" w:rsidRPr="6EB65637">
        <w:rPr>
          <w:rFonts w:ascii="Arial" w:eastAsia="Arial" w:hAnsi="Arial" w:cs="Arial"/>
          <w:sz w:val="22"/>
          <w:szCs w:val="22"/>
          <w:lang w:val="cy-GB"/>
        </w:rPr>
        <w:t xml:space="preserve"> hi’n </w:t>
      </w:r>
      <w:r w:rsidR="6D80B4E4" w:rsidRPr="6EB65637">
        <w:rPr>
          <w:rFonts w:ascii="Arial" w:eastAsia="Arial" w:hAnsi="Arial" w:cs="Arial"/>
          <w:sz w:val="22"/>
          <w:szCs w:val="22"/>
          <w:lang w:val="cy-GB"/>
        </w:rPr>
        <w:t>wynebu rhwystrau gwahanol o ddydd i ddydd</w:t>
      </w:r>
      <w:r w:rsidR="4152B6B2" w:rsidRPr="6EB65637">
        <w:rPr>
          <w:rFonts w:ascii="Arial" w:eastAsia="Arial" w:hAnsi="Arial" w:cs="Arial"/>
          <w:sz w:val="22"/>
          <w:szCs w:val="22"/>
          <w:lang w:val="cy-GB"/>
        </w:rPr>
        <w:t xml:space="preserve">. </w:t>
      </w:r>
      <w:r w:rsidRPr="6EB65637">
        <w:rPr>
          <w:rFonts w:ascii="Arial" w:eastAsia="Arial" w:hAnsi="Arial" w:cs="Arial"/>
          <w:sz w:val="22"/>
          <w:szCs w:val="22"/>
          <w:lang w:val="cy-GB"/>
        </w:rPr>
        <w:t xml:space="preserve">Un o’r rhwystrau mae Betsi wedi profi yw bod </w:t>
      </w:r>
      <w:r w:rsidR="012BD85D" w:rsidRPr="6EB65637">
        <w:rPr>
          <w:rFonts w:ascii="Arial" w:eastAsia="Arial" w:hAnsi="Arial" w:cs="Arial"/>
          <w:sz w:val="22"/>
          <w:szCs w:val="22"/>
          <w:lang w:val="cy-GB"/>
        </w:rPr>
        <w:t xml:space="preserve">hi’n fyddar </w:t>
      </w:r>
      <w:r w:rsidRPr="6EB65637">
        <w:rPr>
          <w:rFonts w:ascii="Arial" w:eastAsia="Arial" w:hAnsi="Arial" w:cs="Arial"/>
          <w:sz w:val="22"/>
          <w:szCs w:val="22"/>
          <w:lang w:val="cy-GB"/>
        </w:rPr>
        <w:t>sydd wedi ei ddiffinio’n feddygol fel ‘Glue ear’</w:t>
      </w:r>
      <w:r w:rsidR="04746577" w:rsidRPr="6EB65637">
        <w:rPr>
          <w:rFonts w:ascii="Arial" w:eastAsia="Arial" w:hAnsi="Arial" w:cs="Arial"/>
          <w:sz w:val="22"/>
          <w:szCs w:val="22"/>
          <w:lang w:val="cy-GB"/>
        </w:rPr>
        <w:t xml:space="preserve">. </w:t>
      </w:r>
      <w:r w:rsidR="50DC6665" w:rsidRPr="6EB65637">
        <w:rPr>
          <w:rFonts w:ascii="Arial" w:eastAsia="Arial" w:hAnsi="Arial" w:cs="Arial"/>
          <w:sz w:val="22"/>
          <w:szCs w:val="22"/>
          <w:lang w:val="cy-GB"/>
        </w:rPr>
        <w:t>Noda Mills (2018) bod “</w:t>
      </w:r>
      <w:r w:rsidR="50DC6665" w:rsidRPr="6EB65637">
        <w:rPr>
          <w:rFonts w:ascii="Arial" w:eastAsia="Arial" w:hAnsi="Arial" w:cs="Arial"/>
          <w:sz w:val="22"/>
          <w:szCs w:val="22"/>
          <w:lang w:val="en-GB"/>
        </w:rPr>
        <w:t>as many as thirty-five per cent of children with Down’s syndrome have glue ear at birth; by the age of one this rises to ninety-three per cent and by the age of five years it has dropped to sixty-eight per cent.”</w:t>
      </w:r>
      <w:r w:rsidR="50DC6665" w:rsidRPr="6EB65637">
        <w:rPr>
          <w:rFonts w:ascii="Arial" w:eastAsia="Arial" w:hAnsi="Arial" w:cs="Arial"/>
          <w:sz w:val="22"/>
          <w:szCs w:val="22"/>
          <w:lang w:val="cy-GB"/>
        </w:rPr>
        <w:t xml:space="preserve"> Yn ddealladwy, mae rhieni Betsi yn poeni y bydd hi'n cael trafferth yn yr ysgol oherwydd diffyg dealltwriaeth gan blant yr ysgol o'i anghenion sydd wedyn yn arwain at ddiffygiadau mewn datblygiad iaith a lleferydd Betsi, ei dysgu, ei sgiliau cyfathrebu a’i hymddygiad</w:t>
      </w:r>
      <w:r w:rsidR="63718787" w:rsidRPr="6EB65637">
        <w:rPr>
          <w:rFonts w:ascii="Arial" w:eastAsia="Arial" w:hAnsi="Arial" w:cs="Arial"/>
          <w:sz w:val="22"/>
          <w:szCs w:val="22"/>
          <w:lang w:val="cy-GB"/>
        </w:rPr>
        <w:t>.</w:t>
      </w:r>
      <w:r w:rsidR="713322BD" w:rsidRPr="6EB65637">
        <w:rPr>
          <w:rFonts w:ascii="Arial" w:eastAsia="Arial" w:hAnsi="Arial" w:cs="Arial"/>
          <w:sz w:val="22"/>
          <w:szCs w:val="22"/>
          <w:lang w:val="cy-GB"/>
        </w:rPr>
        <w:t xml:space="preserve"> </w:t>
      </w:r>
    </w:p>
    <w:p w14:paraId="0A8776A7" w14:textId="56824BC2" w:rsidR="0188E2C8" w:rsidRDefault="68BF5471" w:rsidP="6EB65637">
      <w:pPr>
        <w:spacing w:after="220" w:line="360" w:lineRule="auto"/>
        <w:rPr>
          <w:rFonts w:ascii="Arial" w:eastAsia="Arial" w:hAnsi="Arial" w:cs="Arial"/>
          <w:color w:val="000000" w:themeColor="text1"/>
          <w:sz w:val="22"/>
          <w:szCs w:val="22"/>
        </w:rPr>
      </w:pPr>
      <w:r w:rsidRPr="6EB65637">
        <w:rPr>
          <w:rFonts w:ascii="Arial" w:eastAsia="Arial" w:hAnsi="Arial" w:cs="Arial"/>
          <w:sz w:val="22"/>
          <w:szCs w:val="22"/>
          <w:lang w:val="cy-GB"/>
        </w:rPr>
        <w:t>Yn ôl Llywodraeth Cymru (2018) diffinnir person ADY fel plentyn sydd ag anghenion dysgu sydd yn amrywio o anghenion sylfaenol i ddifrifol a'r rhai sydd ag anawsterau dysgu penodol. Yn gyfreithiol, mae gan blentyn anghenion dysgu ychwanegol os oes ganddo anhawster dysgu sydd angen darpariaeth arbennig ar ei gyfer. Profir Betsi ADY yn y feithrinfa ac felly, mae’n hollbwysig bod gan Betsi’r gefnogaeth berthnasol wrth iddi drosglwyddo o’r ysgol feithrin i'r ysgol gynradd</w:t>
      </w:r>
      <w:r w:rsidR="2F58D8E3" w:rsidRPr="6EB65637">
        <w:rPr>
          <w:rFonts w:ascii="Arial" w:eastAsia="Arial" w:hAnsi="Arial" w:cs="Arial"/>
          <w:sz w:val="22"/>
          <w:szCs w:val="22"/>
          <w:lang w:val="cy-GB"/>
        </w:rPr>
        <w:t xml:space="preserve">. </w:t>
      </w:r>
    </w:p>
    <w:p w14:paraId="0995F457" w14:textId="365BD758" w:rsidR="79887924" w:rsidRDefault="79887924" w:rsidP="6BBC1D50">
      <w:pPr>
        <w:spacing w:after="220" w:line="360" w:lineRule="auto"/>
        <w:rPr>
          <w:rFonts w:ascii="Arial" w:eastAsia="Arial" w:hAnsi="Arial" w:cs="Arial"/>
          <w:color w:val="000000" w:themeColor="text1"/>
          <w:sz w:val="22"/>
          <w:szCs w:val="22"/>
        </w:rPr>
      </w:pPr>
      <w:r w:rsidRPr="6BBC1D50">
        <w:rPr>
          <w:rFonts w:ascii="Arial" w:eastAsia="Arial" w:hAnsi="Arial" w:cs="Arial"/>
          <w:sz w:val="22"/>
          <w:szCs w:val="22"/>
          <w:lang w:val="cy-GB"/>
        </w:rPr>
        <w:t xml:space="preserve">O ganlyniad i'w nam mae Betsi wedi profi problemau iaith a lleferydd. </w:t>
      </w:r>
      <w:r w:rsidR="5C23E3A9" w:rsidRPr="6BBC1D50">
        <w:rPr>
          <w:rFonts w:ascii="Arial" w:eastAsia="Arial" w:hAnsi="Arial" w:cs="Arial"/>
          <w:sz w:val="22"/>
          <w:szCs w:val="22"/>
          <w:lang w:val="cy-GB"/>
        </w:rPr>
        <w:t xml:space="preserve">Sonia Alys Mathers </w:t>
      </w:r>
      <w:r w:rsidR="66B46063" w:rsidRPr="6BBC1D50">
        <w:rPr>
          <w:rFonts w:ascii="Arial" w:eastAsia="Arial" w:hAnsi="Arial" w:cs="Arial"/>
          <w:color w:val="000000" w:themeColor="text1"/>
          <w:sz w:val="22"/>
          <w:szCs w:val="22"/>
          <w:lang w:val="cy-GB"/>
        </w:rPr>
        <w:t xml:space="preserve">o’r </w:t>
      </w:r>
      <w:r w:rsidR="66B46063" w:rsidRPr="6BBC1D50">
        <w:rPr>
          <w:rFonts w:ascii="Arial" w:eastAsia="Arial" w:hAnsi="Arial" w:cs="Arial"/>
          <w:sz w:val="22"/>
          <w:szCs w:val="22"/>
          <w:lang w:val="cy-GB"/>
        </w:rPr>
        <w:t>BBC Tiny Happy People (</w:t>
      </w:r>
      <w:r w:rsidR="66B46063" w:rsidRPr="6BBC1D50">
        <w:rPr>
          <w:rFonts w:ascii="Arial" w:eastAsia="Arial" w:hAnsi="Arial" w:cs="Arial"/>
          <w:color w:val="000000" w:themeColor="text1"/>
          <w:sz w:val="22"/>
          <w:szCs w:val="22"/>
          <w:lang w:val="cy-GB"/>
        </w:rPr>
        <w:t xml:space="preserve">2022) </w:t>
      </w:r>
      <w:r w:rsidR="5C23E3A9" w:rsidRPr="6BBC1D50">
        <w:rPr>
          <w:rFonts w:ascii="Arial" w:eastAsia="Arial" w:hAnsi="Arial" w:cs="Arial"/>
          <w:sz w:val="22"/>
          <w:szCs w:val="22"/>
          <w:lang w:val="cy-GB"/>
        </w:rPr>
        <w:t xml:space="preserve">bod y </w:t>
      </w:r>
      <w:r w:rsidR="0188E2C8" w:rsidRPr="6BBC1D50">
        <w:rPr>
          <w:rFonts w:ascii="Arial" w:eastAsia="Arial" w:hAnsi="Arial" w:cs="Arial"/>
          <w:sz w:val="22"/>
          <w:szCs w:val="22"/>
          <w:lang w:val="cy-GB"/>
        </w:rPr>
        <w:t>3 blynedd gyntaf o fywyd, pan fydd yr ymennydd yn datblygu ac yn aeddfedu, yw'r cyfnod mwyaf dwys i ddysgu sgiliau iaith a lleferydd</w:t>
      </w:r>
      <w:r w:rsidR="65DBA944" w:rsidRPr="6BBC1D50">
        <w:rPr>
          <w:rFonts w:ascii="Arial" w:eastAsia="Arial" w:hAnsi="Arial" w:cs="Arial"/>
          <w:sz w:val="22"/>
          <w:szCs w:val="22"/>
          <w:lang w:val="cy-GB"/>
        </w:rPr>
        <w:t>. Mae'r sgiliau hyn yn datblygu orau mewn byd sy'n llawn o seiniau, golygfeydd, a phrofiad</w:t>
      </w:r>
      <w:r w:rsidR="5B380593" w:rsidRPr="6BBC1D50">
        <w:rPr>
          <w:rFonts w:ascii="Arial" w:eastAsia="Arial" w:hAnsi="Arial" w:cs="Arial"/>
          <w:sz w:val="22"/>
          <w:szCs w:val="22"/>
          <w:lang w:val="cy-GB"/>
        </w:rPr>
        <w:t>au</w:t>
      </w:r>
      <w:r w:rsidR="65DBA944" w:rsidRPr="6BBC1D50">
        <w:rPr>
          <w:rFonts w:ascii="Arial" w:eastAsia="Arial" w:hAnsi="Arial" w:cs="Arial"/>
          <w:sz w:val="22"/>
          <w:szCs w:val="22"/>
          <w:lang w:val="cy-GB"/>
        </w:rPr>
        <w:t xml:space="preserve"> cyson o </w:t>
      </w:r>
      <w:r w:rsidR="067BDA31" w:rsidRPr="6BBC1D50">
        <w:rPr>
          <w:rFonts w:ascii="Arial" w:eastAsia="Arial" w:hAnsi="Arial" w:cs="Arial"/>
          <w:sz w:val="22"/>
          <w:szCs w:val="22"/>
          <w:lang w:val="cy-GB"/>
        </w:rPr>
        <w:t>iaith.</w:t>
      </w:r>
      <w:r w:rsidR="65DBA944" w:rsidRPr="6BBC1D50">
        <w:rPr>
          <w:rFonts w:ascii="Arial" w:eastAsia="Arial" w:hAnsi="Arial" w:cs="Arial"/>
          <w:sz w:val="22"/>
          <w:szCs w:val="22"/>
          <w:lang w:val="cy-GB"/>
        </w:rPr>
        <w:t xml:space="preserve"> </w:t>
      </w:r>
      <w:r w:rsidR="6C44052C" w:rsidRPr="6BBC1D50">
        <w:rPr>
          <w:rFonts w:ascii="Arial" w:eastAsia="Arial" w:hAnsi="Arial" w:cs="Arial"/>
          <w:sz w:val="22"/>
          <w:szCs w:val="22"/>
          <w:lang w:val="cy-GB"/>
        </w:rPr>
        <w:t xml:space="preserve">Yn anffodus, </w:t>
      </w:r>
      <w:r w:rsidR="10DDDA45" w:rsidRPr="6BBC1D50">
        <w:rPr>
          <w:rFonts w:ascii="Arial" w:eastAsia="Arial" w:hAnsi="Arial" w:cs="Arial"/>
          <w:color w:val="000000" w:themeColor="text1"/>
          <w:sz w:val="22"/>
          <w:szCs w:val="22"/>
          <w:lang w:val="cy-GB"/>
        </w:rPr>
        <w:t>nad yw Betsi yn gallu clywed seini</w:t>
      </w:r>
      <w:r w:rsidR="6A496D95" w:rsidRPr="6BBC1D50">
        <w:rPr>
          <w:rFonts w:ascii="Arial" w:eastAsia="Arial" w:hAnsi="Arial" w:cs="Arial"/>
          <w:color w:val="000000" w:themeColor="text1"/>
          <w:sz w:val="22"/>
          <w:szCs w:val="22"/>
          <w:lang w:val="cy-GB"/>
        </w:rPr>
        <w:t>au</w:t>
      </w:r>
      <w:r w:rsidR="0828F0AC" w:rsidRPr="6BBC1D50">
        <w:rPr>
          <w:rFonts w:ascii="Arial" w:eastAsia="Arial" w:hAnsi="Arial" w:cs="Arial"/>
          <w:color w:val="000000" w:themeColor="text1"/>
          <w:sz w:val="22"/>
          <w:szCs w:val="22"/>
          <w:lang w:val="cy-GB"/>
        </w:rPr>
        <w:t xml:space="preserve"> cyffredin wrth i bobl siarad, </w:t>
      </w:r>
      <w:r w:rsidR="60403882" w:rsidRPr="6BBC1D50">
        <w:rPr>
          <w:rFonts w:ascii="Arial" w:eastAsia="Arial" w:hAnsi="Arial" w:cs="Arial"/>
          <w:color w:val="000000" w:themeColor="text1"/>
          <w:sz w:val="22"/>
          <w:szCs w:val="22"/>
          <w:lang w:val="cy-GB"/>
        </w:rPr>
        <w:t xml:space="preserve">sydd yn amlwg </w:t>
      </w:r>
      <w:r w:rsidR="0828F0AC" w:rsidRPr="6BBC1D50">
        <w:rPr>
          <w:rFonts w:ascii="Arial" w:eastAsia="Arial" w:hAnsi="Arial" w:cs="Arial"/>
          <w:color w:val="000000" w:themeColor="text1"/>
          <w:sz w:val="22"/>
          <w:szCs w:val="22"/>
          <w:lang w:val="cy-GB"/>
        </w:rPr>
        <w:t xml:space="preserve">wedi achosi </w:t>
      </w:r>
      <w:r w:rsidR="49F9C116" w:rsidRPr="6BBC1D50">
        <w:rPr>
          <w:rFonts w:ascii="Arial" w:eastAsia="Arial" w:hAnsi="Arial" w:cs="Arial"/>
          <w:color w:val="000000" w:themeColor="text1"/>
          <w:sz w:val="22"/>
          <w:szCs w:val="22"/>
          <w:lang w:val="cy-GB"/>
        </w:rPr>
        <w:t xml:space="preserve">oediad </w:t>
      </w:r>
      <w:r w:rsidR="142CCA7C" w:rsidRPr="6BBC1D50">
        <w:rPr>
          <w:rFonts w:ascii="Arial" w:eastAsia="Arial" w:hAnsi="Arial" w:cs="Arial"/>
          <w:color w:val="000000" w:themeColor="text1"/>
          <w:sz w:val="22"/>
          <w:szCs w:val="22"/>
          <w:lang w:val="cy-GB"/>
        </w:rPr>
        <w:t xml:space="preserve">yn ei </w:t>
      </w:r>
      <w:r w:rsidR="7956EA21" w:rsidRPr="6BBC1D50">
        <w:rPr>
          <w:rFonts w:ascii="Arial" w:eastAsia="Arial" w:hAnsi="Arial" w:cs="Arial"/>
          <w:color w:val="000000" w:themeColor="text1"/>
          <w:sz w:val="22"/>
          <w:szCs w:val="22"/>
          <w:lang w:val="cy-GB"/>
        </w:rPr>
        <w:t>ddatblygiad cymdeithasol</w:t>
      </w:r>
      <w:r w:rsidR="5263BA14" w:rsidRPr="6BBC1D50">
        <w:rPr>
          <w:rFonts w:ascii="Arial" w:eastAsia="Arial" w:hAnsi="Arial" w:cs="Arial"/>
          <w:color w:val="000000" w:themeColor="text1"/>
          <w:sz w:val="22"/>
          <w:szCs w:val="22"/>
          <w:lang w:val="cy-GB"/>
        </w:rPr>
        <w:t xml:space="preserve">. </w:t>
      </w:r>
      <w:r w:rsidR="3DF43160" w:rsidRPr="6BBC1D50">
        <w:rPr>
          <w:rFonts w:ascii="Arial" w:eastAsia="Arial" w:hAnsi="Arial" w:cs="Arial"/>
          <w:color w:val="000000" w:themeColor="text1"/>
          <w:sz w:val="22"/>
          <w:szCs w:val="22"/>
          <w:lang w:val="cy-GB"/>
        </w:rPr>
        <w:t>Yn lle, mae Betsi yn cyfathrebu trwy Makaton ond, nid yw’r plant yn ymwybodol o Makaton, dim ond ei theulu</w:t>
      </w:r>
      <w:r w:rsidR="3DF43160" w:rsidRPr="6BBC1D50">
        <w:rPr>
          <w:rFonts w:ascii="Arial" w:eastAsia="Arial" w:hAnsi="Arial" w:cs="Arial"/>
          <w:color w:val="000000" w:themeColor="text1"/>
          <w:sz w:val="22"/>
          <w:szCs w:val="22"/>
        </w:rPr>
        <w:t>.</w:t>
      </w:r>
    </w:p>
    <w:p w14:paraId="5D7AD96D" w14:textId="04FDA12F" w:rsidR="35F55050" w:rsidRDefault="7CA4687F" w:rsidP="4EB7CA79">
      <w:pPr>
        <w:spacing w:after="220" w:line="360" w:lineRule="auto"/>
        <w:rPr>
          <w:rFonts w:ascii="Arial" w:eastAsia="Arial" w:hAnsi="Arial" w:cs="Arial"/>
          <w:color w:val="000000" w:themeColor="text1"/>
          <w:sz w:val="22"/>
          <w:szCs w:val="22"/>
          <w:lang w:val="cy-GB"/>
        </w:rPr>
      </w:pPr>
      <w:r w:rsidRPr="4EB7CA79">
        <w:rPr>
          <w:rFonts w:ascii="Arial" w:eastAsia="Arial" w:hAnsi="Arial" w:cs="Arial"/>
          <w:color w:val="000000" w:themeColor="text1"/>
          <w:sz w:val="22"/>
          <w:szCs w:val="22"/>
          <w:lang w:val="cy-GB"/>
        </w:rPr>
        <w:t>Mae’r rhwystr clyw hefyd wedi effeithio ar Betsi yn emosiynol gan nad yw hi yn gallu cyfleu ei hemosiynau fel pawb arall, yn lle mae Betsi yn dueddol o boteli ei hemosiynau i fyny sydd wedyn yn arwain at strancio. Yn amlwg, gall y rhwystredigaeth o beidio â deall neu gael ei chamddeall effeithio’n anferthol ar ymddygiad plentyn. Sonia Glue Ear Together (2014) bod rhieni'r plant sydd wedi profi ‘glue ear’ yn cyfleu bod ei phlentyn yn teimlo’n ynysig ac yn fewnblyg oherwydd nad ydyn nhw'n gallu dilyn y sgwrs neu'n rhwystredig ac aflonyddgar, wrth ymdrechu i wrando sy’n arwain at fwy o strancio tymer. Mae hyn wedyn yn arwain at fethu creu cydberthnasau iachus. Yn amlwg, mae’r rhwystr clywed yn effeithio ar amrywiaeth o bethau a fydd o anfantais i Betsi os nad yw’r camau perthnasol yn cael ei sefydlu wrth iddi drosglwyddo o’r feithrinfa i'r ysgol gynradd</w:t>
      </w:r>
      <w:r w:rsidR="6C58BDEF" w:rsidRPr="4EB7CA79">
        <w:rPr>
          <w:rFonts w:ascii="Arial" w:eastAsia="Arial" w:hAnsi="Arial" w:cs="Arial"/>
          <w:color w:val="000000" w:themeColor="text1"/>
          <w:sz w:val="22"/>
          <w:szCs w:val="22"/>
          <w:lang w:val="cy-GB"/>
        </w:rPr>
        <w:t>.</w:t>
      </w:r>
    </w:p>
    <w:p w14:paraId="41058591" w14:textId="7A910B82" w:rsidR="2EABF1F7" w:rsidRDefault="25A39263" w:rsidP="6BBC1D50">
      <w:pPr>
        <w:spacing w:after="220" w:line="360" w:lineRule="auto"/>
        <w:rPr>
          <w:rFonts w:ascii="Arial" w:eastAsia="Arial" w:hAnsi="Arial" w:cs="Arial"/>
          <w:color w:val="000000" w:themeColor="text1"/>
          <w:sz w:val="22"/>
          <w:szCs w:val="22"/>
          <w:lang w:val="cy-GB"/>
        </w:rPr>
      </w:pPr>
      <w:r w:rsidRPr="6BBC1D50">
        <w:rPr>
          <w:rFonts w:ascii="Arial" w:eastAsia="Arial" w:hAnsi="Arial" w:cs="Arial"/>
          <w:sz w:val="22"/>
          <w:szCs w:val="22"/>
          <w:lang w:val="cy-GB"/>
        </w:rPr>
        <w:t>Darparwyd y theori gynharaf o gaffael iaith gan Burrhus Frederic Skinner yn 1957. Pwysleisia Skinner bod plant yn dysgu i gaffael iaith yn seiliedig ar eu profiadau amgylcheddol, dynwared yr iaith, atgyfnerthu a chyflyru. Yn syml, mae plant yn dynwared yr iaith ac yn ailadrodd trwy atgyfnerthiad cadarnhaol er enghraifft, adborth positif ar lafar (Lemetyinen, 2023). Profir Skinner hyn trwy ddefnyddio colomen. Gelwir Skinner y ffordd mae’r golomen yn caffael iaith yn ‘Gwarediad Ymddygiadol’ i eiriau neu seiniau penodol ac yn y modd yma, yn dysgu i gysylltu’r gair ‘peck’ gyda’r weithred o ‘peckio’. Rhoddir Skinner gwobr i'r golomen ar ôl pob ymateb llwyddiannus ac o ganlyniad, mae’r golomen wedi caffael ar ystyr y gair ‘peck’ (Julien Combray, 2021)</w:t>
      </w:r>
      <w:r w:rsidR="2EABF1F7" w:rsidRPr="6BBC1D50">
        <w:rPr>
          <w:rFonts w:ascii="Arial" w:eastAsia="Arial" w:hAnsi="Arial" w:cs="Arial"/>
          <w:sz w:val="22"/>
          <w:szCs w:val="22"/>
          <w:lang w:val="cy-GB"/>
        </w:rPr>
        <w:t xml:space="preserve">. </w:t>
      </w:r>
    </w:p>
    <w:p w14:paraId="26F5F77A" w14:textId="01B8E32C" w:rsidR="2EABF1F7" w:rsidRDefault="6A52C6AF" w:rsidP="4EB7CA79">
      <w:pPr>
        <w:spacing w:after="220" w:line="360" w:lineRule="auto"/>
        <w:rPr>
          <w:rFonts w:ascii="Arial" w:eastAsia="Arial" w:hAnsi="Arial" w:cs="Arial"/>
          <w:color w:val="000000" w:themeColor="text1"/>
          <w:sz w:val="22"/>
          <w:szCs w:val="22"/>
          <w:lang w:val="cy-GB"/>
        </w:rPr>
      </w:pPr>
      <w:r w:rsidRPr="4EB7CA79">
        <w:rPr>
          <w:rFonts w:ascii="Arial" w:eastAsia="Arial" w:hAnsi="Arial" w:cs="Arial"/>
          <w:color w:val="000000" w:themeColor="text1"/>
          <w:sz w:val="22"/>
          <w:szCs w:val="22"/>
          <w:lang w:val="cy-GB"/>
        </w:rPr>
        <w:t>Yn fuan iawn yn yr 1950au beirniadwyd theori Skinner yn flaenllym gan Noam Chomsky, seicolegydd iaith a lleferydd enwoga'r byd hyd yma. Mae theori ieithyddol Noam Chomsky yn seiliedig ar sut mae plant yn caffael iaith. Nid oedd Chomsky yn credu bod cael eu hamlygu i iaith yn ddigon i blentyn ddysgu iaith yn effeithiol. Roedd yn dadlau bod bodau dynol yn cael eu geni gyda gallu angheuol i ddysgu iaith ac nid yw iaith yn cael ei dysgu gan ddylanwadau amgylcheddol fel pwysleisia Skinner (Noam Chomsky, 2020, td.1). Gelwir hyn yn ‘Universal Grammer’ yn ôl termau Chomsky. Noda Chomsky yn erbyn datganiad Skinner trwy ddadlau os pe bai iaith yn cael ei dysgu o fewnbwn amgylcheddol yn unig, na fyddai plant yn gallu cynhyrchu na deall brawddegau newydd nad ydyn nhw erioed wedi'u clywed o'r blaen (Chomsky, 1980)</w:t>
      </w:r>
      <w:r w:rsidR="0322ABE9" w:rsidRPr="4EB7CA79">
        <w:rPr>
          <w:rFonts w:ascii="Arial" w:eastAsia="Arial" w:hAnsi="Arial" w:cs="Arial"/>
          <w:color w:val="000000" w:themeColor="text1"/>
          <w:sz w:val="22"/>
          <w:szCs w:val="22"/>
          <w:lang w:val="cy-GB"/>
        </w:rPr>
        <w:t xml:space="preserve">. </w:t>
      </w:r>
    </w:p>
    <w:p w14:paraId="66C65987" w14:textId="4A839B10" w:rsidR="5689CE1B" w:rsidRDefault="5689CE1B" w:rsidP="6EB65637">
      <w:pPr>
        <w:spacing w:after="220" w:line="360" w:lineRule="auto"/>
        <w:rPr>
          <w:rFonts w:ascii="Arial" w:eastAsia="Arial" w:hAnsi="Arial" w:cs="Arial"/>
          <w:color w:val="000000" w:themeColor="text1"/>
          <w:sz w:val="22"/>
          <w:szCs w:val="22"/>
          <w:lang w:val="cy-GB"/>
        </w:rPr>
      </w:pPr>
      <w:r w:rsidRPr="6BBC1D50">
        <w:rPr>
          <w:rFonts w:ascii="Arial" w:eastAsia="Arial" w:hAnsi="Arial" w:cs="Arial"/>
          <w:color w:val="000000" w:themeColor="text1"/>
          <w:sz w:val="22"/>
          <w:szCs w:val="22"/>
          <w:lang w:val="cy-GB"/>
        </w:rPr>
        <w:t>Pwysleisia’</w:t>
      </w:r>
      <w:r w:rsidR="4D42F008" w:rsidRPr="6BBC1D50">
        <w:rPr>
          <w:rFonts w:ascii="Arial" w:eastAsia="Arial" w:hAnsi="Arial" w:cs="Arial"/>
          <w:color w:val="000000" w:themeColor="text1"/>
          <w:sz w:val="22"/>
          <w:szCs w:val="22"/>
          <w:lang w:val="cy-GB"/>
        </w:rPr>
        <w:t xml:space="preserve">r datganiad yma bod gan </w:t>
      </w:r>
      <w:r w:rsidR="0AF36AD2" w:rsidRPr="6BBC1D50">
        <w:rPr>
          <w:rFonts w:ascii="Arial" w:eastAsia="Arial" w:hAnsi="Arial" w:cs="Arial"/>
          <w:color w:val="000000" w:themeColor="text1"/>
          <w:sz w:val="22"/>
          <w:szCs w:val="22"/>
          <w:lang w:val="cy-GB"/>
        </w:rPr>
        <w:t>bawb</w:t>
      </w:r>
      <w:r w:rsidR="6E67E874" w:rsidRPr="6BBC1D50">
        <w:rPr>
          <w:rFonts w:ascii="Arial" w:eastAsia="Arial" w:hAnsi="Arial" w:cs="Arial"/>
          <w:color w:val="000000" w:themeColor="text1"/>
          <w:sz w:val="22"/>
          <w:szCs w:val="22"/>
          <w:lang w:val="cy-GB"/>
        </w:rPr>
        <w:t xml:space="preserve"> gallu ieithyddol sy’n deillio o enedigaeth </w:t>
      </w:r>
      <w:r w:rsidR="0AF36AD2" w:rsidRPr="6BBC1D50">
        <w:rPr>
          <w:rFonts w:ascii="Arial" w:eastAsia="Arial" w:hAnsi="Arial" w:cs="Arial"/>
          <w:color w:val="000000" w:themeColor="text1"/>
          <w:sz w:val="22"/>
          <w:szCs w:val="22"/>
          <w:lang w:val="cy-GB"/>
        </w:rPr>
        <w:t>a chytunaf</w:t>
      </w:r>
      <w:r w:rsidR="53868061" w:rsidRPr="6BBC1D50">
        <w:rPr>
          <w:rFonts w:ascii="Arial" w:eastAsia="Arial" w:hAnsi="Arial" w:cs="Arial"/>
          <w:color w:val="000000" w:themeColor="text1"/>
          <w:sz w:val="22"/>
          <w:szCs w:val="22"/>
          <w:lang w:val="cy-GB"/>
        </w:rPr>
        <w:t xml:space="preserve"> gyda hyn i raddau </w:t>
      </w:r>
      <w:r w:rsidR="6E67E874" w:rsidRPr="6BBC1D50">
        <w:rPr>
          <w:rFonts w:ascii="Arial" w:eastAsia="Arial" w:hAnsi="Arial" w:cs="Arial"/>
          <w:color w:val="000000" w:themeColor="text1"/>
          <w:sz w:val="22"/>
          <w:szCs w:val="22"/>
          <w:lang w:val="cy-GB"/>
        </w:rPr>
        <w:t xml:space="preserve">ond, </w:t>
      </w:r>
      <w:r w:rsidR="2E993311" w:rsidRPr="6BBC1D50">
        <w:rPr>
          <w:rFonts w:ascii="Arial" w:eastAsia="Arial" w:hAnsi="Arial" w:cs="Arial"/>
          <w:color w:val="000000" w:themeColor="text1"/>
          <w:sz w:val="22"/>
          <w:szCs w:val="22"/>
          <w:lang w:val="cy-GB"/>
        </w:rPr>
        <w:t>mae hi’n hanfodol o bwysig i ystyried bod pob plentyn yn wahanol ac nid yw pawb yn</w:t>
      </w:r>
      <w:r w:rsidR="0C4EA1F7" w:rsidRPr="6BBC1D50">
        <w:rPr>
          <w:rFonts w:ascii="Arial" w:eastAsia="Arial" w:hAnsi="Arial" w:cs="Arial"/>
          <w:color w:val="000000" w:themeColor="text1"/>
          <w:sz w:val="22"/>
          <w:szCs w:val="22"/>
          <w:lang w:val="cy-GB"/>
        </w:rPr>
        <w:t xml:space="preserve"> gallu dysgu a deall pethau </w:t>
      </w:r>
      <w:r w:rsidR="7125D88B" w:rsidRPr="6BBC1D50">
        <w:rPr>
          <w:rFonts w:ascii="Arial" w:eastAsia="Arial" w:hAnsi="Arial" w:cs="Arial"/>
          <w:color w:val="000000" w:themeColor="text1"/>
          <w:sz w:val="22"/>
          <w:szCs w:val="22"/>
          <w:lang w:val="cy-GB"/>
        </w:rPr>
        <w:t>fel rhai eraill a</w:t>
      </w:r>
      <w:r w:rsidR="0B922327" w:rsidRPr="6BBC1D50">
        <w:rPr>
          <w:rFonts w:ascii="Arial" w:eastAsia="Arial" w:hAnsi="Arial" w:cs="Arial"/>
          <w:color w:val="000000" w:themeColor="text1"/>
          <w:sz w:val="22"/>
          <w:szCs w:val="22"/>
          <w:lang w:val="cy-GB"/>
        </w:rPr>
        <w:t xml:space="preserve"> serch hyn</w:t>
      </w:r>
      <w:r w:rsidR="483BFB5B" w:rsidRPr="6BBC1D50">
        <w:rPr>
          <w:rFonts w:ascii="Arial" w:eastAsia="Arial" w:hAnsi="Arial" w:cs="Arial"/>
          <w:color w:val="000000" w:themeColor="text1"/>
          <w:sz w:val="22"/>
          <w:szCs w:val="22"/>
          <w:lang w:val="cy-GB"/>
        </w:rPr>
        <w:t xml:space="preserve">, nid yw’r plant yma yn </w:t>
      </w:r>
      <w:r w:rsidR="0AF36AD2" w:rsidRPr="6BBC1D50">
        <w:rPr>
          <w:rFonts w:ascii="Arial" w:eastAsia="Arial" w:hAnsi="Arial" w:cs="Arial"/>
          <w:color w:val="000000" w:themeColor="text1"/>
          <w:sz w:val="22"/>
          <w:szCs w:val="22"/>
          <w:lang w:val="cy-GB"/>
        </w:rPr>
        <w:t>caffael</w:t>
      </w:r>
      <w:r w:rsidR="483BFB5B" w:rsidRPr="6BBC1D50">
        <w:rPr>
          <w:rFonts w:ascii="Arial" w:eastAsia="Arial" w:hAnsi="Arial" w:cs="Arial"/>
          <w:color w:val="000000" w:themeColor="text1"/>
          <w:sz w:val="22"/>
          <w:szCs w:val="22"/>
          <w:lang w:val="cy-GB"/>
        </w:rPr>
        <w:t xml:space="preserve"> ar iaith oni bai bod nhw’n gallu gweld a dynwared yr iaith oddi wrth </w:t>
      </w:r>
      <w:r w:rsidR="0AF36AD2" w:rsidRPr="6BBC1D50">
        <w:rPr>
          <w:rFonts w:ascii="Arial" w:eastAsia="Arial" w:hAnsi="Arial" w:cs="Arial"/>
          <w:color w:val="000000" w:themeColor="text1"/>
          <w:sz w:val="22"/>
          <w:szCs w:val="22"/>
          <w:lang w:val="cy-GB"/>
        </w:rPr>
        <w:t>bobl</w:t>
      </w:r>
      <w:r w:rsidR="483BFB5B" w:rsidRPr="6BBC1D50">
        <w:rPr>
          <w:rFonts w:ascii="Arial" w:eastAsia="Arial" w:hAnsi="Arial" w:cs="Arial"/>
          <w:color w:val="000000" w:themeColor="text1"/>
          <w:sz w:val="22"/>
          <w:szCs w:val="22"/>
          <w:lang w:val="cy-GB"/>
        </w:rPr>
        <w:t xml:space="preserve"> </w:t>
      </w:r>
      <w:r w:rsidR="5E7D39A1" w:rsidRPr="6BBC1D50">
        <w:rPr>
          <w:rFonts w:ascii="Arial" w:eastAsia="Arial" w:hAnsi="Arial" w:cs="Arial"/>
          <w:color w:val="000000" w:themeColor="text1"/>
          <w:sz w:val="22"/>
          <w:szCs w:val="22"/>
          <w:lang w:val="cy-GB"/>
        </w:rPr>
        <w:t>hyn.</w:t>
      </w:r>
      <w:r w:rsidR="413F7359" w:rsidRPr="6BBC1D50">
        <w:rPr>
          <w:rFonts w:ascii="Arial" w:eastAsia="Arial" w:hAnsi="Arial" w:cs="Arial"/>
          <w:color w:val="000000" w:themeColor="text1"/>
          <w:sz w:val="22"/>
          <w:szCs w:val="22"/>
          <w:lang w:val="cy-GB"/>
        </w:rPr>
        <w:t xml:space="preserve"> </w:t>
      </w:r>
      <w:r w:rsidR="1902D866" w:rsidRPr="6BBC1D50">
        <w:rPr>
          <w:rFonts w:ascii="Arial" w:eastAsia="Arial" w:hAnsi="Arial" w:cs="Arial"/>
          <w:color w:val="000000" w:themeColor="text1"/>
          <w:sz w:val="22"/>
          <w:szCs w:val="22"/>
          <w:lang w:val="cy-GB"/>
        </w:rPr>
        <w:t xml:space="preserve">Gelwir y plant yma yn </w:t>
      </w:r>
      <w:r w:rsidR="0AF36AD2" w:rsidRPr="6BBC1D50">
        <w:rPr>
          <w:rFonts w:ascii="Arial" w:eastAsia="Arial" w:hAnsi="Arial" w:cs="Arial"/>
          <w:color w:val="000000" w:themeColor="text1"/>
          <w:sz w:val="22"/>
          <w:szCs w:val="22"/>
          <w:lang w:val="cy-GB"/>
        </w:rPr>
        <w:t>ddysgwyr</w:t>
      </w:r>
      <w:r w:rsidR="1902D866" w:rsidRPr="6BBC1D50">
        <w:rPr>
          <w:rFonts w:ascii="Arial" w:eastAsia="Arial" w:hAnsi="Arial" w:cs="Arial"/>
          <w:color w:val="000000" w:themeColor="text1"/>
          <w:sz w:val="22"/>
          <w:szCs w:val="22"/>
          <w:lang w:val="cy-GB"/>
        </w:rPr>
        <w:t xml:space="preserve"> gweledol.</w:t>
      </w:r>
      <w:r w:rsidR="570B814E" w:rsidRPr="6BBC1D50">
        <w:rPr>
          <w:rFonts w:ascii="Arial" w:eastAsia="Arial" w:hAnsi="Arial" w:cs="Arial"/>
          <w:color w:val="000000" w:themeColor="text1"/>
          <w:sz w:val="22"/>
          <w:szCs w:val="22"/>
          <w:lang w:val="cy-GB"/>
        </w:rPr>
        <w:t xml:space="preserve"> </w:t>
      </w:r>
      <w:r w:rsidR="6E3809C3" w:rsidRPr="6BBC1D50">
        <w:rPr>
          <w:rFonts w:ascii="Arial" w:eastAsia="Arial" w:hAnsi="Arial" w:cs="Arial"/>
          <w:color w:val="000000" w:themeColor="text1"/>
          <w:sz w:val="22"/>
          <w:szCs w:val="22"/>
          <w:lang w:val="cy-GB"/>
        </w:rPr>
        <w:t xml:space="preserve">Yn anffodus i Betsi, </w:t>
      </w:r>
      <w:r w:rsidR="63EE3921" w:rsidRPr="6BBC1D50">
        <w:rPr>
          <w:rFonts w:ascii="Arial" w:eastAsia="Arial" w:hAnsi="Arial" w:cs="Arial"/>
          <w:color w:val="000000" w:themeColor="text1"/>
          <w:sz w:val="22"/>
          <w:szCs w:val="22"/>
          <w:lang w:val="cy-GB"/>
        </w:rPr>
        <w:t xml:space="preserve">nad yw hi’n gallu clywed </w:t>
      </w:r>
      <w:r w:rsidR="4E55EC56" w:rsidRPr="6BBC1D50">
        <w:rPr>
          <w:rFonts w:ascii="Arial" w:eastAsia="Arial" w:hAnsi="Arial" w:cs="Arial"/>
          <w:color w:val="000000" w:themeColor="text1"/>
          <w:sz w:val="22"/>
          <w:szCs w:val="22"/>
          <w:lang w:val="cy-GB"/>
        </w:rPr>
        <w:t xml:space="preserve">iaith ac o ganlyniad, nad yw hi’n gallu dynwared yr iaith. </w:t>
      </w:r>
      <w:r w:rsidR="36CB8927" w:rsidRPr="6BBC1D50">
        <w:rPr>
          <w:rFonts w:ascii="Arial" w:eastAsia="Arial" w:hAnsi="Arial" w:cs="Arial"/>
          <w:color w:val="000000" w:themeColor="text1"/>
          <w:sz w:val="22"/>
          <w:szCs w:val="22"/>
          <w:lang w:val="cy-GB"/>
        </w:rPr>
        <w:t>Yn lle, mae Betsi’n defnyddio’i ddwylo i gyfathrebu ond eto, nid yw pawb yn deall iaith unigryw Betsi.</w:t>
      </w:r>
    </w:p>
    <w:p w14:paraId="1B8D86FB" w14:textId="24CF0328" w:rsidR="2CDE8B30" w:rsidRDefault="2CDE8B30" w:rsidP="4EB7CA79">
      <w:pPr>
        <w:spacing w:after="220" w:line="360" w:lineRule="auto"/>
        <w:rPr>
          <w:rFonts w:ascii="Arial" w:eastAsia="Arial" w:hAnsi="Arial" w:cs="Arial"/>
          <w:sz w:val="22"/>
          <w:szCs w:val="22"/>
          <w:lang w:val="cy-GB"/>
        </w:rPr>
      </w:pPr>
      <w:r w:rsidRPr="4EB7CA79">
        <w:rPr>
          <w:rFonts w:ascii="Arial" w:eastAsia="Arial" w:hAnsi="Arial" w:cs="Arial"/>
          <w:color w:val="000000" w:themeColor="text1"/>
          <w:sz w:val="22"/>
          <w:szCs w:val="22"/>
          <w:lang w:val="cy-GB"/>
        </w:rPr>
        <w:t xml:space="preserve">Mae trosglwyddo plentyn 3 mlwydd oed sydd yn fyddar o’r feithrinfa </w:t>
      </w:r>
      <w:r w:rsidR="06F8EA55" w:rsidRPr="4EB7CA79">
        <w:rPr>
          <w:rFonts w:ascii="Arial" w:eastAsia="Arial" w:hAnsi="Arial" w:cs="Arial"/>
          <w:color w:val="000000" w:themeColor="text1"/>
          <w:sz w:val="22"/>
          <w:szCs w:val="22"/>
          <w:lang w:val="cy-GB"/>
        </w:rPr>
        <w:t>i'r</w:t>
      </w:r>
      <w:r w:rsidRPr="4EB7CA79">
        <w:rPr>
          <w:rFonts w:ascii="Arial" w:eastAsia="Arial" w:hAnsi="Arial" w:cs="Arial"/>
          <w:color w:val="000000" w:themeColor="text1"/>
          <w:sz w:val="22"/>
          <w:szCs w:val="22"/>
          <w:lang w:val="cy-GB"/>
        </w:rPr>
        <w:t xml:space="preserve"> ysgol gynradd yn </w:t>
      </w:r>
      <w:r w:rsidR="5C837E71" w:rsidRPr="4EB7CA79">
        <w:rPr>
          <w:rFonts w:ascii="Arial" w:eastAsia="Arial" w:hAnsi="Arial" w:cs="Arial"/>
          <w:color w:val="000000" w:themeColor="text1"/>
          <w:sz w:val="22"/>
          <w:szCs w:val="22"/>
          <w:lang w:val="cy-GB"/>
        </w:rPr>
        <w:t>her a sialens sydd yn dibynnu’n llwyr ar gynl</w:t>
      </w:r>
      <w:r w:rsidR="1487C185" w:rsidRPr="4EB7CA79">
        <w:rPr>
          <w:rFonts w:ascii="Arial" w:eastAsia="Arial" w:hAnsi="Arial" w:cs="Arial"/>
          <w:color w:val="000000" w:themeColor="text1"/>
          <w:sz w:val="22"/>
          <w:szCs w:val="22"/>
          <w:lang w:val="cy-GB"/>
        </w:rPr>
        <w:t>luni</w:t>
      </w:r>
      <w:r w:rsidR="2EBCF6AD" w:rsidRPr="4EB7CA79">
        <w:rPr>
          <w:rFonts w:ascii="Arial" w:eastAsia="Arial" w:hAnsi="Arial" w:cs="Arial"/>
          <w:color w:val="000000" w:themeColor="text1"/>
          <w:sz w:val="22"/>
          <w:szCs w:val="22"/>
          <w:lang w:val="cy-GB"/>
        </w:rPr>
        <w:t>au</w:t>
      </w:r>
      <w:r w:rsidR="1487C185" w:rsidRPr="4EB7CA79">
        <w:rPr>
          <w:rFonts w:ascii="Arial" w:eastAsia="Arial" w:hAnsi="Arial" w:cs="Arial"/>
          <w:color w:val="000000" w:themeColor="text1"/>
          <w:sz w:val="22"/>
          <w:szCs w:val="22"/>
          <w:lang w:val="cy-GB"/>
        </w:rPr>
        <w:t xml:space="preserve"> </w:t>
      </w:r>
      <w:r w:rsidR="06F8EA55" w:rsidRPr="4EB7CA79">
        <w:rPr>
          <w:rFonts w:ascii="Arial" w:eastAsia="Arial" w:hAnsi="Arial" w:cs="Arial"/>
          <w:color w:val="000000" w:themeColor="text1"/>
          <w:sz w:val="22"/>
          <w:szCs w:val="22"/>
          <w:lang w:val="cy-GB"/>
        </w:rPr>
        <w:t>trylwyr</w:t>
      </w:r>
      <w:r w:rsidR="0B2C5B83" w:rsidRPr="4EB7CA79">
        <w:rPr>
          <w:rFonts w:ascii="Arial" w:eastAsia="Arial" w:hAnsi="Arial" w:cs="Arial"/>
          <w:color w:val="000000" w:themeColor="text1"/>
          <w:sz w:val="22"/>
          <w:szCs w:val="22"/>
          <w:lang w:val="cy-GB"/>
        </w:rPr>
        <w:t xml:space="preserve"> </w:t>
      </w:r>
      <w:r w:rsidR="1487C185" w:rsidRPr="4EB7CA79">
        <w:rPr>
          <w:rFonts w:ascii="Arial" w:eastAsia="Arial" w:hAnsi="Arial" w:cs="Arial"/>
          <w:color w:val="000000" w:themeColor="text1"/>
          <w:sz w:val="22"/>
          <w:szCs w:val="22"/>
          <w:lang w:val="cy-GB"/>
        </w:rPr>
        <w:t>a chefnogaeth bwrpasol</w:t>
      </w:r>
      <w:r w:rsidR="06F8EA55" w:rsidRPr="4EB7CA79">
        <w:rPr>
          <w:rFonts w:ascii="Arial" w:eastAsia="Arial" w:hAnsi="Arial" w:cs="Arial"/>
          <w:color w:val="000000" w:themeColor="text1"/>
          <w:sz w:val="22"/>
          <w:szCs w:val="22"/>
          <w:lang w:val="cy-GB"/>
        </w:rPr>
        <w:t xml:space="preserve"> barhaus. Mae trosglwyddo Betsi o’r feithrinfa i'r ysgol gynradd yn gallu codi pryder o ran ei hunan hyder a’i lwyddiant yn academaidd. </w:t>
      </w:r>
    </w:p>
    <w:p w14:paraId="1C7BEFEB" w14:textId="1D823013" w:rsidR="2CDE8B30" w:rsidRDefault="2C4F47D7" w:rsidP="4EB7CA79">
      <w:pPr>
        <w:spacing w:after="220" w:line="360" w:lineRule="auto"/>
        <w:rPr>
          <w:rFonts w:ascii="Arial" w:eastAsia="Arial" w:hAnsi="Arial" w:cs="Arial"/>
          <w:sz w:val="22"/>
          <w:szCs w:val="22"/>
          <w:lang w:val="cy-GB"/>
        </w:rPr>
      </w:pPr>
      <w:r w:rsidRPr="4EB7CA79">
        <w:rPr>
          <w:rFonts w:ascii="Arial" w:eastAsia="Arial" w:hAnsi="Arial" w:cs="Arial"/>
          <w:sz w:val="22"/>
          <w:szCs w:val="22"/>
          <w:lang w:val="cy-GB"/>
        </w:rPr>
        <w:t>Datgelir William Bridges, ymgynghorydd lleoliad ac arweinydd rheoli pontio (1991) bod yna llawer fwy i drosglwyddiadau nag ydyn ni’n meddwl. Mae damcaniaeth Bridges yn disgrifio'r camau mae bodau dynol yn mynd drwyddynt pan fyddant yn profi trosglwyddiad. Mae’r camau yn cynnwys y cam diweddaru, y cam niwtral a’r cam dechreuad newydd ac yn y cam diweddaru, mae’n rhaid i bobl gadael eu hen hunaniaeth a chreu rhai newydd. Achosir hyn yn ôl cyfranogwyr Bridges ymdeimlad o ddryswch, rhwystredigaeth, ansicrwydd ac ymdeimlad o golled (Immaculate Jaca, 2021)</w:t>
      </w:r>
      <w:r w:rsidR="2CFEECC7" w:rsidRPr="4EB7CA79">
        <w:rPr>
          <w:rFonts w:ascii="Arial" w:eastAsia="Arial" w:hAnsi="Arial" w:cs="Arial"/>
          <w:sz w:val="22"/>
          <w:szCs w:val="22"/>
          <w:lang w:val="cy-GB"/>
        </w:rPr>
        <w:t xml:space="preserve">. </w:t>
      </w:r>
    </w:p>
    <w:p w14:paraId="32BAD9BE" w14:textId="6BEDF855" w:rsidR="2CDE8B30" w:rsidRDefault="41CF8419" w:rsidP="4EB7CA79">
      <w:pPr>
        <w:spacing w:after="220" w:line="360" w:lineRule="auto"/>
        <w:ind w:firstLine="720"/>
        <w:rPr>
          <w:rFonts w:ascii="Arial" w:eastAsia="Arial" w:hAnsi="Arial" w:cs="Arial"/>
          <w:sz w:val="22"/>
          <w:szCs w:val="22"/>
          <w:lang w:val="cy-GB"/>
        </w:rPr>
      </w:pPr>
      <w:r w:rsidRPr="4EB7CA79">
        <w:rPr>
          <w:rFonts w:ascii="Arial" w:eastAsia="Arial" w:hAnsi="Arial" w:cs="Arial"/>
          <w:sz w:val="22"/>
          <w:szCs w:val="22"/>
          <w:lang w:val="cy-GB"/>
        </w:rPr>
        <w:t>Mae’r ail gam yn seiliedig ar y trosglwyddiad niwtral sydd wedi’u selio ar wynebu cyfrifoldebau newydd a pherthnasoedd newydd. Profa’r cyfranogwyr dryswch, ansicrwydd ac ynysig rwydd ac erbyn hyn, mae’n rhaid iddyn nhw dderbyn cymorth ychwanegol er mwyn helpu’r cyfranogwyr i ymdopi. Megis hyn, gellid ystyried y cam yma fel cyfle i ddysgu am gyfleoedd newydd ond, gyda’r gefnogaeth addas ac felly, os mai dyma sut mae oedolyn heb anghenion addysgol arbennig yn teimlo wrth drawsnewid, sut ydych chi'n meddwl bod plentyn fel Betsi yn teimlo wrth drawsnewid? Rhaid iddi fod yn broses frawychus iawn ac felly mae'n arbennig o bwysig gwneud y broses bontio yn un esmwyth a chyfforddus fel bod Betsi yn gallu gwneud cynnydd yn yr ysgol gynradd</w:t>
      </w:r>
      <w:r w:rsidR="2AA9E294" w:rsidRPr="4EB7CA79">
        <w:rPr>
          <w:rFonts w:ascii="Arial" w:eastAsia="Arial" w:hAnsi="Arial" w:cs="Arial"/>
          <w:sz w:val="22"/>
          <w:szCs w:val="22"/>
          <w:lang w:val="cy-GB"/>
        </w:rPr>
        <w:t>.</w:t>
      </w:r>
    </w:p>
    <w:p w14:paraId="0A3D47BF" w14:textId="19E3B83B" w:rsidR="2CDE8B30" w:rsidRDefault="2EC89C8C" w:rsidP="4EB7CA79">
      <w:pPr>
        <w:spacing w:after="220" w:line="360" w:lineRule="auto"/>
        <w:ind w:firstLine="720"/>
        <w:rPr>
          <w:rFonts w:ascii="Arial" w:eastAsia="Arial" w:hAnsi="Arial" w:cs="Arial"/>
          <w:sz w:val="22"/>
          <w:szCs w:val="22"/>
          <w:lang w:val="cy-GB"/>
        </w:rPr>
      </w:pPr>
      <w:r w:rsidRPr="4EB7CA79">
        <w:rPr>
          <w:rFonts w:ascii="Arial" w:eastAsia="Arial" w:hAnsi="Arial" w:cs="Arial"/>
          <w:color w:val="000000" w:themeColor="text1"/>
          <w:sz w:val="22"/>
          <w:szCs w:val="22"/>
          <w:lang w:val="cy-GB"/>
        </w:rPr>
        <w:t>Mae’r gam olaf sef, y cam dechreuad newydd yw’r cam ble mae’r cyfranogwyr yn sylweddoli bod ei hunaniaeth hen wedi dod i derfyn ac yn dechrau amau eu hunain, ac yn poeni bydd ei hen bryderon yn ail wynebu. Roedd rhai cyfranogwyr ar y llaw arall yn derbyn bod ganddyn nhw gyfrifoldebau newydd ac yn llwyddo. Yn achos Betsi, bydd rheoli’r emosiwn o’r pryder yn flaenllaw ar gyfer ei chynnydd yn yr ysgol gynradd oherwydd bydd hyn yn effeithio nid yn unig ar ei hiechyd meddwl ond hefyd ei pherfformiad academaidd yn yr ysgol. Os na roddir strategaethau ar waith i'w helpu i ddelio â'i phryderon, bydd yn achosi lleihad yn ei chynnydd. Serch hyn, mae’n hollbwysig cefnogi Betsi fel bod hi’n gallu ffynnu yn eu lleoliad newydd ac mae yna amrediad o strategaethau er mwyn sicrhau hyn</w:t>
      </w:r>
      <w:r w:rsidR="06F8EA55" w:rsidRPr="4EB7CA79">
        <w:rPr>
          <w:rFonts w:ascii="Arial" w:eastAsia="Arial" w:hAnsi="Arial" w:cs="Arial"/>
          <w:color w:val="000000" w:themeColor="text1"/>
          <w:sz w:val="22"/>
          <w:szCs w:val="22"/>
          <w:lang w:val="cy-GB"/>
        </w:rPr>
        <w:t xml:space="preserve">. </w:t>
      </w:r>
      <w:r w:rsidR="041BAC57" w:rsidRPr="4EB7CA79">
        <w:rPr>
          <w:rFonts w:ascii="Arial" w:eastAsia="Arial" w:hAnsi="Arial" w:cs="Arial"/>
          <w:color w:val="000000" w:themeColor="text1"/>
          <w:sz w:val="22"/>
          <w:szCs w:val="22"/>
          <w:lang w:val="cy-GB"/>
        </w:rPr>
        <w:t>Erbyn hyn, mae’r</w:t>
      </w:r>
      <w:r w:rsidR="4BD47775" w:rsidRPr="4EB7CA79">
        <w:rPr>
          <w:rFonts w:ascii="Arial" w:eastAsia="Arial" w:hAnsi="Arial" w:cs="Arial"/>
          <w:color w:val="000000" w:themeColor="text1"/>
          <w:sz w:val="22"/>
          <w:szCs w:val="22"/>
          <w:lang w:val="cy-GB"/>
        </w:rPr>
        <w:t xml:space="preserve"> Cwricwlwm i Gymru</w:t>
      </w:r>
      <w:r w:rsidR="041BAC57" w:rsidRPr="4EB7CA79">
        <w:rPr>
          <w:rFonts w:ascii="Arial" w:eastAsia="Arial" w:hAnsi="Arial" w:cs="Arial"/>
          <w:color w:val="000000" w:themeColor="text1"/>
          <w:sz w:val="22"/>
          <w:szCs w:val="22"/>
          <w:lang w:val="cy-GB"/>
        </w:rPr>
        <w:t xml:space="preserve"> yn </w:t>
      </w:r>
      <w:r w:rsidR="64771E53" w:rsidRPr="4EB7CA79">
        <w:rPr>
          <w:rFonts w:ascii="Arial" w:eastAsia="Arial" w:hAnsi="Arial" w:cs="Arial"/>
          <w:color w:val="000000" w:themeColor="text1"/>
          <w:sz w:val="22"/>
          <w:szCs w:val="22"/>
          <w:lang w:val="cy-GB"/>
        </w:rPr>
        <w:t>nodi “Mae’n ofynnol i gyrff llywodraethu’r ysgolion hynny lunio cynllun pontio ar y cyd i gefnogi’r broses o helpu dysgwyr i bontio”</w:t>
      </w:r>
      <w:r w:rsidR="0EC89ED4" w:rsidRPr="4EB7CA79">
        <w:rPr>
          <w:rFonts w:ascii="Arial" w:eastAsia="Arial" w:hAnsi="Arial" w:cs="Arial"/>
          <w:color w:val="000000" w:themeColor="text1"/>
          <w:sz w:val="22"/>
          <w:szCs w:val="22"/>
          <w:lang w:val="cy-GB"/>
        </w:rPr>
        <w:t xml:space="preserve"> </w:t>
      </w:r>
      <w:r w:rsidR="0EC89ED4" w:rsidRPr="4EB7CA79">
        <w:rPr>
          <w:rFonts w:ascii="Arial" w:eastAsia="Arial" w:hAnsi="Arial" w:cs="Arial"/>
          <w:sz w:val="22"/>
          <w:szCs w:val="22"/>
          <w:lang w:val="cy-GB"/>
        </w:rPr>
        <w:t>(hwb.gov.wales, 2022).</w:t>
      </w:r>
    </w:p>
    <w:p w14:paraId="6474DA95" w14:textId="3FFE9E0C" w:rsidR="2CDE8B30" w:rsidRDefault="06F8EA55" w:rsidP="4EB7CA79">
      <w:pPr>
        <w:spacing w:after="220" w:line="360" w:lineRule="auto"/>
        <w:ind w:firstLine="720"/>
        <w:rPr>
          <w:rFonts w:ascii="Arial" w:eastAsia="Arial" w:hAnsi="Arial" w:cs="Arial"/>
          <w:sz w:val="22"/>
          <w:szCs w:val="22"/>
          <w:lang w:val="cy-GB"/>
        </w:rPr>
      </w:pPr>
      <w:r w:rsidRPr="4EB7CA79">
        <w:rPr>
          <w:rFonts w:ascii="Arial" w:eastAsia="Arial" w:hAnsi="Arial" w:cs="Arial"/>
          <w:color w:val="000000" w:themeColor="text1"/>
          <w:sz w:val="22"/>
          <w:szCs w:val="22"/>
          <w:lang w:val="cy-GB"/>
        </w:rPr>
        <w:t xml:space="preserve">Un o’r strategaethau hoffwn i gynnig yw cyfarfodydd parhaus gyda rhieni Betsi. </w:t>
      </w:r>
      <w:r w:rsidR="5C7C917C" w:rsidRPr="4EB7CA79">
        <w:rPr>
          <w:rFonts w:ascii="Arial" w:eastAsia="Arial" w:hAnsi="Arial" w:cs="Arial"/>
          <w:color w:val="000000" w:themeColor="text1"/>
          <w:sz w:val="22"/>
          <w:szCs w:val="22"/>
          <w:lang w:val="cy-GB"/>
        </w:rPr>
        <w:t>Yn amlwg, mae’r proses trosglwyddo yn gallu bod yn amser ingol iawn i nid yn unig Betsi ond y rhieni a nhw sydd yn adnabod eu plentyn orau. Serch hyn, trwy gyfarfodydd parhaus gyda’r rhieni gallwn drafod y strategaethau gorau er mwyn eu cefnogi hi orau megis, sicrhau bod microffonau gwisg adwy (system FM) yn cael ei ddarparu i athrawes dosbarth Betsi, darparu cwrs Makaton i staff y dosbarth ac unrhyw addasiadau i'r ystafell dosbarth os yw’n briodol. Cytuna’r Downs Syndrome Association (2024) bod cyfarfodydd yn hanfodol o bwysig pan mae’r plentyn yn trosglwyddo</w:t>
      </w:r>
      <w:r w:rsidR="12E7BD4A" w:rsidRPr="4EB7CA79">
        <w:rPr>
          <w:rFonts w:ascii="Arial" w:eastAsia="Arial" w:hAnsi="Arial" w:cs="Arial"/>
          <w:sz w:val="22"/>
          <w:szCs w:val="22"/>
          <w:lang w:val="cy-GB"/>
        </w:rPr>
        <w:t>.</w:t>
      </w:r>
    </w:p>
    <w:p w14:paraId="01369EB2" w14:textId="4B47B2A9" w:rsidR="27FF5BEF" w:rsidRDefault="3E8A3023" w:rsidP="4EB7CA79">
      <w:pPr>
        <w:spacing w:after="220" w:line="360" w:lineRule="auto"/>
        <w:ind w:firstLine="720"/>
        <w:rPr>
          <w:rFonts w:ascii="Arial" w:eastAsia="Arial" w:hAnsi="Arial" w:cs="Arial"/>
          <w:sz w:val="22"/>
          <w:szCs w:val="22"/>
          <w:lang w:val="cy-GB"/>
        </w:rPr>
      </w:pPr>
      <w:r w:rsidRPr="4EB7CA79">
        <w:rPr>
          <w:rFonts w:ascii="Arial" w:eastAsia="Arial" w:hAnsi="Arial" w:cs="Arial"/>
          <w:sz w:val="22"/>
          <w:szCs w:val="22"/>
          <w:lang w:val="en-GB"/>
        </w:rPr>
        <w:t>“</w:t>
      </w:r>
      <w:r w:rsidR="7871369E" w:rsidRPr="4EB7CA79">
        <w:rPr>
          <w:rFonts w:ascii="Arial" w:eastAsia="Arial" w:hAnsi="Arial" w:cs="Arial"/>
          <w:sz w:val="22"/>
          <w:szCs w:val="22"/>
          <w:lang w:val="en-GB"/>
        </w:rPr>
        <w:t>In the term before your child starts school, a transition meeting should be arranged. This is an opportunity for information to be shared with staff at school and parents/carers where any anxieties, however trivial, can be aired so that strategies can be put into place to make for a successful and inclusive placement”</w:t>
      </w:r>
    </w:p>
    <w:p w14:paraId="37BE1968" w14:textId="1EDC9C26" w:rsidR="27FF5BEF" w:rsidRDefault="7BEC45F0" w:rsidP="4EB7CA79">
      <w:pPr>
        <w:spacing w:after="220" w:line="360" w:lineRule="auto"/>
        <w:ind w:firstLine="720"/>
        <w:jc w:val="right"/>
        <w:rPr>
          <w:rFonts w:ascii="Arial" w:eastAsia="Arial" w:hAnsi="Arial" w:cs="Arial"/>
          <w:sz w:val="22"/>
          <w:szCs w:val="22"/>
          <w:lang w:val="cy-GB"/>
        </w:rPr>
      </w:pPr>
      <w:r w:rsidRPr="4EB7CA79">
        <w:rPr>
          <w:rFonts w:ascii="Arial" w:eastAsia="Arial" w:hAnsi="Arial" w:cs="Arial"/>
          <w:sz w:val="22"/>
          <w:szCs w:val="22"/>
          <w:lang w:val="en-GB"/>
        </w:rPr>
        <w:t>(</w:t>
      </w:r>
      <w:r w:rsidR="27FF5BEF" w:rsidRPr="4EB7CA79">
        <w:rPr>
          <w:rFonts w:ascii="Arial" w:eastAsia="Arial" w:hAnsi="Arial" w:cs="Arial"/>
          <w:sz w:val="22"/>
          <w:szCs w:val="22"/>
          <w:lang w:val="en-GB"/>
        </w:rPr>
        <w:t>Downs Syndrome Association</w:t>
      </w:r>
      <w:r w:rsidR="3C0EC3F7" w:rsidRPr="4EB7CA79">
        <w:rPr>
          <w:rFonts w:ascii="Arial" w:eastAsia="Arial" w:hAnsi="Arial" w:cs="Arial"/>
          <w:sz w:val="22"/>
          <w:szCs w:val="22"/>
          <w:lang w:val="en-GB"/>
        </w:rPr>
        <w:t>,</w:t>
      </w:r>
      <w:r w:rsidR="27FF5BEF" w:rsidRPr="4EB7CA79">
        <w:rPr>
          <w:rFonts w:ascii="Arial" w:eastAsia="Arial" w:hAnsi="Arial" w:cs="Arial"/>
          <w:sz w:val="22"/>
          <w:szCs w:val="22"/>
          <w:lang w:val="cy-GB"/>
        </w:rPr>
        <w:t xml:space="preserve"> 2024)</w:t>
      </w:r>
    </w:p>
    <w:p w14:paraId="4F726041" w14:textId="63C5C68A" w:rsidR="003D4BAE" w:rsidRDefault="56D1D7BE" w:rsidP="6EB65637">
      <w:pPr>
        <w:spacing w:after="220" w:line="360" w:lineRule="auto"/>
        <w:rPr>
          <w:rFonts w:ascii="Arial" w:eastAsia="Arial" w:hAnsi="Arial" w:cs="Arial"/>
          <w:color w:val="000000" w:themeColor="text1"/>
          <w:sz w:val="22"/>
          <w:szCs w:val="22"/>
          <w:lang w:val="cy-GB"/>
        </w:rPr>
      </w:pPr>
      <w:r w:rsidRPr="6BBC1D50">
        <w:rPr>
          <w:rFonts w:ascii="Arial" w:eastAsia="Arial" w:hAnsi="Arial" w:cs="Arial"/>
          <w:color w:val="000000" w:themeColor="text1"/>
          <w:sz w:val="22"/>
          <w:szCs w:val="22"/>
          <w:lang w:val="cy-GB"/>
        </w:rPr>
        <w:t>Mae Betsi hefyd yn trafferthu wrth gyfathrebu sydd yn golygu mae hi’n gweld gwneud ffrindiau yn drafferthus. Mae cydberthnasau ystyrlon yr un mor bwysig iddyn nhw na maent i unrhyw blentyn arall ac felly, fel unrhyw un arall, os yw plentyn sydd ag Syndrom Down yn trafferthu wrth ddatblygu cydberthnasau efo’i chyfoedion, maen nhw’n gallu dechrau teimlo’n ynysig neu’n baich. Mae bwlio hefyd yn ffactor cyffredin ymhlith plant sydd ag ADY ac mae rhieni Betsi yn gôr bryderi fod Betsi yn fregus i hyn oherwydd eu hoediad iaith a chlyw. Serch hyn, credir bod hi’n bwysig cefnogi Betsi a’i chyfoedion i ddatblygu perthnasoedd iachus ac i fod yn gynhwysol</w:t>
      </w:r>
      <w:r w:rsidR="4BDABD86" w:rsidRPr="6BBC1D50">
        <w:rPr>
          <w:rFonts w:ascii="Arial" w:eastAsia="Arial" w:hAnsi="Arial" w:cs="Arial"/>
          <w:color w:val="000000" w:themeColor="text1"/>
          <w:sz w:val="22"/>
          <w:szCs w:val="22"/>
          <w:lang w:val="cy-GB"/>
        </w:rPr>
        <w:t>.</w:t>
      </w:r>
    </w:p>
    <w:p w14:paraId="3BC54283" w14:textId="16799E57" w:rsidR="60928620" w:rsidRDefault="60928620" w:rsidP="4EB7CA79">
      <w:pPr>
        <w:spacing w:after="220" w:line="360" w:lineRule="auto"/>
        <w:rPr>
          <w:rFonts w:ascii="Helvetica" w:eastAsia="Helvetica" w:hAnsi="Helvetica" w:cs="Helvetica"/>
          <w:color w:val="141414"/>
          <w:sz w:val="22"/>
          <w:szCs w:val="22"/>
          <w:lang w:val="en-GB"/>
        </w:rPr>
      </w:pPr>
      <w:r w:rsidRPr="4EB7CA79">
        <w:rPr>
          <w:rFonts w:ascii="Arial" w:eastAsia="Arial" w:hAnsi="Arial" w:cs="Arial"/>
          <w:sz w:val="22"/>
          <w:szCs w:val="22"/>
          <w:lang w:val="cy-GB"/>
        </w:rPr>
        <w:t xml:space="preserve">Ar gyfer helpu rhieni Betsi i orffwys, credir bydd rhannu’r llyfryn </w:t>
      </w:r>
      <w:r w:rsidRPr="4EB7CA79">
        <w:rPr>
          <w:rFonts w:ascii="Arial" w:eastAsia="Arial" w:hAnsi="Arial" w:cs="Arial"/>
          <w:sz w:val="22"/>
          <w:szCs w:val="22"/>
          <w:lang w:val="en-GB"/>
        </w:rPr>
        <w:t>‘Rights, respect, equality: Guidance for parents and carers’</w:t>
      </w:r>
      <w:r w:rsidRPr="4EB7CA79">
        <w:rPr>
          <w:rFonts w:ascii="Arial" w:eastAsia="Arial" w:hAnsi="Arial" w:cs="Arial"/>
          <w:sz w:val="22"/>
          <w:szCs w:val="22"/>
          <w:lang w:val="cy-GB"/>
        </w:rPr>
        <w:t xml:space="preserve"> gan Lywodraeth Cymru (2019) gyda’r rhieni a thrafod unrhyw bryderon pellach yn ffordd arwyddocaol wrth helpu rhieni Betsi cydnabod yr arwyddion o fwlio fel gallwn ymyrryd yn gynnar a datrys y broblem. Yn ôl Llywodraeth Cymru (2019) profir hyn yn effeithiol iawn ymhlith rhieni’r plant. O ran Betsi, credaf bydd annog dealltwriaeth a chynhwysiant cyfoedion o fewn yr ystafell dosbarth yn fanteisiol megis, integreiddio sesiynau dysgu Makaton syml o fewn gwersi fel bod Betsi yn teimlo eu bod yn perthyn a bod eu llwyddiant yn yr ysgol yr un mor bwysig â phawb arall</w:t>
      </w:r>
      <w:r w:rsidR="0D940536" w:rsidRPr="4EB7CA79">
        <w:rPr>
          <w:rFonts w:ascii="Arial" w:eastAsia="Arial" w:hAnsi="Arial" w:cs="Arial"/>
          <w:sz w:val="22"/>
          <w:szCs w:val="22"/>
          <w:lang w:val="cy-GB"/>
        </w:rPr>
        <w:t xml:space="preserve">. </w:t>
      </w:r>
      <w:r w:rsidR="54CCDBC3" w:rsidRPr="4EB7CA79">
        <w:rPr>
          <w:rFonts w:ascii="Arial" w:eastAsia="Arial" w:hAnsi="Arial" w:cs="Arial"/>
          <w:sz w:val="22"/>
          <w:szCs w:val="22"/>
          <w:lang w:val="cy-GB"/>
        </w:rPr>
        <w:t xml:space="preserve">Efallai bod hi’n syniad annog Betsi i gyflwyno ychydig o arwyddion i'r dosbarth ei hunain er mwyn magu mwy o hyder wrth gyfathrebu efo’i chyfoedion. </w:t>
      </w:r>
    </w:p>
    <w:p w14:paraId="47A90188" w14:textId="0632C7EE" w:rsidR="60928620" w:rsidRDefault="54CCDBC3" w:rsidP="4EB7CA79">
      <w:pPr>
        <w:spacing w:after="220" w:line="360" w:lineRule="auto"/>
        <w:rPr>
          <w:rFonts w:ascii="Helvetica" w:eastAsia="Helvetica" w:hAnsi="Helvetica" w:cs="Helvetica"/>
          <w:color w:val="141414"/>
          <w:sz w:val="22"/>
          <w:szCs w:val="22"/>
          <w:lang w:val="en-GB"/>
        </w:rPr>
      </w:pPr>
      <w:r w:rsidRPr="4EB7CA79">
        <w:rPr>
          <w:rFonts w:ascii="Arial" w:eastAsia="Arial" w:hAnsi="Arial" w:cs="Arial"/>
          <w:sz w:val="22"/>
          <w:szCs w:val="22"/>
          <w:lang w:val="cy-GB"/>
        </w:rPr>
        <w:t xml:space="preserve">Wrth wrando ar stori Dantae ar BBC Tiny Happy People (2021) mae pwysigrwydd Makaton wir yn cael ei phwysleisio gan rieni Dantae a sut mae’r iaith wedi newid eu bywydau am y gorau. Dywedir Mam Dantae yn yr erthygl </w:t>
      </w:r>
      <w:r w:rsidRPr="4EB7CA79">
        <w:rPr>
          <w:rFonts w:ascii="Arial" w:eastAsia="Arial" w:hAnsi="Arial" w:cs="Arial"/>
          <w:sz w:val="22"/>
          <w:szCs w:val="22"/>
          <w:lang w:val="en-GB"/>
        </w:rPr>
        <w:t xml:space="preserve">“It’s opened up a whole new world for him. As we’ve learned it, a lot of our family members have also picked up the basics, which is really nice”. </w:t>
      </w:r>
      <w:r w:rsidRPr="4EB7CA79">
        <w:rPr>
          <w:rFonts w:ascii="Arial" w:eastAsia="Arial" w:hAnsi="Arial" w:cs="Arial"/>
          <w:sz w:val="22"/>
          <w:szCs w:val="22"/>
          <w:lang w:val="cy-GB"/>
        </w:rPr>
        <w:t>Gobeithio bydd hyn yn helpu Betsi i ddatblygu cydberthnasau iachus yn yr ysgol gynradd ac yn dod â phobl at ei gilydd yn gynhwysol</w:t>
      </w:r>
      <w:r w:rsidR="37346A45" w:rsidRPr="4EB7CA79">
        <w:rPr>
          <w:rFonts w:ascii="Arial" w:eastAsia="Arial" w:hAnsi="Arial" w:cs="Arial"/>
          <w:sz w:val="22"/>
          <w:szCs w:val="22"/>
          <w:lang w:val="cy-GB"/>
        </w:rPr>
        <w:t xml:space="preserve"> gan hefyd sicrhau cynnydd Betsi.</w:t>
      </w:r>
    </w:p>
    <w:p w14:paraId="30641632" w14:textId="731FD273" w:rsidR="6FFE353E" w:rsidRDefault="454D0124" w:rsidP="4EB7CA79">
      <w:pPr>
        <w:spacing w:after="220" w:line="360" w:lineRule="auto"/>
        <w:rPr>
          <w:rFonts w:ascii="Helvetica" w:eastAsia="Helvetica" w:hAnsi="Helvetica" w:cs="Helvetica"/>
          <w:color w:val="141414"/>
          <w:sz w:val="22"/>
          <w:szCs w:val="22"/>
          <w:lang w:val="cy-GB"/>
        </w:rPr>
      </w:pPr>
      <w:r w:rsidRPr="4EB7CA79">
        <w:rPr>
          <w:rFonts w:ascii="Helvetica" w:eastAsia="Helvetica" w:hAnsi="Helvetica" w:cs="Helvetica"/>
          <w:color w:val="141414"/>
          <w:sz w:val="22"/>
          <w:szCs w:val="22"/>
          <w:lang w:val="cy-GB"/>
        </w:rPr>
        <w:t>Profir Betsi broblemau gyda rhannu ei hemosiynau gydag eraill ac mae hyn oherwydd eu rhwystr cyfathrebu a chlyw. O ganlyniad, mae Betsi mewn perygl o broblemau iechyd meddwl dwys. Dangosir ystadegau bod tua un deg pump y cant i bedwar deg y cant o blant byddar yn profi heriau emosiynol neu ymddygiadol sydd yn aml yn gysylltiedig gydag opsiynau cymdeithasol cyfyngedig a theimladau o unigrwydd (National Deaf Children’s Society, 2017). Yn y cartref, mae Betsi yn cyfleu eu teimladau gan ddefnyddio Makaton ond yn amlwg yn yr ysgol mae hyn wedi profi i fod yn heriol ond yn newid</w:t>
      </w:r>
      <w:r w:rsidR="32A45B47" w:rsidRPr="4EB7CA79">
        <w:rPr>
          <w:rFonts w:ascii="Helvetica" w:eastAsia="Helvetica" w:hAnsi="Helvetica" w:cs="Helvetica"/>
          <w:color w:val="141414"/>
          <w:sz w:val="22"/>
          <w:szCs w:val="22"/>
          <w:lang w:val="cy-GB"/>
        </w:rPr>
        <w:t xml:space="preserve">. </w:t>
      </w:r>
    </w:p>
    <w:p w14:paraId="19E98BD0" w14:textId="7D14EDBD" w:rsidR="6FFE353E" w:rsidRDefault="3FAE704A" w:rsidP="4EB7CA79">
      <w:pPr>
        <w:spacing w:after="220" w:line="360" w:lineRule="auto"/>
        <w:rPr>
          <w:rFonts w:ascii="Helvetica" w:eastAsia="Helvetica" w:hAnsi="Helvetica" w:cs="Helvetica"/>
          <w:color w:val="141414"/>
          <w:sz w:val="22"/>
          <w:szCs w:val="22"/>
          <w:lang w:val="cy-GB"/>
        </w:rPr>
      </w:pPr>
      <w:r w:rsidRPr="4EB7CA79">
        <w:rPr>
          <w:rFonts w:ascii="Helvetica" w:eastAsia="Helvetica" w:hAnsi="Helvetica" w:cs="Helvetica"/>
          <w:color w:val="141414"/>
          <w:sz w:val="22"/>
          <w:szCs w:val="22"/>
          <w:lang w:val="cy-GB"/>
        </w:rPr>
        <w:t>Credir bydd y gefnogaeth fwyaf effeithiol ar gyfer sicrhau cynnydd i Betsi wrth drosglwyddo i'r ysgol gynradd yw cyflwyno bwrdd emosiynau gweledol yn y dosbarth fel bod y dosbarth yn gallu mynegi sut maen nhw’n teimlo heb angen geirio fe. Cyflwynir hefyd cardiau emosiynol i Betsi ond nid oedd hyn yn effeithiol iawn oherwydd roedd Betsi’n teimlo fel ei bod hi'n sefyll allan gormod o'i gymharu â phlant eraill gan ddaw hi oedd yr unig un gyda’r cardiau. Credir yn gryf bod y bwrdd emosiynau yn llawer gwell o ran cynhwysiant ac mae’n rhoi cyfle i'r plant yn enwedig Betsi i adnabod ei theimladau yn llawer gwell</w:t>
      </w:r>
      <w:r w:rsidR="45CC3407" w:rsidRPr="4EB7CA79">
        <w:rPr>
          <w:rFonts w:ascii="Helvetica" w:eastAsia="Helvetica" w:hAnsi="Helvetica" w:cs="Helvetica"/>
          <w:color w:val="141414"/>
          <w:sz w:val="22"/>
          <w:szCs w:val="22"/>
          <w:lang w:val="cy-GB"/>
        </w:rPr>
        <w:t>.</w:t>
      </w:r>
    </w:p>
    <w:p w14:paraId="3075FD63" w14:textId="5D214FBD" w:rsidR="6BBC1D50" w:rsidRDefault="0C755506" w:rsidP="4EB7CA79">
      <w:pPr>
        <w:spacing w:after="220" w:line="360" w:lineRule="auto"/>
        <w:rPr>
          <w:rFonts w:ascii="Helvetica" w:eastAsia="Helvetica" w:hAnsi="Helvetica" w:cs="Helvetica"/>
          <w:color w:val="141414"/>
          <w:sz w:val="22"/>
          <w:szCs w:val="22"/>
        </w:rPr>
      </w:pPr>
      <w:r w:rsidRPr="4EB7CA79">
        <w:rPr>
          <w:rFonts w:ascii="Helvetica" w:eastAsia="Helvetica" w:hAnsi="Helvetica" w:cs="Helvetica"/>
          <w:color w:val="141414"/>
          <w:sz w:val="22"/>
          <w:szCs w:val="22"/>
          <w:lang w:val="cy-GB"/>
        </w:rPr>
        <w:t>Eglura Brown (2017) Mae plant sydd ag anghenion dysgu ychwanegol yn dueddol o ddioddef pyliau o gorbryder pan fyddant mewn sefyllfaoedd anghyfarwydd neu pan fydd eu trefn ddyddiol yn newid heb rybudd ymlaen llaw. Mae ciwiau gweledol yn eu helpu i amgyffred beth fydd yn digwydd nesaf a beth i'w ddisgwyl. Gall cymorth gweledol hefyd eu cynorthwyo i ymdopi â newid a rhoi sylw i fanylion pwysig yn lle</w:t>
      </w:r>
      <w:r w:rsidR="3470B5D1" w:rsidRPr="4EB7CA79">
        <w:rPr>
          <w:rFonts w:ascii="Helvetica" w:eastAsia="Helvetica" w:hAnsi="Helvetica" w:cs="Helvetica"/>
          <w:color w:val="141414"/>
          <w:sz w:val="22"/>
          <w:szCs w:val="22"/>
          <w:lang w:val="cy-GB"/>
        </w:rPr>
        <w:t xml:space="preserve">. </w:t>
      </w:r>
    </w:p>
    <w:p w14:paraId="24EDA601" w14:textId="7340CC85" w:rsidR="52408E8C" w:rsidRDefault="441CD108" w:rsidP="4EB7CA79">
      <w:pPr>
        <w:shd w:val="clear" w:color="auto" w:fill="FFFFFF" w:themeFill="background1"/>
        <w:spacing w:after="360" w:line="360" w:lineRule="auto"/>
        <w:rPr>
          <w:rFonts w:ascii="Arial" w:eastAsia="Arial" w:hAnsi="Arial" w:cs="Arial"/>
          <w:color w:val="1F1F1F"/>
          <w:sz w:val="22"/>
          <w:szCs w:val="22"/>
          <w:lang w:val="cy-GB"/>
        </w:rPr>
      </w:pPr>
      <w:r w:rsidRPr="4EB7CA79">
        <w:rPr>
          <w:rFonts w:ascii="Arial" w:eastAsia="Arial" w:hAnsi="Arial" w:cs="Arial"/>
          <w:color w:val="1F1F1F"/>
          <w:sz w:val="22"/>
          <w:szCs w:val="22"/>
          <w:lang w:val="cy-GB"/>
        </w:rPr>
        <w:t>Ond, eglura’r Cwricwlwm i Gymru (2020) bod effeithiolrwydd cynyddol hefyd yn golygu hunan reoleiddio cynyddol. Golygir hyn yn syml i gydnabod eu teimladau a mabwysiadu strategaethau i ymateb i'r rhain mewn ffordd iach ac felly, profa’r strategaeth yma lwyddiant wrth fwrw’r diben Iechyd a Lles. Dylai Betsi allu sylwi sut mae hi’n teimlo, a chyfathrebu hyn yn ôl cam gynnydd un y Cwricwlwm i Gymru ac felly, bydd y bwrdd emosiynau yn magu datblygiad yn ei ymwybyddiaeth o’i emosiynau (hwb.gov.wales, 2019)</w:t>
      </w:r>
      <w:r w:rsidR="2BC6F12B" w:rsidRPr="4EB7CA79">
        <w:rPr>
          <w:rFonts w:ascii="Arial" w:eastAsia="Arial" w:hAnsi="Arial" w:cs="Arial"/>
          <w:color w:val="1F1F1F"/>
          <w:sz w:val="22"/>
          <w:szCs w:val="22"/>
          <w:lang w:val="cy-GB"/>
        </w:rPr>
        <w:t xml:space="preserve">. </w:t>
      </w:r>
    </w:p>
    <w:p w14:paraId="1A77ED46" w14:textId="72E62C12" w:rsidR="52408E8C" w:rsidRDefault="7EDEE80B" w:rsidP="4EB7CA79">
      <w:pPr>
        <w:shd w:val="clear" w:color="auto" w:fill="FFFFFF" w:themeFill="background1"/>
        <w:spacing w:after="360" w:line="360" w:lineRule="auto"/>
        <w:rPr>
          <w:rFonts w:ascii="Arial" w:eastAsia="Arial" w:hAnsi="Arial" w:cs="Arial"/>
          <w:color w:val="1F1F1F"/>
          <w:sz w:val="22"/>
          <w:szCs w:val="22"/>
          <w:lang w:val="cy-GB"/>
        </w:rPr>
      </w:pPr>
      <w:r w:rsidRPr="4EB7CA79">
        <w:rPr>
          <w:rFonts w:ascii="Arial" w:eastAsia="Arial" w:hAnsi="Arial" w:cs="Arial"/>
          <w:color w:val="1F1F1F"/>
          <w:sz w:val="22"/>
          <w:szCs w:val="22"/>
          <w:lang w:val="cy-GB"/>
        </w:rPr>
        <w:t>Mae cydweithio gyda rhanddeiliaid yn rhan hanfodol o drosglwyddiad fertigol. Mae’n allweddol wrth sicrhau bod y plentyn yn derbyn y gefnogaeth addas i alluogi’r plentyn i ffynnu yn eu lleoliad newydd. Creda’n gryf trwy gynnwys pob rhanddeiliaid megis, asiantaethau allanol, rhieni, y gymuned a staff yr ysgol rydym yn gallu cynllunio cynllun cymorth sydd yn addas ac yn cyd-fynd gydag anghenion unigryw'r plentyn. O ran datblygiad a chynnydd Betsi, bydd gwahodd gwasanaeth allanol o’r enw ‘Sense’ i mewn i'r ysgol yn arwyddocaol iddi hi. Mae ‘Sense’ yn wasanaeth sydd yn cynnig cefnogaeth i blant ac oedolion sydd yn dioddef o anghenion dysgu ychwanegol ond sy’n canolbwyntio’n benodol ar bobl fyddar</w:t>
      </w:r>
      <w:r w:rsidR="4157045C" w:rsidRPr="4EB7CA79">
        <w:rPr>
          <w:rFonts w:ascii="Arial" w:eastAsia="Arial" w:hAnsi="Arial" w:cs="Arial"/>
          <w:color w:val="1F1F1F"/>
          <w:sz w:val="22"/>
          <w:szCs w:val="22"/>
          <w:lang w:val="cy-GB"/>
        </w:rPr>
        <w:t xml:space="preserve">. </w:t>
      </w:r>
      <w:r w:rsidR="3E50EDE9" w:rsidRPr="4EB7CA79">
        <w:rPr>
          <w:rFonts w:ascii="Arial" w:eastAsia="Arial" w:hAnsi="Arial" w:cs="Arial"/>
          <w:color w:val="1F1F1F"/>
          <w:sz w:val="22"/>
          <w:szCs w:val="22"/>
          <w:lang w:val="cy-GB"/>
        </w:rPr>
        <w:t>Noda Sense bod dros 70 mlynedd o waith, maen nhw wedi “meithrin gwybodaeth ac arbenigedd helaeth wrth gefnogi pobl ag anableddau cymhleth gan gynnwys byddardod” (Sense, 2024). Trwy wahodd ‘Sense’ i mewn i'r ysgol, rwy’n gobeithio bydd Betsi yn gallu magu technegau cyfathrebu newydd, datblygu sgiliau er mwyn codi hyder o ran gweithio a bod rhieni Betsi yn cael eu cydnabod, ei gefnogi a’i gwerthfawrogi sydd hefyd yn ddylanwadol i gynnydd Betsi</w:t>
      </w:r>
      <w:r w:rsidR="258E6AA9" w:rsidRPr="4EB7CA79">
        <w:rPr>
          <w:rFonts w:ascii="Arial" w:eastAsia="Arial" w:hAnsi="Arial" w:cs="Arial"/>
          <w:color w:val="1F1F1F"/>
          <w:sz w:val="22"/>
          <w:szCs w:val="22"/>
          <w:lang w:val="cy-GB"/>
        </w:rPr>
        <w:t xml:space="preserve">. </w:t>
      </w:r>
    </w:p>
    <w:p w14:paraId="1D79D782" w14:textId="0234185E" w:rsidR="52408E8C" w:rsidRDefault="17EAD147" w:rsidP="4EB7CA79">
      <w:pPr>
        <w:shd w:val="clear" w:color="auto" w:fill="FFFFFF" w:themeFill="background1"/>
        <w:spacing w:after="360" w:line="360" w:lineRule="auto"/>
        <w:rPr>
          <w:rFonts w:ascii="Arial" w:eastAsia="Arial" w:hAnsi="Arial" w:cs="Arial"/>
          <w:sz w:val="22"/>
          <w:szCs w:val="22"/>
        </w:rPr>
      </w:pPr>
      <w:r w:rsidRPr="4EB7CA79">
        <w:rPr>
          <w:rFonts w:ascii="Arial" w:eastAsia="Arial" w:hAnsi="Arial" w:cs="Arial"/>
          <w:sz w:val="22"/>
          <w:szCs w:val="22"/>
          <w:lang w:val="cy-GB"/>
        </w:rPr>
        <w:t>I grynhoi, adfyfyriais i'n feirniadol ar sut byddai’n cefnogi dysgwr sydd ag rhwystr dysgu sydd yn eu hatal rhag cyrraedd eu llawn botensial yn ystod un cyfnod o drosglwyddo megis, trosglwyddiad fertigol. Mae Betsi yn ferch ddisglair, weithgar sydd o hyd yn gwrtais a gyda’r cymorth perthnasol megis, bwrdd emosiynau, cydweithio gydag eraill i ddysgu Makaton a chyfarfodydd parhaus gyda’r rhieni mae ganddi ddyfodol disglair iawn a phrofir cynnydd yn yr ysgol. Rhoddir cymorth i rieni Betsi yn seiliedig ar sut i ymdopi gyda throsglwyddiad Betsi o’r feithrinfa i'r ysgol gynradd ac roedd hynny’n sail gadarn ar gyfer ei ddatblygiad a’i chynnydd o fewn yr ysgol yn emosiynol. Gwahoddir hefyd ‘Sense’ i mewn i'r ysgol er mwyn helpu Betsi i fagu technegau newydd o gyfathrebu ac yna, eu dysgu i'w chyfoedion er mwyn magu fwy o hyder yn gallu ei hun. Ychwanegir bwrdd emosiynau i mewn i'r dosbarth er mwyn magu hyder yn ei gallu i gyfleu eu hemosiynau heb angen eu geirio</w:t>
      </w:r>
      <w:r w:rsidR="324903B7" w:rsidRPr="4EB7CA79">
        <w:rPr>
          <w:rFonts w:ascii="Arial" w:eastAsia="Arial" w:hAnsi="Arial" w:cs="Arial"/>
          <w:sz w:val="22"/>
          <w:szCs w:val="22"/>
          <w:lang w:val="cy-GB"/>
        </w:rPr>
        <w:t xml:space="preserve">. </w:t>
      </w:r>
    </w:p>
    <w:p w14:paraId="6B6FDE34" w14:textId="09FFD62E" w:rsidR="52408E8C" w:rsidRDefault="39BAF126" w:rsidP="4EB7CA79">
      <w:pPr>
        <w:shd w:val="clear" w:color="auto" w:fill="FFFFFF" w:themeFill="background1"/>
        <w:spacing w:after="360" w:line="360" w:lineRule="auto"/>
        <w:rPr>
          <w:rFonts w:ascii="Arial" w:eastAsia="Arial" w:hAnsi="Arial" w:cs="Arial"/>
          <w:sz w:val="22"/>
          <w:szCs w:val="22"/>
          <w:lang w:val="cy-GB"/>
        </w:rPr>
      </w:pPr>
      <w:r w:rsidRPr="4EB7CA79">
        <w:rPr>
          <w:rFonts w:ascii="Arial" w:eastAsia="Arial" w:hAnsi="Arial" w:cs="Arial"/>
          <w:sz w:val="22"/>
          <w:szCs w:val="22"/>
          <w:lang w:val="cy-GB"/>
        </w:rPr>
        <w:t xml:space="preserve">Yn ôl Garner et al. (2001) Mae’r bwrdd emosiynau yn bwysig o ran </w:t>
      </w:r>
      <w:r w:rsidRPr="4EB7CA79">
        <w:rPr>
          <w:rFonts w:ascii="Arial" w:eastAsia="Arial" w:hAnsi="Arial" w:cs="Arial"/>
          <w:sz w:val="22"/>
          <w:szCs w:val="22"/>
          <w:lang w:val="en-GB"/>
        </w:rPr>
        <w:t>“analysis, creativity and idea development”</w:t>
      </w:r>
      <w:r w:rsidRPr="4EB7CA79">
        <w:rPr>
          <w:rFonts w:ascii="Arial" w:eastAsia="Arial" w:hAnsi="Arial" w:cs="Arial"/>
          <w:sz w:val="22"/>
          <w:szCs w:val="22"/>
          <w:lang w:val="cy-GB"/>
        </w:rPr>
        <w:t xml:space="preserve"> Ond, ar y llaw arall yn </w:t>
      </w:r>
      <w:r w:rsidRPr="4EB7CA79">
        <w:rPr>
          <w:rFonts w:ascii="Arial" w:eastAsia="Arial" w:hAnsi="Arial" w:cs="Arial"/>
          <w:sz w:val="22"/>
          <w:szCs w:val="22"/>
          <w:lang w:val="en-GB"/>
        </w:rPr>
        <w:t>“ineffectively used and lacking the exploration of visual and emotional sensitivities”</w:t>
      </w:r>
      <w:r w:rsidRPr="4EB7CA79">
        <w:rPr>
          <w:rFonts w:ascii="Arial" w:eastAsia="Arial" w:hAnsi="Arial" w:cs="Arial"/>
          <w:sz w:val="22"/>
          <w:szCs w:val="22"/>
          <w:lang w:val="cy-GB"/>
        </w:rPr>
        <w:t xml:space="preserve"> (Cassidy, 2008) Anghytunir yn llwyr gyda’r datganiad oddi wrth Garner oherwydd credir bod y sensitifrwydd emosiynol a gweledol yn broblem gallwn ni datrys yn y dosbarth er enghraifft, gallwn wneud y bwrdd emosiynau yn fwy sensitif yn weledol trwy ychwanegu fwy o liw neu yn emosiynol efallai gallwn ychwanegu thema i'r bwrdd emosiynol megis, y ffilm ‘</w:t>
      </w:r>
      <w:r w:rsidR="5F7AF435" w:rsidRPr="4EB7CA79">
        <w:rPr>
          <w:rFonts w:ascii="Arial" w:eastAsia="Arial" w:hAnsi="Arial" w:cs="Arial"/>
          <w:sz w:val="22"/>
          <w:szCs w:val="22"/>
          <w:lang w:val="cy-GB"/>
        </w:rPr>
        <w:t>I</w:t>
      </w:r>
      <w:r w:rsidRPr="4EB7CA79">
        <w:rPr>
          <w:rFonts w:ascii="Arial" w:eastAsia="Arial" w:hAnsi="Arial" w:cs="Arial"/>
          <w:sz w:val="22"/>
          <w:szCs w:val="22"/>
          <w:lang w:val="cy-GB"/>
        </w:rPr>
        <w:t xml:space="preserve">nside </w:t>
      </w:r>
      <w:r w:rsidR="73827C90" w:rsidRPr="4EB7CA79">
        <w:rPr>
          <w:rFonts w:ascii="Arial" w:eastAsia="Arial" w:hAnsi="Arial" w:cs="Arial"/>
          <w:sz w:val="22"/>
          <w:szCs w:val="22"/>
          <w:lang w:val="cy-GB"/>
        </w:rPr>
        <w:t>O</w:t>
      </w:r>
      <w:r w:rsidRPr="4EB7CA79">
        <w:rPr>
          <w:rFonts w:ascii="Arial" w:eastAsia="Arial" w:hAnsi="Arial" w:cs="Arial"/>
          <w:sz w:val="22"/>
          <w:szCs w:val="22"/>
          <w:lang w:val="cy-GB"/>
        </w:rPr>
        <w:t>ut’ er mwyn eu hwyluso. Rydym yn ansicr ar werthoedd y rhieni ac os ydyn nhw’n mynd i ymwrthod a’r cymorth credir bydd yn werthfawr i Betsi ac felly, bydd hyn yn ymyrryd ar ei chynnydd a’i datblygiad o fewn yr ysgol. Ar y llaw arall, mae hi’n bwysig gwrando ar anghenion y rhieni a darganfod strategaethau rydym i gyd yn cytuno gyda. Mae’r gwasanaeth ‘Sense’ yn arbennig o dda ond yn gostus iawn a serch hyn, efallai nad yw’r ysgol yn gallu fforddio i wahodd nhw i mewn ar gyfer Betsi</w:t>
      </w:r>
      <w:r w:rsidR="520B98D4" w:rsidRPr="4EB7CA79">
        <w:rPr>
          <w:rFonts w:ascii="Arial" w:eastAsia="Arial" w:hAnsi="Arial" w:cs="Arial"/>
          <w:sz w:val="22"/>
          <w:szCs w:val="22"/>
          <w:lang w:val="cy-GB"/>
        </w:rPr>
        <w:t xml:space="preserve">. </w:t>
      </w:r>
    </w:p>
    <w:p w14:paraId="443AA74D" w14:textId="7C7B2338" w:rsidR="52408E8C" w:rsidRDefault="7C29AD65" w:rsidP="4EB7CA79">
      <w:pPr>
        <w:shd w:val="clear" w:color="auto" w:fill="FFFFFF" w:themeFill="background1"/>
        <w:spacing w:after="360" w:line="360" w:lineRule="auto"/>
        <w:rPr>
          <w:rFonts w:ascii="Arial" w:eastAsia="Arial" w:hAnsi="Arial" w:cs="Arial"/>
          <w:sz w:val="22"/>
          <w:szCs w:val="22"/>
          <w:lang w:val="cy-GB"/>
        </w:rPr>
      </w:pPr>
      <w:r w:rsidRPr="4EB7CA79">
        <w:rPr>
          <w:rFonts w:ascii="Arial" w:eastAsia="Arial" w:hAnsi="Arial" w:cs="Arial"/>
          <w:sz w:val="22"/>
          <w:szCs w:val="22"/>
          <w:lang w:val="cy-GB"/>
        </w:rPr>
        <w:t>Wrth ddod i adnabod Betsi, rwyf wedi ystyried bod yna fwy i'r strategaethau cyffredinol a trwy ymchwilio’n ddyfnach gallwn ddarganfod gwybodaeth sydd yn sylfaen i ddatblygiadau eraill sydd efallai yn fwy effeithiol na’r rhai mwyaf cyffredin. Hoffir gweld Betsi yn ymfalchïo yn ei hanabledd a'i ddefnyddio fel pŵer nid cyfyngiad. Mae ganddi'r gallu i newid y ffordd mae pobl yn gweld ei gilydd ac mae hynny'n wych</w:t>
      </w:r>
      <w:r w:rsidR="7D5D8E81" w:rsidRPr="4EB7CA79">
        <w:rPr>
          <w:rFonts w:ascii="Arial" w:eastAsia="Arial" w:hAnsi="Arial" w:cs="Arial"/>
          <w:sz w:val="22"/>
          <w:szCs w:val="22"/>
          <w:lang w:val="cy-GB"/>
        </w:rPr>
        <w:t xml:space="preserve">. </w:t>
      </w:r>
    </w:p>
    <w:p w14:paraId="242ECDD4" w14:textId="4B853DD8" w:rsidR="761C996B" w:rsidRPr="009C79D8" w:rsidRDefault="52408E8C" w:rsidP="009C79D8">
      <w:pPr>
        <w:shd w:val="clear" w:color="auto" w:fill="FFFFFF" w:themeFill="background1"/>
        <w:spacing w:after="360" w:line="360" w:lineRule="auto"/>
        <w:rPr>
          <w:rFonts w:ascii="Arial" w:eastAsia="Arial" w:hAnsi="Arial" w:cs="Arial"/>
          <w:b/>
          <w:bCs/>
          <w:u w:val="single"/>
          <w:lang w:val="cy-GB"/>
        </w:rPr>
      </w:pPr>
      <w:r w:rsidRPr="4EB7CA79">
        <w:rPr>
          <w:rFonts w:ascii="Arial" w:eastAsia="Arial" w:hAnsi="Arial" w:cs="Arial"/>
          <w:b/>
          <w:bCs/>
          <w:u w:val="single"/>
          <w:lang w:val="cy-GB"/>
        </w:rPr>
        <w:t xml:space="preserve">Rhestr Cyfeirnodi </w:t>
      </w:r>
    </w:p>
    <w:p w14:paraId="29927522" w14:textId="1546C628" w:rsidR="57EEBF6B" w:rsidRDefault="57EEBF6B" w:rsidP="4EB7CA79">
      <w:pPr>
        <w:spacing w:line="360" w:lineRule="auto"/>
        <w:rPr>
          <w:rFonts w:ascii="Arial" w:eastAsia="Arial" w:hAnsi="Arial" w:cs="Arial"/>
          <w:sz w:val="22"/>
          <w:szCs w:val="22"/>
        </w:rPr>
      </w:pPr>
      <w:r w:rsidRPr="4EB7CA79">
        <w:rPr>
          <w:rFonts w:ascii="Arial" w:eastAsia="Arial" w:hAnsi="Arial" w:cs="Arial"/>
          <w:sz w:val="22"/>
          <w:szCs w:val="22"/>
        </w:rPr>
        <w:t xml:space="preserve">BBC Tiny Happy People. (2021). </w:t>
      </w:r>
      <w:r w:rsidRPr="4EB7CA79">
        <w:rPr>
          <w:rFonts w:ascii="Arial" w:eastAsia="Arial" w:hAnsi="Arial" w:cs="Arial"/>
          <w:i/>
          <w:iCs/>
          <w:sz w:val="22"/>
          <w:szCs w:val="22"/>
        </w:rPr>
        <w:t xml:space="preserve">Down syndrome, Communication and </w:t>
      </w:r>
      <w:proofErr w:type="spellStart"/>
      <w:r w:rsidRPr="4EB7CA79">
        <w:rPr>
          <w:rFonts w:ascii="Arial" w:eastAsia="Arial" w:hAnsi="Arial" w:cs="Arial"/>
          <w:i/>
          <w:iCs/>
          <w:sz w:val="22"/>
          <w:szCs w:val="22"/>
        </w:rPr>
        <w:t>Makaton</w:t>
      </w:r>
      <w:proofErr w:type="spellEnd"/>
      <w:r w:rsidRPr="4EB7CA79">
        <w:rPr>
          <w:rFonts w:ascii="Arial" w:eastAsia="Arial" w:hAnsi="Arial" w:cs="Arial"/>
          <w:i/>
          <w:iCs/>
          <w:sz w:val="22"/>
          <w:szCs w:val="22"/>
        </w:rPr>
        <w:t>: Where to Start and Top Tips from Real Parents</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hyperlink r:id="rId7">
        <w:r w:rsidRPr="4EB7CA79">
          <w:rPr>
            <w:rStyle w:val="Hyperlink"/>
            <w:rFonts w:ascii="Arial" w:eastAsia="Arial" w:hAnsi="Arial" w:cs="Arial"/>
            <w:sz w:val="22"/>
            <w:szCs w:val="22"/>
          </w:rPr>
          <w:t>https://www.bbc.co.uk/tiny-happy-people/articles/ztj3hcw</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4 Tach. 2024].</w:t>
      </w:r>
    </w:p>
    <w:p w14:paraId="340B8045" w14:textId="240BA3A3" w:rsidR="00EE8F62" w:rsidRDefault="00EE8F62" w:rsidP="4EB7CA79">
      <w:pPr>
        <w:spacing w:line="360" w:lineRule="auto"/>
        <w:rPr>
          <w:rFonts w:ascii="Arial" w:eastAsia="Arial" w:hAnsi="Arial" w:cs="Arial"/>
          <w:sz w:val="22"/>
          <w:szCs w:val="22"/>
        </w:rPr>
      </w:pPr>
      <w:r w:rsidRPr="4EB7CA79">
        <w:rPr>
          <w:rFonts w:ascii="Arial" w:eastAsia="Arial" w:hAnsi="Arial" w:cs="Arial"/>
          <w:sz w:val="22"/>
          <w:szCs w:val="22"/>
        </w:rPr>
        <w:t xml:space="preserve">BBC Tiny Happy People. (2022). </w:t>
      </w:r>
      <w:r w:rsidRPr="4EB7CA79">
        <w:rPr>
          <w:rFonts w:ascii="Arial" w:eastAsia="Arial" w:hAnsi="Arial" w:cs="Arial"/>
          <w:i/>
          <w:iCs/>
          <w:sz w:val="22"/>
          <w:szCs w:val="22"/>
        </w:rPr>
        <w:t>What Is Glue Ear in Babies and Toddlers?</w:t>
      </w:r>
      <w:r w:rsidRPr="4EB7CA79">
        <w:rPr>
          <w:rFonts w:ascii="Arial" w:eastAsia="Arial" w:hAnsi="Arial" w:cs="Arial"/>
          <w:sz w:val="22"/>
          <w:szCs w:val="22"/>
        </w:rPr>
        <w:t xml:space="preserve"> [</w:t>
      </w:r>
      <w:proofErr w:type="spellStart"/>
      <w:r w:rsidR="6217DB4A"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w:t>
      </w:r>
      <w:r w:rsidR="51E75CC8" w:rsidRPr="4EB7CA79">
        <w:rPr>
          <w:rFonts w:ascii="Arial" w:eastAsia="Arial" w:hAnsi="Arial" w:cs="Arial"/>
          <w:sz w:val="22"/>
          <w:szCs w:val="22"/>
        </w:rPr>
        <w:t>r</w:t>
      </w:r>
      <w:proofErr w:type="spellEnd"/>
      <w:r w:rsidR="51E75CC8" w:rsidRPr="4EB7CA79">
        <w:rPr>
          <w:rFonts w:ascii="Arial" w:eastAsia="Arial" w:hAnsi="Arial" w:cs="Arial"/>
          <w:sz w:val="22"/>
          <w:szCs w:val="22"/>
        </w:rPr>
        <w:t xml:space="preserve"> </w:t>
      </w:r>
      <w:proofErr w:type="spellStart"/>
      <w:r w:rsidR="51E75CC8"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8">
        <w:r w:rsidRPr="4EB7CA79">
          <w:rPr>
            <w:rStyle w:val="Hyperlink"/>
            <w:rFonts w:ascii="Arial" w:eastAsia="Arial" w:hAnsi="Arial" w:cs="Arial"/>
            <w:sz w:val="22"/>
            <w:szCs w:val="22"/>
          </w:rPr>
          <w:t>https://www.bbc.co.uk/tiny-happy-people/articles/z8r3g7h</w:t>
        </w:r>
      </w:hyperlink>
      <w:r w:rsidRPr="4EB7CA79">
        <w:rPr>
          <w:rFonts w:ascii="Arial" w:eastAsia="Arial" w:hAnsi="Arial" w:cs="Arial"/>
          <w:sz w:val="22"/>
          <w:szCs w:val="22"/>
        </w:rPr>
        <w:t xml:space="preserve"> [</w:t>
      </w:r>
      <w:proofErr w:type="spellStart"/>
      <w:r w:rsidR="5B4C5ACD" w:rsidRPr="4EB7CA79">
        <w:rPr>
          <w:rFonts w:ascii="Arial" w:eastAsia="Arial" w:hAnsi="Arial" w:cs="Arial"/>
          <w:sz w:val="22"/>
          <w:szCs w:val="22"/>
        </w:rPr>
        <w:t>Cyrchwyd</w:t>
      </w:r>
      <w:proofErr w:type="spellEnd"/>
      <w:r w:rsidRPr="4EB7CA79">
        <w:rPr>
          <w:rFonts w:ascii="Arial" w:eastAsia="Arial" w:hAnsi="Arial" w:cs="Arial"/>
          <w:sz w:val="22"/>
          <w:szCs w:val="22"/>
        </w:rPr>
        <w:t xml:space="preserve"> 17 </w:t>
      </w:r>
      <w:proofErr w:type="spellStart"/>
      <w:r w:rsidR="6F54DAF3" w:rsidRPr="4EB7CA79">
        <w:rPr>
          <w:rFonts w:ascii="Arial" w:eastAsia="Arial" w:hAnsi="Arial" w:cs="Arial"/>
          <w:sz w:val="22"/>
          <w:szCs w:val="22"/>
        </w:rPr>
        <w:t>Hyd</w:t>
      </w:r>
      <w:proofErr w:type="spellEnd"/>
      <w:r w:rsidRPr="4EB7CA79">
        <w:rPr>
          <w:rFonts w:ascii="Arial" w:eastAsia="Arial" w:hAnsi="Arial" w:cs="Arial"/>
          <w:sz w:val="22"/>
          <w:szCs w:val="22"/>
        </w:rPr>
        <w:t>. 2024].</w:t>
      </w:r>
    </w:p>
    <w:p w14:paraId="44BDFD97" w14:textId="6AB800CA" w:rsidR="057A6478" w:rsidRDefault="057A6478" w:rsidP="4EB7CA79">
      <w:pPr>
        <w:spacing w:line="360" w:lineRule="auto"/>
        <w:rPr>
          <w:rFonts w:ascii="Arial" w:eastAsia="Arial" w:hAnsi="Arial" w:cs="Arial"/>
          <w:sz w:val="22"/>
          <w:szCs w:val="22"/>
        </w:rPr>
      </w:pPr>
      <w:r w:rsidRPr="4EB7CA79">
        <w:rPr>
          <w:rFonts w:ascii="Arial" w:eastAsia="Arial" w:hAnsi="Arial" w:cs="Arial"/>
          <w:sz w:val="22"/>
          <w:szCs w:val="22"/>
        </w:rPr>
        <w:t xml:space="preserve">Brown, E. (2017). </w:t>
      </w:r>
      <w:r w:rsidRPr="4EB7CA79">
        <w:rPr>
          <w:rFonts w:ascii="Arial" w:eastAsia="Arial" w:hAnsi="Arial" w:cs="Arial"/>
          <w:i/>
          <w:iCs/>
          <w:sz w:val="22"/>
          <w:szCs w:val="22"/>
        </w:rPr>
        <w:t xml:space="preserve">Better Visual Support for </w:t>
      </w:r>
      <w:proofErr w:type="spellStart"/>
      <w:r w:rsidRPr="4EB7CA79">
        <w:rPr>
          <w:rFonts w:ascii="Arial" w:eastAsia="Arial" w:hAnsi="Arial" w:cs="Arial"/>
          <w:i/>
          <w:iCs/>
          <w:sz w:val="22"/>
          <w:szCs w:val="22"/>
        </w:rPr>
        <w:t>Neuro-diverse</w:t>
      </w:r>
      <w:proofErr w:type="spellEnd"/>
      <w:r w:rsidRPr="4EB7CA79">
        <w:rPr>
          <w:rFonts w:ascii="Arial" w:eastAsia="Arial" w:hAnsi="Arial" w:cs="Arial"/>
          <w:i/>
          <w:iCs/>
          <w:sz w:val="22"/>
          <w:szCs w:val="22"/>
        </w:rPr>
        <w:t xml:space="preserve"> Children</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IBCCES.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9">
        <w:r w:rsidRPr="4EB7CA79">
          <w:rPr>
            <w:rStyle w:val="Hyperlink"/>
            <w:rFonts w:ascii="Arial" w:eastAsia="Arial" w:hAnsi="Arial" w:cs="Arial"/>
            <w:sz w:val="22"/>
            <w:szCs w:val="22"/>
          </w:rPr>
          <w:t>https://ibcces.org/blog/2017/06/12/visual-support/</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4 Tach. 2024].</w:t>
      </w:r>
    </w:p>
    <w:p w14:paraId="592C5B59" w14:textId="39906808" w:rsidR="068A2387" w:rsidRDefault="068A2387" w:rsidP="4EB7CA79">
      <w:pPr>
        <w:spacing w:after="220" w:line="360" w:lineRule="auto"/>
        <w:rPr>
          <w:rFonts w:ascii="Arial" w:eastAsia="Arial" w:hAnsi="Arial" w:cs="Arial"/>
          <w:sz w:val="22"/>
          <w:szCs w:val="22"/>
        </w:rPr>
      </w:pPr>
      <w:r w:rsidRPr="4EB7CA79">
        <w:rPr>
          <w:rFonts w:ascii="Arial" w:eastAsia="Arial" w:hAnsi="Arial" w:cs="Arial"/>
          <w:sz w:val="22"/>
          <w:szCs w:val="22"/>
        </w:rPr>
        <w:t xml:space="preserve">Cassidy, T.D. (2008). Mood boards: Current Practice in Learning and Teaching Strategies and students’ Understanding of the Process. </w:t>
      </w:r>
      <w:r w:rsidRPr="4EB7CA79">
        <w:rPr>
          <w:rFonts w:ascii="Arial" w:eastAsia="Arial" w:hAnsi="Arial" w:cs="Arial"/>
          <w:i/>
          <w:iCs/>
          <w:sz w:val="22"/>
          <w:szCs w:val="22"/>
        </w:rPr>
        <w:t>International Journal of Fashion Design, Technology and Education</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1(1), td.43–54. </w:t>
      </w:r>
      <w:proofErr w:type="spellStart"/>
      <w:r w:rsidRPr="4EB7CA79">
        <w:rPr>
          <w:rFonts w:ascii="Arial" w:eastAsia="Arial" w:hAnsi="Arial" w:cs="Arial"/>
          <w:sz w:val="22"/>
          <w:szCs w:val="22"/>
        </w:rPr>
        <w:t>doi:https</w:t>
      </w:r>
      <w:proofErr w:type="spellEnd"/>
      <w:r w:rsidRPr="4EB7CA79">
        <w:rPr>
          <w:rFonts w:ascii="Arial" w:eastAsia="Arial" w:hAnsi="Arial" w:cs="Arial"/>
          <w:sz w:val="22"/>
          <w:szCs w:val="22"/>
        </w:rPr>
        <w:t>://doi.org/10.1080/17543260802015154.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7 Tach. 2024]</w:t>
      </w:r>
    </w:p>
    <w:p w14:paraId="480F3349" w14:textId="641E0BA6" w:rsidR="009C79D8" w:rsidRPr="009C79D8" w:rsidRDefault="009C79D8" w:rsidP="009C79D8">
      <w:pPr>
        <w:spacing w:line="360" w:lineRule="auto"/>
        <w:rPr>
          <w:rFonts w:ascii="Arial" w:eastAsia="Arial" w:hAnsi="Arial" w:cs="Arial"/>
          <w:sz w:val="22"/>
          <w:szCs w:val="22"/>
        </w:rPr>
      </w:pPr>
      <w:r w:rsidRPr="4EB7CA79">
        <w:rPr>
          <w:rFonts w:ascii="Arial" w:eastAsia="Arial" w:hAnsi="Arial" w:cs="Arial"/>
          <w:sz w:val="22"/>
          <w:szCs w:val="22"/>
        </w:rPr>
        <w:t>Centre for Educational Neuroscience. (2016). Most Learning Happens in the First 3 Years.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0">
        <w:r w:rsidRPr="4EB7CA79">
          <w:rPr>
            <w:rStyle w:val="Hyperlink"/>
            <w:rFonts w:ascii="Arial" w:eastAsia="Arial" w:hAnsi="Arial" w:cs="Arial"/>
            <w:sz w:val="22"/>
            <w:szCs w:val="22"/>
          </w:rPr>
          <w:t>https://www.educationalneuroscience.org.uk/resources/neuromyth-or-neurofact/most-learning-happens-in-the-first-3-years/</w:t>
        </w:r>
      </w:hyperlink>
      <w:r w:rsidRPr="4EB7CA79">
        <w:rPr>
          <w:rFonts w:ascii="Arial" w:eastAsia="Arial" w:hAnsi="Arial" w:cs="Arial"/>
          <w:sz w:val="22"/>
          <w:szCs w:val="22"/>
        </w:rPr>
        <w:t>.</w:t>
      </w:r>
    </w:p>
    <w:p w14:paraId="30A8C3A9" w14:textId="1DE0AB0C" w:rsidR="06F87E2A" w:rsidRDefault="06F87E2A" w:rsidP="4EB7CA79">
      <w:pPr>
        <w:spacing w:line="360" w:lineRule="auto"/>
        <w:rPr>
          <w:rFonts w:ascii="Arial" w:eastAsia="Arial" w:hAnsi="Arial" w:cs="Arial"/>
          <w:sz w:val="22"/>
          <w:szCs w:val="22"/>
        </w:rPr>
      </w:pPr>
      <w:r w:rsidRPr="4EB7CA79">
        <w:rPr>
          <w:rFonts w:ascii="Arial" w:eastAsia="Arial" w:hAnsi="Arial" w:cs="Arial"/>
          <w:sz w:val="22"/>
          <w:szCs w:val="22"/>
        </w:rPr>
        <w:t xml:space="preserve">Downs Syndrome Association. (2024). </w:t>
      </w:r>
      <w:r w:rsidRPr="4EB7CA79">
        <w:rPr>
          <w:rFonts w:ascii="Arial" w:eastAsia="Arial" w:hAnsi="Arial" w:cs="Arial"/>
          <w:i/>
          <w:iCs/>
          <w:sz w:val="22"/>
          <w:szCs w:val="22"/>
        </w:rPr>
        <w:t>Transitions - Downs Syndrome Association</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1">
        <w:r w:rsidRPr="4EB7CA79">
          <w:rPr>
            <w:rStyle w:val="Hyperlink"/>
            <w:rFonts w:ascii="Arial" w:eastAsia="Arial" w:hAnsi="Arial" w:cs="Arial"/>
            <w:sz w:val="22"/>
            <w:szCs w:val="22"/>
          </w:rPr>
          <w:t>https://www.downs-syndrome.org.uk/about-downs-syndrome/lifes-journey/children-families-and-education/transitions/</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3 Tach. 2024].</w:t>
      </w:r>
    </w:p>
    <w:p w14:paraId="4518BD33" w14:textId="475B953C" w:rsidR="6FB22B05" w:rsidRDefault="6FB22B05" w:rsidP="4EB7CA79">
      <w:pPr>
        <w:spacing w:line="360" w:lineRule="auto"/>
        <w:rPr>
          <w:rFonts w:ascii="Arial" w:eastAsia="Arial" w:hAnsi="Arial" w:cs="Arial"/>
          <w:sz w:val="22"/>
          <w:szCs w:val="22"/>
        </w:rPr>
      </w:pPr>
      <w:r w:rsidRPr="4EB7CA79">
        <w:rPr>
          <w:rFonts w:ascii="Arial" w:eastAsia="Arial" w:hAnsi="Arial" w:cs="Arial"/>
          <w:sz w:val="22"/>
          <w:szCs w:val="22"/>
        </w:rPr>
        <w:t>Glue Ear Together. (2014). Glue Ear Together.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Available at:</w:t>
      </w:r>
      <w:r w:rsidR="57F8AE6E" w:rsidRPr="4EB7CA79">
        <w:rPr>
          <w:rFonts w:ascii="Arial" w:eastAsia="Arial" w:hAnsi="Arial" w:cs="Arial"/>
          <w:sz w:val="22"/>
          <w:szCs w:val="22"/>
        </w:rPr>
        <w:t xml:space="preserve"> https://glueartogether.org.uk/impact</w:t>
      </w:r>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17 </w:t>
      </w:r>
      <w:proofErr w:type="spellStart"/>
      <w:r w:rsidR="2EAB2FBC" w:rsidRPr="4EB7CA79">
        <w:rPr>
          <w:rFonts w:ascii="Arial" w:eastAsia="Arial" w:hAnsi="Arial" w:cs="Arial"/>
          <w:sz w:val="22"/>
          <w:szCs w:val="22"/>
        </w:rPr>
        <w:t>Hyd</w:t>
      </w:r>
      <w:proofErr w:type="spellEnd"/>
      <w:r w:rsidRPr="4EB7CA79">
        <w:rPr>
          <w:rFonts w:ascii="Arial" w:eastAsia="Arial" w:hAnsi="Arial" w:cs="Arial"/>
          <w:sz w:val="22"/>
          <w:szCs w:val="22"/>
        </w:rPr>
        <w:t>. 2024].</w:t>
      </w:r>
    </w:p>
    <w:p w14:paraId="1E3BF4DB" w14:textId="030EA3AE" w:rsidR="694A92E8" w:rsidRDefault="694A92E8" w:rsidP="4EB7CA79">
      <w:pPr>
        <w:spacing w:line="360" w:lineRule="auto"/>
        <w:rPr>
          <w:rFonts w:ascii="Arial" w:eastAsia="Arial" w:hAnsi="Arial" w:cs="Arial"/>
          <w:sz w:val="22"/>
          <w:szCs w:val="22"/>
        </w:rPr>
      </w:pPr>
      <w:proofErr w:type="spellStart"/>
      <w:r w:rsidRPr="4EB7CA79">
        <w:rPr>
          <w:rFonts w:ascii="Arial" w:eastAsia="Arial" w:hAnsi="Arial" w:cs="Arial"/>
          <w:sz w:val="22"/>
          <w:szCs w:val="22"/>
        </w:rPr>
        <w:t>hwb.gov.wales</w:t>
      </w:r>
      <w:proofErr w:type="spellEnd"/>
      <w:r w:rsidRPr="4EB7CA79">
        <w:rPr>
          <w:rFonts w:ascii="Arial" w:eastAsia="Arial" w:hAnsi="Arial" w:cs="Arial"/>
          <w:sz w:val="22"/>
          <w:szCs w:val="22"/>
        </w:rPr>
        <w:t xml:space="preserve">. (2019). </w:t>
      </w:r>
      <w:proofErr w:type="spellStart"/>
      <w:r w:rsidRPr="4EB7CA79">
        <w:rPr>
          <w:rFonts w:ascii="Arial" w:eastAsia="Arial" w:hAnsi="Arial" w:cs="Arial"/>
          <w:i/>
          <w:iCs/>
          <w:sz w:val="22"/>
          <w:szCs w:val="22"/>
        </w:rPr>
        <w:t>Disgrifiadau</w:t>
      </w:r>
      <w:proofErr w:type="spellEnd"/>
      <w:r w:rsidRPr="4EB7CA79">
        <w:rPr>
          <w:rFonts w:ascii="Arial" w:eastAsia="Arial" w:hAnsi="Arial" w:cs="Arial"/>
          <w:i/>
          <w:iCs/>
          <w:sz w:val="22"/>
          <w:szCs w:val="22"/>
        </w:rPr>
        <w:t xml:space="preserve"> </w:t>
      </w:r>
      <w:proofErr w:type="spellStart"/>
      <w:r w:rsidRPr="4EB7CA79">
        <w:rPr>
          <w:rFonts w:ascii="Arial" w:eastAsia="Arial" w:hAnsi="Arial" w:cs="Arial"/>
          <w:i/>
          <w:iCs/>
          <w:sz w:val="22"/>
          <w:szCs w:val="22"/>
        </w:rPr>
        <w:t>Dysgu</w:t>
      </w:r>
      <w:proofErr w:type="spellEnd"/>
      <w:r w:rsidRPr="4EB7CA79">
        <w:rPr>
          <w:rFonts w:ascii="Arial" w:eastAsia="Arial" w:hAnsi="Arial" w:cs="Arial"/>
          <w:i/>
          <w:iCs/>
          <w:sz w:val="22"/>
          <w:szCs w:val="22"/>
        </w:rPr>
        <w:t xml:space="preserve"> - </w:t>
      </w:r>
      <w:proofErr w:type="spellStart"/>
      <w:r w:rsidRPr="4EB7CA79">
        <w:rPr>
          <w:rFonts w:ascii="Arial" w:eastAsia="Arial" w:hAnsi="Arial" w:cs="Arial"/>
          <w:i/>
          <w:iCs/>
          <w:sz w:val="22"/>
          <w:szCs w:val="22"/>
        </w:rPr>
        <w:t>Hwb</w:t>
      </w:r>
      <w:proofErr w:type="spellEnd"/>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2">
        <w:r w:rsidRPr="4EB7CA79">
          <w:rPr>
            <w:rStyle w:val="Hyperlink"/>
            <w:rFonts w:ascii="Arial" w:eastAsia="Arial" w:hAnsi="Arial" w:cs="Arial"/>
            <w:sz w:val="22"/>
            <w:szCs w:val="22"/>
          </w:rPr>
          <w:t>https://hwb.gov.wales/cwricwlwm-i-gymru/iechyd-a-lles/disgrifiadau-dysgu/</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6 Tach. 2024].</w:t>
      </w:r>
    </w:p>
    <w:p w14:paraId="5DB9D474" w14:textId="2E0A86FF" w:rsidR="19615DE6" w:rsidRDefault="19615DE6" w:rsidP="4EB7CA79">
      <w:pPr>
        <w:spacing w:line="360" w:lineRule="auto"/>
        <w:rPr>
          <w:rFonts w:ascii="Arial" w:eastAsia="Arial" w:hAnsi="Arial" w:cs="Arial"/>
          <w:sz w:val="22"/>
          <w:szCs w:val="22"/>
        </w:rPr>
      </w:pPr>
      <w:proofErr w:type="spellStart"/>
      <w:r w:rsidRPr="4EB7CA79">
        <w:rPr>
          <w:rFonts w:ascii="Arial" w:eastAsia="Arial" w:hAnsi="Arial" w:cs="Arial"/>
          <w:sz w:val="22"/>
          <w:szCs w:val="22"/>
        </w:rPr>
        <w:t>hwb.gov.wales</w:t>
      </w:r>
      <w:proofErr w:type="spellEnd"/>
      <w:r w:rsidRPr="4EB7CA79">
        <w:rPr>
          <w:rFonts w:ascii="Arial" w:eastAsia="Arial" w:hAnsi="Arial" w:cs="Arial"/>
          <w:sz w:val="22"/>
          <w:szCs w:val="22"/>
        </w:rPr>
        <w:t xml:space="preserve">. (2022). </w:t>
      </w:r>
      <w:proofErr w:type="spellStart"/>
      <w:r w:rsidRPr="4EB7CA79">
        <w:rPr>
          <w:rFonts w:ascii="Arial" w:eastAsia="Arial" w:hAnsi="Arial" w:cs="Arial"/>
          <w:i/>
          <w:iCs/>
          <w:sz w:val="22"/>
          <w:szCs w:val="22"/>
        </w:rPr>
        <w:t>Canllawiau</w:t>
      </w:r>
      <w:proofErr w:type="spellEnd"/>
      <w:r w:rsidRPr="4EB7CA79">
        <w:rPr>
          <w:rFonts w:ascii="Arial" w:eastAsia="Arial" w:hAnsi="Arial" w:cs="Arial"/>
          <w:i/>
          <w:iCs/>
          <w:sz w:val="22"/>
          <w:szCs w:val="22"/>
        </w:rPr>
        <w:t xml:space="preserve"> </w:t>
      </w:r>
      <w:proofErr w:type="spellStart"/>
      <w:r w:rsidRPr="4EB7CA79">
        <w:rPr>
          <w:rFonts w:ascii="Arial" w:eastAsia="Arial" w:hAnsi="Arial" w:cs="Arial"/>
          <w:i/>
          <w:iCs/>
          <w:sz w:val="22"/>
          <w:szCs w:val="22"/>
        </w:rPr>
        <w:t>Ar</w:t>
      </w:r>
      <w:proofErr w:type="spellEnd"/>
      <w:r w:rsidRPr="4EB7CA79">
        <w:rPr>
          <w:rFonts w:ascii="Arial" w:eastAsia="Arial" w:hAnsi="Arial" w:cs="Arial"/>
          <w:i/>
          <w:iCs/>
          <w:sz w:val="22"/>
          <w:szCs w:val="22"/>
        </w:rPr>
        <w:t xml:space="preserve"> </w:t>
      </w:r>
      <w:proofErr w:type="spellStart"/>
      <w:r w:rsidRPr="4EB7CA79">
        <w:rPr>
          <w:rFonts w:ascii="Arial" w:eastAsia="Arial" w:hAnsi="Arial" w:cs="Arial"/>
          <w:i/>
          <w:iCs/>
          <w:sz w:val="22"/>
          <w:szCs w:val="22"/>
        </w:rPr>
        <w:t>Gyfer</w:t>
      </w:r>
      <w:proofErr w:type="spellEnd"/>
      <w:r w:rsidRPr="4EB7CA79">
        <w:rPr>
          <w:rFonts w:ascii="Arial" w:eastAsia="Arial" w:hAnsi="Arial" w:cs="Arial"/>
          <w:i/>
          <w:iCs/>
          <w:sz w:val="22"/>
          <w:szCs w:val="22"/>
        </w:rPr>
        <w:t xml:space="preserve"> </w:t>
      </w:r>
      <w:proofErr w:type="spellStart"/>
      <w:r w:rsidRPr="4EB7CA79">
        <w:rPr>
          <w:rFonts w:ascii="Arial" w:eastAsia="Arial" w:hAnsi="Arial" w:cs="Arial"/>
          <w:i/>
          <w:iCs/>
          <w:sz w:val="22"/>
          <w:szCs w:val="22"/>
        </w:rPr>
        <w:t>Pontio</w:t>
      </w:r>
      <w:proofErr w:type="spellEnd"/>
      <w:r w:rsidRPr="4EB7CA79">
        <w:rPr>
          <w:rFonts w:ascii="Arial" w:eastAsia="Arial" w:hAnsi="Arial" w:cs="Arial"/>
          <w:i/>
          <w:iCs/>
          <w:sz w:val="22"/>
          <w:szCs w:val="22"/>
        </w:rPr>
        <w:t xml:space="preserve"> O’r </w:t>
      </w:r>
      <w:proofErr w:type="spellStart"/>
      <w:r w:rsidRPr="4EB7CA79">
        <w:rPr>
          <w:rFonts w:ascii="Arial" w:eastAsia="Arial" w:hAnsi="Arial" w:cs="Arial"/>
          <w:i/>
          <w:iCs/>
          <w:sz w:val="22"/>
          <w:szCs w:val="22"/>
        </w:rPr>
        <w:t>Ysgol</w:t>
      </w:r>
      <w:proofErr w:type="spellEnd"/>
      <w:r w:rsidRPr="4EB7CA79">
        <w:rPr>
          <w:rFonts w:ascii="Arial" w:eastAsia="Arial" w:hAnsi="Arial" w:cs="Arial"/>
          <w:i/>
          <w:iCs/>
          <w:sz w:val="22"/>
          <w:szCs w:val="22"/>
        </w:rPr>
        <w:t xml:space="preserve"> </w:t>
      </w:r>
      <w:proofErr w:type="spellStart"/>
      <w:r w:rsidRPr="4EB7CA79">
        <w:rPr>
          <w:rFonts w:ascii="Arial" w:eastAsia="Arial" w:hAnsi="Arial" w:cs="Arial"/>
          <w:i/>
          <w:iCs/>
          <w:sz w:val="22"/>
          <w:szCs w:val="22"/>
        </w:rPr>
        <w:t>Gynradd</w:t>
      </w:r>
      <w:proofErr w:type="spellEnd"/>
      <w:r w:rsidRPr="4EB7CA79">
        <w:rPr>
          <w:rFonts w:ascii="Arial" w:eastAsia="Arial" w:hAnsi="Arial" w:cs="Arial"/>
          <w:i/>
          <w:iCs/>
          <w:sz w:val="22"/>
          <w:szCs w:val="22"/>
        </w:rPr>
        <w:t xml:space="preserve"> I’r </w:t>
      </w:r>
      <w:proofErr w:type="spellStart"/>
      <w:r w:rsidRPr="4EB7CA79">
        <w:rPr>
          <w:rFonts w:ascii="Arial" w:eastAsia="Arial" w:hAnsi="Arial" w:cs="Arial"/>
          <w:i/>
          <w:iCs/>
          <w:sz w:val="22"/>
          <w:szCs w:val="22"/>
        </w:rPr>
        <w:t>Ysgol</w:t>
      </w:r>
      <w:proofErr w:type="spellEnd"/>
      <w:r w:rsidRPr="4EB7CA79">
        <w:rPr>
          <w:rFonts w:ascii="Arial" w:eastAsia="Arial" w:hAnsi="Arial" w:cs="Arial"/>
          <w:i/>
          <w:iCs/>
          <w:sz w:val="22"/>
          <w:szCs w:val="22"/>
        </w:rPr>
        <w:t xml:space="preserve"> </w:t>
      </w:r>
      <w:proofErr w:type="spellStart"/>
      <w:r w:rsidRPr="4EB7CA79">
        <w:rPr>
          <w:rFonts w:ascii="Arial" w:eastAsia="Arial" w:hAnsi="Arial" w:cs="Arial"/>
          <w:i/>
          <w:iCs/>
          <w:sz w:val="22"/>
          <w:szCs w:val="22"/>
        </w:rPr>
        <w:t>Uwchradd</w:t>
      </w:r>
      <w:proofErr w:type="spellEnd"/>
      <w:r w:rsidRPr="4EB7CA79">
        <w:rPr>
          <w:rFonts w:ascii="Arial" w:eastAsia="Arial" w:hAnsi="Arial" w:cs="Arial"/>
          <w:i/>
          <w:iCs/>
          <w:sz w:val="22"/>
          <w:szCs w:val="22"/>
        </w:rPr>
        <w:t xml:space="preserve"> - </w:t>
      </w:r>
      <w:proofErr w:type="spellStart"/>
      <w:r w:rsidRPr="4EB7CA79">
        <w:rPr>
          <w:rFonts w:ascii="Arial" w:eastAsia="Arial" w:hAnsi="Arial" w:cs="Arial"/>
          <w:i/>
          <w:iCs/>
          <w:sz w:val="22"/>
          <w:szCs w:val="22"/>
        </w:rPr>
        <w:t>Hwb</w:t>
      </w:r>
      <w:proofErr w:type="spellEnd"/>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3">
        <w:r w:rsidRPr="4EB7CA79">
          <w:rPr>
            <w:rStyle w:val="Hyperlink"/>
            <w:rFonts w:ascii="Arial" w:eastAsia="Arial" w:hAnsi="Arial" w:cs="Arial"/>
            <w:sz w:val="22"/>
            <w:szCs w:val="22"/>
          </w:rPr>
          <w:t>https://hwb.gov.wales/cwricwlwm-i-gymru/trefniadau-asesu/canllawiau-ar-gyfer-pontio-o-r-ysgol-gynradd-i-r-ysgol-uwchradd/</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6 Tach. 2024].</w:t>
      </w:r>
    </w:p>
    <w:p w14:paraId="755DFC66" w14:textId="5C0ABD94" w:rsidR="7C821991" w:rsidRDefault="7C821991" w:rsidP="4EB7CA79">
      <w:pPr>
        <w:spacing w:line="360" w:lineRule="auto"/>
        <w:rPr>
          <w:rFonts w:ascii="Arial" w:eastAsia="Arial" w:hAnsi="Arial" w:cs="Arial"/>
          <w:sz w:val="22"/>
          <w:szCs w:val="22"/>
        </w:rPr>
      </w:pPr>
      <w:r w:rsidRPr="4EB7CA79">
        <w:rPr>
          <w:rFonts w:ascii="Arial" w:eastAsia="Arial" w:hAnsi="Arial" w:cs="Arial"/>
          <w:sz w:val="22"/>
          <w:szCs w:val="22"/>
        </w:rPr>
        <w:t xml:space="preserve">Immaculate </w:t>
      </w:r>
      <w:proofErr w:type="spellStart"/>
      <w:r w:rsidRPr="4EB7CA79">
        <w:rPr>
          <w:rFonts w:ascii="Arial" w:eastAsia="Arial" w:hAnsi="Arial" w:cs="Arial"/>
          <w:sz w:val="22"/>
          <w:szCs w:val="22"/>
        </w:rPr>
        <w:t>Jaca</w:t>
      </w:r>
      <w:proofErr w:type="spellEnd"/>
      <w:r w:rsidRPr="4EB7CA79">
        <w:rPr>
          <w:rFonts w:ascii="Arial" w:eastAsia="Arial" w:hAnsi="Arial" w:cs="Arial"/>
          <w:sz w:val="22"/>
          <w:szCs w:val="22"/>
        </w:rPr>
        <w:t xml:space="preserve">, N. (2021). THE CHALLENGES OF TRANSITIONING FROM TEACHER TO DEPARTMENTAL HEAD IN SEVEN PRIMARY SCHOOLS. </w:t>
      </w:r>
      <w:r w:rsidRPr="4EB7CA79">
        <w:rPr>
          <w:rFonts w:ascii="Arial" w:eastAsia="Arial" w:hAnsi="Arial" w:cs="Arial"/>
          <w:i/>
          <w:iCs/>
          <w:sz w:val="22"/>
          <w:szCs w:val="22"/>
        </w:rPr>
        <w:t>Perspectives in Education</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39, td.5. </w:t>
      </w:r>
      <w:proofErr w:type="spellStart"/>
      <w:r w:rsidRPr="4EB7CA79">
        <w:rPr>
          <w:rFonts w:ascii="Arial" w:eastAsia="Arial" w:hAnsi="Arial" w:cs="Arial"/>
          <w:sz w:val="22"/>
          <w:szCs w:val="22"/>
        </w:rPr>
        <w:t>doi:https</w:t>
      </w:r>
      <w:proofErr w:type="spellEnd"/>
      <w:r w:rsidRPr="4EB7CA79">
        <w:rPr>
          <w:rFonts w:ascii="Arial" w:eastAsia="Arial" w:hAnsi="Arial" w:cs="Arial"/>
          <w:sz w:val="22"/>
          <w:szCs w:val="22"/>
        </w:rPr>
        <w:t>://doi.org/10.18820/2519593X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5 Tach.2024]</w:t>
      </w:r>
    </w:p>
    <w:p w14:paraId="312D5A7B" w14:textId="0C489A1E" w:rsidR="05EE75AA" w:rsidRDefault="05EE75AA" w:rsidP="4EB7CA79">
      <w:pPr>
        <w:spacing w:line="360" w:lineRule="auto"/>
        <w:rPr>
          <w:rFonts w:ascii="Arial" w:eastAsia="Arial" w:hAnsi="Arial" w:cs="Arial"/>
          <w:sz w:val="22"/>
          <w:szCs w:val="22"/>
        </w:rPr>
      </w:pPr>
      <w:r w:rsidRPr="4EB7CA79">
        <w:rPr>
          <w:rFonts w:ascii="Arial" w:eastAsia="Arial" w:hAnsi="Arial" w:cs="Arial"/>
          <w:sz w:val="22"/>
          <w:szCs w:val="22"/>
        </w:rPr>
        <w:t xml:space="preserve">Julien </w:t>
      </w:r>
      <w:proofErr w:type="spellStart"/>
      <w:r w:rsidRPr="4EB7CA79">
        <w:rPr>
          <w:rFonts w:ascii="Arial" w:eastAsia="Arial" w:hAnsi="Arial" w:cs="Arial"/>
          <w:sz w:val="22"/>
          <w:szCs w:val="22"/>
        </w:rPr>
        <w:t>Combray</w:t>
      </w:r>
      <w:proofErr w:type="spellEnd"/>
      <w:r w:rsidRPr="4EB7CA79">
        <w:rPr>
          <w:rFonts w:ascii="Arial" w:eastAsia="Arial" w:hAnsi="Arial" w:cs="Arial"/>
          <w:sz w:val="22"/>
          <w:szCs w:val="22"/>
        </w:rPr>
        <w:t xml:space="preserve"> (2021). </w:t>
      </w:r>
      <w:r w:rsidRPr="4EB7CA79">
        <w:rPr>
          <w:rFonts w:ascii="Arial" w:eastAsia="Arial" w:hAnsi="Arial" w:cs="Arial"/>
          <w:i/>
          <w:iCs/>
          <w:sz w:val="22"/>
          <w:szCs w:val="22"/>
        </w:rPr>
        <w:t>The Chomsky Skinner Debate: How Do Humans Acquire Language?</w:t>
      </w:r>
      <w:r w:rsidRPr="4EB7CA79">
        <w:rPr>
          <w:rFonts w:ascii="Arial" w:eastAsia="Arial" w:hAnsi="Arial" w:cs="Arial"/>
          <w:sz w:val="22"/>
          <w:szCs w:val="22"/>
        </w:rPr>
        <w:t xml:space="preserve">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YouTube.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4">
        <w:r w:rsidRPr="4EB7CA79">
          <w:rPr>
            <w:rStyle w:val="Hyperlink"/>
            <w:rFonts w:ascii="Arial" w:eastAsia="Arial" w:hAnsi="Arial" w:cs="Arial"/>
            <w:sz w:val="22"/>
            <w:szCs w:val="22"/>
          </w:rPr>
          <w:t>https://youtu.be/HdU_zWu7Gi4</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28 </w:t>
      </w:r>
      <w:proofErr w:type="spellStart"/>
      <w:r w:rsidRPr="4EB7CA79">
        <w:rPr>
          <w:rFonts w:ascii="Arial" w:eastAsia="Arial" w:hAnsi="Arial" w:cs="Arial"/>
          <w:sz w:val="22"/>
          <w:szCs w:val="22"/>
        </w:rPr>
        <w:t>Hyd</w:t>
      </w:r>
      <w:proofErr w:type="spellEnd"/>
      <w:r w:rsidRPr="4EB7CA79">
        <w:rPr>
          <w:rFonts w:ascii="Arial" w:eastAsia="Arial" w:hAnsi="Arial" w:cs="Arial"/>
          <w:sz w:val="22"/>
          <w:szCs w:val="22"/>
        </w:rPr>
        <w:t>. 2024].</w:t>
      </w:r>
    </w:p>
    <w:p w14:paraId="395FDEB3" w14:textId="0F52B8C4" w:rsidR="6FB22B05" w:rsidRDefault="6FB22B05" w:rsidP="4EB7CA79">
      <w:pPr>
        <w:spacing w:line="360" w:lineRule="auto"/>
        <w:rPr>
          <w:rFonts w:ascii="Arial" w:eastAsia="Arial" w:hAnsi="Arial" w:cs="Arial"/>
          <w:sz w:val="22"/>
          <w:szCs w:val="22"/>
        </w:rPr>
      </w:pPr>
      <w:proofErr w:type="spellStart"/>
      <w:r w:rsidRPr="4EB7CA79">
        <w:rPr>
          <w:rFonts w:ascii="Arial" w:eastAsia="Arial" w:hAnsi="Arial" w:cs="Arial"/>
          <w:sz w:val="22"/>
          <w:szCs w:val="22"/>
        </w:rPr>
        <w:t>Lemetyinen</w:t>
      </w:r>
      <w:proofErr w:type="spellEnd"/>
      <w:r w:rsidRPr="4EB7CA79">
        <w:rPr>
          <w:rFonts w:ascii="Arial" w:eastAsia="Arial" w:hAnsi="Arial" w:cs="Arial"/>
          <w:sz w:val="22"/>
          <w:szCs w:val="22"/>
        </w:rPr>
        <w:t xml:space="preserve">, H. (2023). </w:t>
      </w:r>
      <w:r w:rsidRPr="4EB7CA79">
        <w:rPr>
          <w:rFonts w:ascii="Arial" w:eastAsia="Arial" w:hAnsi="Arial" w:cs="Arial"/>
          <w:i/>
          <w:iCs/>
          <w:sz w:val="22"/>
          <w:szCs w:val="22"/>
        </w:rPr>
        <w:t>Language Acquisition Theory</w:t>
      </w:r>
      <w:r w:rsidRPr="4EB7CA79">
        <w:rPr>
          <w:rFonts w:ascii="Arial" w:eastAsia="Arial" w:hAnsi="Arial" w:cs="Arial"/>
          <w:sz w:val="22"/>
          <w:szCs w:val="22"/>
        </w:rPr>
        <w:t>. [</w:t>
      </w:r>
      <w:proofErr w:type="spellStart"/>
      <w:r w:rsidR="494B0D2B" w:rsidRPr="4EB7CA79">
        <w:rPr>
          <w:rFonts w:ascii="Arial" w:eastAsia="Arial" w:hAnsi="Arial" w:cs="Arial"/>
          <w:sz w:val="22"/>
          <w:szCs w:val="22"/>
        </w:rPr>
        <w:t>Ar-lein</w:t>
      </w:r>
      <w:proofErr w:type="spellEnd"/>
      <w:r w:rsidRPr="4EB7CA79">
        <w:rPr>
          <w:rFonts w:ascii="Arial" w:eastAsia="Arial" w:hAnsi="Arial" w:cs="Arial"/>
          <w:sz w:val="22"/>
          <w:szCs w:val="22"/>
        </w:rPr>
        <w:t xml:space="preserve">] Simply Psychology.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5">
        <w:r w:rsidRPr="4EB7CA79">
          <w:rPr>
            <w:rStyle w:val="Hyperlink"/>
            <w:rFonts w:ascii="Arial" w:eastAsia="Arial" w:hAnsi="Arial" w:cs="Arial"/>
            <w:sz w:val="22"/>
            <w:szCs w:val="22"/>
          </w:rPr>
          <w:t>https://www.simplypsychology.org/language.html</w:t>
        </w:r>
      </w:hyperlink>
      <w:r w:rsidRPr="4EB7CA79">
        <w:rPr>
          <w:rFonts w:ascii="Arial" w:eastAsia="Arial" w:hAnsi="Arial" w:cs="Arial"/>
          <w:sz w:val="22"/>
          <w:szCs w:val="22"/>
        </w:rPr>
        <w:t xml:space="preserve"> [</w:t>
      </w:r>
      <w:proofErr w:type="spellStart"/>
      <w:r w:rsidR="5DF8BED1" w:rsidRPr="4EB7CA79">
        <w:rPr>
          <w:rFonts w:ascii="Arial" w:eastAsia="Arial" w:hAnsi="Arial" w:cs="Arial"/>
          <w:sz w:val="22"/>
          <w:szCs w:val="22"/>
        </w:rPr>
        <w:t>Cyrchwyd</w:t>
      </w:r>
      <w:proofErr w:type="spellEnd"/>
      <w:r w:rsidR="5DF8BED1" w:rsidRPr="4EB7CA79">
        <w:rPr>
          <w:rFonts w:ascii="Arial" w:eastAsia="Arial" w:hAnsi="Arial" w:cs="Arial"/>
          <w:sz w:val="22"/>
          <w:szCs w:val="22"/>
        </w:rPr>
        <w:t xml:space="preserve"> </w:t>
      </w:r>
      <w:r w:rsidRPr="4EB7CA79">
        <w:rPr>
          <w:rFonts w:ascii="Arial" w:eastAsia="Arial" w:hAnsi="Arial" w:cs="Arial"/>
          <w:sz w:val="22"/>
          <w:szCs w:val="22"/>
        </w:rPr>
        <w:t xml:space="preserve">28 </w:t>
      </w:r>
      <w:proofErr w:type="spellStart"/>
      <w:r w:rsidR="7CFFCB40" w:rsidRPr="4EB7CA79">
        <w:rPr>
          <w:rFonts w:ascii="Arial" w:eastAsia="Arial" w:hAnsi="Arial" w:cs="Arial"/>
          <w:sz w:val="22"/>
          <w:szCs w:val="22"/>
        </w:rPr>
        <w:t>Hyd</w:t>
      </w:r>
      <w:proofErr w:type="spellEnd"/>
      <w:r w:rsidRPr="4EB7CA79">
        <w:rPr>
          <w:rFonts w:ascii="Arial" w:eastAsia="Arial" w:hAnsi="Arial" w:cs="Arial"/>
          <w:sz w:val="22"/>
          <w:szCs w:val="22"/>
        </w:rPr>
        <w:t>. 2024].</w:t>
      </w:r>
    </w:p>
    <w:p w14:paraId="55E3B3B8" w14:textId="3C1EF5BB" w:rsidR="762348D0" w:rsidRDefault="762348D0" w:rsidP="4EB7CA79">
      <w:pPr>
        <w:spacing w:line="360" w:lineRule="auto"/>
        <w:rPr>
          <w:rFonts w:ascii="Arial" w:eastAsia="Arial" w:hAnsi="Arial" w:cs="Arial"/>
          <w:sz w:val="22"/>
          <w:szCs w:val="22"/>
        </w:rPr>
      </w:pPr>
      <w:proofErr w:type="spellStart"/>
      <w:r w:rsidRPr="4EB7CA79">
        <w:rPr>
          <w:rFonts w:ascii="Arial" w:eastAsia="Arial" w:hAnsi="Arial" w:cs="Arial"/>
          <w:sz w:val="22"/>
          <w:szCs w:val="22"/>
        </w:rPr>
        <w:t>Llywodraeth</w:t>
      </w:r>
      <w:proofErr w:type="spellEnd"/>
      <w:r w:rsidRPr="4EB7CA79">
        <w:rPr>
          <w:rFonts w:ascii="Arial" w:eastAsia="Arial" w:hAnsi="Arial" w:cs="Arial"/>
          <w:sz w:val="22"/>
          <w:szCs w:val="22"/>
        </w:rPr>
        <w:t xml:space="preserve"> Cymru (2019). </w:t>
      </w:r>
      <w:r w:rsidRPr="4EB7CA79">
        <w:rPr>
          <w:rFonts w:ascii="Arial" w:eastAsia="Arial" w:hAnsi="Arial" w:cs="Arial"/>
          <w:i/>
          <w:iCs/>
          <w:sz w:val="22"/>
          <w:szCs w:val="22"/>
        </w:rPr>
        <w:t>Challenging Bullying Rights, respect, equality: Guidance for Parents and Carers</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6">
        <w:r w:rsidRPr="4EB7CA79">
          <w:rPr>
            <w:rStyle w:val="Hyperlink"/>
            <w:rFonts w:ascii="Arial" w:eastAsia="Arial" w:hAnsi="Arial" w:cs="Arial"/>
            <w:sz w:val="22"/>
            <w:szCs w:val="22"/>
          </w:rPr>
          <w:t>https://www.gov.wales/sites/default/files/publications/2019-11/rights-respect-equality-guidance-for-parents-and-carers.pdf</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4 Tach. 2024].</w:t>
      </w:r>
    </w:p>
    <w:p w14:paraId="5337547F" w14:textId="34D5554B" w:rsidR="02BA5425" w:rsidRDefault="02BA5425" w:rsidP="4EB7CA79">
      <w:pPr>
        <w:spacing w:line="360" w:lineRule="auto"/>
        <w:rPr>
          <w:rFonts w:ascii="Arial" w:eastAsia="Arial" w:hAnsi="Arial" w:cs="Arial"/>
          <w:sz w:val="22"/>
          <w:szCs w:val="22"/>
        </w:rPr>
      </w:pPr>
      <w:r w:rsidRPr="4EB7CA79">
        <w:rPr>
          <w:rFonts w:ascii="Arial" w:eastAsia="Arial" w:hAnsi="Arial" w:cs="Arial"/>
          <w:sz w:val="22"/>
          <w:szCs w:val="22"/>
        </w:rPr>
        <w:t>Children with Additional Learning Needs 13. Children with Additional Learning Needs This Chapter Deals with the Responsibilities of Schools for Providing Education for Pupils with Additional Learning Needs (ALN). Governing Bodies Have Important Responsibilities Towards Children with ALN. (2018).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p.13, td.3. </w:t>
      </w:r>
      <w:proofErr w:type="spellStart"/>
      <w:r w:rsidRPr="4EB7CA79">
        <w:rPr>
          <w:rFonts w:ascii="Arial" w:eastAsia="Arial" w:hAnsi="Arial" w:cs="Arial"/>
          <w:sz w:val="22"/>
          <w:szCs w:val="22"/>
        </w:rPr>
        <w:t>A</w:t>
      </w:r>
      <w:r w:rsidR="74B872CE" w:rsidRPr="4EB7CA79">
        <w:rPr>
          <w:rFonts w:ascii="Arial" w:eastAsia="Arial" w:hAnsi="Arial" w:cs="Arial"/>
          <w:sz w:val="22"/>
          <w:szCs w:val="22"/>
        </w:rPr>
        <w:t>r</w:t>
      </w:r>
      <w:proofErr w:type="spellEnd"/>
      <w:r w:rsidR="74B872CE" w:rsidRPr="4EB7CA79">
        <w:rPr>
          <w:rFonts w:ascii="Arial" w:eastAsia="Arial" w:hAnsi="Arial" w:cs="Arial"/>
          <w:sz w:val="22"/>
          <w:szCs w:val="22"/>
        </w:rPr>
        <w:t xml:space="preserve"> </w:t>
      </w:r>
      <w:proofErr w:type="spellStart"/>
      <w:r w:rsidR="74B872CE"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7">
        <w:r w:rsidRPr="4EB7CA79">
          <w:rPr>
            <w:rStyle w:val="Hyperlink"/>
            <w:rFonts w:ascii="Arial" w:eastAsia="Arial" w:hAnsi="Arial" w:cs="Arial"/>
            <w:sz w:val="22"/>
            <w:szCs w:val="22"/>
          </w:rPr>
          <w:t>https://www.gov.wales/sites/default/files/publications/2018-03/13-children-with-additional-learning-needs.pdf</w:t>
        </w:r>
      </w:hyperlink>
      <w:r w:rsidRPr="4EB7CA79">
        <w:rPr>
          <w:rFonts w:ascii="Arial" w:eastAsia="Arial" w:hAnsi="Arial" w:cs="Arial"/>
          <w:sz w:val="22"/>
          <w:szCs w:val="22"/>
        </w:rPr>
        <w:t>.</w:t>
      </w:r>
    </w:p>
    <w:p w14:paraId="7C7ACC89" w14:textId="051B1E34" w:rsidR="00CA716F" w:rsidRDefault="00CA716F" w:rsidP="4EB7CA79">
      <w:pPr>
        <w:spacing w:line="360" w:lineRule="auto"/>
        <w:rPr>
          <w:rFonts w:ascii="Arial" w:eastAsia="Arial" w:hAnsi="Arial" w:cs="Arial"/>
          <w:sz w:val="22"/>
          <w:szCs w:val="22"/>
        </w:rPr>
      </w:pPr>
      <w:r w:rsidRPr="4EB7CA79">
        <w:rPr>
          <w:rFonts w:ascii="Arial" w:eastAsia="Arial" w:hAnsi="Arial" w:cs="Arial"/>
          <w:sz w:val="22"/>
          <w:szCs w:val="22"/>
        </w:rPr>
        <w:t>Mills, S. (2018). Hearing Health Series.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18">
        <w:r w:rsidRPr="4EB7CA79">
          <w:rPr>
            <w:rStyle w:val="Hyperlink"/>
            <w:rFonts w:ascii="Arial" w:eastAsia="Arial" w:hAnsi="Arial" w:cs="Arial"/>
            <w:sz w:val="22"/>
            <w:szCs w:val="22"/>
          </w:rPr>
          <w:t>https://www.downs-syndrome.org.uk/wp-content/uploads/2020/06/Hearing-6th-April-KP-29th-June-SM_DSMIG_2018.12.06.pdf</w:t>
        </w:r>
      </w:hyperlink>
      <w:r w:rsidRPr="4EB7CA79">
        <w:rPr>
          <w:rFonts w:ascii="Arial" w:eastAsia="Arial" w:hAnsi="Arial" w:cs="Arial"/>
          <w:sz w:val="22"/>
          <w:szCs w:val="22"/>
        </w:rPr>
        <w:t>.</w:t>
      </w:r>
    </w:p>
    <w:p w14:paraId="682973F5" w14:textId="6315AF93" w:rsidR="573E0F68" w:rsidRDefault="06346484" w:rsidP="4EB7CA79">
      <w:pPr>
        <w:spacing w:line="360" w:lineRule="auto"/>
        <w:rPr>
          <w:rFonts w:ascii="Arial" w:eastAsia="Arial" w:hAnsi="Arial" w:cs="Arial"/>
          <w:sz w:val="22"/>
          <w:szCs w:val="22"/>
        </w:rPr>
      </w:pPr>
      <w:r w:rsidRPr="4EB7CA79">
        <w:rPr>
          <w:rFonts w:ascii="Arial" w:eastAsia="Arial" w:hAnsi="Arial" w:cs="Arial"/>
          <w:sz w:val="22"/>
          <w:szCs w:val="22"/>
        </w:rPr>
        <w:t>Noam Chomsky (2020). Syntactic Structures. [</w:t>
      </w:r>
      <w:proofErr w:type="spellStart"/>
      <w:r w:rsidR="2756D7D6" w:rsidRPr="4EB7CA79">
        <w:rPr>
          <w:rFonts w:ascii="Arial" w:eastAsia="Arial" w:hAnsi="Arial" w:cs="Arial"/>
          <w:sz w:val="22"/>
          <w:szCs w:val="22"/>
        </w:rPr>
        <w:t>ar-lein</w:t>
      </w:r>
      <w:proofErr w:type="spellEnd"/>
      <w:r w:rsidRPr="4EB7CA79">
        <w:rPr>
          <w:rFonts w:ascii="Arial" w:eastAsia="Arial" w:hAnsi="Arial" w:cs="Arial"/>
          <w:sz w:val="22"/>
          <w:szCs w:val="22"/>
        </w:rPr>
        <w:t xml:space="preserve">] Walter De Gruyter GmbH &amp; Co KG, p.1.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w:t>
      </w:r>
      <w:r w:rsidR="6D990270" w:rsidRPr="4EB7CA79">
        <w:rPr>
          <w:rFonts w:ascii="Arial" w:eastAsia="Arial" w:hAnsi="Arial" w:cs="Arial"/>
          <w:sz w:val="22"/>
          <w:szCs w:val="22"/>
        </w:rPr>
        <w:t xml:space="preserve"> </w:t>
      </w:r>
      <w:hyperlink r:id="rId19">
        <w:r w:rsidRPr="4EB7CA79">
          <w:rPr>
            <w:rStyle w:val="Hyperlink"/>
            <w:rFonts w:ascii="Arial" w:eastAsia="Arial" w:hAnsi="Arial" w:cs="Arial"/>
            <w:sz w:val="22"/>
            <w:szCs w:val="22"/>
          </w:rPr>
          <w:t>https://www.researchgate.net/publication/353637839_The_Universal_Grammar_Theory_Noam_Chomsky's_Contribution_to_Second_Language_SL_Education</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28 </w:t>
      </w:r>
      <w:proofErr w:type="spellStart"/>
      <w:r w:rsidRPr="4EB7CA79">
        <w:rPr>
          <w:rFonts w:ascii="Arial" w:eastAsia="Arial" w:hAnsi="Arial" w:cs="Arial"/>
          <w:sz w:val="22"/>
          <w:szCs w:val="22"/>
        </w:rPr>
        <w:t>Hyd</w:t>
      </w:r>
      <w:proofErr w:type="spellEnd"/>
      <w:r w:rsidRPr="4EB7CA79">
        <w:rPr>
          <w:rFonts w:ascii="Arial" w:eastAsia="Arial" w:hAnsi="Arial" w:cs="Arial"/>
          <w:sz w:val="22"/>
          <w:szCs w:val="22"/>
        </w:rPr>
        <w:t>. 2024].</w:t>
      </w:r>
    </w:p>
    <w:p w14:paraId="3083AEA6" w14:textId="4688382C" w:rsidR="6EB65637" w:rsidRDefault="28D24670" w:rsidP="4EB7CA79">
      <w:pPr>
        <w:spacing w:line="360" w:lineRule="auto"/>
        <w:rPr>
          <w:rFonts w:ascii="Arial" w:eastAsia="Arial" w:hAnsi="Arial" w:cs="Arial"/>
          <w:sz w:val="22"/>
          <w:szCs w:val="22"/>
        </w:rPr>
      </w:pPr>
      <w:r w:rsidRPr="4EB7CA79">
        <w:rPr>
          <w:rFonts w:ascii="Arial" w:eastAsia="Arial" w:hAnsi="Arial" w:cs="Arial"/>
          <w:sz w:val="22"/>
          <w:szCs w:val="22"/>
        </w:rPr>
        <w:t xml:space="preserve">Chomsky. N (1980) </w:t>
      </w:r>
      <w:r w:rsidRPr="4EB7CA79">
        <w:rPr>
          <w:rFonts w:ascii="Arial" w:eastAsia="Arial" w:hAnsi="Arial" w:cs="Arial"/>
          <w:i/>
          <w:iCs/>
          <w:sz w:val="22"/>
          <w:szCs w:val="22"/>
        </w:rPr>
        <w:t>Rules and Representations</w:t>
      </w:r>
      <w:r w:rsidRPr="4EB7CA79">
        <w:rPr>
          <w:rFonts w:ascii="Arial" w:eastAsia="Arial" w:hAnsi="Arial" w:cs="Arial"/>
          <w:sz w:val="22"/>
          <w:szCs w:val="22"/>
        </w:rPr>
        <w:t>. New York: Columbia University Press</w:t>
      </w:r>
      <w:r w:rsidR="114E2A9B" w:rsidRPr="4EB7CA79">
        <w:rPr>
          <w:rFonts w:ascii="Arial" w:eastAsia="Arial" w:hAnsi="Arial" w:cs="Arial"/>
          <w:sz w:val="22"/>
          <w:szCs w:val="22"/>
        </w:rPr>
        <w:t xml:space="preserve"> [</w:t>
      </w:r>
      <w:proofErr w:type="spellStart"/>
      <w:r w:rsidR="114E2A9B" w:rsidRPr="4EB7CA79">
        <w:rPr>
          <w:rFonts w:ascii="Arial" w:eastAsia="Arial" w:hAnsi="Arial" w:cs="Arial"/>
          <w:sz w:val="22"/>
          <w:szCs w:val="22"/>
        </w:rPr>
        <w:t>Cyrchwyd</w:t>
      </w:r>
      <w:proofErr w:type="spellEnd"/>
      <w:r w:rsidR="114E2A9B" w:rsidRPr="4EB7CA79">
        <w:rPr>
          <w:rFonts w:ascii="Arial" w:eastAsia="Arial" w:hAnsi="Arial" w:cs="Arial"/>
          <w:sz w:val="22"/>
          <w:szCs w:val="22"/>
        </w:rPr>
        <w:t xml:space="preserve"> 29 </w:t>
      </w:r>
      <w:proofErr w:type="spellStart"/>
      <w:r w:rsidR="114E2A9B" w:rsidRPr="4EB7CA79">
        <w:rPr>
          <w:rFonts w:ascii="Arial" w:eastAsia="Arial" w:hAnsi="Arial" w:cs="Arial"/>
          <w:sz w:val="22"/>
          <w:szCs w:val="22"/>
        </w:rPr>
        <w:t>Hyd.2024</w:t>
      </w:r>
      <w:proofErr w:type="spellEnd"/>
      <w:r w:rsidR="114E2A9B" w:rsidRPr="4EB7CA79">
        <w:rPr>
          <w:rFonts w:ascii="Arial" w:eastAsia="Arial" w:hAnsi="Arial" w:cs="Arial"/>
          <w:sz w:val="22"/>
          <w:szCs w:val="22"/>
        </w:rPr>
        <w:t>]</w:t>
      </w:r>
    </w:p>
    <w:p w14:paraId="11F1D568" w14:textId="77777777" w:rsidR="008112A1" w:rsidRDefault="008112A1" w:rsidP="004A5E3E">
      <w:pPr>
        <w:spacing w:line="360" w:lineRule="auto"/>
        <w:rPr>
          <w:rFonts w:ascii="Arial" w:eastAsia="Arial" w:hAnsi="Arial" w:cs="Arial"/>
          <w:sz w:val="22"/>
          <w:szCs w:val="22"/>
        </w:rPr>
      </w:pPr>
      <w:r w:rsidRPr="4EB7CA79">
        <w:rPr>
          <w:rFonts w:ascii="Arial" w:eastAsia="Arial" w:hAnsi="Arial" w:cs="Arial"/>
          <w:sz w:val="22"/>
          <w:szCs w:val="22"/>
        </w:rPr>
        <w:t xml:space="preserve">National Deaf Children's Society (d.d.). </w:t>
      </w:r>
      <w:r w:rsidRPr="4EB7CA79">
        <w:rPr>
          <w:rFonts w:ascii="Arial" w:eastAsia="Arial" w:hAnsi="Arial" w:cs="Arial"/>
          <w:i/>
          <w:iCs/>
          <w:sz w:val="22"/>
          <w:szCs w:val="22"/>
        </w:rPr>
        <w:t>Down’s syndrome and hearing | Down’s syndrome and childhood deafness</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r w:rsidRPr="4EB7CA79">
        <w:rPr>
          <w:rStyle w:val="Hyperlink"/>
          <w:rFonts w:ascii="Arial" w:eastAsia="Arial" w:hAnsi="Arial" w:cs="Arial"/>
          <w:sz w:val="22"/>
          <w:szCs w:val="22"/>
        </w:rPr>
        <w:t>www.ndcs.org.uk</w:t>
      </w:r>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hyperlink r:id="rId20">
        <w:r w:rsidRPr="4EB7CA79">
          <w:rPr>
            <w:rStyle w:val="Hyperlink"/>
            <w:rFonts w:ascii="Arial" w:eastAsia="Arial" w:hAnsi="Arial" w:cs="Arial"/>
            <w:sz w:val="22"/>
            <w:szCs w:val="22"/>
          </w:rPr>
          <w:t>https://www.ndcs.org.uk/information-and-support/childhood-deafness/causes-of-deafness/downs-syndrome/</w:t>
        </w:r>
      </w:hyperlink>
      <w:r w:rsidRPr="4EB7CA79">
        <w:rPr>
          <w:rFonts w:ascii="Arial" w:eastAsia="Arial" w:hAnsi="Arial" w:cs="Arial"/>
          <w:sz w:val="22"/>
          <w:szCs w:val="22"/>
        </w:rPr>
        <w:t>.</w:t>
      </w:r>
    </w:p>
    <w:p w14:paraId="76BED4AD" w14:textId="25D907D5" w:rsidR="008112A1" w:rsidRDefault="008112A1" w:rsidP="4EB7CA79">
      <w:pPr>
        <w:spacing w:line="360" w:lineRule="auto"/>
        <w:rPr>
          <w:rFonts w:ascii="Arial" w:eastAsia="Arial" w:hAnsi="Arial" w:cs="Arial"/>
          <w:sz w:val="22"/>
          <w:szCs w:val="22"/>
        </w:rPr>
      </w:pPr>
      <w:r w:rsidRPr="4EB7CA79">
        <w:rPr>
          <w:rFonts w:ascii="Arial" w:eastAsia="Arial" w:hAnsi="Arial" w:cs="Arial"/>
          <w:sz w:val="22"/>
          <w:szCs w:val="22"/>
        </w:rPr>
        <w:t xml:space="preserve">National Deaf Children’s Society (NDCS). (2017). Emotional well-being and mental health of deaf children and young people position statement.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hyperlink r:id="rId21">
        <w:r w:rsidRPr="4EB7CA79">
          <w:rPr>
            <w:rStyle w:val="Hyperlink"/>
            <w:rFonts w:ascii="Arial" w:eastAsia="Arial" w:hAnsi="Arial" w:cs="Arial"/>
            <w:sz w:val="22"/>
            <w:szCs w:val="22"/>
          </w:rPr>
          <w:t>https://www.ncds.org.uk</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4 Tach. 2024]</w:t>
      </w:r>
    </w:p>
    <w:p w14:paraId="4A7A4A6E" w14:textId="4A647287" w:rsidR="573E0F68" w:rsidRDefault="4AE94DBE" w:rsidP="4EB7CA79">
      <w:pPr>
        <w:spacing w:after="220" w:line="360" w:lineRule="auto"/>
      </w:pPr>
      <w:r w:rsidRPr="4EB7CA79">
        <w:rPr>
          <w:rFonts w:ascii="Arial" w:eastAsia="Arial" w:hAnsi="Arial" w:cs="Arial"/>
          <w:sz w:val="22"/>
          <w:szCs w:val="22"/>
        </w:rPr>
        <w:t xml:space="preserve">Sense. (2024). </w:t>
      </w:r>
      <w:r w:rsidRPr="4EB7CA79">
        <w:rPr>
          <w:rFonts w:ascii="Arial" w:eastAsia="Arial" w:hAnsi="Arial" w:cs="Arial"/>
          <w:i/>
          <w:iCs/>
          <w:sz w:val="22"/>
          <w:szCs w:val="22"/>
        </w:rPr>
        <w:t>About Us</w:t>
      </w:r>
      <w:r w:rsidRPr="4EB7CA79">
        <w:rPr>
          <w:rFonts w:ascii="Arial" w:eastAsia="Arial" w:hAnsi="Arial" w:cs="Arial"/>
          <w:sz w:val="22"/>
          <w:szCs w:val="22"/>
        </w:rPr>
        <w:t>. [</w:t>
      </w:r>
      <w:proofErr w:type="spellStart"/>
      <w:r w:rsidRPr="4EB7CA79">
        <w:rPr>
          <w:rFonts w:ascii="Arial" w:eastAsia="Arial" w:hAnsi="Arial" w:cs="Arial"/>
          <w:sz w:val="22"/>
          <w:szCs w:val="22"/>
        </w:rPr>
        <w:t>arlein</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Ar</w:t>
      </w:r>
      <w:proofErr w:type="spellEnd"/>
      <w:r w:rsidRPr="4EB7CA79">
        <w:rPr>
          <w:rFonts w:ascii="Arial" w:eastAsia="Arial" w:hAnsi="Arial" w:cs="Arial"/>
          <w:sz w:val="22"/>
          <w:szCs w:val="22"/>
        </w:rPr>
        <w:t xml:space="preserve"> </w:t>
      </w:r>
      <w:proofErr w:type="spellStart"/>
      <w:r w:rsidRPr="4EB7CA79">
        <w:rPr>
          <w:rFonts w:ascii="Arial" w:eastAsia="Arial" w:hAnsi="Arial" w:cs="Arial"/>
          <w:sz w:val="22"/>
          <w:szCs w:val="22"/>
        </w:rPr>
        <w:t>gael</w:t>
      </w:r>
      <w:proofErr w:type="spellEnd"/>
      <w:r w:rsidRPr="4EB7CA79">
        <w:rPr>
          <w:rFonts w:ascii="Arial" w:eastAsia="Arial" w:hAnsi="Arial" w:cs="Arial"/>
          <w:sz w:val="22"/>
          <w:szCs w:val="22"/>
        </w:rPr>
        <w:t xml:space="preserve">: </w:t>
      </w:r>
      <w:hyperlink r:id="rId22">
        <w:r w:rsidRPr="4EB7CA79">
          <w:rPr>
            <w:rStyle w:val="Hyperlink"/>
            <w:rFonts w:ascii="Arial" w:eastAsia="Arial" w:hAnsi="Arial" w:cs="Arial"/>
            <w:sz w:val="22"/>
            <w:szCs w:val="22"/>
          </w:rPr>
          <w:t>https://www.sense.org.uk/about-us/</w:t>
        </w:r>
      </w:hyperlink>
      <w:r w:rsidRPr="4EB7CA79">
        <w:rPr>
          <w:rFonts w:ascii="Arial" w:eastAsia="Arial" w:hAnsi="Arial" w:cs="Arial"/>
          <w:sz w:val="22"/>
          <w:szCs w:val="22"/>
        </w:rPr>
        <w:t xml:space="preserve"> [</w:t>
      </w:r>
      <w:proofErr w:type="spellStart"/>
      <w:r w:rsidRPr="4EB7CA79">
        <w:rPr>
          <w:rFonts w:ascii="Arial" w:eastAsia="Arial" w:hAnsi="Arial" w:cs="Arial"/>
          <w:sz w:val="22"/>
          <w:szCs w:val="22"/>
        </w:rPr>
        <w:t>Cyrchwyd</w:t>
      </w:r>
      <w:proofErr w:type="spellEnd"/>
      <w:r w:rsidRPr="4EB7CA79">
        <w:rPr>
          <w:rFonts w:ascii="Arial" w:eastAsia="Arial" w:hAnsi="Arial" w:cs="Arial"/>
          <w:sz w:val="22"/>
          <w:szCs w:val="22"/>
        </w:rPr>
        <w:t xml:space="preserve"> 6 Tach. 2024].</w:t>
      </w:r>
    </w:p>
    <w:p w14:paraId="73CF5E3D" w14:textId="04F89383" w:rsidR="573E0F68" w:rsidRDefault="573E0F68" w:rsidP="4EB7CA79">
      <w:pPr>
        <w:spacing w:line="360" w:lineRule="auto"/>
        <w:rPr>
          <w:b/>
          <w:bCs/>
          <w:sz w:val="28"/>
          <w:szCs w:val="28"/>
          <w:u w:val="single"/>
          <w:lang w:val="cy-GB"/>
        </w:rPr>
      </w:pPr>
    </w:p>
    <w:p w14:paraId="3240E02C" w14:textId="7C3F3300" w:rsidR="573E0F68" w:rsidRDefault="5B36CF82" w:rsidP="6BBC1D50">
      <w:pPr>
        <w:spacing w:line="360" w:lineRule="auto"/>
        <w:rPr>
          <w:b/>
          <w:bCs/>
          <w:sz w:val="32"/>
          <w:szCs w:val="32"/>
          <w:u w:val="single"/>
          <w:lang w:val="cy-GB"/>
        </w:rPr>
      </w:pPr>
      <w:r w:rsidRPr="4EB7CA79">
        <w:rPr>
          <w:b/>
          <w:bCs/>
          <w:sz w:val="28"/>
          <w:szCs w:val="28"/>
          <w:u w:val="single"/>
          <w:lang w:val="cy-GB"/>
        </w:rPr>
        <w:t>Atodiad 1</w:t>
      </w:r>
    </w:p>
    <w:p w14:paraId="7F707DDC" w14:textId="6B2F7890" w:rsidR="5B36CF82" w:rsidRDefault="5B36CF82" w:rsidP="6BBC1D50">
      <w:pPr>
        <w:spacing w:line="360" w:lineRule="auto"/>
      </w:pPr>
      <w:r>
        <w:rPr>
          <w:noProof/>
        </w:rPr>
        <w:drawing>
          <wp:inline distT="0" distB="0" distL="0" distR="0" wp14:anchorId="49659352" wp14:editId="7C7119CB">
            <wp:extent cx="6324600" cy="3537316"/>
            <wp:effectExtent l="0" t="0" r="0" b="0"/>
            <wp:docPr id="1122477668" name="Picture 11224776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6324600" cy="3537316"/>
                    </a:xfrm>
                    <a:prstGeom prst="rect">
                      <a:avLst/>
                    </a:prstGeom>
                  </pic:spPr>
                </pic:pic>
              </a:graphicData>
            </a:graphic>
          </wp:inline>
        </w:drawing>
      </w:r>
    </w:p>
    <w:p w14:paraId="3F9886C8" w14:textId="2FC4CABD" w:rsidR="573E0F68" w:rsidRDefault="573E0F68" w:rsidP="573E0F68">
      <w:pPr>
        <w:pStyle w:val="ListParagraph"/>
        <w:spacing w:line="360" w:lineRule="auto"/>
        <w:rPr>
          <w:sz w:val="22"/>
          <w:szCs w:val="22"/>
        </w:rPr>
      </w:pPr>
    </w:p>
    <w:p w14:paraId="4D25EB8A" w14:textId="0301297A" w:rsidR="573E0F68" w:rsidRDefault="573E0F68" w:rsidP="573E0F68">
      <w:pPr>
        <w:pStyle w:val="ListParagraph"/>
        <w:spacing w:line="360" w:lineRule="auto"/>
        <w:rPr>
          <w:sz w:val="22"/>
          <w:szCs w:val="22"/>
        </w:rPr>
      </w:pPr>
    </w:p>
    <w:p w14:paraId="564F2C1B" w14:textId="555DA91E" w:rsidR="573E0F68" w:rsidRDefault="573E0F68" w:rsidP="573E0F68">
      <w:pPr>
        <w:pStyle w:val="ListParagraph"/>
        <w:spacing w:line="360" w:lineRule="auto"/>
        <w:rPr>
          <w:sz w:val="22"/>
          <w:szCs w:val="22"/>
        </w:rPr>
      </w:pPr>
    </w:p>
    <w:p w14:paraId="4F1C2469" w14:textId="7101CD40" w:rsidR="573E0F68" w:rsidRDefault="573E0F68" w:rsidP="573E0F68">
      <w:pPr>
        <w:pStyle w:val="ListParagraph"/>
        <w:spacing w:line="360" w:lineRule="auto"/>
        <w:rPr>
          <w:sz w:val="22"/>
          <w:szCs w:val="22"/>
        </w:rPr>
      </w:pPr>
    </w:p>
    <w:p w14:paraId="51E53EFD" w14:textId="7FF31256" w:rsidR="573E0F68" w:rsidRDefault="573E0F68" w:rsidP="573E0F68">
      <w:pPr>
        <w:pStyle w:val="ListParagraph"/>
        <w:spacing w:line="360" w:lineRule="auto"/>
        <w:rPr>
          <w:sz w:val="22"/>
          <w:szCs w:val="22"/>
        </w:rPr>
      </w:pPr>
    </w:p>
    <w:p w14:paraId="4EE0B14F" w14:textId="6B17631E" w:rsidR="573E0F68" w:rsidRDefault="573E0F68" w:rsidP="573E0F68">
      <w:pPr>
        <w:pStyle w:val="ListParagraph"/>
        <w:spacing w:line="360" w:lineRule="auto"/>
        <w:rPr>
          <w:sz w:val="22"/>
          <w:szCs w:val="22"/>
        </w:rPr>
      </w:pPr>
    </w:p>
    <w:p w14:paraId="329AE6B6" w14:textId="7B0CC79D" w:rsidR="573E0F68" w:rsidRDefault="573E0F68" w:rsidP="573E0F68">
      <w:pPr>
        <w:pStyle w:val="ListParagraph"/>
        <w:spacing w:line="360" w:lineRule="auto"/>
        <w:rPr>
          <w:sz w:val="22"/>
          <w:szCs w:val="22"/>
        </w:rPr>
      </w:pPr>
    </w:p>
    <w:p w14:paraId="32C9A9F4" w14:textId="0B574774" w:rsidR="573E0F68" w:rsidRDefault="573E0F68" w:rsidP="573E0F68">
      <w:pPr>
        <w:pStyle w:val="ListParagraph"/>
        <w:spacing w:line="360" w:lineRule="auto"/>
        <w:rPr>
          <w:sz w:val="22"/>
          <w:szCs w:val="22"/>
        </w:rPr>
      </w:pPr>
    </w:p>
    <w:p w14:paraId="20077235" w14:textId="13020D99" w:rsidR="573E0F68" w:rsidRDefault="573E0F68" w:rsidP="573E0F68">
      <w:pPr>
        <w:pStyle w:val="ListParagraph"/>
        <w:spacing w:line="360" w:lineRule="auto"/>
        <w:rPr>
          <w:sz w:val="22"/>
          <w:szCs w:val="22"/>
        </w:rPr>
      </w:pPr>
    </w:p>
    <w:p w14:paraId="766C44E3" w14:textId="329062BC" w:rsidR="573E0F68" w:rsidRDefault="573E0F68" w:rsidP="573E0F68">
      <w:pPr>
        <w:pStyle w:val="ListParagraph"/>
        <w:spacing w:line="360" w:lineRule="auto"/>
        <w:rPr>
          <w:sz w:val="22"/>
          <w:szCs w:val="22"/>
        </w:rPr>
      </w:pPr>
    </w:p>
    <w:p w14:paraId="6C0A51A2" w14:textId="104426CD" w:rsidR="573E0F68" w:rsidRDefault="573E0F68" w:rsidP="573E0F68">
      <w:pPr>
        <w:spacing w:line="360" w:lineRule="auto"/>
        <w:rPr>
          <w:sz w:val="22"/>
          <w:szCs w:val="22"/>
        </w:rPr>
      </w:pPr>
    </w:p>
    <w:sectPr w:rsidR="573E0F68">
      <w:headerReference w:type="default" r:id="rId24"/>
      <w:footerReference w:type="default" r:id="rId25"/>
      <w:headerReference w:type="first" r:id="rId26"/>
      <w:footerReference w:type="firs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3E7D4F3" w14:textId="77777777" w:rsidR="002D3B91" w:rsidRDefault="002D3B91">
      <w:pPr>
        <w:spacing w:after="0" w:line="240" w:lineRule="auto"/>
      </w:pPr>
      <w:r>
        <w:separator/>
      </w:r>
    </w:p>
  </w:endnote>
  <w:endnote w:type="continuationSeparator" w:id="0">
    <w:p w14:paraId="72BA9FFF" w14:textId="77777777" w:rsidR="002D3B91" w:rsidRDefault="002D3B91">
      <w:pPr>
        <w:spacing w:after="0" w:line="240" w:lineRule="auto"/>
      </w:pPr>
      <w:r>
        <w:continuationSeparator/>
      </w:r>
    </w:p>
  </w:endnote>
  <w:endnote w:type="continuationNotice" w:id="1">
    <w:p w14:paraId="11489ACA" w14:textId="77777777" w:rsidR="002D3B91" w:rsidRDefault="002D3B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3E0F68" w14:paraId="48E90D5A" w14:textId="77777777" w:rsidTr="573E0F68">
      <w:trPr>
        <w:trHeight w:val="300"/>
      </w:trPr>
      <w:tc>
        <w:tcPr>
          <w:tcW w:w="3120" w:type="dxa"/>
        </w:tcPr>
        <w:p w14:paraId="0C83AA6D" w14:textId="67D44D47" w:rsidR="573E0F68" w:rsidRDefault="573E0F68" w:rsidP="573E0F68">
          <w:pPr>
            <w:pStyle w:val="Header"/>
            <w:ind w:left="-115"/>
          </w:pPr>
        </w:p>
      </w:tc>
      <w:tc>
        <w:tcPr>
          <w:tcW w:w="3120" w:type="dxa"/>
        </w:tcPr>
        <w:p w14:paraId="6B1AC6B7" w14:textId="31AB55FD" w:rsidR="573E0F68" w:rsidRDefault="573E0F68" w:rsidP="573E0F68">
          <w:pPr>
            <w:pStyle w:val="Header"/>
            <w:jc w:val="center"/>
          </w:pPr>
          <w:r>
            <w:fldChar w:fldCharType="begin"/>
          </w:r>
          <w:r>
            <w:instrText>PAGE</w:instrText>
          </w:r>
          <w:r>
            <w:fldChar w:fldCharType="separate"/>
          </w:r>
          <w:r>
            <w:fldChar w:fldCharType="end"/>
          </w:r>
        </w:p>
      </w:tc>
      <w:tc>
        <w:tcPr>
          <w:tcW w:w="3120" w:type="dxa"/>
        </w:tcPr>
        <w:p w14:paraId="0E4D88CC" w14:textId="1A11CF0D" w:rsidR="573E0F68" w:rsidRDefault="573E0F68" w:rsidP="573E0F68">
          <w:pPr>
            <w:pStyle w:val="Header"/>
            <w:ind w:right="-115"/>
            <w:jc w:val="right"/>
          </w:pPr>
        </w:p>
      </w:tc>
    </w:tr>
  </w:tbl>
  <w:p w14:paraId="4D497CDF" w14:textId="60F3DB57" w:rsidR="573E0F68" w:rsidRDefault="573E0F68" w:rsidP="573E0F6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3E0F68" w14:paraId="018B7BBE" w14:textId="77777777" w:rsidTr="573E0F68">
      <w:trPr>
        <w:trHeight w:val="300"/>
      </w:trPr>
      <w:tc>
        <w:tcPr>
          <w:tcW w:w="3120" w:type="dxa"/>
        </w:tcPr>
        <w:p w14:paraId="2139AD3D" w14:textId="0968A954" w:rsidR="573E0F68" w:rsidRDefault="573E0F68" w:rsidP="573E0F68">
          <w:pPr>
            <w:pStyle w:val="Header"/>
            <w:ind w:left="-115"/>
          </w:pPr>
        </w:p>
      </w:tc>
      <w:tc>
        <w:tcPr>
          <w:tcW w:w="3120" w:type="dxa"/>
        </w:tcPr>
        <w:p w14:paraId="0FB7DA8D" w14:textId="458894C1" w:rsidR="573E0F68" w:rsidRDefault="573E0F68" w:rsidP="573E0F68">
          <w:pPr>
            <w:pStyle w:val="Header"/>
            <w:jc w:val="center"/>
          </w:pPr>
          <w:r>
            <w:t>1</w:t>
          </w:r>
        </w:p>
        <w:p w14:paraId="568D43CF" w14:textId="35A6FC07" w:rsidR="573E0F68" w:rsidRDefault="573E0F68" w:rsidP="573E0F68">
          <w:pPr>
            <w:pStyle w:val="Header"/>
            <w:jc w:val="center"/>
          </w:pPr>
        </w:p>
      </w:tc>
      <w:tc>
        <w:tcPr>
          <w:tcW w:w="3120" w:type="dxa"/>
        </w:tcPr>
        <w:p w14:paraId="3AF0E899" w14:textId="6F338AD1" w:rsidR="573E0F68" w:rsidRDefault="573E0F68" w:rsidP="573E0F68">
          <w:pPr>
            <w:pStyle w:val="Header"/>
            <w:ind w:right="-115"/>
            <w:jc w:val="right"/>
          </w:pPr>
        </w:p>
      </w:tc>
    </w:tr>
  </w:tbl>
  <w:p w14:paraId="4F1DC0E3" w14:textId="4F447AA4" w:rsidR="573E0F68" w:rsidRDefault="573E0F68" w:rsidP="573E0F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77789E" w14:textId="77777777" w:rsidR="002D3B91" w:rsidRDefault="002D3B91">
      <w:pPr>
        <w:spacing w:after="0" w:line="240" w:lineRule="auto"/>
      </w:pPr>
      <w:r>
        <w:separator/>
      </w:r>
    </w:p>
  </w:footnote>
  <w:footnote w:type="continuationSeparator" w:id="0">
    <w:p w14:paraId="275152C1" w14:textId="77777777" w:rsidR="002D3B91" w:rsidRDefault="002D3B91">
      <w:pPr>
        <w:spacing w:after="0" w:line="240" w:lineRule="auto"/>
      </w:pPr>
      <w:r>
        <w:continuationSeparator/>
      </w:r>
    </w:p>
  </w:footnote>
  <w:footnote w:type="continuationNotice" w:id="1">
    <w:p w14:paraId="42A63952" w14:textId="77777777" w:rsidR="002D3B91" w:rsidRDefault="002D3B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3E0F68" w14:paraId="522B2B90" w14:textId="77777777" w:rsidTr="573E0F68">
      <w:trPr>
        <w:trHeight w:val="300"/>
      </w:trPr>
      <w:tc>
        <w:tcPr>
          <w:tcW w:w="3120" w:type="dxa"/>
        </w:tcPr>
        <w:p w14:paraId="470F2312" w14:textId="16833280" w:rsidR="573E0F68" w:rsidRDefault="573E0F68" w:rsidP="573E0F68">
          <w:pPr>
            <w:pStyle w:val="Header"/>
            <w:ind w:left="-115"/>
          </w:pPr>
        </w:p>
      </w:tc>
      <w:tc>
        <w:tcPr>
          <w:tcW w:w="3120" w:type="dxa"/>
        </w:tcPr>
        <w:p w14:paraId="206A61C9" w14:textId="59470549" w:rsidR="573E0F68" w:rsidRDefault="573E0F68" w:rsidP="573E0F68">
          <w:pPr>
            <w:pStyle w:val="Header"/>
            <w:jc w:val="center"/>
          </w:pPr>
        </w:p>
      </w:tc>
      <w:tc>
        <w:tcPr>
          <w:tcW w:w="3120" w:type="dxa"/>
        </w:tcPr>
        <w:p w14:paraId="5B6307B8" w14:textId="05BC0702" w:rsidR="573E0F68" w:rsidRDefault="573E0F68" w:rsidP="573E0F68">
          <w:pPr>
            <w:pStyle w:val="Header"/>
            <w:ind w:right="-115"/>
            <w:jc w:val="right"/>
          </w:pPr>
        </w:p>
      </w:tc>
    </w:tr>
  </w:tbl>
  <w:p w14:paraId="7C736FE1" w14:textId="17BE18C6" w:rsidR="573E0F68" w:rsidRDefault="573E0F68" w:rsidP="573E0F6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573E0F68" w14:paraId="3FA1F206" w14:textId="77777777" w:rsidTr="573E0F68">
      <w:trPr>
        <w:trHeight w:val="300"/>
      </w:trPr>
      <w:tc>
        <w:tcPr>
          <w:tcW w:w="3120" w:type="dxa"/>
        </w:tcPr>
        <w:p w14:paraId="32E4B8F9" w14:textId="6818F9F2" w:rsidR="573E0F68" w:rsidRDefault="573E0F68" w:rsidP="573E0F68">
          <w:pPr>
            <w:pStyle w:val="Header"/>
            <w:ind w:left="-115"/>
          </w:pPr>
          <w:r>
            <w:t>ECAD-6014</w:t>
          </w:r>
        </w:p>
      </w:tc>
      <w:tc>
        <w:tcPr>
          <w:tcW w:w="3120" w:type="dxa"/>
        </w:tcPr>
        <w:p w14:paraId="24620FE3" w14:textId="588DF4FB" w:rsidR="573E0F68" w:rsidRDefault="573E0F68" w:rsidP="573E0F68">
          <w:pPr>
            <w:pStyle w:val="Header"/>
            <w:jc w:val="center"/>
          </w:pPr>
        </w:p>
      </w:tc>
      <w:tc>
        <w:tcPr>
          <w:tcW w:w="3120" w:type="dxa"/>
        </w:tcPr>
        <w:p w14:paraId="30C6F389" w14:textId="199C415D" w:rsidR="573E0F68" w:rsidRDefault="573E0F68" w:rsidP="573E0F68">
          <w:pPr>
            <w:pStyle w:val="Header"/>
            <w:ind w:right="-115"/>
            <w:jc w:val="right"/>
          </w:pPr>
          <w:r>
            <w:t>2203347</w:t>
          </w:r>
        </w:p>
      </w:tc>
    </w:tr>
  </w:tbl>
  <w:p w14:paraId="1B155BC7" w14:textId="61CD3306" w:rsidR="573E0F68" w:rsidRDefault="573E0F68" w:rsidP="573E0F68">
    <w:pPr>
      <w:pStyle w:val="Header"/>
    </w:pPr>
  </w:p>
</w:hdr>
</file>

<file path=word/intelligence2.xml><?xml version="1.0" encoding="utf-8"?>
<int2:intelligence xmlns:int2="http://schemas.microsoft.com/office/intelligence/2020/intelligence" xmlns:oel="http://schemas.microsoft.com/office/2019/extlst">
  <int2:observations>
    <int2:textHash int2:hashCode="9IAN+NG8YfyVIg" int2:id="iaEWcHLw">
      <int2:state int2:value="Rejected" int2:type="AugLoop_Text_Critique"/>
    </int2:textHash>
    <int2:textHash int2:hashCode="/MU3iBzR1bzdq/" int2:id="It6QIOA6">
      <int2:state int2:value="Rejected" int2:type="AugLoop_Text_Critique"/>
    </int2:textHash>
    <int2:textHash int2:hashCode="pbwdmyrnTnqKJJ" int2:id="quEntLlZ">
      <int2:state int2:value="Rejected" int2:type="AugLoop_Text_Critique"/>
    </int2:textHash>
    <int2:textHash int2:hashCode="L57iszZoIBLLRF" int2:id="3pzN2ZsH">
      <int2:state int2:value="Rejected" int2:type="AugLoop_Text_Critique"/>
    </int2:textHash>
    <int2:textHash int2:hashCode="WXBTcQ5TiKHV56" int2:id="CC2KE82w">
      <int2:state int2:value="Rejected" int2:type="AugLoop_Text_Critique"/>
    </int2:textHash>
    <int2:textHash int2:hashCode="6aOMBQg0Jj/OgT" int2:id="ayl8zwhr">
      <int2:state int2:value="Rejected" int2:type="AugLoop_Text_Critique"/>
    </int2:textHash>
    <int2:textHash int2:hashCode="O7rXuFsE5qcinq" int2:id="L0MPwfUM">
      <int2:state int2:value="Rejected" int2:type="AugLoop_Text_Critique"/>
    </int2:textHash>
    <int2:textHash int2:hashCode="q9Sc9rRk4r0SHB" int2:id="QA3hVTQ8">
      <int2:state int2:value="Rejected" int2:type="AugLoop_Text_Critique"/>
    </int2:textHash>
    <int2:textHash int2:hashCode="1t02Gkq7EkK9OD" int2:id="P6snzjOr">
      <int2:state int2:value="Rejected" int2:type="AugLoop_Text_Critique"/>
    </int2:textHash>
    <int2:textHash int2:hashCode="HenaGE4hzn6jsc" int2:id="pikrE66y">
      <int2:state int2:value="Rejected" int2:type="AugLoop_Text_Critique"/>
    </int2:textHash>
    <int2:textHash int2:hashCode="fVUjFNn+yr+M+G" int2:id="Pfq4Nqol">
      <int2:state int2:value="Rejected" int2:type="AugLoop_Text_Critique"/>
    </int2:textHash>
    <int2:textHash int2:hashCode="jLtXGP5ktXc22E" int2:id="qRMfKlda">
      <int2:state int2:value="Rejected" int2:type="AugLoop_Text_Critique"/>
    </int2:textHash>
    <int2:textHash int2:hashCode="GNV59Hmi5hAMQb" int2:id="yjZsi1b5">
      <int2:state int2:value="Rejected" int2:type="AugLoop_Text_Critique"/>
    </int2:textHash>
    <int2:textHash int2:hashCode="WSnlilqh/eNrgO" int2:id="bkPi3Q1Q">
      <int2:state int2:value="Rejected" int2:type="AugLoop_Text_Critique"/>
    </int2:textHash>
    <int2:textHash int2:hashCode="CEq0CT9nW59Osi" int2:id="xrZ2tWfg">
      <int2:state int2:value="Rejected" int2:type="AugLoop_Text_Critique"/>
    </int2:textHash>
    <int2:textHash int2:hashCode="8SjyjSHJqiDLdl" int2:id="NwCvFmdV">
      <int2:state int2:value="Rejected" int2:type="AugLoop_Text_Critique"/>
    </int2:textHash>
    <int2:textHash int2:hashCode="3LuNj2fzKDroUD" int2:id="Vnkmipjy">
      <int2:state int2:value="Rejected" int2:type="AugLoop_Text_Critique"/>
    </int2:textHash>
    <int2:textHash int2:hashCode="MRFDzhraTSFkEt" int2:id="y1uBnA7P">
      <int2:state int2:value="Rejected" int2:type="AugLoop_Text_Critique"/>
    </int2:textHash>
    <int2:textHash int2:hashCode="9tKFpKClh68hw1" int2:id="AxNpdmpy">
      <int2:state int2:value="Rejected" int2:type="AugLoop_Text_Critique"/>
    </int2:textHash>
    <int2:textHash int2:hashCode="xl8XEGcZ++tkkM" int2:id="93RuMkpD">
      <int2:state int2:value="Rejected" int2:type="AugLoop_Text_Critique"/>
    </int2:textHash>
    <int2:textHash int2:hashCode="bxAZZPjN1zJ1KW" int2:id="9yNT72TM">
      <int2:state int2:value="Rejected" int2:type="AugLoop_Text_Critique"/>
    </int2:textHash>
    <int2:textHash int2:hashCode="1JJ92gWvaTv/ff" int2:id="Cn1qiOv5">
      <int2:state int2:value="Rejected" int2:type="AugLoop_Text_Critique"/>
    </int2:textHash>
    <int2:textHash int2:hashCode="3DcTxOzn9gWDkU" int2:id="HXQFrcqO">
      <int2:state int2:value="Rejected" int2:type="AugLoop_Text_Critique"/>
    </int2:textHash>
    <int2:textHash int2:hashCode="2l9RoQLYVUE+oP" int2:id="I7ZzzkMa">
      <int2:state int2:value="Rejected" int2:type="AugLoop_Text_Critique"/>
    </int2:textHash>
    <int2:textHash int2:hashCode="yI9KKPpdlml6RR" int2:id="JKxXLdxh">
      <int2:state int2:value="Rejected" int2:type="AugLoop_Text_Critique"/>
    </int2:textHash>
    <int2:textHash int2:hashCode="vxNdHyOknNNejx" int2:id="JlrEFcPV">
      <int2:state int2:value="Rejected" int2:type="AugLoop_Text_Critique"/>
    </int2:textHash>
    <int2:textHash int2:hashCode="MbXUvJ1xyvScsm" int2:id="KXWRGHvW">
      <int2:state int2:value="Rejected" int2:type="AugLoop_Text_Critique"/>
    </int2:textHash>
    <int2:textHash int2:hashCode="X7VSp27zx+5naB" int2:id="LZHAy1dm">
      <int2:state int2:value="Rejected" int2:type="AugLoop_Text_Critique"/>
    </int2:textHash>
    <int2:textHash int2:hashCode="kDT/niuPALR6RN" int2:id="Nj9Q3nxi">
      <int2:state int2:value="Rejected" int2:type="AugLoop_Text_Critique"/>
    </int2:textHash>
    <int2:textHash int2:hashCode="ANK3ZulGSXyG7o" int2:id="PNPnlZrZ">
      <int2:state int2:value="Rejected" int2:type="AugLoop_Text_Critique"/>
    </int2:textHash>
    <int2:textHash int2:hashCode="qzzMjboqDPehzk" int2:id="S4Uzi9RS">
      <int2:state int2:value="Rejected" int2:type="AugLoop_Text_Critique"/>
    </int2:textHash>
    <int2:textHash int2:hashCode="JA7pP5Sjn7s+Lp" int2:id="SEll3WzJ">
      <int2:state int2:value="Rejected" int2:type="AugLoop_Text_Critique"/>
    </int2:textHash>
    <int2:textHash int2:hashCode="OXjQCXSO9UrW73" int2:id="SNLPrsXp">
      <int2:state int2:value="Rejected" int2:type="AugLoop_Text_Critique"/>
    </int2:textHash>
    <int2:textHash int2:hashCode="wOP6TG+UW+Nof4" int2:id="WEfrFB5C">
      <int2:state int2:value="Rejected" int2:type="AugLoop_Text_Critique"/>
    </int2:textHash>
    <int2:textHash int2:hashCode="y+2WGNy+KFGZo5" int2:id="We2NukfD">
      <int2:state int2:value="Rejected" int2:type="AugLoop_Text_Critique"/>
    </int2:textHash>
    <int2:textHash int2:hashCode="yeXkTISnMWABHV" int2:id="a3nBTQnu">
      <int2:state int2:value="Rejected" int2:type="AugLoop_Text_Critique"/>
    </int2:textHash>
    <int2:textHash int2:hashCode="j3r0JFT60c8Ibl" int2:id="bYPOtgoR">
      <int2:state int2:value="Rejected" int2:type="AugLoop_Text_Critique"/>
    </int2:textHash>
    <int2:textHash int2:hashCode="3bxhiCA99z9ggZ" int2:id="dBww0I0j">
      <int2:state int2:value="Rejected" int2:type="AugLoop_Text_Critique"/>
    </int2:textHash>
    <int2:textHash int2:hashCode="XGgsLR7EBz4nf5" int2:id="i9ZBlC3T">
      <int2:state int2:value="Rejected" int2:type="AugLoop_Text_Critique"/>
    </int2:textHash>
    <int2:textHash int2:hashCode="WGkv1CMp0yVx2Z" int2:id="mtFXN89E">
      <int2:state int2:value="Rejected" int2:type="AugLoop_Text_Critique"/>
    </int2:textHash>
    <int2:textHash int2:hashCode="RjFqta+nPZKeGC" int2:id="ob4T7SoK">
      <int2:state int2:value="Rejected" int2:type="AugLoop_Text_Critique"/>
    </int2:textHash>
    <int2:textHash int2:hashCode="8s5e4R/8esaf3H" int2:id="rWxj0cFP">
      <int2:state int2:value="Rejected" int2:type="AugLoop_Text_Critique"/>
    </int2:textHash>
    <int2:textHash int2:hashCode="ygviEW0eMXqcMz" int2:id="sp0t0O1F">
      <int2:state int2:value="Rejected" int2:type="AugLoop_Text_Critique"/>
    </int2:textHash>
    <int2:textHash int2:hashCode="1pRwxDf/slXgFj" int2:id="v3uViYtF">
      <int2:state int2:value="Rejected" int2:type="AugLoop_Text_Critique"/>
    </int2:textHash>
    <int2:textHash int2:hashCode="rGiysUs2m8Hoxs" int2:id="voWYBjij">
      <int2:state int2:value="Rejected" int2:type="AugLoop_Text_Critique"/>
    </int2:textHash>
    <int2:textHash int2:hashCode="nDbnHZmUFaMY4H" int2:id="vpYMCm6A">
      <int2:state int2:value="Rejected" int2:type="AugLoop_Text_Critique"/>
    </int2:textHash>
    <int2:textHash int2:hashCode="Q+75piq7ix4WVP" int2:id="xN8YDUgt">
      <int2:state int2:value="Rejected" int2:type="AugLoop_Text_Critique"/>
    </int2:textHash>
    <int2:textHash int2:hashCode="jIvA9TlOF+QwZy" int2:id="xzOkFYUK">
      <int2:state int2:value="Rejected" int2:type="AugLoop_Text_Critique"/>
    </int2:textHash>
    <int2:textHash int2:hashCode="ezlSvYlsrYbAL+" int2:id="yuJlaK6F">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D15FF8E"/>
    <w:multiLevelType w:val="hybridMultilevel"/>
    <w:tmpl w:val="FFFFFFFF"/>
    <w:lvl w:ilvl="0" w:tplc="770683E0">
      <w:start w:val="1"/>
      <w:numFmt w:val="bullet"/>
      <w:lvlText w:val=""/>
      <w:lvlJc w:val="left"/>
      <w:pPr>
        <w:ind w:left="720" w:hanging="360"/>
      </w:pPr>
      <w:rPr>
        <w:rFonts w:ascii="Symbol" w:hAnsi="Symbol" w:hint="default"/>
      </w:rPr>
    </w:lvl>
    <w:lvl w:ilvl="1" w:tplc="A7FE2934">
      <w:start w:val="1"/>
      <w:numFmt w:val="bullet"/>
      <w:lvlText w:val="o"/>
      <w:lvlJc w:val="left"/>
      <w:pPr>
        <w:ind w:left="1440" w:hanging="360"/>
      </w:pPr>
      <w:rPr>
        <w:rFonts w:ascii="Courier New" w:hAnsi="Courier New" w:hint="default"/>
      </w:rPr>
    </w:lvl>
    <w:lvl w:ilvl="2" w:tplc="3B9A16FC">
      <w:start w:val="1"/>
      <w:numFmt w:val="bullet"/>
      <w:lvlText w:val=""/>
      <w:lvlJc w:val="left"/>
      <w:pPr>
        <w:ind w:left="2160" w:hanging="360"/>
      </w:pPr>
      <w:rPr>
        <w:rFonts w:ascii="Wingdings" w:hAnsi="Wingdings" w:hint="default"/>
      </w:rPr>
    </w:lvl>
    <w:lvl w:ilvl="3" w:tplc="048A67F8">
      <w:start w:val="1"/>
      <w:numFmt w:val="bullet"/>
      <w:lvlText w:val=""/>
      <w:lvlJc w:val="left"/>
      <w:pPr>
        <w:ind w:left="2880" w:hanging="360"/>
      </w:pPr>
      <w:rPr>
        <w:rFonts w:ascii="Symbol" w:hAnsi="Symbol" w:hint="default"/>
      </w:rPr>
    </w:lvl>
    <w:lvl w:ilvl="4" w:tplc="2A72A5B8">
      <w:start w:val="1"/>
      <w:numFmt w:val="bullet"/>
      <w:lvlText w:val="o"/>
      <w:lvlJc w:val="left"/>
      <w:pPr>
        <w:ind w:left="3600" w:hanging="360"/>
      </w:pPr>
      <w:rPr>
        <w:rFonts w:ascii="Courier New" w:hAnsi="Courier New" w:hint="default"/>
      </w:rPr>
    </w:lvl>
    <w:lvl w:ilvl="5" w:tplc="290E4F6A">
      <w:start w:val="1"/>
      <w:numFmt w:val="bullet"/>
      <w:lvlText w:val=""/>
      <w:lvlJc w:val="left"/>
      <w:pPr>
        <w:ind w:left="4320" w:hanging="360"/>
      </w:pPr>
      <w:rPr>
        <w:rFonts w:ascii="Wingdings" w:hAnsi="Wingdings" w:hint="default"/>
      </w:rPr>
    </w:lvl>
    <w:lvl w:ilvl="6" w:tplc="E9E8E938">
      <w:start w:val="1"/>
      <w:numFmt w:val="bullet"/>
      <w:lvlText w:val=""/>
      <w:lvlJc w:val="left"/>
      <w:pPr>
        <w:ind w:left="5040" w:hanging="360"/>
      </w:pPr>
      <w:rPr>
        <w:rFonts w:ascii="Symbol" w:hAnsi="Symbol" w:hint="default"/>
      </w:rPr>
    </w:lvl>
    <w:lvl w:ilvl="7" w:tplc="C8EA3CE0">
      <w:start w:val="1"/>
      <w:numFmt w:val="bullet"/>
      <w:lvlText w:val="o"/>
      <w:lvlJc w:val="left"/>
      <w:pPr>
        <w:ind w:left="5760" w:hanging="360"/>
      </w:pPr>
      <w:rPr>
        <w:rFonts w:ascii="Courier New" w:hAnsi="Courier New" w:hint="default"/>
      </w:rPr>
    </w:lvl>
    <w:lvl w:ilvl="8" w:tplc="A6AA5412">
      <w:start w:val="1"/>
      <w:numFmt w:val="bullet"/>
      <w:lvlText w:val=""/>
      <w:lvlJc w:val="left"/>
      <w:pPr>
        <w:ind w:left="6480" w:hanging="360"/>
      </w:pPr>
      <w:rPr>
        <w:rFonts w:ascii="Wingdings" w:hAnsi="Wingdings" w:hint="default"/>
      </w:rPr>
    </w:lvl>
  </w:abstractNum>
  <w:abstractNum w:abstractNumId="1" w15:restartNumberingAfterBreak="0">
    <w:nsid w:val="44DFB512"/>
    <w:multiLevelType w:val="hybridMultilevel"/>
    <w:tmpl w:val="FFFFFFFF"/>
    <w:lvl w:ilvl="0" w:tplc="D6B0BD04">
      <w:start w:val="1"/>
      <w:numFmt w:val="bullet"/>
      <w:lvlText w:val=""/>
      <w:lvlJc w:val="left"/>
      <w:pPr>
        <w:ind w:left="720" w:hanging="360"/>
      </w:pPr>
      <w:rPr>
        <w:rFonts w:ascii="Symbol" w:hAnsi="Symbol" w:hint="default"/>
      </w:rPr>
    </w:lvl>
    <w:lvl w:ilvl="1" w:tplc="F58826A2">
      <w:start w:val="1"/>
      <w:numFmt w:val="bullet"/>
      <w:lvlText w:val="o"/>
      <w:lvlJc w:val="left"/>
      <w:pPr>
        <w:ind w:left="1440" w:hanging="360"/>
      </w:pPr>
      <w:rPr>
        <w:rFonts w:ascii="Courier New" w:hAnsi="Courier New" w:hint="default"/>
      </w:rPr>
    </w:lvl>
    <w:lvl w:ilvl="2" w:tplc="6B10C474">
      <w:start w:val="1"/>
      <w:numFmt w:val="bullet"/>
      <w:lvlText w:val=""/>
      <w:lvlJc w:val="left"/>
      <w:pPr>
        <w:ind w:left="2160" w:hanging="360"/>
      </w:pPr>
      <w:rPr>
        <w:rFonts w:ascii="Wingdings" w:hAnsi="Wingdings" w:hint="default"/>
      </w:rPr>
    </w:lvl>
    <w:lvl w:ilvl="3" w:tplc="4858E674">
      <w:start w:val="1"/>
      <w:numFmt w:val="bullet"/>
      <w:lvlText w:val=""/>
      <w:lvlJc w:val="left"/>
      <w:pPr>
        <w:ind w:left="2880" w:hanging="360"/>
      </w:pPr>
      <w:rPr>
        <w:rFonts w:ascii="Symbol" w:hAnsi="Symbol" w:hint="default"/>
      </w:rPr>
    </w:lvl>
    <w:lvl w:ilvl="4" w:tplc="94A27FD2">
      <w:start w:val="1"/>
      <w:numFmt w:val="bullet"/>
      <w:lvlText w:val="o"/>
      <w:lvlJc w:val="left"/>
      <w:pPr>
        <w:ind w:left="3600" w:hanging="360"/>
      </w:pPr>
      <w:rPr>
        <w:rFonts w:ascii="Courier New" w:hAnsi="Courier New" w:hint="default"/>
      </w:rPr>
    </w:lvl>
    <w:lvl w:ilvl="5" w:tplc="154A146E">
      <w:start w:val="1"/>
      <w:numFmt w:val="bullet"/>
      <w:lvlText w:val=""/>
      <w:lvlJc w:val="left"/>
      <w:pPr>
        <w:ind w:left="4320" w:hanging="360"/>
      </w:pPr>
      <w:rPr>
        <w:rFonts w:ascii="Wingdings" w:hAnsi="Wingdings" w:hint="default"/>
      </w:rPr>
    </w:lvl>
    <w:lvl w:ilvl="6" w:tplc="09101F3E">
      <w:start w:val="1"/>
      <w:numFmt w:val="bullet"/>
      <w:lvlText w:val=""/>
      <w:lvlJc w:val="left"/>
      <w:pPr>
        <w:ind w:left="5040" w:hanging="360"/>
      </w:pPr>
      <w:rPr>
        <w:rFonts w:ascii="Symbol" w:hAnsi="Symbol" w:hint="default"/>
      </w:rPr>
    </w:lvl>
    <w:lvl w:ilvl="7" w:tplc="E74C1050">
      <w:start w:val="1"/>
      <w:numFmt w:val="bullet"/>
      <w:lvlText w:val="o"/>
      <w:lvlJc w:val="left"/>
      <w:pPr>
        <w:ind w:left="5760" w:hanging="360"/>
      </w:pPr>
      <w:rPr>
        <w:rFonts w:ascii="Courier New" w:hAnsi="Courier New" w:hint="default"/>
      </w:rPr>
    </w:lvl>
    <w:lvl w:ilvl="8" w:tplc="12BAAF38">
      <w:start w:val="1"/>
      <w:numFmt w:val="bullet"/>
      <w:lvlText w:val=""/>
      <w:lvlJc w:val="left"/>
      <w:pPr>
        <w:ind w:left="6480" w:hanging="360"/>
      </w:pPr>
      <w:rPr>
        <w:rFonts w:ascii="Wingdings" w:hAnsi="Wingdings" w:hint="default"/>
      </w:rPr>
    </w:lvl>
  </w:abstractNum>
  <w:abstractNum w:abstractNumId="2" w15:restartNumberingAfterBreak="0">
    <w:nsid w:val="46A8B1E9"/>
    <w:multiLevelType w:val="hybridMultilevel"/>
    <w:tmpl w:val="FFFFFFFF"/>
    <w:lvl w:ilvl="0" w:tplc="79B0D9F6">
      <w:start w:val="1"/>
      <w:numFmt w:val="decimal"/>
      <w:lvlText w:val="%1."/>
      <w:lvlJc w:val="left"/>
      <w:pPr>
        <w:ind w:left="720" w:hanging="360"/>
      </w:pPr>
    </w:lvl>
    <w:lvl w:ilvl="1" w:tplc="33D4B4F8">
      <w:start w:val="1"/>
      <w:numFmt w:val="lowerLetter"/>
      <w:lvlText w:val="%2."/>
      <w:lvlJc w:val="left"/>
      <w:pPr>
        <w:ind w:left="1440" w:hanging="360"/>
      </w:pPr>
    </w:lvl>
    <w:lvl w:ilvl="2" w:tplc="08B66970">
      <w:start w:val="1"/>
      <w:numFmt w:val="lowerRoman"/>
      <w:lvlText w:val="%3."/>
      <w:lvlJc w:val="right"/>
      <w:pPr>
        <w:ind w:left="2160" w:hanging="180"/>
      </w:pPr>
    </w:lvl>
    <w:lvl w:ilvl="3" w:tplc="550053C6">
      <w:start w:val="1"/>
      <w:numFmt w:val="decimal"/>
      <w:lvlText w:val="%4."/>
      <w:lvlJc w:val="left"/>
      <w:pPr>
        <w:ind w:left="2880" w:hanging="360"/>
      </w:pPr>
    </w:lvl>
    <w:lvl w:ilvl="4" w:tplc="5BC4D7DA">
      <w:start w:val="1"/>
      <w:numFmt w:val="lowerLetter"/>
      <w:lvlText w:val="%5."/>
      <w:lvlJc w:val="left"/>
      <w:pPr>
        <w:ind w:left="3600" w:hanging="360"/>
      </w:pPr>
    </w:lvl>
    <w:lvl w:ilvl="5" w:tplc="8572F58A">
      <w:start w:val="1"/>
      <w:numFmt w:val="lowerRoman"/>
      <w:lvlText w:val="%6."/>
      <w:lvlJc w:val="right"/>
      <w:pPr>
        <w:ind w:left="4320" w:hanging="180"/>
      </w:pPr>
    </w:lvl>
    <w:lvl w:ilvl="6" w:tplc="3C7E051E">
      <w:start w:val="1"/>
      <w:numFmt w:val="decimal"/>
      <w:lvlText w:val="%7."/>
      <w:lvlJc w:val="left"/>
      <w:pPr>
        <w:ind w:left="5040" w:hanging="360"/>
      </w:pPr>
    </w:lvl>
    <w:lvl w:ilvl="7" w:tplc="A0B8414C">
      <w:start w:val="1"/>
      <w:numFmt w:val="lowerLetter"/>
      <w:lvlText w:val="%8."/>
      <w:lvlJc w:val="left"/>
      <w:pPr>
        <w:ind w:left="5760" w:hanging="360"/>
      </w:pPr>
    </w:lvl>
    <w:lvl w:ilvl="8" w:tplc="64765714">
      <w:start w:val="1"/>
      <w:numFmt w:val="lowerRoman"/>
      <w:lvlText w:val="%9."/>
      <w:lvlJc w:val="right"/>
      <w:pPr>
        <w:ind w:left="6480" w:hanging="180"/>
      </w:pPr>
    </w:lvl>
  </w:abstractNum>
  <w:num w:numId="1" w16cid:durableId="710151564">
    <w:abstractNumId w:val="1"/>
  </w:num>
  <w:num w:numId="2" w16cid:durableId="734278521">
    <w:abstractNumId w:val="0"/>
  </w:num>
  <w:num w:numId="3" w16cid:durableId="62142597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revisionView w:inkAnnotations="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32649C"/>
    <w:rsid w:val="002D3B91"/>
    <w:rsid w:val="003BA54D"/>
    <w:rsid w:val="003D4BAE"/>
    <w:rsid w:val="0055CDA4"/>
    <w:rsid w:val="0057279F"/>
    <w:rsid w:val="005CB285"/>
    <w:rsid w:val="00625368"/>
    <w:rsid w:val="00767572"/>
    <w:rsid w:val="008112A1"/>
    <w:rsid w:val="008C2767"/>
    <w:rsid w:val="00908010"/>
    <w:rsid w:val="009251F4"/>
    <w:rsid w:val="009BA48B"/>
    <w:rsid w:val="009C79D8"/>
    <w:rsid w:val="00A2AA1B"/>
    <w:rsid w:val="00CA716F"/>
    <w:rsid w:val="00CB4836"/>
    <w:rsid w:val="00DCBC1D"/>
    <w:rsid w:val="00EE8F62"/>
    <w:rsid w:val="00F6501B"/>
    <w:rsid w:val="00FC48F1"/>
    <w:rsid w:val="00FFE1BD"/>
    <w:rsid w:val="01019EA9"/>
    <w:rsid w:val="0103E4C4"/>
    <w:rsid w:val="0103F594"/>
    <w:rsid w:val="011A2398"/>
    <w:rsid w:val="012BD85D"/>
    <w:rsid w:val="013E13DE"/>
    <w:rsid w:val="0142145F"/>
    <w:rsid w:val="01599A8E"/>
    <w:rsid w:val="0170C996"/>
    <w:rsid w:val="0188E2C8"/>
    <w:rsid w:val="018979D4"/>
    <w:rsid w:val="019EFB2F"/>
    <w:rsid w:val="01C51FA7"/>
    <w:rsid w:val="01EA83F9"/>
    <w:rsid w:val="01F1E283"/>
    <w:rsid w:val="01FF3051"/>
    <w:rsid w:val="0200F4C2"/>
    <w:rsid w:val="0215BF24"/>
    <w:rsid w:val="021C3161"/>
    <w:rsid w:val="0236D502"/>
    <w:rsid w:val="025CA1DD"/>
    <w:rsid w:val="02683A67"/>
    <w:rsid w:val="026A1779"/>
    <w:rsid w:val="0275BBE7"/>
    <w:rsid w:val="0277A452"/>
    <w:rsid w:val="027D1CDF"/>
    <w:rsid w:val="027EF0BD"/>
    <w:rsid w:val="02BA5425"/>
    <w:rsid w:val="02CE2FF7"/>
    <w:rsid w:val="02D39649"/>
    <w:rsid w:val="02DC98F9"/>
    <w:rsid w:val="0322ABE9"/>
    <w:rsid w:val="0326A5E4"/>
    <w:rsid w:val="032A01B8"/>
    <w:rsid w:val="037359E7"/>
    <w:rsid w:val="03B2D453"/>
    <w:rsid w:val="03CB55CF"/>
    <w:rsid w:val="03D7B0E0"/>
    <w:rsid w:val="03D9FCCD"/>
    <w:rsid w:val="03EFFFB3"/>
    <w:rsid w:val="03F75A5B"/>
    <w:rsid w:val="04088C43"/>
    <w:rsid w:val="04115C18"/>
    <w:rsid w:val="041BAC57"/>
    <w:rsid w:val="042D9EBE"/>
    <w:rsid w:val="04506547"/>
    <w:rsid w:val="045CADC3"/>
    <w:rsid w:val="04746577"/>
    <w:rsid w:val="04911BC4"/>
    <w:rsid w:val="0491B4AA"/>
    <w:rsid w:val="049C30D9"/>
    <w:rsid w:val="049F04F7"/>
    <w:rsid w:val="04C5342F"/>
    <w:rsid w:val="04DDE889"/>
    <w:rsid w:val="04ECBBB8"/>
    <w:rsid w:val="053F09ED"/>
    <w:rsid w:val="0543A07F"/>
    <w:rsid w:val="054D9A3A"/>
    <w:rsid w:val="055316F8"/>
    <w:rsid w:val="056BC1FB"/>
    <w:rsid w:val="057A6478"/>
    <w:rsid w:val="059A3699"/>
    <w:rsid w:val="05B23578"/>
    <w:rsid w:val="05BD2571"/>
    <w:rsid w:val="05BEF9B7"/>
    <w:rsid w:val="05CB1485"/>
    <w:rsid w:val="05EDC72B"/>
    <w:rsid w:val="05EE75AA"/>
    <w:rsid w:val="05FA8B55"/>
    <w:rsid w:val="0623E51B"/>
    <w:rsid w:val="0624F3E0"/>
    <w:rsid w:val="06346484"/>
    <w:rsid w:val="064DEF84"/>
    <w:rsid w:val="065E18FC"/>
    <w:rsid w:val="0670DFC3"/>
    <w:rsid w:val="067BDA31"/>
    <w:rsid w:val="068A2387"/>
    <w:rsid w:val="06A9B447"/>
    <w:rsid w:val="06EA0C15"/>
    <w:rsid w:val="06EFDEC0"/>
    <w:rsid w:val="06F87E2A"/>
    <w:rsid w:val="06F8EA55"/>
    <w:rsid w:val="0727C04B"/>
    <w:rsid w:val="072FA511"/>
    <w:rsid w:val="0731261A"/>
    <w:rsid w:val="07671F9C"/>
    <w:rsid w:val="0774CF5C"/>
    <w:rsid w:val="07B430FC"/>
    <w:rsid w:val="07C8AC33"/>
    <w:rsid w:val="07CFB596"/>
    <w:rsid w:val="07FB8E1A"/>
    <w:rsid w:val="080701F6"/>
    <w:rsid w:val="08171351"/>
    <w:rsid w:val="0826093F"/>
    <w:rsid w:val="0828F0AC"/>
    <w:rsid w:val="084A7528"/>
    <w:rsid w:val="0861FC6F"/>
    <w:rsid w:val="088A1DAD"/>
    <w:rsid w:val="088E0F5A"/>
    <w:rsid w:val="08A0CD0E"/>
    <w:rsid w:val="08A6F1F1"/>
    <w:rsid w:val="08FC108B"/>
    <w:rsid w:val="08FE0E1F"/>
    <w:rsid w:val="092F30D5"/>
    <w:rsid w:val="093C6B95"/>
    <w:rsid w:val="095E71EC"/>
    <w:rsid w:val="09994FE7"/>
    <w:rsid w:val="09B1E570"/>
    <w:rsid w:val="09C872CE"/>
    <w:rsid w:val="09DC3B1E"/>
    <w:rsid w:val="09E9A60F"/>
    <w:rsid w:val="0A2A41F0"/>
    <w:rsid w:val="0A330450"/>
    <w:rsid w:val="0A34678E"/>
    <w:rsid w:val="0A383C4B"/>
    <w:rsid w:val="0A3EB920"/>
    <w:rsid w:val="0A4603A5"/>
    <w:rsid w:val="0A4E1C42"/>
    <w:rsid w:val="0A606F4C"/>
    <w:rsid w:val="0A79327C"/>
    <w:rsid w:val="0A7DDA55"/>
    <w:rsid w:val="0A8B486A"/>
    <w:rsid w:val="0A9B5AC7"/>
    <w:rsid w:val="0AB65286"/>
    <w:rsid w:val="0ABD5F94"/>
    <w:rsid w:val="0AE200EB"/>
    <w:rsid w:val="0AE82B48"/>
    <w:rsid w:val="0AF36AD2"/>
    <w:rsid w:val="0AFE6A23"/>
    <w:rsid w:val="0B12A878"/>
    <w:rsid w:val="0B27B094"/>
    <w:rsid w:val="0B2C5B83"/>
    <w:rsid w:val="0B3699EC"/>
    <w:rsid w:val="0B4D0ECD"/>
    <w:rsid w:val="0B5414B0"/>
    <w:rsid w:val="0B6B7BFE"/>
    <w:rsid w:val="0B922327"/>
    <w:rsid w:val="0B9C03F4"/>
    <w:rsid w:val="0BA1BE30"/>
    <w:rsid w:val="0C09A532"/>
    <w:rsid w:val="0C0ACE45"/>
    <w:rsid w:val="0C191426"/>
    <w:rsid w:val="0C234D03"/>
    <w:rsid w:val="0C47EEBC"/>
    <w:rsid w:val="0C48C4A6"/>
    <w:rsid w:val="0C4EA1F7"/>
    <w:rsid w:val="0C755506"/>
    <w:rsid w:val="0C8711C6"/>
    <w:rsid w:val="0CEF1C14"/>
    <w:rsid w:val="0D0AB48B"/>
    <w:rsid w:val="0D21729C"/>
    <w:rsid w:val="0D302BA6"/>
    <w:rsid w:val="0D790787"/>
    <w:rsid w:val="0D799344"/>
    <w:rsid w:val="0D940536"/>
    <w:rsid w:val="0D99F324"/>
    <w:rsid w:val="0DA63269"/>
    <w:rsid w:val="0DAE8FF2"/>
    <w:rsid w:val="0DB3CE9A"/>
    <w:rsid w:val="0DDA98B9"/>
    <w:rsid w:val="0DE90699"/>
    <w:rsid w:val="0DF1FA33"/>
    <w:rsid w:val="0DF47CED"/>
    <w:rsid w:val="0E025EE0"/>
    <w:rsid w:val="0E29EAEA"/>
    <w:rsid w:val="0E3835D8"/>
    <w:rsid w:val="0E3F5B66"/>
    <w:rsid w:val="0EBFDC87"/>
    <w:rsid w:val="0EC89ED4"/>
    <w:rsid w:val="0ECDC7D8"/>
    <w:rsid w:val="0EF74F84"/>
    <w:rsid w:val="0EFDC4C9"/>
    <w:rsid w:val="0F1B1DAE"/>
    <w:rsid w:val="0F2547F5"/>
    <w:rsid w:val="0F273046"/>
    <w:rsid w:val="0F2BA169"/>
    <w:rsid w:val="0F49CA13"/>
    <w:rsid w:val="0F511A6C"/>
    <w:rsid w:val="103916C9"/>
    <w:rsid w:val="103B4AC1"/>
    <w:rsid w:val="106F1B0F"/>
    <w:rsid w:val="107A0312"/>
    <w:rsid w:val="10BB198D"/>
    <w:rsid w:val="10C59094"/>
    <w:rsid w:val="10DDDA45"/>
    <w:rsid w:val="10E51B12"/>
    <w:rsid w:val="112F3865"/>
    <w:rsid w:val="11365A16"/>
    <w:rsid w:val="11379638"/>
    <w:rsid w:val="114E2A9B"/>
    <w:rsid w:val="1150DCA2"/>
    <w:rsid w:val="115BB8BF"/>
    <w:rsid w:val="1187AB03"/>
    <w:rsid w:val="118F9CCE"/>
    <w:rsid w:val="11943230"/>
    <w:rsid w:val="11A224A8"/>
    <w:rsid w:val="11A30292"/>
    <w:rsid w:val="11D21560"/>
    <w:rsid w:val="11D30983"/>
    <w:rsid w:val="11D54671"/>
    <w:rsid w:val="11EABEC3"/>
    <w:rsid w:val="11F86FE9"/>
    <w:rsid w:val="12255872"/>
    <w:rsid w:val="123CEBA6"/>
    <w:rsid w:val="123DCD84"/>
    <w:rsid w:val="124788C4"/>
    <w:rsid w:val="1255BA04"/>
    <w:rsid w:val="1275DA03"/>
    <w:rsid w:val="128D7E7D"/>
    <w:rsid w:val="12972686"/>
    <w:rsid w:val="129CBD3A"/>
    <w:rsid w:val="12E48B74"/>
    <w:rsid w:val="12E7BD4A"/>
    <w:rsid w:val="12FA3349"/>
    <w:rsid w:val="13312F62"/>
    <w:rsid w:val="138CEFB7"/>
    <w:rsid w:val="1394649C"/>
    <w:rsid w:val="1396353E"/>
    <w:rsid w:val="139D7CE2"/>
    <w:rsid w:val="13A57369"/>
    <w:rsid w:val="13AA839F"/>
    <w:rsid w:val="13B590F6"/>
    <w:rsid w:val="13CB5C7E"/>
    <w:rsid w:val="1413FBC3"/>
    <w:rsid w:val="1416744E"/>
    <w:rsid w:val="141D928A"/>
    <w:rsid w:val="14271265"/>
    <w:rsid w:val="1429723A"/>
    <w:rsid w:val="142CCA7C"/>
    <w:rsid w:val="1442011E"/>
    <w:rsid w:val="1444E596"/>
    <w:rsid w:val="148155C8"/>
    <w:rsid w:val="1487C185"/>
    <w:rsid w:val="148E9EE5"/>
    <w:rsid w:val="14906FAB"/>
    <w:rsid w:val="149F0877"/>
    <w:rsid w:val="14A342B5"/>
    <w:rsid w:val="14A512AB"/>
    <w:rsid w:val="14C8FEC7"/>
    <w:rsid w:val="15047CE1"/>
    <w:rsid w:val="1510A2AF"/>
    <w:rsid w:val="153292F5"/>
    <w:rsid w:val="15429EBD"/>
    <w:rsid w:val="154C81B6"/>
    <w:rsid w:val="1559288F"/>
    <w:rsid w:val="1566A26C"/>
    <w:rsid w:val="156E3DE7"/>
    <w:rsid w:val="1597F549"/>
    <w:rsid w:val="15A898F6"/>
    <w:rsid w:val="15E50A65"/>
    <w:rsid w:val="16004025"/>
    <w:rsid w:val="16075E69"/>
    <w:rsid w:val="1617F0A2"/>
    <w:rsid w:val="16386E20"/>
    <w:rsid w:val="1696547D"/>
    <w:rsid w:val="16A20E45"/>
    <w:rsid w:val="16B7A19A"/>
    <w:rsid w:val="16C6989C"/>
    <w:rsid w:val="16DB16A5"/>
    <w:rsid w:val="16DB5C35"/>
    <w:rsid w:val="16F9FCE4"/>
    <w:rsid w:val="17041FDA"/>
    <w:rsid w:val="1713AAE7"/>
    <w:rsid w:val="17298BDD"/>
    <w:rsid w:val="172A2DC5"/>
    <w:rsid w:val="173D7EB5"/>
    <w:rsid w:val="174C5217"/>
    <w:rsid w:val="176EB870"/>
    <w:rsid w:val="1781480E"/>
    <w:rsid w:val="17912802"/>
    <w:rsid w:val="1798F0B4"/>
    <w:rsid w:val="17B5996C"/>
    <w:rsid w:val="17C891B5"/>
    <w:rsid w:val="17DA37E2"/>
    <w:rsid w:val="17DA79F5"/>
    <w:rsid w:val="17E86459"/>
    <w:rsid w:val="17EAD147"/>
    <w:rsid w:val="17FB9490"/>
    <w:rsid w:val="17FC6794"/>
    <w:rsid w:val="1803E710"/>
    <w:rsid w:val="180E5ABA"/>
    <w:rsid w:val="1817D732"/>
    <w:rsid w:val="182CE4BF"/>
    <w:rsid w:val="183A5383"/>
    <w:rsid w:val="1847729B"/>
    <w:rsid w:val="1850BE21"/>
    <w:rsid w:val="186DFE32"/>
    <w:rsid w:val="18CB3213"/>
    <w:rsid w:val="18CD31A9"/>
    <w:rsid w:val="18EEAE34"/>
    <w:rsid w:val="18FB0E38"/>
    <w:rsid w:val="1902D866"/>
    <w:rsid w:val="1928E423"/>
    <w:rsid w:val="19294FA6"/>
    <w:rsid w:val="193BF262"/>
    <w:rsid w:val="1956E430"/>
    <w:rsid w:val="19615DE6"/>
    <w:rsid w:val="1968993A"/>
    <w:rsid w:val="196B8B6C"/>
    <w:rsid w:val="196D1155"/>
    <w:rsid w:val="19D3D0EC"/>
    <w:rsid w:val="1A1B902F"/>
    <w:rsid w:val="1A5CAC85"/>
    <w:rsid w:val="1A986E19"/>
    <w:rsid w:val="1AA075B9"/>
    <w:rsid w:val="1AB6B70B"/>
    <w:rsid w:val="1B0323B6"/>
    <w:rsid w:val="1B16AE87"/>
    <w:rsid w:val="1B357E6E"/>
    <w:rsid w:val="1B5157CA"/>
    <w:rsid w:val="1B668692"/>
    <w:rsid w:val="1B97B1E3"/>
    <w:rsid w:val="1BA89521"/>
    <w:rsid w:val="1BAD5761"/>
    <w:rsid w:val="1BC4AFEB"/>
    <w:rsid w:val="1BDEF592"/>
    <w:rsid w:val="1BFF6DB4"/>
    <w:rsid w:val="1C168057"/>
    <w:rsid w:val="1C3A250B"/>
    <w:rsid w:val="1C46ED1E"/>
    <w:rsid w:val="1C66B70A"/>
    <w:rsid w:val="1C8AF3C6"/>
    <w:rsid w:val="1C8C60AA"/>
    <w:rsid w:val="1CAA6102"/>
    <w:rsid w:val="1CBB302B"/>
    <w:rsid w:val="1CF3DC67"/>
    <w:rsid w:val="1CFDA6E8"/>
    <w:rsid w:val="1D196DCD"/>
    <w:rsid w:val="1D25D482"/>
    <w:rsid w:val="1D2B72EE"/>
    <w:rsid w:val="1D2F927D"/>
    <w:rsid w:val="1D32433E"/>
    <w:rsid w:val="1D4682C3"/>
    <w:rsid w:val="1DBD7748"/>
    <w:rsid w:val="1DE0D163"/>
    <w:rsid w:val="1DE9AF48"/>
    <w:rsid w:val="1DFD1515"/>
    <w:rsid w:val="1E03107C"/>
    <w:rsid w:val="1E0BE6B7"/>
    <w:rsid w:val="1E2EBB39"/>
    <w:rsid w:val="1E3BF31F"/>
    <w:rsid w:val="1E5678C1"/>
    <w:rsid w:val="1E662646"/>
    <w:rsid w:val="1E6D85FC"/>
    <w:rsid w:val="1EA1ECFA"/>
    <w:rsid w:val="1EAF893E"/>
    <w:rsid w:val="1EB80E9A"/>
    <w:rsid w:val="1EB83D50"/>
    <w:rsid w:val="1EBFA3FE"/>
    <w:rsid w:val="1EDE4522"/>
    <w:rsid w:val="1F35CCEC"/>
    <w:rsid w:val="1F38E392"/>
    <w:rsid w:val="1F3D58A8"/>
    <w:rsid w:val="1F3E3A2C"/>
    <w:rsid w:val="1F454ADD"/>
    <w:rsid w:val="1F4D08BE"/>
    <w:rsid w:val="1F5C6932"/>
    <w:rsid w:val="1F7D7728"/>
    <w:rsid w:val="1F897CB3"/>
    <w:rsid w:val="1F9D747B"/>
    <w:rsid w:val="1FC80187"/>
    <w:rsid w:val="1FE9D304"/>
    <w:rsid w:val="1FEEED3C"/>
    <w:rsid w:val="20052A99"/>
    <w:rsid w:val="20135A12"/>
    <w:rsid w:val="20237689"/>
    <w:rsid w:val="2032064B"/>
    <w:rsid w:val="20613462"/>
    <w:rsid w:val="207CCD4D"/>
    <w:rsid w:val="208D2EED"/>
    <w:rsid w:val="20B1C21F"/>
    <w:rsid w:val="20B5B0CF"/>
    <w:rsid w:val="20C99264"/>
    <w:rsid w:val="20CB2683"/>
    <w:rsid w:val="20F421AD"/>
    <w:rsid w:val="2131C450"/>
    <w:rsid w:val="2132649C"/>
    <w:rsid w:val="2133663A"/>
    <w:rsid w:val="213C27B2"/>
    <w:rsid w:val="214CA9F9"/>
    <w:rsid w:val="2155B5C3"/>
    <w:rsid w:val="2172D2B9"/>
    <w:rsid w:val="21A8B691"/>
    <w:rsid w:val="21C9E922"/>
    <w:rsid w:val="21CEC8D2"/>
    <w:rsid w:val="21D6016D"/>
    <w:rsid w:val="21D8057B"/>
    <w:rsid w:val="21DCE3F7"/>
    <w:rsid w:val="21E544D0"/>
    <w:rsid w:val="21EBF596"/>
    <w:rsid w:val="21EC52EE"/>
    <w:rsid w:val="21F82FA6"/>
    <w:rsid w:val="21FDA2C7"/>
    <w:rsid w:val="220655A6"/>
    <w:rsid w:val="221A7309"/>
    <w:rsid w:val="224B5A2E"/>
    <w:rsid w:val="22606797"/>
    <w:rsid w:val="2262E7B6"/>
    <w:rsid w:val="22AB08A6"/>
    <w:rsid w:val="22BBED39"/>
    <w:rsid w:val="22CBB2C2"/>
    <w:rsid w:val="22D5CE2F"/>
    <w:rsid w:val="22DAA681"/>
    <w:rsid w:val="22FB1915"/>
    <w:rsid w:val="23096F45"/>
    <w:rsid w:val="232706FB"/>
    <w:rsid w:val="23318E49"/>
    <w:rsid w:val="233F8B6C"/>
    <w:rsid w:val="235758E6"/>
    <w:rsid w:val="23705DCE"/>
    <w:rsid w:val="237E96CE"/>
    <w:rsid w:val="239C71BD"/>
    <w:rsid w:val="23A4570B"/>
    <w:rsid w:val="23B79B3A"/>
    <w:rsid w:val="23C0FE40"/>
    <w:rsid w:val="241AAA89"/>
    <w:rsid w:val="241B3269"/>
    <w:rsid w:val="242E3120"/>
    <w:rsid w:val="2452B7B8"/>
    <w:rsid w:val="2453D791"/>
    <w:rsid w:val="24647C86"/>
    <w:rsid w:val="2468458E"/>
    <w:rsid w:val="247A59CE"/>
    <w:rsid w:val="24888259"/>
    <w:rsid w:val="248CFB2B"/>
    <w:rsid w:val="249320B5"/>
    <w:rsid w:val="24A0EBC1"/>
    <w:rsid w:val="24A9821D"/>
    <w:rsid w:val="24AF31BE"/>
    <w:rsid w:val="24B2627A"/>
    <w:rsid w:val="24C16D63"/>
    <w:rsid w:val="24D2E3A6"/>
    <w:rsid w:val="24DF1CF4"/>
    <w:rsid w:val="24F43BFC"/>
    <w:rsid w:val="25009E94"/>
    <w:rsid w:val="25187AAE"/>
    <w:rsid w:val="252B82EE"/>
    <w:rsid w:val="25352543"/>
    <w:rsid w:val="2537C63C"/>
    <w:rsid w:val="253EB43A"/>
    <w:rsid w:val="255436AE"/>
    <w:rsid w:val="255865D9"/>
    <w:rsid w:val="25662E7A"/>
    <w:rsid w:val="256F2605"/>
    <w:rsid w:val="2579AF58"/>
    <w:rsid w:val="258E6AA9"/>
    <w:rsid w:val="259209F5"/>
    <w:rsid w:val="25A39263"/>
    <w:rsid w:val="2600FF01"/>
    <w:rsid w:val="26498ABA"/>
    <w:rsid w:val="265AE887"/>
    <w:rsid w:val="266AA500"/>
    <w:rsid w:val="266D135D"/>
    <w:rsid w:val="26737031"/>
    <w:rsid w:val="2678B1B6"/>
    <w:rsid w:val="268A5B27"/>
    <w:rsid w:val="2696052C"/>
    <w:rsid w:val="26A1A671"/>
    <w:rsid w:val="26A1B434"/>
    <w:rsid w:val="26AB0D00"/>
    <w:rsid w:val="26C5AEAD"/>
    <w:rsid w:val="26CEC32A"/>
    <w:rsid w:val="26CFDCC3"/>
    <w:rsid w:val="26FECE83"/>
    <w:rsid w:val="270D58B5"/>
    <w:rsid w:val="2736E5CC"/>
    <w:rsid w:val="27402748"/>
    <w:rsid w:val="2756D7D6"/>
    <w:rsid w:val="2764C63F"/>
    <w:rsid w:val="27700CC0"/>
    <w:rsid w:val="27890702"/>
    <w:rsid w:val="27D921D7"/>
    <w:rsid w:val="27DD8DD8"/>
    <w:rsid w:val="27DFFF75"/>
    <w:rsid w:val="27F1CDE2"/>
    <w:rsid w:val="27F2D446"/>
    <w:rsid w:val="27FF5BEF"/>
    <w:rsid w:val="2812768A"/>
    <w:rsid w:val="2853014D"/>
    <w:rsid w:val="2855735B"/>
    <w:rsid w:val="2866AB1E"/>
    <w:rsid w:val="28686F50"/>
    <w:rsid w:val="2875E060"/>
    <w:rsid w:val="288338A6"/>
    <w:rsid w:val="289D3402"/>
    <w:rsid w:val="28D24670"/>
    <w:rsid w:val="28F847EC"/>
    <w:rsid w:val="2904DEB2"/>
    <w:rsid w:val="291FAA2D"/>
    <w:rsid w:val="293B9F8C"/>
    <w:rsid w:val="2946C7DE"/>
    <w:rsid w:val="295D2481"/>
    <w:rsid w:val="2983932E"/>
    <w:rsid w:val="298952DC"/>
    <w:rsid w:val="29E1E553"/>
    <w:rsid w:val="29F930C7"/>
    <w:rsid w:val="2A0FDE9A"/>
    <w:rsid w:val="2A1F894A"/>
    <w:rsid w:val="2A24AC57"/>
    <w:rsid w:val="2A397757"/>
    <w:rsid w:val="2A4DF5E6"/>
    <w:rsid w:val="2A686019"/>
    <w:rsid w:val="2AA9E294"/>
    <w:rsid w:val="2AADFB9E"/>
    <w:rsid w:val="2AD578CC"/>
    <w:rsid w:val="2ADC59EC"/>
    <w:rsid w:val="2AF66EA1"/>
    <w:rsid w:val="2B01B160"/>
    <w:rsid w:val="2B53CD84"/>
    <w:rsid w:val="2B5F984B"/>
    <w:rsid w:val="2B721CF9"/>
    <w:rsid w:val="2B945BEF"/>
    <w:rsid w:val="2BC6F12B"/>
    <w:rsid w:val="2BCF7278"/>
    <w:rsid w:val="2C2B803D"/>
    <w:rsid w:val="2C4F47D7"/>
    <w:rsid w:val="2C531F8F"/>
    <w:rsid w:val="2C83C2DD"/>
    <w:rsid w:val="2CBFF1C9"/>
    <w:rsid w:val="2CDE8B30"/>
    <w:rsid w:val="2CE85158"/>
    <w:rsid w:val="2CFA1877"/>
    <w:rsid w:val="2CFEECC7"/>
    <w:rsid w:val="2D05A06B"/>
    <w:rsid w:val="2D09505D"/>
    <w:rsid w:val="2D1F5A4B"/>
    <w:rsid w:val="2D457BF9"/>
    <w:rsid w:val="2D58324A"/>
    <w:rsid w:val="2D784889"/>
    <w:rsid w:val="2D9DC02B"/>
    <w:rsid w:val="2DBA872D"/>
    <w:rsid w:val="2DC38AC2"/>
    <w:rsid w:val="2DFF48B3"/>
    <w:rsid w:val="2E016EA3"/>
    <w:rsid w:val="2E358C0A"/>
    <w:rsid w:val="2E5F3219"/>
    <w:rsid w:val="2E766123"/>
    <w:rsid w:val="2E993311"/>
    <w:rsid w:val="2EAB2FBC"/>
    <w:rsid w:val="2EABF1F7"/>
    <w:rsid w:val="2EB10576"/>
    <w:rsid w:val="2EBCF6AD"/>
    <w:rsid w:val="2EC89C8C"/>
    <w:rsid w:val="2EDE73F8"/>
    <w:rsid w:val="2EDFD323"/>
    <w:rsid w:val="2EEC8EB0"/>
    <w:rsid w:val="2EF29BA4"/>
    <w:rsid w:val="2F04E9DF"/>
    <w:rsid w:val="2F0BB54C"/>
    <w:rsid w:val="2F58D8E3"/>
    <w:rsid w:val="2F6B9E88"/>
    <w:rsid w:val="2F6CEFF7"/>
    <w:rsid w:val="2F77D890"/>
    <w:rsid w:val="2FAF8E92"/>
    <w:rsid w:val="2FBDB34A"/>
    <w:rsid w:val="2FE65A98"/>
    <w:rsid w:val="2FE983DC"/>
    <w:rsid w:val="2FEDE49D"/>
    <w:rsid w:val="2FF30EC0"/>
    <w:rsid w:val="2FFCC50B"/>
    <w:rsid w:val="30069841"/>
    <w:rsid w:val="3021E2DF"/>
    <w:rsid w:val="30324A86"/>
    <w:rsid w:val="30507B7F"/>
    <w:rsid w:val="30567584"/>
    <w:rsid w:val="305DDD30"/>
    <w:rsid w:val="30A4212C"/>
    <w:rsid w:val="30AC0620"/>
    <w:rsid w:val="30C10C73"/>
    <w:rsid w:val="30D6F1FA"/>
    <w:rsid w:val="30E26550"/>
    <w:rsid w:val="30E7D3D0"/>
    <w:rsid w:val="30F2802D"/>
    <w:rsid w:val="30F722BA"/>
    <w:rsid w:val="310EAAAC"/>
    <w:rsid w:val="3115E13F"/>
    <w:rsid w:val="3119CCC3"/>
    <w:rsid w:val="31424E8B"/>
    <w:rsid w:val="31500A81"/>
    <w:rsid w:val="31671C8B"/>
    <w:rsid w:val="3180DAB5"/>
    <w:rsid w:val="319FBCFC"/>
    <w:rsid w:val="31A33B29"/>
    <w:rsid w:val="31B6AAB5"/>
    <w:rsid w:val="31BE7FB2"/>
    <w:rsid w:val="31C58A56"/>
    <w:rsid w:val="31D49674"/>
    <w:rsid w:val="31EC0C2D"/>
    <w:rsid w:val="31FB9AD7"/>
    <w:rsid w:val="320547B7"/>
    <w:rsid w:val="32365BAE"/>
    <w:rsid w:val="3245015A"/>
    <w:rsid w:val="324903B7"/>
    <w:rsid w:val="32534386"/>
    <w:rsid w:val="325537CC"/>
    <w:rsid w:val="325D3793"/>
    <w:rsid w:val="32609DF8"/>
    <w:rsid w:val="32645B2F"/>
    <w:rsid w:val="32690C03"/>
    <w:rsid w:val="329C7F4E"/>
    <w:rsid w:val="32A00BE7"/>
    <w:rsid w:val="32A45B47"/>
    <w:rsid w:val="32AB4E24"/>
    <w:rsid w:val="32E5122C"/>
    <w:rsid w:val="32ECFCBB"/>
    <w:rsid w:val="330A4B20"/>
    <w:rsid w:val="3311F20D"/>
    <w:rsid w:val="331C75DE"/>
    <w:rsid w:val="332BD36A"/>
    <w:rsid w:val="335584C5"/>
    <w:rsid w:val="33623014"/>
    <w:rsid w:val="337144C0"/>
    <w:rsid w:val="3377090F"/>
    <w:rsid w:val="33BA13A8"/>
    <w:rsid w:val="33C53187"/>
    <w:rsid w:val="33E33FD4"/>
    <w:rsid w:val="33EBDDB8"/>
    <w:rsid w:val="341FCB6B"/>
    <w:rsid w:val="342AA60F"/>
    <w:rsid w:val="342BFCDF"/>
    <w:rsid w:val="343794B3"/>
    <w:rsid w:val="344BD2AE"/>
    <w:rsid w:val="344C1ED3"/>
    <w:rsid w:val="3470B5D1"/>
    <w:rsid w:val="34910D40"/>
    <w:rsid w:val="34A887DA"/>
    <w:rsid w:val="34B3BC16"/>
    <w:rsid w:val="34C3B653"/>
    <w:rsid w:val="34DC6689"/>
    <w:rsid w:val="351FA347"/>
    <w:rsid w:val="352F5064"/>
    <w:rsid w:val="357A4B39"/>
    <w:rsid w:val="358F9E1A"/>
    <w:rsid w:val="358FBDE0"/>
    <w:rsid w:val="35A88018"/>
    <w:rsid w:val="35F55050"/>
    <w:rsid w:val="35FE08E9"/>
    <w:rsid w:val="36107112"/>
    <w:rsid w:val="36510BA9"/>
    <w:rsid w:val="3662A63F"/>
    <w:rsid w:val="36744F6B"/>
    <w:rsid w:val="36941CEC"/>
    <w:rsid w:val="369C1A84"/>
    <w:rsid w:val="36ADAF48"/>
    <w:rsid w:val="36CB8927"/>
    <w:rsid w:val="36D07E65"/>
    <w:rsid w:val="36DA8A6D"/>
    <w:rsid w:val="36E8E2AD"/>
    <w:rsid w:val="36EBBD84"/>
    <w:rsid w:val="36F6989B"/>
    <w:rsid w:val="36F6D1FE"/>
    <w:rsid w:val="36FC3259"/>
    <w:rsid w:val="36FCE99B"/>
    <w:rsid w:val="37346A45"/>
    <w:rsid w:val="37463930"/>
    <w:rsid w:val="37653F7B"/>
    <w:rsid w:val="378D2DC1"/>
    <w:rsid w:val="37BD2412"/>
    <w:rsid w:val="37CDA13F"/>
    <w:rsid w:val="37CEC575"/>
    <w:rsid w:val="37E4EC33"/>
    <w:rsid w:val="380F3685"/>
    <w:rsid w:val="380F403B"/>
    <w:rsid w:val="381621E7"/>
    <w:rsid w:val="385DE9FA"/>
    <w:rsid w:val="386797A4"/>
    <w:rsid w:val="387CE147"/>
    <w:rsid w:val="387DB30D"/>
    <w:rsid w:val="3882C317"/>
    <w:rsid w:val="38BF85EB"/>
    <w:rsid w:val="38CD62FA"/>
    <w:rsid w:val="38D294FA"/>
    <w:rsid w:val="392C0B24"/>
    <w:rsid w:val="393D51BD"/>
    <w:rsid w:val="395D7B5D"/>
    <w:rsid w:val="395FBD29"/>
    <w:rsid w:val="3961EE80"/>
    <w:rsid w:val="39807C13"/>
    <w:rsid w:val="398BDEB3"/>
    <w:rsid w:val="39924E78"/>
    <w:rsid w:val="3996DFD3"/>
    <w:rsid w:val="399C3FE1"/>
    <w:rsid w:val="399C7F5E"/>
    <w:rsid w:val="39AAB532"/>
    <w:rsid w:val="39BA8AED"/>
    <w:rsid w:val="39BAF126"/>
    <w:rsid w:val="39D4DF86"/>
    <w:rsid w:val="3A20D49B"/>
    <w:rsid w:val="3A43665E"/>
    <w:rsid w:val="3A47CAC2"/>
    <w:rsid w:val="3A52BCC1"/>
    <w:rsid w:val="3A70975E"/>
    <w:rsid w:val="3A7F5634"/>
    <w:rsid w:val="3A8694AF"/>
    <w:rsid w:val="3A9AA370"/>
    <w:rsid w:val="3A9F8FBB"/>
    <w:rsid w:val="3AB533D2"/>
    <w:rsid w:val="3ADDA457"/>
    <w:rsid w:val="3AE8E78B"/>
    <w:rsid w:val="3AEEAAD0"/>
    <w:rsid w:val="3AFB2786"/>
    <w:rsid w:val="3B1A041F"/>
    <w:rsid w:val="3B274E2B"/>
    <w:rsid w:val="3B369640"/>
    <w:rsid w:val="3B58BBA9"/>
    <w:rsid w:val="3B6DC36E"/>
    <w:rsid w:val="3B6F34FC"/>
    <w:rsid w:val="3B7B73D7"/>
    <w:rsid w:val="3B808ADF"/>
    <w:rsid w:val="3B89459B"/>
    <w:rsid w:val="3B94B2BD"/>
    <w:rsid w:val="3BD96314"/>
    <w:rsid w:val="3BD988F0"/>
    <w:rsid w:val="3BEDF150"/>
    <w:rsid w:val="3C0EC3F7"/>
    <w:rsid w:val="3C23FCAD"/>
    <w:rsid w:val="3C491042"/>
    <w:rsid w:val="3C5D91C5"/>
    <w:rsid w:val="3C6027AE"/>
    <w:rsid w:val="3C6B340E"/>
    <w:rsid w:val="3C6F9C3B"/>
    <w:rsid w:val="3C71713B"/>
    <w:rsid w:val="3C8019F4"/>
    <w:rsid w:val="3C95C5F0"/>
    <w:rsid w:val="3C97D902"/>
    <w:rsid w:val="3CAD3611"/>
    <w:rsid w:val="3CB3E884"/>
    <w:rsid w:val="3CBE2A2C"/>
    <w:rsid w:val="3CC2191A"/>
    <w:rsid w:val="3CDC754B"/>
    <w:rsid w:val="3CE07F65"/>
    <w:rsid w:val="3CE69D7F"/>
    <w:rsid w:val="3CE9DDA1"/>
    <w:rsid w:val="3D341B06"/>
    <w:rsid w:val="3D34922D"/>
    <w:rsid w:val="3D34BEA0"/>
    <w:rsid w:val="3D3B56CB"/>
    <w:rsid w:val="3D4B6F76"/>
    <w:rsid w:val="3D5A16F7"/>
    <w:rsid w:val="3D5B931D"/>
    <w:rsid w:val="3D6930A7"/>
    <w:rsid w:val="3D7DD1CF"/>
    <w:rsid w:val="3D8E4FFE"/>
    <w:rsid w:val="3D972AA2"/>
    <w:rsid w:val="3DA35B66"/>
    <w:rsid w:val="3DF43160"/>
    <w:rsid w:val="3E1A1BAE"/>
    <w:rsid w:val="3E1B721E"/>
    <w:rsid w:val="3E1C42F7"/>
    <w:rsid w:val="3E1DAB4E"/>
    <w:rsid w:val="3E37F816"/>
    <w:rsid w:val="3E4AFD4A"/>
    <w:rsid w:val="3E50EDE9"/>
    <w:rsid w:val="3E8A3023"/>
    <w:rsid w:val="3EB39BD5"/>
    <w:rsid w:val="3EC46E7C"/>
    <w:rsid w:val="3ED18A23"/>
    <w:rsid w:val="3EE00F71"/>
    <w:rsid w:val="3F30A117"/>
    <w:rsid w:val="3F3FC658"/>
    <w:rsid w:val="3F643359"/>
    <w:rsid w:val="3F681C9E"/>
    <w:rsid w:val="3F70604F"/>
    <w:rsid w:val="3F815E1D"/>
    <w:rsid w:val="3F9731D9"/>
    <w:rsid w:val="3FA8F4CC"/>
    <w:rsid w:val="3FAE704A"/>
    <w:rsid w:val="3FB8C0BE"/>
    <w:rsid w:val="3FC83401"/>
    <w:rsid w:val="3FE8E8B0"/>
    <w:rsid w:val="40021057"/>
    <w:rsid w:val="4021E1FD"/>
    <w:rsid w:val="40268F51"/>
    <w:rsid w:val="403336F6"/>
    <w:rsid w:val="408135D7"/>
    <w:rsid w:val="409A94E8"/>
    <w:rsid w:val="40BC08BA"/>
    <w:rsid w:val="40E33B57"/>
    <w:rsid w:val="40FBBA64"/>
    <w:rsid w:val="4114CCB4"/>
    <w:rsid w:val="411512D9"/>
    <w:rsid w:val="413F7359"/>
    <w:rsid w:val="4152B6B2"/>
    <w:rsid w:val="4157045C"/>
    <w:rsid w:val="41688B29"/>
    <w:rsid w:val="4169FCF8"/>
    <w:rsid w:val="417E621C"/>
    <w:rsid w:val="41CBA7C5"/>
    <w:rsid w:val="41CF8419"/>
    <w:rsid w:val="41D58811"/>
    <w:rsid w:val="41E99338"/>
    <w:rsid w:val="41F8FEB1"/>
    <w:rsid w:val="4216FD24"/>
    <w:rsid w:val="421AE99B"/>
    <w:rsid w:val="42224862"/>
    <w:rsid w:val="4238A458"/>
    <w:rsid w:val="42442A59"/>
    <w:rsid w:val="424F002D"/>
    <w:rsid w:val="4279DCCA"/>
    <w:rsid w:val="42A8F1A1"/>
    <w:rsid w:val="42BA45DB"/>
    <w:rsid w:val="42C19635"/>
    <w:rsid w:val="42DDE15B"/>
    <w:rsid w:val="42E55DD4"/>
    <w:rsid w:val="42F67027"/>
    <w:rsid w:val="42F914BF"/>
    <w:rsid w:val="4310BE9A"/>
    <w:rsid w:val="4320E6C1"/>
    <w:rsid w:val="43358099"/>
    <w:rsid w:val="434677E2"/>
    <w:rsid w:val="4348F4F2"/>
    <w:rsid w:val="4359A2B2"/>
    <w:rsid w:val="435F5892"/>
    <w:rsid w:val="4382BABA"/>
    <w:rsid w:val="4387BC35"/>
    <w:rsid w:val="43A69550"/>
    <w:rsid w:val="43ABFB12"/>
    <w:rsid w:val="43BEEBA5"/>
    <w:rsid w:val="43E2667B"/>
    <w:rsid w:val="43FBE96E"/>
    <w:rsid w:val="440C523D"/>
    <w:rsid w:val="440CB7D8"/>
    <w:rsid w:val="441A8F66"/>
    <w:rsid w:val="441CD108"/>
    <w:rsid w:val="4425741E"/>
    <w:rsid w:val="446181D6"/>
    <w:rsid w:val="4487D058"/>
    <w:rsid w:val="44AD4F2D"/>
    <w:rsid w:val="44B65DE4"/>
    <w:rsid w:val="44D3E510"/>
    <w:rsid w:val="44D6DF07"/>
    <w:rsid w:val="44FF524D"/>
    <w:rsid w:val="45247B62"/>
    <w:rsid w:val="452AE5FD"/>
    <w:rsid w:val="452F95FB"/>
    <w:rsid w:val="453C4E58"/>
    <w:rsid w:val="453E3015"/>
    <w:rsid w:val="454D0124"/>
    <w:rsid w:val="4560DF9D"/>
    <w:rsid w:val="4566113D"/>
    <w:rsid w:val="45842CE1"/>
    <w:rsid w:val="459D12CD"/>
    <w:rsid w:val="45ADA176"/>
    <w:rsid w:val="45C86D9A"/>
    <w:rsid w:val="45CC3407"/>
    <w:rsid w:val="45E91D9D"/>
    <w:rsid w:val="45F11C04"/>
    <w:rsid w:val="460E75DB"/>
    <w:rsid w:val="462E0C88"/>
    <w:rsid w:val="463942B5"/>
    <w:rsid w:val="465534FE"/>
    <w:rsid w:val="46903B5D"/>
    <w:rsid w:val="46AD5716"/>
    <w:rsid w:val="46C2E549"/>
    <w:rsid w:val="46E115D8"/>
    <w:rsid w:val="46E896C7"/>
    <w:rsid w:val="47319D5B"/>
    <w:rsid w:val="474320BB"/>
    <w:rsid w:val="4746E6BE"/>
    <w:rsid w:val="478EE3E2"/>
    <w:rsid w:val="4794995E"/>
    <w:rsid w:val="47BDCFFA"/>
    <w:rsid w:val="47C69E76"/>
    <w:rsid w:val="47C8BA62"/>
    <w:rsid w:val="47D4E9FA"/>
    <w:rsid w:val="4820DECD"/>
    <w:rsid w:val="4821D383"/>
    <w:rsid w:val="483BFB5B"/>
    <w:rsid w:val="4843F7E0"/>
    <w:rsid w:val="484683FF"/>
    <w:rsid w:val="487B989F"/>
    <w:rsid w:val="4886A85B"/>
    <w:rsid w:val="48A1698F"/>
    <w:rsid w:val="48A66CC7"/>
    <w:rsid w:val="48C29C0F"/>
    <w:rsid w:val="48C9157C"/>
    <w:rsid w:val="48CDE5DB"/>
    <w:rsid w:val="48D029C8"/>
    <w:rsid w:val="48DE10BB"/>
    <w:rsid w:val="48E003F4"/>
    <w:rsid w:val="48E1561D"/>
    <w:rsid w:val="48E9ECA9"/>
    <w:rsid w:val="48FC62F6"/>
    <w:rsid w:val="49048DDA"/>
    <w:rsid w:val="490A53A2"/>
    <w:rsid w:val="4920C545"/>
    <w:rsid w:val="49359D60"/>
    <w:rsid w:val="494B0D2B"/>
    <w:rsid w:val="4954EDEB"/>
    <w:rsid w:val="497C06F9"/>
    <w:rsid w:val="49815BD1"/>
    <w:rsid w:val="49B2E45E"/>
    <w:rsid w:val="49D52781"/>
    <w:rsid w:val="49E5E8C0"/>
    <w:rsid w:val="49F29172"/>
    <w:rsid w:val="49F9C116"/>
    <w:rsid w:val="4A02289B"/>
    <w:rsid w:val="4A0DA5AA"/>
    <w:rsid w:val="4A2E0093"/>
    <w:rsid w:val="4A3AC185"/>
    <w:rsid w:val="4A5DCD96"/>
    <w:rsid w:val="4A81BDD4"/>
    <w:rsid w:val="4A97B26C"/>
    <w:rsid w:val="4ACF889B"/>
    <w:rsid w:val="4AD1D0CD"/>
    <w:rsid w:val="4AE94DBE"/>
    <w:rsid w:val="4AF7CAFD"/>
    <w:rsid w:val="4B3EA08F"/>
    <w:rsid w:val="4B548151"/>
    <w:rsid w:val="4B66D666"/>
    <w:rsid w:val="4B830DBA"/>
    <w:rsid w:val="4B8697C5"/>
    <w:rsid w:val="4B8BDCE6"/>
    <w:rsid w:val="4B8D92B8"/>
    <w:rsid w:val="4B8F6B98"/>
    <w:rsid w:val="4BA5AD9C"/>
    <w:rsid w:val="4BB1D25A"/>
    <w:rsid w:val="4BBFD8FA"/>
    <w:rsid w:val="4BD47775"/>
    <w:rsid w:val="4BDABD86"/>
    <w:rsid w:val="4BF0C751"/>
    <w:rsid w:val="4BF92B30"/>
    <w:rsid w:val="4BFC1619"/>
    <w:rsid w:val="4C41AB27"/>
    <w:rsid w:val="4C495598"/>
    <w:rsid w:val="4C65F42C"/>
    <w:rsid w:val="4C7BD928"/>
    <w:rsid w:val="4CC44FA2"/>
    <w:rsid w:val="4CCA2282"/>
    <w:rsid w:val="4CCD4ECC"/>
    <w:rsid w:val="4CFB69B1"/>
    <w:rsid w:val="4D1AC975"/>
    <w:rsid w:val="4D23C25C"/>
    <w:rsid w:val="4D42F008"/>
    <w:rsid w:val="4D4A3A86"/>
    <w:rsid w:val="4D835137"/>
    <w:rsid w:val="4D8CAB27"/>
    <w:rsid w:val="4D906FEA"/>
    <w:rsid w:val="4DA52AB5"/>
    <w:rsid w:val="4DD4B9C4"/>
    <w:rsid w:val="4DE9C352"/>
    <w:rsid w:val="4DEFC306"/>
    <w:rsid w:val="4E19CD87"/>
    <w:rsid w:val="4E2547BD"/>
    <w:rsid w:val="4E55EC56"/>
    <w:rsid w:val="4E5DF371"/>
    <w:rsid w:val="4E6B13E9"/>
    <w:rsid w:val="4E769D90"/>
    <w:rsid w:val="4E924AF9"/>
    <w:rsid w:val="4E93E0C5"/>
    <w:rsid w:val="4E98FA94"/>
    <w:rsid w:val="4EB7CA79"/>
    <w:rsid w:val="4EBD383C"/>
    <w:rsid w:val="4ED324D0"/>
    <w:rsid w:val="4F1FBDC5"/>
    <w:rsid w:val="4F49F482"/>
    <w:rsid w:val="4F6E8B90"/>
    <w:rsid w:val="4F84413B"/>
    <w:rsid w:val="4FDA0A2E"/>
    <w:rsid w:val="500A5BBF"/>
    <w:rsid w:val="501921B7"/>
    <w:rsid w:val="5027EEF9"/>
    <w:rsid w:val="50612029"/>
    <w:rsid w:val="507B9125"/>
    <w:rsid w:val="5080AAE4"/>
    <w:rsid w:val="50935150"/>
    <w:rsid w:val="50DC6665"/>
    <w:rsid w:val="50F3C036"/>
    <w:rsid w:val="511C50A5"/>
    <w:rsid w:val="51306832"/>
    <w:rsid w:val="5149235F"/>
    <w:rsid w:val="51622BC9"/>
    <w:rsid w:val="518673D3"/>
    <w:rsid w:val="51E75CC8"/>
    <w:rsid w:val="520B98D4"/>
    <w:rsid w:val="521D120A"/>
    <w:rsid w:val="5231949D"/>
    <w:rsid w:val="52408E8C"/>
    <w:rsid w:val="5263BA14"/>
    <w:rsid w:val="52800E21"/>
    <w:rsid w:val="52914999"/>
    <w:rsid w:val="52A7D07F"/>
    <w:rsid w:val="52A9015C"/>
    <w:rsid w:val="52AB0BF3"/>
    <w:rsid w:val="52B820B8"/>
    <w:rsid w:val="52CF7602"/>
    <w:rsid w:val="52DBDD33"/>
    <w:rsid w:val="52E3E37C"/>
    <w:rsid w:val="53062309"/>
    <w:rsid w:val="53107FAD"/>
    <w:rsid w:val="534B5334"/>
    <w:rsid w:val="53645201"/>
    <w:rsid w:val="537CEFFF"/>
    <w:rsid w:val="537E73FA"/>
    <w:rsid w:val="53868061"/>
    <w:rsid w:val="5388AFDD"/>
    <w:rsid w:val="538909B6"/>
    <w:rsid w:val="5391FC75"/>
    <w:rsid w:val="53A3E42D"/>
    <w:rsid w:val="53A799D3"/>
    <w:rsid w:val="53CC8C0D"/>
    <w:rsid w:val="53D264DB"/>
    <w:rsid w:val="53D54151"/>
    <w:rsid w:val="541134DC"/>
    <w:rsid w:val="54322C7C"/>
    <w:rsid w:val="5436E83E"/>
    <w:rsid w:val="54517748"/>
    <w:rsid w:val="5458953F"/>
    <w:rsid w:val="5463023E"/>
    <w:rsid w:val="546D17E9"/>
    <w:rsid w:val="5476332B"/>
    <w:rsid w:val="54827FBF"/>
    <w:rsid w:val="54B9E9DE"/>
    <w:rsid w:val="54CCDBC3"/>
    <w:rsid w:val="54CEC2BB"/>
    <w:rsid w:val="54D69151"/>
    <w:rsid w:val="54DA3FBA"/>
    <w:rsid w:val="54DAAEE0"/>
    <w:rsid w:val="54E5723A"/>
    <w:rsid w:val="54F55B16"/>
    <w:rsid w:val="54FBFA64"/>
    <w:rsid w:val="550ECB4C"/>
    <w:rsid w:val="552EFCCB"/>
    <w:rsid w:val="55522B32"/>
    <w:rsid w:val="5582ED94"/>
    <w:rsid w:val="55A5D983"/>
    <w:rsid w:val="55EAC430"/>
    <w:rsid w:val="55EF3402"/>
    <w:rsid w:val="56020961"/>
    <w:rsid w:val="5619A868"/>
    <w:rsid w:val="5623A5A2"/>
    <w:rsid w:val="56299FA6"/>
    <w:rsid w:val="562DD986"/>
    <w:rsid w:val="5689CE1B"/>
    <w:rsid w:val="56C6E334"/>
    <w:rsid w:val="56C8870B"/>
    <w:rsid w:val="56C9DB52"/>
    <w:rsid w:val="56D1D2C0"/>
    <w:rsid w:val="56D1D7BE"/>
    <w:rsid w:val="570B814E"/>
    <w:rsid w:val="570C1F23"/>
    <w:rsid w:val="57103970"/>
    <w:rsid w:val="5721A2B7"/>
    <w:rsid w:val="573E0F68"/>
    <w:rsid w:val="574F339B"/>
    <w:rsid w:val="577667CC"/>
    <w:rsid w:val="5784D6E3"/>
    <w:rsid w:val="578AA907"/>
    <w:rsid w:val="57A221D2"/>
    <w:rsid w:val="57BD76F6"/>
    <w:rsid w:val="57EBE120"/>
    <w:rsid w:val="57EEBF6B"/>
    <w:rsid w:val="57F8AE6E"/>
    <w:rsid w:val="57FDEC4F"/>
    <w:rsid w:val="580E52AB"/>
    <w:rsid w:val="58193234"/>
    <w:rsid w:val="581A94A2"/>
    <w:rsid w:val="581EF3F6"/>
    <w:rsid w:val="5844BB24"/>
    <w:rsid w:val="5872EB91"/>
    <w:rsid w:val="58A1C338"/>
    <w:rsid w:val="58A55D7F"/>
    <w:rsid w:val="58AEF249"/>
    <w:rsid w:val="58E67819"/>
    <w:rsid w:val="58F71037"/>
    <w:rsid w:val="5912CC78"/>
    <w:rsid w:val="59519D09"/>
    <w:rsid w:val="597D1264"/>
    <w:rsid w:val="5986A303"/>
    <w:rsid w:val="599D4EDC"/>
    <w:rsid w:val="59BEC474"/>
    <w:rsid w:val="59C4A916"/>
    <w:rsid w:val="59D29DFE"/>
    <w:rsid w:val="5A036BAE"/>
    <w:rsid w:val="5A158FBA"/>
    <w:rsid w:val="5A4DC5AE"/>
    <w:rsid w:val="5A77F265"/>
    <w:rsid w:val="5AA733C8"/>
    <w:rsid w:val="5AA95C8A"/>
    <w:rsid w:val="5AB47786"/>
    <w:rsid w:val="5AEF11C6"/>
    <w:rsid w:val="5AF1E6F0"/>
    <w:rsid w:val="5AF84157"/>
    <w:rsid w:val="5B11D7AA"/>
    <w:rsid w:val="5B172F7D"/>
    <w:rsid w:val="5B175F75"/>
    <w:rsid w:val="5B36CF82"/>
    <w:rsid w:val="5B380593"/>
    <w:rsid w:val="5B4C5ACD"/>
    <w:rsid w:val="5B50C45A"/>
    <w:rsid w:val="5B602DDA"/>
    <w:rsid w:val="5B647EDC"/>
    <w:rsid w:val="5B7366AB"/>
    <w:rsid w:val="5B8704AA"/>
    <w:rsid w:val="5B9C81CC"/>
    <w:rsid w:val="5BBA3B6D"/>
    <w:rsid w:val="5BC19137"/>
    <w:rsid w:val="5BE82D45"/>
    <w:rsid w:val="5BF53A3F"/>
    <w:rsid w:val="5C0FA971"/>
    <w:rsid w:val="5C23E3A9"/>
    <w:rsid w:val="5C3C1B26"/>
    <w:rsid w:val="5C3C8F32"/>
    <w:rsid w:val="5C47B488"/>
    <w:rsid w:val="5C6C5C45"/>
    <w:rsid w:val="5C7C912F"/>
    <w:rsid w:val="5C7C917C"/>
    <w:rsid w:val="5C837E71"/>
    <w:rsid w:val="5C91675F"/>
    <w:rsid w:val="5C9C4606"/>
    <w:rsid w:val="5CAC8886"/>
    <w:rsid w:val="5CDF8060"/>
    <w:rsid w:val="5CFD026F"/>
    <w:rsid w:val="5D05FA39"/>
    <w:rsid w:val="5D0CEAA5"/>
    <w:rsid w:val="5D293344"/>
    <w:rsid w:val="5D2C5ADF"/>
    <w:rsid w:val="5D5997D7"/>
    <w:rsid w:val="5D6A24D6"/>
    <w:rsid w:val="5D82783C"/>
    <w:rsid w:val="5D95A41B"/>
    <w:rsid w:val="5DB92D28"/>
    <w:rsid w:val="5DBB0C14"/>
    <w:rsid w:val="5DCF0FD9"/>
    <w:rsid w:val="5DD0DEE2"/>
    <w:rsid w:val="5DE77FE5"/>
    <w:rsid w:val="5DF7499E"/>
    <w:rsid w:val="5DF8BED1"/>
    <w:rsid w:val="5E285A0F"/>
    <w:rsid w:val="5E324B2F"/>
    <w:rsid w:val="5E3DBB94"/>
    <w:rsid w:val="5E4C05AD"/>
    <w:rsid w:val="5E61F1C9"/>
    <w:rsid w:val="5E653F34"/>
    <w:rsid w:val="5E657C50"/>
    <w:rsid w:val="5E6D328C"/>
    <w:rsid w:val="5E7D39A1"/>
    <w:rsid w:val="5E7D56E2"/>
    <w:rsid w:val="5E8686FE"/>
    <w:rsid w:val="5E8E502E"/>
    <w:rsid w:val="5ECF0C9E"/>
    <w:rsid w:val="5EE1E724"/>
    <w:rsid w:val="5F07544F"/>
    <w:rsid w:val="5F22373A"/>
    <w:rsid w:val="5F53080E"/>
    <w:rsid w:val="5F7AF435"/>
    <w:rsid w:val="5F9647E9"/>
    <w:rsid w:val="5FB7A265"/>
    <w:rsid w:val="5FC32610"/>
    <w:rsid w:val="5FCD444F"/>
    <w:rsid w:val="5FD295C9"/>
    <w:rsid w:val="5FF8DA3D"/>
    <w:rsid w:val="60134500"/>
    <w:rsid w:val="603CFD1F"/>
    <w:rsid w:val="60403882"/>
    <w:rsid w:val="60421CA6"/>
    <w:rsid w:val="60502339"/>
    <w:rsid w:val="60928620"/>
    <w:rsid w:val="6098B740"/>
    <w:rsid w:val="60D2B694"/>
    <w:rsid w:val="6110D050"/>
    <w:rsid w:val="6119DC1F"/>
    <w:rsid w:val="611FEB45"/>
    <w:rsid w:val="61247942"/>
    <w:rsid w:val="614F4CD1"/>
    <w:rsid w:val="61513A91"/>
    <w:rsid w:val="61607CD6"/>
    <w:rsid w:val="61705E9A"/>
    <w:rsid w:val="617C3429"/>
    <w:rsid w:val="617F3960"/>
    <w:rsid w:val="618FA5FE"/>
    <w:rsid w:val="619B8751"/>
    <w:rsid w:val="61A13831"/>
    <w:rsid w:val="61CD2F84"/>
    <w:rsid w:val="61D25076"/>
    <w:rsid w:val="61F3EE57"/>
    <w:rsid w:val="62067104"/>
    <w:rsid w:val="620A353D"/>
    <w:rsid w:val="6217DB4A"/>
    <w:rsid w:val="621ABFD3"/>
    <w:rsid w:val="62251888"/>
    <w:rsid w:val="623FA651"/>
    <w:rsid w:val="62558967"/>
    <w:rsid w:val="629B211F"/>
    <w:rsid w:val="62A4E9D7"/>
    <w:rsid w:val="62AFE815"/>
    <w:rsid w:val="62BEE7FB"/>
    <w:rsid w:val="62C45BBA"/>
    <w:rsid w:val="62D64AEE"/>
    <w:rsid w:val="62E5DC7B"/>
    <w:rsid w:val="62EBAF16"/>
    <w:rsid w:val="62F7F116"/>
    <w:rsid w:val="62FA8842"/>
    <w:rsid w:val="630BCE0A"/>
    <w:rsid w:val="630FC0DA"/>
    <w:rsid w:val="630FF535"/>
    <w:rsid w:val="63142391"/>
    <w:rsid w:val="63153D70"/>
    <w:rsid w:val="631AD1A1"/>
    <w:rsid w:val="63320CE7"/>
    <w:rsid w:val="6356FEC7"/>
    <w:rsid w:val="636E18BE"/>
    <w:rsid w:val="63718787"/>
    <w:rsid w:val="637CEAF4"/>
    <w:rsid w:val="63825926"/>
    <w:rsid w:val="63A6907E"/>
    <w:rsid w:val="63A8531E"/>
    <w:rsid w:val="63B035C1"/>
    <w:rsid w:val="63B7A9A2"/>
    <w:rsid w:val="63B90F2E"/>
    <w:rsid w:val="63C59F84"/>
    <w:rsid w:val="63CF80C4"/>
    <w:rsid w:val="63EE3921"/>
    <w:rsid w:val="64218454"/>
    <w:rsid w:val="642E2C71"/>
    <w:rsid w:val="6463C21F"/>
    <w:rsid w:val="64771E53"/>
    <w:rsid w:val="64A13BDA"/>
    <w:rsid w:val="64BBC5FF"/>
    <w:rsid w:val="64CE1BA7"/>
    <w:rsid w:val="64DC2331"/>
    <w:rsid w:val="64E4DB83"/>
    <w:rsid w:val="64F7811E"/>
    <w:rsid w:val="65261709"/>
    <w:rsid w:val="654A2319"/>
    <w:rsid w:val="65515A0D"/>
    <w:rsid w:val="65633F5B"/>
    <w:rsid w:val="657B86A9"/>
    <w:rsid w:val="659FB985"/>
    <w:rsid w:val="65A20292"/>
    <w:rsid w:val="65DBA944"/>
    <w:rsid w:val="65EC6639"/>
    <w:rsid w:val="660FC3F4"/>
    <w:rsid w:val="661E58AD"/>
    <w:rsid w:val="66245A67"/>
    <w:rsid w:val="662F7576"/>
    <w:rsid w:val="66331D42"/>
    <w:rsid w:val="663C5D3B"/>
    <w:rsid w:val="6640C6A4"/>
    <w:rsid w:val="665248CE"/>
    <w:rsid w:val="665412BC"/>
    <w:rsid w:val="665F4ED6"/>
    <w:rsid w:val="666F0305"/>
    <w:rsid w:val="668AA7AE"/>
    <w:rsid w:val="669BD867"/>
    <w:rsid w:val="66A6676C"/>
    <w:rsid w:val="66A7C05E"/>
    <w:rsid w:val="66B46063"/>
    <w:rsid w:val="66BDE282"/>
    <w:rsid w:val="66D3D842"/>
    <w:rsid w:val="66D5AF9A"/>
    <w:rsid w:val="67201C94"/>
    <w:rsid w:val="6723728D"/>
    <w:rsid w:val="674CAF3D"/>
    <w:rsid w:val="67519E18"/>
    <w:rsid w:val="6789C1A7"/>
    <w:rsid w:val="6797E0D9"/>
    <w:rsid w:val="67D7024B"/>
    <w:rsid w:val="680BCD62"/>
    <w:rsid w:val="680F5BE3"/>
    <w:rsid w:val="6831CBC2"/>
    <w:rsid w:val="687A39F2"/>
    <w:rsid w:val="68915F40"/>
    <w:rsid w:val="68BF5471"/>
    <w:rsid w:val="68F0FDA0"/>
    <w:rsid w:val="68F79B2F"/>
    <w:rsid w:val="68F89D01"/>
    <w:rsid w:val="690A8FE5"/>
    <w:rsid w:val="69420418"/>
    <w:rsid w:val="694A92E8"/>
    <w:rsid w:val="694CA78F"/>
    <w:rsid w:val="694E959A"/>
    <w:rsid w:val="69907D4F"/>
    <w:rsid w:val="69A4070A"/>
    <w:rsid w:val="69AF7D99"/>
    <w:rsid w:val="69FA3160"/>
    <w:rsid w:val="6A067374"/>
    <w:rsid w:val="6A1D8A6D"/>
    <w:rsid w:val="6A2AF61C"/>
    <w:rsid w:val="6A2D19A3"/>
    <w:rsid w:val="6A2E0120"/>
    <w:rsid w:val="6A44DDF0"/>
    <w:rsid w:val="6A496D95"/>
    <w:rsid w:val="6A4E6227"/>
    <w:rsid w:val="6A52C6AF"/>
    <w:rsid w:val="6A623D68"/>
    <w:rsid w:val="6A77103E"/>
    <w:rsid w:val="6A8D7F74"/>
    <w:rsid w:val="6A90FFF0"/>
    <w:rsid w:val="6ABC60CB"/>
    <w:rsid w:val="6AC4967E"/>
    <w:rsid w:val="6AE97D9B"/>
    <w:rsid w:val="6AF1B035"/>
    <w:rsid w:val="6B08551E"/>
    <w:rsid w:val="6B0A9E7D"/>
    <w:rsid w:val="6B21A621"/>
    <w:rsid w:val="6B39C256"/>
    <w:rsid w:val="6B3F806F"/>
    <w:rsid w:val="6B7BEA49"/>
    <w:rsid w:val="6BBC1D50"/>
    <w:rsid w:val="6BD200B8"/>
    <w:rsid w:val="6BEE7ED1"/>
    <w:rsid w:val="6C0D7728"/>
    <w:rsid w:val="6C3BBC01"/>
    <w:rsid w:val="6C44052C"/>
    <w:rsid w:val="6C4D97F3"/>
    <w:rsid w:val="6C4DDC00"/>
    <w:rsid w:val="6C4FA7CF"/>
    <w:rsid w:val="6C56097B"/>
    <w:rsid w:val="6C58BDEF"/>
    <w:rsid w:val="6C59395A"/>
    <w:rsid w:val="6C59FAE0"/>
    <w:rsid w:val="6C79B58B"/>
    <w:rsid w:val="6C813290"/>
    <w:rsid w:val="6C82B930"/>
    <w:rsid w:val="6C8EE7AB"/>
    <w:rsid w:val="6C8FB48A"/>
    <w:rsid w:val="6CA0326D"/>
    <w:rsid w:val="6CFE6E03"/>
    <w:rsid w:val="6D06756F"/>
    <w:rsid w:val="6D093816"/>
    <w:rsid w:val="6D43425F"/>
    <w:rsid w:val="6D52B187"/>
    <w:rsid w:val="6D64A004"/>
    <w:rsid w:val="6D659952"/>
    <w:rsid w:val="6D759927"/>
    <w:rsid w:val="6D768CC2"/>
    <w:rsid w:val="6D7FBA34"/>
    <w:rsid w:val="6D80B4E4"/>
    <w:rsid w:val="6D84C7AD"/>
    <w:rsid w:val="6D990270"/>
    <w:rsid w:val="6D9C4E07"/>
    <w:rsid w:val="6DACE8D7"/>
    <w:rsid w:val="6DC92832"/>
    <w:rsid w:val="6DD524BB"/>
    <w:rsid w:val="6DEDD7AC"/>
    <w:rsid w:val="6DF9CA91"/>
    <w:rsid w:val="6E08E8C0"/>
    <w:rsid w:val="6E0FAB3C"/>
    <w:rsid w:val="6E2008F5"/>
    <w:rsid w:val="6E3809C3"/>
    <w:rsid w:val="6E38DCAB"/>
    <w:rsid w:val="6E67E874"/>
    <w:rsid w:val="6E76BA65"/>
    <w:rsid w:val="6E83075B"/>
    <w:rsid w:val="6EB40B62"/>
    <w:rsid w:val="6EB65637"/>
    <w:rsid w:val="6EBCFE31"/>
    <w:rsid w:val="6EC2ACAC"/>
    <w:rsid w:val="6EC80CD8"/>
    <w:rsid w:val="6EC915E6"/>
    <w:rsid w:val="6EE22668"/>
    <w:rsid w:val="6EE6B5CC"/>
    <w:rsid w:val="6F137CE8"/>
    <w:rsid w:val="6F32ADF0"/>
    <w:rsid w:val="6F3C5EE8"/>
    <w:rsid w:val="6F4B56BF"/>
    <w:rsid w:val="6F4B7764"/>
    <w:rsid w:val="6F54DAF3"/>
    <w:rsid w:val="6FB22B05"/>
    <w:rsid w:val="6FB436BA"/>
    <w:rsid w:val="6FD4A967"/>
    <w:rsid w:val="6FD56C9E"/>
    <w:rsid w:val="6FE0D567"/>
    <w:rsid w:val="6FFE353E"/>
    <w:rsid w:val="70075AC2"/>
    <w:rsid w:val="700B05BB"/>
    <w:rsid w:val="7057AEB5"/>
    <w:rsid w:val="70624C49"/>
    <w:rsid w:val="7070A188"/>
    <w:rsid w:val="707218D3"/>
    <w:rsid w:val="708DF048"/>
    <w:rsid w:val="70AC1E8A"/>
    <w:rsid w:val="70B953F4"/>
    <w:rsid w:val="70BEB4B0"/>
    <w:rsid w:val="70BFDD8B"/>
    <w:rsid w:val="70D6C83A"/>
    <w:rsid w:val="70FFC7CC"/>
    <w:rsid w:val="71060D13"/>
    <w:rsid w:val="7125D88B"/>
    <w:rsid w:val="713322BD"/>
    <w:rsid w:val="7142D2B6"/>
    <w:rsid w:val="714E61BD"/>
    <w:rsid w:val="7156064B"/>
    <w:rsid w:val="7171B3CE"/>
    <w:rsid w:val="717C8749"/>
    <w:rsid w:val="71C488BB"/>
    <w:rsid w:val="71C68E9F"/>
    <w:rsid w:val="71CFAE33"/>
    <w:rsid w:val="71D21DF4"/>
    <w:rsid w:val="71E4E32C"/>
    <w:rsid w:val="71E9E33F"/>
    <w:rsid w:val="71F86C0E"/>
    <w:rsid w:val="720928A6"/>
    <w:rsid w:val="72095AC3"/>
    <w:rsid w:val="722B1DD4"/>
    <w:rsid w:val="722FA93F"/>
    <w:rsid w:val="72439FB6"/>
    <w:rsid w:val="72440068"/>
    <w:rsid w:val="727397F0"/>
    <w:rsid w:val="72773F97"/>
    <w:rsid w:val="72796289"/>
    <w:rsid w:val="72807808"/>
    <w:rsid w:val="7289362C"/>
    <w:rsid w:val="729DBE9A"/>
    <w:rsid w:val="72A6DE15"/>
    <w:rsid w:val="72B6FF9B"/>
    <w:rsid w:val="72C543E2"/>
    <w:rsid w:val="72CC1754"/>
    <w:rsid w:val="72CF72A6"/>
    <w:rsid w:val="72D89892"/>
    <w:rsid w:val="72F14CED"/>
    <w:rsid w:val="7302C2A2"/>
    <w:rsid w:val="730B0E57"/>
    <w:rsid w:val="732666DA"/>
    <w:rsid w:val="7327E625"/>
    <w:rsid w:val="7358BE0C"/>
    <w:rsid w:val="735A0B84"/>
    <w:rsid w:val="735E79EC"/>
    <w:rsid w:val="736BC3ED"/>
    <w:rsid w:val="737E0C45"/>
    <w:rsid w:val="73827C90"/>
    <w:rsid w:val="73CD45D2"/>
    <w:rsid w:val="73F26EF1"/>
    <w:rsid w:val="73FA3A06"/>
    <w:rsid w:val="740D3BAB"/>
    <w:rsid w:val="740DE528"/>
    <w:rsid w:val="7414586F"/>
    <w:rsid w:val="7414F55F"/>
    <w:rsid w:val="741A788C"/>
    <w:rsid w:val="741D0B65"/>
    <w:rsid w:val="74437135"/>
    <w:rsid w:val="74563701"/>
    <w:rsid w:val="7456E730"/>
    <w:rsid w:val="74600ACB"/>
    <w:rsid w:val="7463412A"/>
    <w:rsid w:val="74B2DAED"/>
    <w:rsid w:val="74B872CE"/>
    <w:rsid w:val="74FB9F7E"/>
    <w:rsid w:val="7502F73F"/>
    <w:rsid w:val="7539D575"/>
    <w:rsid w:val="756AD1B3"/>
    <w:rsid w:val="75774692"/>
    <w:rsid w:val="757CAC7A"/>
    <w:rsid w:val="758A1768"/>
    <w:rsid w:val="759AB166"/>
    <w:rsid w:val="759FE7CD"/>
    <w:rsid w:val="75B53A59"/>
    <w:rsid w:val="75BEABCB"/>
    <w:rsid w:val="75D178A3"/>
    <w:rsid w:val="75E446F9"/>
    <w:rsid w:val="75E85D40"/>
    <w:rsid w:val="75E85E05"/>
    <w:rsid w:val="760150EA"/>
    <w:rsid w:val="76183102"/>
    <w:rsid w:val="761C996B"/>
    <w:rsid w:val="761F4980"/>
    <w:rsid w:val="762348D0"/>
    <w:rsid w:val="7626097D"/>
    <w:rsid w:val="762C5CD3"/>
    <w:rsid w:val="762ECCA2"/>
    <w:rsid w:val="763DD442"/>
    <w:rsid w:val="76400971"/>
    <w:rsid w:val="76523E27"/>
    <w:rsid w:val="76883D63"/>
    <w:rsid w:val="768AEBA6"/>
    <w:rsid w:val="768D50E5"/>
    <w:rsid w:val="7696BB58"/>
    <w:rsid w:val="76C0AE6B"/>
    <w:rsid w:val="76CAED85"/>
    <w:rsid w:val="76D943BF"/>
    <w:rsid w:val="76E7DA10"/>
    <w:rsid w:val="76F5B4E0"/>
    <w:rsid w:val="770FD0F1"/>
    <w:rsid w:val="771FD39A"/>
    <w:rsid w:val="77326223"/>
    <w:rsid w:val="77423018"/>
    <w:rsid w:val="77772638"/>
    <w:rsid w:val="77903AE1"/>
    <w:rsid w:val="77A8DD13"/>
    <w:rsid w:val="77ADEFDD"/>
    <w:rsid w:val="77C5E947"/>
    <w:rsid w:val="77D2E159"/>
    <w:rsid w:val="77D8608F"/>
    <w:rsid w:val="77EAEE87"/>
    <w:rsid w:val="77F3FF67"/>
    <w:rsid w:val="78212E74"/>
    <w:rsid w:val="7830F6C6"/>
    <w:rsid w:val="7857B15A"/>
    <w:rsid w:val="786B9123"/>
    <w:rsid w:val="786D2387"/>
    <w:rsid w:val="7871369E"/>
    <w:rsid w:val="787AD6CB"/>
    <w:rsid w:val="787E3830"/>
    <w:rsid w:val="7894FAF8"/>
    <w:rsid w:val="789AF3BD"/>
    <w:rsid w:val="78B23713"/>
    <w:rsid w:val="78C0EA6C"/>
    <w:rsid w:val="78D1CA24"/>
    <w:rsid w:val="792912B7"/>
    <w:rsid w:val="792C40F6"/>
    <w:rsid w:val="79467B1F"/>
    <w:rsid w:val="7956EA21"/>
    <w:rsid w:val="79887924"/>
    <w:rsid w:val="7995DA63"/>
    <w:rsid w:val="79E9B77D"/>
    <w:rsid w:val="79ED90BD"/>
    <w:rsid w:val="79FC2773"/>
    <w:rsid w:val="7A3A314E"/>
    <w:rsid w:val="7A417DB6"/>
    <w:rsid w:val="7A5F9389"/>
    <w:rsid w:val="7A5FD6BC"/>
    <w:rsid w:val="7A681CBE"/>
    <w:rsid w:val="7A6C21E4"/>
    <w:rsid w:val="7AA1DB42"/>
    <w:rsid w:val="7AA55BC4"/>
    <w:rsid w:val="7ADE7089"/>
    <w:rsid w:val="7AE0BA33"/>
    <w:rsid w:val="7AF14389"/>
    <w:rsid w:val="7AF81C26"/>
    <w:rsid w:val="7B0D07EC"/>
    <w:rsid w:val="7B4198EC"/>
    <w:rsid w:val="7B484153"/>
    <w:rsid w:val="7B508181"/>
    <w:rsid w:val="7B5C0D25"/>
    <w:rsid w:val="7B74A770"/>
    <w:rsid w:val="7B87DF27"/>
    <w:rsid w:val="7B8B28D5"/>
    <w:rsid w:val="7B9B94F5"/>
    <w:rsid w:val="7BBB85FC"/>
    <w:rsid w:val="7BBFA60B"/>
    <w:rsid w:val="7BEC45F0"/>
    <w:rsid w:val="7C039AA5"/>
    <w:rsid w:val="7C14E023"/>
    <w:rsid w:val="7C29AD65"/>
    <w:rsid w:val="7C399715"/>
    <w:rsid w:val="7C40C742"/>
    <w:rsid w:val="7C456309"/>
    <w:rsid w:val="7C6774C4"/>
    <w:rsid w:val="7C68D7A3"/>
    <w:rsid w:val="7C821991"/>
    <w:rsid w:val="7CA4687F"/>
    <w:rsid w:val="7CA9E8A9"/>
    <w:rsid w:val="7CBAE45B"/>
    <w:rsid w:val="7CD2F1BE"/>
    <w:rsid w:val="7CD4D87D"/>
    <w:rsid w:val="7CE637A6"/>
    <w:rsid w:val="7CF2D214"/>
    <w:rsid w:val="7CFFCB40"/>
    <w:rsid w:val="7D003515"/>
    <w:rsid w:val="7D18BC41"/>
    <w:rsid w:val="7D203E36"/>
    <w:rsid w:val="7D5D8E81"/>
    <w:rsid w:val="7D5DCF8B"/>
    <w:rsid w:val="7D6F04B5"/>
    <w:rsid w:val="7D9AD2DF"/>
    <w:rsid w:val="7E0CF589"/>
    <w:rsid w:val="7E11A65E"/>
    <w:rsid w:val="7E40A7E3"/>
    <w:rsid w:val="7E6E2E62"/>
    <w:rsid w:val="7E871500"/>
    <w:rsid w:val="7E8A1741"/>
    <w:rsid w:val="7E902320"/>
    <w:rsid w:val="7E9418E2"/>
    <w:rsid w:val="7E9B5DFE"/>
    <w:rsid w:val="7EDCDD76"/>
    <w:rsid w:val="7EDEE80B"/>
    <w:rsid w:val="7EE2D6F4"/>
    <w:rsid w:val="7EFEF6A3"/>
    <w:rsid w:val="7F1AEBE9"/>
    <w:rsid w:val="7F248E16"/>
    <w:rsid w:val="7F2B49F3"/>
    <w:rsid w:val="7F320B98"/>
    <w:rsid w:val="7F34CD6E"/>
    <w:rsid w:val="7F4AFA7B"/>
    <w:rsid w:val="7F52AFC0"/>
    <w:rsid w:val="7F634EF5"/>
    <w:rsid w:val="7F7942E4"/>
    <w:rsid w:val="7F87F373"/>
    <w:rsid w:val="7F88DE6D"/>
    <w:rsid w:val="7FBC7DA6"/>
    <w:rsid w:val="7FD710D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2649C"/>
  <w15:chartTrackingRefBased/>
  <w15:docId w15:val="{ECDE08FE-8E52-4ECC-A072-472DA2343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tiny-happy-people/articles/z8r3g7h" TargetMode="External"/><Relationship Id="rId13" Type="http://schemas.openxmlformats.org/officeDocument/2006/relationships/hyperlink" Target="https://hwb.gov.wales/cwricwlwm-i-gymru/trefniadau-asesu/canllawiau-ar-gyfer-pontio-o-r-ysgol-gynradd-i-r-ysgol-uwchradd/" TargetMode="External"/><Relationship Id="rId18" Type="http://schemas.openxmlformats.org/officeDocument/2006/relationships/hyperlink" Target="https://www.downs-syndrome.org.uk/wp-content/uploads/2020/06/Hearing-6th-April-KP-29th-June-SM_DSMIG_2018.12.06.pdf" TargetMode="External"/><Relationship Id="rId26"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yperlink" Target="https://www.ncds.org.uk" TargetMode="External"/><Relationship Id="rId7" Type="http://schemas.openxmlformats.org/officeDocument/2006/relationships/hyperlink" Target="https://www.bbc.co.uk/tiny-happy-people/articles/ztj3hcw" TargetMode="External"/><Relationship Id="rId12" Type="http://schemas.openxmlformats.org/officeDocument/2006/relationships/hyperlink" Target="https://hwb.gov.wales/cwricwlwm-i-gymru/iechyd-a-lles/disgrifiadau-dysgu/" TargetMode="External"/><Relationship Id="rId17" Type="http://schemas.openxmlformats.org/officeDocument/2006/relationships/hyperlink" Target="https://www.gov.wales/sites/default/files/publications/2018-03/13-children-with-additional-learning-needs.pdf"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wales/sites/default/files/publications/2019-11/rights-respect-equality-guidance-for-parents-and-carers.pdf" TargetMode="External"/><Relationship Id="rId20" Type="http://schemas.openxmlformats.org/officeDocument/2006/relationships/hyperlink" Target="https://www.ndcs.org.uk/information-and-support/childhood-deafness/causes-of-deafness/downs-syndrome/"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owns-syndrome.org.uk/about-downs-syndrome/lifes-journey/children-families-and-education/transition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simplypsychology.org/language.html" TargetMode="External"/><Relationship Id="rId23" Type="http://schemas.openxmlformats.org/officeDocument/2006/relationships/image" Target="media/image1.png"/><Relationship Id="rId28" Type="http://schemas.openxmlformats.org/officeDocument/2006/relationships/fontTable" Target="fontTable.xml"/><Relationship Id="rId10" Type="http://schemas.openxmlformats.org/officeDocument/2006/relationships/hyperlink" Target="https://www.educationalneuroscience.org.uk/resources/neuromyth-or-neurofact/most-learning-happens-in-the-first-3-years/" TargetMode="External"/><Relationship Id="rId19" Type="http://schemas.openxmlformats.org/officeDocument/2006/relationships/hyperlink" Target="https://www.researchgate.net/publication/353637839_The_Universal_Grammar_Theory_Noam_Chomsky's_Contribution_to_Second_Language_SL_Education" TargetMode="External"/><Relationship Id="rId4" Type="http://schemas.openxmlformats.org/officeDocument/2006/relationships/webSettings" Target="webSettings.xml"/><Relationship Id="rId9" Type="http://schemas.openxmlformats.org/officeDocument/2006/relationships/hyperlink" Target="https://ibcces.org/blog/2017/06/12/visual-support/" TargetMode="External"/><Relationship Id="rId14" Type="http://schemas.openxmlformats.org/officeDocument/2006/relationships/hyperlink" Target="https://youtu.be/HdU_zWu7Gi4" TargetMode="External"/><Relationship Id="rId22" Type="http://schemas.openxmlformats.org/officeDocument/2006/relationships/hyperlink" Target="https://www.sense.org.uk/about-us/" TargetMode="External"/><Relationship Id="rId27" Type="http://schemas.openxmlformats.org/officeDocument/2006/relationships/footer" Target="footer2.xml"/><Relationship Id="rId30"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3597</Words>
  <Characters>20506</Characters>
  <Application>Microsoft Office Word</Application>
  <DocSecurity>0</DocSecurity>
  <Lines>170</Lines>
  <Paragraphs>48</Paragraphs>
  <ScaleCrop>false</ScaleCrop>
  <Company/>
  <LinksUpToDate>false</LinksUpToDate>
  <CharactersWithSpaces>24055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Jones (2203347)</dc:creator>
  <cp:keywords/>
  <dc:description/>
  <cp:lastModifiedBy>Macey Jones (2203347)</cp:lastModifiedBy>
  <cp:revision>2</cp:revision>
  <dcterms:created xsi:type="dcterms:W3CDTF">2024-11-09T21:39:00Z</dcterms:created>
  <dcterms:modified xsi:type="dcterms:W3CDTF">2024-11-09T21:39:00Z</dcterms:modified>
</cp:coreProperties>
</file>