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C7179AC" w:rsidP="6D38FC6D" w:rsidRDefault="2C7179AC" w14:paraId="0F1DAC49" w14:textId="590EC8C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Name: Aida Jabbarinasab</w:t>
      </w:r>
    </w:p>
    <w:p w:rsidR="2C7179AC" w:rsidP="6D38FC6D" w:rsidRDefault="2C7179AC" w14:paraId="54FF5CD7" w14:textId="212F091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Student ID: 2522217</w:t>
      </w:r>
    </w:p>
    <w:p w:rsidR="2C7179AC" w:rsidP="6D38FC6D" w:rsidRDefault="2C7179AC" w14:paraId="596E0488" w14:textId="07126D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Module code: LCHS4001</w:t>
      </w:r>
    </w:p>
    <w:p w:rsidR="2C7179AC" w:rsidP="6D38FC6D" w:rsidRDefault="2C7179AC" w14:paraId="10384562" w14:textId="4166FF5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Module: Academic and Employability Skills </w:t>
      </w:r>
    </w:p>
    <w:p w:rsidR="2C7179AC" w:rsidP="6D38FC6D" w:rsidRDefault="2C7179AC" w14:paraId="7E563CC4" w14:textId="7EAB5DC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Lecture: Dr Daniel Jenkin Smith </w:t>
      </w:r>
    </w:p>
    <w:p w:rsidR="2C7179AC" w:rsidP="6D38FC6D" w:rsidRDefault="2C7179AC" w14:paraId="030898E9" w14:textId="3DBE8A7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2C7179AC">
        <w:rPr>
          <w:rFonts w:ascii="Arial Nova" w:hAnsi="Arial Nova" w:eastAsia="Arial Nova" w:cs="Arial Nova"/>
          <w:b w:val="0"/>
          <w:bCs w:val="0"/>
          <w:i w:val="0"/>
          <w:iCs w:val="0"/>
          <w:caps w:val="0"/>
          <w:smallCaps w:val="0"/>
          <w:noProof w:val="0"/>
          <w:color w:val="000000" w:themeColor="text1" w:themeTint="FF" w:themeShade="FF"/>
          <w:sz w:val="24"/>
          <w:szCs w:val="24"/>
          <w:lang w:val="en-GB"/>
        </w:rPr>
        <w:t>Submitted on: 20/11/2025</w:t>
      </w:r>
    </w:p>
    <w:p w:rsidR="441AABE2" w:rsidP="6D38FC6D" w:rsidRDefault="441AABE2" w14:paraId="54DBD4C9" w14:textId="0BA2259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p>
    <w:p w:rsidR="4B6C1BB0" w:rsidP="6D38FC6D" w:rsidRDefault="4B6C1BB0" w14:paraId="027CB03E" w14:textId="618A73B8">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Introduction</w:t>
      </w:r>
    </w:p>
    <w:p w:rsidR="441AABE2" w:rsidP="6D38FC6D" w:rsidRDefault="441AABE2" w14:paraId="7660FEF9" w14:textId="764861C2">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3C3CC1B1" w:rsidR="4B6C1BB0">
        <w:rPr>
          <w:rFonts w:ascii="Arial Nova" w:hAnsi="Arial Nova" w:eastAsia="Arial Nova" w:cs="Arial Nova"/>
        </w:rPr>
        <w:t xml:space="preserve">Working in </w:t>
      </w:r>
      <w:r w:rsidRPr="3C3CC1B1" w:rsidR="6F06F140">
        <w:rPr>
          <w:rFonts w:ascii="Arial Nova" w:hAnsi="Arial Nova" w:eastAsia="Arial Nova" w:cs="Arial Nova"/>
        </w:rPr>
        <w:t xml:space="preserve">children nursing </w:t>
      </w:r>
      <w:r w:rsidRPr="3C3CC1B1" w:rsidR="6F06F140">
        <w:rPr>
          <w:rFonts w:ascii="Arial Nova" w:hAnsi="Arial Nova" w:eastAsia="Arial Nova" w:cs="Arial Nova"/>
        </w:rPr>
        <w:t>hospital</w:t>
      </w:r>
      <w:r w:rsidRPr="3C3CC1B1" w:rsidR="4B6C1BB0">
        <w:rPr>
          <w:rFonts w:ascii="Arial Nova" w:hAnsi="Arial Nova" w:eastAsia="Arial Nova" w:cs="Arial Nova"/>
        </w:rPr>
        <w:t xml:space="preserve"> involves supporting people who may feel vulnerable, unwell, or in need of emotional support. One of the most meaningful roles in this sector is the role of a children’s nurse (NHS, 2023). This report describes the responsibiliti</w:t>
      </w:r>
      <w:r w:rsidRPr="3C3CC1B1" w:rsidR="12C7CED0">
        <w:rPr>
          <w:rFonts w:ascii="Arial Nova" w:hAnsi="Arial Nova" w:eastAsia="Arial Nova" w:cs="Arial Nova"/>
        </w:rPr>
        <w:t>es</w:t>
      </w:r>
      <w:r w:rsidRPr="3C3CC1B1" w:rsidR="4B6C1BB0">
        <w:rPr>
          <w:rFonts w:ascii="Arial Nova" w:hAnsi="Arial Nova" w:eastAsia="Arial Nova" w:cs="Arial Nova"/>
        </w:rPr>
        <w:t xml:space="preserve"> of a children’s nurse working in a hospital and explains the importance of three key skills: communication, </w:t>
      </w:r>
      <w:r w:rsidRPr="3C3CC1B1" w:rsidR="4B6C1BB0">
        <w:rPr>
          <w:rFonts w:ascii="Arial Nova" w:hAnsi="Arial Nova" w:eastAsia="Arial Nova" w:cs="Arial Nova"/>
        </w:rPr>
        <w:t>empathy</w:t>
      </w:r>
      <w:r w:rsidRPr="3C3CC1B1" w:rsidR="4B6C1BB0">
        <w:rPr>
          <w:rFonts w:ascii="Arial Nova" w:hAnsi="Arial Nova" w:eastAsia="Arial Nova" w:cs="Arial Nova"/>
        </w:rPr>
        <w:t xml:space="preserve"> and teamwork (Royal College of Nursing, 2021).</w:t>
      </w:r>
      <w:r w:rsidRPr="3C3CC1B1" w:rsidR="086E69CE">
        <w:rPr>
          <w:rFonts w:ascii="Arial Nova" w:hAnsi="Arial Nova" w:eastAsia="Arial Nova" w:cs="Arial Nova"/>
        </w:rPr>
        <w:t xml:space="preserve"> It also outlines how these skills link directly to high</w:t>
      </w:r>
      <w:r w:rsidRPr="3C3CC1B1" w:rsidR="358E3A50">
        <w:rPr>
          <w:rFonts w:ascii="Arial Nova" w:hAnsi="Arial Nova" w:eastAsia="Arial Nova" w:cs="Arial Nova"/>
        </w:rPr>
        <w:t xml:space="preserve"> </w:t>
      </w:r>
      <w:r w:rsidRPr="3C3CC1B1" w:rsidR="086E69CE">
        <w:rPr>
          <w:rFonts w:ascii="Arial Nova" w:hAnsi="Arial Nova" w:eastAsia="Arial Nova" w:cs="Arial Nova"/>
        </w:rPr>
        <w:t xml:space="preserve">quality patient care and professional development. </w:t>
      </w:r>
      <w:r w:rsidRPr="3C3CC1B1" w:rsidR="4B6C1BB0">
        <w:rPr>
          <w:rFonts w:ascii="Arial Nova" w:hAnsi="Arial Nova" w:eastAsia="Arial Nova" w:cs="Arial Nova"/>
        </w:rPr>
        <w:t xml:space="preserve"> It also discusses how these skills can be improved in practice. The role is both challenging and deeply meaningful, as the nurse helps children feel safe and supported during one of the most vulnerable moments in their lives.</w:t>
      </w:r>
    </w:p>
    <w:p w:rsidR="265CDA1C" w:rsidP="6D38FC6D" w:rsidRDefault="265CDA1C" w14:paraId="706911FF" w14:textId="07D439E0">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960F037" w14:textId="5F09A55B">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Description of role</w:t>
      </w:r>
    </w:p>
    <w:p w:rsidR="4B6C1BB0" w:rsidP="6D38FC6D" w:rsidRDefault="4B6C1BB0" w14:paraId="3AD65A82" w14:textId="7BA19FCE">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rPr>
        <w:t xml:space="preserve">When children enter hospital, especially when preparing for or recovering from surgery, they are often scared, confused, and unsure about what will happen to them. The environment is unfamiliar, full of medical equipment, new people, and routines that can feel overwhelming. A children’s nurse provides medical care as well as emotional reassurance to help the child feel safe (NHS, 2023). Caring for children requires patience, </w:t>
      </w:r>
      <w:r w:rsidRPr="6D38FC6D" w:rsidR="4B6C1BB0">
        <w:rPr>
          <w:rFonts w:ascii="Arial Nova" w:hAnsi="Arial Nova" w:eastAsia="Arial Nova" w:cs="Arial Nova"/>
        </w:rPr>
        <w:t>kindness</w:t>
      </w:r>
      <w:r w:rsidRPr="6D38FC6D" w:rsidR="4B6C1BB0">
        <w:rPr>
          <w:rFonts w:ascii="Arial Nova" w:hAnsi="Arial Nova" w:eastAsia="Arial Nova" w:cs="Arial Nova"/>
        </w:rPr>
        <w:t xml:space="preserve"> and calm communication because children express fear differently from adults (Royal College of Nursing, 2021).</w:t>
      </w:r>
    </w:p>
    <w:p w:rsidR="4B6C1BB0" w:rsidP="6D38FC6D" w:rsidRDefault="4B6C1BB0" w14:paraId="0E573067" w14:textId="1883AA1F">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4B6C1BB0">
        <w:rPr>
          <w:rFonts w:ascii="Arial Nova" w:hAnsi="Arial Nova" w:eastAsia="Arial Nova" w:cs="Arial Nova"/>
        </w:rPr>
        <w:t xml:space="preserve">Before surgery, the nurse explains what will happen in simple and child-friendly language. This could involve drawings, play, demonstration with a soft toy, or using pictures to help the child understand. Many children ask repeated questions because they want to feel secure, and the nurse answers in a calm and consistent way. After surgery, the nurse </w:t>
      </w:r>
      <w:r w:rsidRPr="6D38FC6D" w:rsidR="4B6C1BB0">
        <w:rPr>
          <w:rFonts w:ascii="Arial Nova" w:hAnsi="Arial Nova" w:eastAsia="Arial Nova" w:cs="Arial Nova"/>
        </w:rPr>
        <w:t>monitors</w:t>
      </w:r>
      <w:r w:rsidRPr="6D38FC6D" w:rsidR="4B6C1BB0">
        <w:rPr>
          <w:rFonts w:ascii="Arial Nova" w:hAnsi="Arial Nova" w:eastAsia="Arial Nova" w:cs="Arial Nova"/>
        </w:rPr>
        <w:t xml:space="preserve"> the child’s vital signs, checks their wound, supports pain </w:t>
      </w:r>
      <w:r w:rsidRPr="6D38FC6D" w:rsidR="4B6C1BB0">
        <w:rPr>
          <w:rFonts w:ascii="Arial Nova" w:hAnsi="Arial Nova" w:eastAsia="Arial Nova" w:cs="Arial Nova"/>
        </w:rPr>
        <w:t>management</w:t>
      </w:r>
      <w:r w:rsidRPr="6D38FC6D" w:rsidR="4B6C1BB0">
        <w:rPr>
          <w:rFonts w:ascii="Arial Nova" w:hAnsi="Arial Nova" w:eastAsia="Arial Nova" w:cs="Arial Nova"/>
        </w:rPr>
        <w:t xml:space="preserve"> and helps the child slowly return to sitting, drinking and gentle movement when it is safe. Some children stay one day, while others </w:t>
      </w:r>
      <w:r w:rsidRPr="6D38FC6D" w:rsidR="4B6C1BB0">
        <w:rPr>
          <w:rFonts w:ascii="Arial Nova" w:hAnsi="Arial Nova" w:eastAsia="Arial Nova" w:cs="Arial Nova"/>
        </w:rPr>
        <w:t>remain</w:t>
      </w:r>
      <w:r w:rsidRPr="6D38FC6D" w:rsidR="4B6C1BB0">
        <w:rPr>
          <w:rFonts w:ascii="Arial Nova" w:hAnsi="Arial Nova" w:eastAsia="Arial Nova" w:cs="Arial Nova"/>
        </w:rPr>
        <w:t xml:space="preserve"> in hospital for weeks depending on their condition. The nurse builds trust with the child and family during this time, helping both feel supported.</w:t>
      </w:r>
    </w:p>
    <w:p w:rsidR="4B6C1BB0" w:rsidP="6D38FC6D" w:rsidRDefault="4B6C1BB0" w14:paraId="373893DD" w14:textId="199514E6">
      <w:pPr>
        <w:pStyle w:val="Normal"/>
        <w:suppressLineNumbers w:val="0"/>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4B6C1BB0">
        <w:rPr>
          <w:rFonts w:ascii="Arial Nova" w:hAnsi="Arial Nova" w:eastAsia="Arial Nova" w:cs="Arial Nova"/>
        </w:rPr>
        <w:t xml:space="preserve">Parents also experience emotional stress when their child is in hospital. They may feel worried or </w:t>
      </w:r>
      <w:r w:rsidRPr="6D38FC6D" w:rsidR="64AA444B">
        <w:rPr>
          <w:rFonts w:ascii="Arial Nova" w:hAnsi="Arial Nova" w:eastAsia="Arial Nova" w:cs="Arial Nova"/>
        </w:rPr>
        <w:t>guilty and</w:t>
      </w:r>
      <w:r w:rsidRPr="6D38FC6D" w:rsidR="4B6C1BB0">
        <w:rPr>
          <w:rFonts w:ascii="Arial Nova" w:hAnsi="Arial Nova" w:eastAsia="Arial Nova" w:cs="Arial Nova"/>
        </w:rPr>
        <w:t xml:space="preserve"> need clear information. The nurse often speaks with families, explains </w:t>
      </w:r>
      <w:r w:rsidRPr="6D38FC6D" w:rsidR="4B6C1BB0">
        <w:rPr>
          <w:rFonts w:ascii="Arial Nova" w:hAnsi="Arial Nova" w:eastAsia="Arial Nova" w:cs="Arial Nova"/>
        </w:rPr>
        <w:t>treatment</w:t>
      </w:r>
      <w:r w:rsidRPr="6D38FC6D" w:rsidR="4B6C1BB0">
        <w:rPr>
          <w:rFonts w:ascii="Arial Nova" w:hAnsi="Arial Nova" w:eastAsia="Arial Nova" w:cs="Arial Nova"/>
        </w:rPr>
        <w:t xml:space="preserve"> and answers questions. This support is important because parents who feel calmer help their children remain calmer (Great Ormond Street Hospital, 2024). The nurse also works closely with doctors, surgeons, physiotherapists, play specialists, and other nurses to make sure care is well coordinated. This makes teamwork essential in this role.</w:t>
      </w:r>
    </w:p>
    <w:p w:rsidR="441AABE2" w:rsidP="6D38FC6D" w:rsidRDefault="441AABE2" w14:paraId="32FBB466" w14:textId="3390D339">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B926802" w14:textId="3F6DD7AF">
      <w:pPr>
        <w:pStyle w:val="Normal"/>
        <w:suppressLineNumbers w:val="0"/>
        <w:bidi w:val="0"/>
        <w:spacing w:before="0" w:beforeAutospacing="off" w:after="160" w:afterAutospacing="off" w:line="360" w:lineRule="auto"/>
        <w:ind w:right="0"/>
        <w:jc w:val="both"/>
        <w:rPr>
          <w:rFonts w:ascii="Arial Nova" w:hAnsi="Arial Nova" w:eastAsia="Arial Nova" w:cs="Arial Nova"/>
          <w:b w:val="1"/>
          <w:bCs w:val="1"/>
        </w:rPr>
      </w:pPr>
      <w:r w:rsidRPr="6D38FC6D" w:rsidR="4B6C1BB0">
        <w:rPr>
          <w:rFonts w:ascii="Arial Nova" w:hAnsi="Arial Nova" w:eastAsia="Arial Nova" w:cs="Arial Nova"/>
          <w:b w:val="1"/>
          <w:bCs w:val="1"/>
        </w:rPr>
        <w:t>1. Evaluation of Skills Needed</w:t>
      </w:r>
      <w:r>
        <w:br/>
      </w:r>
      <w:r w:rsidRPr="6D38FC6D" w:rsidR="4B6C1BB0">
        <w:rPr>
          <w:rFonts w:ascii="Arial Nova" w:hAnsi="Arial Nova" w:eastAsia="Arial Nova" w:cs="Arial Nova"/>
          <w:b w:val="1"/>
          <w:bCs w:val="1"/>
        </w:rPr>
        <w:t>1.1 Communication</w:t>
      </w:r>
    </w:p>
    <w:p w:rsidR="0EDED5E1" w:rsidP="6D38FC6D" w:rsidRDefault="0EDED5E1" w14:paraId="3D905CD6" w14:textId="25CD4520">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0EDED5E1">
        <w:rPr>
          <w:rFonts w:ascii="Arial Nova" w:hAnsi="Arial Nova" w:eastAsia="Arial Nova" w:cs="Arial Nova"/>
        </w:rPr>
        <w:t>Communication is one of the most important skills for a children’s nurse because children may not always be able to express how they feel (Health Education England, 2022). Young children often show emotions through crying, silence, anger, clinginess, or withdrawal. For this reason, nurses must communicate gently and clearly. One effective method is playing based communication. Therefore, effective communication not only helps the nurse explain treatment but also creates emotional comfort (Health Education England, 2022).</w:t>
      </w:r>
    </w:p>
    <w:p w:rsidR="0EDED5E1" w:rsidP="6D38FC6D" w:rsidRDefault="0EDED5E1" w14:paraId="5D22A213" w14:textId="17BCFE22">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0EDED5E1">
        <w:rPr>
          <w:rFonts w:ascii="Arial Nova" w:hAnsi="Arial Nova" w:eastAsia="Arial Nova" w:cs="Arial Nova"/>
        </w:rPr>
        <w:t>Communication with parents is just as important. The nurse speaks slowly; checks understanding and uses supportive tone when discussing treatment. When parents feel informed, they are calmer, and this directly helps the child feel more secure (Great Ormond Street Hospital, 2024). Additionally, communication is also important when talking with teenagers. Older children often want more independence and may respond better when the nurse explains the purpose of each treatment and involves them in simple decisions. This helps them feel respected and more in control of their situation.</w:t>
      </w:r>
    </w:p>
    <w:p w:rsidR="4B6C1BB0" w:rsidP="6D38FC6D" w:rsidRDefault="4B6C1BB0" w14:paraId="2F226CCA" w14:textId="223CAA21">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1.2 Empathy</w:t>
      </w:r>
    </w:p>
    <w:p w:rsidR="4B6C1BB0" w:rsidP="6D38FC6D" w:rsidRDefault="4B6C1BB0" w14:paraId="1E531418" w14:textId="78721D23">
      <w:pPr>
        <w:pStyle w:val="Normal"/>
        <w:suppressLineNumbers w:val="0"/>
        <w:bidi w:val="0"/>
        <w:spacing w:before="0" w:beforeAutospacing="off" w:after="160" w:afterAutospacing="off" w:line="360" w:lineRule="auto"/>
        <w:ind w:left="0" w:right="0"/>
        <w:jc w:val="both"/>
        <w:rPr>
          <w:rFonts w:ascii="Arial Nova" w:hAnsi="Arial Nova" w:eastAsia="Arial Nova" w:cs="Arial Nova"/>
        </w:rPr>
      </w:pPr>
      <w:r w:rsidRPr="6D38FC6D" w:rsidR="7D4FE790">
        <w:rPr>
          <w:rFonts w:ascii="Arial Nova" w:hAnsi="Arial Nova" w:eastAsia="Arial Nova" w:cs="Arial Nova"/>
        </w:rPr>
        <w:t xml:space="preserve">Empathy means recognising and understanding how another person is feeling. Hospital experiences can feel frightening, especially for children who may not fully understand what is happening. A children’s nurse shows empathy by staying calm, gentle and reassuring during difficult moments. By acknowledging that the child is scared, instead of ignoring or dismissing their feelings, the nurse builds trust. Empathy also supports parents, who may feel emotionally exhausted or overwhelmed (Royal College of Nursing, 2021). Responding with patience helps </w:t>
      </w:r>
      <w:r w:rsidRPr="6D38FC6D" w:rsidR="7D4FE790">
        <w:rPr>
          <w:rFonts w:ascii="Arial Nova" w:hAnsi="Arial Nova" w:eastAsia="Arial Nova" w:cs="Arial Nova"/>
        </w:rPr>
        <w:t>maintain</w:t>
      </w:r>
      <w:r w:rsidRPr="6D38FC6D" w:rsidR="7D4FE790">
        <w:rPr>
          <w:rFonts w:ascii="Arial Nova" w:hAnsi="Arial Nova" w:eastAsia="Arial Nova" w:cs="Arial Nova"/>
        </w:rPr>
        <w:t xml:space="preserve"> a positive and supportive environment. Empathy also builds emotional trust, which can make future treatments easier because the child feels more willing to cooperate and engage with the nurse.</w:t>
      </w:r>
    </w:p>
    <w:p w:rsidR="4B6C1BB0" w:rsidP="6D38FC6D" w:rsidRDefault="4B6C1BB0" w14:paraId="0F0FA26F" w14:textId="476A52C2">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4B6C1BB0" w:rsidP="6D38FC6D" w:rsidRDefault="4B6C1BB0" w14:paraId="1F4595F1" w14:textId="77D1C7E2">
      <w:pPr>
        <w:pStyle w:val="Normal"/>
        <w:suppressLineNumbers w:val="0"/>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7AFEE81">
        <w:rPr>
          <w:rFonts w:ascii="Arial Nova" w:hAnsi="Arial Nova" w:eastAsia="Arial Nova" w:cs="Arial Nova"/>
          <w:b w:val="1"/>
          <w:bCs w:val="1"/>
          <w:i w:val="0"/>
          <w:iCs w:val="0"/>
          <w:caps w:val="0"/>
          <w:smallCaps w:val="0"/>
          <w:noProof w:val="0"/>
          <w:color w:val="000000" w:themeColor="text1" w:themeTint="FF" w:themeShade="FF"/>
          <w:sz w:val="24"/>
          <w:szCs w:val="24"/>
          <w:lang w:val="en-GB"/>
        </w:rPr>
        <w:t>1</w:t>
      </w: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.3 Teamwork</w:t>
      </w:r>
    </w:p>
    <w:p w:rsidR="11763A71" w:rsidP="6D38FC6D" w:rsidRDefault="11763A71" w14:paraId="116A381E" w14:textId="521CB8FD">
      <w:pPr>
        <w:pStyle w:val="Normal"/>
        <w:spacing w:before="0" w:beforeAutospacing="off" w:after="160" w:afterAutospacing="off" w:line="360" w:lineRule="auto"/>
        <w:ind w:left="0" w:right="0"/>
        <w:jc w:val="both"/>
        <w:rPr>
          <w:rFonts w:ascii="Arial Nova" w:hAnsi="Arial Nova" w:eastAsia="Arial Nova" w:cs="Arial Nova"/>
        </w:rPr>
      </w:pPr>
      <w:r w:rsidRPr="6D38FC6D" w:rsidR="11763A71">
        <w:rPr>
          <w:rFonts w:ascii="Arial Nova" w:hAnsi="Arial Nova" w:eastAsia="Arial Nova" w:cs="Arial Nova"/>
        </w:rPr>
        <w:t>Teamwork is essential in a hospital setting because nurses never work alone. Children often need medication, wound care, physiotherapy, emotional support and monitoring. A children’s nurse works with doctors, other nurses, play specialists and therapists to ensure care is organised (NHS, 2023). Therefore, working well in a team improves the quality and safety of care (Royal College of Nursing, 2022). Teamwork also strengthens confidence among staff, as individuals know they can rely on each other during challenging moments. Effective teamwork also helps create a calmer environment on the ward. When staff support each other, the atmosphere becomes less stressful, which can help children feel more comfortable and relaxed.</w:t>
      </w:r>
    </w:p>
    <w:p w:rsidR="6D38FC6D" w:rsidP="6D38FC6D" w:rsidRDefault="6D38FC6D" w14:paraId="358D0CC6" w14:textId="294FA856">
      <w:pPr>
        <w:pStyle w:val="Normal"/>
        <w:spacing w:before="0" w:beforeAutospacing="off" w:after="160" w:afterAutospacing="off" w:line="360" w:lineRule="auto"/>
        <w:ind w:left="0" w:right="0"/>
        <w:jc w:val="both"/>
        <w:rPr>
          <w:rFonts w:ascii="Arial Nova" w:hAnsi="Arial Nova" w:eastAsia="Arial Nova" w:cs="Arial Nova"/>
        </w:rPr>
      </w:pPr>
    </w:p>
    <w:p w:rsidR="6D38FC6D" w:rsidP="6D38FC6D" w:rsidRDefault="6D38FC6D" w14:paraId="685555B2" w14:textId="4E145BAF">
      <w:pPr>
        <w:pStyle w:val="Normal"/>
        <w:spacing w:before="0" w:beforeAutospacing="off" w:after="160" w:afterAutospacing="off" w:line="360" w:lineRule="auto"/>
        <w:ind w:left="0" w:right="0"/>
        <w:jc w:val="both"/>
        <w:rPr>
          <w:rFonts w:ascii="Arial Nova" w:hAnsi="Arial Nova" w:eastAsia="Arial Nova" w:cs="Arial Nova"/>
        </w:rPr>
      </w:pPr>
    </w:p>
    <w:p w:rsidR="4B6C1BB0" w:rsidP="6D38FC6D" w:rsidRDefault="4B6C1BB0" w14:paraId="2EE493F9" w14:textId="67BA697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6D38FC6D"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3. Strategies to Improve These Skills</w:t>
      </w:r>
    </w:p>
    <w:p w:rsidR="4B6C1BB0" w:rsidP="6D38FC6D" w:rsidRDefault="4B6C1BB0" w14:paraId="1A65EEDB" w14:textId="5175DDB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Communication can be improved by practising calm, clear, and supportive interactions with children, as these behaviours help reduce anxiety and make explanations easier to understand (Health Education England, 2022). Nurses can also practise using visual or simple explanations when talking with younger children or teenagers and focus on checking understanding with parents to make sure information is clear (Great Ormond Street Hospital, 2024). Shadowing experienced staff who communicate confidently during busy situations can also help improve tone, </w:t>
      </w: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clarity</w:t>
      </w: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and pacing.</w:t>
      </w:r>
    </w:p>
    <w:p w:rsidR="4B6C1BB0" w:rsidP="6D38FC6D" w:rsidRDefault="4B6C1BB0" w14:paraId="491F7801" w14:textId="1019BF76">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D38FC6D" w:rsidR="0386822E">
        <w:rPr>
          <w:rFonts w:ascii="Arial Nova" w:hAnsi="Arial Nova" w:eastAsia="Arial Nova" w:cs="Arial Nova"/>
          <w:b w:val="0"/>
          <w:bCs w:val="0"/>
          <w:i w:val="0"/>
          <w:iCs w:val="0"/>
          <w:caps w:val="0"/>
          <w:smallCaps w:val="0"/>
          <w:noProof w:val="0"/>
          <w:color w:val="000000" w:themeColor="text1" w:themeTint="FF" w:themeShade="FF"/>
          <w:sz w:val="24"/>
          <w:szCs w:val="24"/>
          <w:lang w:val="en-GB"/>
        </w:rPr>
        <w:t>Empathy can be strengthened through reflective practice, where nurses think about emotional moments they experience with children or parents and consider how well they responded (Royal College of Nursing, 2021). Reflecting on situations where children are frightened or parents are stressed can help nurses recognise emotions more quickly and respond in a calmer and more supportive way. Practising emotional awareness in this way encourages patience and helps nurses build stronger connections with families.</w:t>
      </w:r>
    </w:p>
    <w:p w:rsidR="4B6C1BB0" w:rsidP="6D38FC6D" w:rsidRDefault="4B6C1BB0" w14:paraId="7D03096F" w14:textId="3EE70E44">
      <w:pPr>
        <w:pStyle w:val="Normal"/>
        <w:bidi w:val="0"/>
        <w:spacing w:before="0" w:beforeAutospacing="off" w:after="160" w:afterAutospacing="off" w:line="360" w:lineRule="auto"/>
        <w:ind w:left="0" w:right="0"/>
        <w:jc w:val="both"/>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br/>
      </w:r>
      <w:r w:rsidRPr="6D38FC6D" w:rsidR="6704DAA6">
        <w:rPr>
          <w:rFonts w:ascii="Arial Nova" w:hAnsi="Arial Nova" w:eastAsia="Arial Nova" w:cs="Arial Nova"/>
          <w:b w:val="0"/>
          <w:bCs w:val="0"/>
          <w:i w:val="0"/>
          <w:iCs w:val="0"/>
          <w:caps w:val="0"/>
          <w:smallCaps w:val="0"/>
          <w:noProof w:val="0"/>
          <w:color w:val="000000" w:themeColor="text1" w:themeTint="FF" w:themeShade="FF"/>
          <w:sz w:val="24"/>
          <w:szCs w:val="24"/>
          <w:lang w:val="en-GB"/>
        </w:rPr>
        <w:t>Teamwork can be improved by actively participating in handover meetings and communicating clearly with colleagues about responsibilities (Royal College of Nursing, 2022). Working closely with other nurses, doctors and specialists during busy shifts helps build confidence and makes coordination easier (NHS, 2023). Observing how experienced teams support one another and divide tasks also encourages better cooperation. Keeping communication open and offering help when needed strengthens trust within the team and improves the quality of care.</w:t>
      </w:r>
    </w:p>
    <w:p w:rsidR="4B6C1BB0" w:rsidP="6D38FC6D" w:rsidRDefault="4B6C1BB0" w14:paraId="3B10C96E" w14:textId="1912161B">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4B6C1BB0" w:rsidP="3C3CC1B1" w:rsidRDefault="4B6C1BB0" w14:paraId="1AFD93AC" w14:textId="19D0A7E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C3CC1B1"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Conclusion</w:t>
      </w:r>
      <w:r>
        <w:br/>
      </w:r>
      <w:r w:rsidRPr="3C3CC1B1" w:rsidR="4B6C1BB0">
        <w:rPr>
          <w:rFonts w:ascii="Arial Nova" w:hAnsi="Arial Nova" w:eastAsia="Arial Nova" w:cs="Arial Nova"/>
        </w:rPr>
        <w:t xml:space="preserve">The role of a children’s nurse is emotionally meaningful and requires a balance of clinical skills and emotional understanding. Children in hospital may feel afraid, confused, or overwhelmed, and the nurse supports them through communication, empathy, and teamwork. These skills help the child feel safe, the parents feel supported, and the care environment remain organised. </w:t>
      </w:r>
      <w:r w:rsidRPr="3C3CC1B1" w:rsidR="22052AEB">
        <w:rPr>
          <w:rFonts w:ascii="Arial Nova" w:hAnsi="Arial Nova" w:eastAsia="Arial Nova" w:cs="Arial Nova"/>
        </w:rPr>
        <w:t xml:space="preserve">Developing these skills takes time, patience and </w:t>
      </w:r>
      <w:r w:rsidRPr="3C3CC1B1" w:rsidR="22052AEB">
        <w:rPr>
          <w:rFonts w:ascii="Arial Nova" w:hAnsi="Arial Nova" w:eastAsia="Arial Nova" w:cs="Arial Nova"/>
        </w:rPr>
        <w:t>real experience</w:t>
      </w:r>
      <w:r w:rsidRPr="3C3CC1B1" w:rsidR="22052AEB">
        <w:rPr>
          <w:rFonts w:ascii="Arial Nova" w:hAnsi="Arial Nova" w:eastAsia="Arial Nova" w:cs="Arial Nova"/>
        </w:rPr>
        <w:t xml:space="preserve"> working closely with children and families. </w:t>
      </w:r>
      <w:r w:rsidRPr="3C3CC1B1" w:rsidR="49351E77">
        <w:rPr>
          <w:rFonts w:ascii="Arial Nova" w:hAnsi="Arial Nova" w:eastAsia="Arial Nova" w:cs="Arial Nova"/>
        </w:rPr>
        <w:t xml:space="preserve">Overall, these abilities are essential for providing compassionate and safe care in any paediatric setting. </w:t>
      </w:r>
      <w:r w:rsidRPr="3C3CC1B1" w:rsidR="22052AEB">
        <w:rPr>
          <w:rFonts w:ascii="Arial Nova" w:hAnsi="Arial Nova" w:eastAsia="Arial Nova" w:cs="Arial Nova"/>
        </w:rPr>
        <w:t>Although children may not remember every detail of their hospital stay, they often remember how the nurse made them feel</w:t>
      </w:r>
      <w:r w:rsidRPr="3C3CC1B1" w:rsidR="1DAF7A03">
        <w:rPr>
          <w:rFonts w:ascii="Arial Nova" w:hAnsi="Arial Nova" w:eastAsia="Arial Nova" w:cs="Arial Nova"/>
        </w:rPr>
        <w:t xml:space="preserve"> </w:t>
      </w:r>
      <w:r w:rsidRPr="3C3CC1B1" w:rsidR="22052AEB">
        <w:rPr>
          <w:rFonts w:ascii="Arial Nova" w:hAnsi="Arial Nova" w:eastAsia="Arial Nova" w:cs="Arial Nova"/>
        </w:rPr>
        <w:t xml:space="preserve">safe, cared </w:t>
      </w:r>
      <w:r w:rsidRPr="3C3CC1B1" w:rsidR="22052AEB">
        <w:rPr>
          <w:rFonts w:ascii="Arial Nova" w:hAnsi="Arial Nova" w:eastAsia="Arial Nova" w:cs="Arial Nova"/>
        </w:rPr>
        <w:t>for</w:t>
      </w:r>
      <w:r w:rsidRPr="3C3CC1B1" w:rsidR="22052AEB">
        <w:rPr>
          <w:rFonts w:ascii="Arial Nova" w:hAnsi="Arial Nova" w:eastAsia="Arial Nova" w:cs="Arial Nova"/>
        </w:rPr>
        <w:t xml:space="preserve"> and understood. This is what makes the role challenging but deeply rewarding.</w:t>
      </w:r>
      <w:r w:rsidRPr="3C3CC1B1" w:rsidR="3D6672C2">
        <w:rPr>
          <w:rFonts w:ascii="Arial Nova" w:hAnsi="Arial Nova" w:eastAsia="Arial Nova" w:cs="Arial Nova"/>
        </w:rPr>
        <w:t xml:space="preserve"> </w:t>
      </w:r>
    </w:p>
    <w:p w:rsidR="6D38FC6D" w:rsidP="6D38FC6D" w:rsidRDefault="6D38FC6D" w14:paraId="69C4C465" w14:textId="65527AB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ED80458" w14:textId="3D7DDA2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175CEAF" w14:textId="788C47E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2E815D4A" w14:textId="6FE39CA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F16C928" w14:textId="0EC9241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4487B2C" w14:textId="03CEEEE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7254E839" w14:textId="29CB0B18">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B262764" w14:textId="70CB3F93">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F8767E7" w14:textId="3A01CA6D">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6642BCFF" w14:textId="10E23359">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49E8C360" w14:textId="49740775">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5A8C936F" w14:textId="143844D4">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51F16757" w14:textId="6B0B9422">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F09D3DE" w14:textId="4F3F2E60">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1550147F" w14:textId="7D50DA2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3E854F77" w14:textId="0A4806BF">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29E12CD" w14:textId="42BF828E">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6D38FC6D" w:rsidP="6D38FC6D" w:rsidRDefault="6D38FC6D" w14:paraId="0E4C4052" w14:textId="3F14D776">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p>
    <w:p w:rsidR="0EE650D0" w:rsidP="6D38FC6D" w:rsidRDefault="0EE650D0" w14:paraId="5E8859FD" w14:textId="291AF7EB">
      <w:pPr>
        <w:pStyle w:val="Normal"/>
        <w:bidi w:val="0"/>
        <w:spacing w:before="0" w:beforeAutospacing="off" w:after="160" w:afterAutospacing="off" w:line="360" w:lineRule="auto"/>
        <w:ind w:left="0" w:right="0"/>
        <w:jc w:val="center"/>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pPr>
      <w:r w:rsidRPr="6D38FC6D" w:rsidR="0EE650D0">
        <w:rPr>
          <w:rFonts w:ascii="Arial Nova" w:hAnsi="Arial Nova" w:eastAsia="Arial Nova" w:cs="Arial Nova"/>
          <w:b w:val="0"/>
          <w:bCs w:val="0"/>
          <w:i w:val="0"/>
          <w:iCs w:val="0"/>
          <w:caps w:val="0"/>
          <w:smallCaps w:val="0"/>
          <w:noProof w:val="0"/>
          <w:color w:val="000000" w:themeColor="text1" w:themeTint="FF" w:themeShade="FF"/>
          <w:sz w:val="24"/>
          <w:szCs w:val="24"/>
          <w:u w:val="single"/>
          <w:lang w:val="en-GB"/>
        </w:rPr>
        <w:t>The end.</w:t>
      </w:r>
    </w:p>
    <w:p w:rsidR="4B6C1BB0" w:rsidP="3C3CC1B1" w:rsidRDefault="4B6C1BB0" w14:paraId="57BA1465" w14:textId="4FB968AD">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color w:val="000000" w:themeColor="text1" w:themeTint="FF" w:themeShade="FF"/>
          <w:sz w:val="24"/>
          <w:szCs w:val="24"/>
          <w:lang w:val="en-GB"/>
        </w:rPr>
      </w:pPr>
      <w:r w:rsidRPr="3C3CC1B1" w:rsidR="4B6C1BB0">
        <w:rPr>
          <w:rFonts w:ascii="Arial Nova" w:hAnsi="Arial Nova" w:eastAsia="Arial Nova" w:cs="Arial Nova"/>
          <w:b w:val="1"/>
          <w:bCs w:val="1"/>
          <w:i w:val="0"/>
          <w:iCs w:val="0"/>
          <w:caps w:val="0"/>
          <w:smallCaps w:val="0"/>
          <w:noProof w:val="0"/>
          <w:color w:val="000000" w:themeColor="text1" w:themeTint="FF" w:themeShade="FF"/>
          <w:sz w:val="24"/>
          <w:szCs w:val="24"/>
          <w:lang w:val="en-GB"/>
        </w:rPr>
        <w:t>References</w:t>
      </w:r>
      <w:r w:rsidRPr="3C3CC1B1" w:rsidR="00D6AA94">
        <w:rPr>
          <w:rFonts w:ascii="Arial Nova" w:hAnsi="Arial Nova" w:eastAsia="Arial Nova" w:cs="Arial Nova"/>
          <w:b w:val="1"/>
          <w:bCs w:val="1"/>
          <w:i w:val="0"/>
          <w:iCs w:val="0"/>
          <w:caps w:val="0"/>
          <w:smallCaps w:val="0"/>
          <w:noProof w:val="0"/>
          <w:color w:val="000000" w:themeColor="text1" w:themeTint="FF" w:themeShade="FF"/>
          <w:sz w:val="24"/>
          <w:szCs w:val="24"/>
          <w:lang w:val="en-GB"/>
        </w:rPr>
        <w:t xml:space="preserve"> </w:t>
      </w:r>
    </w:p>
    <w:p w:rsidR="441AABE2" w:rsidP="3C3CC1B1" w:rsidRDefault="441AABE2" w14:paraId="751EB83E" w14:textId="0A4C0761">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sz w:val="24"/>
          <w:szCs w:val="24"/>
          <w:lang w:val="en-GB"/>
        </w:rPr>
      </w:pPr>
      <w:r w:rsidRPr="3C3CC1B1" w:rsidR="00D6AA94">
        <w:rPr>
          <w:rFonts w:ascii="Arial Nova" w:hAnsi="Arial Nova" w:eastAsia="Arial Nova" w:cs="Arial Nova"/>
          <w:b w:val="1"/>
          <w:bCs w:val="1"/>
          <w:i w:val="0"/>
          <w:iCs w:val="0"/>
          <w:caps w:val="0"/>
          <w:smallCaps w:val="0"/>
          <w:noProof w:val="0"/>
          <w:sz w:val="24"/>
          <w:szCs w:val="24"/>
          <w:lang w:val="en-GB"/>
        </w:rPr>
        <w:t xml:space="preserve">NHS (2023) </w:t>
      </w:r>
      <w:r w:rsidRPr="3C3CC1B1" w:rsidR="00D6AA94">
        <w:rPr>
          <w:rFonts w:ascii="Arial Nova" w:hAnsi="Arial Nova" w:eastAsia="Arial Nova" w:cs="Arial Nova"/>
          <w:b w:val="1"/>
          <w:bCs w:val="1"/>
          <w:i w:val="1"/>
          <w:iCs w:val="1"/>
          <w:caps w:val="0"/>
          <w:smallCaps w:val="0"/>
          <w:noProof w:val="0"/>
          <w:sz w:val="24"/>
          <w:szCs w:val="24"/>
          <w:lang w:val="en-GB"/>
        </w:rPr>
        <w:t>Children’s nurse.</w:t>
      </w:r>
      <w:r w:rsidRPr="3C3CC1B1" w:rsidR="00D6AA94">
        <w:rPr>
          <w:rFonts w:ascii="Arial Nova" w:hAnsi="Arial Nova" w:eastAsia="Arial Nova" w:cs="Arial Nova"/>
          <w:b w:val="1"/>
          <w:bCs w:val="1"/>
          <w:i w:val="0"/>
          <w:iCs w:val="0"/>
          <w:caps w:val="0"/>
          <w:smallCaps w:val="0"/>
          <w:noProof w:val="0"/>
          <w:sz w:val="24"/>
          <w:szCs w:val="24"/>
          <w:lang w:val="en-GB"/>
        </w:rPr>
        <w:t xml:space="preserve"> Available at: </w:t>
      </w:r>
      <w:hyperlink r:id="Re0bb7e8e529d4602">
        <w:r w:rsidRPr="3C3CC1B1"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https://www.healthcareers.nhs.uk/explore-roles/nursing/children</w:t>
        </w:r>
      </w:hyperlink>
      <w:r w:rsidRPr="3C3CC1B1" w:rsidR="00D6AA94">
        <w:rPr>
          <w:rFonts w:ascii="Arial Nova" w:hAnsi="Arial Nova" w:eastAsia="Arial Nova" w:cs="Arial Nova"/>
          <w:b w:val="1"/>
          <w:bCs w:val="1"/>
          <w:i w:val="0"/>
          <w:iCs w:val="0"/>
          <w:caps w:val="0"/>
          <w:smallCaps w:val="0"/>
          <w:noProof w:val="0"/>
          <w:sz w:val="24"/>
          <w:szCs w:val="24"/>
          <w:lang w:val="en-GB"/>
        </w:rPr>
        <w:t>’s-nurse (Accessed: 6 November 2025).</w:t>
      </w:r>
      <w:r>
        <w:br/>
      </w:r>
      <w:r>
        <w:br/>
      </w:r>
      <w:r w:rsidRPr="3C3CC1B1" w:rsidR="00D6AA94">
        <w:rPr>
          <w:rFonts w:ascii="Arial Nova" w:hAnsi="Arial Nova" w:eastAsia="Arial Nova" w:cs="Arial Nova"/>
          <w:b w:val="1"/>
          <w:bCs w:val="1"/>
          <w:i w:val="0"/>
          <w:iCs w:val="0"/>
          <w:caps w:val="0"/>
          <w:smallCaps w:val="0"/>
          <w:noProof w:val="0"/>
          <w:sz w:val="24"/>
          <w:szCs w:val="24"/>
          <w:lang w:val="en-GB"/>
        </w:rPr>
        <w:t xml:space="preserve">Royal College of Nursing (2021) </w:t>
      </w:r>
      <w:r w:rsidRPr="3C3CC1B1" w:rsidR="00D6AA94">
        <w:rPr>
          <w:rFonts w:ascii="Arial Nova" w:hAnsi="Arial Nova" w:eastAsia="Arial Nova" w:cs="Arial Nova"/>
          <w:b w:val="1"/>
          <w:bCs w:val="1"/>
          <w:i w:val="1"/>
          <w:iCs w:val="1"/>
          <w:caps w:val="0"/>
          <w:smallCaps w:val="0"/>
          <w:noProof w:val="0"/>
          <w:sz w:val="24"/>
          <w:szCs w:val="24"/>
          <w:lang w:val="en-GB"/>
        </w:rPr>
        <w:t>Children and young people: clinical topics.</w:t>
      </w:r>
      <w:r w:rsidRPr="3C3CC1B1" w:rsidR="00D6AA94">
        <w:rPr>
          <w:rFonts w:ascii="Arial Nova" w:hAnsi="Arial Nova" w:eastAsia="Arial Nova" w:cs="Arial Nova"/>
          <w:b w:val="1"/>
          <w:bCs w:val="1"/>
          <w:i w:val="0"/>
          <w:iCs w:val="0"/>
          <w:caps w:val="0"/>
          <w:smallCaps w:val="0"/>
          <w:noProof w:val="0"/>
          <w:sz w:val="24"/>
          <w:szCs w:val="24"/>
          <w:lang w:val="en-GB"/>
        </w:rPr>
        <w:t xml:space="preserve"> Available at: </w:t>
      </w:r>
      <w:hyperlink r:id="R79170cedca4c460e">
        <w:r w:rsidRPr="3C3CC1B1"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https://www.rcn.org.uk/clinical-topics/children-and-young-people</w:t>
        </w:r>
      </w:hyperlink>
      <w:r w:rsidRPr="3C3CC1B1" w:rsidR="00D6AA94">
        <w:rPr>
          <w:rFonts w:ascii="Arial Nova" w:hAnsi="Arial Nova" w:eastAsia="Arial Nova" w:cs="Arial Nova"/>
          <w:b w:val="1"/>
          <w:bCs w:val="1"/>
          <w:i w:val="0"/>
          <w:iCs w:val="0"/>
          <w:caps w:val="0"/>
          <w:smallCaps w:val="0"/>
          <w:noProof w:val="0"/>
          <w:sz w:val="24"/>
          <w:szCs w:val="24"/>
          <w:lang w:val="en-GB"/>
        </w:rPr>
        <w:t xml:space="preserve"> (Accessed: 6 November 2025).</w:t>
      </w:r>
      <w:r>
        <w:br/>
      </w:r>
      <w:r>
        <w:br/>
      </w:r>
      <w:r w:rsidRPr="3C3CC1B1" w:rsidR="00D6AA94">
        <w:rPr>
          <w:rFonts w:ascii="Arial Nova" w:hAnsi="Arial Nova" w:eastAsia="Arial Nova" w:cs="Arial Nova"/>
          <w:b w:val="1"/>
          <w:bCs w:val="1"/>
          <w:i w:val="0"/>
          <w:iCs w:val="0"/>
          <w:caps w:val="0"/>
          <w:smallCaps w:val="0"/>
          <w:noProof w:val="0"/>
          <w:sz w:val="24"/>
          <w:szCs w:val="24"/>
          <w:lang w:val="en-GB"/>
        </w:rPr>
        <w:t xml:space="preserve">Nurses Group (n.d.) </w:t>
      </w:r>
      <w:r w:rsidRPr="3C3CC1B1" w:rsidR="00D6AA94">
        <w:rPr>
          <w:rFonts w:ascii="Arial Nova" w:hAnsi="Arial Nova" w:eastAsia="Arial Nova" w:cs="Arial Nova"/>
          <w:b w:val="1"/>
          <w:bCs w:val="1"/>
          <w:i w:val="1"/>
          <w:iCs w:val="1"/>
          <w:caps w:val="0"/>
          <w:smallCaps w:val="0"/>
          <w:noProof w:val="0"/>
          <w:sz w:val="24"/>
          <w:szCs w:val="24"/>
          <w:lang w:val="en-GB"/>
        </w:rPr>
        <w:t>What are effective communication skills in nursing practice?</w:t>
      </w:r>
      <w:r w:rsidRPr="3C3CC1B1" w:rsidR="00D6AA94">
        <w:rPr>
          <w:rFonts w:ascii="Arial Nova" w:hAnsi="Arial Nova" w:eastAsia="Arial Nova" w:cs="Arial Nova"/>
          <w:b w:val="1"/>
          <w:bCs w:val="1"/>
          <w:i w:val="0"/>
          <w:iCs w:val="0"/>
          <w:caps w:val="0"/>
          <w:smallCaps w:val="0"/>
          <w:noProof w:val="0"/>
          <w:sz w:val="24"/>
          <w:szCs w:val="24"/>
          <w:lang w:val="en-GB"/>
        </w:rPr>
        <w:t xml:space="preserve"> Available at: </w:t>
      </w:r>
      <w:hyperlink r:id="R64a6bbbd1c2d4297">
        <w:r w:rsidRPr="3C3CC1B1"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https://nursesgroup.co.uk/nursing-communication-skills</w:t>
        </w:r>
      </w:hyperlink>
      <w:r w:rsidRPr="3C3CC1B1" w:rsidR="00D6AA94">
        <w:rPr>
          <w:rFonts w:ascii="Arial Nova" w:hAnsi="Arial Nova" w:eastAsia="Arial Nova" w:cs="Arial Nova"/>
          <w:b w:val="1"/>
          <w:bCs w:val="1"/>
          <w:i w:val="0"/>
          <w:iCs w:val="0"/>
          <w:caps w:val="0"/>
          <w:smallCaps w:val="0"/>
          <w:noProof w:val="0"/>
          <w:sz w:val="24"/>
          <w:szCs w:val="24"/>
          <w:lang w:val="en-GB"/>
        </w:rPr>
        <w:t xml:space="preserve"> (Accessed: 12 February 2025).</w:t>
      </w:r>
      <w:r>
        <w:br/>
      </w:r>
      <w:r>
        <w:br/>
      </w:r>
      <w:r w:rsidRPr="3C3CC1B1" w:rsidR="00D6AA94">
        <w:rPr>
          <w:rFonts w:ascii="Arial Nova" w:hAnsi="Arial Nova" w:eastAsia="Arial Nova" w:cs="Arial Nova"/>
          <w:b w:val="1"/>
          <w:bCs w:val="1"/>
          <w:i w:val="0"/>
          <w:iCs w:val="0"/>
          <w:caps w:val="0"/>
          <w:smallCaps w:val="0"/>
          <w:noProof w:val="0"/>
          <w:sz w:val="24"/>
          <w:szCs w:val="24"/>
          <w:lang w:val="en-GB"/>
        </w:rPr>
        <w:t>National</w:t>
      </w:r>
      <w:r w:rsidRPr="3C3CC1B1" w:rsidR="00D6AA94">
        <w:rPr>
          <w:rFonts w:ascii="Arial Nova" w:hAnsi="Arial Nova" w:eastAsia="Arial Nova" w:cs="Arial Nova"/>
          <w:b w:val="1"/>
          <w:bCs w:val="1"/>
          <w:i w:val="0"/>
          <w:iCs w:val="0"/>
          <w:caps w:val="0"/>
          <w:smallCaps w:val="0"/>
          <w:noProof w:val="0"/>
          <w:sz w:val="24"/>
          <w:szCs w:val="24"/>
          <w:lang w:val="en-GB"/>
        </w:rPr>
        <w:t xml:space="preserve"> Cente</w:t>
      </w:r>
      <w:r w:rsidRPr="3C3CC1B1" w:rsidR="00D6AA94">
        <w:rPr>
          <w:rFonts w:ascii="Arial Nova" w:hAnsi="Arial Nova" w:eastAsia="Arial Nova" w:cs="Arial Nova"/>
          <w:b w:val="1"/>
          <w:bCs w:val="1"/>
          <w:i w:val="0"/>
          <w:iCs w:val="0"/>
          <w:caps w:val="0"/>
          <w:smallCaps w:val="0"/>
          <w:noProof w:val="0"/>
          <w:sz w:val="24"/>
          <w:szCs w:val="24"/>
          <w:lang w:val="en-GB"/>
        </w:rPr>
        <w:t xml:space="preserve">r for Biotechnology Information (2014) </w:t>
      </w:r>
      <w:r w:rsidRPr="3C3CC1B1" w:rsidR="00D6AA94">
        <w:rPr>
          <w:rFonts w:ascii="Arial Nova" w:hAnsi="Arial Nova" w:eastAsia="Arial Nova" w:cs="Arial Nova"/>
          <w:b w:val="1"/>
          <w:bCs w:val="1"/>
          <w:i w:val="1"/>
          <w:iCs w:val="1"/>
          <w:caps w:val="0"/>
          <w:smallCaps w:val="0"/>
          <w:noProof w:val="0"/>
          <w:sz w:val="24"/>
          <w:szCs w:val="24"/>
          <w:lang w:val="en-GB"/>
        </w:rPr>
        <w:t>Communication in nursing practice.</w:t>
      </w:r>
      <w:r w:rsidRPr="3C3CC1B1" w:rsidR="00D6AA94">
        <w:rPr>
          <w:rFonts w:ascii="Arial Nova" w:hAnsi="Arial Nova" w:eastAsia="Arial Nova" w:cs="Arial Nova"/>
          <w:b w:val="1"/>
          <w:bCs w:val="1"/>
          <w:i w:val="0"/>
          <w:iCs w:val="0"/>
          <w:caps w:val="0"/>
          <w:smallCaps w:val="0"/>
          <w:noProof w:val="0"/>
          <w:sz w:val="24"/>
          <w:szCs w:val="24"/>
          <w:lang w:val="en-GB"/>
        </w:rPr>
        <w:t xml:space="preserve"> Available at:</w:t>
      </w:r>
    </w:p>
    <w:p w:rsidR="441AABE2" w:rsidP="3C3CC1B1" w:rsidRDefault="441AABE2" w14:paraId="52CD07D3" w14:textId="0F458B6A">
      <w:pPr>
        <w:pStyle w:val="Normal"/>
        <w:bidi w:val="0"/>
        <w:spacing w:before="0" w:beforeAutospacing="off" w:after="160" w:afterAutospacing="off" w:line="360" w:lineRule="auto"/>
        <w:ind w:left="0" w:right="0"/>
        <w:jc w:val="both"/>
        <w:rPr>
          <w:rFonts w:ascii="Arial Nova" w:hAnsi="Arial Nova" w:eastAsia="Arial Nova" w:cs="Arial Nova"/>
          <w:b w:val="1"/>
          <w:bCs w:val="1"/>
          <w:i w:val="0"/>
          <w:iCs w:val="0"/>
          <w:caps w:val="0"/>
          <w:smallCaps w:val="0"/>
          <w:noProof w:val="0"/>
          <w:sz w:val="24"/>
          <w:szCs w:val="24"/>
          <w:lang w:val="en-GB"/>
        </w:rPr>
      </w:pPr>
      <w:hyperlink r:id="R6a6158fbc1d642fc">
        <w:r w:rsidRPr="3C3CC1B1"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https://pmc.ncbi.nlm.nih.gov/articles/PMC3990376/</w:t>
        </w:r>
      </w:hyperlink>
      <w:r w:rsidRPr="3C3CC1B1" w:rsidR="00D6AA94">
        <w:rPr>
          <w:rFonts w:ascii="Arial Nova" w:hAnsi="Arial Nova" w:eastAsia="Arial Nova" w:cs="Arial Nova"/>
          <w:b w:val="1"/>
          <w:bCs w:val="1"/>
          <w:i w:val="0"/>
          <w:iCs w:val="0"/>
          <w:caps w:val="0"/>
          <w:smallCaps w:val="0"/>
          <w:noProof w:val="0"/>
          <w:sz w:val="24"/>
          <w:szCs w:val="24"/>
          <w:lang w:val="en-GB"/>
        </w:rPr>
        <w:t xml:space="preserve"> (Accessed: </w:t>
      </w:r>
      <w:r w:rsidRPr="3C3CC1B1" w:rsidR="0DDF35C0">
        <w:rPr>
          <w:rFonts w:ascii="Arial Nova" w:hAnsi="Arial Nova" w:eastAsia="Arial Nova" w:cs="Arial Nova"/>
          <w:b w:val="1"/>
          <w:bCs w:val="1"/>
          <w:i w:val="0"/>
          <w:iCs w:val="0"/>
          <w:caps w:val="0"/>
          <w:smallCaps w:val="0"/>
          <w:noProof w:val="0"/>
          <w:sz w:val="24"/>
          <w:szCs w:val="24"/>
          <w:lang w:val="en-GB"/>
        </w:rPr>
        <w:t xml:space="preserve">20 </w:t>
      </w:r>
      <w:r w:rsidRPr="3C3CC1B1" w:rsidR="4DF6E226">
        <w:rPr>
          <w:rFonts w:ascii="Arial Nova" w:hAnsi="Arial Nova" w:eastAsia="Arial Nova" w:cs="Arial Nova"/>
          <w:b w:val="1"/>
          <w:bCs w:val="1"/>
          <w:i w:val="0"/>
          <w:iCs w:val="0"/>
          <w:caps w:val="0"/>
          <w:smallCaps w:val="0"/>
          <w:noProof w:val="0"/>
          <w:sz w:val="24"/>
          <w:szCs w:val="24"/>
          <w:lang w:val="en-GB"/>
        </w:rPr>
        <w:t>November 2025</w:t>
      </w:r>
      <w:r w:rsidRPr="3C3CC1B1" w:rsidR="00D6AA94">
        <w:rPr>
          <w:rFonts w:ascii="Arial Nova" w:hAnsi="Arial Nova" w:eastAsia="Arial Nova" w:cs="Arial Nova"/>
          <w:b w:val="1"/>
          <w:bCs w:val="1"/>
          <w:i w:val="0"/>
          <w:iCs w:val="0"/>
          <w:caps w:val="0"/>
          <w:smallCaps w:val="0"/>
          <w:noProof w:val="0"/>
          <w:sz w:val="24"/>
          <w:szCs w:val="24"/>
          <w:lang w:val="en-GB"/>
        </w:rPr>
        <w:t>).</w:t>
      </w:r>
      <w:r>
        <w:br/>
      </w:r>
      <w:r>
        <w:br/>
      </w:r>
      <w:r w:rsidRPr="3C3CC1B1" w:rsidR="00D6AA94">
        <w:rPr>
          <w:rFonts w:ascii="Arial Nova" w:hAnsi="Arial Nova" w:eastAsia="Arial Nova" w:cs="Arial Nova"/>
          <w:b w:val="1"/>
          <w:bCs w:val="1"/>
          <w:i w:val="0"/>
          <w:iCs w:val="0"/>
          <w:caps w:val="0"/>
          <w:smallCaps w:val="0"/>
          <w:noProof w:val="0"/>
          <w:sz w:val="24"/>
          <w:szCs w:val="24"/>
          <w:lang w:val="en-GB"/>
        </w:rPr>
        <w:t xml:space="preserve">Indeed Editorial Team (2023) </w:t>
      </w:r>
      <w:r w:rsidRPr="3C3CC1B1" w:rsidR="00D6AA94">
        <w:rPr>
          <w:rFonts w:ascii="Arial Nova" w:hAnsi="Arial Nova" w:eastAsia="Arial Nova" w:cs="Arial Nova"/>
          <w:b w:val="1"/>
          <w:bCs w:val="1"/>
          <w:i w:val="1"/>
          <w:iCs w:val="1"/>
          <w:caps w:val="0"/>
          <w:smallCaps w:val="0"/>
          <w:noProof w:val="0"/>
          <w:sz w:val="24"/>
          <w:szCs w:val="24"/>
          <w:lang w:val="en-GB"/>
        </w:rPr>
        <w:t>Teamwork in nursing: definition,</w:t>
      </w:r>
      <w:r w:rsidRPr="3C3CC1B1" w:rsidR="00D6AA94">
        <w:rPr>
          <w:rFonts w:ascii="Arial Nova" w:hAnsi="Arial Nova" w:eastAsia="Arial Nova" w:cs="Arial Nova"/>
          <w:b w:val="1"/>
          <w:bCs w:val="1"/>
          <w:i w:val="1"/>
          <w:iCs w:val="1"/>
          <w:caps w:val="0"/>
          <w:smallCaps w:val="0"/>
          <w:noProof w:val="0"/>
          <w:sz w:val="24"/>
          <w:szCs w:val="24"/>
          <w:lang w:val="en-GB"/>
        </w:rPr>
        <w:t xml:space="preserve"> </w:t>
      </w:r>
      <w:r w:rsidRPr="3C3CC1B1" w:rsidR="00D6AA94">
        <w:rPr>
          <w:rFonts w:ascii="Arial Nova" w:hAnsi="Arial Nova" w:eastAsia="Arial Nova" w:cs="Arial Nova"/>
          <w:b w:val="1"/>
          <w:bCs w:val="1"/>
          <w:i w:val="1"/>
          <w:iCs w:val="1"/>
          <w:caps w:val="0"/>
          <w:smallCaps w:val="0"/>
          <w:noProof w:val="0"/>
          <w:sz w:val="24"/>
          <w:szCs w:val="24"/>
          <w:lang w:val="en-GB"/>
        </w:rPr>
        <w:t>benefits</w:t>
      </w:r>
      <w:r w:rsidRPr="3C3CC1B1" w:rsidR="00D6AA94">
        <w:rPr>
          <w:rFonts w:ascii="Arial Nova" w:hAnsi="Arial Nova" w:eastAsia="Arial Nova" w:cs="Arial Nova"/>
          <w:b w:val="1"/>
          <w:bCs w:val="1"/>
          <w:i w:val="1"/>
          <w:iCs w:val="1"/>
          <w:caps w:val="0"/>
          <w:smallCaps w:val="0"/>
          <w:noProof w:val="0"/>
          <w:sz w:val="24"/>
          <w:szCs w:val="24"/>
          <w:lang w:val="en-GB"/>
        </w:rPr>
        <w:t xml:space="preserve"> and examples.</w:t>
      </w:r>
      <w:r w:rsidRPr="3C3CC1B1" w:rsidR="00D6AA94">
        <w:rPr>
          <w:rFonts w:ascii="Arial Nova" w:hAnsi="Arial Nova" w:eastAsia="Arial Nova" w:cs="Arial Nova"/>
          <w:b w:val="1"/>
          <w:bCs w:val="1"/>
          <w:i w:val="0"/>
          <w:iCs w:val="0"/>
          <w:caps w:val="0"/>
          <w:smallCaps w:val="0"/>
          <w:noProof w:val="0"/>
          <w:sz w:val="24"/>
          <w:szCs w:val="24"/>
          <w:lang w:val="en-GB"/>
        </w:rPr>
        <w:t xml:space="preserve"> Available at: </w:t>
      </w:r>
      <w:hyperlink r:id="R41928e7675934ff2">
        <w:r w:rsidRPr="3C3CC1B1" w:rsidR="00D6AA94">
          <w:rPr>
            <w:rStyle w:val="Hyperlink"/>
            <w:rFonts w:ascii="Arial Nova" w:hAnsi="Arial Nova" w:eastAsia="Arial Nova" w:cs="Arial Nova"/>
            <w:b w:val="1"/>
            <w:bCs w:val="1"/>
            <w:i w:val="0"/>
            <w:iCs w:val="0"/>
            <w:caps w:val="0"/>
            <w:smallCaps w:val="0"/>
            <w:strike w:val="0"/>
            <w:dstrike w:val="0"/>
            <w:noProof w:val="0"/>
            <w:sz w:val="24"/>
            <w:szCs w:val="24"/>
            <w:u w:val="single"/>
            <w:lang w:val="en-GB"/>
          </w:rPr>
          <w:t>https://www.indeed.com/career-advice/career-development/teamwork-in-nursing</w:t>
        </w:r>
      </w:hyperlink>
      <w:r w:rsidRPr="3C3CC1B1" w:rsidR="00D6AA94">
        <w:rPr>
          <w:rFonts w:ascii="Arial Nova" w:hAnsi="Arial Nova" w:eastAsia="Arial Nova" w:cs="Arial Nova"/>
          <w:b w:val="1"/>
          <w:bCs w:val="1"/>
          <w:i w:val="0"/>
          <w:iCs w:val="0"/>
          <w:caps w:val="0"/>
          <w:smallCaps w:val="0"/>
          <w:noProof w:val="0"/>
          <w:sz w:val="24"/>
          <w:szCs w:val="24"/>
          <w:lang w:val="en-GB"/>
        </w:rPr>
        <w:t xml:space="preserve"> (Accessed: </w:t>
      </w:r>
      <w:r w:rsidRPr="3C3CC1B1" w:rsidR="211F6DD7">
        <w:rPr>
          <w:rFonts w:ascii="Arial Nova" w:hAnsi="Arial Nova" w:eastAsia="Arial Nova" w:cs="Arial Nova"/>
          <w:b w:val="1"/>
          <w:bCs w:val="1"/>
          <w:i w:val="0"/>
          <w:iCs w:val="0"/>
          <w:caps w:val="0"/>
          <w:smallCaps w:val="0"/>
          <w:noProof w:val="0"/>
          <w:sz w:val="24"/>
          <w:szCs w:val="24"/>
          <w:lang w:val="en-GB"/>
        </w:rPr>
        <w:t xml:space="preserve">20 </w:t>
      </w:r>
      <w:r w:rsidRPr="3C3CC1B1" w:rsidR="48946558">
        <w:rPr>
          <w:rFonts w:ascii="Arial Nova" w:hAnsi="Arial Nova" w:eastAsia="Arial Nova" w:cs="Arial Nova"/>
          <w:b w:val="1"/>
          <w:bCs w:val="1"/>
          <w:i w:val="0"/>
          <w:iCs w:val="0"/>
          <w:caps w:val="0"/>
          <w:smallCaps w:val="0"/>
          <w:noProof w:val="0"/>
          <w:sz w:val="24"/>
          <w:szCs w:val="24"/>
          <w:lang w:val="en-GB"/>
        </w:rPr>
        <w:t>November</w:t>
      </w:r>
      <w:r w:rsidRPr="3C3CC1B1" w:rsidR="00D6AA94">
        <w:rPr>
          <w:rFonts w:ascii="Arial Nova" w:hAnsi="Arial Nova" w:eastAsia="Arial Nova" w:cs="Arial Nova"/>
          <w:b w:val="1"/>
          <w:bCs w:val="1"/>
          <w:i w:val="0"/>
          <w:iCs w:val="0"/>
          <w:caps w:val="0"/>
          <w:smallCaps w:val="0"/>
          <w:noProof w:val="0"/>
          <w:sz w:val="24"/>
          <w:szCs w:val="24"/>
          <w:lang w:val="en-GB"/>
        </w:rPr>
        <w:t xml:space="preserve"> 2025).</w:t>
      </w:r>
    </w:p>
    <w:sectPr>
      <w:pgSz w:w="11906" w:h="16838" w:orient="portrait"/>
      <w:pgMar w:top="1440" w:right="1440" w:bottom="1440" w:left="1440" w:header="720" w:footer="720" w:gutter="0"/>
      <w:cols w:space="720"/>
      <w:docGrid w:linePitch="360"/>
      <w:headerReference w:type="default" r:id="R197590ebeb59443e"/>
      <w:footerReference w:type="default" r:id="R0c9ceadf62c2469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38FC6D" w:rsidTr="6D38FC6D" w14:paraId="59EB3415">
      <w:trPr>
        <w:trHeight w:val="300"/>
      </w:trPr>
      <w:tc>
        <w:tcPr>
          <w:tcW w:w="3005" w:type="dxa"/>
          <w:tcMar/>
        </w:tcPr>
        <w:p w:rsidR="6D38FC6D" w:rsidP="6D38FC6D" w:rsidRDefault="6D38FC6D" w14:paraId="58C89B35" w14:textId="23EF5A46">
          <w:pPr>
            <w:pStyle w:val="Header"/>
            <w:bidi w:val="0"/>
            <w:ind w:left="-115"/>
            <w:jc w:val="left"/>
          </w:pPr>
        </w:p>
      </w:tc>
      <w:tc>
        <w:tcPr>
          <w:tcW w:w="3005" w:type="dxa"/>
          <w:tcMar/>
        </w:tcPr>
        <w:p w:rsidR="6D38FC6D" w:rsidP="6D38FC6D" w:rsidRDefault="6D38FC6D" w14:paraId="3FE036F3" w14:textId="7D625E51">
          <w:pPr>
            <w:pStyle w:val="Header"/>
            <w:bidi w:val="0"/>
            <w:jc w:val="center"/>
          </w:pPr>
          <w:r>
            <w:fldChar w:fldCharType="begin"/>
          </w:r>
          <w:r>
            <w:instrText xml:space="preserve">PAGE</w:instrText>
          </w:r>
          <w:r>
            <w:fldChar w:fldCharType="separate"/>
          </w:r>
          <w:r>
            <w:fldChar w:fldCharType="end"/>
          </w:r>
        </w:p>
      </w:tc>
      <w:tc>
        <w:tcPr>
          <w:tcW w:w="3005" w:type="dxa"/>
          <w:tcMar/>
        </w:tcPr>
        <w:p w:rsidR="6D38FC6D" w:rsidP="6D38FC6D" w:rsidRDefault="6D38FC6D" w14:paraId="1C9DDED3" w14:textId="1061B8FB">
          <w:pPr>
            <w:pStyle w:val="Header"/>
            <w:bidi w:val="0"/>
            <w:ind w:right="-115"/>
            <w:jc w:val="right"/>
          </w:pPr>
        </w:p>
      </w:tc>
    </w:tr>
  </w:tbl>
  <w:p w:rsidR="6D38FC6D" w:rsidP="6D38FC6D" w:rsidRDefault="6D38FC6D" w14:paraId="63977CDF" w14:textId="1AAD5DCB">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D38FC6D" w:rsidTr="6D38FC6D" w14:paraId="1AA9A38E">
      <w:trPr>
        <w:trHeight w:val="300"/>
      </w:trPr>
      <w:tc>
        <w:tcPr>
          <w:tcW w:w="3005" w:type="dxa"/>
          <w:tcMar/>
        </w:tcPr>
        <w:p w:rsidR="6D38FC6D" w:rsidP="6D38FC6D" w:rsidRDefault="6D38FC6D" w14:paraId="5F9E12E1" w14:textId="16F5E1A8">
          <w:pPr>
            <w:pStyle w:val="Header"/>
            <w:bidi w:val="0"/>
            <w:ind w:left="-115"/>
            <w:jc w:val="left"/>
          </w:pPr>
        </w:p>
      </w:tc>
      <w:tc>
        <w:tcPr>
          <w:tcW w:w="3005" w:type="dxa"/>
          <w:tcMar/>
        </w:tcPr>
        <w:p w:rsidR="6D38FC6D" w:rsidP="6D38FC6D" w:rsidRDefault="6D38FC6D" w14:paraId="706492CC" w14:textId="4ADC1C75">
          <w:pPr>
            <w:pStyle w:val="Header"/>
            <w:bidi w:val="0"/>
            <w:jc w:val="center"/>
          </w:pPr>
        </w:p>
      </w:tc>
      <w:tc>
        <w:tcPr>
          <w:tcW w:w="3005" w:type="dxa"/>
          <w:tcMar/>
        </w:tcPr>
        <w:p w:rsidR="6D38FC6D" w:rsidP="6D38FC6D" w:rsidRDefault="6D38FC6D" w14:paraId="03A52BB4" w14:textId="7E6D7DDA">
          <w:pPr>
            <w:pStyle w:val="Header"/>
            <w:bidi w:val="0"/>
            <w:ind w:right="-115"/>
            <w:jc w:val="right"/>
          </w:pPr>
        </w:p>
      </w:tc>
    </w:tr>
  </w:tbl>
  <w:p w:rsidR="6D38FC6D" w:rsidP="6D38FC6D" w:rsidRDefault="6D38FC6D" w14:paraId="17E5B6A5" w14:textId="48F25CC9">
    <w:pPr>
      <w:pStyle w:val="Header"/>
      <w:bidi w:val="0"/>
    </w:pPr>
  </w:p>
</w:hdr>
</file>

<file path=word/intelligence2.xml><?xml version="1.0" encoding="utf-8"?>
<int2:intelligence xmlns:int2="http://schemas.microsoft.com/office/intelligence/2020/intelligence">
  <int2:observations>
    <int2:textHash int2:hashCode="sOmhqofP7AU3ta" int2:id="BlNXiBOc">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96b59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fc9dc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326596"/>
    <w:rsid w:val="003311D4"/>
    <w:rsid w:val="00D6AA94"/>
    <w:rsid w:val="0386822E"/>
    <w:rsid w:val="03F47929"/>
    <w:rsid w:val="04F4506E"/>
    <w:rsid w:val="060535B6"/>
    <w:rsid w:val="064975D3"/>
    <w:rsid w:val="07359525"/>
    <w:rsid w:val="086E69CE"/>
    <w:rsid w:val="090F7EDD"/>
    <w:rsid w:val="091E75A3"/>
    <w:rsid w:val="09B60265"/>
    <w:rsid w:val="0A8B3E98"/>
    <w:rsid w:val="0AAE2017"/>
    <w:rsid w:val="0B386A31"/>
    <w:rsid w:val="0B5C516B"/>
    <w:rsid w:val="0B7C02D7"/>
    <w:rsid w:val="0CC74387"/>
    <w:rsid w:val="0CF4973D"/>
    <w:rsid w:val="0DDF35C0"/>
    <w:rsid w:val="0E391354"/>
    <w:rsid w:val="0E7EB041"/>
    <w:rsid w:val="0EDED5E1"/>
    <w:rsid w:val="0EE650D0"/>
    <w:rsid w:val="0F0769CD"/>
    <w:rsid w:val="11763A71"/>
    <w:rsid w:val="12C7CED0"/>
    <w:rsid w:val="14DE49D1"/>
    <w:rsid w:val="162D0D8D"/>
    <w:rsid w:val="17862082"/>
    <w:rsid w:val="18C24E48"/>
    <w:rsid w:val="190AFF8F"/>
    <w:rsid w:val="1BDF4D8B"/>
    <w:rsid w:val="1CAA9FEE"/>
    <w:rsid w:val="1D2FD633"/>
    <w:rsid w:val="1D417CF9"/>
    <w:rsid w:val="1DAF7A03"/>
    <w:rsid w:val="1E166EAD"/>
    <w:rsid w:val="1F8ED534"/>
    <w:rsid w:val="202F9DC8"/>
    <w:rsid w:val="21083C7C"/>
    <w:rsid w:val="21172956"/>
    <w:rsid w:val="211F6DD7"/>
    <w:rsid w:val="22052AEB"/>
    <w:rsid w:val="232F18F5"/>
    <w:rsid w:val="240C0EEF"/>
    <w:rsid w:val="24A594AE"/>
    <w:rsid w:val="25034B79"/>
    <w:rsid w:val="2557A898"/>
    <w:rsid w:val="25BBCC73"/>
    <w:rsid w:val="25D28EF9"/>
    <w:rsid w:val="265CDA1C"/>
    <w:rsid w:val="269B2EF0"/>
    <w:rsid w:val="2817027E"/>
    <w:rsid w:val="28963E10"/>
    <w:rsid w:val="28FD3F19"/>
    <w:rsid w:val="293F76FE"/>
    <w:rsid w:val="29834890"/>
    <w:rsid w:val="2C2D5633"/>
    <w:rsid w:val="2C7179AC"/>
    <w:rsid w:val="2D06D8EC"/>
    <w:rsid w:val="31F5CDA5"/>
    <w:rsid w:val="3238B2F0"/>
    <w:rsid w:val="33BC4E36"/>
    <w:rsid w:val="33FCC582"/>
    <w:rsid w:val="343AF3CF"/>
    <w:rsid w:val="3514E18F"/>
    <w:rsid w:val="356E7303"/>
    <w:rsid w:val="358E3A50"/>
    <w:rsid w:val="36282A14"/>
    <w:rsid w:val="39199C08"/>
    <w:rsid w:val="3A502108"/>
    <w:rsid w:val="3A8EC554"/>
    <w:rsid w:val="3B6E76B1"/>
    <w:rsid w:val="3B8D0C69"/>
    <w:rsid w:val="3C3CC1B1"/>
    <w:rsid w:val="3D6672C2"/>
    <w:rsid w:val="3E92430F"/>
    <w:rsid w:val="431FCF4F"/>
    <w:rsid w:val="4321F6B9"/>
    <w:rsid w:val="4339433E"/>
    <w:rsid w:val="43F1D938"/>
    <w:rsid w:val="43F8A7D4"/>
    <w:rsid w:val="441AABE2"/>
    <w:rsid w:val="44DD5B93"/>
    <w:rsid w:val="4558A0CD"/>
    <w:rsid w:val="45949334"/>
    <w:rsid w:val="45EC8B6B"/>
    <w:rsid w:val="46037835"/>
    <w:rsid w:val="47AFEE81"/>
    <w:rsid w:val="485FC2FF"/>
    <w:rsid w:val="48946558"/>
    <w:rsid w:val="49326596"/>
    <w:rsid w:val="49351E77"/>
    <w:rsid w:val="4B6C1BB0"/>
    <w:rsid w:val="4B96602C"/>
    <w:rsid w:val="4C2DC3D3"/>
    <w:rsid w:val="4D9F070A"/>
    <w:rsid w:val="4DF6E226"/>
    <w:rsid w:val="4E221DB2"/>
    <w:rsid w:val="4E287C2A"/>
    <w:rsid w:val="4F8B0B3B"/>
    <w:rsid w:val="4FD872B4"/>
    <w:rsid w:val="5307F91E"/>
    <w:rsid w:val="532FF085"/>
    <w:rsid w:val="54E4C2DC"/>
    <w:rsid w:val="551B532B"/>
    <w:rsid w:val="5546C76D"/>
    <w:rsid w:val="55A6B6E0"/>
    <w:rsid w:val="55AFB117"/>
    <w:rsid w:val="58A29B05"/>
    <w:rsid w:val="59964F33"/>
    <w:rsid w:val="59E2B560"/>
    <w:rsid w:val="59EF5EA3"/>
    <w:rsid w:val="5BF21828"/>
    <w:rsid w:val="5C13C182"/>
    <w:rsid w:val="5D0105FA"/>
    <w:rsid w:val="5D3958F8"/>
    <w:rsid w:val="5D6DBBA3"/>
    <w:rsid w:val="5DE440E4"/>
    <w:rsid w:val="5F4686AC"/>
    <w:rsid w:val="5F4ED92C"/>
    <w:rsid w:val="5F6F78A4"/>
    <w:rsid w:val="5F8FC57E"/>
    <w:rsid w:val="60969022"/>
    <w:rsid w:val="609D3CF3"/>
    <w:rsid w:val="6187C096"/>
    <w:rsid w:val="62248BB3"/>
    <w:rsid w:val="634860D2"/>
    <w:rsid w:val="639FA074"/>
    <w:rsid w:val="64AA444B"/>
    <w:rsid w:val="6704DAA6"/>
    <w:rsid w:val="6787A7A7"/>
    <w:rsid w:val="6953F2AE"/>
    <w:rsid w:val="69970D16"/>
    <w:rsid w:val="6C9D914E"/>
    <w:rsid w:val="6CC3B553"/>
    <w:rsid w:val="6CD916E5"/>
    <w:rsid w:val="6D2353F3"/>
    <w:rsid w:val="6D38FC6D"/>
    <w:rsid w:val="6E87B654"/>
    <w:rsid w:val="6F06F140"/>
    <w:rsid w:val="6F3844DF"/>
    <w:rsid w:val="6F68FD31"/>
    <w:rsid w:val="6FCBA92A"/>
    <w:rsid w:val="706291F4"/>
    <w:rsid w:val="717B2233"/>
    <w:rsid w:val="73C666FC"/>
    <w:rsid w:val="7411E96D"/>
    <w:rsid w:val="744FF39B"/>
    <w:rsid w:val="755876F4"/>
    <w:rsid w:val="7583D5E5"/>
    <w:rsid w:val="7617352D"/>
    <w:rsid w:val="762D393A"/>
    <w:rsid w:val="77C48DD2"/>
    <w:rsid w:val="7968B921"/>
    <w:rsid w:val="7A6184E9"/>
    <w:rsid w:val="7A755F95"/>
    <w:rsid w:val="7AD6DE26"/>
    <w:rsid w:val="7D4BA07B"/>
    <w:rsid w:val="7D4FE790"/>
    <w:rsid w:val="7DB532FB"/>
    <w:rsid w:val="7DD4D05C"/>
    <w:rsid w:val="7DE83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26596"/>
  <w15:chartTrackingRefBased/>
  <w15:docId w15:val="{6455A14A-8AEA-49F6-89FB-E2EEAC13068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85FC2FF"/>
    <w:rPr>
      <w:color w:val="467886"/>
      <w:u w:val="single"/>
    </w:rPr>
  </w:style>
  <w:style w:type="paragraph" w:styleId="ListParagraph">
    <w:uiPriority w:val="34"/>
    <w:name w:val="List Paragraph"/>
    <w:basedOn w:val="Normal"/>
    <w:qFormat/>
    <w:rsid w:val="441AABE2"/>
    <w:pPr>
      <w:spacing/>
      <w:ind w:left="720"/>
      <w:contextualSpacing/>
    </w:pPr>
  </w:style>
  <w:style w:type="paragraph" w:styleId="Header">
    <w:uiPriority w:val="99"/>
    <w:name w:val="header"/>
    <w:basedOn w:val="Normal"/>
    <w:unhideWhenUsed/>
    <w:rsid w:val="6D38FC6D"/>
    <w:pPr>
      <w:tabs>
        <w:tab w:val="center" w:leader="none" w:pos="4680"/>
        <w:tab w:val="right" w:leader="none" w:pos="9360"/>
      </w:tabs>
      <w:spacing w:after="0" w:line="240" w:lineRule="auto"/>
    </w:pPr>
  </w:style>
  <w:style w:type="paragraph" w:styleId="Footer">
    <w:uiPriority w:val="99"/>
    <w:name w:val="footer"/>
    <w:basedOn w:val="Normal"/>
    <w:unhideWhenUsed/>
    <w:rsid w:val="6D38FC6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5ba158f59a8b4cd2" /><Relationship Type="http://schemas.microsoft.com/office/2020/10/relationships/intelligence" Target="/word/intelligence2.xml" Id="R1c53e57adc744014" /><Relationship Type="http://schemas.openxmlformats.org/officeDocument/2006/relationships/header" Target="/word/header.xml" Id="R197590ebeb59443e" /><Relationship Type="http://schemas.openxmlformats.org/officeDocument/2006/relationships/footer" Target="/word/footer.xml" Id="R0c9ceadf62c2469f" /><Relationship Type="http://schemas.openxmlformats.org/officeDocument/2006/relationships/hyperlink" Target="https://www.healthcareers.nhs.uk/explore-roles/nursing/children" TargetMode="External" Id="Re0bb7e8e529d4602" /><Relationship Type="http://schemas.openxmlformats.org/officeDocument/2006/relationships/hyperlink" Target="https://www.rcn.org.uk/clinical-topics/children-and-young-people" TargetMode="External" Id="R79170cedca4c460e" /><Relationship Type="http://schemas.openxmlformats.org/officeDocument/2006/relationships/hyperlink" Target="https://nursesgroup.co.uk/nursing-communication-skills" TargetMode="External" Id="R64a6bbbd1c2d4297" /><Relationship Type="http://schemas.openxmlformats.org/officeDocument/2006/relationships/hyperlink" Target="https://pmc.ncbi.nlm.nih.gov/articles/PMC3990376/" TargetMode="External" Id="R6a6158fbc1d642fc" /><Relationship Type="http://schemas.openxmlformats.org/officeDocument/2006/relationships/hyperlink" Target="https://www.indeed.com/career-advice/career-development/teamwork-in-nursing" TargetMode="External" Id="R41928e7675934ff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Aida Jabbarinasab (2511217)</dc:creator>
  <keywords/>
  <dc:description/>
  <lastModifiedBy>Aida Jabbarinasab (2511217)</lastModifiedBy>
  <revision>6</revision>
  <dcterms:created xsi:type="dcterms:W3CDTF">2025-11-06T09:55:16.6356658Z</dcterms:created>
  <dcterms:modified xsi:type="dcterms:W3CDTF">2025-11-21T00:44:23.0865188Z</dcterms:modified>
</coreProperties>
</file>