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F8DDC" w14:textId="77777777" w:rsidR="00AC0655" w:rsidRDefault="00AC0655" w:rsidP="001D4484">
      <w:pPr>
        <w:pStyle w:val="Heading1"/>
        <w:spacing w:line="360" w:lineRule="auto"/>
      </w:pPr>
      <w:bookmarkStart w:id="0" w:name="_Toc165049312"/>
      <w:bookmarkStart w:id="1" w:name="_Toc165577466"/>
      <w:bookmarkStart w:id="2" w:name="_Toc205483872"/>
      <w:bookmarkStart w:id="3" w:name="_Toc216880252"/>
      <w:r>
        <w:rPr>
          <w:rFonts w:ascii="Times New Roman"/>
          <w:noProof/>
          <w:sz w:val="20"/>
          <w:lang w:eastAsia="en-GB"/>
        </w:rPr>
        <w:drawing>
          <wp:inline distT="0" distB="0" distL="0" distR="0" wp14:anchorId="792F8EF5" wp14:editId="792F8EF6">
            <wp:extent cx="5724588" cy="18954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5724588" cy="1895475"/>
                    </a:xfrm>
                    <a:prstGeom prst="rect">
                      <a:avLst/>
                    </a:prstGeom>
                  </pic:spPr>
                </pic:pic>
              </a:graphicData>
            </a:graphic>
          </wp:inline>
        </w:drawing>
      </w:r>
      <w:bookmarkEnd w:id="0"/>
      <w:bookmarkEnd w:id="1"/>
      <w:bookmarkEnd w:id="2"/>
      <w:bookmarkEnd w:id="3"/>
    </w:p>
    <w:p w14:paraId="792F8DDD" w14:textId="77777777" w:rsidR="00AC0655" w:rsidRDefault="00AC0655" w:rsidP="001D4484">
      <w:pPr>
        <w:spacing w:line="360" w:lineRule="auto"/>
      </w:pPr>
    </w:p>
    <w:p w14:paraId="792F8DDE" w14:textId="77777777" w:rsidR="00AC0655" w:rsidRDefault="00AC0655" w:rsidP="001D4484">
      <w:pPr>
        <w:spacing w:line="360" w:lineRule="auto"/>
      </w:pPr>
    </w:p>
    <w:p w14:paraId="792F8DDF" w14:textId="77777777" w:rsidR="00AC0655" w:rsidRDefault="00AC0655" w:rsidP="001D4484">
      <w:pPr>
        <w:spacing w:line="360" w:lineRule="auto"/>
      </w:pPr>
    </w:p>
    <w:p w14:paraId="792F8DE0" w14:textId="77777777" w:rsidR="00AC0655" w:rsidRDefault="00AC0655" w:rsidP="001D4484">
      <w:pPr>
        <w:spacing w:line="360" w:lineRule="auto"/>
      </w:pPr>
    </w:p>
    <w:p w14:paraId="792F8DE1" w14:textId="77777777" w:rsidR="00AC0655" w:rsidRDefault="00AC0655" w:rsidP="001D4484">
      <w:pPr>
        <w:spacing w:line="360" w:lineRule="auto"/>
      </w:pPr>
    </w:p>
    <w:p w14:paraId="792F8DE2" w14:textId="77777777" w:rsidR="00AC0655" w:rsidRDefault="00AC0655" w:rsidP="001D4484">
      <w:pPr>
        <w:spacing w:line="360" w:lineRule="auto"/>
      </w:pPr>
    </w:p>
    <w:p w14:paraId="792F8DE3" w14:textId="77777777" w:rsidR="00AC0655" w:rsidRDefault="00AC0655" w:rsidP="001D4484">
      <w:pPr>
        <w:spacing w:line="360" w:lineRule="auto"/>
        <w:jc w:val="center"/>
        <w:rPr>
          <w:b/>
          <w:sz w:val="52"/>
          <w:szCs w:val="52"/>
        </w:rPr>
      </w:pPr>
      <w:r w:rsidRPr="00E40751">
        <w:rPr>
          <w:b/>
          <w:sz w:val="52"/>
          <w:szCs w:val="52"/>
        </w:rPr>
        <w:t>BA Leadership and Management</w:t>
      </w:r>
    </w:p>
    <w:p w14:paraId="792F8DE4" w14:textId="77777777" w:rsidR="00AC0655" w:rsidRDefault="00AC0655" w:rsidP="001D4484">
      <w:pPr>
        <w:spacing w:line="360" w:lineRule="auto"/>
        <w:jc w:val="center"/>
        <w:rPr>
          <w:b/>
          <w:sz w:val="52"/>
          <w:szCs w:val="52"/>
        </w:rPr>
      </w:pPr>
    </w:p>
    <w:p w14:paraId="792F8DE5" w14:textId="77777777" w:rsidR="00AC0655" w:rsidRDefault="00AC0655" w:rsidP="001D4484">
      <w:pPr>
        <w:spacing w:line="360" w:lineRule="auto"/>
        <w:jc w:val="center"/>
        <w:rPr>
          <w:sz w:val="28"/>
          <w:szCs w:val="28"/>
        </w:rPr>
      </w:pPr>
      <w:r>
        <w:rPr>
          <w:sz w:val="28"/>
          <w:szCs w:val="28"/>
        </w:rPr>
        <w:t>Student name: Serban Enache</w:t>
      </w:r>
    </w:p>
    <w:p w14:paraId="792F8DE6" w14:textId="77777777" w:rsidR="00AC0655" w:rsidRDefault="00AC0655" w:rsidP="001D4484">
      <w:pPr>
        <w:spacing w:line="360" w:lineRule="auto"/>
        <w:jc w:val="center"/>
        <w:rPr>
          <w:sz w:val="28"/>
          <w:szCs w:val="28"/>
        </w:rPr>
      </w:pPr>
      <w:r>
        <w:rPr>
          <w:sz w:val="28"/>
          <w:szCs w:val="28"/>
        </w:rPr>
        <w:t>Student ID: 2234520</w:t>
      </w:r>
    </w:p>
    <w:p w14:paraId="792F8DE7" w14:textId="77777777" w:rsidR="00AC0655" w:rsidRDefault="00AC0655" w:rsidP="001D4484">
      <w:pPr>
        <w:spacing w:line="360" w:lineRule="auto"/>
        <w:jc w:val="center"/>
        <w:rPr>
          <w:sz w:val="28"/>
          <w:szCs w:val="28"/>
        </w:rPr>
      </w:pPr>
      <w:r>
        <w:rPr>
          <w:sz w:val="28"/>
          <w:szCs w:val="28"/>
        </w:rPr>
        <w:t>Supervisor name: Md Kalam</w:t>
      </w:r>
    </w:p>
    <w:p w14:paraId="792F8DE8" w14:textId="77777777" w:rsidR="00AC0655" w:rsidRDefault="00AC0655" w:rsidP="001D4484">
      <w:pPr>
        <w:spacing w:line="360" w:lineRule="auto"/>
        <w:jc w:val="center"/>
        <w:rPr>
          <w:sz w:val="28"/>
          <w:szCs w:val="28"/>
        </w:rPr>
      </w:pPr>
    </w:p>
    <w:p w14:paraId="792F8DE9" w14:textId="77777777" w:rsidR="00AC0655" w:rsidRPr="00AC0655" w:rsidRDefault="000F2D0F" w:rsidP="001D4484">
      <w:pPr>
        <w:spacing w:line="360" w:lineRule="auto"/>
        <w:jc w:val="center"/>
        <w:rPr>
          <w:b/>
          <w:sz w:val="36"/>
          <w:szCs w:val="36"/>
        </w:rPr>
      </w:pPr>
      <w:r>
        <w:rPr>
          <w:b/>
          <w:sz w:val="36"/>
          <w:szCs w:val="36"/>
        </w:rPr>
        <w:t>The impact of Cost Leadership and Focus Strategy on competitive advantage in the UK grocery industry: A case study of Lidl UK</w:t>
      </w:r>
    </w:p>
    <w:sdt>
      <w:sdtPr>
        <w:rPr>
          <w:rFonts w:asciiTheme="minorHAnsi" w:eastAsiaTheme="minorHAnsi" w:hAnsiTheme="minorHAnsi" w:cstheme="minorBidi"/>
          <w:color w:val="auto"/>
          <w:sz w:val="22"/>
          <w:szCs w:val="22"/>
          <w:lang w:eastAsia="en-US"/>
        </w:rPr>
        <w:id w:val="1673142853"/>
        <w:docPartObj>
          <w:docPartGallery w:val="Table of Contents"/>
          <w:docPartUnique/>
        </w:docPartObj>
      </w:sdtPr>
      <w:sdtEndPr>
        <w:rPr>
          <w:b/>
          <w:bCs/>
        </w:rPr>
      </w:sdtEndPr>
      <w:sdtContent>
        <w:p w14:paraId="66B2649B" w14:textId="12815223" w:rsidR="001D4484" w:rsidRDefault="001D4484" w:rsidP="005C12B7">
          <w:pPr>
            <w:pStyle w:val="TOCHeading"/>
            <w:tabs>
              <w:tab w:val="center" w:pos="4513"/>
            </w:tabs>
          </w:pPr>
          <w:r>
            <w:t>Contents</w:t>
          </w:r>
          <w:r w:rsidR="005C12B7">
            <w:tab/>
          </w:r>
        </w:p>
        <w:p w14:paraId="50CE4274" w14:textId="05C347EF" w:rsidR="001D4484" w:rsidRDefault="001D4484">
          <w:pPr>
            <w:pStyle w:val="TOC1"/>
            <w:tabs>
              <w:tab w:val="right" w:leader="dot" w:pos="9016"/>
            </w:tabs>
            <w:rPr>
              <w:noProof/>
            </w:rPr>
          </w:pPr>
          <w:r>
            <w:fldChar w:fldCharType="begin"/>
          </w:r>
          <w:r>
            <w:instrText xml:space="preserve"> TOC \o "1-3" \h \z \u </w:instrText>
          </w:r>
          <w:r>
            <w:fldChar w:fldCharType="separate"/>
          </w:r>
          <w:hyperlink w:anchor="_Toc216880252" w:history="1">
            <w:r>
              <w:rPr>
                <w:noProof/>
                <w:webHidden/>
              </w:rPr>
              <w:tab/>
            </w:r>
            <w:r>
              <w:rPr>
                <w:noProof/>
                <w:webHidden/>
              </w:rPr>
              <w:fldChar w:fldCharType="begin"/>
            </w:r>
            <w:r>
              <w:rPr>
                <w:noProof/>
                <w:webHidden/>
              </w:rPr>
              <w:instrText xml:space="preserve"> PAGEREF _Toc216880252 \h </w:instrText>
            </w:r>
            <w:r>
              <w:rPr>
                <w:noProof/>
                <w:webHidden/>
              </w:rPr>
            </w:r>
            <w:r>
              <w:rPr>
                <w:noProof/>
                <w:webHidden/>
              </w:rPr>
              <w:fldChar w:fldCharType="separate"/>
            </w:r>
            <w:r>
              <w:rPr>
                <w:noProof/>
                <w:webHidden/>
              </w:rPr>
              <w:t>1</w:t>
            </w:r>
            <w:r>
              <w:rPr>
                <w:noProof/>
                <w:webHidden/>
              </w:rPr>
              <w:fldChar w:fldCharType="end"/>
            </w:r>
          </w:hyperlink>
        </w:p>
        <w:p w14:paraId="13D83934" w14:textId="5379160D" w:rsidR="001D4484" w:rsidRDefault="00000000">
          <w:pPr>
            <w:pStyle w:val="TOC1"/>
            <w:tabs>
              <w:tab w:val="right" w:leader="dot" w:pos="9016"/>
            </w:tabs>
            <w:rPr>
              <w:noProof/>
            </w:rPr>
          </w:pPr>
          <w:hyperlink w:anchor="_Toc216880253" w:history="1">
            <w:r w:rsidR="001D4484" w:rsidRPr="00AC7617">
              <w:rPr>
                <w:rStyle w:val="Hyperlink"/>
                <w:b/>
                <w:noProof/>
              </w:rPr>
              <w:t>Acknowledgement</w:t>
            </w:r>
            <w:r w:rsidR="001D4484">
              <w:rPr>
                <w:noProof/>
                <w:webHidden/>
              </w:rPr>
              <w:tab/>
            </w:r>
            <w:r w:rsidR="001D4484">
              <w:rPr>
                <w:noProof/>
                <w:webHidden/>
              </w:rPr>
              <w:fldChar w:fldCharType="begin"/>
            </w:r>
            <w:r w:rsidR="001D4484">
              <w:rPr>
                <w:noProof/>
                <w:webHidden/>
              </w:rPr>
              <w:instrText xml:space="preserve"> PAGEREF _Toc216880253 \h </w:instrText>
            </w:r>
            <w:r w:rsidR="001D4484">
              <w:rPr>
                <w:noProof/>
                <w:webHidden/>
              </w:rPr>
            </w:r>
            <w:r w:rsidR="001D4484">
              <w:rPr>
                <w:noProof/>
                <w:webHidden/>
              </w:rPr>
              <w:fldChar w:fldCharType="separate"/>
            </w:r>
            <w:r w:rsidR="001D4484">
              <w:rPr>
                <w:noProof/>
                <w:webHidden/>
              </w:rPr>
              <w:t>3</w:t>
            </w:r>
            <w:r w:rsidR="001D4484">
              <w:rPr>
                <w:noProof/>
                <w:webHidden/>
              </w:rPr>
              <w:fldChar w:fldCharType="end"/>
            </w:r>
          </w:hyperlink>
        </w:p>
        <w:p w14:paraId="69174A4B" w14:textId="5144B010" w:rsidR="001D4484" w:rsidRDefault="00000000">
          <w:pPr>
            <w:pStyle w:val="TOC1"/>
            <w:tabs>
              <w:tab w:val="right" w:leader="dot" w:pos="9016"/>
            </w:tabs>
            <w:rPr>
              <w:noProof/>
            </w:rPr>
          </w:pPr>
          <w:hyperlink w:anchor="_Toc216880254" w:history="1">
            <w:r w:rsidR="001D4484" w:rsidRPr="00AC7617">
              <w:rPr>
                <w:rStyle w:val="Hyperlink"/>
                <w:b/>
                <w:noProof/>
              </w:rPr>
              <w:t>Chapter 1: Introduction</w:t>
            </w:r>
            <w:r w:rsidR="001D4484">
              <w:rPr>
                <w:noProof/>
                <w:webHidden/>
              </w:rPr>
              <w:tab/>
            </w:r>
            <w:r w:rsidR="001D4484">
              <w:rPr>
                <w:noProof/>
                <w:webHidden/>
              </w:rPr>
              <w:fldChar w:fldCharType="begin"/>
            </w:r>
            <w:r w:rsidR="001D4484">
              <w:rPr>
                <w:noProof/>
                <w:webHidden/>
              </w:rPr>
              <w:instrText xml:space="preserve"> PAGEREF _Toc216880254 \h </w:instrText>
            </w:r>
            <w:r w:rsidR="001D4484">
              <w:rPr>
                <w:noProof/>
                <w:webHidden/>
              </w:rPr>
            </w:r>
            <w:r w:rsidR="001D4484">
              <w:rPr>
                <w:noProof/>
                <w:webHidden/>
              </w:rPr>
              <w:fldChar w:fldCharType="separate"/>
            </w:r>
            <w:r w:rsidR="001D4484">
              <w:rPr>
                <w:noProof/>
                <w:webHidden/>
              </w:rPr>
              <w:t>4</w:t>
            </w:r>
            <w:r w:rsidR="001D4484">
              <w:rPr>
                <w:noProof/>
                <w:webHidden/>
              </w:rPr>
              <w:fldChar w:fldCharType="end"/>
            </w:r>
          </w:hyperlink>
        </w:p>
        <w:p w14:paraId="3D8A073F" w14:textId="23E57779" w:rsidR="001D4484" w:rsidRDefault="00000000">
          <w:pPr>
            <w:pStyle w:val="TOC2"/>
            <w:tabs>
              <w:tab w:val="left" w:pos="880"/>
              <w:tab w:val="right" w:leader="dot" w:pos="9016"/>
            </w:tabs>
            <w:rPr>
              <w:noProof/>
            </w:rPr>
          </w:pPr>
          <w:hyperlink w:anchor="_Toc216880255" w:history="1">
            <w:r w:rsidR="001D4484" w:rsidRPr="00AC7617">
              <w:rPr>
                <w:rStyle w:val="Hyperlink"/>
                <w:b/>
                <w:noProof/>
              </w:rPr>
              <w:t>1.1</w:t>
            </w:r>
            <w:r w:rsidR="001D4484">
              <w:rPr>
                <w:noProof/>
              </w:rPr>
              <w:tab/>
            </w:r>
            <w:r w:rsidR="001D4484" w:rsidRPr="00AC7617">
              <w:rPr>
                <w:rStyle w:val="Hyperlink"/>
                <w:b/>
                <w:noProof/>
              </w:rPr>
              <w:t>Background of the Research Study</w:t>
            </w:r>
            <w:r w:rsidR="001D4484">
              <w:rPr>
                <w:noProof/>
                <w:webHidden/>
              </w:rPr>
              <w:tab/>
            </w:r>
            <w:r w:rsidR="001D4484">
              <w:rPr>
                <w:noProof/>
                <w:webHidden/>
              </w:rPr>
              <w:fldChar w:fldCharType="begin"/>
            </w:r>
            <w:r w:rsidR="001D4484">
              <w:rPr>
                <w:noProof/>
                <w:webHidden/>
              </w:rPr>
              <w:instrText xml:space="preserve"> PAGEREF _Toc216880255 \h </w:instrText>
            </w:r>
            <w:r w:rsidR="001D4484">
              <w:rPr>
                <w:noProof/>
                <w:webHidden/>
              </w:rPr>
            </w:r>
            <w:r w:rsidR="001D4484">
              <w:rPr>
                <w:noProof/>
                <w:webHidden/>
              </w:rPr>
              <w:fldChar w:fldCharType="separate"/>
            </w:r>
            <w:r w:rsidR="001D4484">
              <w:rPr>
                <w:noProof/>
                <w:webHidden/>
              </w:rPr>
              <w:t>4</w:t>
            </w:r>
            <w:r w:rsidR="001D4484">
              <w:rPr>
                <w:noProof/>
                <w:webHidden/>
              </w:rPr>
              <w:fldChar w:fldCharType="end"/>
            </w:r>
          </w:hyperlink>
        </w:p>
        <w:p w14:paraId="7344DA38" w14:textId="38B98D56" w:rsidR="001D4484" w:rsidRDefault="00000000">
          <w:pPr>
            <w:pStyle w:val="TOC2"/>
            <w:tabs>
              <w:tab w:val="left" w:pos="880"/>
              <w:tab w:val="right" w:leader="dot" w:pos="9016"/>
            </w:tabs>
            <w:rPr>
              <w:noProof/>
            </w:rPr>
          </w:pPr>
          <w:hyperlink w:anchor="_Toc216880256" w:history="1">
            <w:r w:rsidR="001D4484" w:rsidRPr="00AC7617">
              <w:rPr>
                <w:rStyle w:val="Hyperlink"/>
                <w:b/>
                <w:noProof/>
              </w:rPr>
              <w:t>1.2</w:t>
            </w:r>
            <w:r w:rsidR="001D4484">
              <w:rPr>
                <w:noProof/>
              </w:rPr>
              <w:tab/>
            </w:r>
            <w:r w:rsidR="001D4484" w:rsidRPr="00AC7617">
              <w:rPr>
                <w:rStyle w:val="Hyperlink"/>
                <w:b/>
                <w:noProof/>
              </w:rPr>
              <w:t>Rationale and significance of the research</w:t>
            </w:r>
            <w:r w:rsidR="001D4484">
              <w:rPr>
                <w:noProof/>
                <w:webHidden/>
              </w:rPr>
              <w:tab/>
            </w:r>
            <w:r w:rsidR="001D4484">
              <w:rPr>
                <w:noProof/>
                <w:webHidden/>
              </w:rPr>
              <w:fldChar w:fldCharType="begin"/>
            </w:r>
            <w:r w:rsidR="001D4484">
              <w:rPr>
                <w:noProof/>
                <w:webHidden/>
              </w:rPr>
              <w:instrText xml:space="preserve"> PAGEREF _Toc216880256 \h </w:instrText>
            </w:r>
            <w:r w:rsidR="001D4484">
              <w:rPr>
                <w:noProof/>
                <w:webHidden/>
              </w:rPr>
            </w:r>
            <w:r w:rsidR="001D4484">
              <w:rPr>
                <w:noProof/>
                <w:webHidden/>
              </w:rPr>
              <w:fldChar w:fldCharType="separate"/>
            </w:r>
            <w:r w:rsidR="001D4484">
              <w:rPr>
                <w:noProof/>
                <w:webHidden/>
              </w:rPr>
              <w:t>5</w:t>
            </w:r>
            <w:r w:rsidR="001D4484">
              <w:rPr>
                <w:noProof/>
                <w:webHidden/>
              </w:rPr>
              <w:fldChar w:fldCharType="end"/>
            </w:r>
          </w:hyperlink>
        </w:p>
        <w:p w14:paraId="33748A7C" w14:textId="4C308ECE" w:rsidR="001D4484" w:rsidRDefault="00000000">
          <w:pPr>
            <w:pStyle w:val="TOC2"/>
            <w:tabs>
              <w:tab w:val="left" w:pos="880"/>
              <w:tab w:val="right" w:leader="dot" w:pos="9016"/>
            </w:tabs>
            <w:rPr>
              <w:noProof/>
            </w:rPr>
          </w:pPr>
          <w:hyperlink w:anchor="_Toc216880257" w:history="1">
            <w:r w:rsidR="001D4484" w:rsidRPr="00AC7617">
              <w:rPr>
                <w:rStyle w:val="Hyperlink"/>
                <w:b/>
                <w:noProof/>
              </w:rPr>
              <w:t>1.3</w:t>
            </w:r>
            <w:r w:rsidR="001D4484">
              <w:rPr>
                <w:noProof/>
              </w:rPr>
              <w:tab/>
            </w:r>
            <w:r w:rsidR="001D4484" w:rsidRPr="00AC7617">
              <w:rPr>
                <w:rStyle w:val="Hyperlink"/>
                <w:b/>
                <w:noProof/>
              </w:rPr>
              <w:t>The research problem</w:t>
            </w:r>
            <w:r w:rsidR="001D4484">
              <w:rPr>
                <w:noProof/>
                <w:webHidden/>
              </w:rPr>
              <w:tab/>
            </w:r>
            <w:r w:rsidR="001D4484">
              <w:rPr>
                <w:noProof/>
                <w:webHidden/>
              </w:rPr>
              <w:fldChar w:fldCharType="begin"/>
            </w:r>
            <w:r w:rsidR="001D4484">
              <w:rPr>
                <w:noProof/>
                <w:webHidden/>
              </w:rPr>
              <w:instrText xml:space="preserve"> PAGEREF _Toc216880257 \h </w:instrText>
            </w:r>
            <w:r w:rsidR="001D4484">
              <w:rPr>
                <w:noProof/>
                <w:webHidden/>
              </w:rPr>
            </w:r>
            <w:r w:rsidR="001D4484">
              <w:rPr>
                <w:noProof/>
                <w:webHidden/>
              </w:rPr>
              <w:fldChar w:fldCharType="separate"/>
            </w:r>
            <w:r w:rsidR="001D4484">
              <w:rPr>
                <w:noProof/>
                <w:webHidden/>
              </w:rPr>
              <w:t>6</w:t>
            </w:r>
            <w:r w:rsidR="001D4484">
              <w:rPr>
                <w:noProof/>
                <w:webHidden/>
              </w:rPr>
              <w:fldChar w:fldCharType="end"/>
            </w:r>
          </w:hyperlink>
        </w:p>
        <w:p w14:paraId="18F17F81" w14:textId="5540670F" w:rsidR="001D4484" w:rsidRDefault="00000000">
          <w:pPr>
            <w:pStyle w:val="TOC2"/>
            <w:tabs>
              <w:tab w:val="left" w:pos="880"/>
              <w:tab w:val="right" w:leader="dot" w:pos="9016"/>
            </w:tabs>
            <w:rPr>
              <w:noProof/>
            </w:rPr>
          </w:pPr>
          <w:hyperlink w:anchor="_Toc216880258" w:history="1">
            <w:r w:rsidR="001D4484" w:rsidRPr="00AC7617">
              <w:rPr>
                <w:rStyle w:val="Hyperlink"/>
                <w:b/>
                <w:noProof/>
              </w:rPr>
              <w:t>1.4</w:t>
            </w:r>
            <w:r w:rsidR="001D4484">
              <w:rPr>
                <w:noProof/>
              </w:rPr>
              <w:tab/>
            </w:r>
            <w:r w:rsidR="001D4484" w:rsidRPr="00AC7617">
              <w:rPr>
                <w:rStyle w:val="Hyperlink"/>
                <w:b/>
                <w:noProof/>
              </w:rPr>
              <w:t>Research Aim and Objectives</w:t>
            </w:r>
            <w:r w:rsidR="001D4484">
              <w:rPr>
                <w:noProof/>
                <w:webHidden/>
              </w:rPr>
              <w:tab/>
            </w:r>
            <w:r w:rsidR="001D4484">
              <w:rPr>
                <w:noProof/>
                <w:webHidden/>
              </w:rPr>
              <w:fldChar w:fldCharType="begin"/>
            </w:r>
            <w:r w:rsidR="001D4484">
              <w:rPr>
                <w:noProof/>
                <w:webHidden/>
              </w:rPr>
              <w:instrText xml:space="preserve"> PAGEREF _Toc216880258 \h </w:instrText>
            </w:r>
            <w:r w:rsidR="001D4484">
              <w:rPr>
                <w:noProof/>
                <w:webHidden/>
              </w:rPr>
            </w:r>
            <w:r w:rsidR="001D4484">
              <w:rPr>
                <w:noProof/>
                <w:webHidden/>
              </w:rPr>
              <w:fldChar w:fldCharType="separate"/>
            </w:r>
            <w:r w:rsidR="001D4484">
              <w:rPr>
                <w:noProof/>
                <w:webHidden/>
              </w:rPr>
              <w:t>7</w:t>
            </w:r>
            <w:r w:rsidR="001D4484">
              <w:rPr>
                <w:noProof/>
                <w:webHidden/>
              </w:rPr>
              <w:fldChar w:fldCharType="end"/>
            </w:r>
          </w:hyperlink>
        </w:p>
        <w:p w14:paraId="03B54425" w14:textId="68834604" w:rsidR="001D4484" w:rsidRDefault="00000000">
          <w:pPr>
            <w:pStyle w:val="TOC2"/>
            <w:tabs>
              <w:tab w:val="left" w:pos="880"/>
              <w:tab w:val="right" w:leader="dot" w:pos="9016"/>
            </w:tabs>
            <w:rPr>
              <w:noProof/>
            </w:rPr>
          </w:pPr>
          <w:hyperlink w:anchor="_Toc216880259" w:history="1">
            <w:r w:rsidR="001D4484" w:rsidRPr="00AC7617">
              <w:rPr>
                <w:rStyle w:val="Hyperlink"/>
                <w:b/>
                <w:noProof/>
              </w:rPr>
              <w:t>1.5</w:t>
            </w:r>
            <w:r w:rsidR="001D4484">
              <w:rPr>
                <w:noProof/>
              </w:rPr>
              <w:tab/>
            </w:r>
            <w:r w:rsidR="001D4484" w:rsidRPr="00AC7617">
              <w:rPr>
                <w:rStyle w:val="Hyperlink"/>
                <w:b/>
                <w:noProof/>
              </w:rPr>
              <w:t>Research questions</w:t>
            </w:r>
            <w:r w:rsidR="001D4484">
              <w:rPr>
                <w:noProof/>
                <w:webHidden/>
              </w:rPr>
              <w:tab/>
            </w:r>
            <w:r w:rsidR="001D4484">
              <w:rPr>
                <w:noProof/>
                <w:webHidden/>
              </w:rPr>
              <w:fldChar w:fldCharType="begin"/>
            </w:r>
            <w:r w:rsidR="001D4484">
              <w:rPr>
                <w:noProof/>
                <w:webHidden/>
              </w:rPr>
              <w:instrText xml:space="preserve"> PAGEREF _Toc216880259 \h </w:instrText>
            </w:r>
            <w:r w:rsidR="001D4484">
              <w:rPr>
                <w:noProof/>
                <w:webHidden/>
              </w:rPr>
            </w:r>
            <w:r w:rsidR="001D4484">
              <w:rPr>
                <w:noProof/>
                <w:webHidden/>
              </w:rPr>
              <w:fldChar w:fldCharType="separate"/>
            </w:r>
            <w:r w:rsidR="001D4484">
              <w:rPr>
                <w:noProof/>
                <w:webHidden/>
              </w:rPr>
              <w:t>8</w:t>
            </w:r>
            <w:r w:rsidR="001D4484">
              <w:rPr>
                <w:noProof/>
                <w:webHidden/>
              </w:rPr>
              <w:fldChar w:fldCharType="end"/>
            </w:r>
          </w:hyperlink>
        </w:p>
        <w:p w14:paraId="5C03EF78" w14:textId="168E2C2E" w:rsidR="001D4484" w:rsidRDefault="00000000">
          <w:pPr>
            <w:pStyle w:val="TOC2"/>
            <w:tabs>
              <w:tab w:val="left" w:pos="880"/>
              <w:tab w:val="right" w:leader="dot" w:pos="9016"/>
            </w:tabs>
            <w:rPr>
              <w:noProof/>
            </w:rPr>
          </w:pPr>
          <w:hyperlink w:anchor="_Toc216880260" w:history="1">
            <w:r w:rsidR="001D4484" w:rsidRPr="00AC7617">
              <w:rPr>
                <w:rStyle w:val="Hyperlink"/>
                <w:b/>
                <w:noProof/>
              </w:rPr>
              <w:t>1.6</w:t>
            </w:r>
            <w:r w:rsidR="001D4484">
              <w:rPr>
                <w:noProof/>
              </w:rPr>
              <w:tab/>
            </w:r>
            <w:r w:rsidR="001D4484" w:rsidRPr="00AC7617">
              <w:rPr>
                <w:rStyle w:val="Hyperlink"/>
                <w:b/>
                <w:noProof/>
              </w:rPr>
              <w:t>Structure of the Dissertation</w:t>
            </w:r>
            <w:r w:rsidR="001D4484">
              <w:rPr>
                <w:noProof/>
                <w:webHidden/>
              </w:rPr>
              <w:tab/>
            </w:r>
            <w:r w:rsidR="001D4484">
              <w:rPr>
                <w:noProof/>
                <w:webHidden/>
              </w:rPr>
              <w:fldChar w:fldCharType="begin"/>
            </w:r>
            <w:r w:rsidR="001D4484">
              <w:rPr>
                <w:noProof/>
                <w:webHidden/>
              </w:rPr>
              <w:instrText xml:space="preserve"> PAGEREF _Toc216880260 \h </w:instrText>
            </w:r>
            <w:r w:rsidR="001D4484">
              <w:rPr>
                <w:noProof/>
                <w:webHidden/>
              </w:rPr>
            </w:r>
            <w:r w:rsidR="001D4484">
              <w:rPr>
                <w:noProof/>
                <w:webHidden/>
              </w:rPr>
              <w:fldChar w:fldCharType="separate"/>
            </w:r>
            <w:r w:rsidR="001D4484">
              <w:rPr>
                <w:noProof/>
                <w:webHidden/>
              </w:rPr>
              <w:t>9</w:t>
            </w:r>
            <w:r w:rsidR="001D4484">
              <w:rPr>
                <w:noProof/>
                <w:webHidden/>
              </w:rPr>
              <w:fldChar w:fldCharType="end"/>
            </w:r>
          </w:hyperlink>
        </w:p>
        <w:p w14:paraId="1E06B8FF" w14:textId="54AE74D7" w:rsidR="001D4484" w:rsidRDefault="00000000">
          <w:pPr>
            <w:pStyle w:val="TOC1"/>
            <w:tabs>
              <w:tab w:val="right" w:leader="dot" w:pos="9016"/>
            </w:tabs>
            <w:rPr>
              <w:noProof/>
            </w:rPr>
          </w:pPr>
          <w:hyperlink w:anchor="_Toc216880261" w:history="1">
            <w:r w:rsidR="001D4484" w:rsidRPr="00AC7617">
              <w:rPr>
                <w:rStyle w:val="Hyperlink"/>
                <w:b/>
                <w:noProof/>
              </w:rPr>
              <w:t>Chapter 2: Literature review</w:t>
            </w:r>
            <w:r w:rsidR="001D4484">
              <w:rPr>
                <w:noProof/>
                <w:webHidden/>
              </w:rPr>
              <w:tab/>
            </w:r>
            <w:r w:rsidR="001D4484">
              <w:rPr>
                <w:noProof/>
                <w:webHidden/>
              </w:rPr>
              <w:fldChar w:fldCharType="begin"/>
            </w:r>
            <w:r w:rsidR="001D4484">
              <w:rPr>
                <w:noProof/>
                <w:webHidden/>
              </w:rPr>
              <w:instrText xml:space="preserve"> PAGEREF _Toc216880261 \h </w:instrText>
            </w:r>
            <w:r w:rsidR="001D4484">
              <w:rPr>
                <w:noProof/>
                <w:webHidden/>
              </w:rPr>
            </w:r>
            <w:r w:rsidR="001D4484">
              <w:rPr>
                <w:noProof/>
                <w:webHidden/>
              </w:rPr>
              <w:fldChar w:fldCharType="separate"/>
            </w:r>
            <w:r w:rsidR="001D4484">
              <w:rPr>
                <w:noProof/>
                <w:webHidden/>
              </w:rPr>
              <w:t>10</w:t>
            </w:r>
            <w:r w:rsidR="001D4484">
              <w:rPr>
                <w:noProof/>
                <w:webHidden/>
              </w:rPr>
              <w:fldChar w:fldCharType="end"/>
            </w:r>
          </w:hyperlink>
        </w:p>
        <w:p w14:paraId="02F3BF6B" w14:textId="70F8D43C" w:rsidR="001D4484" w:rsidRDefault="00000000">
          <w:pPr>
            <w:pStyle w:val="TOC2"/>
            <w:tabs>
              <w:tab w:val="right" w:leader="dot" w:pos="9016"/>
            </w:tabs>
            <w:rPr>
              <w:noProof/>
            </w:rPr>
          </w:pPr>
          <w:hyperlink w:anchor="_Toc216880262" w:history="1">
            <w:r w:rsidR="001D4484" w:rsidRPr="00AC7617">
              <w:rPr>
                <w:rStyle w:val="Hyperlink"/>
                <w:b/>
                <w:bCs/>
                <w:noProof/>
              </w:rPr>
              <w:t>2.1 Introduction</w:t>
            </w:r>
            <w:r w:rsidR="001D4484">
              <w:rPr>
                <w:noProof/>
                <w:webHidden/>
              </w:rPr>
              <w:tab/>
            </w:r>
            <w:r w:rsidR="001D4484">
              <w:rPr>
                <w:noProof/>
                <w:webHidden/>
              </w:rPr>
              <w:fldChar w:fldCharType="begin"/>
            </w:r>
            <w:r w:rsidR="001D4484">
              <w:rPr>
                <w:noProof/>
                <w:webHidden/>
              </w:rPr>
              <w:instrText xml:space="preserve"> PAGEREF _Toc216880262 \h </w:instrText>
            </w:r>
            <w:r w:rsidR="001D4484">
              <w:rPr>
                <w:noProof/>
                <w:webHidden/>
              </w:rPr>
            </w:r>
            <w:r w:rsidR="001D4484">
              <w:rPr>
                <w:noProof/>
                <w:webHidden/>
              </w:rPr>
              <w:fldChar w:fldCharType="separate"/>
            </w:r>
            <w:r w:rsidR="001D4484">
              <w:rPr>
                <w:noProof/>
                <w:webHidden/>
              </w:rPr>
              <w:t>10</w:t>
            </w:r>
            <w:r w:rsidR="001D4484">
              <w:rPr>
                <w:noProof/>
                <w:webHidden/>
              </w:rPr>
              <w:fldChar w:fldCharType="end"/>
            </w:r>
          </w:hyperlink>
        </w:p>
        <w:p w14:paraId="5C0328DD" w14:textId="15E7F57D" w:rsidR="001D4484" w:rsidRDefault="00000000">
          <w:pPr>
            <w:pStyle w:val="TOC2"/>
            <w:tabs>
              <w:tab w:val="right" w:leader="dot" w:pos="9016"/>
            </w:tabs>
            <w:rPr>
              <w:noProof/>
            </w:rPr>
          </w:pPr>
          <w:hyperlink w:anchor="_Toc216880263" w:history="1">
            <w:r w:rsidR="001D4484" w:rsidRPr="00AC7617">
              <w:rPr>
                <w:rStyle w:val="Hyperlink"/>
                <w:b/>
                <w:bCs/>
                <w:noProof/>
              </w:rPr>
              <w:t>2.2 Cost Leadership strategy, concepts and evidence from UK retail</w:t>
            </w:r>
            <w:r w:rsidR="001D4484">
              <w:rPr>
                <w:noProof/>
                <w:webHidden/>
              </w:rPr>
              <w:tab/>
            </w:r>
            <w:r w:rsidR="001D4484">
              <w:rPr>
                <w:noProof/>
                <w:webHidden/>
              </w:rPr>
              <w:fldChar w:fldCharType="begin"/>
            </w:r>
            <w:r w:rsidR="001D4484">
              <w:rPr>
                <w:noProof/>
                <w:webHidden/>
              </w:rPr>
              <w:instrText xml:space="preserve"> PAGEREF _Toc216880263 \h </w:instrText>
            </w:r>
            <w:r w:rsidR="001D4484">
              <w:rPr>
                <w:noProof/>
                <w:webHidden/>
              </w:rPr>
            </w:r>
            <w:r w:rsidR="001D4484">
              <w:rPr>
                <w:noProof/>
                <w:webHidden/>
              </w:rPr>
              <w:fldChar w:fldCharType="separate"/>
            </w:r>
            <w:r w:rsidR="001D4484">
              <w:rPr>
                <w:noProof/>
                <w:webHidden/>
              </w:rPr>
              <w:t>10</w:t>
            </w:r>
            <w:r w:rsidR="001D4484">
              <w:rPr>
                <w:noProof/>
                <w:webHidden/>
              </w:rPr>
              <w:fldChar w:fldCharType="end"/>
            </w:r>
          </w:hyperlink>
        </w:p>
        <w:p w14:paraId="00437A96" w14:textId="475749D5" w:rsidR="001D4484" w:rsidRDefault="00000000">
          <w:pPr>
            <w:pStyle w:val="TOC2"/>
            <w:tabs>
              <w:tab w:val="right" w:leader="dot" w:pos="9016"/>
            </w:tabs>
            <w:rPr>
              <w:noProof/>
            </w:rPr>
          </w:pPr>
          <w:hyperlink w:anchor="_Toc216880264" w:history="1">
            <w:r w:rsidR="001D4484" w:rsidRPr="00AC7617">
              <w:rPr>
                <w:rStyle w:val="Hyperlink"/>
                <w:b/>
                <w:bCs/>
                <w:noProof/>
              </w:rPr>
              <w:t>2.3 Focus Strategy: Strategic positioning in niche markets</w:t>
            </w:r>
            <w:r w:rsidR="001D4484">
              <w:rPr>
                <w:noProof/>
                <w:webHidden/>
              </w:rPr>
              <w:tab/>
            </w:r>
            <w:r w:rsidR="001D4484">
              <w:rPr>
                <w:noProof/>
                <w:webHidden/>
              </w:rPr>
              <w:fldChar w:fldCharType="begin"/>
            </w:r>
            <w:r w:rsidR="001D4484">
              <w:rPr>
                <w:noProof/>
                <w:webHidden/>
              </w:rPr>
              <w:instrText xml:space="preserve"> PAGEREF _Toc216880264 \h </w:instrText>
            </w:r>
            <w:r w:rsidR="001D4484">
              <w:rPr>
                <w:noProof/>
                <w:webHidden/>
              </w:rPr>
            </w:r>
            <w:r w:rsidR="001D4484">
              <w:rPr>
                <w:noProof/>
                <w:webHidden/>
              </w:rPr>
              <w:fldChar w:fldCharType="separate"/>
            </w:r>
            <w:r w:rsidR="001D4484">
              <w:rPr>
                <w:noProof/>
                <w:webHidden/>
              </w:rPr>
              <w:t>11</w:t>
            </w:r>
            <w:r w:rsidR="001D4484">
              <w:rPr>
                <w:noProof/>
                <w:webHidden/>
              </w:rPr>
              <w:fldChar w:fldCharType="end"/>
            </w:r>
          </w:hyperlink>
        </w:p>
        <w:p w14:paraId="37C27DDF" w14:textId="5623FD79" w:rsidR="001D4484" w:rsidRDefault="00000000">
          <w:pPr>
            <w:pStyle w:val="TOC2"/>
            <w:tabs>
              <w:tab w:val="right" w:leader="dot" w:pos="9016"/>
            </w:tabs>
            <w:rPr>
              <w:noProof/>
            </w:rPr>
          </w:pPr>
          <w:hyperlink w:anchor="_Toc216880265" w:history="1">
            <w:r w:rsidR="001D4484" w:rsidRPr="00AC7617">
              <w:rPr>
                <w:rStyle w:val="Hyperlink"/>
                <w:b/>
                <w:bCs/>
                <w:noProof/>
              </w:rPr>
              <w:t>2.4 Strategic Leadership and Competitive Advantage</w:t>
            </w:r>
            <w:r w:rsidR="001D4484">
              <w:rPr>
                <w:noProof/>
                <w:webHidden/>
              </w:rPr>
              <w:tab/>
            </w:r>
            <w:r w:rsidR="001D4484">
              <w:rPr>
                <w:noProof/>
                <w:webHidden/>
              </w:rPr>
              <w:fldChar w:fldCharType="begin"/>
            </w:r>
            <w:r w:rsidR="001D4484">
              <w:rPr>
                <w:noProof/>
                <w:webHidden/>
              </w:rPr>
              <w:instrText xml:space="preserve"> PAGEREF _Toc216880265 \h </w:instrText>
            </w:r>
            <w:r w:rsidR="001D4484">
              <w:rPr>
                <w:noProof/>
                <w:webHidden/>
              </w:rPr>
            </w:r>
            <w:r w:rsidR="001D4484">
              <w:rPr>
                <w:noProof/>
                <w:webHidden/>
              </w:rPr>
              <w:fldChar w:fldCharType="separate"/>
            </w:r>
            <w:r w:rsidR="001D4484">
              <w:rPr>
                <w:noProof/>
                <w:webHidden/>
              </w:rPr>
              <w:t>12</w:t>
            </w:r>
            <w:r w:rsidR="001D4484">
              <w:rPr>
                <w:noProof/>
                <w:webHidden/>
              </w:rPr>
              <w:fldChar w:fldCharType="end"/>
            </w:r>
          </w:hyperlink>
        </w:p>
        <w:p w14:paraId="3B63A264" w14:textId="7A19B491" w:rsidR="001D4484" w:rsidRDefault="00000000">
          <w:pPr>
            <w:pStyle w:val="TOC2"/>
            <w:tabs>
              <w:tab w:val="right" w:leader="dot" w:pos="9016"/>
            </w:tabs>
            <w:rPr>
              <w:noProof/>
            </w:rPr>
          </w:pPr>
          <w:hyperlink w:anchor="_Toc216880266" w:history="1">
            <w:r w:rsidR="001D4484" w:rsidRPr="00AC7617">
              <w:rPr>
                <w:rStyle w:val="Hyperlink"/>
                <w:b/>
                <w:bCs/>
                <w:noProof/>
              </w:rPr>
              <w:t>2.5 Porter`s value chain in UK grocery retail</w:t>
            </w:r>
            <w:r w:rsidR="001D4484">
              <w:rPr>
                <w:noProof/>
                <w:webHidden/>
              </w:rPr>
              <w:tab/>
            </w:r>
            <w:r w:rsidR="001D4484">
              <w:rPr>
                <w:noProof/>
                <w:webHidden/>
              </w:rPr>
              <w:fldChar w:fldCharType="begin"/>
            </w:r>
            <w:r w:rsidR="001D4484">
              <w:rPr>
                <w:noProof/>
                <w:webHidden/>
              </w:rPr>
              <w:instrText xml:space="preserve"> PAGEREF _Toc216880266 \h </w:instrText>
            </w:r>
            <w:r w:rsidR="001D4484">
              <w:rPr>
                <w:noProof/>
                <w:webHidden/>
              </w:rPr>
            </w:r>
            <w:r w:rsidR="001D4484">
              <w:rPr>
                <w:noProof/>
                <w:webHidden/>
              </w:rPr>
              <w:fldChar w:fldCharType="separate"/>
            </w:r>
            <w:r w:rsidR="001D4484">
              <w:rPr>
                <w:noProof/>
                <w:webHidden/>
              </w:rPr>
              <w:t>13</w:t>
            </w:r>
            <w:r w:rsidR="001D4484">
              <w:rPr>
                <w:noProof/>
                <w:webHidden/>
              </w:rPr>
              <w:fldChar w:fldCharType="end"/>
            </w:r>
          </w:hyperlink>
        </w:p>
        <w:p w14:paraId="7859980A" w14:textId="0E35A0ED" w:rsidR="001D4484" w:rsidRDefault="00000000">
          <w:pPr>
            <w:pStyle w:val="TOC2"/>
            <w:tabs>
              <w:tab w:val="right" w:leader="dot" w:pos="9016"/>
            </w:tabs>
            <w:rPr>
              <w:noProof/>
            </w:rPr>
          </w:pPr>
          <w:hyperlink w:anchor="_Toc216880267" w:history="1">
            <w:r w:rsidR="001D4484" w:rsidRPr="00AC7617">
              <w:rPr>
                <w:rStyle w:val="Hyperlink"/>
                <w:b/>
                <w:bCs/>
                <w:noProof/>
              </w:rPr>
              <w:t>2.6 Summary of literature and link to research questions</w:t>
            </w:r>
            <w:r w:rsidR="001D4484">
              <w:rPr>
                <w:noProof/>
                <w:webHidden/>
              </w:rPr>
              <w:tab/>
            </w:r>
            <w:r w:rsidR="001D4484">
              <w:rPr>
                <w:noProof/>
                <w:webHidden/>
              </w:rPr>
              <w:fldChar w:fldCharType="begin"/>
            </w:r>
            <w:r w:rsidR="001D4484">
              <w:rPr>
                <w:noProof/>
                <w:webHidden/>
              </w:rPr>
              <w:instrText xml:space="preserve"> PAGEREF _Toc216880267 \h </w:instrText>
            </w:r>
            <w:r w:rsidR="001D4484">
              <w:rPr>
                <w:noProof/>
                <w:webHidden/>
              </w:rPr>
            </w:r>
            <w:r w:rsidR="001D4484">
              <w:rPr>
                <w:noProof/>
                <w:webHidden/>
              </w:rPr>
              <w:fldChar w:fldCharType="separate"/>
            </w:r>
            <w:r w:rsidR="001D4484">
              <w:rPr>
                <w:noProof/>
                <w:webHidden/>
              </w:rPr>
              <w:t>14</w:t>
            </w:r>
            <w:r w:rsidR="001D4484">
              <w:rPr>
                <w:noProof/>
                <w:webHidden/>
              </w:rPr>
              <w:fldChar w:fldCharType="end"/>
            </w:r>
          </w:hyperlink>
        </w:p>
        <w:p w14:paraId="202A9CF0" w14:textId="07A653ED" w:rsidR="001D4484" w:rsidRDefault="00000000">
          <w:pPr>
            <w:pStyle w:val="TOC2"/>
            <w:tabs>
              <w:tab w:val="right" w:leader="dot" w:pos="9016"/>
            </w:tabs>
            <w:rPr>
              <w:noProof/>
            </w:rPr>
          </w:pPr>
          <w:hyperlink w:anchor="_Toc216880268" w:history="1">
            <w:r w:rsidR="001D4484" w:rsidRPr="00AC7617">
              <w:rPr>
                <w:rStyle w:val="Hyperlink"/>
                <w:b/>
                <w:noProof/>
              </w:rPr>
              <w:t>2.7 Conceptual framework</w:t>
            </w:r>
            <w:r w:rsidR="001D4484">
              <w:rPr>
                <w:noProof/>
                <w:webHidden/>
              </w:rPr>
              <w:tab/>
            </w:r>
            <w:r w:rsidR="001D4484">
              <w:rPr>
                <w:noProof/>
                <w:webHidden/>
              </w:rPr>
              <w:fldChar w:fldCharType="begin"/>
            </w:r>
            <w:r w:rsidR="001D4484">
              <w:rPr>
                <w:noProof/>
                <w:webHidden/>
              </w:rPr>
              <w:instrText xml:space="preserve"> PAGEREF _Toc216880268 \h </w:instrText>
            </w:r>
            <w:r w:rsidR="001D4484">
              <w:rPr>
                <w:noProof/>
                <w:webHidden/>
              </w:rPr>
            </w:r>
            <w:r w:rsidR="001D4484">
              <w:rPr>
                <w:noProof/>
                <w:webHidden/>
              </w:rPr>
              <w:fldChar w:fldCharType="separate"/>
            </w:r>
            <w:r w:rsidR="001D4484">
              <w:rPr>
                <w:noProof/>
                <w:webHidden/>
              </w:rPr>
              <w:t>15</w:t>
            </w:r>
            <w:r w:rsidR="001D4484">
              <w:rPr>
                <w:noProof/>
                <w:webHidden/>
              </w:rPr>
              <w:fldChar w:fldCharType="end"/>
            </w:r>
          </w:hyperlink>
        </w:p>
        <w:p w14:paraId="1DD36CD8" w14:textId="2311E461" w:rsidR="001D4484" w:rsidRDefault="00000000">
          <w:pPr>
            <w:pStyle w:val="TOC1"/>
            <w:tabs>
              <w:tab w:val="right" w:leader="dot" w:pos="9016"/>
            </w:tabs>
            <w:rPr>
              <w:noProof/>
            </w:rPr>
          </w:pPr>
          <w:hyperlink w:anchor="_Toc216880269" w:history="1">
            <w:r w:rsidR="001D4484" w:rsidRPr="00AC7617">
              <w:rPr>
                <w:rStyle w:val="Hyperlink"/>
                <w:b/>
                <w:noProof/>
              </w:rPr>
              <w:t>Chapter 3: Methodology</w:t>
            </w:r>
            <w:r w:rsidR="001D4484">
              <w:rPr>
                <w:noProof/>
                <w:webHidden/>
              </w:rPr>
              <w:tab/>
            </w:r>
            <w:r w:rsidR="001D4484">
              <w:rPr>
                <w:noProof/>
                <w:webHidden/>
              </w:rPr>
              <w:fldChar w:fldCharType="begin"/>
            </w:r>
            <w:r w:rsidR="001D4484">
              <w:rPr>
                <w:noProof/>
                <w:webHidden/>
              </w:rPr>
              <w:instrText xml:space="preserve"> PAGEREF _Toc216880269 \h </w:instrText>
            </w:r>
            <w:r w:rsidR="001D4484">
              <w:rPr>
                <w:noProof/>
                <w:webHidden/>
              </w:rPr>
            </w:r>
            <w:r w:rsidR="001D4484">
              <w:rPr>
                <w:noProof/>
                <w:webHidden/>
              </w:rPr>
              <w:fldChar w:fldCharType="separate"/>
            </w:r>
            <w:r w:rsidR="001D4484">
              <w:rPr>
                <w:noProof/>
                <w:webHidden/>
              </w:rPr>
              <w:t>17</w:t>
            </w:r>
            <w:r w:rsidR="001D4484">
              <w:rPr>
                <w:noProof/>
                <w:webHidden/>
              </w:rPr>
              <w:fldChar w:fldCharType="end"/>
            </w:r>
          </w:hyperlink>
        </w:p>
        <w:p w14:paraId="53036326" w14:textId="7982ADE8" w:rsidR="001D4484" w:rsidRDefault="00000000">
          <w:pPr>
            <w:pStyle w:val="TOC2"/>
            <w:tabs>
              <w:tab w:val="left" w:pos="880"/>
              <w:tab w:val="right" w:leader="dot" w:pos="9016"/>
            </w:tabs>
            <w:rPr>
              <w:noProof/>
            </w:rPr>
          </w:pPr>
          <w:hyperlink w:anchor="_Toc216880270" w:history="1">
            <w:r w:rsidR="001D4484" w:rsidRPr="00AC7617">
              <w:rPr>
                <w:rStyle w:val="Hyperlink"/>
                <w:b/>
                <w:noProof/>
              </w:rPr>
              <w:t>3.1</w:t>
            </w:r>
            <w:r w:rsidR="001D4484">
              <w:rPr>
                <w:noProof/>
              </w:rPr>
              <w:tab/>
            </w:r>
            <w:r w:rsidR="001D4484" w:rsidRPr="00AC7617">
              <w:rPr>
                <w:rStyle w:val="Hyperlink"/>
                <w:b/>
                <w:noProof/>
              </w:rPr>
              <w:t>Introduction</w:t>
            </w:r>
            <w:r w:rsidR="001D4484">
              <w:rPr>
                <w:noProof/>
                <w:webHidden/>
              </w:rPr>
              <w:tab/>
            </w:r>
            <w:r w:rsidR="001D4484">
              <w:rPr>
                <w:noProof/>
                <w:webHidden/>
              </w:rPr>
              <w:fldChar w:fldCharType="begin"/>
            </w:r>
            <w:r w:rsidR="001D4484">
              <w:rPr>
                <w:noProof/>
                <w:webHidden/>
              </w:rPr>
              <w:instrText xml:space="preserve"> PAGEREF _Toc216880270 \h </w:instrText>
            </w:r>
            <w:r w:rsidR="001D4484">
              <w:rPr>
                <w:noProof/>
                <w:webHidden/>
              </w:rPr>
            </w:r>
            <w:r w:rsidR="001D4484">
              <w:rPr>
                <w:noProof/>
                <w:webHidden/>
              </w:rPr>
              <w:fldChar w:fldCharType="separate"/>
            </w:r>
            <w:r w:rsidR="001D4484">
              <w:rPr>
                <w:noProof/>
                <w:webHidden/>
              </w:rPr>
              <w:t>17</w:t>
            </w:r>
            <w:r w:rsidR="001D4484">
              <w:rPr>
                <w:noProof/>
                <w:webHidden/>
              </w:rPr>
              <w:fldChar w:fldCharType="end"/>
            </w:r>
          </w:hyperlink>
        </w:p>
        <w:p w14:paraId="43FF89FD" w14:textId="02BABB0B" w:rsidR="001D4484" w:rsidRDefault="00000000">
          <w:pPr>
            <w:pStyle w:val="TOC3"/>
            <w:tabs>
              <w:tab w:val="left" w:pos="1320"/>
              <w:tab w:val="right" w:leader="dot" w:pos="9016"/>
            </w:tabs>
            <w:rPr>
              <w:noProof/>
            </w:rPr>
          </w:pPr>
          <w:hyperlink w:anchor="_Toc216880271" w:history="1">
            <w:r w:rsidR="001D4484" w:rsidRPr="00AC7617">
              <w:rPr>
                <w:rStyle w:val="Hyperlink"/>
                <w:b/>
                <w:bCs/>
                <w:noProof/>
              </w:rPr>
              <w:t>3.1.1</w:t>
            </w:r>
            <w:r w:rsidR="001D4484">
              <w:rPr>
                <w:noProof/>
              </w:rPr>
              <w:tab/>
            </w:r>
            <w:r w:rsidR="001D4484" w:rsidRPr="00AC7617">
              <w:rPr>
                <w:rStyle w:val="Hyperlink"/>
                <w:b/>
                <w:bCs/>
                <w:noProof/>
              </w:rPr>
              <w:t>The Research Onion Model</w:t>
            </w:r>
            <w:r w:rsidR="001D4484">
              <w:rPr>
                <w:noProof/>
                <w:webHidden/>
              </w:rPr>
              <w:tab/>
            </w:r>
            <w:r w:rsidR="001D4484">
              <w:rPr>
                <w:noProof/>
                <w:webHidden/>
              </w:rPr>
              <w:fldChar w:fldCharType="begin"/>
            </w:r>
            <w:r w:rsidR="001D4484">
              <w:rPr>
                <w:noProof/>
                <w:webHidden/>
              </w:rPr>
              <w:instrText xml:space="preserve"> PAGEREF _Toc216880271 \h </w:instrText>
            </w:r>
            <w:r w:rsidR="001D4484">
              <w:rPr>
                <w:noProof/>
                <w:webHidden/>
              </w:rPr>
            </w:r>
            <w:r w:rsidR="001D4484">
              <w:rPr>
                <w:noProof/>
                <w:webHidden/>
              </w:rPr>
              <w:fldChar w:fldCharType="separate"/>
            </w:r>
            <w:r w:rsidR="001D4484">
              <w:rPr>
                <w:noProof/>
                <w:webHidden/>
              </w:rPr>
              <w:t>17</w:t>
            </w:r>
            <w:r w:rsidR="001D4484">
              <w:rPr>
                <w:noProof/>
                <w:webHidden/>
              </w:rPr>
              <w:fldChar w:fldCharType="end"/>
            </w:r>
          </w:hyperlink>
        </w:p>
        <w:p w14:paraId="3D5D78F1" w14:textId="68BA568A" w:rsidR="001D4484" w:rsidRDefault="00000000">
          <w:pPr>
            <w:pStyle w:val="TOC2"/>
            <w:tabs>
              <w:tab w:val="left" w:pos="880"/>
              <w:tab w:val="right" w:leader="dot" w:pos="9016"/>
            </w:tabs>
            <w:rPr>
              <w:noProof/>
            </w:rPr>
          </w:pPr>
          <w:hyperlink w:anchor="_Toc216880272" w:history="1">
            <w:r w:rsidR="001D4484" w:rsidRPr="00AC7617">
              <w:rPr>
                <w:rStyle w:val="Hyperlink"/>
                <w:b/>
                <w:noProof/>
              </w:rPr>
              <w:t>3.2</w:t>
            </w:r>
            <w:r w:rsidR="001D4484">
              <w:rPr>
                <w:noProof/>
              </w:rPr>
              <w:tab/>
            </w:r>
            <w:r w:rsidR="001D4484" w:rsidRPr="00AC7617">
              <w:rPr>
                <w:rStyle w:val="Hyperlink"/>
                <w:b/>
                <w:noProof/>
              </w:rPr>
              <w:t>Research philosophy</w:t>
            </w:r>
            <w:r w:rsidR="001D4484">
              <w:rPr>
                <w:noProof/>
                <w:webHidden/>
              </w:rPr>
              <w:tab/>
            </w:r>
            <w:r w:rsidR="001D4484">
              <w:rPr>
                <w:noProof/>
                <w:webHidden/>
              </w:rPr>
              <w:fldChar w:fldCharType="begin"/>
            </w:r>
            <w:r w:rsidR="001D4484">
              <w:rPr>
                <w:noProof/>
                <w:webHidden/>
              </w:rPr>
              <w:instrText xml:space="preserve"> PAGEREF _Toc216880272 \h </w:instrText>
            </w:r>
            <w:r w:rsidR="001D4484">
              <w:rPr>
                <w:noProof/>
                <w:webHidden/>
              </w:rPr>
            </w:r>
            <w:r w:rsidR="001D4484">
              <w:rPr>
                <w:noProof/>
                <w:webHidden/>
              </w:rPr>
              <w:fldChar w:fldCharType="separate"/>
            </w:r>
            <w:r w:rsidR="001D4484">
              <w:rPr>
                <w:noProof/>
                <w:webHidden/>
              </w:rPr>
              <w:t>19</w:t>
            </w:r>
            <w:r w:rsidR="001D4484">
              <w:rPr>
                <w:noProof/>
                <w:webHidden/>
              </w:rPr>
              <w:fldChar w:fldCharType="end"/>
            </w:r>
          </w:hyperlink>
        </w:p>
        <w:p w14:paraId="45F57AB6" w14:textId="1503F9DD" w:rsidR="001D4484" w:rsidRDefault="00000000">
          <w:pPr>
            <w:pStyle w:val="TOC2"/>
            <w:tabs>
              <w:tab w:val="left" w:pos="880"/>
              <w:tab w:val="right" w:leader="dot" w:pos="9016"/>
            </w:tabs>
            <w:rPr>
              <w:noProof/>
            </w:rPr>
          </w:pPr>
          <w:hyperlink w:anchor="_Toc216880273" w:history="1">
            <w:r w:rsidR="001D4484" w:rsidRPr="00AC7617">
              <w:rPr>
                <w:rStyle w:val="Hyperlink"/>
                <w:b/>
                <w:noProof/>
              </w:rPr>
              <w:t>3.3</w:t>
            </w:r>
            <w:r w:rsidR="001D4484">
              <w:rPr>
                <w:noProof/>
              </w:rPr>
              <w:tab/>
            </w:r>
            <w:r w:rsidR="001D4484" w:rsidRPr="00AC7617">
              <w:rPr>
                <w:rStyle w:val="Hyperlink"/>
                <w:b/>
                <w:noProof/>
              </w:rPr>
              <w:t>Research approach</w:t>
            </w:r>
            <w:r w:rsidR="001D4484">
              <w:rPr>
                <w:noProof/>
                <w:webHidden/>
              </w:rPr>
              <w:tab/>
            </w:r>
            <w:r w:rsidR="001D4484">
              <w:rPr>
                <w:noProof/>
                <w:webHidden/>
              </w:rPr>
              <w:fldChar w:fldCharType="begin"/>
            </w:r>
            <w:r w:rsidR="001D4484">
              <w:rPr>
                <w:noProof/>
                <w:webHidden/>
              </w:rPr>
              <w:instrText xml:space="preserve"> PAGEREF _Toc216880273 \h </w:instrText>
            </w:r>
            <w:r w:rsidR="001D4484">
              <w:rPr>
                <w:noProof/>
                <w:webHidden/>
              </w:rPr>
            </w:r>
            <w:r w:rsidR="001D4484">
              <w:rPr>
                <w:noProof/>
                <w:webHidden/>
              </w:rPr>
              <w:fldChar w:fldCharType="separate"/>
            </w:r>
            <w:r w:rsidR="001D4484">
              <w:rPr>
                <w:noProof/>
                <w:webHidden/>
              </w:rPr>
              <w:t>19</w:t>
            </w:r>
            <w:r w:rsidR="001D4484">
              <w:rPr>
                <w:noProof/>
                <w:webHidden/>
              </w:rPr>
              <w:fldChar w:fldCharType="end"/>
            </w:r>
          </w:hyperlink>
        </w:p>
        <w:p w14:paraId="757164B1" w14:textId="02FD6348" w:rsidR="001D4484" w:rsidRDefault="00000000">
          <w:pPr>
            <w:pStyle w:val="TOC2"/>
            <w:tabs>
              <w:tab w:val="left" w:pos="880"/>
              <w:tab w:val="right" w:leader="dot" w:pos="9016"/>
            </w:tabs>
            <w:rPr>
              <w:noProof/>
            </w:rPr>
          </w:pPr>
          <w:hyperlink w:anchor="_Toc216880274" w:history="1">
            <w:r w:rsidR="001D4484" w:rsidRPr="00AC7617">
              <w:rPr>
                <w:rStyle w:val="Hyperlink"/>
                <w:b/>
                <w:noProof/>
              </w:rPr>
              <w:t>3.4</w:t>
            </w:r>
            <w:r w:rsidR="001D4484">
              <w:rPr>
                <w:noProof/>
              </w:rPr>
              <w:tab/>
            </w:r>
            <w:r w:rsidR="001D4484" w:rsidRPr="00AC7617">
              <w:rPr>
                <w:rStyle w:val="Hyperlink"/>
                <w:b/>
                <w:noProof/>
              </w:rPr>
              <w:t>Methodological choice</w:t>
            </w:r>
            <w:r w:rsidR="001D4484">
              <w:rPr>
                <w:noProof/>
                <w:webHidden/>
              </w:rPr>
              <w:tab/>
            </w:r>
            <w:r w:rsidR="001D4484">
              <w:rPr>
                <w:noProof/>
                <w:webHidden/>
              </w:rPr>
              <w:fldChar w:fldCharType="begin"/>
            </w:r>
            <w:r w:rsidR="001D4484">
              <w:rPr>
                <w:noProof/>
                <w:webHidden/>
              </w:rPr>
              <w:instrText xml:space="preserve"> PAGEREF _Toc216880274 \h </w:instrText>
            </w:r>
            <w:r w:rsidR="001D4484">
              <w:rPr>
                <w:noProof/>
                <w:webHidden/>
              </w:rPr>
            </w:r>
            <w:r w:rsidR="001D4484">
              <w:rPr>
                <w:noProof/>
                <w:webHidden/>
              </w:rPr>
              <w:fldChar w:fldCharType="separate"/>
            </w:r>
            <w:r w:rsidR="001D4484">
              <w:rPr>
                <w:noProof/>
                <w:webHidden/>
              </w:rPr>
              <w:t>19</w:t>
            </w:r>
            <w:r w:rsidR="001D4484">
              <w:rPr>
                <w:noProof/>
                <w:webHidden/>
              </w:rPr>
              <w:fldChar w:fldCharType="end"/>
            </w:r>
          </w:hyperlink>
        </w:p>
        <w:p w14:paraId="1A30CC92" w14:textId="76AC457F" w:rsidR="001D4484" w:rsidRDefault="00000000">
          <w:pPr>
            <w:pStyle w:val="TOC2"/>
            <w:tabs>
              <w:tab w:val="left" w:pos="880"/>
              <w:tab w:val="right" w:leader="dot" w:pos="9016"/>
            </w:tabs>
            <w:rPr>
              <w:noProof/>
            </w:rPr>
          </w:pPr>
          <w:hyperlink w:anchor="_Toc216880275" w:history="1">
            <w:r w:rsidR="001D4484" w:rsidRPr="00AC7617">
              <w:rPr>
                <w:rStyle w:val="Hyperlink"/>
                <w:b/>
                <w:noProof/>
              </w:rPr>
              <w:t>3.5</w:t>
            </w:r>
            <w:r w:rsidR="001D4484">
              <w:rPr>
                <w:noProof/>
              </w:rPr>
              <w:tab/>
            </w:r>
            <w:r w:rsidR="001D4484" w:rsidRPr="00AC7617">
              <w:rPr>
                <w:rStyle w:val="Hyperlink"/>
                <w:b/>
                <w:noProof/>
              </w:rPr>
              <w:t>Data collection method</w:t>
            </w:r>
            <w:r w:rsidR="001D4484">
              <w:rPr>
                <w:noProof/>
                <w:webHidden/>
              </w:rPr>
              <w:tab/>
            </w:r>
            <w:r w:rsidR="001D4484">
              <w:rPr>
                <w:noProof/>
                <w:webHidden/>
              </w:rPr>
              <w:fldChar w:fldCharType="begin"/>
            </w:r>
            <w:r w:rsidR="001D4484">
              <w:rPr>
                <w:noProof/>
                <w:webHidden/>
              </w:rPr>
              <w:instrText xml:space="preserve"> PAGEREF _Toc216880275 \h </w:instrText>
            </w:r>
            <w:r w:rsidR="001D4484">
              <w:rPr>
                <w:noProof/>
                <w:webHidden/>
              </w:rPr>
            </w:r>
            <w:r w:rsidR="001D4484">
              <w:rPr>
                <w:noProof/>
                <w:webHidden/>
              </w:rPr>
              <w:fldChar w:fldCharType="separate"/>
            </w:r>
            <w:r w:rsidR="001D4484">
              <w:rPr>
                <w:noProof/>
                <w:webHidden/>
              </w:rPr>
              <w:t>20</w:t>
            </w:r>
            <w:r w:rsidR="001D4484">
              <w:rPr>
                <w:noProof/>
                <w:webHidden/>
              </w:rPr>
              <w:fldChar w:fldCharType="end"/>
            </w:r>
          </w:hyperlink>
        </w:p>
        <w:p w14:paraId="5D24B0AA" w14:textId="3F54016D" w:rsidR="001D4484" w:rsidRDefault="00000000">
          <w:pPr>
            <w:pStyle w:val="TOC2"/>
            <w:tabs>
              <w:tab w:val="left" w:pos="880"/>
              <w:tab w:val="right" w:leader="dot" w:pos="9016"/>
            </w:tabs>
            <w:rPr>
              <w:noProof/>
            </w:rPr>
          </w:pPr>
          <w:hyperlink w:anchor="_Toc216880276" w:history="1">
            <w:r w:rsidR="001D4484" w:rsidRPr="00AC7617">
              <w:rPr>
                <w:rStyle w:val="Hyperlink"/>
                <w:b/>
                <w:noProof/>
              </w:rPr>
              <w:t>3.6</w:t>
            </w:r>
            <w:r w:rsidR="001D4484">
              <w:rPr>
                <w:noProof/>
              </w:rPr>
              <w:tab/>
            </w:r>
            <w:r w:rsidR="001D4484" w:rsidRPr="00AC7617">
              <w:rPr>
                <w:rStyle w:val="Hyperlink"/>
                <w:b/>
                <w:noProof/>
              </w:rPr>
              <w:t>Data analysis technique: thematic analysis</w:t>
            </w:r>
            <w:r w:rsidR="001D4484">
              <w:rPr>
                <w:noProof/>
                <w:webHidden/>
              </w:rPr>
              <w:tab/>
            </w:r>
            <w:r w:rsidR="001D4484">
              <w:rPr>
                <w:noProof/>
                <w:webHidden/>
              </w:rPr>
              <w:fldChar w:fldCharType="begin"/>
            </w:r>
            <w:r w:rsidR="001D4484">
              <w:rPr>
                <w:noProof/>
                <w:webHidden/>
              </w:rPr>
              <w:instrText xml:space="preserve"> PAGEREF _Toc216880276 \h </w:instrText>
            </w:r>
            <w:r w:rsidR="001D4484">
              <w:rPr>
                <w:noProof/>
                <w:webHidden/>
              </w:rPr>
            </w:r>
            <w:r w:rsidR="001D4484">
              <w:rPr>
                <w:noProof/>
                <w:webHidden/>
              </w:rPr>
              <w:fldChar w:fldCharType="separate"/>
            </w:r>
            <w:r w:rsidR="001D4484">
              <w:rPr>
                <w:noProof/>
                <w:webHidden/>
              </w:rPr>
              <w:t>21</w:t>
            </w:r>
            <w:r w:rsidR="001D4484">
              <w:rPr>
                <w:noProof/>
                <w:webHidden/>
              </w:rPr>
              <w:fldChar w:fldCharType="end"/>
            </w:r>
          </w:hyperlink>
        </w:p>
        <w:p w14:paraId="639A495D" w14:textId="60CEB1A8" w:rsidR="001D4484" w:rsidRDefault="00000000">
          <w:pPr>
            <w:pStyle w:val="TOC2"/>
            <w:tabs>
              <w:tab w:val="left" w:pos="880"/>
              <w:tab w:val="right" w:leader="dot" w:pos="9016"/>
            </w:tabs>
            <w:rPr>
              <w:noProof/>
            </w:rPr>
          </w:pPr>
          <w:hyperlink w:anchor="_Toc216880277" w:history="1">
            <w:r w:rsidR="001D4484" w:rsidRPr="00AC7617">
              <w:rPr>
                <w:rStyle w:val="Hyperlink"/>
                <w:b/>
                <w:noProof/>
              </w:rPr>
              <w:t>3.7</w:t>
            </w:r>
            <w:r w:rsidR="001D4484">
              <w:rPr>
                <w:noProof/>
              </w:rPr>
              <w:tab/>
            </w:r>
            <w:r w:rsidR="001D4484" w:rsidRPr="00AC7617">
              <w:rPr>
                <w:rStyle w:val="Hyperlink"/>
                <w:b/>
                <w:noProof/>
              </w:rPr>
              <w:t>Sampling strategy</w:t>
            </w:r>
            <w:r w:rsidR="001D4484">
              <w:rPr>
                <w:noProof/>
                <w:webHidden/>
              </w:rPr>
              <w:tab/>
            </w:r>
            <w:r w:rsidR="001D4484">
              <w:rPr>
                <w:noProof/>
                <w:webHidden/>
              </w:rPr>
              <w:fldChar w:fldCharType="begin"/>
            </w:r>
            <w:r w:rsidR="001D4484">
              <w:rPr>
                <w:noProof/>
                <w:webHidden/>
              </w:rPr>
              <w:instrText xml:space="preserve"> PAGEREF _Toc216880277 \h </w:instrText>
            </w:r>
            <w:r w:rsidR="001D4484">
              <w:rPr>
                <w:noProof/>
                <w:webHidden/>
              </w:rPr>
            </w:r>
            <w:r w:rsidR="001D4484">
              <w:rPr>
                <w:noProof/>
                <w:webHidden/>
              </w:rPr>
              <w:fldChar w:fldCharType="separate"/>
            </w:r>
            <w:r w:rsidR="001D4484">
              <w:rPr>
                <w:noProof/>
                <w:webHidden/>
              </w:rPr>
              <w:t>21</w:t>
            </w:r>
            <w:r w:rsidR="001D4484">
              <w:rPr>
                <w:noProof/>
                <w:webHidden/>
              </w:rPr>
              <w:fldChar w:fldCharType="end"/>
            </w:r>
          </w:hyperlink>
        </w:p>
        <w:p w14:paraId="30FD6C4C" w14:textId="6219E139" w:rsidR="001D4484" w:rsidRDefault="00000000">
          <w:pPr>
            <w:pStyle w:val="TOC2"/>
            <w:tabs>
              <w:tab w:val="left" w:pos="880"/>
              <w:tab w:val="right" w:leader="dot" w:pos="9016"/>
            </w:tabs>
            <w:rPr>
              <w:noProof/>
            </w:rPr>
          </w:pPr>
          <w:hyperlink w:anchor="_Toc216880278" w:history="1">
            <w:r w:rsidR="001D4484" w:rsidRPr="00AC7617">
              <w:rPr>
                <w:rStyle w:val="Hyperlink"/>
                <w:b/>
                <w:noProof/>
              </w:rPr>
              <w:t>3.8</w:t>
            </w:r>
            <w:r w:rsidR="001D4484">
              <w:rPr>
                <w:noProof/>
              </w:rPr>
              <w:tab/>
            </w:r>
            <w:r w:rsidR="001D4484" w:rsidRPr="00AC7617">
              <w:rPr>
                <w:rStyle w:val="Hyperlink"/>
                <w:b/>
                <w:noProof/>
              </w:rPr>
              <w:t>Research ethics</w:t>
            </w:r>
            <w:r w:rsidR="001D4484">
              <w:rPr>
                <w:noProof/>
                <w:webHidden/>
              </w:rPr>
              <w:tab/>
            </w:r>
            <w:r w:rsidR="001D4484">
              <w:rPr>
                <w:noProof/>
                <w:webHidden/>
              </w:rPr>
              <w:fldChar w:fldCharType="begin"/>
            </w:r>
            <w:r w:rsidR="001D4484">
              <w:rPr>
                <w:noProof/>
                <w:webHidden/>
              </w:rPr>
              <w:instrText xml:space="preserve"> PAGEREF _Toc216880278 \h </w:instrText>
            </w:r>
            <w:r w:rsidR="001D4484">
              <w:rPr>
                <w:noProof/>
                <w:webHidden/>
              </w:rPr>
            </w:r>
            <w:r w:rsidR="001D4484">
              <w:rPr>
                <w:noProof/>
                <w:webHidden/>
              </w:rPr>
              <w:fldChar w:fldCharType="separate"/>
            </w:r>
            <w:r w:rsidR="001D4484">
              <w:rPr>
                <w:noProof/>
                <w:webHidden/>
              </w:rPr>
              <w:t>21</w:t>
            </w:r>
            <w:r w:rsidR="001D4484">
              <w:rPr>
                <w:noProof/>
                <w:webHidden/>
              </w:rPr>
              <w:fldChar w:fldCharType="end"/>
            </w:r>
          </w:hyperlink>
        </w:p>
        <w:p w14:paraId="05306E96" w14:textId="79487671" w:rsidR="001D4484" w:rsidRDefault="00000000">
          <w:pPr>
            <w:pStyle w:val="TOC2"/>
            <w:tabs>
              <w:tab w:val="left" w:pos="880"/>
              <w:tab w:val="right" w:leader="dot" w:pos="9016"/>
            </w:tabs>
            <w:rPr>
              <w:noProof/>
            </w:rPr>
          </w:pPr>
          <w:hyperlink w:anchor="_Toc216880279" w:history="1">
            <w:r w:rsidR="001D4484" w:rsidRPr="00AC7617">
              <w:rPr>
                <w:rStyle w:val="Hyperlink"/>
                <w:b/>
                <w:noProof/>
              </w:rPr>
              <w:t>3.9</w:t>
            </w:r>
            <w:r w:rsidR="001D4484">
              <w:rPr>
                <w:noProof/>
              </w:rPr>
              <w:tab/>
            </w:r>
            <w:r w:rsidR="001D4484" w:rsidRPr="00AC7617">
              <w:rPr>
                <w:rStyle w:val="Hyperlink"/>
                <w:b/>
                <w:noProof/>
              </w:rPr>
              <w:t>Limitations of methodology</w:t>
            </w:r>
            <w:r w:rsidR="001D4484">
              <w:rPr>
                <w:noProof/>
                <w:webHidden/>
              </w:rPr>
              <w:tab/>
            </w:r>
            <w:r w:rsidR="001D4484">
              <w:rPr>
                <w:noProof/>
                <w:webHidden/>
              </w:rPr>
              <w:fldChar w:fldCharType="begin"/>
            </w:r>
            <w:r w:rsidR="001D4484">
              <w:rPr>
                <w:noProof/>
                <w:webHidden/>
              </w:rPr>
              <w:instrText xml:space="preserve"> PAGEREF _Toc216880279 \h </w:instrText>
            </w:r>
            <w:r w:rsidR="001D4484">
              <w:rPr>
                <w:noProof/>
                <w:webHidden/>
              </w:rPr>
            </w:r>
            <w:r w:rsidR="001D4484">
              <w:rPr>
                <w:noProof/>
                <w:webHidden/>
              </w:rPr>
              <w:fldChar w:fldCharType="separate"/>
            </w:r>
            <w:r w:rsidR="001D4484">
              <w:rPr>
                <w:noProof/>
                <w:webHidden/>
              </w:rPr>
              <w:t>21</w:t>
            </w:r>
            <w:r w:rsidR="001D4484">
              <w:rPr>
                <w:noProof/>
                <w:webHidden/>
              </w:rPr>
              <w:fldChar w:fldCharType="end"/>
            </w:r>
          </w:hyperlink>
        </w:p>
        <w:p w14:paraId="2E0F3534" w14:textId="1836F601" w:rsidR="001D4484" w:rsidRDefault="00000000">
          <w:pPr>
            <w:pStyle w:val="TOC2"/>
            <w:tabs>
              <w:tab w:val="right" w:leader="dot" w:pos="9016"/>
            </w:tabs>
            <w:rPr>
              <w:noProof/>
            </w:rPr>
          </w:pPr>
          <w:hyperlink w:anchor="_Toc216880280" w:history="1">
            <w:r w:rsidR="001D4484" w:rsidRPr="00AC7617">
              <w:rPr>
                <w:rStyle w:val="Hyperlink"/>
                <w:b/>
                <w:bCs/>
                <w:noProof/>
              </w:rPr>
              <w:t>3.10 Summary</w:t>
            </w:r>
            <w:r w:rsidR="001D4484">
              <w:rPr>
                <w:noProof/>
                <w:webHidden/>
              </w:rPr>
              <w:tab/>
            </w:r>
            <w:r w:rsidR="001D4484">
              <w:rPr>
                <w:noProof/>
                <w:webHidden/>
              </w:rPr>
              <w:fldChar w:fldCharType="begin"/>
            </w:r>
            <w:r w:rsidR="001D4484">
              <w:rPr>
                <w:noProof/>
                <w:webHidden/>
              </w:rPr>
              <w:instrText xml:space="preserve"> PAGEREF _Toc216880280 \h </w:instrText>
            </w:r>
            <w:r w:rsidR="001D4484">
              <w:rPr>
                <w:noProof/>
                <w:webHidden/>
              </w:rPr>
            </w:r>
            <w:r w:rsidR="001D4484">
              <w:rPr>
                <w:noProof/>
                <w:webHidden/>
              </w:rPr>
              <w:fldChar w:fldCharType="separate"/>
            </w:r>
            <w:r w:rsidR="001D4484">
              <w:rPr>
                <w:noProof/>
                <w:webHidden/>
              </w:rPr>
              <w:t>21</w:t>
            </w:r>
            <w:r w:rsidR="001D4484">
              <w:rPr>
                <w:noProof/>
                <w:webHidden/>
              </w:rPr>
              <w:fldChar w:fldCharType="end"/>
            </w:r>
          </w:hyperlink>
        </w:p>
        <w:p w14:paraId="1878D506" w14:textId="7D640741" w:rsidR="001D4484" w:rsidRDefault="00000000">
          <w:pPr>
            <w:pStyle w:val="TOC1"/>
            <w:tabs>
              <w:tab w:val="right" w:leader="dot" w:pos="9016"/>
            </w:tabs>
            <w:rPr>
              <w:noProof/>
            </w:rPr>
          </w:pPr>
          <w:hyperlink w:anchor="_Toc216880281" w:history="1">
            <w:r w:rsidR="001D4484" w:rsidRPr="00AC7617">
              <w:rPr>
                <w:rStyle w:val="Hyperlink"/>
                <w:b/>
                <w:bCs/>
                <w:noProof/>
              </w:rPr>
              <w:t>Chapter 4: Results and Discussion</w:t>
            </w:r>
            <w:r w:rsidR="001D4484">
              <w:rPr>
                <w:noProof/>
                <w:webHidden/>
              </w:rPr>
              <w:tab/>
            </w:r>
            <w:r w:rsidR="001D4484">
              <w:rPr>
                <w:noProof/>
                <w:webHidden/>
              </w:rPr>
              <w:fldChar w:fldCharType="begin"/>
            </w:r>
            <w:r w:rsidR="001D4484">
              <w:rPr>
                <w:noProof/>
                <w:webHidden/>
              </w:rPr>
              <w:instrText xml:space="preserve"> PAGEREF _Toc216880281 \h </w:instrText>
            </w:r>
            <w:r w:rsidR="001D4484">
              <w:rPr>
                <w:noProof/>
                <w:webHidden/>
              </w:rPr>
            </w:r>
            <w:r w:rsidR="001D4484">
              <w:rPr>
                <w:noProof/>
                <w:webHidden/>
              </w:rPr>
              <w:fldChar w:fldCharType="separate"/>
            </w:r>
            <w:r w:rsidR="001D4484">
              <w:rPr>
                <w:noProof/>
                <w:webHidden/>
              </w:rPr>
              <w:t>22</w:t>
            </w:r>
            <w:r w:rsidR="001D4484">
              <w:rPr>
                <w:noProof/>
                <w:webHidden/>
              </w:rPr>
              <w:fldChar w:fldCharType="end"/>
            </w:r>
          </w:hyperlink>
        </w:p>
        <w:p w14:paraId="6E910571" w14:textId="42CBEA79" w:rsidR="001D4484" w:rsidRDefault="00000000">
          <w:pPr>
            <w:pStyle w:val="TOC2"/>
            <w:tabs>
              <w:tab w:val="right" w:leader="dot" w:pos="9016"/>
            </w:tabs>
            <w:rPr>
              <w:noProof/>
            </w:rPr>
          </w:pPr>
          <w:hyperlink w:anchor="_Toc216880282" w:history="1">
            <w:r w:rsidR="001D4484" w:rsidRPr="00AC7617">
              <w:rPr>
                <w:rStyle w:val="Hyperlink"/>
                <w:b/>
                <w:bCs/>
                <w:noProof/>
              </w:rPr>
              <w:t>4.1 Introduction</w:t>
            </w:r>
            <w:r w:rsidR="001D4484">
              <w:rPr>
                <w:noProof/>
                <w:webHidden/>
              </w:rPr>
              <w:tab/>
            </w:r>
            <w:r w:rsidR="001D4484">
              <w:rPr>
                <w:noProof/>
                <w:webHidden/>
              </w:rPr>
              <w:fldChar w:fldCharType="begin"/>
            </w:r>
            <w:r w:rsidR="001D4484">
              <w:rPr>
                <w:noProof/>
                <w:webHidden/>
              </w:rPr>
              <w:instrText xml:space="preserve"> PAGEREF _Toc216880282 \h </w:instrText>
            </w:r>
            <w:r w:rsidR="001D4484">
              <w:rPr>
                <w:noProof/>
                <w:webHidden/>
              </w:rPr>
            </w:r>
            <w:r w:rsidR="001D4484">
              <w:rPr>
                <w:noProof/>
                <w:webHidden/>
              </w:rPr>
              <w:fldChar w:fldCharType="separate"/>
            </w:r>
            <w:r w:rsidR="001D4484">
              <w:rPr>
                <w:noProof/>
                <w:webHidden/>
              </w:rPr>
              <w:t>22</w:t>
            </w:r>
            <w:r w:rsidR="001D4484">
              <w:rPr>
                <w:noProof/>
                <w:webHidden/>
              </w:rPr>
              <w:fldChar w:fldCharType="end"/>
            </w:r>
          </w:hyperlink>
        </w:p>
        <w:p w14:paraId="4C8ABE14" w14:textId="39932967" w:rsidR="001D4484" w:rsidRDefault="00000000">
          <w:pPr>
            <w:pStyle w:val="TOC2"/>
            <w:tabs>
              <w:tab w:val="left" w:pos="880"/>
              <w:tab w:val="right" w:leader="dot" w:pos="9016"/>
            </w:tabs>
            <w:rPr>
              <w:noProof/>
            </w:rPr>
          </w:pPr>
          <w:hyperlink w:anchor="_Toc216880283" w:history="1">
            <w:r w:rsidR="001D4484" w:rsidRPr="00AC7617">
              <w:rPr>
                <w:rStyle w:val="Hyperlink"/>
                <w:b/>
                <w:bCs/>
                <w:noProof/>
              </w:rPr>
              <w:t>4.2</w:t>
            </w:r>
            <w:r w:rsidR="001D4484">
              <w:rPr>
                <w:noProof/>
              </w:rPr>
              <w:tab/>
            </w:r>
            <w:r w:rsidR="001D4484" w:rsidRPr="00AC7617">
              <w:rPr>
                <w:rStyle w:val="Hyperlink"/>
                <w:b/>
                <w:bCs/>
                <w:noProof/>
              </w:rPr>
              <w:t>Theme 1: Cost efficiency and operational simplicity</w:t>
            </w:r>
            <w:r w:rsidR="001D4484">
              <w:rPr>
                <w:noProof/>
                <w:webHidden/>
              </w:rPr>
              <w:tab/>
            </w:r>
            <w:r w:rsidR="001D4484">
              <w:rPr>
                <w:noProof/>
                <w:webHidden/>
              </w:rPr>
              <w:fldChar w:fldCharType="begin"/>
            </w:r>
            <w:r w:rsidR="001D4484">
              <w:rPr>
                <w:noProof/>
                <w:webHidden/>
              </w:rPr>
              <w:instrText xml:space="preserve"> PAGEREF _Toc216880283 \h </w:instrText>
            </w:r>
            <w:r w:rsidR="001D4484">
              <w:rPr>
                <w:noProof/>
                <w:webHidden/>
              </w:rPr>
            </w:r>
            <w:r w:rsidR="001D4484">
              <w:rPr>
                <w:noProof/>
                <w:webHidden/>
              </w:rPr>
              <w:fldChar w:fldCharType="separate"/>
            </w:r>
            <w:r w:rsidR="001D4484">
              <w:rPr>
                <w:noProof/>
                <w:webHidden/>
              </w:rPr>
              <w:t>23</w:t>
            </w:r>
            <w:r w:rsidR="001D4484">
              <w:rPr>
                <w:noProof/>
                <w:webHidden/>
              </w:rPr>
              <w:fldChar w:fldCharType="end"/>
            </w:r>
          </w:hyperlink>
        </w:p>
        <w:p w14:paraId="01AAF331" w14:textId="1513EC74" w:rsidR="001D4484" w:rsidRDefault="00000000">
          <w:pPr>
            <w:pStyle w:val="TOC2"/>
            <w:tabs>
              <w:tab w:val="left" w:pos="880"/>
              <w:tab w:val="right" w:leader="dot" w:pos="9016"/>
            </w:tabs>
            <w:rPr>
              <w:noProof/>
            </w:rPr>
          </w:pPr>
          <w:hyperlink w:anchor="_Toc216880284" w:history="1">
            <w:r w:rsidR="001D4484" w:rsidRPr="00AC7617">
              <w:rPr>
                <w:rStyle w:val="Hyperlink"/>
                <w:b/>
                <w:bCs/>
                <w:noProof/>
              </w:rPr>
              <w:t>4.3</w:t>
            </w:r>
            <w:r w:rsidR="001D4484">
              <w:rPr>
                <w:noProof/>
              </w:rPr>
              <w:tab/>
            </w:r>
            <w:r w:rsidR="001D4484" w:rsidRPr="00AC7617">
              <w:rPr>
                <w:rStyle w:val="Hyperlink"/>
                <w:b/>
                <w:bCs/>
                <w:noProof/>
              </w:rPr>
              <w:t>Theme 2: Private label and pricing strategy</w:t>
            </w:r>
            <w:r w:rsidR="001D4484">
              <w:rPr>
                <w:noProof/>
                <w:webHidden/>
              </w:rPr>
              <w:tab/>
            </w:r>
            <w:r w:rsidR="001D4484">
              <w:rPr>
                <w:noProof/>
                <w:webHidden/>
              </w:rPr>
              <w:fldChar w:fldCharType="begin"/>
            </w:r>
            <w:r w:rsidR="001D4484">
              <w:rPr>
                <w:noProof/>
                <w:webHidden/>
              </w:rPr>
              <w:instrText xml:space="preserve"> PAGEREF _Toc216880284 \h </w:instrText>
            </w:r>
            <w:r w:rsidR="001D4484">
              <w:rPr>
                <w:noProof/>
                <w:webHidden/>
              </w:rPr>
            </w:r>
            <w:r w:rsidR="001D4484">
              <w:rPr>
                <w:noProof/>
                <w:webHidden/>
              </w:rPr>
              <w:fldChar w:fldCharType="separate"/>
            </w:r>
            <w:r w:rsidR="001D4484">
              <w:rPr>
                <w:noProof/>
                <w:webHidden/>
              </w:rPr>
              <w:t>25</w:t>
            </w:r>
            <w:r w:rsidR="001D4484">
              <w:rPr>
                <w:noProof/>
                <w:webHidden/>
              </w:rPr>
              <w:fldChar w:fldCharType="end"/>
            </w:r>
          </w:hyperlink>
        </w:p>
        <w:p w14:paraId="16403DD3" w14:textId="73A085A0" w:rsidR="001D4484" w:rsidRDefault="00000000">
          <w:pPr>
            <w:pStyle w:val="TOC2"/>
            <w:tabs>
              <w:tab w:val="left" w:pos="880"/>
              <w:tab w:val="right" w:leader="dot" w:pos="9016"/>
            </w:tabs>
            <w:rPr>
              <w:noProof/>
            </w:rPr>
          </w:pPr>
          <w:hyperlink w:anchor="_Toc216880285" w:history="1">
            <w:r w:rsidR="001D4484" w:rsidRPr="00AC7617">
              <w:rPr>
                <w:rStyle w:val="Hyperlink"/>
                <w:b/>
                <w:bCs/>
                <w:noProof/>
              </w:rPr>
              <w:t>4.4</w:t>
            </w:r>
            <w:r w:rsidR="001D4484">
              <w:rPr>
                <w:noProof/>
              </w:rPr>
              <w:tab/>
            </w:r>
            <w:r w:rsidR="001D4484" w:rsidRPr="00AC7617">
              <w:rPr>
                <w:rStyle w:val="Hyperlink"/>
                <w:b/>
                <w:bCs/>
                <w:noProof/>
              </w:rPr>
              <w:t>Theme 3: Market penetration and geographic reach</w:t>
            </w:r>
            <w:r w:rsidR="001D4484">
              <w:rPr>
                <w:noProof/>
                <w:webHidden/>
              </w:rPr>
              <w:tab/>
            </w:r>
            <w:r w:rsidR="001D4484">
              <w:rPr>
                <w:noProof/>
                <w:webHidden/>
              </w:rPr>
              <w:fldChar w:fldCharType="begin"/>
            </w:r>
            <w:r w:rsidR="001D4484">
              <w:rPr>
                <w:noProof/>
                <w:webHidden/>
              </w:rPr>
              <w:instrText xml:space="preserve"> PAGEREF _Toc216880285 \h </w:instrText>
            </w:r>
            <w:r w:rsidR="001D4484">
              <w:rPr>
                <w:noProof/>
                <w:webHidden/>
              </w:rPr>
            </w:r>
            <w:r w:rsidR="001D4484">
              <w:rPr>
                <w:noProof/>
                <w:webHidden/>
              </w:rPr>
              <w:fldChar w:fldCharType="separate"/>
            </w:r>
            <w:r w:rsidR="001D4484">
              <w:rPr>
                <w:noProof/>
                <w:webHidden/>
              </w:rPr>
              <w:t>26</w:t>
            </w:r>
            <w:r w:rsidR="001D4484">
              <w:rPr>
                <w:noProof/>
                <w:webHidden/>
              </w:rPr>
              <w:fldChar w:fldCharType="end"/>
            </w:r>
          </w:hyperlink>
        </w:p>
        <w:p w14:paraId="399082C6" w14:textId="7770F53B" w:rsidR="001D4484" w:rsidRDefault="00000000">
          <w:pPr>
            <w:pStyle w:val="TOC2"/>
            <w:tabs>
              <w:tab w:val="left" w:pos="880"/>
              <w:tab w:val="right" w:leader="dot" w:pos="9016"/>
            </w:tabs>
            <w:rPr>
              <w:noProof/>
            </w:rPr>
          </w:pPr>
          <w:hyperlink w:anchor="_Toc216880286" w:history="1">
            <w:r w:rsidR="001D4484" w:rsidRPr="00AC7617">
              <w:rPr>
                <w:rStyle w:val="Hyperlink"/>
                <w:b/>
                <w:bCs/>
                <w:noProof/>
              </w:rPr>
              <w:t>4.5</w:t>
            </w:r>
            <w:r w:rsidR="001D4484">
              <w:rPr>
                <w:noProof/>
              </w:rPr>
              <w:tab/>
            </w:r>
            <w:r w:rsidR="001D4484" w:rsidRPr="00AC7617">
              <w:rPr>
                <w:rStyle w:val="Hyperlink"/>
                <w:b/>
                <w:bCs/>
                <w:noProof/>
              </w:rPr>
              <w:t>Theme 4: Brand perception and customer experience</w:t>
            </w:r>
            <w:r w:rsidR="001D4484">
              <w:rPr>
                <w:noProof/>
                <w:webHidden/>
              </w:rPr>
              <w:tab/>
            </w:r>
            <w:r w:rsidR="001D4484">
              <w:rPr>
                <w:noProof/>
                <w:webHidden/>
              </w:rPr>
              <w:fldChar w:fldCharType="begin"/>
            </w:r>
            <w:r w:rsidR="001D4484">
              <w:rPr>
                <w:noProof/>
                <w:webHidden/>
              </w:rPr>
              <w:instrText xml:space="preserve"> PAGEREF _Toc216880286 \h </w:instrText>
            </w:r>
            <w:r w:rsidR="001D4484">
              <w:rPr>
                <w:noProof/>
                <w:webHidden/>
              </w:rPr>
            </w:r>
            <w:r w:rsidR="001D4484">
              <w:rPr>
                <w:noProof/>
                <w:webHidden/>
              </w:rPr>
              <w:fldChar w:fldCharType="separate"/>
            </w:r>
            <w:r w:rsidR="001D4484">
              <w:rPr>
                <w:noProof/>
                <w:webHidden/>
              </w:rPr>
              <w:t>27</w:t>
            </w:r>
            <w:r w:rsidR="001D4484">
              <w:rPr>
                <w:noProof/>
                <w:webHidden/>
              </w:rPr>
              <w:fldChar w:fldCharType="end"/>
            </w:r>
          </w:hyperlink>
        </w:p>
        <w:p w14:paraId="77F5BC78" w14:textId="105E4DC3" w:rsidR="001D4484" w:rsidRDefault="00000000">
          <w:pPr>
            <w:pStyle w:val="TOC2"/>
            <w:tabs>
              <w:tab w:val="left" w:pos="880"/>
              <w:tab w:val="right" w:leader="dot" w:pos="9016"/>
            </w:tabs>
            <w:rPr>
              <w:noProof/>
            </w:rPr>
          </w:pPr>
          <w:hyperlink w:anchor="_Toc216880287" w:history="1">
            <w:r w:rsidR="001D4484" w:rsidRPr="00AC7617">
              <w:rPr>
                <w:rStyle w:val="Hyperlink"/>
                <w:b/>
                <w:bCs/>
                <w:noProof/>
              </w:rPr>
              <w:t>4.6</w:t>
            </w:r>
            <w:r w:rsidR="001D4484">
              <w:rPr>
                <w:noProof/>
              </w:rPr>
              <w:tab/>
            </w:r>
            <w:r w:rsidR="001D4484" w:rsidRPr="00AC7617">
              <w:rPr>
                <w:rStyle w:val="Hyperlink"/>
                <w:b/>
                <w:bCs/>
                <w:noProof/>
              </w:rPr>
              <w:t>Cross-theme discussion and link to literature</w:t>
            </w:r>
            <w:r w:rsidR="001D4484">
              <w:rPr>
                <w:noProof/>
                <w:webHidden/>
              </w:rPr>
              <w:tab/>
            </w:r>
            <w:r w:rsidR="001D4484">
              <w:rPr>
                <w:noProof/>
                <w:webHidden/>
              </w:rPr>
              <w:fldChar w:fldCharType="begin"/>
            </w:r>
            <w:r w:rsidR="001D4484">
              <w:rPr>
                <w:noProof/>
                <w:webHidden/>
              </w:rPr>
              <w:instrText xml:space="preserve"> PAGEREF _Toc216880287 \h </w:instrText>
            </w:r>
            <w:r w:rsidR="001D4484">
              <w:rPr>
                <w:noProof/>
                <w:webHidden/>
              </w:rPr>
            </w:r>
            <w:r w:rsidR="001D4484">
              <w:rPr>
                <w:noProof/>
                <w:webHidden/>
              </w:rPr>
              <w:fldChar w:fldCharType="separate"/>
            </w:r>
            <w:r w:rsidR="001D4484">
              <w:rPr>
                <w:noProof/>
                <w:webHidden/>
              </w:rPr>
              <w:t>28</w:t>
            </w:r>
            <w:r w:rsidR="001D4484">
              <w:rPr>
                <w:noProof/>
                <w:webHidden/>
              </w:rPr>
              <w:fldChar w:fldCharType="end"/>
            </w:r>
          </w:hyperlink>
        </w:p>
        <w:p w14:paraId="294C3FEE" w14:textId="46A3C398" w:rsidR="001D4484" w:rsidRDefault="00000000">
          <w:pPr>
            <w:pStyle w:val="TOC1"/>
            <w:tabs>
              <w:tab w:val="right" w:leader="dot" w:pos="9016"/>
            </w:tabs>
            <w:rPr>
              <w:noProof/>
            </w:rPr>
          </w:pPr>
          <w:hyperlink w:anchor="_Toc216880288" w:history="1">
            <w:r w:rsidR="001D4484" w:rsidRPr="00AC7617">
              <w:rPr>
                <w:rStyle w:val="Hyperlink"/>
                <w:b/>
                <w:bCs/>
                <w:noProof/>
              </w:rPr>
              <w:t>Chapter 5: Recommendations, Conclusion and Limitations</w:t>
            </w:r>
            <w:r w:rsidR="001D4484">
              <w:rPr>
                <w:noProof/>
                <w:webHidden/>
              </w:rPr>
              <w:tab/>
            </w:r>
            <w:r w:rsidR="001D4484">
              <w:rPr>
                <w:noProof/>
                <w:webHidden/>
              </w:rPr>
              <w:fldChar w:fldCharType="begin"/>
            </w:r>
            <w:r w:rsidR="001D4484">
              <w:rPr>
                <w:noProof/>
                <w:webHidden/>
              </w:rPr>
              <w:instrText xml:space="preserve"> PAGEREF _Toc216880288 \h </w:instrText>
            </w:r>
            <w:r w:rsidR="001D4484">
              <w:rPr>
                <w:noProof/>
                <w:webHidden/>
              </w:rPr>
            </w:r>
            <w:r w:rsidR="001D4484">
              <w:rPr>
                <w:noProof/>
                <w:webHidden/>
              </w:rPr>
              <w:fldChar w:fldCharType="separate"/>
            </w:r>
            <w:r w:rsidR="001D4484">
              <w:rPr>
                <w:noProof/>
                <w:webHidden/>
              </w:rPr>
              <w:t>30</w:t>
            </w:r>
            <w:r w:rsidR="001D4484">
              <w:rPr>
                <w:noProof/>
                <w:webHidden/>
              </w:rPr>
              <w:fldChar w:fldCharType="end"/>
            </w:r>
          </w:hyperlink>
        </w:p>
        <w:p w14:paraId="6D3D5C82" w14:textId="459B6038" w:rsidR="001D4484" w:rsidRDefault="00000000">
          <w:pPr>
            <w:pStyle w:val="TOC2"/>
            <w:tabs>
              <w:tab w:val="right" w:leader="dot" w:pos="9016"/>
            </w:tabs>
            <w:rPr>
              <w:noProof/>
            </w:rPr>
          </w:pPr>
          <w:hyperlink w:anchor="_Toc216880289" w:history="1">
            <w:r w:rsidR="001D4484" w:rsidRPr="00AC7617">
              <w:rPr>
                <w:rStyle w:val="Hyperlink"/>
                <w:b/>
                <w:bCs/>
                <w:noProof/>
              </w:rPr>
              <w:t>5.1 Introduction</w:t>
            </w:r>
            <w:r w:rsidR="001D4484">
              <w:rPr>
                <w:noProof/>
                <w:webHidden/>
              </w:rPr>
              <w:tab/>
            </w:r>
            <w:r w:rsidR="001D4484">
              <w:rPr>
                <w:noProof/>
                <w:webHidden/>
              </w:rPr>
              <w:fldChar w:fldCharType="begin"/>
            </w:r>
            <w:r w:rsidR="001D4484">
              <w:rPr>
                <w:noProof/>
                <w:webHidden/>
              </w:rPr>
              <w:instrText xml:space="preserve"> PAGEREF _Toc216880289 \h </w:instrText>
            </w:r>
            <w:r w:rsidR="001D4484">
              <w:rPr>
                <w:noProof/>
                <w:webHidden/>
              </w:rPr>
            </w:r>
            <w:r w:rsidR="001D4484">
              <w:rPr>
                <w:noProof/>
                <w:webHidden/>
              </w:rPr>
              <w:fldChar w:fldCharType="separate"/>
            </w:r>
            <w:r w:rsidR="001D4484">
              <w:rPr>
                <w:noProof/>
                <w:webHidden/>
              </w:rPr>
              <w:t>30</w:t>
            </w:r>
            <w:r w:rsidR="001D4484">
              <w:rPr>
                <w:noProof/>
                <w:webHidden/>
              </w:rPr>
              <w:fldChar w:fldCharType="end"/>
            </w:r>
          </w:hyperlink>
        </w:p>
        <w:p w14:paraId="6612D944" w14:textId="792D9CA0" w:rsidR="001D4484" w:rsidRDefault="00000000">
          <w:pPr>
            <w:pStyle w:val="TOC2"/>
            <w:tabs>
              <w:tab w:val="right" w:leader="dot" w:pos="9016"/>
            </w:tabs>
            <w:rPr>
              <w:noProof/>
            </w:rPr>
          </w:pPr>
          <w:hyperlink w:anchor="_Toc216880290" w:history="1">
            <w:r w:rsidR="001D4484" w:rsidRPr="00AC7617">
              <w:rPr>
                <w:rStyle w:val="Hyperlink"/>
                <w:b/>
                <w:bCs/>
                <w:noProof/>
              </w:rPr>
              <w:t>5.2 Addressing the research objectives and questions</w:t>
            </w:r>
            <w:r w:rsidR="001D4484">
              <w:rPr>
                <w:noProof/>
                <w:webHidden/>
              </w:rPr>
              <w:tab/>
            </w:r>
            <w:r w:rsidR="001D4484">
              <w:rPr>
                <w:noProof/>
                <w:webHidden/>
              </w:rPr>
              <w:fldChar w:fldCharType="begin"/>
            </w:r>
            <w:r w:rsidR="001D4484">
              <w:rPr>
                <w:noProof/>
                <w:webHidden/>
              </w:rPr>
              <w:instrText xml:space="preserve"> PAGEREF _Toc216880290 \h </w:instrText>
            </w:r>
            <w:r w:rsidR="001D4484">
              <w:rPr>
                <w:noProof/>
                <w:webHidden/>
              </w:rPr>
            </w:r>
            <w:r w:rsidR="001D4484">
              <w:rPr>
                <w:noProof/>
                <w:webHidden/>
              </w:rPr>
              <w:fldChar w:fldCharType="separate"/>
            </w:r>
            <w:r w:rsidR="001D4484">
              <w:rPr>
                <w:noProof/>
                <w:webHidden/>
              </w:rPr>
              <w:t>30</w:t>
            </w:r>
            <w:r w:rsidR="001D4484">
              <w:rPr>
                <w:noProof/>
                <w:webHidden/>
              </w:rPr>
              <w:fldChar w:fldCharType="end"/>
            </w:r>
          </w:hyperlink>
        </w:p>
        <w:p w14:paraId="7C25F139" w14:textId="19248CBB" w:rsidR="001D4484" w:rsidRDefault="00000000">
          <w:pPr>
            <w:pStyle w:val="TOC2"/>
            <w:tabs>
              <w:tab w:val="right" w:leader="dot" w:pos="9016"/>
            </w:tabs>
            <w:rPr>
              <w:noProof/>
            </w:rPr>
          </w:pPr>
          <w:hyperlink w:anchor="_Toc216880291" w:history="1">
            <w:r w:rsidR="001D4484" w:rsidRPr="00AC7617">
              <w:rPr>
                <w:rStyle w:val="Hyperlink"/>
                <w:b/>
                <w:bCs/>
                <w:noProof/>
              </w:rPr>
              <w:t>5.3 Strategic recommendations for Lidl UK</w:t>
            </w:r>
            <w:r w:rsidR="001D4484">
              <w:rPr>
                <w:noProof/>
                <w:webHidden/>
              </w:rPr>
              <w:tab/>
            </w:r>
            <w:r w:rsidR="001D4484">
              <w:rPr>
                <w:noProof/>
                <w:webHidden/>
              </w:rPr>
              <w:fldChar w:fldCharType="begin"/>
            </w:r>
            <w:r w:rsidR="001D4484">
              <w:rPr>
                <w:noProof/>
                <w:webHidden/>
              </w:rPr>
              <w:instrText xml:space="preserve"> PAGEREF _Toc216880291 \h </w:instrText>
            </w:r>
            <w:r w:rsidR="001D4484">
              <w:rPr>
                <w:noProof/>
                <w:webHidden/>
              </w:rPr>
            </w:r>
            <w:r w:rsidR="001D4484">
              <w:rPr>
                <w:noProof/>
                <w:webHidden/>
              </w:rPr>
              <w:fldChar w:fldCharType="separate"/>
            </w:r>
            <w:r w:rsidR="001D4484">
              <w:rPr>
                <w:noProof/>
                <w:webHidden/>
              </w:rPr>
              <w:t>31</w:t>
            </w:r>
            <w:r w:rsidR="001D4484">
              <w:rPr>
                <w:noProof/>
                <w:webHidden/>
              </w:rPr>
              <w:fldChar w:fldCharType="end"/>
            </w:r>
          </w:hyperlink>
        </w:p>
        <w:p w14:paraId="56A40AA5" w14:textId="69921929" w:rsidR="001D4484" w:rsidRDefault="00000000">
          <w:pPr>
            <w:pStyle w:val="TOC2"/>
            <w:tabs>
              <w:tab w:val="right" w:leader="dot" w:pos="9016"/>
            </w:tabs>
            <w:rPr>
              <w:noProof/>
            </w:rPr>
          </w:pPr>
          <w:hyperlink w:anchor="_Toc216880292" w:history="1">
            <w:r w:rsidR="001D4484" w:rsidRPr="00AC7617">
              <w:rPr>
                <w:rStyle w:val="Hyperlink"/>
                <w:b/>
                <w:bCs/>
                <w:noProof/>
              </w:rPr>
              <w:t>5.4 Conclusion</w:t>
            </w:r>
            <w:r w:rsidR="001D4484">
              <w:rPr>
                <w:noProof/>
                <w:webHidden/>
              </w:rPr>
              <w:tab/>
            </w:r>
            <w:r w:rsidR="001D4484">
              <w:rPr>
                <w:noProof/>
                <w:webHidden/>
              </w:rPr>
              <w:fldChar w:fldCharType="begin"/>
            </w:r>
            <w:r w:rsidR="001D4484">
              <w:rPr>
                <w:noProof/>
                <w:webHidden/>
              </w:rPr>
              <w:instrText xml:space="preserve"> PAGEREF _Toc216880292 \h </w:instrText>
            </w:r>
            <w:r w:rsidR="001D4484">
              <w:rPr>
                <w:noProof/>
                <w:webHidden/>
              </w:rPr>
            </w:r>
            <w:r w:rsidR="001D4484">
              <w:rPr>
                <w:noProof/>
                <w:webHidden/>
              </w:rPr>
              <w:fldChar w:fldCharType="separate"/>
            </w:r>
            <w:r w:rsidR="001D4484">
              <w:rPr>
                <w:noProof/>
                <w:webHidden/>
              </w:rPr>
              <w:t>32</w:t>
            </w:r>
            <w:r w:rsidR="001D4484">
              <w:rPr>
                <w:noProof/>
                <w:webHidden/>
              </w:rPr>
              <w:fldChar w:fldCharType="end"/>
            </w:r>
          </w:hyperlink>
        </w:p>
        <w:p w14:paraId="6E394E5B" w14:textId="3A1651A8" w:rsidR="001D4484" w:rsidRDefault="00000000">
          <w:pPr>
            <w:pStyle w:val="TOC2"/>
            <w:tabs>
              <w:tab w:val="right" w:leader="dot" w:pos="9016"/>
            </w:tabs>
            <w:rPr>
              <w:noProof/>
            </w:rPr>
          </w:pPr>
          <w:hyperlink w:anchor="_Toc216880293" w:history="1">
            <w:r w:rsidR="001D4484" w:rsidRPr="00AC7617">
              <w:rPr>
                <w:rStyle w:val="Hyperlink"/>
                <w:b/>
                <w:bCs/>
                <w:noProof/>
              </w:rPr>
              <w:t>5.5 Limitations and suggestions for future research</w:t>
            </w:r>
            <w:r w:rsidR="001D4484">
              <w:rPr>
                <w:noProof/>
                <w:webHidden/>
              </w:rPr>
              <w:tab/>
            </w:r>
            <w:r w:rsidR="001D4484">
              <w:rPr>
                <w:noProof/>
                <w:webHidden/>
              </w:rPr>
              <w:fldChar w:fldCharType="begin"/>
            </w:r>
            <w:r w:rsidR="001D4484">
              <w:rPr>
                <w:noProof/>
                <w:webHidden/>
              </w:rPr>
              <w:instrText xml:space="preserve"> PAGEREF _Toc216880293 \h </w:instrText>
            </w:r>
            <w:r w:rsidR="001D4484">
              <w:rPr>
                <w:noProof/>
                <w:webHidden/>
              </w:rPr>
            </w:r>
            <w:r w:rsidR="001D4484">
              <w:rPr>
                <w:noProof/>
                <w:webHidden/>
              </w:rPr>
              <w:fldChar w:fldCharType="separate"/>
            </w:r>
            <w:r w:rsidR="001D4484">
              <w:rPr>
                <w:noProof/>
                <w:webHidden/>
              </w:rPr>
              <w:t>32</w:t>
            </w:r>
            <w:r w:rsidR="001D4484">
              <w:rPr>
                <w:noProof/>
                <w:webHidden/>
              </w:rPr>
              <w:fldChar w:fldCharType="end"/>
            </w:r>
          </w:hyperlink>
        </w:p>
        <w:p w14:paraId="277FE0E9" w14:textId="275B6FC7" w:rsidR="001D4484" w:rsidRDefault="00000000">
          <w:pPr>
            <w:pStyle w:val="TOC1"/>
            <w:tabs>
              <w:tab w:val="right" w:leader="dot" w:pos="9016"/>
            </w:tabs>
            <w:rPr>
              <w:noProof/>
            </w:rPr>
          </w:pPr>
          <w:hyperlink w:anchor="_Toc216880294" w:history="1">
            <w:r w:rsidR="001D4484" w:rsidRPr="00AC7617">
              <w:rPr>
                <w:rStyle w:val="Hyperlink"/>
                <w:b/>
                <w:bCs/>
                <w:noProof/>
              </w:rPr>
              <w:t>Reference list</w:t>
            </w:r>
            <w:r w:rsidR="001D4484">
              <w:rPr>
                <w:noProof/>
                <w:webHidden/>
              </w:rPr>
              <w:tab/>
            </w:r>
            <w:r w:rsidR="001D4484">
              <w:rPr>
                <w:noProof/>
                <w:webHidden/>
              </w:rPr>
              <w:fldChar w:fldCharType="begin"/>
            </w:r>
            <w:r w:rsidR="001D4484">
              <w:rPr>
                <w:noProof/>
                <w:webHidden/>
              </w:rPr>
              <w:instrText xml:space="preserve"> PAGEREF _Toc216880294 \h </w:instrText>
            </w:r>
            <w:r w:rsidR="001D4484">
              <w:rPr>
                <w:noProof/>
                <w:webHidden/>
              </w:rPr>
            </w:r>
            <w:r w:rsidR="001D4484">
              <w:rPr>
                <w:noProof/>
                <w:webHidden/>
              </w:rPr>
              <w:fldChar w:fldCharType="separate"/>
            </w:r>
            <w:r w:rsidR="001D4484">
              <w:rPr>
                <w:noProof/>
                <w:webHidden/>
              </w:rPr>
              <w:t>33</w:t>
            </w:r>
            <w:r w:rsidR="001D4484">
              <w:rPr>
                <w:noProof/>
                <w:webHidden/>
              </w:rPr>
              <w:fldChar w:fldCharType="end"/>
            </w:r>
          </w:hyperlink>
        </w:p>
        <w:p w14:paraId="64CA7017" w14:textId="79DBFB02" w:rsidR="001D4484" w:rsidRDefault="001D4484">
          <w:r>
            <w:rPr>
              <w:b/>
              <w:bCs/>
            </w:rPr>
            <w:fldChar w:fldCharType="end"/>
          </w:r>
        </w:p>
      </w:sdtContent>
    </w:sdt>
    <w:p w14:paraId="792F8DEA" w14:textId="65514460" w:rsidR="00C05202" w:rsidRDefault="00C05202" w:rsidP="001D4484">
      <w:pPr>
        <w:spacing w:line="360" w:lineRule="auto"/>
      </w:pPr>
    </w:p>
    <w:p w14:paraId="79B914FA" w14:textId="4C66AF8F" w:rsidR="001D4484" w:rsidRDefault="001D4484" w:rsidP="001D4484">
      <w:pPr>
        <w:spacing w:line="360" w:lineRule="auto"/>
      </w:pPr>
    </w:p>
    <w:p w14:paraId="1A69DACA" w14:textId="69FB490D" w:rsidR="001D4484" w:rsidRDefault="001D4484" w:rsidP="001D4484">
      <w:pPr>
        <w:spacing w:line="360" w:lineRule="auto"/>
      </w:pPr>
    </w:p>
    <w:p w14:paraId="682E7779" w14:textId="59AA518B" w:rsidR="001D4484" w:rsidRDefault="001D4484" w:rsidP="001D4484">
      <w:pPr>
        <w:spacing w:line="360" w:lineRule="auto"/>
      </w:pPr>
    </w:p>
    <w:p w14:paraId="7607339C" w14:textId="0D53DA04" w:rsidR="001D4484" w:rsidRDefault="001D4484" w:rsidP="001D4484">
      <w:pPr>
        <w:spacing w:line="360" w:lineRule="auto"/>
      </w:pPr>
    </w:p>
    <w:p w14:paraId="64DF861F" w14:textId="6E2935B7" w:rsidR="001D4484" w:rsidRDefault="001D4484" w:rsidP="001D4484">
      <w:pPr>
        <w:spacing w:line="360" w:lineRule="auto"/>
      </w:pPr>
    </w:p>
    <w:p w14:paraId="3DFEA13F" w14:textId="6C7CB9C9" w:rsidR="001D4484" w:rsidRDefault="001D4484" w:rsidP="001D4484">
      <w:pPr>
        <w:spacing w:line="360" w:lineRule="auto"/>
      </w:pPr>
    </w:p>
    <w:p w14:paraId="07F0544D" w14:textId="29DEC040" w:rsidR="001D4484" w:rsidRDefault="001D4484" w:rsidP="001D4484">
      <w:pPr>
        <w:spacing w:line="360" w:lineRule="auto"/>
      </w:pPr>
    </w:p>
    <w:p w14:paraId="61822C84" w14:textId="59F2B8EA" w:rsidR="001D4484" w:rsidRDefault="001D4484" w:rsidP="001D4484">
      <w:pPr>
        <w:spacing w:line="360" w:lineRule="auto"/>
      </w:pPr>
    </w:p>
    <w:p w14:paraId="4FACD79A" w14:textId="34D80CAE" w:rsidR="001D4484" w:rsidRDefault="001D4484" w:rsidP="001D4484">
      <w:pPr>
        <w:spacing w:line="360" w:lineRule="auto"/>
      </w:pPr>
    </w:p>
    <w:p w14:paraId="5F6B51F7" w14:textId="33345A01" w:rsidR="001D4484" w:rsidRDefault="001D4484" w:rsidP="001D4484">
      <w:pPr>
        <w:spacing w:line="360" w:lineRule="auto"/>
      </w:pPr>
    </w:p>
    <w:p w14:paraId="7A6DBA11" w14:textId="5E8818FB" w:rsidR="001D4484" w:rsidRDefault="001D4484" w:rsidP="001D4484">
      <w:pPr>
        <w:spacing w:line="360" w:lineRule="auto"/>
      </w:pPr>
    </w:p>
    <w:p w14:paraId="26334A4C" w14:textId="18B61BC8" w:rsidR="001D4484" w:rsidRDefault="001D4484" w:rsidP="001D4484">
      <w:pPr>
        <w:spacing w:line="360" w:lineRule="auto"/>
      </w:pPr>
    </w:p>
    <w:p w14:paraId="1D5476CA" w14:textId="4C5DE086" w:rsidR="001D4484" w:rsidRDefault="001D4484" w:rsidP="001D4484">
      <w:pPr>
        <w:spacing w:line="360" w:lineRule="auto"/>
      </w:pPr>
    </w:p>
    <w:p w14:paraId="487B56E9" w14:textId="3EC20781" w:rsidR="001D4484" w:rsidRDefault="001D4484" w:rsidP="001D4484">
      <w:pPr>
        <w:spacing w:line="360" w:lineRule="auto"/>
      </w:pPr>
    </w:p>
    <w:p w14:paraId="34A6B80E" w14:textId="7AEFC2E8" w:rsidR="001D4484" w:rsidRDefault="001D4484" w:rsidP="001D4484">
      <w:pPr>
        <w:spacing w:line="360" w:lineRule="auto"/>
      </w:pPr>
    </w:p>
    <w:p w14:paraId="5B15259B" w14:textId="555097BB" w:rsidR="001D4484" w:rsidRDefault="001D4484" w:rsidP="001D4484">
      <w:pPr>
        <w:spacing w:line="360" w:lineRule="auto"/>
      </w:pPr>
    </w:p>
    <w:p w14:paraId="0FD9B468" w14:textId="2DEABA98" w:rsidR="001D4484" w:rsidRDefault="001D4484" w:rsidP="001D4484">
      <w:pPr>
        <w:spacing w:line="360" w:lineRule="auto"/>
      </w:pPr>
    </w:p>
    <w:p w14:paraId="210537A1" w14:textId="77777777" w:rsidR="001D4484" w:rsidRDefault="001D4484" w:rsidP="001D4484">
      <w:pPr>
        <w:spacing w:line="360" w:lineRule="auto"/>
      </w:pPr>
    </w:p>
    <w:p w14:paraId="792F8DEB" w14:textId="77777777" w:rsidR="00AC0655" w:rsidRDefault="00AC0655" w:rsidP="001D4484">
      <w:pPr>
        <w:spacing w:line="360" w:lineRule="auto"/>
      </w:pPr>
    </w:p>
    <w:p w14:paraId="792F8DEC" w14:textId="77777777" w:rsidR="00AC0655" w:rsidRDefault="00AC0655" w:rsidP="001D4484">
      <w:pPr>
        <w:spacing w:line="360" w:lineRule="auto"/>
      </w:pPr>
    </w:p>
    <w:p w14:paraId="792F8DED" w14:textId="77777777" w:rsidR="00AC0655" w:rsidRDefault="00AC0655" w:rsidP="001D4484">
      <w:pPr>
        <w:spacing w:line="360" w:lineRule="auto"/>
      </w:pPr>
    </w:p>
    <w:p w14:paraId="792F8DEE" w14:textId="77777777" w:rsidR="00AC0655" w:rsidRDefault="00AC0655" w:rsidP="001D4484">
      <w:pPr>
        <w:spacing w:line="360" w:lineRule="auto"/>
      </w:pPr>
    </w:p>
    <w:p w14:paraId="792F8DEF" w14:textId="667FD976" w:rsidR="00AC0655" w:rsidRDefault="00AC0655" w:rsidP="001D4484">
      <w:pPr>
        <w:pStyle w:val="Heading1"/>
        <w:spacing w:line="360" w:lineRule="auto"/>
        <w:rPr>
          <w:b/>
          <w:color w:val="000000" w:themeColor="text1"/>
        </w:rPr>
      </w:pPr>
      <w:bookmarkStart w:id="4" w:name="_Toc216880253"/>
      <w:r w:rsidRPr="00AC0655">
        <w:rPr>
          <w:b/>
          <w:color w:val="000000" w:themeColor="text1"/>
        </w:rPr>
        <w:t>Acknowledgement</w:t>
      </w:r>
      <w:bookmarkEnd w:id="4"/>
    </w:p>
    <w:p w14:paraId="51C6777B" w14:textId="66B8B543" w:rsidR="007C495F" w:rsidRPr="007C495F" w:rsidRDefault="00607892" w:rsidP="001D4484">
      <w:pPr>
        <w:spacing w:line="360" w:lineRule="auto"/>
      </w:pPr>
      <w:r>
        <w:t>I would like to express my sincere gratitude to Mr. MD Kalam for his invaluable guidance and support throughout the process of writing this dissertation. His calm and insightful teaching, along with his constructive feedback, played a crucial role in helping me complete this research. I am truly thankful for his dedication and encouragement.</w:t>
      </w:r>
    </w:p>
    <w:p w14:paraId="792F8DF0" w14:textId="77777777" w:rsidR="00AC0655" w:rsidRDefault="00AC0655" w:rsidP="001D4484">
      <w:pPr>
        <w:spacing w:line="360" w:lineRule="auto"/>
      </w:pPr>
    </w:p>
    <w:p w14:paraId="792F8DF2" w14:textId="77777777" w:rsidR="00AC0655" w:rsidRDefault="00AC0655" w:rsidP="001D4484">
      <w:pPr>
        <w:spacing w:line="360" w:lineRule="auto"/>
      </w:pPr>
    </w:p>
    <w:p w14:paraId="792F8E1D" w14:textId="77777777" w:rsidR="00AC0655" w:rsidRDefault="00AC0655" w:rsidP="001D4484">
      <w:pPr>
        <w:spacing w:line="360" w:lineRule="auto"/>
      </w:pPr>
    </w:p>
    <w:p w14:paraId="792F8E1E" w14:textId="77777777" w:rsidR="00AC0655" w:rsidRDefault="00AC0655" w:rsidP="001D4484">
      <w:pPr>
        <w:spacing w:line="360" w:lineRule="auto"/>
      </w:pPr>
    </w:p>
    <w:p w14:paraId="792F8E1F" w14:textId="77777777" w:rsidR="00AC0655" w:rsidRDefault="00AC0655" w:rsidP="001D4484">
      <w:pPr>
        <w:spacing w:line="360" w:lineRule="auto"/>
      </w:pPr>
    </w:p>
    <w:p w14:paraId="792F8E20" w14:textId="77777777" w:rsidR="00AC0655" w:rsidRDefault="00AC0655" w:rsidP="001D4484">
      <w:pPr>
        <w:spacing w:line="360" w:lineRule="auto"/>
      </w:pPr>
    </w:p>
    <w:p w14:paraId="792F8E21" w14:textId="77777777" w:rsidR="00AC0655" w:rsidRDefault="00AC0655" w:rsidP="001D4484">
      <w:pPr>
        <w:spacing w:line="360" w:lineRule="auto"/>
      </w:pPr>
    </w:p>
    <w:p w14:paraId="792F8E22" w14:textId="77777777" w:rsidR="00AC0655" w:rsidRDefault="00AC0655" w:rsidP="001D4484">
      <w:pPr>
        <w:spacing w:line="360" w:lineRule="auto"/>
      </w:pPr>
    </w:p>
    <w:p w14:paraId="792F8E23" w14:textId="77777777" w:rsidR="00AC0655" w:rsidRDefault="00AC0655" w:rsidP="001D4484">
      <w:pPr>
        <w:spacing w:line="360" w:lineRule="auto"/>
      </w:pPr>
    </w:p>
    <w:p w14:paraId="792F8E24" w14:textId="77777777" w:rsidR="00AC0655" w:rsidRDefault="00AC0655" w:rsidP="001D4484">
      <w:pPr>
        <w:spacing w:line="360" w:lineRule="auto"/>
      </w:pPr>
    </w:p>
    <w:p w14:paraId="792F8E25" w14:textId="77777777" w:rsidR="00AC0655" w:rsidRDefault="00AC0655" w:rsidP="001D4484">
      <w:pPr>
        <w:spacing w:line="360" w:lineRule="auto"/>
      </w:pPr>
    </w:p>
    <w:p w14:paraId="792F8E26" w14:textId="77777777" w:rsidR="00AC0655" w:rsidRDefault="00AC0655" w:rsidP="001D4484">
      <w:pPr>
        <w:spacing w:line="360" w:lineRule="auto"/>
      </w:pPr>
    </w:p>
    <w:p w14:paraId="792F8E27" w14:textId="77777777" w:rsidR="00AC0655" w:rsidRDefault="00AC0655" w:rsidP="001D4484">
      <w:pPr>
        <w:spacing w:line="360" w:lineRule="auto"/>
      </w:pPr>
    </w:p>
    <w:p w14:paraId="792F8E28" w14:textId="6033F03B" w:rsidR="00AC0655" w:rsidRDefault="00AC0655" w:rsidP="001D4484">
      <w:pPr>
        <w:spacing w:line="360" w:lineRule="auto"/>
      </w:pPr>
    </w:p>
    <w:p w14:paraId="792F8E37" w14:textId="77777777" w:rsidR="00AC0655" w:rsidRDefault="00AC0655" w:rsidP="001D4484">
      <w:pPr>
        <w:spacing w:line="360" w:lineRule="auto"/>
      </w:pPr>
    </w:p>
    <w:p w14:paraId="792F8E38" w14:textId="77777777" w:rsidR="00AC0655" w:rsidRDefault="00AC0655" w:rsidP="001D4484">
      <w:pPr>
        <w:pStyle w:val="Heading1"/>
        <w:spacing w:line="360" w:lineRule="auto"/>
        <w:rPr>
          <w:b/>
          <w:color w:val="000000" w:themeColor="text1"/>
        </w:rPr>
      </w:pPr>
      <w:bookmarkStart w:id="5" w:name="_Toc216880254"/>
      <w:r w:rsidRPr="00AC0655">
        <w:rPr>
          <w:b/>
          <w:color w:val="000000" w:themeColor="text1"/>
        </w:rPr>
        <w:lastRenderedPageBreak/>
        <w:t>Chapter 1: Introduction</w:t>
      </w:r>
      <w:bookmarkEnd w:id="5"/>
    </w:p>
    <w:p w14:paraId="792F8E39" w14:textId="77777777" w:rsidR="00AC0655" w:rsidRDefault="00AC0655" w:rsidP="001D4484">
      <w:pPr>
        <w:spacing w:line="360" w:lineRule="auto"/>
      </w:pPr>
    </w:p>
    <w:p w14:paraId="792F8E3A" w14:textId="77777777" w:rsidR="004A3FC1" w:rsidRDefault="000F2D0F" w:rsidP="001D4484">
      <w:pPr>
        <w:spacing w:line="360" w:lineRule="auto"/>
      </w:pPr>
      <w:r>
        <w:t xml:space="preserve">This chapter introduces the context and purpose of the research. It sets out the background of the topic and explains why it is both </w:t>
      </w:r>
      <w:r w:rsidR="0061446D">
        <w:t>relevant and timely in the current business environment. The chapter also outlines the research problem, the aim and objectives, and the key questions that guide the project. Finally, it provides a brief overview of how the rest of the dissertation is structured.</w:t>
      </w:r>
    </w:p>
    <w:p w14:paraId="792F8E3B" w14:textId="77777777" w:rsidR="004A3FC1" w:rsidRDefault="004A3FC1">
      <w:pPr>
        <w:pStyle w:val="Heading2"/>
        <w:numPr>
          <w:ilvl w:val="1"/>
          <w:numId w:val="1"/>
        </w:numPr>
        <w:spacing w:line="360" w:lineRule="auto"/>
        <w:rPr>
          <w:b/>
          <w:color w:val="000000" w:themeColor="text1"/>
        </w:rPr>
      </w:pPr>
      <w:bookmarkStart w:id="6" w:name="_Toc216880255"/>
      <w:r w:rsidRPr="004A3FC1">
        <w:rPr>
          <w:b/>
          <w:color w:val="000000" w:themeColor="text1"/>
        </w:rPr>
        <w:t>Background of the Research Study</w:t>
      </w:r>
      <w:bookmarkEnd w:id="6"/>
    </w:p>
    <w:p w14:paraId="792F8E3C" w14:textId="77777777" w:rsidR="004A3FC1" w:rsidRDefault="004A3FC1" w:rsidP="001D4484">
      <w:pPr>
        <w:spacing w:line="360" w:lineRule="auto"/>
      </w:pPr>
    </w:p>
    <w:p w14:paraId="792F8E3D" w14:textId="77777777" w:rsidR="00C6033B" w:rsidRDefault="0061446D" w:rsidP="001D4484">
      <w:pPr>
        <w:spacing w:line="360" w:lineRule="auto"/>
      </w:pPr>
      <w:r>
        <w:t>The UK grocery industry has become increasingly competitive in recent years. Rising inflation, changing consumer behaviour and supply chain pressures have created a business environment where traditional pricing models and customer loyalty can no longer be taken for granted. Within this context, discount retailers such as Lidl have emerged as key players, offering a distinct alternative to long established supermarkets by focusing on affordability and operational efficiency.</w:t>
      </w:r>
    </w:p>
    <w:p w14:paraId="792F8E3E" w14:textId="77777777" w:rsidR="0061446D" w:rsidRDefault="0061446D" w:rsidP="001D4484">
      <w:pPr>
        <w:spacing w:line="360" w:lineRule="auto"/>
      </w:pPr>
      <w:r>
        <w:t>Lidl UK has experienced steady growth since entering the British market in 1994. Its strategy has been shaped by 2 core elements: cost leadership and focus. Cost leadership refers to a company`s ability to offer products at lower prices than its competitors through operational efficiency, supply chain control and limited overheads. Focus strategy, on the other hand, involves concentrating on a narrow market segment or product offering, often with the aim of serving that segment more effectively than broader competitors. Lidl combines these strategies by targeting price-sensitive customer with a limited but carefully managed range of products.</w:t>
      </w:r>
    </w:p>
    <w:p w14:paraId="792F8E3F" w14:textId="77777777" w:rsidR="0061446D" w:rsidRDefault="0061446D" w:rsidP="001D4484">
      <w:pPr>
        <w:spacing w:line="360" w:lineRule="auto"/>
      </w:pPr>
      <w:r>
        <w:t>This combination has allowed Lidl to establish itself as a serious competitor in the UK grocery space, challenging larger players such as Tesco, Sainsbury`s and Asda. Lidl`s approach relies heavily on streamlined logistics, high levels of private-label product penetration and strict control over costs across its operations. Despite offering fewer product lines than its rivals, Lidl has managed to attract a growing customer base by focusing on perceived value, simplicity and efficiency.</w:t>
      </w:r>
    </w:p>
    <w:p w14:paraId="792F8E40" w14:textId="77777777" w:rsidR="0061446D" w:rsidRDefault="0061446D" w:rsidP="001D4484">
      <w:pPr>
        <w:spacing w:line="360" w:lineRule="auto"/>
      </w:pPr>
      <w:r>
        <w:t>The company`s success raises important questions about how these strategic choices contribute to long term competitive advantage. While Lidl`s pricing model clearly appeals to cost conscious consumers, it is less clear how sustainable the strategy is in a market where customer expectations are evolving, and rivals are constantly adapting. Moreover, the role of leadership in maintaining strategic focus and consistency across such a lean and rigid business model deserver close analysis.</w:t>
      </w:r>
    </w:p>
    <w:p w14:paraId="792F8E41" w14:textId="77777777" w:rsidR="0061446D" w:rsidRDefault="0061446D" w:rsidP="001D4484">
      <w:pPr>
        <w:spacing w:line="360" w:lineRule="auto"/>
      </w:pPr>
      <w:r>
        <w:lastRenderedPageBreak/>
        <w:t xml:space="preserve">This research </w:t>
      </w:r>
      <w:proofErr w:type="gramStart"/>
      <w:r>
        <w:t>explore</w:t>
      </w:r>
      <w:proofErr w:type="gramEnd"/>
      <w:r>
        <w:t xml:space="preserve"> Lidl UK`s competitive positioning through the lens of cost leadership and focus strategy. It</w:t>
      </w:r>
      <w:r w:rsidR="00BE50DD">
        <w:t xml:space="preserve"> uses existing academic theory and </w:t>
      </w:r>
      <w:proofErr w:type="gramStart"/>
      <w:r w:rsidR="00BE50DD">
        <w:t>real world</w:t>
      </w:r>
      <w:proofErr w:type="gramEnd"/>
      <w:r w:rsidR="00BE50DD">
        <w:t xml:space="preserve"> data to assess how these strategies have contributed to Lidl`s performance in the UK grocery industry. The study aims to understand not only what Lidl is doing but also how and why its approach may offer lasting competitive benefits or face potential risks in a rapidly changing sector.</w:t>
      </w:r>
    </w:p>
    <w:p w14:paraId="792F8E42" w14:textId="77777777" w:rsidR="00BE50DD" w:rsidRDefault="007F0DB7">
      <w:pPr>
        <w:pStyle w:val="Heading2"/>
        <w:numPr>
          <w:ilvl w:val="1"/>
          <w:numId w:val="1"/>
        </w:numPr>
        <w:spacing w:line="360" w:lineRule="auto"/>
        <w:rPr>
          <w:b/>
          <w:color w:val="auto"/>
        </w:rPr>
      </w:pPr>
      <w:bookmarkStart w:id="7" w:name="_Toc216880256"/>
      <w:r w:rsidRPr="007F0DB7">
        <w:rPr>
          <w:b/>
          <w:color w:val="auto"/>
        </w:rPr>
        <w:t>Rationale and significance of the research</w:t>
      </w:r>
      <w:bookmarkEnd w:id="7"/>
    </w:p>
    <w:p w14:paraId="792F8E43" w14:textId="77777777" w:rsidR="007F0DB7" w:rsidRDefault="007F0DB7" w:rsidP="001D4484">
      <w:pPr>
        <w:spacing w:line="360" w:lineRule="auto"/>
      </w:pPr>
    </w:p>
    <w:p w14:paraId="792F8E44" w14:textId="77777777" w:rsidR="007F0DB7" w:rsidRDefault="007F0DB7" w:rsidP="001D4484">
      <w:pPr>
        <w:spacing w:line="360" w:lineRule="auto"/>
      </w:pPr>
      <w:r>
        <w:t>The UK grocery industry plays a central role in the national economy, serving millions of customers daily and contributing to employment, supply chain development and retail innovation. Within this environment, Lidl UK has become a notable case of disruption. Its rapid rise in market share has challenged traditional supermarkets and reshaped consumer expectations around price, quality and value. Understanding how Lidl has achieved this success is essential for business leaders, academics and policy makers interested in competitive strategy, market dynamics and retail leadership.</w:t>
      </w:r>
    </w:p>
    <w:p w14:paraId="792F8E45" w14:textId="77777777" w:rsidR="007F0DB7" w:rsidRDefault="007F0DB7" w:rsidP="001D4484">
      <w:pPr>
        <w:spacing w:line="360" w:lineRule="auto"/>
      </w:pPr>
      <w:r>
        <w:t>The rationale for this research lies in the clear strategic difference Lidl presents compared to its competitors. Its focus on low prices, operational simplicity and high private label penetration sets it apart in a market dominated by broad product offerings, loyalty programmes, and more conventional pricing models. Exploring Lidl`s approach through the lens of cost leadership and focus strategy helps shed light on how such models operate in a mature and highly saturated market like the UK.</w:t>
      </w:r>
    </w:p>
    <w:p w14:paraId="792F8E46" w14:textId="77777777" w:rsidR="007F0DB7" w:rsidRDefault="007F0DB7" w:rsidP="001D4484">
      <w:pPr>
        <w:spacing w:line="360" w:lineRule="auto"/>
      </w:pPr>
      <w:r>
        <w:t>From a practical perspective, this research offers insights into how discount retailers can maintain competitive advantage despite economic volatility and shifting consumer demands. As inflation and cos of living pressures continue to influence purchasing behaviour, Lidl`s model offers an example on how strategic clarity and cost control can become sources of strength. However, it also presents risks, particularly when customer preferences evolve or when competitors adopt similar tactics.</w:t>
      </w:r>
    </w:p>
    <w:p w14:paraId="792F8E47" w14:textId="77777777" w:rsidR="007F0DB7" w:rsidRDefault="007F0DB7" w:rsidP="001D4484">
      <w:pPr>
        <w:spacing w:line="360" w:lineRule="auto"/>
      </w:pPr>
      <w:r>
        <w:t xml:space="preserve">From an academic standpoint, this study contributes to the literature on competitive strategy, particularly in applying and testing Michael Porter`s theory in a </w:t>
      </w:r>
      <w:proofErr w:type="gramStart"/>
      <w:r>
        <w:t>real world</w:t>
      </w:r>
      <w:proofErr w:type="gramEnd"/>
      <w:r>
        <w:t xml:space="preserve"> context. While cost leadership and focus strategies are widely discussed in theory, there is less research exploring how these strategies are applied in the modern UK grocery environment, and how they relate to strategic leadership decisions within a rapidly expanding discount chain.</w:t>
      </w:r>
    </w:p>
    <w:p w14:paraId="792F8E48" w14:textId="77777777" w:rsidR="007F0DB7" w:rsidRDefault="007F0DB7" w:rsidP="001D4484">
      <w:pPr>
        <w:spacing w:line="360" w:lineRule="auto"/>
      </w:pPr>
      <w:r>
        <w:t xml:space="preserve">This research is important because it draws attention to the link between strategy and performance. It examines how organisational choices made at the leadership level can shape the pricing and product mix, as well as the </w:t>
      </w:r>
      <w:proofErr w:type="gramStart"/>
      <w:r>
        <w:t>long term</w:t>
      </w:r>
      <w:proofErr w:type="gramEnd"/>
      <w:r>
        <w:t xml:space="preserve"> perception and sustainability of a brand. In doing so, it adds to </w:t>
      </w:r>
      <w:r>
        <w:lastRenderedPageBreak/>
        <w:t>the body of knowledge on strategy execution and helps bridge the gap between theoretical models and actual business practice.</w:t>
      </w:r>
    </w:p>
    <w:p w14:paraId="792F8E49" w14:textId="77777777" w:rsidR="001865E0" w:rsidRDefault="005961F0">
      <w:pPr>
        <w:pStyle w:val="Heading2"/>
        <w:numPr>
          <w:ilvl w:val="1"/>
          <w:numId w:val="1"/>
        </w:numPr>
        <w:spacing w:line="360" w:lineRule="auto"/>
        <w:rPr>
          <w:b/>
          <w:color w:val="auto"/>
        </w:rPr>
      </w:pPr>
      <w:bookmarkStart w:id="8" w:name="_Toc216880257"/>
      <w:r w:rsidRPr="005961F0">
        <w:rPr>
          <w:b/>
          <w:color w:val="auto"/>
        </w:rPr>
        <w:t>The research problem</w:t>
      </w:r>
      <w:bookmarkEnd w:id="8"/>
    </w:p>
    <w:p w14:paraId="792F8E4A" w14:textId="77777777" w:rsidR="005961F0" w:rsidRDefault="005961F0" w:rsidP="001D4484">
      <w:pPr>
        <w:spacing w:line="360" w:lineRule="auto"/>
      </w:pPr>
    </w:p>
    <w:p w14:paraId="792F8E4B" w14:textId="77777777" w:rsidR="005961F0" w:rsidRDefault="005961F0" w:rsidP="001D4484">
      <w:pPr>
        <w:spacing w:line="360" w:lineRule="auto"/>
      </w:pPr>
      <w:r>
        <w:t>The UK grocery industry has seen significant shifts in recent years. These include rising price sensitivity, changes in consumer loyalty, supply chain disruptions and stronger competition from discount retailers. Supermarkets like Tesco, Asda and Sainsbury`s are now being challenged by more cost focused players such as Lidl and Aldi. Among these, Lidl has positioned itself by following a combination of cost leadership and market focus. While this model has contributed to Lidl`s growth, the company now operates in a market that is more crowded and strategically complex than before.</w:t>
      </w:r>
    </w:p>
    <w:p w14:paraId="792F8E4C" w14:textId="6B1E17E5" w:rsidR="005961F0" w:rsidRDefault="005961F0" w:rsidP="001D4484">
      <w:pPr>
        <w:spacing w:line="360" w:lineRule="auto"/>
      </w:pPr>
      <w:r>
        <w:t xml:space="preserve">Lidl`s approach is based on offering affordable prices through operational efficiency and a simplified business model. Its focus on private label goods, limited product ranges and consistent store formats reflects a deliberate strategy aimed at minimising waste and maximising value. These choices are shaped by leadership decisions that prioritise scale, consistency and efficiency in everyday operations. However, as more competitors adopt similar </w:t>
      </w:r>
      <w:proofErr w:type="gramStart"/>
      <w:r>
        <w:t>low cost</w:t>
      </w:r>
      <w:proofErr w:type="gramEnd"/>
      <w:r>
        <w:t xml:space="preserve"> tactics, Lidl`s strategy may no longer stand out in the same way, The brand`s ability to maintain a competitive advantage depends not only on pricing, but also on how it responds to changes in consumer expectations and competitive behaviour.</w:t>
      </w:r>
    </w:p>
    <w:p w14:paraId="792F8E4D" w14:textId="77777777" w:rsidR="005961F0" w:rsidRDefault="00AC593F" w:rsidP="001D4484">
      <w:pPr>
        <w:spacing w:line="360" w:lineRule="auto"/>
      </w:pPr>
      <w:r>
        <w:t>There is also a risk that Lidl`s cost focused model limits its appeal to certain customer segments. Some consumers may prefer more variety, stronger brand recognition, or in store services that Lidl does not currently provide. This creates a tension between cost control and customer satisfaction. Understanding how Lidl balances these priorities is important when considering the sustainability of its competitive position (Cooper and Schindler, 2014).</w:t>
      </w:r>
    </w:p>
    <w:p w14:paraId="792F8E4E" w14:textId="709E042A" w:rsidR="00AC593F" w:rsidRDefault="00AC593F" w:rsidP="001D4484">
      <w:pPr>
        <w:spacing w:line="360" w:lineRule="auto"/>
      </w:pPr>
      <w:r>
        <w:t>Previous research on discount retailers has often focused on general trends in the grocery sector or on customer satisfaction as a measure of performance. Less attention has been given to how specific strategic decisions, such as those linked to cost leadership or market focus, are implemented by leadership within individual companies. There is also limited analysis of how these strategies hold up in an industry that is rapidly changing in response to economic uncertainty and consumer behaviour.</w:t>
      </w:r>
    </w:p>
    <w:p w14:paraId="792F8E4F" w14:textId="77777777" w:rsidR="00AC593F" w:rsidRDefault="00AC593F" w:rsidP="001D4484">
      <w:pPr>
        <w:spacing w:line="360" w:lineRule="auto"/>
      </w:pPr>
      <w:r>
        <w:t>The central issue this research addresses is whether Lidl`s cost leadership and market focus strategies are still effective in helping the brand compete in today`s UK grocery industry. It also considers how these strategies are shaped by leadership decisions and what impact they have on Lidl`s ability to stay competitive over time.</w:t>
      </w:r>
    </w:p>
    <w:p w14:paraId="792F8E50" w14:textId="77777777" w:rsidR="00AC593F" w:rsidRDefault="00A54427">
      <w:pPr>
        <w:pStyle w:val="Heading2"/>
        <w:numPr>
          <w:ilvl w:val="1"/>
          <w:numId w:val="1"/>
        </w:numPr>
        <w:spacing w:line="360" w:lineRule="auto"/>
        <w:rPr>
          <w:b/>
          <w:color w:val="auto"/>
        </w:rPr>
      </w:pPr>
      <w:bookmarkStart w:id="9" w:name="_Toc216880258"/>
      <w:r w:rsidRPr="00A54427">
        <w:rPr>
          <w:b/>
          <w:color w:val="auto"/>
        </w:rPr>
        <w:lastRenderedPageBreak/>
        <w:t>Research Aim and Objectives</w:t>
      </w:r>
      <w:bookmarkEnd w:id="9"/>
      <w:r w:rsidR="00AC593F" w:rsidRPr="00A54427">
        <w:rPr>
          <w:b/>
          <w:color w:val="auto"/>
        </w:rPr>
        <w:t xml:space="preserve"> </w:t>
      </w:r>
    </w:p>
    <w:p w14:paraId="792F8E51" w14:textId="77777777" w:rsidR="00A54427" w:rsidRDefault="00A54427" w:rsidP="001D4484">
      <w:pPr>
        <w:spacing w:line="360" w:lineRule="auto"/>
      </w:pPr>
    </w:p>
    <w:p w14:paraId="792F8E52" w14:textId="14341E26" w:rsidR="00A54427" w:rsidRDefault="00A54427" w:rsidP="001D4484">
      <w:pPr>
        <w:spacing w:line="360" w:lineRule="auto"/>
      </w:pPr>
      <w:r>
        <w:t xml:space="preserve">A clear research aim sets the foundation for a focused and coherent study. It provides direction, helps define the scope and ensures that the research stays relevant to the issue being examined. In business and management research, objectives must be specific, achievable and directly linked to both the research questions and the chosen methods of analysis (Walliman, 2004). This research adopts a deductive approach, meaning it starts with established theories around cost leadership and focus strategies and applies them to a </w:t>
      </w:r>
      <w:proofErr w:type="gramStart"/>
      <w:r>
        <w:t>real world</w:t>
      </w:r>
      <w:proofErr w:type="gramEnd"/>
      <w:r>
        <w:t xml:space="preserve"> case – Lidl UK. It also takes a pragmatic philosophical stance, allowing the study to explore both practical outcomes and theoretical implications.</w:t>
      </w:r>
    </w:p>
    <w:p w14:paraId="792F8E53" w14:textId="77777777" w:rsidR="00A54427" w:rsidRDefault="00A54427" w:rsidP="001D4484">
      <w:pPr>
        <w:spacing w:line="360" w:lineRule="auto"/>
      </w:pPr>
      <w:r>
        <w:t xml:space="preserve">Lidl UK operates in a competitive and mature retail sector, where even small shifts in pricing strategy, product range or customer service can influence consumer loyalty and brand performance. The company has grown rapidly in recent years, supported by a business model that focuses on low costs, limited product lines and a </w:t>
      </w:r>
      <w:proofErr w:type="gramStart"/>
      <w:r>
        <w:t>zero worry</w:t>
      </w:r>
      <w:proofErr w:type="gramEnd"/>
      <w:r>
        <w:t xml:space="preserve"> shopping experience. However, as competitors begin to mirror this approach, it is important to examine whether Lidl`s strategy continues to provide a distinct and sustainable advantage. This research aims to analyse how Lidl uses cost leadership and focus strategies to maintain its competitive edge, and how strategic leadership decisions affect the success of these strategies.</w:t>
      </w:r>
    </w:p>
    <w:p w14:paraId="792F8E54" w14:textId="77777777" w:rsidR="00A54427" w:rsidRPr="00A54427" w:rsidRDefault="00A54427" w:rsidP="001D4484">
      <w:pPr>
        <w:spacing w:line="360" w:lineRule="auto"/>
        <w:rPr>
          <w:b/>
        </w:rPr>
      </w:pPr>
      <w:r w:rsidRPr="00A54427">
        <w:rPr>
          <w:b/>
        </w:rPr>
        <w:t>Research Aim:</w:t>
      </w:r>
    </w:p>
    <w:p w14:paraId="792F8E55" w14:textId="77777777" w:rsidR="00A54427" w:rsidRDefault="00A54427" w:rsidP="001D4484">
      <w:pPr>
        <w:spacing w:line="360" w:lineRule="auto"/>
      </w:pPr>
      <w:r>
        <w:t>To explore how cost leadership and focus strategies are applied by Lidl UK and to evaluate how these strategies contribute to its competitive advantage in the UK grocery sector.</w:t>
      </w:r>
    </w:p>
    <w:p w14:paraId="792F8E56" w14:textId="77777777" w:rsidR="00A54427" w:rsidRDefault="00A54427" w:rsidP="001D4484">
      <w:pPr>
        <w:spacing w:line="360" w:lineRule="auto"/>
        <w:rPr>
          <w:b/>
        </w:rPr>
      </w:pPr>
      <w:r w:rsidRPr="00A54427">
        <w:rPr>
          <w:b/>
        </w:rPr>
        <w:t>Research Objectives:</w:t>
      </w:r>
    </w:p>
    <w:p w14:paraId="792F8E57" w14:textId="77777777" w:rsidR="00A54427" w:rsidRDefault="00A54427">
      <w:pPr>
        <w:pStyle w:val="ListParagraph"/>
        <w:numPr>
          <w:ilvl w:val="0"/>
          <w:numId w:val="2"/>
        </w:numPr>
        <w:spacing w:line="360" w:lineRule="auto"/>
      </w:pPr>
      <w:r>
        <w:t xml:space="preserve">To examine how Lidl UK applies cost leadership and focus strategies in its pricing, store format and product offering. </w:t>
      </w:r>
    </w:p>
    <w:p w14:paraId="792F8E58" w14:textId="77777777" w:rsidR="00A54427" w:rsidRDefault="00A54427" w:rsidP="001D4484">
      <w:pPr>
        <w:spacing w:line="360" w:lineRule="auto"/>
      </w:pPr>
      <w:r>
        <w:t>This objective is essential to understanding the operational side of Lidl`s strategy. It allows for the analysis of how pricing decisions, store layout and product selection reflect the company`s commitment to efficiency and focus. These elements are key indicators of both strategy execution and customer targeting.</w:t>
      </w:r>
    </w:p>
    <w:p w14:paraId="792F8E59" w14:textId="77777777" w:rsidR="00A54427" w:rsidRDefault="00A54427">
      <w:pPr>
        <w:pStyle w:val="ListParagraph"/>
        <w:numPr>
          <w:ilvl w:val="0"/>
          <w:numId w:val="2"/>
        </w:numPr>
        <w:spacing w:line="360" w:lineRule="auto"/>
      </w:pPr>
      <w:r>
        <w:t>To evaluate how these strategies influence Lidl`s competitive performance in comparison with other grocery retailers in the UK.</w:t>
      </w:r>
    </w:p>
    <w:p w14:paraId="792F8E5A" w14:textId="78DDC90A" w:rsidR="00A54427" w:rsidRDefault="00A54427" w:rsidP="001D4484">
      <w:pPr>
        <w:spacing w:line="360" w:lineRule="auto"/>
      </w:pPr>
      <w:r>
        <w:lastRenderedPageBreak/>
        <w:t xml:space="preserve">Lidl does not </w:t>
      </w:r>
      <w:r w:rsidR="00C464AB">
        <w:t>operate in isolation. Its success is tied to how well it performs against competitors like Aldi, Tesco and Sainsbury`s for example. This objective allows for the investigation of Lidl`s market position and customer perception in relation to others in the same space. It helps measure the outcomes of Lidl`s strategic choices in real terms such as market share, pricing differentiation and consumer loyalty</w:t>
      </w:r>
      <w:r w:rsidR="00FD739B">
        <w:t>.</w:t>
      </w:r>
    </w:p>
    <w:p w14:paraId="3F5BB736" w14:textId="2AB5A918" w:rsidR="00FD739B" w:rsidRDefault="00FD739B">
      <w:pPr>
        <w:pStyle w:val="ListParagraph"/>
        <w:numPr>
          <w:ilvl w:val="0"/>
          <w:numId w:val="2"/>
        </w:numPr>
        <w:spacing w:line="360" w:lineRule="auto"/>
      </w:pPr>
      <w:r>
        <w:t xml:space="preserve">To provide strategic and </w:t>
      </w:r>
      <w:proofErr w:type="gramStart"/>
      <w:r>
        <w:t>evidence based</w:t>
      </w:r>
      <w:proofErr w:type="gramEnd"/>
      <w:r>
        <w:t xml:space="preserve"> recommendations for Lidl UK to enhance its competitive position over the next 12 months, based on the findings of the analysis and current market trends.</w:t>
      </w:r>
    </w:p>
    <w:p w14:paraId="2F23AAE4" w14:textId="63EDDF83" w:rsidR="00FD739B" w:rsidRDefault="00FD739B" w:rsidP="001D4484">
      <w:pPr>
        <w:spacing w:line="360" w:lineRule="auto"/>
      </w:pPr>
      <w:r>
        <w:t>This objective aims to translate the research findings into actionable strategies that Lidl UK could adopt to reinforce its competitive position. By aligning insights from cost leadership and focus strategies with current retail dynamics, this objective ensures that the research has a practical impact and offers value to decision makers.</w:t>
      </w:r>
    </w:p>
    <w:p w14:paraId="792F8E5D" w14:textId="6F767998" w:rsidR="00C464AB" w:rsidRDefault="00C464AB" w:rsidP="001D4484">
      <w:pPr>
        <w:spacing w:line="360" w:lineRule="auto"/>
      </w:pPr>
      <w:r>
        <w:t xml:space="preserve">Together, </w:t>
      </w:r>
      <w:proofErr w:type="gramStart"/>
      <w:r>
        <w:t>these objective</w:t>
      </w:r>
      <w:proofErr w:type="gramEnd"/>
      <w:r>
        <w:t xml:space="preserve"> offer a balanced framework for exploring both the strategic mechanics of Lidl`s business model and the broader organisational thinking that supports it. They will guide the thematic of secondary data and ensure that the discussion remains grounded in both academic theory and practical application (Adams, 2014).</w:t>
      </w:r>
    </w:p>
    <w:p w14:paraId="792F8E5E" w14:textId="77777777" w:rsidR="00F769CD" w:rsidRDefault="00F769CD">
      <w:pPr>
        <w:pStyle w:val="Heading2"/>
        <w:numPr>
          <w:ilvl w:val="1"/>
          <w:numId w:val="1"/>
        </w:numPr>
        <w:spacing w:line="360" w:lineRule="auto"/>
        <w:rPr>
          <w:b/>
          <w:color w:val="auto"/>
        </w:rPr>
      </w:pPr>
      <w:bookmarkStart w:id="10" w:name="_Toc216880259"/>
      <w:r w:rsidRPr="00F769CD">
        <w:rPr>
          <w:b/>
          <w:color w:val="auto"/>
        </w:rPr>
        <w:t>Research questions</w:t>
      </w:r>
      <w:bookmarkEnd w:id="10"/>
    </w:p>
    <w:p w14:paraId="792F8E5F" w14:textId="77777777" w:rsidR="00F769CD" w:rsidRDefault="00F769CD" w:rsidP="001D4484">
      <w:pPr>
        <w:spacing w:line="360" w:lineRule="auto"/>
      </w:pPr>
      <w:r>
        <w:t xml:space="preserve">A </w:t>
      </w:r>
      <w:proofErr w:type="spellStart"/>
      <w:proofErr w:type="gramStart"/>
      <w:r>
        <w:t>well structured</w:t>
      </w:r>
      <w:proofErr w:type="spellEnd"/>
      <w:proofErr w:type="gramEnd"/>
      <w:r>
        <w:t xml:space="preserve"> set of research questions provides the foundation for a focused and meaningful investigation. Research questions guide the direction of data collection and analysis and they help ensure that the study remains aligned with its objectives. According to Adams (2014), strong research questions should be clear, specific and capable of being answered through the selected methodology. In this study, the questions aim to uncover how Lidl`s strategies operate in practice, how they compare with those of its competitors and how leadership decisions influence outcomes in a competitive market.</w:t>
      </w:r>
    </w:p>
    <w:p w14:paraId="792F8E60" w14:textId="77777777" w:rsidR="00F769CD" w:rsidRPr="00F769CD" w:rsidRDefault="00F769CD" w:rsidP="001D4484">
      <w:pPr>
        <w:spacing w:line="360" w:lineRule="auto"/>
        <w:rPr>
          <w:b/>
        </w:rPr>
      </w:pPr>
      <w:r w:rsidRPr="00F769CD">
        <w:rPr>
          <w:b/>
        </w:rPr>
        <w:t>Research question 1:</w:t>
      </w:r>
    </w:p>
    <w:p w14:paraId="792F8E61" w14:textId="30438DE1" w:rsidR="00F769CD" w:rsidRDefault="00F769CD" w:rsidP="001D4484">
      <w:pPr>
        <w:spacing w:line="360" w:lineRule="auto"/>
      </w:pPr>
      <w:r>
        <w:t xml:space="preserve">How does Lidl UK </w:t>
      </w:r>
      <w:r w:rsidR="00B03144">
        <w:t>implement cost leadership and focus strategies to achieve competitive advantage in the grocery retail industry?</w:t>
      </w:r>
    </w:p>
    <w:p w14:paraId="792F8E62" w14:textId="77777777" w:rsidR="00F769CD" w:rsidRDefault="00F769CD" w:rsidP="001D4484">
      <w:pPr>
        <w:spacing w:line="360" w:lineRule="auto"/>
      </w:pPr>
      <w:r>
        <w:t>This question is designed to explore the core components of Lidl`s business model and how these reflect key elements of cost leadership and strategic focus. It supports the first research objective and provides a foundation for further thematic analysis.</w:t>
      </w:r>
    </w:p>
    <w:p w14:paraId="792F8E63" w14:textId="77777777" w:rsidR="00F769CD" w:rsidRPr="00F769CD" w:rsidRDefault="00F769CD" w:rsidP="001D4484">
      <w:pPr>
        <w:spacing w:line="360" w:lineRule="auto"/>
        <w:rPr>
          <w:b/>
        </w:rPr>
      </w:pPr>
      <w:r w:rsidRPr="00F769CD">
        <w:rPr>
          <w:b/>
        </w:rPr>
        <w:t>Research question 2:</w:t>
      </w:r>
    </w:p>
    <w:p w14:paraId="792F8E64" w14:textId="75DB6F90" w:rsidR="00F769CD" w:rsidRDefault="00B03144" w:rsidP="001D4484">
      <w:pPr>
        <w:spacing w:line="360" w:lineRule="auto"/>
      </w:pPr>
      <w:r>
        <w:lastRenderedPageBreak/>
        <w:t>What are the impacts of these strategies on Lidl UK`s market performance?</w:t>
      </w:r>
    </w:p>
    <w:p w14:paraId="792F8E65" w14:textId="37A496C8" w:rsidR="00F769CD" w:rsidRDefault="00F769CD" w:rsidP="001D4484">
      <w:pPr>
        <w:spacing w:line="360" w:lineRule="auto"/>
      </w:pPr>
      <w:r>
        <w:t>This question connects Lidl`s internal strategy with external outcomes, such as customer loyalty, market share and brand perception. It supports the 2</w:t>
      </w:r>
      <w:r w:rsidRPr="00F769CD">
        <w:rPr>
          <w:vertAlign w:val="superscript"/>
        </w:rPr>
        <w:t>nd</w:t>
      </w:r>
      <w:r>
        <w:t xml:space="preserve"> objective by encouraging comparative analysis with competitors.</w:t>
      </w:r>
    </w:p>
    <w:p w14:paraId="7BB575A5" w14:textId="75BA7131" w:rsidR="00FD739B" w:rsidRPr="00E87C01" w:rsidRDefault="00FD739B" w:rsidP="001D4484">
      <w:pPr>
        <w:spacing w:line="360" w:lineRule="auto"/>
        <w:rPr>
          <w:b/>
          <w:bCs/>
        </w:rPr>
      </w:pPr>
      <w:r w:rsidRPr="00E87C01">
        <w:rPr>
          <w:b/>
          <w:bCs/>
        </w:rPr>
        <w:t>Research question 3:</w:t>
      </w:r>
    </w:p>
    <w:p w14:paraId="0C955592" w14:textId="2FAE9A61" w:rsidR="00E87C01" w:rsidRDefault="00E87C01" w:rsidP="001D4484">
      <w:pPr>
        <w:spacing w:line="360" w:lineRule="auto"/>
      </w:pPr>
      <w:bookmarkStart w:id="11" w:name="_Hlk216883296"/>
      <w:r>
        <w:t>What strategic recommendations can be proposed to Lidl UK to strengthen its competitive advantage in the near future?</w:t>
      </w:r>
    </w:p>
    <w:bookmarkEnd w:id="11"/>
    <w:p w14:paraId="1E50B5C2" w14:textId="1EA585DF" w:rsidR="00FD739B" w:rsidRDefault="00FD739B" w:rsidP="001D4484">
      <w:pPr>
        <w:spacing w:line="360" w:lineRule="auto"/>
      </w:pPr>
      <w:r>
        <w:t>This question seeks to generate insights by evaluation the research findings in light of Lidl UK`s current competitive environment. It addresses the practical application of the study and ensured that the dissertation goes beyond analysis to provide meaningful guidance for future business strategy.</w:t>
      </w:r>
    </w:p>
    <w:p w14:paraId="792F8E6C" w14:textId="77777777" w:rsidR="00F769CD" w:rsidRDefault="00F769CD">
      <w:pPr>
        <w:pStyle w:val="Heading2"/>
        <w:numPr>
          <w:ilvl w:val="1"/>
          <w:numId w:val="1"/>
        </w:numPr>
        <w:spacing w:line="360" w:lineRule="auto"/>
        <w:rPr>
          <w:b/>
          <w:color w:val="auto"/>
        </w:rPr>
      </w:pPr>
      <w:bookmarkStart w:id="12" w:name="_Toc216880260"/>
      <w:r w:rsidRPr="00F769CD">
        <w:rPr>
          <w:b/>
          <w:color w:val="auto"/>
        </w:rPr>
        <w:t>Structure of the Dissertation</w:t>
      </w:r>
      <w:bookmarkEnd w:id="12"/>
    </w:p>
    <w:p w14:paraId="792F8E6D" w14:textId="77777777" w:rsidR="00F769CD" w:rsidRDefault="00F769CD" w:rsidP="001D4484">
      <w:pPr>
        <w:spacing w:line="360" w:lineRule="auto"/>
      </w:pPr>
      <w:r>
        <w:t xml:space="preserve">This dissertation is structured across five chapters, each contributing to the development of the overall research aim. The structure follows a logical progression from context setting to data analysis and conclusions. This format allows the research to remain focused, while providing space for critical reflection and </w:t>
      </w:r>
      <w:proofErr w:type="gramStart"/>
      <w:r>
        <w:t>in depth</w:t>
      </w:r>
      <w:proofErr w:type="gramEnd"/>
      <w:r>
        <w:t xml:space="preserve"> discussion (Walliman, 2004).</w:t>
      </w:r>
    </w:p>
    <w:p w14:paraId="792F8E6E" w14:textId="77777777" w:rsidR="00F769CD" w:rsidRDefault="00F769CD" w:rsidP="001D4484">
      <w:pPr>
        <w:spacing w:line="360" w:lineRule="auto"/>
      </w:pPr>
      <w:r>
        <w:t>Chapter 1 – Introduction</w:t>
      </w:r>
    </w:p>
    <w:p w14:paraId="792F8E6F" w14:textId="77777777" w:rsidR="00F769CD" w:rsidRDefault="00F769CD" w:rsidP="001D4484">
      <w:pPr>
        <w:spacing w:line="360" w:lineRule="auto"/>
      </w:pPr>
      <w:r>
        <w:t xml:space="preserve">This chapter sets the foundation for the study by providing the background to the research topic, the rationale for its importance and the specific problem being addressed. It outlines the research aim, objective and questions that guide the </w:t>
      </w:r>
      <w:r w:rsidR="007C2189">
        <w:t>investigation.</w:t>
      </w:r>
    </w:p>
    <w:p w14:paraId="792F8E70" w14:textId="77777777" w:rsidR="007C2189" w:rsidRDefault="007C2189" w:rsidP="001D4484">
      <w:pPr>
        <w:spacing w:line="360" w:lineRule="auto"/>
      </w:pPr>
      <w:r>
        <w:t>Chapter 2 – Literature review</w:t>
      </w:r>
    </w:p>
    <w:p w14:paraId="792F8E71" w14:textId="77777777" w:rsidR="007C2189" w:rsidRDefault="007C2189" w:rsidP="001D4484">
      <w:pPr>
        <w:spacing w:line="360" w:lineRule="auto"/>
      </w:pPr>
      <w:r>
        <w:t>The second chapter critically reviews existing literature on cost leadership, focus strategy, competitive advantage and strategic leadership within the retail and grocery sectors. It examines theoretical models and previous research and identifies the gap this study seeks to address.</w:t>
      </w:r>
    </w:p>
    <w:p w14:paraId="792F8E72" w14:textId="77777777" w:rsidR="007C2189" w:rsidRDefault="007C2189" w:rsidP="001D4484">
      <w:pPr>
        <w:spacing w:line="360" w:lineRule="auto"/>
      </w:pPr>
      <w:r>
        <w:t>Chapter 3 – Methodology</w:t>
      </w:r>
    </w:p>
    <w:p w14:paraId="792F8E73" w14:textId="77777777" w:rsidR="007C2189" w:rsidRDefault="007C2189" w:rsidP="001D4484">
      <w:pPr>
        <w:spacing w:line="360" w:lineRule="auto"/>
      </w:pPr>
      <w:r>
        <w:t>This chapter presents the research design and methodological choices using the Research Onion Model (Saunders et al., 2019). It explains the philosophical stance of pragmatism, the use of deductive reasoning and the decision to rely on secondary data. It also details the approach to data analysis, ethical consideration and limitations.</w:t>
      </w:r>
    </w:p>
    <w:p w14:paraId="792F8E74" w14:textId="77777777" w:rsidR="007C2189" w:rsidRDefault="007C2189" w:rsidP="001D4484">
      <w:pPr>
        <w:spacing w:line="360" w:lineRule="auto"/>
      </w:pPr>
      <w:r>
        <w:t>Chapter 4 – Thematic analysis and discussion</w:t>
      </w:r>
    </w:p>
    <w:p w14:paraId="792F8E75" w14:textId="77777777" w:rsidR="007C2189" w:rsidRDefault="007C2189" w:rsidP="001D4484">
      <w:pPr>
        <w:spacing w:line="360" w:lineRule="auto"/>
      </w:pPr>
      <w:r>
        <w:lastRenderedPageBreak/>
        <w:t>Chapter 4 presents the findings of the research through a thematic analysis of secondary sources. The discussion is organised around four main themes, each linked to the research questions. The chapter also includes a cross-theme analysis that connects the findings back to the literature.</w:t>
      </w:r>
    </w:p>
    <w:p w14:paraId="792F8E76" w14:textId="77777777" w:rsidR="007C2189" w:rsidRDefault="007C2189" w:rsidP="001D4484">
      <w:pPr>
        <w:spacing w:line="360" w:lineRule="auto"/>
      </w:pPr>
      <w:r>
        <w:t>Chapter 5 – Recommendations, conclusion and limitations</w:t>
      </w:r>
    </w:p>
    <w:p w14:paraId="792F8E77" w14:textId="77777777" w:rsidR="007C2189" w:rsidRDefault="007C2189" w:rsidP="001D4484">
      <w:pPr>
        <w:spacing w:line="360" w:lineRule="auto"/>
      </w:pPr>
      <w:r>
        <w:t>The final chapter summarises the key findings and discusses their implications for both theory and practice. It offers strategic recommendations for Lidl UK, outlines the limitations of the research and suggests directions for future studies.</w:t>
      </w:r>
    </w:p>
    <w:p w14:paraId="792F8E78" w14:textId="634E38DA" w:rsidR="00D307C4" w:rsidRDefault="00D307C4" w:rsidP="001D4484">
      <w:pPr>
        <w:pStyle w:val="Heading1"/>
        <w:spacing w:line="360" w:lineRule="auto"/>
        <w:rPr>
          <w:b/>
          <w:color w:val="auto"/>
        </w:rPr>
      </w:pPr>
      <w:bookmarkStart w:id="13" w:name="_Toc216880261"/>
      <w:r w:rsidRPr="00E869DA">
        <w:rPr>
          <w:b/>
          <w:color w:val="auto"/>
        </w:rPr>
        <w:t>Chapter 2: Literature review</w:t>
      </w:r>
      <w:bookmarkEnd w:id="13"/>
    </w:p>
    <w:p w14:paraId="4AE7FF47" w14:textId="50850DC1" w:rsidR="00C44D31" w:rsidRDefault="00C44D31" w:rsidP="001D4484">
      <w:pPr>
        <w:pStyle w:val="Heading2"/>
        <w:spacing w:line="360" w:lineRule="auto"/>
        <w:rPr>
          <w:b/>
          <w:bCs/>
          <w:color w:val="auto"/>
        </w:rPr>
      </w:pPr>
      <w:bookmarkStart w:id="14" w:name="_Toc216880262"/>
      <w:r w:rsidRPr="00C44D31">
        <w:rPr>
          <w:b/>
          <w:bCs/>
          <w:color w:val="auto"/>
        </w:rPr>
        <w:t>2.1 Introduction</w:t>
      </w:r>
      <w:bookmarkEnd w:id="14"/>
    </w:p>
    <w:p w14:paraId="1B6D7E0E" w14:textId="1364736F" w:rsidR="00C44D31" w:rsidRDefault="00C44D31" w:rsidP="001D4484">
      <w:pPr>
        <w:spacing w:line="360" w:lineRule="auto"/>
      </w:pPr>
      <w:r>
        <w:t xml:space="preserve">This chapter presents a critical review of the existing literature relevant to cost leadership, focus strategies and strategic leadership in competitive markets. The review examines established theories such as Porter`s Generic Strategies and the Value Chain Model, and explores how these have been applied in prior research across the retail sector. The chapter also identifies empirical studies that have tested these models in real world contexts, helping to uncover both patterns and limitation in the current body of knowledge. </w:t>
      </w:r>
    </w:p>
    <w:p w14:paraId="0FAD1D1A" w14:textId="13399977" w:rsidR="00C44D31" w:rsidRDefault="00C44D31" w:rsidP="001D4484">
      <w:pPr>
        <w:spacing w:line="360" w:lineRule="auto"/>
      </w:pPr>
      <w:r>
        <w:t>By defining and explaining key theoretical frameworks and methodological choices, the literature review supports the rationale for the research design presented later in this study. It also leads to the identification of a specific empirical gap, which the research seeks to address through the case of Lidl UK, discussed in chapter 4.</w:t>
      </w:r>
    </w:p>
    <w:p w14:paraId="23C11E62" w14:textId="635FF285" w:rsidR="00C44D31" w:rsidRDefault="00C44D31" w:rsidP="001D4484">
      <w:pPr>
        <w:pStyle w:val="Heading2"/>
        <w:spacing w:line="360" w:lineRule="auto"/>
        <w:rPr>
          <w:b/>
          <w:bCs/>
          <w:color w:val="auto"/>
        </w:rPr>
      </w:pPr>
      <w:bookmarkStart w:id="15" w:name="_Toc216880263"/>
      <w:r w:rsidRPr="00C44D31">
        <w:rPr>
          <w:b/>
          <w:bCs/>
          <w:color w:val="auto"/>
        </w:rPr>
        <w:t>2.2 Cost Leadership strategy, concepts and evidence from UK retail</w:t>
      </w:r>
      <w:bookmarkEnd w:id="15"/>
    </w:p>
    <w:p w14:paraId="7BF56733" w14:textId="063240F8" w:rsidR="002C1C67" w:rsidRDefault="002C1C67" w:rsidP="001D4484">
      <w:pPr>
        <w:spacing w:line="360" w:lineRule="auto"/>
      </w:pPr>
      <w:r>
        <w:t xml:space="preserve">Porter`s Generic Strategies: </w:t>
      </w:r>
    </w:p>
    <w:p w14:paraId="50F3116E" w14:textId="4068EAED" w:rsidR="002C1C67" w:rsidRPr="002C1C67" w:rsidRDefault="002C1C67" w:rsidP="001D4484">
      <w:pPr>
        <w:spacing w:line="360" w:lineRule="auto"/>
      </w:pPr>
      <w:r>
        <w:t>Porter`s Generic Strategies model, developed by Michael Porter in 1</w:t>
      </w:r>
      <w:r w:rsidR="00D364C8">
        <w:t>9</w:t>
      </w:r>
      <w:r>
        <w:t>80, identifies 3 core approaches organisations can adopt to gain a competitive advantage: cost leadership, differentiation and focus. Each strategy reflects a distinct route to outperform rivals by either minimising costs, offering unique value or targeting a narrow market segment (Porter, 1985). The framework helps companies understand how their strategic positioning affects performance in competitive environments.</w:t>
      </w:r>
    </w:p>
    <w:p w14:paraId="05FC62EA" w14:textId="45BB1974" w:rsidR="00C44D31" w:rsidRDefault="00C44D31" w:rsidP="001D4484">
      <w:pPr>
        <w:spacing w:line="360" w:lineRule="auto"/>
      </w:pPr>
      <w:r>
        <w:t xml:space="preserve">Cost leadership is a competitive strategy in which a business aims to become the lowest cost producer in its industry while maintaining acceptable quality levels. According to Porter (1985), this strategy enables firms to reduce prices or improve margins, making it especially effective in price </w:t>
      </w:r>
      <w:r>
        <w:lastRenderedPageBreak/>
        <w:t>sensitive industries like grocery retail. Achieving cost leadership typically involves high operational efficiency, economies of scale, simplified processes and tight control over overhead costs.</w:t>
      </w:r>
    </w:p>
    <w:p w14:paraId="35CC55ED" w14:textId="1578DFF0" w:rsidR="00C44D31" w:rsidRDefault="00C44D31" w:rsidP="001D4484">
      <w:pPr>
        <w:spacing w:line="360" w:lineRule="auto"/>
      </w:pPr>
      <w:r>
        <w:t xml:space="preserve">In the UK retail context, several major supermarkets have adopted cost leadership strategies, most notably Aldi. Aldi has positioned itself as a discount retailer by minimising operational complexity, limiting its product lines and sourcing a high percentage of private label goods. </w:t>
      </w:r>
      <w:r w:rsidR="002C1C67">
        <w:t>According to Burt et al</w:t>
      </w:r>
      <w:r w:rsidR="00D06E2A">
        <w:t>. (2015), this mode</w:t>
      </w:r>
      <w:r w:rsidR="001632C6">
        <w:t>l allows Aldi to significantly reduce inventory costs and pass savings onto customers. Aldi`s success illustrates how leadership, when systematically applied, can reshape competitive dynamics in a mature market.</w:t>
      </w:r>
    </w:p>
    <w:p w14:paraId="5933B8FA" w14:textId="46F6D338" w:rsidR="001632C6" w:rsidRDefault="001632C6" w:rsidP="001D4484">
      <w:pPr>
        <w:spacing w:line="360" w:lineRule="auto"/>
      </w:pPr>
      <w:r>
        <w:t xml:space="preserve">Tesco, while historically known for a broad differentiation strategy has also integrated cost focused practices in its operations, especially after 2014. After facing strong competition from discount retailers, Tesco introduced a range of cost cutting measures and operational reforms to regain competitiveness. Hughes and </w:t>
      </w:r>
      <w:proofErr w:type="spellStart"/>
      <w:r>
        <w:t>Loopstra</w:t>
      </w:r>
      <w:proofErr w:type="spellEnd"/>
      <w:r>
        <w:t xml:space="preserve"> (2020) explain that Tesco adopted a simplified product range, reduced waste and introduced loyalty driven pricing models to align with evolving consumer expectations in a value driven economy.</w:t>
      </w:r>
    </w:p>
    <w:p w14:paraId="0611DCB8" w14:textId="6FA56463" w:rsidR="001632C6" w:rsidRDefault="001632C6" w:rsidP="001D4484">
      <w:pPr>
        <w:spacing w:line="360" w:lineRule="auto"/>
      </w:pPr>
      <w:r>
        <w:t xml:space="preserve">Sainsbury`s offers another example of partial cost leadership adaptation. While still perceived as a </w:t>
      </w:r>
      <w:proofErr w:type="spellStart"/>
      <w:r>
        <w:t>mid tier</w:t>
      </w:r>
      <w:proofErr w:type="spellEnd"/>
      <w:r>
        <w:t xml:space="preserve"> brand, it launched campaigns such as “Price Lock” and budget lines like “Stamford Street Co.” to compete with discounters on essential goods. Research by Smith and Sparks (2019) highlights that Sainsbury`s operational restructuring and pricing strategy aimed to balance cost efficiency with customer satisfaction.</w:t>
      </w:r>
    </w:p>
    <w:p w14:paraId="3709284B" w14:textId="03421CE5" w:rsidR="001632C6" w:rsidRDefault="001632C6" w:rsidP="001D4484">
      <w:pPr>
        <w:spacing w:line="360" w:lineRule="auto"/>
      </w:pPr>
      <w:r>
        <w:t xml:space="preserve">Cost leadership in the UK retail sector often combines digital innovation, supply chain streamlining and employee productivity schemes. However, researchers caution that cost reduction strategies must not compromise service or product quality. As Parmenter (2016) notes, cost leadership may damage brand perception if customers associate low price with low value. Therefore, a key challenge in </w:t>
      </w:r>
      <w:proofErr w:type="gramStart"/>
      <w:r>
        <w:t>cost based</w:t>
      </w:r>
      <w:proofErr w:type="gramEnd"/>
      <w:r>
        <w:t xml:space="preserve"> strategies lies in aligning internal efficiency with external brand trust.</w:t>
      </w:r>
    </w:p>
    <w:p w14:paraId="1A5B29C7" w14:textId="61573D4B" w:rsidR="00743111" w:rsidRDefault="00743111" w:rsidP="001D4484">
      <w:pPr>
        <w:pStyle w:val="Heading2"/>
        <w:spacing w:line="360" w:lineRule="auto"/>
        <w:rPr>
          <w:b/>
          <w:bCs/>
          <w:color w:val="auto"/>
        </w:rPr>
      </w:pPr>
      <w:bookmarkStart w:id="16" w:name="_Toc216880264"/>
      <w:r w:rsidRPr="00743111">
        <w:rPr>
          <w:b/>
          <w:bCs/>
          <w:color w:val="auto"/>
        </w:rPr>
        <w:t>2.3 Focus Strategy: Strategic positioning in niche markets</w:t>
      </w:r>
      <w:bookmarkEnd w:id="16"/>
    </w:p>
    <w:p w14:paraId="6AD74900" w14:textId="4BE47823" w:rsidR="00743111" w:rsidRDefault="00743111" w:rsidP="001D4484">
      <w:pPr>
        <w:spacing w:line="360" w:lineRule="auto"/>
      </w:pPr>
      <w:r>
        <w:t>Focus strategy, as introduced by Porter (1985), refers to a company`s decision to concentrate on a narrow segment. Instead of competing across the entire market, businesses pursuing a focus strategy tailor their offerings to the specific needs of a clearly defined group of customers. This can be achieved through either cost focus, where firms offer low prices within the niche or differentiation focus, where they emphasise unique product attributes or service quality.</w:t>
      </w:r>
    </w:p>
    <w:p w14:paraId="16E1BA13" w14:textId="629EEBFF" w:rsidR="00743111" w:rsidRDefault="00743111" w:rsidP="001D4484">
      <w:pPr>
        <w:spacing w:line="360" w:lineRule="auto"/>
      </w:pPr>
      <w:r>
        <w:t xml:space="preserve">In the UK grocery sector, the use of focus strategies is evident in discounters like Aldi which has carved out a distinctive position by concentrating on budget conscious consumers. Aldi`s approach </w:t>
      </w:r>
      <w:r>
        <w:lastRenderedPageBreak/>
        <w:t xml:space="preserve">reflects a cost focus by limiting product variety, favouring private label goods and maintaining a </w:t>
      </w:r>
      <w:proofErr w:type="gramStart"/>
      <w:r>
        <w:t>no frills</w:t>
      </w:r>
      <w:proofErr w:type="gramEnd"/>
      <w:r>
        <w:t xml:space="preserve"> shopping experience. This approach has enabled it to target a price sensitive demographic more efficiently than broader supermarkets such as Tesco or Asda (Burt, Johansson and Dawson, 2016).</w:t>
      </w:r>
    </w:p>
    <w:p w14:paraId="05D08FB3" w14:textId="6DC9EEBA" w:rsidR="00743111" w:rsidRDefault="00743111" w:rsidP="001D4484">
      <w:pPr>
        <w:spacing w:line="360" w:lineRule="auto"/>
      </w:pPr>
      <w:r>
        <w:t xml:space="preserve">Sainsbury`s, while traditionally positioned as a </w:t>
      </w:r>
      <w:proofErr w:type="spellStart"/>
      <w:r>
        <w:t>mid market</w:t>
      </w:r>
      <w:proofErr w:type="spellEnd"/>
      <w:r>
        <w:t xml:space="preserve"> player, has also introduced focus elements in recent years to counter discount competitors. For example, the introduction of limited range value brands such as Stamford Street Co. and tighter supply chain controls have been strategic responses aimed at selectively addressing </w:t>
      </w:r>
      <w:proofErr w:type="gramStart"/>
      <w:r>
        <w:t>budget oriented</w:t>
      </w:r>
      <w:proofErr w:type="gramEnd"/>
      <w:r>
        <w:t xml:space="preserve"> customer segments (Ryding and </w:t>
      </w:r>
      <w:proofErr w:type="spellStart"/>
      <w:r>
        <w:t>Campaniolo</w:t>
      </w:r>
      <w:proofErr w:type="spellEnd"/>
      <w:r>
        <w:t>, 2014). Although Sainsbury`s maintains a broader product range and brand positioning, these adaptations indicate an attempt to introduce focus elements in parts of its portfolio.</w:t>
      </w:r>
    </w:p>
    <w:p w14:paraId="556E0B7C" w14:textId="77777777" w:rsidR="00743111" w:rsidRDefault="00743111" w:rsidP="001D4484">
      <w:pPr>
        <w:spacing w:line="360" w:lineRule="auto"/>
      </w:pPr>
      <w:r>
        <w:t>While focus strategies can create competitive advantages through specialisation, the literature also warns of limitations. Obitz (2009) highlights that focused businesses may struggle to expand into adjacent segments without diluting their value proposition. Moreover, if the target niche evolves or shrinks due to economic shifts, the entire business model may become vulnerable. These risks make continuous environmental scanning and strategic agility essential when applying a focus strategy in dynamic markets like UK grocery retail.</w:t>
      </w:r>
    </w:p>
    <w:p w14:paraId="76D83CBE" w14:textId="0C3ED50E" w:rsidR="00743111" w:rsidRDefault="00743111" w:rsidP="001D4484">
      <w:pPr>
        <w:spacing w:line="360" w:lineRule="auto"/>
      </w:pPr>
      <w:r>
        <w:t>The empirical evidence suggests that successful focus strategies in this sector are closely tied to consistent brand messaging, operational simplicity and a clear understanding of consumer values. This makes focus positioning</w:t>
      </w:r>
      <w:r w:rsidR="007F5E7D">
        <w:t xml:space="preserve"> </w:t>
      </w:r>
      <w:r>
        <w:t>a pricin</w:t>
      </w:r>
      <w:r w:rsidR="007F5E7D">
        <w:t>g mechanism and a holistic organisational choice that shapes product sourcing, marketing and customer experience design.</w:t>
      </w:r>
      <w:r>
        <w:t xml:space="preserve"> </w:t>
      </w:r>
    </w:p>
    <w:p w14:paraId="61803B59" w14:textId="3D53932A" w:rsidR="000270FF" w:rsidRDefault="000270FF" w:rsidP="001D4484">
      <w:pPr>
        <w:pStyle w:val="Heading2"/>
        <w:spacing w:line="360" w:lineRule="auto"/>
        <w:rPr>
          <w:b/>
          <w:bCs/>
          <w:color w:val="auto"/>
        </w:rPr>
      </w:pPr>
      <w:bookmarkStart w:id="17" w:name="_Toc216880265"/>
      <w:r w:rsidRPr="000270FF">
        <w:rPr>
          <w:b/>
          <w:bCs/>
          <w:color w:val="auto"/>
        </w:rPr>
        <w:t>2.4 Strategic Leadership and Competitive Advantage</w:t>
      </w:r>
      <w:bookmarkEnd w:id="17"/>
    </w:p>
    <w:p w14:paraId="4A4187AD" w14:textId="60ED0420" w:rsidR="000270FF" w:rsidRDefault="000270FF" w:rsidP="001D4484">
      <w:pPr>
        <w:spacing w:line="360" w:lineRule="auto"/>
      </w:pPr>
    </w:p>
    <w:p w14:paraId="7FC41B55" w14:textId="197E011E" w:rsidR="000270FF" w:rsidRDefault="000270FF" w:rsidP="001D4484">
      <w:pPr>
        <w:spacing w:line="360" w:lineRule="auto"/>
      </w:pPr>
      <w:r>
        <w:t>Strategic leadership refers to the ability of senior managers and executives to influence organisational direction, implement vision led change and maintain competitiveness in a dynamic environment. According to Ireland and Hitt (2005), strategic leadership involves decision making at the top level, as well as aligning the entire organisation behind a common purpose. In the context of retail, where margins are often slim and competition is intense, effective leadership becomes crucial to sustaining market relevance.</w:t>
      </w:r>
    </w:p>
    <w:p w14:paraId="11FDA807" w14:textId="31180F1C" w:rsidR="000270FF" w:rsidRDefault="000270FF" w:rsidP="001D4484">
      <w:pPr>
        <w:spacing w:line="360" w:lineRule="auto"/>
      </w:pPr>
      <w:r>
        <w:t xml:space="preserve">Within the UK grocery industry, strategic leadership has played a significant role in shaping competitive advantage. Khan (2012) carried out a </w:t>
      </w:r>
      <w:proofErr w:type="spellStart"/>
      <w:r>
        <w:t>multi year</w:t>
      </w:r>
      <w:proofErr w:type="spellEnd"/>
      <w:r>
        <w:t xml:space="preserve"> empirical study examining how executives at leading UK retailers, including Tesco and Sainsbury`s, guided their business through pricing pressures, economic downturns and shifting customer behaviours. The research showed that </w:t>
      </w:r>
      <w:r>
        <w:lastRenderedPageBreak/>
        <w:t>successful leadership was closely tied to clear strategic planning, organisational culture and a capacity to adapt quickly to market conditions</w:t>
      </w:r>
      <w:r w:rsidR="0008773A">
        <w:t xml:space="preserve"> (Khan, 2012).</w:t>
      </w:r>
    </w:p>
    <w:p w14:paraId="0308629E" w14:textId="11B09875" w:rsidR="00F3601E" w:rsidRDefault="00F3601E" w:rsidP="001D4484">
      <w:pPr>
        <w:spacing w:line="360" w:lineRule="auto"/>
      </w:pPr>
      <w:r>
        <w:t xml:space="preserve">One of the key leadership challenges in retail is navigating between operational efficiency and </w:t>
      </w:r>
      <w:proofErr w:type="gramStart"/>
      <w:r>
        <w:t>long term</w:t>
      </w:r>
      <w:proofErr w:type="gramEnd"/>
      <w:r>
        <w:t xml:space="preserve"> innovation. Harris and Ogbonna (2001) observed that in competitive UK food retailing, leadership decisions regarding store layout, employee incentives and technological integration had a direct impact on market share and customer retention. This aligns with the view of </w:t>
      </w:r>
      <w:proofErr w:type="spellStart"/>
      <w:r>
        <w:t>Athanassopoulos</w:t>
      </w:r>
      <w:proofErr w:type="spellEnd"/>
      <w:r>
        <w:t xml:space="preserve"> (2003), who showed that companies with superior leadership and strategy alignment consistently outperformed their peers in frontier benchmarking models within the UK grocery sector.</w:t>
      </w:r>
    </w:p>
    <w:p w14:paraId="3ED576D4" w14:textId="61E26281" w:rsidR="00F3601E" w:rsidRDefault="00F3601E" w:rsidP="001D4484">
      <w:pPr>
        <w:spacing w:line="360" w:lineRule="auto"/>
      </w:pPr>
      <w:r>
        <w:t>Empirical evidence from Yadav (2015) supports the idea that leadership is most effective when it embraces long term performance metrics rather than short term gains. Yadav`s longitudinal study of the UK grocery industry found that companies that adopted stable yet forward thinking leadership approaches experienced greater resilience in times of market turbulence. These findings highlight the strategic importance of leadership in sustaining competitive advantage beyond product pricing or promotion alone.</w:t>
      </w:r>
    </w:p>
    <w:p w14:paraId="44E9E57A" w14:textId="6BEA7C5E" w:rsidR="00F3601E" w:rsidRDefault="00F3601E" w:rsidP="001D4484">
      <w:pPr>
        <w:spacing w:line="360" w:lineRule="auto"/>
      </w:pPr>
      <w:r>
        <w:t>Additionally, strategic leadership in the UK grocery context often entails guiding firms through structural change. For example, Curto (1998) found that Sainsbury`s leadership struggled with internal fragmentation during key strategic transitions, whereas Aldi`s focused leadership style enabled it to maintain consistency across markets. The ability to lead during periods of transformation eme</w:t>
      </w:r>
      <w:r w:rsidR="00291D05">
        <w:t>rged as a key differentiator in securing competitive outcomes.</w:t>
      </w:r>
    </w:p>
    <w:p w14:paraId="1DB205BB" w14:textId="46200198" w:rsidR="00291D05" w:rsidRDefault="00291D05" w:rsidP="001D4484">
      <w:pPr>
        <w:spacing w:line="360" w:lineRule="auto"/>
      </w:pPr>
      <w:r>
        <w:t xml:space="preserve">While operational and tactical leadership is important, the literature consistently shows that strategic leadership, the alignment of </w:t>
      </w:r>
      <w:proofErr w:type="gramStart"/>
      <w:r>
        <w:t>long term</w:t>
      </w:r>
      <w:proofErr w:type="gramEnd"/>
      <w:r>
        <w:t xml:space="preserve"> vision with action, is central to developing and sustaining competitive advantage in a crowded retail environment.</w:t>
      </w:r>
    </w:p>
    <w:p w14:paraId="54E9F7B0" w14:textId="66D77009" w:rsidR="00D71236" w:rsidRDefault="00D71236" w:rsidP="001D4484">
      <w:pPr>
        <w:pStyle w:val="Heading2"/>
        <w:spacing w:line="360" w:lineRule="auto"/>
        <w:rPr>
          <w:b/>
          <w:bCs/>
          <w:color w:val="auto"/>
        </w:rPr>
      </w:pPr>
      <w:bookmarkStart w:id="18" w:name="_Toc216880266"/>
      <w:r w:rsidRPr="00D71236">
        <w:rPr>
          <w:b/>
          <w:bCs/>
          <w:color w:val="auto"/>
        </w:rPr>
        <w:t>2.5 Porter`s value chain in UK grocery retail</w:t>
      </w:r>
      <w:bookmarkEnd w:id="18"/>
    </w:p>
    <w:p w14:paraId="71F1E414" w14:textId="67C7D929" w:rsidR="00D71236" w:rsidRDefault="00D71236" w:rsidP="001D4484">
      <w:pPr>
        <w:spacing w:line="360" w:lineRule="auto"/>
      </w:pPr>
    </w:p>
    <w:p w14:paraId="78E2EA82" w14:textId="5C29884C" w:rsidR="00D71236" w:rsidRDefault="00D71236" w:rsidP="001D4484">
      <w:pPr>
        <w:spacing w:line="360" w:lineRule="auto"/>
      </w:pPr>
      <w:r>
        <w:t>Porter`s value chain model, first introduced in Competitive Advantage (1985), provides a framework for analysing how value is added at each stage of a business`s internal operations. The model separates activities into primary functions such as inbound logistics, operations, marketing and service, and support activities like technology development and human resources. Its purpose is to help firms identify areas where cost can be reduced or value can be enhanced to improve competitive advantage (Porter, 1985).</w:t>
      </w:r>
    </w:p>
    <w:p w14:paraId="405EA466" w14:textId="28DC483D" w:rsidR="00D71236" w:rsidRDefault="00D71236" w:rsidP="001D4484">
      <w:pPr>
        <w:spacing w:line="360" w:lineRule="auto"/>
      </w:pPr>
      <w:r>
        <w:t xml:space="preserve">In the context of the UK grocery sector, the value chain has been widely used to explain how discount retailers like Aldi have applied cost leadership within the value chain by simplifying product </w:t>
      </w:r>
      <w:r>
        <w:lastRenderedPageBreak/>
        <w:t>lines, centralising distribution and maintaining supplier relationships based on volume rather than brand diversity. This approach allows operational efficiency to drive down costs, particularly in inbound logistics and inventory control.</w:t>
      </w:r>
    </w:p>
    <w:p w14:paraId="25CC178A" w14:textId="12207F31" w:rsidR="00D71236" w:rsidRDefault="00D71236" w:rsidP="001D4484">
      <w:pPr>
        <w:spacing w:line="360" w:lineRule="auto"/>
      </w:pPr>
      <w:r>
        <w:t>Emilian and Jonsson (2018) similarly explored the value chain across UK based discounters and noted that success in low margin environments depends heavily on integrated supply chain management. By optimising internal logistics and reducing the complexity of stock handling, these companies minimise waste and boost turnover rates. The study also observed that grocery retailers adopting this model often rely on private label goods to gain greater control over production, a tactic aligned with the procurement function in the value chain.</w:t>
      </w:r>
    </w:p>
    <w:p w14:paraId="03BC26F0" w14:textId="607F5AB4" w:rsidR="00D71236" w:rsidRDefault="00D71236" w:rsidP="001D4484">
      <w:pPr>
        <w:spacing w:line="360" w:lineRule="auto"/>
      </w:pPr>
      <w:r>
        <w:t>From a broader perspective, Obitz (2009) highlighted that UK supermarkets implement differentiation strategies within the value chain through services, store atmosphere and customer experience. Tesco, for instance, enhances its after sales value by offering flexible delivery, loyalty schemes and online services, while also investing in staff training. This suggests that while cost leadership dominates in the discount segment, larger retailers use differentiation along the value chain to remain competitive.</w:t>
      </w:r>
    </w:p>
    <w:p w14:paraId="10C7A0F5" w14:textId="05AB8812" w:rsidR="00D71236" w:rsidRDefault="00D71236" w:rsidP="001D4484">
      <w:pPr>
        <w:spacing w:line="360" w:lineRule="auto"/>
      </w:pPr>
      <w:r>
        <w:t>Keogh (2016) applied Porter`s model to analyse corporate social responsibility (CSR) practices within UK supermarkets. The research revealed that sustainabi</w:t>
      </w:r>
      <w:r w:rsidR="00237E6C">
        <w:t xml:space="preserve">lity initiatives often sit within the procurement and operations stages of the value chain. For example, waste reduction, ethical sourcing and environmental packaging policies are framed as part of </w:t>
      </w:r>
      <w:proofErr w:type="gramStart"/>
      <w:r w:rsidR="00237E6C">
        <w:t>value</w:t>
      </w:r>
      <w:r w:rsidR="005261BF">
        <w:t xml:space="preserve"> </w:t>
      </w:r>
      <w:r w:rsidR="00237E6C">
        <w:t>added</w:t>
      </w:r>
      <w:proofErr w:type="gramEnd"/>
      <w:r w:rsidR="00237E6C">
        <w:t xml:space="preserve"> internal activities that also support the company`s strategic image.</w:t>
      </w:r>
    </w:p>
    <w:p w14:paraId="049315CC" w14:textId="0BF64B35" w:rsidR="00237E6C" w:rsidRDefault="00237E6C" w:rsidP="001D4484">
      <w:pPr>
        <w:spacing w:line="360" w:lineRule="auto"/>
      </w:pPr>
      <w:r>
        <w:t>These applications confirm the value chain as a robust tool for dissecting the strategic logic behind competitive positioning. Whether applied for cost efficiency or differentiation, it enables UK grocery retailers to align structure and strategy in an increasingly price sensitive market.</w:t>
      </w:r>
    </w:p>
    <w:p w14:paraId="02AFE9E1" w14:textId="1F1B5152" w:rsidR="00F90EEF" w:rsidRDefault="00F90EEF" w:rsidP="001D4484">
      <w:pPr>
        <w:pStyle w:val="Heading2"/>
        <w:spacing w:line="360" w:lineRule="auto"/>
        <w:rPr>
          <w:b/>
          <w:bCs/>
          <w:color w:val="auto"/>
        </w:rPr>
      </w:pPr>
      <w:bookmarkStart w:id="19" w:name="_Toc216880267"/>
      <w:r w:rsidRPr="00F90EEF">
        <w:rPr>
          <w:b/>
          <w:bCs/>
          <w:color w:val="auto"/>
        </w:rPr>
        <w:t>2.6 Summary of literature and link to research questions</w:t>
      </w:r>
      <w:bookmarkEnd w:id="19"/>
    </w:p>
    <w:p w14:paraId="760B7581" w14:textId="30A7C7FB" w:rsidR="00F90EEF" w:rsidRDefault="00F90EEF" w:rsidP="001D4484">
      <w:pPr>
        <w:spacing w:line="360" w:lineRule="auto"/>
      </w:pPr>
    </w:p>
    <w:p w14:paraId="2FAFB43D" w14:textId="0BA207BB" w:rsidR="00F90EEF" w:rsidRDefault="00F90EEF" w:rsidP="001D4484">
      <w:pPr>
        <w:spacing w:line="360" w:lineRule="auto"/>
      </w:pPr>
      <w:r>
        <w:t>This literature review has explored the key theoretical foundations of cost leadership and focus strategies, as originally proposed by Porter (1985), and their application across the UK grocery sector. The reviewed studies provide strong support for the idea that a competitive advantage can be achieved when companies align internal processes with a clear strategic direction (Orbitz, 2009). The role of the value chain in operationalising these strategies has also been shown to be significant, especially in cost sensitive industries such as grocery retail.</w:t>
      </w:r>
    </w:p>
    <w:p w14:paraId="620F51F8" w14:textId="287FEF2A" w:rsidR="00F90EEF" w:rsidRDefault="00F90EEF" w:rsidP="001D4484">
      <w:pPr>
        <w:spacing w:line="360" w:lineRule="auto"/>
      </w:pPr>
      <w:r>
        <w:lastRenderedPageBreak/>
        <w:t xml:space="preserve">The discussion also highlighted the growing role of strategic leadership in supporting and sustaining these strategies, with empirical research suggesting that leadership vision, resource alignment and decision making significantly influence strategic performance outcomes (Khan, 2012). However, while the UK grocery sector is rich with research on competitive strategies and operational performance, most studies have either focused on major retailers such as Tesco or Sainsbury`s or on generic strategic practices across discount retailers. Few studies have specifically explored the combined impact of cost leadership and focus strategy on competitive advantage in the context of Lidl UK, a </w:t>
      </w:r>
      <w:proofErr w:type="gramStart"/>
      <w:r>
        <w:t>fast growing</w:t>
      </w:r>
      <w:proofErr w:type="gramEnd"/>
      <w:r>
        <w:t xml:space="preserve"> discount retailer with an unconventional market position.</w:t>
      </w:r>
    </w:p>
    <w:p w14:paraId="4F06DED8" w14:textId="44470DC3" w:rsidR="00F90EEF" w:rsidRDefault="00F90EEF" w:rsidP="001D4484">
      <w:pPr>
        <w:spacing w:line="360" w:lineRule="auto"/>
      </w:pPr>
      <w:r>
        <w:t>This leads to the identification of a clear empirical gap: although Lidl`s business model is widely discussed in market commentary and practitioner reports, there is limited academic research that uses secondary data to systematically analyse Lidl`s strategic position in the UK through the lens of Porter`s frameworks. In particular, no existing study was found that examines how Lidl combines cost leadership with focus strategy to gain a competitive edge, while also considering the role of leadership in executing and sustaining this hybrid approach.</w:t>
      </w:r>
    </w:p>
    <w:p w14:paraId="74E7C9CE" w14:textId="0DC0B3E7" w:rsidR="00F90EEF" w:rsidRDefault="00F90EEF" w:rsidP="001D4484">
      <w:pPr>
        <w:spacing w:line="360" w:lineRule="auto"/>
      </w:pPr>
      <w:r>
        <w:t xml:space="preserve">This dissertation contributes to filling that gap by offering a </w:t>
      </w:r>
      <w:proofErr w:type="gramStart"/>
      <w:r>
        <w:t>case based</w:t>
      </w:r>
      <w:proofErr w:type="gramEnd"/>
      <w:r>
        <w:t xml:space="preserve"> synthesis of Lidl UK`s strategic practices using only secondary data, guided by academic frameworks such as Porter`s generic strategies and value chain model. The analysis will be based on structured thematic interpretation of corporate reports, industry publications and academic commentary.</w:t>
      </w:r>
    </w:p>
    <w:p w14:paraId="34C25A1E" w14:textId="4E6309A9" w:rsidR="00F90EEF" w:rsidRDefault="00F90EEF" w:rsidP="001D4484">
      <w:pPr>
        <w:spacing w:line="360" w:lineRule="auto"/>
      </w:pPr>
      <w:r>
        <w:t>Accordingly, the research questions this study aims to answer are:</w:t>
      </w:r>
    </w:p>
    <w:p w14:paraId="487685F1" w14:textId="7268C767" w:rsidR="00F90EEF" w:rsidRDefault="00F90EEF">
      <w:pPr>
        <w:pStyle w:val="ListParagraph"/>
        <w:numPr>
          <w:ilvl w:val="0"/>
          <w:numId w:val="5"/>
        </w:numPr>
        <w:spacing w:line="360" w:lineRule="auto"/>
      </w:pPr>
      <w:r>
        <w:t>How does Lidl UK implement cost leadership and focus strategies to create competitive advantage in the UK grocery market?</w:t>
      </w:r>
    </w:p>
    <w:p w14:paraId="1D998E05" w14:textId="30E9A095" w:rsidR="001D4484" w:rsidRDefault="001D4484">
      <w:pPr>
        <w:pStyle w:val="ListParagraph"/>
        <w:numPr>
          <w:ilvl w:val="0"/>
          <w:numId w:val="5"/>
        </w:numPr>
        <w:spacing w:line="360" w:lineRule="auto"/>
      </w:pPr>
      <w:r>
        <w:t>What are the impacts of these strategies on Lidl UK`s market performance?</w:t>
      </w:r>
    </w:p>
    <w:p w14:paraId="0DC253F7" w14:textId="0F53D051" w:rsidR="001D4484" w:rsidRDefault="001D4484">
      <w:pPr>
        <w:pStyle w:val="ListParagraph"/>
        <w:numPr>
          <w:ilvl w:val="0"/>
          <w:numId w:val="5"/>
        </w:numPr>
        <w:spacing w:line="360" w:lineRule="auto"/>
      </w:pPr>
      <w:r>
        <w:t>What strategic recommendations can be proposed to Lidl UK to strengthen its competitive advantage in the near future?</w:t>
      </w:r>
    </w:p>
    <w:p w14:paraId="062D2934" w14:textId="7137F590" w:rsidR="00F90EEF" w:rsidRDefault="00F90EEF" w:rsidP="001D4484">
      <w:pPr>
        <w:spacing w:line="360" w:lineRule="auto"/>
      </w:pPr>
    </w:p>
    <w:p w14:paraId="0AD487BB" w14:textId="48EF2460" w:rsidR="00F90EEF" w:rsidRPr="00F90EEF" w:rsidRDefault="00F90EEF" w:rsidP="001D4484">
      <w:pPr>
        <w:spacing w:line="360" w:lineRule="auto"/>
      </w:pPr>
      <w:r>
        <w:t>These questions allow the study to remain within an academic framework while addressing a gap in the available literature through a case study approach that relies solely on publicly available secondary data.</w:t>
      </w:r>
    </w:p>
    <w:p w14:paraId="792F8EC0" w14:textId="23E4FCA7" w:rsidR="0079714F" w:rsidRDefault="0079714F" w:rsidP="001D4484">
      <w:pPr>
        <w:pStyle w:val="Heading2"/>
        <w:spacing w:line="360" w:lineRule="auto"/>
        <w:rPr>
          <w:b/>
          <w:color w:val="auto"/>
        </w:rPr>
      </w:pPr>
      <w:bookmarkStart w:id="20" w:name="_Toc216880268"/>
      <w:r w:rsidRPr="0072795D">
        <w:rPr>
          <w:b/>
          <w:color w:val="auto"/>
        </w:rPr>
        <w:lastRenderedPageBreak/>
        <w:t>2.</w:t>
      </w:r>
      <w:r w:rsidR="00615DD7">
        <w:rPr>
          <w:b/>
          <w:color w:val="auto"/>
        </w:rPr>
        <w:t>7</w:t>
      </w:r>
      <w:r w:rsidRPr="0072795D">
        <w:rPr>
          <w:b/>
          <w:color w:val="auto"/>
        </w:rPr>
        <w:t xml:space="preserve"> Conceptual </w:t>
      </w:r>
      <w:r w:rsidR="0072795D" w:rsidRPr="0072795D">
        <w:rPr>
          <w:b/>
          <w:color w:val="auto"/>
        </w:rPr>
        <w:t>framework</w:t>
      </w:r>
      <w:bookmarkEnd w:id="20"/>
    </w:p>
    <w:p w14:paraId="0D198FEE" w14:textId="4655A381" w:rsidR="004F4B36" w:rsidRDefault="004F4B36" w:rsidP="001D4484">
      <w:pPr>
        <w:spacing w:line="360" w:lineRule="auto"/>
      </w:pPr>
      <w:r>
        <w:t>A conceptual framework serves as a visual and analytical tool to guide the direction of this research. It maps out the theoretical relationships between the variables discussed in the literature review and the research questions posed in this study.</w:t>
      </w:r>
    </w:p>
    <w:p w14:paraId="792F8EC1" w14:textId="3B24C801" w:rsidR="0072795D" w:rsidRDefault="0072795D" w:rsidP="001D4484">
      <w:pPr>
        <w:spacing w:line="360" w:lineRule="auto"/>
      </w:pPr>
      <w:r>
        <w:t>This conceptual framework brings together the key constructs explored throughout the literature review. It visually represents the relationships between Lidl UK`s strategic approaches and its ability to sustain competitive advantage in the UK grocery sector.</w:t>
      </w:r>
    </w:p>
    <w:p w14:paraId="792F8EC2" w14:textId="0AA6B79D" w:rsidR="0072795D" w:rsidRDefault="00B75C54" w:rsidP="001D4484">
      <w:pPr>
        <w:spacing w:line="360" w:lineRule="auto"/>
      </w:pPr>
      <w:r>
        <w:rPr>
          <w:noProof/>
        </w:rPr>
        <mc:AlternateContent>
          <mc:Choice Requires="wps">
            <w:drawing>
              <wp:anchor distT="0" distB="0" distL="114300" distR="114300" simplePos="0" relativeHeight="251677696" behindDoc="0" locked="0" layoutInCell="1" allowOverlap="1" wp14:anchorId="58D01BD9" wp14:editId="322D3067">
                <wp:simplePos x="0" y="0"/>
                <wp:positionH relativeFrom="column">
                  <wp:posOffset>5381625</wp:posOffset>
                </wp:positionH>
                <wp:positionV relativeFrom="paragraph">
                  <wp:posOffset>889000</wp:posOffset>
                </wp:positionV>
                <wp:extent cx="438150" cy="1447800"/>
                <wp:effectExtent l="0" t="57150" r="304800" b="38100"/>
                <wp:wrapNone/>
                <wp:docPr id="14" name="Connector: Curved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38150" cy="1447800"/>
                        </a:xfrm>
                        <a:prstGeom prst="curvedConnector3">
                          <a:avLst>
                            <a:gd name="adj1" fmla="val 169565"/>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62D0480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4" o:spid="_x0000_s1026" type="#_x0000_t38" style="position:absolute;margin-left:423.75pt;margin-top:70pt;width:34.5pt;height:1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" adj="36626" strokecolor="#5b9bd5 [3204]" strokeweight=".5pt">
                <v:stroke startarrow="block" endarrow="block" joinstyle="miter"/>
                <o:lock v:ext="edit" shapetype="f"/>
              </v:shape>
            </w:pict>
          </mc:Fallback>
        </mc:AlternateContent>
      </w:r>
      <w:r>
        <w:rPr>
          <w:noProof/>
        </w:rPr>
        <mc:AlternateContent>
          <mc:Choice Requires="wps">
            <w:drawing>
              <wp:anchor distT="0" distB="0" distL="114300" distR="114300" simplePos="0" relativeHeight="251676672" behindDoc="0" locked="0" layoutInCell="1" allowOverlap="1" wp14:anchorId="0C8457E4" wp14:editId="46D97945">
                <wp:simplePos x="0" y="0"/>
                <wp:positionH relativeFrom="column">
                  <wp:posOffset>4564380</wp:posOffset>
                </wp:positionH>
                <wp:positionV relativeFrom="paragraph">
                  <wp:posOffset>1851025</wp:posOffset>
                </wp:positionV>
                <wp:extent cx="45720" cy="342900"/>
                <wp:effectExtent l="38100" t="0" r="49530" b="38100"/>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572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C1E27E" id="_x0000_t32" coordsize="21600,21600" o:spt="32" o:oned="t" path="m,l21600,21600e" filled="f">
                <v:path arrowok="t" fillok="f" o:connecttype="none"/>
                <o:lock v:ext="edit" shapetype="t"/>
              </v:shapetype>
              <v:shape id="Straight Arrow Connector 13" o:spid="_x0000_s1026" type="#_x0000_t32" style="position:absolute;margin-left:359.4pt;margin-top:145.75pt;width:3.6pt;height:2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" strokecolor="#5b9bd5 [3204]" strokeweight=".5pt">
                <v:stroke endarrow="block" joinstyle="miter"/>
                <o:lock v:ext="edit" shapetype="f"/>
              </v:shape>
            </w:pict>
          </mc:Fallback>
        </mc:AlternateContent>
      </w:r>
      <w:r>
        <w:rPr>
          <w:noProof/>
        </w:rPr>
        <mc:AlternateContent>
          <mc:Choice Requires="wps">
            <w:drawing>
              <wp:anchor distT="0" distB="0" distL="114300" distR="114300" simplePos="0" relativeHeight="251674624" behindDoc="0" locked="0" layoutInCell="1" allowOverlap="1" wp14:anchorId="02D8E3F8" wp14:editId="16CE2B20">
                <wp:simplePos x="0" y="0"/>
                <wp:positionH relativeFrom="column">
                  <wp:posOffset>2228850</wp:posOffset>
                </wp:positionH>
                <wp:positionV relativeFrom="paragraph">
                  <wp:posOffset>1812925</wp:posOffset>
                </wp:positionV>
                <wp:extent cx="1209675" cy="619125"/>
                <wp:effectExtent l="0" t="38100" r="28575" b="952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209675"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8C97AB" id="Straight Arrow Connector 12" o:spid="_x0000_s1026" type="#_x0000_t32" style="position:absolute;margin-left:175.5pt;margin-top:142.75pt;width:95.25pt;height:48.7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" strokecolor="#5b9bd5 [3204]" strokeweight=".5pt">
                <v:stroke endarrow="block" joinstyle="miter"/>
                <o:lock v:ext="edit" shapetype="f"/>
              </v:shape>
            </w:pict>
          </mc:Fallback>
        </mc:AlternateContent>
      </w:r>
      <w:r>
        <w:rPr>
          <w:noProof/>
        </w:rPr>
        <mc:AlternateContent>
          <mc:Choice Requires="wps">
            <w:drawing>
              <wp:anchor distT="0" distB="0" distL="114300" distR="114300" simplePos="0" relativeHeight="251672576" behindDoc="0" locked="0" layoutInCell="1" allowOverlap="1" wp14:anchorId="67BC7224" wp14:editId="5AF83470">
                <wp:simplePos x="0" y="0"/>
                <wp:positionH relativeFrom="column">
                  <wp:posOffset>2114550</wp:posOffset>
                </wp:positionH>
                <wp:positionV relativeFrom="paragraph">
                  <wp:posOffset>1060450</wp:posOffset>
                </wp:positionV>
                <wp:extent cx="1333500" cy="1428750"/>
                <wp:effectExtent l="0" t="38100" r="38100" b="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333500" cy="1428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DAAB21" id="Straight Arrow Connector 11" o:spid="_x0000_s1026" type="#_x0000_t32" style="position:absolute;margin-left:166.5pt;margin-top:83.5pt;width:105pt;height:112.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" strokecolor="#5b9bd5 [3204]" strokeweight=".5pt">
                <v:stroke endarrow="block" joinstyle="miter"/>
                <o:lock v:ext="edit" shapetype="f"/>
              </v:shape>
            </w:pict>
          </mc:Fallback>
        </mc:AlternateContent>
      </w:r>
      <w:r>
        <w:rPr>
          <w:noProof/>
        </w:rPr>
        <mc:AlternateContent>
          <mc:Choice Requires="wps">
            <w:drawing>
              <wp:anchor distT="4294967295" distB="4294967295" distL="114300" distR="114300" simplePos="0" relativeHeight="251670528" behindDoc="0" locked="0" layoutInCell="1" allowOverlap="1" wp14:anchorId="1842035B" wp14:editId="36771449">
                <wp:simplePos x="0" y="0"/>
                <wp:positionH relativeFrom="column">
                  <wp:posOffset>2000250</wp:posOffset>
                </wp:positionH>
                <wp:positionV relativeFrom="paragraph">
                  <wp:posOffset>1580514</wp:posOffset>
                </wp:positionV>
                <wp:extent cx="1438275" cy="0"/>
                <wp:effectExtent l="0" t="76200" r="0" b="76200"/>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4382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38813CB" id="Straight Arrow Connector 10" o:spid="_x0000_s1026" type="#_x0000_t32" style="position:absolute;margin-left:157.5pt;margin-top:124.45pt;width:113.25pt;height:0;z-index:25167052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" strokecolor="#5b9bd5 [3204]" strokeweight=".5pt">
                <v:stroke endarrow="block" joinstyle="miter"/>
                <o:lock v:ext="edit" shapetype="f"/>
              </v:shape>
            </w:pict>
          </mc:Fallback>
        </mc:AlternateContent>
      </w:r>
      <w:r>
        <w:rPr>
          <w:noProof/>
        </w:rPr>
        <mc:AlternateContent>
          <mc:Choice Requires="wps">
            <w:drawing>
              <wp:anchor distT="4294967295" distB="4294967295" distL="114300" distR="114300" simplePos="0" relativeHeight="251668480" behindDoc="0" locked="0" layoutInCell="1" allowOverlap="1" wp14:anchorId="2F23CA04" wp14:editId="0481A848">
                <wp:simplePos x="0" y="0"/>
                <wp:positionH relativeFrom="column">
                  <wp:posOffset>1999615</wp:posOffset>
                </wp:positionH>
                <wp:positionV relativeFrom="paragraph">
                  <wp:posOffset>793749</wp:posOffset>
                </wp:positionV>
                <wp:extent cx="1438275" cy="0"/>
                <wp:effectExtent l="0" t="76200" r="0" b="7620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4382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59731AD" id="Straight Arrow Connector 9" o:spid="_x0000_s1026" type="#_x0000_t32" style="position:absolute;margin-left:157.45pt;margin-top:62.5pt;width:113.2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" strokecolor="#5b9bd5 [3204]" strokeweight=".5pt">
                <v:stroke endarrow="block" joinstyle="miter"/>
                <o:lock v:ext="edit" shapetype="f"/>
              </v:shape>
            </w:pict>
          </mc:Fallback>
        </mc:AlternateContent>
      </w:r>
      <w:r>
        <w:rPr>
          <w:noProof/>
        </w:rPr>
        <mc:AlternateContent>
          <mc:Choice Requires="wps">
            <w:drawing>
              <wp:anchor distT="0" distB="0" distL="114300" distR="114300" simplePos="0" relativeHeight="251665408" behindDoc="0" locked="0" layoutInCell="1" allowOverlap="1" wp14:anchorId="0297A527" wp14:editId="0004AA40">
                <wp:simplePos x="0" y="0"/>
                <wp:positionH relativeFrom="margin">
                  <wp:posOffset>3467100</wp:posOffset>
                </wp:positionH>
                <wp:positionV relativeFrom="paragraph">
                  <wp:posOffset>570865</wp:posOffset>
                </wp:positionV>
                <wp:extent cx="2247900" cy="457200"/>
                <wp:effectExtent l="0" t="0" r="0" b="0"/>
                <wp:wrapNone/>
                <wp:docPr id="8"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0F" w14:textId="77777777" w:rsidR="0072795D" w:rsidRDefault="0072795D" w:rsidP="0072795D">
                            <w:pPr>
                              <w:jc w:val="center"/>
                            </w:pPr>
                            <w:r>
                              <w:t>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297A527" id="Rectangle: Rounded Corners 8" o:spid="_x0000_s1026" style="position:absolute;margin-left:273pt;margin-top:44.95pt;width:177pt;height:3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" fillcolor="#5b9bd5 [3204]" strokecolor="#1f4d78 [1604]" strokeweight="1pt">
                <v:stroke joinstyle="miter"/>
                <v:path arrowok="t"/>
                <v:textbox>
                  <w:txbxContent>
                    <w:p w14:paraId="792F8F0F" w14:textId="77777777" w:rsidR="0072795D" w:rsidRDefault="0072795D" w:rsidP="0072795D">
                      <w:pPr>
                        <w:jc w:val="center"/>
                      </w:pPr>
                      <w:r>
                        <w:t>Operational efficiency</w:t>
                      </w:r>
                    </w:p>
                  </w:txbxContent>
                </v:textbox>
                <w10:wrap anchorx="margin"/>
              </v:roundrect>
            </w:pict>
          </mc:Fallback>
        </mc:AlternateContent>
      </w:r>
      <w:r>
        <w:rPr>
          <w:noProof/>
        </w:rPr>
        <mc:AlternateContent>
          <mc:Choice Requires="wps">
            <w:drawing>
              <wp:anchor distT="0" distB="0" distL="114300" distR="114300" simplePos="0" relativeHeight="251666432" behindDoc="0" locked="0" layoutInCell="1" allowOverlap="1" wp14:anchorId="7597582C" wp14:editId="281CC987">
                <wp:simplePos x="0" y="0"/>
                <wp:positionH relativeFrom="margin">
                  <wp:posOffset>3467100</wp:posOffset>
                </wp:positionH>
                <wp:positionV relativeFrom="paragraph">
                  <wp:posOffset>1395730</wp:posOffset>
                </wp:positionV>
                <wp:extent cx="2247900" cy="457200"/>
                <wp:effectExtent l="0" t="0" r="0" b="0"/>
                <wp:wrapNone/>
                <wp:docPr id="7"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10" w14:textId="77777777" w:rsidR="0072795D" w:rsidRDefault="0072795D" w:rsidP="0072795D">
                            <w:pPr>
                              <w:jc w:val="center"/>
                            </w:pPr>
                            <w:r>
                              <w:t>Customer perception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597582C" id="Rectangle: Rounded Corners 7" o:spid="_x0000_s1027" style="position:absolute;margin-left:273pt;margin-top:109.9pt;width:177pt;height:3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" fillcolor="#5b9bd5 [3204]" strokecolor="#1f4d78 [1604]" strokeweight="1pt">
                <v:stroke joinstyle="miter"/>
                <v:path arrowok="t"/>
                <v:textbox>
                  <w:txbxContent>
                    <w:p w14:paraId="792F8F10" w14:textId="77777777" w:rsidR="0072795D" w:rsidRDefault="0072795D" w:rsidP="0072795D">
                      <w:pPr>
                        <w:jc w:val="center"/>
                      </w:pPr>
                      <w:r>
                        <w:t>Customer perception</w:t>
                      </w:r>
                    </w:p>
                  </w:txbxContent>
                </v:textbox>
                <w10:wrap anchorx="margin"/>
              </v:roundrect>
            </w:pict>
          </mc:Fallback>
        </mc:AlternateContent>
      </w:r>
      <w:r>
        <w:rPr>
          <w:noProof/>
        </w:rPr>
        <mc:AlternateContent>
          <mc:Choice Requires="wps">
            <w:drawing>
              <wp:anchor distT="0" distB="0" distL="114300" distR="114300" simplePos="0" relativeHeight="251667456" behindDoc="0" locked="0" layoutInCell="1" allowOverlap="1" wp14:anchorId="0124DADD" wp14:editId="536B072E">
                <wp:simplePos x="0" y="0"/>
                <wp:positionH relativeFrom="margin">
                  <wp:posOffset>3467100</wp:posOffset>
                </wp:positionH>
                <wp:positionV relativeFrom="paragraph">
                  <wp:posOffset>2224405</wp:posOffset>
                </wp:positionV>
                <wp:extent cx="2247900" cy="457200"/>
                <wp:effectExtent l="0" t="0" r="0" b="0"/>
                <wp:wrapNone/>
                <wp:docPr id="6"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11" w14:textId="77777777" w:rsidR="0072795D" w:rsidRDefault="0072795D" w:rsidP="0072795D">
                            <w:pPr>
                              <w:jc w:val="center"/>
                            </w:pPr>
                            <w:r>
                              <w:t>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124DADD" id="Rectangle: Rounded Corners 6" o:spid="_x0000_s1028" style="position:absolute;margin-left:273pt;margin-top:175.15pt;width:177pt;height:3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" fillcolor="#5b9bd5 [3204]" strokecolor="#1f4d78 [1604]" strokeweight="1pt">
                <v:stroke joinstyle="miter"/>
                <v:path arrowok="t"/>
                <v:textbox>
                  <w:txbxContent>
                    <w:p w14:paraId="792F8F11" w14:textId="77777777" w:rsidR="0072795D" w:rsidRDefault="0072795D" w:rsidP="0072795D">
                      <w:pPr>
                        <w:jc w:val="center"/>
                      </w:pPr>
                      <w:r>
                        <w:t>Competitive advantage</w:t>
                      </w:r>
                    </w:p>
                  </w:txbxContent>
                </v:textbox>
                <w10:wrap anchorx="margin"/>
              </v:roundrect>
            </w:pict>
          </mc:Fallback>
        </mc:AlternateContent>
      </w:r>
      <w:r>
        <w:rPr>
          <w:noProof/>
        </w:rPr>
        <mc:AlternateContent>
          <mc:Choice Requires="wps">
            <w:drawing>
              <wp:anchor distT="0" distB="0" distL="114300" distR="114300" simplePos="0" relativeHeight="251663360" behindDoc="0" locked="0" layoutInCell="1" allowOverlap="1" wp14:anchorId="4F947AB4" wp14:editId="14221D8A">
                <wp:simplePos x="0" y="0"/>
                <wp:positionH relativeFrom="margin">
                  <wp:align>left</wp:align>
                </wp:positionH>
                <wp:positionV relativeFrom="paragraph">
                  <wp:posOffset>2218690</wp:posOffset>
                </wp:positionV>
                <wp:extent cx="2247900" cy="457200"/>
                <wp:effectExtent l="0" t="0" r="0" b="0"/>
                <wp:wrapNone/>
                <wp:docPr id="5"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12" w14:textId="77777777" w:rsidR="0072795D" w:rsidRDefault="0072795D" w:rsidP="0072795D">
                            <w:pPr>
                              <w:jc w:val="center"/>
                            </w:pPr>
                            <w:r>
                              <w:t>Strategic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4F947AB4" id="Rectangle: Rounded Corners 5" o:spid="_x0000_s1029" style="position:absolute;margin-left:0;margin-top:174.7pt;width:177pt;height:36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" fillcolor="#5b9bd5 [3204]" strokecolor="#1f4d78 [1604]" strokeweight="1pt">
                <v:stroke joinstyle="miter"/>
                <v:path arrowok="t"/>
                <v:textbox>
                  <w:txbxContent>
                    <w:p w14:paraId="792F8F12" w14:textId="77777777" w:rsidR="0072795D" w:rsidRDefault="0072795D" w:rsidP="0072795D">
                      <w:pPr>
                        <w:jc w:val="center"/>
                      </w:pPr>
                      <w:r>
                        <w:t>Strategic leadership</w:t>
                      </w:r>
                    </w:p>
                  </w:txbxContent>
                </v:textbox>
                <w10:wrap anchorx="margin"/>
              </v:roundrect>
            </w:pict>
          </mc:Fallback>
        </mc:AlternateContent>
      </w:r>
      <w:r>
        <w:rPr>
          <w:noProof/>
        </w:rPr>
        <mc:AlternateContent>
          <mc:Choice Requires="wps">
            <w:drawing>
              <wp:anchor distT="0" distB="0" distL="114300" distR="114300" simplePos="0" relativeHeight="251659264" behindDoc="0" locked="0" layoutInCell="1" allowOverlap="1" wp14:anchorId="58B6060B" wp14:editId="43AD84BF">
                <wp:simplePos x="0" y="0"/>
                <wp:positionH relativeFrom="margin">
                  <wp:align>left</wp:align>
                </wp:positionH>
                <wp:positionV relativeFrom="paragraph">
                  <wp:posOffset>565150</wp:posOffset>
                </wp:positionV>
                <wp:extent cx="2247900" cy="457200"/>
                <wp:effectExtent l="0" t="0" r="0" b="0"/>
                <wp:wrapNone/>
                <wp:docPr id="4"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13" w14:textId="77777777" w:rsidR="0072795D" w:rsidRDefault="0072795D" w:rsidP="0072795D">
                            <w:pPr>
                              <w:jc w:val="center"/>
                            </w:pPr>
                            <w:r>
                              <w:t>Cost leadership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58B6060B" id="Rectangle: Rounded Corners 4" o:spid="_x0000_s1030" style="position:absolute;margin-left:0;margin-top:44.5pt;width:177pt;height:3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" fillcolor="#5b9bd5 [3204]" strokecolor="#1f4d78 [1604]" strokeweight="1pt">
                <v:stroke joinstyle="miter"/>
                <v:path arrowok="t"/>
                <v:textbox>
                  <w:txbxContent>
                    <w:p w14:paraId="792F8F13" w14:textId="77777777" w:rsidR="0072795D" w:rsidRDefault="0072795D" w:rsidP="0072795D">
                      <w:pPr>
                        <w:jc w:val="center"/>
                      </w:pPr>
                      <w:r>
                        <w:t>Cost leadership strategy</w:t>
                      </w:r>
                    </w:p>
                  </w:txbxContent>
                </v:textbox>
                <w10:wrap anchorx="margin"/>
              </v:roundrect>
            </w:pict>
          </mc:Fallback>
        </mc:AlternateContent>
      </w:r>
      <w:r>
        <w:rPr>
          <w:noProof/>
        </w:rPr>
        <mc:AlternateContent>
          <mc:Choice Requires="wps">
            <w:drawing>
              <wp:anchor distT="0" distB="0" distL="114300" distR="114300" simplePos="0" relativeHeight="251661312" behindDoc="0" locked="0" layoutInCell="1" allowOverlap="1" wp14:anchorId="1836BBB5" wp14:editId="1A154CDF">
                <wp:simplePos x="0" y="0"/>
                <wp:positionH relativeFrom="margin">
                  <wp:align>left</wp:align>
                </wp:positionH>
                <wp:positionV relativeFrom="paragraph">
                  <wp:posOffset>1390015</wp:posOffset>
                </wp:positionV>
                <wp:extent cx="2247900" cy="457200"/>
                <wp:effectExtent l="0" t="0" r="0" b="0"/>
                <wp:wrapNone/>
                <wp:docPr id="2"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4790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2F8F14" w14:textId="77777777" w:rsidR="0072795D" w:rsidRDefault="0072795D" w:rsidP="0072795D">
                            <w:pPr>
                              <w:jc w:val="center"/>
                            </w:pPr>
                            <w:r>
                              <w:t>Focus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1836BBB5" id="Rectangle: Rounded Corners 2" o:spid="_x0000_s1031" style="position:absolute;margin-left:0;margin-top:109.45pt;width:177pt;height:36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" fillcolor="#5b9bd5 [3204]" strokecolor="#1f4d78 [1604]" strokeweight="1pt">
                <v:stroke joinstyle="miter"/>
                <v:path arrowok="t"/>
                <v:textbox>
                  <w:txbxContent>
                    <w:p w14:paraId="792F8F14" w14:textId="77777777" w:rsidR="0072795D" w:rsidRDefault="0072795D" w:rsidP="0072795D">
                      <w:pPr>
                        <w:jc w:val="center"/>
                      </w:pPr>
                      <w:r>
                        <w:t>Focus strategy</w:t>
                      </w:r>
                    </w:p>
                  </w:txbxContent>
                </v:textbox>
                <w10:wrap anchorx="margin"/>
              </v:roundrect>
            </w:pict>
          </mc:Fallback>
        </mc:AlternateContent>
      </w:r>
    </w:p>
    <w:p w14:paraId="792F8EC3" w14:textId="77777777" w:rsidR="0072795D" w:rsidRPr="0072795D" w:rsidRDefault="0072795D" w:rsidP="001D4484">
      <w:pPr>
        <w:spacing w:line="360" w:lineRule="auto"/>
      </w:pPr>
    </w:p>
    <w:p w14:paraId="792F8EC4" w14:textId="77777777" w:rsidR="0072795D" w:rsidRPr="0072795D" w:rsidRDefault="0072795D" w:rsidP="001D4484">
      <w:pPr>
        <w:spacing w:line="360" w:lineRule="auto"/>
      </w:pPr>
    </w:p>
    <w:p w14:paraId="792F8EC5" w14:textId="77777777" w:rsidR="0072795D" w:rsidRPr="0072795D" w:rsidRDefault="0072795D" w:rsidP="001D4484">
      <w:pPr>
        <w:spacing w:line="360" w:lineRule="auto"/>
      </w:pPr>
    </w:p>
    <w:p w14:paraId="792F8EC6" w14:textId="77777777" w:rsidR="0072795D" w:rsidRPr="0072795D" w:rsidRDefault="0072795D" w:rsidP="001D4484">
      <w:pPr>
        <w:spacing w:line="360" w:lineRule="auto"/>
      </w:pPr>
    </w:p>
    <w:p w14:paraId="792F8EC7" w14:textId="77777777" w:rsidR="0072795D" w:rsidRPr="0072795D" w:rsidRDefault="0072795D" w:rsidP="001D4484">
      <w:pPr>
        <w:spacing w:line="360" w:lineRule="auto"/>
      </w:pPr>
    </w:p>
    <w:p w14:paraId="792F8EC8" w14:textId="77777777" w:rsidR="0072795D" w:rsidRPr="0072795D" w:rsidRDefault="0072795D" w:rsidP="001D4484">
      <w:pPr>
        <w:spacing w:line="360" w:lineRule="auto"/>
      </w:pPr>
    </w:p>
    <w:p w14:paraId="792F8EC9" w14:textId="77777777" w:rsidR="0072795D" w:rsidRPr="0072795D" w:rsidRDefault="0072795D" w:rsidP="001D4484">
      <w:pPr>
        <w:spacing w:line="360" w:lineRule="auto"/>
      </w:pPr>
    </w:p>
    <w:p w14:paraId="792F8ECA" w14:textId="77777777" w:rsidR="0072795D" w:rsidRPr="0072795D" w:rsidRDefault="0072795D" w:rsidP="001D4484">
      <w:pPr>
        <w:spacing w:line="360" w:lineRule="auto"/>
      </w:pPr>
    </w:p>
    <w:p w14:paraId="792F8ECB" w14:textId="77777777" w:rsidR="0072795D" w:rsidRPr="0072795D" w:rsidRDefault="0072795D" w:rsidP="001D4484">
      <w:pPr>
        <w:spacing w:line="360" w:lineRule="auto"/>
      </w:pPr>
    </w:p>
    <w:p w14:paraId="792F8ECC" w14:textId="68AA2B5B" w:rsidR="0072795D" w:rsidRPr="0072795D" w:rsidRDefault="00C44D31" w:rsidP="001D4484">
      <w:pPr>
        <w:spacing w:line="360" w:lineRule="auto"/>
      </w:pPr>
      <w:r>
        <w:t>Source: own creation</w:t>
      </w:r>
    </w:p>
    <w:p w14:paraId="792F8ECD" w14:textId="77777777" w:rsidR="0072795D" w:rsidRDefault="0072795D" w:rsidP="001D4484">
      <w:pPr>
        <w:spacing w:line="360" w:lineRule="auto"/>
      </w:pPr>
      <w:r>
        <w:t>The framework is based on 3 central drivers:</w:t>
      </w:r>
    </w:p>
    <w:p w14:paraId="792F8ECE" w14:textId="77777777" w:rsidR="0072795D" w:rsidRPr="004F0EE6" w:rsidRDefault="0072795D">
      <w:pPr>
        <w:pStyle w:val="ListParagraph"/>
        <w:numPr>
          <w:ilvl w:val="0"/>
          <w:numId w:val="3"/>
        </w:numPr>
        <w:spacing w:line="360" w:lineRule="auto"/>
        <w:rPr>
          <w:b/>
        </w:rPr>
      </w:pPr>
      <w:r w:rsidRPr="004F0EE6">
        <w:rPr>
          <w:b/>
        </w:rPr>
        <w:t xml:space="preserve">Cost leadership strategy </w:t>
      </w:r>
    </w:p>
    <w:p w14:paraId="792F8ECF" w14:textId="77777777" w:rsidR="0072795D" w:rsidRDefault="0072795D" w:rsidP="001D4484">
      <w:pPr>
        <w:pStyle w:val="ListParagraph"/>
        <w:spacing w:line="360" w:lineRule="auto"/>
      </w:pPr>
      <w:r>
        <w:t>Lidl`s consistent effort to reduce operational costs through efficient sourcing, limited product range and simplified processes contributes directly to operational efficiency.</w:t>
      </w:r>
    </w:p>
    <w:p w14:paraId="792F8ED0" w14:textId="77777777" w:rsidR="0072795D" w:rsidRPr="004F0EE6" w:rsidRDefault="004F0EE6">
      <w:pPr>
        <w:pStyle w:val="ListParagraph"/>
        <w:numPr>
          <w:ilvl w:val="0"/>
          <w:numId w:val="3"/>
        </w:numPr>
        <w:spacing w:line="360" w:lineRule="auto"/>
        <w:rPr>
          <w:b/>
        </w:rPr>
      </w:pPr>
      <w:r w:rsidRPr="004F0EE6">
        <w:rPr>
          <w:b/>
        </w:rPr>
        <w:t>Focus strategy</w:t>
      </w:r>
    </w:p>
    <w:p w14:paraId="792F8ED1" w14:textId="77777777" w:rsidR="004F0EE6" w:rsidRDefault="004F0EE6" w:rsidP="001D4484">
      <w:pPr>
        <w:pStyle w:val="ListParagraph"/>
        <w:spacing w:line="360" w:lineRule="auto"/>
      </w:pPr>
      <w:r>
        <w:t>Lidl targets a specific customer segment (value conscious consumers) and shapes its offerings to meet the preferences of that group. This influences how customers perceive the brand in terms of affordability, relevance and trust.</w:t>
      </w:r>
    </w:p>
    <w:p w14:paraId="792F8ED2" w14:textId="77777777" w:rsidR="004F0EE6" w:rsidRPr="004F0EE6" w:rsidRDefault="004F0EE6">
      <w:pPr>
        <w:pStyle w:val="ListParagraph"/>
        <w:numPr>
          <w:ilvl w:val="0"/>
          <w:numId w:val="3"/>
        </w:numPr>
        <w:spacing w:line="360" w:lineRule="auto"/>
        <w:rPr>
          <w:b/>
        </w:rPr>
      </w:pPr>
      <w:r w:rsidRPr="004F0EE6">
        <w:rPr>
          <w:b/>
        </w:rPr>
        <w:t>Strategic leadership</w:t>
      </w:r>
    </w:p>
    <w:p w14:paraId="792F8ED3" w14:textId="64C01DA5" w:rsidR="004F0EE6" w:rsidRDefault="004F0EE6" w:rsidP="001D4484">
      <w:pPr>
        <w:pStyle w:val="ListParagraph"/>
        <w:spacing w:line="360" w:lineRule="auto"/>
      </w:pPr>
      <w:r>
        <w:lastRenderedPageBreak/>
        <w:t xml:space="preserve">Leadership provides the </w:t>
      </w:r>
      <w:proofErr w:type="gramStart"/>
      <w:r>
        <w:t>decision making</w:t>
      </w:r>
      <w:proofErr w:type="gramEnd"/>
      <w:r>
        <w:t xml:space="preserve"> structure and organisational vision that aligns Lidl`s op</w:t>
      </w:r>
      <w:r w:rsidR="00615DD7">
        <w:t>e</w:t>
      </w:r>
      <w:r>
        <w:t>rations with its long term goals. It plays a dual role by supporting both internal efficiencies and shaping external brand perception.</w:t>
      </w:r>
    </w:p>
    <w:p w14:paraId="792F8ED4" w14:textId="77777777" w:rsidR="004F0EE6" w:rsidRDefault="004F0EE6" w:rsidP="001D4484">
      <w:pPr>
        <w:spacing w:line="360" w:lineRule="auto"/>
      </w:pPr>
      <w:r>
        <w:t>These 3 components interact to influence 2 intermediate outcomes:</w:t>
      </w:r>
    </w:p>
    <w:p w14:paraId="792F8ED5" w14:textId="77777777" w:rsidR="004F0EE6" w:rsidRDefault="004F0EE6">
      <w:pPr>
        <w:pStyle w:val="ListParagraph"/>
        <w:numPr>
          <w:ilvl w:val="0"/>
          <w:numId w:val="4"/>
        </w:numPr>
        <w:spacing w:line="360" w:lineRule="auto"/>
      </w:pPr>
      <w:r>
        <w:t>Operational efficiency</w:t>
      </w:r>
    </w:p>
    <w:p w14:paraId="792F8ED6" w14:textId="77777777" w:rsidR="004F0EE6" w:rsidRDefault="004F0EE6">
      <w:pPr>
        <w:pStyle w:val="ListParagraph"/>
        <w:numPr>
          <w:ilvl w:val="0"/>
          <w:numId w:val="4"/>
        </w:numPr>
        <w:spacing w:line="360" w:lineRule="auto"/>
      </w:pPr>
      <w:r>
        <w:t>Customer perception</w:t>
      </w:r>
    </w:p>
    <w:p w14:paraId="792F8ED7" w14:textId="77777777" w:rsidR="004F0EE6" w:rsidRDefault="004F0EE6" w:rsidP="001D4484">
      <w:pPr>
        <w:spacing w:line="360" w:lineRule="auto"/>
      </w:pPr>
      <w:r>
        <w:t>Both, in turn, contribute to the company`s Competitive Advantage, which is the outcome this dissertation seeks to better understand and evaluate.</w:t>
      </w:r>
    </w:p>
    <w:p w14:paraId="792F8ED8" w14:textId="77777777" w:rsidR="00056615" w:rsidRDefault="00056615" w:rsidP="001D4484">
      <w:pPr>
        <w:spacing w:line="360" w:lineRule="auto"/>
      </w:pPr>
    </w:p>
    <w:p w14:paraId="792F8ED9" w14:textId="77777777" w:rsidR="00056615" w:rsidRPr="00056615" w:rsidRDefault="00056615" w:rsidP="001D4484">
      <w:pPr>
        <w:pStyle w:val="Heading1"/>
        <w:spacing w:line="360" w:lineRule="auto"/>
        <w:rPr>
          <w:b/>
          <w:color w:val="auto"/>
        </w:rPr>
      </w:pPr>
      <w:bookmarkStart w:id="21" w:name="_Toc216880269"/>
      <w:r w:rsidRPr="00056615">
        <w:rPr>
          <w:b/>
          <w:color w:val="auto"/>
        </w:rPr>
        <w:t>Chapter 3: Methodology</w:t>
      </w:r>
      <w:bookmarkEnd w:id="21"/>
    </w:p>
    <w:p w14:paraId="792F8EDA" w14:textId="77777777" w:rsidR="004F0EE6" w:rsidRDefault="00056615">
      <w:pPr>
        <w:pStyle w:val="Heading2"/>
        <w:numPr>
          <w:ilvl w:val="1"/>
          <w:numId w:val="3"/>
        </w:numPr>
        <w:spacing w:line="360" w:lineRule="auto"/>
        <w:rPr>
          <w:b/>
          <w:color w:val="auto"/>
        </w:rPr>
      </w:pPr>
      <w:bookmarkStart w:id="22" w:name="_Toc216880270"/>
      <w:r w:rsidRPr="00056615">
        <w:rPr>
          <w:b/>
          <w:color w:val="auto"/>
        </w:rPr>
        <w:t>Introduction</w:t>
      </w:r>
      <w:bookmarkEnd w:id="22"/>
    </w:p>
    <w:p w14:paraId="792F8EDB" w14:textId="0FC9F77F" w:rsidR="00056615" w:rsidRDefault="00DE7BE9" w:rsidP="001D4484">
      <w:pPr>
        <w:spacing w:line="360" w:lineRule="auto"/>
      </w:pPr>
      <w:r>
        <w:t>This chapter outlines the methodological approach taken to answer the research questions introduced in Chapter 1. The study investigates the impact of cost leadership and focus strategy on competitive advantage in the UK grocery industry, using Lidl UK as the case organisation. In line with the research aims, the chapter explains the research philosophy, approach, design, data collection method and analysis technique</w:t>
      </w:r>
      <w:r w:rsidR="00616D69">
        <w:t>, as guided by the Research Onion framework developed by Saunders et al. (2019). The selection of these methods reflects the need to interpret existing data in a structured and critical way, without primary data collection</w:t>
      </w:r>
      <w:r w:rsidR="00AC1045">
        <w:t>.</w:t>
      </w:r>
    </w:p>
    <w:p w14:paraId="52288FCA" w14:textId="6EBAACB0" w:rsidR="00AC1045" w:rsidRDefault="00AC1045">
      <w:pPr>
        <w:pStyle w:val="Heading3"/>
        <w:numPr>
          <w:ilvl w:val="2"/>
          <w:numId w:val="3"/>
        </w:numPr>
        <w:spacing w:line="360" w:lineRule="auto"/>
        <w:rPr>
          <w:b/>
          <w:bCs/>
          <w:color w:val="auto"/>
        </w:rPr>
      </w:pPr>
      <w:bookmarkStart w:id="23" w:name="_Toc216880271"/>
      <w:r w:rsidRPr="00AC1045">
        <w:rPr>
          <w:b/>
          <w:bCs/>
          <w:color w:val="auto"/>
        </w:rPr>
        <w:t>The Research Onion Model</w:t>
      </w:r>
      <w:bookmarkEnd w:id="23"/>
    </w:p>
    <w:p w14:paraId="4440383F" w14:textId="2E73BDEF" w:rsidR="00AC1045" w:rsidRDefault="00AC1045" w:rsidP="001D4484">
      <w:pPr>
        <w:spacing w:line="360" w:lineRule="auto"/>
      </w:pPr>
      <w:r>
        <w:t>The Research Onion Model, developed by Saunders, Lewis and Thornhill (2019), offers a structured framework to guide the design of a research methodology. It presents a series of concentric layers, each representing a key component in the research process, from philosophical assumptions to data collection techniques. This layered approach allows researchers to make coherent and justified methodological decisions that align with the purpose of the study.</w:t>
      </w:r>
    </w:p>
    <w:p w14:paraId="219AC76B" w14:textId="77777777" w:rsidR="00054A55" w:rsidRDefault="00054A55" w:rsidP="001D4484">
      <w:pPr>
        <w:spacing w:line="360" w:lineRule="auto"/>
      </w:pPr>
    </w:p>
    <w:p w14:paraId="5C562B4D" w14:textId="77777777" w:rsidR="00054A55" w:rsidRDefault="00054A55" w:rsidP="001D4484">
      <w:pPr>
        <w:spacing w:line="360" w:lineRule="auto"/>
      </w:pPr>
    </w:p>
    <w:p w14:paraId="442F1696" w14:textId="77777777" w:rsidR="00054A55" w:rsidRDefault="00054A55" w:rsidP="001D4484">
      <w:pPr>
        <w:spacing w:line="360" w:lineRule="auto"/>
      </w:pPr>
    </w:p>
    <w:p w14:paraId="6E383A8B" w14:textId="77777777" w:rsidR="00054A55" w:rsidRDefault="00054A55" w:rsidP="001D4484">
      <w:pPr>
        <w:spacing w:line="360" w:lineRule="auto"/>
      </w:pPr>
    </w:p>
    <w:p w14:paraId="4F42EE60" w14:textId="77777777" w:rsidR="00054A55" w:rsidRDefault="00054A55" w:rsidP="001D4484">
      <w:pPr>
        <w:spacing w:line="360" w:lineRule="auto"/>
      </w:pPr>
    </w:p>
    <w:p w14:paraId="393485C1" w14:textId="59B8C5F2" w:rsidR="00054A55" w:rsidRDefault="00054A55" w:rsidP="001D4484">
      <w:pPr>
        <w:spacing w:line="360" w:lineRule="auto"/>
      </w:pPr>
      <w:r>
        <w:rPr>
          <w:noProof/>
        </w:rPr>
        <w:lastRenderedPageBreak/>
        <w:drawing>
          <wp:inline distT="0" distB="0" distL="0" distR="0" wp14:anchorId="208EB619" wp14:editId="053FA0D2">
            <wp:extent cx="6076950" cy="43479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0087" cy="4364455"/>
                    </a:xfrm>
                    <a:prstGeom prst="rect">
                      <a:avLst/>
                    </a:prstGeom>
                    <a:noFill/>
                    <a:ln>
                      <a:noFill/>
                    </a:ln>
                  </pic:spPr>
                </pic:pic>
              </a:graphicData>
            </a:graphic>
          </wp:inline>
        </w:drawing>
      </w:r>
    </w:p>
    <w:p w14:paraId="14AB071D" w14:textId="77777777" w:rsidR="00054A55" w:rsidRDefault="00054A55" w:rsidP="001D4484">
      <w:pPr>
        <w:spacing w:line="360" w:lineRule="auto"/>
      </w:pPr>
    </w:p>
    <w:p w14:paraId="30B65189" w14:textId="446B86B4" w:rsidR="00054A55" w:rsidRDefault="00054A55" w:rsidP="001D4484">
      <w:pPr>
        <w:spacing w:line="360" w:lineRule="auto"/>
      </w:pPr>
      <w:r>
        <w:t xml:space="preserve">Source: </w:t>
      </w:r>
      <w:r w:rsidRPr="00054A55">
        <w:t>https://15writers.com/research-onion/</w:t>
      </w:r>
    </w:p>
    <w:p w14:paraId="339A0B5A" w14:textId="77777777" w:rsidR="00054A55" w:rsidRDefault="00054A55" w:rsidP="001D4484">
      <w:pPr>
        <w:spacing w:line="360" w:lineRule="auto"/>
      </w:pPr>
    </w:p>
    <w:p w14:paraId="294A4BCC" w14:textId="1DEECD14" w:rsidR="00AC1045" w:rsidRDefault="00AC1045" w:rsidP="001D4484">
      <w:pPr>
        <w:spacing w:line="360" w:lineRule="auto"/>
      </w:pPr>
      <w:r>
        <w:t>The 6 layers of the research onion are:</w:t>
      </w:r>
    </w:p>
    <w:p w14:paraId="2B8C46C1" w14:textId="0EFF84CB" w:rsidR="00AC1045" w:rsidRDefault="00AC1045">
      <w:pPr>
        <w:pStyle w:val="ListParagraph"/>
        <w:numPr>
          <w:ilvl w:val="0"/>
          <w:numId w:val="6"/>
        </w:numPr>
        <w:spacing w:line="360" w:lineRule="auto"/>
      </w:pPr>
      <w:r>
        <w:t>Research philosophy: the outermost layer defines the researcher`s view of the world and knowledge (positivism, interpretivism, pragmatism).</w:t>
      </w:r>
    </w:p>
    <w:p w14:paraId="7B962880" w14:textId="411FFBB9" w:rsidR="00AC1045" w:rsidRDefault="00AC1045">
      <w:pPr>
        <w:pStyle w:val="ListParagraph"/>
        <w:numPr>
          <w:ilvl w:val="0"/>
          <w:numId w:val="6"/>
        </w:numPr>
        <w:spacing w:line="360" w:lineRule="auto"/>
      </w:pPr>
      <w:r>
        <w:t>Research approach: this refers to whether the research is deductive (theory testing) or inductive (theory building).</w:t>
      </w:r>
    </w:p>
    <w:p w14:paraId="0308BA8F" w14:textId="3BF56AE1" w:rsidR="00AC1045" w:rsidRDefault="00AC1045">
      <w:pPr>
        <w:pStyle w:val="ListParagraph"/>
        <w:numPr>
          <w:ilvl w:val="0"/>
          <w:numId w:val="6"/>
        </w:numPr>
        <w:spacing w:line="360" w:lineRule="auto"/>
      </w:pPr>
      <w:r>
        <w:t>Methodological choice: this involves selecting between qualitative, quantitative or mixed methods.</w:t>
      </w:r>
    </w:p>
    <w:p w14:paraId="511209D6" w14:textId="61B4F643" w:rsidR="00AC1045" w:rsidRDefault="00AC1045">
      <w:pPr>
        <w:pStyle w:val="ListParagraph"/>
        <w:numPr>
          <w:ilvl w:val="0"/>
          <w:numId w:val="6"/>
        </w:numPr>
        <w:spacing w:line="360" w:lineRule="auto"/>
      </w:pPr>
      <w:r>
        <w:t>Research strategy: this layer includes designs like case studies, experiments, surveys or ethnography.</w:t>
      </w:r>
    </w:p>
    <w:p w14:paraId="76585BE0" w14:textId="18DA8A87" w:rsidR="00AC1045" w:rsidRDefault="00AC1045">
      <w:pPr>
        <w:pStyle w:val="ListParagraph"/>
        <w:numPr>
          <w:ilvl w:val="0"/>
          <w:numId w:val="6"/>
        </w:numPr>
        <w:spacing w:line="360" w:lineRule="auto"/>
      </w:pPr>
      <w:r>
        <w:t>Time horizon: researchers choose between cross-sectional (single point in time) or longitudinal (over a period).</w:t>
      </w:r>
    </w:p>
    <w:p w14:paraId="13012A4C" w14:textId="6006B291" w:rsidR="00AC1045" w:rsidRDefault="00AC1045">
      <w:pPr>
        <w:pStyle w:val="ListParagraph"/>
        <w:numPr>
          <w:ilvl w:val="0"/>
          <w:numId w:val="6"/>
        </w:numPr>
        <w:spacing w:line="360" w:lineRule="auto"/>
      </w:pPr>
      <w:r>
        <w:lastRenderedPageBreak/>
        <w:t>Data collection and analysis: the innermost layer deals with the actual methods of gathering and analysing data.</w:t>
      </w:r>
    </w:p>
    <w:p w14:paraId="7BFD603B" w14:textId="30B58BFF" w:rsidR="00AC1045" w:rsidRPr="00AC1045" w:rsidRDefault="00AC1045" w:rsidP="001D4484">
      <w:pPr>
        <w:spacing w:line="360" w:lineRule="auto"/>
      </w:pPr>
      <w:r>
        <w:t>This dissertation applies the Research onion to ensure that each methodological decision is interconnected, logical and consistent with the research aim.</w:t>
      </w:r>
    </w:p>
    <w:p w14:paraId="792F8EDC" w14:textId="77360E9A" w:rsidR="00056615" w:rsidRDefault="00056615">
      <w:pPr>
        <w:pStyle w:val="Heading2"/>
        <w:numPr>
          <w:ilvl w:val="1"/>
          <w:numId w:val="3"/>
        </w:numPr>
        <w:spacing w:line="360" w:lineRule="auto"/>
        <w:rPr>
          <w:b/>
          <w:color w:val="auto"/>
        </w:rPr>
      </w:pPr>
      <w:bookmarkStart w:id="24" w:name="_Toc216880272"/>
      <w:r w:rsidRPr="00056615">
        <w:rPr>
          <w:b/>
          <w:color w:val="auto"/>
        </w:rPr>
        <w:t>Research philosophy</w:t>
      </w:r>
      <w:bookmarkEnd w:id="24"/>
    </w:p>
    <w:p w14:paraId="6FDB1371" w14:textId="04FBBF67" w:rsidR="00524C72" w:rsidRPr="00524C72" w:rsidRDefault="00524C72" w:rsidP="001D4484">
      <w:pPr>
        <w:spacing w:line="360" w:lineRule="auto"/>
      </w:pPr>
      <w:r>
        <w:t>There are 3 philosophies:</w:t>
      </w:r>
    </w:p>
    <w:p w14:paraId="217F2AAC" w14:textId="23E53E5D" w:rsidR="00184F94" w:rsidRDefault="00184F94" w:rsidP="001D4484">
      <w:pPr>
        <w:spacing w:line="360" w:lineRule="auto"/>
      </w:pPr>
      <w:r>
        <w:t>Positivism assumes that knowledge is objective and measurable, often using quantitative tools and hypothesis testing (Cohen et al., 2018). It is best suited for natural sciences and structured social research.</w:t>
      </w:r>
    </w:p>
    <w:p w14:paraId="2C963AB8" w14:textId="321E5968" w:rsidR="00184F94" w:rsidRDefault="00184F94" w:rsidP="001D4484">
      <w:pPr>
        <w:spacing w:line="360" w:lineRule="auto"/>
      </w:pPr>
      <w:r>
        <w:t>Interpretivism, by contrast, views knowledge as subjective and socially constructed. This philosophy emphasises qualitative insights, often through interviews or observations (Crowther, 2008).</w:t>
      </w:r>
    </w:p>
    <w:p w14:paraId="5158C66B" w14:textId="1D6B6674" w:rsidR="00184F94" w:rsidRDefault="00184F94" w:rsidP="001D4484">
      <w:pPr>
        <w:spacing w:line="360" w:lineRule="auto"/>
      </w:pPr>
      <w:r>
        <w:t>Pragmatism is more flexible. It recognises that both objectives and subjective knowledge can be useful, depending on the research question. Pragmatism values practical outcomes and problem solving, making it suitable for mixed or secondar</w:t>
      </w:r>
      <w:r w:rsidR="001D4484">
        <w:t>y</w:t>
      </w:r>
      <w:r>
        <w:t xml:space="preserve"> data approaches (Saunders et al., 2019).</w:t>
      </w:r>
    </w:p>
    <w:p w14:paraId="224CB66C" w14:textId="0C781E7B" w:rsidR="00184F94" w:rsidRPr="00184F94" w:rsidRDefault="00184F94" w:rsidP="001D4484">
      <w:pPr>
        <w:spacing w:line="360" w:lineRule="auto"/>
      </w:pPr>
      <w:r>
        <w:t xml:space="preserve">This research adopts a pragmatic philosophy, as it allows the combination of qualitative interpretation and structured secondary data without being </w:t>
      </w:r>
      <w:r w:rsidR="00524C72">
        <w:t>bound by rigid epistemological boundaries. Given the practical nature of Lidl`s strategies and the goal to generate actionable recommendations, pragmatism is the most appropriate stance.</w:t>
      </w:r>
    </w:p>
    <w:p w14:paraId="792F8EDE" w14:textId="3D349899" w:rsidR="00056615" w:rsidRDefault="00056615">
      <w:pPr>
        <w:pStyle w:val="Heading2"/>
        <w:numPr>
          <w:ilvl w:val="1"/>
          <w:numId w:val="3"/>
        </w:numPr>
        <w:spacing w:line="360" w:lineRule="auto"/>
        <w:rPr>
          <w:b/>
          <w:color w:val="auto"/>
        </w:rPr>
      </w:pPr>
      <w:bookmarkStart w:id="25" w:name="_Toc216880273"/>
      <w:r w:rsidRPr="00056615">
        <w:rPr>
          <w:b/>
          <w:color w:val="auto"/>
        </w:rPr>
        <w:t>Research approach</w:t>
      </w:r>
      <w:bookmarkEnd w:id="25"/>
    </w:p>
    <w:p w14:paraId="25CEF323" w14:textId="04897129" w:rsidR="00524C72" w:rsidRDefault="00524C72" w:rsidP="001D4484">
      <w:pPr>
        <w:spacing w:line="360" w:lineRule="auto"/>
      </w:pPr>
      <w:r>
        <w:t>There are 2 main reasoning approaches:</w:t>
      </w:r>
    </w:p>
    <w:p w14:paraId="27C6F3C2" w14:textId="5952FA1A" w:rsidR="00524C72" w:rsidRDefault="00524C72">
      <w:pPr>
        <w:pStyle w:val="ListParagraph"/>
        <w:numPr>
          <w:ilvl w:val="0"/>
          <w:numId w:val="8"/>
        </w:numPr>
        <w:spacing w:line="360" w:lineRule="auto"/>
      </w:pPr>
      <w:r>
        <w:t>Inductive reasoning develops theories from observations or patterns. It is commonly used in exploratory qualitative research.</w:t>
      </w:r>
    </w:p>
    <w:p w14:paraId="5F51A058" w14:textId="27808D26" w:rsidR="00524C72" w:rsidRDefault="00524C72">
      <w:pPr>
        <w:pStyle w:val="ListParagraph"/>
        <w:numPr>
          <w:ilvl w:val="0"/>
          <w:numId w:val="8"/>
        </w:numPr>
        <w:spacing w:line="360" w:lineRule="auto"/>
      </w:pPr>
      <w:r>
        <w:t>Deductive reasoning starts with existing theory and tests it against data to confirm or refine understanding.</w:t>
      </w:r>
    </w:p>
    <w:p w14:paraId="09B3C193" w14:textId="7D41B89B" w:rsidR="00524C72" w:rsidRPr="00524C72" w:rsidRDefault="00524C72" w:rsidP="001D4484">
      <w:pPr>
        <w:spacing w:line="360" w:lineRule="auto"/>
      </w:pPr>
      <w:r>
        <w:t>This dissertation uses a deductive approach, beginning with Porter`s generic strategies and testing their relevance and application to Lidl UK through secondary data analysis. This method allows for theoretical alignment and systematic analysis based on real world strategic trends.</w:t>
      </w:r>
    </w:p>
    <w:p w14:paraId="792F8EE0" w14:textId="0D7F3540" w:rsidR="00BB4426" w:rsidRDefault="00A46E7C">
      <w:pPr>
        <w:pStyle w:val="Heading2"/>
        <w:numPr>
          <w:ilvl w:val="1"/>
          <w:numId w:val="3"/>
        </w:numPr>
        <w:spacing w:line="360" w:lineRule="auto"/>
        <w:rPr>
          <w:b/>
          <w:color w:val="auto"/>
        </w:rPr>
      </w:pPr>
      <w:bookmarkStart w:id="26" w:name="_Toc216880274"/>
      <w:r>
        <w:rPr>
          <w:b/>
          <w:color w:val="auto"/>
        </w:rPr>
        <w:t>Methodological choice</w:t>
      </w:r>
      <w:bookmarkEnd w:id="26"/>
    </w:p>
    <w:p w14:paraId="17DD4F79" w14:textId="6B887561" w:rsidR="0009302C" w:rsidRDefault="00A46E7C" w:rsidP="001D4484">
      <w:pPr>
        <w:spacing w:line="360" w:lineRule="auto"/>
      </w:pPr>
      <w:r>
        <w:t>Methodological choice refers to whether the research will be qualitative, quantitative or a combination of both (mixed methods).</w:t>
      </w:r>
    </w:p>
    <w:p w14:paraId="6D0BF6F5" w14:textId="0EA826A1" w:rsidR="00A46E7C" w:rsidRDefault="00A46E7C">
      <w:pPr>
        <w:pStyle w:val="ListParagraph"/>
        <w:numPr>
          <w:ilvl w:val="0"/>
          <w:numId w:val="9"/>
        </w:numPr>
        <w:spacing w:line="360" w:lineRule="auto"/>
      </w:pPr>
      <w:r>
        <w:lastRenderedPageBreak/>
        <w:t>Qualitative research explores meaning, understanding and experience through non numerical data.</w:t>
      </w:r>
    </w:p>
    <w:p w14:paraId="63DEA94E" w14:textId="09BED4F7" w:rsidR="00A46E7C" w:rsidRDefault="00A46E7C">
      <w:pPr>
        <w:pStyle w:val="ListParagraph"/>
        <w:numPr>
          <w:ilvl w:val="0"/>
          <w:numId w:val="9"/>
        </w:numPr>
        <w:spacing w:line="360" w:lineRule="auto"/>
      </w:pPr>
      <w:r>
        <w:t>Quantitative research focuses on numerical data and statistical analysis.</w:t>
      </w:r>
    </w:p>
    <w:p w14:paraId="78FCB9C8" w14:textId="33795415" w:rsidR="00A46E7C" w:rsidRDefault="00A46E7C">
      <w:pPr>
        <w:pStyle w:val="ListParagraph"/>
        <w:numPr>
          <w:ilvl w:val="0"/>
          <w:numId w:val="9"/>
        </w:numPr>
        <w:spacing w:line="360" w:lineRule="auto"/>
      </w:pPr>
      <w:r>
        <w:t xml:space="preserve">Mixed methods combine </w:t>
      </w:r>
      <w:proofErr w:type="spellStart"/>
      <w:r>
        <w:t>bot</w:t>
      </w:r>
      <w:proofErr w:type="spellEnd"/>
      <w:r>
        <w:t xml:space="preserve"> approaches to gain a fuller understanding of the topic</w:t>
      </w:r>
    </w:p>
    <w:p w14:paraId="509B71C9" w14:textId="7E1F3F44" w:rsidR="00A46E7C" w:rsidRDefault="00A46E7C" w:rsidP="001D4484">
      <w:pPr>
        <w:spacing w:line="360" w:lineRule="auto"/>
      </w:pPr>
      <w:r>
        <w:t>This study adopts a qualitative dominant mixed method approach, using thematic analysis of textual secondary sources, supported by basic quantitative summaries (</w:t>
      </w:r>
      <w:proofErr w:type="gramStart"/>
      <w:r>
        <w:t>e.g.</w:t>
      </w:r>
      <w:proofErr w:type="gramEnd"/>
      <w:r>
        <w:t xml:space="preserve"> market share data, store numbers). This combination allows for both strategic insight and empirical support, aligning with the pragmatic philosophy and the case study design.</w:t>
      </w:r>
    </w:p>
    <w:p w14:paraId="792F8EE3" w14:textId="62E1FAED" w:rsidR="00BB4426" w:rsidRDefault="0009302C">
      <w:pPr>
        <w:pStyle w:val="Heading2"/>
        <w:numPr>
          <w:ilvl w:val="1"/>
          <w:numId w:val="3"/>
        </w:numPr>
        <w:spacing w:line="360" w:lineRule="auto"/>
        <w:rPr>
          <w:b/>
          <w:color w:val="auto"/>
        </w:rPr>
      </w:pPr>
      <w:bookmarkStart w:id="27" w:name="_Toc216880275"/>
      <w:r>
        <w:rPr>
          <w:b/>
          <w:color w:val="auto"/>
        </w:rPr>
        <w:t>Data collection method</w:t>
      </w:r>
      <w:bookmarkEnd w:id="27"/>
    </w:p>
    <w:p w14:paraId="1264527B" w14:textId="698C59B0" w:rsidR="00A46E7C" w:rsidRDefault="00A46E7C" w:rsidP="001D4484">
      <w:pPr>
        <w:spacing w:line="360" w:lineRule="auto"/>
      </w:pPr>
      <w:r>
        <w:t>Primary data refers to information collected directly by the researcher, such as through interviews, surveys or focus groups. These methods allow for deep, contextual insight but can be time consuming and raise ethical considerations (Adams, 2014). Collection must follow strict protocols to protect participants and ensure credibility.</w:t>
      </w:r>
    </w:p>
    <w:p w14:paraId="4859A09C" w14:textId="3AF631A9" w:rsidR="00A46E7C" w:rsidRDefault="00A46E7C" w:rsidP="001D4484">
      <w:pPr>
        <w:spacing w:line="360" w:lineRule="auto"/>
      </w:pPr>
      <w:r>
        <w:t>Secondary data, on the other hand, involves using existing information such as academic journals, company reports, industry data or media content. It is cost effective, easily accessible and particularly suitable for case study research when reliable public data is available (Walliman, 2004).</w:t>
      </w:r>
    </w:p>
    <w:p w14:paraId="11DBF42B" w14:textId="06799FCE" w:rsidR="00A46E7C" w:rsidRDefault="00A46E7C" w:rsidP="001D4484">
      <w:pPr>
        <w:spacing w:line="360" w:lineRule="auto"/>
      </w:pPr>
      <w:r>
        <w:t>In this research, only secondary data was used for several reasons:</w:t>
      </w:r>
    </w:p>
    <w:p w14:paraId="02F45E9B" w14:textId="291E29D2" w:rsidR="00A46E7C" w:rsidRDefault="00A46E7C">
      <w:pPr>
        <w:pStyle w:val="ListParagraph"/>
        <w:numPr>
          <w:ilvl w:val="0"/>
          <w:numId w:val="10"/>
        </w:numPr>
        <w:spacing w:line="360" w:lineRule="auto"/>
      </w:pPr>
      <w:r>
        <w:t>High quality secondary data was available from Lidl`s corporate site, IGD, Statista and academic databases.</w:t>
      </w:r>
    </w:p>
    <w:p w14:paraId="05372C0B" w14:textId="326517B2" w:rsidR="00A46E7C" w:rsidRDefault="00A46E7C">
      <w:pPr>
        <w:pStyle w:val="ListParagraph"/>
        <w:numPr>
          <w:ilvl w:val="0"/>
          <w:numId w:val="10"/>
        </w:numPr>
        <w:spacing w:line="360" w:lineRule="auto"/>
      </w:pPr>
      <w:r>
        <w:t>The nature of the topic, which is based on business strategy and company performance, makes it appropriate to use structured, public facing sources rather than personal opinions.</w:t>
      </w:r>
    </w:p>
    <w:p w14:paraId="6B4AD1C4" w14:textId="06E58F8B" w:rsidR="00A46E7C" w:rsidRDefault="00A46E7C" w:rsidP="001D4484">
      <w:pPr>
        <w:spacing w:line="360" w:lineRule="auto"/>
      </w:pPr>
      <w:r>
        <w:t>Secondary data used in this study include:</w:t>
      </w:r>
    </w:p>
    <w:p w14:paraId="2FC06F49" w14:textId="4E98377D" w:rsidR="00A46E7C" w:rsidRDefault="00A46E7C">
      <w:pPr>
        <w:pStyle w:val="ListParagraph"/>
        <w:numPr>
          <w:ilvl w:val="0"/>
          <w:numId w:val="11"/>
        </w:numPr>
        <w:spacing w:line="360" w:lineRule="auto"/>
      </w:pPr>
      <w:r>
        <w:t>Lidl UK press releases</w:t>
      </w:r>
    </w:p>
    <w:p w14:paraId="40959F9C" w14:textId="22CAD64D" w:rsidR="00A46E7C" w:rsidRDefault="00A46E7C">
      <w:pPr>
        <w:pStyle w:val="ListParagraph"/>
        <w:numPr>
          <w:ilvl w:val="0"/>
          <w:numId w:val="11"/>
        </w:numPr>
        <w:spacing w:line="360" w:lineRule="auto"/>
      </w:pPr>
      <w:r>
        <w:t>Statista and Kantar market reports</w:t>
      </w:r>
    </w:p>
    <w:p w14:paraId="5A8C14FF" w14:textId="3EA021B1" w:rsidR="00A46E7C" w:rsidRDefault="00A46E7C">
      <w:pPr>
        <w:pStyle w:val="ListParagraph"/>
        <w:numPr>
          <w:ilvl w:val="0"/>
          <w:numId w:val="11"/>
        </w:numPr>
        <w:spacing w:line="360" w:lineRule="auto"/>
      </w:pPr>
      <w:r>
        <w:t>YouGov brand data</w:t>
      </w:r>
    </w:p>
    <w:p w14:paraId="203955B9" w14:textId="233F6B81" w:rsidR="00A46E7C" w:rsidRDefault="00A46E7C">
      <w:pPr>
        <w:pStyle w:val="ListParagraph"/>
        <w:numPr>
          <w:ilvl w:val="0"/>
          <w:numId w:val="11"/>
        </w:numPr>
        <w:spacing w:line="360" w:lineRule="auto"/>
      </w:pPr>
      <w:r>
        <w:t>Academic literature on strategic management and cost leadership</w:t>
      </w:r>
    </w:p>
    <w:p w14:paraId="530C08C2" w14:textId="05EA4EA0" w:rsidR="00A46E7C" w:rsidRPr="00A46E7C" w:rsidRDefault="00A46E7C">
      <w:pPr>
        <w:pStyle w:val="ListParagraph"/>
        <w:numPr>
          <w:ilvl w:val="0"/>
          <w:numId w:val="11"/>
        </w:numPr>
        <w:spacing w:line="360" w:lineRule="auto"/>
      </w:pPr>
      <w:r>
        <w:t>Industry news articles</w:t>
      </w:r>
    </w:p>
    <w:p w14:paraId="5FBD1F68" w14:textId="63FD4CD0" w:rsidR="0009302C" w:rsidRDefault="0009302C" w:rsidP="001D4484">
      <w:pPr>
        <w:spacing w:line="360" w:lineRule="auto"/>
      </w:pPr>
      <w:r>
        <w:t>Also, secondary sources allow for triangulation, comparing insights from multiple perspectives, which strengthens the validity of the analysis (Walliman, 2004).</w:t>
      </w:r>
    </w:p>
    <w:p w14:paraId="792F8EE5" w14:textId="0E4D3BD3" w:rsidR="00BB4426" w:rsidRDefault="00FF5489">
      <w:pPr>
        <w:pStyle w:val="Heading2"/>
        <w:numPr>
          <w:ilvl w:val="1"/>
          <w:numId w:val="3"/>
        </w:numPr>
        <w:spacing w:line="360" w:lineRule="auto"/>
        <w:rPr>
          <w:b/>
          <w:color w:val="auto"/>
        </w:rPr>
      </w:pPr>
      <w:bookmarkStart w:id="28" w:name="_Toc216880276"/>
      <w:r>
        <w:rPr>
          <w:b/>
          <w:color w:val="auto"/>
        </w:rPr>
        <w:lastRenderedPageBreak/>
        <w:t>Data analysis technique: thematic analysis</w:t>
      </w:r>
      <w:bookmarkEnd w:id="28"/>
    </w:p>
    <w:p w14:paraId="792F8EE6" w14:textId="51DB4F2F" w:rsidR="00BB4426" w:rsidRDefault="00FF5489" w:rsidP="001D4484">
      <w:pPr>
        <w:spacing w:line="360" w:lineRule="auto"/>
      </w:pPr>
      <w:r>
        <w:t>A thematic analysis will be used to identify patterns across the data. This qualitative method involves coding data and grouping it under themes that align with the conceptual framework. For example, documents discussing Lidl`s pricing model, product focus or operational efficiency will be categorised under “cost leadership” or “focus strategy”. The results will be structured into 4 key themes and one cross theme discussion in chapter 4.</w:t>
      </w:r>
    </w:p>
    <w:p w14:paraId="657990F1" w14:textId="11752F23" w:rsidR="00FF5489" w:rsidRDefault="00FF5489" w:rsidP="001D4484">
      <w:pPr>
        <w:spacing w:line="360" w:lineRule="auto"/>
      </w:pPr>
      <w:r>
        <w:t>Some quantitative summaries, such as Lidl`s market share growth or cost comparisons may be integrated descriptively, although no formal statistical analysis will be conducted.</w:t>
      </w:r>
    </w:p>
    <w:p w14:paraId="792F8EE7" w14:textId="752A4552" w:rsidR="00BB4426" w:rsidRDefault="00FF5489">
      <w:pPr>
        <w:pStyle w:val="Heading2"/>
        <w:numPr>
          <w:ilvl w:val="1"/>
          <w:numId w:val="3"/>
        </w:numPr>
        <w:spacing w:line="360" w:lineRule="auto"/>
        <w:rPr>
          <w:b/>
          <w:color w:val="auto"/>
        </w:rPr>
      </w:pPr>
      <w:bookmarkStart w:id="29" w:name="_Toc216880277"/>
      <w:r>
        <w:rPr>
          <w:b/>
          <w:color w:val="auto"/>
        </w:rPr>
        <w:t>Sampling strategy</w:t>
      </w:r>
      <w:bookmarkEnd w:id="29"/>
    </w:p>
    <w:p w14:paraId="71B243B0" w14:textId="5F737A5A" w:rsidR="00FF5489" w:rsidRPr="00FF5489" w:rsidRDefault="00FF5489" w:rsidP="001D4484">
      <w:pPr>
        <w:spacing w:line="360" w:lineRule="auto"/>
      </w:pPr>
      <w:r>
        <w:t>As this research uses only publicly available secondary data, it does not use traditional sampling methods like random or stratified sampling. However, purposive selection was applied in choosing only credible, relevant and recent sources. This includes Lidl UK corporate publications, government data, peer-reviewed academic work and reputable business press articles. Selection criteria involved data alignment with the research themes and consistency across multiple sources.</w:t>
      </w:r>
    </w:p>
    <w:p w14:paraId="792F8EEF" w14:textId="430EF821" w:rsidR="006A5E94" w:rsidRDefault="00FF5489">
      <w:pPr>
        <w:pStyle w:val="Heading2"/>
        <w:numPr>
          <w:ilvl w:val="1"/>
          <w:numId w:val="3"/>
        </w:numPr>
        <w:spacing w:line="360" w:lineRule="auto"/>
        <w:rPr>
          <w:b/>
          <w:color w:val="auto"/>
        </w:rPr>
      </w:pPr>
      <w:bookmarkStart w:id="30" w:name="_Toc216880278"/>
      <w:r>
        <w:rPr>
          <w:b/>
          <w:color w:val="auto"/>
        </w:rPr>
        <w:t>Research ethics</w:t>
      </w:r>
      <w:bookmarkEnd w:id="30"/>
    </w:p>
    <w:p w14:paraId="792F8EF1" w14:textId="155EFCCF" w:rsidR="006A5E94" w:rsidRDefault="00FF5489" w:rsidP="001D4484">
      <w:pPr>
        <w:spacing w:line="360" w:lineRule="auto"/>
      </w:pPr>
      <w:r>
        <w:t>This study does not involve human participants, interviews or surveys. Therefore, ethical concerns related to informed consent, privacy or harm to individuals are avoided. All data sources are publicly accessible and properly cited to maintain academic integrity and avoid plagiarism. The project adheres to the ethical guidelines of secondary data use as recommended by institutional research standards and follows GDPR compliance.</w:t>
      </w:r>
    </w:p>
    <w:p w14:paraId="792F8EF2" w14:textId="19A510EC" w:rsidR="006A5E94" w:rsidRDefault="00335E1A">
      <w:pPr>
        <w:pStyle w:val="Heading2"/>
        <w:numPr>
          <w:ilvl w:val="1"/>
          <w:numId w:val="3"/>
        </w:numPr>
        <w:spacing w:line="360" w:lineRule="auto"/>
        <w:rPr>
          <w:b/>
          <w:color w:val="auto"/>
        </w:rPr>
      </w:pPr>
      <w:bookmarkStart w:id="31" w:name="_Toc216880279"/>
      <w:r>
        <w:rPr>
          <w:b/>
          <w:color w:val="auto"/>
        </w:rPr>
        <w:t>Limitations of methodology</w:t>
      </w:r>
      <w:bookmarkEnd w:id="31"/>
    </w:p>
    <w:p w14:paraId="5508C9AD" w14:textId="09093695" w:rsidR="00335E1A" w:rsidRDefault="00335E1A" w:rsidP="001D4484">
      <w:pPr>
        <w:spacing w:line="360" w:lineRule="auto"/>
      </w:pPr>
      <w:r>
        <w:t>Despite its strengths, secondary data analysis has limitations. First, the researcher has no control over how the original data was collected, which may influence accuracy or relevance. Second, data on Lidl`s internal strategy may be limited or selectively disclosed. Finally, the absence of primary data prevents the gathering of current consumer perceptions or employee insights that might enrich the analysis. These limitations are acknowledged and mitigated by triangulating multiple credible sources and remaining critically aware of potential biases (Cooper and Schindler, 2014).</w:t>
      </w:r>
    </w:p>
    <w:p w14:paraId="417FAA1A" w14:textId="19328D51" w:rsidR="00335E1A" w:rsidRDefault="00335E1A" w:rsidP="001D4484">
      <w:pPr>
        <w:pStyle w:val="Heading2"/>
        <w:spacing w:line="360" w:lineRule="auto"/>
        <w:rPr>
          <w:b/>
          <w:bCs/>
          <w:color w:val="auto"/>
        </w:rPr>
      </w:pPr>
      <w:bookmarkStart w:id="32" w:name="_Toc216880280"/>
      <w:r w:rsidRPr="00335E1A">
        <w:rPr>
          <w:b/>
          <w:bCs/>
          <w:color w:val="auto"/>
        </w:rPr>
        <w:t>3.10 Summary</w:t>
      </w:r>
      <w:bookmarkEnd w:id="32"/>
    </w:p>
    <w:p w14:paraId="4364155F" w14:textId="771A510E" w:rsidR="00335E1A" w:rsidRDefault="00335E1A" w:rsidP="001D4484">
      <w:pPr>
        <w:spacing w:line="360" w:lineRule="auto"/>
      </w:pPr>
      <w:r>
        <w:t xml:space="preserve">This chapter has outlined the methodological framework of the research using the research onion model. The study follows a pragmatic philosophy, a deductive approach and uses secondary data analysed through thematic analysis within a case study design. </w:t>
      </w:r>
    </w:p>
    <w:p w14:paraId="47A47701" w14:textId="54B58564" w:rsidR="00335E1A" w:rsidRDefault="00335E1A" w:rsidP="001D4484">
      <w:pPr>
        <w:spacing w:line="360" w:lineRule="auto"/>
      </w:pPr>
      <w:r>
        <w:lastRenderedPageBreak/>
        <w:t>The next chapter will present the findings of the analysis based on the themes identified in the literature and conceptual framework.</w:t>
      </w:r>
    </w:p>
    <w:p w14:paraId="52CB3328" w14:textId="20910809" w:rsidR="00AE697B" w:rsidRDefault="00AE697B" w:rsidP="001D4484">
      <w:pPr>
        <w:pStyle w:val="Heading1"/>
        <w:spacing w:line="360" w:lineRule="auto"/>
        <w:rPr>
          <w:b/>
          <w:bCs/>
          <w:color w:val="auto"/>
        </w:rPr>
      </w:pPr>
      <w:bookmarkStart w:id="33" w:name="_Toc216880281"/>
      <w:r w:rsidRPr="00AE697B">
        <w:rPr>
          <w:b/>
          <w:bCs/>
          <w:color w:val="auto"/>
        </w:rPr>
        <w:t xml:space="preserve">Chapter 4: </w:t>
      </w:r>
      <w:r w:rsidR="0032247C">
        <w:rPr>
          <w:b/>
          <w:bCs/>
          <w:color w:val="auto"/>
        </w:rPr>
        <w:t>Results and Discussion</w:t>
      </w:r>
      <w:bookmarkEnd w:id="33"/>
    </w:p>
    <w:p w14:paraId="608AAE81" w14:textId="5913A843" w:rsidR="00AE697B" w:rsidRDefault="00AE697B" w:rsidP="001D4484">
      <w:pPr>
        <w:pStyle w:val="Heading2"/>
        <w:spacing w:line="360" w:lineRule="auto"/>
        <w:rPr>
          <w:b/>
          <w:bCs/>
          <w:color w:val="auto"/>
        </w:rPr>
      </w:pPr>
      <w:bookmarkStart w:id="34" w:name="_Toc216880282"/>
      <w:r w:rsidRPr="00AE697B">
        <w:rPr>
          <w:b/>
          <w:bCs/>
          <w:color w:val="auto"/>
        </w:rPr>
        <w:t>4.1 Introduction</w:t>
      </w:r>
      <w:bookmarkEnd w:id="34"/>
    </w:p>
    <w:p w14:paraId="622AF9D0" w14:textId="7DD423F8" w:rsidR="00AE697B" w:rsidRDefault="004A7D59" w:rsidP="001D4484">
      <w:pPr>
        <w:spacing w:line="360" w:lineRule="auto"/>
      </w:pPr>
      <w:r>
        <w:t>This chapter presents and discusses the research findings relating to the strategic positioning of Lidl UK, with particular emphasis on the role of cost leadership and focus strategies in shaping its competitive advantage. The analysis is grounded in secondary data, which includes industry reports, market analytics, corporate press releases, customer sentiment data and existing academic literature. All findings were organised and interpreted through a thematic analysis framework to identify patterns and strategic insights.</w:t>
      </w:r>
    </w:p>
    <w:p w14:paraId="4E74CD24" w14:textId="13A3FC8E" w:rsidR="004A7D59" w:rsidRDefault="004A7D59" w:rsidP="001D4484">
      <w:pPr>
        <w:spacing w:line="360" w:lineRule="auto"/>
      </w:pPr>
      <w:r>
        <w:t>To maintain methodological rigour, the thematic analysis was constructed according to Braun and Clarke`s (2006) six phase model. This model, originally developed for qualitative data, has also been adapted for use in secondary data research, especially when working with textual materials such as corporate reports and market studies. The 6 steps include familiarisation with the data, generation of initial codes, searching for themes, defining and naming themes and producing the final analysis.</w:t>
      </w:r>
    </w:p>
    <w:p w14:paraId="151C89E9" w14:textId="3A665289" w:rsidR="004A7D59" w:rsidRDefault="004A7D59" w:rsidP="001D4484">
      <w:pPr>
        <w:spacing w:line="360" w:lineRule="auto"/>
      </w:pPr>
      <w:r>
        <w:t>The analysis began by reviewing multiple types of secondary sources, including Lidl`s official corporate communications, market analysis platforms such as Statista, IGD and Kantar, and public sentiment data from sources like YouGov and Trustpilot. These sources offered varied perspectives on Lidl`s operational approach, pricing model, market expansion and consumer reputation.</w:t>
      </w:r>
    </w:p>
    <w:p w14:paraId="0279223F" w14:textId="27515C21" w:rsidR="004A7D59" w:rsidRDefault="004A7D59" w:rsidP="001D4484">
      <w:pPr>
        <w:spacing w:line="360" w:lineRule="auto"/>
      </w:pPr>
      <w:r>
        <w:t>Initial coding was applied during the review of documents, where repeated strategic elements were identified, such as cost saving mechanisms, private label dominance, geographic targeting and value driven branding. Codes were clustered based on similarity and thematic relevance. As the review expanded, 4 overarching themes emerged across the data:</w:t>
      </w:r>
    </w:p>
    <w:p w14:paraId="774825FE" w14:textId="74E314CF" w:rsidR="004A7D59" w:rsidRDefault="004A7D59">
      <w:pPr>
        <w:pStyle w:val="ListParagraph"/>
        <w:numPr>
          <w:ilvl w:val="0"/>
          <w:numId w:val="12"/>
        </w:numPr>
        <w:spacing w:line="360" w:lineRule="auto"/>
      </w:pPr>
      <w:r>
        <w:t>Cost efficiency and operational simplicity</w:t>
      </w:r>
    </w:p>
    <w:p w14:paraId="46A24B01" w14:textId="082CCABF" w:rsidR="003F0344" w:rsidRDefault="003F0344">
      <w:pPr>
        <w:pStyle w:val="ListParagraph"/>
        <w:numPr>
          <w:ilvl w:val="0"/>
          <w:numId w:val="12"/>
        </w:numPr>
        <w:spacing w:line="360" w:lineRule="auto"/>
      </w:pPr>
      <w:r>
        <w:t>Private label and pricing strategy</w:t>
      </w:r>
    </w:p>
    <w:p w14:paraId="396AB16B" w14:textId="4CE91A49" w:rsidR="003F0344" w:rsidRDefault="003F0344">
      <w:pPr>
        <w:pStyle w:val="ListParagraph"/>
        <w:numPr>
          <w:ilvl w:val="0"/>
          <w:numId w:val="12"/>
        </w:numPr>
        <w:spacing w:line="360" w:lineRule="auto"/>
      </w:pPr>
      <w:r>
        <w:t>Market penetration and geographic reach</w:t>
      </w:r>
    </w:p>
    <w:p w14:paraId="25A24A26" w14:textId="6EC34D3B" w:rsidR="003F0344" w:rsidRDefault="003F0344">
      <w:pPr>
        <w:pStyle w:val="ListParagraph"/>
        <w:numPr>
          <w:ilvl w:val="0"/>
          <w:numId w:val="12"/>
        </w:numPr>
        <w:spacing w:line="360" w:lineRule="auto"/>
      </w:pPr>
      <w:r>
        <w:t>Brand perception and customer experience</w:t>
      </w:r>
    </w:p>
    <w:p w14:paraId="708A763A" w14:textId="0AE67401" w:rsidR="00AE697B" w:rsidRDefault="00AE697B" w:rsidP="001D4484">
      <w:pPr>
        <w:spacing w:line="360" w:lineRule="auto"/>
        <w:jc w:val="both"/>
      </w:pPr>
    </w:p>
    <w:tbl>
      <w:tblPr>
        <w:tblStyle w:val="TableGrid"/>
        <w:tblW w:w="0" w:type="auto"/>
        <w:tblLook w:val="04A0" w:firstRow="1" w:lastRow="0" w:firstColumn="1" w:lastColumn="0" w:noHBand="0" w:noVBand="1"/>
      </w:tblPr>
      <w:tblGrid>
        <w:gridCol w:w="3029"/>
        <w:gridCol w:w="2988"/>
        <w:gridCol w:w="2999"/>
      </w:tblGrid>
      <w:tr w:rsidR="00AE697B" w14:paraId="1B868326" w14:textId="77777777" w:rsidTr="00AE697B">
        <w:tc>
          <w:tcPr>
            <w:tcW w:w="3080" w:type="dxa"/>
          </w:tcPr>
          <w:p w14:paraId="099CD1B5" w14:textId="68F32CD2" w:rsidR="00AE697B" w:rsidRDefault="00AE697B" w:rsidP="001D4484">
            <w:pPr>
              <w:spacing w:line="360" w:lineRule="auto"/>
              <w:jc w:val="both"/>
            </w:pPr>
            <w:r>
              <w:t>Theme</w:t>
            </w:r>
          </w:p>
        </w:tc>
        <w:tc>
          <w:tcPr>
            <w:tcW w:w="3081" w:type="dxa"/>
          </w:tcPr>
          <w:p w14:paraId="6025D582" w14:textId="2D0901A1" w:rsidR="00AE697B" w:rsidRDefault="00AE697B" w:rsidP="001D4484">
            <w:pPr>
              <w:spacing w:line="360" w:lineRule="auto"/>
              <w:jc w:val="both"/>
            </w:pPr>
            <w:r>
              <w:t>Source examples</w:t>
            </w:r>
          </w:p>
        </w:tc>
        <w:tc>
          <w:tcPr>
            <w:tcW w:w="3081" w:type="dxa"/>
          </w:tcPr>
          <w:p w14:paraId="267CC461" w14:textId="50F08973" w:rsidR="00AE697B" w:rsidRDefault="00AE697B" w:rsidP="001D4484">
            <w:pPr>
              <w:spacing w:line="360" w:lineRule="auto"/>
              <w:jc w:val="both"/>
            </w:pPr>
            <w:r>
              <w:t>Key findings</w:t>
            </w:r>
          </w:p>
        </w:tc>
      </w:tr>
      <w:tr w:rsidR="00AE697B" w14:paraId="295EE9E0" w14:textId="77777777" w:rsidTr="00AE697B">
        <w:tc>
          <w:tcPr>
            <w:tcW w:w="3080" w:type="dxa"/>
          </w:tcPr>
          <w:p w14:paraId="12620E57" w14:textId="2817577B" w:rsidR="00AE697B" w:rsidRDefault="003F0344">
            <w:pPr>
              <w:pStyle w:val="ListParagraph"/>
              <w:numPr>
                <w:ilvl w:val="0"/>
                <w:numId w:val="7"/>
              </w:numPr>
              <w:spacing w:line="360" w:lineRule="auto"/>
              <w:jc w:val="both"/>
            </w:pPr>
            <w:r>
              <w:lastRenderedPageBreak/>
              <w:t>Cost efficiency and operational simplicity</w:t>
            </w:r>
          </w:p>
        </w:tc>
        <w:tc>
          <w:tcPr>
            <w:tcW w:w="3081" w:type="dxa"/>
          </w:tcPr>
          <w:p w14:paraId="56CCE8A9" w14:textId="05A5C44B" w:rsidR="00AE697B" w:rsidRDefault="00AE697B" w:rsidP="001D4484">
            <w:pPr>
              <w:spacing w:line="360" w:lineRule="auto"/>
              <w:jc w:val="both"/>
            </w:pPr>
            <w:r>
              <w:t>Lidl Annual Reports, IGD retail analysis, Mintel reports</w:t>
            </w:r>
          </w:p>
        </w:tc>
        <w:tc>
          <w:tcPr>
            <w:tcW w:w="3081" w:type="dxa"/>
          </w:tcPr>
          <w:p w14:paraId="0E06790F" w14:textId="7E9F0CA7" w:rsidR="00AE697B" w:rsidRDefault="00AE697B" w:rsidP="001D4484">
            <w:pPr>
              <w:spacing w:line="360" w:lineRule="auto"/>
              <w:jc w:val="both"/>
            </w:pPr>
            <w:r>
              <w:t>Lidl`s direct sourcing and low overheads reduce operational costs, supporting its cost leadership position</w:t>
            </w:r>
          </w:p>
        </w:tc>
      </w:tr>
      <w:tr w:rsidR="00AE697B" w14:paraId="6E95E1C7" w14:textId="77777777" w:rsidTr="00AE697B">
        <w:tc>
          <w:tcPr>
            <w:tcW w:w="3080" w:type="dxa"/>
          </w:tcPr>
          <w:p w14:paraId="393EFD68" w14:textId="1E65CE64" w:rsidR="00AE697B" w:rsidRDefault="003F0344">
            <w:pPr>
              <w:pStyle w:val="ListParagraph"/>
              <w:numPr>
                <w:ilvl w:val="0"/>
                <w:numId w:val="7"/>
              </w:numPr>
              <w:spacing w:line="360" w:lineRule="auto"/>
              <w:jc w:val="both"/>
            </w:pPr>
            <w:r>
              <w:t>Private label and pricing strategy</w:t>
            </w:r>
          </w:p>
        </w:tc>
        <w:tc>
          <w:tcPr>
            <w:tcW w:w="3081" w:type="dxa"/>
          </w:tcPr>
          <w:p w14:paraId="408C601D" w14:textId="62F4EC1B" w:rsidR="00AE697B" w:rsidRDefault="00AE697B" w:rsidP="001D4484">
            <w:pPr>
              <w:spacing w:line="360" w:lineRule="auto"/>
              <w:jc w:val="both"/>
            </w:pPr>
            <w:r>
              <w:t>Kantar grocery market share reports, Lidl UK press centre</w:t>
            </w:r>
          </w:p>
        </w:tc>
        <w:tc>
          <w:tcPr>
            <w:tcW w:w="3081" w:type="dxa"/>
          </w:tcPr>
          <w:p w14:paraId="64501080" w14:textId="559C3CC4" w:rsidR="00AE697B" w:rsidRDefault="00AE697B" w:rsidP="001D4484">
            <w:pPr>
              <w:spacing w:line="360" w:lineRule="auto"/>
              <w:jc w:val="both"/>
            </w:pPr>
            <w:r>
              <w:t>Lidl relies heavily on private label products, offering quality at lower prices with fewer SKUs to control logistics costs</w:t>
            </w:r>
          </w:p>
        </w:tc>
      </w:tr>
      <w:tr w:rsidR="00AE697B" w14:paraId="543EEF38" w14:textId="77777777" w:rsidTr="00AE697B">
        <w:tc>
          <w:tcPr>
            <w:tcW w:w="3080" w:type="dxa"/>
          </w:tcPr>
          <w:p w14:paraId="070382FC" w14:textId="3A51D6C6" w:rsidR="00AE697B" w:rsidRDefault="003F0344">
            <w:pPr>
              <w:pStyle w:val="ListParagraph"/>
              <w:numPr>
                <w:ilvl w:val="0"/>
                <w:numId w:val="7"/>
              </w:numPr>
              <w:spacing w:line="360" w:lineRule="auto"/>
              <w:jc w:val="both"/>
            </w:pPr>
            <w:r>
              <w:t>Market penetration and geographic reach</w:t>
            </w:r>
          </w:p>
        </w:tc>
        <w:tc>
          <w:tcPr>
            <w:tcW w:w="3081" w:type="dxa"/>
          </w:tcPr>
          <w:p w14:paraId="2CC4C268" w14:textId="1809A037" w:rsidR="00AE697B" w:rsidRDefault="00AE697B" w:rsidP="001D4484">
            <w:pPr>
              <w:spacing w:line="360" w:lineRule="auto"/>
              <w:jc w:val="both"/>
            </w:pPr>
            <w:r>
              <w:t>Statista store expansion data, Nielsen UK retail studies</w:t>
            </w:r>
          </w:p>
        </w:tc>
        <w:tc>
          <w:tcPr>
            <w:tcW w:w="3081" w:type="dxa"/>
          </w:tcPr>
          <w:p w14:paraId="1362E6DA" w14:textId="4F4F2E34" w:rsidR="00AE697B" w:rsidRDefault="00AE697B" w:rsidP="001D4484">
            <w:pPr>
              <w:spacing w:line="360" w:lineRule="auto"/>
              <w:jc w:val="both"/>
            </w:pPr>
            <w:r>
              <w:t>Lidl strategically opens stores in suburban and underserved locations to capture a price sensitive customer base</w:t>
            </w:r>
          </w:p>
        </w:tc>
      </w:tr>
      <w:tr w:rsidR="00AE697B" w14:paraId="25C955AB" w14:textId="77777777" w:rsidTr="00AE697B">
        <w:tc>
          <w:tcPr>
            <w:tcW w:w="3080" w:type="dxa"/>
          </w:tcPr>
          <w:p w14:paraId="0D6C0FC3" w14:textId="7ECC93D2" w:rsidR="00AE697B" w:rsidRDefault="003F0344">
            <w:pPr>
              <w:pStyle w:val="ListParagraph"/>
              <w:numPr>
                <w:ilvl w:val="0"/>
                <w:numId w:val="7"/>
              </w:numPr>
              <w:spacing w:line="360" w:lineRule="auto"/>
              <w:jc w:val="both"/>
            </w:pPr>
            <w:r>
              <w:t>Brand perception and customer experience</w:t>
            </w:r>
          </w:p>
        </w:tc>
        <w:tc>
          <w:tcPr>
            <w:tcW w:w="3081" w:type="dxa"/>
          </w:tcPr>
          <w:p w14:paraId="05A56C35" w14:textId="641CC40D" w:rsidR="00AE697B" w:rsidRDefault="00AE697B" w:rsidP="001D4484">
            <w:pPr>
              <w:spacing w:line="360" w:lineRule="auto"/>
              <w:jc w:val="both"/>
            </w:pPr>
            <w:r>
              <w:t>YouGov Brand Index, Retail Gazette articles</w:t>
            </w:r>
          </w:p>
        </w:tc>
        <w:tc>
          <w:tcPr>
            <w:tcW w:w="3081" w:type="dxa"/>
          </w:tcPr>
          <w:p w14:paraId="3634E1DB" w14:textId="7464B90F" w:rsidR="00AE697B" w:rsidRDefault="00AE697B" w:rsidP="001D4484">
            <w:pPr>
              <w:spacing w:line="360" w:lineRule="auto"/>
              <w:jc w:val="both"/>
            </w:pPr>
            <w:r>
              <w:t>Lidl is increasingly associated with value and quality, appealing to middle income shoppers and gaining loyalty.</w:t>
            </w:r>
          </w:p>
        </w:tc>
      </w:tr>
    </w:tbl>
    <w:p w14:paraId="45FCF140" w14:textId="2216A42D" w:rsidR="00AE697B" w:rsidRDefault="00AE697B" w:rsidP="001D4484">
      <w:pPr>
        <w:spacing w:line="360" w:lineRule="auto"/>
        <w:jc w:val="both"/>
      </w:pPr>
    </w:p>
    <w:p w14:paraId="59A511BC" w14:textId="6D4EB6A1" w:rsidR="00AE697B" w:rsidRDefault="003F0344" w:rsidP="001D4484">
      <w:pPr>
        <w:spacing w:line="360" w:lineRule="auto"/>
        <w:jc w:val="both"/>
      </w:pPr>
      <w:r>
        <w:t>These themes were selected due to their recurrence across multiple datasets and their relevance to both theoretical models and real</w:t>
      </w:r>
      <w:r w:rsidR="00FC1E49">
        <w:t>-</w:t>
      </w:r>
      <w:r>
        <w:t>world performance. Each theme ref</w:t>
      </w:r>
      <w:r w:rsidR="00FC1E49">
        <w:t>lects a strategic element central to Lidl UK`s positioning in the UK grocery market and directly relates to Porter`s cost leadership and focus strategies. The themes were reviewed to ensure conceptual clarity, mutual exclusivity and alignment with the research questions.</w:t>
      </w:r>
    </w:p>
    <w:p w14:paraId="7FC12EA7" w14:textId="1C38FBF9" w:rsidR="00FC1E49" w:rsidRDefault="00FC1E49" w:rsidP="001D4484">
      <w:pPr>
        <w:spacing w:line="360" w:lineRule="auto"/>
        <w:jc w:val="both"/>
      </w:pPr>
      <w:r>
        <w:t>The following sections explore each theme individually, integrating qualitative insights with quantitative summaries. These are then critically discussed in relation to the academic literature and the strategic models presented earlier in the dissertation. The chapter concludes with a synthesis of key findings and a reflection on their implications.</w:t>
      </w:r>
    </w:p>
    <w:p w14:paraId="51274D75" w14:textId="7B787AD2" w:rsidR="0042038E" w:rsidRDefault="0042038E">
      <w:pPr>
        <w:pStyle w:val="Heading2"/>
        <w:numPr>
          <w:ilvl w:val="1"/>
          <w:numId w:val="7"/>
        </w:numPr>
        <w:spacing w:line="360" w:lineRule="auto"/>
        <w:rPr>
          <w:b/>
          <w:bCs/>
          <w:color w:val="auto"/>
        </w:rPr>
      </w:pPr>
      <w:bookmarkStart w:id="35" w:name="_Toc216880283"/>
      <w:r w:rsidRPr="0042038E">
        <w:rPr>
          <w:b/>
          <w:bCs/>
          <w:color w:val="auto"/>
        </w:rPr>
        <w:t>Theme 1: Cost efficiency and operational simplicity</w:t>
      </w:r>
      <w:bookmarkEnd w:id="35"/>
      <w:r w:rsidRPr="0042038E">
        <w:rPr>
          <w:b/>
          <w:bCs/>
          <w:color w:val="auto"/>
        </w:rPr>
        <w:t xml:space="preserve"> </w:t>
      </w:r>
    </w:p>
    <w:p w14:paraId="6572AD8A" w14:textId="403AB748" w:rsidR="0042038E" w:rsidRDefault="0042038E" w:rsidP="001D4484">
      <w:pPr>
        <w:spacing w:line="360" w:lineRule="auto"/>
      </w:pPr>
      <w:r>
        <w:t>One of the most prominent themes to emerge from the secondary data was Lidl`s strategic commitment to cost efficiency and operational simplicity. This approach is a defining component of Porter`s cost leadership strategy, where companies aim to achieve</w:t>
      </w:r>
      <w:r w:rsidR="007B4F15">
        <w:t xml:space="preserve"> competitive advantage through minimal costs across the value chain while maintaining acceptable levels of quality (Porter, 1985). Lidl`s execution of this strategy is evident across its supply chain, store formats and internal logistics systems, allowing it to offer lower prices while protecting margins.</w:t>
      </w:r>
    </w:p>
    <w:p w14:paraId="27960CCA" w14:textId="6D160251" w:rsidR="007B4F15" w:rsidRDefault="007B4F15" w:rsidP="001D4484">
      <w:pPr>
        <w:spacing w:line="360" w:lineRule="auto"/>
      </w:pPr>
      <w:r>
        <w:lastRenderedPageBreak/>
        <w:t>Lidl operates with a highly centralised and integrated supply chain that significantly reduces overhead costs. According to Helmold (2022), Lidl follows a performance driven approach to supply chain management, focusing on lean processes, vertical integration and automated inventory systems. These practices limit waste, reduce lead times and create economies of scale, particularly in procurement and distribution. Lidl`s emphasis on a “no frills” operational model, such as uniform store layouts, limited stock keeping units (SKUs) and reduced staffing levels, enables further cost containment (Zikos, 2021). This operational simplicity reduces complexity at every level, improving consistency and lowering training costs, which in turn supports fast scalability.</w:t>
      </w:r>
    </w:p>
    <w:p w14:paraId="0063BEC3" w14:textId="00F2163A" w:rsidR="007B4F15" w:rsidRDefault="007B4F15" w:rsidP="001D4484">
      <w:pPr>
        <w:spacing w:line="360" w:lineRule="auto"/>
      </w:pPr>
      <w:r>
        <w:t>The retailer`s warehouse and logistics systems are also optimised for efficiency. Lidl leverages cross docking strategies and streamlined routing, allowing for quicker product turnover and lower storage costs. According to Stefanov (2006), the emphasis on internal distribution and minimising 3</w:t>
      </w:r>
      <w:r w:rsidRPr="007B4F15">
        <w:rPr>
          <w:vertAlign w:val="superscript"/>
        </w:rPr>
        <w:t>rd</w:t>
      </w:r>
      <w:r>
        <w:t xml:space="preserve"> party dependencies contributes to the brand`s consistent supply efficiency. Lidl also benefits from strong supplier relationships based on volume commitments and </w:t>
      </w:r>
      <w:proofErr w:type="gramStart"/>
      <w:r>
        <w:t>long term</w:t>
      </w:r>
      <w:proofErr w:type="gramEnd"/>
      <w:r>
        <w:t xml:space="preserve"> contracts, further enabling predictable cost structures. These elements fit closely with Porter`s value chain model, particularly in the areas of inbound logistics and procurement, where Lidl creates substantial value by minimising cost leakages without compromising service delivery.</w:t>
      </w:r>
    </w:p>
    <w:p w14:paraId="624B56C8" w14:textId="789D7683" w:rsidR="007B4F15" w:rsidRDefault="007B4F15" w:rsidP="001D4484">
      <w:pPr>
        <w:spacing w:line="360" w:lineRule="auto"/>
      </w:pPr>
      <w:r>
        <w:t>Secondary data reveals that Lidl consistently ranks among the most efficient UK grocery retailer</w:t>
      </w:r>
      <w:r w:rsidR="00C74C8D">
        <w:t xml:space="preserve">s in terms of cost structure. A comparative analysis by Yu and Ramanathan (2008) found that discount retailers like Lidl outperformed their </w:t>
      </w:r>
      <w:proofErr w:type="gramStart"/>
      <w:r w:rsidR="00C74C8D">
        <w:t>full service</w:t>
      </w:r>
      <w:proofErr w:type="gramEnd"/>
      <w:r w:rsidR="00C74C8D">
        <w:t xml:space="preserve"> competitors in terms of efficiency scores, primarily due to streamlined operations and limited product lines. This finding is reinforced by market insights from IGD (202</w:t>
      </w:r>
      <w:r w:rsidR="004A6D71">
        <w:t>3</w:t>
      </w:r>
      <w:r w:rsidR="00C74C8D">
        <w:t>), which note that Lidl`s centralised buying system and simplified store infrastructure directly contribute to cost savings. These savings are passed on to customers through lower retail prices, which reinforces Lidl`s market position among price sensitive consumers.</w:t>
      </w:r>
    </w:p>
    <w:p w14:paraId="277657CC" w14:textId="0BFB7E56" w:rsidR="00003944" w:rsidRDefault="00003944" w:rsidP="001D4484">
      <w:pPr>
        <w:spacing w:line="360" w:lineRule="auto"/>
      </w:pPr>
      <w:r>
        <w:t>Lidl`s choice to limit its product range to approximatively 2000 SKUs, significantly lower than competitors like Tesco or Sainsbury`s, which offer 20000 to 40000 SKUs, is a deliberate operational decision designed to reduce supply chain complexity. Emilian and Jonsson (2018) argue that such SKU rationalisation enhances forecasting accuracy, lowers inventory carrying costs and enables faster shelf replenishment. From a strategic perspective, this contributes to Lidl`s competitive advantage by ensuring consistent availability of core products at the lowest possible cost.</w:t>
      </w:r>
    </w:p>
    <w:p w14:paraId="4A2A6A6E" w14:textId="14322B29" w:rsidR="00003944" w:rsidRDefault="00003944" w:rsidP="001D4484">
      <w:pPr>
        <w:spacing w:line="360" w:lineRule="auto"/>
      </w:pPr>
      <w:r>
        <w:t>The cost efficiency strategy is also visible in Lidl`s in store practices. The layo</w:t>
      </w:r>
      <w:r w:rsidR="004376AC">
        <w:t xml:space="preserve">ut is intentionally minimalistic, with </w:t>
      </w:r>
      <w:proofErr w:type="gramStart"/>
      <w:r w:rsidR="004376AC">
        <w:t>pallet based</w:t>
      </w:r>
      <w:proofErr w:type="gramEnd"/>
      <w:r w:rsidR="004376AC">
        <w:t xml:space="preserve"> product displays that save on shelving and labour costs. Automated checkout systems, minimal in store marketing and bulk merchandising further enhance cost </w:t>
      </w:r>
      <w:r w:rsidR="004376AC">
        <w:lastRenderedPageBreak/>
        <w:t xml:space="preserve">reductions (Helmold, 2022). This lean store concept complements the </w:t>
      </w:r>
      <w:proofErr w:type="gramStart"/>
      <w:r w:rsidR="004376AC">
        <w:t>back end</w:t>
      </w:r>
      <w:proofErr w:type="gramEnd"/>
      <w:r w:rsidR="004376AC">
        <w:t xml:space="preserve"> efficiency of the supply chain, producing a tightly coordinated system aligned with Lidl`s low price market promise.</w:t>
      </w:r>
    </w:p>
    <w:p w14:paraId="63AE8AA0" w14:textId="7726DD73" w:rsidR="004376AC" w:rsidRDefault="004376AC" w:rsidP="001D4484">
      <w:pPr>
        <w:spacing w:line="360" w:lineRule="auto"/>
      </w:pPr>
      <w:r>
        <w:t>These operational efficiencies support Lidl`s ability to compete in a saturated and highly competitive UK grocery market. In recent years, the company has been able to increase its market share despite economic uncertainty and inflationary pressures, largely because its business model is designed to operate profitably at lower price points (</w:t>
      </w:r>
      <w:r w:rsidR="00A27780">
        <w:t>Ozbun</w:t>
      </w:r>
      <w:r>
        <w:t>, 202</w:t>
      </w:r>
      <w:r w:rsidR="00A27780">
        <w:t>5</w:t>
      </w:r>
      <w:r>
        <w:t xml:space="preserve">). This aligns closely with the cost leadership strategy described by Porter (1985), where businesses use structural advantages to outperform competitors on price. </w:t>
      </w:r>
    </w:p>
    <w:p w14:paraId="1D443825" w14:textId="07C00B8C" w:rsidR="005E46F5" w:rsidRDefault="0033237A">
      <w:pPr>
        <w:pStyle w:val="Heading2"/>
        <w:numPr>
          <w:ilvl w:val="1"/>
          <w:numId w:val="7"/>
        </w:numPr>
        <w:spacing w:line="360" w:lineRule="auto"/>
        <w:rPr>
          <w:b/>
          <w:bCs/>
          <w:color w:val="auto"/>
        </w:rPr>
      </w:pPr>
      <w:bookmarkStart w:id="36" w:name="_Toc216880284"/>
      <w:r>
        <w:rPr>
          <w:b/>
          <w:bCs/>
          <w:color w:val="auto"/>
        </w:rPr>
        <w:t xml:space="preserve">Theme 2: </w:t>
      </w:r>
      <w:r w:rsidR="005E46F5" w:rsidRPr="005E46F5">
        <w:rPr>
          <w:b/>
          <w:bCs/>
          <w:color w:val="auto"/>
        </w:rPr>
        <w:t>Private label and pricing strategy</w:t>
      </w:r>
      <w:bookmarkEnd w:id="36"/>
    </w:p>
    <w:p w14:paraId="076A41C6" w14:textId="0731748A" w:rsidR="005E46F5" w:rsidRDefault="005E46F5" w:rsidP="001D4484">
      <w:pPr>
        <w:spacing w:line="360" w:lineRule="auto"/>
      </w:pPr>
      <w:r>
        <w:t xml:space="preserve">A critical theme that emerged from the secondary data analysis is Lidl UK`s heavy reliance on private label products and low pricing tactics as central components of its strategic positioning. This approach strongly aligns with Porter`s cost leadership and focus strategies, where firms seek either to minimise costs across the board or to cater to specific market segments through a narrow and </w:t>
      </w:r>
      <w:proofErr w:type="gramStart"/>
      <w:r>
        <w:t>well defined</w:t>
      </w:r>
      <w:proofErr w:type="gramEnd"/>
      <w:r>
        <w:t xml:space="preserve"> product offering (Porter, 1985). Lidl leverages its private label dominance to sustain low prices, enhance brand control and differentiate itself in the highly competitive UK grocery market.</w:t>
      </w:r>
    </w:p>
    <w:p w14:paraId="0F508397" w14:textId="10E97AD9" w:rsidR="005E46F5" w:rsidRDefault="005E46F5" w:rsidP="001D4484">
      <w:pPr>
        <w:spacing w:line="360" w:lineRule="auto"/>
      </w:pPr>
      <w:r>
        <w:t>Private labels (also referred to as store brands or own label products) are products that</w:t>
      </w:r>
      <w:r w:rsidR="00865B96">
        <w:t xml:space="preserve"> are manufactured and sold under a retailer`s own brand name, rather than a manufacturer`s brand. These have become increasingly sophisticated over time, evolving from basic budget lines to premium, organic and niche product categories. according to </w:t>
      </w:r>
      <w:proofErr w:type="spellStart"/>
      <w:r w:rsidR="00865B96">
        <w:t>Gielens</w:t>
      </w:r>
      <w:proofErr w:type="spellEnd"/>
      <w:r w:rsidR="00865B96">
        <w:t xml:space="preserve"> et al. (2021), modern private label strategies are no longer based solely on price advantages but are also designed to build consumer trust, quality perception and retailer loyalty. Lidl`s UK operations reflect this evolution. The company offers an extensive range of private label products across multiple tiers, including entry level everyday items and higher end labels such as the “Deluxe” range.</w:t>
      </w:r>
    </w:p>
    <w:p w14:paraId="681A9F6F" w14:textId="1D4809B4" w:rsidR="00865B96" w:rsidRDefault="00865B96" w:rsidP="001D4484">
      <w:pPr>
        <w:spacing w:line="360" w:lineRule="auto"/>
      </w:pPr>
      <w:r>
        <w:t>By controlling its own product lines, Lidl is able to bypass the brand premiums associated with manufacturer branded goods, significantly lowering its cost base. This control extends to packaging, pricing, sourcing and supply chain coordination, enabling consistent delivery of value to consumer. Kumar (2017) argues that this level of vertical integration allows discounters to operate with higher margins despite offering lower retail prices. Lidl`s private label system thus supports both its cost leadership by reducing procurement and branding costs and its focus strategy by targeting value seeking and quality conscious consumers.</w:t>
      </w:r>
    </w:p>
    <w:p w14:paraId="6FA9002D" w14:textId="678FE340" w:rsidR="00865B96" w:rsidRDefault="00865B96" w:rsidP="001D4484">
      <w:pPr>
        <w:spacing w:line="360" w:lineRule="auto"/>
      </w:pPr>
      <w:r>
        <w:t xml:space="preserve">The pricing strategy adopted by Lidl is deliberately aggressive. The brand continually benchmarks its prices against major UK grocery retailers, using price comparison campaigns and tactical discounts to </w:t>
      </w:r>
      <w:r>
        <w:lastRenderedPageBreak/>
        <w:t xml:space="preserve">reinforce its value position. According to </w:t>
      </w:r>
      <w:proofErr w:type="spellStart"/>
      <w:r>
        <w:t>Franjkovic</w:t>
      </w:r>
      <w:proofErr w:type="spellEnd"/>
      <w:r>
        <w:t xml:space="preserve"> et al. (2018), Lidl applies psychological pricing, multi buy promotions and loss leader pricing to attract price sensitive shoppers and drive store traffic. This pricing approach is not random but part of a calculated strategic process. It ensures that Lidl`s pricing remains aligned with the expectations of its core demographic, customers who are highly responsive to perceived value and affordability.</w:t>
      </w:r>
    </w:p>
    <w:p w14:paraId="160DEF5C" w14:textId="39582BAE" w:rsidR="00865B96" w:rsidRDefault="00865B96" w:rsidP="001D4484">
      <w:pPr>
        <w:spacing w:line="360" w:lineRule="auto"/>
      </w:pPr>
      <w:r>
        <w:t>Secondary data also shows that Lidl`s pricing model benefits from economies of scale achieved through standardised product assortments. With approximately 80-</w:t>
      </w:r>
      <w:proofErr w:type="gramStart"/>
      <w:r>
        <w:t>90  percent</w:t>
      </w:r>
      <w:proofErr w:type="gramEnd"/>
      <w:r>
        <w:t xml:space="preserve"> of its product offering composed of private label items, Lidl reduces reliance on external brad negotiations and avoids the overhead costs associated with maintaining a wide SKU range. Emilian and Jonsson (2018) found that Lidl`s simplified product mix allows for efficient shelf stocking, reduces labour time and improves supplier negotiations, which in turn translates into lower shelf prices. In a saturated grocery market </w:t>
      </w:r>
      <w:proofErr w:type="gramStart"/>
      <w:r>
        <w:t>where</w:t>
      </w:r>
      <w:proofErr w:type="gramEnd"/>
      <w:r>
        <w:t xml:space="preserve"> thin margins are the norm, this model provides Lidl with a significant competitive advantage.</w:t>
      </w:r>
    </w:p>
    <w:p w14:paraId="069090ED" w14:textId="153B6BA5" w:rsidR="00865B96" w:rsidRDefault="005543B6" w:rsidP="001D4484">
      <w:pPr>
        <w:spacing w:line="360" w:lineRule="auto"/>
      </w:pPr>
      <w:r>
        <w:t>Market data supports the effectiveness of Lidl`s private label and pricing strategy. According to a recent report by Kantar (2023), Lidl`s market share in the UK has steadily grown year on year, largely driven by consumer perception of value and consistent quality. Trustpilot reviews also frequently highlight the affordability and quality of Lidl`s own brand products, reinforcing the idea that its brand equity is closely tied to its private label strength.</w:t>
      </w:r>
    </w:p>
    <w:p w14:paraId="239D4F31" w14:textId="5DC78907" w:rsidR="008D4C87" w:rsidRDefault="0033237A">
      <w:pPr>
        <w:pStyle w:val="Heading2"/>
        <w:numPr>
          <w:ilvl w:val="1"/>
          <w:numId w:val="7"/>
        </w:numPr>
        <w:spacing w:line="360" w:lineRule="auto"/>
        <w:rPr>
          <w:b/>
          <w:bCs/>
          <w:color w:val="auto"/>
        </w:rPr>
      </w:pPr>
      <w:bookmarkStart w:id="37" w:name="_Toc216880285"/>
      <w:r>
        <w:rPr>
          <w:b/>
          <w:bCs/>
          <w:color w:val="auto"/>
        </w:rPr>
        <w:t xml:space="preserve">Theme 3: </w:t>
      </w:r>
      <w:r w:rsidR="008D4C87" w:rsidRPr="008D4C87">
        <w:rPr>
          <w:b/>
          <w:bCs/>
          <w:color w:val="auto"/>
        </w:rPr>
        <w:t>Market penetration and geographic reach</w:t>
      </w:r>
      <w:bookmarkEnd w:id="37"/>
    </w:p>
    <w:p w14:paraId="2A0E7CAD" w14:textId="68054693" w:rsidR="008D4C87" w:rsidRDefault="008D4C87" w:rsidP="001D4484">
      <w:pPr>
        <w:spacing w:line="360" w:lineRule="auto"/>
      </w:pPr>
      <w:r>
        <w:t>The 3</w:t>
      </w:r>
      <w:r w:rsidRPr="008D4C87">
        <w:rPr>
          <w:vertAlign w:val="superscript"/>
        </w:rPr>
        <w:t>rd</w:t>
      </w:r>
      <w:r>
        <w:t xml:space="preserve"> theme that emerged from the secondary data analysis is Lidl`s market penetration strategy in the UK grocery sector through focused regional expansion. This theme aligns with the broader implications of cost leadership and focus strategy, where Lidl has deliberately scaled its operations within the UK to increase accessibility and brand awareness, all while maintaining cost efficiency and operational consistency. Rather than seeking product diversification or major strategic alliances, Lidl`s growth strategy has been largely anchored in physical expansion with an emphasis on reaching </w:t>
      </w:r>
      <w:proofErr w:type="spellStart"/>
      <w:r>
        <w:t>under served</w:t>
      </w:r>
      <w:proofErr w:type="spellEnd"/>
      <w:r>
        <w:t xml:space="preserve"> areas and consolidating market share in existing regions.</w:t>
      </w:r>
    </w:p>
    <w:p w14:paraId="2D717562" w14:textId="7729151C" w:rsidR="008D4C87" w:rsidRDefault="008D4C87" w:rsidP="001D4484">
      <w:pPr>
        <w:spacing w:line="360" w:lineRule="auto"/>
      </w:pPr>
      <w:r>
        <w:t>The concept of market penetration, in the context of competitive strategy, involves increasing a company`s share within existing marks through tactics such as pricing, promotional activities or expansion of physical presence. In Lidl`s case, the expansion of store numbers, particularly into suburban and urban regions of the UK, represents a deliberate strategy to increase brand presence while benefiting from economies of scale. According to Wood and McCarthy (2014), discount retailers like Lidl have engaged in what is known as the “race for space”, rapidly acquiring store locations to maximise visibility and convenience for their target demographic.</w:t>
      </w:r>
    </w:p>
    <w:p w14:paraId="7E1BCF2D" w14:textId="480F95F8" w:rsidR="008D4C87" w:rsidRDefault="008D4C87" w:rsidP="001D4484">
      <w:pPr>
        <w:spacing w:line="360" w:lineRule="auto"/>
      </w:pPr>
      <w:r>
        <w:lastRenderedPageBreak/>
        <w:t>Between 2015 and 2023, Lidl UK has opened over 300 new stores, with a strategic focus on major urban centres as well as regional market gaps where traditional grocers like Sainsbury`s or Tesco have weaker penetration. This method of expansion aligns with Thompson et al. (2012), who highlight the competitive advantage created by deep discount retailers when they target low income or underserved areas. By maintaining a highly standardised store model and tight supply chain integration, Lidl can roll out new locations without significant variation in operational cost, preserving the financial benefits of its cost leadership approach.</w:t>
      </w:r>
    </w:p>
    <w:p w14:paraId="18F925AF" w14:textId="45626934" w:rsidR="008D4C87" w:rsidRDefault="0033237A" w:rsidP="001D4484">
      <w:pPr>
        <w:spacing w:line="360" w:lineRule="auto"/>
      </w:pPr>
      <w:r>
        <w:t>Lidl`s real estate strategy is a key component of this theme. The company invests in carefully selected store locations based on access to footfall, parking facilities and proximity to residential areas. These criteria allow Lidl to attract value conscious shoppers, particularly families and budget restricted households, who prioritise affordability and convenience. Colla (2003) notes that successful international discounters adapt their expansion tactics to local conditions without sacrificing brand coherence, a strategy Lidl has followed in its UK operations.</w:t>
      </w:r>
    </w:p>
    <w:p w14:paraId="6B6AD351" w14:textId="4AE0C8FA" w:rsidR="0033237A" w:rsidRDefault="0033237A" w:rsidP="001D4484">
      <w:pPr>
        <w:spacing w:line="360" w:lineRule="auto"/>
      </w:pPr>
      <w:r>
        <w:t xml:space="preserve">The expansion is also supported by consistent capital investment. According to corporate press releases from Lidl UK (2023), the company pledged to invest £1.3 billion in its UK operations over a </w:t>
      </w:r>
      <w:proofErr w:type="gramStart"/>
      <w:r>
        <w:t>2 year</w:t>
      </w:r>
      <w:proofErr w:type="gramEnd"/>
      <w:r>
        <w:t xml:space="preserve"> period, focused largely on store expansion, warehouse capacity and logistical efficiency. This investment supports Lidl`s long term growth strategy and positions it to serve a broader segment of the population without deviating from its price focused value proposition. The growth in physical footprint contributes to greater purchasing power and logistical streamlining, allowing Lidl to negotiate better terms with suppliers and reduce per unit distribution costs.</w:t>
      </w:r>
    </w:p>
    <w:p w14:paraId="2C8B0D31" w14:textId="5C51A097" w:rsidR="0033237A" w:rsidRDefault="0033237A">
      <w:pPr>
        <w:pStyle w:val="Heading2"/>
        <w:numPr>
          <w:ilvl w:val="1"/>
          <w:numId w:val="7"/>
        </w:numPr>
        <w:spacing w:line="360" w:lineRule="auto"/>
        <w:rPr>
          <w:b/>
          <w:bCs/>
          <w:color w:val="auto"/>
        </w:rPr>
      </w:pPr>
      <w:bookmarkStart w:id="38" w:name="_Toc216880286"/>
      <w:r w:rsidRPr="0033237A">
        <w:rPr>
          <w:b/>
          <w:bCs/>
          <w:color w:val="auto"/>
        </w:rPr>
        <w:t>Theme 4: Brand perception and customer experience</w:t>
      </w:r>
      <w:bookmarkEnd w:id="38"/>
    </w:p>
    <w:p w14:paraId="5455029A" w14:textId="3CA48757" w:rsidR="0033237A" w:rsidRDefault="0033237A" w:rsidP="001D4484">
      <w:pPr>
        <w:spacing w:line="360" w:lineRule="auto"/>
      </w:pPr>
      <w:r>
        <w:t>In the competitive grocery retail landscape, brand perception and customer experience have become increasingly pivotal in determining a firm`s market standing. For discount retailers like Lidl, establishing a positive customer experience is integral to maintaining customer loyalty and achieving differentiation through a focus strategy.</w:t>
      </w:r>
    </w:p>
    <w:p w14:paraId="0EE8F258" w14:textId="3355EE03" w:rsidR="0033237A" w:rsidRDefault="0033237A" w:rsidP="001D4484">
      <w:pPr>
        <w:spacing w:line="360" w:lineRule="auto"/>
      </w:pPr>
      <w:r>
        <w:t>Secondary sources consistently highlight Lidl`s success in shaping consumer perceptions through brand focused initiatives. For instance, research has explored how the alignment between online and in store experiences influences brand equity, revealing that Lidl`s emphasis on consistency across platforms supports strong brand identification (Nawrot, 2021). Lidl`s ability to maintain a coherent customer journey enhances brand reliability and strengthens emotional connections with consumers.</w:t>
      </w:r>
    </w:p>
    <w:p w14:paraId="0298AFD4" w14:textId="13DB2EEE" w:rsidR="0033237A" w:rsidRDefault="0033237A" w:rsidP="001D4484">
      <w:pPr>
        <w:spacing w:line="360" w:lineRule="auto"/>
      </w:pPr>
      <w:r>
        <w:lastRenderedPageBreak/>
        <w:t>A critical factor contributing to Lidl</w:t>
      </w:r>
      <w:r w:rsidR="007902B6">
        <w:t xml:space="preserve">`s brand perception is its deliberate effort to shift away from the traditional image of a </w:t>
      </w:r>
      <w:proofErr w:type="gramStart"/>
      <w:r w:rsidR="007902B6">
        <w:t>low cost, low quality</w:t>
      </w:r>
      <w:proofErr w:type="gramEnd"/>
      <w:r w:rsidR="007902B6">
        <w:t xml:space="preserve"> discounter. Studies show that Lidl UK has invested heavily in customer focused strategies, including redesigned store formats, improved product presentation and promotional campaigns that highlight quality and value (Ryding and </w:t>
      </w:r>
      <w:proofErr w:type="spellStart"/>
      <w:r w:rsidR="007902B6">
        <w:t>Campaniolo</w:t>
      </w:r>
      <w:proofErr w:type="spellEnd"/>
      <w:r w:rsidR="007902B6">
        <w:t>, 2014). These elements have redefined how consumers view the brand, resulting in elevated perceptions of value for money without compromising on perceived product quality.</w:t>
      </w:r>
    </w:p>
    <w:p w14:paraId="5AA421A6" w14:textId="109ECDFA" w:rsidR="007902B6" w:rsidRDefault="004F2C76" w:rsidP="001D4484">
      <w:pPr>
        <w:spacing w:line="360" w:lineRule="auto"/>
      </w:pPr>
      <w:r>
        <w:t>Lidl has managed to generate brand loyalty by fostering trust and customer satisfaction through simplicity, efficiency and price transparency (Leite et al., 2024). These features are aligned with cost leadership and resonate with Lidl`s focus strategy by catering to specific segments who value functional excellence over indulgent experiences.</w:t>
      </w:r>
    </w:p>
    <w:p w14:paraId="3750BA13" w14:textId="51CE40DE" w:rsidR="00A456FB" w:rsidRDefault="00A456FB">
      <w:pPr>
        <w:pStyle w:val="Heading2"/>
        <w:numPr>
          <w:ilvl w:val="1"/>
          <w:numId w:val="7"/>
        </w:numPr>
        <w:spacing w:line="360" w:lineRule="auto"/>
        <w:rPr>
          <w:b/>
          <w:bCs/>
          <w:color w:val="auto"/>
        </w:rPr>
      </w:pPr>
      <w:bookmarkStart w:id="39" w:name="_Toc216880287"/>
      <w:r w:rsidRPr="00A456FB">
        <w:rPr>
          <w:b/>
          <w:bCs/>
          <w:color w:val="auto"/>
        </w:rPr>
        <w:t>Cross-theme discussion and link to literature</w:t>
      </w:r>
      <w:bookmarkEnd w:id="39"/>
    </w:p>
    <w:p w14:paraId="548687AB" w14:textId="5B1665E5" w:rsidR="008D4C87" w:rsidRDefault="00A456FB" w:rsidP="001D4484">
      <w:pPr>
        <w:spacing w:line="360" w:lineRule="auto"/>
      </w:pPr>
      <w:r>
        <w:t>The thematic analysis of secondary data revealed four interconnected themes that explain how Lidl UK sustains a competitive advantage in the grocery retail sector: cost efficiency and operational simplicity, private label and pricing strategy, market penetration and geographic reach, and brand perception and customer experience. When analysed together, these themes demonstrate how Lidl`s dual implementation of cost leadership and focus strategy reinforces its position as a prominent discount retailer in the UK. This section links the themes to the relevant academic literature discussed in chapter 2, supporting both the conceptual framework and research objectives.</w:t>
      </w:r>
    </w:p>
    <w:p w14:paraId="054FDF08" w14:textId="161441D6" w:rsidR="00A456FB" w:rsidRDefault="00A456FB" w:rsidP="001D4484">
      <w:pPr>
        <w:spacing w:line="360" w:lineRule="auto"/>
      </w:pPr>
      <w:r>
        <w:t xml:space="preserve">The first theme, cost efficiency and operational simplicity, aligns closely with Michael Porter`s cost leadership strategy (Porter, 1985). Lidl reduces operational complexity by limiting its product range, optimising supply chain logistics and applying a </w:t>
      </w:r>
      <w:proofErr w:type="gramStart"/>
      <w:r>
        <w:t>no frills</w:t>
      </w:r>
      <w:proofErr w:type="gramEnd"/>
      <w:r>
        <w:t xml:space="preserve"> store design that maximises efficiency. The literature</w:t>
      </w:r>
      <w:r w:rsidR="00604B00">
        <w:t xml:space="preserve"> supports this approach as a reliable means of cost control in discount retail (Grewal et al., 2011), while the work of </w:t>
      </w:r>
      <w:proofErr w:type="spellStart"/>
      <w:r w:rsidR="00604B00">
        <w:t>Fernie</w:t>
      </w:r>
      <w:proofErr w:type="spellEnd"/>
      <w:r w:rsidR="00604B00">
        <w:t xml:space="preserve"> and Sparks (2009) highlights how operational simplicity, particularly in supply chain standardisation, enables retailers to maintain price competitiveness. This theme confirms that Lidl`s internal processes serve as strategic assets that reduce unnecessary costs while enhancing reliability.</w:t>
      </w:r>
    </w:p>
    <w:p w14:paraId="222E606C" w14:textId="6E2C113C" w:rsidR="00604B00" w:rsidRDefault="00604B00" w:rsidP="001D4484">
      <w:pPr>
        <w:spacing w:line="360" w:lineRule="auto"/>
      </w:pPr>
      <w:r>
        <w:t xml:space="preserve">The second theme, private label and pricing strategy, builds upon Lidl`s ability to control pricing without relying on manufacturer brands. The dominance of private labels allows Lidl to negotiate favourable supply contracts, manage quality and implement uniform pricing strategies across all stores. This is consistent with </w:t>
      </w:r>
      <w:proofErr w:type="spellStart"/>
      <w:r>
        <w:t>Gielens</w:t>
      </w:r>
      <w:proofErr w:type="spellEnd"/>
      <w:r>
        <w:t xml:space="preserve"> et al. (2021), who argue that private labels improve margins and foster brand loyalty when consistently aligned with consumer expectations. Academic studies such as Kumar (2007) further suggest that private labels support </w:t>
      </w:r>
      <w:proofErr w:type="gramStart"/>
      <w:r>
        <w:t>retailers</w:t>
      </w:r>
      <w:proofErr w:type="gramEnd"/>
      <w:r>
        <w:t xml:space="preserve"> ability to maintain pricing </w:t>
      </w:r>
      <w:r>
        <w:lastRenderedPageBreak/>
        <w:t>power while reinforcing brand identity, particularly in competitive low margin sectors like grocery retail.</w:t>
      </w:r>
    </w:p>
    <w:p w14:paraId="2B9E11D3" w14:textId="5DBAEE60" w:rsidR="00604B00" w:rsidRDefault="00604B00" w:rsidP="001D4484">
      <w:pPr>
        <w:spacing w:line="360" w:lineRule="auto"/>
      </w:pPr>
      <w:r>
        <w:t xml:space="preserve">The third theme, market penetration and geographic reach, reflects Lidl`s ongoing efforts to increase store density in both urban and semi urban regions of the UK. By targeting underserved locations and maintaining a consistent store model, Lidl leverages geographic expansion as a strategic growth tool. As noted by Thompson et al. (2012), physical expansion is a viable means of market penetration for discount retailers, enabling access to broader consumer bases without significantly increasing operational costs. Colla (2003) similarly emphasises the importance of controlled international expansion in reinforcing cost leadership, </w:t>
      </w:r>
      <w:proofErr w:type="gramStart"/>
      <w:r>
        <w:t>particularly  when</w:t>
      </w:r>
      <w:proofErr w:type="gramEnd"/>
      <w:r>
        <w:t xml:space="preserve"> new locations replicate a centralised supply chain and streamlined operations. Lidl`s store rollout strategy strengthens its national presence and contributes to economies of scale.</w:t>
      </w:r>
    </w:p>
    <w:p w14:paraId="6757D22F" w14:textId="0548E795" w:rsidR="00604B00" w:rsidRDefault="00604B00" w:rsidP="001D4484">
      <w:pPr>
        <w:spacing w:line="360" w:lineRule="auto"/>
      </w:pPr>
      <w:r>
        <w:t>The fourth theme, brand perception and customer experience, provides a more nuanced dimension of Lidl`s strategy. Although cost is central to Lidl`s proposition, its recent initiatives have focused on improving store aesthetics, enhancing service delivery and aligning digital and in store experiences. These efforts are consistent with the findings of Nawrot (2021), who concluded that consistent brand experience across platforms significantly improves brand equity in discount retail. Shaikh et al. (2018) also identify that emotional engagement and perceived value influence customer retention, even among budget conscious consumers. Lidl`s investment in improving customer experience while retaining price competitiveness illustrates a strategic balance between operational rigour and emotional branding.</w:t>
      </w:r>
    </w:p>
    <w:p w14:paraId="58E90410" w14:textId="6AFDAA94" w:rsidR="00604B00" w:rsidRDefault="00604B00" w:rsidP="001D4484">
      <w:pPr>
        <w:spacing w:line="360" w:lineRule="auto"/>
      </w:pPr>
      <w:r>
        <w:t>Collectively, the four themes reinforce Lidl`s commitment to maintaining competitive advantage through an integrated strategy. Cost efficiency provides the operational backbone; private labels ensure control over pricing and branding; geographic reach increases accessibility; customer experience fosters brand loyalty. This reflects a hybrid application of cost leadership and focus strategy, where Lidl targets a specific market segment but does so at scale, using uniform internal practices to ensure consistency and profitability.</w:t>
      </w:r>
    </w:p>
    <w:p w14:paraId="2085D06D" w14:textId="522DF9FA" w:rsidR="00604B00" w:rsidRPr="008D4C87" w:rsidRDefault="00604B00" w:rsidP="001D4484">
      <w:pPr>
        <w:spacing w:line="360" w:lineRule="auto"/>
      </w:pPr>
      <w:r>
        <w:t xml:space="preserve">The </w:t>
      </w:r>
      <w:r w:rsidR="0095184F">
        <w:t>integration of these themes with established academic frameworks</w:t>
      </w:r>
      <w:r w:rsidR="00FA032A">
        <w:t>, including Porter`s generic strategies and retail branding models, confirms that Lidl`s competitive advantage is multifaceted. The themes were derived through a rigorous thematic analysis of credible secondary sources, including academic literature, industry reports, corporate disclosures and market reviews. Their recurrence across independent publications and contexts validates their relevance to Lidl`s performance and strategic positioning.</w:t>
      </w:r>
    </w:p>
    <w:p w14:paraId="5A348CA5" w14:textId="667AC8AB" w:rsidR="00E02D15" w:rsidRDefault="00E02D15" w:rsidP="001D4484">
      <w:pPr>
        <w:pStyle w:val="Heading1"/>
        <w:spacing w:line="360" w:lineRule="auto"/>
        <w:rPr>
          <w:b/>
          <w:bCs/>
          <w:color w:val="auto"/>
        </w:rPr>
      </w:pPr>
      <w:bookmarkStart w:id="40" w:name="_Toc216880288"/>
      <w:r w:rsidRPr="00E02D15">
        <w:rPr>
          <w:b/>
          <w:bCs/>
          <w:color w:val="auto"/>
        </w:rPr>
        <w:lastRenderedPageBreak/>
        <w:t xml:space="preserve">Chapter 5: </w:t>
      </w:r>
      <w:r w:rsidR="00B03144">
        <w:rPr>
          <w:b/>
          <w:bCs/>
          <w:color w:val="auto"/>
        </w:rPr>
        <w:t>Recommendations, Conclusion and Limitations</w:t>
      </w:r>
      <w:bookmarkEnd w:id="40"/>
    </w:p>
    <w:p w14:paraId="680C6859" w14:textId="310095A1" w:rsidR="00E02D15" w:rsidRDefault="00E02D15" w:rsidP="001D4484">
      <w:pPr>
        <w:pStyle w:val="Heading2"/>
        <w:spacing w:line="360" w:lineRule="auto"/>
        <w:rPr>
          <w:b/>
          <w:bCs/>
          <w:color w:val="auto"/>
        </w:rPr>
      </w:pPr>
      <w:bookmarkStart w:id="41" w:name="_Toc216880289"/>
      <w:r w:rsidRPr="00E02D15">
        <w:rPr>
          <w:b/>
          <w:bCs/>
          <w:color w:val="auto"/>
        </w:rPr>
        <w:t>5.1 Introduction</w:t>
      </w:r>
      <w:bookmarkEnd w:id="41"/>
    </w:p>
    <w:p w14:paraId="7E7917A7" w14:textId="2E954AE1" w:rsidR="00E02D15" w:rsidRDefault="00E02D15" w:rsidP="001D4484">
      <w:pPr>
        <w:spacing w:line="360" w:lineRule="auto"/>
      </w:pPr>
      <w:r>
        <w:t>This chapter synthesises the themes that emerged from the secondary data analysis with the theoretical models and literature reviewed in Chapter 2. The discussion revisits the research aim, to explore the impact of cost leadership and focus strategies on competitive advantage in the UK grocery sector with Lidl UK as a case study, and evaluates the extent to which the findings provide answers to the research questions.</w:t>
      </w:r>
    </w:p>
    <w:p w14:paraId="306659F4" w14:textId="7BBD761D" w:rsidR="00E02D15" w:rsidRDefault="00E02D15" w:rsidP="001D4484">
      <w:pPr>
        <w:pStyle w:val="Heading2"/>
        <w:spacing w:line="360" w:lineRule="auto"/>
        <w:rPr>
          <w:b/>
          <w:bCs/>
          <w:color w:val="auto"/>
        </w:rPr>
      </w:pPr>
      <w:bookmarkStart w:id="42" w:name="_Toc216880290"/>
      <w:r w:rsidRPr="00E02D15">
        <w:rPr>
          <w:b/>
          <w:bCs/>
          <w:color w:val="auto"/>
        </w:rPr>
        <w:t xml:space="preserve">5.2 </w:t>
      </w:r>
      <w:r w:rsidR="00926BD4">
        <w:rPr>
          <w:b/>
          <w:bCs/>
          <w:color w:val="auto"/>
        </w:rPr>
        <w:t>Addressing the research objectives and questions</w:t>
      </w:r>
      <w:bookmarkEnd w:id="42"/>
    </w:p>
    <w:p w14:paraId="4BA931F9" w14:textId="3D52BC61" w:rsidR="00E02D15" w:rsidRPr="00664341" w:rsidRDefault="00926BD4" w:rsidP="001D4484">
      <w:pPr>
        <w:spacing w:line="360" w:lineRule="auto"/>
        <w:rPr>
          <w:b/>
          <w:bCs/>
        </w:rPr>
      </w:pPr>
      <w:r w:rsidRPr="00664341">
        <w:rPr>
          <w:b/>
          <w:bCs/>
        </w:rPr>
        <w:t>Objective 1: To examine how Lidl UK applies cost leadership and focus strategies in its pricing, store format and product offering.</w:t>
      </w:r>
    </w:p>
    <w:p w14:paraId="2A11A50A" w14:textId="5B4AF300" w:rsidR="00926BD4" w:rsidRDefault="00926BD4" w:rsidP="001D4484">
      <w:pPr>
        <w:spacing w:line="360" w:lineRule="auto"/>
      </w:pPr>
      <w:r>
        <w:t xml:space="preserve">This objective was addressed through thematic analysis, particularly within Themes 1 and 2. Lidl UK`s cost leadership strategy is evident in its simplified store layouts, lean staffing models, centralised supply chains, and limited product ranges. These operational choices enable cost savings that are passed onto customers. Furthermore, Lidl`s focus strategy is reflected in its commitment to catering for </w:t>
      </w:r>
      <w:proofErr w:type="gramStart"/>
      <w:r>
        <w:t>value oriented</w:t>
      </w:r>
      <w:proofErr w:type="gramEnd"/>
      <w:r>
        <w:t xml:space="preserve"> customers by providing essential products with consistent quality under its private label lines.</w:t>
      </w:r>
    </w:p>
    <w:p w14:paraId="65592C87" w14:textId="4438041A" w:rsidR="00926BD4" w:rsidRPr="00664341" w:rsidRDefault="00926BD4" w:rsidP="001D4484">
      <w:pPr>
        <w:spacing w:line="360" w:lineRule="auto"/>
        <w:rPr>
          <w:b/>
          <w:bCs/>
        </w:rPr>
      </w:pPr>
      <w:r w:rsidRPr="00664341">
        <w:rPr>
          <w:b/>
          <w:bCs/>
        </w:rPr>
        <w:t xml:space="preserve">Research question 1: How does </w:t>
      </w:r>
      <w:r w:rsidR="00A9178C" w:rsidRPr="00664341">
        <w:rPr>
          <w:b/>
          <w:bCs/>
        </w:rPr>
        <w:t>Lidl UK implement cost leadership and focus strategies to achieve competitive advantage in the grocery retail industry?</w:t>
      </w:r>
    </w:p>
    <w:p w14:paraId="34022E1E" w14:textId="0C2CB454" w:rsidR="00A9178C" w:rsidRDefault="00A9178C" w:rsidP="001D4484">
      <w:pPr>
        <w:spacing w:line="360" w:lineRule="auto"/>
      </w:pPr>
      <w:r>
        <w:t>The research found that Lidl`s dual focus on operational efficiency and customer value positions it strongly within the UK grocery sector. By offering consistent quality at competitive prices and avoiding unnecessary frills, Lidl maintains a competitive cost base while appealing to a specific market segment.</w:t>
      </w:r>
    </w:p>
    <w:p w14:paraId="2A0EB4E3" w14:textId="755727CA" w:rsidR="00A9178C" w:rsidRPr="00664341" w:rsidRDefault="00A9178C" w:rsidP="001D4484">
      <w:pPr>
        <w:spacing w:line="360" w:lineRule="auto"/>
        <w:rPr>
          <w:b/>
          <w:bCs/>
        </w:rPr>
      </w:pPr>
      <w:r w:rsidRPr="00664341">
        <w:rPr>
          <w:b/>
          <w:bCs/>
        </w:rPr>
        <w:t>Objective 2: To evaluate how these strategies influence Lidl`s competitive performance in comparison with other grocery retailers in the UK.</w:t>
      </w:r>
    </w:p>
    <w:p w14:paraId="2B9E54B7" w14:textId="21FF69B7" w:rsidR="00A9178C" w:rsidRDefault="00A9178C" w:rsidP="001D4484">
      <w:pPr>
        <w:spacing w:line="360" w:lineRule="auto"/>
      </w:pPr>
      <w:r>
        <w:t>Themes 3 and 4 explored Lidl`s market performance through the lenses of market penetration and brand perception. Lidl`s consistent store expansion strategy and high customer satisfaction scores underline the effectiveness of its strategic approach. While competitors like Aldi and Tesco invest in wider assortments or loyalty schemes, Lidl remains disciplined in its cost and focus model, which has translated into rising market share and consumer trust in a highly saturated and competitive environment.</w:t>
      </w:r>
    </w:p>
    <w:p w14:paraId="5E87633A" w14:textId="69D51A2D" w:rsidR="00A9178C" w:rsidRPr="00664341" w:rsidRDefault="00A9178C" w:rsidP="001D4484">
      <w:pPr>
        <w:spacing w:line="360" w:lineRule="auto"/>
        <w:rPr>
          <w:b/>
          <w:bCs/>
        </w:rPr>
      </w:pPr>
      <w:r w:rsidRPr="00664341">
        <w:rPr>
          <w:b/>
          <w:bCs/>
        </w:rPr>
        <w:t xml:space="preserve">Research question </w:t>
      </w:r>
      <w:proofErr w:type="gramStart"/>
      <w:r w:rsidRPr="00664341">
        <w:rPr>
          <w:b/>
          <w:bCs/>
        </w:rPr>
        <w:t>2 :</w:t>
      </w:r>
      <w:proofErr w:type="gramEnd"/>
      <w:r w:rsidRPr="00664341">
        <w:rPr>
          <w:b/>
          <w:bCs/>
        </w:rPr>
        <w:t xml:space="preserve"> What are the impacts of these strategies on Lidl UK`s market performance?</w:t>
      </w:r>
    </w:p>
    <w:p w14:paraId="2F5A1D4B" w14:textId="53B6A1CF" w:rsidR="00A9178C" w:rsidRDefault="00A9178C" w:rsidP="001D4484">
      <w:pPr>
        <w:spacing w:line="360" w:lineRule="auto"/>
      </w:pPr>
      <w:r>
        <w:lastRenderedPageBreak/>
        <w:t>The secondary data showed Lidl has steadily increased market share and store presence across the UK while maintaining profitability. Its strategic alignment ensures cost efficiency is not achieved at the expense of customer experience. Lidl has positioned itself as a trusted discounter, reinforcing consumer loyalty and setting itself apart from both premium and mainstream competitors.</w:t>
      </w:r>
    </w:p>
    <w:p w14:paraId="206A6B53" w14:textId="0C6AF762" w:rsidR="00A9178C" w:rsidRPr="00664341" w:rsidRDefault="00A9178C" w:rsidP="001D4484">
      <w:pPr>
        <w:spacing w:line="360" w:lineRule="auto"/>
        <w:rPr>
          <w:b/>
          <w:bCs/>
        </w:rPr>
      </w:pPr>
      <w:r w:rsidRPr="00664341">
        <w:rPr>
          <w:b/>
          <w:bCs/>
        </w:rPr>
        <w:t xml:space="preserve">Objective 3: To provide strategic and </w:t>
      </w:r>
      <w:proofErr w:type="gramStart"/>
      <w:r w:rsidRPr="00664341">
        <w:rPr>
          <w:b/>
          <w:bCs/>
        </w:rPr>
        <w:t>evidence based</w:t>
      </w:r>
      <w:proofErr w:type="gramEnd"/>
      <w:r w:rsidRPr="00664341">
        <w:rPr>
          <w:b/>
          <w:bCs/>
        </w:rPr>
        <w:t xml:space="preserve"> recommendations for Lidl UK to enhance its competitive position over the next 12 months, based on the findings of the analysis and current market trends.</w:t>
      </w:r>
    </w:p>
    <w:p w14:paraId="7EA1305B" w14:textId="390E2A2A" w:rsidR="00A9178C" w:rsidRDefault="00A9178C" w:rsidP="001D4484">
      <w:pPr>
        <w:spacing w:line="360" w:lineRule="auto"/>
      </w:pPr>
      <w:r>
        <w:t>The third objective was approached through the synthesis of all four themes, identifying Lidl`s existing strengths and potential areas for refinement and enhancement. The recommendations are informed by Lidl`s present market position, brand strategy and operational model, as well as comparative insights from the broader grocery retail environment.</w:t>
      </w:r>
    </w:p>
    <w:p w14:paraId="6F7455A3" w14:textId="79797146" w:rsidR="00A9178C" w:rsidRPr="00664341" w:rsidRDefault="00A9178C" w:rsidP="001D4484">
      <w:pPr>
        <w:spacing w:line="360" w:lineRule="auto"/>
        <w:rPr>
          <w:b/>
          <w:bCs/>
        </w:rPr>
      </w:pPr>
      <w:r w:rsidRPr="00664341">
        <w:rPr>
          <w:b/>
          <w:bCs/>
        </w:rPr>
        <w:t>Research question 3: What strategic recommendations can be proposed to Lidl UK to strengthen its competitive advantage in the near future?</w:t>
      </w:r>
    </w:p>
    <w:p w14:paraId="42FB719B" w14:textId="60EEB579" w:rsidR="00A9178C" w:rsidRDefault="00A9178C" w:rsidP="001D4484">
      <w:pPr>
        <w:spacing w:line="360" w:lineRule="auto"/>
      </w:pPr>
      <w:r>
        <w:t>The findings point to several practical steps Lidl can take to further solidify its market presence. These are outline in the next section.</w:t>
      </w:r>
    </w:p>
    <w:p w14:paraId="4ECA83D6" w14:textId="3FEECAFA" w:rsidR="00E02D15" w:rsidRDefault="00E02D15" w:rsidP="001D4484">
      <w:pPr>
        <w:pStyle w:val="Heading2"/>
        <w:spacing w:line="360" w:lineRule="auto"/>
        <w:rPr>
          <w:b/>
          <w:bCs/>
          <w:color w:val="auto"/>
        </w:rPr>
      </w:pPr>
      <w:bookmarkStart w:id="43" w:name="_Toc216880291"/>
      <w:r w:rsidRPr="00E02D15">
        <w:rPr>
          <w:b/>
          <w:bCs/>
          <w:color w:val="auto"/>
        </w:rPr>
        <w:t xml:space="preserve">5.3 </w:t>
      </w:r>
      <w:r w:rsidR="00A9178C">
        <w:rPr>
          <w:b/>
          <w:bCs/>
          <w:color w:val="auto"/>
        </w:rPr>
        <w:t>Strategic recommendations for Lidl UK</w:t>
      </w:r>
      <w:bookmarkEnd w:id="43"/>
    </w:p>
    <w:p w14:paraId="46EDB116" w14:textId="01CC479E" w:rsidR="00A9178C" w:rsidRDefault="00A9178C" w:rsidP="001D4484">
      <w:pPr>
        <w:spacing w:line="360" w:lineRule="auto"/>
      </w:pPr>
      <w:r>
        <w:t>Based on the analysis, the following recommendations are made for Lidl UK to sustain and improve its competitive advantage over the next 12 months:</w:t>
      </w:r>
    </w:p>
    <w:p w14:paraId="14E4394A" w14:textId="3A060BD2" w:rsidR="00A9178C" w:rsidRDefault="006B7780">
      <w:pPr>
        <w:pStyle w:val="ListParagraph"/>
        <w:numPr>
          <w:ilvl w:val="0"/>
          <w:numId w:val="13"/>
        </w:numPr>
        <w:spacing w:line="360" w:lineRule="auto"/>
      </w:pPr>
      <w:r>
        <w:t>Expand product variety without compromising simplicity</w:t>
      </w:r>
    </w:p>
    <w:p w14:paraId="17ABEF3F" w14:textId="292DED06" w:rsidR="006B7780" w:rsidRDefault="006B7780" w:rsidP="001D4484">
      <w:pPr>
        <w:spacing w:line="360" w:lineRule="auto"/>
        <w:ind w:left="360"/>
      </w:pPr>
      <w:r>
        <w:t xml:space="preserve">While Lidl`s limited assortment supports operational simplicity, a slightly broader range, especially in high demand categories such as plant based, gluten free or sustainable good, could appeal to emerging customer needs without diluting the brand`s </w:t>
      </w:r>
      <w:proofErr w:type="gramStart"/>
      <w:r>
        <w:t>low cost</w:t>
      </w:r>
      <w:proofErr w:type="gramEnd"/>
      <w:r>
        <w:t xml:space="preserve"> position.</w:t>
      </w:r>
    </w:p>
    <w:p w14:paraId="69E08E32" w14:textId="3A275F7D" w:rsidR="006B7780" w:rsidRDefault="006B7780">
      <w:pPr>
        <w:pStyle w:val="ListParagraph"/>
        <w:numPr>
          <w:ilvl w:val="0"/>
          <w:numId w:val="13"/>
        </w:numPr>
        <w:spacing w:line="360" w:lineRule="auto"/>
      </w:pPr>
      <w:r>
        <w:t>Enhance digital engagement and online visibility</w:t>
      </w:r>
    </w:p>
    <w:p w14:paraId="13871076" w14:textId="3C306318" w:rsidR="006B7780" w:rsidRDefault="006B7780" w:rsidP="001D4484">
      <w:pPr>
        <w:spacing w:line="360" w:lineRule="auto"/>
        <w:ind w:left="360"/>
      </w:pPr>
      <w:r>
        <w:t>Given the increasing consumer shift to digital platforms for information and engagement, Lidl should strengthen its mobile app, website and social media channels. Consistency between digital and in store brand experience will support customer satisfaction and brand equity.</w:t>
      </w:r>
    </w:p>
    <w:p w14:paraId="27566B35" w14:textId="31F06E99" w:rsidR="006B7780" w:rsidRDefault="006B7780">
      <w:pPr>
        <w:pStyle w:val="ListParagraph"/>
        <w:numPr>
          <w:ilvl w:val="0"/>
          <w:numId w:val="13"/>
        </w:numPr>
        <w:spacing w:line="360" w:lineRule="auto"/>
      </w:pPr>
      <w:r>
        <w:t>Invest further</w:t>
      </w:r>
      <w:r w:rsidR="00664341">
        <w:t xml:space="preserve"> in sustainability initiatives</w:t>
      </w:r>
    </w:p>
    <w:p w14:paraId="2DC321B2" w14:textId="031235D4" w:rsidR="00664341" w:rsidRDefault="00664341" w:rsidP="001D4484">
      <w:pPr>
        <w:spacing w:line="360" w:lineRule="auto"/>
        <w:ind w:left="360"/>
      </w:pPr>
      <w:r>
        <w:t>Consumers are increasingly motivated by environmental values. Lidl`s existing sustainability efforts (recyclable packaging, energy efficient logistics) can be more prominently communicated to elevate brand perception and attract ethically conscious consumers.</w:t>
      </w:r>
    </w:p>
    <w:p w14:paraId="6CA7CB06" w14:textId="1CE2C86B" w:rsidR="00664341" w:rsidRDefault="00664341">
      <w:pPr>
        <w:pStyle w:val="ListParagraph"/>
        <w:numPr>
          <w:ilvl w:val="0"/>
          <w:numId w:val="13"/>
        </w:numPr>
        <w:spacing w:line="360" w:lineRule="auto"/>
      </w:pPr>
      <w:r>
        <w:lastRenderedPageBreak/>
        <w:t>Continue measure store expansion with local adaptation</w:t>
      </w:r>
    </w:p>
    <w:p w14:paraId="362DFA29" w14:textId="1BA78160" w:rsidR="00664341" w:rsidRPr="00A9178C" w:rsidRDefault="00664341" w:rsidP="001D4484">
      <w:pPr>
        <w:spacing w:line="360" w:lineRule="auto"/>
        <w:ind w:left="360"/>
      </w:pPr>
      <w:r>
        <w:t>Ongoing store rollouts should remain part of Lidl`s strategy, with careful location analysis to target underserved regions. Store designs could include minor local customisation to build community connection without increasing cost.</w:t>
      </w:r>
    </w:p>
    <w:p w14:paraId="66643915" w14:textId="13572771" w:rsidR="00E02D15" w:rsidRDefault="00E02D15" w:rsidP="001D4484">
      <w:pPr>
        <w:pStyle w:val="Heading2"/>
        <w:spacing w:line="360" w:lineRule="auto"/>
        <w:rPr>
          <w:b/>
          <w:bCs/>
          <w:color w:val="auto"/>
        </w:rPr>
      </w:pPr>
      <w:bookmarkStart w:id="44" w:name="_Toc216880292"/>
      <w:r w:rsidRPr="00E02D15">
        <w:rPr>
          <w:b/>
          <w:bCs/>
          <w:color w:val="auto"/>
        </w:rPr>
        <w:t xml:space="preserve">5.4 </w:t>
      </w:r>
      <w:r w:rsidR="00664341">
        <w:rPr>
          <w:b/>
          <w:bCs/>
          <w:color w:val="auto"/>
        </w:rPr>
        <w:t>Conclusion</w:t>
      </w:r>
      <w:bookmarkEnd w:id="44"/>
    </w:p>
    <w:p w14:paraId="705C8AAD" w14:textId="4D8248A1" w:rsidR="007B3F8C" w:rsidRDefault="00664341" w:rsidP="001D4484">
      <w:pPr>
        <w:spacing w:line="360" w:lineRule="auto"/>
      </w:pPr>
      <w:r>
        <w:t xml:space="preserve">This study set out to examine how Lidl UK utilises cost leadership and focus strategies to secure competitive advantage in the saturated UK grocery sector. The findings confirmed that Lidl`s operational simplicity, emphasis on private labels, disciplined pricing strategies and consistent expansion have collectively positioned the brand as a high value, </w:t>
      </w:r>
      <w:proofErr w:type="gramStart"/>
      <w:r>
        <w:t>low cost</w:t>
      </w:r>
      <w:proofErr w:type="gramEnd"/>
      <w:r>
        <w:t xml:space="preserve"> alternative to traditional retailers.</w:t>
      </w:r>
    </w:p>
    <w:p w14:paraId="1A291CEF" w14:textId="64E337C0" w:rsidR="00664341" w:rsidRDefault="00664341" w:rsidP="001D4484">
      <w:pPr>
        <w:spacing w:line="360" w:lineRule="auto"/>
      </w:pPr>
      <w:r>
        <w:t>The research demonstrated that Lidl`s dual strategy is effective in maintaining profitability and also in building customer trust and positive brand perception. Through a combination of internal efficiencies and a customer centric retail model, Lidl has differentiated itself in a market known for price sensitivity and high competition. The evidence gathered through secondary sources confirms Lidl`s strategic decisions are aligned with established theoretical frameworks such as Porter`s generic strategies and value chain model.</w:t>
      </w:r>
    </w:p>
    <w:p w14:paraId="7BDEB722" w14:textId="35A01192" w:rsidR="00664341" w:rsidRDefault="00664341" w:rsidP="001D4484">
      <w:pPr>
        <w:spacing w:line="360" w:lineRule="auto"/>
      </w:pPr>
      <w:r>
        <w:t xml:space="preserve">This dissertation contributes to existing knowledge by synthesising how cost leadership and focus strategies operate in practice within a discount grocery model in the UK. It also highlights the growing importance of brand perception and customer experience in strengthening competitive advantage, even for </w:t>
      </w:r>
      <w:proofErr w:type="gramStart"/>
      <w:r>
        <w:t>low cost</w:t>
      </w:r>
      <w:proofErr w:type="gramEnd"/>
      <w:r>
        <w:t xml:space="preserve"> retailers.</w:t>
      </w:r>
    </w:p>
    <w:p w14:paraId="3703FB11" w14:textId="74DD090B" w:rsidR="000B1C32" w:rsidRDefault="007B3F8C" w:rsidP="001D4484">
      <w:pPr>
        <w:pStyle w:val="Heading2"/>
        <w:spacing w:line="360" w:lineRule="auto"/>
        <w:rPr>
          <w:b/>
          <w:bCs/>
          <w:color w:val="auto"/>
        </w:rPr>
      </w:pPr>
      <w:bookmarkStart w:id="45" w:name="_Toc216880293"/>
      <w:r w:rsidRPr="008337F8">
        <w:rPr>
          <w:b/>
          <w:bCs/>
          <w:color w:val="auto"/>
        </w:rPr>
        <w:t>5.5</w:t>
      </w:r>
      <w:r w:rsidR="008337F8" w:rsidRPr="008337F8">
        <w:rPr>
          <w:b/>
          <w:bCs/>
          <w:color w:val="auto"/>
        </w:rPr>
        <w:t xml:space="preserve"> </w:t>
      </w:r>
      <w:r w:rsidR="008003A8">
        <w:rPr>
          <w:b/>
          <w:bCs/>
          <w:color w:val="auto"/>
        </w:rPr>
        <w:t>Limitations and suggestions for future research</w:t>
      </w:r>
      <w:bookmarkEnd w:id="45"/>
    </w:p>
    <w:p w14:paraId="5EB0EA99" w14:textId="617DCE8D" w:rsidR="008003A8" w:rsidRDefault="008003A8" w:rsidP="001D4484">
      <w:pPr>
        <w:spacing w:line="360" w:lineRule="auto"/>
      </w:pPr>
      <w:r>
        <w:t>While this study has contributed valuable insights into Lidl UK`s strategic use of cost leadership and focus strategies, several limitations should be acknowledged. These limitations primarily relate to the research design, data sources and scope of analysis.</w:t>
      </w:r>
    </w:p>
    <w:p w14:paraId="3269E119" w14:textId="06E92FB8" w:rsidR="008003A8" w:rsidRDefault="008003A8" w:rsidP="001D4484">
      <w:pPr>
        <w:spacing w:line="360" w:lineRule="auto"/>
      </w:pPr>
      <w:r>
        <w:t>Firstly, the research relied entirely on secondary data, which, while credible and sufficient for thematic analysis, limited access to first hand perspectives such as consumer opinions, employee insights, or strategic rationale from Lidl`s senior management. Primary data sources like interviews, surveys or focus groups could have added depth and helped triangulate findings from the literature.</w:t>
      </w:r>
    </w:p>
    <w:p w14:paraId="3AD86B9A" w14:textId="66B63DCA" w:rsidR="008003A8" w:rsidRDefault="008003A8" w:rsidP="001D4484">
      <w:pPr>
        <w:spacing w:line="360" w:lineRule="auto"/>
      </w:pPr>
      <w:r>
        <w:t xml:space="preserve">Secondly, the study was focused solely on Lidl UK, meaning the findings may not be directly transferable to Lidl`s operations in other countries, or to other discount retailers operating under different market conditions or business models. Additionally, the use of publicly available data </w:t>
      </w:r>
      <w:r>
        <w:lastRenderedPageBreak/>
        <w:t>means some aspects of Lidl`s internal strategy or performance could not be fully explored or verified.</w:t>
      </w:r>
    </w:p>
    <w:p w14:paraId="786D4B37" w14:textId="08F6C8D6" w:rsidR="008003A8" w:rsidRDefault="008003A8" w:rsidP="001D4484">
      <w:pPr>
        <w:spacing w:line="360" w:lineRule="auto"/>
      </w:pPr>
      <w:r>
        <w:t>Thirdly, due to time constraints and access restrictions to certain academic databases, the volume of current peer reviewed empirical studies on Lidl UK</w:t>
      </w:r>
      <w:r w:rsidR="006D5974">
        <w:t xml:space="preserve"> was limited. This resulted in a heavier reliance on grey literature, corporate disclosures and reputable industry reports. While these were critically evaluated, future studies may benefit from deeper access to longitudinal data and academic case studies.</w:t>
      </w:r>
    </w:p>
    <w:p w14:paraId="7E837C0D" w14:textId="746599FE" w:rsidR="006D5974" w:rsidRDefault="006D5974" w:rsidP="001D4484">
      <w:pPr>
        <w:spacing w:line="360" w:lineRule="auto"/>
      </w:pPr>
      <w:r>
        <w:t>Future research could build on this study in several ways. A mixed methods approach incorporating primary data collection would be particularly beneficial. For example, conducting structured interviews with Lidl UK managers or focus groups with regular customers could uncover experiential insights related to brand perception and pricing strategy.</w:t>
      </w:r>
    </w:p>
    <w:p w14:paraId="78D194C3" w14:textId="2B07BB53" w:rsidR="006D5974" w:rsidRDefault="006D5974" w:rsidP="001D4484">
      <w:pPr>
        <w:spacing w:line="360" w:lineRule="auto"/>
      </w:pPr>
      <w:r>
        <w:t xml:space="preserve">Moreover, future researchers could undertake comparative studies between Lidl and other discounters such as Aldi or emerging </w:t>
      </w:r>
      <w:proofErr w:type="gramStart"/>
      <w:r>
        <w:t>low cost</w:t>
      </w:r>
      <w:proofErr w:type="gramEnd"/>
      <w:r>
        <w:t xml:space="preserve"> entrants. This would allow for </w:t>
      </w:r>
      <w:proofErr w:type="gramStart"/>
      <w:r>
        <w:t>a  more</w:t>
      </w:r>
      <w:proofErr w:type="gramEnd"/>
      <w:r>
        <w:t xml:space="preserve"> nuanced understanding of how similar strategies produce varying results depending on brand identity, execution or market demographics.</w:t>
      </w:r>
    </w:p>
    <w:p w14:paraId="62AA3325" w14:textId="4FDFFE2D" w:rsidR="006D5974" w:rsidRDefault="006D5974" w:rsidP="001D4484">
      <w:pPr>
        <w:spacing w:line="360" w:lineRule="auto"/>
      </w:pPr>
      <w:r>
        <w:t>Another avenue for research lies in the longitudinal tracking of Lidl UK`s strategy execution over time, particularly in response to dynamic external factors such as inflation, regulatory changes or post Brexit supply chain disruptions. This could provide practical and theoretical contributions on strategic resilience within the grocery retail sector.</w:t>
      </w:r>
    </w:p>
    <w:p w14:paraId="5F26F20B" w14:textId="06A1F7A7" w:rsidR="006D5974" w:rsidRDefault="006D5974" w:rsidP="001D4484">
      <w:pPr>
        <w:spacing w:line="360" w:lineRule="auto"/>
      </w:pPr>
      <w:r>
        <w:t xml:space="preserve">Finally, studies focusing on customer experience and perception using </w:t>
      </w:r>
      <w:proofErr w:type="gramStart"/>
      <w:r>
        <w:t>survey based</w:t>
      </w:r>
      <w:proofErr w:type="gramEnd"/>
      <w:r>
        <w:t xml:space="preserve"> instruments or sentiment analysis could yield useful metrics on brand loyalty, emotional connection and service quality, which are increasingly relevant</w:t>
      </w:r>
      <w:r w:rsidR="008D2535">
        <w:t xml:space="preserve"> even within the discount segment.</w:t>
      </w:r>
    </w:p>
    <w:p w14:paraId="0EA66590" w14:textId="4A6DCAEC" w:rsidR="008D2535" w:rsidRDefault="008D2535" w:rsidP="001D4484">
      <w:pPr>
        <w:spacing w:line="360" w:lineRule="auto"/>
      </w:pPr>
      <w:r>
        <w:t>In summary, while this study successfully examined Lidl UK`s strategic positioning through secondary data, future research using broader methods and comparative frameworks could provide even greater insight into the evolving dynamics of competitive advantage in grocery retail</w:t>
      </w:r>
    </w:p>
    <w:p w14:paraId="710E92AD" w14:textId="571DF9F9" w:rsidR="00F46CF9" w:rsidRDefault="00F46CF9" w:rsidP="001D4484">
      <w:pPr>
        <w:spacing w:line="360" w:lineRule="auto"/>
      </w:pPr>
    </w:p>
    <w:p w14:paraId="340B9A80" w14:textId="3C33008F" w:rsidR="00F46CF9" w:rsidRDefault="00F46CF9" w:rsidP="001D4484">
      <w:pPr>
        <w:spacing w:line="360" w:lineRule="auto"/>
      </w:pPr>
    </w:p>
    <w:p w14:paraId="0BA9428C" w14:textId="776AAB1B" w:rsidR="00F46CF9" w:rsidRDefault="00F46CF9" w:rsidP="001D4484">
      <w:pPr>
        <w:spacing w:line="360" w:lineRule="auto"/>
      </w:pPr>
    </w:p>
    <w:p w14:paraId="79281803" w14:textId="77777777" w:rsidR="005C12B7" w:rsidRDefault="005C12B7" w:rsidP="001D4484">
      <w:pPr>
        <w:pStyle w:val="Heading1"/>
        <w:spacing w:line="360" w:lineRule="auto"/>
        <w:rPr>
          <w:b/>
          <w:bCs/>
          <w:color w:val="auto"/>
        </w:rPr>
      </w:pPr>
      <w:bookmarkStart w:id="46" w:name="_Toc216880294"/>
    </w:p>
    <w:p w14:paraId="52331821" w14:textId="4616F0FE" w:rsidR="00F46CF9" w:rsidRDefault="00F46CF9" w:rsidP="001D4484">
      <w:pPr>
        <w:pStyle w:val="Heading1"/>
        <w:spacing w:line="360" w:lineRule="auto"/>
        <w:rPr>
          <w:b/>
          <w:bCs/>
          <w:color w:val="auto"/>
        </w:rPr>
      </w:pPr>
      <w:r w:rsidRPr="00F46CF9">
        <w:rPr>
          <w:b/>
          <w:bCs/>
          <w:color w:val="auto"/>
        </w:rPr>
        <w:t>Reference list</w:t>
      </w:r>
      <w:bookmarkEnd w:id="46"/>
    </w:p>
    <w:p w14:paraId="4441EA71" w14:textId="2FCBCBA4" w:rsidR="00F00729" w:rsidRDefault="00F00729" w:rsidP="001D4484">
      <w:pPr>
        <w:spacing w:line="360" w:lineRule="auto"/>
      </w:pPr>
    </w:p>
    <w:p w14:paraId="632A6C14" w14:textId="6CED8EB0" w:rsidR="001B1C93" w:rsidRDefault="001B1C93" w:rsidP="001D4484">
      <w:pPr>
        <w:spacing w:line="360" w:lineRule="auto"/>
      </w:pPr>
      <w:r>
        <w:t xml:space="preserve">Adams, J., Khan H.T.A. and Raeside, R. (2014) </w:t>
      </w:r>
      <w:r w:rsidRPr="001B1C93">
        <w:rPr>
          <w:i/>
          <w:iCs/>
        </w:rPr>
        <w:t xml:space="preserve">Research methods for business and social science </w:t>
      </w:r>
      <w:proofErr w:type="gramStart"/>
      <w:r w:rsidRPr="001B1C93">
        <w:rPr>
          <w:i/>
          <w:iCs/>
        </w:rPr>
        <w:t>students</w:t>
      </w:r>
      <w:proofErr w:type="gramEnd"/>
      <w:r>
        <w:t xml:space="preserve"> 2</w:t>
      </w:r>
      <w:r w:rsidRPr="001B1C93">
        <w:rPr>
          <w:vertAlign w:val="superscript"/>
        </w:rPr>
        <w:t>nd</w:t>
      </w:r>
      <w:r>
        <w:t xml:space="preserve"> ed. London: Sage Publications</w:t>
      </w:r>
    </w:p>
    <w:p w14:paraId="572C31A2" w14:textId="63D450BE" w:rsidR="00C032AC" w:rsidRDefault="00C032AC" w:rsidP="001D4484">
      <w:pPr>
        <w:spacing w:line="360" w:lineRule="auto"/>
      </w:pPr>
      <w:proofErr w:type="spellStart"/>
      <w:r>
        <w:t>Athanassopoulos</w:t>
      </w:r>
      <w:proofErr w:type="spellEnd"/>
      <w:r>
        <w:t xml:space="preserve">, A.D. (2003) `Strategic groups, frontier benchmarking and performance differences: evidence from the UK retail grocery industry`, </w:t>
      </w:r>
      <w:r w:rsidRPr="00C032AC">
        <w:rPr>
          <w:i/>
          <w:iCs/>
        </w:rPr>
        <w:t>Journal of management studies</w:t>
      </w:r>
      <w:r>
        <w:t>, 40(4), pp. 921-952</w:t>
      </w:r>
    </w:p>
    <w:p w14:paraId="0602BB6C" w14:textId="61C48E07" w:rsidR="008F1492" w:rsidRDefault="008F1492" w:rsidP="001D4484">
      <w:pPr>
        <w:spacing w:line="360" w:lineRule="auto"/>
      </w:pPr>
      <w:r>
        <w:t xml:space="preserve">Braun, V. and Clarke, V. (2006) `Using thematic analysis in psychology`. </w:t>
      </w:r>
      <w:r w:rsidRPr="008F1492">
        <w:rPr>
          <w:i/>
          <w:iCs/>
        </w:rPr>
        <w:t>Qualitative research in psychology</w:t>
      </w:r>
      <w:r>
        <w:t>, 3(2), pp. 77-101</w:t>
      </w:r>
    </w:p>
    <w:p w14:paraId="4C897ACF" w14:textId="4E9439D1" w:rsidR="009248F7" w:rsidRDefault="009248F7" w:rsidP="001D4484">
      <w:pPr>
        <w:spacing w:line="360" w:lineRule="auto"/>
      </w:pPr>
      <w:r>
        <w:t xml:space="preserve">Burt, S., Dawson, J. and Sparks, L. (2015) `International retailing: the current landscape and future developments`, </w:t>
      </w:r>
      <w:r w:rsidRPr="009248F7">
        <w:rPr>
          <w:i/>
          <w:iCs/>
        </w:rPr>
        <w:t>International review of retail, distribution and consumer research</w:t>
      </w:r>
      <w:r>
        <w:t>, 25(1), pp. 1-9.</w:t>
      </w:r>
    </w:p>
    <w:p w14:paraId="696CD79E" w14:textId="0C955C51" w:rsidR="003261D3" w:rsidRDefault="003261D3" w:rsidP="001D4484">
      <w:pPr>
        <w:spacing w:line="360" w:lineRule="auto"/>
      </w:pPr>
      <w:r>
        <w:t xml:space="preserve">Cohen, L., Manion, L. and Morrison, K. (2018) </w:t>
      </w:r>
      <w:r w:rsidRPr="003261D3">
        <w:rPr>
          <w:i/>
          <w:iCs/>
        </w:rPr>
        <w:t>Research methods in education</w:t>
      </w:r>
      <w:r>
        <w:t>. 8</w:t>
      </w:r>
      <w:r w:rsidRPr="003261D3">
        <w:rPr>
          <w:vertAlign w:val="superscript"/>
        </w:rPr>
        <w:t>th</w:t>
      </w:r>
      <w:r>
        <w:t xml:space="preserve"> ed. London: Routledge.</w:t>
      </w:r>
    </w:p>
    <w:p w14:paraId="47A5161C" w14:textId="59034FF0" w:rsidR="00133D12" w:rsidRDefault="00133D12" w:rsidP="001D4484">
      <w:pPr>
        <w:spacing w:line="360" w:lineRule="auto"/>
      </w:pPr>
      <w:r>
        <w:t xml:space="preserve">Colla, E. (2003) </w:t>
      </w:r>
      <w:r w:rsidRPr="00122400">
        <w:rPr>
          <w:i/>
          <w:iCs/>
        </w:rPr>
        <w:t>International expansion and strategies of discount grocery retailers: the winning models</w:t>
      </w:r>
      <w:r w:rsidR="00122400">
        <w:t xml:space="preserve">, available at: </w:t>
      </w:r>
      <w:hyperlink r:id="rId10" w:history="1">
        <w:r w:rsidR="00122400" w:rsidRPr="002C3229">
          <w:rPr>
            <w:rStyle w:val="Hyperlink"/>
          </w:rPr>
          <w:t>https://www.researchgate.net/publication/319262813_International_expansion_in_discount_food_retailing_the_winning_models</w:t>
        </w:r>
      </w:hyperlink>
      <w:r w:rsidR="00122400">
        <w:t xml:space="preserve"> (Accessed: 10 December 2025).</w:t>
      </w:r>
    </w:p>
    <w:p w14:paraId="6F1E9316" w14:textId="0C7E5122" w:rsidR="003261D3" w:rsidRDefault="003261D3" w:rsidP="001D4484">
      <w:pPr>
        <w:spacing w:line="360" w:lineRule="auto"/>
      </w:pPr>
      <w:r>
        <w:t xml:space="preserve">Crowther, D. and Lancaster, G. (2008) </w:t>
      </w:r>
      <w:r w:rsidRPr="003261D3">
        <w:rPr>
          <w:i/>
          <w:iCs/>
        </w:rPr>
        <w:t>Research methods: a concise introduction to research in management and business consultancy</w:t>
      </w:r>
      <w:r>
        <w:t>. 2</w:t>
      </w:r>
      <w:r w:rsidRPr="003261D3">
        <w:rPr>
          <w:vertAlign w:val="superscript"/>
        </w:rPr>
        <w:t>nd</w:t>
      </w:r>
      <w:r>
        <w:t xml:space="preserve"> ed. Oxford: Butterworth-Heinemann.</w:t>
      </w:r>
    </w:p>
    <w:p w14:paraId="1C0E7169" w14:textId="3FD46C75" w:rsidR="00700AF6" w:rsidRDefault="00700AF6" w:rsidP="001D4484">
      <w:pPr>
        <w:spacing w:line="360" w:lineRule="auto"/>
      </w:pPr>
      <w:r>
        <w:t xml:space="preserve">Curto, F.F. (1998) </w:t>
      </w:r>
      <w:r w:rsidRPr="00700AF6">
        <w:rPr>
          <w:i/>
          <w:iCs/>
        </w:rPr>
        <w:t xml:space="preserve">Strategic groups, industry structure and </w:t>
      </w:r>
      <w:proofErr w:type="gramStart"/>
      <w:r w:rsidRPr="00700AF6">
        <w:rPr>
          <w:i/>
          <w:iCs/>
        </w:rPr>
        <w:t>firms</w:t>
      </w:r>
      <w:proofErr w:type="gramEnd"/>
      <w:r w:rsidRPr="00700AF6">
        <w:rPr>
          <w:i/>
          <w:iCs/>
        </w:rPr>
        <w:t xml:space="preserve"> strategies: theory and evidence from the UK grocery retail industry</w:t>
      </w:r>
      <w:r>
        <w:t>, University of Warwick</w:t>
      </w:r>
    </w:p>
    <w:p w14:paraId="32BDF502" w14:textId="5232103D" w:rsidR="008C553E" w:rsidRDefault="008C553E" w:rsidP="001D4484">
      <w:pPr>
        <w:spacing w:line="360" w:lineRule="auto"/>
        <w:rPr>
          <w:i/>
          <w:iCs/>
        </w:rPr>
      </w:pPr>
      <w:r>
        <w:t xml:space="preserve">Emilian, D. and Jonsson, K. (2018) </w:t>
      </w:r>
      <w:r w:rsidRPr="008C553E">
        <w:rPr>
          <w:i/>
          <w:iCs/>
        </w:rPr>
        <w:t>Lidl and Aldi Supply Chain Management Practices</w:t>
      </w:r>
    </w:p>
    <w:p w14:paraId="65A5E261" w14:textId="17F30A7A" w:rsidR="00137A79" w:rsidRPr="00137A79" w:rsidRDefault="00137A79" w:rsidP="001D4484">
      <w:pPr>
        <w:spacing w:line="360" w:lineRule="auto"/>
      </w:pPr>
      <w:proofErr w:type="spellStart"/>
      <w:r>
        <w:t>Fernie</w:t>
      </w:r>
      <w:proofErr w:type="spellEnd"/>
      <w:r>
        <w:t xml:space="preserve">, J. and Sparks, L. (2009) </w:t>
      </w:r>
      <w:r w:rsidRPr="00137A79">
        <w:rPr>
          <w:i/>
          <w:iCs/>
        </w:rPr>
        <w:t>Logistics and retail management: emerging issues and new challenges in the retail supply chain</w:t>
      </w:r>
      <w:r>
        <w:t>, 3</w:t>
      </w:r>
      <w:r w:rsidRPr="00137A79">
        <w:rPr>
          <w:vertAlign w:val="superscript"/>
        </w:rPr>
        <w:t>rd</w:t>
      </w:r>
      <w:r>
        <w:t xml:space="preserve"> ed. London: Kogan Page.</w:t>
      </w:r>
    </w:p>
    <w:p w14:paraId="39367ED8" w14:textId="02715EB8" w:rsidR="00CB1A27" w:rsidRPr="008C553E" w:rsidRDefault="00CB1A27" w:rsidP="001D4484">
      <w:pPr>
        <w:spacing w:line="360" w:lineRule="auto"/>
        <w:rPr>
          <w:i/>
          <w:iCs/>
        </w:rPr>
      </w:pPr>
      <w:proofErr w:type="spellStart"/>
      <w:r>
        <w:t>Franjkovic</w:t>
      </w:r>
      <w:proofErr w:type="spellEnd"/>
      <w:r>
        <w:t xml:space="preserve">, J. et al. (2018) </w:t>
      </w:r>
      <w:r w:rsidR="008C553E">
        <w:t>‘</w:t>
      </w:r>
      <w:r w:rsidRPr="008C553E">
        <w:t>Pricing tactics of Grocery retailers as the driver of tactical consumer response</w:t>
      </w:r>
      <w:r w:rsidR="008C553E">
        <w:t xml:space="preserve">’. </w:t>
      </w:r>
      <w:r w:rsidR="008C553E" w:rsidRPr="008C553E">
        <w:rPr>
          <w:i/>
          <w:iCs/>
        </w:rPr>
        <w:t>International Journal of Multidisciplinary in Business and Science</w:t>
      </w:r>
      <w:r w:rsidR="008C553E">
        <w:t xml:space="preserve"> 4(5) pp. 45-51</w:t>
      </w:r>
    </w:p>
    <w:p w14:paraId="262424C1" w14:textId="0B154DA4" w:rsidR="006F5FD0" w:rsidRDefault="006F5FD0" w:rsidP="001D4484">
      <w:pPr>
        <w:spacing w:line="360" w:lineRule="auto"/>
      </w:pPr>
      <w:proofErr w:type="spellStart"/>
      <w:r>
        <w:t>Gielens</w:t>
      </w:r>
      <w:proofErr w:type="spellEnd"/>
      <w:r>
        <w:t xml:space="preserve">, K. et al. (2021) ‘The future of Private Labels: Towards a smart private label strategy’. </w:t>
      </w:r>
      <w:r w:rsidRPr="006F5FD0">
        <w:rPr>
          <w:i/>
          <w:iCs/>
        </w:rPr>
        <w:t>Journal of Retailing</w:t>
      </w:r>
      <w:r>
        <w:t>, pp.99-115.</w:t>
      </w:r>
    </w:p>
    <w:p w14:paraId="4B504107" w14:textId="0B51B476" w:rsidR="00713056" w:rsidRDefault="00713056" w:rsidP="001D4484">
      <w:pPr>
        <w:spacing w:line="360" w:lineRule="auto"/>
      </w:pPr>
      <w:r>
        <w:lastRenderedPageBreak/>
        <w:t xml:space="preserve">Grewal, D., Levy, M. and Kumar, V. (2011) `Customer experience management in retailing: an organising framework`, </w:t>
      </w:r>
      <w:r w:rsidRPr="00713056">
        <w:rPr>
          <w:i/>
          <w:iCs/>
        </w:rPr>
        <w:t>Journal of retailing</w:t>
      </w:r>
      <w:r>
        <w:t>, 85(1), pp. 1-14</w:t>
      </w:r>
    </w:p>
    <w:p w14:paraId="68AF354A" w14:textId="1EC3C3EC" w:rsidR="009638AF" w:rsidRDefault="009638AF" w:rsidP="001D4484">
      <w:pPr>
        <w:spacing w:line="360" w:lineRule="auto"/>
      </w:pPr>
      <w:r>
        <w:t xml:space="preserve">Harris, L.C. and Ogbonna, E. (2001) `Competitive advantage in the UK food retailing sector`, </w:t>
      </w:r>
      <w:r w:rsidRPr="009638AF">
        <w:rPr>
          <w:i/>
          <w:iCs/>
        </w:rPr>
        <w:t>Journal or retailing and consumer services</w:t>
      </w:r>
      <w:r>
        <w:t>, 8(3), pp. 157-173</w:t>
      </w:r>
    </w:p>
    <w:p w14:paraId="18F1307A" w14:textId="4BD87381" w:rsidR="008F1492" w:rsidRDefault="008F1492" w:rsidP="001D4484">
      <w:pPr>
        <w:spacing w:line="360" w:lineRule="auto"/>
      </w:pPr>
      <w:r>
        <w:t xml:space="preserve">Helmold, M. (2022) </w:t>
      </w:r>
      <w:r w:rsidRPr="00B273AB">
        <w:rPr>
          <w:i/>
          <w:iCs/>
        </w:rPr>
        <w:t>Supply chain management and distribution channels</w:t>
      </w:r>
      <w:r w:rsidR="00B273AB" w:rsidRPr="00B273AB">
        <w:rPr>
          <w:i/>
          <w:iCs/>
        </w:rPr>
        <w:t xml:space="preserve"> </w:t>
      </w:r>
      <w:proofErr w:type="gramStart"/>
      <w:r w:rsidR="00B273AB" w:rsidRPr="00B273AB">
        <w:rPr>
          <w:i/>
          <w:iCs/>
        </w:rPr>
        <w:t>In :</w:t>
      </w:r>
      <w:proofErr w:type="gramEnd"/>
      <w:r w:rsidR="00B273AB" w:rsidRPr="00B273AB">
        <w:rPr>
          <w:i/>
          <w:iCs/>
        </w:rPr>
        <w:t xml:space="preserve"> Performance, Excellence In Marketing, Sales and Pricing. Management for professionals</w:t>
      </w:r>
      <w:r w:rsidR="00B273AB">
        <w:t>. Springer: Cham.</w:t>
      </w:r>
    </w:p>
    <w:p w14:paraId="49D3F5B4" w14:textId="53519C00" w:rsidR="004A6D71" w:rsidRDefault="004A6D71" w:rsidP="001D4484">
      <w:pPr>
        <w:spacing w:line="360" w:lineRule="auto"/>
      </w:pPr>
      <w:r>
        <w:t xml:space="preserve">IGD (2023) </w:t>
      </w:r>
      <w:r w:rsidRPr="009638AF">
        <w:rPr>
          <w:i/>
          <w:iCs/>
        </w:rPr>
        <w:t>Lidl to strengthen UK supply chain</w:t>
      </w:r>
      <w:r>
        <w:t xml:space="preserve">, available at: </w:t>
      </w:r>
      <w:hyperlink r:id="rId11" w:history="1">
        <w:r w:rsidRPr="002C3229">
          <w:rPr>
            <w:rStyle w:val="Hyperlink"/>
          </w:rPr>
          <w:t>https://www.igd.com/articles/lidl-to-strengthen-uk-supply-chain/21057</w:t>
        </w:r>
      </w:hyperlink>
      <w:r>
        <w:t xml:space="preserve"> </w:t>
      </w:r>
      <w:r w:rsidR="009638AF">
        <w:t>(Accessed: 28 October 2025).</w:t>
      </w:r>
    </w:p>
    <w:p w14:paraId="7CDA9F29" w14:textId="3B17ABC2" w:rsidR="00700AF6" w:rsidRDefault="00700AF6" w:rsidP="001D4484">
      <w:pPr>
        <w:spacing w:line="360" w:lineRule="auto"/>
      </w:pPr>
      <w:r>
        <w:t>Ireland, R.D. and Hitt, M.A. (2005) `Achieving and maintaining strategic competitiveness in the 21</w:t>
      </w:r>
      <w:r w:rsidRPr="00700AF6">
        <w:rPr>
          <w:vertAlign w:val="superscript"/>
        </w:rPr>
        <w:t>st</w:t>
      </w:r>
      <w:r>
        <w:t xml:space="preserve"> century: the role of strategic leadership, </w:t>
      </w:r>
      <w:r w:rsidRPr="00700AF6">
        <w:rPr>
          <w:i/>
          <w:iCs/>
        </w:rPr>
        <w:t>Academy of management executive</w:t>
      </w:r>
      <w:r>
        <w:t>, 19(4), pp. 63-77</w:t>
      </w:r>
    </w:p>
    <w:p w14:paraId="4FC28453" w14:textId="2C547283" w:rsidR="00EB04E1" w:rsidRDefault="00EB04E1" w:rsidP="001D4484">
      <w:pPr>
        <w:spacing w:line="360" w:lineRule="auto"/>
      </w:pPr>
      <w:r>
        <w:t xml:space="preserve">Kantar (2023) </w:t>
      </w:r>
      <w:r w:rsidRPr="00EB04E1">
        <w:rPr>
          <w:i/>
          <w:iCs/>
        </w:rPr>
        <w:t>UK grocery market share report</w:t>
      </w:r>
      <w:r>
        <w:t xml:space="preserve">, available at: </w:t>
      </w:r>
      <w:hyperlink r:id="rId12" w:history="1">
        <w:r w:rsidRPr="002C3229">
          <w:rPr>
            <w:rStyle w:val="Hyperlink"/>
          </w:rPr>
          <w:t>https://www.kantar.com/uki/campaigns/grocery-market-share</w:t>
        </w:r>
      </w:hyperlink>
      <w:r w:rsidRPr="00EB04E1">
        <w:t>?</w:t>
      </w:r>
      <w:r>
        <w:t xml:space="preserve"> (Accessed: 9 November 2025).</w:t>
      </w:r>
    </w:p>
    <w:p w14:paraId="3EB9C895" w14:textId="65488D56" w:rsidR="009638AF" w:rsidRDefault="009638AF" w:rsidP="001D4484">
      <w:pPr>
        <w:spacing w:line="360" w:lineRule="auto"/>
      </w:pPr>
      <w:r>
        <w:t xml:space="preserve">Khan, N.M. (20012) Strategic behaviours of the UK`s leading grocery multiple firms, PHD thesis, University of Reading, available at: </w:t>
      </w:r>
      <w:hyperlink r:id="rId13" w:history="1">
        <w:r w:rsidRPr="002C3229">
          <w:rPr>
            <w:rStyle w:val="Hyperlink"/>
          </w:rPr>
          <w:t>https://centaur.reading.ac.uk/68172/1/21824203_Khan_thesis.pdf</w:t>
        </w:r>
      </w:hyperlink>
      <w:r>
        <w:t xml:space="preserve"> (Accessed: 11 December 2025).</w:t>
      </w:r>
    </w:p>
    <w:p w14:paraId="2B62F7E2" w14:textId="322E7185" w:rsidR="00D84980" w:rsidRDefault="00D84980" w:rsidP="001D4484">
      <w:pPr>
        <w:spacing w:line="360" w:lineRule="auto"/>
      </w:pPr>
      <w:r>
        <w:t xml:space="preserve">Keogh, C. (2016) </w:t>
      </w:r>
      <w:r w:rsidRPr="00700AF6">
        <w:rPr>
          <w:i/>
          <w:iCs/>
        </w:rPr>
        <w:t>A study critically analysing the CSR activities of UK Supermarkets</w:t>
      </w:r>
      <w:r>
        <w:t>, University of Huddersfield</w:t>
      </w:r>
    </w:p>
    <w:p w14:paraId="505135E5" w14:textId="1AA248E7" w:rsidR="006F5FD0" w:rsidRDefault="008554BB" w:rsidP="001D4484">
      <w:pPr>
        <w:spacing w:line="360" w:lineRule="auto"/>
      </w:pPr>
      <w:r>
        <w:t>Kumar, N. (2007</w:t>
      </w:r>
      <w:r w:rsidRPr="00EB04E1">
        <w:t>)</w:t>
      </w:r>
      <w:r w:rsidRPr="00EB04E1">
        <w:rPr>
          <w:i/>
          <w:iCs/>
        </w:rPr>
        <w:t xml:space="preserve"> Private label strategy: How to meet the store brand challenge</w:t>
      </w:r>
      <w:r>
        <w:t>. Harvard Business Press.</w:t>
      </w:r>
    </w:p>
    <w:p w14:paraId="421DCF97" w14:textId="5C27DC30" w:rsidR="004D5ED2" w:rsidRDefault="004D5ED2" w:rsidP="001D4484">
      <w:pPr>
        <w:spacing w:line="360" w:lineRule="auto"/>
      </w:pPr>
      <w:r>
        <w:t xml:space="preserve">Leite, A. et al. (2024) ‘Customer connections: A cross-cultural investigation of brand experience and brand love in the retail landscape’. </w:t>
      </w:r>
      <w:r w:rsidRPr="004D5ED2">
        <w:rPr>
          <w:i/>
          <w:iCs/>
        </w:rPr>
        <w:t>Administrative Sciences</w:t>
      </w:r>
      <w:r>
        <w:t>, 14(1), p. 11</w:t>
      </w:r>
    </w:p>
    <w:p w14:paraId="38501D35" w14:textId="2DD7B770" w:rsidR="00F00729" w:rsidRDefault="00F00729" w:rsidP="001D4484">
      <w:pPr>
        <w:spacing w:line="360" w:lineRule="auto"/>
      </w:pPr>
      <w:r>
        <w:t xml:space="preserve">Lidl Corporate (2025) </w:t>
      </w:r>
      <w:r w:rsidRPr="00F00729">
        <w:rPr>
          <w:i/>
          <w:iCs/>
        </w:rPr>
        <w:t>About Lidl GB</w:t>
      </w:r>
      <w:r>
        <w:t xml:space="preserve">, available at: </w:t>
      </w:r>
      <w:hyperlink r:id="rId14" w:history="1">
        <w:r w:rsidRPr="00FE2577">
          <w:rPr>
            <w:rStyle w:val="Hyperlink"/>
          </w:rPr>
          <w:t>https://corporate.lidl.co.uk/</w:t>
        </w:r>
      </w:hyperlink>
      <w:r>
        <w:t xml:space="preserve"> (Accessed: 13 November 2025).</w:t>
      </w:r>
    </w:p>
    <w:p w14:paraId="27509F18" w14:textId="0EA1C88E" w:rsidR="006C26F1" w:rsidRDefault="006C26F1" w:rsidP="001D4484">
      <w:pPr>
        <w:spacing w:line="360" w:lineRule="auto"/>
      </w:pPr>
      <w:r>
        <w:t xml:space="preserve">Lidl Corporate (2023) </w:t>
      </w:r>
      <w:r w:rsidRPr="006C26F1">
        <w:rPr>
          <w:i/>
          <w:iCs/>
        </w:rPr>
        <w:t>Beyond the Basket – Sustainability report FY23/24</w:t>
      </w:r>
      <w:r>
        <w:t xml:space="preserve">, available at: </w:t>
      </w:r>
      <w:hyperlink r:id="rId15" w:history="1">
        <w:r w:rsidRPr="00FE2577">
          <w:rPr>
            <w:rStyle w:val="Hyperlink"/>
          </w:rPr>
          <w:t>https://corporate.lidl.co.uk/sustainability/sustainability-reports</w:t>
        </w:r>
      </w:hyperlink>
      <w:r>
        <w:t xml:space="preserve"> (Accessed 6 December 2025).</w:t>
      </w:r>
    </w:p>
    <w:p w14:paraId="3C02EC36" w14:textId="20BDC51F" w:rsidR="00F00729" w:rsidRDefault="00F00729" w:rsidP="001D4484">
      <w:pPr>
        <w:spacing w:line="360" w:lineRule="auto"/>
      </w:pPr>
      <w:r>
        <w:t xml:space="preserve">Lidl Corporate (2025) </w:t>
      </w:r>
      <w:r w:rsidRPr="006C26F1">
        <w:rPr>
          <w:i/>
          <w:iCs/>
        </w:rPr>
        <w:t>Financial year results: Lidl GB achieves record market share growth with 38M more customer visits</w:t>
      </w:r>
      <w:r>
        <w:t xml:space="preserve">, available at: </w:t>
      </w:r>
      <w:hyperlink r:id="rId16" w:history="1">
        <w:r w:rsidRPr="00FE2577">
          <w:rPr>
            <w:rStyle w:val="Hyperlink"/>
          </w:rPr>
          <w:t>https://corporate.lidl.co.uk/media-centre/pressreleases/2025/lidl-financial-results-2025</w:t>
        </w:r>
      </w:hyperlink>
      <w:r>
        <w:t xml:space="preserve"> (Accessed: 28 October 2025).</w:t>
      </w:r>
    </w:p>
    <w:p w14:paraId="2B400636" w14:textId="24656489" w:rsidR="006C26F1" w:rsidRDefault="006C26F1" w:rsidP="001D4484">
      <w:pPr>
        <w:spacing w:line="360" w:lineRule="auto"/>
      </w:pPr>
      <w:r>
        <w:lastRenderedPageBreak/>
        <w:t>Lidl Corporate (2025</w:t>
      </w:r>
      <w:r w:rsidRPr="006C26F1">
        <w:rPr>
          <w:i/>
          <w:iCs/>
        </w:rPr>
        <w:t>) Lidl invests £250 million in slashing prices for customers</w:t>
      </w:r>
      <w:r>
        <w:t xml:space="preserve">, available at: </w:t>
      </w:r>
      <w:hyperlink r:id="rId17" w:history="1">
        <w:r w:rsidRPr="00FE2577">
          <w:rPr>
            <w:rStyle w:val="Hyperlink"/>
          </w:rPr>
          <w:t>https://corporate.lidl.co.uk/media-centre/pressreleases/2025/lidl-invests-in-slashing-prices-for-customers?startdate=&amp;enddate=&amp;search=cost+leadership</w:t>
        </w:r>
      </w:hyperlink>
      <w:r>
        <w:t xml:space="preserve"> (Accessed: 21 October 2025).</w:t>
      </w:r>
    </w:p>
    <w:p w14:paraId="60CEA5DF" w14:textId="2B3D9E86" w:rsidR="006C26F1" w:rsidRDefault="006C26F1" w:rsidP="001D4484">
      <w:pPr>
        <w:spacing w:line="360" w:lineRule="auto"/>
      </w:pPr>
      <w:r>
        <w:t xml:space="preserve">Lidl Corporate (2025) </w:t>
      </w:r>
      <w:r w:rsidRPr="00122400">
        <w:rPr>
          <w:i/>
          <w:iCs/>
        </w:rPr>
        <w:t>Lidl to invest half a billion pounds in its expansion</w:t>
      </w:r>
      <w:r>
        <w:t xml:space="preserve">, available at: </w:t>
      </w:r>
      <w:hyperlink r:id="rId18" w:history="1">
        <w:r w:rsidRPr="00FE2577">
          <w:rPr>
            <w:rStyle w:val="Hyperlink"/>
          </w:rPr>
          <w:t>https://corporate.lidl.co.uk/media-centre/pressreleases/2025/lidl-to-invest-half-a-billion-pounds-in-its-expansion</w:t>
        </w:r>
      </w:hyperlink>
      <w:r>
        <w:t xml:space="preserve"> (Accessed 1 December 2025).</w:t>
      </w:r>
    </w:p>
    <w:p w14:paraId="07101551" w14:textId="40481017" w:rsidR="00F00729" w:rsidRDefault="00F00729" w:rsidP="001D4484">
      <w:pPr>
        <w:spacing w:line="360" w:lineRule="auto"/>
      </w:pPr>
      <w:r>
        <w:t xml:space="preserve">Lidl Corporate (2025) </w:t>
      </w:r>
      <w:r w:rsidRPr="006C26F1">
        <w:rPr>
          <w:i/>
          <w:iCs/>
        </w:rPr>
        <w:t>The Lidl effect: discounter reveals £14.5 billion boost to British economy as it celebrates 1000</w:t>
      </w:r>
      <w:r w:rsidRPr="006C26F1">
        <w:rPr>
          <w:i/>
          <w:iCs/>
          <w:vertAlign w:val="superscript"/>
        </w:rPr>
        <w:t>th</w:t>
      </w:r>
      <w:r w:rsidRPr="006C26F1">
        <w:rPr>
          <w:i/>
          <w:iCs/>
        </w:rPr>
        <w:t xml:space="preserve"> store milestone</w:t>
      </w:r>
      <w:r>
        <w:t xml:space="preserve">, available at: </w:t>
      </w:r>
      <w:hyperlink r:id="rId19" w:history="1">
        <w:r w:rsidRPr="00FE2577">
          <w:rPr>
            <w:rStyle w:val="Hyperlink"/>
          </w:rPr>
          <w:t>https://corporate.lidl.co.uk/media-centre/pressreleases/2025/lidl-reveals-14.5-billion-boost-to-british-economy</w:t>
        </w:r>
      </w:hyperlink>
      <w:r>
        <w:t xml:space="preserve"> (Accessed: 7 November 2025).</w:t>
      </w:r>
    </w:p>
    <w:p w14:paraId="279E2603" w14:textId="3979965E" w:rsidR="00894526" w:rsidRDefault="00894526" w:rsidP="001D4484">
      <w:pPr>
        <w:spacing w:line="360" w:lineRule="auto"/>
      </w:pPr>
      <w:proofErr w:type="spellStart"/>
      <w:r>
        <w:t>Loopstra</w:t>
      </w:r>
      <w:proofErr w:type="spellEnd"/>
      <w:r>
        <w:t xml:space="preserve">, R. (2020) `Vulnerability to food insecurity since the COVID-19 lockdown: Preliminary report`. </w:t>
      </w:r>
      <w:r w:rsidRPr="00894526">
        <w:rPr>
          <w:i/>
          <w:iCs/>
        </w:rPr>
        <w:t>Food Foundation / King`s College London.</w:t>
      </w:r>
    </w:p>
    <w:p w14:paraId="5F540792" w14:textId="290A8355" w:rsidR="00C3226F" w:rsidRDefault="00C3226F" w:rsidP="001D4484">
      <w:pPr>
        <w:spacing w:line="360" w:lineRule="auto"/>
      </w:pPr>
      <w:r>
        <w:t xml:space="preserve">Nawrot, J. (2021) </w:t>
      </w:r>
      <w:r w:rsidRPr="00C3226F">
        <w:rPr>
          <w:i/>
          <w:iCs/>
        </w:rPr>
        <w:t>The impact of alignment/misalignment of online and in-store customer experience on brand equity perception: an empirical study of the retail store Lidl</w:t>
      </w:r>
      <w:r>
        <w:t>. Master`s thesis, Nova School of Business and Economics</w:t>
      </w:r>
    </w:p>
    <w:p w14:paraId="135D25C7" w14:textId="09AA48A2" w:rsidR="00A27780" w:rsidRDefault="00A27780" w:rsidP="001D4484">
      <w:pPr>
        <w:spacing w:line="360" w:lineRule="auto"/>
      </w:pPr>
      <w:r>
        <w:t xml:space="preserve">Ozbun, T. (2025) </w:t>
      </w:r>
      <w:r w:rsidRPr="00A27780">
        <w:rPr>
          <w:i/>
          <w:iCs/>
        </w:rPr>
        <w:t>Market share of grocery stores in Great Britain from January 2017 to July 2025</w:t>
      </w:r>
      <w:r>
        <w:t>, available at:</w:t>
      </w:r>
      <w:r w:rsidRPr="00A27780">
        <w:t xml:space="preserve"> </w:t>
      </w:r>
      <w:hyperlink r:id="rId20" w:history="1">
        <w:r w:rsidRPr="002C3229">
          <w:rPr>
            <w:rStyle w:val="Hyperlink"/>
          </w:rPr>
          <w:t>https://www.statista.com/statistics/280208/grocery-market-share-in-the-united-kingdom-uk/</w:t>
        </w:r>
      </w:hyperlink>
      <w:r>
        <w:t xml:space="preserve"> (Accessed: 17 December 2025).</w:t>
      </w:r>
    </w:p>
    <w:p w14:paraId="64B12339" w14:textId="02B0FE23" w:rsidR="00DF7B57" w:rsidRDefault="00DF7B57" w:rsidP="001D4484">
      <w:pPr>
        <w:spacing w:line="360" w:lineRule="auto"/>
      </w:pPr>
      <w:r>
        <w:t xml:space="preserve">Parmenter, D. (2016) </w:t>
      </w:r>
      <w:r w:rsidRPr="00DF7B57">
        <w:rPr>
          <w:i/>
          <w:iCs/>
        </w:rPr>
        <w:t>Key performance indicators: developing, implementing, and using winning KPIs</w:t>
      </w:r>
      <w:r>
        <w:t>. 3</w:t>
      </w:r>
      <w:r w:rsidRPr="00DF7B57">
        <w:rPr>
          <w:vertAlign w:val="superscript"/>
        </w:rPr>
        <w:t>rd</w:t>
      </w:r>
      <w:r>
        <w:t xml:space="preserve"> ed. Hoboken: Wiley</w:t>
      </w:r>
    </w:p>
    <w:p w14:paraId="6FC16B11" w14:textId="09C10872" w:rsidR="00663109" w:rsidRDefault="00663109" w:rsidP="001D4484">
      <w:pPr>
        <w:spacing w:line="360" w:lineRule="auto"/>
      </w:pPr>
      <w:r>
        <w:t>Porter, M.</w:t>
      </w:r>
      <w:r w:rsidR="00930F57">
        <w:t>E.</w:t>
      </w:r>
      <w:r>
        <w:t xml:space="preserve"> (1985) </w:t>
      </w:r>
      <w:r w:rsidRPr="00663109">
        <w:rPr>
          <w:i/>
          <w:iCs/>
        </w:rPr>
        <w:t>Competitive advantage: creating and sustaining superior performance</w:t>
      </w:r>
      <w:r>
        <w:t>, New York: Free Press.</w:t>
      </w:r>
    </w:p>
    <w:p w14:paraId="4D6DC040" w14:textId="35A6B79C" w:rsidR="00930F57" w:rsidRDefault="00930F57" w:rsidP="001D4484">
      <w:pPr>
        <w:spacing w:line="360" w:lineRule="auto"/>
      </w:pPr>
      <w:r>
        <w:t xml:space="preserve">Porter, M.E. (1980) </w:t>
      </w:r>
      <w:r w:rsidRPr="00930F57">
        <w:rPr>
          <w:i/>
          <w:iCs/>
        </w:rPr>
        <w:t>Competitive strategy: techniques for analysing industries and competitors</w:t>
      </w:r>
      <w:r>
        <w:t>, New York: Free Press</w:t>
      </w:r>
    </w:p>
    <w:p w14:paraId="21ACBA57" w14:textId="2E7551A7" w:rsidR="00133D12" w:rsidRDefault="00133D12" w:rsidP="001D4484">
      <w:pPr>
        <w:spacing w:line="360" w:lineRule="auto"/>
      </w:pPr>
      <w:r>
        <w:t xml:space="preserve">Ryding, D. and </w:t>
      </w:r>
      <w:proofErr w:type="spellStart"/>
      <w:r>
        <w:t>Campaniolo</w:t>
      </w:r>
      <w:proofErr w:type="spellEnd"/>
      <w:r>
        <w:t xml:space="preserve">, D. (2014) </w:t>
      </w:r>
      <w:r w:rsidRPr="00122400">
        <w:rPr>
          <w:i/>
          <w:iCs/>
        </w:rPr>
        <w:t>Customer expectations and perceptions of food product quality in the UK discount grocery sector</w:t>
      </w:r>
      <w:r>
        <w:t xml:space="preserve">, available at: </w:t>
      </w:r>
      <w:hyperlink r:id="rId21" w:history="1">
        <w:r w:rsidRPr="002C3229">
          <w:rPr>
            <w:rStyle w:val="Hyperlink"/>
          </w:rPr>
          <w:t>https://www.inderscienceonline.com/doi/abs/10.1504/IJBG.2014.063397https://www.inderscienceonline.com/doi/abs/10.1504/IJBG.2014.063397</w:t>
        </w:r>
      </w:hyperlink>
      <w:r>
        <w:t xml:space="preserve"> (Accessed: 15 November 2025).</w:t>
      </w:r>
    </w:p>
    <w:p w14:paraId="65CA2FD5" w14:textId="16ED5B95" w:rsidR="002C76D5" w:rsidRDefault="002C76D5" w:rsidP="001D4484">
      <w:pPr>
        <w:spacing w:line="360" w:lineRule="auto"/>
      </w:pPr>
      <w:r>
        <w:t xml:space="preserve">Saunders, M.N.K., Lewis, P. and Thornhill, A. (2019) </w:t>
      </w:r>
      <w:r w:rsidRPr="002C76D5">
        <w:rPr>
          <w:i/>
          <w:iCs/>
        </w:rPr>
        <w:t>Research methods for business students</w:t>
      </w:r>
      <w:r>
        <w:t>, 8</w:t>
      </w:r>
      <w:r w:rsidRPr="002C76D5">
        <w:rPr>
          <w:vertAlign w:val="superscript"/>
        </w:rPr>
        <w:t>th</w:t>
      </w:r>
      <w:r>
        <w:t xml:space="preserve"> ed., Pearson, New York</w:t>
      </w:r>
    </w:p>
    <w:p w14:paraId="388A8E65" w14:textId="7DE06593" w:rsidR="00F00729" w:rsidRDefault="00133D12" w:rsidP="001D4484">
      <w:pPr>
        <w:spacing w:line="360" w:lineRule="auto"/>
      </w:pPr>
      <w:r>
        <w:lastRenderedPageBreak/>
        <w:t xml:space="preserve">Shaikh, A.A., </w:t>
      </w:r>
      <w:proofErr w:type="spellStart"/>
      <w:r>
        <w:t>Karjaluto</w:t>
      </w:r>
      <w:proofErr w:type="spellEnd"/>
      <w:r>
        <w:t xml:space="preserve">, H. and Hakkinen, J. (2018) </w:t>
      </w:r>
      <w:r w:rsidRPr="00122400">
        <w:rPr>
          <w:i/>
          <w:iCs/>
        </w:rPr>
        <w:t>Understanding moderating effects in increasing share-of-wallet and word-of-mouth: A case study of Lidl grocery retailer</w:t>
      </w:r>
      <w:r>
        <w:t xml:space="preserve">, available at: </w:t>
      </w:r>
      <w:hyperlink r:id="rId22" w:history="1">
        <w:r w:rsidRPr="002C3229">
          <w:rPr>
            <w:rStyle w:val="Hyperlink"/>
          </w:rPr>
          <w:t>https://www.sciencedirect.com/science/article/abs/pii/S0969698918300894</w:t>
        </w:r>
      </w:hyperlink>
      <w:r>
        <w:t xml:space="preserve"> (Accessed: 23 October 2025).</w:t>
      </w:r>
    </w:p>
    <w:p w14:paraId="24A5B1CA" w14:textId="25120B4B" w:rsidR="00894526" w:rsidRDefault="00894526" w:rsidP="001D4484">
      <w:pPr>
        <w:spacing w:line="360" w:lineRule="auto"/>
      </w:pPr>
      <w:r>
        <w:t xml:space="preserve">Smith, A. and Sparks, L. (2019) `Retail branding and store loyalty: A study of the UK grocery sector`. </w:t>
      </w:r>
      <w:r w:rsidRPr="00894526">
        <w:rPr>
          <w:i/>
          <w:iCs/>
        </w:rPr>
        <w:t>International Journal of Retail and Distribution Management</w:t>
      </w:r>
      <w:r>
        <w:t>, 47(2), pp. 137-155</w:t>
      </w:r>
    </w:p>
    <w:p w14:paraId="2145DB83" w14:textId="55E37D92" w:rsidR="002C76D5" w:rsidRDefault="002C76D5" w:rsidP="001D4484">
      <w:pPr>
        <w:spacing w:line="360" w:lineRule="auto"/>
      </w:pPr>
      <w:r>
        <w:t xml:space="preserve">Stefanov, I (2006) </w:t>
      </w:r>
      <w:r w:rsidRPr="002C76D5">
        <w:rPr>
          <w:i/>
          <w:iCs/>
        </w:rPr>
        <w:t>Supply chain strategy as part of customer satisfaction</w:t>
      </w:r>
      <w:r>
        <w:t>, Lahti University of applied sciences</w:t>
      </w:r>
    </w:p>
    <w:p w14:paraId="2DA1730F" w14:textId="7087DACA" w:rsidR="00122400" w:rsidRDefault="00122400" w:rsidP="001D4484">
      <w:pPr>
        <w:spacing w:line="360" w:lineRule="auto"/>
      </w:pPr>
      <w:r>
        <w:t xml:space="preserve">Thompson, C., Clarke, G., Clarke, M. and Stillwell, J. (2012) ‘Modelling the future opportunities for deep discount food retailing in the UK.’ </w:t>
      </w:r>
      <w:r w:rsidRPr="00122400">
        <w:rPr>
          <w:i/>
          <w:iCs/>
        </w:rPr>
        <w:t>The international Review of Retail, Distribution and Consumer Research</w:t>
      </w:r>
      <w:r>
        <w:t>, 22(2), pp. 143-170</w:t>
      </w:r>
    </w:p>
    <w:p w14:paraId="26E1641B" w14:textId="69ACFADE" w:rsidR="001B1C93" w:rsidRDefault="001B1C93" w:rsidP="001D4484">
      <w:pPr>
        <w:spacing w:line="360" w:lineRule="auto"/>
      </w:pPr>
      <w:r>
        <w:t xml:space="preserve">Walliman, N. (2004) </w:t>
      </w:r>
      <w:r w:rsidRPr="001B1C93">
        <w:rPr>
          <w:i/>
          <w:iCs/>
        </w:rPr>
        <w:t xml:space="preserve">Your research project: a </w:t>
      </w:r>
      <w:proofErr w:type="gramStart"/>
      <w:r w:rsidRPr="001B1C93">
        <w:rPr>
          <w:i/>
          <w:iCs/>
        </w:rPr>
        <w:t>step by step</w:t>
      </w:r>
      <w:proofErr w:type="gramEnd"/>
      <w:r w:rsidRPr="001B1C93">
        <w:rPr>
          <w:i/>
          <w:iCs/>
        </w:rPr>
        <w:t xml:space="preserve"> guide for the first time researcher</w:t>
      </w:r>
      <w:r>
        <w:t>. London: Sage Publications.</w:t>
      </w:r>
    </w:p>
    <w:p w14:paraId="645FE9CB" w14:textId="56A70263" w:rsidR="00A27780" w:rsidRDefault="00A27780" w:rsidP="001D4484">
      <w:pPr>
        <w:spacing w:line="360" w:lineRule="auto"/>
        <w:rPr>
          <w:i/>
          <w:iCs/>
        </w:rPr>
      </w:pPr>
      <w:r>
        <w:t xml:space="preserve">Wood, S. and McCarthy, D. (2014) </w:t>
      </w:r>
      <w:r w:rsidRPr="00A27780">
        <w:rPr>
          <w:i/>
          <w:iCs/>
        </w:rPr>
        <w:t>The UK food retail `race for space` and market saturation: A contemporary review</w:t>
      </w:r>
    </w:p>
    <w:p w14:paraId="6013860D" w14:textId="6245D6F5" w:rsidR="009638AF" w:rsidRPr="009638AF" w:rsidRDefault="009638AF" w:rsidP="001D4484">
      <w:pPr>
        <w:spacing w:line="360" w:lineRule="auto"/>
      </w:pPr>
      <w:r>
        <w:t xml:space="preserve">Yadav, A. (2015) </w:t>
      </w:r>
      <w:r w:rsidRPr="009638AF">
        <w:rPr>
          <w:i/>
          <w:iCs/>
        </w:rPr>
        <w:t>A longitudinal study of competition and performance in the UK grocery retail industry</w:t>
      </w:r>
      <w:r>
        <w:t xml:space="preserve">. PHD thesis, Loughborough University, available at: </w:t>
      </w:r>
      <w:hyperlink r:id="rId23" w:history="1">
        <w:r w:rsidRPr="002C3229">
          <w:rPr>
            <w:rStyle w:val="Hyperlink"/>
          </w:rPr>
          <w:t>https://repository.lboro.ac.uk/articles/thesis/A_longitudinal_study_of_competition_and_performance_in_the_UK_grocery_retail_industry/9495725/files/17122223.pdf</w:t>
        </w:r>
      </w:hyperlink>
      <w:r>
        <w:t xml:space="preserve"> (Accessed: 3 December 2025).</w:t>
      </w:r>
    </w:p>
    <w:p w14:paraId="647D79FB" w14:textId="348CD697" w:rsidR="002C76D5" w:rsidRPr="002C76D5" w:rsidRDefault="002C76D5" w:rsidP="001D4484">
      <w:pPr>
        <w:spacing w:line="360" w:lineRule="auto"/>
      </w:pPr>
      <w:r>
        <w:t xml:space="preserve">Yu, W. and Ramathan, R. (2008) ` An assessment of operational efficiencies in the UK retail sector`. </w:t>
      </w:r>
      <w:r w:rsidRPr="002C76D5">
        <w:rPr>
          <w:i/>
          <w:iCs/>
        </w:rPr>
        <w:t>International Journal of Retail and Distribution Management</w:t>
      </w:r>
      <w:r>
        <w:t xml:space="preserve"> 36(11), pp. 861-882</w:t>
      </w:r>
    </w:p>
    <w:p w14:paraId="54D391D5" w14:textId="7E6B3099" w:rsidR="00B273AB" w:rsidRPr="00B273AB" w:rsidRDefault="00B273AB" w:rsidP="001D4484">
      <w:pPr>
        <w:spacing w:line="360" w:lineRule="auto"/>
      </w:pPr>
      <w:r>
        <w:t xml:space="preserve">Zikos, D. (2021) </w:t>
      </w:r>
      <w:r w:rsidRPr="00B273AB">
        <w:rPr>
          <w:i/>
          <w:iCs/>
        </w:rPr>
        <w:t>The crucial role of technology in business supply chain sustainability: the case of Lidl</w:t>
      </w:r>
      <w:r>
        <w:t>, Hellenic Open University</w:t>
      </w:r>
    </w:p>
    <w:p w14:paraId="3FB22CA7" w14:textId="577E73FB" w:rsidR="00F46CF9" w:rsidRDefault="00F46CF9" w:rsidP="001D4484">
      <w:pPr>
        <w:spacing w:line="360" w:lineRule="auto"/>
      </w:pPr>
    </w:p>
    <w:p w14:paraId="293449F0" w14:textId="5605494A" w:rsidR="00F46CF9" w:rsidRDefault="00F46CF9" w:rsidP="001D4484">
      <w:pPr>
        <w:spacing w:line="360" w:lineRule="auto"/>
      </w:pPr>
    </w:p>
    <w:p w14:paraId="23D97234" w14:textId="67FEF1F4" w:rsidR="00F46CF9" w:rsidRDefault="00F46CF9" w:rsidP="001D4484">
      <w:pPr>
        <w:spacing w:line="360" w:lineRule="auto"/>
      </w:pPr>
    </w:p>
    <w:p w14:paraId="3A951F44" w14:textId="05DD56B0" w:rsidR="00F46CF9" w:rsidRDefault="00F46CF9" w:rsidP="001D4484">
      <w:pPr>
        <w:spacing w:line="360" w:lineRule="auto"/>
      </w:pPr>
    </w:p>
    <w:p w14:paraId="17534F65" w14:textId="721984AB" w:rsidR="00F46CF9" w:rsidRDefault="00F46CF9" w:rsidP="001D4484">
      <w:pPr>
        <w:spacing w:line="360" w:lineRule="auto"/>
      </w:pPr>
    </w:p>
    <w:p w14:paraId="5803900D" w14:textId="1BBA2D59" w:rsidR="00F46CF9" w:rsidRDefault="00F46CF9" w:rsidP="001D4484">
      <w:pPr>
        <w:spacing w:line="360" w:lineRule="auto"/>
      </w:pPr>
    </w:p>
    <w:p w14:paraId="506A7504" w14:textId="503AA4AF" w:rsidR="00F46CF9" w:rsidRDefault="005C12B7" w:rsidP="001D4484">
      <w:pPr>
        <w:spacing w:line="360" w:lineRule="auto"/>
      </w:pPr>
      <w:r>
        <w:rPr>
          <w:noProof/>
        </w:rPr>
        <w:lastRenderedPageBreak/>
        <w:drawing>
          <wp:inline distT="0" distB="0" distL="0" distR="0" wp14:anchorId="59A890D2" wp14:editId="42339728">
            <wp:extent cx="5724525" cy="80962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14:paraId="749677D4" w14:textId="4B8002EA" w:rsidR="00F46CF9" w:rsidRDefault="00F46CF9" w:rsidP="001D4484">
      <w:pPr>
        <w:spacing w:line="360" w:lineRule="auto"/>
      </w:pPr>
    </w:p>
    <w:p w14:paraId="2934A640" w14:textId="63DAAA1B" w:rsidR="00F46CF9" w:rsidRDefault="00F46CF9" w:rsidP="001D4484">
      <w:pPr>
        <w:spacing w:line="360" w:lineRule="auto"/>
      </w:pPr>
    </w:p>
    <w:p w14:paraId="56BCCB3D" w14:textId="6BFD0D61" w:rsidR="00F46CF9" w:rsidRDefault="00F46CF9" w:rsidP="001D4484">
      <w:pPr>
        <w:spacing w:line="360" w:lineRule="auto"/>
      </w:pPr>
      <w:r>
        <w:lastRenderedPageBreak/>
        <w:t>Reflective essay using Gibbs` Model</w:t>
      </w:r>
    </w:p>
    <w:p w14:paraId="65F742E3" w14:textId="1B797166" w:rsidR="00F46CF9" w:rsidRDefault="00F46CF9" w:rsidP="001D4484">
      <w:pPr>
        <w:spacing w:line="360" w:lineRule="auto"/>
      </w:pPr>
      <w:r>
        <w:t>Description</w:t>
      </w:r>
    </w:p>
    <w:p w14:paraId="1D000CFB" w14:textId="0F498FCF" w:rsidR="00F46CF9" w:rsidRDefault="00F46CF9" w:rsidP="001D4484">
      <w:pPr>
        <w:spacing w:line="360" w:lineRule="auto"/>
      </w:pPr>
      <w:r>
        <w:t>Over the past 3 years at the University of Wales Trinity Saint David, I have been on an academic and personal journey that has been both challenging and rewarding. I have had the opportunity to study a variety of subjects related to leadership and management, develop valuable skills and grow both professionally and personally. The most intense and memorable experience, however, was working on my final research project, a dissertation exploring Lidl UK`s cost leadership and focus strategies. It was the first time I had undertaken such a large piece of independent work, and it demanded more than I initially anticipated.</w:t>
      </w:r>
    </w:p>
    <w:p w14:paraId="141EA948" w14:textId="29A9CC4B" w:rsidR="00F46CF9" w:rsidRDefault="00F46CF9" w:rsidP="001D4484">
      <w:pPr>
        <w:spacing w:line="360" w:lineRule="auto"/>
      </w:pPr>
      <w:r>
        <w:t>Feelings</w:t>
      </w:r>
    </w:p>
    <w:p w14:paraId="720F351B" w14:textId="76F4EC5F" w:rsidR="00F46CF9" w:rsidRDefault="00F46CF9" w:rsidP="001D4484">
      <w:pPr>
        <w:spacing w:line="360" w:lineRule="auto"/>
      </w:pPr>
      <w:r>
        <w:t xml:space="preserve">At the beginning of my degree, I was excited and eager to learn. I felt confident in my ability to manage academic work, but that confidence was truly tested during my final project. When the dissertation phase began, I started to feel overwhelmed. There were moments of </w:t>
      </w:r>
      <w:proofErr w:type="spellStart"/>
      <w:r>
        <w:t>self doubt</w:t>
      </w:r>
      <w:proofErr w:type="spellEnd"/>
      <w:r>
        <w:t>, especially when collecting and analysing data. Many nights were spent reading, researching, rewriting and reflecting whether I was taking the right direction. At the same time, I felt proud that I had come this far and motivated to see it through. Completing this research gave me a deeper appreciation for the amount of work behind academic writing.</w:t>
      </w:r>
    </w:p>
    <w:p w14:paraId="2D1CF951" w14:textId="799F7B23" w:rsidR="00F46CF9" w:rsidRDefault="00F46CF9" w:rsidP="001D4484">
      <w:pPr>
        <w:spacing w:line="360" w:lineRule="auto"/>
      </w:pPr>
      <w:r>
        <w:t>Evaluation</w:t>
      </w:r>
    </w:p>
    <w:p w14:paraId="7643F46F" w14:textId="599EDB7D" w:rsidR="00F46CF9" w:rsidRDefault="00F46CF9" w:rsidP="001D4484">
      <w:pPr>
        <w:spacing w:line="360" w:lineRule="auto"/>
      </w:pPr>
      <w:r>
        <w:t>There were many positive aspects throughout my university experience. The lectures, assignments, group discussions and interaction with my lecturers helped me build a solid understanding of my field. The research project, although difficult, pushed me to develop time management skills, think critically and learn to work independently. On the other hand, the workload and pressure, particularly during the dissertation were extremely demanding. There were times where I wished I had started earlier or organised myself better to avoid the stress of deadlines.</w:t>
      </w:r>
    </w:p>
    <w:p w14:paraId="3E573D47" w14:textId="03A68987" w:rsidR="00320BA1" w:rsidRDefault="00320BA1" w:rsidP="001D4484">
      <w:pPr>
        <w:spacing w:line="360" w:lineRule="auto"/>
      </w:pPr>
      <w:r>
        <w:t>Analysis</w:t>
      </w:r>
    </w:p>
    <w:p w14:paraId="025AC33C" w14:textId="5B289544" w:rsidR="00320BA1" w:rsidRDefault="00320BA1" w:rsidP="001D4484">
      <w:pPr>
        <w:spacing w:line="360" w:lineRule="auto"/>
      </w:pPr>
      <w:r>
        <w:t xml:space="preserve">Through the process of completing my dissertation, I learned how to apply theory to real world contexts, evaluate academic sources and structure a long piece of writing in a logical and coherent way. I now better understand the research process, including methodology, data analysis and referencing. I realised that research is about </w:t>
      </w:r>
      <w:proofErr w:type="gramStart"/>
      <w:r w:rsidR="009566E5">
        <w:t>finding  answers</w:t>
      </w:r>
      <w:proofErr w:type="gramEnd"/>
      <w:r w:rsidR="009566E5">
        <w:t xml:space="preserve"> and formulating the right questions, identifying patterns and drawing conclusions based on evidence. This was a turning point in my academic development, as I gained knowledge and resilience and a sense of academic maturity.</w:t>
      </w:r>
    </w:p>
    <w:p w14:paraId="3EF34804" w14:textId="2637D645" w:rsidR="009566E5" w:rsidRDefault="009566E5" w:rsidP="001D4484">
      <w:pPr>
        <w:spacing w:line="360" w:lineRule="auto"/>
      </w:pPr>
      <w:r>
        <w:lastRenderedPageBreak/>
        <w:t>Conclusion</w:t>
      </w:r>
    </w:p>
    <w:p w14:paraId="4723D415" w14:textId="64014024" w:rsidR="009566E5" w:rsidRDefault="009566E5" w:rsidP="001D4484">
      <w:pPr>
        <w:spacing w:line="360" w:lineRule="auto"/>
      </w:pPr>
      <w:r>
        <w:t xml:space="preserve">In retrospect, I am proud of what I have achieved over the past 3 years. Despite the long nights, stress and uncertainty, I managed to complete a project that truly challenged me. The journey taught me discipline, perseverance and how to think analytically and independently. </w:t>
      </w:r>
    </w:p>
    <w:p w14:paraId="1F067EC0" w14:textId="23E92914" w:rsidR="009566E5" w:rsidRDefault="009566E5" w:rsidP="001D4484">
      <w:pPr>
        <w:spacing w:line="360" w:lineRule="auto"/>
      </w:pPr>
      <w:r>
        <w:t>Action plan</w:t>
      </w:r>
    </w:p>
    <w:p w14:paraId="42D9A1DB" w14:textId="74CCAE87" w:rsidR="009566E5" w:rsidRDefault="009566E5" w:rsidP="001D4484">
      <w:pPr>
        <w:spacing w:line="360" w:lineRule="auto"/>
      </w:pPr>
      <w:r>
        <w:t>Going forward, I plan to take the skills I have developed into my future career. I will aim to improve my organisation and time management by planning earlier and breaking larges tasks into smaller, more manageable parts, I will draw on the experience and insights gained from this dissertation and apply the same determination and structure.</w:t>
      </w:r>
    </w:p>
    <w:p w14:paraId="6B5072E4" w14:textId="08548CCB" w:rsidR="005C12B7" w:rsidRDefault="005C12B7" w:rsidP="001D4484">
      <w:pPr>
        <w:spacing w:line="360" w:lineRule="auto"/>
      </w:pPr>
    </w:p>
    <w:p w14:paraId="2EA9F3E1" w14:textId="48FDD80D" w:rsidR="005C12B7" w:rsidRDefault="005C12B7" w:rsidP="001D4484">
      <w:pPr>
        <w:spacing w:line="360" w:lineRule="auto"/>
      </w:pPr>
    </w:p>
    <w:p w14:paraId="4D565858" w14:textId="0487F7D9" w:rsidR="005C12B7" w:rsidRDefault="005C12B7" w:rsidP="001D4484">
      <w:pPr>
        <w:spacing w:line="360" w:lineRule="auto"/>
      </w:pPr>
    </w:p>
    <w:p w14:paraId="6F3BE512" w14:textId="67CFC7F1" w:rsidR="005C12B7" w:rsidRDefault="005C12B7" w:rsidP="001D4484">
      <w:pPr>
        <w:spacing w:line="360" w:lineRule="auto"/>
      </w:pPr>
    </w:p>
    <w:p w14:paraId="293651AD" w14:textId="23E82D9F" w:rsidR="005C12B7" w:rsidRDefault="005C12B7" w:rsidP="001D4484">
      <w:pPr>
        <w:spacing w:line="360" w:lineRule="auto"/>
      </w:pPr>
    </w:p>
    <w:p w14:paraId="1D2AE316" w14:textId="115690EC" w:rsidR="005C12B7" w:rsidRDefault="005C12B7" w:rsidP="001D4484">
      <w:pPr>
        <w:spacing w:line="360" w:lineRule="auto"/>
      </w:pPr>
    </w:p>
    <w:p w14:paraId="41025D9D" w14:textId="12CE2C80" w:rsidR="005C12B7" w:rsidRDefault="005C12B7" w:rsidP="001D4484">
      <w:pPr>
        <w:spacing w:line="360" w:lineRule="auto"/>
      </w:pPr>
    </w:p>
    <w:p w14:paraId="0A8DE386" w14:textId="005E47ED" w:rsidR="005C12B7" w:rsidRDefault="005C12B7" w:rsidP="001D4484">
      <w:pPr>
        <w:spacing w:line="360" w:lineRule="auto"/>
      </w:pPr>
    </w:p>
    <w:p w14:paraId="3BFA0413" w14:textId="017B107E" w:rsidR="005C12B7" w:rsidRDefault="005C12B7" w:rsidP="001D4484">
      <w:pPr>
        <w:spacing w:line="360" w:lineRule="auto"/>
      </w:pPr>
    </w:p>
    <w:p w14:paraId="69346D7D" w14:textId="1B594BB3" w:rsidR="005C12B7" w:rsidRDefault="005C12B7" w:rsidP="001D4484">
      <w:pPr>
        <w:spacing w:line="360" w:lineRule="auto"/>
      </w:pPr>
    </w:p>
    <w:p w14:paraId="4BB9D78F" w14:textId="338F785E" w:rsidR="005C12B7" w:rsidRDefault="005C12B7" w:rsidP="001D4484">
      <w:pPr>
        <w:spacing w:line="360" w:lineRule="auto"/>
      </w:pPr>
    </w:p>
    <w:p w14:paraId="22098BD0" w14:textId="63455FFC" w:rsidR="005C12B7" w:rsidRDefault="005C12B7" w:rsidP="001D4484">
      <w:pPr>
        <w:spacing w:line="360" w:lineRule="auto"/>
      </w:pPr>
    </w:p>
    <w:p w14:paraId="778033F0" w14:textId="0C5585E3" w:rsidR="005C12B7" w:rsidRDefault="005C12B7" w:rsidP="001D4484">
      <w:pPr>
        <w:spacing w:line="360" w:lineRule="auto"/>
      </w:pPr>
    </w:p>
    <w:p w14:paraId="47FE0724" w14:textId="7764DA53" w:rsidR="005C12B7" w:rsidRDefault="005C12B7" w:rsidP="001D4484">
      <w:pPr>
        <w:spacing w:line="360" w:lineRule="auto"/>
      </w:pPr>
    </w:p>
    <w:p w14:paraId="731891B8" w14:textId="109B2B85" w:rsidR="005C12B7" w:rsidRDefault="005C12B7" w:rsidP="001D4484">
      <w:pPr>
        <w:spacing w:line="360" w:lineRule="auto"/>
      </w:pPr>
    </w:p>
    <w:p w14:paraId="2BE1418B" w14:textId="7B9C3C1F" w:rsidR="005C12B7" w:rsidRDefault="005C12B7" w:rsidP="001D4484">
      <w:pPr>
        <w:spacing w:line="360" w:lineRule="auto"/>
      </w:pPr>
    </w:p>
    <w:p w14:paraId="33BB6E2B" w14:textId="387E39AB" w:rsidR="005C12B7" w:rsidRDefault="005C12B7" w:rsidP="001D4484">
      <w:pPr>
        <w:spacing w:line="360" w:lineRule="auto"/>
      </w:pPr>
    </w:p>
    <w:p w14:paraId="5D772AFD" w14:textId="77777777" w:rsidR="005C12B7" w:rsidRDefault="005C12B7" w:rsidP="001D4484">
      <w:pPr>
        <w:spacing w:line="360" w:lineRule="auto"/>
      </w:pPr>
    </w:p>
    <w:p w14:paraId="7940F05C" w14:textId="4C390A47" w:rsidR="00F46CF9" w:rsidRDefault="00047009" w:rsidP="00047009">
      <w:pPr>
        <w:pStyle w:val="Heading1"/>
        <w:rPr>
          <w:b/>
          <w:bCs/>
          <w:color w:val="auto"/>
        </w:rPr>
      </w:pPr>
      <w:r w:rsidRPr="00047009">
        <w:rPr>
          <w:b/>
          <w:bCs/>
          <w:color w:val="auto"/>
        </w:rPr>
        <w:t>Appendix</w:t>
      </w:r>
    </w:p>
    <w:p w14:paraId="434C2EC5" w14:textId="5CAB0166" w:rsidR="00047009" w:rsidRDefault="00047009" w:rsidP="00047009"/>
    <w:bookmarkStart w:id="47" w:name="_MON_1827496193"/>
    <w:bookmarkEnd w:id="47"/>
    <w:p w14:paraId="27618AFC" w14:textId="456595B2" w:rsidR="00047009" w:rsidRPr="00047009" w:rsidRDefault="00047009" w:rsidP="00047009">
      <w:r>
        <w:object w:dxaOrig="1543" w:dyaOrig="998" w14:anchorId="652CA3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5" o:title=""/>
          </v:shape>
          <o:OLEObject Type="Embed" ProgID="Word.Document.12" ShapeID="_x0000_i1025" DrawAspect="Icon" ObjectID="_1827496782" r:id="rId26">
            <o:FieldCodes>\s</o:FieldCodes>
          </o:OLEObject>
        </w:object>
      </w:r>
    </w:p>
    <w:sectPr w:rsidR="00047009" w:rsidRPr="0004700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41872" w14:textId="77777777" w:rsidR="007D55C3" w:rsidRDefault="007D55C3" w:rsidP="007607F4">
      <w:pPr>
        <w:spacing w:after="0" w:line="240" w:lineRule="auto"/>
      </w:pPr>
      <w:r>
        <w:separator/>
      </w:r>
    </w:p>
  </w:endnote>
  <w:endnote w:type="continuationSeparator" w:id="0">
    <w:p w14:paraId="445950EF" w14:textId="77777777" w:rsidR="007D55C3" w:rsidRDefault="007D55C3" w:rsidP="00760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313537"/>
      <w:docPartObj>
        <w:docPartGallery w:val="Page Numbers (Bottom of Page)"/>
        <w:docPartUnique/>
      </w:docPartObj>
    </w:sdtPr>
    <w:sdtContent>
      <w:p w14:paraId="0144DE9D" w14:textId="3324AFC4" w:rsidR="007607F4" w:rsidRDefault="007607F4">
        <w:pPr>
          <w:pStyle w:val="Footer"/>
          <w:jc w:val="center"/>
        </w:pPr>
        <w:r>
          <w:fldChar w:fldCharType="begin"/>
        </w:r>
        <w:r>
          <w:instrText>PAGE   \* MERGEFORMAT</w:instrText>
        </w:r>
        <w:r>
          <w:fldChar w:fldCharType="separate"/>
        </w:r>
        <w:r>
          <w:t>2</w:t>
        </w:r>
        <w:r>
          <w:fldChar w:fldCharType="end"/>
        </w:r>
      </w:p>
    </w:sdtContent>
  </w:sdt>
  <w:p w14:paraId="4524FE94" w14:textId="77777777" w:rsidR="007607F4" w:rsidRDefault="00760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E049F" w14:textId="77777777" w:rsidR="007D55C3" w:rsidRDefault="007D55C3" w:rsidP="007607F4">
      <w:pPr>
        <w:spacing w:after="0" w:line="240" w:lineRule="auto"/>
      </w:pPr>
      <w:r>
        <w:separator/>
      </w:r>
    </w:p>
  </w:footnote>
  <w:footnote w:type="continuationSeparator" w:id="0">
    <w:p w14:paraId="13CE6DB1" w14:textId="77777777" w:rsidR="007D55C3" w:rsidRDefault="007D55C3" w:rsidP="00760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889"/>
    <w:multiLevelType w:val="hybridMultilevel"/>
    <w:tmpl w:val="1DEC5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44330"/>
    <w:multiLevelType w:val="hybridMultilevel"/>
    <w:tmpl w:val="B0B82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3591A"/>
    <w:multiLevelType w:val="hybridMultilevel"/>
    <w:tmpl w:val="12AC9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003BFF"/>
    <w:multiLevelType w:val="hybridMultilevel"/>
    <w:tmpl w:val="CADE2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41040"/>
    <w:multiLevelType w:val="hybridMultilevel"/>
    <w:tmpl w:val="225CA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F4713"/>
    <w:multiLevelType w:val="multilevel"/>
    <w:tmpl w:val="E842BF16"/>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7F86511"/>
    <w:multiLevelType w:val="multilevel"/>
    <w:tmpl w:val="316E981E"/>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C330E61"/>
    <w:multiLevelType w:val="hybridMultilevel"/>
    <w:tmpl w:val="9CEA6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D56CCC"/>
    <w:multiLevelType w:val="hybridMultilevel"/>
    <w:tmpl w:val="2796F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C169D"/>
    <w:multiLevelType w:val="hybridMultilevel"/>
    <w:tmpl w:val="063C7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8E6893"/>
    <w:multiLevelType w:val="hybridMultilevel"/>
    <w:tmpl w:val="3F5A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1D4841"/>
    <w:multiLevelType w:val="hybridMultilevel"/>
    <w:tmpl w:val="130AE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11210F"/>
    <w:multiLevelType w:val="multilevel"/>
    <w:tmpl w:val="02CED580"/>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27103795">
    <w:abstractNumId w:val="12"/>
  </w:num>
  <w:num w:numId="2" w16cid:durableId="589193896">
    <w:abstractNumId w:val="0"/>
  </w:num>
  <w:num w:numId="3" w16cid:durableId="1138378876">
    <w:abstractNumId w:val="5"/>
  </w:num>
  <w:num w:numId="4" w16cid:durableId="1618367366">
    <w:abstractNumId w:val="3"/>
  </w:num>
  <w:num w:numId="5" w16cid:durableId="1611468691">
    <w:abstractNumId w:val="4"/>
  </w:num>
  <w:num w:numId="6" w16cid:durableId="347948289">
    <w:abstractNumId w:val="9"/>
  </w:num>
  <w:num w:numId="7" w16cid:durableId="1689912593">
    <w:abstractNumId w:val="6"/>
  </w:num>
  <w:num w:numId="8" w16cid:durableId="1301810589">
    <w:abstractNumId w:val="10"/>
  </w:num>
  <w:num w:numId="9" w16cid:durableId="1135877365">
    <w:abstractNumId w:val="1"/>
  </w:num>
  <w:num w:numId="10" w16cid:durableId="2048212639">
    <w:abstractNumId w:val="2"/>
  </w:num>
  <w:num w:numId="11" w16cid:durableId="178128190">
    <w:abstractNumId w:val="8"/>
  </w:num>
  <w:num w:numId="12" w16cid:durableId="630867372">
    <w:abstractNumId w:val="11"/>
  </w:num>
  <w:num w:numId="13" w16cid:durableId="1566183606">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CF6"/>
    <w:rsid w:val="00003944"/>
    <w:rsid w:val="0001671D"/>
    <w:rsid w:val="00017128"/>
    <w:rsid w:val="000270FF"/>
    <w:rsid w:val="00031B4B"/>
    <w:rsid w:val="0003326B"/>
    <w:rsid w:val="00047009"/>
    <w:rsid w:val="00054A55"/>
    <w:rsid w:val="00056615"/>
    <w:rsid w:val="00060636"/>
    <w:rsid w:val="00071C9D"/>
    <w:rsid w:val="0008773A"/>
    <w:rsid w:val="0009302C"/>
    <w:rsid w:val="000B1C32"/>
    <w:rsid w:val="000E7928"/>
    <w:rsid w:val="000F2D0F"/>
    <w:rsid w:val="000F5D7A"/>
    <w:rsid w:val="00122400"/>
    <w:rsid w:val="00133D12"/>
    <w:rsid w:val="00137A79"/>
    <w:rsid w:val="00143A9B"/>
    <w:rsid w:val="001632C6"/>
    <w:rsid w:val="00184F94"/>
    <w:rsid w:val="001865E0"/>
    <w:rsid w:val="001B1C93"/>
    <w:rsid w:val="001D4155"/>
    <w:rsid w:val="001D4484"/>
    <w:rsid w:val="00226866"/>
    <w:rsid w:val="00237E6C"/>
    <w:rsid w:val="00291D05"/>
    <w:rsid w:val="002A700E"/>
    <w:rsid w:val="002B0C92"/>
    <w:rsid w:val="002B3E00"/>
    <w:rsid w:val="002C1C67"/>
    <w:rsid w:val="002C76D5"/>
    <w:rsid w:val="002F4242"/>
    <w:rsid w:val="00320BA1"/>
    <w:rsid w:val="0032247C"/>
    <w:rsid w:val="003261D3"/>
    <w:rsid w:val="0033237A"/>
    <w:rsid w:val="00332E30"/>
    <w:rsid w:val="00335E1A"/>
    <w:rsid w:val="0035080D"/>
    <w:rsid w:val="00385677"/>
    <w:rsid w:val="0039070E"/>
    <w:rsid w:val="003F0344"/>
    <w:rsid w:val="0042038E"/>
    <w:rsid w:val="004376AC"/>
    <w:rsid w:val="00464A32"/>
    <w:rsid w:val="00492B80"/>
    <w:rsid w:val="004A106B"/>
    <w:rsid w:val="004A3FC1"/>
    <w:rsid w:val="004A6D71"/>
    <w:rsid w:val="004A7D59"/>
    <w:rsid w:val="004D5ED2"/>
    <w:rsid w:val="004F0EE6"/>
    <w:rsid w:val="004F2C76"/>
    <w:rsid w:val="004F4B36"/>
    <w:rsid w:val="00524C72"/>
    <w:rsid w:val="005261BF"/>
    <w:rsid w:val="005543B6"/>
    <w:rsid w:val="005961F0"/>
    <w:rsid w:val="005C12B7"/>
    <w:rsid w:val="005D6250"/>
    <w:rsid w:val="005D6991"/>
    <w:rsid w:val="005E46F5"/>
    <w:rsid w:val="00604B00"/>
    <w:rsid w:val="00607892"/>
    <w:rsid w:val="0061446D"/>
    <w:rsid w:val="00615DD7"/>
    <w:rsid w:val="00616D69"/>
    <w:rsid w:val="006210B6"/>
    <w:rsid w:val="0065088F"/>
    <w:rsid w:val="00663109"/>
    <w:rsid w:val="00664341"/>
    <w:rsid w:val="006A5E94"/>
    <w:rsid w:val="006B7780"/>
    <w:rsid w:val="006C26F1"/>
    <w:rsid w:val="006D5974"/>
    <w:rsid w:val="006F5FD0"/>
    <w:rsid w:val="00700AF6"/>
    <w:rsid w:val="00705B9F"/>
    <w:rsid w:val="00713056"/>
    <w:rsid w:val="0072795D"/>
    <w:rsid w:val="00743111"/>
    <w:rsid w:val="007607F4"/>
    <w:rsid w:val="007902B6"/>
    <w:rsid w:val="0079714F"/>
    <w:rsid w:val="007B3F8C"/>
    <w:rsid w:val="007B4F15"/>
    <w:rsid w:val="007C2189"/>
    <w:rsid w:val="007C2F63"/>
    <w:rsid w:val="007C495F"/>
    <w:rsid w:val="007D3626"/>
    <w:rsid w:val="007D55C3"/>
    <w:rsid w:val="007F0DB7"/>
    <w:rsid w:val="007F5E7D"/>
    <w:rsid w:val="008003A8"/>
    <w:rsid w:val="008337F8"/>
    <w:rsid w:val="008554BB"/>
    <w:rsid w:val="00865B96"/>
    <w:rsid w:val="00886748"/>
    <w:rsid w:val="00891FA9"/>
    <w:rsid w:val="00894526"/>
    <w:rsid w:val="008C553E"/>
    <w:rsid w:val="008C5990"/>
    <w:rsid w:val="008D2535"/>
    <w:rsid w:val="008D4C87"/>
    <w:rsid w:val="008F1492"/>
    <w:rsid w:val="009248F7"/>
    <w:rsid w:val="00926BD4"/>
    <w:rsid w:val="00930F57"/>
    <w:rsid w:val="00931A8F"/>
    <w:rsid w:val="0095184F"/>
    <w:rsid w:val="009566E5"/>
    <w:rsid w:val="009638AF"/>
    <w:rsid w:val="009758C5"/>
    <w:rsid w:val="009C0E3E"/>
    <w:rsid w:val="00A01468"/>
    <w:rsid w:val="00A066D0"/>
    <w:rsid w:val="00A15359"/>
    <w:rsid w:val="00A27780"/>
    <w:rsid w:val="00A456FB"/>
    <w:rsid w:val="00A46E7C"/>
    <w:rsid w:val="00A50183"/>
    <w:rsid w:val="00A54427"/>
    <w:rsid w:val="00A61CF6"/>
    <w:rsid w:val="00A9178C"/>
    <w:rsid w:val="00AB4A10"/>
    <w:rsid w:val="00AC0655"/>
    <w:rsid w:val="00AC1045"/>
    <w:rsid w:val="00AC593F"/>
    <w:rsid w:val="00AC6473"/>
    <w:rsid w:val="00AE697B"/>
    <w:rsid w:val="00B03144"/>
    <w:rsid w:val="00B273AB"/>
    <w:rsid w:val="00B75C54"/>
    <w:rsid w:val="00B950EE"/>
    <w:rsid w:val="00BB4426"/>
    <w:rsid w:val="00BC38CF"/>
    <w:rsid w:val="00BE50DD"/>
    <w:rsid w:val="00C032AC"/>
    <w:rsid w:val="00C05202"/>
    <w:rsid w:val="00C3226F"/>
    <w:rsid w:val="00C44D31"/>
    <w:rsid w:val="00C464AB"/>
    <w:rsid w:val="00C6033B"/>
    <w:rsid w:val="00C74C8D"/>
    <w:rsid w:val="00CB1A27"/>
    <w:rsid w:val="00D06E2A"/>
    <w:rsid w:val="00D2346A"/>
    <w:rsid w:val="00D23A24"/>
    <w:rsid w:val="00D307C4"/>
    <w:rsid w:val="00D364C8"/>
    <w:rsid w:val="00D50DA3"/>
    <w:rsid w:val="00D71236"/>
    <w:rsid w:val="00D84980"/>
    <w:rsid w:val="00DE7BE9"/>
    <w:rsid w:val="00DF7B57"/>
    <w:rsid w:val="00E02D15"/>
    <w:rsid w:val="00E82E20"/>
    <w:rsid w:val="00E869DA"/>
    <w:rsid w:val="00E87C01"/>
    <w:rsid w:val="00EB04E1"/>
    <w:rsid w:val="00EB33B4"/>
    <w:rsid w:val="00F00729"/>
    <w:rsid w:val="00F32241"/>
    <w:rsid w:val="00F3601E"/>
    <w:rsid w:val="00F46322"/>
    <w:rsid w:val="00F46CF9"/>
    <w:rsid w:val="00F769CD"/>
    <w:rsid w:val="00F86DE3"/>
    <w:rsid w:val="00F90EEF"/>
    <w:rsid w:val="00FA032A"/>
    <w:rsid w:val="00FB3DDF"/>
    <w:rsid w:val="00FC1E49"/>
    <w:rsid w:val="00FD739B"/>
    <w:rsid w:val="00FF2C71"/>
    <w:rsid w:val="00FF5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F8DDC"/>
  <w15:docId w15:val="{141DE4A7-DD11-4BBA-BABD-40D60C3E1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655"/>
  </w:style>
  <w:style w:type="paragraph" w:styleId="Heading1">
    <w:name w:val="heading 1"/>
    <w:basedOn w:val="Normal"/>
    <w:next w:val="Normal"/>
    <w:link w:val="Heading1Char"/>
    <w:uiPriority w:val="99"/>
    <w:qFormat/>
    <w:rsid w:val="00AC06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3F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714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04700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C065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C0655"/>
    <w:pPr>
      <w:ind w:left="720"/>
      <w:contextualSpacing/>
    </w:pPr>
  </w:style>
  <w:style w:type="character" w:customStyle="1" w:styleId="Heading2Char">
    <w:name w:val="Heading 2 Char"/>
    <w:basedOn w:val="DefaultParagraphFont"/>
    <w:link w:val="Heading2"/>
    <w:uiPriority w:val="9"/>
    <w:rsid w:val="004A3FC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9714F"/>
    <w:rPr>
      <w:rFonts w:asciiTheme="majorHAnsi" w:eastAsiaTheme="majorEastAsia" w:hAnsiTheme="majorHAnsi" w:cstheme="majorBidi"/>
      <w:color w:val="1F4D78" w:themeColor="accent1" w:themeShade="7F"/>
      <w:sz w:val="24"/>
      <w:szCs w:val="24"/>
    </w:rPr>
  </w:style>
  <w:style w:type="table" w:styleId="TableGrid">
    <w:name w:val="Table Grid"/>
    <w:basedOn w:val="TableNormal"/>
    <w:rsid w:val="00AE69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F00729"/>
    <w:rPr>
      <w:color w:val="0563C1" w:themeColor="hyperlink"/>
      <w:u w:val="single"/>
    </w:rPr>
  </w:style>
  <w:style w:type="character" w:styleId="UnresolvedMention">
    <w:name w:val="Unresolved Mention"/>
    <w:basedOn w:val="DefaultParagraphFont"/>
    <w:uiPriority w:val="99"/>
    <w:semiHidden/>
    <w:unhideWhenUsed/>
    <w:rsid w:val="00F00729"/>
    <w:rPr>
      <w:color w:val="605E5C"/>
      <w:shd w:val="clear" w:color="auto" w:fill="E1DFDD"/>
    </w:rPr>
  </w:style>
  <w:style w:type="paragraph" w:styleId="Header">
    <w:name w:val="header"/>
    <w:basedOn w:val="Normal"/>
    <w:link w:val="HeaderChar"/>
    <w:uiPriority w:val="99"/>
    <w:unhideWhenUsed/>
    <w:rsid w:val="00760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7F4"/>
  </w:style>
  <w:style w:type="paragraph" w:styleId="Footer">
    <w:name w:val="footer"/>
    <w:basedOn w:val="Normal"/>
    <w:link w:val="FooterChar"/>
    <w:uiPriority w:val="99"/>
    <w:unhideWhenUsed/>
    <w:rsid w:val="00760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7F4"/>
  </w:style>
  <w:style w:type="paragraph" w:styleId="TOCHeading">
    <w:name w:val="TOC Heading"/>
    <w:basedOn w:val="Heading1"/>
    <w:next w:val="Normal"/>
    <w:uiPriority w:val="39"/>
    <w:unhideWhenUsed/>
    <w:qFormat/>
    <w:rsid w:val="001D4484"/>
    <w:pPr>
      <w:outlineLvl w:val="9"/>
    </w:pPr>
    <w:rPr>
      <w:lang w:eastAsia="en-GB"/>
    </w:rPr>
  </w:style>
  <w:style w:type="paragraph" w:styleId="TOC1">
    <w:name w:val="toc 1"/>
    <w:basedOn w:val="Normal"/>
    <w:next w:val="Normal"/>
    <w:autoRedefine/>
    <w:uiPriority w:val="39"/>
    <w:unhideWhenUsed/>
    <w:rsid w:val="001D4484"/>
    <w:pPr>
      <w:spacing w:after="100"/>
    </w:pPr>
  </w:style>
  <w:style w:type="paragraph" w:styleId="TOC2">
    <w:name w:val="toc 2"/>
    <w:basedOn w:val="Normal"/>
    <w:next w:val="Normal"/>
    <w:autoRedefine/>
    <w:uiPriority w:val="39"/>
    <w:unhideWhenUsed/>
    <w:rsid w:val="001D4484"/>
    <w:pPr>
      <w:spacing w:after="100"/>
      <w:ind w:left="220"/>
    </w:pPr>
  </w:style>
  <w:style w:type="paragraph" w:styleId="TOC3">
    <w:name w:val="toc 3"/>
    <w:basedOn w:val="Normal"/>
    <w:next w:val="Normal"/>
    <w:autoRedefine/>
    <w:uiPriority w:val="39"/>
    <w:unhideWhenUsed/>
    <w:rsid w:val="001D4484"/>
    <w:pPr>
      <w:spacing w:after="100"/>
      <w:ind w:left="440"/>
    </w:pPr>
  </w:style>
  <w:style w:type="character" w:customStyle="1" w:styleId="Heading4Char">
    <w:name w:val="Heading 4 Char"/>
    <w:basedOn w:val="DefaultParagraphFont"/>
    <w:link w:val="Heading4"/>
    <w:uiPriority w:val="99"/>
    <w:rsid w:val="0004700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4700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47009"/>
    <w:rPr>
      <w:rFonts w:ascii="Times New Roman" w:eastAsia="Times New Roman" w:hAnsi="Times New Roman" w:cs="Times New Roman"/>
      <w:b/>
      <w:bCs/>
    </w:rPr>
  </w:style>
  <w:style w:type="paragraph" w:customStyle="1" w:styleId="deannah1">
    <w:name w:val="deannah1"/>
    <w:basedOn w:val="Normal"/>
    <w:uiPriority w:val="99"/>
    <w:rsid w:val="0004700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4700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47009"/>
    <w:rPr>
      <w:rFonts w:ascii="Tahoma" w:eastAsia="Times New Roman" w:hAnsi="Tahoma" w:cs="Tahoma"/>
      <w:sz w:val="16"/>
      <w:szCs w:val="16"/>
    </w:rPr>
  </w:style>
  <w:style w:type="character" w:styleId="FollowedHyperlink">
    <w:name w:val="FollowedHyperlink"/>
    <w:uiPriority w:val="99"/>
    <w:semiHidden/>
    <w:rsid w:val="00047009"/>
    <w:rPr>
      <w:color w:val="800080"/>
      <w:u w:val="single"/>
    </w:rPr>
  </w:style>
  <w:style w:type="paragraph" w:styleId="NormalWeb">
    <w:name w:val="Normal (Web)"/>
    <w:basedOn w:val="Normal"/>
    <w:uiPriority w:val="99"/>
    <w:rsid w:val="000470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47009"/>
    <w:rPr>
      <w:color w:val="535353"/>
      <w:u w:val="single"/>
      <w:effect w:val="none"/>
    </w:rPr>
  </w:style>
  <w:style w:type="paragraph" w:customStyle="1" w:styleId="NormalWeb1">
    <w:name w:val="Normal (Web)1"/>
    <w:basedOn w:val="Normal"/>
    <w:uiPriority w:val="99"/>
    <w:rsid w:val="0004700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47009"/>
  </w:style>
  <w:style w:type="character" w:styleId="CommentReference">
    <w:name w:val="annotation reference"/>
    <w:uiPriority w:val="99"/>
    <w:semiHidden/>
    <w:unhideWhenUsed/>
    <w:rsid w:val="00047009"/>
    <w:rPr>
      <w:sz w:val="16"/>
      <w:szCs w:val="16"/>
    </w:rPr>
  </w:style>
  <w:style w:type="paragraph" w:styleId="CommentText">
    <w:name w:val="annotation text"/>
    <w:basedOn w:val="Normal"/>
    <w:link w:val="CommentTextChar"/>
    <w:uiPriority w:val="99"/>
    <w:semiHidden/>
    <w:unhideWhenUsed/>
    <w:rsid w:val="0004700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4700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47009"/>
    <w:rPr>
      <w:b/>
      <w:bCs/>
    </w:rPr>
  </w:style>
  <w:style w:type="character" w:customStyle="1" w:styleId="CommentSubjectChar">
    <w:name w:val="Comment Subject Char"/>
    <w:basedOn w:val="CommentTextChar"/>
    <w:link w:val="CommentSubject"/>
    <w:uiPriority w:val="99"/>
    <w:semiHidden/>
    <w:rsid w:val="00047009"/>
    <w:rPr>
      <w:rFonts w:ascii="Times New Roman" w:eastAsia="Times New Roman" w:hAnsi="Times New Roman" w:cs="Times New Roman"/>
      <w:b/>
      <w:bCs/>
      <w:sz w:val="20"/>
      <w:szCs w:val="20"/>
    </w:rPr>
  </w:style>
  <w:style w:type="character" w:styleId="Strong">
    <w:name w:val="Strong"/>
    <w:uiPriority w:val="22"/>
    <w:qFormat/>
    <w:rsid w:val="00047009"/>
    <w:rPr>
      <w:b/>
      <w:bCs/>
    </w:rPr>
  </w:style>
  <w:style w:type="character" w:customStyle="1" w:styleId="UnresolvedMention1">
    <w:name w:val="Unresolved Mention1"/>
    <w:basedOn w:val="DefaultParagraphFont"/>
    <w:uiPriority w:val="99"/>
    <w:semiHidden/>
    <w:unhideWhenUsed/>
    <w:rsid w:val="00047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3219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entaur.reading.ac.uk/68172/1/21824203_Khan_thesis.pdf" TargetMode="External"/><Relationship Id="rId18" Type="http://schemas.openxmlformats.org/officeDocument/2006/relationships/hyperlink" Target="https://corporate.lidl.co.uk/media-centre/pressreleases/2025/lidl-to-invest-half-a-billion-pounds-in-its-expansion" TargetMode="External"/><Relationship Id="rId26" Type="http://schemas.openxmlformats.org/officeDocument/2006/relationships/package" Target="embeddings/Microsoft_Word_Document.docx"/><Relationship Id="rId3" Type="http://schemas.openxmlformats.org/officeDocument/2006/relationships/styles" Target="styles.xml"/><Relationship Id="rId21" Type="http://schemas.openxmlformats.org/officeDocument/2006/relationships/hyperlink" Target="https://www.inderscienceonline.com/doi/abs/10.1504/IJBG.2014.063397https://www.inderscienceonline.com/doi/abs/10.1504/IJBG.2014.063397" TargetMode="External"/><Relationship Id="rId7" Type="http://schemas.openxmlformats.org/officeDocument/2006/relationships/endnotes" Target="endnotes.xml"/><Relationship Id="rId12" Type="http://schemas.openxmlformats.org/officeDocument/2006/relationships/hyperlink" Target="https://www.kantar.com/uki/campaigns/grocery-market-share" TargetMode="External"/><Relationship Id="rId17" Type="http://schemas.openxmlformats.org/officeDocument/2006/relationships/hyperlink" Target="https://corporate.lidl.co.uk/media-centre/pressreleases/2025/lidl-invests-in-slashing-prices-for-customers?startdate=&amp;enddate=&amp;search=cost+leadership" TargetMode="External"/><Relationship Id="rId25"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hyperlink" Target="https://corporate.lidl.co.uk/media-centre/pressreleases/2025/lidl-financial-results-2025" TargetMode="External"/><Relationship Id="rId20" Type="http://schemas.openxmlformats.org/officeDocument/2006/relationships/hyperlink" Target="https://www.statista.com/statistics/280208/grocery-market-share-in-the-united-kingdom-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d.com/articles/lidl-to-strengthen-uk-supply-chain/21057"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corporate.lidl.co.uk/sustainability/sustainability-reports" TargetMode="External"/><Relationship Id="rId23" Type="http://schemas.openxmlformats.org/officeDocument/2006/relationships/hyperlink" Target="https://repository.lboro.ac.uk/articles/thesis/A_longitudinal_study_of_competition_and_performance_in_the_UK_grocery_retail_industry/9495725/files/17122223.pdf" TargetMode="External"/><Relationship Id="rId28" Type="http://schemas.openxmlformats.org/officeDocument/2006/relationships/fontTable" Target="fontTable.xml"/><Relationship Id="rId10" Type="http://schemas.openxmlformats.org/officeDocument/2006/relationships/hyperlink" Target="https://www.researchgate.net/publication/319262813_International_expansion_in_discount_food_retailing_the_winning_models" TargetMode="External"/><Relationship Id="rId19" Type="http://schemas.openxmlformats.org/officeDocument/2006/relationships/hyperlink" Target="https://corporate.lidl.co.uk/media-centre/pressreleases/2025/lidl-reveals-14.5-billion-boost-to-british-econom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rporate.lidl.co.uk/" TargetMode="External"/><Relationship Id="rId22" Type="http://schemas.openxmlformats.org/officeDocument/2006/relationships/hyperlink" Target="https://www.sciencedirect.com/science/article/abs/pii/S096969891830089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F2E4C-CA39-4423-B499-044EC4757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13328</Words>
  <Characters>75973</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Enache Serban</cp:lastModifiedBy>
  <cp:revision>4</cp:revision>
  <dcterms:created xsi:type="dcterms:W3CDTF">2025-12-17T17:04:00Z</dcterms:created>
  <dcterms:modified xsi:type="dcterms:W3CDTF">2025-12-17T17:13:00Z</dcterms:modified>
</cp:coreProperties>
</file>