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51"/>
        <w:gridCol w:w="1739"/>
        <w:gridCol w:w="1028"/>
        <w:gridCol w:w="918"/>
        <w:gridCol w:w="3180"/>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E067DEE" w:rsidR="00EC129D" w:rsidRPr="007D32C5" w:rsidRDefault="000C0FAA">
            <w:pPr>
              <w:rPr>
                <w:rFonts w:ascii="Arial" w:hAnsi="Arial" w:cs="Arial"/>
                <w:sz w:val="22"/>
              </w:rPr>
            </w:pPr>
            <w:r>
              <w:rPr>
                <w:rFonts w:ascii="Arial" w:hAnsi="Arial" w:cs="Arial"/>
                <w:sz w:val="22"/>
              </w:rPr>
              <w:t>2533983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4A64163" w:rsidR="00EC129D" w:rsidRPr="007D32C5" w:rsidRDefault="000C0FAA">
            <w:pPr>
              <w:rPr>
                <w:rFonts w:ascii="Arial" w:hAnsi="Arial" w:cs="Arial"/>
                <w:sz w:val="22"/>
              </w:rPr>
            </w:pPr>
            <w:r>
              <w:rPr>
                <w:rFonts w:ascii="Arial" w:hAnsi="Arial" w:cs="Arial"/>
                <w:sz w:val="22"/>
              </w:rPr>
              <w:t>Mohammed K Zaman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B1C6B69" w:rsidR="00EC129D" w:rsidRPr="007D32C5" w:rsidRDefault="000C0FAA">
            <w:pPr>
              <w:rPr>
                <w:rFonts w:ascii="Arial" w:hAnsi="Arial" w:cs="Arial"/>
                <w:sz w:val="22"/>
              </w:rPr>
            </w:pPr>
            <w: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2E42CC3" w:rsidR="00EC129D" w:rsidRPr="007D32C5" w:rsidRDefault="000C0FAA">
            <w:pPr>
              <w:rPr>
                <w:rFonts w:ascii="Arial" w:hAnsi="Arial" w:cs="Arial"/>
                <w:sz w:val="22"/>
              </w:rPr>
            </w:pPr>
            <w:r w:rsidRPr="000C0FAA">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2743B201"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C67E151" w:rsidR="00EC129D" w:rsidRDefault="00061623">
            <w:pPr>
              <w:rPr>
                <w:rFonts w:ascii="Arial" w:hAnsi="Arial" w:cs="Arial"/>
                <w:sz w:val="22"/>
              </w:rPr>
            </w:pPr>
            <w:r>
              <w:rPr>
                <w:rFonts w:ascii="Arial" w:hAnsi="Arial" w:cs="Arial"/>
                <w:sz w:val="22"/>
              </w:rPr>
              <w:t xml:space="preserve">Answer: </w:t>
            </w:r>
            <w:r w:rsidR="00E277D1">
              <w:rPr>
                <w:rFonts w:ascii="Arial" w:hAnsi="Arial" w:cs="Arial"/>
                <w:sz w:val="22"/>
              </w:rPr>
              <w:t>Website load very quick. Because of the fast internet connection.</w:t>
            </w:r>
          </w:p>
          <w:p w14:paraId="29D2715C" w14:textId="14CC3A4E" w:rsidR="00B207A1" w:rsidRDefault="00B207A1">
            <w:pPr>
              <w:rPr>
                <w:rFonts w:ascii="Arial" w:hAnsi="Arial" w:cs="Arial"/>
                <w:sz w:val="22"/>
              </w:rPr>
            </w:pPr>
            <w:r w:rsidRPr="00B207A1">
              <w:rPr>
                <w:rFonts w:ascii="Arial" w:hAnsi="Arial" w:cs="Arial"/>
                <w:sz w:val="22"/>
              </w:rPr>
              <w:t>It is a common phenomenon for a user to enter a website and, due to its slow loading speed time, abandon the website and return to the search engines’ results pages to find other websites with faster loading content. </w:t>
            </w:r>
            <w:sdt>
              <w:sdtPr>
                <w:rPr>
                  <w:rFonts w:ascii="Arial" w:hAnsi="Arial" w:cs="Arial"/>
                  <w:sz w:val="22"/>
                </w:rPr>
                <w:id w:val="1087349641"/>
                <w:citation/>
              </w:sdtPr>
              <w:sdtEndPr/>
              <w:sdtContent>
                <w:r>
                  <w:rPr>
                    <w:rFonts w:ascii="Arial" w:hAnsi="Arial" w:cs="Arial"/>
                    <w:sz w:val="22"/>
                  </w:rPr>
                  <w:fldChar w:fldCharType="begin"/>
                </w:r>
                <w:r>
                  <w:rPr>
                    <w:rFonts w:ascii="Arial" w:hAnsi="Arial" w:cs="Arial"/>
                    <w:sz w:val="22"/>
                  </w:rPr>
                  <w:instrText xml:space="preserve"> CITATION Chr22 \l 2057 </w:instrText>
                </w:r>
                <w:r>
                  <w:rPr>
                    <w:rFonts w:ascii="Arial" w:hAnsi="Arial" w:cs="Arial"/>
                    <w:sz w:val="22"/>
                  </w:rPr>
                  <w:fldChar w:fldCharType="separate"/>
                </w:r>
                <w:r w:rsidR="00EE42F9" w:rsidRPr="00EE42F9">
                  <w:rPr>
                    <w:rFonts w:ascii="Arial" w:hAnsi="Arial" w:cs="Arial"/>
                    <w:noProof/>
                    <w:sz w:val="22"/>
                  </w:rPr>
                  <w:t>( Christina Xilogianni, Filippos-Rafail Doukas, Ioannis C. Drivas ORCID, Dimitrios KouisORCID, 2022)</w:t>
                </w:r>
                <w:r>
                  <w:rPr>
                    <w:rFonts w:ascii="Arial" w:hAnsi="Arial" w:cs="Arial"/>
                    <w:sz w:val="22"/>
                  </w:rPr>
                  <w:fldChar w:fldCharType="end"/>
                </w:r>
              </w:sdtContent>
            </w:sdt>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1E2539D1" w:rsidR="00061623" w:rsidRPr="007D32C5" w:rsidRDefault="00ED707B">
            <w:pPr>
              <w:rPr>
                <w:rFonts w:ascii="Arial" w:hAnsi="Arial" w:cs="Arial"/>
                <w:sz w:val="22"/>
              </w:rPr>
            </w:pPr>
            <w:r>
              <w:rPr>
                <w:rFonts w:ascii="Arial" w:hAnsi="Arial" w:cs="Arial"/>
                <w:sz w:val="22"/>
              </w:rPr>
              <w:t>Yes</w:t>
            </w:r>
            <w:r w:rsidR="00B97111">
              <w:rPr>
                <w:rFonts w:ascii="Arial" w:hAnsi="Arial" w:cs="Arial"/>
                <w:sz w:val="22"/>
              </w:rPr>
              <w:t>.</w:t>
            </w:r>
            <w:r>
              <w:rPr>
                <w:rFonts w:ascii="Arial" w:hAnsi="Arial" w:cs="Arial"/>
                <w:sz w:val="22"/>
              </w:rPr>
              <w:t xml:space="preserve"> they have few subpages.</w:t>
            </w:r>
            <w:r w:rsidR="00EC0024">
              <w:rPr>
                <w:rFonts w:ascii="Arial" w:hAnsi="Arial" w:cs="Arial"/>
                <w:sz w:val="22"/>
              </w:rPr>
              <w:t xml:space="preserve"> </w:t>
            </w:r>
            <w:r>
              <w:rPr>
                <w:rFonts w:ascii="Arial" w:hAnsi="Arial" w:cs="Arial"/>
                <w:sz w:val="22"/>
              </w:rPr>
              <w:t>In lot of cases</w:t>
            </w:r>
            <w:r w:rsidR="00B97111">
              <w:rPr>
                <w:rFonts w:ascii="Arial" w:hAnsi="Arial" w:cs="Arial"/>
                <w:sz w:val="22"/>
              </w:rPr>
              <w:t xml:space="preserve"> most of the</w:t>
            </w:r>
            <w:r>
              <w:rPr>
                <w:rFonts w:ascii="Arial" w:hAnsi="Arial" w:cs="Arial"/>
                <w:sz w:val="22"/>
              </w:rPr>
              <w:t xml:space="preserve"> website not </w:t>
            </w:r>
            <w:r w:rsidR="00B97111">
              <w:rPr>
                <w:rFonts w:ascii="Arial" w:hAnsi="Arial" w:cs="Arial"/>
                <w:sz w:val="22"/>
              </w:rPr>
              <w:t>created</w:t>
            </w:r>
            <w:r w:rsidR="00EC0024">
              <w:rPr>
                <w:rFonts w:ascii="Arial" w:hAnsi="Arial" w:cs="Arial"/>
                <w:sz w:val="22"/>
              </w:rPr>
              <w:t xml:space="preserve"> properly, when design website and subpages need to concentrate three important</w:t>
            </w:r>
            <w:r w:rsidR="00EC0024" w:rsidRPr="00EC0024">
              <w:rPr>
                <w:rFonts w:ascii="Arial" w:hAnsi="Arial" w:cs="Arial"/>
                <w:sz w:val="22"/>
              </w:rPr>
              <w:t xml:space="preserve"> sections</w:t>
            </w:r>
            <w:r w:rsidR="00EC0024">
              <w:rPr>
                <w:rFonts w:ascii="Arial" w:hAnsi="Arial" w:cs="Arial"/>
                <w:sz w:val="22"/>
              </w:rPr>
              <w:t>, they are c</w:t>
            </w:r>
            <w:r w:rsidR="00EC0024" w:rsidRPr="00EC0024">
              <w:rPr>
                <w:rFonts w:ascii="Arial" w:hAnsi="Arial" w:cs="Arial"/>
                <w:sz w:val="22"/>
              </w:rPr>
              <w:t>ontent, Design, and Procedural</w:t>
            </w:r>
            <w:r w:rsidR="00EC0024">
              <w:rPr>
                <w:rFonts w:ascii="Arial" w:hAnsi="Arial" w:cs="Arial"/>
                <w:sz w:val="22"/>
              </w:rPr>
              <w:t xml:space="preserve"> or t</w:t>
            </w:r>
            <w:r w:rsidR="00EC0024" w:rsidRPr="00EC0024">
              <w:rPr>
                <w:rFonts w:ascii="Arial" w:hAnsi="Arial" w:cs="Arial"/>
                <w:sz w:val="22"/>
              </w:rPr>
              <w:t>echnical. An appendix, made up of examples to illustrate most of the points, was distributed with the paper copy of the standards.</w:t>
            </w:r>
            <w:sdt>
              <w:sdtPr>
                <w:rPr>
                  <w:rFonts w:ascii="Arial" w:hAnsi="Arial" w:cs="Arial"/>
                  <w:sz w:val="22"/>
                </w:rPr>
                <w:id w:val="1027137924"/>
                <w:citation/>
              </w:sdtPr>
              <w:sdtEndPr/>
              <w:sdtContent>
                <w:r w:rsidR="00B97111">
                  <w:rPr>
                    <w:rFonts w:ascii="Arial" w:hAnsi="Arial" w:cs="Arial"/>
                    <w:sz w:val="22"/>
                  </w:rPr>
                  <w:fldChar w:fldCharType="begin"/>
                </w:r>
                <w:r w:rsidR="00B97111">
                  <w:rPr>
                    <w:rFonts w:ascii="Arial" w:hAnsi="Arial" w:cs="Arial"/>
                    <w:sz w:val="22"/>
                  </w:rPr>
                  <w:instrText xml:space="preserve"> CITATION McC96 \l 2057 </w:instrText>
                </w:r>
                <w:r w:rsidR="00B97111">
                  <w:rPr>
                    <w:rFonts w:ascii="Arial" w:hAnsi="Arial" w:cs="Arial"/>
                    <w:sz w:val="22"/>
                  </w:rPr>
                  <w:fldChar w:fldCharType="separate"/>
                </w:r>
                <w:r w:rsidR="00EE42F9">
                  <w:rPr>
                    <w:rFonts w:ascii="Arial" w:hAnsi="Arial" w:cs="Arial"/>
                    <w:noProof/>
                    <w:sz w:val="22"/>
                  </w:rPr>
                  <w:t xml:space="preserve"> </w:t>
                </w:r>
                <w:r w:rsidR="00EE42F9" w:rsidRPr="00EE42F9">
                  <w:rPr>
                    <w:rFonts w:ascii="Arial" w:hAnsi="Arial" w:cs="Arial"/>
                    <w:noProof/>
                    <w:sz w:val="22"/>
                  </w:rPr>
                  <w:t>(McClements, 1996)</w:t>
                </w:r>
                <w:r w:rsidR="00B97111">
                  <w:rPr>
                    <w:rFonts w:ascii="Arial" w:hAnsi="Arial" w:cs="Arial"/>
                    <w:sz w:val="22"/>
                  </w:rPr>
                  <w:fldChar w:fldCharType="end"/>
                </w:r>
              </w:sdtContent>
            </w:sdt>
            <w:r w:rsidR="00B97111">
              <w:rPr>
                <w:rFonts w:ascii="Arial" w:hAnsi="Arial" w:cs="Arial"/>
                <w:sz w:val="22"/>
              </w:rPr>
              <w:t>, Hollywood bowl website clearly demonstrated there subpages and it is easier to use.</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8F503F5" w:rsidR="00E26B70" w:rsidRDefault="009C6B52">
            <w:pPr>
              <w:rPr>
                <w:rFonts w:ascii="Arial" w:hAnsi="Arial" w:cs="Arial"/>
                <w:sz w:val="22"/>
              </w:rPr>
            </w:pPr>
            <w:r>
              <w:rPr>
                <w:rFonts w:ascii="Arial" w:hAnsi="Arial" w:cs="Arial"/>
                <w:sz w:val="22"/>
              </w:rPr>
              <w:t xml:space="preserve">Answer: </w:t>
            </w:r>
            <w:proofErr w:type="gramStart"/>
            <w:r w:rsidR="00B97111">
              <w:rPr>
                <w:rFonts w:ascii="Arial" w:hAnsi="Arial" w:cs="Arial"/>
                <w:sz w:val="22"/>
              </w:rPr>
              <w:t>Yes</w:t>
            </w:r>
            <w:proofErr w:type="gramEnd"/>
            <w:r w:rsidR="00B97111">
              <w:rPr>
                <w:rFonts w:ascii="Arial" w:hAnsi="Arial" w:cs="Arial"/>
                <w:sz w:val="22"/>
              </w:rPr>
              <w:t xml:space="preserve"> anyone from web browser can book online.</w:t>
            </w:r>
            <w:r w:rsidR="008A73E9">
              <w:rPr>
                <w:rFonts w:ascii="Arial" w:hAnsi="Arial" w:cs="Arial"/>
                <w:sz w:val="22"/>
              </w:rPr>
              <w:t xml:space="preserve"> Strong booking website will create more business, customer feedback, preplan for the business. </w:t>
            </w:r>
            <w:r w:rsidR="008A73E9" w:rsidRPr="008A73E9">
              <w:rPr>
                <w:rFonts w:ascii="Arial" w:hAnsi="Arial" w:cs="Arial"/>
                <w:sz w:val="22"/>
              </w:rPr>
              <w:t>In addition to ensuring appointments are easily booked and managed</w:t>
            </w:r>
            <w:r w:rsidR="008A73E9">
              <w:rPr>
                <w:rFonts w:ascii="Arial" w:hAnsi="Arial" w:cs="Arial"/>
                <w:sz w:val="22"/>
              </w:rPr>
              <w:t xml:space="preserve"> booking. It </w:t>
            </w:r>
            <w:proofErr w:type="gramStart"/>
            <w:r w:rsidR="008A73E9">
              <w:rPr>
                <w:rFonts w:ascii="Arial" w:hAnsi="Arial" w:cs="Arial"/>
                <w:sz w:val="22"/>
              </w:rPr>
              <w:t>generate</w:t>
            </w:r>
            <w:proofErr w:type="gramEnd"/>
            <w:r w:rsidR="008A73E9">
              <w:rPr>
                <w:rFonts w:ascii="Arial" w:hAnsi="Arial" w:cs="Arial"/>
                <w:sz w:val="22"/>
              </w:rPr>
              <w:t xml:space="preserve"> more leads and new client base, operational efficiency and save money</w:t>
            </w:r>
            <w:r w:rsidR="008A73E9" w:rsidRPr="008A73E9">
              <w:rPr>
                <w:rFonts w:ascii="Arial" w:hAnsi="Arial" w:cs="Arial"/>
                <w:sz w:val="22"/>
              </w:rPr>
              <w:t xml:space="preserve"> to use a booking website</w:t>
            </w:r>
            <w:r w:rsidR="008A73E9">
              <w:rPr>
                <w:rFonts w:ascii="Arial" w:hAnsi="Arial" w:cs="Arial"/>
                <w:sz w:val="22"/>
              </w:rPr>
              <w:t>.</w:t>
            </w:r>
            <w:sdt>
              <w:sdtPr>
                <w:rPr>
                  <w:rFonts w:ascii="Arial" w:hAnsi="Arial" w:cs="Arial"/>
                  <w:sz w:val="22"/>
                </w:rPr>
                <w:id w:val="-2067325907"/>
                <w:citation/>
              </w:sdtPr>
              <w:sdtEndPr/>
              <w:sdtContent>
                <w:r w:rsidR="008A73E9">
                  <w:rPr>
                    <w:rFonts w:ascii="Arial" w:hAnsi="Arial" w:cs="Arial"/>
                    <w:sz w:val="22"/>
                  </w:rPr>
                  <w:fldChar w:fldCharType="begin"/>
                </w:r>
                <w:r w:rsidR="008A73E9">
                  <w:rPr>
                    <w:rFonts w:ascii="Arial" w:hAnsi="Arial" w:cs="Arial"/>
                    <w:sz w:val="22"/>
                  </w:rPr>
                  <w:instrText xml:space="preserve"> CITATION Car25 \l 2057 </w:instrText>
                </w:r>
                <w:r w:rsidR="008A73E9">
                  <w:rPr>
                    <w:rFonts w:ascii="Arial" w:hAnsi="Arial" w:cs="Arial"/>
                    <w:sz w:val="22"/>
                  </w:rPr>
                  <w:fldChar w:fldCharType="separate"/>
                </w:r>
                <w:r w:rsidR="00EE42F9">
                  <w:rPr>
                    <w:rFonts w:ascii="Arial" w:hAnsi="Arial" w:cs="Arial"/>
                    <w:noProof/>
                    <w:sz w:val="22"/>
                  </w:rPr>
                  <w:t xml:space="preserve"> </w:t>
                </w:r>
                <w:r w:rsidR="00EE42F9" w:rsidRPr="00EE42F9">
                  <w:rPr>
                    <w:rFonts w:ascii="Arial" w:hAnsi="Arial" w:cs="Arial"/>
                    <w:noProof/>
                    <w:sz w:val="22"/>
                  </w:rPr>
                  <w:t>(Cousins, 2025)</w:t>
                </w:r>
                <w:r w:rsidR="008A73E9">
                  <w:rPr>
                    <w:rFonts w:ascii="Arial" w:hAnsi="Arial" w:cs="Arial"/>
                    <w:sz w:val="22"/>
                  </w:rPr>
                  <w:fldChar w:fldCharType="end"/>
                </w:r>
              </w:sdtContent>
            </w:sdt>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8C4AB" w:rsidR="00E26B70" w:rsidRDefault="009C6B52">
            <w:pPr>
              <w:rPr>
                <w:rFonts w:ascii="Arial" w:hAnsi="Arial" w:cs="Arial"/>
                <w:sz w:val="22"/>
              </w:rPr>
            </w:pPr>
            <w:r>
              <w:rPr>
                <w:rFonts w:ascii="Arial" w:hAnsi="Arial" w:cs="Arial"/>
                <w:sz w:val="22"/>
              </w:rPr>
              <w:t xml:space="preserve">Answer: </w:t>
            </w:r>
            <w:r w:rsidR="001867B6">
              <w:rPr>
                <w:rFonts w:ascii="Arial" w:hAnsi="Arial" w:cs="Arial"/>
                <w:sz w:val="22"/>
              </w:rPr>
              <w:t xml:space="preserve">Hollywood bowl colour </w:t>
            </w:r>
            <w:proofErr w:type="gramStart"/>
            <w:r w:rsidR="001867B6">
              <w:rPr>
                <w:rFonts w:ascii="Arial" w:hAnsi="Arial" w:cs="Arial"/>
                <w:sz w:val="22"/>
              </w:rPr>
              <w:t>represent</w:t>
            </w:r>
            <w:proofErr w:type="gramEnd"/>
            <w:r w:rsidR="001867B6">
              <w:rPr>
                <w:rFonts w:ascii="Arial" w:hAnsi="Arial" w:cs="Arial"/>
                <w:sz w:val="22"/>
              </w:rPr>
              <w:t xml:space="preserve"> </w:t>
            </w:r>
            <w:proofErr w:type="spellStart"/>
            <w:proofErr w:type="gramStart"/>
            <w:r w:rsidR="001867B6">
              <w:rPr>
                <w:rFonts w:ascii="Arial" w:hAnsi="Arial" w:cs="Arial"/>
                <w:sz w:val="22"/>
              </w:rPr>
              <w:t>there</w:t>
            </w:r>
            <w:proofErr w:type="spellEnd"/>
            <w:proofErr w:type="gramEnd"/>
            <w:r w:rsidR="001867B6">
              <w:rPr>
                <w:rFonts w:ascii="Arial" w:hAnsi="Arial" w:cs="Arial"/>
                <w:sz w:val="22"/>
              </w:rPr>
              <w:t xml:space="preserve"> website and the purpose </w:t>
            </w:r>
            <w:r w:rsidR="00B20B84" w:rsidRPr="00B20B84">
              <w:rPr>
                <w:rFonts w:ascii="Arial" w:hAnsi="Arial" w:cs="Arial"/>
                <w:sz w:val="22"/>
              </w:rPr>
              <w:t xml:space="preserve">A </w:t>
            </w:r>
            <w:r w:rsidR="0034498E">
              <w:rPr>
                <w:rFonts w:ascii="Arial" w:hAnsi="Arial" w:cs="Arial"/>
                <w:sz w:val="22"/>
              </w:rPr>
              <w:t>good, designed</w:t>
            </w:r>
            <w:r w:rsidR="00B20B84" w:rsidRPr="00B20B84">
              <w:rPr>
                <w:rFonts w:ascii="Arial" w:hAnsi="Arial" w:cs="Arial"/>
                <w:sz w:val="22"/>
              </w:rPr>
              <w:t xml:space="preserve"> website</w:t>
            </w:r>
            <w:r w:rsidR="00B20B84">
              <w:rPr>
                <w:rFonts w:ascii="Arial" w:hAnsi="Arial" w:cs="Arial"/>
                <w:sz w:val="22"/>
              </w:rPr>
              <w:t xml:space="preserve"> always reflect the company and look good,</w:t>
            </w:r>
            <w:r w:rsidR="001B0B9B">
              <w:rPr>
                <w:rFonts w:ascii="Arial" w:hAnsi="Arial" w:cs="Arial"/>
                <w:sz w:val="22"/>
              </w:rPr>
              <w:t xml:space="preserve"> </w:t>
            </w:r>
            <w:r w:rsidR="00B20B84" w:rsidRPr="00B20B84">
              <w:rPr>
                <w:rFonts w:ascii="Arial" w:hAnsi="Arial" w:cs="Arial"/>
                <w:sz w:val="22"/>
              </w:rPr>
              <w:t xml:space="preserve">works effortlessly. When UX is optimized, businesses </w:t>
            </w:r>
            <w:proofErr w:type="gramStart"/>
            <w:r w:rsidR="00B20B84">
              <w:rPr>
                <w:rFonts w:ascii="Arial" w:hAnsi="Arial" w:cs="Arial"/>
                <w:sz w:val="22"/>
              </w:rPr>
              <w:t>gets</w:t>
            </w:r>
            <w:proofErr w:type="gramEnd"/>
            <w:r w:rsidR="00B20B84">
              <w:rPr>
                <w:rFonts w:ascii="Arial" w:hAnsi="Arial" w:cs="Arial"/>
                <w:sz w:val="22"/>
              </w:rPr>
              <w:t xml:space="preserve"> more hit</w:t>
            </w:r>
            <w:r w:rsidR="00B20B84" w:rsidRPr="00B20B84">
              <w:rPr>
                <w:rFonts w:ascii="Arial" w:hAnsi="Arial" w:cs="Arial"/>
                <w:sz w:val="22"/>
              </w:rPr>
              <w:t>, bounc</w:t>
            </w:r>
            <w:r w:rsidR="00B20B84">
              <w:rPr>
                <w:rFonts w:ascii="Arial" w:hAnsi="Arial" w:cs="Arial"/>
                <w:sz w:val="22"/>
              </w:rPr>
              <w:t>ing</w:t>
            </w:r>
            <w:r w:rsidR="00B20B84" w:rsidRPr="00B20B84">
              <w:rPr>
                <w:rFonts w:ascii="Arial" w:hAnsi="Arial" w:cs="Arial"/>
                <w:sz w:val="22"/>
              </w:rPr>
              <w:t xml:space="preserve"> rates</w:t>
            </w:r>
            <w:r w:rsidR="00B20B84">
              <w:rPr>
                <w:rFonts w:ascii="Arial" w:hAnsi="Arial" w:cs="Arial"/>
                <w:sz w:val="22"/>
              </w:rPr>
              <w:t xml:space="preserve"> will lower</w:t>
            </w:r>
            <w:r w:rsidR="00B20B84" w:rsidRPr="00B20B84">
              <w:rPr>
                <w:rFonts w:ascii="Arial" w:hAnsi="Arial" w:cs="Arial"/>
                <w:sz w:val="22"/>
              </w:rPr>
              <w:t>, search rankings</w:t>
            </w:r>
            <w:r w:rsidR="00B20B84">
              <w:rPr>
                <w:rFonts w:ascii="Arial" w:hAnsi="Arial" w:cs="Arial"/>
                <w:sz w:val="22"/>
              </w:rPr>
              <w:t xml:space="preserve"> </w:t>
            </w:r>
            <w:proofErr w:type="gramStart"/>
            <w:r w:rsidR="00B20B84">
              <w:rPr>
                <w:rFonts w:ascii="Arial" w:hAnsi="Arial" w:cs="Arial"/>
                <w:sz w:val="22"/>
              </w:rPr>
              <w:t>gets</w:t>
            </w:r>
            <w:proofErr w:type="gramEnd"/>
            <w:r w:rsidR="00B20B84">
              <w:rPr>
                <w:rFonts w:ascii="Arial" w:hAnsi="Arial" w:cs="Arial"/>
                <w:sz w:val="22"/>
              </w:rPr>
              <w:t xml:space="preserve"> on top</w:t>
            </w:r>
            <w:r w:rsidR="00B20B84" w:rsidRPr="00B20B84">
              <w:rPr>
                <w:rFonts w:ascii="Arial" w:hAnsi="Arial" w:cs="Arial"/>
                <w:sz w:val="22"/>
              </w:rPr>
              <w:t xml:space="preserve">, and increased </w:t>
            </w:r>
            <w:r w:rsidR="00B20B84">
              <w:rPr>
                <w:rFonts w:ascii="Arial" w:hAnsi="Arial" w:cs="Arial"/>
                <w:sz w:val="22"/>
              </w:rPr>
              <w:t>the engagement</w:t>
            </w:r>
            <w:r w:rsidR="00B20B84" w:rsidRPr="00B20B84">
              <w:rPr>
                <w:rFonts w:ascii="Arial" w:hAnsi="Arial" w:cs="Arial"/>
                <w:sz w:val="22"/>
              </w:rPr>
              <w:t>.</w:t>
            </w:r>
            <w:sdt>
              <w:sdtPr>
                <w:rPr>
                  <w:rFonts w:ascii="Arial" w:hAnsi="Arial" w:cs="Arial"/>
                  <w:sz w:val="22"/>
                </w:rPr>
                <w:id w:val="324398309"/>
                <w:citation/>
              </w:sdtPr>
              <w:sdtEndPr/>
              <w:sdtContent>
                <w:r w:rsidR="00B20B84">
                  <w:rPr>
                    <w:rFonts w:ascii="Arial" w:hAnsi="Arial" w:cs="Arial"/>
                    <w:sz w:val="22"/>
                  </w:rPr>
                  <w:fldChar w:fldCharType="begin"/>
                </w:r>
                <w:r w:rsidR="00B20B84">
                  <w:rPr>
                    <w:rFonts w:ascii="Arial" w:hAnsi="Arial" w:cs="Arial"/>
                    <w:sz w:val="22"/>
                  </w:rPr>
                  <w:instrText xml:space="preserve"> CITATION Hel26 \l 2057 </w:instrText>
                </w:r>
                <w:r w:rsidR="00B20B84">
                  <w:rPr>
                    <w:rFonts w:ascii="Arial" w:hAnsi="Arial" w:cs="Arial"/>
                    <w:sz w:val="22"/>
                  </w:rPr>
                  <w:fldChar w:fldCharType="separate"/>
                </w:r>
                <w:r w:rsidR="00EE42F9">
                  <w:rPr>
                    <w:rFonts w:ascii="Arial" w:hAnsi="Arial" w:cs="Arial"/>
                    <w:noProof/>
                    <w:sz w:val="22"/>
                  </w:rPr>
                  <w:t xml:space="preserve"> </w:t>
                </w:r>
                <w:r w:rsidR="00EE42F9" w:rsidRPr="00EE42F9">
                  <w:rPr>
                    <w:rFonts w:ascii="Arial" w:hAnsi="Arial" w:cs="Arial"/>
                    <w:noProof/>
                    <w:sz w:val="22"/>
                  </w:rPr>
                  <w:t>(Ltd, 2026)</w:t>
                </w:r>
                <w:r w:rsidR="00B20B84">
                  <w:rPr>
                    <w:rFonts w:ascii="Arial" w:hAnsi="Arial" w:cs="Arial"/>
                    <w:sz w:val="22"/>
                  </w:rPr>
                  <w:fldChar w:fldCharType="end"/>
                </w:r>
              </w:sdtContent>
            </w:sdt>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7F0C2D8"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11596D">
              <w:rPr>
                <w:rFonts w:ascii="Arial" w:hAnsi="Arial" w:cs="Arial"/>
                <w:sz w:val="22"/>
              </w:rPr>
              <w:t xml:space="preserve"> </w:t>
            </w:r>
            <w:r w:rsidR="006F2F3D">
              <w:rPr>
                <w:rFonts w:ascii="Arial" w:hAnsi="Arial" w:cs="Arial"/>
                <w:sz w:val="22"/>
              </w:rPr>
              <w:t xml:space="preserve">The website </w:t>
            </w:r>
            <w:proofErr w:type="gramStart"/>
            <w:r w:rsidR="006F2F3D">
              <w:rPr>
                <w:rFonts w:ascii="Arial" w:hAnsi="Arial" w:cs="Arial"/>
                <w:sz w:val="22"/>
              </w:rPr>
              <w:t>look</w:t>
            </w:r>
            <w:proofErr w:type="gramEnd"/>
            <w:r w:rsidR="006F2F3D">
              <w:rPr>
                <w:rFonts w:ascii="Arial" w:hAnsi="Arial" w:cs="Arial"/>
                <w:sz w:val="22"/>
              </w:rPr>
              <w:t xml:space="preserve"> </w:t>
            </w:r>
            <w:r w:rsidR="00733A2F">
              <w:rPr>
                <w:rFonts w:ascii="Arial" w:hAnsi="Arial" w:cs="Arial"/>
                <w:sz w:val="22"/>
              </w:rPr>
              <w:t>pleasant and fast.</w:t>
            </w:r>
            <w:r w:rsidR="00F06BF6">
              <w:rPr>
                <w:rFonts w:ascii="Arial" w:hAnsi="Arial" w:cs="Arial"/>
                <w:sz w:val="22"/>
              </w:rPr>
              <w:t xml:space="preserve"> The colour scheme is excellent. </w:t>
            </w:r>
            <w:proofErr w:type="spellStart"/>
            <w:r w:rsidR="00F06BF6">
              <w:rPr>
                <w:rFonts w:ascii="Arial" w:hAnsi="Arial" w:cs="Arial"/>
                <w:sz w:val="22"/>
              </w:rPr>
              <w:t>Perfactly</w:t>
            </w:r>
            <w:proofErr w:type="spellEnd"/>
            <w:r w:rsidR="00F06BF6">
              <w:rPr>
                <w:rFonts w:ascii="Arial" w:hAnsi="Arial" w:cs="Arial"/>
                <w:sz w:val="22"/>
              </w:rPr>
              <w:t xml:space="preserve"> present the website.</w:t>
            </w:r>
            <w:r w:rsidR="00733A2F">
              <w:rPr>
                <w:rFonts w:ascii="Arial" w:hAnsi="Arial" w:cs="Arial"/>
                <w:sz w:val="22"/>
              </w:rPr>
              <w:t xml:space="preserve"> Mobile version is bit slower than </w:t>
            </w:r>
            <w:proofErr w:type="spellStart"/>
            <w:proofErr w:type="gramStart"/>
            <w:r w:rsidR="00733A2F">
              <w:rPr>
                <w:rFonts w:ascii="Arial" w:hAnsi="Arial" w:cs="Arial"/>
                <w:sz w:val="22"/>
              </w:rPr>
              <w:t>pc.</w:t>
            </w:r>
            <w:r w:rsidR="0011596D">
              <w:t>A</w:t>
            </w:r>
            <w:proofErr w:type="spellEnd"/>
            <w:proofErr w:type="gramEnd"/>
            <w:r w:rsidR="0011596D">
              <w:t xml:space="preserve"> consumer survey with 78 participants evaluated 50 mobile phone designs based on visual and sensory qualities like attractiveness, simplicity, and texture. Using regression analysis, the study found that users’ impressions were strongly influenced by the phone’s design features and usability, such as shape, surface texture, and responsiveness. It also identified key design elements important to customers and proposed statistical methods to help designers focus on features that most impact user perception, which could be applied to other consumer products as well.</w:t>
            </w:r>
            <w:sdt>
              <w:sdtPr>
                <w:id w:val="1272976877"/>
                <w:citation/>
              </w:sdtPr>
              <w:sdtEndPr/>
              <w:sdtContent>
                <w:r w:rsidR="004932F0">
                  <w:fldChar w:fldCharType="begin"/>
                </w:r>
                <w:r w:rsidR="004932F0">
                  <w:instrText xml:space="preserve"> CITATION Myu10 \l 2057 </w:instrText>
                </w:r>
                <w:r w:rsidR="004932F0">
                  <w:fldChar w:fldCharType="separate"/>
                </w:r>
                <w:r w:rsidR="00EE42F9">
                  <w:rPr>
                    <w:noProof/>
                  </w:rPr>
                  <w:t xml:space="preserve"> </w:t>
                </w:r>
                <w:r w:rsidR="00EE42F9" w:rsidRPr="00EE42F9">
                  <w:rPr>
                    <w:noProof/>
                  </w:rPr>
                  <w:t>(Myung Hwan Yun,Sung H Han,Sang W Hong, 2010)</w:t>
                </w:r>
                <w:r w:rsidR="004932F0">
                  <w:fldChar w:fldCharType="end"/>
                </w:r>
              </w:sdtContent>
            </w:sdt>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FE0902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C0612">
              <w:t xml:space="preserve"> </w:t>
            </w:r>
            <w:r w:rsidR="00086866">
              <w:t xml:space="preserve">Hollywood website </w:t>
            </w:r>
            <w:r w:rsidR="006E4204">
              <w:t xml:space="preserve">image </w:t>
            </w:r>
            <w:proofErr w:type="gramStart"/>
            <w:r w:rsidR="006E4204">
              <w:t>are</w:t>
            </w:r>
            <w:proofErr w:type="gramEnd"/>
            <w:r w:rsidR="006E4204">
              <w:t xml:space="preserve"> fit for purpose and </w:t>
            </w:r>
            <w:proofErr w:type="spellStart"/>
            <w:r w:rsidR="006E4204">
              <w:t>resulation</w:t>
            </w:r>
            <w:proofErr w:type="spellEnd"/>
            <w:r w:rsidR="006E4204">
              <w:t xml:space="preserve"> gives </w:t>
            </w:r>
            <w:proofErr w:type="spellStart"/>
            <w:r w:rsidR="006E4204">
              <w:t>perfact</w:t>
            </w:r>
            <w:proofErr w:type="spellEnd"/>
            <w:r w:rsidR="006E4204">
              <w:t xml:space="preserve"> viewing</w:t>
            </w:r>
            <w:r w:rsidR="00A041AC">
              <w:t xml:space="preserve">. I could not find any video or link of </w:t>
            </w:r>
            <w:proofErr w:type="spellStart"/>
            <w:proofErr w:type="gramStart"/>
            <w:r w:rsidR="00A041AC">
              <w:t>video.</w:t>
            </w:r>
            <w:r w:rsidR="005C0612">
              <w:t>Th</w:t>
            </w:r>
            <w:r w:rsidR="00F10BF6">
              <w:t>e</w:t>
            </w:r>
            <w:proofErr w:type="spellEnd"/>
            <w:proofErr w:type="gramEnd"/>
            <w:r w:rsidR="005C0612">
              <w:t xml:space="preserve"> study explores web design principles such as balance, rhythm, emphasis, and unity, and examines how </w:t>
            </w:r>
            <w:proofErr w:type="spellStart"/>
            <w:r w:rsidR="005C0612">
              <w:t>colors</w:t>
            </w:r>
            <w:proofErr w:type="spellEnd"/>
            <w:r w:rsidR="005C0612">
              <w:t xml:space="preserve"> and layout affect user experience. Using eye-tracking technology and surveys, six similar e-commerce clothing websites were tested with variations in </w:t>
            </w:r>
            <w:proofErr w:type="spellStart"/>
            <w:r w:rsidR="005C0612">
              <w:t>colors</w:t>
            </w:r>
            <w:proofErr w:type="spellEnd"/>
            <w:r w:rsidR="005C0612">
              <w:t xml:space="preserve"> and imagery. The findings show that users prefer natural background </w:t>
            </w:r>
            <w:proofErr w:type="spellStart"/>
            <w:r w:rsidR="005C0612">
              <w:t>colors</w:t>
            </w:r>
            <w:proofErr w:type="spellEnd"/>
            <w:r w:rsidR="005C0612">
              <w:t xml:space="preserve"> and websites that use human models to display products. The study aims to identify effective design patterns, including optimal element placement and visual choices for better user engagement.</w:t>
            </w:r>
            <w:sdt>
              <w:sdtPr>
                <w:id w:val="868338345"/>
                <w:citation/>
              </w:sdtPr>
              <w:sdtEndPr/>
              <w:sdtContent>
                <w:r w:rsidR="00DB0D77">
                  <w:fldChar w:fldCharType="begin"/>
                </w:r>
                <w:r w:rsidR="00DB0D77">
                  <w:instrText xml:space="preserve"> CITATION Aro14 \l 2057 </w:instrText>
                </w:r>
                <w:r w:rsidR="00DB0D77">
                  <w:fldChar w:fldCharType="separate"/>
                </w:r>
                <w:r w:rsidR="00EE42F9">
                  <w:rPr>
                    <w:noProof/>
                  </w:rPr>
                  <w:t xml:space="preserve"> </w:t>
                </w:r>
                <w:r w:rsidR="00EE42F9" w:rsidRPr="00EE42F9">
                  <w:rPr>
                    <w:noProof/>
                  </w:rPr>
                  <w:t>(Aro, 2014)</w:t>
                </w:r>
                <w:r w:rsidR="00DB0D77">
                  <w:fldChar w:fldCharType="end"/>
                </w:r>
              </w:sdtContent>
            </w:sdt>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BDF8BF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21C4F">
              <w:t xml:space="preserve"> </w:t>
            </w:r>
            <w:r w:rsidR="00A800E5">
              <w:t xml:space="preserve">Hollywood bowl does not have any online chat </w:t>
            </w:r>
            <w:r w:rsidR="007E0C2E">
              <w:t xml:space="preserve">on their website. </w:t>
            </w:r>
            <w:r w:rsidR="00744472">
              <w:t xml:space="preserve">But they </w:t>
            </w:r>
            <w:r w:rsidR="00615D62">
              <w:t xml:space="preserve">do have contact tab at the top which is very clear and </w:t>
            </w:r>
            <w:proofErr w:type="spellStart"/>
            <w:proofErr w:type="gramStart"/>
            <w:r w:rsidR="00615D62">
              <w:t>professional.</w:t>
            </w:r>
            <w:r w:rsidR="00021C4F">
              <w:t>The</w:t>
            </w:r>
            <w:proofErr w:type="spellEnd"/>
            <w:proofErr w:type="gramEnd"/>
            <w:r w:rsidR="00021C4F">
              <w:t xml:space="preserve"> study highlights that while many UK businesses are online, poor website quality is causing missed marketing opportunities, especially for small firms. A large survey found major issues with search engine visibility, with many sites not registered and thus hard to find. The problem stems from limited experience among designers and managers, with too much focus on technology rather than usability and business goals. It concludes that designers, managers, and educators must improve their approach to website design and evaluation to fully benefit from online opportunities.</w:t>
            </w:r>
            <w:sdt>
              <w:sdtPr>
                <w:id w:val="897257235"/>
                <w:citation/>
              </w:sdtPr>
              <w:sdtEndPr/>
              <w:sdtContent>
                <w:r w:rsidR="003E2655">
                  <w:fldChar w:fldCharType="begin"/>
                </w:r>
                <w:r w:rsidR="003E2655">
                  <w:instrText xml:space="preserve"> CITATION Mik00 \l 2057 </w:instrText>
                </w:r>
                <w:r w:rsidR="003E2655">
                  <w:fldChar w:fldCharType="separate"/>
                </w:r>
                <w:r w:rsidR="00EE42F9">
                  <w:rPr>
                    <w:noProof/>
                  </w:rPr>
                  <w:t xml:space="preserve"> </w:t>
                </w:r>
                <w:r w:rsidR="00EE42F9" w:rsidRPr="00EE42F9">
                  <w:rPr>
                    <w:noProof/>
                  </w:rPr>
                  <w:t>(Thelwall, 2000)</w:t>
                </w:r>
                <w:r w:rsidR="003E2655">
                  <w:fldChar w:fldCharType="end"/>
                </w:r>
              </w:sdtContent>
            </w:sdt>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8FBEB6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B577F">
              <w:rPr>
                <w:rFonts w:ascii="Arial" w:hAnsi="Arial" w:cs="Arial"/>
                <w:sz w:val="22"/>
              </w:rPr>
              <w:t xml:space="preserve">Hollywood bowl </w:t>
            </w:r>
            <w:proofErr w:type="gramStart"/>
            <w:r w:rsidR="00AB577F">
              <w:rPr>
                <w:rFonts w:ascii="Arial" w:hAnsi="Arial" w:cs="Arial"/>
                <w:sz w:val="22"/>
              </w:rPr>
              <w:t>have</w:t>
            </w:r>
            <w:proofErr w:type="gramEnd"/>
            <w:r w:rsidR="00AB577F">
              <w:rPr>
                <w:rFonts w:ascii="Arial" w:hAnsi="Arial" w:cs="Arial"/>
                <w:sz w:val="22"/>
              </w:rPr>
              <w:t xml:space="preserve"> around 24k follower on </w:t>
            </w:r>
            <w:proofErr w:type="spellStart"/>
            <w:r w:rsidR="00D82BE4">
              <w:rPr>
                <w:rFonts w:ascii="Arial" w:hAnsi="Arial" w:cs="Arial"/>
                <w:sz w:val="22"/>
              </w:rPr>
              <w:t>instragram</w:t>
            </w:r>
            <w:proofErr w:type="spellEnd"/>
            <w:r w:rsidR="00D82BE4">
              <w:rPr>
                <w:rFonts w:ascii="Arial" w:hAnsi="Arial" w:cs="Arial"/>
                <w:sz w:val="22"/>
              </w:rPr>
              <w:t>,</w:t>
            </w:r>
            <w:r w:rsidR="00EB4264">
              <w:rPr>
                <w:rFonts w:ascii="Arial" w:hAnsi="Arial" w:cs="Arial"/>
                <w:sz w:val="22"/>
              </w:rPr>
              <w:t xml:space="preserve"> </w:t>
            </w:r>
            <w:proofErr w:type="spellStart"/>
            <w:r w:rsidR="0052454F">
              <w:rPr>
                <w:rFonts w:ascii="Arial" w:hAnsi="Arial" w:cs="Arial"/>
                <w:sz w:val="22"/>
              </w:rPr>
              <w:t>Tiktok</w:t>
            </w:r>
            <w:proofErr w:type="spellEnd"/>
            <w:r w:rsidR="0052454F">
              <w:rPr>
                <w:rFonts w:ascii="Arial" w:hAnsi="Arial" w:cs="Arial"/>
                <w:sz w:val="22"/>
              </w:rPr>
              <w:t xml:space="preserve"> also around 34K followers, where </w:t>
            </w:r>
            <w:r w:rsidR="00EB4264">
              <w:rPr>
                <w:rFonts w:ascii="Arial" w:hAnsi="Arial" w:cs="Arial"/>
                <w:sz w:val="22"/>
              </w:rPr>
              <w:t>Facebook</w:t>
            </w:r>
            <w:r w:rsidR="0052454F">
              <w:rPr>
                <w:rFonts w:ascii="Arial" w:hAnsi="Arial" w:cs="Arial"/>
                <w:sz w:val="22"/>
              </w:rPr>
              <w:t xml:space="preserve"> has more than 100k followers</w:t>
            </w:r>
            <w:r w:rsidR="00EB4264">
              <w:rPr>
                <w:rFonts w:ascii="Arial" w:hAnsi="Arial" w:cs="Arial"/>
                <w:sz w:val="22"/>
              </w:rPr>
              <w:t xml:space="preserve"> and </w:t>
            </w:r>
            <w:r w:rsidR="007C794C">
              <w:rPr>
                <w:rFonts w:ascii="Arial" w:hAnsi="Arial" w:cs="Arial"/>
                <w:sz w:val="22"/>
              </w:rPr>
              <w:t>showed regular status updated by given new information.</w:t>
            </w:r>
            <w:r w:rsidR="00F9767B">
              <w:rPr>
                <w:rFonts w:ascii="Arial" w:hAnsi="Arial" w:cs="Arial"/>
                <w:sz w:val="22"/>
              </w:rPr>
              <w:t xml:space="preserve"> I would say very effective way promoting the business.</w:t>
            </w:r>
          </w:p>
          <w:p w14:paraId="390961CD" w14:textId="442230E3" w:rsidR="009C6B52" w:rsidRPr="007D32C5" w:rsidRDefault="00131827">
            <w:pPr>
              <w:rPr>
                <w:rFonts w:ascii="Arial" w:hAnsi="Arial" w:cs="Arial"/>
                <w:sz w:val="22"/>
              </w:rPr>
            </w:pPr>
            <w:r>
              <w:t>Social networks enable companies to build stronger relationships with customers and support the development of a recognizable brand identity. This paper places particular emphasis on examining how Macedonian companies perceive the impact of websites and social media marketing in strengthening consumer relationships and improving the effectiveness of e-commerce.</w:t>
            </w:r>
            <w:sdt>
              <w:sdtPr>
                <w:id w:val="1680768955"/>
                <w:citation/>
              </w:sdtPr>
              <w:sdtEndPr/>
              <w:sdtContent>
                <w:r w:rsidR="004017F4">
                  <w:fldChar w:fldCharType="begin"/>
                </w:r>
                <w:r w:rsidR="004017F4">
                  <w:instrText xml:space="preserve"> CITATION Bla22 \l 2057 </w:instrText>
                </w:r>
                <w:r w:rsidR="004017F4">
                  <w:fldChar w:fldCharType="separate"/>
                </w:r>
                <w:r w:rsidR="00EE42F9">
                  <w:rPr>
                    <w:noProof/>
                  </w:rPr>
                  <w:t xml:space="preserve"> </w:t>
                </w:r>
                <w:r w:rsidR="00EE42F9" w:rsidRPr="00EE42F9">
                  <w:rPr>
                    <w:noProof/>
                  </w:rPr>
                  <w:t>(Blazheska Daliborka, Ristovska Natasha, Gramatnikovski Sashko, 2022)</w:t>
                </w:r>
                <w:r w:rsidR="004017F4">
                  <w:fldChar w:fldCharType="end"/>
                </w:r>
              </w:sdtContent>
            </w:sdt>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0FAF5104" w14:textId="2874E499" w:rsidR="009C6B52" w:rsidRPr="007D32C5" w:rsidRDefault="00323DAF">
            <w:pPr>
              <w:rPr>
                <w:rFonts w:ascii="Arial" w:hAnsi="Arial" w:cs="Arial"/>
                <w:sz w:val="22"/>
              </w:rPr>
            </w:pPr>
            <w:r>
              <w:t xml:space="preserve">Hollywood Bowl customers service </w:t>
            </w:r>
            <w:r w:rsidR="00A807AC">
              <w:t>through online it is very clear.</w:t>
            </w:r>
            <w:r w:rsidR="006D0D88">
              <w:t xml:space="preserve"> They have button </w:t>
            </w:r>
            <w:r w:rsidR="00094098">
              <w:t xml:space="preserve">called Game where </w:t>
            </w:r>
            <w:r w:rsidR="00986C7C">
              <w:t xml:space="preserve">it shows </w:t>
            </w:r>
            <w:r w:rsidR="00637273">
              <w:t>exactly what customer needed.</w:t>
            </w:r>
            <w:r w:rsidR="00A807AC">
              <w:t xml:space="preserve"> </w:t>
            </w:r>
            <w:r w:rsidR="00137A76">
              <w:t>Complete customer satisfaction is essential for building strong customer loyalty and achieving long-term financial success, especially in highly competitive markets. There is a significant difference between customers who are merely satisfied and those who are completely satisfied—fully satisfied customers are far more loyal. Even a small drop in satisfaction can lead to a large decline in loyalty. This is true across industries, including those with low profit margins, where improving satisfaction can yield high returns and even differentiate products from competitors. Therefore, achieving total customer satisfaction should be a top priority for businesses.</w:t>
            </w:r>
            <w:sdt>
              <w:sdtPr>
                <w:id w:val="1794939820"/>
                <w:citation/>
              </w:sdtPr>
              <w:sdtEndPr/>
              <w:sdtContent>
                <w:r w:rsidR="009223EE">
                  <w:fldChar w:fldCharType="begin"/>
                </w:r>
                <w:r w:rsidR="009223EE">
                  <w:instrText xml:space="preserve"> CITATION Tho09 \l 2057 </w:instrText>
                </w:r>
                <w:r w:rsidR="009223EE">
                  <w:fldChar w:fldCharType="separate"/>
                </w:r>
                <w:r w:rsidR="00EE42F9">
                  <w:rPr>
                    <w:noProof/>
                  </w:rPr>
                  <w:t xml:space="preserve"> </w:t>
                </w:r>
                <w:r w:rsidR="00EE42F9" w:rsidRPr="00EE42F9">
                  <w:rPr>
                    <w:noProof/>
                  </w:rPr>
                  <w:t>(Thomas O. Jones, W. Earl Sasser, Jr, 2009)</w:t>
                </w:r>
                <w:r w:rsidR="009223EE">
                  <w:fldChar w:fldCharType="end"/>
                </w:r>
              </w:sdtContent>
            </w:sdt>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401A187E" w:rsidR="009C6B52" w:rsidRPr="007D32C5" w:rsidRDefault="00A000A4">
            <w:pPr>
              <w:rPr>
                <w:rFonts w:ascii="Arial" w:hAnsi="Arial" w:cs="Arial"/>
                <w:sz w:val="22"/>
              </w:rPr>
            </w:pPr>
            <w:r>
              <w:t>Trust</w:t>
            </w:r>
            <w:r w:rsidR="00CC62A3">
              <w:t xml:space="preserve">pilot given rating to Hollywood bowl EXCELLENT rating. </w:t>
            </w:r>
            <w:r w:rsidR="00D319A1" w:rsidRPr="00517ABC">
              <w:t>The Hollywood Bowl offers a fun and lively atmosphere for bowling, with generally positive reviews highlighting friendly staff, cleanliness, and enjoyable experiences, though some locations have received criticism for service and food </w:t>
            </w:r>
            <w:proofErr w:type="gramStart"/>
            <w:r w:rsidR="00D319A1" w:rsidRPr="00517ABC">
              <w:t>quality.</w:t>
            </w:r>
            <w:r w:rsidR="003B682D">
              <w:t>Consumer</w:t>
            </w:r>
            <w:proofErr w:type="gramEnd"/>
            <w:r w:rsidR="003B682D">
              <w:t xml:space="preserve"> reviews significantly increase the likelihood of purchase, with conversion rates rising sharply as reviews grow—especially from the first few reviews. However, the impact decreases over time, and higher-priced products benefit more from reviews than lower-priced ones.</w:t>
            </w:r>
            <w:sdt>
              <w:sdtPr>
                <w:id w:val="-293904237"/>
                <w:citation/>
              </w:sdtPr>
              <w:sdtEndPr/>
              <w:sdtContent>
                <w:r w:rsidR="00BB5597">
                  <w:fldChar w:fldCharType="begin"/>
                </w:r>
                <w:r w:rsidR="00BB5597">
                  <w:instrText xml:space="preserve"> CITATION Geo16 \l 2057 </w:instrText>
                </w:r>
                <w:r w:rsidR="00BB5597">
                  <w:fldChar w:fldCharType="separate"/>
                </w:r>
                <w:r w:rsidR="00EE42F9">
                  <w:rPr>
                    <w:noProof/>
                  </w:rPr>
                  <w:t xml:space="preserve"> </w:t>
                </w:r>
                <w:r w:rsidR="00EE42F9" w:rsidRPr="00EE42F9">
                  <w:rPr>
                    <w:noProof/>
                  </w:rPr>
                  <w:t>(Georgios Askalidis, Edward C. Malthouse, 2016)</w:t>
                </w:r>
                <w:r w:rsidR="00BB5597">
                  <w:fldChar w:fldCharType="end"/>
                </w:r>
              </w:sdtContent>
            </w:sdt>
          </w:p>
        </w:tc>
      </w:tr>
      <w:tr w:rsidR="00594A98" w:rsidRPr="007D32C5" w14:paraId="4A723926" w14:textId="77777777" w:rsidTr="006C641A">
        <w:tc>
          <w:tcPr>
            <w:tcW w:w="9016" w:type="dxa"/>
            <w:gridSpan w:val="5"/>
          </w:tcPr>
          <w:p w14:paraId="273C2C0A" w14:textId="662D46E1" w:rsidR="009C6B52" w:rsidRPr="007D32C5"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tc>
      </w:tr>
      <w:tr w:rsidR="00594A98" w:rsidRPr="007D32C5" w14:paraId="6B7AE77C" w14:textId="77777777" w:rsidTr="006C641A">
        <w:tc>
          <w:tcPr>
            <w:tcW w:w="9016" w:type="dxa"/>
            <w:gridSpan w:val="5"/>
          </w:tcPr>
          <w:p w14:paraId="7905B843" w14:textId="6687B226" w:rsidR="009C6B52" w:rsidRPr="001369AB" w:rsidRDefault="00594A98" w:rsidP="001369AB">
            <w:pPr>
              <w:pStyle w:val="NormalWeb"/>
            </w:pPr>
            <w:r w:rsidRPr="007D32C5">
              <w:rPr>
                <w:rFonts w:ascii="Arial" w:hAnsi="Arial" w:cs="Arial"/>
                <w:sz w:val="22"/>
              </w:rPr>
              <w:t>Answer</w:t>
            </w:r>
            <w:r w:rsidR="009C6B52">
              <w:rPr>
                <w:rFonts w:ascii="Arial" w:hAnsi="Arial" w:cs="Arial"/>
                <w:sz w:val="22"/>
              </w:rPr>
              <w:t xml:space="preserve">: </w:t>
            </w:r>
            <w:r w:rsidR="006728A7">
              <w:t>Commercial friendships between service providers and clients are important marketing relationships. They balance business and personal goals and lead to higher satisfaction, loyalty, and positive word-of-mouth.</w:t>
            </w:r>
            <w:sdt>
              <w:sdtPr>
                <w:id w:val="1121499434"/>
                <w:citation/>
              </w:sdtPr>
              <w:sdtEndPr/>
              <w:sdtContent>
                <w:r w:rsidR="006728A7">
                  <w:fldChar w:fldCharType="begin"/>
                </w:r>
                <w:r w:rsidR="006728A7">
                  <w:instrText xml:space="preserve"> CITATION Lin99 \l 2057 </w:instrText>
                </w:r>
                <w:r w:rsidR="006728A7">
                  <w:fldChar w:fldCharType="separate"/>
                </w:r>
                <w:r w:rsidR="00EE42F9">
                  <w:rPr>
                    <w:noProof/>
                  </w:rPr>
                  <w:t xml:space="preserve"> (Linda L. Price, Eric J. Arnould, 1999)</w:t>
                </w:r>
                <w:r w:rsidR="006728A7">
                  <w:fldChar w:fldCharType="end"/>
                </w:r>
              </w:sdtContent>
            </w:sdt>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0AF920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1369AB">
              <w:t xml:space="preserve"> </w:t>
            </w:r>
            <w:r w:rsidR="000A2A9D">
              <w:t xml:space="preserve">When you press on game </w:t>
            </w:r>
            <w:proofErr w:type="gramStart"/>
            <w:r w:rsidR="000A2A9D">
              <w:t>button</w:t>
            </w:r>
            <w:proofErr w:type="gramEnd"/>
            <w:r w:rsidR="000A2A9D">
              <w:t xml:space="preserve"> they clearly </w:t>
            </w:r>
            <w:r w:rsidR="00B2624D">
              <w:t>mentioned</w:t>
            </w:r>
            <w:r w:rsidR="007E0061">
              <w:t xml:space="preserve"> the price and </w:t>
            </w:r>
            <w:proofErr w:type="gramStart"/>
            <w:r w:rsidR="007E0061">
              <w:t>also</w:t>
            </w:r>
            <w:proofErr w:type="gramEnd"/>
            <w:r w:rsidR="007E0061">
              <w:t xml:space="preserve"> they have special tab for offer which is attract more </w:t>
            </w:r>
            <w:r w:rsidR="00B2624D">
              <w:t xml:space="preserve">customer to the business. </w:t>
            </w:r>
            <w:r w:rsidR="001369AB">
              <w:t>Perceived price has little effect on service quality in most cases, except in mixed services. Reliability matters for all services, while tangibles and empathy vary by type. Overall, price mainly influences quality in quasi-manufacturing services.</w:t>
            </w:r>
            <w:sdt>
              <w:sdtPr>
                <w:id w:val="-40365450"/>
                <w:citation/>
              </w:sdtPr>
              <w:sdtEndPr/>
              <w:sdtContent>
                <w:r w:rsidR="001369AB">
                  <w:fldChar w:fldCharType="begin"/>
                </w:r>
                <w:r w:rsidR="001369AB">
                  <w:instrText xml:space="preserve"> CITATION Inj94 \l 2057 </w:instrText>
                </w:r>
                <w:r w:rsidR="001369AB">
                  <w:fldChar w:fldCharType="separate"/>
                </w:r>
                <w:r w:rsidR="00EE42F9">
                  <w:rPr>
                    <w:noProof/>
                  </w:rPr>
                  <w:t xml:space="preserve"> </w:t>
                </w:r>
                <w:r w:rsidR="00EE42F9" w:rsidRPr="00EE42F9">
                  <w:rPr>
                    <w:noProof/>
                  </w:rPr>
                  <w:t>(Injazz J. Chen, Atul Gupta; Walter Rom, 1994)</w:t>
                </w:r>
                <w:r w:rsidR="001369AB">
                  <w:fldChar w:fldCharType="end"/>
                </w:r>
              </w:sdtContent>
            </w:sdt>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1C7AA17" w:rsidR="000E774D" w:rsidRPr="00B2624D" w:rsidRDefault="00B2624D" w:rsidP="00B2624D">
            <w:pPr>
              <w:pStyle w:val="ListParagraph"/>
              <w:numPr>
                <w:ilvl w:val="0"/>
                <w:numId w:val="2"/>
              </w:numPr>
              <w:rPr>
                <w:rFonts w:ascii="Arial" w:hAnsi="Arial" w:cs="Arial"/>
                <w:sz w:val="22"/>
              </w:rPr>
            </w:pPr>
            <w:proofErr w:type="spellStart"/>
            <w:r>
              <w:rPr>
                <w:rFonts w:ascii="Arial" w:hAnsi="Arial" w:cs="Arial"/>
                <w:sz w:val="22"/>
              </w:rPr>
              <w:t>Hollywod</w:t>
            </w:r>
            <w:proofErr w:type="spellEnd"/>
            <w:r>
              <w:rPr>
                <w:rFonts w:ascii="Arial" w:hAnsi="Arial" w:cs="Arial"/>
                <w:sz w:val="22"/>
              </w:rPr>
              <w:t xml:space="preserve"> bowl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D8E7E90" w:rsidR="00CE5D08" w:rsidRPr="00B2624D" w:rsidRDefault="00596EE5" w:rsidP="00B2624D">
            <w:pPr>
              <w:pStyle w:val="ListParagraph"/>
              <w:numPr>
                <w:ilvl w:val="0"/>
                <w:numId w:val="2"/>
              </w:numPr>
              <w:rPr>
                <w:rFonts w:ascii="Arial" w:hAnsi="Arial" w:cs="Arial"/>
                <w:sz w:val="22"/>
              </w:rPr>
            </w:pPr>
            <w:r>
              <w:rPr>
                <w:rFonts w:ascii="Arial" w:hAnsi="Arial" w:cs="Arial"/>
                <w:sz w:val="22"/>
              </w:rPr>
              <w:t>Gaming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79C5D26" w:rsidR="000E774D" w:rsidRPr="007D32C5" w:rsidRDefault="00CE5D08">
            <w:pPr>
              <w:rPr>
                <w:rFonts w:ascii="Arial" w:hAnsi="Arial" w:cs="Arial"/>
                <w:sz w:val="22"/>
              </w:rPr>
            </w:pPr>
            <w:r>
              <w:rPr>
                <w:rFonts w:ascii="Arial" w:hAnsi="Arial" w:cs="Arial"/>
                <w:sz w:val="22"/>
              </w:rPr>
              <w:t xml:space="preserve">3. </w:t>
            </w:r>
            <w:r w:rsidR="00596EE5">
              <w:rPr>
                <w:rFonts w:ascii="Arial" w:hAnsi="Arial" w:cs="Arial"/>
                <w:sz w:val="22"/>
              </w:rPr>
              <w:t xml:space="preserve">   Hollywood bowl review</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46ADA4BE" w:rsidR="00CE5D08" w:rsidRPr="00EE42F9" w:rsidRDefault="00CE5D08" w:rsidP="00EE42F9">
            <w:pPr>
              <w:pStyle w:val="NormalWeb"/>
            </w:pPr>
            <w:r>
              <w:rPr>
                <w:rFonts w:ascii="Arial" w:hAnsi="Arial" w:cs="Arial"/>
                <w:sz w:val="22"/>
              </w:rPr>
              <w:t xml:space="preserve">Answer: </w:t>
            </w:r>
            <w:proofErr w:type="gramStart"/>
            <w:r w:rsidR="003B02D2">
              <w:rPr>
                <w:rFonts w:ascii="Arial" w:hAnsi="Arial" w:cs="Arial"/>
                <w:sz w:val="22"/>
              </w:rPr>
              <w:t>Yes</w:t>
            </w:r>
            <w:proofErr w:type="gramEnd"/>
            <w:r w:rsidR="003B02D2">
              <w:rPr>
                <w:rFonts w:ascii="Arial" w:hAnsi="Arial" w:cs="Arial"/>
                <w:sz w:val="22"/>
              </w:rPr>
              <w:t xml:space="preserve"> it does. Although on mobile version it varies, </w:t>
            </w:r>
            <w:proofErr w:type="gramStart"/>
            <w:r w:rsidR="003B02D2">
              <w:rPr>
                <w:rFonts w:ascii="Arial" w:hAnsi="Arial" w:cs="Arial"/>
                <w:sz w:val="22"/>
              </w:rPr>
              <w:t>It</w:t>
            </w:r>
            <w:proofErr w:type="gramEnd"/>
            <w:r w:rsidR="003B02D2">
              <w:rPr>
                <w:rFonts w:ascii="Arial" w:hAnsi="Arial" w:cs="Arial"/>
                <w:sz w:val="22"/>
              </w:rPr>
              <w:t xml:space="preserve"> may be because of filtering or </w:t>
            </w:r>
            <w:r w:rsidR="005E685C">
              <w:rPr>
                <w:rFonts w:ascii="Arial" w:hAnsi="Arial" w:cs="Arial"/>
                <w:sz w:val="22"/>
              </w:rPr>
              <w:t xml:space="preserve">spending money for top </w:t>
            </w:r>
            <w:proofErr w:type="spellStart"/>
            <w:proofErr w:type="gramStart"/>
            <w:r w:rsidR="005E685C">
              <w:rPr>
                <w:rFonts w:ascii="Arial" w:hAnsi="Arial" w:cs="Arial"/>
                <w:sz w:val="22"/>
              </w:rPr>
              <w:t>rating.</w:t>
            </w:r>
            <w:r w:rsidR="00EE42F9">
              <w:t>The</w:t>
            </w:r>
            <w:proofErr w:type="spellEnd"/>
            <w:proofErr w:type="gramEnd"/>
            <w:r w:rsidR="00EE42F9">
              <w:t xml:space="preserve"> study evaluates website usability of INC. 500 companies based on design guidelines like clarity and consistency. It finds that most websites follow only about half of the recommended practices, with major improvements </w:t>
            </w:r>
            <w:r w:rsidR="00EE42F9">
              <w:lastRenderedPageBreak/>
              <w:t>needed in navigation, link design, and usability features like search boxes.</w:t>
            </w:r>
            <w:sdt>
              <w:sdtPr>
                <w:id w:val="-1391644898"/>
                <w:citation/>
              </w:sdtPr>
              <w:sdtEndPr/>
              <w:sdtContent>
                <w:r w:rsidR="00EE42F9">
                  <w:fldChar w:fldCharType="begin"/>
                </w:r>
                <w:r w:rsidR="00EE42F9">
                  <w:instrText xml:space="preserve"> CITATION Jam16 \l 2057 </w:instrText>
                </w:r>
                <w:r w:rsidR="00EE42F9">
                  <w:fldChar w:fldCharType="separate"/>
                </w:r>
                <w:r w:rsidR="00EE42F9">
                  <w:rPr>
                    <w:noProof/>
                  </w:rPr>
                  <w:t xml:space="preserve"> (James J. Cappel, Zhenyu Huang, 2016)</w:t>
                </w:r>
                <w:r w:rsidR="00EE42F9">
                  <w:fldChar w:fldCharType="end"/>
                </w:r>
              </w:sdtContent>
            </w:sdt>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B662A4">
        <w:trPr>
          <w:trHeight w:val="1237"/>
        </w:trPr>
        <w:tc>
          <w:tcPr>
            <w:tcW w:w="9016" w:type="dxa"/>
            <w:gridSpan w:val="5"/>
          </w:tcPr>
          <w:p w14:paraId="5DDDB244" w14:textId="4A676596" w:rsidR="000E774D" w:rsidRDefault="00CE5D08">
            <w:pPr>
              <w:rPr>
                <w:rFonts w:ascii="Arial" w:hAnsi="Arial" w:cs="Arial"/>
                <w:sz w:val="22"/>
              </w:rPr>
            </w:pPr>
            <w:r>
              <w:rPr>
                <w:rFonts w:ascii="Arial" w:hAnsi="Arial" w:cs="Arial"/>
                <w:sz w:val="22"/>
              </w:rPr>
              <w:t xml:space="preserve">Answer: </w:t>
            </w:r>
            <w:r w:rsidR="00B662A4" w:rsidRPr="00B662A4">
              <w:rPr>
                <w:rFonts w:ascii="Arial" w:hAnsi="Arial" w:cs="Arial"/>
                <w:sz w:val="22"/>
              </w:rPr>
              <w:t>Businesses in the UK are missing online marketing opportunities because many websites are poorly designed and not visible on search engines. Designers focus too much on technical aspects, while managers lack experience in evaluating website quality. To improve, both better design practices and stronger education for future designers and managers are needed.</w:t>
            </w:r>
            <w:sdt>
              <w:sdtPr>
                <w:rPr>
                  <w:rFonts w:ascii="Arial" w:hAnsi="Arial" w:cs="Arial"/>
                  <w:sz w:val="22"/>
                </w:rPr>
                <w:id w:val="1876415659"/>
                <w:citation/>
              </w:sdtPr>
              <w:sdtEndPr/>
              <w:sdtContent>
                <w:r w:rsidR="00B662A4" w:rsidRPr="00B662A4">
                  <w:rPr>
                    <w:rFonts w:ascii="Arial" w:hAnsi="Arial" w:cs="Arial"/>
                    <w:sz w:val="22"/>
                  </w:rPr>
                  <w:fldChar w:fldCharType="begin"/>
                </w:r>
                <w:r w:rsidR="00B662A4" w:rsidRPr="00B662A4">
                  <w:rPr>
                    <w:rFonts w:ascii="Arial" w:hAnsi="Arial" w:cs="Arial"/>
                    <w:sz w:val="22"/>
                  </w:rPr>
                  <w:instrText xml:space="preserve"> CITATION The00 \l 2057 </w:instrText>
                </w:r>
                <w:r w:rsidR="00B662A4" w:rsidRPr="00B662A4">
                  <w:rPr>
                    <w:rFonts w:ascii="Arial" w:hAnsi="Arial" w:cs="Arial"/>
                    <w:sz w:val="22"/>
                  </w:rPr>
                  <w:fldChar w:fldCharType="separate"/>
                </w:r>
                <w:r w:rsidR="00B662A4" w:rsidRPr="00B662A4">
                  <w:rPr>
                    <w:rFonts w:ascii="Arial" w:hAnsi="Arial" w:cs="Arial"/>
                    <w:sz w:val="22"/>
                  </w:rPr>
                  <w:t xml:space="preserve"> (Thelwall, 2000)</w:t>
                </w:r>
                <w:r w:rsidR="00B662A4" w:rsidRPr="00B662A4">
                  <w:rPr>
                    <w:rFonts w:ascii="Arial" w:hAnsi="Arial" w:cs="Arial"/>
                    <w:sz w:val="22"/>
                  </w:rPr>
                  <w:fldChar w:fldCharType="end"/>
                </w:r>
              </w:sdtContent>
            </w:sdt>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2850C100" w:rsidR="00CE5D08" w:rsidRPr="007D32C5" w:rsidRDefault="00CE5D08">
            <w:pPr>
              <w:rPr>
                <w:rFonts w:ascii="Arial" w:hAnsi="Arial" w:cs="Arial"/>
                <w:sz w:val="22"/>
              </w:rPr>
            </w:pPr>
            <w:r>
              <w:rPr>
                <w:rFonts w:ascii="Arial" w:hAnsi="Arial" w:cs="Arial"/>
                <w:sz w:val="22"/>
              </w:rPr>
              <w:t xml:space="preserve">Answer: </w:t>
            </w:r>
            <w:r w:rsidR="00B662A4" w:rsidRPr="00B662A4">
              <w:rPr>
                <w:rFonts w:ascii="Arial" w:hAnsi="Arial" w:cs="Arial"/>
                <w:sz w:val="22"/>
              </w:rPr>
              <w:t>E-commerce success depends on effective website design. Important factors include fast loading speed, good content, easy navigation, security, and customer focus, based on research and user feedback.</w:t>
            </w:r>
            <w:sdt>
              <w:sdtPr>
                <w:rPr>
                  <w:rFonts w:ascii="Arial" w:hAnsi="Arial" w:cs="Arial"/>
                  <w:sz w:val="22"/>
                </w:rPr>
                <w:id w:val="537088737"/>
                <w:citation/>
              </w:sdtPr>
              <w:sdtEndPr/>
              <w:sdtContent>
                <w:r w:rsidR="00B662A4">
                  <w:rPr>
                    <w:rFonts w:ascii="Arial" w:hAnsi="Arial" w:cs="Arial"/>
                    <w:sz w:val="22"/>
                  </w:rPr>
                  <w:fldChar w:fldCharType="begin"/>
                </w:r>
                <w:r w:rsidR="00B662A4">
                  <w:rPr>
                    <w:rFonts w:ascii="Arial" w:hAnsi="Arial" w:cs="Arial"/>
                    <w:sz w:val="22"/>
                  </w:rPr>
                  <w:instrText xml:space="preserve"> CITATION DGe99 \l 2057 </w:instrText>
                </w:r>
                <w:r w:rsidR="00B662A4">
                  <w:rPr>
                    <w:rFonts w:ascii="Arial" w:hAnsi="Arial" w:cs="Arial"/>
                    <w:sz w:val="22"/>
                  </w:rPr>
                  <w:fldChar w:fldCharType="separate"/>
                </w:r>
                <w:r w:rsidR="00B662A4">
                  <w:rPr>
                    <w:rFonts w:ascii="Arial" w:hAnsi="Arial" w:cs="Arial"/>
                    <w:noProof/>
                    <w:sz w:val="22"/>
                  </w:rPr>
                  <w:t xml:space="preserve"> </w:t>
                </w:r>
                <w:r w:rsidR="00B662A4" w:rsidRPr="00B662A4">
                  <w:rPr>
                    <w:rFonts w:ascii="Arial" w:hAnsi="Arial" w:cs="Arial"/>
                    <w:noProof/>
                    <w:sz w:val="22"/>
                  </w:rPr>
                  <w:t>(D. Gehrke; E. Turban, 1999)</w:t>
                </w:r>
                <w:r w:rsidR="00B662A4">
                  <w:rPr>
                    <w:rFonts w:ascii="Arial" w:hAnsi="Arial" w:cs="Arial"/>
                    <w:sz w:val="22"/>
                  </w:rPr>
                  <w:fldChar w:fldCharType="end"/>
                </w:r>
              </w:sdtContent>
            </w:sdt>
          </w:p>
        </w:tc>
      </w:tr>
    </w:tbl>
    <w:p w14:paraId="0FA28803" w14:textId="729B3917" w:rsidR="00801251" w:rsidRDefault="00801251">
      <w:pPr>
        <w:rPr>
          <w:rFonts w:ascii="Arial" w:hAnsi="Arial" w:cs="Arial"/>
          <w:sz w:val="22"/>
        </w:rPr>
      </w:pPr>
    </w:p>
    <w:p w14:paraId="18738577" w14:textId="77777777" w:rsidR="00B207A1" w:rsidRDefault="00B207A1">
      <w:pPr>
        <w:rPr>
          <w:rFonts w:ascii="Arial" w:hAnsi="Arial" w:cs="Arial"/>
          <w:sz w:val="22"/>
        </w:rPr>
      </w:pPr>
    </w:p>
    <w:p w14:paraId="339BCEB4" w14:textId="77777777" w:rsidR="00B207A1" w:rsidRDefault="00B207A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sdt>
            <w:sdtPr>
              <w:rPr>
                <w:rFonts w:ascii="Times New Roman" w:eastAsiaTheme="minorHAnsi" w:hAnsi="Times New Roman" w:cstheme="minorBidi"/>
                <w:color w:val="auto"/>
                <w:sz w:val="24"/>
                <w:szCs w:val="22"/>
                <w:lang w:val="en-GB"/>
              </w:rPr>
              <w:id w:val="-2141416582"/>
              <w:docPartObj>
                <w:docPartGallery w:val="Bibliographies"/>
                <w:docPartUnique/>
              </w:docPartObj>
            </w:sdtPr>
            <w:sdtEndPr/>
            <w:sdtContent>
              <w:p w14:paraId="2233DD05" w14:textId="42F4B0C5" w:rsidR="00B207A1" w:rsidRDefault="00B207A1">
                <w:pPr>
                  <w:pStyle w:val="Heading1"/>
                </w:pPr>
                <w:r>
                  <w:t>References</w:t>
                </w:r>
              </w:p>
              <w:sdt>
                <w:sdtPr>
                  <w:id w:val="-573587230"/>
                  <w:bibliography/>
                </w:sdtPr>
                <w:sdtEndPr/>
                <w:sdtContent>
                  <w:p w14:paraId="0320FB6A" w14:textId="77777777" w:rsidR="00EE42F9" w:rsidRDefault="00B207A1" w:rsidP="00EE42F9">
                    <w:pPr>
                      <w:pStyle w:val="Bibliography"/>
                      <w:rPr>
                        <w:noProof/>
                        <w:szCs w:val="24"/>
                        <w:lang w:val="en-US"/>
                      </w:rPr>
                    </w:pPr>
                    <w:r>
                      <w:fldChar w:fldCharType="begin"/>
                    </w:r>
                    <w:r>
                      <w:instrText xml:space="preserve"> BIBLIOGRAPHY </w:instrText>
                    </w:r>
                    <w:r>
                      <w:fldChar w:fldCharType="separate"/>
                    </w:r>
                    <w:r w:rsidR="00EE42F9">
                      <w:rPr>
                        <w:noProof/>
                        <w:lang w:val="en-US"/>
                      </w:rPr>
                      <w:t xml:space="preserve">Christina Xilogianni, Filippos-Rafail Doukas, Ioannis C. Drivas ORCID, Dimitrios KouisORCID, 2022. </w:t>
                    </w:r>
                    <w:r w:rsidR="00EE42F9">
                      <w:rPr>
                        <w:i/>
                        <w:iCs/>
                        <w:noProof/>
                        <w:lang w:val="en-US"/>
                      </w:rPr>
                      <w:t xml:space="preserve">mdpi.com. </w:t>
                    </w:r>
                    <w:r w:rsidR="00EE42F9">
                      <w:rPr>
                        <w:noProof/>
                        <w:lang w:val="en-US"/>
                      </w:rPr>
                      <w:t xml:space="preserve">[Online] </w:t>
                    </w:r>
                    <w:r w:rsidR="00EE42F9">
                      <w:rPr>
                        <w:noProof/>
                        <w:lang w:val="en-US"/>
                      </w:rPr>
                      <w:br/>
                      <w:t xml:space="preserve">Available at: </w:t>
                    </w:r>
                    <w:r w:rsidR="00EE42F9">
                      <w:rPr>
                        <w:noProof/>
                        <w:u w:val="single"/>
                        <w:lang w:val="en-US"/>
                      </w:rPr>
                      <w:t>https://www.mdpi.com/2813-2203/1/2/12</w:t>
                    </w:r>
                    <w:r w:rsidR="00EE42F9">
                      <w:rPr>
                        <w:noProof/>
                        <w:lang w:val="en-US"/>
                      </w:rPr>
                      <w:br/>
                      <w:t>[Accessed 12 April 2026].</w:t>
                    </w:r>
                  </w:p>
                  <w:p w14:paraId="2359D35F" w14:textId="77777777" w:rsidR="00EE42F9" w:rsidRDefault="00EE42F9" w:rsidP="00EE42F9">
                    <w:pPr>
                      <w:pStyle w:val="Bibliography"/>
                      <w:rPr>
                        <w:noProof/>
                        <w:lang w:val="en-US"/>
                      </w:rPr>
                    </w:pPr>
                    <w:r>
                      <w:rPr>
                        <w:noProof/>
                        <w:lang w:val="en-US"/>
                      </w:rPr>
                      <w:t xml:space="preserve">Aro, N. (., 2014. </w:t>
                    </w:r>
                    <w:r>
                      <w:rPr>
                        <w:i/>
                        <w:iCs/>
                        <w:noProof/>
                        <w:lang w:val="en-US"/>
                      </w:rPr>
                      <w:t xml:space="preserve">theseus. </w:t>
                    </w:r>
                    <w:r>
                      <w:rPr>
                        <w:noProof/>
                        <w:lang w:val="en-US"/>
                      </w:rPr>
                      <w:t xml:space="preserve">[Online] </w:t>
                    </w:r>
                    <w:r>
                      <w:rPr>
                        <w:noProof/>
                        <w:lang w:val="en-US"/>
                      </w:rPr>
                      <w:br/>
                      <w:t xml:space="preserve">Available at: </w:t>
                    </w:r>
                    <w:r>
                      <w:rPr>
                        <w:noProof/>
                        <w:u w:val="single"/>
                        <w:lang w:val="en-US"/>
                      </w:rPr>
                      <w:t>https://www.theseus.fi/handle/10024/70538</w:t>
                    </w:r>
                    <w:r>
                      <w:rPr>
                        <w:noProof/>
                        <w:lang w:val="en-US"/>
                      </w:rPr>
                      <w:br/>
                      <w:t>[Accessed 18 April 2026].</w:t>
                    </w:r>
                  </w:p>
                  <w:p w14:paraId="480EB064" w14:textId="77777777" w:rsidR="00EE42F9" w:rsidRDefault="00EE42F9" w:rsidP="00EE42F9">
                    <w:pPr>
                      <w:pStyle w:val="Bibliography"/>
                      <w:rPr>
                        <w:noProof/>
                        <w:lang w:val="en-US"/>
                      </w:rPr>
                    </w:pPr>
                    <w:r>
                      <w:rPr>
                        <w:noProof/>
                        <w:lang w:val="en-US"/>
                      </w:rPr>
                      <w:t xml:space="preserve">Blazheska Daliborka, Ristovska Natasha, Gramatnikovski Sashko, 2022. </w:t>
                    </w:r>
                    <w:r>
                      <w:rPr>
                        <w:i/>
                        <w:iCs/>
                        <w:noProof/>
                        <w:lang w:val="en-US"/>
                      </w:rPr>
                      <w:t xml:space="preserve">econstor.eu. </w:t>
                    </w:r>
                    <w:r>
                      <w:rPr>
                        <w:noProof/>
                        <w:lang w:val="en-US"/>
                      </w:rPr>
                      <w:t xml:space="preserve">[Online] </w:t>
                    </w:r>
                    <w:r>
                      <w:rPr>
                        <w:noProof/>
                        <w:lang w:val="en-US"/>
                      </w:rPr>
                      <w:br/>
                      <w:t xml:space="preserve">Available at: </w:t>
                    </w:r>
                    <w:r>
                      <w:rPr>
                        <w:noProof/>
                        <w:u w:val="single"/>
                        <w:lang w:val="en-US"/>
                      </w:rPr>
                      <w:t>https://www.econstor.eu/handle/10419/281908</w:t>
                    </w:r>
                    <w:r>
                      <w:rPr>
                        <w:noProof/>
                        <w:lang w:val="en-US"/>
                      </w:rPr>
                      <w:br/>
                      <w:t>[Accessed 25 April 2026].</w:t>
                    </w:r>
                  </w:p>
                  <w:p w14:paraId="7691C4BE" w14:textId="77777777" w:rsidR="00EE42F9" w:rsidRDefault="00EE42F9" w:rsidP="00EE42F9">
                    <w:pPr>
                      <w:pStyle w:val="Bibliography"/>
                      <w:rPr>
                        <w:noProof/>
                        <w:lang w:val="en-US"/>
                      </w:rPr>
                    </w:pPr>
                    <w:r>
                      <w:rPr>
                        <w:noProof/>
                        <w:lang w:val="en-US"/>
                      </w:rPr>
                      <w:t xml:space="preserve">Cousins, C., 2025. </w:t>
                    </w:r>
                    <w:r>
                      <w:rPr>
                        <w:i/>
                        <w:iCs/>
                        <w:noProof/>
                        <w:lang w:val="en-US"/>
                      </w:rPr>
                      <w:t xml:space="preserve">squareup.com. </w:t>
                    </w:r>
                    <w:r>
                      <w:rPr>
                        <w:noProof/>
                        <w:lang w:val="en-US"/>
                      </w:rPr>
                      <w:t xml:space="preserve">[Online] </w:t>
                    </w:r>
                    <w:r>
                      <w:rPr>
                        <w:noProof/>
                        <w:lang w:val="en-US"/>
                      </w:rPr>
                      <w:br/>
                      <w:t xml:space="preserve">Available at: </w:t>
                    </w:r>
                    <w:r>
                      <w:rPr>
                        <w:noProof/>
                        <w:u w:val="single"/>
                        <w:lang w:val="en-US"/>
                      </w:rPr>
                      <w:t>https://squareup.com/gb/en/the-bottom-line/selling-anywhere/make-booking-website?msockid=093d52f447e863b1145445fe460c62ed</w:t>
                    </w:r>
                    <w:r>
                      <w:rPr>
                        <w:noProof/>
                        <w:lang w:val="en-US"/>
                      </w:rPr>
                      <w:br/>
                      <w:t>[Accessed 12 April 2026].</w:t>
                    </w:r>
                  </w:p>
                  <w:p w14:paraId="513593C0" w14:textId="77777777" w:rsidR="00EE42F9" w:rsidRDefault="00EE42F9" w:rsidP="00EE42F9">
                    <w:pPr>
                      <w:pStyle w:val="Bibliography"/>
                      <w:rPr>
                        <w:noProof/>
                        <w:lang w:val="en-US"/>
                      </w:rPr>
                    </w:pPr>
                    <w:r>
                      <w:rPr>
                        <w:noProof/>
                        <w:lang w:val="en-US"/>
                      </w:rPr>
                      <w:t xml:space="preserve">Georgios Askalidis, Edward C. Malthouse, 2016. </w:t>
                    </w:r>
                    <w:r>
                      <w:rPr>
                        <w:i/>
                        <w:iCs/>
                        <w:noProof/>
                        <w:lang w:val="en-US"/>
                      </w:rPr>
                      <w:t xml:space="preserve">acm. </w:t>
                    </w:r>
                    <w:r>
                      <w:rPr>
                        <w:noProof/>
                        <w:lang w:val="en-US"/>
                      </w:rPr>
                      <w:t xml:space="preserve">[Online] </w:t>
                    </w:r>
                    <w:r>
                      <w:rPr>
                        <w:noProof/>
                        <w:lang w:val="en-US"/>
                      </w:rPr>
                      <w:br/>
                      <w:t xml:space="preserve">Available at: </w:t>
                    </w:r>
                    <w:r>
                      <w:rPr>
                        <w:noProof/>
                        <w:u w:val="single"/>
                        <w:lang w:val="en-US"/>
                      </w:rPr>
                      <w:t>https://dl.acm.org/doi/abs/10.1145/2959100.2959181</w:t>
                    </w:r>
                    <w:r>
                      <w:rPr>
                        <w:noProof/>
                        <w:lang w:val="en-US"/>
                      </w:rPr>
                      <w:br/>
                      <w:t>[Accessed 25 April 2026].</w:t>
                    </w:r>
                  </w:p>
                  <w:p w14:paraId="0F7207CB" w14:textId="77777777" w:rsidR="00EE42F9" w:rsidRDefault="00EE42F9" w:rsidP="00EE42F9">
                    <w:pPr>
                      <w:pStyle w:val="Bibliography"/>
                      <w:rPr>
                        <w:noProof/>
                        <w:lang w:val="en-US"/>
                      </w:rPr>
                    </w:pPr>
                    <w:r>
                      <w:rPr>
                        <w:noProof/>
                        <w:lang w:val="en-US"/>
                      </w:rPr>
                      <w:t xml:space="preserve">Injazz J. Chen, Atul Gupta; Walter Rom, 1994. </w:t>
                    </w:r>
                    <w:r>
                      <w:rPr>
                        <w:i/>
                        <w:iCs/>
                        <w:noProof/>
                        <w:lang w:val="en-US"/>
                      </w:rPr>
                      <w:t xml:space="preserve">Emerald. </w:t>
                    </w:r>
                    <w:r>
                      <w:rPr>
                        <w:noProof/>
                        <w:lang w:val="en-US"/>
                      </w:rPr>
                      <w:t xml:space="preserve">[Online] </w:t>
                    </w:r>
                    <w:r>
                      <w:rPr>
                        <w:noProof/>
                        <w:lang w:val="en-US"/>
                      </w:rPr>
                      <w:br/>
                      <w:t xml:space="preserve">Available at: </w:t>
                    </w:r>
                    <w:r>
                      <w:rPr>
                        <w:noProof/>
                        <w:u w:val="single"/>
                        <w:lang w:val="en-US"/>
                      </w:rPr>
                      <w:t>https://www.emerald.com/josm/article-abstract/5/2/23/154879/A-Study-of-Price-and-Quality-in-Service-Operations?redirectedFrom=fulltext</w:t>
                    </w:r>
                    <w:r>
                      <w:rPr>
                        <w:noProof/>
                        <w:lang w:val="en-US"/>
                      </w:rPr>
                      <w:br/>
                      <w:t>[Accessed 26 April 2026].</w:t>
                    </w:r>
                  </w:p>
                  <w:p w14:paraId="24A19E76" w14:textId="77777777" w:rsidR="00EE42F9" w:rsidRDefault="00EE42F9" w:rsidP="00EE42F9">
                    <w:pPr>
                      <w:pStyle w:val="Bibliography"/>
                      <w:rPr>
                        <w:noProof/>
                        <w:lang w:val="en-US"/>
                      </w:rPr>
                    </w:pPr>
                    <w:r>
                      <w:rPr>
                        <w:noProof/>
                        <w:lang w:val="en-US"/>
                      </w:rPr>
                      <w:lastRenderedPageBreak/>
                      <w:t xml:space="preserve">James J. Cappel, Zhenyu Huang, 2016. </w:t>
                    </w:r>
                    <w:r>
                      <w:rPr>
                        <w:i/>
                        <w:iCs/>
                        <w:noProof/>
                        <w:lang w:val="en-US"/>
                      </w:rPr>
                      <w:t xml:space="preserve">Tandfonline. </w:t>
                    </w:r>
                    <w:r>
                      <w:rPr>
                        <w:noProof/>
                        <w:lang w:val="en-US"/>
                      </w:rPr>
                      <w:t xml:space="preserve">[Online] </w:t>
                    </w:r>
                    <w:r>
                      <w:rPr>
                        <w:noProof/>
                        <w:lang w:val="en-US"/>
                      </w:rPr>
                      <w:br/>
                      <w:t xml:space="preserve">Available at: </w:t>
                    </w:r>
                    <w:r>
                      <w:rPr>
                        <w:noProof/>
                        <w:u w:val="single"/>
                        <w:lang w:val="en-US"/>
                      </w:rPr>
                      <w:t>https://www.tandfonline.com/doi/abs/10.1080/08874417.2007.11646000</w:t>
                    </w:r>
                    <w:r>
                      <w:rPr>
                        <w:noProof/>
                        <w:lang w:val="en-US"/>
                      </w:rPr>
                      <w:br/>
                      <w:t>[Accessed 26 April 2026].</w:t>
                    </w:r>
                  </w:p>
                  <w:p w14:paraId="6748D2AE" w14:textId="77777777" w:rsidR="00EE42F9" w:rsidRDefault="00EE42F9" w:rsidP="00EE42F9">
                    <w:pPr>
                      <w:pStyle w:val="Bibliography"/>
                      <w:rPr>
                        <w:noProof/>
                        <w:lang w:val="en-US"/>
                      </w:rPr>
                    </w:pPr>
                    <w:r>
                      <w:rPr>
                        <w:noProof/>
                        <w:lang w:val="en-US"/>
                      </w:rPr>
                      <w:t xml:space="preserve">Linda L. Price, Eric J. Arnould, 1999. </w:t>
                    </w:r>
                    <w:r>
                      <w:rPr>
                        <w:i/>
                        <w:iCs/>
                        <w:noProof/>
                        <w:lang w:val="en-US"/>
                      </w:rPr>
                      <w:t xml:space="preserve">sagepub. </w:t>
                    </w:r>
                    <w:r>
                      <w:rPr>
                        <w:noProof/>
                        <w:lang w:val="en-US"/>
                      </w:rPr>
                      <w:t xml:space="preserve">[Online] </w:t>
                    </w:r>
                    <w:r>
                      <w:rPr>
                        <w:noProof/>
                        <w:lang w:val="en-US"/>
                      </w:rPr>
                      <w:br/>
                      <w:t xml:space="preserve">Available at: </w:t>
                    </w:r>
                    <w:r>
                      <w:rPr>
                        <w:noProof/>
                        <w:u w:val="single"/>
                        <w:lang w:val="en-US"/>
                      </w:rPr>
                      <w:t>https://journals.sagepub.com/doi/abs/10.1177/002224299906300405</w:t>
                    </w:r>
                    <w:r>
                      <w:rPr>
                        <w:noProof/>
                        <w:lang w:val="en-US"/>
                      </w:rPr>
                      <w:br/>
                      <w:t>[Accessed 26 April 2026].</w:t>
                    </w:r>
                  </w:p>
                  <w:p w14:paraId="6FC757CB" w14:textId="77777777" w:rsidR="00EE42F9" w:rsidRDefault="00EE42F9" w:rsidP="00EE42F9">
                    <w:pPr>
                      <w:pStyle w:val="Bibliography"/>
                      <w:rPr>
                        <w:noProof/>
                        <w:lang w:val="en-US"/>
                      </w:rPr>
                    </w:pPr>
                    <w:r>
                      <w:rPr>
                        <w:noProof/>
                        <w:lang w:val="en-US"/>
                      </w:rPr>
                      <w:t xml:space="preserve">Ltd, H., 2026. </w:t>
                    </w:r>
                    <w:r>
                      <w:rPr>
                        <w:i/>
                        <w:iCs/>
                        <w:noProof/>
                        <w:lang w:val="en-US"/>
                      </w:rPr>
                      <w:t xml:space="preserve">/hellohorizon.uk. </w:t>
                    </w:r>
                    <w:r>
                      <w:rPr>
                        <w:noProof/>
                        <w:lang w:val="en-US"/>
                      </w:rPr>
                      <w:t xml:space="preserve">[Online] </w:t>
                    </w:r>
                    <w:r>
                      <w:rPr>
                        <w:noProof/>
                        <w:lang w:val="en-US"/>
                      </w:rPr>
                      <w:br/>
                      <w:t xml:space="preserve">Available at: </w:t>
                    </w:r>
                    <w:r>
                      <w:rPr>
                        <w:noProof/>
                        <w:u w:val="single"/>
                        <w:lang w:val="en-US"/>
                      </w:rPr>
                      <w:t>https://hellohorizon.uk/blog/the-importance-of-user-experience-in-website-design-key-principles-and-best-practices/</w:t>
                    </w:r>
                    <w:r>
                      <w:rPr>
                        <w:noProof/>
                        <w:lang w:val="en-US"/>
                      </w:rPr>
                      <w:br/>
                      <w:t>[Accessed 12 April 2026].</w:t>
                    </w:r>
                  </w:p>
                  <w:p w14:paraId="4D7FE6E1" w14:textId="77777777" w:rsidR="00EE42F9" w:rsidRDefault="00EE42F9" w:rsidP="00EE42F9">
                    <w:pPr>
                      <w:pStyle w:val="Bibliography"/>
                      <w:rPr>
                        <w:noProof/>
                        <w:lang w:val="en-US"/>
                      </w:rPr>
                    </w:pPr>
                    <w:r>
                      <w:rPr>
                        <w:noProof/>
                        <w:lang w:val="en-US"/>
                      </w:rPr>
                      <w:t xml:space="preserve">McClements, N., 1996. </w:t>
                    </w:r>
                    <w:r>
                      <w:rPr>
                        <w:i/>
                        <w:iCs/>
                        <w:noProof/>
                        <w:lang w:val="en-US"/>
                      </w:rPr>
                      <w:t xml:space="preserve">crln.acrl.org. </w:t>
                    </w:r>
                    <w:r>
                      <w:rPr>
                        <w:noProof/>
                        <w:lang w:val="en-US"/>
                      </w:rPr>
                      <w:t xml:space="preserve">[Online] </w:t>
                    </w:r>
                    <w:r>
                      <w:rPr>
                        <w:noProof/>
                        <w:lang w:val="en-US"/>
                      </w:rPr>
                      <w:br/>
                      <w:t xml:space="preserve">Available at: </w:t>
                    </w:r>
                    <w:r>
                      <w:rPr>
                        <w:noProof/>
                        <w:u w:val="single"/>
                        <w:lang w:val="en-US"/>
                      </w:rPr>
                      <w:t>https://crln.acrl.org/index.php/crlnews/article/view/23469/30777</w:t>
                    </w:r>
                    <w:r>
                      <w:rPr>
                        <w:noProof/>
                        <w:lang w:val="en-US"/>
                      </w:rPr>
                      <w:br/>
                      <w:t>[Accessed 12 April 2026].</w:t>
                    </w:r>
                  </w:p>
                  <w:p w14:paraId="3EC92160" w14:textId="77777777" w:rsidR="00EE42F9" w:rsidRDefault="00EE42F9" w:rsidP="00EE42F9">
                    <w:pPr>
                      <w:pStyle w:val="Bibliography"/>
                      <w:rPr>
                        <w:noProof/>
                        <w:lang w:val="en-US"/>
                      </w:rPr>
                    </w:pPr>
                    <w:r>
                      <w:rPr>
                        <w:noProof/>
                        <w:lang w:val="en-US"/>
                      </w:rPr>
                      <w:t xml:space="preserve">Myung Hwan Yun,Sung H Han,Sang W Hong, 2010. </w:t>
                    </w:r>
                    <w:r>
                      <w:rPr>
                        <w:i/>
                        <w:iCs/>
                        <w:noProof/>
                        <w:lang w:val="en-US"/>
                      </w:rPr>
                      <w:t xml:space="preserve">.tandfonline. </w:t>
                    </w:r>
                    <w:r>
                      <w:rPr>
                        <w:noProof/>
                        <w:lang w:val="en-US"/>
                      </w:rPr>
                      <w:t xml:space="preserve">[Online] </w:t>
                    </w:r>
                    <w:r>
                      <w:rPr>
                        <w:noProof/>
                        <w:lang w:val="en-US"/>
                      </w:rPr>
                      <w:br/>
                      <w:t xml:space="preserve">Available at: </w:t>
                    </w:r>
                    <w:r>
                      <w:rPr>
                        <w:noProof/>
                        <w:u w:val="single"/>
                        <w:lang w:val="en-US"/>
                      </w:rPr>
                      <w:t>https://www.tandfonline.com/doi/abs/10.1080/00140130310001610919</w:t>
                    </w:r>
                    <w:r>
                      <w:rPr>
                        <w:noProof/>
                        <w:lang w:val="en-US"/>
                      </w:rPr>
                      <w:br/>
                      <w:t>[Accessed 18 April 2026].</w:t>
                    </w:r>
                  </w:p>
                  <w:p w14:paraId="45123F55" w14:textId="77777777" w:rsidR="00EE42F9" w:rsidRDefault="00EE42F9" w:rsidP="00EE42F9">
                    <w:pPr>
                      <w:pStyle w:val="Bibliography"/>
                      <w:rPr>
                        <w:noProof/>
                        <w:lang w:val="en-US"/>
                      </w:rPr>
                    </w:pPr>
                    <w:r>
                      <w:rPr>
                        <w:noProof/>
                        <w:lang w:val="en-US"/>
                      </w:rPr>
                      <w:t xml:space="preserve">Thelwall, M., 2000. </w:t>
                    </w:r>
                    <w:r>
                      <w:rPr>
                        <w:i/>
                        <w:iCs/>
                        <w:noProof/>
                        <w:lang w:val="en-US"/>
                      </w:rPr>
                      <w:t xml:space="preserve">emerald. </w:t>
                    </w:r>
                    <w:r>
                      <w:rPr>
                        <w:noProof/>
                        <w:lang w:val="en-US"/>
                      </w:rPr>
                      <w:t xml:space="preserve">[Online] </w:t>
                    </w:r>
                    <w:r>
                      <w:rPr>
                        <w:noProof/>
                        <w:lang w:val="en-US"/>
                      </w:rPr>
                      <w:br/>
                      <w:t xml:space="preserve">Available at: </w:t>
                    </w:r>
                    <w:r>
                      <w:rPr>
                        <w:noProof/>
                        <w:u w:val="single"/>
                        <w:lang w:val="en-US"/>
                      </w:rPr>
                      <w:t>https://www.emerald.com/jsbed/article-abstract/7/2/149/255916/Effective-websites-for-small-and-medium-sized?redirectedFrom=fulltext</w:t>
                    </w:r>
                    <w:r>
                      <w:rPr>
                        <w:noProof/>
                        <w:lang w:val="en-US"/>
                      </w:rPr>
                      <w:br/>
                      <w:t>[Accessed 18 April 2026].</w:t>
                    </w:r>
                  </w:p>
                  <w:p w14:paraId="68148973" w14:textId="77777777" w:rsidR="00EE42F9" w:rsidRDefault="00EE42F9" w:rsidP="00EE42F9">
                    <w:pPr>
                      <w:pStyle w:val="Bibliography"/>
                      <w:rPr>
                        <w:noProof/>
                        <w:lang w:val="en-US"/>
                      </w:rPr>
                    </w:pPr>
                    <w:r>
                      <w:rPr>
                        <w:noProof/>
                        <w:lang w:val="en-US"/>
                      </w:rPr>
                      <w:t xml:space="preserve">Thelwall, M., 2000. </w:t>
                    </w:r>
                    <w:r>
                      <w:rPr>
                        <w:i/>
                        <w:iCs/>
                        <w:noProof/>
                        <w:lang w:val="en-US"/>
                      </w:rPr>
                      <w:t xml:space="preserve">Emerald. </w:t>
                    </w:r>
                    <w:r>
                      <w:rPr>
                        <w:noProof/>
                        <w:lang w:val="en-US"/>
                      </w:rPr>
                      <w:t xml:space="preserve">[Online] </w:t>
                    </w:r>
                    <w:r>
                      <w:rPr>
                        <w:noProof/>
                        <w:lang w:val="en-US"/>
                      </w:rPr>
                      <w:br/>
                      <w:t xml:space="preserve">Available at: </w:t>
                    </w:r>
                    <w:r>
                      <w:rPr>
                        <w:noProof/>
                        <w:u w:val="single"/>
                        <w:lang w:val="en-US"/>
                      </w:rPr>
                      <w:t>https://www.emerald.com/jsbed/article-abstract/7/2/149/255916/Effective-websites-for-small-and-medium-sized?redirectedFrom=fulltext</w:t>
                    </w:r>
                    <w:r>
                      <w:rPr>
                        <w:noProof/>
                        <w:lang w:val="en-US"/>
                      </w:rPr>
                      <w:br/>
                      <w:t>[Accessed 26 April 2026].</w:t>
                    </w:r>
                  </w:p>
                  <w:p w14:paraId="76E9FE5B" w14:textId="77777777" w:rsidR="00EE42F9" w:rsidRDefault="00EE42F9" w:rsidP="00EE42F9">
                    <w:pPr>
                      <w:pStyle w:val="Bibliography"/>
                      <w:rPr>
                        <w:noProof/>
                        <w:lang w:val="en-US"/>
                      </w:rPr>
                    </w:pPr>
                    <w:r>
                      <w:rPr>
                        <w:noProof/>
                        <w:lang w:val="en-US"/>
                      </w:rPr>
                      <w:t xml:space="preserve">Thomas O. Jones, W. Earl Sasser, Jr, 2009. </w:t>
                    </w:r>
                    <w:r>
                      <w:rPr>
                        <w:i/>
                        <w:iCs/>
                        <w:noProof/>
                        <w:lang w:val="en-US"/>
                      </w:rPr>
                      <w:t xml:space="preserve">van-haaften. </w:t>
                    </w:r>
                    <w:r>
                      <w:rPr>
                        <w:noProof/>
                        <w:lang w:val="en-US"/>
                      </w:rPr>
                      <w:t xml:space="preserve">[Online] </w:t>
                    </w:r>
                    <w:r>
                      <w:rPr>
                        <w:noProof/>
                        <w:lang w:val="en-US"/>
                      </w:rPr>
                      <w:br/>
                      <w:t xml:space="preserve">Available at: </w:t>
                    </w:r>
                    <w:r>
                      <w:rPr>
                        <w:noProof/>
                        <w:u w:val="single"/>
                        <w:lang w:val="en-US"/>
                      </w:rPr>
                      <w:t>https://www.van-haaften.nl/images/documents/pdf/Why%20satisfied%20customers%20defect.pdf</w:t>
                    </w:r>
                    <w:r>
                      <w:rPr>
                        <w:noProof/>
                        <w:lang w:val="en-US"/>
                      </w:rPr>
                      <w:br/>
                      <w:t>[Accessed 25 April 2026].</w:t>
                    </w:r>
                  </w:p>
                  <w:p w14:paraId="3AB2C7D5" w14:textId="6271CDE5" w:rsidR="00B207A1" w:rsidRDefault="00B207A1" w:rsidP="00EE42F9">
                    <w:r>
                      <w:rPr>
                        <w:b/>
                        <w:bCs/>
                        <w:noProof/>
                      </w:rPr>
                      <w:fldChar w:fldCharType="end"/>
                    </w:r>
                  </w:p>
                </w:sdtContent>
              </w:sdt>
            </w:sdtContent>
          </w:sdt>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7491C"/>
    <w:multiLevelType w:val="hybridMultilevel"/>
    <w:tmpl w:val="A4EA4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728842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1C4F"/>
    <w:rsid w:val="00061623"/>
    <w:rsid w:val="00086866"/>
    <w:rsid w:val="00094098"/>
    <w:rsid w:val="000A2A9D"/>
    <w:rsid w:val="000C0FAA"/>
    <w:rsid w:val="000E774D"/>
    <w:rsid w:val="00102DEE"/>
    <w:rsid w:val="0011596D"/>
    <w:rsid w:val="00131827"/>
    <w:rsid w:val="00132204"/>
    <w:rsid w:val="001369AB"/>
    <w:rsid w:val="00137A76"/>
    <w:rsid w:val="00166720"/>
    <w:rsid w:val="001867B6"/>
    <w:rsid w:val="001B0B9B"/>
    <w:rsid w:val="001F1175"/>
    <w:rsid w:val="00226060"/>
    <w:rsid w:val="00323DAF"/>
    <w:rsid w:val="0034498E"/>
    <w:rsid w:val="00345EDB"/>
    <w:rsid w:val="003B02D2"/>
    <w:rsid w:val="003B682D"/>
    <w:rsid w:val="003C31F8"/>
    <w:rsid w:val="003E2655"/>
    <w:rsid w:val="004017F4"/>
    <w:rsid w:val="004932F0"/>
    <w:rsid w:val="00517ABC"/>
    <w:rsid w:val="0052454F"/>
    <w:rsid w:val="005543A2"/>
    <w:rsid w:val="00594A98"/>
    <w:rsid w:val="00595FEC"/>
    <w:rsid w:val="00596EE5"/>
    <w:rsid w:val="005C0612"/>
    <w:rsid w:val="005E685C"/>
    <w:rsid w:val="00615D62"/>
    <w:rsid w:val="00621C56"/>
    <w:rsid w:val="00637273"/>
    <w:rsid w:val="006728A7"/>
    <w:rsid w:val="006D0D88"/>
    <w:rsid w:val="006E4204"/>
    <w:rsid w:val="006F2F3D"/>
    <w:rsid w:val="007324F8"/>
    <w:rsid w:val="00733A2F"/>
    <w:rsid w:val="00744472"/>
    <w:rsid w:val="007448EA"/>
    <w:rsid w:val="007C794C"/>
    <w:rsid w:val="007D32C5"/>
    <w:rsid w:val="007E0061"/>
    <w:rsid w:val="007E0C2E"/>
    <w:rsid w:val="00801251"/>
    <w:rsid w:val="00821203"/>
    <w:rsid w:val="008633DF"/>
    <w:rsid w:val="0089672F"/>
    <w:rsid w:val="008A73E9"/>
    <w:rsid w:val="009223EE"/>
    <w:rsid w:val="00986C7C"/>
    <w:rsid w:val="009C6B52"/>
    <w:rsid w:val="00A000A4"/>
    <w:rsid w:val="00A041AC"/>
    <w:rsid w:val="00A430F1"/>
    <w:rsid w:val="00A639BD"/>
    <w:rsid w:val="00A800E5"/>
    <w:rsid w:val="00A807AC"/>
    <w:rsid w:val="00AB577F"/>
    <w:rsid w:val="00AF6B20"/>
    <w:rsid w:val="00B207A1"/>
    <w:rsid w:val="00B20B84"/>
    <w:rsid w:val="00B2624D"/>
    <w:rsid w:val="00B662A4"/>
    <w:rsid w:val="00B97111"/>
    <w:rsid w:val="00BB5597"/>
    <w:rsid w:val="00CC62A3"/>
    <w:rsid w:val="00CE5D08"/>
    <w:rsid w:val="00CF2E3F"/>
    <w:rsid w:val="00D319A1"/>
    <w:rsid w:val="00D4258D"/>
    <w:rsid w:val="00D82BE4"/>
    <w:rsid w:val="00DB0D77"/>
    <w:rsid w:val="00E26B70"/>
    <w:rsid w:val="00E277D1"/>
    <w:rsid w:val="00E2781F"/>
    <w:rsid w:val="00E56203"/>
    <w:rsid w:val="00EA6AB7"/>
    <w:rsid w:val="00EB4264"/>
    <w:rsid w:val="00EC0024"/>
    <w:rsid w:val="00EC129D"/>
    <w:rsid w:val="00ED707B"/>
    <w:rsid w:val="00EE42F9"/>
    <w:rsid w:val="00F06BF6"/>
    <w:rsid w:val="00F10BF6"/>
    <w:rsid w:val="00F56354"/>
    <w:rsid w:val="00F9767B"/>
    <w:rsid w:val="00FC2DB2"/>
    <w:rsid w:val="00FF0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Heading1Char">
    <w:name w:val="Heading 1 Char"/>
    <w:basedOn w:val="DefaultParagraphFont"/>
    <w:link w:val="Heading1"/>
    <w:uiPriority w:val="9"/>
    <w:rsid w:val="00B207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07A1"/>
  </w:style>
  <w:style w:type="paragraph" w:styleId="NormalWeb">
    <w:name w:val="Normal (Web)"/>
    <w:basedOn w:val="Normal"/>
    <w:uiPriority w:val="99"/>
    <w:unhideWhenUsed/>
    <w:rsid w:val="006728A7"/>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4300">
      <w:bodyDiv w:val="1"/>
      <w:marLeft w:val="0"/>
      <w:marRight w:val="0"/>
      <w:marTop w:val="0"/>
      <w:marBottom w:val="0"/>
      <w:divBdr>
        <w:top w:val="none" w:sz="0" w:space="0" w:color="auto"/>
        <w:left w:val="none" w:sz="0" w:space="0" w:color="auto"/>
        <w:bottom w:val="none" w:sz="0" w:space="0" w:color="auto"/>
        <w:right w:val="none" w:sz="0" w:space="0" w:color="auto"/>
      </w:divBdr>
    </w:div>
    <w:div w:id="36321551">
      <w:bodyDiv w:val="1"/>
      <w:marLeft w:val="0"/>
      <w:marRight w:val="0"/>
      <w:marTop w:val="0"/>
      <w:marBottom w:val="0"/>
      <w:divBdr>
        <w:top w:val="none" w:sz="0" w:space="0" w:color="auto"/>
        <w:left w:val="none" w:sz="0" w:space="0" w:color="auto"/>
        <w:bottom w:val="none" w:sz="0" w:space="0" w:color="auto"/>
        <w:right w:val="none" w:sz="0" w:space="0" w:color="auto"/>
      </w:divBdr>
    </w:div>
    <w:div w:id="72943442">
      <w:bodyDiv w:val="1"/>
      <w:marLeft w:val="0"/>
      <w:marRight w:val="0"/>
      <w:marTop w:val="0"/>
      <w:marBottom w:val="0"/>
      <w:divBdr>
        <w:top w:val="none" w:sz="0" w:space="0" w:color="auto"/>
        <w:left w:val="none" w:sz="0" w:space="0" w:color="auto"/>
        <w:bottom w:val="none" w:sz="0" w:space="0" w:color="auto"/>
        <w:right w:val="none" w:sz="0" w:space="0" w:color="auto"/>
      </w:divBdr>
    </w:div>
    <w:div w:id="94332765">
      <w:bodyDiv w:val="1"/>
      <w:marLeft w:val="0"/>
      <w:marRight w:val="0"/>
      <w:marTop w:val="0"/>
      <w:marBottom w:val="0"/>
      <w:divBdr>
        <w:top w:val="none" w:sz="0" w:space="0" w:color="auto"/>
        <w:left w:val="none" w:sz="0" w:space="0" w:color="auto"/>
        <w:bottom w:val="none" w:sz="0" w:space="0" w:color="auto"/>
        <w:right w:val="none" w:sz="0" w:space="0" w:color="auto"/>
      </w:divBdr>
    </w:div>
    <w:div w:id="119689850">
      <w:bodyDiv w:val="1"/>
      <w:marLeft w:val="0"/>
      <w:marRight w:val="0"/>
      <w:marTop w:val="0"/>
      <w:marBottom w:val="0"/>
      <w:divBdr>
        <w:top w:val="none" w:sz="0" w:space="0" w:color="auto"/>
        <w:left w:val="none" w:sz="0" w:space="0" w:color="auto"/>
        <w:bottom w:val="none" w:sz="0" w:space="0" w:color="auto"/>
        <w:right w:val="none" w:sz="0" w:space="0" w:color="auto"/>
      </w:divBdr>
    </w:div>
    <w:div w:id="148986468">
      <w:bodyDiv w:val="1"/>
      <w:marLeft w:val="0"/>
      <w:marRight w:val="0"/>
      <w:marTop w:val="0"/>
      <w:marBottom w:val="0"/>
      <w:divBdr>
        <w:top w:val="none" w:sz="0" w:space="0" w:color="auto"/>
        <w:left w:val="none" w:sz="0" w:space="0" w:color="auto"/>
        <w:bottom w:val="none" w:sz="0" w:space="0" w:color="auto"/>
        <w:right w:val="none" w:sz="0" w:space="0" w:color="auto"/>
      </w:divBdr>
    </w:div>
    <w:div w:id="157352065">
      <w:bodyDiv w:val="1"/>
      <w:marLeft w:val="0"/>
      <w:marRight w:val="0"/>
      <w:marTop w:val="0"/>
      <w:marBottom w:val="0"/>
      <w:divBdr>
        <w:top w:val="none" w:sz="0" w:space="0" w:color="auto"/>
        <w:left w:val="none" w:sz="0" w:space="0" w:color="auto"/>
        <w:bottom w:val="none" w:sz="0" w:space="0" w:color="auto"/>
        <w:right w:val="none" w:sz="0" w:space="0" w:color="auto"/>
      </w:divBdr>
    </w:div>
    <w:div w:id="189032529">
      <w:bodyDiv w:val="1"/>
      <w:marLeft w:val="0"/>
      <w:marRight w:val="0"/>
      <w:marTop w:val="0"/>
      <w:marBottom w:val="0"/>
      <w:divBdr>
        <w:top w:val="none" w:sz="0" w:space="0" w:color="auto"/>
        <w:left w:val="none" w:sz="0" w:space="0" w:color="auto"/>
        <w:bottom w:val="none" w:sz="0" w:space="0" w:color="auto"/>
        <w:right w:val="none" w:sz="0" w:space="0" w:color="auto"/>
      </w:divBdr>
    </w:div>
    <w:div w:id="205216033">
      <w:bodyDiv w:val="1"/>
      <w:marLeft w:val="0"/>
      <w:marRight w:val="0"/>
      <w:marTop w:val="0"/>
      <w:marBottom w:val="0"/>
      <w:divBdr>
        <w:top w:val="none" w:sz="0" w:space="0" w:color="auto"/>
        <w:left w:val="none" w:sz="0" w:space="0" w:color="auto"/>
        <w:bottom w:val="none" w:sz="0" w:space="0" w:color="auto"/>
        <w:right w:val="none" w:sz="0" w:space="0" w:color="auto"/>
      </w:divBdr>
    </w:div>
    <w:div w:id="205915511">
      <w:bodyDiv w:val="1"/>
      <w:marLeft w:val="0"/>
      <w:marRight w:val="0"/>
      <w:marTop w:val="0"/>
      <w:marBottom w:val="0"/>
      <w:divBdr>
        <w:top w:val="none" w:sz="0" w:space="0" w:color="auto"/>
        <w:left w:val="none" w:sz="0" w:space="0" w:color="auto"/>
        <w:bottom w:val="none" w:sz="0" w:space="0" w:color="auto"/>
        <w:right w:val="none" w:sz="0" w:space="0" w:color="auto"/>
      </w:divBdr>
    </w:div>
    <w:div w:id="217209738">
      <w:bodyDiv w:val="1"/>
      <w:marLeft w:val="0"/>
      <w:marRight w:val="0"/>
      <w:marTop w:val="0"/>
      <w:marBottom w:val="0"/>
      <w:divBdr>
        <w:top w:val="none" w:sz="0" w:space="0" w:color="auto"/>
        <w:left w:val="none" w:sz="0" w:space="0" w:color="auto"/>
        <w:bottom w:val="none" w:sz="0" w:space="0" w:color="auto"/>
        <w:right w:val="none" w:sz="0" w:space="0" w:color="auto"/>
      </w:divBdr>
    </w:div>
    <w:div w:id="282348588">
      <w:bodyDiv w:val="1"/>
      <w:marLeft w:val="0"/>
      <w:marRight w:val="0"/>
      <w:marTop w:val="0"/>
      <w:marBottom w:val="0"/>
      <w:divBdr>
        <w:top w:val="none" w:sz="0" w:space="0" w:color="auto"/>
        <w:left w:val="none" w:sz="0" w:space="0" w:color="auto"/>
        <w:bottom w:val="none" w:sz="0" w:space="0" w:color="auto"/>
        <w:right w:val="none" w:sz="0" w:space="0" w:color="auto"/>
      </w:divBdr>
    </w:div>
    <w:div w:id="309215121">
      <w:bodyDiv w:val="1"/>
      <w:marLeft w:val="0"/>
      <w:marRight w:val="0"/>
      <w:marTop w:val="0"/>
      <w:marBottom w:val="0"/>
      <w:divBdr>
        <w:top w:val="none" w:sz="0" w:space="0" w:color="auto"/>
        <w:left w:val="none" w:sz="0" w:space="0" w:color="auto"/>
        <w:bottom w:val="none" w:sz="0" w:space="0" w:color="auto"/>
        <w:right w:val="none" w:sz="0" w:space="0" w:color="auto"/>
      </w:divBdr>
    </w:div>
    <w:div w:id="314451821">
      <w:bodyDiv w:val="1"/>
      <w:marLeft w:val="0"/>
      <w:marRight w:val="0"/>
      <w:marTop w:val="0"/>
      <w:marBottom w:val="0"/>
      <w:divBdr>
        <w:top w:val="none" w:sz="0" w:space="0" w:color="auto"/>
        <w:left w:val="none" w:sz="0" w:space="0" w:color="auto"/>
        <w:bottom w:val="none" w:sz="0" w:space="0" w:color="auto"/>
        <w:right w:val="none" w:sz="0" w:space="0" w:color="auto"/>
      </w:divBdr>
    </w:div>
    <w:div w:id="348872411">
      <w:bodyDiv w:val="1"/>
      <w:marLeft w:val="0"/>
      <w:marRight w:val="0"/>
      <w:marTop w:val="0"/>
      <w:marBottom w:val="0"/>
      <w:divBdr>
        <w:top w:val="none" w:sz="0" w:space="0" w:color="auto"/>
        <w:left w:val="none" w:sz="0" w:space="0" w:color="auto"/>
        <w:bottom w:val="none" w:sz="0" w:space="0" w:color="auto"/>
        <w:right w:val="none" w:sz="0" w:space="0" w:color="auto"/>
      </w:divBdr>
    </w:div>
    <w:div w:id="350570215">
      <w:bodyDiv w:val="1"/>
      <w:marLeft w:val="0"/>
      <w:marRight w:val="0"/>
      <w:marTop w:val="0"/>
      <w:marBottom w:val="0"/>
      <w:divBdr>
        <w:top w:val="none" w:sz="0" w:space="0" w:color="auto"/>
        <w:left w:val="none" w:sz="0" w:space="0" w:color="auto"/>
        <w:bottom w:val="none" w:sz="0" w:space="0" w:color="auto"/>
        <w:right w:val="none" w:sz="0" w:space="0" w:color="auto"/>
      </w:divBdr>
    </w:div>
    <w:div w:id="351227403">
      <w:bodyDiv w:val="1"/>
      <w:marLeft w:val="0"/>
      <w:marRight w:val="0"/>
      <w:marTop w:val="0"/>
      <w:marBottom w:val="0"/>
      <w:divBdr>
        <w:top w:val="none" w:sz="0" w:space="0" w:color="auto"/>
        <w:left w:val="none" w:sz="0" w:space="0" w:color="auto"/>
        <w:bottom w:val="none" w:sz="0" w:space="0" w:color="auto"/>
        <w:right w:val="none" w:sz="0" w:space="0" w:color="auto"/>
      </w:divBdr>
    </w:div>
    <w:div w:id="353652739">
      <w:bodyDiv w:val="1"/>
      <w:marLeft w:val="0"/>
      <w:marRight w:val="0"/>
      <w:marTop w:val="0"/>
      <w:marBottom w:val="0"/>
      <w:divBdr>
        <w:top w:val="none" w:sz="0" w:space="0" w:color="auto"/>
        <w:left w:val="none" w:sz="0" w:space="0" w:color="auto"/>
        <w:bottom w:val="none" w:sz="0" w:space="0" w:color="auto"/>
        <w:right w:val="none" w:sz="0" w:space="0" w:color="auto"/>
      </w:divBdr>
    </w:div>
    <w:div w:id="404298569">
      <w:bodyDiv w:val="1"/>
      <w:marLeft w:val="0"/>
      <w:marRight w:val="0"/>
      <w:marTop w:val="0"/>
      <w:marBottom w:val="0"/>
      <w:divBdr>
        <w:top w:val="none" w:sz="0" w:space="0" w:color="auto"/>
        <w:left w:val="none" w:sz="0" w:space="0" w:color="auto"/>
        <w:bottom w:val="none" w:sz="0" w:space="0" w:color="auto"/>
        <w:right w:val="none" w:sz="0" w:space="0" w:color="auto"/>
      </w:divBdr>
    </w:div>
    <w:div w:id="426852388">
      <w:bodyDiv w:val="1"/>
      <w:marLeft w:val="0"/>
      <w:marRight w:val="0"/>
      <w:marTop w:val="0"/>
      <w:marBottom w:val="0"/>
      <w:divBdr>
        <w:top w:val="none" w:sz="0" w:space="0" w:color="auto"/>
        <w:left w:val="none" w:sz="0" w:space="0" w:color="auto"/>
        <w:bottom w:val="none" w:sz="0" w:space="0" w:color="auto"/>
        <w:right w:val="none" w:sz="0" w:space="0" w:color="auto"/>
      </w:divBdr>
    </w:div>
    <w:div w:id="438305588">
      <w:bodyDiv w:val="1"/>
      <w:marLeft w:val="0"/>
      <w:marRight w:val="0"/>
      <w:marTop w:val="0"/>
      <w:marBottom w:val="0"/>
      <w:divBdr>
        <w:top w:val="none" w:sz="0" w:space="0" w:color="auto"/>
        <w:left w:val="none" w:sz="0" w:space="0" w:color="auto"/>
        <w:bottom w:val="none" w:sz="0" w:space="0" w:color="auto"/>
        <w:right w:val="none" w:sz="0" w:space="0" w:color="auto"/>
      </w:divBdr>
    </w:div>
    <w:div w:id="441538214">
      <w:bodyDiv w:val="1"/>
      <w:marLeft w:val="0"/>
      <w:marRight w:val="0"/>
      <w:marTop w:val="0"/>
      <w:marBottom w:val="0"/>
      <w:divBdr>
        <w:top w:val="none" w:sz="0" w:space="0" w:color="auto"/>
        <w:left w:val="none" w:sz="0" w:space="0" w:color="auto"/>
        <w:bottom w:val="none" w:sz="0" w:space="0" w:color="auto"/>
        <w:right w:val="none" w:sz="0" w:space="0" w:color="auto"/>
      </w:divBdr>
    </w:div>
    <w:div w:id="446700060">
      <w:bodyDiv w:val="1"/>
      <w:marLeft w:val="0"/>
      <w:marRight w:val="0"/>
      <w:marTop w:val="0"/>
      <w:marBottom w:val="0"/>
      <w:divBdr>
        <w:top w:val="none" w:sz="0" w:space="0" w:color="auto"/>
        <w:left w:val="none" w:sz="0" w:space="0" w:color="auto"/>
        <w:bottom w:val="none" w:sz="0" w:space="0" w:color="auto"/>
        <w:right w:val="none" w:sz="0" w:space="0" w:color="auto"/>
      </w:divBdr>
    </w:div>
    <w:div w:id="456458650">
      <w:bodyDiv w:val="1"/>
      <w:marLeft w:val="0"/>
      <w:marRight w:val="0"/>
      <w:marTop w:val="0"/>
      <w:marBottom w:val="0"/>
      <w:divBdr>
        <w:top w:val="none" w:sz="0" w:space="0" w:color="auto"/>
        <w:left w:val="none" w:sz="0" w:space="0" w:color="auto"/>
        <w:bottom w:val="none" w:sz="0" w:space="0" w:color="auto"/>
        <w:right w:val="none" w:sz="0" w:space="0" w:color="auto"/>
      </w:divBdr>
    </w:div>
    <w:div w:id="480578448">
      <w:bodyDiv w:val="1"/>
      <w:marLeft w:val="0"/>
      <w:marRight w:val="0"/>
      <w:marTop w:val="0"/>
      <w:marBottom w:val="0"/>
      <w:divBdr>
        <w:top w:val="none" w:sz="0" w:space="0" w:color="auto"/>
        <w:left w:val="none" w:sz="0" w:space="0" w:color="auto"/>
        <w:bottom w:val="none" w:sz="0" w:space="0" w:color="auto"/>
        <w:right w:val="none" w:sz="0" w:space="0" w:color="auto"/>
      </w:divBdr>
    </w:div>
    <w:div w:id="485320576">
      <w:bodyDiv w:val="1"/>
      <w:marLeft w:val="0"/>
      <w:marRight w:val="0"/>
      <w:marTop w:val="0"/>
      <w:marBottom w:val="0"/>
      <w:divBdr>
        <w:top w:val="none" w:sz="0" w:space="0" w:color="auto"/>
        <w:left w:val="none" w:sz="0" w:space="0" w:color="auto"/>
        <w:bottom w:val="none" w:sz="0" w:space="0" w:color="auto"/>
        <w:right w:val="none" w:sz="0" w:space="0" w:color="auto"/>
      </w:divBdr>
    </w:div>
    <w:div w:id="542789808">
      <w:bodyDiv w:val="1"/>
      <w:marLeft w:val="0"/>
      <w:marRight w:val="0"/>
      <w:marTop w:val="0"/>
      <w:marBottom w:val="0"/>
      <w:divBdr>
        <w:top w:val="none" w:sz="0" w:space="0" w:color="auto"/>
        <w:left w:val="none" w:sz="0" w:space="0" w:color="auto"/>
        <w:bottom w:val="none" w:sz="0" w:space="0" w:color="auto"/>
        <w:right w:val="none" w:sz="0" w:space="0" w:color="auto"/>
      </w:divBdr>
    </w:div>
    <w:div w:id="552500587">
      <w:bodyDiv w:val="1"/>
      <w:marLeft w:val="0"/>
      <w:marRight w:val="0"/>
      <w:marTop w:val="0"/>
      <w:marBottom w:val="0"/>
      <w:divBdr>
        <w:top w:val="none" w:sz="0" w:space="0" w:color="auto"/>
        <w:left w:val="none" w:sz="0" w:space="0" w:color="auto"/>
        <w:bottom w:val="none" w:sz="0" w:space="0" w:color="auto"/>
        <w:right w:val="none" w:sz="0" w:space="0" w:color="auto"/>
      </w:divBdr>
    </w:div>
    <w:div w:id="579604605">
      <w:bodyDiv w:val="1"/>
      <w:marLeft w:val="0"/>
      <w:marRight w:val="0"/>
      <w:marTop w:val="0"/>
      <w:marBottom w:val="0"/>
      <w:divBdr>
        <w:top w:val="none" w:sz="0" w:space="0" w:color="auto"/>
        <w:left w:val="none" w:sz="0" w:space="0" w:color="auto"/>
        <w:bottom w:val="none" w:sz="0" w:space="0" w:color="auto"/>
        <w:right w:val="none" w:sz="0" w:space="0" w:color="auto"/>
      </w:divBdr>
    </w:div>
    <w:div w:id="579877037">
      <w:bodyDiv w:val="1"/>
      <w:marLeft w:val="0"/>
      <w:marRight w:val="0"/>
      <w:marTop w:val="0"/>
      <w:marBottom w:val="0"/>
      <w:divBdr>
        <w:top w:val="none" w:sz="0" w:space="0" w:color="auto"/>
        <w:left w:val="none" w:sz="0" w:space="0" w:color="auto"/>
        <w:bottom w:val="none" w:sz="0" w:space="0" w:color="auto"/>
        <w:right w:val="none" w:sz="0" w:space="0" w:color="auto"/>
      </w:divBdr>
    </w:div>
    <w:div w:id="641348520">
      <w:bodyDiv w:val="1"/>
      <w:marLeft w:val="0"/>
      <w:marRight w:val="0"/>
      <w:marTop w:val="0"/>
      <w:marBottom w:val="0"/>
      <w:divBdr>
        <w:top w:val="none" w:sz="0" w:space="0" w:color="auto"/>
        <w:left w:val="none" w:sz="0" w:space="0" w:color="auto"/>
        <w:bottom w:val="none" w:sz="0" w:space="0" w:color="auto"/>
        <w:right w:val="none" w:sz="0" w:space="0" w:color="auto"/>
      </w:divBdr>
    </w:div>
    <w:div w:id="652225506">
      <w:bodyDiv w:val="1"/>
      <w:marLeft w:val="0"/>
      <w:marRight w:val="0"/>
      <w:marTop w:val="0"/>
      <w:marBottom w:val="0"/>
      <w:divBdr>
        <w:top w:val="none" w:sz="0" w:space="0" w:color="auto"/>
        <w:left w:val="none" w:sz="0" w:space="0" w:color="auto"/>
        <w:bottom w:val="none" w:sz="0" w:space="0" w:color="auto"/>
        <w:right w:val="none" w:sz="0" w:space="0" w:color="auto"/>
      </w:divBdr>
    </w:div>
    <w:div w:id="656299357">
      <w:bodyDiv w:val="1"/>
      <w:marLeft w:val="0"/>
      <w:marRight w:val="0"/>
      <w:marTop w:val="0"/>
      <w:marBottom w:val="0"/>
      <w:divBdr>
        <w:top w:val="none" w:sz="0" w:space="0" w:color="auto"/>
        <w:left w:val="none" w:sz="0" w:space="0" w:color="auto"/>
        <w:bottom w:val="none" w:sz="0" w:space="0" w:color="auto"/>
        <w:right w:val="none" w:sz="0" w:space="0" w:color="auto"/>
      </w:divBdr>
    </w:div>
    <w:div w:id="692265646">
      <w:bodyDiv w:val="1"/>
      <w:marLeft w:val="0"/>
      <w:marRight w:val="0"/>
      <w:marTop w:val="0"/>
      <w:marBottom w:val="0"/>
      <w:divBdr>
        <w:top w:val="none" w:sz="0" w:space="0" w:color="auto"/>
        <w:left w:val="none" w:sz="0" w:space="0" w:color="auto"/>
        <w:bottom w:val="none" w:sz="0" w:space="0" w:color="auto"/>
        <w:right w:val="none" w:sz="0" w:space="0" w:color="auto"/>
      </w:divBdr>
    </w:div>
    <w:div w:id="692994296">
      <w:bodyDiv w:val="1"/>
      <w:marLeft w:val="0"/>
      <w:marRight w:val="0"/>
      <w:marTop w:val="0"/>
      <w:marBottom w:val="0"/>
      <w:divBdr>
        <w:top w:val="none" w:sz="0" w:space="0" w:color="auto"/>
        <w:left w:val="none" w:sz="0" w:space="0" w:color="auto"/>
        <w:bottom w:val="none" w:sz="0" w:space="0" w:color="auto"/>
        <w:right w:val="none" w:sz="0" w:space="0" w:color="auto"/>
      </w:divBdr>
    </w:div>
    <w:div w:id="707535239">
      <w:bodyDiv w:val="1"/>
      <w:marLeft w:val="0"/>
      <w:marRight w:val="0"/>
      <w:marTop w:val="0"/>
      <w:marBottom w:val="0"/>
      <w:divBdr>
        <w:top w:val="none" w:sz="0" w:space="0" w:color="auto"/>
        <w:left w:val="none" w:sz="0" w:space="0" w:color="auto"/>
        <w:bottom w:val="none" w:sz="0" w:space="0" w:color="auto"/>
        <w:right w:val="none" w:sz="0" w:space="0" w:color="auto"/>
      </w:divBdr>
    </w:div>
    <w:div w:id="715155536">
      <w:bodyDiv w:val="1"/>
      <w:marLeft w:val="0"/>
      <w:marRight w:val="0"/>
      <w:marTop w:val="0"/>
      <w:marBottom w:val="0"/>
      <w:divBdr>
        <w:top w:val="none" w:sz="0" w:space="0" w:color="auto"/>
        <w:left w:val="none" w:sz="0" w:space="0" w:color="auto"/>
        <w:bottom w:val="none" w:sz="0" w:space="0" w:color="auto"/>
        <w:right w:val="none" w:sz="0" w:space="0" w:color="auto"/>
      </w:divBdr>
    </w:div>
    <w:div w:id="718019214">
      <w:bodyDiv w:val="1"/>
      <w:marLeft w:val="0"/>
      <w:marRight w:val="0"/>
      <w:marTop w:val="0"/>
      <w:marBottom w:val="0"/>
      <w:divBdr>
        <w:top w:val="none" w:sz="0" w:space="0" w:color="auto"/>
        <w:left w:val="none" w:sz="0" w:space="0" w:color="auto"/>
        <w:bottom w:val="none" w:sz="0" w:space="0" w:color="auto"/>
        <w:right w:val="none" w:sz="0" w:space="0" w:color="auto"/>
      </w:divBdr>
    </w:div>
    <w:div w:id="719861160">
      <w:bodyDiv w:val="1"/>
      <w:marLeft w:val="0"/>
      <w:marRight w:val="0"/>
      <w:marTop w:val="0"/>
      <w:marBottom w:val="0"/>
      <w:divBdr>
        <w:top w:val="none" w:sz="0" w:space="0" w:color="auto"/>
        <w:left w:val="none" w:sz="0" w:space="0" w:color="auto"/>
        <w:bottom w:val="none" w:sz="0" w:space="0" w:color="auto"/>
        <w:right w:val="none" w:sz="0" w:space="0" w:color="auto"/>
      </w:divBdr>
    </w:div>
    <w:div w:id="735782243">
      <w:bodyDiv w:val="1"/>
      <w:marLeft w:val="0"/>
      <w:marRight w:val="0"/>
      <w:marTop w:val="0"/>
      <w:marBottom w:val="0"/>
      <w:divBdr>
        <w:top w:val="none" w:sz="0" w:space="0" w:color="auto"/>
        <w:left w:val="none" w:sz="0" w:space="0" w:color="auto"/>
        <w:bottom w:val="none" w:sz="0" w:space="0" w:color="auto"/>
        <w:right w:val="none" w:sz="0" w:space="0" w:color="auto"/>
      </w:divBdr>
    </w:div>
    <w:div w:id="736516615">
      <w:bodyDiv w:val="1"/>
      <w:marLeft w:val="0"/>
      <w:marRight w:val="0"/>
      <w:marTop w:val="0"/>
      <w:marBottom w:val="0"/>
      <w:divBdr>
        <w:top w:val="none" w:sz="0" w:space="0" w:color="auto"/>
        <w:left w:val="none" w:sz="0" w:space="0" w:color="auto"/>
        <w:bottom w:val="none" w:sz="0" w:space="0" w:color="auto"/>
        <w:right w:val="none" w:sz="0" w:space="0" w:color="auto"/>
      </w:divBdr>
    </w:div>
    <w:div w:id="737632403">
      <w:bodyDiv w:val="1"/>
      <w:marLeft w:val="0"/>
      <w:marRight w:val="0"/>
      <w:marTop w:val="0"/>
      <w:marBottom w:val="0"/>
      <w:divBdr>
        <w:top w:val="none" w:sz="0" w:space="0" w:color="auto"/>
        <w:left w:val="none" w:sz="0" w:space="0" w:color="auto"/>
        <w:bottom w:val="none" w:sz="0" w:space="0" w:color="auto"/>
        <w:right w:val="none" w:sz="0" w:space="0" w:color="auto"/>
      </w:divBdr>
    </w:div>
    <w:div w:id="785197306">
      <w:bodyDiv w:val="1"/>
      <w:marLeft w:val="0"/>
      <w:marRight w:val="0"/>
      <w:marTop w:val="0"/>
      <w:marBottom w:val="0"/>
      <w:divBdr>
        <w:top w:val="none" w:sz="0" w:space="0" w:color="auto"/>
        <w:left w:val="none" w:sz="0" w:space="0" w:color="auto"/>
        <w:bottom w:val="none" w:sz="0" w:space="0" w:color="auto"/>
        <w:right w:val="none" w:sz="0" w:space="0" w:color="auto"/>
      </w:divBdr>
    </w:div>
    <w:div w:id="794448816">
      <w:bodyDiv w:val="1"/>
      <w:marLeft w:val="0"/>
      <w:marRight w:val="0"/>
      <w:marTop w:val="0"/>
      <w:marBottom w:val="0"/>
      <w:divBdr>
        <w:top w:val="none" w:sz="0" w:space="0" w:color="auto"/>
        <w:left w:val="none" w:sz="0" w:space="0" w:color="auto"/>
        <w:bottom w:val="none" w:sz="0" w:space="0" w:color="auto"/>
        <w:right w:val="none" w:sz="0" w:space="0" w:color="auto"/>
      </w:divBdr>
    </w:div>
    <w:div w:id="800194667">
      <w:bodyDiv w:val="1"/>
      <w:marLeft w:val="0"/>
      <w:marRight w:val="0"/>
      <w:marTop w:val="0"/>
      <w:marBottom w:val="0"/>
      <w:divBdr>
        <w:top w:val="none" w:sz="0" w:space="0" w:color="auto"/>
        <w:left w:val="none" w:sz="0" w:space="0" w:color="auto"/>
        <w:bottom w:val="none" w:sz="0" w:space="0" w:color="auto"/>
        <w:right w:val="none" w:sz="0" w:space="0" w:color="auto"/>
      </w:divBdr>
    </w:div>
    <w:div w:id="800537792">
      <w:bodyDiv w:val="1"/>
      <w:marLeft w:val="0"/>
      <w:marRight w:val="0"/>
      <w:marTop w:val="0"/>
      <w:marBottom w:val="0"/>
      <w:divBdr>
        <w:top w:val="none" w:sz="0" w:space="0" w:color="auto"/>
        <w:left w:val="none" w:sz="0" w:space="0" w:color="auto"/>
        <w:bottom w:val="none" w:sz="0" w:space="0" w:color="auto"/>
        <w:right w:val="none" w:sz="0" w:space="0" w:color="auto"/>
      </w:divBdr>
    </w:div>
    <w:div w:id="802311574">
      <w:bodyDiv w:val="1"/>
      <w:marLeft w:val="0"/>
      <w:marRight w:val="0"/>
      <w:marTop w:val="0"/>
      <w:marBottom w:val="0"/>
      <w:divBdr>
        <w:top w:val="none" w:sz="0" w:space="0" w:color="auto"/>
        <w:left w:val="none" w:sz="0" w:space="0" w:color="auto"/>
        <w:bottom w:val="none" w:sz="0" w:space="0" w:color="auto"/>
        <w:right w:val="none" w:sz="0" w:space="0" w:color="auto"/>
      </w:divBdr>
    </w:div>
    <w:div w:id="803498611">
      <w:bodyDiv w:val="1"/>
      <w:marLeft w:val="0"/>
      <w:marRight w:val="0"/>
      <w:marTop w:val="0"/>
      <w:marBottom w:val="0"/>
      <w:divBdr>
        <w:top w:val="none" w:sz="0" w:space="0" w:color="auto"/>
        <w:left w:val="none" w:sz="0" w:space="0" w:color="auto"/>
        <w:bottom w:val="none" w:sz="0" w:space="0" w:color="auto"/>
        <w:right w:val="none" w:sz="0" w:space="0" w:color="auto"/>
      </w:divBdr>
    </w:div>
    <w:div w:id="806514764">
      <w:bodyDiv w:val="1"/>
      <w:marLeft w:val="0"/>
      <w:marRight w:val="0"/>
      <w:marTop w:val="0"/>
      <w:marBottom w:val="0"/>
      <w:divBdr>
        <w:top w:val="none" w:sz="0" w:space="0" w:color="auto"/>
        <w:left w:val="none" w:sz="0" w:space="0" w:color="auto"/>
        <w:bottom w:val="none" w:sz="0" w:space="0" w:color="auto"/>
        <w:right w:val="none" w:sz="0" w:space="0" w:color="auto"/>
      </w:divBdr>
    </w:div>
    <w:div w:id="811992234">
      <w:bodyDiv w:val="1"/>
      <w:marLeft w:val="0"/>
      <w:marRight w:val="0"/>
      <w:marTop w:val="0"/>
      <w:marBottom w:val="0"/>
      <w:divBdr>
        <w:top w:val="none" w:sz="0" w:space="0" w:color="auto"/>
        <w:left w:val="none" w:sz="0" w:space="0" w:color="auto"/>
        <w:bottom w:val="none" w:sz="0" w:space="0" w:color="auto"/>
        <w:right w:val="none" w:sz="0" w:space="0" w:color="auto"/>
      </w:divBdr>
    </w:div>
    <w:div w:id="847255779">
      <w:bodyDiv w:val="1"/>
      <w:marLeft w:val="0"/>
      <w:marRight w:val="0"/>
      <w:marTop w:val="0"/>
      <w:marBottom w:val="0"/>
      <w:divBdr>
        <w:top w:val="none" w:sz="0" w:space="0" w:color="auto"/>
        <w:left w:val="none" w:sz="0" w:space="0" w:color="auto"/>
        <w:bottom w:val="none" w:sz="0" w:space="0" w:color="auto"/>
        <w:right w:val="none" w:sz="0" w:space="0" w:color="auto"/>
      </w:divBdr>
    </w:div>
    <w:div w:id="847789673">
      <w:bodyDiv w:val="1"/>
      <w:marLeft w:val="0"/>
      <w:marRight w:val="0"/>
      <w:marTop w:val="0"/>
      <w:marBottom w:val="0"/>
      <w:divBdr>
        <w:top w:val="none" w:sz="0" w:space="0" w:color="auto"/>
        <w:left w:val="none" w:sz="0" w:space="0" w:color="auto"/>
        <w:bottom w:val="none" w:sz="0" w:space="0" w:color="auto"/>
        <w:right w:val="none" w:sz="0" w:space="0" w:color="auto"/>
      </w:divBdr>
    </w:div>
    <w:div w:id="894580525">
      <w:bodyDiv w:val="1"/>
      <w:marLeft w:val="0"/>
      <w:marRight w:val="0"/>
      <w:marTop w:val="0"/>
      <w:marBottom w:val="0"/>
      <w:divBdr>
        <w:top w:val="none" w:sz="0" w:space="0" w:color="auto"/>
        <w:left w:val="none" w:sz="0" w:space="0" w:color="auto"/>
        <w:bottom w:val="none" w:sz="0" w:space="0" w:color="auto"/>
        <w:right w:val="none" w:sz="0" w:space="0" w:color="auto"/>
      </w:divBdr>
    </w:div>
    <w:div w:id="926574430">
      <w:bodyDiv w:val="1"/>
      <w:marLeft w:val="0"/>
      <w:marRight w:val="0"/>
      <w:marTop w:val="0"/>
      <w:marBottom w:val="0"/>
      <w:divBdr>
        <w:top w:val="none" w:sz="0" w:space="0" w:color="auto"/>
        <w:left w:val="none" w:sz="0" w:space="0" w:color="auto"/>
        <w:bottom w:val="none" w:sz="0" w:space="0" w:color="auto"/>
        <w:right w:val="none" w:sz="0" w:space="0" w:color="auto"/>
      </w:divBdr>
    </w:div>
    <w:div w:id="989212336">
      <w:bodyDiv w:val="1"/>
      <w:marLeft w:val="0"/>
      <w:marRight w:val="0"/>
      <w:marTop w:val="0"/>
      <w:marBottom w:val="0"/>
      <w:divBdr>
        <w:top w:val="none" w:sz="0" w:space="0" w:color="auto"/>
        <w:left w:val="none" w:sz="0" w:space="0" w:color="auto"/>
        <w:bottom w:val="none" w:sz="0" w:space="0" w:color="auto"/>
        <w:right w:val="none" w:sz="0" w:space="0" w:color="auto"/>
      </w:divBdr>
    </w:div>
    <w:div w:id="996149797">
      <w:bodyDiv w:val="1"/>
      <w:marLeft w:val="0"/>
      <w:marRight w:val="0"/>
      <w:marTop w:val="0"/>
      <w:marBottom w:val="0"/>
      <w:divBdr>
        <w:top w:val="none" w:sz="0" w:space="0" w:color="auto"/>
        <w:left w:val="none" w:sz="0" w:space="0" w:color="auto"/>
        <w:bottom w:val="none" w:sz="0" w:space="0" w:color="auto"/>
        <w:right w:val="none" w:sz="0" w:space="0" w:color="auto"/>
      </w:divBdr>
    </w:div>
    <w:div w:id="1021128214">
      <w:bodyDiv w:val="1"/>
      <w:marLeft w:val="0"/>
      <w:marRight w:val="0"/>
      <w:marTop w:val="0"/>
      <w:marBottom w:val="0"/>
      <w:divBdr>
        <w:top w:val="none" w:sz="0" w:space="0" w:color="auto"/>
        <w:left w:val="none" w:sz="0" w:space="0" w:color="auto"/>
        <w:bottom w:val="none" w:sz="0" w:space="0" w:color="auto"/>
        <w:right w:val="none" w:sz="0" w:space="0" w:color="auto"/>
      </w:divBdr>
    </w:div>
    <w:div w:id="1021248176">
      <w:bodyDiv w:val="1"/>
      <w:marLeft w:val="0"/>
      <w:marRight w:val="0"/>
      <w:marTop w:val="0"/>
      <w:marBottom w:val="0"/>
      <w:divBdr>
        <w:top w:val="none" w:sz="0" w:space="0" w:color="auto"/>
        <w:left w:val="none" w:sz="0" w:space="0" w:color="auto"/>
        <w:bottom w:val="none" w:sz="0" w:space="0" w:color="auto"/>
        <w:right w:val="none" w:sz="0" w:space="0" w:color="auto"/>
      </w:divBdr>
    </w:div>
    <w:div w:id="1042249375">
      <w:bodyDiv w:val="1"/>
      <w:marLeft w:val="0"/>
      <w:marRight w:val="0"/>
      <w:marTop w:val="0"/>
      <w:marBottom w:val="0"/>
      <w:divBdr>
        <w:top w:val="none" w:sz="0" w:space="0" w:color="auto"/>
        <w:left w:val="none" w:sz="0" w:space="0" w:color="auto"/>
        <w:bottom w:val="none" w:sz="0" w:space="0" w:color="auto"/>
        <w:right w:val="none" w:sz="0" w:space="0" w:color="auto"/>
      </w:divBdr>
    </w:div>
    <w:div w:id="1047413371">
      <w:bodyDiv w:val="1"/>
      <w:marLeft w:val="0"/>
      <w:marRight w:val="0"/>
      <w:marTop w:val="0"/>
      <w:marBottom w:val="0"/>
      <w:divBdr>
        <w:top w:val="none" w:sz="0" w:space="0" w:color="auto"/>
        <w:left w:val="none" w:sz="0" w:space="0" w:color="auto"/>
        <w:bottom w:val="none" w:sz="0" w:space="0" w:color="auto"/>
        <w:right w:val="none" w:sz="0" w:space="0" w:color="auto"/>
      </w:divBdr>
    </w:div>
    <w:div w:id="1098284328">
      <w:bodyDiv w:val="1"/>
      <w:marLeft w:val="0"/>
      <w:marRight w:val="0"/>
      <w:marTop w:val="0"/>
      <w:marBottom w:val="0"/>
      <w:divBdr>
        <w:top w:val="none" w:sz="0" w:space="0" w:color="auto"/>
        <w:left w:val="none" w:sz="0" w:space="0" w:color="auto"/>
        <w:bottom w:val="none" w:sz="0" w:space="0" w:color="auto"/>
        <w:right w:val="none" w:sz="0" w:space="0" w:color="auto"/>
      </w:divBdr>
    </w:div>
    <w:div w:id="1098451818">
      <w:bodyDiv w:val="1"/>
      <w:marLeft w:val="0"/>
      <w:marRight w:val="0"/>
      <w:marTop w:val="0"/>
      <w:marBottom w:val="0"/>
      <w:divBdr>
        <w:top w:val="none" w:sz="0" w:space="0" w:color="auto"/>
        <w:left w:val="none" w:sz="0" w:space="0" w:color="auto"/>
        <w:bottom w:val="none" w:sz="0" w:space="0" w:color="auto"/>
        <w:right w:val="none" w:sz="0" w:space="0" w:color="auto"/>
      </w:divBdr>
    </w:div>
    <w:div w:id="1104807353">
      <w:bodyDiv w:val="1"/>
      <w:marLeft w:val="0"/>
      <w:marRight w:val="0"/>
      <w:marTop w:val="0"/>
      <w:marBottom w:val="0"/>
      <w:divBdr>
        <w:top w:val="none" w:sz="0" w:space="0" w:color="auto"/>
        <w:left w:val="none" w:sz="0" w:space="0" w:color="auto"/>
        <w:bottom w:val="none" w:sz="0" w:space="0" w:color="auto"/>
        <w:right w:val="none" w:sz="0" w:space="0" w:color="auto"/>
      </w:divBdr>
    </w:div>
    <w:div w:id="1123227610">
      <w:bodyDiv w:val="1"/>
      <w:marLeft w:val="0"/>
      <w:marRight w:val="0"/>
      <w:marTop w:val="0"/>
      <w:marBottom w:val="0"/>
      <w:divBdr>
        <w:top w:val="none" w:sz="0" w:space="0" w:color="auto"/>
        <w:left w:val="none" w:sz="0" w:space="0" w:color="auto"/>
        <w:bottom w:val="none" w:sz="0" w:space="0" w:color="auto"/>
        <w:right w:val="none" w:sz="0" w:space="0" w:color="auto"/>
      </w:divBdr>
    </w:div>
    <w:div w:id="1131283361">
      <w:bodyDiv w:val="1"/>
      <w:marLeft w:val="0"/>
      <w:marRight w:val="0"/>
      <w:marTop w:val="0"/>
      <w:marBottom w:val="0"/>
      <w:divBdr>
        <w:top w:val="none" w:sz="0" w:space="0" w:color="auto"/>
        <w:left w:val="none" w:sz="0" w:space="0" w:color="auto"/>
        <w:bottom w:val="none" w:sz="0" w:space="0" w:color="auto"/>
        <w:right w:val="none" w:sz="0" w:space="0" w:color="auto"/>
      </w:divBdr>
    </w:div>
    <w:div w:id="1138567454">
      <w:bodyDiv w:val="1"/>
      <w:marLeft w:val="0"/>
      <w:marRight w:val="0"/>
      <w:marTop w:val="0"/>
      <w:marBottom w:val="0"/>
      <w:divBdr>
        <w:top w:val="none" w:sz="0" w:space="0" w:color="auto"/>
        <w:left w:val="none" w:sz="0" w:space="0" w:color="auto"/>
        <w:bottom w:val="none" w:sz="0" w:space="0" w:color="auto"/>
        <w:right w:val="none" w:sz="0" w:space="0" w:color="auto"/>
      </w:divBdr>
    </w:div>
    <w:div w:id="1148279139">
      <w:bodyDiv w:val="1"/>
      <w:marLeft w:val="0"/>
      <w:marRight w:val="0"/>
      <w:marTop w:val="0"/>
      <w:marBottom w:val="0"/>
      <w:divBdr>
        <w:top w:val="none" w:sz="0" w:space="0" w:color="auto"/>
        <w:left w:val="none" w:sz="0" w:space="0" w:color="auto"/>
        <w:bottom w:val="none" w:sz="0" w:space="0" w:color="auto"/>
        <w:right w:val="none" w:sz="0" w:space="0" w:color="auto"/>
      </w:divBdr>
    </w:div>
    <w:div w:id="1151561852">
      <w:bodyDiv w:val="1"/>
      <w:marLeft w:val="0"/>
      <w:marRight w:val="0"/>
      <w:marTop w:val="0"/>
      <w:marBottom w:val="0"/>
      <w:divBdr>
        <w:top w:val="none" w:sz="0" w:space="0" w:color="auto"/>
        <w:left w:val="none" w:sz="0" w:space="0" w:color="auto"/>
        <w:bottom w:val="none" w:sz="0" w:space="0" w:color="auto"/>
        <w:right w:val="none" w:sz="0" w:space="0" w:color="auto"/>
      </w:divBdr>
    </w:div>
    <w:div w:id="1190800732">
      <w:bodyDiv w:val="1"/>
      <w:marLeft w:val="0"/>
      <w:marRight w:val="0"/>
      <w:marTop w:val="0"/>
      <w:marBottom w:val="0"/>
      <w:divBdr>
        <w:top w:val="none" w:sz="0" w:space="0" w:color="auto"/>
        <w:left w:val="none" w:sz="0" w:space="0" w:color="auto"/>
        <w:bottom w:val="none" w:sz="0" w:space="0" w:color="auto"/>
        <w:right w:val="none" w:sz="0" w:space="0" w:color="auto"/>
      </w:divBdr>
    </w:div>
    <w:div w:id="1228880252">
      <w:bodyDiv w:val="1"/>
      <w:marLeft w:val="0"/>
      <w:marRight w:val="0"/>
      <w:marTop w:val="0"/>
      <w:marBottom w:val="0"/>
      <w:divBdr>
        <w:top w:val="none" w:sz="0" w:space="0" w:color="auto"/>
        <w:left w:val="none" w:sz="0" w:space="0" w:color="auto"/>
        <w:bottom w:val="none" w:sz="0" w:space="0" w:color="auto"/>
        <w:right w:val="none" w:sz="0" w:space="0" w:color="auto"/>
      </w:divBdr>
    </w:div>
    <w:div w:id="1240092222">
      <w:bodyDiv w:val="1"/>
      <w:marLeft w:val="0"/>
      <w:marRight w:val="0"/>
      <w:marTop w:val="0"/>
      <w:marBottom w:val="0"/>
      <w:divBdr>
        <w:top w:val="none" w:sz="0" w:space="0" w:color="auto"/>
        <w:left w:val="none" w:sz="0" w:space="0" w:color="auto"/>
        <w:bottom w:val="none" w:sz="0" w:space="0" w:color="auto"/>
        <w:right w:val="none" w:sz="0" w:space="0" w:color="auto"/>
      </w:divBdr>
    </w:div>
    <w:div w:id="1245726310">
      <w:bodyDiv w:val="1"/>
      <w:marLeft w:val="0"/>
      <w:marRight w:val="0"/>
      <w:marTop w:val="0"/>
      <w:marBottom w:val="0"/>
      <w:divBdr>
        <w:top w:val="none" w:sz="0" w:space="0" w:color="auto"/>
        <w:left w:val="none" w:sz="0" w:space="0" w:color="auto"/>
        <w:bottom w:val="none" w:sz="0" w:space="0" w:color="auto"/>
        <w:right w:val="none" w:sz="0" w:space="0" w:color="auto"/>
      </w:divBdr>
    </w:div>
    <w:div w:id="1258443897">
      <w:bodyDiv w:val="1"/>
      <w:marLeft w:val="0"/>
      <w:marRight w:val="0"/>
      <w:marTop w:val="0"/>
      <w:marBottom w:val="0"/>
      <w:divBdr>
        <w:top w:val="none" w:sz="0" w:space="0" w:color="auto"/>
        <w:left w:val="none" w:sz="0" w:space="0" w:color="auto"/>
        <w:bottom w:val="none" w:sz="0" w:space="0" w:color="auto"/>
        <w:right w:val="none" w:sz="0" w:space="0" w:color="auto"/>
      </w:divBdr>
    </w:div>
    <w:div w:id="1262449426">
      <w:bodyDiv w:val="1"/>
      <w:marLeft w:val="0"/>
      <w:marRight w:val="0"/>
      <w:marTop w:val="0"/>
      <w:marBottom w:val="0"/>
      <w:divBdr>
        <w:top w:val="none" w:sz="0" w:space="0" w:color="auto"/>
        <w:left w:val="none" w:sz="0" w:space="0" w:color="auto"/>
        <w:bottom w:val="none" w:sz="0" w:space="0" w:color="auto"/>
        <w:right w:val="none" w:sz="0" w:space="0" w:color="auto"/>
      </w:divBdr>
    </w:div>
    <w:div w:id="1263143840">
      <w:bodyDiv w:val="1"/>
      <w:marLeft w:val="0"/>
      <w:marRight w:val="0"/>
      <w:marTop w:val="0"/>
      <w:marBottom w:val="0"/>
      <w:divBdr>
        <w:top w:val="none" w:sz="0" w:space="0" w:color="auto"/>
        <w:left w:val="none" w:sz="0" w:space="0" w:color="auto"/>
        <w:bottom w:val="none" w:sz="0" w:space="0" w:color="auto"/>
        <w:right w:val="none" w:sz="0" w:space="0" w:color="auto"/>
      </w:divBdr>
    </w:div>
    <w:div w:id="1268583783">
      <w:bodyDiv w:val="1"/>
      <w:marLeft w:val="0"/>
      <w:marRight w:val="0"/>
      <w:marTop w:val="0"/>
      <w:marBottom w:val="0"/>
      <w:divBdr>
        <w:top w:val="none" w:sz="0" w:space="0" w:color="auto"/>
        <w:left w:val="none" w:sz="0" w:space="0" w:color="auto"/>
        <w:bottom w:val="none" w:sz="0" w:space="0" w:color="auto"/>
        <w:right w:val="none" w:sz="0" w:space="0" w:color="auto"/>
      </w:divBdr>
    </w:div>
    <w:div w:id="1271550690">
      <w:bodyDiv w:val="1"/>
      <w:marLeft w:val="0"/>
      <w:marRight w:val="0"/>
      <w:marTop w:val="0"/>
      <w:marBottom w:val="0"/>
      <w:divBdr>
        <w:top w:val="none" w:sz="0" w:space="0" w:color="auto"/>
        <w:left w:val="none" w:sz="0" w:space="0" w:color="auto"/>
        <w:bottom w:val="none" w:sz="0" w:space="0" w:color="auto"/>
        <w:right w:val="none" w:sz="0" w:space="0" w:color="auto"/>
      </w:divBdr>
    </w:div>
    <w:div w:id="1304311850">
      <w:bodyDiv w:val="1"/>
      <w:marLeft w:val="0"/>
      <w:marRight w:val="0"/>
      <w:marTop w:val="0"/>
      <w:marBottom w:val="0"/>
      <w:divBdr>
        <w:top w:val="none" w:sz="0" w:space="0" w:color="auto"/>
        <w:left w:val="none" w:sz="0" w:space="0" w:color="auto"/>
        <w:bottom w:val="none" w:sz="0" w:space="0" w:color="auto"/>
        <w:right w:val="none" w:sz="0" w:space="0" w:color="auto"/>
      </w:divBdr>
    </w:div>
    <w:div w:id="1330713791">
      <w:bodyDiv w:val="1"/>
      <w:marLeft w:val="0"/>
      <w:marRight w:val="0"/>
      <w:marTop w:val="0"/>
      <w:marBottom w:val="0"/>
      <w:divBdr>
        <w:top w:val="none" w:sz="0" w:space="0" w:color="auto"/>
        <w:left w:val="none" w:sz="0" w:space="0" w:color="auto"/>
        <w:bottom w:val="none" w:sz="0" w:space="0" w:color="auto"/>
        <w:right w:val="none" w:sz="0" w:space="0" w:color="auto"/>
      </w:divBdr>
    </w:div>
    <w:div w:id="1358191875">
      <w:bodyDiv w:val="1"/>
      <w:marLeft w:val="0"/>
      <w:marRight w:val="0"/>
      <w:marTop w:val="0"/>
      <w:marBottom w:val="0"/>
      <w:divBdr>
        <w:top w:val="none" w:sz="0" w:space="0" w:color="auto"/>
        <w:left w:val="none" w:sz="0" w:space="0" w:color="auto"/>
        <w:bottom w:val="none" w:sz="0" w:space="0" w:color="auto"/>
        <w:right w:val="none" w:sz="0" w:space="0" w:color="auto"/>
      </w:divBdr>
    </w:div>
    <w:div w:id="1364093332">
      <w:bodyDiv w:val="1"/>
      <w:marLeft w:val="0"/>
      <w:marRight w:val="0"/>
      <w:marTop w:val="0"/>
      <w:marBottom w:val="0"/>
      <w:divBdr>
        <w:top w:val="none" w:sz="0" w:space="0" w:color="auto"/>
        <w:left w:val="none" w:sz="0" w:space="0" w:color="auto"/>
        <w:bottom w:val="none" w:sz="0" w:space="0" w:color="auto"/>
        <w:right w:val="none" w:sz="0" w:space="0" w:color="auto"/>
      </w:divBdr>
    </w:div>
    <w:div w:id="1367758622">
      <w:bodyDiv w:val="1"/>
      <w:marLeft w:val="0"/>
      <w:marRight w:val="0"/>
      <w:marTop w:val="0"/>
      <w:marBottom w:val="0"/>
      <w:divBdr>
        <w:top w:val="none" w:sz="0" w:space="0" w:color="auto"/>
        <w:left w:val="none" w:sz="0" w:space="0" w:color="auto"/>
        <w:bottom w:val="none" w:sz="0" w:space="0" w:color="auto"/>
        <w:right w:val="none" w:sz="0" w:space="0" w:color="auto"/>
      </w:divBdr>
    </w:div>
    <w:div w:id="1373194781">
      <w:bodyDiv w:val="1"/>
      <w:marLeft w:val="0"/>
      <w:marRight w:val="0"/>
      <w:marTop w:val="0"/>
      <w:marBottom w:val="0"/>
      <w:divBdr>
        <w:top w:val="none" w:sz="0" w:space="0" w:color="auto"/>
        <w:left w:val="none" w:sz="0" w:space="0" w:color="auto"/>
        <w:bottom w:val="none" w:sz="0" w:space="0" w:color="auto"/>
        <w:right w:val="none" w:sz="0" w:space="0" w:color="auto"/>
      </w:divBdr>
    </w:div>
    <w:div w:id="1394042510">
      <w:bodyDiv w:val="1"/>
      <w:marLeft w:val="0"/>
      <w:marRight w:val="0"/>
      <w:marTop w:val="0"/>
      <w:marBottom w:val="0"/>
      <w:divBdr>
        <w:top w:val="none" w:sz="0" w:space="0" w:color="auto"/>
        <w:left w:val="none" w:sz="0" w:space="0" w:color="auto"/>
        <w:bottom w:val="none" w:sz="0" w:space="0" w:color="auto"/>
        <w:right w:val="none" w:sz="0" w:space="0" w:color="auto"/>
      </w:divBdr>
    </w:div>
    <w:div w:id="1396859954">
      <w:bodyDiv w:val="1"/>
      <w:marLeft w:val="0"/>
      <w:marRight w:val="0"/>
      <w:marTop w:val="0"/>
      <w:marBottom w:val="0"/>
      <w:divBdr>
        <w:top w:val="none" w:sz="0" w:space="0" w:color="auto"/>
        <w:left w:val="none" w:sz="0" w:space="0" w:color="auto"/>
        <w:bottom w:val="none" w:sz="0" w:space="0" w:color="auto"/>
        <w:right w:val="none" w:sz="0" w:space="0" w:color="auto"/>
      </w:divBdr>
    </w:div>
    <w:div w:id="1409884609">
      <w:bodyDiv w:val="1"/>
      <w:marLeft w:val="0"/>
      <w:marRight w:val="0"/>
      <w:marTop w:val="0"/>
      <w:marBottom w:val="0"/>
      <w:divBdr>
        <w:top w:val="none" w:sz="0" w:space="0" w:color="auto"/>
        <w:left w:val="none" w:sz="0" w:space="0" w:color="auto"/>
        <w:bottom w:val="none" w:sz="0" w:space="0" w:color="auto"/>
        <w:right w:val="none" w:sz="0" w:space="0" w:color="auto"/>
      </w:divBdr>
    </w:div>
    <w:div w:id="1443066429">
      <w:bodyDiv w:val="1"/>
      <w:marLeft w:val="0"/>
      <w:marRight w:val="0"/>
      <w:marTop w:val="0"/>
      <w:marBottom w:val="0"/>
      <w:divBdr>
        <w:top w:val="none" w:sz="0" w:space="0" w:color="auto"/>
        <w:left w:val="none" w:sz="0" w:space="0" w:color="auto"/>
        <w:bottom w:val="none" w:sz="0" w:space="0" w:color="auto"/>
        <w:right w:val="none" w:sz="0" w:space="0" w:color="auto"/>
      </w:divBdr>
    </w:div>
    <w:div w:id="1447625658">
      <w:bodyDiv w:val="1"/>
      <w:marLeft w:val="0"/>
      <w:marRight w:val="0"/>
      <w:marTop w:val="0"/>
      <w:marBottom w:val="0"/>
      <w:divBdr>
        <w:top w:val="none" w:sz="0" w:space="0" w:color="auto"/>
        <w:left w:val="none" w:sz="0" w:space="0" w:color="auto"/>
        <w:bottom w:val="none" w:sz="0" w:space="0" w:color="auto"/>
        <w:right w:val="none" w:sz="0" w:space="0" w:color="auto"/>
      </w:divBdr>
    </w:div>
    <w:div w:id="1476140665">
      <w:bodyDiv w:val="1"/>
      <w:marLeft w:val="0"/>
      <w:marRight w:val="0"/>
      <w:marTop w:val="0"/>
      <w:marBottom w:val="0"/>
      <w:divBdr>
        <w:top w:val="none" w:sz="0" w:space="0" w:color="auto"/>
        <w:left w:val="none" w:sz="0" w:space="0" w:color="auto"/>
        <w:bottom w:val="none" w:sz="0" w:space="0" w:color="auto"/>
        <w:right w:val="none" w:sz="0" w:space="0" w:color="auto"/>
      </w:divBdr>
    </w:div>
    <w:div w:id="1482817550">
      <w:bodyDiv w:val="1"/>
      <w:marLeft w:val="0"/>
      <w:marRight w:val="0"/>
      <w:marTop w:val="0"/>
      <w:marBottom w:val="0"/>
      <w:divBdr>
        <w:top w:val="none" w:sz="0" w:space="0" w:color="auto"/>
        <w:left w:val="none" w:sz="0" w:space="0" w:color="auto"/>
        <w:bottom w:val="none" w:sz="0" w:space="0" w:color="auto"/>
        <w:right w:val="none" w:sz="0" w:space="0" w:color="auto"/>
      </w:divBdr>
    </w:div>
    <w:div w:id="1511486977">
      <w:bodyDiv w:val="1"/>
      <w:marLeft w:val="0"/>
      <w:marRight w:val="0"/>
      <w:marTop w:val="0"/>
      <w:marBottom w:val="0"/>
      <w:divBdr>
        <w:top w:val="none" w:sz="0" w:space="0" w:color="auto"/>
        <w:left w:val="none" w:sz="0" w:space="0" w:color="auto"/>
        <w:bottom w:val="none" w:sz="0" w:space="0" w:color="auto"/>
        <w:right w:val="none" w:sz="0" w:space="0" w:color="auto"/>
      </w:divBdr>
    </w:div>
    <w:div w:id="1520851777">
      <w:bodyDiv w:val="1"/>
      <w:marLeft w:val="0"/>
      <w:marRight w:val="0"/>
      <w:marTop w:val="0"/>
      <w:marBottom w:val="0"/>
      <w:divBdr>
        <w:top w:val="none" w:sz="0" w:space="0" w:color="auto"/>
        <w:left w:val="none" w:sz="0" w:space="0" w:color="auto"/>
        <w:bottom w:val="none" w:sz="0" w:space="0" w:color="auto"/>
        <w:right w:val="none" w:sz="0" w:space="0" w:color="auto"/>
      </w:divBdr>
    </w:div>
    <w:div w:id="1525099417">
      <w:bodyDiv w:val="1"/>
      <w:marLeft w:val="0"/>
      <w:marRight w:val="0"/>
      <w:marTop w:val="0"/>
      <w:marBottom w:val="0"/>
      <w:divBdr>
        <w:top w:val="none" w:sz="0" w:space="0" w:color="auto"/>
        <w:left w:val="none" w:sz="0" w:space="0" w:color="auto"/>
        <w:bottom w:val="none" w:sz="0" w:space="0" w:color="auto"/>
        <w:right w:val="none" w:sz="0" w:space="0" w:color="auto"/>
      </w:divBdr>
    </w:div>
    <w:div w:id="1536113001">
      <w:bodyDiv w:val="1"/>
      <w:marLeft w:val="0"/>
      <w:marRight w:val="0"/>
      <w:marTop w:val="0"/>
      <w:marBottom w:val="0"/>
      <w:divBdr>
        <w:top w:val="none" w:sz="0" w:space="0" w:color="auto"/>
        <w:left w:val="none" w:sz="0" w:space="0" w:color="auto"/>
        <w:bottom w:val="none" w:sz="0" w:space="0" w:color="auto"/>
        <w:right w:val="none" w:sz="0" w:space="0" w:color="auto"/>
      </w:divBdr>
    </w:div>
    <w:div w:id="1544639230">
      <w:bodyDiv w:val="1"/>
      <w:marLeft w:val="0"/>
      <w:marRight w:val="0"/>
      <w:marTop w:val="0"/>
      <w:marBottom w:val="0"/>
      <w:divBdr>
        <w:top w:val="none" w:sz="0" w:space="0" w:color="auto"/>
        <w:left w:val="none" w:sz="0" w:space="0" w:color="auto"/>
        <w:bottom w:val="none" w:sz="0" w:space="0" w:color="auto"/>
        <w:right w:val="none" w:sz="0" w:space="0" w:color="auto"/>
      </w:divBdr>
    </w:div>
    <w:div w:id="1601184877">
      <w:bodyDiv w:val="1"/>
      <w:marLeft w:val="0"/>
      <w:marRight w:val="0"/>
      <w:marTop w:val="0"/>
      <w:marBottom w:val="0"/>
      <w:divBdr>
        <w:top w:val="none" w:sz="0" w:space="0" w:color="auto"/>
        <w:left w:val="none" w:sz="0" w:space="0" w:color="auto"/>
        <w:bottom w:val="none" w:sz="0" w:space="0" w:color="auto"/>
        <w:right w:val="none" w:sz="0" w:space="0" w:color="auto"/>
      </w:divBdr>
    </w:div>
    <w:div w:id="1621764819">
      <w:bodyDiv w:val="1"/>
      <w:marLeft w:val="0"/>
      <w:marRight w:val="0"/>
      <w:marTop w:val="0"/>
      <w:marBottom w:val="0"/>
      <w:divBdr>
        <w:top w:val="none" w:sz="0" w:space="0" w:color="auto"/>
        <w:left w:val="none" w:sz="0" w:space="0" w:color="auto"/>
        <w:bottom w:val="none" w:sz="0" w:space="0" w:color="auto"/>
        <w:right w:val="none" w:sz="0" w:space="0" w:color="auto"/>
      </w:divBdr>
    </w:div>
    <w:div w:id="1622032586">
      <w:bodyDiv w:val="1"/>
      <w:marLeft w:val="0"/>
      <w:marRight w:val="0"/>
      <w:marTop w:val="0"/>
      <w:marBottom w:val="0"/>
      <w:divBdr>
        <w:top w:val="none" w:sz="0" w:space="0" w:color="auto"/>
        <w:left w:val="none" w:sz="0" w:space="0" w:color="auto"/>
        <w:bottom w:val="none" w:sz="0" w:space="0" w:color="auto"/>
        <w:right w:val="none" w:sz="0" w:space="0" w:color="auto"/>
      </w:divBdr>
    </w:div>
    <w:div w:id="1630819118">
      <w:bodyDiv w:val="1"/>
      <w:marLeft w:val="0"/>
      <w:marRight w:val="0"/>
      <w:marTop w:val="0"/>
      <w:marBottom w:val="0"/>
      <w:divBdr>
        <w:top w:val="none" w:sz="0" w:space="0" w:color="auto"/>
        <w:left w:val="none" w:sz="0" w:space="0" w:color="auto"/>
        <w:bottom w:val="none" w:sz="0" w:space="0" w:color="auto"/>
        <w:right w:val="none" w:sz="0" w:space="0" w:color="auto"/>
      </w:divBdr>
    </w:div>
    <w:div w:id="1648851721">
      <w:bodyDiv w:val="1"/>
      <w:marLeft w:val="0"/>
      <w:marRight w:val="0"/>
      <w:marTop w:val="0"/>
      <w:marBottom w:val="0"/>
      <w:divBdr>
        <w:top w:val="none" w:sz="0" w:space="0" w:color="auto"/>
        <w:left w:val="none" w:sz="0" w:space="0" w:color="auto"/>
        <w:bottom w:val="none" w:sz="0" w:space="0" w:color="auto"/>
        <w:right w:val="none" w:sz="0" w:space="0" w:color="auto"/>
      </w:divBdr>
    </w:div>
    <w:div w:id="1649744344">
      <w:bodyDiv w:val="1"/>
      <w:marLeft w:val="0"/>
      <w:marRight w:val="0"/>
      <w:marTop w:val="0"/>
      <w:marBottom w:val="0"/>
      <w:divBdr>
        <w:top w:val="none" w:sz="0" w:space="0" w:color="auto"/>
        <w:left w:val="none" w:sz="0" w:space="0" w:color="auto"/>
        <w:bottom w:val="none" w:sz="0" w:space="0" w:color="auto"/>
        <w:right w:val="none" w:sz="0" w:space="0" w:color="auto"/>
      </w:divBdr>
    </w:div>
    <w:div w:id="1650598066">
      <w:bodyDiv w:val="1"/>
      <w:marLeft w:val="0"/>
      <w:marRight w:val="0"/>
      <w:marTop w:val="0"/>
      <w:marBottom w:val="0"/>
      <w:divBdr>
        <w:top w:val="none" w:sz="0" w:space="0" w:color="auto"/>
        <w:left w:val="none" w:sz="0" w:space="0" w:color="auto"/>
        <w:bottom w:val="none" w:sz="0" w:space="0" w:color="auto"/>
        <w:right w:val="none" w:sz="0" w:space="0" w:color="auto"/>
      </w:divBdr>
    </w:div>
    <w:div w:id="1672484276">
      <w:bodyDiv w:val="1"/>
      <w:marLeft w:val="0"/>
      <w:marRight w:val="0"/>
      <w:marTop w:val="0"/>
      <w:marBottom w:val="0"/>
      <w:divBdr>
        <w:top w:val="none" w:sz="0" w:space="0" w:color="auto"/>
        <w:left w:val="none" w:sz="0" w:space="0" w:color="auto"/>
        <w:bottom w:val="none" w:sz="0" w:space="0" w:color="auto"/>
        <w:right w:val="none" w:sz="0" w:space="0" w:color="auto"/>
      </w:divBdr>
    </w:div>
    <w:div w:id="1676810513">
      <w:bodyDiv w:val="1"/>
      <w:marLeft w:val="0"/>
      <w:marRight w:val="0"/>
      <w:marTop w:val="0"/>
      <w:marBottom w:val="0"/>
      <w:divBdr>
        <w:top w:val="none" w:sz="0" w:space="0" w:color="auto"/>
        <w:left w:val="none" w:sz="0" w:space="0" w:color="auto"/>
        <w:bottom w:val="none" w:sz="0" w:space="0" w:color="auto"/>
        <w:right w:val="none" w:sz="0" w:space="0" w:color="auto"/>
      </w:divBdr>
    </w:div>
    <w:div w:id="1685788709">
      <w:bodyDiv w:val="1"/>
      <w:marLeft w:val="0"/>
      <w:marRight w:val="0"/>
      <w:marTop w:val="0"/>
      <w:marBottom w:val="0"/>
      <w:divBdr>
        <w:top w:val="none" w:sz="0" w:space="0" w:color="auto"/>
        <w:left w:val="none" w:sz="0" w:space="0" w:color="auto"/>
        <w:bottom w:val="none" w:sz="0" w:space="0" w:color="auto"/>
        <w:right w:val="none" w:sz="0" w:space="0" w:color="auto"/>
      </w:divBdr>
    </w:div>
    <w:div w:id="1700206888">
      <w:bodyDiv w:val="1"/>
      <w:marLeft w:val="0"/>
      <w:marRight w:val="0"/>
      <w:marTop w:val="0"/>
      <w:marBottom w:val="0"/>
      <w:divBdr>
        <w:top w:val="none" w:sz="0" w:space="0" w:color="auto"/>
        <w:left w:val="none" w:sz="0" w:space="0" w:color="auto"/>
        <w:bottom w:val="none" w:sz="0" w:space="0" w:color="auto"/>
        <w:right w:val="none" w:sz="0" w:space="0" w:color="auto"/>
      </w:divBdr>
    </w:div>
    <w:div w:id="1742368114">
      <w:bodyDiv w:val="1"/>
      <w:marLeft w:val="0"/>
      <w:marRight w:val="0"/>
      <w:marTop w:val="0"/>
      <w:marBottom w:val="0"/>
      <w:divBdr>
        <w:top w:val="none" w:sz="0" w:space="0" w:color="auto"/>
        <w:left w:val="none" w:sz="0" w:space="0" w:color="auto"/>
        <w:bottom w:val="none" w:sz="0" w:space="0" w:color="auto"/>
        <w:right w:val="none" w:sz="0" w:space="0" w:color="auto"/>
      </w:divBdr>
    </w:div>
    <w:div w:id="1760173847">
      <w:bodyDiv w:val="1"/>
      <w:marLeft w:val="0"/>
      <w:marRight w:val="0"/>
      <w:marTop w:val="0"/>
      <w:marBottom w:val="0"/>
      <w:divBdr>
        <w:top w:val="none" w:sz="0" w:space="0" w:color="auto"/>
        <w:left w:val="none" w:sz="0" w:space="0" w:color="auto"/>
        <w:bottom w:val="none" w:sz="0" w:space="0" w:color="auto"/>
        <w:right w:val="none" w:sz="0" w:space="0" w:color="auto"/>
      </w:divBdr>
    </w:div>
    <w:div w:id="1764106044">
      <w:bodyDiv w:val="1"/>
      <w:marLeft w:val="0"/>
      <w:marRight w:val="0"/>
      <w:marTop w:val="0"/>
      <w:marBottom w:val="0"/>
      <w:divBdr>
        <w:top w:val="none" w:sz="0" w:space="0" w:color="auto"/>
        <w:left w:val="none" w:sz="0" w:space="0" w:color="auto"/>
        <w:bottom w:val="none" w:sz="0" w:space="0" w:color="auto"/>
        <w:right w:val="none" w:sz="0" w:space="0" w:color="auto"/>
      </w:divBdr>
    </w:div>
    <w:div w:id="1766145069">
      <w:bodyDiv w:val="1"/>
      <w:marLeft w:val="0"/>
      <w:marRight w:val="0"/>
      <w:marTop w:val="0"/>
      <w:marBottom w:val="0"/>
      <w:divBdr>
        <w:top w:val="none" w:sz="0" w:space="0" w:color="auto"/>
        <w:left w:val="none" w:sz="0" w:space="0" w:color="auto"/>
        <w:bottom w:val="none" w:sz="0" w:space="0" w:color="auto"/>
        <w:right w:val="none" w:sz="0" w:space="0" w:color="auto"/>
      </w:divBdr>
    </w:div>
    <w:div w:id="1796408794">
      <w:bodyDiv w:val="1"/>
      <w:marLeft w:val="0"/>
      <w:marRight w:val="0"/>
      <w:marTop w:val="0"/>
      <w:marBottom w:val="0"/>
      <w:divBdr>
        <w:top w:val="none" w:sz="0" w:space="0" w:color="auto"/>
        <w:left w:val="none" w:sz="0" w:space="0" w:color="auto"/>
        <w:bottom w:val="none" w:sz="0" w:space="0" w:color="auto"/>
        <w:right w:val="none" w:sz="0" w:space="0" w:color="auto"/>
      </w:divBdr>
    </w:div>
    <w:div w:id="1874537213">
      <w:bodyDiv w:val="1"/>
      <w:marLeft w:val="0"/>
      <w:marRight w:val="0"/>
      <w:marTop w:val="0"/>
      <w:marBottom w:val="0"/>
      <w:divBdr>
        <w:top w:val="none" w:sz="0" w:space="0" w:color="auto"/>
        <w:left w:val="none" w:sz="0" w:space="0" w:color="auto"/>
        <w:bottom w:val="none" w:sz="0" w:space="0" w:color="auto"/>
        <w:right w:val="none" w:sz="0" w:space="0" w:color="auto"/>
      </w:divBdr>
    </w:div>
    <w:div w:id="1885094272">
      <w:bodyDiv w:val="1"/>
      <w:marLeft w:val="0"/>
      <w:marRight w:val="0"/>
      <w:marTop w:val="0"/>
      <w:marBottom w:val="0"/>
      <w:divBdr>
        <w:top w:val="none" w:sz="0" w:space="0" w:color="auto"/>
        <w:left w:val="none" w:sz="0" w:space="0" w:color="auto"/>
        <w:bottom w:val="none" w:sz="0" w:space="0" w:color="auto"/>
        <w:right w:val="none" w:sz="0" w:space="0" w:color="auto"/>
      </w:divBdr>
    </w:div>
    <w:div w:id="1887987471">
      <w:bodyDiv w:val="1"/>
      <w:marLeft w:val="0"/>
      <w:marRight w:val="0"/>
      <w:marTop w:val="0"/>
      <w:marBottom w:val="0"/>
      <w:divBdr>
        <w:top w:val="none" w:sz="0" w:space="0" w:color="auto"/>
        <w:left w:val="none" w:sz="0" w:space="0" w:color="auto"/>
        <w:bottom w:val="none" w:sz="0" w:space="0" w:color="auto"/>
        <w:right w:val="none" w:sz="0" w:space="0" w:color="auto"/>
      </w:divBdr>
    </w:div>
    <w:div w:id="1901943445">
      <w:bodyDiv w:val="1"/>
      <w:marLeft w:val="0"/>
      <w:marRight w:val="0"/>
      <w:marTop w:val="0"/>
      <w:marBottom w:val="0"/>
      <w:divBdr>
        <w:top w:val="none" w:sz="0" w:space="0" w:color="auto"/>
        <w:left w:val="none" w:sz="0" w:space="0" w:color="auto"/>
        <w:bottom w:val="none" w:sz="0" w:space="0" w:color="auto"/>
        <w:right w:val="none" w:sz="0" w:space="0" w:color="auto"/>
      </w:divBdr>
    </w:div>
    <w:div w:id="1904943575">
      <w:bodyDiv w:val="1"/>
      <w:marLeft w:val="0"/>
      <w:marRight w:val="0"/>
      <w:marTop w:val="0"/>
      <w:marBottom w:val="0"/>
      <w:divBdr>
        <w:top w:val="none" w:sz="0" w:space="0" w:color="auto"/>
        <w:left w:val="none" w:sz="0" w:space="0" w:color="auto"/>
        <w:bottom w:val="none" w:sz="0" w:space="0" w:color="auto"/>
        <w:right w:val="none" w:sz="0" w:space="0" w:color="auto"/>
      </w:divBdr>
    </w:div>
    <w:div w:id="1945922158">
      <w:bodyDiv w:val="1"/>
      <w:marLeft w:val="0"/>
      <w:marRight w:val="0"/>
      <w:marTop w:val="0"/>
      <w:marBottom w:val="0"/>
      <w:divBdr>
        <w:top w:val="none" w:sz="0" w:space="0" w:color="auto"/>
        <w:left w:val="none" w:sz="0" w:space="0" w:color="auto"/>
        <w:bottom w:val="none" w:sz="0" w:space="0" w:color="auto"/>
        <w:right w:val="none" w:sz="0" w:space="0" w:color="auto"/>
      </w:divBdr>
    </w:div>
    <w:div w:id="1947880981">
      <w:bodyDiv w:val="1"/>
      <w:marLeft w:val="0"/>
      <w:marRight w:val="0"/>
      <w:marTop w:val="0"/>
      <w:marBottom w:val="0"/>
      <w:divBdr>
        <w:top w:val="none" w:sz="0" w:space="0" w:color="auto"/>
        <w:left w:val="none" w:sz="0" w:space="0" w:color="auto"/>
        <w:bottom w:val="none" w:sz="0" w:space="0" w:color="auto"/>
        <w:right w:val="none" w:sz="0" w:space="0" w:color="auto"/>
      </w:divBdr>
    </w:div>
    <w:div w:id="1955209541">
      <w:bodyDiv w:val="1"/>
      <w:marLeft w:val="0"/>
      <w:marRight w:val="0"/>
      <w:marTop w:val="0"/>
      <w:marBottom w:val="0"/>
      <w:divBdr>
        <w:top w:val="none" w:sz="0" w:space="0" w:color="auto"/>
        <w:left w:val="none" w:sz="0" w:space="0" w:color="auto"/>
        <w:bottom w:val="none" w:sz="0" w:space="0" w:color="auto"/>
        <w:right w:val="none" w:sz="0" w:space="0" w:color="auto"/>
      </w:divBdr>
    </w:div>
    <w:div w:id="1973631582">
      <w:bodyDiv w:val="1"/>
      <w:marLeft w:val="0"/>
      <w:marRight w:val="0"/>
      <w:marTop w:val="0"/>
      <w:marBottom w:val="0"/>
      <w:divBdr>
        <w:top w:val="none" w:sz="0" w:space="0" w:color="auto"/>
        <w:left w:val="none" w:sz="0" w:space="0" w:color="auto"/>
        <w:bottom w:val="none" w:sz="0" w:space="0" w:color="auto"/>
        <w:right w:val="none" w:sz="0" w:space="0" w:color="auto"/>
      </w:divBdr>
    </w:div>
    <w:div w:id="1994599066">
      <w:bodyDiv w:val="1"/>
      <w:marLeft w:val="0"/>
      <w:marRight w:val="0"/>
      <w:marTop w:val="0"/>
      <w:marBottom w:val="0"/>
      <w:divBdr>
        <w:top w:val="none" w:sz="0" w:space="0" w:color="auto"/>
        <w:left w:val="none" w:sz="0" w:space="0" w:color="auto"/>
        <w:bottom w:val="none" w:sz="0" w:space="0" w:color="auto"/>
        <w:right w:val="none" w:sz="0" w:space="0" w:color="auto"/>
      </w:divBdr>
    </w:div>
    <w:div w:id="1999142724">
      <w:bodyDiv w:val="1"/>
      <w:marLeft w:val="0"/>
      <w:marRight w:val="0"/>
      <w:marTop w:val="0"/>
      <w:marBottom w:val="0"/>
      <w:divBdr>
        <w:top w:val="none" w:sz="0" w:space="0" w:color="auto"/>
        <w:left w:val="none" w:sz="0" w:space="0" w:color="auto"/>
        <w:bottom w:val="none" w:sz="0" w:space="0" w:color="auto"/>
        <w:right w:val="none" w:sz="0" w:space="0" w:color="auto"/>
      </w:divBdr>
    </w:div>
    <w:div w:id="2017272125">
      <w:bodyDiv w:val="1"/>
      <w:marLeft w:val="0"/>
      <w:marRight w:val="0"/>
      <w:marTop w:val="0"/>
      <w:marBottom w:val="0"/>
      <w:divBdr>
        <w:top w:val="none" w:sz="0" w:space="0" w:color="auto"/>
        <w:left w:val="none" w:sz="0" w:space="0" w:color="auto"/>
        <w:bottom w:val="none" w:sz="0" w:space="0" w:color="auto"/>
        <w:right w:val="none" w:sz="0" w:space="0" w:color="auto"/>
      </w:divBdr>
    </w:div>
    <w:div w:id="2026442907">
      <w:bodyDiv w:val="1"/>
      <w:marLeft w:val="0"/>
      <w:marRight w:val="0"/>
      <w:marTop w:val="0"/>
      <w:marBottom w:val="0"/>
      <w:divBdr>
        <w:top w:val="none" w:sz="0" w:space="0" w:color="auto"/>
        <w:left w:val="none" w:sz="0" w:space="0" w:color="auto"/>
        <w:bottom w:val="none" w:sz="0" w:space="0" w:color="auto"/>
        <w:right w:val="none" w:sz="0" w:space="0" w:color="auto"/>
      </w:divBdr>
    </w:div>
    <w:div w:id="2035769413">
      <w:bodyDiv w:val="1"/>
      <w:marLeft w:val="0"/>
      <w:marRight w:val="0"/>
      <w:marTop w:val="0"/>
      <w:marBottom w:val="0"/>
      <w:divBdr>
        <w:top w:val="none" w:sz="0" w:space="0" w:color="auto"/>
        <w:left w:val="none" w:sz="0" w:space="0" w:color="auto"/>
        <w:bottom w:val="none" w:sz="0" w:space="0" w:color="auto"/>
        <w:right w:val="none" w:sz="0" w:space="0" w:color="auto"/>
      </w:divBdr>
    </w:div>
    <w:div w:id="2038197738">
      <w:bodyDiv w:val="1"/>
      <w:marLeft w:val="0"/>
      <w:marRight w:val="0"/>
      <w:marTop w:val="0"/>
      <w:marBottom w:val="0"/>
      <w:divBdr>
        <w:top w:val="none" w:sz="0" w:space="0" w:color="auto"/>
        <w:left w:val="none" w:sz="0" w:space="0" w:color="auto"/>
        <w:bottom w:val="none" w:sz="0" w:space="0" w:color="auto"/>
        <w:right w:val="none" w:sz="0" w:space="0" w:color="auto"/>
      </w:divBdr>
    </w:div>
    <w:div w:id="2061631939">
      <w:bodyDiv w:val="1"/>
      <w:marLeft w:val="0"/>
      <w:marRight w:val="0"/>
      <w:marTop w:val="0"/>
      <w:marBottom w:val="0"/>
      <w:divBdr>
        <w:top w:val="none" w:sz="0" w:space="0" w:color="auto"/>
        <w:left w:val="none" w:sz="0" w:space="0" w:color="auto"/>
        <w:bottom w:val="none" w:sz="0" w:space="0" w:color="auto"/>
        <w:right w:val="none" w:sz="0" w:space="0" w:color="auto"/>
      </w:divBdr>
    </w:div>
    <w:div w:id="2079009842">
      <w:bodyDiv w:val="1"/>
      <w:marLeft w:val="0"/>
      <w:marRight w:val="0"/>
      <w:marTop w:val="0"/>
      <w:marBottom w:val="0"/>
      <w:divBdr>
        <w:top w:val="none" w:sz="0" w:space="0" w:color="auto"/>
        <w:left w:val="none" w:sz="0" w:space="0" w:color="auto"/>
        <w:bottom w:val="none" w:sz="0" w:space="0" w:color="auto"/>
        <w:right w:val="none" w:sz="0" w:space="0" w:color="auto"/>
      </w:divBdr>
    </w:div>
    <w:div w:id="2083209534">
      <w:bodyDiv w:val="1"/>
      <w:marLeft w:val="0"/>
      <w:marRight w:val="0"/>
      <w:marTop w:val="0"/>
      <w:marBottom w:val="0"/>
      <w:divBdr>
        <w:top w:val="none" w:sz="0" w:space="0" w:color="auto"/>
        <w:left w:val="none" w:sz="0" w:space="0" w:color="auto"/>
        <w:bottom w:val="none" w:sz="0" w:space="0" w:color="auto"/>
        <w:right w:val="none" w:sz="0" w:space="0" w:color="auto"/>
      </w:divBdr>
    </w:div>
    <w:div w:id="2087072210">
      <w:bodyDiv w:val="1"/>
      <w:marLeft w:val="0"/>
      <w:marRight w:val="0"/>
      <w:marTop w:val="0"/>
      <w:marBottom w:val="0"/>
      <w:divBdr>
        <w:top w:val="none" w:sz="0" w:space="0" w:color="auto"/>
        <w:left w:val="none" w:sz="0" w:space="0" w:color="auto"/>
        <w:bottom w:val="none" w:sz="0" w:space="0" w:color="auto"/>
        <w:right w:val="none" w:sz="0" w:space="0" w:color="auto"/>
      </w:divBdr>
    </w:div>
    <w:div w:id="2090039706">
      <w:bodyDiv w:val="1"/>
      <w:marLeft w:val="0"/>
      <w:marRight w:val="0"/>
      <w:marTop w:val="0"/>
      <w:marBottom w:val="0"/>
      <w:divBdr>
        <w:top w:val="none" w:sz="0" w:space="0" w:color="auto"/>
        <w:left w:val="none" w:sz="0" w:space="0" w:color="auto"/>
        <w:bottom w:val="none" w:sz="0" w:space="0" w:color="auto"/>
        <w:right w:val="none" w:sz="0" w:space="0" w:color="auto"/>
      </w:divBdr>
    </w:div>
    <w:div w:id="2120761831">
      <w:bodyDiv w:val="1"/>
      <w:marLeft w:val="0"/>
      <w:marRight w:val="0"/>
      <w:marTop w:val="0"/>
      <w:marBottom w:val="0"/>
      <w:divBdr>
        <w:top w:val="none" w:sz="0" w:space="0" w:color="auto"/>
        <w:left w:val="none" w:sz="0" w:space="0" w:color="auto"/>
        <w:bottom w:val="none" w:sz="0" w:space="0" w:color="auto"/>
        <w:right w:val="none" w:sz="0" w:space="0" w:color="auto"/>
      </w:divBdr>
    </w:div>
    <w:div w:id="2147121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Chr22</b:Tag>
    <b:SourceType>DocumentFromInternetSite</b:SourceType>
    <b:Guid>{0C8E6B4E-0E36-42AC-AFFF-AC79E72FFE58}</b:Guid>
    <b:Title>mdpi.com</b:Title>
    <b:Year>2022</b:Year>
    <b:Author>
      <b:Author>
        <b:Corporate> Christina Xilogianni, Filippos-Rafail Doukas, Ioannis C. Drivas ORCID, Dimitrios KouisORCID</b:Corporate>
      </b:Author>
    </b:Author>
    <b:Month>November</b:Month>
    <b:Day>25</b:Day>
    <b:YearAccessed>2026</b:YearAccessed>
    <b:MonthAccessed>April</b:MonthAccessed>
    <b:DayAccessed>12</b:DayAccessed>
    <b:URL>https://www.mdpi.com/2813-2203/1/2/12</b:URL>
    <b:RefOrder>1</b:RefOrder>
  </b:Source>
  <b:Source>
    <b:Tag>McC96</b:Tag>
    <b:SourceType>InternetSite</b:SourceType>
    <b:Guid>{C0DA8602-9712-43DC-978E-ED79921D5766}</b:Guid>
    <b:Author>
      <b:Author>
        <b:NameList>
          <b:Person>
            <b:Last>McClements</b:Last>
            <b:First>Nancy</b:First>
          </b:Person>
        </b:NameList>
      </b:Author>
    </b:Author>
    <b:Title>crln.acrl.org</b:Title>
    <b:Year>1996</b:Year>
    <b:YearAccessed>2026</b:YearAccessed>
    <b:MonthAccessed>April</b:MonthAccessed>
    <b:DayAccessed>12</b:DayAccessed>
    <b:URL>https://crln.acrl.org/index.php/crlnews/article/view/23469/30777</b:URL>
    <b:RefOrder>2</b:RefOrder>
  </b:Source>
  <b:Source>
    <b:Tag>Car25</b:Tag>
    <b:SourceType>InternetSite</b:SourceType>
    <b:Guid>{403D6EF1-4CB9-4B90-B29A-4532C0884036}</b:Guid>
    <b:Author>
      <b:Author>
        <b:NameList>
          <b:Person>
            <b:Last>Cousins</b:Last>
            <b:First>Carrie</b:First>
          </b:Person>
        </b:NameList>
      </b:Author>
    </b:Author>
    <b:Title>squareup.com</b:Title>
    <b:Year>2025</b:Year>
    <b:YearAccessed>2026</b:YearAccessed>
    <b:MonthAccessed>April</b:MonthAccessed>
    <b:DayAccessed>12</b:DayAccessed>
    <b:URL>https://squareup.com/gb/en/the-bottom-line/selling-anywhere/make-booking-website?msockid=093d52f447e863b1145445fe460c62ed</b:URL>
    <b:RefOrder>3</b:RefOrder>
  </b:Source>
  <b:Source>
    <b:Tag>Hel26</b:Tag>
    <b:SourceType>InternetSite</b:SourceType>
    <b:Guid>{0D907734-DC10-4045-A978-D55DF7AC147A}</b:Guid>
    <b:Author>
      <b:Author>
        <b:NameList>
          <b:Person>
            <b:Last>Ltd</b:Last>
            <b:First>HelloHorizon</b:First>
          </b:Person>
        </b:NameList>
      </b:Author>
    </b:Author>
    <b:Title>/hellohorizon.uk</b:Title>
    <b:Year>2026</b:Year>
    <b:YearAccessed>2026</b:YearAccessed>
    <b:MonthAccessed>April</b:MonthAccessed>
    <b:DayAccessed>12</b:DayAccessed>
    <b:URL>https://hellohorizon.uk/blog/the-importance-of-user-experience-in-website-design-key-principles-and-best-practices/</b:URL>
    <b:RefOrder>4</b:RefOrder>
  </b:Source>
  <b:Source>
    <b:Tag>Myu10</b:Tag>
    <b:SourceType>InternetSite</b:SourceType>
    <b:Guid>{3FD6F332-B04F-4B3C-B247-11B28F0D510E}</b:Guid>
    <b:Author>
      <b:Author>
        <b:Corporate>Myung Hwan Yun,Sung H Han,Sang W Hong</b:Corporate>
      </b:Author>
    </b:Author>
    <b:Title>.tandfonline</b:Title>
    <b:Year>2010</b:Year>
    <b:YearAccessed>2026</b:YearAccessed>
    <b:MonthAccessed>April</b:MonthAccessed>
    <b:DayAccessed>18</b:DayAccessed>
    <b:URL>https://www.tandfonline.com/doi/abs/10.1080/00140130310001610919</b:URL>
    <b:RefOrder>5</b:RefOrder>
  </b:Source>
  <b:Source>
    <b:Tag>Aro14</b:Tag>
    <b:SourceType>DocumentFromInternetSite</b:SourceType>
    <b:Guid>{B4E61E3C-5BC4-490D-9856-39DB3D4A4D06}</b:Guid>
    <b:Title>theseus</b:Title>
    <b:Year>2014</b:Year>
    <b:YearAccessed>2026</b:YearAccessed>
    <b:MonthAccessed>April</b:MonthAccessed>
    <b:DayAccessed>18</b:DayAccessed>
    <b:URL>https://www.theseus.fi/handle/10024/70538</b:URL>
    <b:Author>
      <b:Author>
        <b:NameList>
          <b:Person>
            <b:Last>Aro</b:Last>
            <b:First>Nina</b:First>
            <b:Middle>(2014)</b:Middle>
          </b:Person>
        </b:NameList>
      </b:Author>
    </b:Author>
    <b:RefOrder>6</b:RefOrder>
  </b:Source>
  <b:Source>
    <b:Tag>Mik00</b:Tag>
    <b:SourceType>DocumentFromInternetSite</b:SourceType>
    <b:Guid>{4DDFAF8B-4689-4BAF-AFBA-4CCF50735B4B}</b:Guid>
    <b:Author>
      <b:Author>
        <b:NameList>
          <b:Person>
            <b:Last>Thelwall</b:Last>
            <b:First>Mike</b:First>
          </b:Person>
        </b:NameList>
      </b:Author>
    </b:Author>
    <b:Title>emerald</b:Title>
    <b:Year>2000</b:Year>
    <b:Month>june</b:Month>
    <b:Day>01</b:Day>
    <b:YearAccessed>2026</b:YearAccessed>
    <b:MonthAccessed>April</b:MonthAccessed>
    <b:DayAccessed>18</b:DayAccessed>
    <b:URL>https://www.emerald.com/jsbed/article-abstract/7/2/149/255916/Effective-websites-for-small-and-medium-sized?redirectedFrom=fulltext</b:URL>
    <b:RefOrder>7</b:RefOrder>
  </b:Source>
  <b:Source>
    <b:Tag>Bla22</b:Tag>
    <b:SourceType>DocumentFromInternetSite</b:SourceType>
    <b:Guid>{286FC3E6-AC9E-40A1-B5FB-48CFB0D8CE8D}</b:Guid>
    <b:Author>
      <b:Author>
        <b:Corporate>Blazheska Daliborka, Ristovska Natasha, Gramatnikovski Sashko</b:Corporate>
      </b:Author>
    </b:Author>
    <b:Title>econstor.eu</b:Title>
    <b:Year>2022</b:Year>
    <b:YearAccessed>2026</b:YearAccessed>
    <b:MonthAccessed>April</b:MonthAccessed>
    <b:DayAccessed>25</b:DayAccessed>
    <b:URL>https://www.econstor.eu/handle/10419/281908</b:URL>
    <b:RefOrder>8</b:RefOrder>
  </b:Source>
  <b:Source>
    <b:Tag>Tho09</b:Tag>
    <b:SourceType>DocumentFromInternetSite</b:SourceType>
    <b:Guid>{B9F966FA-9943-411F-9575-840E89E05D48}</b:Guid>
    <b:Author>
      <b:Author>
        <b:Corporate>Thomas O. Jones, W. Earl Sasser, Jr</b:Corporate>
      </b:Author>
    </b:Author>
    <b:Title>van-haaften</b:Title>
    <b:Year>2009</b:Year>
    <b:Month>20</b:Month>
    <b:Day>08</b:Day>
    <b:YearAccessed>2026</b:YearAccessed>
    <b:MonthAccessed>April</b:MonthAccessed>
    <b:DayAccessed>25</b:DayAccessed>
    <b:URL>https://www.van-haaften.nl/images/documents/pdf/Why%20satisfied%20customers%20defect.pdf</b:URL>
    <b:RefOrder>9</b:RefOrder>
  </b:Source>
  <b:Source>
    <b:Tag>Geo16</b:Tag>
    <b:SourceType>DocumentFromInternetSite</b:SourceType>
    <b:Guid>{7CDC1ACB-E605-4512-ACCA-1F55D872CA21}</b:Guid>
    <b:Author>
      <b:Author>
        <b:Corporate>Georgios Askalidis, Edward C. Malthouse</b:Corporate>
      </b:Author>
    </b:Author>
    <b:Title>acm</b:Title>
    <b:Year>2016</b:Year>
    <b:Month>Sepetember</b:Month>
    <b:Day>07</b:Day>
    <b:YearAccessed>2026</b:YearAccessed>
    <b:MonthAccessed>April</b:MonthAccessed>
    <b:DayAccessed>25</b:DayAccessed>
    <b:URL>https://dl.acm.org/doi/abs/10.1145/2959100.2959181</b:URL>
    <b:RefOrder>10</b:RefOrder>
  </b:Source>
  <b:Source>
    <b:Tag>Lin99</b:Tag>
    <b:SourceType>DocumentFromInternetSite</b:SourceType>
    <b:Guid>{6169B9DE-9A20-4058-BCD3-9E88A4DE4ECF}</b:Guid>
    <b:Title>sagepub</b:Title>
    <b:Year>1999</b:Year>
    <b:Month>October</b:Month>
    <b:YearAccessed>2026</b:YearAccessed>
    <b:MonthAccessed>April</b:MonthAccessed>
    <b:DayAccessed>26</b:DayAccessed>
    <b:URL>https://journals.sagepub.com/doi/abs/10.1177/002224299906300405</b:URL>
    <b:Author>
      <b:Author>
        <b:Corporate>Linda L. Price, Eric J. Arnould</b:Corporate>
      </b:Author>
    </b:Author>
    <b:RefOrder>11</b:RefOrder>
  </b:Source>
  <b:Source>
    <b:Tag>Inj94</b:Tag>
    <b:SourceType>DocumentFromInternetSite</b:SourceType>
    <b:Guid>{B21B1E47-642F-47E6-A86E-869CBEF25459}</b:Guid>
    <b:Author>
      <b:Author>
        <b:Corporate>Injazz J. Chen, Atul Gupta; Walter Rom</b:Corporate>
      </b:Author>
    </b:Author>
    <b:Title>Emerald</b:Title>
    <b:Year>1994</b:Year>
    <b:Month>May</b:Month>
    <b:Day>01</b:Day>
    <b:YearAccessed>2026</b:YearAccessed>
    <b:MonthAccessed>April</b:MonthAccessed>
    <b:DayAccessed>26</b:DayAccessed>
    <b:URL>https://www.emerald.com/josm/article-abstract/5/2/23/154879/A-Study-of-Price-and-Quality-in-Service-Operations?redirectedFrom=fulltext</b:URL>
    <b:RefOrder>12</b:RefOrder>
  </b:Source>
  <b:Source>
    <b:Tag>Jam16</b:Tag>
    <b:SourceType>DocumentFromInternetSite</b:SourceType>
    <b:Guid>{5F3148DB-9471-46E6-95EA-89870320C75A}</b:Guid>
    <b:Author>
      <b:Author>
        <b:Corporate>James J. Cappel, Zhenyu Huang</b:Corporate>
      </b:Author>
    </b:Author>
    <b:Title>Tandfonline</b:Title>
    <b:Year>2016</b:Year>
    <b:Month>January</b:Month>
    <b:Day>04</b:Day>
    <b:YearAccessed>2026</b:YearAccessed>
    <b:MonthAccessed>April</b:MonthAccessed>
    <b:DayAccessed>26</b:DayAccessed>
    <b:URL>https://www.tandfonline.com/doi/abs/10.1080/08874417.2007.11646000</b:URL>
    <b:RefOrder>13</b:RefOrder>
  </b:Source>
  <b:Source>
    <b:Tag>The00</b:Tag>
    <b:SourceType>DocumentFromInternetSite</b:SourceType>
    <b:Guid>{962C056B-712D-4AD9-BCAF-E398E9C32FB8}</b:Guid>
    <b:Author>
      <b:Author>
        <b:NameList>
          <b:Person>
            <b:Last>Thelwall</b:Last>
            <b:First>Mike</b:First>
          </b:Person>
        </b:NameList>
      </b:Author>
    </b:Author>
    <b:Title>Emerald</b:Title>
    <b:Year>2000</b:Year>
    <b:Month>June</b:Month>
    <b:Day>01</b:Day>
    <b:YearAccessed>2026</b:YearAccessed>
    <b:MonthAccessed>April</b:MonthAccessed>
    <b:DayAccessed>26</b:DayAccessed>
    <b:URL>https://www.emerald.com/jsbed/article-abstract/7/2/149/255916/Effective-websites-for-small-and-medium-sized?redirectedFrom=fulltext</b:URL>
    <b:RefOrder>14</b:RefOrder>
  </b:Source>
  <b:Source>
    <b:Tag>DGe99</b:Tag>
    <b:SourceType>DocumentFromInternetSite</b:SourceType>
    <b:Guid>{11A67F4C-D2A3-47FC-8706-A934A87BFF2A}</b:Guid>
    <b:Author>
      <b:Author>
        <b:Corporate>D. Gehrke; E. Turban</b:Corporate>
      </b:Author>
    </b:Author>
    <b:Title>ieeexplore</b:Title>
    <b:Year>1999</b:Year>
    <b:Month>January</b:Month>
    <b:Day>05</b:Day>
    <b:YearAccessed>2026</b:YearAccessed>
    <b:MonthAccessed>April</b:MonthAccessed>
    <b:DayAccessed>26</b:DayAccessed>
    <b:URL>https://ieeexplore.ieee.org/abstract/document/772943/</b:URL>
    <b:RefOrder>15</b:RefOrder>
  </b:Source>
</b:Sources>
</file>

<file path=customXml/itemProps1.xml><?xml version="1.0" encoding="utf-8"?>
<ds:datastoreItem xmlns:ds="http://schemas.openxmlformats.org/officeDocument/2006/customXml" ds:itemID="{72CB929A-C1D2-4DEC-8CFE-5E8E763DC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5</Pages>
  <Words>1768</Words>
  <Characters>11322</Characters>
  <Application>Microsoft Office Word</Application>
  <DocSecurity>0</DocSecurity>
  <Lines>276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jewel zaman</cp:lastModifiedBy>
  <cp:revision>68</cp:revision>
  <dcterms:created xsi:type="dcterms:W3CDTF">2026-04-12T16:35:00Z</dcterms:created>
  <dcterms:modified xsi:type="dcterms:W3CDTF">2026-04-26T13:23:00Z</dcterms:modified>
</cp:coreProperties>
</file>