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9CEBE" w14:textId="48D874CA" w:rsidR="005D1C87" w:rsidRDefault="005D1C87">
      <w:r>
        <w:rPr>
          <w:noProof/>
        </w:rPr>
        <w:drawing>
          <wp:anchor distT="0" distB="0" distL="114300" distR="114300" simplePos="0" relativeHeight="251660288" behindDoc="1" locked="0" layoutInCell="1" allowOverlap="1" wp14:anchorId="2EABE452" wp14:editId="4731D93D">
            <wp:simplePos x="0" y="0"/>
            <wp:positionH relativeFrom="margin">
              <wp:posOffset>212613</wp:posOffset>
            </wp:positionH>
            <wp:positionV relativeFrom="paragraph">
              <wp:posOffset>5637978</wp:posOffset>
            </wp:positionV>
            <wp:extent cx="5731510" cy="3168015"/>
            <wp:effectExtent l="0" t="0" r="2540" b="0"/>
            <wp:wrapTight wrapText="bothSides">
              <wp:wrapPolygon edited="0">
                <wp:start x="0" y="0"/>
                <wp:lineTo x="0" y="21431"/>
                <wp:lineTo x="21538" y="21431"/>
                <wp:lineTo x="21538" y="0"/>
                <wp:lineTo x="0" y="0"/>
              </wp:wrapPolygon>
            </wp:wrapTight>
            <wp:docPr id="233096234" name="Picture 3" descr="A person waving at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96234" name="Picture 3" descr="A person waving at a crow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168015"/>
                    </a:xfrm>
                    <a:prstGeom prst="rect">
                      <a:avLst/>
                    </a:prstGeom>
                  </pic:spPr>
                </pic:pic>
              </a:graphicData>
            </a:graphic>
          </wp:anchor>
        </w:drawing>
      </w:r>
      <w:r>
        <w:rPr>
          <w:noProof/>
        </w:rPr>
        <w:drawing>
          <wp:anchor distT="0" distB="0" distL="114300" distR="114300" simplePos="0" relativeHeight="251658240" behindDoc="1" locked="0" layoutInCell="1" allowOverlap="1" wp14:anchorId="0F0F2DFC" wp14:editId="3129F548">
            <wp:simplePos x="0" y="0"/>
            <wp:positionH relativeFrom="column">
              <wp:posOffset>0</wp:posOffset>
            </wp:positionH>
            <wp:positionV relativeFrom="paragraph">
              <wp:posOffset>0</wp:posOffset>
            </wp:positionV>
            <wp:extent cx="5731510" cy="3191510"/>
            <wp:effectExtent l="0" t="0" r="2540" b="8890"/>
            <wp:wrapTight wrapText="bothSides">
              <wp:wrapPolygon edited="0">
                <wp:start x="0" y="0"/>
                <wp:lineTo x="0" y="21531"/>
                <wp:lineTo x="21538" y="21531"/>
                <wp:lineTo x="21538" y="0"/>
                <wp:lineTo x="0" y="0"/>
              </wp:wrapPolygon>
            </wp:wrapTight>
            <wp:docPr id="2055712309" name="Picture 1" descr="A building with a tower and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12309" name="Picture 1" descr="A building with a tower and yellow flowe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anchor>
        </w:drawing>
      </w:r>
    </w:p>
    <w:p w14:paraId="714BC828" w14:textId="77777777" w:rsidR="00F965B1" w:rsidRPr="00F965B1" w:rsidRDefault="00F965B1" w:rsidP="00F965B1">
      <w:r w:rsidRPr="00F965B1">
        <w:lastRenderedPageBreak/>
        <w:t xml:space="preserve">In 1980, Gwynfor Evans, a Plaid Cymru MP, embarked on a hunger strike to pressure the Thatcher government into upholding its promise to establish S4C, the fourth TV channel in </w:t>
      </w:r>
      <w:proofErr w:type="gramStart"/>
      <w:r w:rsidRPr="00F965B1">
        <w:t>Britain,  and</w:t>
      </w:r>
      <w:proofErr w:type="gramEnd"/>
      <w:r w:rsidRPr="00F965B1">
        <w:t xml:space="preserve"> the only channel dedicated to Welsh-language programming </w:t>
      </w:r>
      <w:r w:rsidRPr="00F965B1">
        <w:rPr>
          <w:i/>
          <w:iCs/>
        </w:rPr>
        <w:t>(Shipton, 2013)</w:t>
      </w:r>
      <w:r w:rsidRPr="00F965B1">
        <w:t xml:space="preserve">. His determined stance was essential in S4C's creation, and an important breakthrough for Welsh language and culture. The establishment of S4C was embedded in a longstanding desire for national understanding of Welsh culture and the celebration preservation of the Welsh language </w:t>
      </w:r>
      <w:r w:rsidRPr="00F965B1">
        <w:rPr>
          <w:i/>
          <w:iCs/>
        </w:rPr>
        <w:t>(S4C, ND)</w:t>
      </w:r>
      <w:r w:rsidRPr="00F965B1">
        <w:t xml:space="preserve">. The effect of S4C's creation was huge, offering a platform for Welsh speakers to access programming in their native language, </w:t>
      </w:r>
      <w:proofErr w:type="gramStart"/>
      <w:r w:rsidRPr="00F965B1">
        <w:t>developing  cultural</w:t>
      </w:r>
      <w:proofErr w:type="gramEnd"/>
      <w:r w:rsidRPr="00F965B1">
        <w:t xml:space="preserve"> identity and sense of community. The channels creation challenged the dominance of English-language broadcasting, giving the Welsh language a powerful position within the world of media, distinct from the BBC and other mainstream channels. Gwynfor Evans's advocacy and the subsequent establishment of S4C has had a lasting impact on Welsh cultural autonomy and linguistic diversity within the UK </w:t>
      </w:r>
      <w:r w:rsidRPr="00F965B1">
        <w:rPr>
          <w:i/>
          <w:iCs/>
        </w:rPr>
        <w:t>(House of Commons, 2011).</w:t>
      </w:r>
    </w:p>
    <w:p w14:paraId="03E0BD48" w14:textId="31E4C224" w:rsidR="005D1C87" w:rsidRDefault="005D1C87">
      <w:r>
        <w:rPr>
          <w:noProof/>
        </w:rPr>
        <w:drawing>
          <wp:anchor distT="0" distB="0" distL="114300" distR="114300" simplePos="0" relativeHeight="251659264" behindDoc="1" locked="0" layoutInCell="1" allowOverlap="1" wp14:anchorId="119FBE29" wp14:editId="390376E0">
            <wp:simplePos x="0" y="0"/>
            <wp:positionH relativeFrom="margin">
              <wp:posOffset>51248</wp:posOffset>
            </wp:positionH>
            <wp:positionV relativeFrom="paragraph">
              <wp:posOffset>-448</wp:posOffset>
            </wp:positionV>
            <wp:extent cx="5731510" cy="3171825"/>
            <wp:effectExtent l="0" t="0" r="2540" b="9525"/>
            <wp:wrapTight wrapText="bothSides">
              <wp:wrapPolygon edited="0">
                <wp:start x="0" y="0"/>
                <wp:lineTo x="0" y="21535"/>
                <wp:lineTo x="21538" y="21535"/>
                <wp:lineTo x="21538" y="0"/>
                <wp:lineTo x="0" y="0"/>
              </wp:wrapPolygon>
            </wp:wrapTight>
            <wp:docPr id="737694672" name="Picture 2" descr="A white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94672" name="Picture 2" descr="A white and blue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anchor>
        </w:drawing>
      </w:r>
    </w:p>
    <w:p w14:paraId="66C082F9" w14:textId="2FF8AF41" w:rsidR="005D1C87" w:rsidRDefault="005D1C87">
      <w:r>
        <w:rPr>
          <w:noProof/>
        </w:rPr>
        <w:drawing>
          <wp:anchor distT="0" distB="0" distL="114300" distR="114300" simplePos="0" relativeHeight="251661312" behindDoc="1" locked="0" layoutInCell="1" allowOverlap="1" wp14:anchorId="52B06D72" wp14:editId="726811B9">
            <wp:simplePos x="0" y="0"/>
            <wp:positionH relativeFrom="margin">
              <wp:align>right</wp:align>
            </wp:positionH>
            <wp:positionV relativeFrom="paragraph">
              <wp:posOffset>1234477</wp:posOffset>
            </wp:positionV>
            <wp:extent cx="5731510" cy="3144520"/>
            <wp:effectExtent l="0" t="0" r="2540" b="0"/>
            <wp:wrapTight wrapText="bothSides">
              <wp:wrapPolygon edited="0">
                <wp:start x="0" y="0"/>
                <wp:lineTo x="0" y="21460"/>
                <wp:lineTo x="21538" y="21460"/>
                <wp:lineTo x="21538" y="0"/>
                <wp:lineTo x="0" y="0"/>
              </wp:wrapPolygon>
            </wp:wrapTight>
            <wp:docPr id="41398112" name="Picture 4" descr="A cartoon bear with arms rai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8112" name="Picture 4" descr="A cartoon bear with arms raise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144520"/>
                    </a:xfrm>
                    <a:prstGeom prst="rect">
                      <a:avLst/>
                    </a:prstGeom>
                  </pic:spPr>
                </pic:pic>
              </a:graphicData>
            </a:graphic>
          </wp:anchor>
        </w:drawing>
      </w:r>
    </w:p>
    <w:p w14:paraId="3D3FA028" w14:textId="42F11BD7" w:rsidR="005D1C87" w:rsidRDefault="005D1C87"/>
    <w:p w14:paraId="2C1B4892" w14:textId="77777777" w:rsidR="005D1C87" w:rsidRDefault="005D1C87"/>
    <w:p w14:paraId="1769B80C" w14:textId="46863F99" w:rsidR="005D1C87" w:rsidRDefault="005D1C87">
      <w:r>
        <w:rPr>
          <w:noProof/>
        </w:rPr>
        <w:drawing>
          <wp:inline distT="0" distB="0" distL="0" distR="0" wp14:anchorId="7673EC14" wp14:editId="729B89D4">
            <wp:extent cx="5731510" cy="3188335"/>
            <wp:effectExtent l="0" t="0" r="2540" b="0"/>
            <wp:docPr id="1336687778" name="Picture 5"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87778" name="Picture 5" descr="A screenshot of a vide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188335"/>
                    </a:xfrm>
                    <a:prstGeom prst="rect">
                      <a:avLst/>
                    </a:prstGeom>
                  </pic:spPr>
                </pic:pic>
              </a:graphicData>
            </a:graphic>
          </wp:inline>
        </w:drawing>
      </w:r>
    </w:p>
    <w:p w14:paraId="5137EF78" w14:textId="28EEEABF" w:rsidR="005D1C87" w:rsidRDefault="005D1C87"/>
    <w:p w14:paraId="2DC95E84" w14:textId="77777777" w:rsidR="00F965B1" w:rsidRPr="00F965B1" w:rsidRDefault="00F965B1" w:rsidP="00F965B1">
      <w:r w:rsidRPr="00F965B1">
        <w:br/>
        <w:t>S4C, the Welsh-language television channel, was launched on November 1, 1982, with "</w:t>
      </w:r>
      <w:proofErr w:type="spellStart"/>
      <w:r w:rsidRPr="00F965B1">
        <w:t>SuperTed</w:t>
      </w:r>
      <w:proofErr w:type="spellEnd"/>
      <w:r w:rsidRPr="00F965B1">
        <w:t xml:space="preserve">" as its opening program </w:t>
      </w:r>
      <w:r w:rsidRPr="00F965B1">
        <w:rPr>
          <w:i/>
          <w:iCs/>
        </w:rPr>
        <w:t>(BBC News, 2022)</w:t>
      </w:r>
      <w:r w:rsidRPr="00F965B1">
        <w:t xml:space="preserve">. Initially broadcasting 22 hours a week, a portion was dedicated to Welsh-language content. Over the years, S4C has significantly expanded, now offering 170 hours a week of programming, predominantly in Welsh. To enhance accessibility, they provide English subtitles for a variety of shows, catering to a wider audience while preserving the Welsh language. Additionally, S4C offers various other accessibility options, ensuring inclusivity and allowing diverse viewers to engage with its content. This growth and commitment to accessibility emphasise S4C's evolution as a platform dedicated to Welsh culture and language while embracing a broader audience </w:t>
      </w:r>
      <w:r w:rsidRPr="00F965B1">
        <w:rPr>
          <w:i/>
          <w:iCs/>
        </w:rPr>
        <w:t xml:space="preserve">(S4C, 2023c). </w:t>
      </w:r>
    </w:p>
    <w:p w14:paraId="38F14D29" w14:textId="27DADFA9" w:rsidR="005D1C87" w:rsidRDefault="005D1C87"/>
    <w:p w14:paraId="108A9F0D" w14:textId="55CAD9CF" w:rsidR="005D1C87" w:rsidRDefault="005D1C87"/>
    <w:p w14:paraId="117B38BF" w14:textId="2742BC55" w:rsidR="005D1C87" w:rsidRDefault="005D1C87">
      <w:r>
        <w:rPr>
          <w:noProof/>
        </w:rPr>
        <w:drawing>
          <wp:anchor distT="0" distB="0" distL="114300" distR="114300" simplePos="0" relativeHeight="251662336" behindDoc="0" locked="0" layoutInCell="1" allowOverlap="1" wp14:anchorId="2DFEF75C" wp14:editId="463FC3FF">
            <wp:simplePos x="0" y="0"/>
            <wp:positionH relativeFrom="margin">
              <wp:align>right</wp:align>
            </wp:positionH>
            <wp:positionV relativeFrom="paragraph">
              <wp:posOffset>123750</wp:posOffset>
            </wp:positionV>
            <wp:extent cx="5731510" cy="3052445"/>
            <wp:effectExtent l="0" t="0" r="2540" b="0"/>
            <wp:wrapNone/>
            <wp:docPr id="1434645961" name="Picture 6" descr="A close-up of a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645961" name="Picture 6" descr="A close-up of a bi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052445"/>
                    </a:xfrm>
                    <a:prstGeom prst="rect">
                      <a:avLst/>
                    </a:prstGeom>
                  </pic:spPr>
                </pic:pic>
              </a:graphicData>
            </a:graphic>
          </wp:anchor>
        </w:drawing>
      </w:r>
    </w:p>
    <w:p w14:paraId="15261574" w14:textId="77777777" w:rsidR="005D1C87" w:rsidRDefault="005D1C87"/>
    <w:p w14:paraId="4EF3C471" w14:textId="5E958B82" w:rsidR="005D1C87" w:rsidRDefault="005D1C87"/>
    <w:p w14:paraId="4CA92A72" w14:textId="2244DE01" w:rsidR="005D1C87" w:rsidRDefault="005D1C87">
      <w:pPr>
        <w:rPr>
          <w:noProof/>
        </w:rPr>
      </w:pPr>
    </w:p>
    <w:p w14:paraId="500B0A62" w14:textId="358D11AA" w:rsidR="005D1C87" w:rsidRDefault="005D1C87">
      <w:pPr>
        <w:rPr>
          <w:noProof/>
        </w:rPr>
      </w:pPr>
    </w:p>
    <w:p w14:paraId="7DC3D3C4" w14:textId="1C8DF2C8" w:rsidR="005D1C87" w:rsidRDefault="005D1C87">
      <w:pPr>
        <w:rPr>
          <w:noProof/>
        </w:rPr>
      </w:pPr>
    </w:p>
    <w:p w14:paraId="000ECD88" w14:textId="7AE16240" w:rsidR="005D1C87" w:rsidRDefault="005D1C87">
      <w:pPr>
        <w:rPr>
          <w:noProof/>
        </w:rPr>
      </w:pPr>
    </w:p>
    <w:p w14:paraId="4C6D79E7" w14:textId="37EB9CF3" w:rsidR="005D1C87" w:rsidRDefault="005D1C87">
      <w:pPr>
        <w:rPr>
          <w:noProof/>
        </w:rPr>
      </w:pPr>
    </w:p>
    <w:p w14:paraId="224CC0CC" w14:textId="361DA9B9" w:rsidR="005D1C87" w:rsidRDefault="005D1C87">
      <w:pPr>
        <w:rPr>
          <w:noProof/>
        </w:rPr>
      </w:pPr>
    </w:p>
    <w:p w14:paraId="41215A60" w14:textId="67E8AEE4" w:rsidR="005D1C87" w:rsidRDefault="005D1C87">
      <w:pPr>
        <w:rPr>
          <w:noProof/>
        </w:rPr>
      </w:pPr>
    </w:p>
    <w:p w14:paraId="3F48F4D3" w14:textId="2ACC77EB" w:rsidR="005D1C87" w:rsidRPr="005D1C87" w:rsidRDefault="00CB4BA7" w:rsidP="005D1C87">
      <w:pPr>
        <w:rPr>
          <w:noProof/>
        </w:rPr>
      </w:pPr>
      <w:r w:rsidRPr="00CB4BA7">
        <w:rPr>
          <w:noProof/>
        </w:rPr>
        <w:t xml:space="preserve">The birth of Cyw, S4C's children's television segment in Welsh, marked a significant milestone in Welsh language, encouraging language acquisition in schools, Cylch Meithrin, and beyond. With its integration into Hwb during the coronavirus pandemic, Cyw became a valuable resource for families, providing accessible content catering to diverse backgrounds </w:t>
      </w:r>
      <w:r w:rsidRPr="00CB4BA7">
        <w:rPr>
          <w:i/>
          <w:iCs/>
          <w:noProof/>
        </w:rPr>
        <w:t>(Hwb, 2023)</w:t>
      </w:r>
      <w:r w:rsidRPr="00CB4BA7">
        <w:rPr>
          <w:noProof/>
        </w:rPr>
        <w:t xml:space="preserve">. Its partnership with Mudiad Meithrin and the introduction of an app and website filled with games and activities helped parents immerse their children in the Welsh language at home </w:t>
      </w:r>
      <w:r w:rsidRPr="00CB4BA7">
        <w:rPr>
          <w:i/>
          <w:iCs/>
          <w:noProof/>
        </w:rPr>
        <w:t>(S4C, 2019)</w:t>
      </w:r>
      <w:r w:rsidRPr="00CB4BA7">
        <w:rPr>
          <w:noProof/>
        </w:rPr>
        <w:t xml:space="preserve">. Despite its successes, S4C children's and young person's services do have some fallbacks, particularly the absence of tailored content for Key Stage 3 and 4 learners, and underfunding compared to other BBC services. Efforts like Stwnsh and Hansh aimed to address these gaps, but continued improvements are necessary for Cyw to remain relevant and engaging for all Welsh-speaking audiences. Some of its production styles appear outdated, failing to resonate with younger viewers. The Welsh adaptations of popular English kids' shows, such as Peter Rabbit and Miraculous Ladybug, encountered criticism due to poor dubbing, alienating Welsh second language learners as beloved characters felt unrecognisable. Incorporating images of outdated characters like Rapscaliwn could further disengage younger audiences. </w:t>
      </w:r>
      <w:r w:rsidR="00B4332E">
        <w:rPr>
          <w:noProof/>
        </w:rPr>
        <w:t xml:space="preserve"> </w:t>
      </w:r>
      <w:r w:rsidR="00DC79CB">
        <w:rPr>
          <w:i/>
          <w:iCs/>
          <w:noProof/>
        </w:rPr>
        <w:t xml:space="preserve">(Holytriplem, </w:t>
      </w:r>
      <w:r w:rsidR="002B2F14">
        <w:rPr>
          <w:i/>
          <w:iCs/>
          <w:noProof/>
        </w:rPr>
        <w:t>2021)</w:t>
      </w:r>
      <w:r w:rsidR="005D1C87" w:rsidRPr="005D1C87">
        <w:rPr>
          <w:noProof/>
        </w:rPr>
        <w:t xml:space="preserve">. </w:t>
      </w:r>
    </w:p>
    <w:p w14:paraId="6820ADF1" w14:textId="661839B9" w:rsidR="005D1C87" w:rsidRDefault="005D1C87">
      <w:pPr>
        <w:rPr>
          <w:noProof/>
        </w:rPr>
      </w:pPr>
    </w:p>
    <w:p w14:paraId="39B8E6E8" w14:textId="48FCDB03" w:rsidR="005D1C87" w:rsidRDefault="005D1C87">
      <w:pPr>
        <w:rPr>
          <w:noProof/>
        </w:rPr>
      </w:pPr>
      <w:r>
        <w:rPr>
          <w:noProof/>
        </w:rPr>
        <w:drawing>
          <wp:anchor distT="0" distB="0" distL="114300" distR="114300" simplePos="0" relativeHeight="251666432" behindDoc="0" locked="0" layoutInCell="1" allowOverlap="1" wp14:anchorId="199148BD" wp14:editId="276AD7CF">
            <wp:simplePos x="0" y="0"/>
            <wp:positionH relativeFrom="margin">
              <wp:align>right</wp:align>
            </wp:positionH>
            <wp:positionV relativeFrom="paragraph">
              <wp:posOffset>19050</wp:posOffset>
            </wp:positionV>
            <wp:extent cx="5731510" cy="3021965"/>
            <wp:effectExtent l="0" t="0" r="2540" b="6985"/>
            <wp:wrapNone/>
            <wp:docPr id="209063327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33274" name="Picture 7"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021965"/>
                    </a:xfrm>
                    <a:prstGeom prst="rect">
                      <a:avLst/>
                    </a:prstGeom>
                  </pic:spPr>
                </pic:pic>
              </a:graphicData>
            </a:graphic>
          </wp:anchor>
        </w:drawing>
      </w:r>
    </w:p>
    <w:p w14:paraId="7C19E3EE" w14:textId="44116A44" w:rsidR="005D1C87" w:rsidRDefault="005D1C87">
      <w:pPr>
        <w:rPr>
          <w:noProof/>
        </w:rPr>
      </w:pPr>
    </w:p>
    <w:p w14:paraId="1C42A7CE" w14:textId="6412C429" w:rsidR="005D1C87" w:rsidRDefault="005D1C87">
      <w:pPr>
        <w:rPr>
          <w:noProof/>
        </w:rPr>
      </w:pPr>
    </w:p>
    <w:p w14:paraId="712D4CBD" w14:textId="4CACE565" w:rsidR="005D1C87" w:rsidRDefault="005D1C87">
      <w:pPr>
        <w:rPr>
          <w:noProof/>
        </w:rPr>
      </w:pPr>
    </w:p>
    <w:p w14:paraId="35E9D3B8" w14:textId="33B008AC" w:rsidR="005D1C87" w:rsidRDefault="005D1C87">
      <w:pPr>
        <w:rPr>
          <w:noProof/>
        </w:rPr>
      </w:pPr>
    </w:p>
    <w:p w14:paraId="369111B2" w14:textId="60EB369E" w:rsidR="005D1C87" w:rsidRDefault="005D1C87">
      <w:pPr>
        <w:rPr>
          <w:noProof/>
        </w:rPr>
      </w:pPr>
    </w:p>
    <w:p w14:paraId="74F32321" w14:textId="089ACE8D" w:rsidR="005D1C87" w:rsidRDefault="005D1C87">
      <w:pPr>
        <w:rPr>
          <w:noProof/>
        </w:rPr>
      </w:pPr>
    </w:p>
    <w:p w14:paraId="0ADB1335" w14:textId="520ACFE0" w:rsidR="005D1C87" w:rsidRDefault="005D1C87">
      <w:pPr>
        <w:rPr>
          <w:noProof/>
        </w:rPr>
      </w:pPr>
    </w:p>
    <w:p w14:paraId="723FF425" w14:textId="1403EE50" w:rsidR="005D1C87" w:rsidRDefault="005D1C87">
      <w:pPr>
        <w:rPr>
          <w:noProof/>
        </w:rPr>
      </w:pPr>
    </w:p>
    <w:p w14:paraId="2891021B" w14:textId="55D60BD1" w:rsidR="005D1C87" w:rsidRDefault="005D1C87">
      <w:pPr>
        <w:rPr>
          <w:noProof/>
        </w:rPr>
      </w:pPr>
    </w:p>
    <w:p w14:paraId="57F79C59" w14:textId="27ECA491" w:rsidR="005D1C87" w:rsidRDefault="005D1C87">
      <w:pPr>
        <w:rPr>
          <w:noProof/>
        </w:rPr>
      </w:pPr>
    </w:p>
    <w:p w14:paraId="1AF02E4A" w14:textId="0C185DAF" w:rsidR="005D1C87" w:rsidRDefault="005D1C87">
      <w:pPr>
        <w:rPr>
          <w:noProof/>
        </w:rPr>
      </w:pPr>
    </w:p>
    <w:p w14:paraId="447EC404" w14:textId="043D919C" w:rsidR="005D1C87" w:rsidRDefault="005D1C87">
      <w:pPr>
        <w:rPr>
          <w:noProof/>
        </w:rPr>
      </w:pPr>
    </w:p>
    <w:p w14:paraId="0A95FF69" w14:textId="58378467" w:rsidR="005D1C87" w:rsidRDefault="005D1C87">
      <w:pPr>
        <w:rPr>
          <w:noProof/>
        </w:rPr>
      </w:pPr>
    </w:p>
    <w:p w14:paraId="7ACA51A1" w14:textId="7E4B9D6D" w:rsidR="005D1C87" w:rsidRDefault="005D1C87">
      <w:pPr>
        <w:rPr>
          <w:noProof/>
        </w:rPr>
      </w:pPr>
    </w:p>
    <w:p w14:paraId="2EF97D43" w14:textId="7F7875D2" w:rsidR="005D1C87" w:rsidRDefault="005D1C87">
      <w:pPr>
        <w:rPr>
          <w:noProof/>
        </w:rPr>
      </w:pPr>
    </w:p>
    <w:p w14:paraId="29C584CC" w14:textId="38938286" w:rsidR="005D1C87" w:rsidRDefault="005D1C87">
      <w:pPr>
        <w:rPr>
          <w:noProof/>
        </w:rPr>
      </w:pPr>
    </w:p>
    <w:p w14:paraId="02AA49C3" w14:textId="2FBB1262" w:rsidR="005D1C87" w:rsidRDefault="005D1C87">
      <w:pPr>
        <w:rPr>
          <w:noProof/>
        </w:rPr>
      </w:pPr>
    </w:p>
    <w:p w14:paraId="1770CA2D" w14:textId="77777777" w:rsidR="005D1C87" w:rsidRDefault="005D1C87">
      <w:pPr>
        <w:rPr>
          <w:noProof/>
        </w:rPr>
      </w:pPr>
    </w:p>
    <w:p w14:paraId="3AA409EE" w14:textId="77777777" w:rsidR="005D1C87" w:rsidRDefault="005D1C87">
      <w:pPr>
        <w:rPr>
          <w:noProof/>
        </w:rPr>
      </w:pPr>
    </w:p>
    <w:p w14:paraId="0D612DE5" w14:textId="79045FE8" w:rsidR="005D1C87" w:rsidRDefault="005D1C87">
      <w:pPr>
        <w:rPr>
          <w:noProof/>
        </w:rPr>
      </w:pPr>
    </w:p>
    <w:p w14:paraId="4AB6BF81" w14:textId="0CEEB793" w:rsidR="005D1C87" w:rsidRDefault="005D1C87">
      <w:pPr>
        <w:rPr>
          <w:noProof/>
        </w:rPr>
      </w:pPr>
    </w:p>
    <w:p w14:paraId="5405C2B9" w14:textId="76BAE91B" w:rsidR="005D1C87" w:rsidRDefault="005D1C87">
      <w:pPr>
        <w:rPr>
          <w:noProof/>
        </w:rPr>
      </w:pPr>
      <w:r>
        <w:rPr>
          <w:noProof/>
        </w:rPr>
        <w:drawing>
          <wp:inline distT="0" distB="0" distL="0" distR="0" wp14:anchorId="7B8DA911" wp14:editId="1E139421">
            <wp:extent cx="5731510" cy="3141345"/>
            <wp:effectExtent l="0" t="0" r="2540" b="1905"/>
            <wp:docPr id="1251499681" name="Picture 8" descr="A person in a dress with a deer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99681" name="Picture 8" descr="A person in a dress with a deer hea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p w14:paraId="76E16592" w14:textId="32ECFEEF" w:rsidR="005D1C87" w:rsidRDefault="005D1C87">
      <w:pPr>
        <w:rPr>
          <w:noProof/>
        </w:rPr>
      </w:pPr>
    </w:p>
    <w:p w14:paraId="3AC00827" w14:textId="4EDB33E9" w:rsidR="005D1C87" w:rsidRDefault="005D1C87">
      <w:pPr>
        <w:rPr>
          <w:noProof/>
        </w:rPr>
      </w:pPr>
    </w:p>
    <w:p w14:paraId="17C0DB94" w14:textId="7C5EAFD5" w:rsidR="005D1C87" w:rsidRDefault="005D1C87">
      <w:pPr>
        <w:rPr>
          <w:noProof/>
        </w:rPr>
      </w:pPr>
    </w:p>
    <w:p w14:paraId="15421E28" w14:textId="6851CB67" w:rsidR="005D1C87" w:rsidRDefault="005D1C87">
      <w:pPr>
        <w:rPr>
          <w:noProof/>
        </w:rPr>
      </w:pPr>
    </w:p>
    <w:p w14:paraId="43A9F937" w14:textId="77777777" w:rsidR="005D1C87" w:rsidRDefault="005D1C87">
      <w:pPr>
        <w:rPr>
          <w:noProof/>
        </w:rPr>
      </w:pPr>
    </w:p>
    <w:p w14:paraId="4172CA6D" w14:textId="77777777" w:rsidR="00CB4BA7" w:rsidRPr="00CB4BA7" w:rsidRDefault="00CB4BA7" w:rsidP="00CB4BA7">
      <w:pPr>
        <w:rPr>
          <w:noProof/>
        </w:rPr>
      </w:pPr>
      <w:r w:rsidRPr="00CB4BA7">
        <w:rPr>
          <w:noProof/>
        </w:rPr>
        <w:t xml:space="preserve">S4C stands as a vital bridge to Welsh culture and community, providing accessible programming that fosters a sense of belonging, especially in the wake of the Future Generations Wales Act </w:t>
      </w:r>
      <w:r w:rsidRPr="00CB4BA7">
        <w:rPr>
          <w:i/>
          <w:iCs/>
          <w:noProof/>
        </w:rPr>
        <w:t>(Welsh Government, 2015)</w:t>
      </w:r>
      <w:r w:rsidRPr="00CB4BA7">
        <w:rPr>
          <w:noProof/>
        </w:rPr>
        <w:t xml:space="preserve">. With its integration into Hwb government accounts and its adaptability during the challenges of the coronavirus pandemic, S4C has offered a sense of community during times of struggle </w:t>
      </w:r>
      <w:r w:rsidRPr="00CB4BA7">
        <w:rPr>
          <w:i/>
          <w:iCs/>
          <w:noProof/>
        </w:rPr>
        <w:t>(S4C, 2020)</w:t>
      </w:r>
      <w:r w:rsidRPr="00CB4BA7">
        <w:rPr>
          <w:noProof/>
        </w:rPr>
        <w:t xml:space="preserve">. Its role becomes more insightful when linking to Maslow's hierarchy of needs, addressing the fundamental need for belonging by providing a platform for Welsh language and culture, ensuring children from English-speaking households can still access and engage with their heritage from home </w:t>
      </w:r>
      <w:r w:rsidRPr="00CB4BA7">
        <w:rPr>
          <w:i/>
          <w:iCs/>
          <w:noProof/>
        </w:rPr>
        <w:t>(Maslow, 1943)</w:t>
      </w:r>
      <w:r w:rsidRPr="00CB4BA7">
        <w:rPr>
          <w:noProof/>
        </w:rPr>
        <w:t xml:space="preserve">. S4C's showcasing of the Eisteddfod has also become a way for schools to select students, raising awareness and participation in this cultural event, further strengthening the sense of community and pride in Welsh heritage </w:t>
      </w:r>
      <w:r w:rsidRPr="00CB4BA7">
        <w:rPr>
          <w:i/>
          <w:iCs/>
          <w:noProof/>
        </w:rPr>
        <w:t>(Beufort research, 2013).</w:t>
      </w:r>
    </w:p>
    <w:p w14:paraId="7634294F" w14:textId="3E3FAD1E" w:rsidR="005D1C87" w:rsidRDefault="005D1C87">
      <w:pPr>
        <w:rPr>
          <w:noProof/>
        </w:rPr>
      </w:pPr>
    </w:p>
    <w:p w14:paraId="09CDEEB4" w14:textId="77777777" w:rsidR="005D1C87" w:rsidRDefault="005D1C87">
      <w:pPr>
        <w:rPr>
          <w:noProof/>
        </w:rPr>
      </w:pPr>
    </w:p>
    <w:p w14:paraId="2C56EFDC" w14:textId="2A65FD74" w:rsidR="005D1C87" w:rsidRDefault="005D1C87">
      <w:pPr>
        <w:rPr>
          <w:noProof/>
        </w:rPr>
      </w:pPr>
    </w:p>
    <w:p w14:paraId="31925867" w14:textId="0FC932D4" w:rsidR="005D1C87" w:rsidRDefault="005D1C87">
      <w:pPr>
        <w:rPr>
          <w:noProof/>
        </w:rPr>
      </w:pPr>
    </w:p>
    <w:p w14:paraId="54B31343" w14:textId="747340DA" w:rsidR="004131F1" w:rsidRDefault="004131F1"/>
    <w:p w14:paraId="2FE7F7EB" w14:textId="77777777" w:rsidR="005D1C87" w:rsidRDefault="005D1C87"/>
    <w:p w14:paraId="4453B363" w14:textId="77777777" w:rsidR="005D1C87" w:rsidRDefault="005D1C87"/>
    <w:p w14:paraId="0C58226D" w14:textId="5EE85FFC" w:rsidR="005D1C87" w:rsidRDefault="005D1C87"/>
    <w:p w14:paraId="674C7E65" w14:textId="77777777" w:rsidR="005D1C87" w:rsidRDefault="005D1C87"/>
    <w:p w14:paraId="36353A20" w14:textId="190FBC34" w:rsidR="005D1C87" w:rsidRDefault="005D1C87">
      <w:r>
        <w:rPr>
          <w:noProof/>
        </w:rPr>
        <w:drawing>
          <wp:anchor distT="0" distB="0" distL="114300" distR="114300" simplePos="0" relativeHeight="251663360" behindDoc="0" locked="0" layoutInCell="1" allowOverlap="1" wp14:anchorId="78D963E3" wp14:editId="0E136B0B">
            <wp:simplePos x="0" y="0"/>
            <wp:positionH relativeFrom="margin">
              <wp:align>right</wp:align>
            </wp:positionH>
            <wp:positionV relativeFrom="paragraph">
              <wp:posOffset>6611</wp:posOffset>
            </wp:positionV>
            <wp:extent cx="5731510" cy="3067685"/>
            <wp:effectExtent l="0" t="0" r="2540" b="0"/>
            <wp:wrapNone/>
            <wp:docPr id="1034355073" name="Picture 9" descr="A poster with cartoon anim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55073" name="Picture 9" descr="A poster with cartoon animal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067685"/>
                    </a:xfrm>
                    <a:prstGeom prst="rect">
                      <a:avLst/>
                    </a:prstGeom>
                  </pic:spPr>
                </pic:pic>
              </a:graphicData>
            </a:graphic>
          </wp:anchor>
        </w:drawing>
      </w:r>
    </w:p>
    <w:p w14:paraId="2EB3B826" w14:textId="5CEED02F" w:rsidR="005D1C87" w:rsidRDefault="005D1C87"/>
    <w:p w14:paraId="5063E60C" w14:textId="2559406D" w:rsidR="005D1C87" w:rsidRDefault="005D1C87"/>
    <w:p w14:paraId="17B53E45" w14:textId="31E5B4A5" w:rsidR="005D1C87" w:rsidRDefault="005D1C87"/>
    <w:p w14:paraId="0AD3C466" w14:textId="77777777" w:rsidR="005D1C87" w:rsidRDefault="005D1C87"/>
    <w:p w14:paraId="2E8D3003" w14:textId="77777777" w:rsidR="005D1C87" w:rsidRDefault="005D1C87"/>
    <w:p w14:paraId="0010D9BA" w14:textId="77777777" w:rsidR="005D1C87" w:rsidRDefault="005D1C87"/>
    <w:p w14:paraId="60C3006A" w14:textId="5B5521B5" w:rsidR="005D1C87" w:rsidRDefault="005D1C87"/>
    <w:p w14:paraId="2A08E2EF" w14:textId="77777777" w:rsidR="005D1C87" w:rsidRDefault="005D1C87"/>
    <w:p w14:paraId="61C9CC1A" w14:textId="77777777" w:rsidR="005D1C87" w:rsidRDefault="005D1C87"/>
    <w:p w14:paraId="668B2F0C" w14:textId="638E73CD" w:rsidR="005D1C87" w:rsidRDefault="005D1C87"/>
    <w:p w14:paraId="6F6756F0" w14:textId="69B9B3BB" w:rsidR="005D1C87" w:rsidRDefault="005D1C87"/>
    <w:p w14:paraId="29C35699" w14:textId="19386299" w:rsidR="005D1C87" w:rsidRDefault="005D1C87"/>
    <w:p w14:paraId="6C6CAC7D" w14:textId="6C096BEA" w:rsidR="005D1C87" w:rsidRDefault="005D1C87">
      <w:r>
        <w:rPr>
          <w:noProof/>
        </w:rPr>
        <w:drawing>
          <wp:anchor distT="0" distB="0" distL="114300" distR="114300" simplePos="0" relativeHeight="251665408" behindDoc="0" locked="0" layoutInCell="1" allowOverlap="1" wp14:anchorId="4CB2D6FA" wp14:editId="407DD370">
            <wp:simplePos x="0" y="0"/>
            <wp:positionH relativeFrom="margin">
              <wp:align>right</wp:align>
            </wp:positionH>
            <wp:positionV relativeFrom="paragraph">
              <wp:posOffset>23981</wp:posOffset>
            </wp:positionV>
            <wp:extent cx="5731510" cy="3125470"/>
            <wp:effectExtent l="0" t="0" r="2540" b="0"/>
            <wp:wrapNone/>
            <wp:docPr id="155166200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662008" name="Picture 10"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125470"/>
                    </a:xfrm>
                    <a:prstGeom prst="rect">
                      <a:avLst/>
                    </a:prstGeom>
                  </pic:spPr>
                </pic:pic>
              </a:graphicData>
            </a:graphic>
          </wp:anchor>
        </w:drawing>
      </w:r>
    </w:p>
    <w:p w14:paraId="59B9CADB" w14:textId="27C6DB36" w:rsidR="005D1C87" w:rsidRDefault="005D1C87"/>
    <w:p w14:paraId="1655E560" w14:textId="77777777" w:rsidR="005D1C87" w:rsidRDefault="005D1C87"/>
    <w:p w14:paraId="4815F519" w14:textId="77777777" w:rsidR="005D1C87" w:rsidRDefault="005D1C87"/>
    <w:p w14:paraId="037526ED" w14:textId="77777777" w:rsidR="005D1C87" w:rsidRDefault="005D1C87"/>
    <w:p w14:paraId="2EF40B71" w14:textId="77777777" w:rsidR="005D1C87" w:rsidRDefault="005D1C87"/>
    <w:p w14:paraId="1DB75B29" w14:textId="77777777" w:rsidR="005D1C87" w:rsidRDefault="005D1C87"/>
    <w:p w14:paraId="56FAA43B" w14:textId="77777777" w:rsidR="005D1C87" w:rsidRDefault="005D1C87"/>
    <w:p w14:paraId="5F7BB94D" w14:textId="77777777" w:rsidR="005D1C87" w:rsidRDefault="005D1C87"/>
    <w:p w14:paraId="6CD442CB" w14:textId="77777777" w:rsidR="005D1C87" w:rsidRDefault="005D1C87"/>
    <w:p w14:paraId="51C4E6D1" w14:textId="77777777" w:rsidR="005D1C87" w:rsidRDefault="005D1C87"/>
    <w:p w14:paraId="341284F9" w14:textId="77777777" w:rsidR="005D1C87" w:rsidRDefault="005D1C87"/>
    <w:p w14:paraId="74272DD8" w14:textId="77777777" w:rsidR="005D1C87" w:rsidRDefault="005D1C87"/>
    <w:p w14:paraId="22B43704" w14:textId="77777777" w:rsidR="002B41B0" w:rsidRPr="002B41B0" w:rsidRDefault="002B41B0" w:rsidP="002B41B0">
      <w:r w:rsidRPr="002B41B0">
        <w:t xml:space="preserve">The COVID-19 pandemic significantly affected the popularity of S4C, </w:t>
      </w:r>
      <w:proofErr w:type="spellStart"/>
      <w:r w:rsidRPr="002B41B0">
        <w:t>Cyw</w:t>
      </w:r>
      <w:proofErr w:type="spellEnd"/>
      <w:r w:rsidRPr="002B41B0">
        <w:t xml:space="preserve">, and Hwb, with the shift towards remote learning and programming adjustments. Among the pandemic's challenges, these platforms played a crucial role in broadcasting information, maintaining educational continuity, and offering a sense of community </w:t>
      </w:r>
      <w:r w:rsidRPr="002B41B0">
        <w:rPr>
          <w:i/>
          <w:iCs/>
        </w:rPr>
        <w:t>(</w:t>
      </w:r>
      <w:proofErr w:type="spellStart"/>
      <w:r w:rsidRPr="002B41B0">
        <w:rPr>
          <w:i/>
          <w:iCs/>
        </w:rPr>
        <w:t>Clwstwr</w:t>
      </w:r>
      <w:proofErr w:type="spellEnd"/>
      <w:r w:rsidRPr="002B41B0">
        <w:rPr>
          <w:i/>
          <w:iCs/>
        </w:rPr>
        <w:t>, 2023)</w:t>
      </w:r>
      <w:r w:rsidRPr="002B41B0">
        <w:t xml:space="preserve">. The Donaldson Report </w:t>
      </w:r>
      <w:r w:rsidRPr="002B41B0">
        <w:rPr>
          <w:i/>
          <w:iCs/>
        </w:rPr>
        <w:t xml:space="preserve">(2015) </w:t>
      </w:r>
      <w:r w:rsidRPr="002B41B0">
        <w:t xml:space="preserve">highlights how crucial it is to include Welsh language and culture in education to ensure they thrive outside the classroom and the importance of creating an atmosphere that doesn't just promote Welsh within schools but also encourages its use beyond, possibly even in everyday media and at home </w:t>
      </w:r>
      <w:r w:rsidRPr="002B41B0">
        <w:rPr>
          <w:i/>
          <w:iCs/>
        </w:rPr>
        <w:t>(Donaldson, 2015)</w:t>
      </w:r>
      <w:r w:rsidRPr="002B41B0">
        <w:t xml:space="preserve">. Initiatives like Saib a </w:t>
      </w:r>
      <w:proofErr w:type="spellStart"/>
      <w:r w:rsidRPr="002B41B0">
        <w:t>Symud</w:t>
      </w:r>
      <w:proofErr w:type="spellEnd"/>
      <w:r w:rsidRPr="002B41B0">
        <w:t xml:space="preserve"> brought mindfulness to the forefront of rural Welsh schools, catering to mental well-being in the Welsh-speaking community </w:t>
      </w:r>
      <w:r w:rsidRPr="002B41B0">
        <w:rPr>
          <w:i/>
          <w:iCs/>
        </w:rPr>
        <w:t>(</w:t>
      </w:r>
      <w:proofErr w:type="spellStart"/>
      <w:r w:rsidRPr="002B41B0">
        <w:rPr>
          <w:i/>
          <w:iCs/>
        </w:rPr>
        <w:t>Gwylan</w:t>
      </w:r>
      <w:proofErr w:type="spellEnd"/>
      <w:r w:rsidRPr="002B41B0">
        <w:rPr>
          <w:i/>
          <w:iCs/>
        </w:rPr>
        <w:t>, 2023)</w:t>
      </w:r>
      <w:r w:rsidRPr="002B41B0">
        <w:t xml:space="preserve">. In terms of Welsh language growth, there's been a steady increase in speakers since 2019, with Welsh government aiming for 1 million Welsh speakers by 2050 </w:t>
      </w:r>
      <w:r w:rsidRPr="002B41B0">
        <w:rPr>
          <w:i/>
          <w:iCs/>
        </w:rPr>
        <w:t>(Welsh Government, 2018).</w:t>
      </w:r>
      <w:r w:rsidRPr="002B41B0">
        <w:t xml:space="preserve"> S4C has contributed to this goal, with a 10% increase in Welsh speakers since the creation of S4C </w:t>
      </w:r>
      <w:r w:rsidRPr="002B41B0">
        <w:rPr>
          <w:i/>
          <w:iCs/>
        </w:rPr>
        <w:t>(S4C, ND)</w:t>
      </w:r>
      <w:r w:rsidRPr="002B41B0">
        <w:t xml:space="preserve">. </w:t>
      </w:r>
    </w:p>
    <w:p w14:paraId="6882B3F3" w14:textId="77777777" w:rsidR="005D1C87" w:rsidRDefault="005D1C87"/>
    <w:p w14:paraId="6AF074BA" w14:textId="77777777" w:rsidR="005D1C87" w:rsidRDefault="005D1C87"/>
    <w:p w14:paraId="0D738F65" w14:textId="77777777" w:rsidR="005D1C87" w:rsidRDefault="005D1C87"/>
    <w:p w14:paraId="26E92C4E" w14:textId="77777777" w:rsidR="005D1C87" w:rsidRDefault="005D1C87"/>
    <w:p w14:paraId="1A1E0B28" w14:textId="77777777" w:rsidR="005D1C87" w:rsidRDefault="005D1C87"/>
    <w:p w14:paraId="1EB9ABB7" w14:textId="77777777" w:rsidR="005D1C87" w:rsidRDefault="005D1C87"/>
    <w:p w14:paraId="393F0251" w14:textId="3288F5D8" w:rsidR="005D1C87" w:rsidRDefault="005D1C87">
      <w:r>
        <w:rPr>
          <w:noProof/>
        </w:rPr>
        <w:drawing>
          <wp:anchor distT="0" distB="0" distL="114300" distR="114300" simplePos="0" relativeHeight="251664384" behindDoc="0" locked="0" layoutInCell="1" allowOverlap="1" wp14:anchorId="3DC9FAC6" wp14:editId="4B4C2082">
            <wp:simplePos x="0" y="0"/>
            <wp:positionH relativeFrom="margin">
              <wp:align>right</wp:align>
            </wp:positionH>
            <wp:positionV relativeFrom="paragraph">
              <wp:posOffset>121621</wp:posOffset>
            </wp:positionV>
            <wp:extent cx="5731510" cy="3053715"/>
            <wp:effectExtent l="0" t="0" r="2540" b="0"/>
            <wp:wrapNone/>
            <wp:docPr id="1035272022" name="Picture 12"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72022" name="Picture 12" descr="A map of the united kingdo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anchor>
        </w:drawing>
      </w:r>
    </w:p>
    <w:p w14:paraId="1E7D53F0" w14:textId="4732E411" w:rsidR="005D1C87" w:rsidRDefault="005D1C87"/>
    <w:p w14:paraId="1994CEBC" w14:textId="3A64ADB9" w:rsidR="005D1C87" w:rsidRDefault="005D1C87"/>
    <w:p w14:paraId="2DA4A321" w14:textId="5D52B19F" w:rsidR="005D1C87" w:rsidRDefault="005D1C87"/>
    <w:p w14:paraId="12F0613F" w14:textId="77777777" w:rsidR="005D1C87" w:rsidRDefault="005D1C87"/>
    <w:p w14:paraId="75A3418E" w14:textId="77777777" w:rsidR="005D1C87" w:rsidRDefault="005D1C87"/>
    <w:p w14:paraId="6CDE92F6" w14:textId="4FA55572" w:rsidR="005D1C87" w:rsidRDefault="005D1C87"/>
    <w:p w14:paraId="5419131C" w14:textId="670355D9" w:rsidR="005D1C87" w:rsidRDefault="005D1C87"/>
    <w:p w14:paraId="5ED139B7" w14:textId="09DDABFD" w:rsidR="005D1C87" w:rsidRDefault="005D1C87"/>
    <w:p w14:paraId="650318BE" w14:textId="0F75BAB9" w:rsidR="005D1C87" w:rsidRDefault="005D1C87"/>
    <w:p w14:paraId="1D121FFC" w14:textId="77777777" w:rsidR="005D1C87" w:rsidRDefault="005D1C87"/>
    <w:p w14:paraId="4F7DA61A" w14:textId="77777777" w:rsidR="005D1C87" w:rsidRDefault="005D1C87"/>
    <w:p w14:paraId="7301A398" w14:textId="77777777" w:rsidR="005D1C87" w:rsidRDefault="005D1C87"/>
    <w:p w14:paraId="651B28D8" w14:textId="77777777" w:rsidR="005D1C87" w:rsidRDefault="005D1C87"/>
    <w:p w14:paraId="7B22E0AA" w14:textId="77777777" w:rsidR="005D1C87" w:rsidRDefault="005D1C87"/>
    <w:p w14:paraId="4326B447" w14:textId="5B9AF93F" w:rsidR="005D1C87" w:rsidRDefault="005D1C87">
      <w:r>
        <w:rPr>
          <w:noProof/>
        </w:rPr>
        <w:drawing>
          <wp:inline distT="0" distB="0" distL="0" distR="0" wp14:anchorId="564ADD90" wp14:editId="5B0E4AC1">
            <wp:extent cx="5731510" cy="3249295"/>
            <wp:effectExtent l="0" t="0" r="2540" b="8255"/>
            <wp:docPr id="1161708495"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08495" name="Picture 1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49295"/>
                    </a:xfrm>
                    <a:prstGeom prst="rect">
                      <a:avLst/>
                    </a:prstGeom>
                  </pic:spPr>
                </pic:pic>
              </a:graphicData>
            </a:graphic>
          </wp:inline>
        </w:drawing>
      </w:r>
    </w:p>
    <w:p w14:paraId="09F85934" w14:textId="77777777" w:rsidR="005D1C87" w:rsidRDefault="005D1C87"/>
    <w:p w14:paraId="139CD02C" w14:textId="77777777" w:rsidR="005D1C87" w:rsidRDefault="005D1C87"/>
    <w:p w14:paraId="6E2F28DA" w14:textId="77777777" w:rsidR="005769E4" w:rsidRPr="005769E4" w:rsidRDefault="005769E4" w:rsidP="005769E4">
      <w:r w:rsidRPr="005769E4">
        <w:t xml:space="preserve">Funding for S4C heavily relies on TV licensing, with only 2% sourced from advertisements, highlighting the potential for more Welsh language advertisements to support local and national businesses, nurturing pride in Welsh culture and promoting language development </w:t>
      </w:r>
      <w:r w:rsidRPr="005769E4">
        <w:rPr>
          <w:i/>
          <w:iCs/>
        </w:rPr>
        <w:t>(Welsh Affairs Committee, 2023)</w:t>
      </w:r>
      <w:r w:rsidRPr="005769E4">
        <w:t>.</w:t>
      </w:r>
      <w:r w:rsidRPr="005769E4">
        <w:rPr>
          <w:i/>
          <w:iCs/>
        </w:rPr>
        <w:t xml:space="preserve"> </w:t>
      </w:r>
      <w:r w:rsidRPr="005769E4">
        <w:t xml:space="preserve"> The promotion of language learning platforms on the S4C website, such as Duolingo, </w:t>
      </w:r>
      <w:proofErr w:type="spellStart"/>
      <w:r w:rsidRPr="005769E4">
        <w:t>Dysgu</w:t>
      </w:r>
      <w:proofErr w:type="spellEnd"/>
      <w:r w:rsidRPr="005769E4">
        <w:t xml:space="preserve"> Cymraeg, and </w:t>
      </w:r>
      <w:proofErr w:type="spellStart"/>
      <w:r w:rsidRPr="005769E4">
        <w:t>SaySomethinginWelsh</w:t>
      </w:r>
      <w:proofErr w:type="spellEnd"/>
      <w:r w:rsidRPr="005769E4">
        <w:t xml:space="preserve"> not only facilitates linguistic education but links with broader educational and cultural aspirations aligning with legislation to enhance Welsh language acquisition in schools and communities. Legislation, such as the Welsh Language Measure 2011, stresses the right of Welsh citizens to access education in Welsh and shapes initiatives like S4C's learners' newsletter, encouraging participation and making learning Welsh more accessible </w:t>
      </w:r>
      <w:r w:rsidRPr="005769E4">
        <w:rPr>
          <w:i/>
          <w:iCs/>
        </w:rPr>
        <w:t>(Welsh Government, 2011)</w:t>
      </w:r>
      <w:r w:rsidRPr="005769E4">
        <w:t xml:space="preserve">. S4C plays a pivotal role in creating a space where learning Welsh is not just about language skills but about forging connections, preserving heritage, and nurturing a sense of belonging within the Welsh community </w:t>
      </w:r>
      <w:r w:rsidRPr="005769E4">
        <w:rPr>
          <w:i/>
          <w:iCs/>
        </w:rPr>
        <w:t>(Welsh Government, 2023)</w:t>
      </w:r>
      <w:r w:rsidRPr="005769E4">
        <w:t xml:space="preserve">. The recent Children in Need 2023's focus on rural Welsh areas further reinforced this cultural richness, reflecting the importance of celebrating these regions and their unique identities, reinforcing a sense of cultural belonging among viewers </w:t>
      </w:r>
      <w:r w:rsidRPr="005769E4">
        <w:rPr>
          <w:i/>
          <w:iCs/>
        </w:rPr>
        <w:t xml:space="preserve">(BBC Children in Need, 2023), </w:t>
      </w:r>
      <w:r w:rsidRPr="005769E4">
        <w:t xml:space="preserve"> in in recent years Wales has seen an increase in Welsh medium schools, particularly in rural areas, and the use of S4C as a channel, app, and website, alongside their YouTube content, newsletters and general support and encouragement for Welsh learners, has supported these learners to embrace Welsh language and grow confidence in their language skills. </w:t>
      </w:r>
    </w:p>
    <w:p w14:paraId="2CFD0C7E" w14:textId="77777777" w:rsidR="005D1C87" w:rsidRDefault="005D1C87"/>
    <w:p w14:paraId="7C8EEF30" w14:textId="77777777" w:rsidR="005769E4" w:rsidRDefault="005769E4"/>
    <w:p w14:paraId="6115F957" w14:textId="77777777" w:rsidR="005D1C87" w:rsidRDefault="005D1C87"/>
    <w:p w14:paraId="09017469" w14:textId="77777777" w:rsidR="005D1C87" w:rsidRDefault="005D1C87"/>
    <w:p w14:paraId="60D468BD" w14:textId="77777777" w:rsidR="005D1C87" w:rsidRDefault="005D1C87"/>
    <w:p w14:paraId="071ECDAC" w14:textId="77777777" w:rsidR="005D1C87" w:rsidRDefault="005D1C87"/>
    <w:p w14:paraId="775E8561" w14:textId="77777777" w:rsidR="005D1C87" w:rsidRDefault="005D1C87"/>
    <w:p w14:paraId="44E7C94D" w14:textId="77777777" w:rsidR="005D1C87" w:rsidRDefault="005D1C87"/>
    <w:p w14:paraId="5A235E1B" w14:textId="77777777" w:rsidR="005D1C87" w:rsidRPr="005D1C87" w:rsidRDefault="005D1C87" w:rsidP="005D1C87">
      <w:r w:rsidRPr="005D1C87">
        <w:t xml:space="preserve">Agriculture Wales, (2014) Developing work at the roots of Welsh culture – exploring Eisteddfod 2014. Available at: </w:t>
      </w:r>
      <w:hyperlink r:id="rId18" w:history="1">
        <w:r w:rsidRPr="005D1C87">
          <w:rPr>
            <w:rStyle w:val="Hyperlink"/>
          </w:rPr>
          <w:t>https://articulture-wales.co.uk/developing-work-at-the-roots-of-welsh-culture-exploring-eisteddfod-2014/</w:t>
        </w:r>
      </w:hyperlink>
      <w:r w:rsidRPr="005D1C87">
        <w:t xml:space="preserve"> (Accessed on 1</w:t>
      </w:r>
      <w:r w:rsidRPr="005D1C87">
        <w:rPr>
          <w:vertAlign w:val="superscript"/>
        </w:rPr>
        <w:t>st</w:t>
      </w:r>
      <w:r w:rsidRPr="005D1C87">
        <w:t xml:space="preserve"> December 2023) </w:t>
      </w:r>
    </w:p>
    <w:p w14:paraId="19DE0834" w14:textId="77777777" w:rsidR="005D1C87" w:rsidRPr="005D1C87" w:rsidRDefault="005D1C87" w:rsidP="005D1C87">
      <w:r w:rsidRPr="005D1C87">
        <w:t xml:space="preserve">BBC Children in Need, (2023) What are our areas of geographic and thematic interest at a local level? Available at: </w:t>
      </w:r>
      <w:hyperlink r:id="rId19" w:history="1">
        <w:r w:rsidRPr="005D1C87">
          <w:rPr>
            <w:rStyle w:val="Hyperlink"/>
          </w:rPr>
          <w:t>https://www.bbcchildreninneed.co.uk/grants/geographic-and-thematic-interests/</w:t>
        </w:r>
      </w:hyperlink>
      <w:r w:rsidRPr="005D1C87">
        <w:t xml:space="preserve"> (Accessed on 8</w:t>
      </w:r>
      <w:r w:rsidRPr="005D1C87">
        <w:rPr>
          <w:vertAlign w:val="superscript"/>
        </w:rPr>
        <w:t>th</w:t>
      </w:r>
      <w:r w:rsidRPr="005D1C87">
        <w:t xml:space="preserve"> December 2023). </w:t>
      </w:r>
    </w:p>
    <w:p w14:paraId="75ED76EC" w14:textId="77777777" w:rsidR="005D1C87" w:rsidRPr="005D1C87" w:rsidRDefault="005D1C87" w:rsidP="005D1C87">
      <w:r w:rsidRPr="005D1C87">
        <w:t xml:space="preserve">BBC News, (2022) S4C: Birthplace of </w:t>
      </w:r>
      <w:proofErr w:type="spellStart"/>
      <w:r w:rsidRPr="005D1C87">
        <w:t>SuperTed</w:t>
      </w:r>
      <w:proofErr w:type="spellEnd"/>
      <w:r w:rsidRPr="005D1C87">
        <w:t xml:space="preserve"> and Fireman Sam turns 40. Available at: </w:t>
      </w:r>
      <w:hyperlink r:id="rId20" w:history="1">
        <w:r w:rsidRPr="005D1C87">
          <w:rPr>
            <w:rStyle w:val="Hyperlink"/>
          </w:rPr>
          <w:t>https://www.bbc.co.uk/news/uk-wales-63414736</w:t>
        </w:r>
      </w:hyperlink>
      <w:r w:rsidRPr="005D1C87">
        <w:t xml:space="preserve"> (Accessed on 7th December 2022)</w:t>
      </w:r>
    </w:p>
    <w:p w14:paraId="31F8393E" w14:textId="77777777" w:rsidR="005D1C87" w:rsidRPr="005D1C87" w:rsidRDefault="005D1C87" w:rsidP="005D1C87">
      <w:r w:rsidRPr="005D1C87">
        <w:t>Beaufort Research, (2013</w:t>
      </w:r>
      <w:proofErr w:type="gramStart"/>
      <w:r w:rsidRPr="005D1C87">
        <w:t>)  Exploring</w:t>
      </w:r>
      <w:proofErr w:type="gramEnd"/>
      <w:r w:rsidRPr="005D1C87">
        <w:t xml:space="preserve"> Welsh Speakers Language use in their Daily Lives. Available at: </w:t>
      </w:r>
      <w:hyperlink r:id="rId21" w:history="1">
        <w:r w:rsidRPr="005D1C87">
          <w:rPr>
            <w:rStyle w:val="Hyperlink"/>
          </w:rPr>
          <w:t>https://www.s4c.cymru/abouts4c/corporate/pdf/e_daily-lives-and-language-use-research-report.pdf</w:t>
        </w:r>
      </w:hyperlink>
      <w:r w:rsidRPr="005D1C87">
        <w:t xml:space="preserve"> (Accessed on 7th December 2023). </w:t>
      </w:r>
    </w:p>
    <w:p w14:paraId="1AB8BC98" w14:textId="77777777" w:rsidR="005D1C87" w:rsidRPr="005D1C87" w:rsidRDefault="005D1C87" w:rsidP="005D1C87">
      <w:proofErr w:type="spellStart"/>
      <w:r w:rsidRPr="005D1C87">
        <w:t>Clwstwr</w:t>
      </w:r>
      <w:proofErr w:type="spellEnd"/>
      <w:r w:rsidRPr="005D1C87">
        <w:t xml:space="preserve">, (2023) S4C: Innovating during Covid-19. Available at: </w:t>
      </w:r>
      <w:hyperlink r:id="rId22" w:history="1">
        <w:r w:rsidRPr="005D1C87">
          <w:rPr>
            <w:rStyle w:val="Hyperlink"/>
          </w:rPr>
          <w:t>https://clwstwr.org.uk/s4c-innovating-during-covid-19</w:t>
        </w:r>
      </w:hyperlink>
      <w:r w:rsidRPr="005D1C87">
        <w:t xml:space="preserve"> (Accessed on 8th December 2023). </w:t>
      </w:r>
    </w:p>
    <w:p w14:paraId="3C27C81E" w14:textId="77777777" w:rsidR="005D1C87" w:rsidRPr="005D1C87" w:rsidRDefault="005D1C87" w:rsidP="005D1C87">
      <w:proofErr w:type="spellStart"/>
      <w:r w:rsidRPr="005D1C87">
        <w:t>Cyw</w:t>
      </w:r>
      <w:proofErr w:type="spellEnd"/>
      <w:r w:rsidRPr="005D1C87">
        <w:t xml:space="preserve">, (2023) Available at: </w:t>
      </w:r>
      <w:hyperlink r:id="rId23" w:history="1">
        <w:r w:rsidRPr="005D1C87">
          <w:rPr>
            <w:rStyle w:val="Hyperlink"/>
          </w:rPr>
          <w:t>https://cyw.cymru/en/games/create-with-cyw/</w:t>
        </w:r>
      </w:hyperlink>
      <w:r w:rsidRPr="005D1C87">
        <w:t xml:space="preserve"> (Accessed on 1</w:t>
      </w:r>
      <w:r w:rsidRPr="005D1C87">
        <w:rPr>
          <w:vertAlign w:val="superscript"/>
        </w:rPr>
        <w:t>st</w:t>
      </w:r>
      <w:r w:rsidRPr="005D1C87">
        <w:t xml:space="preserve"> December 2023) </w:t>
      </w:r>
    </w:p>
    <w:p w14:paraId="5D3509E1" w14:textId="77777777" w:rsidR="005D1C87" w:rsidRPr="005D1C87" w:rsidRDefault="005D1C87" w:rsidP="005D1C87">
      <w:r w:rsidRPr="005D1C87">
        <w:t xml:space="preserve">Davies, J (2023) Welsh Speaking Schools in Wales. Available at: </w:t>
      </w:r>
      <w:hyperlink r:id="rId24" w:history="1">
        <w:r w:rsidRPr="005D1C87">
          <w:rPr>
            <w:rStyle w:val="Hyperlink"/>
          </w:rPr>
          <w:t>https://observablehq.com/@joewdavies/welsh-schools</w:t>
        </w:r>
      </w:hyperlink>
      <w:r w:rsidRPr="005D1C87">
        <w:t xml:space="preserve"> (Accessed on 11th December 2023). </w:t>
      </w:r>
    </w:p>
    <w:p w14:paraId="56C8D48E" w14:textId="77777777" w:rsidR="005D1C87" w:rsidRPr="005D1C87" w:rsidRDefault="005D1C87" w:rsidP="005D1C87">
      <w:r w:rsidRPr="005D1C87">
        <w:t xml:space="preserve">Donaldson, G (2015) Successful Futures. </w:t>
      </w:r>
      <w:r w:rsidRPr="005D1C87">
        <w:rPr>
          <w:i/>
          <w:iCs/>
        </w:rPr>
        <w:t xml:space="preserve">Independent Review of Curriculum and Assessment Arrangements in Wales. </w:t>
      </w:r>
      <w:r w:rsidRPr="005D1C87">
        <w:t xml:space="preserve">Pg. 59-60. </w:t>
      </w:r>
      <w:r w:rsidRPr="005D1C87">
        <w:rPr>
          <w:i/>
          <w:iCs/>
        </w:rPr>
        <w:t xml:space="preserve"> </w:t>
      </w:r>
      <w:r w:rsidRPr="005D1C87">
        <w:t xml:space="preserve">Available at: </w:t>
      </w:r>
      <w:hyperlink r:id="rId25" w:history="1">
        <w:r w:rsidRPr="005D1C87">
          <w:rPr>
            <w:rStyle w:val="Hyperlink"/>
          </w:rPr>
          <w:t>https://www.gov.wales/sites/default/files/publications/2018-03/successful-futures.pdf</w:t>
        </w:r>
      </w:hyperlink>
      <w:r w:rsidRPr="005D1C87">
        <w:t xml:space="preserve"> (Accessed on 8th December 2023). </w:t>
      </w:r>
    </w:p>
    <w:p w14:paraId="718F20ED" w14:textId="77777777" w:rsidR="005D1C87" w:rsidRPr="005D1C87" w:rsidRDefault="005D1C87" w:rsidP="005D1C87">
      <w:r w:rsidRPr="005D1C87">
        <w:t xml:space="preserve">Donovan, O (2020) S4C archives “could be adapted for use in the new curriculum” Available at: </w:t>
      </w:r>
      <w:hyperlink r:id="rId26" w:history="1">
        <w:r w:rsidRPr="005D1C87">
          <w:rPr>
            <w:rStyle w:val="Hyperlink"/>
          </w:rPr>
          <w:t>https://seneddhome.com/2020/07/s4c-archives-could-be-adapted-for-use-in-the-new-curriculum/</w:t>
        </w:r>
      </w:hyperlink>
      <w:r w:rsidRPr="005D1C87">
        <w:t xml:space="preserve"> (Accessed on 8</w:t>
      </w:r>
      <w:r w:rsidRPr="005D1C87">
        <w:rPr>
          <w:vertAlign w:val="superscript"/>
        </w:rPr>
        <w:t>th</w:t>
      </w:r>
      <w:r w:rsidRPr="005D1C87">
        <w:t xml:space="preserve"> December 2023). </w:t>
      </w:r>
    </w:p>
    <w:p w14:paraId="1AEF2008" w14:textId="77777777" w:rsidR="005D1C87" w:rsidRPr="005D1C87" w:rsidRDefault="005D1C87" w:rsidP="005D1C87">
      <w:r w:rsidRPr="005D1C87">
        <w:t xml:space="preserve">Felin Fach, (2023) St Davids Day 2023. Available at: </w:t>
      </w:r>
      <w:hyperlink r:id="rId27" w:history="1">
        <w:r w:rsidRPr="005D1C87">
          <w:rPr>
            <w:rStyle w:val="Hyperlink"/>
          </w:rPr>
          <w:t>https://www.felinfach.com/pages/happy-st-davids-day-in-welsh</w:t>
        </w:r>
      </w:hyperlink>
      <w:r w:rsidRPr="005D1C87">
        <w:t xml:space="preserve">  (Accessed on 29</w:t>
      </w:r>
      <w:r w:rsidRPr="005D1C87">
        <w:rPr>
          <w:vertAlign w:val="superscript"/>
        </w:rPr>
        <w:t>th</w:t>
      </w:r>
      <w:r w:rsidRPr="005D1C87">
        <w:t xml:space="preserve"> November 2023) </w:t>
      </w:r>
    </w:p>
    <w:p w14:paraId="62AC972A" w14:textId="77777777" w:rsidR="005D1C87" w:rsidRDefault="005D1C87" w:rsidP="005D1C87">
      <w:proofErr w:type="spellStart"/>
      <w:r w:rsidRPr="005D1C87">
        <w:t>Gwylan</w:t>
      </w:r>
      <w:proofErr w:type="spellEnd"/>
      <w:r w:rsidRPr="005D1C87">
        <w:t xml:space="preserve">, (2023) Saib a </w:t>
      </w:r>
      <w:proofErr w:type="spellStart"/>
      <w:r w:rsidRPr="005D1C87">
        <w:t>Symud</w:t>
      </w:r>
      <w:proofErr w:type="spellEnd"/>
      <w:r w:rsidRPr="005D1C87">
        <w:t xml:space="preserve">. Available at: </w:t>
      </w:r>
      <w:hyperlink r:id="rId28" w:history="1">
        <w:r w:rsidRPr="005D1C87">
          <w:rPr>
            <w:rStyle w:val="Hyperlink"/>
          </w:rPr>
          <w:t>https://gwylan.co.uk/cy/home-cymraeg/#pausePoint</w:t>
        </w:r>
      </w:hyperlink>
      <w:r w:rsidRPr="005D1C87">
        <w:t xml:space="preserve"> (Accessed on 8</w:t>
      </w:r>
      <w:r w:rsidRPr="005D1C87">
        <w:rPr>
          <w:vertAlign w:val="superscript"/>
        </w:rPr>
        <w:t>th</w:t>
      </w:r>
      <w:r w:rsidRPr="005D1C87">
        <w:t xml:space="preserve"> December 2023). </w:t>
      </w:r>
    </w:p>
    <w:p w14:paraId="1280000C" w14:textId="0D8B7FDD" w:rsidR="002B2F14" w:rsidRPr="005D1C87" w:rsidRDefault="002B2F14" w:rsidP="005D1C87">
      <w:proofErr w:type="spellStart"/>
      <w:r>
        <w:t>Holytriplem</w:t>
      </w:r>
      <w:proofErr w:type="spellEnd"/>
      <w:r>
        <w:t xml:space="preserve">, (2021) </w:t>
      </w:r>
      <w:r w:rsidR="001C46C2">
        <w:t>Welsh people, do you actually watch S4C</w:t>
      </w:r>
      <w:r w:rsidR="00DF6B44">
        <w:t xml:space="preserve"> and what’s it like… Available at: </w:t>
      </w:r>
      <w:hyperlink r:id="rId29" w:history="1">
        <w:r w:rsidR="00E05E9D" w:rsidRPr="00BF4AD5">
          <w:rPr>
            <w:rStyle w:val="Hyperlink"/>
          </w:rPr>
          <w:t>https://www.reddit.com/r/AskUK/comments/n2ed0g/welsh_people_do_you_actually_watch_s4c_and_whats/</w:t>
        </w:r>
      </w:hyperlink>
      <w:r w:rsidR="00E05E9D">
        <w:t xml:space="preserve"> (Accessed on 8</w:t>
      </w:r>
      <w:r w:rsidR="00E05E9D" w:rsidRPr="00E05E9D">
        <w:rPr>
          <w:vertAlign w:val="superscript"/>
        </w:rPr>
        <w:t>th</w:t>
      </w:r>
      <w:r w:rsidR="00E05E9D">
        <w:t xml:space="preserve"> December 2023)</w:t>
      </w:r>
    </w:p>
    <w:p w14:paraId="1230124F" w14:textId="77777777" w:rsidR="005D1C87" w:rsidRPr="005D1C87" w:rsidRDefault="005D1C87" w:rsidP="005D1C87">
      <w:r w:rsidRPr="005D1C87">
        <w:t xml:space="preserve">House of commons, (2011) House of Commons, Welsh Affairs Committee, </w:t>
      </w:r>
      <w:r w:rsidRPr="005D1C87">
        <w:rPr>
          <w:i/>
          <w:iCs/>
        </w:rPr>
        <w:t>S4C. 5</w:t>
      </w:r>
      <w:r w:rsidRPr="005D1C87">
        <w:rPr>
          <w:i/>
          <w:iCs/>
          <w:vertAlign w:val="superscript"/>
        </w:rPr>
        <w:t>th</w:t>
      </w:r>
      <w:r w:rsidRPr="005D1C87">
        <w:rPr>
          <w:i/>
          <w:iCs/>
        </w:rPr>
        <w:t xml:space="preserve"> Report. Pg. 29. </w:t>
      </w:r>
      <w:r w:rsidRPr="005D1C87">
        <w:t xml:space="preserve">Available at: </w:t>
      </w:r>
      <w:hyperlink r:id="rId30" w:history="1">
        <w:r w:rsidRPr="005D1C87">
          <w:rPr>
            <w:rStyle w:val="Hyperlink"/>
          </w:rPr>
          <w:t>https://publications.parliament.uk/pa/cm201012/cmselect/cmwelaf/614/614.pdf</w:t>
        </w:r>
      </w:hyperlink>
      <w:r w:rsidRPr="005D1C87">
        <w:t xml:space="preserve"> (Accessed on 7th December 2023) </w:t>
      </w:r>
    </w:p>
    <w:p w14:paraId="593B1154" w14:textId="77777777" w:rsidR="005D1C87" w:rsidRPr="005D1C87" w:rsidRDefault="005D1C87" w:rsidP="005D1C87">
      <w:proofErr w:type="gramStart"/>
      <w:r w:rsidRPr="005D1C87">
        <w:t>Hwb  (</w:t>
      </w:r>
      <w:proofErr w:type="gramEnd"/>
      <w:r w:rsidRPr="005D1C87">
        <w:t xml:space="preserve">2023) Resources. Available at: </w:t>
      </w:r>
      <w:hyperlink r:id="rId31" w:history="1">
        <w:r w:rsidRPr="005D1C87">
          <w:rPr>
            <w:rStyle w:val="Hyperlink"/>
          </w:rPr>
          <w:t>https://hwb.gov.wales/resources/repository/discovery?sort=recent&amp;catalogs=1d058d90-af42-4ce4-bbf2-ba794a95aa55&amp;categories=ca58bcdc-c5c3-47a1-9aad-c7113aaede65&amp;strict=1</w:t>
        </w:r>
      </w:hyperlink>
      <w:r w:rsidRPr="005D1C87">
        <w:t xml:space="preserve"> (Accessed on 7</w:t>
      </w:r>
      <w:r w:rsidRPr="005D1C87">
        <w:rPr>
          <w:vertAlign w:val="superscript"/>
        </w:rPr>
        <w:t>th</w:t>
      </w:r>
      <w:r w:rsidRPr="005D1C87">
        <w:t xml:space="preserve"> December 2023). </w:t>
      </w:r>
    </w:p>
    <w:p w14:paraId="029A9487" w14:textId="77777777" w:rsidR="005D1C87" w:rsidRPr="005D1C87" w:rsidRDefault="005D1C87" w:rsidP="005D1C87">
      <w:r w:rsidRPr="005D1C87">
        <w:t xml:space="preserve">Makoni, A (2021) Cartoon </w:t>
      </w:r>
      <w:proofErr w:type="spellStart"/>
      <w:r w:rsidRPr="005D1C87">
        <w:t>Superted</w:t>
      </w:r>
      <w:proofErr w:type="spellEnd"/>
      <w:r w:rsidRPr="005D1C87">
        <w:t xml:space="preserve"> Set for New Animation Series. Available at: </w:t>
      </w:r>
      <w:hyperlink r:id="rId32" w:history="1">
        <w:r w:rsidRPr="005D1C87">
          <w:rPr>
            <w:rStyle w:val="Hyperlink"/>
          </w:rPr>
          <w:t>https://www.standard.co.uk/news/uk/cartoon-superted-new-animation-series-b924175.html</w:t>
        </w:r>
      </w:hyperlink>
      <w:r w:rsidRPr="005D1C87">
        <w:t xml:space="preserve"> (Accessed on 29th November 2023) </w:t>
      </w:r>
    </w:p>
    <w:p w14:paraId="7F40A494" w14:textId="77777777" w:rsidR="005D1C87" w:rsidRPr="005D1C87" w:rsidRDefault="005D1C87" w:rsidP="005D1C87">
      <w:r w:rsidRPr="005D1C87">
        <w:t xml:space="preserve">Maslow, A. H (1943) A Theory of Human Motivation. Psychological Review, 50, 370-396. Available at: </w:t>
      </w:r>
      <w:hyperlink r:id="rId33" w:history="1">
        <w:r w:rsidRPr="005D1C87">
          <w:rPr>
            <w:rStyle w:val="Hyperlink"/>
          </w:rPr>
          <w:t>https://archive.org/details/MaslowA.H.1943.ATheoryOfHumanMotivation.PsychologicalReview504370-396./page/n3/mode/2up</w:t>
        </w:r>
      </w:hyperlink>
      <w:r w:rsidRPr="005D1C87">
        <w:t xml:space="preserve"> (Accessed on 7th December 2023) </w:t>
      </w:r>
    </w:p>
    <w:p w14:paraId="6DF6C20B" w14:textId="77777777" w:rsidR="005D1C87" w:rsidRPr="005D1C87" w:rsidRDefault="005D1C87" w:rsidP="005D1C87">
      <w:r w:rsidRPr="005D1C87">
        <w:t xml:space="preserve">Nation Cymru, (2022) Team behind hit Welsh horror The Feast making a film about Plaid Cymru MP Gwynfor Evans. Available at: </w:t>
      </w:r>
      <w:hyperlink r:id="rId34" w:history="1">
        <w:r w:rsidRPr="005D1C87">
          <w:rPr>
            <w:rStyle w:val="Hyperlink"/>
          </w:rPr>
          <w:t>https://nation.cymru/culture/team-behind-hit-welsh-horror-the-feast-making-a-film-about-plaid-cymru-mp-gwynfor-evans/</w:t>
        </w:r>
      </w:hyperlink>
      <w:r w:rsidRPr="005D1C87">
        <w:t xml:space="preserve"> (Accessed on 30</w:t>
      </w:r>
      <w:r w:rsidRPr="005D1C87">
        <w:rPr>
          <w:vertAlign w:val="superscript"/>
        </w:rPr>
        <w:t>th</w:t>
      </w:r>
      <w:r w:rsidRPr="005D1C87">
        <w:t xml:space="preserve"> November 2023) </w:t>
      </w:r>
    </w:p>
    <w:p w14:paraId="2E7F0FB7" w14:textId="77777777" w:rsidR="005D1C87" w:rsidRPr="005D1C87" w:rsidRDefault="005D1C87" w:rsidP="005D1C87">
      <w:r w:rsidRPr="005D1C87">
        <w:t xml:space="preserve">Parallel Cymru, (2018) Duolingo Welsh for English speakers: </w:t>
      </w:r>
      <w:proofErr w:type="spellStart"/>
      <w:r w:rsidRPr="005D1C87">
        <w:t>Dathlu</w:t>
      </w:r>
      <w:proofErr w:type="spellEnd"/>
      <w:r w:rsidRPr="005D1C87">
        <w:t xml:space="preserve"> 1 </w:t>
      </w:r>
      <w:proofErr w:type="spellStart"/>
      <w:r w:rsidRPr="005D1C87">
        <w:t>miliwn</w:t>
      </w:r>
      <w:proofErr w:type="spellEnd"/>
      <w:r w:rsidRPr="005D1C87">
        <w:t xml:space="preserve"> o </w:t>
      </w:r>
      <w:proofErr w:type="spellStart"/>
      <w:r w:rsidRPr="005D1C87">
        <w:t>ddefnyddwyr</w:t>
      </w:r>
      <w:proofErr w:type="spellEnd"/>
      <w:r w:rsidRPr="005D1C87">
        <w:t xml:space="preserve"> / Celebrating 1 million users. Available at: </w:t>
      </w:r>
      <w:hyperlink r:id="rId35" w:history="1">
        <w:r w:rsidRPr="005D1C87">
          <w:rPr>
            <w:rStyle w:val="Hyperlink"/>
          </w:rPr>
          <w:t>https://parallel.cymru/duolingo-1-miliwn/?lang=en</w:t>
        </w:r>
      </w:hyperlink>
      <w:r w:rsidRPr="005D1C87">
        <w:t xml:space="preserve"> (Accessed on 8</w:t>
      </w:r>
      <w:r w:rsidRPr="005D1C87">
        <w:rPr>
          <w:vertAlign w:val="superscript"/>
        </w:rPr>
        <w:t>th</w:t>
      </w:r>
      <w:r w:rsidRPr="005D1C87">
        <w:t xml:space="preserve"> December 2023). </w:t>
      </w:r>
    </w:p>
    <w:p w14:paraId="5B8AB2B9" w14:textId="77777777" w:rsidR="005D1C87" w:rsidRPr="005D1C87" w:rsidRDefault="005D1C87" w:rsidP="005D1C87">
      <w:r w:rsidRPr="005D1C87">
        <w:t xml:space="preserve">S4C, (2023) S4C Logo. Available at: </w:t>
      </w:r>
      <w:hyperlink r:id="rId36" w:history="1">
        <w:r w:rsidRPr="005D1C87">
          <w:rPr>
            <w:rStyle w:val="Hyperlink"/>
          </w:rPr>
          <w:t>https://www.s4c.cymru/cy/</w:t>
        </w:r>
      </w:hyperlink>
      <w:r w:rsidRPr="005D1C87">
        <w:t xml:space="preserve"> (Accessed on 30</w:t>
      </w:r>
      <w:r w:rsidRPr="005D1C87">
        <w:rPr>
          <w:vertAlign w:val="superscript"/>
        </w:rPr>
        <w:t>th</w:t>
      </w:r>
      <w:r w:rsidRPr="005D1C87">
        <w:t xml:space="preserve"> November 2023) </w:t>
      </w:r>
    </w:p>
    <w:p w14:paraId="72F75BD7" w14:textId="77777777" w:rsidR="005D1C87" w:rsidRPr="005D1C87" w:rsidRDefault="005D1C87" w:rsidP="005D1C87">
      <w:r w:rsidRPr="005D1C87">
        <w:t xml:space="preserve">S4C, (2023b) S4C Home Page. Available at: </w:t>
      </w:r>
      <w:hyperlink r:id="rId37" w:history="1">
        <w:r w:rsidRPr="005D1C87">
          <w:rPr>
            <w:rStyle w:val="Hyperlink"/>
          </w:rPr>
          <w:t>https://www.s4c.cymru/cy/</w:t>
        </w:r>
      </w:hyperlink>
      <w:r w:rsidRPr="005D1C87">
        <w:t xml:space="preserve"> (Accessed on 30</w:t>
      </w:r>
      <w:r w:rsidRPr="005D1C87">
        <w:rPr>
          <w:vertAlign w:val="superscript"/>
        </w:rPr>
        <w:t>th</w:t>
      </w:r>
      <w:r w:rsidRPr="005D1C87">
        <w:t xml:space="preserve"> November 2023) </w:t>
      </w:r>
    </w:p>
    <w:p w14:paraId="168B31E2" w14:textId="77777777" w:rsidR="005D1C87" w:rsidRPr="005D1C87" w:rsidRDefault="005D1C87" w:rsidP="005D1C87">
      <w:r w:rsidRPr="005D1C87">
        <w:t xml:space="preserve">S4C (2023c)  S4C: Introducing S4C. Available at: </w:t>
      </w:r>
      <w:hyperlink r:id="rId38" w:history="1">
        <w:r w:rsidRPr="005D1C87">
          <w:rPr>
            <w:rStyle w:val="Hyperlink"/>
          </w:rPr>
          <w:t>https://www.s4c.cymru/en/about-us/introducing-s4c/page/17280/introducing-s4c/</w:t>
        </w:r>
      </w:hyperlink>
      <w:r w:rsidRPr="005D1C87">
        <w:t xml:space="preserve"> (Accessed on 7</w:t>
      </w:r>
      <w:r w:rsidRPr="005D1C87">
        <w:rPr>
          <w:vertAlign w:val="superscript"/>
        </w:rPr>
        <w:t>th</w:t>
      </w:r>
      <w:r w:rsidRPr="005D1C87">
        <w:t xml:space="preserve"> December 2023) </w:t>
      </w:r>
    </w:p>
    <w:p w14:paraId="7505586E" w14:textId="77777777" w:rsidR="005D1C87" w:rsidRPr="005D1C87" w:rsidRDefault="005D1C87" w:rsidP="005D1C87">
      <w:r w:rsidRPr="005D1C87">
        <w:t xml:space="preserve">S4C (2023d) S4C: </w:t>
      </w:r>
      <w:proofErr w:type="spellStart"/>
      <w:r w:rsidRPr="005D1C87">
        <w:t>Dysgu</w:t>
      </w:r>
      <w:proofErr w:type="spellEnd"/>
      <w:r w:rsidRPr="005D1C87">
        <w:t xml:space="preserve"> Cymraeg. Available at: </w:t>
      </w:r>
      <w:hyperlink r:id="rId39" w:history="1">
        <w:r w:rsidRPr="005D1C87">
          <w:rPr>
            <w:rStyle w:val="Hyperlink"/>
          </w:rPr>
          <w:t>https://www.s4c.cymru/en/dysgu-cymraeg/</w:t>
        </w:r>
      </w:hyperlink>
      <w:r w:rsidRPr="005D1C87">
        <w:t xml:space="preserve"> (Accessed on 8</w:t>
      </w:r>
      <w:r w:rsidRPr="005D1C87">
        <w:rPr>
          <w:vertAlign w:val="superscript"/>
        </w:rPr>
        <w:t>th</w:t>
      </w:r>
      <w:r w:rsidRPr="005D1C87">
        <w:t xml:space="preserve"> December 2023).</w:t>
      </w:r>
    </w:p>
    <w:p w14:paraId="691E700A" w14:textId="77777777" w:rsidR="005D1C87" w:rsidRPr="005D1C87" w:rsidRDefault="005D1C87" w:rsidP="005D1C87">
      <w:r w:rsidRPr="005D1C87">
        <w:t xml:space="preserve">S4C (2023e) S4C: Access Services. Available at:  </w:t>
      </w:r>
      <w:hyperlink r:id="rId40" w:history="1">
        <w:r w:rsidRPr="005D1C87">
          <w:rPr>
            <w:rStyle w:val="Hyperlink"/>
          </w:rPr>
          <w:t>https://www.s4c.cymru/en/access-services/</w:t>
        </w:r>
      </w:hyperlink>
      <w:r w:rsidRPr="005D1C87">
        <w:t xml:space="preserve"> (Accessed on 11</w:t>
      </w:r>
      <w:r w:rsidRPr="005D1C87">
        <w:rPr>
          <w:vertAlign w:val="superscript"/>
        </w:rPr>
        <w:t>th</w:t>
      </w:r>
      <w:r w:rsidRPr="005D1C87">
        <w:t xml:space="preserve"> December 2023). </w:t>
      </w:r>
    </w:p>
    <w:p w14:paraId="4FBD280B" w14:textId="77777777" w:rsidR="005D1C87" w:rsidRPr="005D1C87" w:rsidRDefault="005D1C87" w:rsidP="005D1C87">
      <w:r w:rsidRPr="005D1C87">
        <w:t xml:space="preserve">S4C, (2019) New partnership between S4C and </w:t>
      </w:r>
      <w:proofErr w:type="spellStart"/>
      <w:r w:rsidRPr="005D1C87">
        <w:t>Mudiad</w:t>
      </w:r>
      <w:proofErr w:type="spellEnd"/>
      <w:r w:rsidRPr="005D1C87">
        <w:t xml:space="preserve"> Meithrin. Available at: </w:t>
      </w:r>
      <w:hyperlink r:id="rId41" w:history="1">
        <w:r w:rsidRPr="005D1C87">
          <w:rPr>
            <w:rStyle w:val="Hyperlink"/>
          </w:rPr>
          <w:t>https://www.s4c.cymru/en/press/post/30713/new-partnership-between-s4c-and-mudiad-meithrin/</w:t>
        </w:r>
      </w:hyperlink>
      <w:r w:rsidRPr="005D1C87">
        <w:t xml:space="preserve"> (Accessed on 7</w:t>
      </w:r>
      <w:r w:rsidRPr="005D1C87">
        <w:rPr>
          <w:vertAlign w:val="superscript"/>
        </w:rPr>
        <w:t>th</w:t>
      </w:r>
      <w:r w:rsidRPr="005D1C87">
        <w:t xml:space="preserve"> December 2023) </w:t>
      </w:r>
    </w:p>
    <w:p w14:paraId="26B603DE" w14:textId="77777777" w:rsidR="005D1C87" w:rsidRPr="005D1C87" w:rsidRDefault="005D1C87" w:rsidP="005D1C87">
      <w:r w:rsidRPr="005D1C87">
        <w:t xml:space="preserve">S4C, (2020) School Closes but learning continues with Ysgol </w:t>
      </w:r>
      <w:proofErr w:type="spellStart"/>
      <w:r w:rsidRPr="005D1C87">
        <w:t>Cyw</w:t>
      </w:r>
      <w:proofErr w:type="spellEnd"/>
      <w:r w:rsidRPr="005D1C87">
        <w:t xml:space="preserve">. Available at: </w:t>
      </w:r>
      <w:hyperlink r:id="rId42" w:history="1">
        <w:r w:rsidRPr="005D1C87">
          <w:rPr>
            <w:rStyle w:val="Hyperlink"/>
          </w:rPr>
          <w:t>https://www.s4c.cymru/en/press/post/36499/schools-close-but-learning-continues-with-ysgol-cyw/</w:t>
        </w:r>
      </w:hyperlink>
      <w:r w:rsidRPr="005D1C87">
        <w:t xml:space="preserve"> (Accessed on 7</w:t>
      </w:r>
      <w:r w:rsidRPr="005D1C87">
        <w:rPr>
          <w:vertAlign w:val="superscript"/>
        </w:rPr>
        <w:t>th</w:t>
      </w:r>
      <w:r w:rsidRPr="005D1C87">
        <w:t xml:space="preserve"> December 2023) </w:t>
      </w:r>
    </w:p>
    <w:p w14:paraId="2FBF1545" w14:textId="77777777" w:rsidR="005D1C87" w:rsidRPr="005D1C87" w:rsidRDefault="005D1C87" w:rsidP="005D1C87">
      <w:r w:rsidRPr="005D1C87">
        <w:t xml:space="preserve">S4C, (ND) S4C: Pushing the boundaries. Multi-Platform Welsh Language Media Service. Available at: </w:t>
      </w:r>
      <w:hyperlink r:id="rId43" w:history="1">
        <w:r w:rsidRPr="005D1C87">
          <w:rPr>
            <w:rStyle w:val="Hyperlink"/>
          </w:rPr>
          <w:t>https://www.s4c.cymru/gwthiorffiniau/pdf/S4C-Review.pdf</w:t>
        </w:r>
      </w:hyperlink>
      <w:r w:rsidRPr="005D1C87">
        <w:t xml:space="preserve"> (Accessed on 7th December 2023). </w:t>
      </w:r>
    </w:p>
    <w:p w14:paraId="509FC5B1" w14:textId="77777777" w:rsidR="005D1C87" w:rsidRPr="005D1C87" w:rsidRDefault="005D1C87" w:rsidP="005D1C87">
      <w:r w:rsidRPr="005D1C87">
        <w:t xml:space="preserve">Shipton, M (2013) History of S4C. Available at: </w:t>
      </w:r>
      <w:hyperlink r:id="rId44" w:history="1">
        <w:r w:rsidRPr="005D1C87">
          <w:rPr>
            <w:rStyle w:val="Hyperlink"/>
          </w:rPr>
          <w:t>https://www.walesonline.co.uk/news/wales-news/history-of-s4c-2117714</w:t>
        </w:r>
      </w:hyperlink>
      <w:r w:rsidRPr="005D1C87">
        <w:t xml:space="preserve"> (Accessed on 7th December 2023) </w:t>
      </w:r>
    </w:p>
    <w:p w14:paraId="5C103FA5" w14:textId="77777777" w:rsidR="005D1C87" w:rsidRPr="005D1C87" w:rsidRDefault="005D1C87" w:rsidP="005D1C87">
      <w:r w:rsidRPr="005D1C87">
        <w:t xml:space="preserve">Welsh Affairs Committee, (2023) UK Parliament, House of Commons Committee Report. Available at: </w:t>
      </w:r>
      <w:hyperlink r:id="rId45" w:history="1">
        <w:r w:rsidRPr="005D1C87">
          <w:rPr>
            <w:rStyle w:val="Hyperlink"/>
          </w:rPr>
          <w:t>https://publications.parliament.uk/pa/cm5803/cmselect/cmwelaf/620/report.html</w:t>
        </w:r>
      </w:hyperlink>
      <w:r w:rsidRPr="005D1C87">
        <w:t xml:space="preserve"> (Accessed on 8th December 2023). </w:t>
      </w:r>
    </w:p>
    <w:p w14:paraId="766682FE" w14:textId="77777777" w:rsidR="005D1C87" w:rsidRPr="005D1C87" w:rsidRDefault="005D1C87" w:rsidP="005D1C87">
      <w:r w:rsidRPr="005D1C87">
        <w:t xml:space="preserve">Welsh Government (2011) Welsh Language Measurement. Available at: </w:t>
      </w:r>
      <w:hyperlink r:id="rId46" w:history="1">
        <w:r w:rsidRPr="005D1C87">
          <w:rPr>
            <w:rStyle w:val="Hyperlink"/>
          </w:rPr>
          <w:t>https://www.legislation.gov.uk/mwa/2011/1/contents/enacted</w:t>
        </w:r>
      </w:hyperlink>
      <w:r w:rsidRPr="005D1C87">
        <w:t xml:space="preserve"> (Accessed on 8th December 2023).  </w:t>
      </w:r>
    </w:p>
    <w:p w14:paraId="55BC333F" w14:textId="77777777" w:rsidR="005D1C87" w:rsidRPr="005D1C87" w:rsidRDefault="005D1C87" w:rsidP="005D1C87">
      <w:r w:rsidRPr="005D1C87">
        <w:t xml:space="preserve">Welsh Government, (2015) Well-being of Future Generations (Wales) Act 2015: the essentials. Available at; </w:t>
      </w:r>
      <w:hyperlink r:id="rId47" w:history="1">
        <w:r w:rsidRPr="005D1C87">
          <w:rPr>
            <w:rStyle w:val="Hyperlink"/>
          </w:rPr>
          <w:t>https://www.gov.wales/sites/default/files/pdf-versions/2023/7/2/1688462036/well-being-future-generations-act-essentials.pdf</w:t>
        </w:r>
      </w:hyperlink>
      <w:r w:rsidRPr="005D1C87">
        <w:t xml:space="preserve"> (Accessed on 7th December 2023). </w:t>
      </w:r>
    </w:p>
    <w:p w14:paraId="3006E429" w14:textId="77777777" w:rsidR="005D1C87" w:rsidRPr="005D1C87" w:rsidRDefault="005D1C87" w:rsidP="005D1C87">
      <w:r w:rsidRPr="005D1C87">
        <w:t xml:space="preserve">Welsh Government, (2018) Cymraeg 2050. </w:t>
      </w:r>
      <w:r w:rsidRPr="005D1C87">
        <w:rPr>
          <w:i/>
          <w:iCs/>
        </w:rPr>
        <w:t xml:space="preserve">A Million Welsh Speakers. </w:t>
      </w:r>
      <w:r w:rsidRPr="005D1C87">
        <w:t xml:space="preserve">Available at: </w:t>
      </w:r>
      <w:hyperlink r:id="rId48" w:history="1">
        <w:r w:rsidRPr="005D1C87">
          <w:rPr>
            <w:rStyle w:val="Hyperlink"/>
          </w:rPr>
          <w:t>https://www.gov.wales/sites/default/files/publications/2018-12/cymraeg-2050-welsh-language-strategy.pdf</w:t>
        </w:r>
      </w:hyperlink>
      <w:r w:rsidRPr="005D1C87">
        <w:t xml:space="preserve"> (Accessed on 8th December 2023). </w:t>
      </w:r>
    </w:p>
    <w:p w14:paraId="136BBE6E" w14:textId="77777777" w:rsidR="005D1C87" w:rsidRPr="005D1C87" w:rsidRDefault="005D1C87" w:rsidP="005D1C87">
      <w:r w:rsidRPr="005D1C87">
        <w:t xml:space="preserve">Welsh Government, (2023) Memorandum of Understanding between Cymraeg 2050 and S4C. Available at: </w:t>
      </w:r>
      <w:hyperlink r:id="rId49" w:history="1">
        <w:r w:rsidRPr="005D1C87">
          <w:rPr>
            <w:rStyle w:val="Hyperlink"/>
          </w:rPr>
          <w:t>https://www.gov.wales/sites/default/files/publications/2023-02/memorandum-of-understanding-between-cymraeg-2050-and-S4C.pdf</w:t>
        </w:r>
      </w:hyperlink>
      <w:r w:rsidRPr="005D1C87">
        <w:t xml:space="preserve"> (Accessed on 8th December 2023). </w:t>
      </w:r>
    </w:p>
    <w:p w14:paraId="27754B05" w14:textId="77777777" w:rsidR="005D1C87" w:rsidRPr="005D1C87" w:rsidRDefault="005D1C87" w:rsidP="005D1C87">
      <w:r w:rsidRPr="005D1C87">
        <w:t xml:space="preserve">Welsh Language Commissioner, (2021) The Position of the Welsh Language 2016–20: Welsh Language Commissioner’s 5-year Report. Pg. 244. Available at: </w:t>
      </w:r>
      <w:hyperlink r:id="rId50" w:history="1">
        <w:r w:rsidRPr="005D1C87">
          <w:rPr>
            <w:rStyle w:val="Hyperlink"/>
          </w:rPr>
          <w:t>https://www.welshlanguagecommissioner.wales/media/eivh4ppj/5-year-reportwlc20162020-final-20-10-21.pdf</w:t>
        </w:r>
      </w:hyperlink>
      <w:r w:rsidRPr="005D1C87">
        <w:t xml:space="preserve"> (Accessed on 8th December 2023). </w:t>
      </w:r>
    </w:p>
    <w:p w14:paraId="49AB338A" w14:textId="77777777" w:rsidR="005D1C87" w:rsidRDefault="005D1C87"/>
    <w:sectPr w:rsidR="005D1C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B4ADD" w14:textId="77777777" w:rsidR="005D1C87" w:rsidRDefault="005D1C87" w:rsidP="005D1C87">
      <w:pPr>
        <w:spacing w:after="0" w:line="240" w:lineRule="auto"/>
      </w:pPr>
      <w:r>
        <w:separator/>
      </w:r>
    </w:p>
  </w:endnote>
  <w:endnote w:type="continuationSeparator" w:id="0">
    <w:p w14:paraId="44A5CE6E" w14:textId="77777777" w:rsidR="005D1C87" w:rsidRDefault="005D1C87" w:rsidP="005D1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25225" w14:textId="77777777" w:rsidR="005D1C87" w:rsidRDefault="005D1C87" w:rsidP="005D1C87">
      <w:pPr>
        <w:spacing w:after="0" w:line="240" w:lineRule="auto"/>
      </w:pPr>
      <w:r>
        <w:separator/>
      </w:r>
    </w:p>
  </w:footnote>
  <w:footnote w:type="continuationSeparator" w:id="0">
    <w:p w14:paraId="26CDA1A7" w14:textId="77777777" w:rsidR="005D1C87" w:rsidRDefault="005D1C87" w:rsidP="005D1C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C87"/>
    <w:rsid w:val="000072FF"/>
    <w:rsid w:val="001B2858"/>
    <w:rsid w:val="001C46C2"/>
    <w:rsid w:val="001D15E7"/>
    <w:rsid w:val="002B2F14"/>
    <w:rsid w:val="002B41B0"/>
    <w:rsid w:val="003E5452"/>
    <w:rsid w:val="004131F1"/>
    <w:rsid w:val="005769E4"/>
    <w:rsid w:val="005C74CE"/>
    <w:rsid w:val="005D1C87"/>
    <w:rsid w:val="0065189C"/>
    <w:rsid w:val="0080144D"/>
    <w:rsid w:val="00A81E2A"/>
    <w:rsid w:val="00B4332E"/>
    <w:rsid w:val="00CB4BA7"/>
    <w:rsid w:val="00DC79CB"/>
    <w:rsid w:val="00DF6B44"/>
    <w:rsid w:val="00E05E9D"/>
    <w:rsid w:val="00E6641C"/>
    <w:rsid w:val="00EB4B04"/>
    <w:rsid w:val="00F96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FBC1C"/>
  <w15:chartTrackingRefBased/>
  <w15:docId w15:val="{8A9C7D00-1891-4D26-8F15-2D73E5970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C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C87"/>
  </w:style>
  <w:style w:type="paragraph" w:styleId="Footer">
    <w:name w:val="footer"/>
    <w:basedOn w:val="Normal"/>
    <w:link w:val="FooterChar"/>
    <w:uiPriority w:val="99"/>
    <w:unhideWhenUsed/>
    <w:rsid w:val="005D1C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C87"/>
  </w:style>
  <w:style w:type="character" w:styleId="Hyperlink">
    <w:name w:val="Hyperlink"/>
    <w:basedOn w:val="DefaultParagraphFont"/>
    <w:uiPriority w:val="99"/>
    <w:unhideWhenUsed/>
    <w:rsid w:val="005D1C87"/>
    <w:rPr>
      <w:color w:val="0563C1" w:themeColor="hyperlink"/>
      <w:u w:val="single"/>
    </w:rPr>
  </w:style>
  <w:style w:type="character" w:styleId="UnresolvedMention">
    <w:name w:val="Unresolved Mention"/>
    <w:basedOn w:val="DefaultParagraphFont"/>
    <w:uiPriority w:val="99"/>
    <w:semiHidden/>
    <w:unhideWhenUsed/>
    <w:rsid w:val="005D1C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13767">
      <w:bodyDiv w:val="1"/>
      <w:marLeft w:val="0"/>
      <w:marRight w:val="0"/>
      <w:marTop w:val="0"/>
      <w:marBottom w:val="0"/>
      <w:divBdr>
        <w:top w:val="none" w:sz="0" w:space="0" w:color="auto"/>
        <w:left w:val="none" w:sz="0" w:space="0" w:color="auto"/>
        <w:bottom w:val="none" w:sz="0" w:space="0" w:color="auto"/>
        <w:right w:val="none" w:sz="0" w:space="0" w:color="auto"/>
      </w:divBdr>
    </w:div>
    <w:div w:id="144595280">
      <w:bodyDiv w:val="1"/>
      <w:marLeft w:val="0"/>
      <w:marRight w:val="0"/>
      <w:marTop w:val="0"/>
      <w:marBottom w:val="0"/>
      <w:divBdr>
        <w:top w:val="none" w:sz="0" w:space="0" w:color="auto"/>
        <w:left w:val="none" w:sz="0" w:space="0" w:color="auto"/>
        <w:bottom w:val="none" w:sz="0" w:space="0" w:color="auto"/>
        <w:right w:val="none" w:sz="0" w:space="0" w:color="auto"/>
      </w:divBdr>
    </w:div>
    <w:div w:id="166556353">
      <w:bodyDiv w:val="1"/>
      <w:marLeft w:val="0"/>
      <w:marRight w:val="0"/>
      <w:marTop w:val="0"/>
      <w:marBottom w:val="0"/>
      <w:divBdr>
        <w:top w:val="none" w:sz="0" w:space="0" w:color="auto"/>
        <w:left w:val="none" w:sz="0" w:space="0" w:color="auto"/>
        <w:bottom w:val="none" w:sz="0" w:space="0" w:color="auto"/>
        <w:right w:val="none" w:sz="0" w:space="0" w:color="auto"/>
      </w:divBdr>
    </w:div>
    <w:div w:id="301010937">
      <w:bodyDiv w:val="1"/>
      <w:marLeft w:val="0"/>
      <w:marRight w:val="0"/>
      <w:marTop w:val="0"/>
      <w:marBottom w:val="0"/>
      <w:divBdr>
        <w:top w:val="none" w:sz="0" w:space="0" w:color="auto"/>
        <w:left w:val="none" w:sz="0" w:space="0" w:color="auto"/>
        <w:bottom w:val="none" w:sz="0" w:space="0" w:color="auto"/>
        <w:right w:val="none" w:sz="0" w:space="0" w:color="auto"/>
      </w:divBdr>
    </w:div>
    <w:div w:id="323626084">
      <w:bodyDiv w:val="1"/>
      <w:marLeft w:val="0"/>
      <w:marRight w:val="0"/>
      <w:marTop w:val="0"/>
      <w:marBottom w:val="0"/>
      <w:divBdr>
        <w:top w:val="none" w:sz="0" w:space="0" w:color="auto"/>
        <w:left w:val="none" w:sz="0" w:space="0" w:color="auto"/>
        <w:bottom w:val="none" w:sz="0" w:space="0" w:color="auto"/>
        <w:right w:val="none" w:sz="0" w:space="0" w:color="auto"/>
      </w:divBdr>
    </w:div>
    <w:div w:id="486752658">
      <w:bodyDiv w:val="1"/>
      <w:marLeft w:val="0"/>
      <w:marRight w:val="0"/>
      <w:marTop w:val="0"/>
      <w:marBottom w:val="0"/>
      <w:divBdr>
        <w:top w:val="none" w:sz="0" w:space="0" w:color="auto"/>
        <w:left w:val="none" w:sz="0" w:space="0" w:color="auto"/>
        <w:bottom w:val="none" w:sz="0" w:space="0" w:color="auto"/>
        <w:right w:val="none" w:sz="0" w:space="0" w:color="auto"/>
      </w:divBdr>
    </w:div>
    <w:div w:id="575482078">
      <w:bodyDiv w:val="1"/>
      <w:marLeft w:val="0"/>
      <w:marRight w:val="0"/>
      <w:marTop w:val="0"/>
      <w:marBottom w:val="0"/>
      <w:divBdr>
        <w:top w:val="none" w:sz="0" w:space="0" w:color="auto"/>
        <w:left w:val="none" w:sz="0" w:space="0" w:color="auto"/>
        <w:bottom w:val="none" w:sz="0" w:space="0" w:color="auto"/>
        <w:right w:val="none" w:sz="0" w:space="0" w:color="auto"/>
      </w:divBdr>
    </w:div>
    <w:div w:id="864170887">
      <w:bodyDiv w:val="1"/>
      <w:marLeft w:val="0"/>
      <w:marRight w:val="0"/>
      <w:marTop w:val="0"/>
      <w:marBottom w:val="0"/>
      <w:divBdr>
        <w:top w:val="none" w:sz="0" w:space="0" w:color="auto"/>
        <w:left w:val="none" w:sz="0" w:space="0" w:color="auto"/>
        <w:bottom w:val="none" w:sz="0" w:space="0" w:color="auto"/>
        <w:right w:val="none" w:sz="0" w:space="0" w:color="auto"/>
      </w:divBdr>
    </w:div>
    <w:div w:id="979652011">
      <w:bodyDiv w:val="1"/>
      <w:marLeft w:val="0"/>
      <w:marRight w:val="0"/>
      <w:marTop w:val="0"/>
      <w:marBottom w:val="0"/>
      <w:divBdr>
        <w:top w:val="none" w:sz="0" w:space="0" w:color="auto"/>
        <w:left w:val="none" w:sz="0" w:space="0" w:color="auto"/>
        <w:bottom w:val="none" w:sz="0" w:space="0" w:color="auto"/>
        <w:right w:val="none" w:sz="0" w:space="0" w:color="auto"/>
      </w:divBdr>
    </w:div>
    <w:div w:id="1442070896">
      <w:bodyDiv w:val="1"/>
      <w:marLeft w:val="0"/>
      <w:marRight w:val="0"/>
      <w:marTop w:val="0"/>
      <w:marBottom w:val="0"/>
      <w:divBdr>
        <w:top w:val="none" w:sz="0" w:space="0" w:color="auto"/>
        <w:left w:val="none" w:sz="0" w:space="0" w:color="auto"/>
        <w:bottom w:val="none" w:sz="0" w:space="0" w:color="auto"/>
        <w:right w:val="none" w:sz="0" w:space="0" w:color="auto"/>
      </w:divBdr>
    </w:div>
    <w:div w:id="1610969597">
      <w:bodyDiv w:val="1"/>
      <w:marLeft w:val="0"/>
      <w:marRight w:val="0"/>
      <w:marTop w:val="0"/>
      <w:marBottom w:val="0"/>
      <w:divBdr>
        <w:top w:val="none" w:sz="0" w:space="0" w:color="auto"/>
        <w:left w:val="none" w:sz="0" w:space="0" w:color="auto"/>
        <w:bottom w:val="none" w:sz="0" w:space="0" w:color="auto"/>
        <w:right w:val="none" w:sz="0" w:space="0" w:color="auto"/>
      </w:divBdr>
    </w:div>
    <w:div w:id="1968588691">
      <w:bodyDiv w:val="1"/>
      <w:marLeft w:val="0"/>
      <w:marRight w:val="0"/>
      <w:marTop w:val="0"/>
      <w:marBottom w:val="0"/>
      <w:divBdr>
        <w:top w:val="none" w:sz="0" w:space="0" w:color="auto"/>
        <w:left w:val="none" w:sz="0" w:space="0" w:color="auto"/>
        <w:bottom w:val="none" w:sz="0" w:space="0" w:color="auto"/>
        <w:right w:val="none" w:sz="0" w:space="0" w:color="auto"/>
      </w:divBdr>
    </w:div>
    <w:div w:id="2013489646">
      <w:bodyDiv w:val="1"/>
      <w:marLeft w:val="0"/>
      <w:marRight w:val="0"/>
      <w:marTop w:val="0"/>
      <w:marBottom w:val="0"/>
      <w:divBdr>
        <w:top w:val="none" w:sz="0" w:space="0" w:color="auto"/>
        <w:left w:val="none" w:sz="0" w:space="0" w:color="auto"/>
        <w:bottom w:val="none" w:sz="0" w:space="0" w:color="auto"/>
        <w:right w:val="none" w:sz="0" w:space="0" w:color="auto"/>
      </w:divBdr>
    </w:div>
    <w:div w:id="209061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articulture-wales.co.uk/developing-work-at-the-roots-of-welsh-culture-exploring-eisteddfod-2014/" TargetMode="External"/><Relationship Id="rId26" Type="http://schemas.openxmlformats.org/officeDocument/2006/relationships/hyperlink" Target="https://seneddhome.com/2020/07/s4c-archives-could-be-adapted-for-use-in-the-new-curriculum/" TargetMode="External"/><Relationship Id="rId39" Type="http://schemas.openxmlformats.org/officeDocument/2006/relationships/hyperlink" Target="https://www.s4c.cymru/en/dysgu-cymraeg/" TargetMode="External"/><Relationship Id="rId21" Type="http://schemas.openxmlformats.org/officeDocument/2006/relationships/hyperlink" Target="https://www.s4c.cymru/abouts4c/corporate/pdf/e_daily-lives-and-language-use-research-report.pdf" TargetMode="External"/><Relationship Id="rId34" Type="http://schemas.openxmlformats.org/officeDocument/2006/relationships/hyperlink" Target="https://nation.cymru/culture/team-behind-hit-welsh-horror-the-feast-making-a-film-about-plaid-cymru-mp-gwynfor-evans/" TargetMode="External"/><Relationship Id="rId42" Type="http://schemas.openxmlformats.org/officeDocument/2006/relationships/hyperlink" Target="https://www.s4c.cymru/en/press/post/36499/schools-close-but-learning-continues-with-ysgol-cyw/" TargetMode="External"/><Relationship Id="rId47" Type="http://schemas.openxmlformats.org/officeDocument/2006/relationships/hyperlink" Target="https://www.gov.wales/sites/default/files/pdf-versions/2023/7/2/1688462036/well-being-future-generations-act-essentials.pdf" TargetMode="External"/><Relationship Id="rId50" Type="http://schemas.openxmlformats.org/officeDocument/2006/relationships/hyperlink" Target="https://www.welshlanguagecommissioner.wales/media/eivh4ppj/5-year-reportwlc20162020-final-20-10-21.pdf"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reddit.com/r/AskUK/comments/n2ed0g/welsh_people_do_you_actually_watch_s4c_and_whats/" TargetMode="External"/><Relationship Id="rId11" Type="http://schemas.openxmlformats.org/officeDocument/2006/relationships/image" Target="media/image6.PNG"/><Relationship Id="rId24" Type="http://schemas.openxmlformats.org/officeDocument/2006/relationships/hyperlink" Target="https://observablehq.com/@joewdavies/welsh-schools" TargetMode="External"/><Relationship Id="rId32" Type="http://schemas.openxmlformats.org/officeDocument/2006/relationships/hyperlink" Target="https://www.standard.co.uk/news/uk/cartoon-superted-new-animation-series-b924175.html" TargetMode="External"/><Relationship Id="rId37" Type="http://schemas.openxmlformats.org/officeDocument/2006/relationships/hyperlink" Target="https://www.s4c.cymru/cy/" TargetMode="External"/><Relationship Id="rId40" Type="http://schemas.openxmlformats.org/officeDocument/2006/relationships/hyperlink" Target="https://www.s4c.cymru/en/access-services/" TargetMode="External"/><Relationship Id="rId45" Type="http://schemas.openxmlformats.org/officeDocument/2006/relationships/hyperlink" Target="https://publications.parliament.uk/pa/cm5803/cmselect/cmwelaf/620/report.html"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cyw.cymru/en/games/create-with-cyw/" TargetMode="External"/><Relationship Id="rId28" Type="http://schemas.openxmlformats.org/officeDocument/2006/relationships/hyperlink" Target="https://gwylan.co.uk/cy/home-cymraeg/" TargetMode="External"/><Relationship Id="rId36" Type="http://schemas.openxmlformats.org/officeDocument/2006/relationships/hyperlink" Target="https://www.s4c.cymru/cy/" TargetMode="External"/><Relationship Id="rId49" Type="http://schemas.openxmlformats.org/officeDocument/2006/relationships/hyperlink" Target="https://www.gov.wales/sites/default/files/publications/2023-02/memorandum-of-understanding-between-cymraeg-2050-and-S4C.pdf" TargetMode="External"/><Relationship Id="rId10" Type="http://schemas.openxmlformats.org/officeDocument/2006/relationships/image" Target="media/image5.PNG"/><Relationship Id="rId19" Type="http://schemas.openxmlformats.org/officeDocument/2006/relationships/hyperlink" Target="https://www.bbcchildreninneed.co.uk/grants/geographic-and-thematic-interests/" TargetMode="External"/><Relationship Id="rId31" Type="http://schemas.openxmlformats.org/officeDocument/2006/relationships/hyperlink" Target="https://hwb.gov.wales/resources/repository/discovery?sort=recent&amp;catalogs=1d058d90-af42-4ce4-bbf2-ba794a95aa55&amp;categories=ca58bcdc-c5c3-47a1-9aad-c7113aaede65&amp;strict=1" TargetMode="External"/><Relationship Id="rId44" Type="http://schemas.openxmlformats.org/officeDocument/2006/relationships/hyperlink" Target="https://www.walesonline.co.uk/news/wales-news/history-of-s4c-2117714"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clwstwr.org.uk/s4c-innovating-during-covid-19" TargetMode="External"/><Relationship Id="rId27" Type="http://schemas.openxmlformats.org/officeDocument/2006/relationships/hyperlink" Target="https://www.felinfach.com/pages/happy-st-davids-day-in-welsh" TargetMode="External"/><Relationship Id="rId30" Type="http://schemas.openxmlformats.org/officeDocument/2006/relationships/hyperlink" Target="https://publications.parliament.uk/pa/cm201012/cmselect/cmwelaf/614/614.pdf" TargetMode="External"/><Relationship Id="rId35" Type="http://schemas.openxmlformats.org/officeDocument/2006/relationships/hyperlink" Target="https://parallel.cymru/duolingo-1-miliwn/?lang=en" TargetMode="External"/><Relationship Id="rId43" Type="http://schemas.openxmlformats.org/officeDocument/2006/relationships/hyperlink" Target="https://www.s4c.cymru/gwthiorffiniau/pdf/S4C-Review.pdf" TargetMode="External"/><Relationship Id="rId48" Type="http://schemas.openxmlformats.org/officeDocument/2006/relationships/hyperlink" Target="https://www.gov.wales/sites/default/files/publications/2018-12/cymraeg-2050-welsh-language-strategy.pdf"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gov.wales/sites/default/files/publications/2018-03/successful-futures.pdf" TargetMode="External"/><Relationship Id="rId33" Type="http://schemas.openxmlformats.org/officeDocument/2006/relationships/hyperlink" Target="https://archive.org/details/MaslowA.H.1943.ATheoryOfHumanMotivation.PsychologicalReview504370-396./page/n3/mode/2up" TargetMode="External"/><Relationship Id="rId38" Type="http://schemas.openxmlformats.org/officeDocument/2006/relationships/hyperlink" Target="https://www.s4c.cymru/en/about-us/introducing-s4c/page/17280/introducing-s4c/" TargetMode="External"/><Relationship Id="rId46" Type="http://schemas.openxmlformats.org/officeDocument/2006/relationships/hyperlink" Target="https://www.legislation.gov.uk/mwa/2011/1/contents/enacted" TargetMode="External"/><Relationship Id="rId20" Type="http://schemas.openxmlformats.org/officeDocument/2006/relationships/hyperlink" Target="https://www.bbc.co.uk/news/uk-wales-63414736" TargetMode="External"/><Relationship Id="rId41" Type="http://schemas.openxmlformats.org/officeDocument/2006/relationships/hyperlink" Target="https://www.s4c.cymru/en/press/post/30713/new-partnership-between-s4c-and-mudiad-meithrin/"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1620</TotalTime>
  <Pages>11</Pages>
  <Words>2502</Words>
  <Characters>14268</Characters>
  <Application>Microsoft Office Word</Application>
  <DocSecurity>0</DocSecurity>
  <Lines>118</Lines>
  <Paragraphs>33</Paragraphs>
  <ScaleCrop>false</ScaleCrop>
  <Company/>
  <LinksUpToDate>false</LinksUpToDate>
  <CharactersWithSpaces>16737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Oddy (Ceredigion Pupil Referral Service)</dc:creator>
  <cp:keywords/>
  <dc:description/>
  <cp:lastModifiedBy>E Oddy (Ceredigion Pupil Referral Service)</cp:lastModifiedBy>
  <cp:revision>19</cp:revision>
  <dcterms:created xsi:type="dcterms:W3CDTF">2024-01-04T10:25:00Z</dcterms:created>
  <dcterms:modified xsi:type="dcterms:W3CDTF">2024-01-05T13:25:00Z</dcterms:modified>
</cp:coreProperties>
</file>