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C7816" w:rsidRPr="000C2987" w:rsidRDefault="000C2987">
      <w:pPr>
        <w:rPr>
          <w:b/>
        </w:rPr>
      </w:pPr>
      <w:r w:rsidRPr="000C2987">
        <w:rPr>
          <w:b/>
        </w:rPr>
        <w:t>Question 2 CVP</w:t>
      </w:r>
    </w:p>
    <w:p w:rsidR="000C2987" w:rsidRPr="000C2987" w:rsidRDefault="000C2987">
      <w:pPr>
        <w:rPr>
          <w:b/>
        </w:rPr>
      </w:pPr>
      <w:r w:rsidRPr="000C2987">
        <w:rPr>
          <w:b/>
        </w:rPr>
        <w:t>10.6</w:t>
      </w:r>
    </w:p>
    <w:p w:rsidR="000C2987" w:rsidRDefault="000C2987">
      <w:r>
        <w:t>Jacobean Creek Plc has provided the following data for the last year:</w:t>
      </w:r>
    </w:p>
    <w:p w:rsidR="000C2987" w:rsidRDefault="000C2987">
      <w:r>
        <w:tab/>
        <w:t>Sales</w:t>
      </w:r>
      <w:r>
        <w:tab/>
      </w:r>
      <w:r>
        <w:tab/>
        <w:t>5,000 units</w:t>
      </w:r>
    </w:p>
    <w:p w:rsidR="000C2987" w:rsidRDefault="000C2987">
      <w:r>
        <w:tab/>
        <w:t>Sales Price</w:t>
      </w:r>
      <w:r>
        <w:tab/>
        <w:t>£80 per unit</w:t>
      </w:r>
    </w:p>
    <w:p w:rsidR="000C2987" w:rsidRDefault="000C2987">
      <w:r>
        <w:tab/>
        <w:t>Variable Cost</w:t>
      </w:r>
      <w:r>
        <w:tab/>
        <w:t>£55 per unit</w:t>
      </w:r>
    </w:p>
    <w:p w:rsidR="000C2987" w:rsidRDefault="000C2987">
      <w:r>
        <w:tab/>
        <w:t>Fixed Cost</w:t>
      </w:r>
      <w:r>
        <w:tab/>
        <w:t>£25,000</w:t>
      </w:r>
    </w:p>
    <w:p w:rsidR="000C2987" w:rsidRDefault="000C2987">
      <w:r>
        <w:t>For the current year, Jacobean Creek believes that although sales volume will remain constant, the contribution margin per unit can be increased by 20% and total fixed cost can be reduced by 10%.</w:t>
      </w:r>
    </w:p>
    <w:p w:rsidR="000C2987" w:rsidRDefault="000C2987" w:rsidP="000C2987">
      <w:pPr>
        <w:pStyle w:val="ListParagraph"/>
        <w:numPr>
          <w:ilvl w:val="0"/>
          <w:numId w:val="1"/>
        </w:numPr>
      </w:pPr>
      <w:r>
        <w:t>Calculate the operating profit for the last year and the current year</w:t>
      </w:r>
    </w:p>
    <w:p w:rsidR="000C2987" w:rsidRDefault="000C2987" w:rsidP="000C2987">
      <w:pPr>
        <w:pStyle w:val="ListParagraph"/>
        <w:numPr>
          <w:ilvl w:val="0"/>
          <w:numId w:val="1"/>
        </w:numPr>
      </w:pPr>
      <w:r>
        <w:t>What is the increase in profit between the two years?</w:t>
      </w:r>
    </w:p>
    <w:p w:rsidR="000C2987" w:rsidRDefault="000C2987" w:rsidP="000C2987"/>
    <w:p w:rsidR="000C2987" w:rsidRPr="000C2987" w:rsidRDefault="000C2987" w:rsidP="000C2987">
      <w:pPr>
        <w:rPr>
          <w:b/>
        </w:rPr>
      </w:pPr>
      <w:r w:rsidRPr="000C2987">
        <w:rPr>
          <w:b/>
        </w:rPr>
        <w:t>10.7</w:t>
      </w:r>
    </w:p>
    <w:p w:rsidR="000C2987" w:rsidRDefault="000C2987" w:rsidP="000C2987">
      <w:r>
        <w:t>Relay Co. makes batons.  It can make 300,000 batons a year at a variable cost of £750,000 and a fixed cost of £450,000.  Relay predicts that next year it will sell £240,000 batons at the normal price of £5 per baton.  In addition, a special order has been placed for 60,000 batons to be sold at a 40% discount.  What will be Relay Co.’s total operating profit if the special order were accepted in addition to the planned sales at full price?</w:t>
      </w:r>
    </w:p>
    <w:p w:rsidR="000C2987" w:rsidRPr="000C2987" w:rsidRDefault="000C2987" w:rsidP="000C2987">
      <w:pPr>
        <w:rPr>
          <w:b/>
        </w:rPr>
      </w:pPr>
      <w:r w:rsidRPr="000C2987">
        <w:rPr>
          <w:b/>
        </w:rPr>
        <w:t>10.8</w:t>
      </w:r>
    </w:p>
    <w:p w:rsidR="000C2987" w:rsidRDefault="000C2987" w:rsidP="000C2987">
      <w:proofErr w:type="spellStart"/>
      <w:r>
        <w:t>Yorkstar</w:t>
      </w:r>
      <w:proofErr w:type="spellEnd"/>
      <w:r>
        <w:t xml:space="preserve"> plans for a profit of £40,000 and expects to sell 20,000 units.  Variable cost is £8 per unit and total fixed costs are £100,000.  Calculate the selling price per unit if the target profit is to be achieved.</w:t>
      </w:r>
    </w:p>
    <w:p w:rsidR="000C2987" w:rsidRPr="000C2987" w:rsidRDefault="000C2987" w:rsidP="000C2987">
      <w:pPr>
        <w:rPr>
          <w:b/>
        </w:rPr>
      </w:pPr>
      <w:r w:rsidRPr="000C2987">
        <w:rPr>
          <w:b/>
        </w:rPr>
        <w:t>10.9</w:t>
      </w:r>
    </w:p>
    <w:p w:rsidR="000C2987" w:rsidRDefault="000C2987" w:rsidP="000C2987">
      <w:r>
        <w:t>Jasper’s IT consultancy has fixed costs of £450,000 per annum.  There are 10,000 hours billed on average per annum.  If variable costs are £35 per hour, calculate the breakeven charge rate per hour.</w:t>
      </w:r>
    </w:p>
    <w:p w:rsidR="000C2987" w:rsidRPr="000C2987" w:rsidRDefault="000C2987" w:rsidP="000C2987">
      <w:pPr>
        <w:rPr>
          <w:b/>
        </w:rPr>
      </w:pPr>
      <w:r w:rsidRPr="000C2987">
        <w:rPr>
          <w:b/>
        </w:rPr>
        <w:t>10.10</w:t>
      </w:r>
    </w:p>
    <w:p w:rsidR="000C2987" w:rsidRDefault="000C2987" w:rsidP="000C2987">
      <w:r>
        <w:t>Hong Long Ltd has a product that is sold for £75, variable costs are £30 and fixed costs are £1,000 per month.  C</w:t>
      </w:r>
      <w:bookmarkStart w:id="0" w:name="_GoBack"/>
      <w:bookmarkEnd w:id="0"/>
      <w:r>
        <w:t>alculate how many products need to be sold to obtain a profit of £10,000 per annum.</w:t>
      </w:r>
    </w:p>
    <w:p w:rsidR="000C2987" w:rsidRPr="000C2987" w:rsidRDefault="000C2987" w:rsidP="000C2987">
      <w:pPr>
        <w:rPr>
          <w:b/>
        </w:rPr>
      </w:pPr>
      <w:r w:rsidRPr="000C2987">
        <w:rPr>
          <w:b/>
        </w:rPr>
        <w:t>10.11</w:t>
      </w:r>
    </w:p>
    <w:p w:rsidR="000C2987" w:rsidRDefault="000C2987" w:rsidP="000C2987">
      <w:r>
        <w:t xml:space="preserve">John Richards plc has a cost per unit of £10 and an annual volume of sales of 18,000 units.  If a £200,000 investment is required and the target rate of return is 12%, calculate the target mark-up </w:t>
      </w:r>
      <w:proofErr w:type="gramStart"/>
      <w:r>
        <w:t>per</w:t>
      </w:r>
      <w:proofErr w:type="gramEnd"/>
      <w:r>
        <w:t xml:space="preserve"> unit.   </w:t>
      </w:r>
    </w:p>
    <w:sectPr w:rsidR="000C29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60972F7"/>
    <w:multiLevelType w:val="hybridMultilevel"/>
    <w:tmpl w:val="0D1A1F8C"/>
    <w:lvl w:ilvl="0" w:tplc="217038D8">
      <w:start w:val="1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2987"/>
    <w:rsid w:val="000C2987"/>
    <w:rsid w:val="001700BF"/>
    <w:rsid w:val="001B46AB"/>
    <w:rsid w:val="004E43B3"/>
    <w:rsid w:val="006743C8"/>
    <w:rsid w:val="008C7816"/>
    <w:rsid w:val="008F67C6"/>
    <w:rsid w:val="009A5F1B"/>
    <w:rsid w:val="00CB7104"/>
    <w:rsid w:val="00CF000B"/>
    <w:rsid w:val="00FA61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ACDDE5"/>
  <w15:chartTrackingRefBased/>
  <w15:docId w15:val="{B7809A34-B4EA-40CE-BF41-041854DDA3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C298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268</Words>
  <Characters>1530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2020-11-19T09:41:00Z</dcterms:created>
  <dcterms:modified xsi:type="dcterms:W3CDTF">2020-11-19T09:51:00Z</dcterms:modified>
</cp:coreProperties>
</file>