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D58EE2" w14:textId="48FEF619" w:rsidR="0007230C" w:rsidRPr="0007230C" w:rsidRDefault="0007230C" w:rsidP="0007230C">
      <w:pPr>
        <w:spacing w:line="360" w:lineRule="auto"/>
        <w:jc w:val="center"/>
        <w:rPr>
          <w:rFonts w:ascii="Times New Roman" w:hAnsi="Times New Roman" w:cs="Times New Roman"/>
          <w:b/>
          <w:bCs/>
          <w:sz w:val="24"/>
          <w:szCs w:val="24"/>
          <w:lang w:val="en-GB"/>
        </w:rPr>
      </w:pPr>
      <w:r w:rsidRPr="0007230C">
        <w:rPr>
          <w:rFonts w:ascii="Times New Roman" w:hAnsi="Times New Roman" w:cs="Times New Roman"/>
          <w:b/>
          <w:bCs/>
          <w:noProof/>
          <w:sz w:val="24"/>
          <w:szCs w:val="24"/>
          <w:lang w:val="en-GB"/>
        </w:rPr>
        <w:drawing>
          <wp:inline distT="0" distB="0" distL="0" distR="0" wp14:anchorId="1BE8A578" wp14:editId="6F17107C">
            <wp:extent cx="1860605" cy="1839581"/>
            <wp:effectExtent l="0" t="0" r="6350" b="8890"/>
            <wp:docPr id="1782974536" name="Picture 5" descr="No phot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No photo description availab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68924" cy="1847806"/>
                    </a:xfrm>
                    <a:prstGeom prst="rect">
                      <a:avLst/>
                    </a:prstGeom>
                    <a:noFill/>
                    <a:ln>
                      <a:noFill/>
                    </a:ln>
                  </pic:spPr>
                </pic:pic>
              </a:graphicData>
            </a:graphic>
          </wp:inline>
        </w:drawing>
      </w:r>
    </w:p>
    <w:p w14:paraId="239B65D3" w14:textId="28752F03" w:rsidR="0007230C" w:rsidRPr="0082503C" w:rsidRDefault="0007230C" w:rsidP="0007230C">
      <w:pPr>
        <w:spacing w:line="360" w:lineRule="auto"/>
        <w:jc w:val="center"/>
        <w:rPr>
          <w:rFonts w:ascii="Calibri" w:hAnsi="Calibri" w:cs="Calibri"/>
          <w:b/>
          <w:bCs/>
          <w:sz w:val="32"/>
          <w:szCs w:val="32"/>
          <w:lang w:val="en-GB"/>
        </w:rPr>
      </w:pPr>
      <w:r w:rsidRPr="0082503C">
        <w:rPr>
          <w:rFonts w:ascii="Calibri" w:hAnsi="Calibri" w:cs="Calibri"/>
          <w:b/>
          <w:bCs/>
          <w:sz w:val="32"/>
          <w:szCs w:val="32"/>
          <w:lang w:val="en-GB"/>
        </w:rPr>
        <w:t>Digital Skills (LCLM4002)</w:t>
      </w:r>
    </w:p>
    <w:p w14:paraId="61441723" w14:textId="77777777" w:rsidR="0007230C" w:rsidRPr="0007230C" w:rsidRDefault="0007230C" w:rsidP="0007230C">
      <w:pPr>
        <w:spacing w:line="360" w:lineRule="auto"/>
        <w:jc w:val="center"/>
        <w:rPr>
          <w:rFonts w:ascii="Calibri" w:hAnsi="Calibri" w:cs="Calibri"/>
          <w:sz w:val="32"/>
          <w:szCs w:val="32"/>
          <w:lang w:val="en-GB"/>
        </w:rPr>
      </w:pPr>
    </w:p>
    <w:p w14:paraId="3D51770F" w14:textId="77777777" w:rsidR="0007230C" w:rsidRPr="0082503C" w:rsidRDefault="0007230C" w:rsidP="0007230C">
      <w:pPr>
        <w:spacing w:line="360" w:lineRule="auto"/>
        <w:jc w:val="center"/>
        <w:rPr>
          <w:rFonts w:ascii="Calibri" w:hAnsi="Calibri" w:cs="Calibri"/>
          <w:b/>
          <w:bCs/>
          <w:sz w:val="32"/>
          <w:szCs w:val="32"/>
          <w:lang w:val="en-GB"/>
        </w:rPr>
      </w:pPr>
      <w:r w:rsidRPr="0082503C">
        <w:rPr>
          <w:rFonts w:ascii="Calibri" w:hAnsi="Calibri" w:cs="Calibri"/>
          <w:b/>
          <w:bCs/>
          <w:sz w:val="32"/>
          <w:szCs w:val="32"/>
          <w:lang w:val="en-GB"/>
        </w:rPr>
        <w:t>Topic: The Role of Facebook in the Recruitment of Staff</w:t>
      </w:r>
    </w:p>
    <w:p w14:paraId="0C3898E8" w14:textId="77777777" w:rsidR="00006C0E" w:rsidRDefault="00006C0E" w:rsidP="0007230C">
      <w:pPr>
        <w:spacing w:line="360" w:lineRule="auto"/>
        <w:jc w:val="center"/>
        <w:rPr>
          <w:rFonts w:ascii="Calibri" w:hAnsi="Calibri" w:cs="Calibri"/>
          <w:sz w:val="32"/>
          <w:szCs w:val="32"/>
          <w:lang w:val="en-GB"/>
        </w:rPr>
      </w:pPr>
    </w:p>
    <w:p w14:paraId="4FC216C3" w14:textId="0DA23C88" w:rsidR="00006C0E" w:rsidRPr="0007230C" w:rsidRDefault="00006C0E" w:rsidP="0007230C">
      <w:pPr>
        <w:spacing w:line="360" w:lineRule="auto"/>
        <w:jc w:val="center"/>
        <w:rPr>
          <w:rFonts w:ascii="Calibri" w:hAnsi="Calibri" w:cs="Calibri"/>
          <w:sz w:val="32"/>
          <w:szCs w:val="32"/>
          <w:lang w:val="en-GB"/>
        </w:rPr>
      </w:pPr>
      <w:r w:rsidRPr="00006C0E">
        <w:rPr>
          <w:rFonts w:ascii="Calibri" w:hAnsi="Calibri" w:cs="Calibri"/>
          <w:sz w:val="32"/>
          <w:szCs w:val="32"/>
          <w:lang w:val="en-GB"/>
        </w:rPr>
        <w:t>Task 3 – Written report</w:t>
      </w:r>
    </w:p>
    <w:p w14:paraId="1AC2828C" w14:textId="77777777" w:rsidR="0007230C" w:rsidRPr="0007230C" w:rsidRDefault="0007230C" w:rsidP="0007230C">
      <w:pPr>
        <w:spacing w:line="360" w:lineRule="auto"/>
        <w:jc w:val="center"/>
        <w:rPr>
          <w:rFonts w:ascii="Calibri" w:hAnsi="Calibri" w:cs="Calibri"/>
          <w:sz w:val="32"/>
          <w:szCs w:val="32"/>
          <w:lang w:val="en-GB"/>
        </w:rPr>
      </w:pPr>
    </w:p>
    <w:p w14:paraId="50543195" w14:textId="59BF498F" w:rsidR="0007230C" w:rsidRPr="0007230C" w:rsidRDefault="0007230C" w:rsidP="0007230C">
      <w:pPr>
        <w:spacing w:line="360" w:lineRule="auto"/>
        <w:jc w:val="center"/>
        <w:rPr>
          <w:rFonts w:ascii="Calibri" w:hAnsi="Calibri" w:cs="Calibri"/>
          <w:sz w:val="32"/>
          <w:szCs w:val="32"/>
          <w:lang w:val="en-GB"/>
        </w:rPr>
      </w:pPr>
      <w:r w:rsidRPr="0007230C">
        <w:rPr>
          <w:rFonts w:ascii="Calibri" w:hAnsi="Calibri" w:cs="Calibri"/>
          <w:sz w:val="32"/>
          <w:szCs w:val="32"/>
          <w:lang w:val="en-GB"/>
        </w:rPr>
        <w:t>By</w:t>
      </w:r>
      <w:r w:rsidRPr="0007230C">
        <w:rPr>
          <w:rFonts w:ascii="Calibri" w:hAnsi="Calibri" w:cs="Calibri"/>
          <w:sz w:val="32"/>
          <w:szCs w:val="32"/>
          <w:lang w:val="en-GB"/>
        </w:rPr>
        <w:br/>
      </w:r>
      <w:r w:rsidR="009374D2">
        <w:rPr>
          <w:rFonts w:ascii="Calibri" w:hAnsi="Calibri" w:cs="Calibri"/>
          <w:sz w:val="32"/>
          <w:szCs w:val="32"/>
          <w:lang w:val="en-GB"/>
        </w:rPr>
        <w:t xml:space="preserve">Marian-Cristian </w:t>
      </w:r>
      <w:proofErr w:type="spellStart"/>
      <w:r w:rsidR="009374D2">
        <w:rPr>
          <w:rFonts w:ascii="Calibri" w:hAnsi="Calibri" w:cs="Calibri"/>
          <w:sz w:val="32"/>
          <w:szCs w:val="32"/>
          <w:lang w:val="en-GB"/>
        </w:rPr>
        <w:t>Martean</w:t>
      </w:r>
      <w:proofErr w:type="spellEnd"/>
    </w:p>
    <w:p w14:paraId="79514992" w14:textId="3DC5B48F" w:rsidR="0007230C" w:rsidRPr="0007230C" w:rsidRDefault="009374D2" w:rsidP="0007230C">
      <w:pPr>
        <w:spacing w:line="360" w:lineRule="auto"/>
        <w:jc w:val="center"/>
        <w:rPr>
          <w:rFonts w:ascii="Calibri" w:hAnsi="Calibri" w:cs="Calibri"/>
          <w:sz w:val="32"/>
          <w:szCs w:val="32"/>
          <w:lang w:val="en-GB"/>
        </w:rPr>
      </w:pPr>
      <w:r>
        <w:rPr>
          <w:rFonts w:ascii="Calibri" w:hAnsi="Calibri" w:cs="Calibri"/>
          <w:sz w:val="32"/>
          <w:szCs w:val="32"/>
          <w:lang w:val="en-GB"/>
        </w:rPr>
        <w:t>(2416883)</w:t>
      </w:r>
    </w:p>
    <w:p w14:paraId="100FE619" w14:textId="77777777" w:rsidR="0007230C" w:rsidRPr="0007230C" w:rsidRDefault="0007230C" w:rsidP="0007230C">
      <w:pPr>
        <w:spacing w:line="360" w:lineRule="auto"/>
        <w:jc w:val="center"/>
        <w:rPr>
          <w:rFonts w:ascii="Calibri" w:hAnsi="Calibri" w:cs="Calibri"/>
          <w:sz w:val="32"/>
          <w:szCs w:val="32"/>
          <w:lang w:val="en-GB"/>
        </w:rPr>
      </w:pPr>
    </w:p>
    <w:p w14:paraId="3E805F0C" w14:textId="77777777" w:rsidR="0007230C" w:rsidRPr="0007230C" w:rsidRDefault="0007230C" w:rsidP="0007230C">
      <w:pPr>
        <w:spacing w:line="360" w:lineRule="auto"/>
        <w:jc w:val="center"/>
        <w:rPr>
          <w:rFonts w:ascii="Calibri" w:hAnsi="Calibri" w:cs="Calibri"/>
          <w:sz w:val="32"/>
          <w:szCs w:val="32"/>
          <w:lang w:val="en-GB"/>
        </w:rPr>
      </w:pPr>
      <w:r w:rsidRPr="0007230C">
        <w:rPr>
          <w:rFonts w:ascii="Calibri" w:hAnsi="Calibri" w:cs="Calibri"/>
          <w:sz w:val="32"/>
          <w:szCs w:val="32"/>
          <w:lang w:val="en-GB"/>
        </w:rPr>
        <w:t xml:space="preserve">Lecturer: </w:t>
      </w:r>
      <w:proofErr w:type="spellStart"/>
      <w:r w:rsidRPr="0007230C">
        <w:rPr>
          <w:rFonts w:ascii="Calibri" w:hAnsi="Calibri" w:cs="Calibri"/>
          <w:sz w:val="32"/>
          <w:szCs w:val="32"/>
          <w:lang w:val="en-GB"/>
        </w:rPr>
        <w:t>Dr.</w:t>
      </w:r>
      <w:proofErr w:type="spellEnd"/>
      <w:r w:rsidRPr="0007230C">
        <w:rPr>
          <w:rFonts w:ascii="Calibri" w:hAnsi="Calibri" w:cs="Calibri"/>
          <w:sz w:val="32"/>
          <w:szCs w:val="32"/>
          <w:lang w:val="en-GB"/>
        </w:rPr>
        <w:t xml:space="preserve"> Kazeem Oseni</w:t>
      </w:r>
    </w:p>
    <w:p w14:paraId="5DCB36AF" w14:textId="77777777" w:rsidR="0007230C" w:rsidRPr="0007230C" w:rsidRDefault="0007230C" w:rsidP="0007230C">
      <w:pPr>
        <w:spacing w:line="360" w:lineRule="auto"/>
        <w:jc w:val="center"/>
        <w:rPr>
          <w:rFonts w:ascii="Calibri" w:hAnsi="Calibri" w:cs="Calibri"/>
          <w:sz w:val="32"/>
          <w:szCs w:val="32"/>
          <w:lang w:val="en-GB"/>
        </w:rPr>
      </w:pPr>
      <w:r w:rsidRPr="0007230C">
        <w:rPr>
          <w:rFonts w:ascii="Calibri" w:hAnsi="Calibri" w:cs="Calibri"/>
          <w:sz w:val="32"/>
          <w:szCs w:val="32"/>
          <w:lang w:val="en-GB"/>
        </w:rPr>
        <w:t>December 2024</w:t>
      </w:r>
    </w:p>
    <w:p w14:paraId="6C70E35C" w14:textId="77777777" w:rsidR="0007230C" w:rsidRPr="0007230C" w:rsidRDefault="0007230C" w:rsidP="0007230C">
      <w:pPr>
        <w:spacing w:line="360" w:lineRule="auto"/>
        <w:jc w:val="both"/>
        <w:rPr>
          <w:rFonts w:ascii="Times New Roman" w:hAnsi="Times New Roman" w:cs="Times New Roman"/>
          <w:b/>
          <w:bCs/>
          <w:sz w:val="24"/>
          <w:szCs w:val="24"/>
          <w:lang w:val="en-GB"/>
        </w:rPr>
      </w:pPr>
    </w:p>
    <w:p w14:paraId="2DC9711E" w14:textId="77777777" w:rsidR="0007230C" w:rsidRDefault="0007230C">
      <w:pPr>
        <w:rPr>
          <w:rFonts w:ascii="Times New Roman" w:hAnsi="Times New Roman" w:cs="Times New Roman"/>
          <w:b/>
          <w:bCs/>
          <w:sz w:val="24"/>
          <w:szCs w:val="24"/>
          <w:lang w:val="en-GB"/>
        </w:rPr>
      </w:pPr>
      <w:r>
        <w:rPr>
          <w:rFonts w:ascii="Times New Roman" w:hAnsi="Times New Roman" w:cs="Times New Roman"/>
          <w:b/>
          <w:bCs/>
          <w:sz w:val="24"/>
          <w:szCs w:val="24"/>
          <w:lang w:val="en-GB"/>
        </w:rPr>
        <w:br w:type="page"/>
      </w:r>
    </w:p>
    <w:sdt>
      <w:sdtPr>
        <w:rPr>
          <w:rFonts w:asciiTheme="minorHAnsi" w:eastAsiaTheme="minorHAnsi" w:hAnsiTheme="minorHAnsi" w:cstheme="minorBidi"/>
          <w:color w:val="auto"/>
          <w:kern w:val="2"/>
          <w:sz w:val="22"/>
          <w:szCs w:val="28"/>
          <w:lang w:bidi="bn-IN"/>
          <w14:ligatures w14:val="standardContextual"/>
        </w:rPr>
        <w:id w:val="409210806"/>
        <w:docPartObj>
          <w:docPartGallery w:val="Table of Contents"/>
          <w:docPartUnique/>
        </w:docPartObj>
      </w:sdtPr>
      <w:sdtEndPr>
        <w:rPr>
          <w:b/>
          <w:bCs/>
          <w:noProof/>
        </w:rPr>
      </w:sdtEndPr>
      <w:sdtContent>
        <w:p w14:paraId="6D324DCC" w14:textId="1B11929E" w:rsidR="0007230C" w:rsidRPr="0007230C" w:rsidRDefault="0007230C" w:rsidP="0007230C">
          <w:pPr>
            <w:pStyle w:val="TOCHeading"/>
            <w:spacing w:line="360" w:lineRule="auto"/>
            <w:jc w:val="center"/>
            <w:rPr>
              <w:rFonts w:ascii="Times New Roman" w:hAnsi="Times New Roman" w:cs="Times New Roman"/>
              <w:b/>
              <w:bCs/>
              <w:sz w:val="36"/>
              <w:szCs w:val="36"/>
            </w:rPr>
          </w:pPr>
          <w:r w:rsidRPr="0007230C">
            <w:rPr>
              <w:rFonts w:ascii="Times New Roman" w:hAnsi="Times New Roman" w:cs="Times New Roman"/>
              <w:b/>
              <w:bCs/>
              <w:sz w:val="36"/>
              <w:szCs w:val="36"/>
            </w:rPr>
            <w:t>Table of Contents</w:t>
          </w:r>
        </w:p>
        <w:p w14:paraId="263FC2E2" w14:textId="551F2E3B" w:rsidR="0007230C" w:rsidRPr="0007230C" w:rsidRDefault="0007230C" w:rsidP="0007230C">
          <w:pPr>
            <w:pStyle w:val="TOC1"/>
            <w:tabs>
              <w:tab w:val="right" w:leader="dot" w:pos="9016"/>
            </w:tabs>
            <w:spacing w:line="360" w:lineRule="auto"/>
            <w:rPr>
              <w:rFonts w:ascii="Times New Roman" w:hAnsi="Times New Roman" w:cs="Times New Roman"/>
              <w:noProof/>
              <w:sz w:val="24"/>
              <w:szCs w:val="24"/>
            </w:rPr>
          </w:pPr>
          <w:r w:rsidRPr="0007230C">
            <w:rPr>
              <w:rFonts w:ascii="Times New Roman" w:hAnsi="Times New Roman" w:cs="Times New Roman"/>
              <w:sz w:val="24"/>
              <w:szCs w:val="24"/>
            </w:rPr>
            <w:fldChar w:fldCharType="begin"/>
          </w:r>
          <w:r w:rsidRPr="0007230C">
            <w:rPr>
              <w:rFonts w:ascii="Times New Roman" w:hAnsi="Times New Roman" w:cs="Times New Roman"/>
              <w:sz w:val="24"/>
              <w:szCs w:val="24"/>
            </w:rPr>
            <w:instrText xml:space="preserve"> TOC \o "1-3" \h \z \u </w:instrText>
          </w:r>
          <w:r w:rsidRPr="0007230C">
            <w:rPr>
              <w:rFonts w:ascii="Times New Roman" w:hAnsi="Times New Roman" w:cs="Times New Roman"/>
              <w:sz w:val="24"/>
              <w:szCs w:val="24"/>
            </w:rPr>
            <w:fldChar w:fldCharType="separate"/>
          </w:r>
          <w:hyperlink w:anchor="_Toc185588578" w:history="1">
            <w:r w:rsidRPr="0007230C">
              <w:rPr>
                <w:rStyle w:val="Hyperlink"/>
                <w:rFonts w:ascii="Times New Roman" w:hAnsi="Times New Roman" w:cs="Times New Roman"/>
                <w:noProof/>
                <w:sz w:val="24"/>
                <w:szCs w:val="24"/>
                <w:lang w:val="en-GB"/>
              </w:rPr>
              <w:t>Introduction</w:t>
            </w:r>
            <w:r w:rsidRPr="0007230C">
              <w:rPr>
                <w:rFonts w:ascii="Times New Roman" w:hAnsi="Times New Roman" w:cs="Times New Roman"/>
                <w:noProof/>
                <w:webHidden/>
                <w:sz w:val="24"/>
                <w:szCs w:val="24"/>
              </w:rPr>
              <w:tab/>
            </w:r>
            <w:r w:rsidRPr="0007230C">
              <w:rPr>
                <w:rFonts w:ascii="Times New Roman" w:hAnsi="Times New Roman" w:cs="Times New Roman"/>
                <w:noProof/>
                <w:webHidden/>
                <w:sz w:val="24"/>
                <w:szCs w:val="24"/>
              </w:rPr>
              <w:fldChar w:fldCharType="begin"/>
            </w:r>
            <w:r w:rsidRPr="0007230C">
              <w:rPr>
                <w:rFonts w:ascii="Times New Roman" w:hAnsi="Times New Roman" w:cs="Times New Roman"/>
                <w:noProof/>
                <w:webHidden/>
                <w:sz w:val="24"/>
                <w:szCs w:val="24"/>
              </w:rPr>
              <w:instrText xml:space="preserve"> PAGEREF _Toc185588578 \h </w:instrText>
            </w:r>
            <w:r w:rsidRPr="0007230C">
              <w:rPr>
                <w:rFonts w:ascii="Times New Roman" w:hAnsi="Times New Roman" w:cs="Times New Roman"/>
                <w:noProof/>
                <w:webHidden/>
                <w:sz w:val="24"/>
                <w:szCs w:val="24"/>
              </w:rPr>
            </w:r>
            <w:r w:rsidRPr="0007230C">
              <w:rPr>
                <w:rFonts w:ascii="Times New Roman" w:hAnsi="Times New Roman" w:cs="Times New Roman"/>
                <w:noProof/>
                <w:webHidden/>
                <w:sz w:val="24"/>
                <w:szCs w:val="24"/>
              </w:rPr>
              <w:fldChar w:fldCharType="separate"/>
            </w:r>
            <w:r w:rsidRPr="0007230C">
              <w:rPr>
                <w:rFonts w:ascii="Times New Roman" w:hAnsi="Times New Roman" w:cs="Times New Roman"/>
                <w:noProof/>
                <w:webHidden/>
                <w:sz w:val="24"/>
                <w:szCs w:val="24"/>
              </w:rPr>
              <w:t>3</w:t>
            </w:r>
            <w:r w:rsidRPr="0007230C">
              <w:rPr>
                <w:rFonts w:ascii="Times New Roman" w:hAnsi="Times New Roman" w:cs="Times New Roman"/>
                <w:noProof/>
                <w:webHidden/>
                <w:sz w:val="24"/>
                <w:szCs w:val="24"/>
              </w:rPr>
              <w:fldChar w:fldCharType="end"/>
            </w:r>
          </w:hyperlink>
        </w:p>
        <w:p w14:paraId="77242EDE" w14:textId="1AE2D6AA" w:rsidR="0007230C" w:rsidRPr="0007230C" w:rsidRDefault="00000000" w:rsidP="0007230C">
          <w:pPr>
            <w:pStyle w:val="TOC1"/>
            <w:tabs>
              <w:tab w:val="right" w:leader="dot" w:pos="9016"/>
            </w:tabs>
            <w:spacing w:line="360" w:lineRule="auto"/>
            <w:rPr>
              <w:rFonts w:ascii="Times New Roman" w:hAnsi="Times New Roman" w:cs="Times New Roman"/>
              <w:noProof/>
              <w:sz w:val="24"/>
              <w:szCs w:val="24"/>
            </w:rPr>
          </w:pPr>
          <w:hyperlink w:anchor="_Toc185588579" w:history="1">
            <w:r w:rsidR="0007230C" w:rsidRPr="0007230C">
              <w:rPr>
                <w:rStyle w:val="Hyperlink"/>
                <w:rFonts w:ascii="Times New Roman" w:hAnsi="Times New Roman" w:cs="Times New Roman"/>
                <w:noProof/>
                <w:sz w:val="24"/>
                <w:szCs w:val="24"/>
                <w:lang w:val="en-GB"/>
              </w:rPr>
              <w:t>LinkedIn: The Professional Network Powerhouse</w:t>
            </w:r>
            <w:r w:rsidR="0007230C" w:rsidRPr="0007230C">
              <w:rPr>
                <w:rFonts w:ascii="Times New Roman" w:hAnsi="Times New Roman" w:cs="Times New Roman"/>
                <w:noProof/>
                <w:webHidden/>
                <w:sz w:val="24"/>
                <w:szCs w:val="24"/>
              </w:rPr>
              <w:tab/>
            </w:r>
            <w:r w:rsidR="0007230C" w:rsidRPr="0007230C">
              <w:rPr>
                <w:rFonts w:ascii="Times New Roman" w:hAnsi="Times New Roman" w:cs="Times New Roman"/>
                <w:noProof/>
                <w:webHidden/>
                <w:sz w:val="24"/>
                <w:szCs w:val="24"/>
              </w:rPr>
              <w:fldChar w:fldCharType="begin"/>
            </w:r>
            <w:r w:rsidR="0007230C" w:rsidRPr="0007230C">
              <w:rPr>
                <w:rFonts w:ascii="Times New Roman" w:hAnsi="Times New Roman" w:cs="Times New Roman"/>
                <w:noProof/>
                <w:webHidden/>
                <w:sz w:val="24"/>
                <w:szCs w:val="24"/>
              </w:rPr>
              <w:instrText xml:space="preserve"> PAGEREF _Toc185588579 \h </w:instrText>
            </w:r>
            <w:r w:rsidR="0007230C" w:rsidRPr="0007230C">
              <w:rPr>
                <w:rFonts w:ascii="Times New Roman" w:hAnsi="Times New Roman" w:cs="Times New Roman"/>
                <w:noProof/>
                <w:webHidden/>
                <w:sz w:val="24"/>
                <w:szCs w:val="24"/>
              </w:rPr>
            </w:r>
            <w:r w:rsidR="0007230C" w:rsidRPr="0007230C">
              <w:rPr>
                <w:rFonts w:ascii="Times New Roman" w:hAnsi="Times New Roman" w:cs="Times New Roman"/>
                <w:noProof/>
                <w:webHidden/>
                <w:sz w:val="24"/>
                <w:szCs w:val="24"/>
              </w:rPr>
              <w:fldChar w:fldCharType="separate"/>
            </w:r>
            <w:r w:rsidR="0007230C" w:rsidRPr="0007230C">
              <w:rPr>
                <w:rFonts w:ascii="Times New Roman" w:hAnsi="Times New Roman" w:cs="Times New Roman"/>
                <w:noProof/>
                <w:webHidden/>
                <w:sz w:val="24"/>
                <w:szCs w:val="24"/>
              </w:rPr>
              <w:t>4</w:t>
            </w:r>
            <w:r w:rsidR="0007230C" w:rsidRPr="0007230C">
              <w:rPr>
                <w:rFonts w:ascii="Times New Roman" w:hAnsi="Times New Roman" w:cs="Times New Roman"/>
                <w:noProof/>
                <w:webHidden/>
                <w:sz w:val="24"/>
                <w:szCs w:val="24"/>
              </w:rPr>
              <w:fldChar w:fldCharType="end"/>
            </w:r>
          </w:hyperlink>
        </w:p>
        <w:p w14:paraId="4226E186" w14:textId="47A4D315" w:rsidR="0007230C" w:rsidRPr="0007230C" w:rsidRDefault="00000000" w:rsidP="0007230C">
          <w:pPr>
            <w:pStyle w:val="TOC1"/>
            <w:tabs>
              <w:tab w:val="right" w:leader="dot" w:pos="9016"/>
            </w:tabs>
            <w:spacing w:line="360" w:lineRule="auto"/>
            <w:rPr>
              <w:rFonts w:ascii="Times New Roman" w:hAnsi="Times New Roman" w:cs="Times New Roman"/>
              <w:noProof/>
              <w:sz w:val="24"/>
              <w:szCs w:val="24"/>
            </w:rPr>
          </w:pPr>
          <w:hyperlink w:anchor="_Toc185588580" w:history="1">
            <w:r w:rsidR="0007230C" w:rsidRPr="0007230C">
              <w:rPr>
                <w:rStyle w:val="Hyperlink"/>
                <w:rFonts w:ascii="Times New Roman" w:hAnsi="Times New Roman" w:cs="Times New Roman"/>
                <w:noProof/>
                <w:sz w:val="24"/>
                <w:szCs w:val="24"/>
                <w:lang w:val="en-GB"/>
              </w:rPr>
              <w:t>Facebook: A Broader and Informal Approach</w:t>
            </w:r>
            <w:r w:rsidR="0007230C" w:rsidRPr="0007230C">
              <w:rPr>
                <w:rFonts w:ascii="Times New Roman" w:hAnsi="Times New Roman" w:cs="Times New Roman"/>
                <w:noProof/>
                <w:webHidden/>
                <w:sz w:val="24"/>
                <w:szCs w:val="24"/>
              </w:rPr>
              <w:tab/>
            </w:r>
            <w:r w:rsidR="0007230C" w:rsidRPr="0007230C">
              <w:rPr>
                <w:rFonts w:ascii="Times New Roman" w:hAnsi="Times New Roman" w:cs="Times New Roman"/>
                <w:noProof/>
                <w:webHidden/>
                <w:sz w:val="24"/>
                <w:szCs w:val="24"/>
              </w:rPr>
              <w:fldChar w:fldCharType="begin"/>
            </w:r>
            <w:r w:rsidR="0007230C" w:rsidRPr="0007230C">
              <w:rPr>
                <w:rFonts w:ascii="Times New Roman" w:hAnsi="Times New Roman" w:cs="Times New Roman"/>
                <w:noProof/>
                <w:webHidden/>
                <w:sz w:val="24"/>
                <w:szCs w:val="24"/>
              </w:rPr>
              <w:instrText xml:space="preserve"> PAGEREF _Toc185588580 \h </w:instrText>
            </w:r>
            <w:r w:rsidR="0007230C" w:rsidRPr="0007230C">
              <w:rPr>
                <w:rFonts w:ascii="Times New Roman" w:hAnsi="Times New Roman" w:cs="Times New Roman"/>
                <w:noProof/>
                <w:webHidden/>
                <w:sz w:val="24"/>
                <w:szCs w:val="24"/>
              </w:rPr>
            </w:r>
            <w:r w:rsidR="0007230C" w:rsidRPr="0007230C">
              <w:rPr>
                <w:rFonts w:ascii="Times New Roman" w:hAnsi="Times New Roman" w:cs="Times New Roman"/>
                <w:noProof/>
                <w:webHidden/>
                <w:sz w:val="24"/>
                <w:szCs w:val="24"/>
              </w:rPr>
              <w:fldChar w:fldCharType="separate"/>
            </w:r>
            <w:r w:rsidR="0007230C" w:rsidRPr="0007230C">
              <w:rPr>
                <w:rFonts w:ascii="Times New Roman" w:hAnsi="Times New Roman" w:cs="Times New Roman"/>
                <w:noProof/>
                <w:webHidden/>
                <w:sz w:val="24"/>
                <w:szCs w:val="24"/>
              </w:rPr>
              <w:t>4</w:t>
            </w:r>
            <w:r w:rsidR="0007230C" w:rsidRPr="0007230C">
              <w:rPr>
                <w:rFonts w:ascii="Times New Roman" w:hAnsi="Times New Roman" w:cs="Times New Roman"/>
                <w:noProof/>
                <w:webHidden/>
                <w:sz w:val="24"/>
                <w:szCs w:val="24"/>
              </w:rPr>
              <w:fldChar w:fldCharType="end"/>
            </w:r>
          </w:hyperlink>
        </w:p>
        <w:p w14:paraId="68A6BAA7" w14:textId="186E5C87" w:rsidR="0007230C" w:rsidRPr="0007230C" w:rsidRDefault="00000000" w:rsidP="0007230C">
          <w:pPr>
            <w:pStyle w:val="TOC1"/>
            <w:tabs>
              <w:tab w:val="right" w:leader="dot" w:pos="9016"/>
            </w:tabs>
            <w:spacing w:line="360" w:lineRule="auto"/>
            <w:rPr>
              <w:rFonts w:ascii="Times New Roman" w:hAnsi="Times New Roman" w:cs="Times New Roman"/>
              <w:noProof/>
              <w:sz w:val="24"/>
              <w:szCs w:val="24"/>
            </w:rPr>
          </w:pPr>
          <w:hyperlink w:anchor="_Toc185588581" w:history="1">
            <w:r w:rsidR="0007230C" w:rsidRPr="0007230C">
              <w:rPr>
                <w:rStyle w:val="Hyperlink"/>
                <w:rFonts w:ascii="Times New Roman" w:hAnsi="Times New Roman" w:cs="Times New Roman"/>
                <w:noProof/>
                <w:sz w:val="24"/>
                <w:szCs w:val="24"/>
                <w:lang w:val="en-GB"/>
              </w:rPr>
              <w:t>Advantages of Social Media Recruitment</w:t>
            </w:r>
            <w:r w:rsidR="0007230C" w:rsidRPr="0007230C">
              <w:rPr>
                <w:rFonts w:ascii="Times New Roman" w:hAnsi="Times New Roman" w:cs="Times New Roman"/>
                <w:noProof/>
                <w:webHidden/>
                <w:sz w:val="24"/>
                <w:szCs w:val="24"/>
              </w:rPr>
              <w:tab/>
            </w:r>
            <w:r w:rsidR="0007230C" w:rsidRPr="0007230C">
              <w:rPr>
                <w:rFonts w:ascii="Times New Roman" w:hAnsi="Times New Roman" w:cs="Times New Roman"/>
                <w:noProof/>
                <w:webHidden/>
                <w:sz w:val="24"/>
                <w:szCs w:val="24"/>
              </w:rPr>
              <w:fldChar w:fldCharType="begin"/>
            </w:r>
            <w:r w:rsidR="0007230C" w:rsidRPr="0007230C">
              <w:rPr>
                <w:rFonts w:ascii="Times New Roman" w:hAnsi="Times New Roman" w:cs="Times New Roman"/>
                <w:noProof/>
                <w:webHidden/>
                <w:sz w:val="24"/>
                <w:szCs w:val="24"/>
              </w:rPr>
              <w:instrText xml:space="preserve"> PAGEREF _Toc185588581 \h </w:instrText>
            </w:r>
            <w:r w:rsidR="0007230C" w:rsidRPr="0007230C">
              <w:rPr>
                <w:rFonts w:ascii="Times New Roman" w:hAnsi="Times New Roman" w:cs="Times New Roman"/>
                <w:noProof/>
                <w:webHidden/>
                <w:sz w:val="24"/>
                <w:szCs w:val="24"/>
              </w:rPr>
            </w:r>
            <w:r w:rsidR="0007230C" w:rsidRPr="0007230C">
              <w:rPr>
                <w:rFonts w:ascii="Times New Roman" w:hAnsi="Times New Roman" w:cs="Times New Roman"/>
                <w:noProof/>
                <w:webHidden/>
                <w:sz w:val="24"/>
                <w:szCs w:val="24"/>
              </w:rPr>
              <w:fldChar w:fldCharType="separate"/>
            </w:r>
            <w:r w:rsidR="0007230C" w:rsidRPr="0007230C">
              <w:rPr>
                <w:rFonts w:ascii="Times New Roman" w:hAnsi="Times New Roman" w:cs="Times New Roman"/>
                <w:noProof/>
                <w:webHidden/>
                <w:sz w:val="24"/>
                <w:szCs w:val="24"/>
              </w:rPr>
              <w:t>5</w:t>
            </w:r>
            <w:r w:rsidR="0007230C" w:rsidRPr="0007230C">
              <w:rPr>
                <w:rFonts w:ascii="Times New Roman" w:hAnsi="Times New Roman" w:cs="Times New Roman"/>
                <w:noProof/>
                <w:webHidden/>
                <w:sz w:val="24"/>
                <w:szCs w:val="24"/>
              </w:rPr>
              <w:fldChar w:fldCharType="end"/>
            </w:r>
          </w:hyperlink>
        </w:p>
        <w:p w14:paraId="5F5384DD" w14:textId="08F1B45E" w:rsidR="0007230C" w:rsidRPr="0007230C" w:rsidRDefault="00000000" w:rsidP="0007230C">
          <w:pPr>
            <w:pStyle w:val="TOC1"/>
            <w:tabs>
              <w:tab w:val="right" w:leader="dot" w:pos="9016"/>
            </w:tabs>
            <w:spacing w:line="360" w:lineRule="auto"/>
            <w:rPr>
              <w:rFonts w:ascii="Times New Roman" w:hAnsi="Times New Roman" w:cs="Times New Roman"/>
              <w:noProof/>
              <w:sz w:val="24"/>
              <w:szCs w:val="24"/>
            </w:rPr>
          </w:pPr>
          <w:hyperlink w:anchor="_Toc185588582" w:history="1">
            <w:r w:rsidR="0007230C" w:rsidRPr="0007230C">
              <w:rPr>
                <w:rStyle w:val="Hyperlink"/>
                <w:rFonts w:ascii="Times New Roman" w:hAnsi="Times New Roman" w:cs="Times New Roman"/>
                <w:noProof/>
                <w:sz w:val="24"/>
                <w:szCs w:val="24"/>
                <w:lang w:val="en-GB"/>
              </w:rPr>
              <w:t>Challenges and Limitations</w:t>
            </w:r>
            <w:r w:rsidR="0007230C" w:rsidRPr="0007230C">
              <w:rPr>
                <w:rFonts w:ascii="Times New Roman" w:hAnsi="Times New Roman" w:cs="Times New Roman"/>
                <w:noProof/>
                <w:webHidden/>
                <w:sz w:val="24"/>
                <w:szCs w:val="24"/>
              </w:rPr>
              <w:tab/>
            </w:r>
            <w:r w:rsidR="0007230C" w:rsidRPr="0007230C">
              <w:rPr>
                <w:rFonts w:ascii="Times New Roman" w:hAnsi="Times New Roman" w:cs="Times New Roman"/>
                <w:noProof/>
                <w:webHidden/>
                <w:sz w:val="24"/>
                <w:szCs w:val="24"/>
              </w:rPr>
              <w:fldChar w:fldCharType="begin"/>
            </w:r>
            <w:r w:rsidR="0007230C" w:rsidRPr="0007230C">
              <w:rPr>
                <w:rFonts w:ascii="Times New Roman" w:hAnsi="Times New Roman" w:cs="Times New Roman"/>
                <w:noProof/>
                <w:webHidden/>
                <w:sz w:val="24"/>
                <w:szCs w:val="24"/>
              </w:rPr>
              <w:instrText xml:space="preserve"> PAGEREF _Toc185588582 \h </w:instrText>
            </w:r>
            <w:r w:rsidR="0007230C" w:rsidRPr="0007230C">
              <w:rPr>
                <w:rFonts w:ascii="Times New Roman" w:hAnsi="Times New Roman" w:cs="Times New Roman"/>
                <w:noProof/>
                <w:webHidden/>
                <w:sz w:val="24"/>
                <w:szCs w:val="24"/>
              </w:rPr>
            </w:r>
            <w:r w:rsidR="0007230C" w:rsidRPr="0007230C">
              <w:rPr>
                <w:rFonts w:ascii="Times New Roman" w:hAnsi="Times New Roman" w:cs="Times New Roman"/>
                <w:noProof/>
                <w:webHidden/>
                <w:sz w:val="24"/>
                <w:szCs w:val="24"/>
              </w:rPr>
              <w:fldChar w:fldCharType="separate"/>
            </w:r>
            <w:r w:rsidR="0007230C" w:rsidRPr="0007230C">
              <w:rPr>
                <w:rFonts w:ascii="Times New Roman" w:hAnsi="Times New Roman" w:cs="Times New Roman"/>
                <w:noProof/>
                <w:webHidden/>
                <w:sz w:val="24"/>
                <w:szCs w:val="24"/>
              </w:rPr>
              <w:t>6</w:t>
            </w:r>
            <w:r w:rsidR="0007230C" w:rsidRPr="0007230C">
              <w:rPr>
                <w:rFonts w:ascii="Times New Roman" w:hAnsi="Times New Roman" w:cs="Times New Roman"/>
                <w:noProof/>
                <w:webHidden/>
                <w:sz w:val="24"/>
                <w:szCs w:val="24"/>
              </w:rPr>
              <w:fldChar w:fldCharType="end"/>
            </w:r>
          </w:hyperlink>
        </w:p>
        <w:p w14:paraId="221CF737" w14:textId="1550D6C5" w:rsidR="0007230C" w:rsidRPr="0007230C" w:rsidRDefault="00000000" w:rsidP="0007230C">
          <w:pPr>
            <w:pStyle w:val="TOC1"/>
            <w:tabs>
              <w:tab w:val="right" w:leader="dot" w:pos="9016"/>
            </w:tabs>
            <w:spacing w:line="360" w:lineRule="auto"/>
            <w:rPr>
              <w:rFonts w:ascii="Times New Roman" w:hAnsi="Times New Roman" w:cs="Times New Roman"/>
              <w:noProof/>
              <w:sz w:val="24"/>
              <w:szCs w:val="24"/>
            </w:rPr>
          </w:pPr>
          <w:hyperlink w:anchor="_Toc185588583" w:history="1">
            <w:r w:rsidR="0007230C" w:rsidRPr="0007230C">
              <w:rPr>
                <w:rStyle w:val="Hyperlink"/>
                <w:rFonts w:ascii="Times New Roman" w:hAnsi="Times New Roman" w:cs="Times New Roman"/>
                <w:noProof/>
                <w:sz w:val="24"/>
                <w:szCs w:val="24"/>
                <w:lang w:val="en-GB"/>
              </w:rPr>
              <w:t>Best Practices for Effective Social Media Recruitment</w:t>
            </w:r>
            <w:r w:rsidR="0007230C" w:rsidRPr="0007230C">
              <w:rPr>
                <w:rFonts w:ascii="Times New Roman" w:hAnsi="Times New Roman" w:cs="Times New Roman"/>
                <w:noProof/>
                <w:webHidden/>
                <w:sz w:val="24"/>
                <w:szCs w:val="24"/>
              </w:rPr>
              <w:tab/>
            </w:r>
            <w:r w:rsidR="0007230C" w:rsidRPr="0007230C">
              <w:rPr>
                <w:rFonts w:ascii="Times New Roman" w:hAnsi="Times New Roman" w:cs="Times New Roman"/>
                <w:noProof/>
                <w:webHidden/>
                <w:sz w:val="24"/>
                <w:szCs w:val="24"/>
              </w:rPr>
              <w:fldChar w:fldCharType="begin"/>
            </w:r>
            <w:r w:rsidR="0007230C" w:rsidRPr="0007230C">
              <w:rPr>
                <w:rFonts w:ascii="Times New Roman" w:hAnsi="Times New Roman" w:cs="Times New Roman"/>
                <w:noProof/>
                <w:webHidden/>
                <w:sz w:val="24"/>
                <w:szCs w:val="24"/>
              </w:rPr>
              <w:instrText xml:space="preserve"> PAGEREF _Toc185588583 \h </w:instrText>
            </w:r>
            <w:r w:rsidR="0007230C" w:rsidRPr="0007230C">
              <w:rPr>
                <w:rFonts w:ascii="Times New Roman" w:hAnsi="Times New Roman" w:cs="Times New Roman"/>
                <w:noProof/>
                <w:webHidden/>
                <w:sz w:val="24"/>
                <w:szCs w:val="24"/>
              </w:rPr>
            </w:r>
            <w:r w:rsidR="0007230C" w:rsidRPr="0007230C">
              <w:rPr>
                <w:rFonts w:ascii="Times New Roman" w:hAnsi="Times New Roman" w:cs="Times New Roman"/>
                <w:noProof/>
                <w:webHidden/>
                <w:sz w:val="24"/>
                <w:szCs w:val="24"/>
              </w:rPr>
              <w:fldChar w:fldCharType="separate"/>
            </w:r>
            <w:r w:rsidR="0007230C" w:rsidRPr="0007230C">
              <w:rPr>
                <w:rFonts w:ascii="Times New Roman" w:hAnsi="Times New Roman" w:cs="Times New Roman"/>
                <w:noProof/>
                <w:webHidden/>
                <w:sz w:val="24"/>
                <w:szCs w:val="24"/>
              </w:rPr>
              <w:t>6</w:t>
            </w:r>
            <w:r w:rsidR="0007230C" w:rsidRPr="0007230C">
              <w:rPr>
                <w:rFonts w:ascii="Times New Roman" w:hAnsi="Times New Roman" w:cs="Times New Roman"/>
                <w:noProof/>
                <w:webHidden/>
                <w:sz w:val="24"/>
                <w:szCs w:val="24"/>
              </w:rPr>
              <w:fldChar w:fldCharType="end"/>
            </w:r>
          </w:hyperlink>
        </w:p>
        <w:p w14:paraId="4C44C628" w14:textId="23D13ACB" w:rsidR="0007230C" w:rsidRPr="0007230C" w:rsidRDefault="00000000" w:rsidP="0007230C">
          <w:pPr>
            <w:pStyle w:val="TOC1"/>
            <w:tabs>
              <w:tab w:val="right" w:leader="dot" w:pos="9016"/>
            </w:tabs>
            <w:spacing w:line="360" w:lineRule="auto"/>
            <w:rPr>
              <w:rFonts w:ascii="Times New Roman" w:hAnsi="Times New Roman" w:cs="Times New Roman"/>
              <w:noProof/>
              <w:sz w:val="24"/>
              <w:szCs w:val="24"/>
            </w:rPr>
          </w:pPr>
          <w:hyperlink w:anchor="_Toc185588584" w:history="1">
            <w:r w:rsidR="0007230C" w:rsidRPr="0007230C">
              <w:rPr>
                <w:rStyle w:val="Hyperlink"/>
                <w:rFonts w:ascii="Times New Roman" w:hAnsi="Times New Roman" w:cs="Times New Roman"/>
                <w:noProof/>
                <w:sz w:val="24"/>
                <w:szCs w:val="24"/>
                <w:lang w:val="en-GB"/>
              </w:rPr>
              <w:t>Conclusion</w:t>
            </w:r>
            <w:r w:rsidR="0007230C" w:rsidRPr="0007230C">
              <w:rPr>
                <w:rFonts w:ascii="Times New Roman" w:hAnsi="Times New Roman" w:cs="Times New Roman"/>
                <w:noProof/>
                <w:webHidden/>
                <w:sz w:val="24"/>
                <w:szCs w:val="24"/>
              </w:rPr>
              <w:tab/>
            </w:r>
            <w:r w:rsidR="0007230C" w:rsidRPr="0007230C">
              <w:rPr>
                <w:rFonts w:ascii="Times New Roman" w:hAnsi="Times New Roman" w:cs="Times New Roman"/>
                <w:noProof/>
                <w:webHidden/>
                <w:sz w:val="24"/>
                <w:szCs w:val="24"/>
              </w:rPr>
              <w:fldChar w:fldCharType="begin"/>
            </w:r>
            <w:r w:rsidR="0007230C" w:rsidRPr="0007230C">
              <w:rPr>
                <w:rFonts w:ascii="Times New Roman" w:hAnsi="Times New Roman" w:cs="Times New Roman"/>
                <w:noProof/>
                <w:webHidden/>
                <w:sz w:val="24"/>
                <w:szCs w:val="24"/>
              </w:rPr>
              <w:instrText xml:space="preserve"> PAGEREF _Toc185588584 \h </w:instrText>
            </w:r>
            <w:r w:rsidR="0007230C" w:rsidRPr="0007230C">
              <w:rPr>
                <w:rFonts w:ascii="Times New Roman" w:hAnsi="Times New Roman" w:cs="Times New Roman"/>
                <w:noProof/>
                <w:webHidden/>
                <w:sz w:val="24"/>
                <w:szCs w:val="24"/>
              </w:rPr>
            </w:r>
            <w:r w:rsidR="0007230C" w:rsidRPr="0007230C">
              <w:rPr>
                <w:rFonts w:ascii="Times New Roman" w:hAnsi="Times New Roman" w:cs="Times New Roman"/>
                <w:noProof/>
                <w:webHidden/>
                <w:sz w:val="24"/>
                <w:szCs w:val="24"/>
              </w:rPr>
              <w:fldChar w:fldCharType="separate"/>
            </w:r>
            <w:r w:rsidR="0007230C" w:rsidRPr="0007230C">
              <w:rPr>
                <w:rFonts w:ascii="Times New Roman" w:hAnsi="Times New Roman" w:cs="Times New Roman"/>
                <w:noProof/>
                <w:webHidden/>
                <w:sz w:val="24"/>
                <w:szCs w:val="24"/>
              </w:rPr>
              <w:t>8</w:t>
            </w:r>
            <w:r w:rsidR="0007230C" w:rsidRPr="0007230C">
              <w:rPr>
                <w:rFonts w:ascii="Times New Roman" w:hAnsi="Times New Roman" w:cs="Times New Roman"/>
                <w:noProof/>
                <w:webHidden/>
                <w:sz w:val="24"/>
                <w:szCs w:val="24"/>
              </w:rPr>
              <w:fldChar w:fldCharType="end"/>
            </w:r>
          </w:hyperlink>
        </w:p>
        <w:p w14:paraId="0572C9D2" w14:textId="0A99E700" w:rsidR="0007230C" w:rsidRPr="0007230C" w:rsidRDefault="00000000" w:rsidP="0007230C">
          <w:pPr>
            <w:pStyle w:val="TOC1"/>
            <w:tabs>
              <w:tab w:val="right" w:leader="dot" w:pos="9016"/>
            </w:tabs>
            <w:spacing w:line="360" w:lineRule="auto"/>
            <w:rPr>
              <w:rFonts w:ascii="Times New Roman" w:hAnsi="Times New Roman" w:cs="Times New Roman"/>
              <w:noProof/>
              <w:sz w:val="24"/>
              <w:szCs w:val="24"/>
            </w:rPr>
          </w:pPr>
          <w:hyperlink w:anchor="_Toc185588585" w:history="1">
            <w:r w:rsidR="0007230C" w:rsidRPr="0007230C">
              <w:rPr>
                <w:rStyle w:val="Hyperlink"/>
                <w:rFonts w:ascii="Times New Roman" w:hAnsi="Times New Roman" w:cs="Times New Roman"/>
                <w:noProof/>
                <w:sz w:val="24"/>
                <w:szCs w:val="24"/>
                <w:lang w:val="en-GB"/>
              </w:rPr>
              <w:t>References</w:t>
            </w:r>
            <w:r w:rsidR="0007230C" w:rsidRPr="0007230C">
              <w:rPr>
                <w:rFonts w:ascii="Times New Roman" w:hAnsi="Times New Roman" w:cs="Times New Roman"/>
                <w:noProof/>
                <w:webHidden/>
                <w:sz w:val="24"/>
                <w:szCs w:val="24"/>
              </w:rPr>
              <w:tab/>
            </w:r>
            <w:r w:rsidR="0007230C" w:rsidRPr="0007230C">
              <w:rPr>
                <w:rFonts w:ascii="Times New Roman" w:hAnsi="Times New Roman" w:cs="Times New Roman"/>
                <w:noProof/>
                <w:webHidden/>
                <w:sz w:val="24"/>
                <w:szCs w:val="24"/>
              </w:rPr>
              <w:fldChar w:fldCharType="begin"/>
            </w:r>
            <w:r w:rsidR="0007230C" w:rsidRPr="0007230C">
              <w:rPr>
                <w:rFonts w:ascii="Times New Roman" w:hAnsi="Times New Roman" w:cs="Times New Roman"/>
                <w:noProof/>
                <w:webHidden/>
                <w:sz w:val="24"/>
                <w:szCs w:val="24"/>
              </w:rPr>
              <w:instrText xml:space="preserve"> PAGEREF _Toc185588585 \h </w:instrText>
            </w:r>
            <w:r w:rsidR="0007230C" w:rsidRPr="0007230C">
              <w:rPr>
                <w:rFonts w:ascii="Times New Roman" w:hAnsi="Times New Roman" w:cs="Times New Roman"/>
                <w:noProof/>
                <w:webHidden/>
                <w:sz w:val="24"/>
                <w:szCs w:val="24"/>
              </w:rPr>
            </w:r>
            <w:r w:rsidR="0007230C" w:rsidRPr="0007230C">
              <w:rPr>
                <w:rFonts w:ascii="Times New Roman" w:hAnsi="Times New Roman" w:cs="Times New Roman"/>
                <w:noProof/>
                <w:webHidden/>
                <w:sz w:val="24"/>
                <w:szCs w:val="24"/>
              </w:rPr>
              <w:fldChar w:fldCharType="separate"/>
            </w:r>
            <w:r w:rsidR="0007230C" w:rsidRPr="0007230C">
              <w:rPr>
                <w:rFonts w:ascii="Times New Roman" w:hAnsi="Times New Roman" w:cs="Times New Roman"/>
                <w:noProof/>
                <w:webHidden/>
                <w:sz w:val="24"/>
                <w:szCs w:val="24"/>
              </w:rPr>
              <w:t>9</w:t>
            </w:r>
            <w:r w:rsidR="0007230C" w:rsidRPr="0007230C">
              <w:rPr>
                <w:rFonts w:ascii="Times New Roman" w:hAnsi="Times New Roman" w:cs="Times New Roman"/>
                <w:noProof/>
                <w:webHidden/>
                <w:sz w:val="24"/>
                <w:szCs w:val="24"/>
              </w:rPr>
              <w:fldChar w:fldCharType="end"/>
            </w:r>
          </w:hyperlink>
        </w:p>
        <w:p w14:paraId="3DDF8CF6" w14:textId="4D3F93B0" w:rsidR="0007230C" w:rsidRDefault="0007230C" w:rsidP="0007230C">
          <w:pPr>
            <w:spacing w:line="360" w:lineRule="auto"/>
          </w:pPr>
          <w:r w:rsidRPr="0007230C">
            <w:rPr>
              <w:rFonts w:ascii="Times New Roman" w:hAnsi="Times New Roman" w:cs="Times New Roman"/>
              <w:b/>
              <w:bCs/>
              <w:noProof/>
              <w:sz w:val="24"/>
              <w:szCs w:val="24"/>
            </w:rPr>
            <w:fldChar w:fldCharType="end"/>
          </w:r>
        </w:p>
      </w:sdtContent>
    </w:sdt>
    <w:p w14:paraId="7D425F28" w14:textId="77777777" w:rsidR="0007230C" w:rsidRDefault="0007230C">
      <w:pPr>
        <w:rPr>
          <w:rFonts w:ascii="Times New Roman" w:hAnsi="Times New Roman" w:cs="Times New Roman"/>
          <w:b/>
          <w:bCs/>
          <w:sz w:val="24"/>
          <w:szCs w:val="24"/>
          <w:lang w:val="en-GB"/>
        </w:rPr>
      </w:pPr>
      <w:r>
        <w:rPr>
          <w:rFonts w:ascii="Times New Roman" w:hAnsi="Times New Roman" w:cs="Times New Roman"/>
          <w:b/>
          <w:bCs/>
          <w:sz w:val="24"/>
          <w:szCs w:val="24"/>
          <w:lang w:val="en-GB"/>
        </w:rPr>
        <w:br w:type="page"/>
      </w:r>
    </w:p>
    <w:p w14:paraId="1A500B5F" w14:textId="2405600C" w:rsidR="00E03E68" w:rsidRPr="00E03E68" w:rsidRDefault="00E03E68" w:rsidP="0007230C">
      <w:pPr>
        <w:pStyle w:val="Heading1"/>
        <w:rPr>
          <w:lang w:val="en-GB"/>
        </w:rPr>
      </w:pPr>
      <w:bookmarkStart w:id="0" w:name="_Toc185588578"/>
      <w:r w:rsidRPr="00E03E68">
        <w:rPr>
          <w:lang w:val="en-GB"/>
        </w:rPr>
        <w:lastRenderedPageBreak/>
        <w:t>Introduction</w:t>
      </w:r>
      <w:bookmarkEnd w:id="0"/>
    </w:p>
    <w:p w14:paraId="0BD0FD85" w14:textId="22798132" w:rsidR="00E03E68" w:rsidRPr="00E03E68" w:rsidRDefault="00E03E68" w:rsidP="0007230C">
      <w:pPr>
        <w:spacing w:line="360" w:lineRule="auto"/>
        <w:jc w:val="both"/>
        <w:rPr>
          <w:rFonts w:ascii="Times New Roman" w:hAnsi="Times New Roman" w:cs="Times New Roman"/>
          <w:sz w:val="24"/>
          <w:szCs w:val="24"/>
          <w:lang w:val="en-GB"/>
        </w:rPr>
      </w:pPr>
      <w:r w:rsidRPr="00E03E68">
        <w:rPr>
          <w:rFonts w:ascii="Times New Roman" w:hAnsi="Times New Roman" w:cs="Times New Roman"/>
          <w:sz w:val="24"/>
          <w:szCs w:val="24"/>
          <w:lang w:val="en-GB"/>
        </w:rPr>
        <w:t>The staff recruitment process has undergone significant changes in the global job market, and social networks are considered essential instruments in the search for and attraction of personnel. Job boards, newspapers, and employee referrals must increasingly be supplemented, or even supplemented altogether, by digital recruitment strategies</w:t>
      </w:r>
      <w:r w:rsidRPr="0007230C">
        <w:rPr>
          <w:rFonts w:ascii="Times New Roman" w:hAnsi="Times New Roman" w:cs="Times New Roman"/>
          <w:sz w:val="24"/>
          <w:szCs w:val="24"/>
          <w:lang w:val="en-GB"/>
        </w:rPr>
        <w:t xml:space="preserve"> (Rutter et al., 2016)</w:t>
      </w:r>
      <w:r w:rsidRPr="00E03E68">
        <w:rPr>
          <w:rFonts w:ascii="Times New Roman" w:hAnsi="Times New Roman" w:cs="Times New Roman"/>
          <w:sz w:val="24"/>
          <w:szCs w:val="24"/>
          <w:lang w:val="en-GB"/>
        </w:rPr>
        <w:t xml:space="preserve">. Of all the social media platforms available, LinkedIn and Facebook are the most popular media for recruitment. Previously, these platforms have revolutionised how organisations seek, communicate with, and assess potential candidates. </w:t>
      </w:r>
    </w:p>
    <w:p w14:paraId="7DE310F4" w14:textId="77777777" w:rsidR="0007230C" w:rsidRDefault="0007230C">
      <w:pPr>
        <w:rPr>
          <w:rFonts w:ascii="Times New Roman" w:hAnsi="Times New Roman" w:cs="Times New Roman"/>
          <w:b/>
          <w:bCs/>
          <w:sz w:val="24"/>
          <w:szCs w:val="24"/>
          <w:lang w:val="en-GB"/>
        </w:rPr>
      </w:pPr>
      <w:r>
        <w:rPr>
          <w:rFonts w:ascii="Times New Roman" w:hAnsi="Times New Roman" w:cs="Times New Roman"/>
          <w:b/>
          <w:bCs/>
          <w:sz w:val="24"/>
          <w:szCs w:val="24"/>
          <w:lang w:val="en-GB"/>
        </w:rPr>
        <w:br w:type="page"/>
      </w:r>
    </w:p>
    <w:p w14:paraId="6B9A7C84" w14:textId="76498793" w:rsidR="00E03E68" w:rsidRPr="0007230C" w:rsidRDefault="00E03E68" w:rsidP="0007230C">
      <w:pPr>
        <w:pStyle w:val="Heading1"/>
        <w:rPr>
          <w:lang w:val="en-GB"/>
        </w:rPr>
      </w:pPr>
      <w:bookmarkStart w:id="1" w:name="_Toc185588579"/>
      <w:r w:rsidRPr="00E03E68">
        <w:rPr>
          <w:lang w:val="en-GB"/>
        </w:rPr>
        <w:lastRenderedPageBreak/>
        <w:t>LinkedIn: The Professional Network Powerhouse</w:t>
      </w:r>
      <w:bookmarkEnd w:id="1"/>
    </w:p>
    <w:p w14:paraId="20A7C80F" w14:textId="7CEF171F" w:rsidR="00E03E68" w:rsidRPr="0007230C" w:rsidRDefault="00E03E68" w:rsidP="0007230C">
      <w:pPr>
        <w:spacing w:line="360" w:lineRule="auto"/>
        <w:jc w:val="both"/>
        <w:rPr>
          <w:rFonts w:ascii="Times New Roman" w:hAnsi="Times New Roman" w:cs="Times New Roman"/>
          <w:sz w:val="24"/>
          <w:szCs w:val="24"/>
          <w:lang w:val="en-GB"/>
        </w:rPr>
      </w:pPr>
      <w:r w:rsidRPr="00E03E68">
        <w:rPr>
          <w:rFonts w:ascii="Times New Roman" w:hAnsi="Times New Roman" w:cs="Times New Roman"/>
          <w:sz w:val="24"/>
          <w:szCs w:val="24"/>
          <w:lang w:val="en-GB"/>
        </w:rPr>
        <w:t>LinkedIn, known as the biggest professional networking platform, has assimilated into the modern recruitment process. LinkedIn had over 900 million users from all over the world, making it a professional repository in terms of different fields, locations, and competencies</w:t>
      </w:r>
      <w:r w:rsidRPr="0007230C">
        <w:rPr>
          <w:rFonts w:ascii="Times New Roman" w:hAnsi="Times New Roman" w:cs="Times New Roman"/>
          <w:sz w:val="24"/>
          <w:szCs w:val="24"/>
          <w:lang w:val="en-GB"/>
        </w:rPr>
        <w:t xml:space="preserve"> (Marin and </w:t>
      </w:r>
      <w:proofErr w:type="spellStart"/>
      <w:r w:rsidRPr="0007230C">
        <w:rPr>
          <w:rFonts w:ascii="Times New Roman" w:hAnsi="Times New Roman" w:cs="Times New Roman"/>
          <w:sz w:val="24"/>
          <w:szCs w:val="24"/>
          <w:lang w:val="en-GB"/>
        </w:rPr>
        <w:t>Nilă</w:t>
      </w:r>
      <w:proofErr w:type="spellEnd"/>
      <w:r w:rsidRPr="0007230C">
        <w:rPr>
          <w:rFonts w:ascii="Times New Roman" w:hAnsi="Times New Roman" w:cs="Times New Roman"/>
          <w:sz w:val="24"/>
          <w:szCs w:val="24"/>
          <w:lang w:val="en-GB"/>
        </w:rPr>
        <w:t>, 2021)</w:t>
      </w:r>
      <w:r w:rsidRPr="00E03E68">
        <w:rPr>
          <w:rFonts w:ascii="Times New Roman" w:hAnsi="Times New Roman" w:cs="Times New Roman"/>
          <w:sz w:val="24"/>
          <w:szCs w:val="24"/>
          <w:lang w:val="en-GB"/>
        </w:rPr>
        <w:t>. Recruiters use LinkedIn to search for passive and active talent in the job market. Unlike other common job portals, LinkedIn provides an opportunity to search for candidates, unlike other common job sites where the recruiter has to wait for applications.</w:t>
      </w:r>
    </w:p>
    <w:p w14:paraId="46440C81" w14:textId="77777777" w:rsidR="00E03E68" w:rsidRPr="0007230C" w:rsidRDefault="00E03E68" w:rsidP="0007230C">
      <w:pPr>
        <w:keepNext/>
        <w:spacing w:line="360" w:lineRule="auto"/>
        <w:jc w:val="center"/>
        <w:rPr>
          <w:rFonts w:ascii="Times New Roman" w:hAnsi="Times New Roman" w:cs="Times New Roman"/>
          <w:sz w:val="24"/>
          <w:szCs w:val="24"/>
          <w:lang w:val="en-GB"/>
        </w:rPr>
      </w:pPr>
      <w:r w:rsidRPr="0007230C">
        <w:rPr>
          <w:rFonts w:ascii="Times New Roman" w:hAnsi="Times New Roman" w:cs="Times New Roman"/>
          <w:noProof/>
          <w:sz w:val="24"/>
          <w:szCs w:val="24"/>
          <w:lang w:val="en-GB"/>
        </w:rPr>
        <w:drawing>
          <wp:inline distT="0" distB="0" distL="0" distR="0" wp14:anchorId="4521B79C" wp14:editId="398DB9A2">
            <wp:extent cx="2951018" cy="1474248"/>
            <wp:effectExtent l="0" t="0" r="1905" b="0"/>
            <wp:docPr id="2090228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60989" cy="1479229"/>
                    </a:xfrm>
                    <a:prstGeom prst="rect">
                      <a:avLst/>
                    </a:prstGeom>
                    <a:noFill/>
                    <a:ln>
                      <a:noFill/>
                    </a:ln>
                  </pic:spPr>
                </pic:pic>
              </a:graphicData>
            </a:graphic>
          </wp:inline>
        </w:drawing>
      </w:r>
    </w:p>
    <w:p w14:paraId="3BA08DDA" w14:textId="1E9D8C9E" w:rsidR="00E03E68" w:rsidRPr="0007230C" w:rsidRDefault="00E03E68" w:rsidP="0007230C">
      <w:pPr>
        <w:pStyle w:val="Caption"/>
        <w:spacing w:line="360" w:lineRule="auto"/>
        <w:jc w:val="center"/>
        <w:rPr>
          <w:rFonts w:ascii="Times New Roman" w:hAnsi="Times New Roman" w:cs="Times New Roman"/>
          <w:sz w:val="24"/>
          <w:szCs w:val="24"/>
          <w:lang w:val="en-GB"/>
        </w:rPr>
      </w:pPr>
      <w:r w:rsidRPr="0007230C">
        <w:rPr>
          <w:rFonts w:ascii="Times New Roman" w:hAnsi="Times New Roman" w:cs="Times New Roman"/>
          <w:sz w:val="24"/>
          <w:szCs w:val="24"/>
          <w:lang w:val="en-GB"/>
        </w:rPr>
        <w:t xml:space="preserve">Figure </w:t>
      </w:r>
      <w:r w:rsidRPr="0007230C">
        <w:rPr>
          <w:rFonts w:ascii="Times New Roman" w:hAnsi="Times New Roman" w:cs="Times New Roman"/>
          <w:sz w:val="24"/>
          <w:szCs w:val="24"/>
          <w:lang w:val="en-GB"/>
        </w:rPr>
        <w:fldChar w:fldCharType="begin"/>
      </w:r>
      <w:r w:rsidRPr="0007230C">
        <w:rPr>
          <w:rFonts w:ascii="Times New Roman" w:hAnsi="Times New Roman" w:cs="Times New Roman"/>
          <w:sz w:val="24"/>
          <w:szCs w:val="24"/>
          <w:lang w:val="en-GB"/>
        </w:rPr>
        <w:instrText xml:space="preserve"> SEQ Figure \* ARABIC </w:instrText>
      </w:r>
      <w:r w:rsidRPr="0007230C">
        <w:rPr>
          <w:rFonts w:ascii="Times New Roman" w:hAnsi="Times New Roman" w:cs="Times New Roman"/>
          <w:sz w:val="24"/>
          <w:szCs w:val="24"/>
          <w:lang w:val="en-GB"/>
        </w:rPr>
        <w:fldChar w:fldCharType="separate"/>
      </w:r>
      <w:r w:rsidR="0007230C" w:rsidRPr="0007230C">
        <w:rPr>
          <w:rFonts w:ascii="Times New Roman" w:hAnsi="Times New Roman" w:cs="Times New Roman"/>
          <w:noProof/>
          <w:sz w:val="24"/>
          <w:szCs w:val="24"/>
          <w:lang w:val="en-GB"/>
        </w:rPr>
        <w:t>1</w:t>
      </w:r>
      <w:r w:rsidRPr="0007230C">
        <w:rPr>
          <w:rFonts w:ascii="Times New Roman" w:hAnsi="Times New Roman" w:cs="Times New Roman"/>
          <w:sz w:val="24"/>
          <w:szCs w:val="24"/>
          <w:lang w:val="en-GB"/>
        </w:rPr>
        <w:fldChar w:fldCharType="end"/>
      </w:r>
      <w:r w:rsidRPr="0007230C">
        <w:rPr>
          <w:rFonts w:ascii="Times New Roman" w:hAnsi="Times New Roman" w:cs="Times New Roman"/>
          <w:sz w:val="24"/>
          <w:szCs w:val="24"/>
          <w:lang w:val="en-GB"/>
        </w:rPr>
        <w:t xml:space="preserve"> LinkedIn: The Professional Network Powerhouse</w:t>
      </w:r>
    </w:p>
    <w:p w14:paraId="65B75BA7" w14:textId="0D174D27" w:rsidR="00E03E68" w:rsidRPr="00E03E68" w:rsidRDefault="00E03E68" w:rsidP="0007230C">
      <w:pPr>
        <w:spacing w:line="360" w:lineRule="auto"/>
        <w:jc w:val="center"/>
        <w:rPr>
          <w:rFonts w:ascii="Times New Roman" w:hAnsi="Times New Roman" w:cs="Times New Roman"/>
          <w:sz w:val="24"/>
          <w:szCs w:val="24"/>
          <w:lang w:val="en-GB"/>
        </w:rPr>
      </w:pPr>
      <w:r w:rsidRPr="0007230C">
        <w:rPr>
          <w:rFonts w:ascii="Times New Roman" w:hAnsi="Times New Roman" w:cs="Times New Roman"/>
          <w:sz w:val="24"/>
          <w:szCs w:val="24"/>
          <w:lang w:val="en-GB"/>
        </w:rPr>
        <w:t xml:space="preserve">Source: (Van </w:t>
      </w:r>
      <w:proofErr w:type="spellStart"/>
      <w:r w:rsidRPr="0007230C">
        <w:rPr>
          <w:rFonts w:ascii="Times New Roman" w:hAnsi="Times New Roman" w:cs="Times New Roman"/>
          <w:sz w:val="24"/>
          <w:szCs w:val="24"/>
          <w:lang w:val="en-GB"/>
        </w:rPr>
        <w:t>Iddekinge</w:t>
      </w:r>
      <w:proofErr w:type="spellEnd"/>
      <w:r w:rsidRPr="0007230C">
        <w:rPr>
          <w:rFonts w:ascii="Times New Roman" w:hAnsi="Times New Roman" w:cs="Times New Roman"/>
          <w:sz w:val="24"/>
          <w:szCs w:val="24"/>
          <w:lang w:val="en-GB"/>
        </w:rPr>
        <w:t xml:space="preserve"> et al., 2016)</w:t>
      </w:r>
    </w:p>
    <w:p w14:paraId="61A94ADF" w14:textId="17DA303E" w:rsidR="00E03E68" w:rsidRPr="00E03E68" w:rsidRDefault="00E03E68" w:rsidP="0007230C">
      <w:pPr>
        <w:spacing w:line="360" w:lineRule="auto"/>
        <w:jc w:val="both"/>
        <w:rPr>
          <w:rFonts w:ascii="Times New Roman" w:hAnsi="Times New Roman" w:cs="Times New Roman"/>
          <w:sz w:val="24"/>
          <w:szCs w:val="24"/>
          <w:lang w:val="en-GB"/>
        </w:rPr>
      </w:pPr>
      <w:r w:rsidRPr="00E03E68">
        <w:rPr>
          <w:rFonts w:ascii="Times New Roman" w:hAnsi="Times New Roman" w:cs="Times New Roman"/>
          <w:sz w:val="24"/>
          <w:szCs w:val="24"/>
          <w:lang w:val="en-GB"/>
        </w:rPr>
        <w:t>It’s possible to search users by location, industry, education, and skills, making targeting very accurate. HR personnel can also use them to obtain a good list of applicants who meet the proper requirements of a position. However, tools like LinkedIn Recruiter enable in-mail messaging, which the hiring manager can use to communicate directly with candidates</w:t>
      </w:r>
      <w:r w:rsidRPr="0007230C">
        <w:rPr>
          <w:rFonts w:ascii="Times New Roman" w:hAnsi="Times New Roman" w:cs="Times New Roman"/>
          <w:sz w:val="24"/>
          <w:szCs w:val="24"/>
          <w:lang w:val="en-GB"/>
        </w:rPr>
        <w:t xml:space="preserve"> (Thornton et al., 2016)</w:t>
      </w:r>
      <w:r w:rsidRPr="00E03E68">
        <w:rPr>
          <w:rFonts w:ascii="Times New Roman" w:hAnsi="Times New Roman" w:cs="Times New Roman"/>
          <w:sz w:val="24"/>
          <w:szCs w:val="24"/>
          <w:lang w:val="en-GB"/>
        </w:rPr>
        <w:t xml:space="preserve">. LinkedIn has added value in analysing a candidate’s professional personas via his/her profile. The LinkedIn Company page format used as a resume is often updated with endorsements, recommendations, and descriptions of professional accomplishments. </w:t>
      </w:r>
    </w:p>
    <w:p w14:paraId="36AA3C95" w14:textId="77777777" w:rsidR="00E03E68" w:rsidRPr="00E03E68" w:rsidRDefault="00E03E68" w:rsidP="0007230C">
      <w:pPr>
        <w:pStyle w:val="Heading1"/>
        <w:rPr>
          <w:lang w:val="en-GB"/>
        </w:rPr>
      </w:pPr>
      <w:bookmarkStart w:id="2" w:name="_Toc185588580"/>
      <w:r w:rsidRPr="00E03E68">
        <w:rPr>
          <w:lang w:val="en-GB"/>
        </w:rPr>
        <w:t>Facebook: A Broader and Informal Approach</w:t>
      </w:r>
      <w:bookmarkEnd w:id="2"/>
    </w:p>
    <w:p w14:paraId="3BE2E55D" w14:textId="77777777" w:rsidR="00E03E68" w:rsidRPr="00E03E68" w:rsidRDefault="00E03E68" w:rsidP="0007230C">
      <w:pPr>
        <w:spacing w:line="360" w:lineRule="auto"/>
        <w:jc w:val="both"/>
        <w:rPr>
          <w:rFonts w:ascii="Times New Roman" w:hAnsi="Times New Roman" w:cs="Times New Roman"/>
          <w:sz w:val="24"/>
          <w:szCs w:val="24"/>
          <w:lang w:val="en-GB"/>
        </w:rPr>
      </w:pPr>
      <w:r w:rsidRPr="00E03E68">
        <w:rPr>
          <w:rFonts w:ascii="Times New Roman" w:hAnsi="Times New Roman" w:cs="Times New Roman"/>
          <w:sz w:val="24"/>
          <w:szCs w:val="24"/>
          <w:lang w:val="en-GB"/>
        </w:rPr>
        <w:t>Even though LinkedIn is specifically designed for recruiting, Facebook is more relaxed and general regarding staffing. Globally, Facebook has a presence with almost 3 billion active users. It also has high importance for gender, various categories of applicants, and candidates not constantly searching for a new job.</w:t>
      </w:r>
    </w:p>
    <w:p w14:paraId="4FFB28A9" w14:textId="6EDBDE74" w:rsidR="00E03E68" w:rsidRPr="0007230C" w:rsidRDefault="00E03E68" w:rsidP="0007230C">
      <w:pPr>
        <w:spacing w:line="360" w:lineRule="auto"/>
        <w:jc w:val="both"/>
        <w:rPr>
          <w:rFonts w:ascii="Times New Roman" w:hAnsi="Times New Roman" w:cs="Times New Roman"/>
          <w:sz w:val="24"/>
          <w:szCs w:val="24"/>
          <w:lang w:val="en-GB"/>
        </w:rPr>
      </w:pPr>
      <w:r w:rsidRPr="00E03E68">
        <w:rPr>
          <w:rFonts w:ascii="Times New Roman" w:hAnsi="Times New Roman" w:cs="Times New Roman"/>
          <w:sz w:val="24"/>
          <w:szCs w:val="24"/>
          <w:lang w:val="en-GB"/>
        </w:rPr>
        <w:t xml:space="preserve">Recruitment advertising is one of the best features of Facebook's advertising options. With the help of Facebook Ads Manager, there are tremendous opportunities to create specific job offers. That is why the platform provides finely tuned targeting options based on a user's age, location, </w:t>
      </w:r>
      <w:r w:rsidRPr="00E03E68">
        <w:rPr>
          <w:rFonts w:ascii="Times New Roman" w:hAnsi="Times New Roman" w:cs="Times New Roman"/>
          <w:sz w:val="24"/>
          <w:szCs w:val="24"/>
          <w:lang w:val="en-GB"/>
        </w:rPr>
        <w:lastRenderedPageBreak/>
        <w:t>interests, education, and work experience</w:t>
      </w:r>
      <w:r w:rsidRPr="0007230C">
        <w:rPr>
          <w:rFonts w:ascii="Times New Roman" w:hAnsi="Times New Roman" w:cs="Times New Roman"/>
          <w:sz w:val="24"/>
          <w:szCs w:val="24"/>
          <w:lang w:val="en-GB"/>
        </w:rPr>
        <w:t xml:space="preserve"> (Rutter et al., 2016)</w:t>
      </w:r>
      <w:r w:rsidRPr="00E03E68">
        <w:rPr>
          <w:rFonts w:ascii="Times New Roman" w:hAnsi="Times New Roman" w:cs="Times New Roman"/>
          <w:sz w:val="24"/>
          <w:szCs w:val="24"/>
          <w:lang w:val="en-GB"/>
        </w:rPr>
        <w:t xml:space="preserve">. </w:t>
      </w:r>
      <w:r w:rsidRPr="0007230C">
        <w:rPr>
          <w:rFonts w:ascii="Times New Roman" w:hAnsi="Times New Roman" w:cs="Times New Roman"/>
          <w:sz w:val="24"/>
          <w:szCs w:val="24"/>
          <w:lang w:val="en-GB"/>
        </w:rPr>
        <w:t xml:space="preserve"> </w:t>
      </w:r>
      <w:r w:rsidRPr="00E03E68">
        <w:rPr>
          <w:rFonts w:ascii="Times New Roman" w:hAnsi="Times New Roman" w:cs="Times New Roman"/>
          <w:sz w:val="24"/>
          <w:szCs w:val="24"/>
          <w:lang w:val="en-GB"/>
        </w:rPr>
        <w:t xml:space="preserve">Trade and occupation-based communities offer recruiters access points where they can post their openings and get student responses. </w:t>
      </w:r>
    </w:p>
    <w:p w14:paraId="3998879B" w14:textId="77777777" w:rsidR="0007230C" w:rsidRPr="0007230C" w:rsidRDefault="0007230C" w:rsidP="0007230C">
      <w:pPr>
        <w:keepNext/>
        <w:spacing w:line="360" w:lineRule="auto"/>
        <w:jc w:val="center"/>
        <w:rPr>
          <w:rFonts w:ascii="Times New Roman" w:hAnsi="Times New Roman" w:cs="Times New Roman"/>
          <w:sz w:val="24"/>
          <w:szCs w:val="24"/>
          <w:lang w:val="en-GB"/>
        </w:rPr>
      </w:pPr>
      <w:r w:rsidRPr="0007230C">
        <w:rPr>
          <w:rFonts w:ascii="Times New Roman" w:hAnsi="Times New Roman" w:cs="Times New Roman"/>
          <w:noProof/>
          <w:sz w:val="24"/>
          <w:szCs w:val="24"/>
          <w:lang w:val="en-GB"/>
        </w:rPr>
        <w:drawing>
          <wp:inline distT="0" distB="0" distL="0" distR="0" wp14:anchorId="4BA2509F" wp14:editId="75FB23B8">
            <wp:extent cx="4209803" cy="2361268"/>
            <wp:effectExtent l="0" t="0" r="635" b="1270"/>
            <wp:docPr id="8808770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877032" name=""/>
                    <pic:cNvPicPr/>
                  </pic:nvPicPr>
                  <pic:blipFill>
                    <a:blip r:embed="rId9"/>
                    <a:stretch>
                      <a:fillRect/>
                    </a:stretch>
                  </pic:blipFill>
                  <pic:spPr>
                    <a:xfrm>
                      <a:off x="0" y="0"/>
                      <a:ext cx="4214689" cy="2364008"/>
                    </a:xfrm>
                    <a:prstGeom prst="rect">
                      <a:avLst/>
                    </a:prstGeom>
                  </pic:spPr>
                </pic:pic>
              </a:graphicData>
            </a:graphic>
          </wp:inline>
        </w:drawing>
      </w:r>
    </w:p>
    <w:p w14:paraId="477B78F1" w14:textId="1CF10C75" w:rsidR="00E03E68" w:rsidRPr="0007230C" w:rsidRDefault="0007230C" w:rsidP="0007230C">
      <w:pPr>
        <w:pStyle w:val="Caption"/>
        <w:spacing w:line="360" w:lineRule="auto"/>
        <w:jc w:val="center"/>
        <w:rPr>
          <w:rFonts w:ascii="Times New Roman" w:hAnsi="Times New Roman" w:cs="Times New Roman"/>
          <w:sz w:val="24"/>
          <w:szCs w:val="24"/>
          <w:lang w:val="en-GB"/>
        </w:rPr>
      </w:pPr>
      <w:r w:rsidRPr="0007230C">
        <w:rPr>
          <w:rFonts w:ascii="Times New Roman" w:hAnsi="Times New Roman" w:cs="Times New Roman"/>
          <w:sz w:val="24"/>
          <w:szCs w:val="24"/>
          <w:lang w:val="en-GB"/>
        </w:rPr>
        <w:t xml:space="preserve">Figure </w:t>
      </w:r>
      <w:r w:rsidRPr="0007230C">
        <w:rPr>
          <w:rFonts w:ascii="Times New Roman" w:hAnsi="Times New Roman" w:cs="Times New Roman"/>
          <w:sz w:val="24"/>
          <w:szCs w:val="24"/>
          <w:lang w:val="en-GB"/>
        </w:rPr>
        <w:fldChar w:fldCharType="begin"/>
      </w:r>
      <w:r w:rsidRPr="0007230C">
        <w:rPr>
          <w:rFonts w:ascii="Times New Roman" w:hAnsi="Times New Roman" w:cs="Times New Roman"/>
          <w:sz w:val="24"/>
          <w:szCs w:val="24"/>
          <w:lang w:val="en-GB"/>
        </w:rPr>
        <w:instrText xml:space="preserve"> SEQ Figure \* ARABIC </w:instrText>
      </w:r>
      <w:r w:rsidRPr="0007230C">
        <w:rPr>
          <w:rFonts w:ascii="Times New Roman" w:hAnsi="Times New Roman" w:cs="Times New Roman"/>
          <w:sz w:val="24"/>
          <w:szCs w:val="24"/>
          <w:lang w:val="en-GB"/>
        </w:rPr>
        <w:fldChar w:fldCharType="separate"/>
      </w:r>
      <w:r w:rsidRPr="0007230C">
        <w:rPr>
          <w:rFonts w:ascii="Times New Roman" w:hAnsi="Times New Roman" w:cs="Times New Roman"/>
          <w:noProof/>
          <w:sz w:val="24"/>
          <w:szCs w:val="24"/>
          <w:lang w:val="en-GB"/>
        </w:rPr>
        <w:t>2</w:t>
      </w:r>
      <w:r w:rsidRPr="0007230C">
        <w:rPr>
          <w:rFonts w:ascii="Times New Roman" w:hAnsi="Times New Roman" w:cs="Times New Roman"/>
          <w:sz w:val="24"/>
          <w:szCs w:val="24"/>
          <w:lang w:val="en-GB"/>
        </w:rPr>
        <w:fldChar w:fldCharType="end"/>
      </w:r>
      <w:r w:rsidRPr="0007230C">
        <w:rPr>
          <w:rFonts w:ascii="Times New Roman" w:hAnsi="Times New Roman" w:cs="Times New Roman"/>
          <w:sz w:val="24"/>
          <w:szCs w:val="24"/>
          <w:lang w:val="en-GB"/>
        </w:rPr>
        <w:t xml:space="preserve"> Facebook Recruiting</w:t>
      </w:r>
    </w:p>
    <w:p w14:paraId="0167E87F" w14:textId="085B215D" w:rsidR="0007230C" w:rsidRPr="00E03E68" w:rsidRDefault="0007230C" w:rsidP="0007230C">
      <w:pPr>
        <w:spacing w:line="360" w:lineRule="auto"/>
        <w:jc w:val="center"/>
        <w:rPr>
          <w:rFonts w:ascii="Times New Roman" w:hAnsi="Times New Roman" w:cs="Times New Roman"/>
          <w:sz w:val="24"/>
          <w:szCs w:val="24"/>
          <w:lang w:val="en-GB"/>
        </w:rPr>
      </w:pPr>
      <w:r w:rsidRPr="0007230C">
        <w:rPr>
          <w:rFonts w:ascii="Times New Roman" w:hAnsi="Times New Roman" w:cs="Times New Roman"/>
          <w:sz w:val="24"/>
          <w:szCs w:val="24"/>
          <w:lang w:val="en-GB"/>
        </w:rPr>
        <w:t>Source: (Aguado et al., 2019)</w:t>
      </w:r>
    </w:p>
    <w:p w14:paraId="336DCFB2" w14:textId="63DE4A83" w:rsidR="00E03E68" w:rsidRPr="00E03E68" w:rsidRDefault="00E03E68" w:rsidP="0007230C">
      <w:pPr>
        <w:spacing w:line="360" w:lineRule="auto"/>
        <w:jc w:val="both"/>
        <w:rPr>
          <w:rFonts w:ascii="Times New Roman" w:hAnsi="Times New Roman" w:cs="Times New Roman"/>
          <w:sz w:val="24"/>
          <w:szCs w:val="24"/>
          <w:lang w:val="en-GB"/>
        </w:rPr>
      </w:pPr>
      <w:r w:rsidRPr="00E03E68">
        <w:rPr>
          <w:rFonts w:ascii="Times New Roman" w:hAnsi="Times New Roman" w:cs="Times New Roman"/>
          <w:sz w:val="24"/>
          <w:szCs w:val="24"/>
          <w:lang w:val="en-GB"/>
        </w:rPr>
        <w:t>Employer branding on Facebook also looks more personal and real-life. Employers run their Facebook accounts to post videos or images of what goes on within the company, stories, and status updates that tell their culture. This can help form a better relationship with potential employees for those who look at employer reputation and culture</w:t>
      </w:r>
      <w:r w:rsidRPr="0007230C">
        <w:rPr>
          <w:rFonts w:ascii="Times New Roman" w:hAnsi="Times New Roman" w:cs="Times New Roman"/>
          <w:sz w:val="24"/>
          <w:szCs w:val="24"/>
          <w:lang w:val="en-GB"/>
        </w:rPr>
        <w:t xml:space="preserve"> (Koch et al.,2018)</w:t>
      </w:r>
      <w:r w:rsidRPr="00E03E68">
        <w:rPr>
          <w:rFonts w:ascii="Times New Roman" w:hAnsi="Times New Roman" w:cs="Times New Roman"/>
          <w:sz w:val="24"/>
          <w:szCs w:val="24"/>
          <w:lang w:val="en-GB"/>
        </w:rPr>
        <w:t>.</w:t>
      </w:r>
      <w:r w:rsidRPr="0007230C">
        <w:rPr>
          <w:rFonts w:ascii="Times New Roman" w:hAnsi="Times New Roman" w:cs="Times New Roman"/>
          <w:sz w:val="24"/>
          <w:szCs w:val="24"/>
          <w:lang w:val="en-GB"/>
        </w:rPr>
        <w:t xml:space="preserve"> </w:t>
      </w:r>
      <w:r w:rsidRPr="00E03E68">
        <w:rPr>
          <w:rFonts w:ascii="Times New Roman" w:hAnsi="Times New Roman" w:cs="Times New Roman"/>
          <w:sz w:val="24"/>
          <w:szCs w:val="24"/>
          <w:lang w:val="en-GB"/>
        </w:rPr>
        <w:t xml:space="preserve">However, Facebook has some issues that originate from its rather informal stance. For example, in LinkedIn, it is easy to distinguish a profile created for professional purposes from one created for Personal Purposes, whereas Facebook has a person’s personal information, which can be of no use in recruiting. </w:t>
      </w:r>
    </w:p>
    <w:p w14:paraId="16C5A054" w14:textId="77777777" w:rsidR="00E03E68" w:rsidRPr="00E03E68" w:rsidRDefault="00E03E68" w:rsidP="0007230C">
      <w:pPr>
        <w:pStyle w:val="Heading1"/>
        <w:rPr>
          <w:lang w:val="en-GB"/>
        </w:rPr>
      </w:pPr>
      <w:bookmarkStart w:id="3" w:name="_Toc185588581"/>
      <w:r w:rsidRPr="00E03E68">
        <w:rPr>
          <w:lang w:val="en-GB"/>
        </w:rPr>
        <w:t>Advantages of Social Media Recruitment</w:t>
      </w:r>
      <w:bookmarkEnd w:id="3"/>
    </w:p>
    <w:p w14:paraId="36A486FD" w14:textId="4F52C47F" w:rsidR="00E03E68" w:rsidRPr="00E03E68" w:rsidRDefault="00E03E68" w:rsidP="0007230C">
      <w:pPr>
        <w:spacing w:line="360" w:lineRule="auto"/>
        <w:jc w:val="both"/>
        <w:rPr>
          <w:rFonts w:ascii="Times New Roman" w:hAnsi="Times New Roman" w:cs="Times New Roman"/>
          <w:sz w:val="24"/>
          <w:szCs w:val="24"/>
          <w:lang w:val="en-GB"/>
        </w:rPr>
      </w:pPr>
      <w:r w:rsidRPr="00E03E68">
        <w:rPr>
          <w:rFonts w:ascii="Times New Roman" w:hAnsi="Times New Roman" w:cs="Times New Roman"/>
          <w:sz w:val="24"/>
          <w:szCs w:val="24"/>
          <w:lang w:val="en-GB"/>
        </w:rPr>
        <w:t>The use of social media tools, specifically LinkedIn and Facebook, among others, in recruitment has the following benefits. They widen the talent pools from which recruiters can draw talent</w:t>
      </w:r>
      <w:r w:rsidRPr="0007230C">
        <w:rPr>
          <w:rFonts w:ascii="Times New Roman" w:hAnsi="Times New Roman" w:cs="Times New Roman"/>
          <w:sz w:val="24"/>
          <w:szCs w:val="24"/>
          <w:lang w:val="en-GB"/>
        </w:rPr>
        <w:t xml:space="preserve"> (Aguado et al., 2019)</w:t>
      </w:r>
      <w:r w:rsidRPr="00E03E68">
        <w:rPr>
          <w:rFonts w:ascii="Times New Roman" w:hAnsi="Times New Roman" w:cs="Times New Roman"/>
          <w:sz w:val="24"/>
          <w:szCs w:val="24"/>
          <w:lang w:val="en-GB"/>
        </w:rPr>
        <w:t>. While traditional measures may be restricted by geographical or trade factors and sections, social platforms connect employers with potential employees worldwide.</w:t>
      </w:r>
    </w:p>
    <w:p w14:paraId="5E205EFD" w14:textId="76D8D7CE" w:rsidR="00E03E68" w:rsidRPr="00E03E68" w:rsidRDefault="00E03E68" w:rsidP="0007230C">
      <w:pPr>
        <w:spacing w:line="360" w:lineRule="auto"/>
        <w:jc w:val="both"/>
        <w:rPr>
          <w:rFonts w:ascii="Times New Roman" w:hAnsi="Times New Roman" w:cs="Times New Roman"/>
          <w:sz w:val="24"/>
          <w:szCs w:val="24"/>
          <w:lang w:val="en-GB"/>
        </w:rPr>
      </w:pPr>
      <w:r w:rsidRPr="00E03E68">
        <w:rPr>
          <w:rFonts w:ascii="Times New Roman" w:hAnsi="Times New Roman" w:cs="Times New Roman"/>
          <w:sz w:val="24"/>
          <w:szCs w:val="24"/>
          <w:lang w:val="en-GB"/>
        </w:rPr>
        <w:t xml:space="preserve">As a result, social media recruitment provides enhanced participation. LinkedIn InMail or Facebook workplace messenger also helps maintain direct conversation between the recruiter </w:t>
      </w:r>
      <w:r w:rsidRPr="00E03E68">
        <w:rPr>
          <w:rFonts w:ascii="Times New Roman" w:hAnsi="Times New Roman" w:cs="Times New Roman"/>
          <w:sz w:val="24"/>
          <w:szCs w:val="24"/>
          <w:lang w:val="en-GB"/>
        </w:rPr>
        <w:lastRenderedPageBreak/>
        <w:t>and the candidate. This helps develop a good candidate experience, which is crucial in today’s market</w:t>
      </w:r>
      <w:r w:rsidRPr="0007230C">
        <w:rPr>
          <w:rFonts w:ascii="Times New Roman" w:hAnsi="Times New Roman" w:cs="Times New Roman"/>
          <w:sz w:val="24"/>
          <w:szCs w:val="24"/>
          <w:lang w:val="en-GB"/>
        </w:rPr>
        <w:t xml:space="preserve"> (Davis et al., 2020)</w:t>
      </w:r>
      <w:r w:rsidRPr="00E03E68">
        <w:rPr>
          <w:rFonts w:ascii="Times New Roman" w:hAnsi="Times New Roman" w:cs="Times New Roman"/>
          <w:sz w:val="24"/>
          <w:szCs w:val="24"/>
          <w:lang w:val="en-GB"/>
        </w:rPr>
        <w:t>.</w:t>
      </w:r>
      <w:r w:rsidRPr="0007230C">
        <w:rPr>
          <w:rFonts w:ascii="Times New Roman" w:hAnsi="Times New Roman" w:cs="Times New Roman"/>
          <w:sz w:val="24"/>
          <w:szCs w:val="24"/>
          <w:lang w:val="en-GB"/>
        </w:rPr>
        <w:t xml:space="preserve"> </w:t>
      </w:r>
      <w:r w:rsidRPr="00E03E68">
        <w:rPr>
          <w:rFonts w:ascii="Times New Roman" w:hAnsi="Times New Roman" w:cs="Times New Roman"/>
          <w:sz w:val="24"/>
          <w:szCs w:val="24"/>
          <w:lang w:val="en-GB"/>
        </w:rPr>
        <w:t xml:space="preserve">This kind of platform thus improves efficiency in the recruitment process. Recruiters can easily search for qualified candidates through LinkedIn’s advanced search and filtering options, combined with Facebook’s precise advertising options, enabling successful targeting of candidates. </w:t>
      </w:r>
    </w:p>
    <w:p w14:paraId="1AE8FC09" w14:textId="77777777" w:rsidR="00E03E68" w:rsidRPr="00E03E68" w:rsidRDefault="00E03E68" w:rsidP="0007230C">
      <w:pPr>
        <w:pStyle w:val="Heading1"/>
        <w:rPr>
          <w:lang w:val="en-GB"/>
        </w:rPr>
      </w:pPr>
      <w:bookmarkStart w:id="4" w:name="_Toc185588582"/>
      <w:r w:rsidRPr="00E03E68">
        <w:rPr>
          <w:lang w:val="en-GB"/>
        </w:rPr>
        <w:t>Challenges and Limitations</w:t>
      </w:r>
      <w:bookmarkEnd w:id="4"/>
    </w:p>
    <w:p w14:paraId="77199CDD" w14:textId="47C2314A" w:rsidR="00E03E68" w:rsidRPr="00E03E68" w:rsidRDefault="00E03E68" w:rsidP="0007230C">
      <w:pPr>
        <w:spacing w:line="360" w:lineRule="auto"/>
        <w:jc w:val="both"/>
        <w:rPr>
          <w:rFonts w:ascii="Times New Roman" w:hAnsi="Times New Roman" w:cs="Times New Roman"/>
          <w:sz w:val="24"/>
          <w:szCs w:val="24"/>
          <w:lang w:val="en-GB"/>
        </w:rPr>
      </w:pPr>
      <w:r w:rsidRPr="00E03E68">
        <w:rPr>
          <w:rFonts w:ascii="Times New Roman" w:hAnsi="Times New Roman" w:cs="Times New Roman"/>
          <w:sz w:val="24"/>
          <w:szCs w:val="24"/>
          <w:lang w:val="en-GB"/>
        </w:rPr>
        <w:t>However, managing recruitment on social media platforms also comes with a few challenges. Although there are many strengths in using this approach, there is one major weakness: the danger of bias. In LinkedIn and Facebook, personal information about users, such as age, gender, ethnicity, and other things, should never be used in hiring</w:t>
      </w:r>
      <w:r w:rsidRPr="0007230C">
        <w:rPr>
          <w:rFonts w:ascii="Times New Roman" w:hAnsi="Times New Roman" w:cs="Times New Roman"/>
          <w:sz w:val="24"/>
          <w:szCs w:val="24"/>
          <w:lang w:val="en-GB"/>
        </w:rPr>
        <w:t xml:space="preserve"> (Chen et al., 2017)</w:t>
      </w:r>
      <w:r w:rsidRPr="00E03E68">
        <w:rPr>
          <w:rFonts w:ascii="Times New Roman" w:hAnsi="Times New Roman" w:cs="Times New Roman"/>
          <w:sz w:val="24"/>
          <w:szCs w:val="24"/>
          <w:lang w:val="en-GB"/>
        </w:rPr>
        <w:t xml:space="preserve">. </w:t>
      </w:r>
    </w:p>
    <w:p w14:paraId="2CA3C1F2" w14:textId="1F5BD56C" w:rsidR="00E03E68" w:rsidRPr="00E03E68" w:rsidRDefault="00E03E68" w:rsidP="0007230C">
      <w:pPr>
        <w:spacing w:line="360" w:lineRule="auto"/>
        <w:jc w:val="both"/>
        <w:rPr>
          <w:rFonts w:ascii="Times New Roman" w:hAnsi="Times New Roman" w:cs="Times New Roman"/>
          <w:sz w:val="24"/>
          <w:szCs w:val="24"/>
          <w:lang w:val="en-GB"/>
        </w:rPr>
      </w:pPr>
      <w:r w:rsidRPr="00E03E68">
        <w:rPr>
          <w:rFonts w:ascii="Times New Roman" w:hAnsi="Times New Roman" w:cs="Times New Roman"/>
          <w:sz w:val="24"/>
          <w:szCs w:val="24"/>
          <w:lang w:val="en-GB"/>
        </w:rPr>
        <w:t>One of the feared implementations is that there is usually too much information produced and published on the Internet. When there are millions of users on these platforms, it becomes rather difficult to browse through so many profiles and applications</w:t>
      </w:r>
      <w:r w:rsidRPr="0007230C">
        <w:rPr>
          <w:rFonts w:ascii="Times New Roman" w:hAnsi="Times New Roman" w:cs="Times New Roman"/>
          <w:sz w:val="24"/>
          <w:szCs w:val="24"/>
          <w:lang w:val="en-GB"/>
        </w:rPr>
        <w:t xml:space="preserve"> (Marin and </w:t>
      </w:r>
      <w:proofErr w:type="spellStart"/>
      <w:r w:rsidRPr="0007230C">
        <w:rPr>
          <w:rFonts w:ascii="Times New Roman" w:hAnsi="Times New Roman" w:cs="Times New Roman"/>
          <w:sz w:val="24"/>
          <w:szCs w:val="24"/>
          <w:lang w:val="en-GB"/>
        </w:rPr>
        <w:t>Nilă</w:t>
      </w:r>
      <w:proofErr w:type="spellEnd"/>
      <w:r w:rsidRPr="0007230C">
        <w:rPr>
          <w:rFonts w:ascii="Times New Roman" w:hAnsi="Times New Roman" w:cs="Times New Roman"/>
          <w:sz w:val="24"/>
          <w:szCs w:val="24"/>
          <w:lang w:val="en-GB"/>
        </w:rPr>
        <w:t>, 2021)</w:t>
      </w:r>
      <w:r w:rsidRPr="00E03E68">
        <w:rPr>
          <w:rFonts w:ascii="Times New Roman" w:hAnsi="Times New Roman" w:cs="Times New Roman"/>
          <w:sz w:val="24"/>
          <w:szCs w:val="24"/>
          <w:lang w:val="en-GB"/>
        </w:rPr>
        <w:t>. Sometimes, organisations may not have enough resources or techniques to enable the recruiter to identify the right candidates.</w:t>
      </w:r>
    </w:p>
    <w:p w14:paraId="21543DE7" w14:textId="77777777" w:rsidR="00E03E68" w:rsidRPr="00E03E68" w:rsidRDefault="00E03E68" w:rsidP="0007230C">
      <w:pPr>
        <w:spacing w:line="360" w:lineRule="auto"/>
        <w:jc w:val="both"/>
        <w:rPr>
          <w:rFonts w:ascii="Times New Roman" w:hAnsi="Times New Roman" w:cs="Times New Roman"/>
          <w:sz w:val="24"/>
          <w:szCs w:val="24"/>
          <w:lang w:val="en-GB"/>
        </w:rPr>
      </w:pPr>
      <w:r w:rsidRPr="00E03E68">
        <w:rPr>
          <w:rFonts w:ascii="Times New Roman" w:hAnsi="Times New Roman" w:cs="Times New Roman"/>
          <w:sz w:val="24"/>
          <w:szCs w:val="24"/>
          <w:lang w:val="en-GB"/>
        </w:rPr>
        <w:t>Other risks that are still worth mentioning are related to privacy. This also means that candidates may be uncomfortable being contacted on their personal social media accounts, especially Facebook accounts. Employers seeking social media services must find the middle ground between harnessing the potential of the forums and being careful not to infringe on the rights of the candidates.</w:t>
      </w:r>
    </w:p>
    <w:p w14:paraId="37D78A5B" w14:textId="77777777" w:rsidR="00E03E68" w:rsidRPr="00E03E68" w:rsidRDefault="00E03E68" w:rsidP="0007230C">
      <w:pPr>
        <w:pStyle w:val="Heading1"/>
        <w:rPr>
          <w:lang w:val="en-GB"/>
        </w:rPr>
      </w:pPr>
      <w:bookmarkStart w:id="5" w:name="_Toc185588583"/>
      <w:r w:rsidRPr="00E03E68">
        <w:rPr>
          <w:lang w:val="en-GB"/>
        </w:rPr>
        <w:t>Best Practices for Effective Social Media Recruitment</w:t>
      </w:r>
      <w:bookmarkEnd w:id="5"/>
    </w:p>
    <w:p w14:paraId="62E38AD1" w14:textId="09508707" w:rsidR="00E03E68" w:rsidRPr="0007230C" w:rsidRDefault="00E03E68" w:rsidP="0007230C">
      <w:pPr>
        <w:spacing w:line="360" w:lineRule="auto"/>
        <w:jc w:val="both"/>
        <w:rPr>
          <w:rFonts w:ascii="Times New Roman" w:hAnsi="Times New Roman" w:cs="Times New Roman"/>
          <w:sz w:val="24"/>
          <w:szCs w:val="24"/>
          <w:lang w:val="en-GB"/>
        </w:rPr>
      </w:pPr>
      <w:r w:rsidRPr="00E03E68">
        <w:rPr>
          <w:rFonts w:ascii="Times New Roman" w:hAnsi="Times New Roman" w:cs="Times New Roman"/>
          <w:sz w:val="24"/>
          <w:szCs w:val="24"/>
          <w:lang w:val="en-GB"/>
        </w:rPr>
        <w:t>In light of this, it became important to establish the following strategic implementation of LinkedIn and Facebook in organisations' recruitment processes</w:t>
      </w:r>
      <w:r w:rsidRPr="0007230C">
        <w:rPr>
          <w:rFonts w:ascii="Times New Roman" w:hAnsi="Times New Roman" w:cs="Times New Roman"/>
          <w:sz w:val="24"/>
          <w:szCs w:val="24"/>
          <w:lang w:val="en-GB"/>
        </w:rPr>
        <w:t xml:space="preserve"> (Whitaker et al., 2017)</w:t>
      </w:r>
      <w:r w:rsidRPr="00E03E68">
        <w:rPr>
          <w:rFonts w:ascii="Times New Roman" w:hAnsi="Times New Roman" w:cs="Times New Roman"/>
          <w:sz w:val="24"/>
          <w:szCs w:val="24"/>
          <w:lang w:val="en-GB"/>
        </w:rPr>
        <w:t>. However, it is remarkable that they failed to define very clear objectives. It is important not to confuse the need for employer branding with other goals, such as the need to hire for a certain position or build a talent pool, since knowing the aim avoids more ill-use of the platforms.</w:t>
      </w:r>
    </w:p>
    <w:p w14:paraId="7F509D56" w14:textId="77777777" w:rsidR="0007230C" w:rsidRPr="0007230C" w:rsidRDefault="0007230C" w:rsidP="0007230C">
      <w:pPr>
        <w:keepNext/>
        <w:spacing w:line="360" w:lineRule="auto"/>
        <w:jc w:val="center"/>
        <w:rPr>
          <w:rFonts w:ascii="Times New Roman" w:hAnsi="Times New Roman" w:cs="Times New Roman"/>
          <w:sz w:val="24"/>
          <w:szCs w:val="24"/>
          <w:lang w:val="en-GB"/>
        </w:rPr>
      </w:pPr>
      <w:r w:rsidRPr="0007230C">
        <w:rPr>
          <w:rFonts w:ascii="Times New Roman" w:hAnsi="Times New Roman" w:cs="Times New Roman"/>
          <w:noProof/>
          <w:sz w:val="24"/>
          <w:szCs w:val="24"/>
          <w:lang w:val="en-GB"/>
        </w:rPr>
        <w:lastRenderedPageBreak/>
        <w:drawing>
          <wp:inline distT="0" distB="0" distL="0" distR="0" wp14:anchorId="641B87AE" wp14:editId="5C6DE538">
            <wp:extent cx="3515096" cy="1974237"/>
            <wp:effectExtent l="0" t="0" r="9525" b="6985"/>
            <wp:docPr id="3001257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125727" name=""/>
                    <pic:cNvPicPr/>
                  </pic:nvPicPr>
                  <pic:blipFill>
                    <a:blip r:embed="rId10"/>
                    <a:stretch>
                      <a:fillRect/>
                    </a:stretch>
                  </pic:blipFill>
                  <pic:spPr>
                    <a:xfrm>
                      <a:off x="0" y="0"/>
                      <a:ext cx="3524155" cy="1979325"/>
                    </a:xfrm>
                    <a:prstGeom prst="rect">
                      <a:avLst/>
                    </a:prstGeom>
                  </pic:spPr>
                </pic:pic>
              </a:graphicData>
            </a:graphic>
          </wp:inline>
        </w:drawing>
      </w:r>
    </w:p>
    <w:p w14:paraId="6E31F2D3" w14:textId="367F1954" w:rsidR="0007230C" w:rsidRPr="0007230C" w:rsidRDefault="0007230C" w:rsidP="0007230C">
      <w:pPr>
        <w:pStyle w:val="Caption"/>
        <w:spacing w:line="360" w:lineRule="auto"/>
        <w:jc w:val="center"/>
        <w:rPr>
          <w:rFonts w:ascii="Times New Roman" w:hAnsi="Times New Roman" w:cs="Times New Roman"/>
          <w:sz w:val="24"/>
          <w:szCs w:val="24"/>
          <w:lang w:val="en-GB"/>
        </w:rPr>
      </w:pPr>
      <w:r w:rsidRPr="0007230C">
        <w:rPr>
          <w:rFonts w:ascii="Times New Roman" w:hAnsi="Times New Roman" w:cs="Times New Roman"/>
          <w:sz w:val="24"/>
          <w:szCs w:val="24"/>
          <w:lang w:val="en-GB"/>
        </w:rPr>
        <w:t xml:space="preserve">Figure </w:t>
      </w:r>
      <w:r w:rsidRPr="0007230C">
        <w:rPr>
          <w:rFonts w:ascii="Times New Roman" w:hAnsi="Times New Roman" w:cs="Times New Roman"/>
          <w:sz w:val="24"/>
          <w:szCs w:val="24"/>
          <w:lang w:val="en-GB"/>
        </w:rPr>
        <w:fldChar w:fldCharType="begin"/>
      </w:r>
      <w:r w:rsidRPr="0007230C">
        <w:rPr>
          <w:rFonts w:ascii="Times New Roman" w:hAnsi="Times New Roman" w:cs="Times New Roman"/>
          <w:sz w:val="24"/>
          <w:szCs w:val="24"/>
          <w:lang w:val="en-GB"/>
        </w:rPr>
        <w:instrText xml:space="preserve"> SEQ Figure \* ARABIC </w:instrText>
      </w:r>
      <w:r w:rsidRPr="0007230C">
        <w:rPr>
          <w:rFonts w:ascii="Times New Roman" w:hAnsi="Times New Roman" w:cs="Times New Roman"/>
          <w:sz w:val="24"/>
          <w:szCs w:val="24"/>
          <w:lang w:val="en-GB"/>
        </w:rPr>
        <w:fldChar w:fldCharType="separate"/>
      </w:r>
      <w:r w:rsidRPr="0007230C">
        <w:rPr>
          <w:rFonts w:ascii="Times New Roman" w:hAnsi="Times New Roman" w:cs="Times New Roman"/>
          <w:noProof/>
          <w:sz w:val="24"/>
          <w:szCs w:val="24"/>
          <w:lang w:val="en-GB"/>
        </w:rPr>
        <w:t>3</w:t>
      </w:r>
      <w:r w:rsidRPr="0007230C">
        <w:rPr>
          <w:rFonts w:ascii="Times New Roman" w:hAnsi="Times New Roman" w:cs="Times New Roman"/>
          <w:sz w:val="24"/>
          <w:szCs w:val="24"/>
          <w:lang w:val="en-GB"/>
        </w:rPr>
        <w:fldChar w:fldCharType="end"/>
      </w:r>
      <w:r w:rsidRPr="0007230C">
        <w:rPr>
          <w:rFonts w:ascii="Times New Roman" w:hAnsi="Times New Roman" w:cs="Times New Roman"/>
          <w:sz w:val="24"/>
          <w:szCs w:val="24"/>
          <w:lang w:val="en-GB"/>
        </w:rPr>
        <w:t xml:space="preserve"> Best Social Recruiting Practices to Attract Top Talent</w:t>
      </w:r>
    </w:p>
    <w:p w14:paraId="7F910D3A" w14:textId="6B2BF682" w:rsidR="0007230C" w:rsidRPr="00E03E68" w:rsidRDefault="0007230C" w:rsidP="0007230C">
      <w:pPr>
        <w:spacing w:line="360" w:lineRule="auto"/>
        <w:jc w:val="center"/>
        <w:rPr>
          <w:rFonts w:ascii="Times New Roman" w:hAnsi="Times New Roman" w:cs="Times New Roman"/>
          <w:sz w:val="24"/>
          <w:szCs w:val="24"/>
          <w:lang w:val="en-GB"/>
        </w:rPr>
      </w:pPr>
      <w:r w:rsidRPr="0007230C">
        <w:rPr>
          <w:rFonts w:ascii="Times New Roman" w:hAnsi="Times New Roman" w:cs="Times New Roman"/>
          <w:sz w:val="24"/>
          <w:szCs w:val="24"/>
          <w:lang w:val="en-GB"/>
        </w:rPr>
        <w:t>Source: (Davis et al., 2020)</w:t>
      </w:r>
    </w:p>
    <w:p w14:paraId="20BF42C4" w14:textId="7158DDAC" w:rsidR="00E03E68" w:rsidRPr="00E03E68" w:rsidRDefault="00E03E68" w:rsidP="0007230C">
      <w:pPr>
        <w:spacing w:line="360" w:lineRule="auto"/>
        <w:jc w:val="both"/>
        <w:rPr>
          <w:rFonts w:ascii="Times New Roman" w:hAnsi="Times New Roman" w:cs="Times New Roman"/>
          <w:sz w:val="24"/>
          <w:szCs w:val="24"/>
          <w:lang w:val="en-GB"/>
        </w:rPr>
      </w:pPr>
      <w:r w:rsidRPr="00E03E68">
        <w:rPr>
          <w:rFonts w:ascii="Times New Roman" w:hAnsi="Times New Roman" w:cs="Times New Roman"/>
          <w:sz w:val="24"/>
          <w:szCs w:val="24"/>
          <w:lang w:val="en-GB"/>
        </w:rPr>
        <w:t>One has to be very active and seen as solidly engaged. Sustaining timely updates of the company page, posting relevant content, and being active in followers’ activities make the company credible in the eyes of potential candidates</w:t>
      </w:r>
      <w:r w:rsidRPr="0007230C">
        <w:rPr>
          <w:rFonts w:ascii="Times New Roman" w:hAnsi="Times New Roman" w:cs="Times New Roman"/>
          <w:sz w:val="24"/>
          <w:szCs w:val="24"/>
          <w:lang w:val="en-GB"/>
        </w:rPr>
        <w:t xml:space="preserve"> (Topolovec-Vranic and Natarajan, 2016)</w:t>
      </w:r>
      <w:r w:rsidRPr="00E03E68">
        <w:rPr>
          <w:rFonts w:ascii="Times New Roman" w:hAnsi="Times New Roman" w:cs="Times New Roman"/>
          <w:sz w:val="24"/>
          <w:szCs w:val="24"/>
          <w:lang w:val="en-GB"/>
        </w:rPr>
        <w:t>. For LinkedIn, these are about enhancing company pages and employing items like jobs and LinkedIn Learning. For Facebook, they cover the use of multimedia content, such as videos and live streams.</w:t>
      </w:r>
      <w:r w:rsidRPr="0007230C">
        <w:rPr>
          <w:rFonts w:ascii="Times New Roman" w:hAnsi="Times New Roman" w:cs="Times New Roman"/>
          <w:sz w:val="24"/>
          <w:szCs w:val="24"/>
          <w:lang w:val="en-GB"/>
        </w:rPr>
        <w:t xml:space="preserve"> E</w:t>
      </w:r>
      <w:r w:rsidRPr="00E03E68">
        <w:rPr>
          <w:rFonts w:ascii="Times New Roman" w:hAnsi="Times New Roman" w:cs="Times New Roman"/>
          <w:sz w:val="24"/>
          <w:szCs w:val="24"/>
          <w:lang w:val="en-GB"/>
        </w:rPr>
        <w:t xml:space="preserve">ven higher outcomes can be achieved by synchronising social media recruitment with other techniques. </w:t>
      </w:r>
      <w:r w:rsidRPr="0007230C">
        <w:rPr>
          <w:rFonts w:ascii="Times New Roman" w:hAnsi="Times New Roman" w:cs="Times New Roman"/>
          <w:sz w:val="24"/>
          <w:szCs w:val="24"/>
          <w:lang w:val="en-GB"/>
        </w:rPr>
        <w:t>U</w:t>
      </w:r>
      <w:r w:rsidRPr="00E03E68">
        <w:rPr>
          <w:rFonts w:ascii="Times New Roman" w:hAnsi="Times New Roman" w:cs="Times New Roman"/>
          <w:sz w:val="24"/>
          <w:szCs w:val="24"/>
          <w:lang w:val="en-GB"/>
        </w:rPr>
        <w:t xml:space="preserve">sing employee referrals in combination with LinkedIn or advertising job fairs via Facebook may build a stronger recruitment kit. </w:t>
      </w:r>
    </w:p>
    <w:p w14:paraId="40755DED" w14:textId="77777777" w:rsidR="0007230C" w:rsidRDefault="0007230C">
      <w:pPr>
        <w:rPr>
          <w:rFonts w:ascii="Times New Roman" w:hAnsi="Times New Roman" w:cs="Times New Roman"/>
          <w:sz w:val="24"/>
          <w:szCs w:val="24"/>
          <w:lang w:val="en-GB"/>
        </w:rPr>
      </w:pPr>
      <w:r>
        <w:rPr>
          <w:rFonts w:ascii="Times New Roman" w:hAnsi="Times New Roman" w:cs="Times New Roman"/>
          <w:sz w:val="24"/>
          <w:szCs w:val="24"/>
          <w:lang w:val="en-GB"/>
        </w:rPr>
        <w:br w:type="page"/>
      </w:r>
    </w:p>
    <w:p w14:paraId="64710FC0" w14:textId="0B0E58E7" w:rsidR="00E03E68" w:rsidRPr="00E03E68" w:rsidRDefault="00E03E68" w:rsidP="0007230C">
      <w:pPr>
        <w:pStyle w:val="Heading1"/>
        <w:rPr>
          <w:lang w:val="en-GB"/>
        </w:rPr>
      </w:pPr>
      <w:bookmarkStart w:id="6" w:name="_Toc185588584"/>
      <w:r w:rsidRPr="00E03E68">
        <w:rPr>
          <w:lang w:val="en-GB"/>
        </w:rPr>
        <w:lastRenderedPageBreak/>
        <w:t>Conclusion</w:t>
      </w:r>
      <w:bookmarkEnd w:id="6"/>
    </w:p>
    <w:p w14:paraId="60761B94" w14:textId="4606BDF2" w:rsidR="00E03E68" w:rsidRPr="00E03E68" w:rsidRDefault="0007230C" w:rsidP="0007230C">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In conclusion, </w:t>
      </w:r>
      <w:r w:rsidR="00E03E68" w:rsidRPr="00E03E68">
        <w:rPr>
          <w:rFonts w:ascii="Times New Roman" w:hAnsi="Times New Roman" w:cs="Times New Roman"/>
          <w:sz w:val="24"/>
          <w:szCs w:val="24"/>
          <w:lang w:val="en-GB"/>
        </w:rPr>
        <w:t xml:space="preserve">LinkedIn and Facebook have become the world’s leading tools for recruiting since they have greatly transformed how employers search for and connect with talent. Whereas LinkedIn offers remarkable tools for professional connections and selective search, the reach and openness of Facebook are unchallengeable, as well as the involvement of a wide community. The two platforms further help organisations increase the effectiveness of their recruitment strategies, reduce the time required for the recruitment process, and foster the development of employer branding. However, the proper implementation of these concepts is reserved for communicative planning, ethical perspective, and the willingness to utilise individuals' strong points. </w:t>
      </w:r>
    </w:p>
    <w:p w14:paraId="5C4723C0" w14:textId="77777777" w:rsidR="0053397B" w:rsidRPr="0007230C" w:rsidRDefault="0053397B" w:rsidP="0007230C">
      <w:pPr>
        <w:spacing w:line="360" w:lineRule="auto"/>
        <w:jc w:val="both"/>
        <w:rPr>
          <w:rFonts w:ascii="Times New Roman" w:hAnsi="Times New Roman" w:cs="Times New Roman"/>
          <w:sz w:val="24"/>
          <w:szCs w:val="24"/>
          <w:lang w:val="en-GB"/>
        </w:rPr>
      </w:pPr>
    </w:p>
    <w:p w14:paraId="3C9E9D3F" w14:textId="77777777" w:rsidR="0007230C" w:rsidRDefault="0007230C">
      <w:pPr>
        <w:rPr>
          <w:rFonts w:ascii="Times New Roman" w:hAnsi="Times New Roman" w:cs="Times New Roman"/>
          <w:sz w:val="24"/>
          <w:szCs w:val="24"/>
          <w:lang w:val="en-GB"/>
        </w:rPr>
      </w:pPr>
      <w:r>
        <w:rPr>
          <w:rFonts w:ascii="Times New Roman" w:hAnsi="Times New Roman" w:cs="Times New Roman"/>
          <w:sz w:val="24"/>
          <w:szCs w:val="24"/>
          <w:lang w:val="en-GB"/>
        </w:rPr>
        <w:br w:type="page"/>
      </w:r>
    </w:p>
    <w:p w14:paraId="668BFEB2" w14:textId="0BB1BCA4" w:rsidR="00E03E68" w:rsidRPr="0007230C" w:rsidRDefault="00E03E68" w:rsidP="0007230C">
      <w:pPr>
        <w:pStyle w:val="Heading1"/>
        <w:rPr>
          <w:lang w:val="en-GB"/>
        </w:rPr>
      </w:pPr>
      <w:bookmarkStart w:id="7" w:name="_Toc185588585"/>
      <w:r w:rsidRPr="0007230C">
        <w:rPr>
          <w:lang w:val="en-GB"/>
        </w:rPr>
        <w:lastRenderedPageBreak/>
        <w:t>References</w:t>
      </w:r>
      <w:bookmarkEnd w:id="7"/>
    </w:p>
    <w:p w14:paraId="55357120" w14:textId="77777777" w:rsidR="0007230C" w:rsidRPr="0007230C" w:rsidRDefault="0007230C" w:rsidP="0007230C">
      <w:pPr>
        <w:spacing w:line="360" w:lineRule="auto"/>
        <w:jc w:val="both"/>
        <w:rPr>
          <w:rFonts w:ascii="Times New Roman" w:hAnsi="Times New Roman" w:cs="Times New Roman"/>
          <w:sz w:val="24"/>
          <w:szCs w:val="24"/>
          <w:lang w:val="en-GB"/>
        </w:rPr>
      </w:pPr>
      <w:r w:rsidRPr="0007230C">
        <w:rPr>
          <w:rFonts w:ascii="Times New Roman" w:hAnsi="Times New Roman" w:cs="Times New Roman"/>
          <w:sz w:val="24"/>
          <w:szCs w:val="24"/>
          <w:lang w:val="en-GB"/>
        </w:rPr>
        <w:t>Aguado, D., Andrés, J.C., García-Izquierdo, A.L. and Rodríguez, J., 2019. LinkedIn “Big Four”: Job performance validation in the ICT sector. </w:t>
      </w:r>
      <w:proofErr w:type="spellStart"/>
      <w:r w:rsidRPr="0007230C">
        <w:rPr>
          <w:rFonts w:ascii="Times New Roman" w:hAnsi="Times New Roman" w:cs="Times New Roman"/>
          <w:i/>
          <w:iCs/>
          <w:sz w:val="24"/>
          <w:szCs w:val="24"/>
          <w:lang w:val="en-GB"/>
        </w:rPr>
        <w:t>Revista</w:t>
      </w:r>
      <w:proofErr w:type="spellEnd"/>
      <w:r w:rsidRPr="0007230C">
        <w:rPr>
          <w:rFonts w:ascii="Times New Roman" w:hAnsi="Times New Roman" w:cs="Times New Roman"/>
          <w:i/>
          <w:iCs/>
          <w:sz w:val="24"/>
          <w:szCs w:val="24"/>
          <w:lang w:val="en-GB"/>
        </w:rPr>
        <w:t xml:space="preserve"> de </w:t>
      </w:r>
      <w:proofErr w:type="spellStart"/>
      <w:r w:rsidRPr="0007230C">
        <w:rPr>
          <w:rFonts w:ascii="Times New Roman" w:hAnsi="Times New Roman" w:cs="Times New Roman"/>
          <w:i/>
          <w:iCs/>
          <w:sz w:val="24"/>
          <w:szCs w:val="24"/>
          <w:lang w:val="en-GB"/>
        </w:rPr>
        <w:t>Psicología</w:t>
      </w:r>
      <w:proofErr w:type="spellEnd"/>
      <w:r w:rsidRPr="0007230C">
        <w:rPr>
          <w:rFonts w:ascii="Times New Roman" w:hAnsi="Times New Roman" w:cs="Times New Roman"/>
          <w:i/>
          <w:iCs/>
          <w:sz w:val="24"/>
          <w:szCs w:val="24"/>
          <w:lang w:val="en-GB"/>
        </w:rPr>
        <w:t xml:space="preserve"> del </w:t>
      </w:r>
      <w:proofErr w:type="spellStart"/>
      <w:r w:rsidRPr="0007230C">
        <w:rPr>
          <w:rFonts w:ascii="Times New Roman" w:hAnsi="Times New Roman" w:cs="Times New Roman"/>
          <w:i/>
          <w:iCs/>
          <w:sz w:val="24"/>
          <w:szCs w:val="24"/>
          <w:lang w:val="en-GB"/>
        </w:rPr>
        <w:t>Trabajo</w:t>
      </w:r>
      <w:proofErr w:type="spellEnd"/>
      <w:r w:rsidRPr="0007230C">
        <w:rPr>
          <w:rFonts w:ascii="Times New Roman" w:hAnsi="Times New Roman" w:cs="Times New Roman"/>
          <w:i/>
          <w:iCs/>
          <w:sz w:val="24"/>
          <w:szCs w:val="24"/>
          <w:lang w:val="en-GB"/>
        </w:rPr>
        <w:t xml:space="preserve"> y de las </w:t>
      </w:r>
      <w:proofErr w:type="spellStart"/>
      <w:r w:rsidRPr="0007230C">
        <w:rPr>
          <w:rFonts w:ascii="Times New Roman" w:hAnsi="Times New Roman" w:cs="Times New Roman"/>
          <w:i/>
          <w:iCs/>
          <w:sz w:val="24"/>
          <w:szCs w:val="24"/>
          <w:lang w:val="en-GB"/>
        </w:rPr>
        <w:t>Organizaciones</w:t>
      </w:r>
      <w:proofErr w:type="spellEnd"/>
      <w:r w:rsidRPr="0007230C">
        <w:rPr>
          <w:rFonts w:ascii="Times New Roman" w:hAnsi="Times New Roman" w:cs="Times New Roman"/>
          <w:sz w:val="24"/>
          <w:szCs w:val="24"/>
          <w:lang w:val="en-GB"/>
        </w:rPr>
        <w:t>, </w:t>
      </w:r>
      <w:r w:rsidRPr="0007230C">
        <w:rPr>
          <w:rFonts w:ascii="Times New Roman" w:hAnsi="Times New Roman" w:cs="Times New Roman"/>
          <w:i/>
          <w:iCs/>
          <w:sz w:val="24"/>
          <w:szCs w:val="24"/>
          <w:lang w:val="en-GB"/>
        </w:rPr>
        <w:t>35</w:t>
      </w:r>
      <w:r w:rsidRPr="0007230C">
        <w:rPr>
          <w:rFonts w:ascii="Times New Roman" w:hAnsi="Times New Roman" w:cs="Times New Roman"/>
          <w:sz w:val="24"/>
          <w:szCs w:val="24"/>
          <w:lang w:val="en-GB"/>
        </w:rPr>
        <w:t>(2), pp.53-64.</w:t>
      </w:r>
    </w:p>
    <w:p w14:paraId="7E41B0F6" w14:textId="77777777" w:rsidR="0007230C" w:rsidRPr="0007230C" w:rsidRDefault="0007230C" w:rsidP="0007230C">
      <w:pPr>
        <w:spacing w:line="360" w:lineRule="auto"/>
        <w:jc w:val="both"/>
        <w:rPr>
          <w:rFonts w:ascii="Times New Roman" w:hAnsi="Times New Roman" w:cs="Times New Roman"/>
          <w:sz w:val="24"/>
          <w:szCs w:val="24"/>
          <w:lang w:val="en-GB"/>
        </w:rPr>
      </w:pPr>
      <w:r w:rsidRPr="0007230C">
        <w:rPr>
          <w:rFonts w:ascii="Times New Roman" w:hAnsi="Times New Roman" w:cs="Times New Roman"/>
          <w:sz w:val="24"/>
          <w:szCs w:val="24"/>
          <w:lang w:val="en-GB"/>
        </w:rPr>
        <w:t xml:space="preserve">Chen, J.H., Lee, T.L. and Ting, I.H., 2017, July. A study of </w:t>
      </w:r>
      <w:proofErr w:type="spellStart"/>
      <w:r w:rsidRPr="0007230C">
        <w:rPr>
          <w:rFonts w:ascii="Times New Roman" w:hAnsi="Times New Roman" w:cs="Times New Roman"/>
          <w:sz w:val="24"/>
          <w:szCs w:val="24"/>
          <w:lang w:val="en-GB"/>
        </w:rPr>
        <w:t>headhunter's</w:t>
      </w:r>
      <w:proofErr w:type="spellEnd"/>
      <w:r w:rsidRPr="0007230C">
        <w:rPr>
          <w:rFonts w:ascii="Times New Roman" w:hAnsi="Times New Roman" w:cs="Times New Roman"/>
          <w:sz w:val="24"/>
          <w:szCs w:val="24"/>
          <w:lang w:val="en-GB"/>
        </w:rPr>
        <w:t xml:space="preserve"> recruiting on social network sites: take LinkedIn as an example. In </w:t>
      </w:r>
      <w:r w:rsidRPr="0007230C">
        <w:rPr>
          <w:rFonts w:ascii="Times New Roman" w:hAnsi="Times New Roman" w:cs="Times New Roman"/>
          <w:i/>
          <w:iCs/>
          <w:sz w:val="24"/>
          <w:szCs w:val="24"/>
          <w:lang w:val="en-GB"/>
        </w:rPr>
        <w:t>Proceedings of the 4th Multidisciplinary International Social Networks Conference</w:t>
      </w:r>
      <w:r w:rsidRPr="0007230C">
        <w:rPr>
          <w:rFonts w:ascii="Times New Roman" w:hAnsi="Times New Roman" w:cs="Times New Roman"/>
          <w:sz w:val="24"/>
          <w:szCs w:val="24"/>
          <w:lang w:val="en-GB"/>
        </w:rPr>
        <w:t> (pp. 1-6).</w:t>
      </w:r>
    </w:p>
    <w:p w14:paraId="392ED37D" w14:textId="77777777" w:rsidR="0007230C" w:rsidRPr="0007230C" w:rsidRDefault="0007230C" w:rsidP="0007230C">
      <w:pPr>
        <w:spacing w:line="360" w:lineRule="auto"/>
        <w:jc w:val="both"/>
        <w:rPr>
          <w:rFonts w:ascii="Times New Roman" w:hAnsi="Times New Roman" w:cs="Times New Roman"/>
          <w:sz w:val="24"/>
          <w:szCs w:val="24"/>
          <w:lang w:val="en-GB"/>
        </w:rPr>
      </w:pPr>
      <w:r w:rsidRPr="0007230C">
        <w:rPr>
          <w:rFonts w:ascii="Times New Roman" w:hAnsi="Times New Roman" w:cs="Times New Roman"/>
          <w:sz w:val="24"/>
          <w:szCs w:val="24"/>
          <w:lang w:val="en-GB"/>
        </w:rPr>
        <w:t>Davis, J., Wolff, H.G., Forret, M.L. and Sullivan, S.E., 2020. Networking via LinkedIn: An examination of usage and career benefits. </w:t>
      </w:r>
      <w:r w:rsidRPr="0007230C">
        <w:rPr>
          <w:rFonts w:ascii="Times New Roman" w:hAnsi="Times New Roman" w:cs="Times New Roman"/>
          <w:i/>
          <w:iCs/>
          <w:sz w:val="24"/>
          <w:szCs w:val="24"/>
          <w:lang w:val="en-GB"/>
        </w:rPr>
        <w:t xml:space="preserve">Journal of Vocational </w:t>
      </w:r>
      <w:proofErr w:type="spellStart"/>
      <w:r w:rsidRPr="0007230C">
        <w:rPr>
          <w:rFonts w:ascii="Times New Roman" w:hAnsi="Times New Roman" w:cs="Times New Roman"/>
          <w:i/>
          <w:iCs/>
          <w:sz w:val="24"/>
          <w:szCs w:val="24"/>
          <w:lang w:val="en-GB"/>
        </w:rPr>
        <w:t>Behavior</w:t>
      </w:r>
      <w:proofErr w:type="spellEnd"/>
      <w:r w:rsidRPr="0007230C">
        <w:rPr>
          <w:rFonts w:ascii="Times New Roman" w:hAnsi="Times New Roman" w:cs="Times New Roman"/>
          <w:sz w:val="24"/>
          <w:szCs w:val="24"/>
          <w:lang w:val="en-GB"/>
        </w:rPr>
        <w:t>, </w:t>
      </w:r>
      <w:r w:rsidRPr="0007230C">
        <w:rPr>
          <w:rFonts w:ascii="Times New Roman" w:hAnsi="Times New Roman" w:cs="Times New Roman"/>
          <w:i/>
          <w:iCs/>
          <w:sz w:val="24"/>
          <w:szCs w:val="24"/>
          <w:lang w:val="en-GB"/>
        </w:rPr>
        <w:t>118</w:t>
      </w:r>
      <w:r w:rsidRPr="0007230C">
        <w:rPr>
          <w:rFonts w:ascii="Times New Roman" w:hAnsi="Times New Roman" w:cs="Times New Roman"/>
          <w:sz w:val="24"/>
          <w:szCs w:val="24"/>
          <w:lang w:val="en-GB"/>
        </w:rPr>
        <w:t>, p.103396.</w:t>
      </w:r>
    </w:p>
    <w:p w14:paraId="547441A5" w14:textId="77777777" w:rsidR="0007230C" w:rsidRPr="0007230C" w:rsidRDefault="0007230C" w:rsidP="0007230C">
      <w:pPr>
        <w:spacing w:line="360" w:lineRule="auto"/>
        <w:jc w:val="both"/>
        <w:rPr>
          <w:rFonts w:ascii="Times New Roman" w:hAnsi="Times New Roman" w:cs="Times New Roman"/>
          <w:sz w:val="24"/>
          <w:szCs w:val="24"/>
          <w:lang w:val="en-GB"/>
        </w:rPr>
      </w:pPr>
      <w:r w:rsidRPr="0007230C">
        <w:rPr>
          <w:rFonts w:ascii="Times New Roman" w:hAnsi="Times New Roman" w:cs="Times New Roman"/>
          <w:sz w:val="24"/>
          <w:szCs w:val="24"/>
          <w:lang w:val="en-GB"/>
        </w:rPr>
        <w:t xml:space="preserve">Koch, T., Gerber, C. and De Klerk, J.J., 2018. The impact of social media on recruitment: Are you </w:t>
      </w:r>
      <w:proofErr w:type="gramStart"/>
      <w:r w:rsidRPr="0007230C">
        <w:rPr>
          <w:rFonts w:ascii="Times New Roman" w:hAnsi="Times New Roman" w:cs="Times New Roman"/>
          <w:sz w:val="24"/>
          <w:szCs w:val="24"/>
          <w:lang w:val="en-GB"/>
        </w:rPr>
        <w:t>LinkedIn?.</w:t>
      </w:r>
      <w:proofErr w:type="gramEnd"/>
      <w:r w:rsidRPr="0007230C">
        <w:rPr>
          <w:rFonts w:ascii="Times New Roman" w:hAnsi="Times New Roman" w:cs="Times New Roman"/>
          <w:sz w:val="24"/>
          <w:szCs w:val="24"/>
          <w:lang w:val="en-GB"/>
        </w:rPr>
        <w:t> </w:t>
      </w:r>
      <w:r w:rsidRPr="0007230C">
        <w:rPr>
          <w:rFonts w:ascii="Times New Roman" w:hAnsi="Times New Roman" w:cs="Times New Roman"/>
          <w:i/>
          <w:iCs/>
          <w:sz w:val="24"/>
          <w:szCs w:val="24"/>
          <w:lang w:val="en-GB"/>
        </w:rPr>
        <w:t>SA Journal of Human Resource Management</w:t>
      </w:r>
      <w:r w:rsidRPr="0007230C">
        <w:rPr>
          <w:rFonts w:ascii="Times New Roman" w:hAnsi="Times New Roman" w:cs="Times New Roman"/>
          <w:sz w:val="24"/>
          <w:szCs w:val="24"/>
          <w:lang w:val="en-GB"/>
        </w:rPr>
        <w:t>, </w:t>
      </w:r>
      <w:r w:rsidRPr="0007230C">
        <w:rPr>
          <w:rFonts w:ascii="Times New Roman" w:hAnsi="Times New Roman" w:cs="Times New Roman"/>
          <w:i/>
          <w:iCs/>
          <w:sz w:val="24"/>
          <w:szCs w:val="24"/>
          <w:lang w:val="en-GB"/>
        </w:rPr>
        <w:t>16</w:t>
      </w:r>
      <w:r w:rsidRPr="0007230C">
        <w:rPr>
          <w:rFonts w:ascii="Times New Roman" w:hAnsi="Times New Roman" w:cs="Times New Roman"/>
          <w:sz w:val="24"/>
          <w:szCs w:val="24"/>
          <w:lang w:val="en-GB"/>
        </w:rPr>
        <w:t>(1), pp.1-14.</w:t>
      </w:r>
    </w:p>
    <w:p w14:paraId="0B072B9D" w14:textId="77777777" w:rsidR="0007230C" w:rsidRPr="0007230C" w:rsidRDefault="0007230C" w:rsidP="0007230C">
      <w:pPr>
        <w:spacing w:line="360" w:lineRule="auto"/>
        <w:jc w:val="both"/>
        <w:rPr>
          <w:rFonts w:ascii="Times New Roman" w:hAnsi="Times New Roman" w:cs="Times New Roman"/>
          <w:sz w:val="24"/>
          <w:szCs w:val="24"/>
          <w:lang w:val="en-GB"/>
        </w:rPr>
      </w:pPr>
      <w:r w:rsidRPr="0007230C">
        <w:rPr>
          <w:rFonts w:ascii="Times New Roman" w:hAnsi="Times New Roman" w:cs="Times New Roman"/>
          <w:sz w:val="24"/>
          <w:szCs w:val="24"/>
          <w:lang w:val="en-GB"/>
        </w:rPr>
        <w:t xml:space="preserve">Marin, G.D. and </w:t>
      </w:r>
      <w:proofErr w:type="spellStart"/>
      <w:r w:rsidRPr="0007230C">
        <w:rPr>
          <w:rFonts w:ascii="Times New Roman" w:hAnsi="Times New Roman" w:cs="Times New Roman"/>
          <w:sz w:val="24"/>
          <w:szCs w:val="24"/>
          <w:lang w:val="en-GB"/>
        </w:rPr>
        <w:t>Nilă</w:t>
      </w:r>
      <w:proofErr w:type="spellEnd"/>
      <w:r w:rsidRPr="0007230C">
        <w:rPr>
          <w:rFonts w:ascii="Times New Roman" w:hAnsi="Times New Roman" w:cs="Times New Roman"/>
          <w:sz w:val="24"/>
          <w:szCs w:val="24"/>
          <w:lang w:val="en-GB"/>
        </w:rPr>
        <w:t xml:space="preserve">, C., 2021. Branding in social media. Using LinkedIn in personal brand communication: A study on communications/marketing and recruitment/human resources </w:t>
      </w:r>
      <w:proofErr w:type="gramStart"/>
      <w:r w:rsidRPr="0007230C">
        <w:rPr>
          <w:rFonts w:ascii="Times New Roman" w:hAnsi="Times New Roman" w:cs="Times New Roman"/>
          <w:sz w:val="24"/>
          <w:szCs w:val="24"/>
          <w:lang w:val="en-GB"/>
        </w:rPr>
        <w:t>specialists</w:t>
      </w:r>
      <w:proofErr w:type="gramEnd"/>
      <w:r w:rsidRPr="0007230C">
        <w:rPr>
          <w:rFonts w:ascii="Times New Roman" w:hAnsi="Times New Roman" w:cs="Times New Roman"/>
          <w:sz w:val="24"/>
          <w:szCs w:val="24"/>
          <w:lang w:val="en-GB"/>
        </w:rPr>
        <w:t xml:space="preserve"> perception. </w:t>
      </w:r>
      <w:r w:rsidRPr="0007230C">
        <w:rPr>
          <w:rFonts w:ascii="Times New Roman" w:hAnsi="Times New Roman" w:cs="Times New Roman"/>
          <w:i/>
          <w:iCs/>
          <w:sz w:val="24"/>
          <w:szCs w:val="24"/>
          <w:lang w:val="en-GB"/>
        </w:rPr>
        <w:t>Social Sciences &amp; Humanities Open</w:t>
      </w:r>
      <w:r w:rsidRPr="0007230C">
        <w:rPr>
          <w:rFonts w:ascii="Times New Roman" w:hAnsi="Times New Roman" w:cs="Times New Roman"/>
          <w:sz w:val="24"/>
          <w:szCs w:val="24"/>
          <w:lang w:val="en-GB"/>
        </w:rPr>
        <w:t>, </w:t>
      </w:r>
      <w:r w:rsidRPr="0007230C">
        <w:rPr>
          <w:rFonts w:ascii="Times New Roman" w:hAnsi="Times New Roman" w:cs="Times New Roman"/>
          <w:i/>
          <w:iCs/>
          <w:sz w:val="24"/>
          <w:szCs w:val="24"/>
          <w:lang w:val="en-GB"/>
        </w:rPr>
        <w:t>4</w:t>
      </w:r>
      <w:r w:rsidRPr="0007230C">
        <w:rPr>
          <w:rFonts w:ascii="Times New Roman" w:hAnsi="Times New Roman" w:cs="Times New Roman"/>
          <w:sz w:val="24"/>
          <w:szCs w:val="24"/>
          <w:lang w:val="en-GB"/>
        </w:rPr>
        <w:t>(1), p.100174.</w:t>
      </w:r>
    </w:p>
    <w:p w14:paraId="2D20E341" w14:textId="77777777" w:rsidR="0007230C" w:rsidRPr="0007230C" w:rsidRDefault="0007230C" w:rsidP="0007230C">
      <w:pPr>
        <w:spacing w:line="360" w:lineRule="auto"/>
        <w:jc w:val="both"/>
        <w:rPr>
          <w:rFonts w:ascii="Times New Roman" w:hAnsi="Times New Roman" w:cs="Times New Roman"/>
          <w:sz w:val="24"/>
          <w:szCs w:val="24"/>
          <w:lang w:val="en-GB"/>
        </w:rPr>
      </w:pPr>
      <w:r w:rsidRPr="0007230C">
        <w:rPr>
          <w:rFonts w:ascii="Times New Roman" w:hAnsi="Times New Roman" w:cs="Times New Roman"/>
          <w:sz w:val="24"/>
          <w:szCs w:val="24"/>
          <w:lang w:val="en-GB"/>
        </w:rPr>
        <w:t>Rutter, R., Roper, S. and Lettice, F., 2016. Social media interaction, the university brand and recruitment performance. </w:t>
      </w:r>
      <w:r w:rsidRPr="0007230C">
        <w:rPr>
          <w:rFonts w:ascii="Times New Roman" w:hAnsi="Times New Roman" w:cs="Times New Roman"/>
          <w:i/>
          <w:iCs/>
          <w:sz w:val="24"/>
          <w:szCs w:val="24"/>
          <w:lang w:val="en-GB"/>
        </w:rPr>
        <w:t>Journal of Business Research</w:t>
      </w:r>
      <w:r w:rsidRPr="0007230C">
        <w:rPr>
          <w:rFonts w:ascii="Times New Roman" w:hAnsi="Times New Roman" w:cs="Times New Roman"/>
          <w:sz w:val="24"/>
          <w:szCs w:val="24"/>
          <w:lang w:val="en-GB"/>
        </w:rPr>
        <w:t>, </w:t>
      </w:r>
      <w:r w:rsidRPr="0007230C">
        <w:rPr>
          <w:rFonts w:ascii="Times New Roman" w:hAnsi="Times New Roman" w:cs="Times New Roman"/>
          <w:i/>
          <w:iCs/>
          <w:sz w:val="24"/>
          <w:szCs w:val="24"/>
          <w:lang w:val="en-GB"/>
        </w:rPr>
        <w:t>69</w:t>
      </w:r>
      <w:r w:rsidRPr="0007230C">
        <w:rPr>
          <w:rFonts w:ascii="Times New Roman" w:hAnsi="Times New Roman" w:cs="Times New Roman"/>
          <w:sz w:val="24"/>
          <w:szCs w:val="24"/>
          <w:lang w:val="en-GB"/>
        </w:rPr>
        <w:t>(8), pp.3096-3104.</w:t>
      </w:r>
    </w:p>
    <w:p w14:paraId="61BAF773" w14:textId="77777777" w:rsidR="0007230C" w:rsidRPr="0007230C" w:rsidRDefault="0007230C" w:rsidP="0007230C">
      <w:pPr>
        <w:spacing w:line="360" w:lineRule="auto"/>
        <w:jc w:val="both"/>
        <w:rPr>
          <w:rFonts w:ascii="Times New Roman" w:hAnsi="Times New Roman" w:cs="Times New Roman"/>
          <w:sz w:val="24"/>
          <w:szCs w:val="24"/>
          <w:lang w:val="en-GB"/>
        </w:rPr>
      </w:pPr>
      <w:r w:rsidRPr="0007230C">
        <w:rPr>
          <w:rFonts w:ascii="Times New Roman" w:hAnsi="Times New Roman" w:cs="Times New Roman"/>
          <w:sz w:val="24"/>
          <w:szCs w:val="24"/>
          <w:lang w:val="en-GB"/>
        </w:rPr>
        <w:t xml:space="preserve">Thornton, L., </w:t>
      </w:r>
      <w:proofErr w:type="spellStart"/>
      <w:r w:rsidRPr="0007230C">
        <w:rPr>
          <w:rFonts w:ascii="Times New Roman" w:hAnsi="Times New Roman" w:cs="Times New Roman"/>
          <w:sz w:val="24"/>
          <w:szCs w:val="24"/>
          <w:lang w:val="en-GB"/>
        </w:rPr>
        <w:t>Batterham</w:t>
      </w:r>
      <w:proofErr w:type="spellEnd"/>
      <w:r w:rsidRPr="0007230C">
        <w:rPr>
          <w:rFonts w:ascii="Times New Roman" w:hAnsi="Times New Roman" w:cs="Times New Roman"/>
          <w:sz w:val="24"/>
          <w:szCs w:val="24"/>
          <w:lang w:val="en-GB"/>
        </w:rPr>
        <w:t xml:space="preserve">, P.J., </w:t>
      </w:r>
      <w:proofErr w:type="spellStart"/>
      <w:r w:rsidRPr="0007230C">
        <w:rPr>
          <w:rFonts w:ascii="Times New Roman" w:hAnsi="Times New Roman" w:cs="Times New Roman"/>
          <w:sz w:val="24"/>
          <w:szCs w:val="24"/>
          <w:lang w:val="en-GB"/>
        </w:rPr>
        <w:t>Fassnacht</w:t>
      </w:r>
      <w:proofErr w:type="spellEnd"/>
      <w:r w:rsidRPr="0007230C">
        <w:rPr>
          <w:rFonts w:ascii="Times New Roman" w:hAnsi="Times New Roman" w:cs="Times New Roman"/>
          <w:sz w:val="24"/>
          <w:szCs w:val="24"/>
          <w:lang w:val="en-GB"/>
        </w:rPr>
        <w:t xml:space="preserve">, D.B., Kay-Lambkin, F., </w:t>
      </w:r>
      <w:proofErr w:type="spellStart"/>
      <w:r w:rsidRPr="0007230C">
        <w:rPr>
          <w:rFonts w:ascii="Times New Roman" w:hAnsi="Times New Roman" w:cs="Times New Roman"/>
          <w:sz w:val="24"/>
          <w:szCs w:val="24"/>
          <w:lang w:val="en-GB"/>
        </w:rPr>
        <w:t>Calear</w:t>
      </w:r>
      <w:proofErr w:type="spellEnd"/>
      <w:r w:rsidRPr="0007230C">
        <w:rPr>
          <w:rFonts w:ascii="Times New Roman" w:hAnsi="Times New Roman" w:cs="Times New Roman"/>
          <w:sz w:val="24"/>
          <w:szCs w:val="24"/>
          <w:lang w:val="en-GB"/>
        </w:rPr>
        <w:t>, A.L. and Hunt, S., 2016. Recruiting for health, medical or psychosocial research using Facebook: Systematic review. </w:t>
      </w:r>
      <w:r w:rsidRPr="0007230C">
        <w:rPr>
          <w:rFonts w:ascii="Times New Roman" w:hAnsi="Times New Roman" w:cs="Times New Roman"/>
          <w:i/>
          <w:iCs/>
          <w:sz w:val="24"/>
          <w:szCs w:val="24"/>
          <w:lang w:val="en-GB"/>
        </w:rPr>
        <w:t>Internet interventions</w:t>
      </w:r>
      <w:r w:rsidRPr="0007230C">
        <w:rPr>
          <w:rFonts w:ascii="Times New Roman" w:hAnsi="Times New Roman" w:cs="Times New Roman"/>
          <w:sz w:val="24"/>
          <w:szCs w:val="24"/>
          <w:lang w:val="en-GB"/>
        </w:rPr>
        <w:t>, </w:t>
      </w:r>
      <w:r w:rsidRPr="0007230C">
        <w:rPr>
          <w:rFonts w:ascii="Times New Roman" w:hAnsi="Times New Roman" w:cs="Times New Roman"/>
          <w:i/>
          <w:iCs/>
          <w:sz w:val="24"/>
          <w:szCs w:val="24"/>
          <w:lang w:val="en-GB"/>
        </w:rPr>
        <w:t>4</w:t>
      </w:r>
      <w:r w:rsidRPr="0007230C">
        <w:rPr>
          <w:rFonts w:ascii="Times New Roman" w:hAnsi="Times New Roman" w:cs="Times New Roman"/>
          <w:sz w:val="24"/>
          <w:szCs w:val="24"/>
          <w:lang w:val="en-GB"/>
        </w:rPr>
        <w:t>, pp.72-81.</w:t>
      </w:r>
    </w:p>
    <w:p w14:paraId="5CB3D184" w14:textId="77777777" w:rsidR="0007230C" w:rsidRPr="0007230C" w:rsidRDefault="0007230C" w:rsidP="0007230C">
      <w:pPr>
        <w:spacing w:line="360" w:lineRule="auto"/>
        <w:jc w:val="both"/>
        <w:rPr>
          <w:rFonts w:ascii="Times New Roman" w:hAnsi="Times New Roman" w:cs="Times New Roman"/>
          <w:sz w:val="24"/>
          <w:szCs w:val="24"/>
          <w:lang w:val="en-GB"/>
        </w:rPr>
      </w:pPr>
      <w:r w:rsidRPr="0007230C">
        <w:rPr>
          <w:rFonts w:ascii="Times New Roman" w:hAnsi="Times New Roman" w:cs="Times New Roman"/>
          <w:sz w:val="24"/>
          <w:szCs w:val="24"/>
          <w:lang w:val="en-GB"/>
        </w:rPr>
        <w:t>Topolovec-Vranic, J. and Natarajan, K., 2016. The use of social media in recruitment for medical research studies: a scoping review. </w:t>
      </w:r>
      <w:r w:rsidRPr="0007230C">
        <w:rPr>
          <w:rFonts w:ascii="Times New Roman" w:hAnsi="Times New Roman" w:cs="Times New Roman"/>
          <w:i/>
          <w:iCs/>
          <w:sz w:val="24"/>
          <w:szCs w:val="24"/>
          <w:lang w:val="en-GB"/>
        </w:rPr>
        <w:t>Journal of medical Internet research</w:t>
      </w:r>
      <w:r w:rsidRPr="0007230C">
        <w:rPr>
          <w:rFonts w:ascii="Times New Roman" w:hAnsi="Times New Roman" w:cs="Times New Roman"/>
          <w:sz w:val="24"/>
          <w:szCs w:val="24"/>
          <w:lang w:val="en-GB"/>
        </w:rPr>
        <w:t>, </w:t>
      </w:r>
      <w:r w:rsidRPr="0007230C">
        <w:rPr>
          <w:rFonts w:ascii="Times New Roman" w:hAnsi="Times New Roman" w:cs="Times New Roman"/>
          <w:i/>
          <w:iCs/>
          <w:sz w:val="24"/>
          <w:szCs w:val="24"/>
          <w:lang w:val="en-GB"/>
        </w:rPr>
        <w:t>18</w:t>
      </w:r>
      <w:r w:rsidRPr="0007230C">
        <w:rPr>
          <w:rFonts w:ascii="Times New Roman" w:hAnsi="Times New Roman" w:cs="Times New Roman"/>
          <w:sz w:val="24"/>
          <w:szCs w:val="24"/>
          <w:lang w:val="en-GB"/>
        </w:rPr>
        <w:t>(11), p.e286.</w:t>
      </w:r>
    </w:p>
    <w:p w14:paraId="79798D84" w14:textId="77777777" w:rsidR="0007230C" w:rsidRPr="0007230C" w:rsidRDefault="0007230C" w:rsidP="0007230C">
      <w:pPr>
        <w:spacing w:line="360" w:lineRule="auto"/>
        <w:jc w:val="both"/>
        <w:rPr>
          <w:rFonts w:ascii="Times New Roman" w:hAnsi="Times New Roman" w:cs="Times New Roman"/>
          <w:sz w:val="24"/>
          <w:szCs w:val="24"/>
          <w:lang w:val="en-GB"/>
        </w:rPr>
      </w:pPr>
      <w:r w:rsidRPr="0007230C">
        <w:rPr>
          <w:rFonts w:ascii="Times New Roman" w:hAnsi="Times New Roman" w:cs="Times New Roman"/>
          <w:sz w:val="24"/>
          <w:szCs w:val="24"/>
          <w:lang w:val="en-GB"/>
        </w:rPr>
        <w:t xml:space="preserve">Van </w:t>
      </w:r>
      <w:proofErr w:type="spellStart"/>
      <w:r w:rsidRPr="0007230C">
        <w:rPr>
          <w:rFonts w:ascii="Times New Roman" w:hAnsi="Times New Roman" w:cs="Times New Roman"/>
          <w:sz w:val="24"/>
          <w:szCs w:val="24"/>
          <w:lang w:val="en-GB"/>
        </w:rPr>
        <w:t>Iddekinge</w:t>
      </w:r>
      <w:proofErr w:type="spellEnd"/>
      <w:r w:rsidRPr="0007230C">
        <w:rPr>
          <w:rFonts w:ascii="Times New Roman" w:hAnsi="Times New Roman" w:cs="Times New Roman"/>
          <w:sz w:val="24"/>
          <w:szCs w:val="24"/>
          <w:lang w:val="en-GB"/>
        </w:rPr>
        <w:t xml:space="preserve">, C.H., </w:t>
      </w:r>
      <w:proofErr w:type="spellStart"/>
      <w:r w:rsidRPr="0007230C">
        <w:rPr>
          <w:rFonts w:ascii="Times New Roman" w:hAnsi="Times New Roman" w:cs="Times New Roman"/>
          <w:sz w:val="24"/>
          <w:szCs w:val="24"/>
          <w:lang w:val="en-GB"/>
        </w:rPr>
        <w:t>Lanivich</w:t>
      </w:r>
      <w:proofErr w:type="spellEnd"/>
      <w:r w:rsidRPr="0007230C">
        <w:rPr>
          <w:rFonts w:ascii="Times New Roman" w:hAnsi="Times New Roman" w:cs="Times New Roman"/>
          <w:sz w:val="24"/>
          <w:szCs w:val="24"/>
          <w:lang w:val="en-GB"/>
        </w:rPr>
        <w:t>, S.E., Roth, P.L. and Junco, E., 2016. Social media for selection? Validity and adverse impact potential of a Facebook-based assessment. </w:t>
      </w:r>
      <w:r w:rsidRPr="0007230C">
        <w:rPr>
          <w:rFonts w:ascii="Times New Roman" w:hAnsi="Times New Roman" w:cs="Times New Roman"/>
          <w:i/>
          <w:iCs/>
          <w:sz w:val="24"/>
          <w:szCs w:val="24"/>
          <w:lang w:val="en-GB"/>
        </w:rPr>
        <w:t>Journal of Management</w:t>
      </w:r>
      <w:r w:rsidRPr="0007230C">
        <w:rPr>
          <w:rFonts w:ascii="Times New Roman" w:hAnsi="Times New Roman" w:cs="Times New Roman"/>
          <w:sz w:val="24"/>
          <w:szCs w:val="24"/>
          <w:lang w:val="en-GB"/>
        </w:rPr>
        <w:t>, </w:t>
      </w:r>
      <w:r w:rsidRPr="0007230C">
        <w:rPr>
          <w:rFonts w:ascii="Times New Roman" w:hAnsi="Times New Roman" w:cs="Times New Roman"/>
          <w:i/>
          <w:iCs/>
          <w:sz w:val="24"/>
          <w:szCs w:val="24"/>
          <w:lang w:val="en-GB"/>
        </w:rPr>
        <w:t>42</w:t>
      </w:r>
      <w:r w:rsidRPr="0007230C">
        <w:rPr>
          <w:rFonts w:ascii="Times New Roman" w:hAnsi="Times New Roman" w:cs="Times New Roman"/>
          <w:sz w:val="24"/>
          <w:szCs w:val="24"/>
          <w:lang w:val="en-GB"/>
        </w:rPr>
        <w:t>(7), pp.1811-1835.</w:t>
      </w:r>
    </w:p>
    <w:p w14:paraId="4736F59E" w14:textId="77777777" w:rsidR="0007230C" w:rsidRPr="0007230C" w:rsidRDefault="0007230C" w:rsidP="0007230C">
      <w:pPr>
        <w:spacing w:line="360" w:lineRule="auto"/>
        <w:jc w:val="both"/>
        <w:rPr>
          <w:rFonts w:ascii="Times New Roman" w:hAnsi="Times New Roman" w:cs="Times New Roman"/>
          <w:sz w:val="24"/>
          <w:szCs w:val="24"/>
          <w:lang w:val="en-GB"/>
        </w:rPr>
      </w:pPr>
      <w:r w:rsidRPr="0007230C">
        <w:rPr>
          <w:rFonts w:ascii="Times New Roman" w:hAnsi="Times New Roman" w:cs="Times New Roman"/>
          <w:sz w:val="24"/>
          <w:szCs w:val="24"/>
          <w:lang w:val="en-GB"/>
        </w:rPr>
        <w:t xml:space="preserve">Whitaker, C., </w:t>
      </w:r>
      <w:proofErr w:type="spellStart"/>
      <w:r w:rsidRPr="0007230C">
        <w:rPr>
          <w:rFonts w:ascii="Times New Roman" w:hAnsi="Times New Roman" w:cs="Times New Roman"/>
          <w:sz w:val="24"/>
          <w:szCs w:val="24"/>
          <w:lang w:val="en-GB"/>
        </w:rPr>
        <w:t>Stevelink</w:t>
      </w:r>
      <w:proofErr w:type="spellEnd"/>
      <w:r w:rsidRPr="0007230C">
        <w:rPr>
          <w:rFonts w:ascii="Times New Roman" w:hAnsi="Times New Roman" w:cs="Times New Roman"/>
          <w:sz w:val="24"/>
          <w:szCs w:val="24"/>
          <w:lang w:val="en-GB"/>
        </w:rPr>
        <w:t>, S. and Fear, N., 2017. The use of Facebook in recruiting participants for health research purposes: a systematic review. </w:t>
      </w:r>
      <w:r w:rsidRPr="0007230C">
        <w:rPr>
          <w:rFonts w:ascii="Times New Roman" w:hAnsi="Times New Roman" w:cs="Times New Roman"/>
          <w:i/>
          <w:iCs/>
          <w:sz w:val="24"/>
          <w:szCs w:val="24"/>
          <w:lang w:val="en-GB"/>
        </w:rPr>
        <w:t>Journal of medical Internet research</w:t>
      </w:r>
      <w:r w:rsidRPr="0007230C">
        <w:rPr>
          <w:rFonts w:ascii="Times New Roman" w:hAnsi="Times New Roman" w:cs="Times New Roman"/>
          <w:sz w:val="24"/>
          <w:szCs w:val="24"/>
          <w:lang w:val="en-GB"/>
        </w:rPr>
        <w:t>, </w:t>
      </w:r>
      <w:r w:rsidRPr="0007230C">
        <w:rPr>
          <w:rFonts w:ascii="Times New Roman" w:hAnsi="Times New Roman" w:cs="Times New Roman"/>
          <w:i/>
          <w:iCs/>
          <w:sz w:val="24"/>
          <w:szCs w:val="24"/>
          <w:lang w:val="en-GB"/>
        </w:rPr>
        <w:t>19</w:t>
      </w:r>
      <w:r w:rsidRPr="0007230C">
        <w:rPr>
          <w:rFonts w:ascii="Times New Roman" w:hAnsi="Times New Roman" w:cs="Times New Roman"/>
          <w:sz w:val="24"/>
          <w:szCs w:val="24"/>
          <w:lang w:val="en-GB"/>
        </w:rPr>
        <w:t>(8), p.e290.</w:t>
      </w:r>
    </w:p>
    <w:sectPr w:rsidR="0007230C" w:rsidRPr="0007230C" w:rsidSect="0007230C">
      <w:footerReference w:type="default" r:id="rId11"/>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CE20F0" w14:textId="77777777" w:rsidR="00FD222C" w:rsidRDefault="00FD222C" w:rsidP="0007230C">
      <w:pPr>
        <w:spacing w:after="0" w:line="240" w:lineRule="auto"/>
      </w:pPr>
      <w:r>
        <w:separator/>
      </w:r>
    </w:p>
  </w:endnote>
  <w:endnote w:type="continuationSeparator" w:id="0">
    <w:p w14:paraId="08A674FE" w14:textId="77777777" w:rsidR="00FD222C" w:rsidRDefault="00FD222C" w:rsidP="000723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38395295"/>
      <w:docPartObj>
        <w:docPartGallery w:val="Page Numbers (Bottom of Page)"/>
        <w:docPartUnique/>
      </w:docPartObj>
    </w:sdtPr>
    <w:sdtEndPr>
      <w:rPr>
        <w:noProof/>
      </w:rPr>
    </w:sdtEndPr>
    <w:sdtContent>
      <w:p w14:paraId="4B7B2C16" w14:textId="5E85A55B" w:rsidR="0007230C" w:rsidRDefault="0007230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8B3109E" w14:textId="77777777" w:rsidR="0007230C" w:rsidRDefault="000723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50955A" w14:textId="77777777" w:rsidR="00FD222C" w:rsidRDefault="00FD222C" w:rsidP="0007230C">
      <w:pPr>
        <w:spacing w:after="0" w:line="240" w:lineRule="auto"/>
      </w:pPr>
      <w:r>
        <w:separator/>
      </w:r>
    </w:p>
  </w:footnote>
  <w:footnote w:type="continuationSeparator" w:id="0">
    <w:p w14:paraId="4D2BED80" w14:textId="77777777" w:rsidR="00FD222C" w:rsidRDefault="00FD222C" w:rsidP="0007230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97B"/>
    <w:rsid w:val="00006C0E"/>
    <w:rsid w:val="0007230C"/>
    <w:rsid w:val="0028717E"/>
    <w:rsid w:val="004166BF"/>
    <w:rsid w:val="004605AA"/>
    <w:rsid w:val="0051498C"/>
    <w:rsid w:val="0053397B"/>
    <w:rsid w:val="005F12D3"/>
    <w:rsid w:val="00714338"/>
    <w:rsid w:val="0082503C"/>
    <w:rsid w:val="009374D2"/>
    <w:rsid w:val="00A313CE"/>
    <w:rsid w:val="00AD5FAF"/>
    <w:rsid w:val="00AE34A4"/>
    <w:rsid w:val="00E03E68"/>
    <w:rsid w:val="00F17430"/>
    <w:rsid w:val="00FD222C"/>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C2341D"/>
  <w15:chartTrackingRefBased/>
  <w15:docId w15:val="{3CC910DA-8430-428D-9FDE-C3EABBCF3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8"/>
        <w:lang w:val="en-US" w:eastAsia="en-US" w:bidi="bn-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230C"/>
    <w:pPr>
      <w:keepNext/>
      <w:keepLines/>
      <w:spacing w:before="240" w:after="0" w:line="360" w:lineRule="auto"/>
      <w:jc w:val="both"/>
      <w:outlineLvl w:val="0"/>
    </w:pPr>
    <w:rPr>
      <w:rFonts w:ascii="Times New Roman" w:eastAsiaTheme="majorEastAsia" w:hAnsi="Times New Roman" w:cstheme="majorBidi"/>
      <w:b/>
      <w:color w:val="000000" w:themeColor="text1"/>
      <w:sz w:val="28"/>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03E68"/>
    <w:rPr>
      <w:rFonts w:ascii="Times New Roman" w:hAnsi="Times New Roman" w:cs="Times New Roman"/>
      <w:sz w:val="24"/>
      <w:szCs w:val="30"/>
    </w:rPr>
  </w:style>
  <w:style w:type="paragraph" w:styleId="Caption">
    <w:name w:val="caption"/>
    <w:basedOn w:val="Normal"/>
    <w:next w:val="Normal"/>
    <w:uiPriority w:val="35"/>
    <w:unhideWhenUsed/>
    <w:qFormat/>
    <w:rsid w:val="00E03E68"/>
    <w:pPr>
      <w:spacing w:after="200" w:line="240" w:lineRule="auto"/>
    </w:pPr>
    <w:rPr>
      <w:i/>
      <w:iCs/>
      <w:color w:val="44546A" w:themeColor="text2"/>
      <w:sz w:val="18"/>
      <w:szCs w:val="22"/>
    </w:rPr>
  </w:style>
  <w:style w:type="character" w:customStyle="1" w:styleId="Heading1Char">
    <w:name w:val="Heading 1 Char"/>
    <w:basedOn w:val="DefaultParagraphFont"/>
    <w:link w:val="Heading1"/>
    <w:uiPriority w:val="9"/>
    <w:rsid w:val="0007230C"/>
    <w:rPr>
      <w:rFonts w:ascii="Times New Roman" w:eastAsiaTheme="majorEastAsia" w:hAnsi="Times New Roman" w:cstheme="majorBidi"/>
      <w:b/>
      <w:color w:val="000000" w:themeColor="text1"/>
      <w:sz w:val="28"/>
      <w:szCs w:val="40"/>
    </w:rPr>
  </w:style>
  <w:style w:type="paragraph" w:styleId="Header">
    <w:name w:val="header"/>
    <w:basedOn w:val="Normal"/>
    <w:link w:val="HeaderChar"/>
    <w:uiPriority w:val="99"/>
    <w:unhideWhenUsed/>
    <w:rsid w:val="000723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230C"/>
  </w:style>
  <w:style w:type="paragraph" w:styleId="Footer">
    <w:name w:val="footer"/>
    <w:basedOn w:val="Normal"/>
    <w:link w:val="FooterChar"/>
    <w:uiPriority w:val="99"/>
    <w:unhideWhenUsed/>
    <w:rsid w:val="000723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230C"/>
  </w:style>
  <w:style w:type="paragraph" w:styleId="TOCHeading">
    <w:name w:val="TOC Heading"/>
    <w:basedOn w:val="Heading1"/>
    <w:next w:val="Normal"/>
    <w:uiPriority w:val="39"/>
    <w:unhideWhenUsed/>
    <w:qFormat/>
    <w:rsid w:val="0007230C"/>
    <w:pPr>
      <w:spacing w:line="259" w:lineRule="auto"/>
      <w:jc w:val="left"/>
      <w:outlineLvl w:val="9"/>
    </w:pPr>
    <w:rPr>
      <w:rFonts w:asciiTheme="majorHAnsi" w:hAnsiTheme="majorHAnsi"/>
      <w:b w:val="0"/>
      <w:color w:val="2F5496" w:themeColor="accent1" w:themeShade="BF"/>
      <w:kern w:val="0"/>
      <w:sz w:val="32"/>
      <w:szCs w:val="32"/>
      <w:lang w:bidi="ar-SA"/>
      <w14:ligatures w14:val="none"/>
    </w:rPr>
  </w:style>
  <w:style w:type="paragraph" w:styleId="TOC1">
    <w:name w:val="toc 1"/>
    <w:basedOn w:val="Normal"/>
    <w:next w:val="Normal"/>
    <w:autoRedefine/>
    <w:uiPriority w:val="39"/>
    <w:unhideWhenUsed/>
    <w:rsid w:val="0007230C"/>
    <w:pPr>
      <w:spacing w:after="100"/>
    </w:pPr>
  </w:style>
  <w:style w:type="character" w:styleId="Hyperlink">
    <w:name w:val="Hyperlink"/>
    <w:basedOn w:val="DefaultParagraphFont"/>
    <w:uiPriority w:val="99"/>
    <w:unhideWhenUsed/>
    <w:rsid w:val="0007230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4812371">
      <w:bodyDiv w:val="1"/>
      <w:marLeft w:val="0"/>
      <w:marRight w:val="0"/>
      <w:marTop w:val="0"/>
      <w:marBottom w:val="0"/>
      <w:divBdr>
        <w:top w:val="none" w:sz="0" w:space="0" w:color="auto"/>
        <w:left w:val="none" w:sz="0" w:space="0" w:color="auto"/>
        <w:bottom w:val="none" w:sz="0" w:space="0" w:color="auto"/>
        <w:right w:val="none" w:sz="0" w:space="0" w:color="auto"/>
      </w:divBdr>
    </w:div>
    <w:div w:id="137378859">
      <w:bodyDiv w:val="1"/>
      <w:marLeft w:val="0"/>
      <w:marRight w:val="0"/>
      <w:marTop w:val="0"/>
      <w:marBottom w:val="0"/>
      <w:divBdr>
        <w:top w:val="none" w:sz="0" w:space="0" w:color="auto"/>
        <w:left w:val="none" w:sz="0" w:space="0" w:color="auto"/>
        <w:bottom w:val="none" w:sz="0" w:space="0" w:color="auto"/>
        <w:right w:val="none" w:sz="0" w:space="0" w:color="auto"/>
      </w:divBdr>
    </w:div>
    <w:div w:id="157575788">
      <w:bodyDiv w:val="1"/>
      <w:marLeft w:val="0"/>
      <w:marRight w:val="0"/>
      <w:marTop w:val="0"/>
      <w:marBottom w:val="0"/>
      <w:divBdr>
        <w:top w:val="none" w:sz="0" w:space="0" w:color="auto"/>
        <w:left w:val="none" w:sz="0" w:space="0" w:color="auto"/>
        <w:bottom w:val="none" w:sz="0" w:space="0" w:color="auto"/>
        <w:right w:val="none" w:sz="0" w:space="0" w:color="auto"/>
      </w:divBdr>
    </w:div>
    <w:div w:id="982998959">
      <w:bodyDiv w:val="1"/>
      <w:marLeft w:val="0"/>
      <w:marRight w:val="0"/>
      <w:marTop w:val="0"/>
      <w:marBottom w:val="0"/>
      <w:divBdr>
        <w:top w:val="none" w:sz="0" w:space="0" w:color="auto"/>
        <w:left w:val="none" w:sz="0" w:space="0" w:color="auto"/>
        <w:bottom w:val="none" w:sz="0" w:space="0" w:color="auto"/>
        <w:right w:val="none" w:sz="0" w:space="0" w:color="auto"/>
      </w:divBdr>
    </w:div>
    <w:div w:id="1023635222">
      <w:bodyDiv w:val="1"/>
      <w:marLeft w:val="0"/>
      <w:marRight w:val="0"/>
      <w:marTop w:val="0"/>
      <w:marBottom w:val="0"/>
      <w:divBdr>
        <w:top w:val="none" w:sz="0" w:space="0" w:color="auto"/>
        <w:left w:val="none" w:sz="0" w:space="0" w:color="auto"/>
        <w:bottom w:val="none" w:sz="0" w:space="0" w:color="auto"/>
        <w:right w:val="none" w:sz="0" w:space="0" w:color="auto"/>
      </w:divBdr>
    </w:div>
    <w:div w:id="1960531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944201-DDDB-4A9B-BE56-DE5E19202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9</Pages>
  <Words>1630</Words>
  <Characters>9297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Marian-Cristian Martean</cp:lastModifiedBy>
  <cp:revision>5</cp:revision>
  <dcterms:created xsi:type="dcterms:W3CDTF">2024-12-20T06:03:00Z</dcterms:created>
  <dcterms:modified xsi:type="dcterms:W3CDTF">2024-12-20T12:40:00Z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bff66c47d6b7907e7b039f1b166024e6f2086466999d5bafbcf4a1656bed2c1c</vt:lpwstr>
  </property>
</Properties>
</file>