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E12" w:rsidRDefault="00CA6E12" w:rsidP="00CA6E12">
      <w:pPr>
        <w:rPr>
          <w:u w:val="single"/>
        </w:rPr>
      </w:pPr>
      <w:r>
        <w:rPr>
          <w:noProof/>
          <w:lang w:eastAsia="en-GB"/>
        </w:rPr>
        <w:drawing>
          <wp:inline distT="0" distB="0" distL="0" distR="0" wp14:anchorId="38B8E130" wp14:editId="27A3C821">
            <wp:extent cx="1812925" cy="723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2925" cy="723265"/>
                    </a:xfrm>
                    <a:prstGeom prst="rect">
                      <a:avLst/>
                    </a:prstGeom>
                    <a:noFill/>
                    <a:ln>
                      <a:noFill/>
                    </a:ln>
                  </pic:spPr>
                </pic:pic>
              </a:graphicData>
            </a:graphic>
          </wp:inline>
        </w:drawing>
      </w:r>
    </w:p>
    <w:p w:rsidR="00CA6E12" w:rsidRDefault="00CA6E12" w:rsidP="00CA6E12">
      <w:pPr>
        <w:rPr>
          <w:u w:val="single"/>
        </w:rPr>
      </w:pPr>
    </w:p>
    <w:p w:rsidR="00CA6E12" w:rsidRDefault="00CA6E12" w:rsidP="00CA6E12">
      <w:pPr>
        <w:jc w:val="center"/>
        <w:rPr>
          <w:sz w:val="44"/>
          <w:szCs w:val="44"/>
        </w:rPr>
      </w:pPr>
    </w:p>
    <w:p w:rsidR="00CA6E12" w:rsidRDefault="00CA6E12" w:rsidP="00CA6E12">
      <w:pPr>
        <w:jc w:val="center"/>
        <w:rPr>
          <w:sz w:val="44"/>
          <w:szCs w:val="44"/>
        </w:rPr>
      </w:pPr>
      <w:r>
        <w:rPr>
          <w:sz w:val="44"/>
          <w:szCs w:val="44"/>
        </w:rPr>
        <w:t>Name:  Paul Austin</w:t>
      </w:r>
    </w:p>
    <w:p w:rsidR="00CA6E12" w:rsidRDefault="00CA6E12" w:rsidP="00CA6E12">
      <w:pPr>
        <w:jc w:val="center"/>
        <w:rPr>
          <w:sz w:val="44"/>
          <w:szCs w:val="44"/>
        </w:rPr>
      </w:pPr>
    </w:p>
    <w:p w:rsidR="00CA6E12" w:rsidRDefault="00CA6E12" w:rsidP="00CA6E12">
      <w:pPr>
        <w:jc w:val="center"/>
        <w:rPr>
          <w:sz w:val="44"/>
          <w:szCs w:val="44"/>
        </w:rPr>
      </w:pPr>
      <w:r>
        <w:rPr>
          <w:sz w:val="44"/>
          <w:szCs w:val="44"/>
        </w:rPr>
        <w:t>P Number:  P148321</w:t>
      </w:r>
    </w:p>
    <w:p w:rsidR="00CA6E12" w:rsidRDefault="00CA6E12" w:rsidP="00CA6E12">
      <w:pPr>
        <w:jc w:val="center"/>
        <w:rPr>
          <w:sz w:val="44"/>
          <w:szCs w:val="44"/>
        </w:rPr>
      </w:pPr>
    </w:p>
    <w:p w:rsidR="00CA6E12" w:rsidRDefault="00CA6E12" w:rsidP="00CA6E12">
      <w:pPr>
        <w:jc w:val="center"/>
        <w:rPr>
          <w:sz w:val="44"/>
          <w:szCs w:val="44"/>
        </w:rPr>
      </w:pPr>
      <w:r>
        <w:rPr>
          <w:sz w:val="44"/>
          <w:szCs w:val="44"/>
        </w:rPr>
        <w:t xml:space="preserve">Module:  </w:t>
      </w:r>
      <w:r w:rsidR="00754899">
        <w:rPr>
          <w:sz w:val="44"/>
          <w:szCs w:val="44"/>
        </w:rPr>
        <w:t>Advanced Instrumentation Systems</w:t>
      </w:r>
    </w:p>
    <w:p w:rsidR="00CA6E12" w:rsidRDefault="00CA6E12" w:rsidP="00CA6E12">
      <w:pPr>
        <w:jc w:val="center"/>
        <w:rPr>
          <w:sz w:val="44"/>
          <w:szCs w:val="44"/>
        </w:rPr>
      </w:pPr>
    </w:p>
    <w:p w:rsidR="00CA6E12" w:rsidRPr="00BE1608" w:rsidRDefault="00754899" w:rsidP="00CA6E12">
      <w:pPr>
        <w:jc w:val="center"/>
        <w:rPr>
          <w:sz w:val="44"/>
          <w:szCs w:val="44"/>
        </w:rPr>
      </w:pPr>
      <w:r>
        <w:rPr>
          <w:sz w:val="44"/>
          <w:szCs w:val="44"/>
        </w:rPr>
        <w:t>Assignment</w:t>
      </w:r>
    </w:p>
    <w:p w:rsidR="00CA6E12" w:rsidRPr="004B5462" w:rsidRDefault="00CA6E12" w:rsidP="00CA6E12">
      <w:pPr>
        <w:jc w:val="center"/>
        <w:rPr>
          <w:sz w:val="44"/>
          <w:szCs w:val="44"/>
          <w:highlight w:val="yellow"/>
        </w:rPr>
      </w:pPr>
    </w:p>
    <w:p w:rsidR="00CA6E12" w:rsidRPr="00CA6E12" w:rsidRDefault="00CA6E12" w:rsidP="00CA6E12">
      <w:pPr>
        <w:jc w:val="center"/>
        <w:rPr>
          <w:sz w:val="44"/>
          <w:szCs w:val="44"/>
        </w:rPr>
      </w:pPr>
    </w:p>
    <w:p w:rsidR="00CA6E12" w:rsidRDefault="00CA6E12" w:rsidP="00CA6E12">
      <w:pPr>
        <w:jc w:val="center"/>
        <w:rPr>
          <w:sz w:val="44"/>
          <w:szCs w:val="44"/>
        </w:rPr>
      </w:pPr>
      <w:r w:rsidRPr="00CA6E12">
        <w:rPr>
          <w:sz w:val="44"/>
          <w:szCs w:val="44"/>
        </w:rPr>
        <w:t xml:space="preserve">Lecturer:  Dr </w:t>
      </w:r>
      <w:r w:rsidR="00754899">
        <w:rPr>
          <w:sz w:val="44"/>
          <w:szCs w:val="44"/>
        </w:rPr>
        <w:t>Stephen Mosey</w:t>
      </w:r>
    </w:p>
    <w:p w:rsidR="00604FB8" w:rsidRDefault="00604FB8" w:rsidP="00CA6E12">
      <w:pPr>
        <w:rPr>
          <w:u w:val="single"/>
        </w:rPr>
        <w:sectPr w:rsidR="00604FB8">
          <w:pgSz w:w="11906" w:h="16838"/>
          <w:pgMar w:top="1440" w:right="1440" w:bottom="1440" w:left="1440" w:header="708" w:footer="708" w:gutter="0"/>
          <w:cols w:space="708"/>
          <w:docGrid w:linePitch="360"/>
        </w:sectPr>
      </w:pPr>
    </w:p>
    <w:p w:rsidR="003D28AF" w:rsidRPr="00AB37AB" w:rsidRDefault="003D28AF" w:rsidP="003D28AF">
      <w:pPr>
        <w:pStyle w:val="TOCHeading"/>
        <w:spacing w:before="0" w:line="360" w:lineRule="auto"/>
        <w:ind w:left="0"/>
        <w:jc w:val="both"/>
        <w:rPr>
          <w:color w:val="auto"/>
        </w:rPr>
      </w:pPr>
      <w:r>
        <w:rPr>
          <w:color w:val="auto"/>
        </w:rPr>
        <w:lastRenderedPageBreak/>
        <w:t>Brief</w:t>
      </w:r>
    </w:p>
    <w:p w:rsidR="003D28AF" w:rsidRDefault="003D28AF" w:rsidP="003D28AF">
      <w:pPr>
        <w:jc w:val="both"/>
      </w:pPr>
      <w:r>
        <w:t>You are commissioning an upgrade to the RADAR systems at two sites.</w:t>
      </w:r>
    </w:p>
    <w:p w:rsidR="003D28AF" w:rsidRDefault="003D28AF" w:rsidP="003D28AF">
      <w:pPr>
        <w:jc w:val="both"/>
      </w:pPr>
      <w:r>
        <w:t>Site one is used for surveillance and covers an area extending for 350 km radius from the site for 270 degrees over sea.  Site one is located on a peninsula approximately 80m above sea level and 1km from the shore.</w:t>
      </w:r>
    </w:p>
    <w:p w:rsidR="003D28AF" w:rsidRDefault="003D28AF" w:rsidP="003D28AF">
      <w:pPr>
        <w:jc w:val="both"/>
      </w:pPr>
      <w:r>
        <w:t>Site two is used for tracking fast moving objects travelling away from the site.  The site covers an area extending for 50 km covering an angle of 45 degrees of sea.  Site two is located approximately 10m above sea level and 150m from the shore.</w:t>
      </w:r>
    </w:p>
    <w:p w:rsidR="003D28AF" w:rsidRDefault="003D28AF" w:rsidP="003D28AF">
      <w:pPr>
        <w:jc w:val="both"/>
      </w:pPr>
      <w:r>
        <w:t xml:space="preserve">Both sites should be able to detect a reflector with a RCS of 10 m2 within the frequency band used at any point within their envelope. </w:t>
      </w:r>
      <w:r w:rsidR="00D71F2B">
        <w:t xml:space="preserve"> </w:t>
      </w:r>
      <w:r>
        <w:t xml:space="preserve">Assume a minimum detectable signal of -150 </w:t>
      </w:r>
      <w:proofErr w:type="spellStart"/>
      <w:r>
        <w:t>dBW</w:t>
      </w:r>
      <w:proofErr w:type="spellEnd"/>
      <w:r>
        <w:t xml:space="preserve"> for both systems.</w:t>
      </w:r>
    </w:p>
    <w:p w:rsidR="003D28AF" w:rsidRDefault="003D28AF" w:rsidP="003D28AF">
      <w:pPr>
        <w:jc w:val="both"/>
      </w:pPr>
      <w:r>
        <w:t>Discuss the required specifications for both sites.</w:t>
      </w:r>
    </w:p>
    <w:p w:rsidR="003D28AF" w:rsidRDefault="003D28AF" w:rsidP="003D28AF">
      <w:pPr>
        <w:jc w:val="both"/>
      </w:pPr>
      <w:r>
        <w:t>Discuss the advantages and disadvantage of using secondary RADAR or other technologies such as over-the-horizon RADAR at site one in addition to the main surveillance RADAR.</w:t>
      </w:r>
    </w:p>
    <w:p w:rsidR="003D28AF" w:rsidRDefault="003D28AF" w:rsidP="003D28AF">
      <w:pPr>
        <w:jc w:val="both"/>
      </w:pPr>
      <w:r>
        <w:t>Your report should include a literature review of the technology, detailed specifications of the systems you are recommending for the two sites, along with a discussion on your chosen technology.</w:t>
      </w:r>
      <w:bookmarkStart w:id="0" w:name="_GoBack"/>
      <w:bookmarkEnd w:id="0"/>
    </w:p>
    <w:p w:rsidR="003D28AF" w:rsidRDefault="003D28AF">
      <w:pPr>
        <w:rPr>
          <w:rFonts w:asciiTheme="majorHAnsi" w:eastAsiaTheme="majorEastAsia" w:hAnsiTheme="majorHAnsi" w:cstheme="majorBidi"/>
          <w:b/>
          <w:bCs/>
          <w:smallCaps/>
          <w:sz w:val="36"/>
          <w:szCs w:val="36"/>
        </w:rPr>
      </w:pPr>
      <w:r>
        <w:br w:type="page"/>
      </w:r>
    </w:p>
    <w:p w:rsidR="00BE1608" w:rsidRPr="00AB37AB" w:rsidRDefault="00BE1608" w:rsidP="00BE1608">
      <w:pPr>
        <w:pStyle w:val="TOCHeading"/>
        <w:spacing w:before="0" w:line="360" w:lineRule="auto"/>
        <w:ind w:left="0"/>
        <w:jc w:val="both"/>
        <w:rPr>
          <w:color w:val="auto"/>
        </w:rPr>
      </w:pPr>
      <w:r w:rsidRPr="00AB37AB">
        <w:rPr>
          <w:color w:val="auto"/>
        </w:rPr>
        <w:lastRenderedPageBreak/>
        <w:t>Table of Contents</w:t>
      </w:r>
    </w:p>
    <w:p w:rsidR="00E9009E" w:rsidRDefault="00BE1608">
      <w:pPr>
        <w:pStyle w:val="TOC1"/>
        <w:tabs>
          <w:tab w:val="left" w:pos="440"/>
          <w:tab w:val="right" w:leader="dot" w:pos="9016"/>
        </w:tabs>
        <w:rPr>
          <w:rFonts w:cstheme="minorBidi"/>
          <w:noProof/>
          <w:lang w:val="en-GB" w:eastAsia="en-GB"/>
        </w:rPr>
      </w:pPr>
      <w:r>
        <w:fldChar w:fldCharType="begin"/>
      </w:r>
      <w:r>
        <w:instrText xml:space="preserve"> TOC \o "1-3" \h \z \u </w:instrText>
      </w:r>
      <w:r>
        <w:fldChar w:fldCharType="separate"/>
      </w:r>
      <w:hyperlink w:anchor="_Toc517095560" w:history="1">
        <w:r w:rsidR="00E9009E" w:rsidRPr="00F43E3A">
          <w:rPr>
            <w:rStyle w:val="Hyperlink"/>
            <w:noProof/>
          </w:rPr>
          <w:t>3</w:t>
        </w:r>
        <w:r w:rsidR="00E9009E">
          <w:rPr>
            <w:rFonts w:cstheme="minorBidi"/>
            <w:noProof/>
            <w:lang w:val="en-GB" w:eastAsia="en-GB"/>
          </w:rPr>
          <w:tab/>
        </w:r>
        <w:r w:rsidR="00E9009E" w:rsidRPr="00F43E3A">
          <w:rPr>
            <w:rStyle w:val="Hyperlink"/>
            <w:noProof/>
          </w:rPr>
          <w:t>List of Figures and Tables</w:t>
        </w:r>
        <w:r w:rsidR="00E9009E">
          <w:rPr>
            <w:noProof/>
            <w:webHidden/>
          </w:rPr>
          <w:tab/>
        </w:r>
        <w:r w:rsidR="00E9009E">
          <w:rPr>
            <w:noProof/>
            <w:webHidden/>
          </w:rPr>
          <w:fldChar w:fldCharType="begin"/>
        </w:r>
        <w:r w:rsidR="00E9009E">
          <w:rPr>
            <w:noProof/>
            <w:webHidden/>
          </w:rPr>
          <w:instrText xml:space="preserve"> PAGEREF _Toc517095560 \h </w:instrText>
        </w:r>
        <w:r w:rsidR="00E9009E">
          <w:rPr>
            <w:noProof/>
            <w:webHidden/>
          </w:rPr>
        </w:r>
        <w:r w:rsidR="00E9009E">
          <w:rPr>
            <w:noProof/>
            <w:webHidden/>
          </w:rPr>
          <w:fldChar w:fldCharType="separate"/>
        </w:r>
        <w:r w:rsidR="00E9009E">
          <w:rPr>
            <w:noProof/>
            <w:webHidden/>
          </w:rPr>
          <w:t>3</w:t>
        </w:r>
        <w:r w:rsidR="00E9009E">
          <w:rPr>
            <w:noProof/>
            <w:webHidden/>
          </w:rPr>
          <w:fldChar w:fldCharType="end"/>
        </w:r>
      </w:hyperlink>
    </w:p>
    <w:p w:rsidR="00E9009E" w:rsidRDefault="00E9009E">
      <w:pPr>
        <w:pStyle w:val="TOC2"/>
        <w:tabs>
          <w:tab w:val="left" w:pos="880"/>
          <w:tab w:val="right" w:leader="dot" w:pos="9016"/>
        </w:tabs>
        <w:rPr>
          <w:rFonts w:cstheme="minorBidi"/>
          <w:noProof/>
          <w:lang w:val="en-GB" w:eastAsia="en-GB"/>
        </w:rPr>
      </w:pPr>
      <w:hyperlink w:anchor="_Toc517095561" w:history="1">
        <w:r w:rsidRPr="00F43E3A">
          <w:rPr>
            <w:rStyle w:val="Hyperlink"/>
            <w:noProof/>
          </w:rPr>
          <w:t>3.1</w:t>
        </w:r>
        <w:r>
          <w:rPr>
            <w:rFonts w:cstheme="minorBidi"/>
            <w:noProof/>
            <w:lang w:val="en-GB" w:eastAsia="en-GB"/>
          </w:rPr>
          <w:tab/>
        </w:r>
        <w:r w:rsidRPr="00F43E3A">
          <w:rPr>
            <w:rStyle w:val="Hyperlink"/>
            <w:noProof/>
          </w:rPr>
          <w:t>List of Figures</w:t>
        </w:r>
        <w:r>
          <w:rPr>
            <w:noProof/>
            <w:webHidden/>
          </w:rPr>
          <w:tab/>
        </w:r>
        <w:r>
          <w:rPr>
            <w:noProof/>
            <w:webHidden/>
          </w:rPr>
          <w:fldChar w:fldCharType="begin"/>
        </w:r>
        <w:r>
          <w:rPr>
            <w:noProof/>
            <w:webHidden/>
          </w:rPr>
          <w:instrText xml:space="preserve"> PAGEREF _Toc517095561 \h </w:instrText>
        </w:r>
        <w:r>
          <w:rPr>
            <w:noProof/>
            <w:webHidden/>
          </w:rPr>
        </w:r>
        <w:r>
          <w:rPr>
            <w:noProof/>
            <w:webHidden/>
          </w:rPr>
          <w:fldChar w:fldCharType="separate"/>
        </w:r>
        <w:r>
          <w:rPr>
            <w:noProof/>
            <w:webHidden/>
          </w:rPr>
          <w:t>3</w:t>
        </w:r>
        <w:r>
          <w:rPr>
            <w:noProof/>
            <w:webHidden/>
          </w:rPr>
          <w:fldChar w:fldCharType="end"/>
        </w:r>
      </w:hyperlink>
    </w:p>
    <w:p w:rsidR="00E9009E" w:rsidRDefault="00E9009E">
      <w:pPr>
        <w:pStyle w:val="TOC2"/>
        <w:tabs>
          <w:tab w:val="left" w:pos="880"/>
          <w:tab w:val="right" w:leader="dot" w:pos="9016"/>
        </w:tabs>
        <w:rPr>
          <w:rFonts w:cstheme="minorBidi"/>
          <w:noProof/>
          <w:lang w:val="en-GB" w:eastAsia="en-GB"/>
        </w:rPr>
      </w:pPr>
      <w:hyperlink w:anchor="_Toc517095562" w:history="1">
        <w:r w:rsidRPr="00F43E3A">
          <w:rPr>
            <w:rStyle w:val="Hyperlink"/>
            <w:noProof/>
          </w:rPr>
          <w:t>3.2</w:t>
        </w:r>
        <w:r>
          <w:rPr>
            <w:rFonts w:cstheme="minorBidi"/>
            <w:noProof/>
            <w:lang w:val="en-GB" w:eastAsia="en-GB"/>
          </w:rPr>
          <w:tab/>
        </w:r>
        <w:r w:rsidRPr="00F43E3A">
          <w:rPr>
            <w:rStyle w:val="Hyperlink"/>
            <w:noProof/>
          </w:rPr>
          <w:t>List of Tables</w:t>
        </w:r>
        <w:r>
          <w:rPr>
            <w:noProof/>
            <w:webHidden/>
          </w:rPr>
          <w:tab/>
        </w:r>
        <w:r>
          <w:rPr>
            <w:noProof/>
            <w:webHidden/>
          </w:rPr>
          <w:fldChar w:fldCharType="begin"/>
        </w:r>
        <w:r>
          <w:rPr>
            <w:noProof/>
            <w:webHidden/>
          </w:rPr>
          <w:instrText xml:space="preserve"> PAGEREF _Toc517095562 \h </w:instrText>
        </w:r>
        <w:r>
          <w:rPr>
            <w:noProof/>
            <w:webHidden/>
          </w:rPr>
        </w:r>
        <w:r>
          <w:rPr>
            <w:noProof/>
            <w:webHidden/>
          </w:rPr>
          <w:fldChar w:fldCharType="separate"/>
        </w:r>
        <w:r>
          <w:rPr>
            <w:noProof/>
            <w:webHidden/>
          </w:rPr>
          <w:t>3</w:t>
        </w:r>
        <w:r>
          <w:rPr>
            <w:noProof/>
            <w:webHidden/>
          </w:rPr>
          <w:fldChar w:fldCharType="end"/>
        </w:r>
      </w:hyperlink>
    </w:p>
    <w:p w:rsidR="00E9009E" w:rsidRDefault="00E9009E">
      <w:pPr>
        <w:pStyle w:val="TOC1"/>
        <w:tabs>
          <w:tab w:val="left" w:pos="440"/>
          <w:tab w:val="right" w:leader="dot" w:pos="9016"/>
        </w:tabs>
        <w:rPr>
          <w:rFonts w:cstheme="minorBidi"/>
          <w:noProof/>
          <w:lang w:val="en-GB" w:eastAsia="en-GB"/>
        </w:rPr>
      </w:pPr>
      <w:hyperlink w:anchor="_Toc517095563" w:history="1">
        <w:r w:rsidRPr="00F43E3A">
          <w:rPr>
            <w:rStyle w:val="Hyperlink"/>
            <w:noProof/>
          </w:rPr>
          <w:t>4</w:t>
        </w:r>
        <w:r>
          <w:rPr>
            <w:rFonts w:cstheme="minorBidi"/>
            <w:noProof/>
            <w:lang w:val="en-GB" w:eastAsia="en-GB"/>
          </w:rPr>
          <w:tab/>
        </w:r>
        <w:r w:rsidRPr="00F43E3A">
          <w:rPr>
            <w:rStyle w:val="Hyperlink"/>
            <w:noProof/>
          </w:rPr>
          <w:t>Introduction</w:t>
        </w:r>
        <w:r>
          <w:rPr>
            <w:noProof/>
            <w:webHidden/>
          </w:rPr>
          <w:tab/>
        </w:r>
        <w:r>
          <w:rPr>
            <w:noProof/>
            <w:webHidden/>
          </w:rPr>
          <w:fldChar w:fldCharType="begin"/>
        </w:r>
        <w:r>
          <w:rPr>
            <w:noProof/>
            <w:webHidden/>
          </w:rPr>
          <w:instrText xml:space="preserve"> PAGEREF _Toc517095563 \h </w:instrText>
        </w:r>
        <w:r>
          <w:rPr>
            <w:noProof/>
            <w:webHidden/>
          </w:rPr>
        </w:r>
        <w:r>
          <w:rPr>
            <w:noProof/>
            <w:webHidden/>
          </w:rPr>
          <w:fldChar w:fldCharType="separate"/>
        </w:r>
        <w:r>
          <w:rPr>
            <w:noProof/>
            <w:webHidden/>
          </w:rPr>
          <w:t>4</w:t>
        </w:r>
        <w:r>
          <w:rPr>
            <w:noProof/>
            <w:webHidden/>
          </w:rPr>
          <w:fldChar w:fldCharType="end"/>
        </w:r>
      </w:hyperlink>
    </w:p>
    <w:p w:rsidR="00E9009E" w:rsidRDefault="00E9009E">
      <w:pPr>
        <w:pStyle w:val="TOC2"/>
        <w:tabs>
          <w:tab w:val="left" w:pos="880"/>
          <w:tab w:val="right" w:leader="dot" w:pos="9016"/>
        </w:tabs>
        <w:rPr>
          <w:rFonts w:cstheme="minorBidi"/>
          <w:noProof/>
          <w:lang w:val="en-GB" w:eastAsia="en-GB"/>
        </w:rPr>
      </w:pPr>
      <w:hyperlink w:anchor="_Toc517095564" w:history="1">
        <w:r w:rsidRPr="00F43E3A">
          <w:rPr>
            <w:rStyle w:val="Hyperlink"/>
            <w:noProof/>
          </w:rPr>
          <w:t>4.1</w:t>
        </w:r>
        <w:r>
          <w:rPr>
            <w:rFonts w:cstheme="minorBidi"/>
            <w:noProof/>
            <w:lang w:val="en-GB" w:eastAsia="en-GB"/>
          </w:rPr>
          <w:tab/>
        </w:r>
        <w:r w:rsidRPr="00F43E3A">
          <w:rPr>
            <w:rStyle w:val="Hyperlink"/>
            <w:noProof/>
          </w:rPr>
          <w:t>What is RADAR</w:t>
        </w:r>
        <w:r>
          <w:rPr>
            <w:noProof/>
            <w:webHidden/>
          </w:rPr>
          <w:tab/>
        </w:r>
        <w:r>
          <w:rPr>
            <w:noProof/>
            <w:webHidden/>
          </w:rPr>
          <w:fldChar w:fldCharType="begin"/>
        </w:r>
        <w:r>
          <w:rPr>
            <w:noProof/>
            <w:webHidden/>
          </w:rPr>
          <w:instrText xml:space="preserve"> PAGEREF _Toc517095564 \h </w:instrText>
        </w:r>
        <w:r>
          <w:rPr>
            <w:noProof/>
            <w:webHidden/>
          </w:rPr>
        </w:r>
        <w:r>
          <w:rPr>
            <w:noProof/>
            <w:webHidden/>
          </w:rPr>
          <w:fldChar w:fldCharType="separate"/>
        </w:r>
        <w:r>
          <w:rPr>
            <w:noProof/>
            <w:webHidden/>
          </w:rPr>
          <w:t>4</w:t>
        </w:r>
        <w:r>
          <w:rPr>
            <w:noProof/>
            <w:webHidden/>
          </w:rPr>
          <w:fldChar w:fldCharType="end"/>
        </w:r>
      </w:hyperlink>
    </w:p>
    <w:p w:rsidR="00E9009E" w:rsidRDefault="00E9009E">
      <w:pPr>
        <w:pStyle w:val="TOC2"/>
        <w:tabs>
          <w:tab w:val="left" w:pos="880"/>
          <w:tab w:val="right" w:leader="dot" w:pos="9016"/>
        </w:tabs>
        <w:rPr>
          <w:rFonts w:cstheme="minorBidi"/>
          <w:noProof/>
          <w:lang w:val="en-GB" w:eastAsia="en-GB"/>
        </w:rPr>
      </w:pPr>
      <w:hyperlink w:anchor="_Toc517095565" w:history="1">
        <w:r w:rsidRPr="00F43E3A">
          <w:rPr>
            <w:rStyle w:val="Hyperlink"/>
            <w:noProof/>
          </w:rPr>
          <w:t>4.2</w:t>
        </w:r>
        <w:r>
          <w:rPr>
            <w:rFonts w:cstheme="minorBidi"/>
            <w:noProof/>
            <w:lang w:val="en-GB" w:eastAsia="en-GB"/>
          </w:rPr>
          <w:tab/>
        </w:r>
        <w:r w:rsidRPr="00F43E3A">
          <w:rPr>
            <w:rStyle w:val="Hyperlink"/>
            <w:noProof/>
          </w:rPr>
          <w:t>Primary Surveillance Radar (PSR)</w:t>
        </w:r>
        <w:r>
          <w:rPr>
            <w:noProof/>
            <w:webHidden/>
          </w:rPr>
          <w:tab/>
        </w:r>
        <w:r>
          <w:rPr>
            <w:noProof/>
            <w:webHidden/>
          </w:rPr>
          <w:fldChar w:fldCharType="begin"/>
        </w:r>
        <w:r>
          <w:rPr>
            <w:noProof/>
            <w:webHidden/>
          </w:rPr>
          <w:instrText xml:space="preserve"> PAGEREF _Toc517095565 \h </w:instrText>
        </w:r>
        <w:r>
          <w:rPr>
            <w:noProof/>
            <w:webHidden/>
          </w:rPr>
        </w:r>
        <w:r>
          <w:rPr>
            <w:noProof/>
            <w:webHidden/>
          </w:rPr>
          <w:fldChar w:fldCharType="separate"/>
        </w:r>
        <w:r>
          <w:rPr>
            <w:noProof/>
            <w:webHidden/>
          </w:rPr>
          <w:t>6</w:t>
        </w:r>
        <w:r>
          <w:rPr>
            <w:noProof/>
            <w:webHidden/>
          </w:rPr>
          <w:fldChar w:fldCharType="end"/>
        </w:r>
      </w:hyperlink>
    </w:p>
    <w:p w:rsidR="00E9009E" w:rsidRDefault="00E9009E">
      <w:pPr>
        <w:pStyle w:val="TOC2"/>
        <w:tabs>
          <w:tab w:val="left" w:pos="880"/>
          <w:tab w:val="right" w:leader="dot" w:pos="9016"/>
        </w:tabs>
        <w:rPr>
          <w:rFonts w:cstheme="minorBidi"/>
          <w:noProof/>
          <w:lang w:val="en-GB" w:eastAsia="en-GB"/>
        </w:rPr>
      </w:pPr>
      <w:hyperlink w:anchor="_Toc517095566" w:history="1">
        <w:r w:rsidRPr="00F43E3A">
          <w:rPr>
            <w:rStyle w:val="Hyperlink"/>
            <w:noProof/>
          </w:rPr>
          <w:t>4.3</w:t>
        </w:r>
        <w:r>
          <w:rPr>
            <w:rFonts w:cstheme="minorBidi"/>
            <w:noProof/>
            <w:lang w:val="en-GB" w:eastAsia="en-GB"/>
          </w:rPr>
          <w:tab/>
        </w:r>
        <w:r w:rsidRPr="00F43E3A">
          <w:rPr>
            <w:rStyle w:val="Hyperlink"/>
            <w:noProof/>
          </w:rPr>
          <w:t>Secondary Surveillance Radar (SSR)</w:t>
        </w:r>
        <w:r>
          <w:rPr>
            <w:noProof/>
            <w:webHidden/>
          </w:rPr>
          <w:tab/>
        </w:r>
        <w:r>
          <w:rPr>
            <w:noProof/>
            <w:webHidden/>
          </w:rPr>
          <w:fldChar w:fldCharType="begin"/>
        </w:r>
        <w:r>
          <w:rPr>
            <w:noProof/>
            <w:webHidden/>
          </w:rPr>
          <w:instrText xml:space="preserve"> PAGEREF _Toc517095566 \h </w:instrText>
        </w:r>
        <w:r>
          <w:rPr>
            <w:noProof/>
            <w:webHidden/>
          </w:rPr>
        </w:r>
        <w:r>
          <w:rPr>
            <w:noProof/>
            <w:webHidden/>
          </w:rPr>
          <w:fldChar w:fldCharType="separate"/>
        </w:r>
        <w:r>
          <w:rPr>
            <w:noProof/>
            <w:webHidden/>
          </w:rPr>
          <w:t>7</w:t>
        </w:r>
        <w:r>
          <w:rPr>
            <w:noProof/>
            <w:webHidden/>
          </w:rPr>
          <w:fldChar w:fldCharType="end"/>
        </w:r>
      </w:hyperlink>
    </w:p>
    <w:p w:rsidR="00E9009E" w:rsidRDefault="00E9009E">
      <w:pPr>
        <w:pStyle w:val="TOC2"/>
        <w:tabs>
          <w:tab w:val="left" w:pos="880"/>
          <w:tab w:val="right" w:leader="dot" w:pos="9016"/>
        </w:tabs>
        <w:rPr>
          <w:rFonts w:cstheme="minorBidi"/>
          <w:noProof/>
          <w:lang w:val="en-GB" w:eastAsia="en-GB"/>
        </w:rPr>
      </w:pPr>
      <w:hyperlink w:anchor="_Toc517095567" w:history="1">
        <w:r w:rsidRPr="00F43E3A">
          <w:rPr>
            <w:rStyle w:val="Hyperlink"/>
            <w:noProof/>
          </w:rPr>
          <w:t>4.4</w:t>
        </w:r>
        <w:r>
          <w:rPr>
            <w:rFonts w:cstheme="minorBidi"/>
            <w:noProof/>
            <w:lang w:val="en-GB" w:eastAsia="en-GB"/>
          </w:rPr>
          <w:tab/>
        </w:r>
        <w:r w:rsidRPr="00F43E3A">
          <w:rPr>
            <w:rStyle w:val="Hyperlink"/>
            <w:noProof/>
          </w:rPr>
          <w:t>Radar Range Calculation</w:t>
        </w:r>
        <w:r>
          <w:rPr>
            <w:noProof/>
            <w:webHidden/>
          </w:rPr>
          <w:tab/>
        </w:r>
        <w:r>
          <w:rPr>
            <w:noProof/>
            <w:webHidden/>
          </w:rPr>
          <w:fldChar w:fldCharType="begin"/>
        </w:r>
        <w:r>
          <w:rPr>
            <w:noProof/>
            <w:webHidden/>
          </w:rPr>
          <w:instrText xml:space="preserve"> PAGEREF _Toc517095567 \h </w:instrText>
        </w:r>
        <w:r>
          <w:rPr>
            <w:noProof/>
            <w:webHidden/>
          </w:rPr>
        </w:r>
        <w:r>
          <w:rPr>
            <w:noProof/>
            <w:webHidden/>
          </w:rPr>
          <w:fldChar w:fldCharType="separate"/>
        </w:r>
        <w:r>
          <w:rPr>
            <w:noProof/>
            <w:webHidden/>
          </w:rPr>
          <w:t>8</w:t>
        </w:r>
        <w:r>
          <w:rPr>
            <w:noProof/>
            <w:webHidden/>
          </w:rPr>
          <w:fldChar w:fldCharType="end"/>
        </w:r>
      </w:hyperlink>
    </w:p>
    <w:p w:rsidR="00E9009E" w:rsidRDefault="00E9009E">
      <w:pPr>
        <w:pStyle w:val="TOC1"/>
        <w:tabs>
          <w:tab w:val="left" w:pos="440"/>
          <w:tab w:val="right" w:leader="dot" w:pos="9016"/>
        </w:tabs>
        <w:rPr>
          <w:rFonts w:cstheme="minorBidi"/>
          <w:noProof/>
          <w:lang w:val="en-GB" w:eastAsia="en-GB"/>
        </w:rPr>
      </w:pPr>
      <w:hyperlink w:anchor="_Toc517095568" w:history="1">
        <w:r w:rsidRPr="00F43E3A">
          <w:rPr>
            <w:rStyle w:val="Hyperlink"/>
            <w:noProof/>
          </w:rPr>
          <w:t>5</w:t>
        </w:r>
        <w:r>
          <w:rPr>
            <w:rFonts w:cstheme="minorBidi"/>
            <w:noProof/>
            <w:lang w:val="en-GB" w:eastAsia="en-GB"/>
          </w:rPr>
          <w:tab/>
        </w:r>
        <w:r w:rsidRPr="00F43E3A">
          <w:rPr>
            <w:rStyle w:val="Hyperlink"/>
            <w:noProof/>
          </w:rPr>
          <w:t>Summary</w:t>
        </w:r>
        <w:r>
          <w:rPr>
            <w:noProof/>
            <w:webHidden/>
          </w:rPr>
          <w:tab/>
        </w:r>
        <w:r>
          <w:rPr>
            <w:noProof/>
            <w:webHidden/>
          </w:rPr>
          <w:fldChar w:fldCharType="begin"/>
        </w:r>
        <w:r>
          <w:rPr>
            <w:noProof/>
            <w:webHidden/>
          </w:rPr>
          <w:instrText xml:space="preserve"> PAGEREF _Toc517095568 \h </w:instrText>
        </w:r>
        <w:r>
          <w:rPr>
            <w:noProof/>
            <w:webHidden/>
          </w:rPr>
        </w:r>
        <w:r>
          <w:rPr>
            <w:noProof/>
            <w:webHidden/>
          </w:rPr>
          <w:fldChar w:fldCharType="separate"/>
        </w:r>
        <w:r>
          <w:rPr>
            <w:noProof/>
            <w:webHidden/>
          </w:rPr>
          <w:t>9</w:t>
        </w:r>
        <w:r>
          <w:rPr>
            <w:noProof/>
            <w:webHidden/>
          </w:rPr>
          <w:fldChar w:fldCharType="end"/>
        </w:r>
      </w:hyperlink>
    </w:p>
    <w:p w:rsidR="00E9009E" w:rsidRDefault="00E9009E">
      <w:pPr>
        <w:pStyle w:val="TOC1"/>
        <w:tabs>
          <w:tab w:val="left" w:pos="440"/>
          <w:tab w:val="right" w:leader="dot" w:pos="9016"/>
        </w:tabs>
        <w:rPr>
          <w:rFonts w:cstheme="minorBidi"/>
          <w:noProof/>
          <w:lang w:val="en-GB" w:eastAsia="en-GB"/>
        </w:rPr>
      </w:pPr>
      <w:hyperlink w:anchor="_Toc517095569" w:history="1">
        <w:r w:rsidRPr="00F43E3A">
          <w:rPr>
            <w:rStyle w:val="Hyperlink"/>
            <w:noProof/>
          </w:rPr>
          <w:t>6</w:t>
        </w:r>
        <w:r>
          <w:rPr>
            <w:rFonts w:cstheme="minorBidi"/>
            <w:noProof/>
            <w:lang w:val="en-GB" w:eastAsia="en-GB"/>
          </w:rPr>
          <w:tab/>
        </w:r>
        <w:r w:rsidRPr="00F43E3A">
          <w:rPr>
            <w:rStyle w:val="Hyperlink"/>
            <w:noProof/>
          </w:rPr>
          <w:t>Site 1</w:t>
        </w:r>
        <w:r>
          <w:rPr>
            <w:noProof/>
            <w:webHidden/>
          </w:rPr>
          <w:tab/>
        </w:r>
        <w:r>
          <w:rPr>
            <w:noProof/>
            <w:webHidden/>
          </w:rPr>
          <w:fldChar w:fldCharType="begin"/>
        </w:r>
        <w:r>
          <w:rPr>
            <w:noProof/>
            <w:webHidden/>
          </w:rPr>
          <w:instrText xml:space="preserve"> PAGEREF _Toc517095569 \h </w:instrText>
        </w:r>
        <w:r>
          <w:rPr>
            <w:noProof/>
            <w:webHidden/>
          </w:rPr>
        </w:r>
        <w:r>
          <w:rPr>
            <w:noProof/>
            <w:webHidden/>
          </w:rPr>
          <w:fldChar w:fldCharType="separate"/>
        </w:r>
        <w:r>
          <w:rPr>
            <w:noProof/>
            <w:webHidden/>
          </w:rPr>
          <w:t>10</w:t>
        </w:r>
        <w:r>
          <w:rPr>
            <w:noProof/>
            <w:webHidden/>
          </w:rPr>
          <w:fldChar w:fldCharType="end"/>
        </w:r>
      </w:hyperlink>
    </w:p>
    <w:p w:rsidR="00E9009E" w:rsidRDefault="00E9009E">
      <w:pPr>
        <w:pStyle w:val="TOC2"/>
        <w:tabs>
          <w:tab w:val="left" w:pos="880"/>
          <w:tab w:val="right" w:leader="dot" w:pos="9016"/>
        </w:tabs>
        <w:rPr>
          <w:rFonts w:cstheme="minorBidi"/>
          <w:noProof/>
          <w:lang w:val="en-GB" w:eastAsia="en-GB"/>
        </w:rPr>
      </w:pPr>
      <w:hyperlink w:anchor="_Toc517095570" w:history="1">
        <w:r w:rsidRPr="00F43E3A">
          <w:rPr>
            <w:rStyle w:val="Hyperlink"/>
            <w:noProof/>
          </w:rPr>
          <w:t>6.1</w:t>
        </w:r>
        <w:r>
          <w:rPr>
            <w:rFonts w:cstheme="minorBidi"/>
            <w:noProof/>
            <w:lang w:val="en-GB" w:eastAsia="en-GB"/>
          </w:rPr>
          <w:tab/>
        </w:r>
        <w:r w:rsidRPr="00F43E3A">
          <w:rPr>
            <w:rStyle w:val="Hyperlink"/>
            <w:noProof/>
          </w:rPr>
          <w:t>Chosen Technology</w:t>
        </w:r>
        <w:r>
          <w:rPr>
            <w:noProof/>
            <w:webHidden/>
          </w:rPr>
          <w:tab/>
        </w:r>
        <w:r>
          <w:rPr>
            <w:noProof/>
            <w:webHidden/>
          </w:rPr>
          <w:fldChar w:fldCharType="begin"/>
        </w:r>
        <w:r>
          <w:rPr>
            <w:noProof/>
            <w:webHidden/>
          </w:rPr>
          <w:instrText xml:space="preserve"> PAGEREF _Toc517095570 \h </w:instrText>
        </w:r>
        <w:r>
          <w:rPr>
            <w:noProof/>
            <w:webHidden/>
          </w:rPr>
        </w:r>
        <w:r>
          <w:rPr>
            <w:noProof/>
            <w:webHidden/>
          </w:rPr>
          <w:fldChar w:fldCharType="separate"/>
        </w:r>
        <w:r>
          <w:rPr>
            <w:noProof/>
            <w:webHidden/>
          </w:rPr>
          <w:t>10</w:t>
        </w:r>
        <w:r>
          <w:rPr>
            <w:noProof/>
            <w:webHidden/>
          </w:rPr>
          <w:fldChar w:fldCharType="end"/>
        </w:r>
      </w:hyperlink>
    </w:p>
    <w:p w:rsidR="00E9009E" w:rsidRDefault="00E9009E">
      <w:pPr>
        <w:pStyle w:val="TOC2"/>
        <w:tabs>
          <w:tab w:val="left" w:pos="880"/>
          <w:tab w:val="right" w:leader="dot" w:pos="9016"/>
        </w:tabs>
        <w:rPr>
          <w:rFonts w:cstheme="minorBidi"/>
          <w:noProof/>
          <w:lang w:val="en-GB" w:eastAsia="en-GB"/>
        </w:rPr>
      </w:pPr>
      <w:hyperlink w:anchor="_Toc517095571" w:history="1">
        <w:r w:rsidRPr="00F43E3A">
          <w:rPr>
            <w:rStyle w:val="Hyperlink"/>
            <w:noProof/>
          </w:rPr>
          <w:t>6.2</w:t>
        </w:r>
        <w:r>
          <w:rPr>
            <w:rFonts w:cstheme="minorBidi"/>
            <w:noProof/>
            <w:lang w:val="en-GB" w:eastAsia="en-GB"/>
          </w:rPr>
          <w:tab/>
        </w:r>
        <w:r w:rsidRPr="00F43E3A">
          <w:rPr>
            <w:rStyle w:val="Hyperlink"/>
            <w:noProof/>
          </w:rPr>
          <w:t>Range Calculations</w:t>
        </w:r>
        <w:r>
          <w:rPr>
            <w:noProof/>
            <w:webHidden/>
          </w:rPr>
          <w:tab/>
        </w:r>
        <w:r>
          <w:rPr>
            <w:noProof/>
            <w:webHidden/>
          </w:rPr>
          <w:fldChar w:fldCharType="begin"/>
        </w:r>
        <w:r>
          <w:rPr>
            <w:noProof/>
            <w:webHidden/>
          </w:rPr>
          <w:instrText xml:space="preserve"> PAGEREF _Toc517095571 \h </w:instrText>
        </w:r>
        <w:r>
          <w:rPr>
            <w:noProof/>
            <w:webHidden/>
          </w:rPr>
        </w:r>
        <w:r>
          <w:rPr>
            <w:noProof/>
            <w:webHidden/>
          </w:rPr>
          <w:fldChar w:fldCharType="separate"/>
        </w:r>
        <w:r>
          <w:rPr>
            <w:noProof/>
            <w:webHidden/>
          </w:rPr>
          <w:t>10</w:t>
        </w:r>
        <w:r>
          <w:rPr>
            <w:noProof/>
            <w:webHidden/>
          </w:rPr>
          <w:fldChar w:fldCharType="end"/>
        </w:r>
      </w:hyperlink>
    </w:p>
    <w:p w:rsidR="00E9009E" w:rsidRDefault="00E9009E">
      <w:pPr>
        <w:pStyle w:val="TOC2"/>
        <w:tabs>
          <w:tab w:val="left" w:pos="880"/>
          <w:tab w:val="right" w:leader="dot" w:pos="9016"/>
        </w:tabs>
        <w:rPr>
          <w:rFonts w:cstheme="minorBidi"/>
          <w:noProof/>
          <w:lang w:val="en-GB" w:eastAsia="en-GB"/>
        </w:rPr>
      </w:pPr>
      <w:hyperlink w:anchor="_Toc517095572" w:history="1">
        <w:r w:rsidRPr="00F43E3A">
          <w:rPr>
            <w:rStyle w:val="Hyperlink"/>
            <w:noProof/>
          </w:rPr>
          <w:t>6.3</w:t>
        </w:r>
        <w:r>
          <w:rPr>
            <w:rFonts w:cstheme="minorBidi"/>
            <w:noProof/>
            <w:lang w:val="en-GB" w:eastAsia="en-GB"/>
          </w:rPr>
          <w:tab/>
        </w:r>
        <w:r w:rsidRPr="00F43E3A">
          <w:rPr>
            <w:rStyle w:val="Hyperlink"/>
            <w:noProof/>
          </w:rPr>
          <w:t>Example</w:t>
        </w:r>
        <w:r>
          <w:rPr>
            <w:noProof/>
            <w:webHidden/>
          </w:rPr>
          <w:tab/>
        </w:r>
        <w:r>
          <w:rPr>
            <w:noProof/>
            <w:webHidden/>
          </w:rPr>
          <w:fldChar w:fldCharType="begin"/>
        </w:r>
        <w:r>
          <w:rPr>
            <w:noProof/>
            <w:webHidden/>
          </w:rPr>
          <w:instrText xml:space="preserve"> PAGEREF _Toc517095572 \h </w:instrText>
        </w:r>
        <w:r>
          <w:rPr>
            <w:noProof/>
            <w:webHidden/>
          </w:rPr>
        </w:r>
        <w:r>
          <w:rPr>
            <w:noProof/>
            <w:webHidden/>
          </w:rPr>
          <w:fldChar w:fldCharType="separate"/>
        </w:r>
        <w:r>
          <w:rPr>
            <w:noProof/>
            <w:webHidden/>
          </w:rPr>
          <w:t>11</w:t>
        </w:r>
        <w:r>
          <w:rPr>
            <w:noProof/>
            <w:webHidden/>
          </w:rPr>
          <w:fldChar w:fldCharType="end"/>
        </w:r>
      </w:hyperlink>
    </w:p>
    <w:p w:rsidR="00E9009E" w:rsidRDefault="00E9009E">
      <w:pPr>
        <w:pStyle w:val="TOC1"/>
        <w:tabs>
          <w:tab w:val="left" w:pos="440"/>
          <w:tab w:val="right" w:leader="dot" w:pos="9016"/>
        </w:tabs>
        <w:rPr>
          <w:rFonts w:cstheme="minorBidi"/>
          <w:noProof/>
          <w:lang w:val="en-GB" w:eastAsia="en-GB"/>
        </w:rPr>
      </w:pPr>
      <w:hyperlink w:anchor="_Toc517095573" w:history="1">
        <w:r w:rsidRPr="00F43E3A">
          <w:rPr>
            <w:rStyle w:val="Hyperlink"/>
            <w:noProof/>
          </w:rPr>
          <w:t>7</w:t>
        </w:r>
        <w:r>
          <w:rPr>
            <w:rFonts w:cstheme="minorBidi"/>
            <w:noProof/>
            <w:lang w:val="en-GB" w:eastAsia="en-GB"/>
          </w:rPr>
          <w:tab/>
        </w:r>
        <w:r w:rsidRPr="00F43E3A">
          <w:rPr>
            <w:rStyle w:val="Hyperlink"/>
            <w:noProof/>
          </w:rPr>
          <w:t>Site 2</w:t>
        </w:r>
        <w:r>
          <w:rPr>
            <w:noProof/>
            <w:webHidden/>
          </w:rPr>
          <w:tab/>
        </w:r>
        <w:r>
          <w:rPr>
            <w:noProof/>
            <w:webHidden/>
          </w:rPr>
          <w:fldChar w:fldCharType="begin"/>
        </w:r>
        <w:r>
          <w:rPr>
            <w:noProof/>
            <w:webHidden/>
          </w:rPr>
          <w:instrText xml:space="preserve"> PAGEREF _Toc517095573 \h </w:instrText>
        </w:r>
        <w:r>
          <w:rPr>
            <w:noProof/>
            <w:webHidden/>
          </w:rPr>
        </w:r>
        <w:r>
          <w:rPr>
            <w:noProof/>
            <w:webHidden/>
          </w:rPr>
          <w:fldChar w:fldCharType="separate"/>
        </w:r>
        <w:r>
          <w:rPr>
            <w:noProof/>
            <w:webHidden/>
          </w:rPr>
          <w:t>12</w:t>
        </w:r>
        <w:r>
          <w:rPr>
            <w:noProof/>
            <w:webHidden/>
          </w:rPr>
          <w:fldChar w:fldCharType="end"/>
        </w:r>
      </w:hyperlink>
    </w:p>
    <w:p w:rsidR="00E9009E" w:rsidRDefault="00E9009E">
      <w:pPr>
        <w:pStyle w:val="TOC2"/>
        <w:tabs>
          <w:tab w:val="left" w:pos="880"/>
          <w:tab w:val="right" w:leader="dot" w:pos="9016"/>
        </w:tabs>
        <w:rPr>
          <w:rFonts w:cstheme="minorBidi"/>
          <w:noProof/>
          <w:lang w:val="en-GB" w:eastAsia="en-GB"/>
        </w:rPr>
      </w:pPr>
      <w:hyperlink w:anchor="_Toc517095574" w:history="1">
        <w:r w:rsidRPr="00F43E3A">
          <w:rPr>
            <w:rStyle w:val="Hyperlink"/>
            <w:noProof/>
          </w:rPr>
          <w:t>7.1</w:t>
        </w:r>
        <w:r>
          <w:rPr>
            <w:rFonts w:cstheme="minorBidi"/>
            <w:noProof/>
            <w:lang w:val="en-GB" w:eastAsia="en-GB"/>
          </w:rPr>
          <w:tab/>
        </w:r>
        <w:r w:rsidRPr="00F43E3A">
          <w:rPr>
            <w:rStyle w:val="Hyperlink"/>
            <w:noProof/>
          </w:rPr>
          <w:t>Chosen Technology</w:t>
        </w:r>
        <w:r>
          <w:rPr>
            <w:noProof/>
            <w:webHidden/>
          </w:rPr>
          <w:tab/>
        </w:r>
        <w:r>
          <w:rPr>
            <w:noProof/>
            <w:webHidden/>
          </w:rPr>
          <w:fldChar w:fldCharType="begin"/>
        </w:r>
        <w:r>
          <w:rPr>
            <w:noProof/>
            <w:webHidden/>
          </w:rPr>
          <w:instrText xml:space="preserve"> PAGEREF _Toc517095574 \h </w:instrText>
        </w:r>
        <w:r>
          <w:rPr>
            <w:noProof/>
            <w:webHidden/>
          </w:rPr>
        </w:r>
        <w:r>
          <w:rPr>
            <w:noProof/>
            <w:webHidden/>
          </w:rPr>
          <w:fldChar w:fldCharType="separate"/>
        </w:r>
        <w:r>
          <w:rPr>
            <w:noProof/>
            <w:webHidden/>
          </w:rPr>
          <w:t>12</w:t>
        </w:r>
        <w:r>
          <w:rPr>
            <w:noProof/>
            <w:webHidden/>
          </w:rPr>
          <w:fldChar w:fldCharType="end"/>
        </w:r>
      </w:hyperlink>
    </w:p>
    <w:p w:rsidR="00E9009E" w:rsidRDefault="00E9009E">
      <w:pPr>
        <w:pStyle w:val="TOC2"/>
        <w:tabs>
          <w:tab w:val="left" w:pos="880"/>
          <w:tab w:val="right" w:leader="dot" w:pos="9016"/>
        </w:tabs>
        <w:rPr>
          <w:rFonts w:cstheme="minorBidi"/>
          <w:noProof/>
          <w:lang w:val="en-GB" w:eastAsia="en-GB"/>
        </w:rPr>
      </w:pPr>
      <w:hyperlink w:anchor="_Toc517095575" w:history="1">
        <w:r w:rsidRPr="00F43E3A">
          <w:rPr>
            <w:rStyle w:val="Hyperlink"/>
            <w:noProof/>
          </w:rPr>
          <w:t>7.2</w:t>
        </w:r>
        <w:r>
          <w:rPr>
            <w:rFonts w:cstheme="minorBidi"/>
            <w:noProof/>
            <w:lang w:val="en-GB" w:eastAsia="en-GB"/>
          </w:rPr>
          <w:tab/>
        </w:r>
        <w:r w:rsidRPr="00F43E3A">
          <w:rPr>
            <w:rStyle w:val="Hyperlink"/>
            <w:noProof/>
          </w:rPr>
          <w:t>Range Calculations</w:t>
        </w:r>
        <w:r>
          <w:rPr>
            <w:noProof/>
            <w:webHidden/>
          </w:rPr>
          <w:tab/>
        </w:r>
        <w:r>
          <w:rPr>
            <w:noProof/>
            <w:webHidden/>
          </w:rPr>
          <w:fldChar w:fldCharType="begin"/>
        </w:r>
        <w:r>
          <w:rPr>
            <w:noProof/>
            <w:webHidden/>
          </w:rPr>
          <w:instrText xml:space="preserve"> PAGEREF _Toc517095575 \h </w:instrText>
        </w:r>
        <w:r>
          <w:rPr>
            <w:noProof/>
            <w:webHidden/>
          </w:rPr>
        </w:r>
        <w:r>
          <w:rPr>
            <w:noProof/>
            <w:webHidden/>
          </w:rPr>
          <w:fldChar w:fldCharType="separate"/>
        </w:r>
        <w:r>
          <w:rPr>
            <w:noProof/>
            <w:webHidden/>
          </w:rPr>
          <w:t>12</w:t>
        </w:r>
        <w:r>
          <w:rPr>
            <w:noProof/>
            <w:webHidden/>
          </w:rPr>
          <w:fldChar w:fldCharType="end"/>
        </w:r>
      </w:hyperlink>
    </w:p>
    <w:p w:rsidR="00E9009E" w:rsidRDefault="00E9009E">
      <w:pPr>
        <w:pStyle w:val="TOC2"/>
        <w:tabs>
          <w:tab w:val="left" w:pos="880"/>
          <w:tab w:val="right" w:leader="dot" w:pos="9016"/>
        </w:tabs>
        <w:rPr>
          <w:rFonts w:cstheme="minorBidi"/>
          <w:noProof/>
          <w:lang w:val="en-GB" w:eastAsia="en-GB"/>
        </w:rPr>
      </w:pPr>
      <w:hyperlink w:anchor="_Toc517095576" w:history="1">
        <w:r w:rsidRPr="00F43E3A">
          <w:rPr>
            <w:rStyle w:val="Hyperlink"/>
            <w:noProof/>
          </w:rPr>
          <w:t>7.3</w:t>
        </w:r>
        <w:r>
          <w:rPr>
            <w:rFonts w:cstheme="minorBidi"/>
            <w:noProof/>
            <w:lang w:val="en-GB" w:eastAsia="en-GB"/>
          </w:rPr>
          <w:tab/>
        </w:r>
        <w:r w:rsidRPr="00F43E3A">
          <w:rPr>
            <w:rStyle w:val="Hyperlink"/>
            <w:noProof/>
          </w:rPr>
          <w:t>Example</w:t>
        </w:r>
        <w:r>
          <w:rPr>
            <w:noProof/>
            <w:webHidden/>
          </w:rPr>
          <w:tab/>
        </w:r>
        <w:r>
          <w:rPr>
            <w:noProof/>
            <w:webHidden/>
          </w:rPr>
          <w:fldChar w:fldCharType="begin"/>
        </w:r>
        <w:r>
          <w:rPr>
            <w:noProof/>
            <w:webHidden/>
          </w:rPr>
          <w:instrText xml:space="preserve"> PAGEREF _Toc517095576 \h </w:instrText>
        </w:r>
        <w:r>
          <w:rPr>
            <w:noProof/>
            <w:webHidden/>
          </w:rPr>
        </w:r>
        <w:r>
          <w:rPr>
            <w:noProof/>
            <w:webHidden/>
          </w:rPr>
          <w:fldChar w:fldCharType="separate"/>
        </w:r>
        <w:r>
          <w:rPr>
            <w:noProof/>
            <w:webHidden/>
          </w:rPr>
          <w:t>13</w:t>
        </w:r>
        <w:r>
          <w:rPr>
            <w:noProof/>
            <w:webHidden/>
          </w:rPr>
          <w:fldChar w:fldCharType="end"/>
        </w:r>
      </w:hyperlink>
    </w:p>
    <w:p w:rsidR="00E9009E" w:rsidRDefault="00E9009E">
      <w:pPr>
        <w:pStyle w:val="TOC1"/>
        <w:tabs>
          <w:tab w:val="left" w:pos="440"/>
          <w:tab w:val="right" w:leader="dot" w:pos="9016"/>
        </w:tabs>
        <w:rPr>
          <w:rFonts w:cstheme="minorBidi"/>
          <w:noProof/>
          <w:lang w:val="en-GB" w:eastAsia="en-GB"/>
        </w:rPr>
      </w:pPr>
      <w:hyperlink w:anchor="_Toc517095577" w:history="1">
        <w:r w:rsidRPr="00F43E3A">
          <w:rPr>
            <w:rStyle w:val="Hyperlink"/>
            <w:noProof/>
          </w:rPr>
          <w:t>8</w:t>
        </w:r>
        <w:r>
          <w:rPr>
            <w:rFonts w:cstheme="minorBidi"/>
            <w:noProof/>
            <w:lang w:val="en-GB" w:eastAsia="en-GB"/>
          </w:rPr>
          <w:tab/>
        </w:r>
        <w:r w:rsidRPr="00F43E3A">
          <w:rPr>
            <w:rStyle w:val="Hyperlink"/>
            <w:noProof/>
          </w:rPr>
          <w:t>Conclusion</w:t>
        </w:r>
        <w:r>
          <w:rPr>
            <w:noProof/>
            <w:webHidden/>
          </w:rPr>
          <w:tab/>
        </w:r>
        <w:r>
          <w:rPr>
            <w:noProof/>
            <w:webHidden/>
          </w:rPr>
          <w:fldChar w:fldCharType="begin"/>
        </w:r>
        <w:r>
          <w:rPr>
            <w:noProof/>
            <w:webHidden/>
          </w:rPr>
          <w:instrText xml:space="preserve"> PAGEREF _Toc517095577 \h </w:instrText>
        </w:r>
        <w:r>
          <w:rPr>
            <w:noProof/>
            <w:webHidden/>
          </w:rPr>
        </w:r>
        <w:r>
          <w:rPr>
            <w:noProof/>
            <w:webHidden/>
          </w:rPr>
          <w:fldChar w:fldCharType="separate"/>
        </w:r>
        <w:r>
          <w:rPr>
            <w:noProof/>
            <w:webHidden/>
          </w:rPr>
          <w:t>14</w:t>
        </w:r>
        <w:r>
          <w:rPr>
            <w:noProof/>
            <w:webHidden/>
          </w:rPr>
          <w:fldChar w:fldCharType="end"/>
        </w:r>
      </w:hyperlink>
    </w:p>
    <w:p w:rsidR="00E9009E" w:rsidRDefault="00E9009E">
      <w:pPr>
        <w:pStyle w:val="TOC1"/>
        <w:tabs>
          <w:tab w:val="left" w:pos="440"/>
          <w:tab w:val="right" w:leader="dot" w:pos="9016"/>
        </w:tabs>
        <w:rPr>
          <w:rFonts w:cstheme="minorBidi"/>
          <w:noProof/>
          <w:lang w:val="en-GB" w:eastAsia="en-GB"/>
        </w:rPr>
      </w:pPr>
      <w:hyperlink w:anchor="_Toc517095578" w:history="1">
        <w:r w:rsidRPr="00F43E3A">
          <w:rPr>
            <w:rStyle w:val="Hyperlink"/>
            <w:noProof/>
          </w:rPr>
          <w:t>9</w:t>
        </w:r>
        <w:r>
          <w:rPr>
            <w:rFonts w:cstheme="minorBidi"/>
            <w:noProof/>
            <w:lang w:val="en-GB" w:eastAsia="en-GB"/>
          </w:rPr>
          <w:tab/>
        </w:r>
        <w:r w:rsidRPr="00F43E3A">
          <w:rPr>
            <w:rStyle w:val="Hyperlink"/>
            <w:noProof/>
          </w:rPr>
          <w:t>References</w:t>
        </w:r>
        <w:r>
          <w:rPr>
            <w:noProof/>
            <w:webHidden/>
          </w:rPr>
          <w:tab/>
        </w:r>
        <w:r>
          <w:rPr>
            <w:noProof/>
            <w:webHidden/>
          </w:rPr>
          <w:fldChar w:fldCharType="begin"/>
        </w:r>
        <w:r>
          <w:rPr>
            <w:noProof/>
            <w:webHidden/>
          </w:rPr>
          <w:instrText xml:space="preserve"> PAGEREF _Toc517095578 \h </w:instrText>
        </w:r>
        <w:r>
          <w:rPr>
            <w:noProof/>
            <w:webHidden/>
          </w:rPr>
        </w:r>
        <w:r>
          <w:rPr>
            <w:noProof/>
            <w:webHidden/>
          </w:rPr>
          <w:fldChar w:fldCharType="separate"/>
        </w:r>
        <w:r>
          <w:rPr>
            <w:noProof/>
            <w:webHidden/>
          </w:rPr>
          <w:t>16</w:t>
        </w:r>
        <w:r>
          <w:rPr>
            <w:noProof/>
            <w:webHidden/>
          </w:rPr>
          <w:fldChar w:fldCharType="end"/>
        </w:r>
      </w:hyperlink>
    </w:p>
    <w:p w:rsidR="00E9009E" w:rsidRDefault="00E9009E">
      <w:pPr>
        <w:pStyle w:val="TOC1"/>
        <w:tabs>
          <w:tab w:val="left" w:pos="660"/>
          <w:tab w:val="right" w:leader="dot" w:pos="9016"/>
        </w:tabs>
        <w:rPr>
          <w:rFonts w:cstheme="minorBidi"/>
          <w:noProof/>
          <w:lang w:val="en-GB" w:eastAsia="en-GB"/>
        </w:rPr>
      </w:pPr>
      <w:hyperlink w:anchor="_Toc517095579" w:history="1">
        <w:r w:rsidRPr="00F43E3A">
          <w:rPr>
            <w:rStyle w:val="Hyperlink"/>
            <w:noProof/>
          </w:rPr>
          <w:t>10</w:t>
        </w:r>
        <w:r>
          <w:rPr>
            <w:rFonts w:cstheme="minorBidi"/>
            <w:noProof/>
            <w:lang w:val="en-GB" w:eastAsia="en-GB"/>
          </w:rPr>
          <w:tab/>
        </w:r>
        <w:r w:rsidRPr="00F43E3A">
          <w:rPr>
            <w:rStyle w:val="Hyperlink"/>
            <w:noProof/>
          </w:rPr>
          <w:t>Bibliography</w:t>
        </w:r>
        <w:r>
          <w:rPr>
            <w:noProof/>
            <w:webHidden/>
          </w:rPr>
          <w:tab/>
        </w:r>
        <w:r>
          <w:rPr>
            <w:noProof/>
            <w:webHidden/>
          </w:rPr>
          <w:fldChar w:fldCharType="begin"/>
        </w:r>
        <w:r>
          <w:rPr>
            <w:noProof/>
            <w:webHidden/>
          </w:rPr>
          <w:instrText xml:space="preserve"> PAGEREF _Toc517095579 \h </w:instrText>
        </w:r>
        <w:r>
          <w:rPr>
            <w:noProof/>
            <w:webHidden/>
          </w:rPr>
        </w:r>
        <w:r>
          <w:rPr>
            <w:noProof/>
            <w:webHidden/>
          </w:rPr>
          <w:fldChar w:fldCharType="separate"/>
        </w:r>
        <w:r>
          <w:rPr>
            <w:noProof/>
            <w:webHidden/>
          </w:rPr>
          <w:t>17</w:t>
        </w:r>
        <w:r>
          <w:rPr>
            <w:noProof/>
            <w:webHidden/>
          </w:rPr>
          <w:fldChar w:fldCharType="end"/>
        </w:r>
      </w:hyperlink>
    </w:p>
    <w:p w:rsidR="00E9009E" w:rsidRDefault="00E9009E">
      <w:pPr>
        <w:pStyle w:val="TOC1"/>
        <w:tabs>
          <w:tab w:val="left" w:pos="660"/>
          <w:tab w:val="right" w:leader="dot" w:pos="9016"/>
        </w:tabs>
        <w:rPr>
          <w:rFonts w:cstheme="minorBidi"/>
          <w:noProof/>
          <w:lang w:val="en-GB" w:eastAsia="en-GB"/>
        </w:rPr>
      </w:pPr>
      <w:hyperlink w:anchor="_Toc517095580" w:history="1">
        <w:r w:rsidRPr="00F43E3A">
          <w:rPr>
            <w:rStyle w:val="Hyperlink"/>
            <w:noProof/>
          </w:rPr>
          <w:t>11</w:t>
        </w:r>
        <w:r>
          <w:rPr>
            <w:rFonts w:cstheme="minorBidi"/>
            <w:noProof/>
            <w:lang w:val="en-GB" w:eastAsia="en-GB"/>
          </w:rPr>
          <w:tab/>
        </w:r>
        <w:r w:rsidRPr="00F43E3A">
          <w:rPr>
            <w:rStyle w:val="Hyperlink"/>
            <w:noProof/>
          </w:rPr>
          <w:t>Appendix 1</w:t>
        </w:r>
        <w:r>
          <w:rPr>
            <w:noProof/>
            <w:webHidden/>
          </w:rPr>
          <w:tab/>
        </w:r>
        <w:r>
          <w:rPr>
            <w:noProof/>
            <w:webHidden/>
          </w:rPr>
          <w:fldChar w:fldCharType="begin"/>
        </w:r>
        <w:r>
          <w:rPr>
            <w:noProof/>
            <w:webHidden/>
          </w:rPr>
          <w:instrText xml:space="preserve"> PAGEREF _Toc517095580 \h </w:instrText>
        </w:r>
        <w:r>
          <w:rPr>
            <w:noProof/>
            <w:webHidden/>
          </w:rPr>
        </w:r>
        <w:r>
          <w:rPr>
            <w:noProof/>
            <w:webHidden/>
          </w:rPr>
          <w:fldChar w:fldCharType="separate"/>
        </w:r>
        <w:r>
          <w:rPr>
            <w:noProof/>
            <w:webHidden/>
          </w:rPr>
          <w:t>18</w:t>
        </w:r>
        <w:r>
          <w:rPr>
            <w:noProof/>
            <w:webHidden/>
          </w:rPr>
          <w:fldChar w:fldCharType="end"/>
        </w:r>
      </w:hyperlink>
    </w:p>
    <w:p w:rsidR="00E9009E" w:rsidRDefault="00E9009E">
      <w:pPr>
        <w:pStyle w:val="TOC2"/>
        <w:tabs>
          <w:tab w:val="left" w:pos="880"/>
          <w:tab w:val="right" w:leader="dot" w:pos="9016"/>
        </w:tabs>
        <w:rPr>
          <w:rFonts w:cstheme="minorBidi"/>
          <w:noProof/>
          <w:lang w:val="en-GB" w:eastAsia="en-GB"/>
        </w:rPr>
      </w:pPr>
      <w:hyperlink w:anchor="_Toc517095581" w:history="1">
        <w:r w:rsidRPr="00F43E3A">
          <w:rPr>
            <w:rStyle w:val="Hyperlink"/>
            <w:noProof/>
          </w:rPr>
          <w:t>11.1</w:t>
        </w:r>
        <w:r>
          <w:rPr>
            <w:rFonts w:cstheme="minorBidi"/>
            <w:noProof/>
            <w:lang w:val="en-GB" w:eastAsia="en-GB"/>
          </w:rPr>
          <w:tab/>
        </w:r>
        <w:r w:rsidRPr="00F43E3A">
          <w:rPr>
            <w:rStyle w:val="Hyperlink"/>
            <w:noProof/>
          </w:rPr>
          <w:t>Further Radar Types</w:t>
        </w:r>
        <w:r>
          <w:rPr>
            <w:noProof/>
            <w:webHidden/>
          </w:rPr>
          <w:tab/>
        </w:r>
        <w:r>
          <w:rPr>
            <w:noProof/>
            <w:webHidden/>
          </w:rPr>
          <w:fldChar w:fldCharType="begin"/>
        </w:r>
        <w:r>
          <w:rPr>
            <w:noProof/>
            <w:webHidden/>
          </w:rPr>
          <w:instrText xml:space="preserve"> PAGEREF _Toc517095581 \h </w:instrText>
        </w:r>
        <w:r>
          <w:rPr>
            <w:noProof/>
            <w:webHidden/>
          </w:rPr>
        </w:r>
        <w:r>
          <w:rPr>
            <w:noProof/>
            <w:webHidden/>
          </w:rPr>
          <w:fldChar w:fldCharType="separate"/>
        </w:r>
        <w:r>
          <w:rPr>
            <w:noProof/>
            <w:webHidden/>
          </w:rPr>
          <w:t>18</w:t>
        </w:r>
        <w:r>
          <w:rPr>
            <w:noProof/>
            <w:webHidden/>
          </w:rPr>
          <w:fldChar w:fldCharType="end"/>
        </w:r>
      </w:hyperlink>
    </w:p>
    <w:p w:rsidR="00E9009E" w:rsidRDefault="00E9009E">
      <w:pPr>
        <w:pStyle w:val="TOC1"/>
        <w:tabs>
          <w:tab w:val="left" w:pos="660"/>
          <w:tab w:val="right" w:leader="dot" w:pos="9016"/>
        </w:tabs>
        <w:rPr>
          <w:rFonts w:cstheme="minorBidi"/>
          <w:noProof/>
          <w:lang w:val="en-GB" w:eastAsia="en-GB"/>
        </w:rPr>
      </w:pPr>
      <w:hyperlink w:anchor="_Toc517095582" w:history="1">
        <w:r w:rsidRPr="00F43E3A">
          <w:rPr>
            <w:rStyle w:val="Hyperlink"/>
            <w:noProof/>
          </w:rPr>
          <w:t>12</w:t>
        </w:r>
        <w:r>
          <w:rPr>
            <w:rFonts w:cstheme="minorBidi"/>
            <w:noProof/>
            <w:lang w:val="en-GB" w:eastAsia="en-GB"/>
          </w:rPr>
          <w:tab/>
        </w:r>
        <w:r w:rsidRPr="00F43E3A">
          <w:rPr>
            <w:rStyle w:val="Hyperlink"/>
            <w:noProof/>
          </w:rPr>
          <w:t>Appendix 2</w:t>
        </w:r>
        <w:r>
          <w:rPr>
            <w:noProof/>
            <w:webHidden/>
          </w:rPr>
          <w:tab/>
        </w:r>
        <w:r>
          <w:rPr>
            <w:noProof/>
            <w:webHidden/>
          </w:rPr>
          <w:fldChar w:fldCharType="begin"/>
        </w:r>
        <w:r>
          <w:rPr>
            <w:noProof/>
            <w:webHidden/>
          </w:rPr>
          <w:instrText xml:space="preserve"> PAGEREF _Toc517095582 \h </w:instrText>
        </w:r>
        <w:r>
          <w:rPr>
            <w:noProof/>
            <w:webHidden/>
          </w:rPr>
        </w:r>
        <w:r>
          <w:rPr>
            <w:noProof/>
            <w:webHidden/>
          </w:rPr>
          <w:fldChar w:fldCharType="separate"/>
        </w:r>
        <w:r>
          <w:rPr>
            <w:noProof/>
            <w:webHidden/>
          </w:rPr>
          <w:t>19</w:t>
        </w:r>
        <w:r>
          <w:rPr>
            <w:noProof/>
            <w:webHidden/>
          </w:rPr>
          <w:fldChar w:fldCharType="end"/>
        </w:r>
      </w:hyperlink>
    </w:p>
    <w:p w:rsidR="00E9009E" w:rsidRDefault="00E9009E">
      <w:pPr>
        <w:pStyle w:val="TOC2"/>
        <w:tabs>
          <w:tab w:val="left" w:pos="880"/>
          <w:tab w:val="right" w:leader="dot" w:pos="9016"/>
        </w:tabs>
        <w:rPr>
          <w:rFonts w:cstheme="minorBidi"/>
          <w:noProof/>
          <w:lang w:val="en-GB" w:eastAsia="en-GB"/>
        </w:rPr>
      </w:pPr>
      <w:hyperlink w:anchor="_Toc517095583" w:history="1">
        <w:r w:rsidRPr="00F43E3A">
          <w:rPr>
            <w:rStyle w:val="Hyperlink"/>
            <w:noProof/>
          </w:rPr>
          <w:t>12.1</w:t>
        </w:r>
        <w:r>
          <w:rPr>
            <w:rFonts w:cstheme="minorBidi"/>
            <w:noProof/>
            <w:lang w:val="en-GB" w:eastAsia="en-GB"/>
          </w:rPr>
          <w:tab/>
        </w:r>
        <w:r w:rsidRPr="00F43E3A">
          <w:rPr>
            <w:rStyle w:val="Hyperlink"/>
            <w:noProof/>
          </w:rPr>
          <w:t>Radar Horizon</w:t>
        </w:r>
        <w:r>
          <w:rPr>
            <w:noProof/>
            <w:webHidden/>
          </w:rPr>
          <w:tab/>
        </w:r>
        <w:r>
          <w:rPr>
            <w:noProof/>
            <w:webHidden/>
          </w:rPr>
          <w:fldChar w:fldCharType="begin"/>
        </w:r>
        <w:r>
          <w:rPr>
            <w:noProof/>
            <w:webHidden/>
          </w:rPr>
          <w:instrText xml:space="preserve"> PAGEREF _Toc517095583 \h </w:instrText>
        </w:r>
        <w:r>
          <w:rPr>
            <w:noProof/>
            <w:webHidden/>
          </w:rPr>
        </w:r>
        <w:r>
          <w:rPr>
            <w:noProof/>
            <w:webHidden/>
          </w:rPr>
          <w:fldChar w:fldCharType="separate"/>
        </w:r>
        <w:r>
          <w:rPr>
            <w:noProof/>
            <w:webHidden/>
          </w:rPr>
          <w:t>19</w:t>
        </w:r>
        <w:r>
          <w:rPr>
            <w:noProof/>
            <w:webHidden/>
          </w:rPr>
          <w:fldChar w:fldCharType="end"/>
        </w:r>
      </w:hyperlink>
    </w:p>
    <w:p w:rsidR="00E9009E" w:rsidRDefault="00E9009E">
      <w:pPr>
        <w:pStyle w:val="TOC2"/>
        <w:tabs>
          <w:tab w:val="left" w:pos="880"/>
          <w:tab w:val="right" w:leader="dot" w:pos="9016"/>
        </w:tabs>
        <w:rPr>
          <w:rFonts w:cstheme="minorBidi"/>
          <w:noProof/>
          <w:lang w:val="en-GB" w:eastAsia="en-GB"/>
        </w:rPr>
      </w:pPr>
      <w:hyperlink w:anchor="_Toc517095584" w:history="1">
        <w:r w:rsidRPr="00F43E3A">
          <w:rPr>
            <w:rStyle w:val="Hyperlink"/>
            <w:noProof/>
          </w:rPr>
          <w:t>12.2</w:t>
        </w:r>
        <w:r>
          <w:rPr>
            <w:rFonts w:cstheme="minorBidi"/>
            <w:noProof/>
            <w:lang w:val="en-GB" w:eastAsia="en-GB"/>
          </w:rPr>
          <w:tab/>
        </w:r>
        <w:r w:rsidRPr="00F43E3A">
          <w:rPr>
            <w:rStyle w:val="Hyperlink"/>
            <w:noProof/>
          </w:rPr>
          <w:t>Cone of Silence.</w:t>
        </w:r>
        <w:r>
          <w:rPr>
            <w:noProof/>
            <w:webHidden/>
          </w:rPr>
          <w:tab/>
        </w:r>
        <w:r>
          <w:rPr>
            <w:noProof/>
            <w:webHidden/>
          </w:rPr>
          <w:fldChar w:fldCharType="begin"/>
        </w:r>
        <w:r>
          <w:rPr>
            <w:noProof/>
            <w:webHidden/>
          </w:rPr>
          <w:instrText xml:space="preserve"> PAGEREF _Toc517095584 \h </w:instrText>
        </w:r>
        <w:r>
          <w:rPr>
            <w:noProof/>
            <w:webHidden/>
          </w:rPr>
        </w:r>
        <w:r>
          <w:rPr>
            <w:noProof/>
            <w:webHidden/>
          </w:rPr>
          <w:fldChar w:fldCharType="separate"/>
        </w:r>
        <w:r>
          <w:rPr>
            <w:noProof/>
            <w:webHidden/>
          </w:rPr>
          <w:t>19</w:t>
        </w:r>
        <w:r>
          <w:rPr>
            <w:noProof/>
            <w:webHidden/>
          </w:rPr>
          <w:fldChar w:fldCharType="end"/>
        </w:r>
      </w:hyperlink>
    </w:p>
    <w:p w:rsidR="00E9009E" w:rsidRDefault="00E9009E">
      <w:pPr>
        <w:pStyle w:val="TOC2"/>
        <w:tabs>
          <w:tab w:val="left" w:pos="880"/>
          <w:tab w:val="right" w:leader="dot" w:pos="9016"/>
        </w:tabs>
        <w:rPr>
          <w:rFonts w:cstheme="minorBidi"/>
          <w:noProof/>
          <w:lang w:val="en-GB" w:eastAsia="en-GB"/>
        </w:rPr>
      </w:pPr>
      <w:hyperlink w:anchor="_Toc517095585" w:history="1">
        <w:r w:rsidRPr="00F43E3A">
          <w:rPr>
            <w:rStyle w:val="Hyperlink"/>
            <w:noProof/>
          </w:rPr>
          <w:t>12.3</w:t>
        </w:r>
        <w:r>
          <w:rPr>
            <w:rFonts w:cstheme="minorBidi"/>
            <w:noProof/>
            <w:lang w:val="en-GB" w:eastAsia="en-GB"/>
          </w:rPr>
          <w:tab/>
        </w:r>
        <w:r w:rsidRPr="00F43E3A">
          <w:rPr>
            <w:rStyle w:val="Hyperlink"/>
            <w:noProof/>
          </w:rPr>
          <w:t>Obscuration / low altitude</w:t>
        </w:r>
        <w:r>
          <w:rPr>
            <w:noProof/>
            <w:webHidden/>
          </w:rPr>
          <w:tab/>
        </w:r>
        <w:r>
          <w:rPr>
            <w:noProof/>
            <w:webHidden/>
          </w:rPr>
          <w:fldChar w:fldCharType="begin"/>
        </w:r>
        <w:r>
          <w:rPr>
            <w:noProof/>
            <w:webHidden/>
          </w:rPr>
          <w:instrText xml:space="preserve"> PAGEREF _Toc517095585 \h </w:instrText>
        </w:r>
        <w:r>
          <w:rPr>
            <w:noProof/>
            <w:webHidden/>
          </w:rPr>
        </w:r>
        <w:r>
          <w:rPr>
            <w:noProof/>
            <w:webHidden/>
          </w:rPr>
          <w:fldChar w:fldCharType="separate"/>
        </w:r>
        <w:r>
          <w:rPr>
            <w:noProof/>
            <w:webHidden/>
          </w:rPr>
          <w:t>20</w:t>
        </w:r>
        <w:r>
          <w:rPr>
            <w:noProof/>
            <w:webHidden/>
          </w:rPr>
          <w:fldChar w:fldCharType="end"/>
        </w:r>
      </w:hyperlink>
    </w:p>
    <w:p w:rsidR="00CA6E12" w:rsidRDefault="00BE1608" w:rsidP="006D04C7">
      <w:r>
        <w:rPr>
          <w:b/>
          <w:bCs/>
          <w:noProof/>
        </w:rPr>
        <w:fldChar w:fldCharType="end"/>
      </w:r>
    </w:p>
    <w:p w:rsidR="00CA6E12" w:rsidRDefault="00CA6E12"/>
    <w:p w:rsidR="00CA6E12" w:rsidRDefault="00CA6E12"/>
    <w:p w:rsidR="00CA6E12" w:rsidRDefault="00CA6E12">
      <w:r>
        <w:br w:type="page"/>
      </w:r>
    </w:p>
    <w:p w:rsidR="00CA3680" w:rsidRPr="002002CD" w:rsidRDefault="00CA3680" w:rsidP="00CA3680">
      <w:pPr>
        <w:pStyle w:val="Heading1"/>
      </w:pPr>
      <w:bookmarkStart w:id="1" w:name="_Toc516667939"/>
      <w:bookmarkStart w:id="2" w:name="_Toc517095560"/>
      <w:r>
        <w:lastRenderedPageBreak/>
        <w:t xml:space="preserve">List of </w:t>
      </w:r>
      <w:r w:rsidR="00855921">
        <w:t>Figures and Tables</w:t>
      </w:r>
      <w:bookmarkEnd w:id="1"/>
      <w:bookmarkEnd w:id="2"/>
    </w:p>
    <w:p w:rsidR="00855921" w:rsidRDefault="00855921" w:rsidP="00855921">
      <w:pPr>
        <w:pStyle w:val="Heading2"/>
      </w:pPr>
      <w:bookmarkStart w:id="3" w:name="_Toc516667940"/>
      <w:bookmarkStart w:id="4" w:name="_Toc517095561"/>
      <w:r>
        <w:t>List of Figures</w:t>
      </w:r>
      <w:bookmarkEnd w:id="3"/>
      <w:bookmarkEnd w:id="4"/>
    </w:p>
    <w:p w:rsidR="00E9009E" w:rsidRDefault="00710DC9">
      <w:pPr>
        <w:pStyle w:val="TableofFigures"/>
        <w:tabs>
          <w:tab w:val="right" w:pos="9016"/>
        </w:tabs>
        <w:rPr>
          <w:rFonts w:eastAsiaTheme="minorEastAsia"/>
          <w:b w:val="0"/>
          <w:bCs w:val="0"/>
          <w:noProof/>
          <w:sz w:val="22"/>
          <w:szCs w:val="22"/>
          <w:lang w:eastAsia="en-GB"/>
        </w:rPr>
      </w:pPr>
      <w:r>
        <w:fldChar w:fldCharType="begin"/>
      </w:r>
      <w:r>
        <w:instrText xml:space="preserve"> TOC \h \z \c "Figure" </w:instrText>
      </w:r>
      <w:r>
        <w:fldChar w:fldCharType="separate"/>
      </w:r>
      <w:hyperlink w:anchor="_Toc517095586" w:history="1">
        <w:r w:rsidR="00E9009E" w:rsidRPr="002308BE">
          <w:rPr>
            <w:rStyle w:val="Hyperlink"/>
            <w:noProof/>
          </w:rPr>
          <w:t>Figure 1:  Image showing comparison between PSR &amp; SSR [4]</w:t>
        </w:r>
        <w:r w:rsidR="00E9009E">
          <w:rPr>
            <w:noProof/>
            <w:webHidden/>
          </w:rPr>
          <w:tab/>
        </w:r>
        <w:r w:rsidR="00E9009E">
          <w:rPr>
            <w:noProof/>
            <w:webHidden/>
          </w:rPr>
          <w:fldChar w:fldCharType="begin"/>
        </w:r>
        <w:r w:rsidR="00E9009E">
          <w:rPr>
            <w:noProof/>
            <w:webHidden/>
          </w:rPr>
          <w:instrText xml:space="preserve"> PAGEREF _Toc517095586 \h </w:instrText>
        </w:r>
        <w:r w:rsidR="00E9009E">
          <w:rPr>
            <w:noProof/>
            <w:webHidden/>
          </w:rPr>
        </w:r>
        <w:r w:rsidR="00E9009E">
          <w:rPr>
            <w:noProof/>
            <w:webHidden/>
          </w:rPr>
          <w:fldChar w:fldCharType="separate"/>
        </w:r>
        <w:r w:rsidR="00E9009E">
          <w:rPr>
            <w:noProof/>
            <w:webHidden/>
          </w:rPr>
          <w:t>5</w:t>
        </w:r>
        <w:r w:rsidR="00E9009E">
          <w:rPr>
            <w:noProof/>
            <w:webHidden/>
          </w:rPr>
          <w:fldChar w:fldCharType="end"/>
        </w:r>
      </w:hyperlink>
    </w:p>
    <w:p w:rsidR="00E9009E" w:rsidRDefault="00E9009E">
      <w:pPr>
        <w:pStyle w:val="TableofFigures"/>
        <w:tabs>
          <w:tab w:val="right" w:pos="9016"/>
        </w:tabs>
        <w:rPr>
          <w:rFonts w:eastAsiaTheme="minorEastAsia"/>
          <w:b w:val="0"/>
          <w:bCs w:val="0"/>
          <w:noProof/>
          <w:sz w:val="22"/>
          <w:szCs w:val="22"/>
          <w:lang w:eastAsia="en-GB"/>
        </w:rPr>
      </w:pPr>
      <w:hyperlink w:anchor="_Toc517095587" w:history="1">
        <w:r w:rsidRPr="002308BE">
          <w:rPr>
            <w:rStyle w:val="Hyperlink"/>
            <w:noProof/>
          </w:rPr>
          <w:t>Figure 2:  Diagram taken from UWTSD Advanced Instrumentation Systems (M6X00942) lecture slides.</w:t>
        </w:r>
        <w:r>
          <w:rPr>
            <w:noProof/>
            <w:webHidden/>
          </w:rPr>
          <w:tab/>
        </w:r>
        <w:r>
          <w:rPr>
            <w:noProof/>
            <w:webHidden/>
          </w:rPr>
          <w:fldChar w:fldCharType="begin"/>
        </w:r>
        <w:r>
          <w:rPr>
            <w:noProof/>
            <w:webHidden/>
          </w:rPr>
          <w:instrText xml:space="preserve"> PAGEREF _Toc517095587 \h </w:instrText>
        </w:r>
        <w:r>
          <w:rPr>
            <w:noProof/>
            <w:webHidden/>
          </w:rPr>
        </w:r>
        <w:r>
          <w:rPr>
            <w:noProof/>
            <w:webHidden/>
          </w:rPr>
          <w:fldChar w:fldCharType="separate"/>
        </w:r>
        <w:r>
          <w:rPr>
            <w:noProof/>
            <w:webHidden/>
          </w:rPr>
          <w:t>8</w:t>
        </w:r>
        <w:r>
          <w:rPr>
            <w:noProof/>
            <w:webHidden/>
          </w:rPr>
          <w:fldChar w:fldCharType="end"/>
        </w:r>
      </w:hyperlink>
    </w:p>
    <w:p w:rsidR="00E9009E" w:rsidRDefault="00E9009E">
      <w:pPr>
        <w:pStyle w:val="TableofFigures"/>
        <w:tabs>
          <w:tab w:val="right" w:pos="9016"/>
        </w:tabs>
        <w:rPr>
          <w:rFonts w:eastAsiaTheme="minorEastAsia"/>
          <w:b w:val="0"/>
          <w:bCs w:val="0"/>
          <w:noProof/>
          <w:sz w:val="22"/>
          <w:szCs w:val="22"/>
          <w:lang w:eastAsia="en-GB"/>
        </w:rPr>
      </w:pPr>
      <w:hyperlink w:anchor="_Toc517095588" w:history="1">
        <w:r w:rsidRPr="002308BE">
          <w:rPr>
            <w:rStyle w:val="Hyperlink"/>
            <w:noProof/>
          </w:rPr>
          <w:t>Figure 3:  A commercial example of a PSR that may be suitable for Site 1 is:</w:t>
        </w:r>
        <w:r>
          <w:rPr>
            <w:noProof/>
            <w:webHidden/>
          </w:rPr>
          <w:tab/>
        </w:r>
        <w:r>
          <w:rPr>
            <w:noProof/>
            <w:webHidden/>
          </w:rPr>
          <w:fldChar w:fldCharType="begin"/>
        </w:r>
        <w:r>
          <w:rPr>
            <w:noProof/>
            <w:webHidden/>
          </w:rPr>
          <w:instrText xml:space="preserve"> PAGEREF _Toc517095588 \h </w:instrText>
        </w:r>
        <w:r>
          <w:rPr>
            <w:noProof/>
            <w:webHidden/>
          </w:rPr>
        </w:r>
        <w:r>
          <w:rPr>
            <w:noProof/>
            <w:webHidden/>
          </w:rPr>
          <w:fldChar w:fldCharType="separate"/>
        </w:r>
        <w:r>
          <w:rPr>
            <w:noProof/>
            <w:webHidden/>
          </w:rPr>
          <w:t>11</w:t>
        </w:r>
        <w:r>
          <w:rPr>
            <w:noProof/>
            <w:webHidden/>
          </w:rPr>
          <w:fldChar w:fldCharType="end"/>
        </w:r>
      </w:hyperlink>
    </w:p>
    <w:p w:rsidR="00E9009E" w:rsidRDefault="00E9009E">
      <w:pPr>
        <w:pStyle w:val="TableofFigures"/>
        <w:tabs>
          <w:tab w:val="right" w:pos="9016"/>
        </w:tabs>
        <w:rPr>
          <w:rFonts w:eastAsiaTheme="minorEastAsia"/>
          <w:b w:val="0"/>
          <w:bCs w:val="0"/>
          <w:noProof/>
          <w:sz w:val="22"/>
          <w:szCs w:val="22"/>
          <w:lang w:eastAsia="en-GB"/>
        </w:rPr>
      </w:pPr>
      <w:hyperlink w:anchor="_Toc517095589" w:history="1">
        <w:r w:rsidRPr="002308BE">
          <w:rPr>
            <w:rStyle w:val="Hyperlink"/>
            <w:noProof/>
          </w:rPr>
          <w:t>Figure 4:  A commercial example of a radar that would perhaps be suitable for this location would be the Coast Watcher 100 from Thales:</w:t>
        </w:r>
        <w:r>
          <w:rPr>
            <w:noProof/>
            <w:webHidden/>
          </w:rPr>
          <w:tab/>
        </w:r>
        <w:r>
          <w:rPr>
            <w:noProof/>
            <w:webHidden/>
          </w:rPr>
          <w:fldChar w:fldCharType="begin"/>
        </w:r>
        <w:r>
          <w:rPr>
            <w:noProof/>
            <w:webHidden/>
          </w:rPr>
          <w:instrText xml:space="preserve"> PAGEREF _Toc517095589 \h </w:instrText>
        </w:r>
        <w:r>
          <w:rPr>
            <w:noProof/>
            <w:webHidden/>
          </w:rPr>
        </w:r>
        <w:r>
          <w:rPr>
            <w:noProof/>
            <w:webHidden/>
          </w:rPr>
          <w:fldChar w:fldCharType="separate"/>
        </w:r>
        <w:r>
          <w:rPr>
            <w:noProof/>
            <w:webHidden/>
          </w:rPr>
          <w:t>13</w:t>
        </w:r>
        <w:r>
          <w:rPr>
            <w:noProof/>
            <w:webHidden/>
          </w:rPr>
          <w:fldChar w:fldCharType="end"/>
        </w:r>
      </w:hyperlink>
    </w:p>
    <w:p w:rsidR="00E9009E" w:rsidRDefault="00E9009E">
      <w:pPr>
        <w:pStyle w:val="TableofFigures"/>
        <w:tabs>
          <w:tab w:val="right" w:pos="9016"/>
        </w:tabs>
        <w:rPr>
          <w:rFonts w:eastAsiaTheme="minorEastAsia"/>
          <w:b w:val="0"/>
          <w:bCs w:val="0"/>
          <w:noProof/>
          <w:sz w:val="22"/>
          <w:szCs w:val="22"/>
          <w:lang w:eastAsia="en-GB"/>
        </w:rPr>
      </w:pPr>
      <w:hyperlink w:anchor="_Toc517095590" w:history="1">
        <w:r w:rsidRPr="002308BE">
          <w:rPr>
            <w:rStyle w:val="Hyperlink"/>
            <w:noProof/>
          </w:rPr>
          <w:t>Figure 5:  Lyra Radar:</w:t>
        </w:r>
        <w:r>
          <w:rPr>
            <w:noProof/>
            <w:webHidden/>
          </w:rPr>
          <w:tab/>
        </w:r>
        <w:r>
          <w:rPr>
            <w:noProof/>
            <w:webHidden/>
          </w:rPr>
          <w:fldChar w:fldCharType="begin"/>
        </w:r>
        <w:r>
          <w:rPr>
            <w:noProof/>
            <w:webHidden/>
          </w:rPr>
          <w:instrText xml:space="preserve"> PAGEREF _Toc517095590 \h </w:instrText>
        </w:r>
        <w:r>
          <w:rPr>
            <w:noProof/>
            <w:webHidden/>
          </w:rPr>
        </w:r>
        <w:r>
          <w:rPr>
            <w:noProof/>
            <w:webHidden/>
          </w:rPr>
          <w:fldChar w:fldCharType="separate"/>
        </w:r>
        <w:r>
          <w:rPr>
            <w:noProof/>
            <w:webHidden/>
          </w:rPr>
          <w:t>14</w:t>
        </w:r>
        <w:r>
          <w:rPr>
            <w:noProof/>
            <w:webHidden/>
          </w:rPr>
          <w:fldChar w:fldCharType="end"/>
        </w:r>
      </w:hyperlink>
    </w:p>
    <w:p w:rsidR="00E9009E" w:rsidRDefault="00E9009E">
      <w:pPr>
        <w:pStyle w:val="TableofFigures"/>
        <w:tabs>
          <w:tab w:val="right" w:pos="9016"/>
        </w:tabs>
        <w:rPr>
          <w:rFonts w:eastAsiaTheme="minorEastAsia"/>
          <w:b w:val="0"/>
          <w:bCs w:val="0"/>
          <w:noProof/>
          <w:sz w:val="22"/>
          <w:szCs w:val="22"/>
          <w:lang w:eastAsia="en-GB"/>
        </w:rPr>
      </w:pPr>
      <w:hyperlink w:anchor="_Toc517095591" w:history="1">
        <w:r w:rsidRPr="002308BE">
          <w:rPr>
            <w:rStyle w:val="Hyperlink"/>
            <w:noProof/>
          </w:rPr>
          <w:t>Figure 6:  Variant Radar.</w:t>
        </w:r>
        <w:r>
          <w:rPr>
            <w:noProof/>
            <w:webHidden/>
          </w:rPr>
          <w:tab/>
        </w:r>
        <w:r>
          <w:rPr>
            <w:noProof/>
            <w:webHidden/>
          </w:rPr>
          <w:fldChar w:fldCharType="begin"/>
        </w:r>
        <w:r>
          <w:rPr>
            <w:noProof/>
            <w:webHidden/>
          </w:rPr>
          <w:instrText xml:space="preserve"> PAGEREF _Toc517095591 \h </w:instrText>
        </w:r>
        <w:r>
          <w:rPr>
            <w:noProof/>
            <w:webHidden/>
          </w:rPr>
        </w:r>
        <w:r>
          <w:rPr>
            <w:noProof/>
            <w:webHidden/>
          </w:rPr>
          <w:fldChar w:fldCharType="separate"/>
        </w:r>
        <w:r>
          <w:rPr>
            <w:noProof/>
            <w:webHidden/>
          </w:rPr>
          <w:t>15</w:t>
        </w:r>
        <w:r>
          <w:rPr>
            <w:noProof/>
            <w:webHidden/>
          </w:rPr>
          <w:fldChar w:fldCharType="end"/>
        </w:r>
      </w:hyperlink>
    </w:p>
    <w:p w:rsidR="00E9009E" w:rsidRDefault="00E9009E">
      <w:pPr>
        <w:pStyle w:val="TableofFigures"/>
        <w:tabs>
          <w:tab w:val="right" w:pos="9016"/>
        </w:tabs>
        <w:rPr>
          <w:rFonts w:eastAsiaTheme="minorEastAsia"/>
          <w:b w:val="0"/>
          <w:bCs w:val="0"/>
          <w:noProof/>
          <w:sz w:val="22"/>
          <w:szCs w:val="22"/>
          <w:lang w:eastAsia="en-GB"/>
        </w:rPr>
      </w:pPr>
      <w:hyperlink w:anchor="_Toc517095592" w:history="1">
        <w:r w:rsidRPr="002308BE">
          <w:rPr>
            <w:rStyle w:val="Hyperlink"/>
            <w:noProof/>
          </w:rPr>
          <w:t>Figure 7:  Example of how Radar Horizon</w:t>
        </w:r>
        <w:r>
          <w:rPr>
            <w:noProof/>
            <w:webHidden/>
          </w:rPr>
          <w:tab/>
        </w:r>
        <w:r>
          <w:rPr>
            <w:noProof/>
            <w:webHidden/>
          </w:rPr>
          <w:fldChar w:fldCharType="begin"/>
        </w:r>
        <w:r>
          <w:rPr>
            <w:noProof/>
            <w:webHidden/>
          </w:rPr>
          <w:instrText xml:space="preserve"> PAGEREF _Toc517095592 \h </w:instrText>
        </w:r>
        <w:r>
          <w:rPr>
            <w:noProof/>
            <w:webHidden/>
          </w:rPr>
        </w:r>
        <w:r>
          <w:rPr>
            <w:noProof/>
            <w:webHidden/>
          </w:rPr>
          <w:fldChar w:fldCharType="separate"/>
        </w:r>
        <w:r>
          <w:rPr>
            <w:noProof/>
            <w:webHidden/>
          </w:rPr>
          <w:t>19</w:t>
        </w:r>
        <w:r>
          <w:rPr>
            <w:noProof/>
            <w:webHidden/>
          </w:rPr>
          <w:fldChar w:fldCharType="end"/>
        </w:r>
      </w:hyperlink>
    </w:p>
    <w:p w:rsidR="00E9009E" w:rsidRDefault="00E9009E">
      <w:pPr>
        <w:pStyle w:val="TableofFigures"/>
        <w:tabs>
          <w:tab w:val="right" w:pos="9016"/>
        </w:tabs>
        <w:rPr>
          <w:rFonts w:eastAsiaTheme="minorEastAsia"/>
          <w:b w:val="0"/>
          <w:bCs w:val="0"/>
          <w:noProof/>
          <w:sz w:val="22"/>
          <w:szCs w:val="22"/>
          <w:lang w:eastAsia="en-GB"/>
        </w:rPr>
      </w:pPr>
      <w:hyperlink w:anchor="_Toc517095593" w:history="1">
        <w:r w:rsidRPr="002308BE">
          <w:rPr>
            <w:rStyle w:val="Hyperlink"/>
            <w:noProof/>
          </w:rPr>
          <w:t>Figure 8:  How the Cone of Silence works</w:t>
        </w:r>
        <w:r>
          <w:rPr>
            <w:noProof/>
            <w:webHidden/>
          </w:rPr>
          <w:tab/>
        </w:r>
        <w:r>
          <w:rPr>
            <w:noProof/>
            <w:webHidden/>
          </w:rPr>
          <w:fldChar w:fldCharType="begin"/>
        </w:r>
        <w:r>
          <w:rPr>
            <w:noProof/>
            <w:webHidden/>
          </w:rPr>
          <w:instrText xml:space="preserve"> PAGEREF _Toc517095593 \h </w:instrText>
        </w:r>
        <w:r>
          <w:rPr>
            <w:noProof/>
            <w:webHidden/>
          </w:rPr>
        </w:r>
        <w:r>
          <w:rPr>
            <w:noProof/>
            <w:webHidden/>
          </w:rPr>
          <w:fldChar w:fldCharType="separate"/>
        </w:r>
        <w:r>
          <w:rPr>
            <w:noProof/>
            <w:webHidden/>
          </w:rPr>
          <w:t>19</w:t>
        </w:r>
        <w:r>
          <w:rPr>
            <w:noProof/>
            <w:webHidden/>
          </w:rPr>
          <w:fldChar w:fldCharType="end"/>
        </w:r>
      </w:hyperlink>
    </w:p>
    <w:p w:rsidR="00855921" w:rsidRDefault="00710DC9" w:rsidP="00855921">
      <w:r>
        <w:fldChar w:fldCharType="end"/>
      </w:r>
    </w:p>
    <w:p w:rsidR="00855921" w:rsidRDefault="00855921" w:rsidP="00855921">
      <w:pPr>
        <w:pStyle w:val="Heading2"/>
      </w:pPr>
      <w:bookmarkStart w:id="5" w:name="_Toc516667941"/>
      <w:bookmarkStart w:id="6" w:name="_Toc517095562"/>
      <w:r>
        <w:t>List of Tables</w:t>
      </w:r>
      <w:bookmarkEnd w:id="5"/>
      <w:bookmarkEnd w:id="6"/>
    </w:p>
    <w:p w:rsidR="00E9009E" w:rsidRDefault="00710DC9">
      <w:pPr>
        <w:pStyle w:val="TableofFigures"/>
        <w:tabs>
          <w:tab w:val="right" w:pos="9016"/>
        </w:tabs>
        <w:rPr>
          <w:rFonts w:eastAsiaTheme="minorEastAsia"/>
          <w:b w:val="0"/>
          <w:bCs w:val="0"/>
          <w:noProof/>
          <w:sz w:val="22"/>
          <w:szCs w:val="22"/>
          <w:lang w:eastAsia="en-GB"/>
        </w:rPr>
      </w:pPr>
      <w:r>
        <w:fldChar w:fldCharType="begin"/>
      </w:r>
      <w:r>
        <w:instrText xml:space="preserve"> TOC \h \z \c "Table" </w:instrText>
      </w:r>
      <w:r>
        <w:fldChar w:fldCharType="separate"/>
      </w:r>
      <w:hyperlink w:anchor="_Toc517095594" w:history="1">
        <w:r w:rsidR="00E9009E" w:rsidRPr="00DD4C8F">
          <w:rPr>
            <w:rStyle w:val="Hyperlink"/>
            <w:noProof/>
          </w:rPr>
          <w:t>Table 1:  Summary of Advantages and Disadvantages of PSR.</w:t>
        </w:r>
        <w:r w:rsidR="00E9009E">
          <w:rPr>
            <w:noProof/>
            <w:webHidden/>
          </w:rPr>
          <w:tab/>
        </w:r>
        <w:r w:rsidR="00E9009E">
          <w:rPr>
            <w:noProof/>
            <w:webHidden/>
          </w:rPr>
          <w:fldChar w:fldCharType="begin"/>
        </w:r>
        <w:r w:rsidR="00E9009E">
          <w:rPr>
            <w:noProof/>
            <w:webHidden/>
          </w:rPr>
          <w:instrText xml:space="preserve"> PAGEREF _Toc517095594 \h </w:instrText>
        </w:r>
        <w:r w:rsidR="00E9009E">
          <w:rPr>
            <w:noProof/>
            <w:webHidden/>
          </w:rPr>
        </w:r>
        <w:r w:rsidR="00E9009E">
          <w:rPr>
            <w:noProof/>
            <w:webHidden/>
          </w:rPr>
          <w:fldChar w:fldCharType="separate"/>
        </w:r>
        <w:r w:rsidR="00E9009E">
          <w:rPr>
            <w:noProof/>
            <w:webHidden/>
          </w:rPr>
          <w:t>9</w:t>
        </w:r>
        <w:r w:rsidR="00E9009E">
          <w:rPr>
            <w:noProof/>
            <w:webHidden/>
          </w:rPr>
          <w:fldChar w:fldCharType="end"/>
        </w:r>
      </w:hyperlink>
    </w:p>
    <w:p w:rsidR="00E9009E" w:rsidRDefault="00E9009E">
      <w:pPr>
        <w:pStyle w:val="TableofFigures"/>
        <w:tabs>
          <w:tab w:val="right" w:pos="9016"/>
        </w:tabs>
        <w:rPr>
          <w:rFonts w:eastAsiaTheme="minorEastAsia"/>
          <w:b w:val="0"/>
          <w:bCs w:val="0"/>
          <w:noProof/>
          <w:sz w:val="22"/>
          <w:szCs w:val="22"/>
          <w:lang w:eastAsia="en-GB"/>
        </w:rPr>
      </w:pPr>
      <w:hyperlink w:anchor="_Toc517095595" w:history="1">
        <w:r w:rsidRPr="00DD4C8F">
          <w:rPr>
            <w:rStyle w:val="Hyperlink"/>
            <w:noProof/>
          </w:rPr>
          <w:t>Table 2:  Summary of Advantages and Disadvantages of SSR.</w:t>
        </w:r>
        <w:r>
          <w:rPr>
            <w:noProof/>
            <w:webHidden/>
          </w:rPr>
          <w:tab/>
        </w:r>
        <w:r>
          <w:rPr>
            <w:noProof/>
            <w:webHidden/>
          </w:rPr>
          <w:fldChar w:fldCharType="begin"/>
        </w:r>
        <w:r>
          <w:rPr>
            <w:noProof/>
            <w:webHidden/>
          </w:rPr>
          <w:instrText xml:space="preserve"> PAGEREF _Toc517095595 \h </w:instrText>
        </w:r>
        <w:r>
          <w:rPr>
            <w:noProof/>
            <w:webHidden/>
          </w:rPr>
        </w:r>
        <w:r>
          <w:rPr>
            <w:noProof/>
            <w:webHidden/>
          </w:rPr>
          <w:fldChar w:fldCharType="separate"/>
        </w:r>
        <w:r>
          <w:rPr>
            <w:noProof/>
            <w:webHidden/>
          </w:rPr>
          <w:t>9</w:t>
        </w:r>
        <w:r>
          <w:rPr>
            <w:noProof/>
            <w:webHidden/>
          </w:rPr>
          <w:fldChar w:fldCharType="end"/>
        </w:r>
      </w:hyperlink>
    </w:p>
    <w:p w:rsidR="00855921" w:rsidRPr="00855921" w:rsidRDefault="00710DC9" w:rsidP="00855921">
      <w:r>
        <w:fldChar w:fldCharType="end"/>
      </w:r>
    </w:p>
    <w:p w:rsidR="00CA3680" w:rsidRDefault="00CA3680">
      <w:pPr>
        <w:rPr>
          <w:rFonts w:asciiTheme="majorHAnsi" w:eastAsiaTheme="majorEastAsia" w:hAnsiTheme="majorHAnsi" w:cstheme="majorBidi"/>
          <w:b/>
          <w:bCs/>
          <w:smallCaps/>
          <w:color w:val="000000" w:themeColor="text1"/>
          <w:sz w:val="36"/>
          <w:szCs w:val="36"/>
        </w:rPr>
      </w:pPr>
      <w:r>
        <w:br w:type="page"/>
      </w:r>
    </w:p>
    <w:p w:rsidR="00992CAC" w:rsidRPr="002002CD" w:rsidRDefault="002026BA" w:rsidP="002002CD">
      <w:pPr>
        <w:pStyle w:val="Heading1"/>
      </w:pPr>
      <w:bookmarkStart w:id="7" w:name="_Toc517095563"/>
      <w:r>
        <w:lastRenderedPageBreak/>
        <w:t>Introduction</w:t>
      </w:r>
      <w:bookmarkEnd w:id="7"/>
    </w:p>
    <w:p w:rsidR="00CA6E12" w:rsidRDefault="00D4359E" w:rsidP="00D4359E">
      <w:pPr>
        <w:pStyle w:val="Heading2"/>
      </w:pPr>
      <w:bookmarkStart w:id="8" w:name="_Toc517095564"/>
      <w:r>
        <w:t>What is RADAR</w:t>
      </w:r>
      <w:bookmarkEnd w:id="8"/>
    </w:p>
    <w:p w:rsidR="00D4359E" w:rsidRDefault="007C1686" w:rsidP="002C388B">
      <w:pPr>
        <w:jc w:val="both"/>
      </w:pPr>
      <w:proofErr w:type="spellStart"/>
      <w:r>
        <w:t>RAdio</w:t>
      </w:r>
      <w:proofErr w:type="spellEnd"/>
      <w:r>
        <w:t xml:space="preserve"> Detection </w:t>
      </w:r>
      <w:proofErr w:type="gramStart"/>
      <w:r>
        <w:t>And</w:t>
      </w:r>
      <w:proofErr w:type="gramEnd"/>
      <w:r>
        <w:t xml:space="preserve"> Ranging (RADAR)</w:t>
      </w:r>
      <w:r>
        <w:rPr>
          <w:rStyle w:val="FootnoteReference"/>
        </w:rPr>
        <w:footnoteReference w:id="1"/>
      </w:r>
      <w:r>
        <w:t xml:space="preserve"> operates by transmitting a waveform of a known frequency and detecting the waveforms reflected echo.  In other words, when the waveform strikes an object, some of that waveform is reflected </w:t>
      </w:r>
      <w:r w:rsidR="0095111C">
        <w:t xml:space="preserve">and returned back to the </w:t>
      </w:r>
      <w:r w:rsidR="005C139B">
        <w:t xml:space="preserve">antenna location.  </w:t>
      </w:r>
      <w:r w:rsidR="00E218BC">
        <w:t>This reflected waveform allows for the following information to be obtained:</w:t>
      </w:r>
    </w:p>
    <w:p w:rsidR="00E218BC" w:rsidRDefault="00E218BC" w:rsidP="002C388B">
      <w:pPr>
        <w:pStyle w:val="ListParagraph"/>
        <w:numPr>
          <w:ilvl w:val="0"/>
          <w:numId w:val="13"/>
        </w:numPr>
        <w:ind w:left="1134" w:hanging="567"/>
        <w:jc w:val="both"/>
      </w:pPr>
      <w:r>
        <w:t>Range.</w:t>
      </w:r>
    </w:p>
    <w:p w:rsidR="00E218BC" w:rsidRDefault="00E218BC" w:rsidP="002C388B">
      <w:pPr>
        <w:pStyle w:val="ListParagraph"/>
        <w:numPr>
          <w:ilvl w:val="1"/>
          <w:numId w:val="13"/>
        </w:numPr>
        <w:ind w:left="1701" w:hanging="567"/>
        <w:jc w:val="both"/>
      </w:pPr>
      <w:r>
        <w:t>This is derived from the time it takes for the transmitted waveform to be reflected and return.</w:t>
      </w:r>
    </w:p>
    <w:p w:rsidR="00E218BC" w:rsidRDefault="000C1928" w:rsidP="002C388B">
      <w:pPr>
        <w:pStyle w:val="ListParagraph"/>
        <w:numPr>
          <w:ilvl w:val="0"/>
          <w:numId w:val="13"/>
        </w:numPr>
        <w:ind w:left="1134" w:hanging="567"/>
        <w:jc w:val="both"/>
      </w:pPr>
      <w:r>
        <w:t>Direction.</w:t>
      </w:r>
    </w:p>
    <w:p w:rsidR="000C1928" w:rsidRDefault="000C1928" w:rsidP="002C388B">
      <w:pPr>
        <w:pStyle w:val="ListParagraph"/>
        <w:numPr>
          <w:ilvl w:val="1"/>
          <w:numId w:val="13"/>
        </w:numPr>
        <w:ind w:left="1701" w:hanging="567"/>
        <w:jc w:val="both"/>
      </w:pPr>
      <w:r>
        <w:t>This can be determined from the direction that the radar is pointing in – especially if the radar is directional.</w:t>
      </w:r>
    </w:p>
    <w:p w:rsidR="000C1928" w:rsidRDefault="000C1928" w:rsidP="002C388B">
      <w:pPr>
        <w:pStyle w:val="ListParagraph"/>
        <w:numPr>
          <w:ilvl w:val="0"/>
          <w:numId w:val="13"/>
        </w:numPr>
        <w:ind w:left="1134" w:hanging="567"/>
        <w:jc w:val="both"/>
      </w:pPr>
      <w:r>
        <w:t>Sp</w:t>
      </w:r>
      <w:r w:rsidR="00EC47D2">
        <w:t>e</w:t>
      </w:r>
      <w:r>
        <w:t>ed.</w:t>
      </w:r>
    </w:p>
    <w:p w:rsidR="000C1928" w:rsidRDefault="000C1928" w:rsidP="002C388B">
      <w:pPr>
        <w:pStyle w:val="ListParagraph"/>
        <w:numPr>
          <w:ilvl w:val="1"/>
          <w:numId w:val="13"/>
        </w:numPr>
        <w:ind w:left="1701" w:hanging="567"/>
        <w:jc w:val="both"/>
      </w:pPr>
      <w:r>
        <w:t>Objects that are moving create a different waveform reflection than stationary objects.</w:t>
      </w:r>
      <w:r w:rsidR="00097DC9">
        <w:rPr>
          <w:rStyle w:val="FootnoteReference"/>
        </w:rPr>
        <w:footnoteReference w:id="2"/>
      </w:r>
    </w:p>
    <w:p w:rsidR="00097DC9" w:rsidRDefault="00523E16" w:rsidP="002C388B">
      <w:pPr>
        <w:jc w:val="both"/>
      </w:pPr>
      <w:r>
        <w:t xml:space="preserve">There </w:t>
      </w:r>
      <w:r w:rsidR="00837937">
        <w:t>are two main types of Radar:</w:t>
      </w:r>
    </w:p>
    <w:p w:rsidR="00837937" w:rsidRDefault="00837937" w:rsidP="002C388B">
      <w:pPr>
        <w:pStyle w:val="ListParagraph"/>
        <w:numPr>
          <w:ilvl w:val="0"/>
          <w:numId w:val="14"/>
        </w:numPr>
        <w:ind w:left="1134" w:hanging="567"/>
        <w:jc w:val="both"/>
      </w:pPr>
      <w:r>
        <w:t>Primary Surveillance Radar (PSR).</w:t>
      </w:r>
    </w:p>
    <w:p w:rsidR="00641AEF" w:rsidRDefault="002C388B" w:rsidP="002C388B">
      <w:pPr>
        <w:pStyle w:val="ListParagraph"/>
        <w:numPr>
          <w:ilvl w:val="1"/>
          <w:numId w:val="14"/>
        </w:numPr>
        <w:ind w:left="1701" w:hanging="567"/>
        <w:jc w:val="both"/>
      </w:pPr>
      <w:r>
        <w:t>Continuous Wave – continuously transmits its waveform while pro</w:t>
      </w:r>
      <w:r w:rsidR="00F255B0">
        <w:t>cessing the received waveform.</w:t>
      </w:r>
    </w:p>
    <w:p w:rsidR="002C388B" w:rsidRDefault="002C388B" w:rsidP="002C388B">
      <w:pPr>
        <w:pStyle w:val="ListParagraph"/>
        <w:numPr>
          <w:ilvl w:val="1"/>
          <w:numId w:val="14"/>
        </w:numPr>
        <w:ind w:left="1701" w:hanging="567"/>
        <w:jc w:val="both"/>
      </w:pPr>
      <w:r>
        <w:t xml:space="preserve">Pulse Radars – transmit waveform pulses.  The </w:t>
      </w:r>
      <w:proofErr w:type="gramStart"/>
      <w:r>
        <w:t>repetition of the received pulsed waveforms are</w:t>
      </w:r>
      <w:proofErr w:type="gramEnd"/>
      <w:r>
        <w:t xml:space="preserve"> used to determine the range of the target.</w:t>
      </w:r>
    </w:p>
    <w:p w:rsidR="00837937" w:rsidRDefault="00837937" w:rsidP="002C388B">
      <w:pPr>
        <w:pStyle w:val="ListParagraph"/>
        <w:numPr>
          <w:ilvl w:val="0"/>
          <w:numId w:val="14"/>
        </w:numPr>
        <w:ind w:left="1134" w:hanging="567"/>
        <w:jc w:val="both"/>
      </w:pPr>
      <w:r>
        <w:t>Secondary Surveillance Radar (SSR).</w:t>
      </w:r>
    </w:p>
    <w:p w:rsidR="002C388B" w:rsidRDefault="002C388B" w:rsidP="002C388B">
      <w:pPr>
        <w:pStyle w:val="ListParagraph"/>
        <w:numPr>
          <w:ilvl w:val="1"/>
          <w:numId w:val="14"/>
        </w:numPr>
        <w:ind w:left="1701" w:hanging="567"/>
        <w:jc w:val="both"/>
      </w:pPr>
      <w:r>
        <w:t>Requires the tracked object to have a Transponder to return a coded response signal.</w:t>
      </w:r>
    </w:p>
    <w:p w:rsidR="00B31172" w:rsidRDefault="00B31172" w:rsidP="00B31172">
      <w:pPr>
        <w:jc w:val="both"/>
      </w:pPr>
      <w:r w:rsidRPr="003650FC">
        <w:t xml:space="preserve">The disadvantage of </w:t>
      </w:r>
      <w:r w:rsidR="00855921">
        <w:t>a Secondary Surveillance Radar is that you are not able to receive</w:t>
      </w:r>
      <w:r w:rsidRPr="003650FC">
        <w:t xml:space="preserve"> i</w:t>
      </w:r>
      <w:r w:rsidR="00855921">
        <w:t>nformation from a vehicle that is not</w:t>
      </w:r>
      <w:r w:rsidR="00855921" w:rsidRPr="003650FC">
        <w:t xml:space="preserve"> fitted with a transponder</w:t>
      </w:r>
      <w:r w:rsidR="00855921">
        <w:t xml:space="preserve"> or is deliberately not cooperative</w:t>
      </w:r>
      <w:r w:rsidRPr="003650FC">
        <w:t>.</w:t>
      </w:r>
      <w:r w:rsidR="00855921">
        <w:t xml:space="preserve"> </w:t>
      </w:r>
      <w:r w:rsidRPr="003650FC">
        <w:t xml:space="preserve"> For this reason, the military tend</w:t>
      </w:r>
      <w:r w:rsidR="00855921">
        <w:t>s to use Primary Surveillance Radar</w:t>
      </w:r>
      <w:r w:rsidRPr="003650FC">
        <w:t>.</w:t>
      </w:r>
    </w:p>
    <w:p w:rsidR="00B31172" w:rsidRDefault="00B31172">
      <w:r>
        <w:br w:type="page"/>
      </w:r>
    </w:p>
    <w:p w:rsidR="00B31172" w:rsidRDefault="00B31172" w:rsidP="00B31172">
      <w:pPr>
        <w:jc w:val="both"/>
      </w:pPr>
    </w:p>
    <w:p w:rsidR="00B31172" w:rsidRDefault="00B31172" w:rsidP="00B31172">
      <w:pPr>
        <w:jc w:val="both"/>
      </w:pPr>
      <w:r>
        <w:rPr>
          <w:noProof/>
          <w:lang w:eastAsia="en-GB"/>
        </w:rPr>
        <w:drawing>
          <wp:inline distT="0" distB="0" distL="0" distR="0" wp14:anchorId="4ABE8501" wp14:editId="08AE63F6">
            <wp:extent cx="5731510" cy="31445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44520"/>
                    </a:xfrm>
                    <a:prstGeom prst="rect">
                      <a:avLst/>
                    </a:prstGeom>
                  </pic:spPr>
                </pic:pic>
              </a:graphicData>
            </a:graphic>
          </wp:inline>
        </w:drawing>
      </w:r>
    </w:p>
    <w:p w:rsidR="00B31172" w:rsidRDefault="00710DC9" w:rsidP="00710DC9">
      <w:pPr>
        <w:pStyle w:val="Caption"/>
      </w:pPr>
      <w:bookmarkStart w:id="9" w:name="_Toc517095586"/>
      <w:r>
        <w:t xml:space="preserve">Figure </w:t>
      </w:r>
      <w:r>
        <w:fldChar w:fldCharType="begin"/>
      </w:r>
      <w:r>
        <w:instrText xml:space="preserve"> SEQ Figure \* ARABIC </w:instrText>
      </w:r>
      <w:r>
        <w:fldChar w:fldCharType="separate"/>
      </w:r>
      <w:r w:rsidR="00E9009E">
        <w:rPr>
          <w:noProof/>
        </w:rPr>
        <w:t>1</w:t>
      </w:r>
      <w:r>
        <w:fldChar w:fldCharType="end"/>
      </w:r>
      <w:r>
        <w:t xml:space="preserve">:  </w:t>
      </w:r>
      <w:r w:rsidR="00B31172">
        <w:t xml:space="preserve">Image showing comparison between PSR &amp; SSR </w:t>
      </w:r>
      <w:r w:rsidR="00B31172">
        <w:fldChar w:fldCharType="begin"/>
      </w:r>
      <w:r w:rsidR="00B31172">
        <w:instrText xml:space="preserve"> REF _Ref516131879 \r \h </w:instrText>
      </w:r>
      <w:r w:rsidR="00B31172">
        <w:fldChar w:fldCharType="separate"/>
      </w:r>
      <w:r w:rsidR="001D4052">
        <w:t>[4]</w:t>
      </w:r>
      <w:bookmarkEnd w:id="9"/>
      <w:r w:rsidR="00B31172">
        <w:fldChar w:fldCharType="end"/>
      </w:r>
    </w:p>
    <w:p w:rsidR="00F44F3D" w:rsidRDefault="00AD4E4C" w:rsidP="00B31172">
      <w:pPr>
        <w:jc w:val="both"/>
      </w:pPr>
      <w:r>
        <w:t>Why</w:t>
      </w:r>
      <w:r w:rsidR="00F44F3D">
        <w:t xml:space="preserve"> use different types of radar?</w:t>
      </w:r>
    </w:p>
    <w:p w:rsidR="00B84245" w:rsidRDefault="00AD4E4C" w:rsidP="00B31172">
      <w:pPr>
        <w:jc w:val="both"/>
      </w:pPr>
      <w:r>
        <w:t>As the waveform moves</w:t>
      </w:r>
      <w:r w:rsidRPr="00523E16">
        <w:t xml:space="preserve"> further away from the radar, the re</w:t>
      </w:r>
      <w:r>
        <w:t>flected</w:t>
      </w:r>
      <w:r w:rsidRPr="00523E16">
        <w:t xml:space="preserve"> </w:t>
      </w:r>
      <w:r>
        <w:t>waveform</w:t>
      </w:r>
      <w:r w:rsidRPr="00523E16">
        <w:t xml:space="preserve"> </w:t>
      </w:r>
      <w:r>
        <w:t>becomes</w:t>
      </w:r>
      <w:r w:rsidRPr="00523E16">
        <w:t xml:space="preserve"> weaker.</w:t>
      </w:r>
      <w:r>
        <w:t xml:space="preserve">  This is due to the fact that</w:t>
      </w:r>
      <w:r w:rsidRPr="00523E16">
        <w:t xml:space="preserve"> radar beam</w:t>
      </w:r>
      <w:r>
        <w:t>s</w:t>
      </w:r>
      <w:r w:rsidRPr="00523E16">
        <w:t xml:space="preserve"> broaden with distance</w:t>
      </w:r>
      <w:r>
        <w:t xml:space="preserve">. </w:t>
      </w:r>
      <w:r w:rsidRPr="00523E16">
        <w:t xml:space="preserve"> The radar beam is also further</w:t>
      </w:r>
      <w:r>
        <w:t xml:space="preserve"> from the ground with distance.  This is due to</w:t>
      </w:r>
      <w:r w:rsidRPr="00523E16">
        <w:t xml:space="preserve"> the Earth's curvature, and </w:t>
      </w:r>
      <w:r>
        <w:t>the fact that the radar</w:t>
      </w:r>
      <w:r w:rsidRPr="00523E16">
        <w:t xml:space="preserve"> beam </w:t>
      </w:r>
      <w:r>
        <w:t>tends to be</w:t>
      </w:r>
      <w:r w:rsidRPr="00523E16">
        <w:t xml:space="preserve"> </w:t>
      </w:r>
      <w:r>
        <w:t>slightly inclined.</w:t>
      </w:r>
      <w:r w:rsidR="009A52E6">
        <w:t xml:space="preserve">  Utilising more than one type of radar resolves these difficulties.</w:t>
      </w:r>
    </w:p>
    <w:p w:rsidR="00B84245" w:rsidRDefault="00B84245" w:rsidP="00B31172">
      <w:pPr>
        <w:jc w:val="both"/>
      </w:pPr>
    </w:p>
    <w:p w:rsidR="0041037D" w:rsidRDefault="0041037D" w:rsidP="00B31172">
      <w:pPr>
        <w:jc w:val="both"/>
        <w:rPr>
          <w:rFonts w:asciiTheme="majorHAnsi" w:eastAsiaTheme="majorEastAsia" w:hAnsiTheme="majorHAnsi" w:cstheme="majorBidi"/>
          <w:b/>
          <w:bCs/>
          <w:smallCaps/>
          <w:color w:val="000000" w:themeColor="text1"/>
          <w:sz w:val="28"/>
          <w:szCs w:val="28"/>
        </w:rPr>
      </w:pPr>
      <w:r>
        <w:br w:type="page"/>
      </w:r>
    </w:p>
    <w:p w:rsidR="00D4359E" w:rsidRDefault="00D4359E" w:rsidP="00D4359E">
      <w:pPr>
        <w:pStyle w:val="Heading2"/>
      </w:pPr>
      <w:bookmarkStart w:id="10" w:name="_Toc517095565"/>
      <w:r>
        <w:lastRenderedPageBreak/>
        <w:t>Primary Surveillance Radar (PSR)</w:t>
      </w:r>
      <w:bookmarkEnd w:id="10"/>
    </w:p>
    <w:p w:rsidR="009A52E6" w:rsidRDefault="009A52E6" w:rsidP="00D80736">
      <w:pPr>
        <w:jc w:val="both"/>
      </w:pPr>
      <w:r>
        <w:t>Primary Surveillance Radar is what a traditionalist would perhaps refer to as be</w:t>
      </w:r>
      <w:r w:rsidR="00710DC9">
        <w:t>ing the typical type of radar.</w:t>
      </w:r>
    </w:p>
    <w:p w:rsidR="00D80736" w:rsidRDefault="00B61A55" w:rsidP="00D80736">
      <w:pPr>
        <w:jc w:val="both"/>
      </w:pPr>
      <w:r>
        <w:t>This</w:t>
      </w:r>
      <w:r w:rsidR="00D80736" w:rsidRPr="00D80736">
        <w:t xml:space="preserve"> works by transmitting a signal and </w:t>
      </w:r>
      <w:r>
        <w:t>receiving</w:t>
      </w:r>
      <w:r w:rsidR="00D80736" w:rsidRPr="00D80736">
        <w:t xml:space="preserve"> the reflections from the target. </w:t>
      </w:r>
      <w:r>
        <w:t xml:space="preserve"> </w:t>
      </w:r>
      <w:r w:rsidR="00D80736" w:rsidRPr="00D80736">
        <w:t>The direction of the antennae gives the bearing of the obj</w:t>
      </w:r>
      <w:r>
        <w:t>ect and the range can be calculated.  This calculation uses the fact that</w:t>
      </w:r>
      <w:r w:rsidR="00D80736" w:rsidRPr="00D80736">
        <w:t xml:space="preserve"> electromagnetic waves travel at the speed of the light. </w:t>
      </w:r>
      <w:r>
        <w:t xml:space="preserve"> Therefore, the</w:t>
      </w:r>
      <w:r w:rsidR="00D80736" w:rsidRPr="00D80736">
        <w:t xml:space="preserve"> time </w:t>
      </w:r>
      <w:r>
        <w:t xml:space="preserve">taken </w:t>
      </w:r>
      <w:r w:rsidR="00D80736" w:rsidRPr="00D80736">
        <w:t xml:space="preserve">from the </w:t>
      </w:r>
      <w:r>
        <w:t xml:space="preserve">start of the </w:t>
      </w:r>
      <w:r w:rsidR="00D80736" w:rsidRPr="00D80736">
        <w:t xml:space="preserve">transmission </w:t>
      </w:r>
      <w:r>
        <w:t>till the</w:t>
      </w:r>
      <w:r w:rsidR="00D80736" w:rsidRPr="00D80736">
        <w:t xml:space="preserve"> receiving</w:t>
      </w:r>
      <w:r>
        <w:t xml:space="preserve"> signal is obtained provides</w:t>
      </w:r>
      <w:r w:rsidR="00D80736" w:rsidRPr="00D80736">
        <w:t xml:space="preserve"> distance. </w:t>
      </w:r>
      <w:r>
        <w:t xml:space="preserve"> </w:t>
      </w:r>
      <w:r w:rsidR="00D80736" w:rsidRPr="00D80736">
        <w:t xml:space="preserve">The </w:t>
      </w:r>
      <w:r>
        <w:t>advantage with Primary R</w:t>
      </w:r>
      <w:r w:rsidR="00D80736" w:rsidRPr="00D80736">
        <w:t xml:space="preserve">adar is that it does not need the object to </w:t>
      </w:r>
      <w:r>
        <w:t>provide</w:t>
      </w:r>
      <w:r w:rsidR="00D80736" w:rsidRPr="00D80736">
        <w:t xml:space="preserve"> permission </w:t>
      </w:r>
      <w:r>
        <w:t>for tracking</w:t>
      </w:r>
      <w:r w:rsidR="00D80736" w:rsidRPr="00D80736">
        <w:t>.</w:t>
      </w:r>
    </w:p>
    <w:p w:rsidR="00D80736" w:rsidRDefault="001049FE" w:rsidP="00D80736">
      <w:pPr>
        <w:jc w:val="both"/>
      </w:pPr>
      <w:r w:rsidRPr="001049FE">
        <w:t xml:space="preserve">Primary </w:t>
      </w:r>
      <w:r w:rsidR="00B61A55">
        <w:t>R</w:t>
      </w:r>
      <w:r w:rsidRPr="001049FE">
        <w:t xml:space="preserve">adar displays a visual (blip) on a scope, </w:t>
      </w:r>
      <w:r w:rsidR="00B61A55">
        <w:t>showing the</w:t>
      </w:r>
      <w:r w:rsidRPr="001049FE">
        <w:t xml:space="preserve"> location of an object</w:t>
      </w:r>
      <w:r w:rsidR="00B61A55">
        <w:t xml:space="preserve">. </w:t>
      </w:r>
      <w:r w:rsidRPr="001049FE">
        <w:t xml:space="preserve"> Clutter, or visual noise, from stationary objects (buildings, terrain, towers, </w:t>
      </w:r>
      <w:proofErr w:type="gramStart"/>
      <w:r w:rsidRPr="001049FE">
        <w:t>bridges</w:t>
      </w:r>
      <w:proofErr w:type="gramEnd"/>
      <w:r w:rsidRPr="001049FE">
        <w:t xml:space="preserve">) can sometimes </w:t>
      </w:r>
      <w:r w:rsidR="00B61A55">
        <w:t>confuse</w:t>
      </w:r>
      <w:r w:rsidRPr="001049FE">
        <w:t xml:space="preserve"> the display, </w:t>
      </w:r>
      <w:r w:rsidR="00B61A55">
        <w:t xml:space="preserve">this may </w:t>
      </w:r>
      <w:r w:rsidRPr="001049FE">
        <w:t xml:space="preserve">mask the target </w:t>
      </w:r>
      <w:r w:rsidR="00B61A55">
        <w:t xml:space="preserve">which would mean other mechanisms would be required for </w:t>
      </w:r>
      <w:r w:rsidRPr="001049FE">
        <w:t>track</w:t>
      </w:r>
      <w:r w:rsidR="00B61A55">
        <w:t>ing</w:t>
      </w:r>
      <w:r w:rsidRPr="001049FE">
        <w:t xml:space="preserve"> the target.</w:t>
      </w:r>
    </w:p>
    <w:p w:rsidR="00D4359E" w:rsidRDefault="00B61A55" w:rsidP="00D80736">
      <w:pPr>
        <w:jc w:val="both"/>
      </w:pPr>
      <w:r>
        <w:t>These Radars c</w:t>
      </w:r>
      <w:r w:rsidR="00F255B0">
        <w:t xml:space="preserve">an be Monostatic (transmitter and receiver in the same location), </w:t>
      </w:r>
      <w:proofErr w:type="spellStart"/>
      <w:r w:rsidR="00F255B0">
        <w:t>Bistatic</w:t>
      </w:r>
      <w:proofErr w:type="spellEnd"/>
      <w:r w:rsidR="00F255B0">
        <w:t xml:space="preserve"> (transmitter and receiver in difference locations) or </w:t>
      </w:r>
      <w:proofErr w:type="spellStart"/>
      <w:r w:rsidR="00F255B0">
        <w:t>Multistatic</w:t>
      </w:r>
      <w:proofErr w:type="spellEnd"/>
      <w:r w:rsidR="00F255B0">
        <w:t xml:space="preserve"> (</w:t>
      </w:r>
      <w:proofErr w:type="spellStart"/>
      <w:r w:rsidR="00F255B0">
        <w:t>Monostsatic</w:t>
      </w:r>
      <w:proofErr w:type="spellEnd"/>
      <w:r w:rsidR="00F255B0">
        <w:t xml:space="preserve"> and </w:t>
      </w:r>
      <w:proofErr w:type="spellStart"/>
      <w:r w:rsidR="00F255B0">
        <w:t>Bistatic</w:t>
      </w:r>
      <w:proofErr w:type="spellEnd"/>
      <w:r w:rsidR="00F255B0">
        <w:t xml:space="preserve"> radars sharing an area of coverage).</w:t>
      </w:r>
    </w:p>
    <w:p w:rsidR="0041037D" w:rsidRDefault="0041037D" w:rsidP="00D80736">
      <w:pPr>
        <w:jc w:val="both"/>
        <w:rPr>
          <w:rFonts w:asciiTheme="majorHAnsi" w:eastAsiaTheme="majorEastAsia" w:hAnsiTheme="majorHAnsi" w:cstheme="majorBidi"/>
          <w:b/>
          <w:bCs/>
          <w:smallCaps/>
          <w:color w:val="000000" w:themeColor="text1"/>
          <w:sz w:val="28"/>
          <w:szCs w:val="28"/>
        </w:rPr>
      </w:pPr>
      <w:r>
        <w:br w:type="page"/>
      </w:r>
    </w:p>
    <w:p w:rsidR="00D4359E" w:rsidRDefault="00D4359E" w:rsidP="00D4359E">
      <w:pPr>
        <w:pStyle w:val="Heading2"/>
      </w:pPr>
      <w:bookmarkStart w:id="11" w:name="_Toc517095566"/>
      <w:r>
        <w:lastRenderedPageBreak/>
        <w:t>Secondary Surveillance Radar (SSR)</w:t>
      </w:r>
      <w:bookmarkEnd w:id="11"/>
    </w:p>
    <w:p w:rsidR="00D4359E" w:rsidRDefault="009A52E6" w:rsidP="00D80736">
      <w:pPr>
        <w:jc w:val="both"/>
      </w:pPr>
      <w:r>
        <w:t>Sec</w:t>
      </w:r>
      <w:r w:rsidR="000D7B8C">
        <w:t xml:space="preserve">ondary Surveillance Radar is </w:t>
      </w:r>
      <w:r>
        <w:t xml:space="preserve">best described as a point-to-point communicator rather than </w:t>
      </w:r>
      <w:proofErr w:type="gramStart"/>
      <w:r>
        <w:t>a traditional</w:t>
      </w:r>
      <w:proofErr w:type="gramEnd"/>
      <w:r>
        <w:t xml:space="preserve"> radar.  The Transmitter broadcasts a message and the transponder of the plotted craft responds to that message.  These transmissions are conducted using a coded derivation </w:t>
      </w:r>
      <w:r w:rsidR="00D80736">
        <w:t>depending on the information being requested / transmitted which typically include:</w:t>
      </w:r>
    </w:p>
    <w:p w:rsidR="00D80736" w:rsidRDefault="00D80736" w:rsidP="00D80736">
      <w:pPr>
        <w:pStyle w:val="ListParagraph"/>
        <w:numPr>
          <w:ilvl w:val="0"/>
          <w:numId w:val="16"/>
        </w:numPr>
        <w:ind w:left="1134" w:hanging="567"/>
        <w:jc w:val="both"/>
      </w:pPr>
      <w:r>
        <w:t>Unique Identifier.</w:t>
      </w:r>
    </w:p>
    <w:p w:rsidR="00D80736" w:rsidRDefault="00D80736" w:rsidP="00D80736">
      <w:pPr>
        <w:pStyle w:val="ListParagraph"/>
        <w:numPr>
          <w:ilvl w:val="0"/>
          <w:numId w:val="16"/>
        </w:numPr>
        <w:ind w:left="1134" w:hanging="567"/>
        <w:jc w:val="both"/>
      </w:pPr>
      <w:r>
        <w:t>Location.</w:t>
      </w:r>
    </w:p>
    <w:p w:rsidR="00D80736" w:rsidRDefault="00D80736" w:rsidP="00D80736">
      <w:pPr>
        <w:pStyle w:val="ListParagraph"/>
        <w:numPr>
          <w:ilvl w:val="0"/>
          <w:numId w:val="16"/>
        </w:numPr>
        <w:ind w:left="1134" w:hanging="567"/>
        <w:jc w:val="both"/>
      </w:pPr>
      <w:r>
        <w:t>Altitude.</w:t>
      </w:r>
    </w:p>
    <w:p w:rsidR="00D80736" w:rsidRDefault="00D80736" w:rsidP="00D80736">
      <w:pPr>
        <w:pStyle w:val="ListParagraph"/>
        <w:numPr>
          <w:ilvl w:val="0"/>
          <w:numId w:val="16"/>
        </w:numPr>
        <w:ind w:left="1134" w:hanging="567"/>
        <w:jc w:val="both"/>
      </w:pPr>
      <w:r>
        <w:t>Velocity.</w:t>
      </w:r>
    </w:p>
    <w:p w:rsidR="00D80736" w:rsidRDefault="00D80736" w:rsidP="00D80736">
      <w:pPr>
        <w:jc w:val="both"/>
      </w:pPr>
      <w:r>
        <w:t xml:space="preserve">This is usually used with </w:t>
      </w:r>
      <w:r w:rsidR="000D7B8C">
        <w:t xml:space="preserve">civilian aircraft and </w:t>
      </w:r>
      <w:r>
        <w:t>grew from a Second World War concept of Identification of Friend or Foe (IFF).</w:t>
      </w:r>
    </w:p>
    <w:p w:rsidR="002C47F6" w:rsidRDefault="003650FC" w:rsidP="00D80736">
      <w:pPr>
        <w:jc w:val="both"/>
      </w:pPr>
      <w:r w:rsidRPr="003650FC">
        <w:t>There are th</w:t>
      </w:r>
      <w:r w:rsidR="002C47F6">
        <w:t>ree main modes of interrogation</w:t>
      </w:r>
      <w:r w:rsidR="000D7B8C">
        <w:t xml:space="preserve"> (transmission)</w:t>
      </w:r>
      <w:r w:rsidR="002C47F6">
        <w:t>:</w:t>
      </w:r>
    </w:p>
    <w:p w:rsidR="002C47F6" w:rsidRPr="00710DC9" w:rsidRDefault="002C47F6" w:rsidP="002C47F6">
      <w:pPr>
        <w:pStyle w:val="ListParagraph"/>
        <w:numPr>
          <w:ilvl w:val="0"/>
          <w:numId w:val="18"/>
        </w:numPr>
        <w:ind w:left="1134" w:hanging="567"/>
        <w:jc w:val="both"/>
      </w:pPr>
      <w:r w:rsidRPr="00710DC9">
        <w:t>Mode A.</w:t>
      </w:r>
    </w:p>
    <w:p w:rsidR="0078123E" w:rsidRPr="00710DC9" w:rsidRDefault="0078123E" w:rsidP="0078123E">
      <w:pPr>
        <w:pStyle w:val="ListParagraph"/>
        <w:numPr>
          <w:ilvl w:val="1"/>
          <w:numId w:val="18"/>
        </w:numPr>
        <w:ind w:left="1701" w:hanging="567"/>
        <w:jc w:val="both"/>
      </w:pPr>
      <w:r w:rsidRPr="00710DC9">
        <w:t xml:space="preserve">Relays a 4 digit </w:t>
      </w:r>
      <w:proofErr w:type="gramStart"/>
      <w:r w:rsidRPr="00710DC9">
        <w:t>Octal</w:t>
      </w:r>
      <w:proofErr w:type="gramEnd"/>
      <w:r w:rsidRPr="00710DC9">
        <w:t xml:space="preserve"> code sent at 8</w:t>
      </w:r>
      <w:r w:rsidRPr="00710DC9">
        <w:rPr>
          <w:rFonts w:cstheme="minorHAnsi"/>
        </w:rPr>
        <w:t>µ</w:t>
      </w:r>
      <w:r w:rsidRPr="00710DC9">
        <w:t>s delay.</w:t>
      </w:r>
    </w:p>
    <w:p w:rsidR="002C47F6" w:rsidRPr="00710DC9" w:rsidRDefault="002C47F6" w:rsidP="002C47F6">
      <w:pPr>
        <w:pStyle w:val="ListParagraph"/>
        <w:numPr>
          <w:ilvl w:val="0"/>
          <w:numId w:val="18"/>
        </w:numPr>
        <w:ind w:left="1134" w:hanging="567"/>
        <w:jc w:val="both"/>
      </w:pPr>
      <w:r w:rsidRPr="00710DC9">
        <w:t>Mode C.</w:t>
      </w:r>
    </w:p>
    <w:p w:rsidR="0078123E" w:rsidRPr="00710DC9" w:rsidRDefault="0078123E" w:rsidP="0078123E">
      <w:pPr>
        <w:pStyle w:val="ListParagraph"/>
        <w:numPr>
          <w:ilvl w:val="1"/>
          <w:numId w:val="18"/>
        </w:numPr>
        <w:ind w:left="1701" w:hanging="567"/>
        <w:jc w:val="both"/>
      </w:pPr>
      <w:r w:rsidRPr="00710DC9">
        <w:t>Allows the ground station to interrogate the aircraft transponder and retrieve the pressure altitude of the aircraft – every 21</w:t>
      </w:r>
      <w:r w:rsidRPr="00710DC9">
        <w:rPr>
          <w:rFonts w:cstheme="minorHAnsi"/>
        </w:rPr>
        <w:t>µ</w:t>
      </w:r>
      <w:r w:rsidRPr="00710DC9">
        <w:t>s.</w:t>
      </w:r>
    </w:p>
    <w:p w:rsidR="003650FC" w:rsidRPr="00710DC9" w:rsidRDefault="002C47F6" w:rsidP="002C47F6">
      <w:pPr>
        <w:pStyle w:val="ListParagraph"/>
        <w:numPr>
          <w:ilvl w:val="0"/>
          <w:numId w:val="18"/>
        </w:numPr>
        <w:ind w:left="1134" w:hanging="567"/>
        <w:jc w:val="both"/>
      </w:pPr>
      <w:r w:rsidRPr="00710DC9">
        <w:t>Mode S.</w:t>
      </w:r>
    </w:p>
    <w:p w:rsidR="0078123E" w:rsidRPr="00710DC9" w:rsidRDefault="0078123E" w:rsidP="0078123E">
      <w:pPr>
        <w:pStyle w:val="ListParagraph"/>
        <w:numPr>
          <w:ilvl w:val="1"/>
          <w:numId w:val="18"/>
        </w:numPr>
        <w:ind w:left="1701" w:hanging="567"/>
        <w:jc w:val="both"/>
      </w:pPr>
      <w:r w:rsidRPr="00710DC9">
        <w:t>This is sent every 3.5</w:t>
      </w:r>
      <w:r w:rsidRPr="00710DC9">
        <w:rPr>
          <w:rFonts w:cstheme="minorHAnsi"/>
        </w:rPr>
        <w:t>µ</w:t>
      </w:r>
      <w:r w:rsidRPr="00710DC9">
        <w:t>s thus allowing for more interrogation.</w:t>
      </w:r>
    </w:p>
    <w:p w:rsidR="001049FE" w:rsidRDefault="00C92550" w:rsidP="00D80736">
      <w:pPr>
        <w:jc w:val="both"/>
      </w:pPr>
      <w:r>
        <w:rPr>
          <w:rStyle w:val="uiqtextrenderedqtext"/>
        </w:rPr>
        <w:t>The information received from the Transponder means that</w:t>
      </w:r>
      <w:r w:rsidR="001049FE">
        <w:rPr>
          <w:rStyle w:val="uiqtextrenderedqtext"/>
        </w:rPr>
        <w:t xml:space="preserve"> the scope</w:t>
      </w:r>
      <w:r>
        <w:rPr>
          <w:rStyle w:val="uiqtextrenderedqtext"/>
        </w:rPr>
        <w:t xml:space="preserve"> can now display a target showing information derived from the results sent within the coded transmissions.</w:t>
      </w:r>
    </w:p>
    <w:p w:rsidR="00D80736" w:rsidRDefault="00D80736">
      <w:pPr>
        <w:rPr>
          <w:rFonts w:asciiTheme="majorHAnsi" w:eastAsiaTheme="majorEastAsia" w:hAnsiTheme="majorHAnsi" w:cstheme="majorBidi"/>
          <w:b/>
          <w:bCs/>
          <w:smallCaps/>
          <w:color w:val="000000" w:themeColor="text1"/>
          <w:sz w:val="28"/>
          <w:szCs w:val="28"/>
        </w:rPr>
      </w:pPr>
      <w:r>
        <w:br w:type="page"/>
      </w:r>
    </w:p>
    <w:p w:rsidR="00D80736" w:rsidRDefault="00D80736" w:rsidP="00D80736">
      <w:pPr>
        <w:pStyle w:val="Heading2"/>
      </w:pPr>
      <w:bookmarkStart w:id="12" w:name="_Toc517095567"/>
      <w:r>
        <w:lastRenderedPageBreak/>
        <w:t>Radar Range Calculation</w:t>
      </w:r>
      <w:bookmarkEnd w:id="12"/>
    </w:p>
    <w:p w:rsidR="00D80736" w:rsidRDefault="001049FE" w:rsidP="00D80736">
      <w:pPr>
        <w:jc w:val="both"/>
      </w:pPr>
      <w:r>
        <w:t>The following formula is used to derive the maximum range of a radar antenna with known characteristics:</w:t>
      </w:r>
    </w:p>
    <w:p w:rsidR="005528E3" w:rsidRDefault="001049FE" w:rsidP="001049FE">
      <w:pPr>
        <w:jc w:val="center"/>
      </w:pPr>
      <w:r>
        <w:rPr>
          <w:noProof/>
          <w:lang w:eastAsia="en-GB"/>
        </w:rPr>
        <w:drawing>
          <wp:inline distT="0" distB="0" distL="0" distR="0" wp14:anchorId="3F9C9571" wp14:editId="18A275FE">
            <wp:extent cx="3467100" cy="1114425"/>
            <wp:effectExtent l="0" t="0" r="0" b="9525"/>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67100" cy="111442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5E5FC7" w:rsidRDefault="005E5FC7" w:rsidP="005E5FC7">
      <w:pPr>
        <w:pStyle w:val="Caption"/>
        <w:jc w:val="right"/>
      </w:pPr>
      <w:bookmarkStart w:id="13" w:name="_Toc517095587"/>
      <w:r>
        <w:t xml:space="preserve">Figure </w:t>
      </w:r>
      <w:r>
        <w:fldChar w:fldCharType="begin"/>
      </w:r>
      <w:r>
        <w:instrText xml:space="preserve"> SEQ Figure \* ARABIC </w:instrText>
      </w:r>
      <w:r>
        <w:fldChar w:fldCharType="separate"/>
      </w:r>
      <w:r w:rsidR="00E9009E">
        <w:rPr>
          <w:noProof/>
        </w:rPr>
        <w:t>2</w:t>
      </w:r>
      <w:r>
        <w:fldChar w:fldCharType="end"/>
      </w:r>
      <w:r>
        <w:t xml:space="preserve">:  Diagram taken from </w:t>
      </w:r>
      <w:r>
        <w:fldChar w:fldCharType="begin"/>
      </w:r>
      <w:r>
        <w:instrText xml:space="preserve"> REF _Ref517086155 \h </w:instrText>
      </w:r>
      <w:r>
        <w:fldChar w:fldCharType="separate"/>
      </w:r>
      <w:r>
        <w:t>UWTSD Advanced Instrumentation Systems (M6X00942) lecture slides.</w:t>
      </w:r>
      <w:bookmarkEnd w:id="13"/>
      <w:r>
        <w:fldChar w:fldCharType="end"/>
      </w:r>
    </w:p>
    <w:p w:rsidR="001049FE" w:rsidRDefault="00580933" w:rsidP="005528E3">
      <w:pPr>
        <w:jc w:val="both"/>
      </w:pPr>
      <w:proofErr w:type="gramStart"/>
      <w:r>
        <w:t>where</w:t>
      </w:r>
      <w:proofErr w:type="gramEnd"/>
      <w:r>
        <w:t>;</w:t>
      </w:r>
    </w:p>
    <w:p w:rsidR="001049FE" w:rsidRDefault="00907D72" w:rsidP="00580933">
      <w:pPr>
        <w:pStyle w:val="ListParagraph"/>
        <w:numPr>
          <w:ilvl w:val="0"/>
          <w:numId w:val="17"/>
        </w:numPr>
        <w:ind w:left="1134" w:hanging="567"/>
        <w:jc w:val="both"/>
      </w:pPr>
      <w:proofErr w:type="spellStart"/>
      <w:proofErr w:type="gramStart"/>
      <w:r>
        <w:t>r</w:t>
      </w:r>
      <w:r>
        <w:rPr>
          <w:vertAlign w:val="subscript"/>
        </w:rPr>
        <w:t>max</w:t>
      </w:r>
      <w:proofErr w:type="spellEnd"/>
      <w:proofErr w:type="gramEnd"/>
      <w:r>
        <w:t xml:space="preserve"> = </w:t>
      </w:r>
      <w:r w:rsidR="005528E3">
        <w:t>Maximum Radar Range</w:t>
      </w:r>
      <w:r w:rsidR="006B1776">
        <w:t>.</w:t>
      </w:r>
    </w:p>
    <w:p w:rsidR="00907D72" w:rsidRDefault="00907D72" w:rsidP="00580933">
      <w:pPr>
        <w:pStyle w:val="ListParagraph"/>
        <w:numPr>
          <w:ilvl w:val="0"/>
          <w:numId w:val="17"/>
        </w:numPr>
        <w:ind w:left="1134" w:hanging="567"/>
        <w:jc w:val="both"/>
      </w:pPr>
      <w:r>
        <w:t>P</w:t>
      </w:r>
      <w:r>
        <w:rPr>
          <w:vertAlign w:val="subscript"/>
        </w:rPr>
        <w:t>T</w:t>
      </w:r>
      <w:r>
        <w:t xml:space="preserve"> = </w:t>
      </w:r>
      <w:r w:rsidR="005528E3">
        <w:t>Transmitted Power</w:t>
      </w:r>
      <w:r w:rsidR="006B1776">
        <w:t>.</w:t>
      </w:r>
    </w:p>
    <w:p w:rsidR="00907D72" w:rsidRDefault="00907D72" w:rsidP="00580933">
      <w:pPr>
        <w:pStyle w:val="ListParagraph"/>
        <w:numPr>
          <w:ilvl w:val="0"/>
          <w:numId w:val="17"/>
        </w:numPr>
        <w:ind w:left="1134" w:hanging="567"/>
        <w:jc w:val="both"/>
      </w:pPr>
      <w:r>
        <w:t>G</w:t>
      </w:r>
      <w:r>
        <w:rPr>
          <w:vertAlign w:val="subscript"/>
        </w:rPr>
        <w:t>T</w:t>
      </w:r>
      <w:r>
        <w:t xml:space="preserve"> = </w:t>
      </w:r>
      <w:r w:rsidR="005528E3">
        <w:t>Transmitted Gain</w:t>
      </w:r>
      <w:r w:rsidR="006B1776">
        <w:t>.</w:t>
      </w:r>
    </w:p>
    <w:p w:rsidR="00907D72" w:rsidRDefault="00907D72" w:rsidP="00580933">
      <w:pPr>
        <w:pStyle w:val="ListParagraph"/>
        <w:numPr>
          <w:ilvl w:val="0"/>
          <w:numId w:val="17"/>
        </w:numPr>
        <w:ind w:left="1134" w:hanging="567"/>
        <w:jc w:val="both"/>
      </w:pPr>
      <w:r>
        <w:t>G</w:t>
      </w:r>
      <w:r>
        <w:rPr>
          <w:vertAlign w:val="subscript"/>
        </w:rPr>
        <w:t>R</w:t>
      </w:r>
      <w:r>
        <w:t xml:space="preserve"> = </w:t>
      </w:r>
      <w:r w:rsidR="005528E3">
        <w:t>Received Gain</w:t>
      </w:r>
      <w:r w:rsidR="006B1776">
        <w:t>.</w:t>
      </w:r>
    </w:p>
    <w:p w:rsidR="00907D72" w:rsidRPr="00DA4D4B" w:rsidRDefault="00907D72" w:rsidP="00580933">
      <w:pPr>
        <w:pStyle w:val="ListParagraph"/>
        <w:numPr>
          <w:ilvl w:val="0"/>
          <w:numId w:val="17"/>
        </w:numPr>
        <w:ind w:left="1134" w:hanging="567"/>
        <w:jc w:val="both"/>
      </w:pPr>
      <w:r>
        <w:t xml:space="preserve">σ = </w:t>
      </w:r>
      <w:r w:rsidR="00DA4D4B">
        <w:t>Radar Cross Sectional Area.</w:t>
      </w:r>
    </w:p>
    <w:p w:rsidR="00DA4D4B" w:rsidRPr="00DA4D4B" w:rsidRDefault="00A64E57" w:rsidP="00DA4D4B">
      <w:pPr>
        <w:pStyle w:val="ListParagraph"/>
        <w:numPr>
          <w:ilvl w:val="0"/>
          <w:numId w:val="17"/>
        </w:numPr>
        <w:ind w:left="1134" w:hanging="567"/>
        <w:jc w:val="both"/>
      </w:pPr>
      <w:r>
        <w:t>λ =</w:t>
      </w:r>
      <w:r w:rsidR="00DA4D4B">
        <w:t xml:space="preserve"> </w:t>
      </w:r>
      <w:proofErr w:type="spellStart"/>
      <w:r w:rsidR="00DA4D4B">
        <w:t>Lamda</w:t>
      </w:r>
      <w:proofErr w:type="spellEnd"/>
      <w:r w:rsidR="00DA4D4B">
        <w:t xml:space="preserve"> = for L-Band, this is </w:t>
      </w:r>
      <m:oMath>
        <m:f>
          <m:fPr>
            <m:ctrlPr>
              <w:rPr>
                <w:rFonts w:ascii="Cambria Math" w:hAnsi="Cambria Math"/>
                <w:i/>
              </w:rPr>
            </m:ctrlPr>
          </m:fPr>
          <m:num>
            <m:r>
              <w:rPr>
                <w:rFonts w:ascii="Cambria Math" w:hAnsi="Cambria Math"/>
              </w:rPr>
              <m:t>C</m:t>
            </m:r>
          </m:num>
          <m:den>
            <m:r>
              <w:rPr>
                <w:rFonts w:ascii="Cambria Math" w:hAnsi="Cambria Math"/>
              </w:rPr>
              <m:t>Frequency</m:t>
            </m:r>
          </m:den>
        </m:f>
      </m:oMath>
      <w:r w:rsidR="00DA4D4B">
        <w:t xml:space="preserve"> where C is the speed of light (3x10</w:t>
      </w:r>
      <w:r w:rsidR="00DA4D4B">
        <w:rPr>
          <w:vertAlign w:val="superscript"/>
        </w:rPr>
        <w:t>8</w:t>
      </w:r>
      <w:r w:rsidR="00DA4D4B">
        <w:t>)</w:t>
      </w:r>
      <w:r w:rsidR="006B1776">
        <w:t>.</w:t>
      </w:r>
    </w:p>
    <w:p w:rsidR="00907D72" w:rsidRDefault="00907D72" w:rsidP="00580933">
      <w:pPr>
        <w:pStyle w:val="ListParagraph"/>
        <w:numPr>
          <w:ilvl w:val="0"/>
          <w:numId w:val="17"/>
        </w:numPr>
        <w:ind w:left="1134" w:hanging="567"/>
        <w:jc w:val="both"/>
      </w:pPr>
      <w:proofErr w:type="spellStart"/>
      <w:r>
        <w:t>P</w:t>
      </w:r>
      <w:r>
        <w:rPr>
          <w:vertAlign w:val="subscript"/>
        </w:rPr>
        <w:t>Rmin</w:t>
      </w:r>
      <w:proofErr w:type="spellEnd"/>
      <w:r>
        <w:t xml:space="preserve"> = </w:t>
      </w:r>
      <w:r w:rsidR="00DA4D4B">
        <w:t>Receiver minimum power.</w:t>
      </w:r>
    </w:p>
    <w:p w:rsidR="00D80736" w:rsidRDefault="00907D72" w:rsidP="00081475">
      <w:pPr>
        <w:pStyle w:val="ListParagraph"/>
        <w:numPr>
          <w:ilvl w:val="0"/>
          <w:numId w:val="17"/>
        </w:numPr>
        <w:ind w:left="1134" w:hanging="567"/>
        <w:jc w:val="both"/>
      </w:pPr>
      <w:proofErr w:type="spellStart"/>
      <w:r>
        <w:t>L</w:t>
      </w:r>
      <w:r>
        <w:rPr>
          <w:vertAlign w:val="subscript"/>
        </w:rPr>
        <w:t>ges</w:t>
      </w:r>
      <w:proofErr w:type="spellEnd"/>
      <w:r>
        <w:t xml:space="preserve"> = </w:t>
      </w:r>
      <w:r w:rsidR="00DA4D4B">
        <w:t>Sources of loss.</w:t>
      </w:r>
    </w:p>
    <w:p w:rsidR="00081475" w:rsidRPr="00081475" w:rsidRDefault="00081475" w:rsidP="00081475">
      <w:pPr>
        <w:jc w:val="both"/>
      </w:pPr>
      <w:r>
        <w:t>This formula is relevant because the specification defines a maximum range that the radar at each site needs to be able to reach.</w:t>
      </w:r>
    </w:p>
    <w:p w:rsidR="00992CAC" w:rsidRDefault="00992CAC" w:rsidP="00D80736">
      <w:pPr>
        <w:jc w:val="both"/>
      </w:pPr>
      <w:r>
        <w:br w:type="page"/>
      </w:r>
    </w:p>
    <w:p w:rsidR="00992CAC" w:rsidRDefault="00ED1D4C" w:rsidP="002002CD">
      <w:pPr>
        <w:pStyle w:val="Heading1"/>
      </w:pPr>
      <w:bookmarkStart w:id="14" w:name="_Toc517095568"/>
      <w:r>
        <w:lastRenderedPageBreak/>
        <w:t>Summary</w:t>
      </w:r>
      <w:bookmarkEnd w:id="14"/>
    </w:p>
    <w:p w:rsidR="00604FB8" w:rsidRDefault="00F255B0" w:rsidP="002A6095">
      <w:pPr>
        <w:jc w:val="both"/>
      </w:pPr>
      <w:r>
        <w:t xml:space="preserve">There are many examples of radars that are commercially available, </w:t>
      </w:r>
      <w:r w:rsidR="00ED1D4C">
        <w:t xml:space="preserve">examples of technical data sheets for these highlight key features of the radars such as Range Detection.  However, not all information is provided </w:t>
      </w:r>
      <w:r w:rsidR="00710DC9">
        <w:t>within these data sheets.  W</w:t>
      </w:r>
      <w:r w:rsidR="00ED1D4C">
        <w:t>ithout further enquiry</w:t>
      </w:r>
      <w:r w:rsidR="00710DC9">
        <w:t xml:space="preserve"> to the manufacturer, it is not possible</w:t>
      </w:r>
      <w:r w:rsidR="00ED1D4C">
        <w:t xml:space="preserve"> to support the technical information that has been specified.</w:t>
      </w:r>
    </w:p>
    <w:p w:rsidR="00F255B0" w:rsidRDefault="00ED1D4C" w:rsidP="002A6095">
      <w:pPr>
        <w:jc w:val="both"/>
      </w:pPr>
      <w:r>
        <w:t>As such, it is not possible to make an informed decision as to whether or not to use a readily available “off the shelf” radar from the data sheets alone.</w:t>
      </w:r>
    </w:p>
    <w:p w:rsidR="00DA250E" w:rsidRDefault="00DA250E" w:rsidP="002A6095">
      <w:pPr>
        <w:jc w:val="both"/>
      </w:pPr>
      <w:r>
        <w:t>In terms of the main technologies</w:t>
      </w:r>
      <w:r w:rsidR="00E401D2">
        <w:t xml:space="preserve"> (PSR and SSR)</w:t>
      </w:r>
      <w:r>
        <w:t xml:space="preserve"> that are available, there are various advantages and disadvantages of each:</w:t>
      </w:r>
    </w:p>
    <w:tbl>
      <w:tblPr>
        <w:tblStyle w:val="TableGrid"/>
        <w:tblW w:w="0" w:type="auto"/>
        <w:tblLook w:val="04A0" w:firstRow="1" w:lastRow="0" w:firstColumn="1" w:lastColumn="0" w:noHBand="0" w:noVBand="1"/>
      </w:tblPr>
      <w:tblGrid>
        <w:gridCol w:w="4621"/>
        <w:gridCol w:w="4621"/>
      </w:tblGrid>
      <w:tr w:rsidR="00710DC9" w:rsidTr="005E5FC7">
        <w:tc>
          <w:tcPr>
            <w:tcW w:w="4621" w:type="dxa"/>
            <w:tcBorders>
              <w:bottom w:val="single" w:sz="4" w:space="0" w:color="auto"/>
            </w:tcBorders>
          </w:tcPr>
          <w:p w:rsidR="00710DC9" w:rsidRDefault="00710DC9" w:rsidP="005E5FC7">
            <w:pPr>
              <w:jc w:val="center"/>
            </w:pPr>
            <w:r>
              <w:t>Advantages</w:t>
            </w:r>
          </w:p>
        </w:tc>
        <w:tc>
          <w:tcPr>
            <w:tcW w:w="4621" w:type="dxa"/>
            <w:tcBorders>
              <w:bottom w:val="single" w:sz="4" w:space="0" w:color="auto"/>
            </w:tcBorders>
          </w:tcPr>
          <w:p w:rsidR="00710DC9" w:rsidRDefault="00710DC9" w:rsidP="005E5FC7">
            <w:pPr>
              <w:jc w:val="center"/>
            </w:pPr>
            <w:r>
              <w:t>Disadvantages</w:t>
            </w:r>
          </w:p>
        </w:tc>
      </w:tr>
      <w:tr w:rsidR="00710DC9" w:rsidTr="005E5FC7">
        <w:tc>
          <w:tcPr>
            <w:tcW w:w="4621" w:type="dxa"/>
            <w:vMerge w:val="restart"/>
          </w:tcPr>
          <w:p w:rsidR="00710DC9" w:rsidRDefault="00710DC9" w:rsidP="005E5FC7">
            <w:pPr>
              <w:spacing w:after="200" w:line="276" w:lineRule="auto"/>
              <w:jc w:val="both"/>
            </w:pPr>
            <w:r>
              <w:t>O</w:t>
            </w:r>
            <w:r w:rsidRPr="009F77D4">
              <w:t>perates totally independently of the target aircraft - that is, no action from the aircraft is required for it to provide a radar return.</w:t>
            </w:r>
          </w:p>
        </w:tc>
        <w:tc>
          <w:tcPr>
            <w:tcW w:w="4621" w:type="dxa"/>
            <w:tcBorders>
              <w:bottom w:val="nil"/>
            </w:tcBorders>
          </w:tcPr>
          <w:p w:rsidR="00E401D2" w:rsidRDefault="00E401D2" w:rsidP="005E5FC7">
            <w:pPr>
              <w:pStyle w:val="ListParagraph"/>
              <w:numPr>
                <w:ilvl w:val="0"/>
                <w:numId w:val="20"/>
              </w:numPr>
              <w:spacing w:after="0" w:line="240" w:lineRule="auto"/>
              <w:ind w:left="341" w:hanging="284"/>
              <w:jc w:val="both"/>
            </w:pPr>
            <w:r>
              <w:t>Requires a large amount of power.</w:t>
            </w:r>
          </w:p>
          <w:p w:rsidR="00710DC9" w:rsidRDefault="00E401D2" w:rsidP="00E401D2">
            <w:pPr>
              <w:pStyle w:val="ListParagraph"/>
              <w:numPr>
                <w:ilvl w:val="0"/>
                <w:numId w:val="20"/>
              </w:numPr>
              <w:spacing w:after="0" w:line="240" w:lineRule="auto"/>
              <w:ind w:left="341" w:hanging="284"/>
              <w:jc w:val="both"/>
            </w:pPr>
            <w:r>
              <w:t>C</w:t>
            </w:r>
            <w:r w:rsidRPr="00E401D2">
              <w:t>orrelation of a particular radar return with a particular aircraft req</w:t>
            </w:r>
            <w:r>
              <w:t>uires an identification process.</w:t>
            </w:r>
          </w:p>
        </w:tc>
      </w:tr>
      <w:tr w:rsidR="00E401D2" w:rsidTr="005E5FC7">
        <w:tc>
          <w:tcPr>
            <w:tcW w:w="4621" w:type="dxa"/>
            <w:vMerge/>
          </w:tcPr>
          <w:p w:rsidR="00E401D2" w:rsidRDefault="00E401D2" w:rsidP="005E5FC7">
            <w:pPr>
              <w:jc w:val="center"/>
            </w:pPr>
          </w:p>
        </w:tc>
        <w:tc>
          <w:tcPr>
            <w:tcW w:w="4621" w:type="dxa"/>
            <w:tcBorders>
              <w:top w:val="nil"/>
              <w:bottom w:val="nil"/>
            </w:tcBorders>
          </w:tcPr>
          <w:p w:rsidR="00E401D2" w:rsidRDefault="00E401D2" w:rsidP="00E401D2">
            <w:pPr>
              <w:pStyle w:val="ListParagraph"/>
              <w:numPr>
                <w:ilvl w:val="0"/>
                <w:numId w:val="20"/>
              </w:numPr>
              <w:spacing w:after="0" w:line="240" w:lineRule="auto"/>
              <w:ind w:left="341" w:hanging="284"/>
              <w:jc w:val="both"/>
            </w:pPr>
            <w:r>
              <w:t>Impairment of the RADAR display due to ground clutter even though the RADAR is equipped with MTI</w:t>
            </w:r>
          </w:p>
        </w:tc>
      </w:tr>
      <w:tr w:rsidR="00E401D2" w:rsidTr="005E5FC7">
        <w:tc>
          <w:tcPr>
            <w:tcW w:w="4621" w:type="dxa"/>
            <w:vMerge/>
          </w:tcPr>
          <w:p w:rsidR="00E401D2" w:rsidRDefault="00E401D2" w:rsidP="005E5FC7">
            <w:pPr>
              <w:jc w:val="center"/>
            </w:pPr>
          </w:p>
        </w:tc>
        <w:tc>
          <w:tcPr>
            <w:tcW w:w="4621" w:type="dxa"/>
            <w:tcBorders>
              <w:top w:val="nil"/>
              <w:bottom w:val="nil"/>
            </w:tcBorders>
          </w:tcPr>
          <w:p w:rsidR="00E401D2" w:rsidRDefault="00E401D2" w:rsidP="005E5FC7">
            <w:pPr>
              <w:pStyle w:val="ListParagraph"/>
              <w:numPr>
                <w:ilvl w:val="0"/>
                <w:numId w:val="20"/>
              </w:numPr>
              <w:spacing w:after="0" w:line="240" w:lineRule="auto"/>
              <w:ind w:left="341" w:hanging="284"/>
              <w:jc w:val="both"/>
            </w:pPr>
            <w:r>
              <w:t>Displays degraded by weather conditions, especially precipitation</w:t>
            </w:r>
          </w:p>
        </w:tc>
      </w:tr>
      <w:tr w:rsidR="00E401D2" w:rsidTr="005E5FC7">
        <w:tc>
          <w:tcPr>
            <w:tcW w:w="4621" w:type="dxa"/>
            <w:vMerge/>
          </w:tcPr>
          <w:p w:rsidR="00E401D2" w:rsidRDefault="00E401D2" w:rsidP="005E5FC7">
            <w:pPr>
              <w:jc w:val="center"/>
            </w:pPr>
          </w:p>
        </w:tc>
        <w:tc>
          <w:tcPr>
            <w:tcW w:w="4621" w:type="dxa"/>
            <w:tcBorders>
              <w:top w:val="nil"/>
            </w:tcBorders>
          </w:tcPr>
          <w:p w:rsidR="00E401D2" w:rsidRDefault="00E401D2" w:rsidP="005E5FC7">
            <w:pPr>
              <w:jc w:val="center"/>
            </w:pPr>
          </w:p>
        </w:tc>
      </w:tr>
    </w:tbl>
    <w:p w:rsidR="00710DC9" w:rsidRDefault="00710DC9" w:rsidP="00710DC9">
      <w:pPr>
        <w:pStyle w:val="Caption"/>
      </w:pPr>
      <w:bookmarkStart w:id="15" w:name="_Toc517095594"/>
      <w:r>
        <w:t xml:space="preserve">Table </w:t>
      </w:r>
      <w:r>
        <w:fldChar w:fldCharType="begin"/>
      </w:r>
      <w:r>
        <w:instrText xml:space="preserve"> SEQ Table \* ARABIC </w:instrText>
      </w:r>
      <w:r>
        <w:fldChar w:fldCharType="separate"/>
      </w:r>
      <w:r>
        <w:rPr>
          <w:noProof/>
        </w:rPr>
        <w:t>1</w:t>
      </w:r>
      <w:r>
        <w:fldChar w:fldCharType="end"/>
      </w:r>
      <w:r>
        <w:t>:  Summary of Advantages and Disadvantages of PSR</w:t>
      </w:r>
      <w:r w:rsidR="00551124">
        <w:rPr>
          <w:rStyle w:val="FootnoteReference"/>
        </w:rPr>
        <w:footnoteReference w:id="3"/>
      </w:r>
      <w:r>
        <w:t>.</w:t>
      </w:r>
      <w:bookmarkEnd w:id="15"/>
    </w:p>
    <w:p w:rsidR="00DA250E" w:rsidRDefault="00DA250E" w:rsidP="00DA250E">
      <w:pPr>
        <w:jc w:val="both"/>
      </w:pPr>
    </w:p>
    <w:tbl>
      <w:tblPr>
        <w:tblStyle w:val="TableGrid"/>
        <w:tblW w:w="0" w:type="auto"/>
        <w:tblLook w:val="04A0" w:firstRow="1" w:lastRow="0" w:firstColumn="1" w:lastColumn="0" w:noHBand="0" w:noVBand="1"/>
      </w:tblPr>
      <w:tblGrid>
        <w:gridCol w:w="4621"/>
        <w:gridCol w:w="4621"/>
      </w:tblGrid>
      <w:tr w:rsidR="00DA250E" w:rsidTr="00E401D2">
        <w:tc>
          <w:tcPr>
            <w:tcW w:w="4621" w:type="dxa"/>
            <w:tcBorders>
              <w:bottom w:val="single" w:sz="4" w:space="0" w:color="auto"/>
            </w:tcBorders>
          </w:tcPr>
          <w:p w:rsidR="00DA250E" w:rsidRDefault="00DA250E" w:rsidP="00DA250E">
            <w:pPr>
              <w:jc w:val="center"/>
            </w:pPr>
            <w:r>
              <w:t>Advantages</w:t>
            </w:r>
          </w:p>
        </w:tc>
        <w:tc>
          <w:tcPr>
            <w:tcW w:w="4621" w:type="dxa"/>
            <w:tcBorders>
              <w:bottom w:val="single" w:sz="4" w:space="0" w:color="auto"/>
            </w:tcBorders>
          </w:tcPr>
          <w:p w:rsidR="00DA250E" w:rsidRDefault="00DA250E" w:rsidP="00DA250E">
            <w:pPr>
              <w:jc w:val="center"/>
            </w:pPr>
            <w:r>
              <w:t>Disadvantages</w:t>
            </w:r>
          </w:p>
        </w:tc>
      </w:tr>
      <w:tr w:rsidR="00DA250E" w:rsidTr="00E401D2">
        <w:tc>
          <w:tcPr>
            <w:tcW w:w="4621" w:type="dxa"/>
            <w:tcBorders>
              <w:bottom w:val="nil"/>
            </w:tcBorders>
          </w:tcPr>
          <w:p w:rsidR="00DA250E" w:rsidRDefault="00E401D2" w:rsidP="00E401D2">
            <w:pPr>
              <w:pStyle w:val="ListParagraph"/>
              <w:numPr>
                <w:ilvl w:val="0"/>
                <w:numId w:val="21"/>
              </w:numPr>
              <w:spacing w:after="0" w:line="240" w:lineRule="auto"/>
              <w:ind w:left="426" w:hanging="426"/>
              <w:jc w:val="both"/>
            </w:pPr>
            <w:r>
              <w:t>Greater range than PSR due to strength of “reply” signal.</w:t>
            </w:r>
          </w:p>
        </w:tc>
        <w:tc>
          <w:tcPr>
            <w:tcW w:w="4621" w:type="dxa"/>
            <w:tcBorders>
              <w:top w:val="nil"/>
              <w:bottom w:val="nil"/>
            </w:tcBorders>
          </w:tcPr>
          <w:p w:rsidR="00DA250E" w:rsidRDefault="00E401D2" w:rsidP="00DA250E">
            <w:pPr>
              <w:jc w:val="center"/>
            </w:pPr>
            <w:r>
              <w:t>Requires aircraft to carry a transponder.</w:t>
            </w:r>
          </w:p>
        </w:tc>
      </w:tr>
      <w:tr w:rsidR="00E401D2" w:rsidTr="00E401D2">
        <w:tc>
          <w:tcPr>
            <w:tcW w:w="4621" w:type="dxa"/>
            <w:tcBorders>
              <w:top w:val="nil"/>
              <w:bottom w:val="nil"/>
            </w:tcBorders>
          </w:tcPr>
          <w:p w:rsidR="00E401D2" w:rsidRDefault="00E401D2" w:rsidP="00E401D2">
            <w:pPr>
              <w:pStyle w:val="ListParagraph"/>
              <w:numPr>
                <w:ilvl w:val="0"/>
                <w:numId w:val="21"/>
              </w:numPr>
              <w:spacing w:after="0" w:line="240" w:lineRule="auto"/>
              <w:ind w:left="426" w:hanging="426"/>
              <w:jc w:val="both"/>
            </w:pPr>
            <w:r>
              <w:t>Fewer problems with signal attenuation.</w:t>
            </w:r>
          </w:p>
        </w:tc>
        <w:tc>
          <w:tcPr>
            <w:tcW w:w="4621" w:type="dxa"/>
            <w:tcBorders>
              <w:top w:val="nil"/>
              <w:bottom w:val="nil"/>
            </w:tcBorders>
          </w:tcPr>
          <w:p w:rsidR="00E401D2" w:rsidRDefault="00E401D2" w:rsidP="00DA250E">
            <w:pPr>
              <w:jc w:val="center"/>
            </w:pPr>
          </w:p>
        </w:tc>
      </w:tr>
      <w:tr w:rsidR="00E401D2" w:rsidTr="00E401D2">
        <w:tc>
          <w:tcPr>
            <w:tcW w:w="4621" w:type="dxa"/>
            <w:tcBorders>
              <w:top w:val="nil"/>
              <w:bottom w:val="nil"/>
            </w:tcBorders>
          </w:tcPr>
          <w:p w:rsidR="00E401D2" w:rsidRDefault="00E401D2" w:rsidP="00E401D2">
            <w:pPr>
              <w:pStyle w:val="ListParagraph"/>
              <w:numPr>
                <w:ilvl w:val="0"/>
                <w:numId w:val="21"/>
              </w:numPr>
              <w:spacing w:after="0" w:line="240" w:lineRule="auto"/>
              <w:ind w:left="426" w:hanging="426"/>
              <w:jc w:val="both"/>
            </w:pPr>
            <w:r>
              <w:t>Less power required for transmission.</w:t>
            </w:r>
          </w:p>
        </w:tc>
        <w:tc>
          <w:tcPr>
            <w:tcW w:w="4621" w:type="dxa"/>
            <w:tcBorders>
              <w:top w:val="nil"/>
              <w:bottom w:val="nil"/>
            </w:tcBorders>
          </w:tcPr>
          <w:p w:rsidR="00E401D2" w:rsidRDefault="00E401D2" w:rsidP="00DA250E">
            <w:pPr>
              <w:jc w:val="center"/>
            </w:pPr>
          </w:p>
        </w:tc>
      </w:tr>
      <w:tr w:rsidR="00E401D2" w:rsidTr="00E401D2">
        <w:tc>
          <w:tcPr>
            <w:tcW w:w="4621" w:type="dxa"/>
            <w:tcBorders>
              <w:top w:val="nil"/>
            </w:tcBorders>
          </w:tcPr>
          <w:p w:rsidR="00E401D2" w:rsidRDefault="00E401D2" w:rsidP="00DA250E">
            <w:pPr>
              <w:jc w:val="center"/>
            </w:pPr>
          </w:p>
        </w:tc>
        <w:tc>
          <w:tcPr>
            <w:tcW w:w="4621" w:type="dxa"/>
            <w:tcBorders>
              <w:top w:val="nil"/>
            </w:tcBorders>
          </w:tcPr>
          <w:p w:rsidR="00E401D2" w:rsidRDefault="00E401D2" w:rsidP="00DA250E">
            <w:pPr>
              <w:jc w:val="center"/>
            </w:pPr>
          </w:p>
        </w:tc>
      </w:tr>
    </w:tbl>
    <w:p w:rsidR="00DA250E" w:rsidRDefault="00710DC9" w:rsidP="00710DC9">
      <w:pPr>
        <w:pStyle w:val="Caption"/>
      </w:pPr>
      <w:bookmarkStart w:id="16" w:name="_Toc517095595"/>
      <w:r>
        <w:t xml:space="preserve">Table </w:t>
      </w:r>
      <w:r>
        <w:fldChar w:fldCharType="begin"/>
      </w:r>
      <w:r>
        <w:instrText xml:space="preserve"> SEQ Table \* ARABIC </w:instrText>
      </w:r>
      <w:r>
        <w:fldChar w:fldCharType="separate"/>
      </w:r>
      <w:r>
        <w:rPr>
          <w:noProof/>
        </w:rPr>
        <w:t>2</w:t>
      </w:r>
      <w:r>
        <w:fldChar w:fldCharType="end"/>
      </w:r>
      <w:r>
        <w:t>:  Summary of Advantages and Disadvantages of SSR</w:t>
      </w:r>
      <w:r w:rsidR="00D6379C">
        <w:rPr>
          <w:rStyle w:val="FootnoteReference"/>
        </w:rPr>
        <w:footnoteReference w:id="4"/>
      </w:r>
      <w:r>
        <w:t>.</w:t>
      </w:r>
      <w:bookmarkEnd w:id="16"/>
    </w:p>
    <w:p w:rsidR="000D7B8C" w:rsidRDefault="000D7B8C">
      <w:r>
        <w:t>Based on these advantages and disadvantages, recommendations for each site have been derived using an ideal scenario within the Radar Range calculations with examples being provided as to how the radars may look.</w:t>
      </w:r>
    </w:p>
    <w:p w:rsidR="002002CD" w:rsidRDefault="002002CD">
      <w:r>
        <w:br w:type="page"/>
      </w:r>
    </w:p>
    <w:p w:rsidR="002002CD" w:rsidRDefault="00754899" w:rsidP="002002CD">
      <w:pPr>
        <w:pStyle w:val="Heading1"/>
      </w:pPr>
      <w:bookmarkStart w:id="17" w:name="_Toc517095569"/>
      <w:r>
        <w:lastRenderedPageBreak/>
        <w:t>Site 1</w:t>
      </w:r>
      <w:bookmarkEnd w:id="17"/>
    </w:p>
    <w:p w:rsidR="002026BA" w:rsidRDefault="002026BA" w:rsidP="002026BA">
      <w:pPr>
        <w:pStyle w:val="Heading2"/>
      </w:pPr>
      <w:bookmarkStart w:id="18" w:name="_Toc517095570"/>
      <w:r>
        <w:t>Chosen Technology</w:t>
      </w:r>
      <w:bookmarkEnd w:id="18"/>
    </w:p>
    <w:p w:rsidR="002026BA" w:rsidRDefault="00D71F2B" w:rsidP="002026BA">
      <w:proofErr w:type="gramStart"/>
      <w:r>
        <w:t>Primary Surveillance Radar</w:t>
      </w:r>
      <w:r w:rsidR="009F77D4">
        <w:t>.</w:t>
      </w:r>
      <w:proofErr w:type="gramEnd"/>
    </w:p>
    <w:p w:rsidR="002026BA" w:rsidRDefault="0006542D" w:rsidP="002026BA">
      <w:pPr>
        <w:pStyle w:val="Heading2"/>
      </w:pPr>
      <w:bookmarkStart w:id="19" w:name="_Toc517095571"/>
      <w:r>
        <w:t>Range Calculations</w:t>
      </w:r>
      <w:bookmarkEnd w:id="19"/>
    </w:p>
    <w:p w:rsidR="002026BA" w:rsidRDefault="0035250E" w:rsidP="0035250E">
      <w:pPr>
        <w:jc w:val="center"/>
      </w:pPr>
      <w:r>
        <w:rPr>
          <w:noProof/>
          <w:lang w:eastAsia="en-GB"/>
        </w:rPr>
        <w:drawing>
          <wp:inline distT="0" distB="0" distL="0" distR="0" wp14:anchorId="7E058F09" wp14:editId="4CEC019B">
            <wp:extent cx="1847850" cy="30384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847850" cy="3038475"/>
                    </a:xfrm>
                    <a:prstGeom prst="rect">
                      <a:avLst/>
                    </a:prstGeom>
                  </pic:spPr>
                </pic:pic>
              </a:graphicData>
            </a:graphic>
          </wp:inline>
        </w:drawing>
      </w:r>
    </w:p>
    <w:p w:rsidR="00081475" w:rsidRDefault="00081475" w:rsidP="00081475">
      <w:pPr>
        <w:jc w:val="both"/>
      </w:pPr>
      <w:r>
        <w:t>Transmitted power and receiver minimum power have been adjusted to allow for the specified range of 350km to be reached.</w:t>
      </w:r>
    </w:p>
    <w:p w:rsidR="00F44F3D" w:rsidRDefault="00F44F3D">
      <w:pPr>
        <w:rPr>
          <w:rFonts w:asciiTheme="majorHAnsi" w:eastAsiaTheme="majorEastAsia" w:hAnsiTheme="majorHAnsi" w:cstheme="majorBidi"/>
          <w:b/>
          <w:bCs/>
          <w:smallCaps/>
          <w:color w:val="000000" w:themeColor="text1"/>
          <w:sz w:val="28"/>
          <w:szCs w:val="28"/>
        </w:rPr>
      </w:pPr>
      <w:r>
        <w:br w:type="page"/>
      </w:r>
    </w:p>
    <w:p w:rsidR="002026BA" w:rsidRDefault="00786FA4" w:rsidP="00786FA4">
      <w:pPr>
        <w:pStyle w:val="Heading2"/>
      </w:pPr>
      <w:bookmarkStart w:id="20" w:name="_Toc517095572"/>
      <w:r>
        <w:lastRenderedPageBreak/>
        <w:t>Example</w:t>
      </w:r>
      <w:bookmarkEnd w:id="20"/>
    </w:p>
    <w:p w:rsidR="00FC3F53" w:rsidRPr="00FC3F53" w:rsidRDefault="00E9009E" w:rsidP="00E9009E">
      <w:pPr>
        <w:pStyle w:val="Caption"/>
      </w:pPr>
      <w:bookmarkStart w:id="21" w:name="_Toc517095588"/>
      <w:r>
        <w:t xml:space="preserve">Figure </w:t>
      </w:r>
      <w:r>
        <w:fldChar w:fldCharType="begin"/>
      </w:r>
      <w:r>
        <w:instrText xml:space="preserve"> SEQ Figure \* ARABIC </w:instrText>
      </w:r>
      <w:r>
        <w:fldChar w:fldCharType="separate"/>
      </w:r>
      <w:r>
        <w:rPr>
          <w:noProof/>
        </w:rPr>
        <w:t>3</w:t>
      </w:r>
      <w:r>
        <w:fldChar w:fldCharType="end"/>
      </w:r>
      <w:r>
        <w:t xml:space="preserve">:  </w:t>
      </w:r>
      <w:r w:rsidR="00FC3F53">
        <w:t>A commercial example of a PSR that may be suitable for Site 1 is</w:t>
      </w:r>
      <w:r w:rsidR="000D7B8C">
        <w:t>:</w:t>
      </w:r>
      <w:r w:rsidR="00FC3F53">
        <w:rPr>
          <w:rStyle w:val="FootnoteReference"/>
        </w:rPr>
        <w:footnoteReference w:id="5"/>
      </w:r>
      <w:bookmarkEnd w:id="21"/>
    </w:p>
    <w:p w:rsidR="00786FA4" w:rsidRDefault="00E82B98" w:rsidP="00786FA4">
      <w:r>
        <w:rPr>
          <w:noProof/>
          <w:lang w:eastAsia="en-GB"/>
        </w:rPr>
        <w:drawing>
          <wp:inline distT="0" distB="0" distL="0" distR="0" wp14:anchorId="099AD650" wp14:editId="141C7D14">
            <wp:extent cx="5610225" cy="2076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610225" cy="2076450"/>
                    </a:xfrm>
                    <a:prstGeom prst="rect">
                      <a:avLst/>
                    </a:prstGeom>
                  </pic:spPr>
                </pic:pic>
              </a:graphicData>
            </a:graphic>
          </wp:inline>
        </w:drawing>
      </w:r>
    </w:p>
    <w:p w:rsidR="00FC3F53" w:rsidRDefault="00E82B98" w:rsidP="00FC3F53">
      <w:r>
        <w:rPr>
          <w:noProof/>
          <w:lang w:eastAsia="en-GB"/>
        </w:rPr>
        <w:drawing>
          <wp:inline distT="0" distB="0" distL="0" distR="0" wp14:anchorId="23F71CB8" wp14:editId="5A157803">
            <wp:extent cx="5124450" cy="25431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124450" cy="2543175"/>
                    </a:xfrm>
                    <a:prstGeom prst="rect">
                      <a:avLst/>
                    </a:prstGeom>
                  </pic:spPr>
                </pic:pic>
              </a:graphicData>
            </a:graphic>
          </wp:inline>
        </w:drawing>
      </w:r>
    </w:p>
    <w:p w:rsidR="00FC3F53" w:rsidRPr="00786FA4" w:rsidRDefault="00FC3F53" w:rsidP="00FC3F53"/>
    <w:p w:rsidR="002002CD" w:rsidRDefault="002002CD">
      <w:r>
        <w:br w:type="page"/>
      </w:r>
    </w:p>
    <w:p w:rsidR="002002CD" w:rsidRDefault="00754899" w:rsidP="002002CD">
      <w:pPr>
        <w:pStyle w:val="Heading1"/>
      </w:pPr>
      <w:bookmarkStart w:id="22" w:name="_Toc517095573"/>
      <w:r>
        <w:lastRenderedPageBreak/>
        <w:t>Site 2</w:t>
      </w:r>
      <w:bookmarkEnd w:id="22"/>
    </w:p>
    <w:p w:rsidR="002026BA" w:rsidRDefault="002026BA" w:rsidP="002026BA">
      <w:pPr>
        <w:pStyle w:val="Heading2"/>
      </w:pPr>
      <w:bookmarkStart w:id="23" w:name="_Toc517095574"/>
      <w:r>
        <w:t>Chosen Technology</w:t>
      </w:r>
      <w:bookmarkEnd w:id="23"/>
    </w:p>
    <w:p w:rsidR="00D71F2B" w:rsidRDefault="00D71F2B" w:rsidP="00D71F2B">
      <w:r>
        <w:t>Primary Surveillance Radar</w:t>
      </w:r>
    </w:p>
    <w:p w:rsidR="002026BA" w:rsidRDefault="0006542D" w:rsidP="002026BA">
      <w:pPr>
        <w:pStyle w:val="Heading2"/>
      </w:pPr>
      <w:bookmarkStart w:id="24" w:name="_Toc517095575"/>
      <w:r>
        <w:t>Range Calculations</w:t>
      </w:r>
      <w:bookmarkEnd w:id="24"/>
    </w:p>
    <w:p w:rsidR="002026BA" w:rsidRDefault="0035250E" w:rsidP="0035250E">
      <w:pPr>
        <w:jc w:val="center"/>
      </w:pPr>
      <w:r>
        <w:rPr>
          <w:noProof/>
          <w:lang w:eastAsia="en-GB"/>
        </w:rPr>
        <w:drawing>
          <wp:inline distT="0" distB="0" distL="0" distR="0" wp14:anchorId="0E4B291F" wp14:editId="51E520C9">
            <wp:extent cx="1781175" cy="30480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781175" cy="3048000"/>
                    </a:xfrm>
                    <a:prstGeom prst="rect">
                      <a:avLst/>
                    </a:prstGeom>
                  </pic:spPr>
                </pic:pic>
              </a:graphicData>
            </a:graphic>
          </wp:inline>
        </w:drawing>
      </w:r>
    </w:p>
    <w:p w:rsidR="00081475" w:rsidRDefault="00081475" w:rsidP="00081475">
      <w:pPr>
        <w:jc w:val="both"/>
      </w:pPr>
      <w:r>
        <w:t>The radar at Site 2 only has to reach a range of 50km, so the transmitted power does not have to be as high as site 1.</w:t>
      </w:r>
    </w:p>
    <w:p w:rsidR="00F44F3D" w:rsidRDefault="00F44F3D">
      <w:pPr>
        <w:rPr>
          <w:rFonts w:asciiTheme="majorHAnsi" w:eastAsiaTheme="majorEastAsia" w:hAnsiTheme="majorHAnsi" w:cstheme="majorBidi"/>
          <w:b/>
          <w:bCs/>
          <w:smallCaps/>
          <w:color w:val="000000" w:themeColor="text1"/>
          <w:sz w:val="28"/>
          <w:szCs w:val="28"/>
        </w:rPr>
      </w:pPr>
      <w:r>
        <w:br w:type="page"/>
      </w:r>
    </w:p>
    <w:p w:rsidR="00F6094E" w:rsidRDefault="00482EC6" w:rsidP="00482EC6">
      <w:pPr>
        <w:pStyle w:val="Heading2"/>
      </w:pPr>
      <w:bookmarkStart w:id="25" w:name="_Toc517095576"/>
      <w:r>
        <w:lastRenderedPageBreak/>
        <w:t>Example</w:t>
      </w:r>
      <w:bookmarkEnd w:id="25"/>
    </w:p>
    <w:p w:rsidR="00482EC6" w:rsidRDefault="00E9009E" w:rsidP="00E9009E">
      <w:pPr>
        <w:pStyle w:val="Caption"/>
      </w:pPr>
      <w:bookmarkStart w:id="26" w:name="_Toc517095589"/>
      <w:r>
        <w:t xml:space="preserve">Figure </w:t>
      </w:r>
      <w:r>
        <w:fldChar w:fldCharType="begin"/>
      </w:r>
      <w:r>
        <w:instrText xml:space="preserve"> SEQ Figure \* ARABIC </w:instrText>
      </w:r>
      <w:r>
        <w:fldChar w:fldCharType="separate"/>
      </w:r>
      <w:r>
        <w:rPr>
          <w:noProof/>
        </w:rPr>
        <w:t>4</w:t>
      </w:r>
      <w:r>
        <w:fldChar w:fldCharType="end"/>
      </w:r>
      <w:r>
        <w:t xml:space="preserve">:  </w:t>
      </w:r>
      <w:r w:rsidR="00482EC6">
        <w:t xml:space="preserve">A commercial example of </w:t>
      </w:r>
      <w:proofErr w:type="gramStart"/>
      <w:r w:rsidR="00482EC6">
        <w:t>a radar</w:t>
      </w:r>
      <w:proofErr w:type="gramEnd"/>
      <w:r w:rsidR="00482EC6">
        <w:t xml:space="preserve"> that would perhaps be suitable for this location would be the Coast Watcher 100 from Thales</w:t>
      </w:r>
      <w:r w:rsidR="000D7B8C">
        <w:t>:</w:t>
      </w:r>
      <w:r w:rsidR="00FC3F53">
        <w:rPr>
          <w:rStyle w:val="FootnoteReference"/>
        </w:rPr>
        <w:footnoteReference w:id="6"/>
      </w:r>
      <w:bookmarkEnd w:id="26"/>
    </w:p>
    <w:p w:rsidR="00482EC6" w:rsidRDefault="00482EC6" w:rsidP="00482EC6">
      <w:r>
        <w:rPr>
          <w:noProof/>
          <w:lang w:eastAsia="en-GB"/>
        </w:rPr>
        <w:drawing>
          <wp:inline distT="0" distB="0" distL="0" distR="0" wp14:anchorId="04A9FBA3" wp14:editId="082748F3">
            <wp:extent cx="5731510" cy="927696"/>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927696"/>
                    </a:xfrm>
                    <a:prstGeom prst="rect">
                      <a:avLst/>
                    </a:prstGeom>
                  </pic:spPr>
                </pic:pic>
              </a:graphicData>
            </a:graphic>
          </wp:inline>
        </w:drawing>
      </w:r>
    </w:p>
    <w:p w:rsidR="00482EC6" w:rsidRDefault="00482EC6" w:rsidP="00482EC6">
      <w:r>
        <w:rPr>
          <w:noProof/>
          <w:lang w:eastAsia="en-GB"/>
        </w:rPr>
        <w:drawing>
          <wp:inline distT="0" distB="0" distL="0" distR="0" wp14:anchorId="6626569C" wp14:editId="67D591AF">
            <wp:extent cx="4076700" cy="2628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076700" cy="2628900"/>
                    </a:xfrm>
                    <a:prstGeom prst="rect">
                      <a:avLst/>
                    </a:prstGeom>
                  </pic:spPr>
                </pic:pic>
              </a:graphicData>
            </a:graphic>
          </wp:inline>
        </w:drawing>
      </w:r>
    </w:p>
    <w:p w:rsidR="00FC3F53" w:rsidRPr="00482EC6" w:rsidRDefault="00FC3F53" w:rsidP="00482EC6"/>
    <w:p w:rsidR="00810EB4" w:rsidRDefault="00810EB4">
      <w:r>
        <w:br w:type="page"/>
      </w:r>
    </w:p>
    <w:p w:rsidR="002002CD" w:rsidRDefault="002002CD" w:rsidP="002002CD">
      <w:pPr>
        <w:pStyle w:val="Heading1"/>
      </w:pPr>
      <w:bookmarkStart w:id="27" w:name="_Toc517095577"/>
      <w:r>
        <w:lastRenderedPageBreak/>
        <w:t>Conclusion</w:t>
      </w:r>
      <w:bookmarkEnd w:id="27"/>
    </w:p>
    <w:p w:rsidR="00E175DD" w:rsidRDefault="00E175DD" w:rsidP="0006542D">
      <w:pPr>
        <w:jc w:val="both"/>
      </w:pPr>
      <w:r>
        <w:t>The solutions proposed for Sites 1 and 2 are an ideal model based on the Radar Range equation as opposed to a commercial model based on what options are available in the general market.</w:t>
      </w:r>
    </w:p>
    <w:p w:rsidR="00D71F2B" w:rsidRDefault="0006542D" w:rsidP="0006542D">
      <w:pPr>
        <w:jc w:val="both"/>
      </w:pPr>
      <w:r>
        <w:t>A</w:t>
      </w:r>
      <w:r w:rsidR="00D71F2B">
        <w:t>s there is no requirement for detailed information on the object being tracked to be d</w:t>
      </w:r>
      <w:r>
        <w:t xml:space="preserve">isplayed / obtained, the solution can therefore use </w:t>
      </w:r>
      <w:r w:rsidR="00FF1EFB">
        <w:t>PSR</w:t>
      </w:r>
      <w:r>
        <w:t xml:space="preserve"> at both locations</w:t>
      </w:r>
      <w:r w:rsidR="00FF1EFB">
        <w:t xml:space="preserve"> rather than SSR</w:t>
      </w:r>
      <w:r>
        <w:t>.</w:t>
      </w:r>
      <w:r w:rsidR="000D7B8C">
        <w:t xml:space="preserve">  A</w:t>
      </w:r>
      <w:r w:rsidR="004B5C7E">
        <w:t>lternative radar technology (such as Identification of Friend or Foe (IFF)) is not required as per the specification provided.</w:t>
      </w:r>
      <w:r w:rsidR="000D7B8C">
        <w:t xml:space="preserve">  T</w:t>
      </w:r>
      <w:r w:rsidR="0078123E">
        <w:t>he specification does not state whether the search requirements for the radars is limited to aircraft alone.  As such a radar requirement for multiple object types is required.</w:t>
      </w:r>
    </w:p>
    <w:p w:rsidR="00D71F2B" w:rsidRDefault="0006542D" w:rsidP="0006542D">
      <w:pPr>
        <w:jc w:val="both"/>
      </w:pPr>
      <w:r w:rsidRPr="00FF1EFB">
        <w:t>Due to the height of the Radar at Site 1, its overall location and the requirement to track to a distance of 350Km, there ar</w:t>
      </w:r>
      <w:r w:rsidR="007E16D7">
        <w:t>e further considerations with the</w:t>
      </w:r>
      <w:r w:rsidR="00FF1EFB" w:rsidRPr="00FF1EFB">
        <w:t xml:space="preserve"> </w:t>
      </w:r>
      <w:r w:rsidR="007E16D7">
        <w:t>radar where the following could</w:t>
      </w:r>
      <w:r w:rsidR="00FF1EFB" w:rsidRPr="00FF1EFB">
        <w:t xml:space="preserve"> cause an issue with tracki</w:t>
      </w:r>
      <w:r w:rsidR="005E5FC7">
        <w:t>ng objects</w:t>
      </w:r>
      <w:r w:rsidR="007E16D7">
        <w:t>;</w:t>
      </w:r>
      <w:r w:rsidR="00032BC9">
        <w:rPr>
          <w:rStyle w:val="FootnoteReference"/>
        </w:rPr>
        <w:footnoteReference w:id="7"/>
      </w:r>
    </w:p>
    <w:p w:rsidR="007E16D7" w:rsidRPr="00032BC9" w:rsidRDefault="007E16D7" w:rsidP="007E16D7">
      <w:pPr>
        <w:pStyle w:val="ListParagraph"/>
        <w:numPr>
          <w:ilvl w:val="0"/>
          <w:numId w:val="19"/>
        </w:numPr>
        <w:ind w:left="1134" w:hanging="567"/>
        <w:jc w:val="both"/>
      </w:pPr>
      <w:r w:rsidRPr="00032BC9">
        <w:t>Radar Horizon.</w:t>
      </w:r>
    </w:p>
    <w:p w:rsidR="005E5FC7" w:rsidRPr="00032BC9" w:rsidRDefault="005E5FC7" w:rsidP="007E16D7">
      <w:pPr>
        <w:pStyle w:val="ListParagraph"/>
        <w:numPr>
          <w:ilvl w:val="0"/>
          <w:numId w:val="19"/>
        </w:numPr>
        <w:ind w:left="1134" w:hanging="567"/>
        <w:jc w:val="both"/>
      </w:pPr>
      <w:r w:rsidRPr="00032BC9">
        <w:t>Cone of Silence.</w:t>
      </w:r>
    </w:p>
    <w:p w:rsidR="007E16D7" w:rsidRPr="00032BC9" w:rsidRDefault="007E16D7" w:rsidP="007E16D7">
      <w:pPr>
        <w:pStyle w:val="ListParagraph"/>
        <w:numPr>
          <w:ilvl w:val="0"/>
          <w:numId w:val="19"/>
        </w:numPr>
        <w:ind w:left="1134" w:hanging="567"/>
        <w:jc w:val="both"/>
      </w:pPr>
      <w:r w:rsidRPr="00032BC9">
        <w:t>Obscuration</w:t>
      </w:r>
      <w:r w:rsidR="005E5FC7" w:rsidRPr="00032BC9">
        <w:t xml:space="preserve"> / low altitude</w:t>
      </w:r>
      <w:r w:rsidRPr="00032BC9">
        <w:t>.</w:t>
      </w:r>
    </w:p>
    <w:p w:rsidR="00DA250E" w:rsidRDefault="000D7B8C" w:rsidP="0006542D">
      <w:pPr>
        <w:jc w:val="both"/>
      </w:pPr>
      <w:r>
        <w:t>A</w:t>
      </w:r>
      <w:r w:rsidR="00DA250E">
        <w:t xml:space="preserve">n appropriate workaround to resolve these issues would be to put </w:t>
      </w:r>
      <w:proofErr w:type="gramStart"/>
      <w:r w:rsidR="00DA250E">
        <w:t>an additional</w:t>
      </w:r>
      <w:proofErr w:type="gramEnd"/>
      <w:r w:rsidR="00DA250E">
        <w:t xml:space="preserve"> radar at Site 1.</w:t>
      </w:r>
    </w:p>
    <w:p w:rsidR="00E9009E" w:rsidRDefault="00E175DD" w:rsidP="0006542D">
      <w:pPr>
        <w:jc w:val="both"/>
      </w:pPr>
      <w:r>
        <w:t>Therefore</w:t>
      </w:r>
      <w:r w:rsidR="000D7B8C">
        <w:t>,</w:t>
      </w:r>
      <w:r>
        <w:t xml:space="preserve"> a</w:t>
      </w:r>
      <w:r w:rsidR="00A25B3A">
        <w:t xml:space="preserve">n example </w:t>
      </w:r>
      <w:r w:rsidR="000F22ED">
        <w:t>supplement</w:t>
      </w:r>
      <w:r w:rsidR="00A25B3A">
        <w:t xml:space="preserve"> to Site 1 could be</w:t>
      </w:r>
      <w:r w:rsidR="00E9009E">
        <w:t>:</w:t>
      </w:r>
    </w:p>
    <w:p w:rsidR="00A25B3A" w:rsidRDefault="00E9009E" w:rsidP="00E9009E">
      <w:pPr>
        <w:pStyle w:val="Caption"/>
      </w:pPr>
      <w:bookmarkStart w:id="28" w:name="_Toc517095590"/>
      <w:r>
        <w:t xml:space="preserve">Figure </w:t>
      </w:r>
      <w:r>
        <w:fldChar w:fldCharType="begin"/>
      </w:r>
      <w:r>
        <w:instrText xml:space="preserve"> SEQ Figure \* ARABIC </w:instrText>
      </w:r>
      <w:r>
        <w:fldChar w:fldCharType="separate"/>
      </w:r>
      <w:r>
        <w:rPr>
          <w:noProof/>
        </w:rPr>
        <w:t>5</w:t>
      </w:r>
      <w:r>
        <w:fldChar w:fldCharType="end"/>
      </w:r>
      <w:r>
        <w:t xml:space="preserve">:  </w:t>
      </w:r>
      <w:r w:rsidR="000D7B8C">
        <w:t>Lyra Radar:</w:t>
      </w:r>
      <w:r w:rsidR="00FC3F53">
        <w:rPr>
          <w:rStyle w:val="FootnoteReference"/>
        </w:rPr>
        <w:footnoteReference w:id="8"/>
      </w:r>
      <w:bookmarkEnd w:id="28"/>
    </w:p>
    <w:p w:rsidR="00A25B3A" w:rsidRDefault="00A25B3A">
      <w:r>
        <w:rPr>
          <w:noProof/>
          <w:lang w:eastAsia="en-GB"/>
        </w:rPr>
        <w:drawing>
          <wp:inline distT="0" distB="0" distL="0" distR="0" wp14:anchorId="6FA13249" wp14:editId="161312A2">
            <wp:extent cx="5731510" cy="521102"/>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0" cy="521102"/>
                    </a:xfrm>
                    <a:prstGeom prst="rect">
                      <a:avLst/>
                    </a:prstGeom>
                  </pic:spPr>
                </pic:pic>
              </a:graphicData>
            </a:graphic>
          </wp:inline>
        </w:drawing>
      </w:r>
    </w:p>
    <w:p w:rsidR="00A25B3A" w:rsidRDefault="00A25B3A">
      <w:r>
        <w:rPr>
          <w:noProof/>
          <w:lang w:eastAsia="en-GB"/>
        </w:rPr>
        <w:drawing>
          <wp:inline distT="0" distB="0" distL="0" distR="0" wp14:anchorId="74BE8AEB" wp14:editId="4CE450CE">
            <wp:extent cx="4029075" cy="25812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029075" cy="2581275"/>
                    </a:xfrm>
                    <a:prstGeom prst="rect">
                      <a:avLst/>
                    </a:prstGeom>
                  </pic:spPr>
                </pic:pic>
              </a:graphicData>
            </a:graphic>
          </wp:inline>
        </w:drawing>
      </w:r>
    </w:p>
    <w:p w:rsidR="00032BC9" w:rsidRDefault="00032BC9">
      <w:r>
        <w:br w:type="page"/>
      </w:r>
    </w:p>
    <w:p w:rsidR="003D0759" w:rsidRDefault="00AC74E0" w:rsidP="0006542D">
      <w:pPr>
        <w:jc w:val="both"/>
      </w:pPr>
      <w:r>
        <w:lastRenderedPageBreak/>
        <w:t xml:space="preserve">One method that could be used to overcome the issue with the height at Site 1 and the horizon could be to use “Refraction” making use of the fact that a radar beam travelling through the atmosphere does not travel in a perfectly straight line.  In free space the beam would be straight, but in the atmosphere, changes in temperature and humidity as a result of altitude </w:t>
      </w:r>
    </w:p>
    <w:p w:rsidR="003D0759" w:rsidRDefault="00B3595F" w:rsidP="0006542D">
      <w:pPr>
        <w:jc w:val="both"/>
      </w:pPr>
      <w:r>
        <w:t xml:space="preserve">Additional radar </w:t>
      </w:r>
      <w:r w:rsidR="003D0759">
        <w:t>would make the discussed disadvantages seen at that site obsolete and provide a more effective overall solution.</w:t>
      </w:r>
    </w:p>
    <w:p w:rsidR="00E175DD" w:rsidRDefault="00E175DD" w:rsidP="0006542D">
      <w:pPr>
        <w:jc w:val="both"/>
      </w:pPr>
      <w:r>
        <w:t>Should there be a commercial requirement in terms of the radar solution for these sites (as opposed to a technical one)</w:t>
      </w:r>
      <w:proofErr w:type="gramStart"/>
      <w:r>
        <w:t>,</w:t>
      </w:r>
      <w:proofErr w:type="gramEnd"/>
      <w:r>
        <w:t xml:space="preserve"> then an overall solution could be resolving the solution for both sites under the same umbrella as opposed to treating them differently.</w:t>
      </w:r>
    </w:p>
    <w:p w:rsidR="00E9009E" w:rsidRDefault="00E9009E" w:rsidP="0006542D">
      <w:pPr>
        <w:jc w:val="both"/>
      </w:pPr>
      <w:r>
        <w:t>An example of this could be:</w:t>
      </w:r>
    </w:p>
    <w:p w:rsidR="00E175DD" w:rsidRDefault="00E9009E" w:rsidP="00E9009E">
      <w:pPr>
        <w:pStyle w:val="Caption"/>
      </w:pPr>
      <w:bookmarkStart w:id="29" w:name="_Toc517095591"/>
      <w:r>
        <w:t xml:space="preserve">Figure </w:t>
      </w:r>
      <w:r>
        <w:fldChar w:fldCharType="begin"/>
      </w:r>
      <w:r>
        <w:instrText xml:space="preserve"> SEQ Figure \* ARABIC </w:instrText>
      </w:r>
      <w:r>
        <w:fldChar w:fldCharType="separate"/>
      </w:r>
      <w:r>
        <w:rPr>
          <w:noProof/>
        </w:rPr>
        <w:t>6</w:t>
      </w:r>
      <w:r>
        <w:fldChar w:fldCharType="end"/>
      </w:r>
      <w:r>
        <w:t xml:space="preserve">:  </w:t>
      </w:r>
      <w:r w:rsidR="000D7B8C">
        <w:t>Variant Radar.</w:t>
      </w:r>
      <w:r w:rsidR="00FC3F53">
        <w:rPr>
          <w:rStyle w:val="FootnoteReference"/>
        </w:rPr>
        <w:footnoteReference w:id="9"/>
      </w:r>
      <w:bookmarkEnd w:id="29"/>
    </w:p>
    <w:p w:rsidR="00E175DD" w:rsidRDefault="00E175DD" w:rsidP="0006542D">
      <w:pPr>
        <w:jc w:val="both"/>
      </w:pPr>
      <w:r>
        <w:rPr>
          <w:noProof/>
          <w:lang w:eastAsia="en-GB"/>
        </w:rPr>
        <w:drawing>
          <wp:inline distT="0" distB="0" distL="0" distR="0" wp14:anchorId="6DFCDD5A" wp14:editId="18C4C2D4">
            <wp:extent cx="5731510" cy="3160291"/>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0" cy="3160291"/>
                    </a:xfrm>
                    <a:prstGeom prst="rect">
                      <a:avLst/>
                    </a:prstGeom>
                  </pic:spPr>
                </pic:pic>
              </a:graphicData>
            </a:graphic>
          </wp:inline>
        </w:drawing>
      </w:r>
    </w:p>
    <w:p w:rsidR="002002CD" w:rsidRDefault="002002CD">
      <w:r>
        <w:br w:type="page"/>
      </w:r>
    </w:p>
    <w:p w:rsidR="002002CD" w:rsidRDefault="002002CD" w:rsidP="002002CD">
      <w:pPr>
        <w:pStyle w:val="Heading1"/>
      </w:pPr>
      <w:bookmarkStart w:id="30" w:name="_Toc517095578"/>
      <w:r>
        <w:lastRenderedPageBreak/>
        <w:t>References</w:t>
      </w:r>
      <w:bookmarkEnd w:id="30"/>
    </w:p>
    <w:p w:rsidR="004B3ABE" w:rsidRDefault="00B0389A" w:rsidP="00ED311A">
      <w:pPr>
        <w:pStyle w:val="ListParagraph"/>
        <w:numPr>
          <w:ilvl w:val="0"/>
          <w:numId w:val="2"/>
        </w:numPr>
        <w:ind w:left="1134" w:hanging="567"/>
        <w:jc w:val="both"/>
      </w:pPr>
      <w:bookmarkStart w:id="31" w:name="_Ref516123264"/>
      <w:r>
        <w:t xml:space="preserve">Radar Definition:  </w:t>
      </w:r>
      <w:hyperlink r:id="rId21" w:history="1">
        <w:r w:rsidR="00817DAD" w:rsidRPr="00817DAD">
          <w:t>https://searchmobilecomputing.techtarget.com/definition/radar - accessed 08:20</w:t>
        </w:r>
      </w:hyperlink>
      <w:r w:rsidR="00817DAD">
        <w:t xml:space="preserve"> on 7</w:t>
      </w:r>
      <w:r w:rsidR="00817DAD" w:rsidRPr="00817DAD">
        <w:t>th</w:t>
      </w:r>
      <w:r w:rsidR="00817DAD">
        <w:t xml:space="preserve"> June 2018.</w:t>
      </w:r>
      <w:bookmarkEnd w:id="31"/>
    </w:p>
    <w:p w:rsidR="00A74671" w:rsidRDefault="00A74671" w:rsidP="00ED311A">
      <w:pPr>
        <w:pStyle w:val="ListParagraph"/>
        <w:numPr>
          <w:ilvl w:val="0"/>
          <w:numId w:val="2"/>
        </w:numPr>
        <w:spacing w:line="360" w:lineRule="auto"/>
        <w:ind w:left="1134" w:hanging="567"/>
        <w:jc w:val="both"/>
      </w:pPr>
      <w:bookmarkStart w:id="32" w:name="_Ref496512374"/>
      <w:r>
        <w:t>COMSOL BLOG – What is the Doppler Effect? By Alexandra Foley, 15</w:t>
      </w:r>
      <w:r w:rsidRPr="00CA02AE">
        <w:t>th</w:t>
      </w:r>
      <w:r>
        <w:t xml:space="preserve"> July 2013.  </w:t>
      </w:r>
      <w:hyperlink r:id="rId22" w:history="1">
        <w:r w:rsidRPr="00CA02AE">
          <w:t>https://www.comsol.com/blogs/what-is-the-doppler-effect/</w:t>
        </w:r>
      </w:hyperlink>
      <w:r>
        <w:t xml:space="preserve"> - accessed 09:00 on 7</w:t>
      </w:r>
      <w:r w:rsidRPr="00CA02AE">
        <w:t>th</w:t>
      </w:r>
      <w:r>
        <w:t xml:space="preserve"> June 2018.</w:t>
      </w:r>
      <w:bookmarkEnd w:id="32"/>
    </w:p>
    <w:p w:rsidR="00817DAD" w:rsidRPr="001D4052" w:rsidRDefault="004C15AA" w:rsidP="00ED311A">
      <w:pPr>
        <w:pStyle w:val="ListParagraph"/>
        <w:numPr>
          <w:ilvl w:val="0"/>
          <w:numId w:val="2"/>
        </w:numPr>
        <w:spacing w:line="360" w:lineRule="auto"/>
        <w:ind w:left="1134" w:hanging="567"/>
        <w:jc w:val="both"/>
      </w:pPr>
      <w:bookmarkStart w:id="33" w:name="_Ref516128068"/>
      <w:r w:rsidRPr="00BE3403">
        <w:t xml:space="preserve">SONAR and RADAR:  </w:t>
      </w:r>
      <w:hyperlink r:id="rId23" w:history="1">
        <w:r w:rsidRPr="00BE3403">
          <w:t>http://slideplayer.com/slide/5750694/</w:t>
        </w:r>
      </w:hyperlink>
      <w:r w:rsidRPr="00BE3403">
        <w:t xml:space="preserve"> - accessed 09:45 on 7th </w:t>
      </w:r>
      <w:r w:rsidRPr="001D4052">
        <w:t>June 2018.</w:t>
      </w:r>
      <w:bookmarkEnd w:id="33"/>
    </w:p>
    <w:p w:rsidR="00B24DFA" w:rsidRPr="001D4052" w:rsidRDefault="003650FC" w:rsidP="00ED311A">
      <w:pPr>
        <w:pStyle w:val="ListParagraph"/>
        <w:numPr>
          <w:ilvl w:val="0"/>
          <w:numId w:val="2"/>
        </w:numPr>
        <w:spacing w:line="360" w:lineRule="auto"/>
        <w:ind w:left="1134" w:hanging="567"/>
        <w:jc w:val="both"/>
      </w:pPr>
      <w:bookmarkStart w:id="34" w:name="_Ref516131879"/>
      <w:r w:rsidRPr="001D4052">
        <w:t xml:space="preserve">How air traffic control radar work:  </w:t>
      </w:r>
      <w:hyperlink r:id="rId24" w:history="1">
        <w:r w:rsidRPr="001D4052">
          <w:t>http://slideplayer.com/slide/8907716/</w:t>
        </w:r>
      </w:hyperlink>
      <w:r w:rsidRPr="001D4052">
        <w:t xml:space="preserve"> - accessed 10:30 on 7th June 2018.</w:t>
      </w:r>
      <w:bookmarkEnd w:id="34"/>
    </w:p>
    <w:p w:rsidR="00034D68" w:rsidRDefault="0049414F" w:rsidP="0049414F">
      <w:pPr>
        <w:pStyle w:val="ListParagraph"/>
        <w:numPr>
          <w:ilvl w:val="0"/>
          <w:numId w:val="2"/>
        </w:numPr>
        <w:spacing w:line="360" w:lineRule="auto"/>
        <w:ind w:left="1134" w:hanging="567"/>
        <w:jc w:val="both"/>
      </w:pPr>
      <w:r w:rsidRPr="0049414F">
        <w:t xml:space="preserve">Pulse Doppler </w:t>
      </w:r>
      <w:proofErr w:type="gramStart"/>
      <w:r w:rsidRPr="0049414F">
        <w:t>Radar</w:t>
      </w:r>
      <w:proofErr w:type="gramEnd"/>
      <w:r w:rsidRPr="0049414F">
        <w:t xml:space="preserve"> - Principles, Technology, Applications</w:t>
      </w:r>
      <w:r>
        <w:t>, Alabaster. C, SciTech Publishing, 2012, ISBN:  978-1-891121-98-2.</w:t>
      </w:r>
    </w:p>
    <w:p w:rsidR="00CA3680" w:rsidRDefault="00CA3680" w:rsidP="0049414F">
      <w:pPr>
        <w:pStyle w:val="ListParagraph"/>
        <w:numPr>
          <w:ilvl w:val="0"/>
          <w:numId w:val="2"/>
        </w:numPr>
        <w:spacing w:line="360" w:lineRule="auto"/>
        <w:ind w:left="1134" w:hanging="567"/>
        <w:jc w:val="both"/>
      </w:pPr>
      <w:r>
        <w:t>Target Detection by Marine Radar, Briggs. J, Institution of Engineering and Technology, 2004, ISBN:  978-0-86341-359-9.</w:t>
      </w:r>
    </w:p>
    <w:p w:rsidR="00075B6F" w:rsidRDefault="0032637D" w:rsidP="0032637D">
      <w:pPr>
        <w:pStyle w:val="ListParagraph"/>
        <w:numPr>
          <w:ilvl w:val="0"/>
          <w:numId w:val="2"/>
        </w:numPr>
        <w:spacing w:line="360" w:lineRule="auto"/>
        <w:ind w:left="1134" w:hanging="567"/>
        <w:jc w:val="both"/>
      </w:pPr>
      <w:bookmarkStart w:id="35" w:name="_Ref517080869"/>
      <w:r w:rsidRPr="0032637D">
        <w:t>Card Index of Radar Sets</w:t>
      </w:r>
      <w:r>
        <w:t xml:space="preserve">:  </w:t>
      </w:r>
      <w:hyperlink r:id="rId25" w:history="1">
        <w:r w:rsidRPr="0032637D">
          <w:t>http://www.radartutorial.eu/19.kartei/07.naval/karte009.en.html - last accessed 11:30</w:t>
        </w:r>
      </w:hyperlink>
      <w:r>
        <w:t xml:space="preserve"> on 15</w:t>
      </w:r>
      <w:r w:rsidRPr="0032637D">
        <w:t>th</w:t>
      </w:r>
      <w:r>
        <w:t xml:space="preserve"> June 2018.</w:t>
      </w:r>
      <w:bookmarkEnd w:id="35"/>
    </w:p>
    <w:p w:rsidR="0032637D" w:rsidRDefault="007A5F73" w:rsidP="007A5F73">
      <w:pPr>
        <w:pStyle w:val="ListParagraph"/>
        <w:numPr>
          <w:ilvl w:val="0"/>
          <w:numId w:val="2"/>
        </w:numPr>
        <w:spacing w:line="360" w:lineRule="auto"/>
        <w:ind w:left="1134" w:hanging="567"/>
        <w:jc w:val="both"/>
      </w:pPr>
      <w:bookmarkStart w:id="36" w:name="_Ref517082375"/>
      <w:r>
        <w:t xml:space="preserve">Air Traffic Services Surveillance Systems, Including An Explanation of Primary and Secondary Radar, </w:t>
      </w:r>
      <w:proofErr w:type="spellStart"/>
      <w:r>
        <w:t>Vabre</w:t>
      </w:r>
      <w:proofErr w:type="spellEnd"/>
      <w:r>
        <w:t xml:space="preserve">, P, extract taken from </w:t>
      </w:r>
      <w:hyperlink r:id="rId26" w:history="1">
        <w:r w:rsidRPr="007A5F73">
          <w:t>http://www.airwaysmuseum.com/</w:t>
        </w:r>
        <w:r w:rsidRPr="007A5F73">
          <w:t>S</w:t>
        </w:r>
        <w:r w:rsidRPr="007A5F73">
          <w:t>urveillance.htm - accessed 13:30</w:t>
        </w:r>
      </w:hyperlink>
      <w:r>
        <w:t xml:space="preserve"> on 15</w:t>
      </w:r>
      <w:r w:rsidRPr="007A5F73">
        <w:t>th</w:t>
      </w:r>
      <w:r>
        <w:t xml:space="preserve"> June 2018.</w:t>
      </w:r>
      <w:bookmarkEnd w:id="36"/>
    </w:p>
    <w:p w:rsidR="00EA6B7D" w:rsidRDefault="00EA6B7D" w:rsidP="00EA6B7D">
      <w:pPr>
        <w:pStyle w:val="ListParagraph"/>
        <w:numPr>
          <w:ilvl w:val="0"/>
          <w:numId w:val="2"/>
        </w:numPr>
        <w:spacing w:line="360" w:lineRule="auto"/>
        <w:ind w:left="1134" w:hanging="567"/>
        <w:jc w:val="both"/>
      </w:pPr>
      <w:r>
        <w:t xml:space="preserve">Radar Line of Sight:  </w:t>
      </w:r>
      <w:hyperlink r:id="rId27" w:history="1">
        <w:r w:rsidRPr="00EA6B7D">
          <w:t>http://www.radartutorial.eu/07.waves/wa16.en.html - accessed 11:30</w:t>
        </w:r>
      </w:hyperlink>
      <w:r>
        <w:t xml:space="preserve"> 18th June 2018.</w:t>
      </w:r>
    </w:p>
    <w:p w:rsidR="005E5FC7" w:rsidRDefault="005E5FC7" w:rsidP="00EA6B7D">
      <w:pPr>
        <w:pStyle w:val="ListParagraph"/>
        <w:numPr>
          <w:ilvl w:val="0"/>
          <w:numId w:val="2"/>
        </w:numPr>
        <w:spacing w:line="360" w:lineRule="auto"/>
        <w:ind w:left="1134" w:hanging="567"/>
        <w:jc w:val="both"/>
      </w:pPr>
      <w:bookmarkStart w:id="37" w:name="_Ref517086155"/>
      <w:r>
        <w:t>UWTSD Advanced Instrumentation Systems (M6X00942) lecture slides.</w:t>
      </w:r>
      <w:bookmarkEnd w:id="37"/>
    </w:p>
    <w:p w:rsidR="00F704B0" w:rsidRDefault="00F704B0" w:rsidP="00F704B0">
      <w:pPr>
        <w:pStyle w:val="ListParagraph"/>
        <w:numPr>
          <w:ilvl w:val="0"/>
          <w:numId w:val="2"/>
        </w:numPr>
        <w:spacing w:line="360" w:lineRule="auto"/>
        <w:ind w:left="1134" w:hanging="567"/>
        <w:jc w:val="both"/>
      </w:pPr>
      <w:r>
        <w:t xml:space="preserve">Cone of Silence:  </w:t>
      </w:r>
      <w:hyperlink r:id="rId28" w:history="1">
        <w:r w:rsidRPr="00F704B0">
          <w:t>http://www.radartutorial.eu/01.basics/Radar%20Coverage.en.html</w:t>
        </w:r>
      </w:hyperlink>
      <w:r>
        <w:t xml:space="preserve"> – accessed 13:30 on 18</w:t>
      </w:r>
      <w:r w:rsidRPr="00F704B0">
        <w:t>th</w:t>
      </w:r>
      <w:r>
        <w:t xml:space="preserve"> June 2018</w:t>
      </w:r>
    </w:p>
    <w:p w:rsidR="00F704B0" w:rsidRDefault="00F704B0" w:rsidP="00F704B0">
      <w:pPr>
        <w:pStyle w:val="ListParagraph"/>
        <w:numPr>
          <w:ilvl w:val="0"/>
          <w:numId w:val="2"/>
        </w:numPr>
        <w:spacing w:line="360" w:lineRule="auto"/>
        <w:ind w:left="1134" w:hanging="567"/>
        <w:jc w:val="both"/>
      </w:pPr>
    </w:p>
    <w:p w:rsidR="002002CD" w:rsidRDefault="002002CD">
      <w:r>
        <w:br w:type="page"/>
      </w:r>
    </w:p>
    <w:p w:rsidR="002002CD" w:rsidRDefault="002002CD" w:rsidP="002002CD">
      <w:pPr>
        <w:pStyle w:val="Heading1"/>
      </w:pPr>
      <w:bookmarkStart w:id="38" w:name="_Toc517095579"/>
      <w:r>
        <w:lastRenderedPageBreak/>
        <w:t>Bibliography</w:t>
      </w:r>
      <w:bookmarkEnd w:id="38"/>
    </w:p>
    <w:p w:rsidR="00650E24" w:rsidRDefault="00526926" w:rsidP="00526926">
      <w:pPr>
        <w:pStyle w:val="ListParagraph"/>
        <w:numPr>
          <w:ilvl w:val="0"/>
          <w:numId w:val="3"/>
        </w:numPr>
        <w:ind w:left="1134" w:hanging="567"/>
        <w:jc w:val="both"/>
        <w:rPr>
          <w:rStyle w:val="exldetailsdisplayval"/>
        </w:rPr>
      </w:pPr>
      <w:r>
        <w:t xml:space="preserve">Target Tracking with Adaptive Sampling Intervals Using a Phased Array Radar (Electronics &amp; Communications in Japan, Part 1: Communications, 2002, Vol.85 (10), p.44-55), </w:t>
      </w:r>
      <w:proofErr w:type="spellStart"/>
      <w:r>
        <w:t>Yanbe</w:t>
      </w:r>
      <w:proofErr w:type="spellEnd"/>
      <w:r>
        <w:t xml:space="preserve">. A, </w:t>
      </w:r>
      <w:r w:rsidR="00234213">
        <w:t>I</w:t>
      </w:r>
      <w:r>
        <w:t xml:space="preserve">to. M, </w:t>
      </w:r>
      <w:proofErr w:type="spellStart"/>
      <w:r>
        <w:t>Tsujimichi</w:t>
      </w:r>
      <w:proofErr w:type="spellEnd"/>
      <w:r>
        <w:t xml:space="preserve">. S, </w:t>
      </w:r>
      <w:proofErr w:type="spellStart"/>
      <w:r>
        <w:t>Kosuge</w:t>
      </w:r>
      <w:proofErr w:type="spellEnd"/>
      <w:r>
        <w:t xml:space="preserve">. Y, </w:t>
      </w:r>
      <w:r>
        <w:rPr>
          <w:rStyle w:val="exldetailsdisplayval"/>
        </w:rPr>
        <w:t>Business Source Complete, ISSN:  87566621.</w:t>
      </w:r>
    </w:p>
    <w:p w:rsidR="00526926" w:rsidRDefault="00D54FA2" w:rsidP="00D54FA2">
      <w:pPr>
        <w:pStyle w:val="ListParagraph"/>
        <w:numPr>
          <w:ilvl w:val="0"/>
          <w:numId w:val="3"/>
        </w:numPr>
        <w:ind w:left="1134" w:hanging="567"/>
        <w:jc w:val="both"/>
      </w:pPr>
      <w:r>
        <w:t xml:space="preserve">Tracking The Evolution </w:t>
      </w:r>
      <w:proofErr w:type="gramStart"/>
      <w:r>
        <w:t>Of</w:t>
      </w:r>
      <w:proofErr w:type="gramEnd"/>
      <w:r>
        <w:t xml:space="preserve"> Radar (</w:t>
      </w:r>
      <w:r w:rsidRPr="00D54FA2">
        <w:t>Microwaves &amp; RF. Jun2011, Vol. 50 Issue 6, p23-23. 1p.</w:t>
      </w:r>
      <w:r>
        <w:t xml:space="preserve">), Browne. J, ISSN:  </w:t>
      </w:r>
      <w:r w:rsidRPr="00D54FA2">
        <w:t>0745-2993</w:t>
      </w:r>
      <w:r>
        <w:t>.</w:t>
      </w:r>
    </w:p>
    <w:p w:rsidR="00D54FA2" w:rsidRDefault="00A36B1E" w:rsidP="00A36B1E">
      <w:pPr>
        <w:pStyle w:val="ListParagraph"/>
        <w:numPr>
          <w:ilvl w:val="0"/>
          <w:numId w:val="3"/>
        </w:numPr>
        <w:ind w:left="1134" w:hanging="567"/>
        <w:jc w:val="both"/>
      </w:pPr>
      <w:r>
        <w:t xml:space="preserve">EXPLAINTHATSTUFF! Radar:  </w:t>
      </w:r>
      <w:hyperlink r:id="rId29" w:history="1">
        <w:r w:rsidRPr="00A36B1E">
          <w:t>https://www.explainthatstuff.com/radar.html - accessed 08:15</w:t>
        </w:r>
      </w:hyperlink>
      <w:r w:rsidRPr="00A36B1E">
        <w:t xml:space="preserve"> </w:t>
      </w:r>
      <w:r>
        <w:t>on 7</w:t>
      </w:r>
      <w:r w:rsidRPr="00A36B1E">
        <w:t>th</w:t>
      </w:r>
      <w:r>
        <w:t xml:space="preserve"> June 2018</w:t>
      </w:r>
    </w:p>
    <w:p w:rsidR="00A36B1E" w:rsidRDefault="005F68BE" w:rsidP="00A36B1E">
      <w:pPr>
        <w:pStyle w:val="ListParagraph"/>
        <w:numPr>
          <w:ilvl w:val="0"/>
          <w:numId w:val="3"/>
        </w:numPr>
        <w:ind w:left="1134" w:hanging="567"/>
        <w:jc w:val="both"/>
      </w:pPr>
      <w:r>
        <w:t>Modern Radar Systems, Browne. J, Business Source Complete, Part of Electronic Design 2014 P S12, ISSN:  00134872.</w:t>
      </w:r>
    </w:p>
    <w:p w:rsidR="005F68BE" w:rsidRDefault="007F4E47" w:rsidP="007F4E47">
      <w:pPr>
        <w:pStyle w:val="ListParagraph"/>
        <w:numPr>
          <w:ilvl w:val="0"/>
          <w:numId w:val="3"/>
        </w:numPr>
        <w:ind w:left="1134" w:hanging="567"/>
        <w:jc w:val="both"/>
      </w:pPr>
      <w:proofErr w:type="spellStart"/>
      <w:r>
        <w:t>SkyRadar</w:t>
      </w:r>
      <w:proofErr w:type="spellEnd"/>
      <w:r>
        <w:t xml:space="preserve"> PSR, Security and </w:t>
      </w:r>
      <w:proofErr w:type="spellStart"/>
      <w:r>
        <w:t>SSRSuite</w:t>
      </w:r>
      <w:proofErr w:type="spellEnd"/>
      <w:r>
        <w:t xml:space="preserve"> data sheet:  </w:t>
      </w:r>
      <w:hyperlink r:id="rId30" w:history="1">
        <w:r w:rsidRPr="007F4E47">
          <w:t>http://www.didalab-didactique.fr/2008/upload/121213_121021_ME_8XCub8.pdf - accessed 12:00</w:t>
        </w:r>
      </w:hyperlink>
      <w:r>
        <w:t xml:space="preserve"> on 7</w:t>
      </w:r>
      <w:r w:rsidRPr="007F4E47">
        <w:t>th</w:t>
      </w:r>
      <w:r>
        <w:t xml:space="preserve"> June 2018.</w:t>
      </w:r>
    </w:p>
    <w:p w:rsidR="00E926A1" w:rsidRDefault="00E926A1" w:rsidP="007F4E47">
      <w:pPr>
        <w:pStyle w:val="ListParagraph"/>
        <w:numPr>
          <w:ilvl w:val="0"/>
          <w:numId w:val="3"/>
        </w:numPr>
        <w:ind w:left="1134" w:hanging="567"/>
        <w:jc w:val="both"/>
      </w:pPr>
      <w:r>
        <w:t xml:space="preserve">Modern Radar Detection Theory, </w:t>
      </w:r>
      <w:proofErr w:type="spellStart"/>
      <w:r>
        <w:t>Maio</w:t>
      </w:r>
      <w:proofErr w:type="spellEnd"/>
      <w:r>
        <w:t>. D, Greco. A, Sabrina. M, Institution of Engineering and Technology, 2010, ISBN:  978-1-61353-199-0.</w:t>
      </w:r>
    </w:p>
    <w:p w:rsidR="00E926A1" w:rsidRDefault="007B5C82" w:rsidP="007B5C82">
      <w:pPr>
        <w:pStyle w:val="ListParagraph"/>
        <w:numPr>
          <w:ilvl w:val="0"/>
          <w:numId w:val="3"/>
        </w:numPr>
        <w:ind w:left="1134" w:hanging="567"/>
        <w:jc w:val="both"/>
      </w:pPr>
      <w:r w:rsidRPr="007B5C82">
        <w:t xml:space="preserve">Radar Systems Analysis and Design Using </w:t>
      </w:r>
      <w:proofErr w:type="spellStart"/>
      <w:r w:rsidRPr="007B5C82">
        <w:t>Matlab</w:t>
      </w:r>
      <w:proofErr w:type="spellEnd"/>
      <w:r w:rsidRPr="007B5C82">
        <w:t>® (3rd Edition)</w:t>
      </w:r>
      <w:r>
        <w:t xml:space="preserve">, </w:t>
      </w:r>
      <w:proofErr w:type="spellStart"/>
      <w:r>
        <w:t>Mahafza</w:t>
      </w:r>
      <w:proofErr w:type="spellEnd"/>
      <w:r>
        <w:t>. R, Taylor &amp; Francis, 2013, ISBN:  978-1-4398-8496-6.</w:t>
      </w:r>
    </w:p>
    <w:p w:rsidR="00075B6F" w:rsidRDefault="00075B6F" w:rsidP="00075B6F">
      <w:pPr>
        <w:pStyle w:val="ListParagraph"/>
        <w:numPr>
          <w:ilvl w:val="0"/>
          <w:numId w:val="3"/>
        </w:numPr>
        <w:ind w:left="1134" w:hanging="567"/>
        <w:jc w:val="both"/>
      </w:pPr>
      <w:r>
        <w:t xml:space="preserve">Exact Aircraft Radar Ranges:  </w:t>
      </w:r>
      <w:hyperlink r:id="rId31" w:history="1">
        <w:r w:rsidRPr="007B36B1">
          <w:t>https://rhk111smilitaryandarmspage.wordpress.com/exact-aircraft-radar-ranges/</w:t>
        </w:r>
      </w:hyperlink>
      <w:r>
        <w:t xml:space="preserve"> - accessed 09:00 on 13</w:t>
      </w:r>
      <w:r w:rsidRPr="007B36B1">
        <w:t>th</w:t>
      </w:r>
      <w:r>
        <w:t xml:space="preserve"> June 2018.</w:t>
      </w:r>
    </w:p>
    <w:p w:rsidR="00075B6F" w:rsidRDefault="002C47F6" w:rsidP="002C47F6">
      <w:pPr>
        <w:pStyle w:val="ListParagraph"/>
        <w:numPr>
          <w:ilvl w:val="0"/>
          <w:numId w:val="3"/>
        </w:numPr>
        <w:ind w:left="1134" w:hanging="567"/>
        <w:jc w:val="both"/>
      </w:pPr>
      <w:r w:rsidRPr="002C47F6">
        <w:t>Fundamentals of Ground Radar for Air Traffic Control Engineers</w:t>
      </w:r>
      <w:r>
        <w:t xml:space="preserve"> </w:t>
      </w:r>
      <w:r w:rsidRPr="002C47F6">
        <w:t>and Technicians</w:t>
      </w:r>
      <w:r>
        <w:t xml:space="preserve">, </w:t>
      </w:r>
      <w:proofErr w:type="spellStart"/>
      <w:r>
        <w:t>Bouwman</w:t>
      </w:r>
      <w:proofErr w:type="spellEnd"/>
      <w:r>
        <w:t>. R, SciTech Publishing, 2009, ISBN:  978-1-891121-75-3</w:t>
      </w:r>
    </w:p>
    <w:p w:rsidR="00BE3403" w:rsidRDefault="00BE3403" w:rsidP="001D4052">
      <w:pPr>
        <w:pStyle w:val="ListParagraph"/>
        <w:numPr>
          <w:ilvl w:val="0"/>
          <w:numId w:val="3"/>
        </w:numPr>
        <w:ind w:left="1134" w:hanging="567"/>
        <w:jc w:val="both"/>
      </w:pPr>
      <w:r>
        <w:t xml:space="preserve">How Radar Works – Australian Government Bureau of Meteorology:  </w:t>
      </w:r>
      <w:hyperlink r:id="rId32" w:history="1">
        <w:r w:rsidRPr="004B3ABE">
          <w:t>http://www.bom.gov.au/australia/radar/about/what_is_radar.shtml - accessed 08:00</w:t>
        </w:r>
      </w:hyperlink>
      <w:r>
        <w:t xml:space="preserve"> on 7</w:t>
      </w:r>
      <w:r w:rsidRPr="001D4052">
        <w:t>th</w:t>
      </w:r>
      <w:r>
        <w:t xml:space="preserve"> June 2018.</w:t>
      </w:r>
    </w:p>
    <w:p w:rsidR="00BE3403" w:rsidRDefault="00BE3403" w:rsidP="001D4052">
      <w:pPr>
        <w:pStyle w:val="ListParagraph"/>
        <w:numPr>
          <w:ilvl w:val="0"/>
          <w:numId w:val="3"/>
        </w:numPr>
        <w:ind w:left="1134" w:hanging="567"/>
        <w:jc w:val="both"/>
      </w:pPr>
      <w:r>
        <w:t>Multi-Static Primary Surveillance Radar – An examination of Alternative Frequency Bands, a report for E</w:t>
      </w:r>
      <w:r w:rsidRPr="007F4E47">
        <w:t>UROCONTROL</w:t>
      </w:r>
      <w:r>
        <w:t xml:space="preserve">, reference 72/07/R/376/U, July 2008 - Issue 1.2:  </w:t>
      </w:r>
      <w:hyperlink r:id="rId33" w:history="1">
        <w:r w:rsidRPr="007F4E47">
          <w:t>https://www.eurocontrol.int/sites/default/files/publication/files/surveillance-report-multi-static-primary-surveillance-radar-an-examination-of-altervative-frequency-bands-200807.pdf - accessed 12:10</w:t>
        </w:r>
      </w:hyperlink>
      <w:r>
        <w:t xml:space="preserve"> on 7</w:t>
      </w:r>
      <w:r w:rsidRPr="007F4E47">
        <w:t>th</w:t>
      </w:r>
      <w:r>
        <w:t xml:space="preserve"> June 2018.</w:t>
      </w:r>
    </w:p>
    <w:p w:rsidR="001D4052" w:rsidRDefault="001D4052" w:rsidP="001D4052">
      <w:pPr>
        <w:pStyle w:val="ListParagraph"/>
        <w:numPr>
          <w:ilvl w:val="0"/>
          <w:numId w:val="3"/>
        </w:numPr>
        <w:ind w:left="1134" w:hanging="567"/>
        <w:jc w:val="both"/>
      </w:pPr>
      <w:bookmarkStart w:id="39" w:name="_Ref516576969"/>
      <w:r>
        <w:t xml:space="preserve">Thales </w:t>
      </w:r>
      <w:r w:rsidRPr="007F4E47">
        <w:t>PRIMARY SURVEILLANCE RADAR FOR AIR TRAFFIC CONTROL</w:t>
      </w:r>
      <w:r>
        <w:t xml:space="preserve">:  </w:t>
      </w:r>
      <w:hyperlink r:id="rId34" w:history="1">
        <w:r w:rsidRPr="00ED311A">
          <w:t>https://www.scribd.com/document/352950080/Star-Ng-Datasheet-Final - accessed 12:15</w:t>
        </w:r>
      </w:hyperlink>
      <w:r>
        <w:t xml:space="preserve"> on 7</w:t>
      </w:r>
      <w:r w:rsidRPr="00ED311A">
        <w:t>th</w:t>
      </w:r>
      <w:r>
        <w:t xml:space="preserve"> June 2018.</w:t>
      </w:r>
      <w:bookmarkEnd w:id="39"/>
    </w:p>
    <w:p w:rsidR="001D4052" w:rsidRDefault="001D4052" w:rsidP="001D4052">
      <w:pPr>
        <w:pStyle w:val="ListParagraph"/>
        <w:numPr>
          <w:ilvl w:val="0"/>
          <w:numId w:val="3"/>
        </w:numPr>
        <w:ind w:left="1134" w:hanging="567"/>
        <w:jc w:val="both"/>
      </w:pPr>
      <w:proofErr w:type="spellStart"/>
      <w:r>
        <w:t>ASCSignal</w:t>
      </w:r>
      <w:proofErr w:type="spellEnd"/>
      <w:r>
        <w:t xml:space="preserve"> L-band Air Traffic Control Radar Antenna System product specifications:  </w:t>
      </w:r>
      <w:hyperlink r:id="rId35" w:history="1">
        <w:r w:rsidRPr="00ED311A">
          <w:t>http://www.cpii.com/docs/datasheets/359/L-BandAirTrafficControlRadar2012%20(1).pdf</w:t>
        </w:r>
      </w:hyperlink>
      <w:r>
        <w:t xml:space="preserve"> – accessed 12:20 on 7</w:t>
      </w:r>
      <w:r w:rsidRPr="00ED311A">
        <w:t>th</w:t>
      </w:r>
      <w:r>
        <w:t xml:space="preserve"> June 2018.</w:t>
      </w:r>
    </w:p>
    <w:p w:rsidR="001D4052" w:rsidRDefault="001D4052" w:rsidP="001D4052">
      <w:pPr>
        <w:pStyle w:val="ListParagraph"/>
        <w:numPr>
          <w:ilvl w:val="0"/>
          <w:numId w:val="3"/>
        </w:numPr>
        <w:ind w:left="1134" w:hanging="567"/>
        <w:jc w:val="both"/>
      </w:pPr>
      <w:r>
        <w:t xml:space="preserve">INDRA Primary Surveillance Radar:  </w:t>
      </w:r>
      <w:hyperlink r:id="rId36" w:history="1">
        <w:r w:rsidRPr="00034D68">
          <w:t>https://www.indracompany.com/sites/default/files/12_psr_brochure_v1_02-2009_eng.pdf - accessed 12:25</w:t>
        </w:r>
      </w:hyperlink>
      <w:r>
        <w:t xml:space="preserve"> on 7</w:t>
      </w:r>
      <w:r w:rsidRPr="00034D68">
        <w:t>th</w:t>
      </w:r>
      <w:r>
        <w:t xml:space="preserve"> June 2018.</w:t>
      </w:r>
    </w:p>
    <w:p w:rsidR="001D4052" w:rsidRDefault="001D4052" w:rsidP="001D4052">
      <w:pPr>
        <w:pStyle w:val="ListParagraph"/>
        <w:numPr>
          <w:ilvl w:val="0"/>
          <w:numId w:val="3"/>
        </w:numPr>
        <w:ind w:left="1134" w:hanging="567"/>
        <w:jc w:val="both"/>
      </w:pPr>
      <w:r w:rsidRPr="00075B6F">
        <w:t xml:space="preserve">Assessing the </w:t>
      </w:r>
      <w:proofErr w:type="spellStart"/>
      <w:r w:rsidRPr="00075B6F">
        <w:t>Tikhomirov</w:t>
      </w:r>
      <w:proofErr w:type="spellEnd"/>
      <w:r w:rsidRPr="00075B6F">
        <w:t xml:space="preserve"> NIIP L-Band Active Electronically Steered Array</w:t>
      </w:r>
      <w:r>
        <w:t xml:space="preserve">, Kopp. C, Air Power Australia Analysis 2009-06 14th September 2009:  </w:t>
      </w:r>
      <w:hyperlink r:id="rId37" w:history="1">
        <w:r w:rsidRPr="00075B6F">
          <w:t>http://www.ausairpower.net/APA-2009-06.html - accessed 10:00</w:t>
        </w:r>
      </w:hyperlink>
      <w:r>
        <w:t xml:space="preserve"> on 13</w:t>
      </w:r>
      <w:r w:rsidRPr="00075B6F">
        <w:t>th</w:t>
      </w:r>
      <w:r>
        <w:t xml:space="preserve"> June 2018.</w:t>
      </w:r>
    </w:p>
    <w:p w:rsidR="002C47F6" w:rsidRDefault="00E9009E" w:rsidP="00E9009E">
      <w:pPr>
        <w:pStyle w:val="ListParagraph"/>
        <w:numPr>
          <w:ilvl w:val="0"/>
          <w:numId w:val="3"/>
        </w:numPr>
        <w:ind w:left="1134" w:hanging="567"/>
        <w:jc w:val="both"/>
      </w:pPr>
      <w:r>
        <w:t xml:space="preserve">Introduction to Radar Target Detection, Tait. P, IET, 2005, ISBN:  </w:t>
      </w:r>
      <w:r w:rsidRPr="00E9009E">
        <w:t>978</w:t>
      </w:r>
      <w:r>
        <w:t>-</w:t>
      </w:r>
      <w:r w:rsidRPr="00E9009E">
        <w:t>0863</w:t>
      </w:r>
      <w:r>
        <w:t>-</w:t>
      </w:r>
      <w:r w:rsidRPr="00E9009E">
        <w:t>4150</w:t>
      </w:r>
      <w:r>
        <w:t>-</w:t>
      </w:r>
      <w:r w:rsidRPr="00E9009E">
        <w:t>12</w:t>
      </w:r>
      <w:r>
        <w:t>.</w:t>
      </w:r>
    </w:p>
    <w:p w:rsidR="004C15AA" w:rsidRDefault="004C15AA" w:rsidP="004C15AA">
      <w:r>
        <w:br w:type="page"/>
      </w:r>
    </w:p>
    <w:p w:rsidR="004C15AA" w:rsidRDefault="004C15AA" w:rsidP="004C15AA">
      <w:pPr>
        <w:pStyle w:val="Heading1"/>
        <w:ind w:left="426" w:hanging="426"/>
      </w:pPr>
      <w:bookmarkStart w:id="40" w:name="_Toc517095580"/>
      <w:r>
        <w:lastRenderedPageBreak/>
        <w:t>Appendix 1</w:t>
      </w:r>
      <w:bookmarkEnd w:id="40"/>
    </w:p>
    <w:p w:rsidR="002002CD" w:rsidRDefault="004C15AA" w:rsidP="004C15AA">
      <w:pPr>
        <w:pStyle w:val="Heading2"/>
      </w:pPr>
      <w:bookmarkStart w:id="41" w:name="_Toc517095581"/>
      <w:r>
        <w:t>Further Radar Types</w:t>
      </w:r>
      <w:r>
        <w:rPr>
          <w:rStyle w:val="FootnoteReference"/>
        </w:rPr>
        <w:footnoteReference w:id="10"/>
      </w:r>
      <w:bookmarkEnd w:id="41"/>
    </w:p>
    <w:p w:rsidR="004C15AA" w:rsidRDefault="004C15AA" w:rsidP="004C15AA">
      <w:r>
        <w:rPr>
          <w:noProof/>
          <w:lang w:eastAsia="en-GB"/>
        </w:rPr>
        <w:drawing>
          <wp:inline distT="0" distB="0" distL="0" distR="0" wp14:anchorId="3EDFBC97" wp14:editId="42F5B9D8">
            <wp:extent cx="4525818" cy="5017258"/>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550310" cy="5044409"/>
                    </a:xfrm>
                    <a:prstGeom prst="rect">
                      <a:avLst/>
                    </a:prstGeom>
                  </pic:spPr>
                </pic:pic>
              </a:graphicData>
            </a:graphic>
          </wp:inline>
        </w:drawing>
      </w:r>
    </w:p>
    <w:p w:rsidR="00C762E5" w:rsidRDefault="00C762E5">
      <w:r>
        <w:br w:type="page"/>
      </w:r>
    </w:p>
    <w:p w:rsidR="00C762E5" w:rsidRDefault="00C762E5" w:rsidP="00C762E5">
      <w:pPr>
        <w:pStyle w:val="Heading1"/>
        <w:ind w:left="426" w:hanging="426"/>
      </w:pPr>
      <w:bookmarkStart w:id="42" w:name="_Ref516734684"/>
      <w:bookmarkStart w:id="43" w:name="_Toc517095582"/>
      <w:r>
        <w:lastRenderedPageBreak/>
        <w:t>Appendix 2</w:t>
      </w:r>
      <w:bookmarkEnd w:id="42"/>
      <w:bookmarkEnd w:id="43"/>
    </w:p>
    <w:p w:rsidR="00C762E5" w:rsidRDefault="00C762E5" w:rsidP="00C762E5">
      <w:pPr>
        <w:pStyle w:val="Heading2"/>
      </w:pPr>
      <w:bookmarkStart w:id="44" w:name="_Toc517095583"/>
      <w:r>
        <w:t>Radar Horizon</w:t>
      </w:r>
      <w:bookmarkEnd w:id="44"/>
    </w:p>
    <w:p w:rsidR="00032BC9" w:rsidRDefault="00296BC3" w:rsidP="00032BC9">
      <w:pPr>
        <w:jc w:val="both"/>
        <w:rPr>
          <w:highlight w:val="yellow"/>
        </w:rPr>
      </w:pPr>
      <w:r>
        <w:t>Under normal atmospheric conditions, the curvature of a radar beam is slightly less than the curvature of the Earth.  As such, with an increase in distance, the beam climbs higher meaning that it becomes harder to track objects that are further away.  This is caused by changes in altitude and the decrease of pressure, temperature and humidity.</w:t>
      </w:r>
      <w:r w:rsidR="00032BC9">
        <w:t xml:space="preserve">  In addi</w:t>
      </w:r>
      <w:r w:rsidR="00032BC9" w:rsidRPr="00032BC9">
        <w:t>tion, du</w:t>
      </w:r>
      <w:r w:rsidR="00032BC9" w:rsidRPr="00032BC9">
        <w:t xml:space="preserve">e to the fact that radio waves travel in a straight line, it is possible for an aircraft to effectively be below the detection area of </w:t>
      </w:r>
      <w:proofErr w:type="gramStart"/>
      <w:r w:rsidR="00032BC9" w:rsidRPr="00032BC9">
        <w:t>a radar</w:t>
      </w:r>
      <w:proofErr w:type="gramEnd"/>
      <w:r w:rsidR="00032BC9" w:rsidRPr="00032BC9">
        <w:t xml:space="preserve"> as the straight line is in tangent with the curvature of the Earth.  This would mainly be the case with more powerful and long range radars.</w:t>
      </w:r>
    </w:p>
    <w:p w:rsidR="00032BC9" w:rsidRDefault="00032BC9" w:rsidP="00032BC9">
      <w:pPr>
        <w:ind w:left="1134"/>
        <w:jc w:val="right"/>
        <w:rPr>
          <w:highlight w:val="yellow"/>
        </w:rPr>
      </w:pPr>
      <w:r>
        <w:rPr>
          <w:noProof/>
          <w:lang w:eastAsia="en-GB"/>
        </w:rPr>
        <w:drawing>
          <wp:inline distT="0" distB="0" distL="0" distR="0" wp14:anchorId="22F35071" wp14:editId="6B61CACD">
            <wp:extent cx="3295650" cy="16192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3295650" cy="1619250"/>
                    </a:xfrm>
                    <a:prstGeom prst="rect">
                      <a:avLst/>
                    </a:prstGeom>
                  </pic:spPr>
                </pic:pic>
              </a:graphicData>
            </a:graphic>
          </wp:inline>
        </w:drawing>
      </w:r>
    </w:p>
    <w:p w:rsidR="00032BC9" w:rsidRPr="00BA3BF9" w:rsidRDefault="00032BC9" w:rsidP="00032BC9">
      <w:pPr>
        <w:pStyle w:val="Caption"/>
        <w:jc w:val="right"/>
        <w:rPr>
          <w:highlight w:val="yellow"/>
        </w:rPr>
      </w:pPr>
      <w:bookmarkStart w:id="45" w:name="_Toc517095592"/>
      <w:r>
        <w:t xml:space="preserve">Figure </w:t>
      </w:r>
      <w:r>
        <w:fldChar w:fldCharType="begin"/>
      </w:r>
      <w:r>
        <w:instrText xml:space="preserve"> SEQ Figure \* ARABIC </w:instrText>
      </w:r>
      <w:r>
        <w:fldChar w:fldCharType="separate"/>
      </w:r>
      <w:r w:rsidR="00E9009E">
        <w:rPr>
          <w:noProof/>
        </w:rPr>
        <w:t>7</w:t>
      </w:r>
      <w:r>
        <w:fldChar w:fldCharType="end"/>
      </w:r>
      <w:r>
        <w:t>:  Example of how Radar Horizon</w:t>
      </w:r>
      <w:r>
        <w:rPr>
          <w:rStyle w:val="FootnoteReference"/>
        </w:rPr>
        <w:footnoteReference w:id="11"/>
      </w:r>
      <w:bookmarkEnd w:id="45"/>
    </w:p>
    <w:p w:rsidR="00032BC9" w:rsidRDefault="00032BC9" w:rsidP="00032BC9">
      <w:pPr>
        <w:pStyle w:val="Heading2"/>
      </w:pPr>
      <w:bookmarkStart w:id="46" w:name="_Toc517095584"/>
      <w:proofErr w:type="gramStart"/>
      <w:r w:rsidRPr="00032BC9">
        <w:t>Cone of Silence.</w:t>
      </w:r>
      <w:bookmarkEnd w:id="46"/>
      <w:proofErr w:type="gramEnd"/>
    </w:p>
    <w:p w:rsidR="00032BC9" w:rsidRDefault="00F704B0" w:rsidP="00032BC9">
      <w:r>
        <w:rPr>
          <w:noProof/>
          <w:lang w:eastAsia="en-GB"/>
        </w:rPr>
        <w:drawing>
          <wp:inline distT="0" distB="0" distL="0" distR="0" wp14:anchorId="50C9E89D" wp14:editId="6CED9FBB">
            <wp:extent cx="3219450" cy="16192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3219450" cy="1619250"/>
                    </a:xfrm>
                    <a:prstGeom prst="rect">
                      <a:avLst/>
                    </a:prstGeom>
                  </pic:spPr>
                </pic:pic>
              </a:graphicData>
            </a:graphic>
          </wp:inline>
        </w:drawing>
      </w:r>
    </w:p>
    <w:p w:rsidR="00F704B0" w:rsidRDefault="00F704B0" w:rsidP="00F704B0">
      <w:pPr>
        <w:pStyle w:val="Caption"/>
      </w:pPr>
      <w:bookmarkStart w:id="47" w:name="_Toc517095593"/>
      <w:r>
        <w:t xml:space="preserve">Figure </w:t>
      </w:r>
      <w:r>
        <w:fldChar w:fldCharType="begin"/>
      </w:r>
      <w:r>
        <w:instrText xml:space="preserve"> SEQ Figure \* ARABIC </w:instrText>
      </w:r>
      <w:r>
        <w:fldChar w:fldCharType="separate"/>
      </w:r>
      <w:r w:rsidR="00E9009E">
        <w:rPr>
          <w:noProof/>
        </w:rPr>
        <w:t>8</w:t>
      </w:r>
      <w:r>
        <w:fldChar w:fldCharType="end"/>
      </w:r>
      <w:r>
        <w:t>:  How the Cone of Silence works</w:t>
      </w:r>
      <w:bookmarkEnd w:id="47"/>
    </w:p>
    <w:p w:rsidR="00F704B0" w:rsidRPr="00032BC9" w:rsidRDefault="00AD27DE" w:rsidP="00032BC9">
      <w:r>
        <w:t xml:space="preserve">As per the above diagram, there is an area above </w:t>
      </w:r>
      <w:proofErr w:type="gramStart"/>
      <w:r>
        <w:t>a radar</w:t>
      </w:r>
      <w:proofErr w:type="gramEnd"/>
      <w:r>
        <w:t xml:space="preserve"> where due to the line of transmission, there is a gap in the detection area.  It is this gap that is referred to as the “Cone of Silence”</w:t>
      </w:r>
      <w:r w:rsidR="00817541">
        <w:t>.</w:t>
      </w:r>
    </w:p>
    <w:p w:rsidR="00817541" w:rsidRDefault="00817541">
      <w:pPr>
        <w:rPr>
          <w:rFonts w:asciiTheme="majorHAnsi" w:eastAsiaTheme="majorEastAsia" w:hAnsiTheme="majorHAnsi" w:cstheme="majorBidi"/>
          <w:b/>
          <w:bCs/>
          <w:smallCaps/>
          <w:color w:val="000000" w:themeColor="text1"/>
          <w:sz w:val="28"/>
          <w:szCs w:val="28"/>
        </w:rPr>
      </w:pPr>
      <w:r>
        <w:br w:type="page"/>
      </w:r>
    </w:p>
    <w:p w:rsidR="007E16D7" w:rsidRDefault="00032BC9" w:rsidP="00032BC9">
      <w:pPr>
        <w:pStyle w:val="Heading2"/>
      </w:pPr>
      <w:bookmarkStart w:id="48" w:name="_Toc517095585"/>
      <w:r w:rsidRPr="00032BC9">
        <w:lastRenderedPageBreak/>
        <w:t>Obscuration / low altitude</w:t>
      </w:r>
      <w:bookmarkEnd w:id="48"/>
    </w:p>
    <w:p w:rsidR="007E16D7" w:rsidRDefault="00817541" w:rsidP="00296BC3">
      <w:pPr>
        <w:jc w:val="both"/>
      </w:pPr>
      <w:r>
        <w:t xml:space="preserve">Where buildings and other obstacles are present, the radar cannot “penetrate” </w:t>
      </w:r>
      <w:r w:rsidR="00E9009E">
        <w:t>these resulting in a loss of detection for anything behind that item.</w:t>
      </w:r>
    </w:p>
    <w:p w:rsidR="00E9009E" w:rsidRPr="007E16D7" w:rsidRDefault="00E9009E" w:rsidP="00296BC3">
      <w:pPr>
        <w:jc w:val="both"/>
      </w:pPr>
      <w:r>
        <w:t>The ground can also cause issue with undulating terrain.  In the case of Site 1 where the radar is set back, the ground could obscure low level aircraft or watercraft as they become closer to the radar location.</w:t>
      </w:r>
    </w:p>
    <w:sectPr w:rsidR="00E9009E" w:rsidRPr="007E16D7" w:rsidSect="00604FB8">
      <w:footerReference w:type="default" r:id="rId4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06B" w:rsidRDefault="001D206B" w:rsidP="00604FB8">
      <w:pPr>
        <w:spacing w:after="0" w:line="240" w:lineRule="auto"/>
      </w:pPr>
      <w:r>
        <w:separator/>
      </w:r>
    </w:p>
  </w:endnote>
  <w:endnote w:type="continuationSeparator" w:id="0">
    <w:p w:rsidR="001D206B" w:rsidRDefault="001D206B" w:rsidP="00604F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C7" w:rsidRDefault="005E5FC7">
    <w:pPr>
      <w:pStyle w:val="Footer"/>
      <w:jc w:val="center"/>
    </w:pPr>
    <w:r>
      <w:t xml:space="preserve">Page </w:t>
    </w:r>
    <w:sdt>
      <w:sdtPr>
        <w:id w:val="117638376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081475">
          <w:rPr>
            <w:noProof/>
          </w:rPr>
          <w:t>1</w:t>
        </w:r>
        <w:r>
          <w:rPr>
            <w:noProof/>
          </w:rPr>
          <w:fldChar w:fldCharType="end"/>
        </w:r>
        <w:r>
          <w:rPr>
            <w:noProof/>
          </w:rPr>
          <w:t xml:space="preserve"> of </w:t>
        </w:r>
      </w:sdtContent>
    </w:sdt>
    <w:r>
      <w:rPr>
        <w:noProof/>
      </w:rPr>
      <w:fldChar w:fldCharType="begin"/>
    </w:r>
    <w:r>
      <w:rPr>
        <w:noProof/>
      </w:rPr>
      <w:instrText xml:space="preserve"> NUMPAGES  \# "0"  \* MERGEFORMAT </w:instrText>
    </w:r>
    <w:r>
      <w:rPr>
        <w:noProof/>
      </w:rPr>
      <w:fldChar w:fldCharType="separate"/>
    </w:r>
    <w:r w:rsidR="00081475">
      <w:rPr>
        <w:noProof/>
      </w:rPr>
      <w:t>21</w:t>
    </w:r>
    <w:r>
      <w:rPr>
        <w:noProof/>
      </w:rPr>
      <w:fldChar w:fldCharType="end"/>
    </w:r>
  </w:p>
  <w:p w:rsidR="005E5FC7" w:rsidRDefault="005E5F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06B" w:rsidRDefault="001D206B" w:rsidP="00604FB8">
      <w:pPr>
        <w:spacing w:after="0" w:line="240" w:lineRule="auto"/>
      </w:pPr>
      <w:r>
        <w:separator/>
      </w:r>
    </w:p>
  </w:footnote>
  <w:footnote w:type="continuationSeparator" w:id="0">
    <w:p w:rsidR="001D206B" w:rsidRDefault="001D206B" w:rsidP="00604FB8">
      <w:pPr>
        <w:spacing w:after="0" w:line="240" w:lineRule="auto"/>
      </w:pPr>
      <w:r>
        <w:continuationSeparator/>
      </w:r>
    </w:p>
  </w:footnote>
  <w:footnote w:id="1">
    <w:p w:rsidR="005E5FC7" w:rsidRDefault="005E5FC7">
      <w:pPr>
        <w:pStyle w:val="FootnoteText"/>
      </w:pPr>
      <w:r>
        <w:rPr>
          <w:rStyle w:val="FootnoteReference"/>
        </w:rPr>
        <w:footnoteRef/>
      </w:r>
      <w:r>
        <w:t xml:space="preserve"> </w:t>
      </w:r>
      <w:r>
        <w:fldChar w:fldCharType="begin"/>
      </w:r>
      <w:r>
        <w:instrText xml:space="preserve"> REF _Ref516123264 \h </w:instrText>
      </w:r>
      <w:r>
        <w:fldChar w:fldCharType="separate"/>
      </w:r>
      <w:r>
        <w:t xml:space="preserve">Radar Definition:  </w:t>
      </w:r>
      <w:r w:rsidRPr="00817DAD">
        <w:t>https://searchmobilecomputing.techtarget.com/definition/radar - accessed 08:20</w:t>
      </w:r>
      <w:r>
        <w:t xml:space="preserve"> on 7</w:t>
      </w:r>
      <w:r w:rsidRPr="00817DAD">
        <w:t>th</w:t>
      </w:r>
      <w:r>
        <w:t xml:space="preserve"> June 2018.</w:t>
      </w:r>
      <w:r>
        <w:fldChar w:fldCharType="end"/>
      </w:r>
    </w:p>
  </w:footnote>
  <w:footnote w:id="2">
    <w:p w:rsidR="005E5FC7" w:rsidRDefault="005E5FC7">
      <w:pPr>
        <w:pStyle w:val="FootnoteText"/>
      </w:pPr>
      <w:r>
        <w:rPr>
          <w:rStyle w:val="FootnoteReference"/>
        </w:rPr>
        <w:footnoteRef/>
      </w:r>
      <w:r>
        <w:t xml:space="preserve"> </w:t>
      </w:r>
      <w:r>
        <w:fldChar w:fldCharType="begin"/>
      </w:r>
      <w:r>
        <w:instrText xml:space="preserve"> REF _Ref496512374 \h </w:instrText>
      </w:r>
      <w:r>
        <w:fldChar w:fldCharType="separate"/>
      </w:r>
      <w:r>
        <w:t xml:space="preserve">COMSOL BLOG – What is the Doppler Effect? </w:t>
      </w:r>
      <w:proofErr w:type="gramStart"/>
      <w:r>
        <w:t>By Alexandra Foley, 15</w:t>
      </w:r>
      <w:r w:rsidRPr="00CA02AE">
        <w:t>th</w:t>
      </w:r>
      <w:r>
        <w:t xml:space="preserve"> July 2013.</w:t>
      </w:r>
      <w:proofErr w:type="gramEnd"/>
      <w:r>
        <w:t xml:space="preserve">  </w:t>
      </w:r>
      <w:r w:rsidRPr="00CA02AE">
        <w:t>https://www.comsol.com/blogs/what-is-the-doppler-effect/</w:t>
      </w:r>
      <w:r>
        <w:t xml:space="preserve"> - accessed 09:00 on 7</w:t>
      </w:r>
      <w:r w:rsidRPr="00CA02AE">
        <w:t>th</w:t>
      </w:r>
      <w:r>
        <w:t xml:space="preserve"> June 2018.</w:t>
      </w:r>
      <w:r>
        <w:fldChar w:fldCharType="end"/>
      </w:r>
    </w:p>
  </w:footnote>
  <w:footnote w:id="3">
    <w:p w:rsidR="005E5FC7" w:rsidRDefault="005E5FC7">
      <w:pPr>
        <w:pStyle w:val="FootnoteText"/>
      </w:pPr>
      <w:r>
        <w:rPr>
          <w:rStyle w:val="FootnoteReference"/>
        </w:rPr>
        <w:footnoteRef/>
      </w:r>
      <w:r>
        <w:t xml:space="preserve"> </w:t>
      </w:r>
      <w:r>
        <w:fldChar w:fldCharType="begin"/>
      </w:r>
      <w:r>
        <w:instrText xml:space="preserve"> REF _Ref517082375 \h </w:instrText>
      </w:r>
      <w:r>
        <w:fldChar w:fldCharType="separate"/>
      </w:r>
      <w:r>
        <w:t xml:space="preserve">Air Traffic Services Surveillance Systems, Including An Explanation of Primary and Secondary Radar, </w:t>
      </w:r>
      <w:proofErr w:type="spellStart"/>
      <w:r>
        <w:t>Vabre</w:t>
      </w:r>
      <w:proofErr w:type="spellEnd"/>
      <w:r>
        <w:t xml:space="preserve">, P, extract taken from </w:t>
      </w:r>
      <w:r w:rsidRPr="007A5F73">
        <w:t>http://www.airwaysmuseum.com/Surveillance.htm - accessed 13:30</w:t>
      </w:r>
      <w:r>
        <w:t xml:space="preserve"> on 15</w:t>
      </w:r>
      <w:r w:rsidRPr="007A5F73">
        <w:t>th</w:t>
      </w:r>
      <w:r>
        <w:t xml:space="preserve"> June 2018.</w:t>
      </w:r>
      <w:r>
        <w:fldChar w:fldCharType="end"/>
      </w:r>
    </w:p>
  </w:footnote>
  <w:footnote w:id="4">
    <w:p w:rsidR="005E5FC7" w:rsidRDefault="005E5FC7">
      <w:pPr>
        <w:pStyle w:val="FootnoteText"/>
      </w:pPr>
      <w:r>
        <w:rPr>
          <w:rStyle w:val="FootnoteReference"/>
        </w:rPr>
        <w:footnoteRef/>
      </w:r>
      <w:r>
        <w:t xml:space="preserve"> </w:t>
      </w:r>
      <w:r>
        <w:fldChar w:fldCharType="begin"/>
      </w:r>
      <w:r>
        <w:instrText xml:space="preserve"> REF _Ref517082375 \h </w:instrText>
      </w:r>
      <w:r>
        <w:fldChar w:fldCharType="separate"/>
      </w:r>
      <w:r>
        <w:t xml:space="preserve">Air Traffic Services Surveillance Systems, Including An Explanation of Primary and Secondary Radar, </w:t>
      </w:r>
      <w:proofErr w:type="spellStart"/>
      <w:r>
        <w:t>Vabre</w:t>
      </w:r>
      <w:proofErr w:type="spellEnd"/>
      <w:r>
        <w:t xml:space="preserve">, P, extract taken from </w:t>
      </w:r>
      <w:r w:rsidRPr="007A5F73">
        <w:t>http://www.airwaysmuseum.com/Surveillance.htm - accessed 13:30</w:t>
      </w:r>
      <w:r>
        <w:t xml:space="preserve"> on 15</w:t>
      </w:r>
      <w:r w:rsidRPr="007A5F73">
        <w:t>th</w:t>
      </w:r>
      <w:r>
        <w:t xml:space="preserve"> June 2018.</w:t>
      </w:r>
      <w:r>
        <w:fldChar w:fldCharType="end"/>
      </w:r>
      <w:r>
        <w:rPr>
          <w:rStyle w:val="FootnoteReference"/>
        </w:rPr>
        <w:footnoteRef/>
      </w:r>
      <w:r>
        <w:t xml:space="preserve"> </w:t>
      </w:r>
    </w:p>
  </w:footnote>
  <w:footnote w:id="5">
    <w:p w:rsidR="005E5FC7" w:rsidRDefault="005E5FC7">
      <w:pPr>
        <w:pStyle w:val="FootnoteText"/>
      </w:pPr>
      <w:r>
        <w:rPr>
          <w:rStyle w:val="FootnoteReference"/>
        </w:rPr>
        <w:footnoteRef/>
      </w:r>
      <w:r>
        <w:t xml:space="preserve"> Example taken from </w:t>
      </w:r>
      <w:r>
        <w:fldChar w:fldCharType="begin"/>
      </w:r>
      <w:r>
        <w:instrText xml:space="preserve"> REF _Ref517080869 \h </w:instrText>
      </w:r>
      <w:r>
        <w:fldChar w:fldCharType="separate"/>
      </w:r>
      <w:r w:rsidRPr="0032637D">
        <w:t>Card Index of Radar Sets</w:t>
      </w:r>
      <w:r>
        <w:t xml:space="preserve">:  </w:t>
      </w:r>
      <w:r w:rsidRPr="0032637D">
        <w:t>http://www.radartutorial.eu/19.kartei/07.naval/karte009.en.html - last accessed 11:30</w:t>
      </w:r>
      <w:r>
        <w:t xml:space="preserve"> on 15</w:t>
      </w:r>
      <w:r w:rsidRPr="0032637D">
        <w:t>th</w:t>
      </w:r>
      <w:r>
        <w:t xml:space="preserve"> June 2018.</w:t>
      </w:r>
      <w:r>
        <w:fldChar w:fldCharType="end"/>
      </w:r>
    </w:p>
  </w:footnote>
  <w:footnote w:id="6">
    <w:p w:rsidR="005E5FC7" w:rsidRDefault="005E5FC7">
      <w:pPr>
        <w:pStyle w:val="FootnoteText"/>
      </w:pPr>
      <w:r>
        <w:rPr>
          <w:rStyle w:val="FootnoteReference"/>
        </w:rPr>
        <w:footnoteRef/>
      </w:r>
      <w:r>
        <w:t xml:space="preserve"> Example taken from </w:t>
      </w:r>
      <w:r>
        <w:fldChar w:fldCharType="begin"/>
      </w:r>
      <w:r>
        <w:instrText xml:space="preserve"> REF _Ref517080869 \h </w:instrText>
      </w:r>
      <w:r>
        <w:fldChar w:fldCharType="separate"/>
      </w:r>
      <w:r w:rsidRPr="0032637D">
        <w:t>Card Index of Radar Sets</w:t>
      </w:r>
      <w:r>
        <w:t xml:space="preserve">:  </w:t>
      </w:r>
      <w:r w:rsidRPr="0032637D">
        <w:t>http://www.radartutorial.eu/19.kartei/07.naval/karte009.en.html - last accessed 11:30</w:t>
      </w:r>
      <w:r>
        <w:t xml:space="preserve"> on 15</w:t>
      </w:r>
      <w:r w:rsidRPr="0032637D">
        <w:t>th</w:t>
      </w:r>
      <w:r>
        <w:t xml:space="preserve"> June 2018.</w:t>
      </w:r>
      <w:r>
        <w:fldChar w:fldCharType="end"/>
      </w:r>
    </w:p>
  </w:footnote>
  <w:footnote w:id="7">
    <w:p w:rsidR="00032BC9" w:rsidRDefault="00032BC9">
      <w:pPr>
        <w:pStyle w:val="FootnoteText"/>
      </w:pPr>
      <w:r>
        <w:rPr>
          <w:rStyle w:val="FootnoteReference"/>
        </w:rPr>
        <w:footnoteRef/>
      </w:r>
      <w:r>
        <w:t xml:space="preserve"> See </w:t>
      </w:r>
      <w:r>
        <w:fldChar w:fldCharType="begin"/>
      </w:r>
      <w:r>
        <w:instrText xml:space="preserve"> REF _Ref516734684 \h </w:instrText>
      </w:r>
      <w:r>
        <w:fldChar w:fldCharType="separate"/>
      </w:r>
      <w:r>
        <w:t>Appendix 2</w:t>
      </w:r>
      <w:r>
        <w:fldChar w:fldCharType="end"/>
      </w:r>
      <w:r>
        <w:t xml:space="preserve"> for further information.</w:t>
      </w:r>
    </w:p>
  </w:footnote>
  <w:footnote w:id="8">
    <w:p w:rsidR="005E5FC7" w:rsidRDefault="005E5FC7">
      <w:pPr>
        <w:pStyle w:val="FootnoteText"/>
      </w:pPr>
      <w:r>
        <w:rPr>
          <w:rStyle w:val="FootnoteReference"/>
        </w:rPr>
        <w:footnoteRef/>
      </w:r>
      <w:r>
        <w:t xml:space="preserve"> Example taken from </w:t>
      </w:r>
      <w:r>
        <w:fldChar w:fldCharType="begin"/>
      </w:r>
      <w:r>
        <w:instrText xml:space="preserve"> REF _Ref517080869 \h </w:instrText>
      </w:r>
      <w:r>
        <w:fldChar w:fldCharType="separate"/>
      </w:r>
      <w:r w:rsidRPr="0032637D">
        <w:t>Card Index of Radar Sets</w:t>
      </w:r>
      <w:r>
        <w:t xml:space="preserve">:  </w:t>
      </w:r>
      <w:r w:rsidRPr="0032637D">
        <w:t>http://www.radartutorial.eu/19.kartei/07.naval/karte009.en.html - last accessed 11:30</w:t>
      </w:r>
      <w:r>
        <w:t xml:space="preserve"> on 15</w:t>
      </w:r>
      <w:r w:rsidRPr="0032637D">
        <w:t>th</w:t>
      </w:r>
      <w:r>
        <w:t xml:space="preserve"> June 2018.</w:t>
      </w:r>
      <w:r>
        <w:fldChar w:fldCharType="end"/>
      </w:r>
    </w:p>
  </w:footnote>
  <w:footnote w:id="9">
    <w:p w:rsidR="005E5FC7" w:rsidRDefault="005E5FC7">
      <w:pPr>
        <w:pStyle w:val="FootnoteText"/>
      </w:pPr>
      <w:r>
        <w:rPr>
          <w:rStyle w:val="FootnoteReference"/>
        </w:rPr>
        <w:footnoteRef/>
      </w:r>
      <w:r>
        <w:t xml:space="preserve"> Example taken from </w:t>
      </w:r>
      <w:r>
        <w:fldChar w:fldCharType="begin"/>
      </w:r>
      <w:r>
        <w:instrText xml:space="preserve"> REF _Ref517080869 \h </w:instrText>
      </w:r>
      <w:r>
        <w:fldChar w:fldCharType="separate"/>
      </w:r>
      <w:r w:rsidRPr="0032637D">
        <w:t>Card Index of Radar Sets</w:t>
      </w:r>
      <w:r>
        <w:t xml:space="preserve">:  </w:t>
      </w:r>
      <w:r w:rsidRPr="0032637D">
        <w:t>http://www.radartutorial.eu/19.kartei/07.naval/karte009.en.html - last accessed 11:30</w:t>
      </w:r>
      <w:r>
        <w:t xml:space="preserve"> on 15</w:t>
      </w:r>
      <w:r w:rsidRPr="0032637D">
        <w:t>th</w:t>
      </w:r>
      <w:r>
        <w:t xml:space="preserve"> June 2018.</w:t>
      </w:r>
      <w:r>
        <w:fldChar w:fldCharType="end"/>
      </w:r>
    </w:p>
  </w:footnote>
  <w:footnote w:id="10">
    <w:p w:rsidR="005E5FC7" w:rsidRDefault="005E5FC7">
      <w:pPr>
        <w:pStyle w:val="FootnoteText"/>
      </w:pPr>
      <w:r>
        <w:rPr>
          <w:rStyle w:val="FootnoteReference"/>
        </w:rPr>
        <w:footnoteRef/>
      </w:r>
      <w:r>
        <w:t xml:space="preserve"> Image taken from </w:t>
      </w:r>
      <w:r>
        <w:fldChar w:fldCharType="begin"/>
      </w:r>
      <w:r>
        <w:instrText xml:space="preserve"> REF _Ref516128068 \h </w:instrText>
      </w:r>
      <w:r>
        <w:fldChar w:fldCharType="separate"/>
      </w:r>
      <w:r>
        <w:t xml:space="preserve">SONAR and RADAR:  </w:t>
      </w:r>
      <w:r w:rsidRPr="004C15AA">
        <w:t>http://slideplayer.com/slide/5750694/</w:t>
      </w:r>
      <w:r>
        <w:t xml:space="preserve"> - accessed 09:45 on 7</w:t>
      </w:r>
      <w:r w:rsidRPr="004C15AA">
        <w:t>th</w:t>
      </w:r>
      <w:r>
        <w:t xml:space="preserve"> June 2018.</w:t>
      </w:r>
      <w:r>
        <w:fldChar w:fldCharType="end"/>
      </w:r>
    </w:p>
  </w:footnote>
  <w:footnote w:id="11">
    <w:p w:rsidR="00032BC9" w:rsidRDefault="00032BC9" w:rsidP="00032BC9">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1051"/>
    <w:multiLevelType w:val="hybridMultilevel"/>
    <w:tmpl w:val="C914A0E6"/>
    <w:lvl w:ilvl="0" w:tplc="0809000F">
      <w:start w:val="1"/>
      <w:numFmt w:val="decimal"/>
      <w:lvlText w:val="%1."/>
      <w:lvlJc w:val="left"/>
      <w:pPr>
        <w:ind w:left="720" w:hanging="360"/>
      </w:pPr>
    </w:lvl>
    <w:lvl w:ilvl="1" w:tplc="0E9A7AB0">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5C01A4"/>
    <w:multiLevelType w:val="hybridMultilevel"/>
    <w:tmpl w:val="79DEC97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nsid w:val="08612400"/>
    <w:multiLevelType w:val="hybridMultilevel"/>
    <w:tmpl w:val="6298F8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nsid w:val="1482775B"/>
    <w:multiLevelType w:val="multilevel"/>
    <w:tmpl w:val="35AA498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nsid w:val="14F00126"/>
    <w:multiLevelType w:val="hybridMultilevel"/>
    <w:tmpl w:val="86341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2970CF"/>
    <w:multiLevelType w:val="hybridMultilevel"/>
    <w:tmpl w:val="84960750"/>
    <w:lvl w:ilvl="0" w:tplc="08090001">
      <w:start w:val="1"/>
      <w:numFmt w:val="bullet"/>
      <w:lvlText w:val=""/>
      <w:lvlJc w:val="left"/>
      <w:pPr>
        <w:ind w:left="720" w:hanging="360"/>
      </w:pPr>
      <w:rPr>
        <w:rFonts w:ascii="Symbol" w:hAnsi="Symbol" w:hint="default"/>
      </w:rPr>
    </w:lvl>
    <w:lvl w:ilvl="1" w:tplc="B406BBBC">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9073B41"/>
    <w:multiLevelType w:val="hybridMultilevel"/>
    <w:tmpl w:val="BFAE1480"/>
    <w:lvl w:ilvl="0" w:tplc="08090001">
      <w:start w:val="1"/>
      <w:numFmt w:val="bullet"/>
      <w:lvlText w:val=""/>
      <w:lvlJc w:val="left"/>
      <w:pPr>
        <w:ind w:left="720" w:hanging="360"/>
      </w:pPr>
      <w:rPr>
        <w:rFonts w:ascii="Symbol" w:hAnsi="Symbol" w:hint="default"/>
      </w:rPr>
    </w:lvl>
    <w:lvl w:ilvl="1" w:tplc="A186165C">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B121E75"/>
    <w:multiLevelType w:val="hybridMultilevel"/>
    <w:tmpl w:val="48EC0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D48674F"/>
    <w:multiLevelType w:val="hybridMultilevel"/>
    <w:tmpl w:val="FED0F4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F89575F"/>
    <w:multiLevelType w:val="hybridMultilevel"/>
    <w:tmpl w:val="B9A6AF3E"/>
    <w:lvl w:ilvl="0" w:tplc="08090001">
      <w:start w:val="1"/>
      <w:numFmt w:val="bullet"/>
      <w:lvlText w:val=""/>
      <w:lvlJc w:val="left"/>
      <w:pPr>
        <w:ind w:left="1287" w:hanging="360"/>
      </w:pPr>
      <w:rPr>
        <w:rFonts w:ascii="Symbol" w:hAnsi="Symbol" w:hint="default"/>
      </w:rPr>
    </w:lvl>
    <w:lvl w:ilvl="1" w:tplc="6C06C226">
      <w:numFmt w:val="bullet"/>
      <w:lvlText w:val="•"/>
      <w:lvlJc w:val="left"/>
      <w:pPr>
        <w:ind w:left="2217" w:hanging="570"/>
      </w:pPr>
      <w:rPr>
        <w:rFonts w:ascii="Calibri" w:eastAsiaTheme="minorHAnsi" w:hAnsi="Calibri" w:cs="Calibri"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nsid w:val="33ED3FE8"/>
    <w:multiLevelType w:val="hybridMultilevel"/>
    <w:tmpl w:val="F9BAE2B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nsid w:val="3F5728DD"/>
    <w:multiLevelType w:val="hybridMultilevel"/>
    <w:tmpl w:val="EAAA18CE"/>
    <w:lvl w:ilvl="0" w:tplc="2C3A1F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509218C"/>
    <w:multiLevelType w:val="hybridMultilevel"/>
    <w:tmpl w:val="7BD6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C116E3F"/>
    <w:multiLevelType w:val="hybridMultilevel"/>
    <w:tmpl w:val="6100A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1D35325"/>
    <w:multiLevelType w:val="hybridMultilevel"/>
    <w:tmpl w:val="BCCA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30E7D07"/>
    <w:multiLevelType w:val="hybridMultilevel"/>
    <w:tmpl w:val="132A8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AC27BC8"/>
    <w:multiLevelType w:val="hybridMultilevel"/>
    <w:tmpl w:val="E1AAF91A"/>
    <w:lvl w:ilvl="0" w:tplc="08090001">
      <w:start w:val="1"/>
      <w:numFmt w:val="bullet"/>
      <w:lvlText w:val=""/>
      <w:lvlJc w:val="left"/>
      <w:pPr>
        <w:ind w:left="720" w:hanging="360"/>
      </w:pPr>
      <w:rPr>
        <w:rFonts w:ascii="Symbol" w:hAnsi="Symbol" w:hint="default"/>
      </w:rPr>
    </w:lvl>
    <w:lvl w:ilvl="1" w:tplc="A186165C">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AE12DFF"/>
    <w:multiLevelType w:val="hybridMultilevel"/>
    <w:tmpl w:val="EAAA18CE"/>
    <w:lvl w:ilvl="0" w:tplc="2C3A1F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6E21C44"/>
    <w:multiLevelType w:val="hybridMultilevel"/>
    <w:tmpl w:val="155CC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B1C3F7C"/>
    <w:multiLevelType w:val="hybridMultilevel"/>
    <w:tmpl w:val="79C27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17"/>
  </w:num>
  <w:num w:numId="4">
    <w:abstractNumId w:val="12"/>
  </w:num>
  <w:num w:numId="5">
    <w:abstractNumId w:val="1"/>
  </w:num>
  <w:num w:numId="6">
    <w:abstractNumId w:val="2"/>
  </w:num>
  <w:num w:numId="7">
    <w:abstractNumId w:val="10"/>
  </w:num>
  <w:num w:numId="8">
    <w:abstractNumId w:val="9"/>
  </w:num>
  <w:num w:numId="9">
    <w:abstractNumId w:val="19"/>
  </w:num>
  <w:num w:numId="10">
    <w:abstractNumId w:val="13"/>
  </w:num>
  <w:num w:numId="11">
    <w:abstractNumId w:val="4"/>
  </w:num>
  <w:num w:numId="12">
    <w:abstractNumId w:val="8"/>
  </w:num>
  <w:num w:numId="13">
    <w:abstractNumId w:val="6"/>
  </w:num>
  <w:num w:numId="14">
    <w:abstractNumId w:val="16"/>
  </w:num>
  <w:num w:numId="15">
    <w:abstractNumId w:val="3"/>
  </w:num>
  <w:num w:numId="16">
    <w:abstractNumId w:val="14"/>
  </w:num>
  <w:num w:numId="17">
    <w:abstractNumId w:val="7"/>
  </w:num>
  <w:num w:numId="18">
    <w:abstractNumId w:val="5"/>
  </w:num>
  <w:num w:numId="19">
    <w:abstractNumId w:val="0"/>
  </w:num>
  <w:num w:numId="20">
    <w:abstractNumId w:val="15"/>
  </w:num>
  <w:num w:numId="21">
    <w:abstractNumId w:val="18"/>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6DB"/>
    <w:rsid w:val="00032BC9"/>
    <w:rsid w:val="00034D68"/>
    <w:rsid w:val="00035253"/>
    <w:rsid w:val="00035FE2"/>
    <w:rsid w:val="00043186"/>
    <w:rsid w:val="00056F7A"/>
    <w:rsid w:val="0006542D"/>
    <w:rsid w:val="00075B6F"/>
    <w:rsid w:val="00081475"/>
    <w:rsid w:val="00097DC9"/>
    <w:rsid w:val="000B50A8"/>
    <w:rsid w:val="000C1928"/>
    <w:rsid w:val="000D1FC7"/>
    <w:rsid w:val="000D3501"/>
    <w:rsid w:val="000D7B8C"/>
    <w:rsid w:val="000F22ED"/>
    <w:rsid w:val="001049FE"/>
    <w:rsid w:val="0017182F"/>
    <w:rsid w:val="001853E5"/>
    <w:rsid w:val="00193167"/>
    <w:rsid w:val="001D206B"/>
    <w:rsid w:val="001D4052"/>
    <w:rsid w:val="001F78BC"/>
    <w:rsid w:val="002002CD"/>
    <w:rsid w:val="002026BA"/>
    <w:rsid w:val="00234213"/>
    <w:rsid w:val="00274067"/>
    <w:rsid w:val="0027476B"/>
    <w:rsid w:val="00293089"/>
    <w:rsid w:val="00296BC3"/>
    <w:rsid w:val="002A6095"/>
    <w:rsid w:val="002B06C1"/>
    <w:rsid w:val="002C388B"/>
    <w:rsid w:val="002C47F6"/>
    <w:rsid w:val="0031459A"/>
    <w:rsid w:val="0032637D"/>
    <w:rsid w:val="0035250E"/>
    <w:rsid w:val="003650FC"/>
    <w:rsid w:val="003765E7"/>
    <w:rsid w:val="00391993"/>
    <w:rsid w:val="003C63B9"/>
    <w:rsid w:val="003D0759"/>
    <w:rsid w:val="003D28AF"/>
    <w:rsid w:val="004026EC"/>
    <w:rsid w:val="0041037D"/>
    <w:rsid w:val="0042005F"/>
    <w:rsid w:val="00482EC6"/>
    <w:rsid w:val="0049023A"/>
    <w:rsid w:val="0049414F"/>
    <w:rsid w:val="004B3ABE"/>
    <w:rsid w:val="004B5C7E"/>
    <w:rsid w:val="004C15AA"/>
    <w:rsid w:val="004C7082"/>
    <w:rsid w:val="004F3E22"/>
    <w:rsid w:val="00523E16"/>
    <w:rsid w:val="00526926"/>
    <w:rsid w:val="00526D13"/>
    <w:rsid w:val="00547077"/>
    <w:rsid w:val="00550888"/>
    <w:rsid w:val="00551124"/>
    <w:rsid w:val="005528E3"/>
    <w:rsid w:val="005801D8"/>
    <w:rsid w:val="00580933"/>
    <w:rsid w:val="005A10FA"/>
    <w:rsid w:val="005C139B"/>
    <w:rsid w:val="005E5FC7"/>
    <w:rsid w:val="005F68BE"/>
    <w:rsid w:val="00604FB8"/>
    <w:rsid w:val="006414E0"/>
    <w:rsid w:val="00641AEF"/>
    <w:rsid w:val="00650E24"/>
    <w:rsid w:val="006663A1"/>
    <w:rsid w:val="006A24CD"/>
    <w:rsid w:val="006B1776"/>
    <w:rsid w:val="006D04C7"/>
    <w:rsid w:val="00710DC9"/>
    <w:rsid w:val="0074147F"/>
    <w:rsid w:val="00754899"/>
    <w:rsid w:val="0078123E"/>
    <w:rsid w:val="0078679C"/>
    <w:rsid w:val="00786FA4"/>
    <w:rsid w:val="007872E8"/>
    <w:rsid w:val="007A0B9C"/>
    <w:rsid w:val="007A5F73"/>
    <w:rsid w:val="007B36B1"/>
    <w:rsid w:val="007B5C82"/>
    <w:rsid w:val="007B6E7F"/>
    <w:rsid w:val="007C1686"/>
    <w:rsid w:val="007C39CF"/>
    <w:rsid w:val="007E10CF"/>
    <w:rsid w:val="007E16D7"/>
    <w:rsid w:val="007F4E47"/>
    <w:rsid w:val="00810EB4"/>
    <w:rsid w:val="00817541"/>
    <w:rsid w:val="00817DAD"/>
    <w:rsid w:val="00837937"/>
    <w:rsid w:val="00855921"/>
    <w:rsid w:val="00864520"/>
    <w:rsid w:val="0087271E"/>
    <w:rsid w:val="00895B0E"/>
    <w:rsid w:val="008C1427"/>
    <w:rsid w:val="008C7C62"/>
    <w:rsid w:val="00907D72"/>
    <w:rsid w:val="00910725"/>
    <w:rsid w:val="0092507B"/>
    <w:rsid w:val="00935767"/>
    <w:rsid w:val="0095111C"/>
    <w:rsid w:val="00972460"/>
    <w:rsid w:val="00990054"/>
    <w:rsid w:val="00992CAC"/>
    <w:rsid w:val="00995A91"/>
    <w:rsid w:val="009A52E6"/>
    <w:rsid w:val="009D485F"/>
    <w:rsid w:val="009F77D4"/>
    <w:rsid w:val="00A25B3A"/>
    <w:rsid w:val="00A36B1E"/>
    <w:rsid w:val="00A64E57"/>
    <w:rsid w:val="00A732FA"/>
    <w:rsid w:val="00A74671"/>
    <w:rsid w:val="00AC74E0"/>
    <w:rsid w:val="00AD27DE"/>
    <w:rsid w:val="00AD4E4C"/>
    <w:rsid w:val="00AE0B06"/>
    <w:rsid w:val="00B01379"/>
    <w:rsid w:val="00B02715"/>
    <w:rsid w:val="00B0389A"/>
    <w:rsid w:val="00B24DFA"/>
    <w:rsid w:val="00B31172"/>
    <w:rsid w:val="00B3595F"/>
    <w:rsid w:val="00B57E15"/>
    <w:rsid w:val="00B61A55"/>
    <w:rsid w:val="00B70142"/>
    <w:rsid w:val="00B84245"/>
    <w:rsid w:val="00B844F1"/>
    <w:rsid w:val="00BA3BF9"/>
    <w:rsid w:val="00BC5005"/>
    <w:rsid w:val="00BD18EF"/>
    <w:rsid w:val="00BE1608"/>
    <w:rsid w:val="00BE3403"/>
    <w:rsid w:val="00C20C13"/>
    <w:rsid w:val="00C762E5"/>
    <w:rsid w:val="00C92550"/>
    <w:rsid w:val="00CA3680"/>
    <w:rsid w:val="00CA6E12"/>
    <w:rsid w:val="00CD6C59"/>
    <w:rsid w:val="00CF6E00"/>
    <w:rsid w:val="00D05DF6"/>
    <w:rsid w:val="00D13A99"/>
    <w:rsid w:val="00D30FCA"/>
    <w:rsid w:val="00D42147"/>
    <w:rsid w:val="00D4359E"/>
    <w:rsid w:val="00D45B36"/>
    <w:rsid w:val="00D54FA2"/>
    <w:rsid w:val="00D6379C"/>
    <w:rsid w:val="00D71F2B"/>
    <w:rsid w:val="00D80736"/>
    <w:rsid w:val="00D956DB"/>
    <w:rsid w:val="00DA250E"/>
    <w:rsid w:val="00DA4D4B"/>
    <w:rsid w:val="00DF086D"/>
    <w:rsid w:val="00DF6C6F"/>
    <w:rsid w:val="00E175DD"/>
    <w:rsid w:val="00E218BC"/>
    <w:rsid w:val="00E25357"/>
    <w:rsid w:val="00E401D2"/>
    <w:rsid w:val="00E515EC"/>
    <w:rsid w:val="00E82B98"/>
    <w:rsid w:val="00E9009E"/>
    <w:rsid w:val="00E926A1"/>
    <w:rsid w:val="00EA6B7D"/>
    <w:rsid w:val="00EC38C9"/>
    <w:rsid w:val="00EC47D2"/>
    <w:rsid w:val="00ED1D4C"/>
    <w:rsid w:val="00ED311A"/>
    <w:rsid w:val="00EF7721"/>
    <w:rsid w:val="00F255B0"/>
    <w:rsid w:val="00F44F3D"/>
    <w:rsid w:val="00F51D58"/>
    <w:rsid w:val="00F6094E"/>
    <w:rsid w:val="00F623FD"/>
    <w:rsid w:val="00F704B0"/>
    <w:rsid w:val="00F90AA9"/>
    <w:rsid w:val="00FA4A78"/>
    <w:rsid w:val="00FC1B03"/>
    <w:rsid w:val="00FC3F53"/>
    <w:rsid w:val="00FC779A"/>
    <w:rsid w:val="00FC7E8F"/>
    <w:rsid w:val="00FF1EFB"/>
    <w:rsid w:val="00FF6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RptHeading1,1,Level 1"/>
    <w:basedOn w:val="Normal"/>
    <w:next w:val="Normal"/>
    <w:link w:val="Heading1Char"/>
    <w:uiPriority w:val="9"/>
    <w:qFormat/>
    <w:rsid w:val="00BE1608"/>
    <w:pPr>
      <w:keepNext/>
      <w:keepLines/>
      <w:numPr>
        <w:numId w:val="1"/>
      </w:numPr>
      <w:pBdr>
        <w:bottom w:val="single" w:sz="4" w:space="1" w:color="595959" w:themeColor="text1" w:themeTint="A6"/>
      </w:pBdr>
      <w:spacing w:before="360" w:after="160" w:line="259" w:lineRule="auto"/>
      <w:outlineLvl w:val="0"/>
    </w:pPr>
    <w:rPr>
      <w:rFonts w:asciiTheme="majorHAnsi" w:eastAsiaTheme="majorEastAsia" w:hAnsiTheme="majorHAnsi" w:cstheme="majorBidi"/>
      <w:b/>
      <w:bCs/>
      <w:smallCaps/>
      <w:color w:val="000000" w:themeColor="text1"/>
      <w:sz w:val="36"/>
      <w:szCs w:val="36"/>
    </w:rPr>
  </w:style>
  <w:style w:type="paragraph" w:styleId="Heading2">
    <w:name w:val="heading 2"/>
    <w:aliases w:val="RptHeading2,2,Level 2,heading 2"/>
    <w:basedOn w:val="Normal"/>
    <w:next w:val="Normal"/>
    <w:link w:val="Heading2Char"/>
    <w:unhideWhenUsed/>
    <w:qFormat/>
    <w:rsid w:val="00BE1608"/>
    <w:pPr>
      <w:keepNext/>
      <w:keepLines/>
      <w:numPr>
        <w:ilvl w:val="1"/>
        <w:numId w:val="1"/>
      </w:numPr>
      <w:spacing w:before="360" w:after="0" w:line="259" w:lineRule="auto"/>
      <w:outlineLvl w:val="1"/>
    </w:pPr>
    <w:rPr>
      <w:rFonts w:asciiTheme="majorHAnsi" w:eastAsiaTheme="majorEastAsia" w:hAnsiTheme="majorHAnsi" w:cstheme="majorBidi"/>
      <w:b/>
      <w:bCs/>
      <w:smallCaps/>
      <w:color w:val="000000" w:themeColor="text1"/>
      <w:sz w:val="28"/>
      <w:szCs w:val="28"/>
    </w:rPr>
  </w:style>
  <w:style w:type="paragraph" w:styleId="Heading3">
    <w:name w:val="heading 3"/>
    <w:aliases w:val="RptHeading3,3,heading 3"/>
    <w:basedOn w:val="Normal"/>
    <w:next w:val="Normal"/>
    <w:link w:val="Heading3Char"/>
    <w:unhideWhenUsed/>
    <w:qFormat/>
    <w:rsid w:val="00BE1608"/>
    <w:pPr>
      <w:keepNext/>
      <w:keepLines/>
      <w:numPr>
        <w:ilvl w:val="2"/>
        <w:numId w:val="1"/>
      </w:numPr>
      <w:spacing w:before="200" w:after="0" w:line="259" w:lineRule="auto"/>
      <w:outlineLvl w:val="2"/>
    </w:pPr>
    <w:rPr>
      <w:rFonts w:asciiTheme="majorHAnsi" w:eastAsiaTheme="majorEastAsia" w:hAnsiTheme="majorHAnsi" w:cstheme="majorBidi"/>
      <w:b/>
      <w:bCs/>
      <w:color w:val="000000" w:themeColor="text1"/>
    </w:rPr>
  </w:style>
  <w:style w:type="paragraph" w:styleId="Heading4">
    <w:name w:val="heading 4"/>
    <w:aliases w:val="unused,4,PARA4,l4,heading 4"/>
    <w:basedOn w:val="Normal"/>
    <w:next w:val="Normal"/>
    <w:link w:val="Heading4Char"/>
    <w:unhideWhenUsed/>
    <w:qFormat/>
    <w:rsid w:val="00BE1608"/>
    <w:pPr>
      <w:keepNext/>
      <w:keepLines/>
      <w:numPr>
        <w:ilvl w:val="3"/>
        <w:numId w:val="1"/>
      </w:numPr>
      <w:spacing w:before="200" w:after="0" w:line="259" w:lineRule="auto"/>
      <w:outlineLvl w:val="3"/>
    </w:pPr>
    <w:rPr>
      <w:rFonts w:asciiTheme="majorHAnsi" w:eastAsiaTheme="majorEastAsia" w:hAnsiTheme="majorHAnsi" w:cstheme="majorBidi"/>
      <w:b/>
      <w:bCs/>
      <w:i/>
      <w:iCs/>
      <w:color w:val="000000" w:themeColor="text1"/>
    </w:rPr>
  </w:style>
  <w:style w:type="paragraph" w:styleId="Heading5">
    <w:name w:val="heading 5"/>
    <w:aliases w:val="Unused"/>
    <w:basedOn w:val="Normal"/>
    <w:next w:val="Normal"/>
    <w:link w:val="Heading5Char"/>
    <w:unhideWhenUsed/>
    <w:qFormat/>
    <w:rsid w:val="00BE1608"/>
    <w:pPr>
      <w:keepNext/>
      <w:keepLines/>
      <w:numPr>
        <w:ilvl w:val="4"/>
        <w:numId w:val="1"/>
      </w:numPr>
      <w:spacing w:before="200" w:after="0" w:line="259" w:lineRule="auto"/>
      <w:outlineLvl w:val="4"/>
    </w:pPr>
    <w:rPr>
      <w:rFonts w:asciiTheme="majorHAnsi" w:eastAsiaTheme="majorEastAsia" w:hAnsiTheme="majorHAnsi" w:cstheme="majorBidi"/>
      <w:color w:val="17365D" w:themeColor="text2" w:themeShade="BF"/>
    </w:rPr>
  </w:style>
  <w:style w:type="paragraph" w:styleId="Heading6">
    <w:name w:val="heading 6"/>
    <w:aliases w:val="Appendix 1"/>
    <w:basedOn w:val="Normal"/>
    <w:next w:val="Normal"/>
    <w:link w:val="Heading6Char"/>
    <w:unhideWhenUsed/>
    <w:qFormat/>
    <w:rsid w:val="00BE1608"/>
    <w:pPr>
      <w:keepNext/>
      <w:keepLines/>
      <w:numPr>
        <w:ilvl w:val="5"/>
        <w:numId w:val="1"/>
      </w:numPr>
      <w:spacing w:before="200" w:after="0" w:line="259" w:lineRule="auto"/>
      <w:outlineLvl w:val="5"/>
    </w:pPr>
    <w:rPr>
      <w:rFonts w:asciiTheme="majorHAnsi" w:eastAsiaTheme="majorEastAsia" w:hAnsiTheme="majorHAnsi" w:cstheme="majorBidi"/>
      <w:i/>
      <w:iCs/>
      <w:color w:val="17365D" w:themeColor="text2" w:themeShade="BF"/>
    </w:rPr>
  </w:style>
  <w:style w:type="paragraph" w:styleId="Heading7">
    <w:name w:val="heading 7"/>
    <w:aliases w:val="Appendix 2"/>
    <w:basedOn w:val="Normal"/>
    <w:next w:val="Normal"/>
    <w:link w:val="Heading7Char"/>
    <w:unhideWhenUsed/>
    <w:qFormat/>
    <w:rsid w:val="00BE1608"/>
    <w:pPr>
      <w:keepNext/>
      <w:keepLines/>
      <w:numPr>
        <w:ilvl w:val="6"/>
        <w:numId w:val="1"/>
      </w:numPr>
      <w:spacing w:before="200" w:after="0" w:line="259" w:lineRule="auto"/>
      <w:outlineLvl w:val="6"/>
    </w:pPr>
    <w:rPr>
      <w:rFonts w:asciiTheme="majorHAnsi" w:eastAsiaTheme="majorEastAsia" w:hAnsiTheme="majorHAnsi" w:cstheme="majorBidi"/>
      <w:i/>
      <w:iCs/>
      <w:color w:val="404040" w:themeColor="text1" w:themeTint="BF"/>
    </w:rPr>
  </w:style>
  <w:style w:type="paragraph" w:styleId="Heading8">
    <w:name w:val="heading 8"/>
    <w:aliases w:val="Appendix 3"/>
    <w:basedOn w:val="Normal"/>
    <w:next w:val="Normal"/>
    <w:link w:val="Heading8Char"/>
    <w:unhideWhenUsed/>
    <w:qFormat/>
    <w:rsid w:val="00BE1608"/>
    <w:pPr>
      <w:keepNext/>
      <w:keepLines/>
      <w:numPr>
        <w:ilvl w:val="7"/>
        <w:numId w:val="1"/>
      </w:numPr>
      <w:spacing w:before="200" w:after="0" w:line="259"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Appendix 4"/>
    <w:basedOn w:val="Normal"/>
    <w:next w:val="Normal"/>
    <w:link w:val="Heading9Char"/>
    <w:unhideWhenUsed/>
    <w:qFormat/>
    <w:rsid w:val="00BE1608"/>
    <w:pPr>
      <w:keepNext/>
      <w:keepLines/>
      <w:numPr>
        <w:ilvl w:val="8"/>
        <w:numId w:val="1"/>
      </w:numPr>
      <w:spacing w:before="200" w:after="0" w:line="259"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6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6E12"/>
    <w:rPr>
      <w:rFonts w:ascii="Tahoma" w:hAnsi="Tahoma" w:cs="Tahoma"/>
      <w:sz w:val="16"/>
      <w:szCs w:val="16"/>
    </w:rPr>
  </w:style>
  <w:style w:type="character" w:customStyle="1" w:styleId="Heading1Char">
    <w:name w:val="Heading 1 Char"/>
    <w:aliases w:val="RptHeading1 Char,1 Char,Level 1 Char"/>
    <w:basedOn w:val="DefaultParagraphFont"/>
    <w:link w:val="Heading1"/>
    <w:uiPriority w:val="9"/>
    <w:rsid w:val="00BE1608"/>
    <w:rPr>
      <w:rFonts w:asciiTheme="majorHAnsi" w:eastAsiaTheme="majorEastAsia" w:hAnsiTheme="majorHAnsi" w:cstheme="majorBidi"/>
      <w:b/>
      <w:bCs/>
      <w:smallCaps/>
      <w:color w:val="000000" w:themeColor="text1"/>
      <w:sz w:val="36"/>
      <w:szCs w:val="36"/>
    </w:rPr>
  </w:style>
  <w:style w:type="character" w:customStyle="1" w:styleId="Heading2Char">
    <w:name w:val="Heading 2 Char"/>
    <w:aliases w:val="RptHeading2 Char,2 Char,Level 2 Char,heading 2 Char"/>
    <w:basedOn w:val="DefaultParagraphFont"/>
    <w:link w:val="Heading2"/>
    <w:rsid w:val="00BE1608"/>
    <w:rPr>
      <w:rFonts w:asciiTheme="majorHAnsi" w:eastAsiaTheme="majorEastAsia" w:hAnsiTheme="majorHAnsi" w:cstheme="majorBidi"/>
      <w:b/>
      <w:bCs/>
      <w:smallCaps/>
      <w:color w:val="000000" w:themeColor="text1"/>
      <w:sz w:val="28"/>
      <w:szCs w:val="28"/>
    </w:rPr>
  </w:style>
  <w:style w:type="character" w:customStyle="1" w:styleId="Heading3Char">
    <w:name w:val="Heading 3 Char"/>
    <w:aliases w:val="RptHeading3 Char,3 Char,heading 3 Char"/>
    <w:basedOn w:val="DefaultParagraphFont"/>
    <w:link w:val="Heading3"/>
    <w:rsid w:val="00BE1608"/>
    <w:rPr>
      <w:rFonts w:asciiTheme="majorHAnsi" w:eastAsiaTheme="majorEastAsia" w:hAnsiTheme="majorHAnsi" w:cstheme="majorBidi"/>
      <w:b/>
      <w:bCs/>
      <w:color w:val="000000" w:themeColor="text1"/>
    </w:rPr>
  </w:style>
  <w:style w:type="character" w:customStyle="1" w:styleId="Heading4Char">
    <w:name w:val="Heading 4 Char"/>
    <w:aliases w:val="unused Char,4 Char,PARA4 Char,l4 Char,heading 4 Char"/>
    <w:basedOn w:val="DefaultParagraphFont"/>
    <w:link w:val="Heading4"/>
    <w:rsid w:val="00BE1608"/>
    <w:rPr>
      <w:rFonts w:asciiTheme="majorHAnsi" w:eastAsiaTheme="majorEastAsia" w:hAnsiTheme="majorHAnsi" w:cstheme="majorBidi"/>
      <w:b/>
      <w:bCs/>
      <w:i/>
      <w:iCs/>
      <w:color w:val="000000" w:themeColor="text1"/>
    </w:rPr>
  </w:style>
  <w:style w:type="character" w:customStyle="1" w:styleId="Heading5Char">
    <w:name w:val="Heading 5 Char"/>
    <w:aliases w:val="Unused Char"/>
    <w:basedOn w:val="DefaultParagraphFont"/>
    <w:link w:val="Heading5"/>
    <w:rsid w:val="00BE1608"/>
    <w:rPr>
      <w:rFonts w:asciiTheme="majorHAnsi" w:eastAsiaTheme="majorEastAsia" w:hAnsiTheme="majorHAnsi" w:cstheme="majorBidi"/>
      <w:color w:val="17365D" w:themeColor="text2" w:themeShade="BF"/>
    </w:rPr>
  </w:style>
  <w:style w:type="character" w:customStyle="1" w:styleId="Heading6Char">
    <w:name w:val="Heading 6 Char"/>
    <w:aliases w:val="Appendix 1 Char"/>
    <w:basedOn w:val="DefaultParagraphFont"/>
    <w:link w:val="Heading6"/>
    <w:rsid w:val="00BE1608"/>
    <w:rPr>
      <w:rFonts w:asciiTheme="majorHAnsi" w:eastAsiaTheme="majorEastAsia" w:hAnsiTheme="majorHAnsi" w:cstheme="majorBidi"/>
      <w:i/>
      <w:iCs/>
      <w:color w:val="17365D" w:themeColor="text2" w:themeShade="BF"/>
    </w:rPr>
  </w:style>
  <w:style w:type="character" w:customStyle="1" w:styleId="Heading7Char">
    <w:name w:val="Heading 7 Char"/>
    <w:aliases w:val="Appendix 2 Char"/>
    <w:basedOn w:val="DefaultParagraphFont"/>
    <w:link w:val="Heading7"/>
    <w:rsid w:val="00BE1608"/>
    <w:rPr>
      <w:rFonts w:asciiTheme="majorHAnsi" w:eastAsiaTheme="majorEastAsia" w:hAnsiTheme="majorHAnsi" w:cstheme="majorBidi"/>
      <w:i/>
      <w:iCs/>
      <w:color w:val="404040" w:themeColor="text1" w:themeTint="BF"/>
    </w:rPr>
  </w:style>
  <w:style w:type="character" w:customStyle="1" w:styleId="Heading8Char">
    <w:name w:val="Heading 8 Char"/>
    <w:aliases w:val="Appendix 3 Char"/>
    <w:basedOn w:val="DefaultParagraphFont"/>
    <w:link w:val="Heading8"/>
    <w:rsid w:val="00BE1608"/>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Appendix 4 Char"/>
    <w:basedOn w:val="DefaultParagraphFont"/>
    <w:link w:val="Heading9"/>
    <w:rsid w:val="00BE1608"/>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unhideWhenUsed/>
    <w:qFormat/>
    <w:rsid w:val="00BE1608"/>
    <w:pPr>
      <w:outlineLvl w:val="9"/>
    </w:pPr>
  </w:style>
  <w:style w:type="paragraph" w:styleId="TOC2">
    <w:name w:val="toc 2"/>
    <w:basedOn w:val="Normal"/>
    <w:next w:val="Normal"/>
    <w:autoRedefine/>
    <w:uiPriority w:val="39"/>
    <w:unhideWhenUsed/>
    <w:rsid w:val="00BE1608"/>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BE1608"/>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BE1608"/>
    <w:pPr>
      <w:spacing w:after="100" w:line="259" w:lineRule="auto"/>
      <w:ind w:left="440"/>
    </w:pPr>
    <w:rPr>
      <w:rFonts w:eastAsiaTheme="minorEastAsia" w:cs="Times New Roman"/>
      <w:lang w:val="en-US"/>
    </w:rPr>
  </w:style>
  <w:style w:type="character" w:styleId="Hyperlink">
    <w:name w:val="Hyperlink"/>
    <w:basedOn w:val="DefaultParagraphFont"/>
    <w:uiPriority w:val="99"/>
    <w:unhideWhenUsed/>
    <w:rsid w:val="00BE1608"/>
    <w:rPr>
      <w:color w:val="0000FF" w:themeColor="hyperlink"/>
      <w:u w:val="single"/>
    </w:rPr>
  </w:style>
  <w:style w:type="paragraph" w:styleId="Header">
    <w:name w:val="header"/>
    <w:basedOn w:val="Normal"/>
    <w:link w:val="HeaderChar"/>
    <w:uiPriority w:val="99"/>
    <w:unhideWhenUsed/>
    <w:rsid w:val="00604F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FB8"/>
  </w:style>
  <w:style w:type="paragraph" w:styleId="Footer">
    <w:name w:val="footer"/>
    <w:basedOn w:val="Normal"/>
    <w:link w:val="FooterChar"/>
    <w:uiPriority w:val="99"/>
    <w:unhideWhenUsed/>
    <w:rsid w:val="00604F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FB8"/>
  </w:style>
  <w:style w:type="paragraph" w:styleId="ListParagraph">
    <w:name w:val="List Paragraph"/>
    <w:basedOn w:val="Normal"/>
    <w:uiPriority w:val="34"/>
    <w:qFormat/>
    <w:rsid w:val="00935767"/>
    <w:pPr>
      <w:spacing w:after="160" w:line="259" w:lineRule="auto"/>
      <w:ind w:left="720"/>
      <w:contextualSpacing/>
    </w:pPr>
    <w:rPr>
      <w:rFonts w:eastAsiaTheme="minorEastAsia"/>
    </w:rPr>
  </w:style>
  <w:style w:type="paragraph" w:styleId="FootnoteText">
    <w:name w:val="footnote text"/>
    <w:basedOn w:val="Normal"/>
    <w:link w:val="FootnoteTextChar"/>
    <w:uiPriority w:val="99"/>
    <w:semiHidden/>
    <w:unhideWhenUsed/>
    <w:rsid w:val="006A24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24CD"/>
    <w:rPr>
      <w:sz w:val="20"/>
      <w:szCs w:val="20"/>
    </w:rPr>
  </w:style>
  <w:style w:type="character" w:styleId="FootnoteReference">
    <w:name w:val="footnote reference"/>
    <w:basedOn w:val="DefaultParagraphFont"/>
    <w:uiPriority w:val="99"/>
    <w:semiHidden/>
    <w:unhideWhenUsed/>
    <w:rsid w:val="006A24CD"/>
    <w:rPr>
      <w:vertAlign w:val="superscript"/>
    </w:rPr>
  </w:style>
  <w:style w:type="character" w:customStyle="1" w:styleId="exldetailsdisplayval">
    <w:name w:val="exldetailsdisplayval"/>
    <w:basedOn w:val="DefaultParagraphFont"/>
    <w:rsid w:val="00526926"/>
  </w:style>
  <w:style w:type="table" w:styleId="TableGrid">
    <w:name w:val="Table Grid"/>
    <w:basedOn w:val="TableNormal"/>
    <w:uiPriority w:val="59"/>
    <w:rsid w:val="00365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qtextrenderedqtext">
    <w:name w:val="ui_qtext_rendered_qtext"/>
    <w:basedOn w:val="DefaultParagraphFont"/>
    <w:rsid w:val="001049FE"/>
  </w:style>
  <w:style w:type="character" w:styleId="PlaceholderText">
    <w:name w:val="Placeholder Text"/>
    <w:basedOn w:val="DefaultParagraphFont"/>
    <w:uiPriority w:val="99"/>
    <w:semiHidden/>
    <w:rsid w:val="00D42147"/>
    <w:rPr>
      <w:color w:val="808080"/>
    </w:rPr>
  </w:style>
  <w:style w:type="paragraph" w:styleId="TableofFigures">
    <w:name w:val="table of figures"/>
    <w:basedOn w:val="Normal"/>
    <w:next w:val="Normal"/>
    <w:uiPriority w:val="99"/>
    <w:unhideWhenUsed/>
    <w:rsid w:val="00710DC9"/>
    <w:pPr>
      <w:spacing w:after="0"/>
      <w:ind w:left="440" w:hanging="440"/>
    </w:pPr>
    <w:rPr>
      <w:b/>
      <w:bCs/>
      <w:sz w:val="20"/>
      <w:szCs w:val="20"/>
    </w:rPr>
  </w:style>
  <w:style w:type="paragraph" w:styleId="Caption">
    <w:name w:val="caption"/>
    <w:basedOn w:val="Normal"/>
    <w:next w:val="Normal"/>
    <w:uiPriority w:val="35"/>
    <w:unhideWhenUsed/>
    <w:qFormat/>
    <w:rsid w:val="00710DC9"/>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RptHeading1,1,Level 1"/>
    <w:basedOn w:val="Normal"/>
    <w:next w:val="Normal"/>
    <w:link w:val="Heading1Char"/>
    <w:uiPriority w:val="9"/>
    <w:qFormat/>
    <w:rsid w:val="00BE1608"/>
    <w:pPr>
      <w:keepNext/>
      <w:keepLines/>
      <w:numPr>
        <w:numId w:val="1"/>
      </w:numPr>
      <w:pBdr>
        <w:bottom w:val="single" w:sz="4" w:space="1" w:color="595959" w:themeColor="text1" w:themeTint="A6"/>
      </w:pBdr>
      <w:spacing w:before="360" w:after="160" w:line="259" w:lineRule="auto"/>
      <w:outlineLvl w:val="0"/>
    </w:pPr>
    <w:rPr>
      <w:rFonts w:asciiTheme="majorHAnsi" w:eastAsiaTheme="majorEastAsia" w:hAnsiTheme="majorHAnsi" w:cstheme="majorBidi"/>
      <w:b/>
      <w:bCs/>
      <w:smallCaps/>
      <w:color w:val="000000" w:themeColor="text1"/>
      <w:sz w:val="36"/>
      <w:szCs w:val="36"/>
    </w:rPr>
  </w:style>
  <w:style w:type="paragraph" w:styleId="Heading2">
    <w:name w:val="heading 2"/>
    <w:aliases w:val="RptHeading2,2,Level 2,heading 2"/>
    <w:basedOn w:val="Normal"/>
    <w:next w:val="Normal"/>
    <w:link w:val="Heading2Char"/>
    <w:unhideWhenUsed/>
    <w:qFormat/>
    <w:rsid w:val="00BE1608"/>
    <w:pPr>
      <w:keepNext/>
      <w:keepLines/>
      <w:numPr>
        <w:ilvl w:val="1"/>
        <w:numId w:val="1"/>
      </w:numPr>
      <w:spacing w:before="360" w:after="0" w:line="259" w:lineRule="auto"/>
      <w:outlineLvl w:val="1"/>
    </w:pPr>
    <w:rPr>
      <w:rFonts w:asciiTheme="majorHAnsi" w:eastAsiaTheme="majorEastAsia" w:hAnsiTheme="majorHAnsi" w:cstheme="majorBidi"/>
      <w:b/>
      <w:bCs/>
      <w:smallCaps/>
      <w:color w:val="000000" w:themeColor="text1"/>
      <w:sz w:val="28"/>
      <w:szCs w:val="28"/>
    </w:rPr>
  </w:style>
  <w:style w:type="paragraph" w:styleId="Heading3">
    <w:name w:val="heading 3"/>
    <w:aliases w:val="RptHeading3,3,heading 3"/>
    <w:basedOn w:val="Normal"/>
    <w:next w:val="Normal"/>
    <w:link w:val="Heading3Char"/>
    <w:unhideWhenUsed/>
    <w:qFormat/>
    <w:rsid w:val="00BE1608"/>
    <w:pPr>
      <w:keepNext/>
      <w:keepLines/>
      <w:numPr>
        <w:ilvl w:val="2"/>
        <w:numId w:val="1"/>
      </w:numPr>
      <w:spacing w:before="200" w:after="0" w:line="259" w:lineRule="auto"/>
      <w:outlineLvl w:val="2"/>
    </w:pPr>
    <w:rPr>
      <w:rFonts w:asciiTheme="majorHAnsi" w:eastAsiaTheme="majorEastAsia" w:hAnsiTheme="majorHAnsi" w:cstheme="majorBidi"/>
      <w:b/>
      <w:bCs/>
      <w:color w:val="000000" w:themeColor="text1"/>
    </w:rPr>
  </w:style>
  <w:style w:type="paragraph" w:styleId="Heading4">
    <w:name w:val="heading 4"/>
    <w:aliases w:val="unused,4,PARA4,l4,heading 4"/>
    <w:basedOn w:val="Normal"/>
    <w:next w:val="Normal"/>
    <w:link w:val="Heading4Char"/>
    <w:unhideWhenUsed/>
    <w:qFormat/>
    <w:rsid w:val="00BE1608"/>
    <w:pPr>
      <w:keepNext/>
      <w:keepLines/>
      <w:numPr>
        <w:ilvl w:val="3"/>
        <w:numId w:val="1"/>
      </w:numPr>
      <w:spacing w:before="200" w:after="0" w:line="259" w:lineRule="auto"/>
      <w:outlineLvl w:val="3"/>
    </w:pPr>
    <w:rPr>
      <w:rFonts w:asciiTheme="majorHAnsi" w:eastAsiaTheme="majorEastAsia" w:hAnsiTheme="majorHAnsi" w:cstheme="majorBidi"/>
      <w:b/>
      <w:bCs/>
      <w:i/>
      <w:iCs/>
      <w:color w:val="000000" w:themeColor="text1"/>
    </w:rPr>
  </w:style>
  <w:style w:type="paragraph" w:styleId="Heading5">
    <w:name w:val="heading 5"/>
    <w:aliases w:val="Unused"/>
    <w:basedOn w:val="Normal"/>
    <w:next w:val="Normal"/>
    <w:link w:val="Heading5Char"/>
    <w:unhideWhenUsed/>
    <w:qFormat/>
    <w:rsid w:val="00BE1608"/>
    <w:pPr>
      <w:keepNext/>
      <w:keepLines/>
      <w:numPr>
        <w:ilvl w:val="4"/>
        <w:numId w:val="1"/>
      </w:numPr>
      <w:spacing w:before="200" w:after="0" w:line="259" w:lineRule="auto"/>
      <w:outlineLvl w:val="4"/>
    </w:pPr>
    <w:rPr>
      <w:rFonts w:asciiTheme="majorHAnsi" w:eastAsiaTheme="majorEastAsia" w:hAnsiTheme="majorHAnsi" w:cstheme="majorBidi"/>
      <w:color w:val="17365D" w:themeColor="text2" w:themeShade="BF"/>
    </w:rPr>
  </w:style>
  <w:style w:type="paragraph" w:styleId="Heading6">
    <w:name w:val="heading 6"/>
    <w:aliases w:val="Appendix 1"/>
    <w:basedOn w:val="Normal"/>
    <w:next w:val="Normal"/>
    <w:link w:val="Heading6Char"/>
    <w:unhideWhenUsed/>
    <w:qFormat/>
    <w:rsid w:val="00BE1608"/>
    <w:pPr>
      <w:keepNext/>
      <w:keepLines/>
      <w:numPr>
        <w:ilvl w:val="5"/>
        <w:numId w:val="1"/>
      </w:numPr>
      <w:spacing w:before="200" w:after="0" w:line="259" w:lineRule="auto"/>
      <w:outlineLvl w:val="5"/>
    </w:pPr>
    <w:rPr>
      <w:rFonts w:asciiTheme="majorHAnsi" w:eastAsiaTheme="majorEastAsia" w:hAnsiTheme="majorHAnsi" w:cstheme="majorBidi"/>
      <w:i/>
      <w:iCs/>
      <w:color w:val="17365D" w:themeColor="text2" w:themeShade="BF"/>
    </w:rPr>
  </w:style>
  <w:style w:type="paragraph" w:styleId="Heading7">
    <w:name w:val="heading 7"/>
    <w:aliases w:val="Appendix 2"/>
    <w:basedOn w:val="Normal"/>
    <w:next w:val="Normal"/>
    <w:link w:val="Heading7Char"/>
    <w:unhideWhenUsed/>
    <w:qFormat/>
    <w:rsid w:val="00BE1608"/>
    <w:pPr>
      <w:keepNext/>
      <w:keepLines/>
      <w:numPr>
        <w:ilvl w:val="6"/>
        <w:numId w:val="1"/>
      </w:numPr>
      <w:spacing w:before="200" w:after="0" w:line="259" w:lineRule="auto"/>
      <w:outlineLvl w:val="6"/>
    </w:pPr>
    <w:rPr>
      <w:rFonts w:asciiTheme="majorHAnsi" w:eastAsiaTheme="majorEastAsia" w:hAnsiTheme="majorHAnsi" w:cstheme="majorBidi"/>
      <w:i/>
      <w:iCs/>
      <w:color w:val="404040" w:themeColor="text1" w:themeTint="BF"/>
    </w:rPr>
  </w:style>
  <w:style w:type="paragraph" w:styleId="Heading8">
    <w:name w:val="heading 8"/>
    <w:aliases w:val="Appendix 3"/>
    <w:basedOn w:val="Normal"/>
    <w:next w:val="Normal"/>
    <w:link w:val="Heading8Char"/>
    <w:unhideWhenUsed/>
    <w:qFormat/>
    <w:rsid w:val="00BE1608"/>
    <w:pPr>
      <w:keepNext/>
      <w:keepLines/>
      <w:numPr>
        <w:ilvl w:val="7"/>
        <w:numId w:val="1"/>
      </w:numPr>
      <w:spacing w:before="200" w:after="0" w:line="259"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Appendix 4"/>
    <w:basedOn w:val="Normal"/>
    <w:next w:val="Normal"/>
    <w:link w:val="Heading9Char"/>
    <w:unhideWhenUsed/>
    <w:qFormat/>
    <w:rsid w:val="00BE1608"/>
    <w:pPr>
      <w:keepNext/>
      <w:keepLines/>
      <w:numPr>
        <w:ilvl w:val="8"/>
        <w:numId w:val="1"/>
      </w:numPr>
      <w:spacing w:before="200" w:after="0" w:line="259"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6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6E12"/>
    <w:rPr>
      <w:rFonts w:ascii="Tahoma" w:hAnsi="Tahoma" w:cs="Tahoma"/>
      <w:sz w:val="16"/>
      <w:szCs w:val="16"/>
    </w:rPr>
  </w:style>
  <w:style w:type="character" w:customStyle="1" w:styleId="Heading1Char">
    <w:name w:val="Heading 1 Char"/>
    <w:aliases w:val="RptHeading1 Char,1 Char,Level 1 Char"/>
    <w:basedOn w:val="DefaultParagraphFont"/>
    <w:link w:val="Heading1"/>
    <w:uiPriority w:val="9"/>
    <w:rsid w:val="00BE1608"/>
    <w:rPr>
      <w:rFonts w:asciiTheme="majorHAnsi" w:eastAsiaTheme="majorEastAsia" w:hAnsiTheme="majorHAnsi" w:cstheme="majorBidi"/>
      <w:b/>
      <w:bCs/>
      <w:smallCaps/>
      <w:color w:val="000000" w:themeColor="text1"/>
      <w:sz w:val="36"/>
      <w:szCs w:val="36"/>
    </w:rPr>
  </w:style>
  <w:style w:type="character" w:customStyle="1" w:styleId="Heading2Char">
    <w:name w:val="Heading 2 Char"/>
    <w:aliases w:val="RptHeading2 Char,2 Char,Level 2 Char,heading 2 Char"/>
    <w:basedOn w:val="DefaultParagraphFont"/>
    <w:link w:val="Heading2"/>
    <w:rsid w:val="00BE1608"/>
    <w:rPr>
      <w:rFonts w:asciiTheme="majorHAnsi" w:eastAsiaTheme="majorEastAsia" w:hAnsiTheme="majorHAnsi" w:cstheme="majorBidi"/>
      <w:b/>
      <w:bCs/>
      <w:smallCaps/>
      <w:color w:val="000000" w:themeColor="text1"/>
      <w:sz w:val="28"/>
      <w:szCs w:val="28"/>
    </w:rPr>
  </w:style>
  <w:style w:type="character" w:customStyle="1" w:styleId="Heading3Char">
    <w:name w:val="Heading 3 Char"/>
    <w:aliases w:val="RptHeading3 Char,3 Char,heading 3 Char"/>
    <w:basedOn w:val="DefaultParagraphFont"/>
    <w:link w:val="Heading3"/>
    <w:rsid w:val="00BE1608"/>
    <w:rPr>
      <w:rFonts w:asciiTheme="majorHAnsi" w:eastAsiaTheme="majorEastAsia" w:hAnsiTheme="majorHAnsi" w:cstheme="majorBidi"/>
      <w:b/>
      <w:bCs/>
      <w:color w:val="000000" w:themeColor="text1"/>
    </w:rPr>
  </w:style>
  <w:style w:type="character" w:customStyle="1" w:styleId="Heading4Char">
    <w:name w:val="Heading 4 Char"/>
    <w:aliases w:val="unused Char,4 Char,PARA4 Char,l4 Char,heading 4 Char"/>
    <w:basedOn w:val="DefaultParagraphFont"/>
    <w:link w:val="Heading4"/>
    <w:rsid w:val="00BE1608"/>
    <w:rPr>
      <w:rFonts w:asciiTheme="majorHAnsi" w:eastAsiaTheme="majorEastAsia" w:hAnsiTheme="majorHAnsi" w:cstheme="majorBidi"/>
      <w:b/>
      <w:bCs/>
      <w:i/>
      <w:iCs/>
      <w:color w:val="000000" w:themeColor="text1"/>
    </w:rPr>
  </w:style>
  <w:style w:type="character" w:customStyle="1" w:styleId="Heading5Char">
    <w:name w:val="Heading 5 Char"/>
    <w:aliases w:val="Unused Char"/>
    <w:basedOn w:val="DefaultParagraphFont"/>
    <w:link w:val="Heading5"/>
    <w:rsid w:val="00BE1608"/>
    <w:rPr>
      <w:rFonts w:asciiTheme="majorHAnsi" w:eastAsiaTheme="majorEastAsia" w:hAnsiTheme="majorHAnsi" w:cstheme="majorBidi"/>
      <w:color w:val="17365D" w:themeColor="text2" w:themeShade="BF"/>
    </w:rPr>
  </w:style>
  <w:style w:type="character" w:customStyle="1" w:styleId="Heading6Char">
    <w:name w:val="Heading 6 Char"/>
    <w:aliases w:val="Appendix 1 Char"/>
    <w:basedOn w:val="DefaultParagraphFont"/>
    <w:link w:val="Heading6"/>
    <w:rsid w:val="00BE1608"/>
    <w:rPr>
      <w:rFonts w:asciiTheme="majorHAnsi" w:eastAsiaTheme="majorEastAsia" w:hAnsiTheme="majorHAnsi" w:cstheme="majorBidi"/>
      <w:i/>
      <w:iCs/>
      <w:color w:val="17365D" w:themeColor="text2" w:themeShade="BF"/>
    </w:rPr>
  </w:style>
  <w:style w:type="character" w:customStyle="1" w:styleId="Heading7Char">
    <w:name w:val="Heading 7 Char"/>
    <w:aliases w:val="Appendix 2 Char"/>
    <w:basedOn w:val="DefaultParagraphFont"/>
    <w:link w:val="Heading7"/>
    <w:rsid w:val="00BE1608"/>
    <w:rPr>
      <w:rFonts w:asciiTheme="majorHAnsi" w:eastAsiaTheme="majorEastAsia" w:hAnsiTheme="majorHAnsi" w:cstheme="majorBidi"/>
      <w:i/>
      <w:iCs/>
      <w:color w:val="404040" w:themeColor="text1" w:themeTint="BF"/>
    </w:rPr>
  </w:style>
  <w:style w:type="character" w:customStyle="1" w:styleId="Heading8Char">
    <w:name w:val="Heading 8 Char"/>
    <w:aliases w:val="Appendix 3 Char"/>
    <w:basedOn w:val="DefaultParagraphFont"/>
    <w:link w:val="Heading8"/>
    <w:rsid w:val="00BE1608"/>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Appendix 4 Char"/>
    <w:basedOn w:val="DefaultParagraphFont"/>
    <w:link w:val="Heading9"/>
    <w:rsid w:val="00BE1608"/>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unhideWhenUsed/>
    <w:qFormat/>
    <w:rsid w:val="00BE1608"/>
    <w:pPr>
      <w:outlineLvl w:val="9"/>
    </w:pPr>
  </w:style>
  <w:style w:type="paragraph" w:styleId="TOC2">
    <w:name w:val="toc 2"/>
    <w:basedOn w:val="Normal"/>
    <w:next w:val="Normal"/>
    <w:autoRedefine/>
    <w:uiPriority w:val="39"/>
    <w:unhideWhenUsed/>
    <w:rsid w:val="00BE1608"/>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BE1608"/>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BE1608"/>
    <w:pPr>
      <w:spacing w:after="100" w:line="259" w:lineRule="auto"/>
      <w:ind w:left="440"/>
    </w:pPr>
    <w:rPr>
      <w:rFonts w:eastAsiaTheme="minorEastAsia" w:cs="Times New Roman"/>
      <w:lang w:val="en-US"/>
    </w:rPr>
  </w:style>
  <w:style w:type="character" w:styleId="Hyperlink">
    <w:name w:val="Hyperlink"/>
    <w:basedOn w:val="DefaultParagraphFont"/>
    <w:uiPriority w:val="99"/>
    <w:unhideWhenUsed/>
    <w:rsid w:val="00BE1608"/>
    <w:rPr>
      <w:color w:val="0000FF" w:themeColor="hyperlink"/>
      <w:u w:val="single"/>
    </w:rPr>
  </w:style>
  <w:style w:type="paragraph" w:styleId="Header">
    <w:name w:val="header"/>
    <w:basedOn w:val="Normal"/>
    <w:link w:val="HeaderChar"/>
    <w:uiPriority w:val="99"/>
    <w:unhideWhenUsed/>
    <w:rsid w:val="00604F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FB8"/>
  </w:style>
  <w:style w:type="paragraph" w:styleId="Footer">
    <w:name w:val="footer"/>
    <w:basedOn w:val="Normal"/>
    <w:link w:val="FooterChar"/>
    <w:uiPriority w:val="99"/>
    <w:unhideWhenUsed/>
    <w:rsid w:val="00604F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FB8"/>
  </w:style>
  <w:style w:type="paragraph" w:styleId="ListParagraph">
    <w:name w:val="List Paragraph"/>
    <w:basedOn w:val="Normal"/>
    <w:uiPriority w:val="34"/>
    <w:qFormat/>
    <w:rsid w:val="00935767"/>
    <w:pPr>
      <w:spacing w:after="160" w:line="259" w:lineRule="auto"/>
      <w:ind w:left="720"/>
      <w:contextualSpacing/>
    </w:pPr>
    <w:rPr>
      <w:rFonts w:eastAsiaTheme="minorEastAsia"/>
    </w:rPr>
  </w:style>
  <w:style w:type="paragraph" w:styleId="FootnoteText">
    <w:name w:val="footnote text"/>
    <w:basedOn w:val="Normal"/>
    <w:link w:val="FootnoteTextChar"/>
    <w:uiPriority w:val="99"/>
    <w:semiHidden/>
    <w:unhideWhenUsed/>
    <w:rsid w:val="006A24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24CD"/>
    <w:rPr>
      <w:sz w:val="20"/>
      <w:szCs w:val="20"/>
    </w:rPr>
  </w:style>
  <w:style w:type="character" w:styleId="FootnoteReference">
    <w:name w:val="footnote reference"/>
    <w:basedOn w:val="DefaultParagraphFont"/>
    <w:uiPriority w:val="99"/>
    <w:semiHidden/>
    <w:unhideWhenUsed/>
    <w:rsid w:val="006A24CD"/>
    <w:rPr>
      <w:vertAlign w:val="superscript"/>
    </w:rPr>
  </w:style>
  <w:style w:type="character" w:customStyle="1" w:styleId="exldetailsdisplayval">
    <w:name w:val="exldetailsdisplayval"/>
    <w:basedOn w:val="DefaultParagraphFont"/>
    <w:rsid w:val="00526926"/>
  </w:style>
  <w:style w:type="table" w:styleId="TableGrid">
    <w:name w:val="Table Grid"/>
    <w:basedOn w:val="TableNormal"/>
    <w:uiPriority w:val="59"/>
    <w:rsid w:val="00365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qtextrenderedqtext">
    <w:name w:val="ui_qtext_rendered_qtext"/>
    <w:basedOn w:val="DefaultParagraphFont"/>
    <w:rsid w:val="001049FE"/>
  </w:style>
  <w:style w:type="character" w:styleId="PlaceholderText">
    <w:name w:val="Placeholder Text"/>
    <w:basedOn w:val="DefaultParagraphFont"/>
    <w:uiPriority w:val="99"/>
    <w:semiHidden/>
    <w:rsid w:val="00D42147"/>
    <w:rPr>
      <w:color w:val="808080"/>
    </w:rPr>
  </w:style>
  <w:style w:type="paragraph" w:styleId="TableofFigures">
    <w:name w:val="table of figures"/>
    <w:basedOn w:val="Normal"/>
    <w:next w:val="Normal"/>
    <w:uiPriority w:val="99"/>
    <w:unhideWhenUsed/>
    <w:rsid w:val="00710DC9"/>
    <w:pPr>
      <w:spacing w:after="0"/>
      <w:ind w:left="440" w:hanging="440"/>
    </w:pPr>
    <w:rPr>
      <w:b/>
      <w:bCs/>
      <w:sz w:val="20"/>
      <w:szCs w:val="20"/>
    </w:rPr>
  </w:style>
  <w:style w:type="paragraph" w:styleId="Caption">
    <w:name w:val="caption"/>
    <w:basedOn w:val="Normal"/>
    <w:next w:val="Normal"/>
    <w:uiPriority w:val="35"/>
    <w:unhideWhenUsed/>
    <w:qFormat/>
    <w:rsid w:val="00710DC9"/>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www.airwaysmuseum.com/Surveillance.htm%20-%20accessed%2013:30" TargetMode="External"/><Relationship Id="rId39"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hyperlink" Target="https://searchmobilecomputing.techtarget.com/definition/radar%20-%20accessed%2008:20" TargetMode="External"/><Relationship Id="rId34" Type="http://schemas.openxmlformats.org/officeDocument/2006/relationships/hyperlink" Target="https://www.scribd.com/document/352950080/Star-Ng-Datasheet-Final%20-%20accessed%2012:15"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www.radartutorial.eu/19.kartei/07.naval/karte009.en.html%20-%20last%20accessed%2011:30" TargetMode="External"/><Relationship Id="rId33" Type="http://schemas.openxmlformats.org/officeDocument/2006/relationships/hyperlink" Target="https://www.eurocontrol.int/sites/default/files/publication/files/surveillance-report-multi-static-primary-surveillance-radar-an-examination-of-altervative-frequency-bands-200807.pdf%20-%20accessed%2012:10" TargetMode="External"/><Relationship Id="rId38"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explainthatstuff.com/radar.html%20-%20accessed%2008:15"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lideplayer.com/slide/8907716/" TargetMode="External"/><Relationship Id="rId32" Type="http://schemas.openxmlformats.org/officeDocument/2006/relationships/hyperlink" Target="http://www.bom.gov.au/australia/radar/about/what_is_radar.shtml%20-%20accessed%2008:00" TargetMode="External"/><Relationship Id="rId37" Type="http://schemas.openxmlformats.org/officeDocument/2006/relationships/hyperlink" Target="http://www.ausairpower.net/APA-2009-06.html%20-%20accessed%2010:00" TargetMode="External"/><Relationship Id="rId40"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lideplayer.com/slide/5750694/" TargetMode="External"/><Relationship Id="rId28" Type="http://schemas.openxmlformats.org/officeDocument/2006/relationships/hyperlink" Target="http://www.radartutorial.eu/01.basics/Radar%20Coverage.en.html" TargetMode="External"/><Relationship Id="rId36" Type="http://schemas.openxmlformats.org/officeDocument/2006/relationships/hyperlink" Target="https://www.indracompany.com/sites/default/files/12_psr_brochure_v1_02-2009_eng.pdf%20-%20accessed%2012:25"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rhk111smilitaryandarmspage.wordpress.com/exact-aircraft-radar-range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comsol.com/blogs/what-is-the-doppler-effect/" TargetMode="External"/><Relationship Id="rId27" Type="http://schemas.openxmlformats.org/officeDocument/2006/relationships/hyperlink" Target="http://www.radartutorial.eu/07.waves/wa16.en.html%20-%20accessed%2011:30" TargetMode="External"/><Relationship Id="rId30" Type="http://schemas.openxmlformats.org/officeDocument/2006/relationships/hyperlink" Target="http://www.didalab-didactique.fr/2008/upload/121213_121021_ME_8XCub8.pdf%20-%20accessed%2012:00" TargetMode="External"/><Relationship Id="rId35" Type="http://schemas.openxmlformats.org/officeDocument/2006/relationships/hyperlink" Target="http://www.cpii.com/docs/datasheets/359/L-BandAirTrafficControlRadar2012%20(1).pdf"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99F9D-7EF2-4DB9-9AB4-C8948A1A2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1</Pages>
  <Words>3200</Words>
  <Characters>18241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Mr Paul Gordon Austin</cp:lastModifiedBy>
  <cp:revision>17</cp:revision>
  <dcterms:created xsi:type="dcterms:W3CDTF">2018-06-18T09:16:00Z</dcterms:created>
  <dcterms:modified xsi:type="dcterms:W3CDTF">2018-06-18T14:38:00Z</dcterms:modified>
</cp:coreProperties>
</file>