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606425739"/>
        <w:docPartObj>
          <w:docPartGallery w:val="Cover Pages"/>
          <w:docPartUnique/>
        </w:docPartObj>
      </w:sdtPr>
      <w:sdtEndPr>
        <w:rPr>
          <w:rFonts w:cs="Arial"/>
          <w:color w:val="auto"/>
        </w:rPr>
      </w:sdtEndPr>
      <w:sdtContent>
        <w:p w14:paraId="5867C629" w14:textId="1B380B8D" w:rsidR="00EF475B" w:rsidRDefault="00EF475B">
          <w:pPr>
            <w:pStyle w:val="NoSpacing"/>
            <w:spacing w:before="1540" w:after="240"/>
            <w:jc w:val="center"/>
            <w:rPr>
              <w:color w:val="4472C4" w:themeColor="accent1"/>
            </w:rPr>
          </w:pPr>
          <w:r>
            <w:rPr>
              <w:noProof/>
              <w:color w:val="4472C4" w:themeColor="accent1"/>
            </w:rPr>
            <w:drawing>
              <wp:inline distT="0" distB="0" distL="0" distR="0" wp14:anchorId="7A9A0027" wp14:editId="0104DF3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8108D638610A49B0A6B6382C69E868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29F474" w14:textId="07A214F5" w:rsidR="00EF475B" w:rsidRPr="00EF475B" w:rsidRDefault="005E45E4">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Pr>
                  <w:rFonts w:ascii="Arial" w:eastAsiaTheme="majorEastAsia" w:hAnsi="Arial" w:cs="Arial"/>
                  <w:caps/>
                  <w:color w:val="4472C4" w:themeColor="accent1"/>
                  <w:sz w:val="72"/>
                  <w:szCs w:val="72"/>
                </w:rPr>
                <w:t>ECGE4002P-C</w:t>
              </w:r>
            </w:p>
          </w:sdtContent>
        </w:sdt>
        <w:sdt>
          <w:sdtPr>
            <w:rPr>
              <w:rFonts w:ascii="Arial" w:hAnsi="Arial" w:cs="Arial"/>
              <w:color w:val="4472C4" w:themeColor="accent1"/>
              <w:sz w:val="28"/>
              <w:szCs w:val="28"/>
            </w:rPr>
            <w:alias w:val="Subtitle"/>
            <w:tag w:val=""/>
            <w:id w:val="328029620"/>
            <w:placeholder>
              <w:docPart w:val="210506A67CE64E53B8EBE2E6B3B9224D"/>
            </w:placeholder>
            <w:dataBinding w:prefixMappings="xmlns:ns0='http://purl.org/dc/elements/1.1/' xmlns:ns1='http://schemas.openxmlformats.org/package/2006/metadata/core-properties' " w:xpath="/ns1:coreProperties[1]/ns0:subject[1]" w:storeItemID="{6C3C8BC8-F283-45AE-878A-BAB7291924A1}"/>
            <w:text/>
          </w:sdtPr>
          <w:sdtEndPr/>
          <w:sdtContent>
            <w:p w14:paraId="0493CCA7" w14:textId="6274C6F2" w:rsidR="00EF475B" w:rsidRPr="00EF475B" w:rsidRDefault="005E45E4">
              <w:pPr>
                <w:pStyle w:val="NoSpacing"/>
                <w:jc w:val="center"/>
                <w:rPr>
                  <w:rFonts w:ascii="Arial" w:hAnsi="Arial" w:cs="Arial"/>
                  <w:color w:val="4472C4" w:themeColor="accent1"/>
                  <w:sz w:val="28"/>
                  <w:szCs w:val="28"/>
                </w:rPr>
              </w:pPr>
              <w:r>
                <w:rPr>
                  <w:rFonts w:ascii="Arial" w:hAnsi="Arial" w:cs="Arial"/>
                  <w:color w:val="4472C4" w:themeColor="accent1"/>
                  <w:sz w:val="28"/>
                  <w:szCs w:val="28"/>
                </w:rPr>
                <w:t>Academic Study Skills for Students</w:t>
              </w:r>
            </w:p>
          </w:sdtContent>
        </w:sdt>
        <w:p w14:paraId="351ED339" w14:textId="77777777" w:rsidR="00EF475B" w:rsidRDefault="00EF475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2F31A91" wp14:editId="44EC21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D6288" w14:textId="60FCDE38" w:rsidR="00EF475B" w:rsidRPr="00EF475B" w:rsidRDefault="00EF475B" w:rsidP="00EF475B">
                                <w:pPr>
                                  <w:pStyle w:val="NoSpacing"/>
                                  <w:spacing w:after="40"/>
                                  <w:rPr>
                                    <w:caps/>
                                    <w:color w:val="4472C4" w:themeColor="accent1"/>
                                    <w:sz w:val="28"/>
                                    <w:szCs w:val="28"/>
                                  </w:rPr>
                                </w:pPr>
                              </w:p>
                              <w:p w14:paraId="71F9FFBA" w14:textId="6FCA3B3E" w:rsidR="00EF475B" w:rsidRDefault="0074650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F475B">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F31A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43D6288" w14:textId="60FCDE38" w:rsidR="00EF475B" w:rsidRPr="00EF475B" w:rsidRDefault="00EF475B" w:rsidP="00EF475B">
                          <w:pPr>
                            <w:pStyle w:val="NoSpacing"/>
                            <w:spacing w:after="40"/>
                            <w:rPr>
                              <w:caps/>
                              <w:color w:val="4472C4" w:themeColor="accent1"/>
                              <w:sz w:val="28"/>
                              <w:szCs w:val="28"/>
                            </w:rPr>
                          </w:pPr>
                        </w:p>
                        <w:p w14:paraId="71F9FFBA" w14:textId="6FCA3B3E" w:rsidR="00EF475B" w:rsidRDefault="0074650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F475B">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74A0F30" wp14:editId="6F3598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0B0371" w14:textId="144F8FA4" w:rsidR="00EF475B" w:rsidRDefault="00EF475B">
          <w:pPr>
            <w:rPr>
              <w:rFonts w:ascii="Arial" w:hAnsi="Arial" w:cs="Arial"/>
            </w:rPr>
          </w:pPr>
          <w:r>
            <w:rPr>
              <w:rFonts w:cs="Arial"/>
              <w:noProof/>
            </w:rPr>
            <mc:AlternateContent>
              <mc:Choice Requires="wps">
                <w:drawing>
                  <wp:anchor distT="0" distB="0" distL="114300" distR="114300" simplePos="0" relativeHeight="251660288" behindDoc="0" locked="0" layoutInCell="1" allowOverlap="1" wp14:anchorId="4B464CC9" wp14:editId="31C780B0">
                    <wp:simplePos x="0" y="0"/>
                    <wp:positionH relativeFrom="column">
                      <wp:posOffset>1143000</wp:posOffset>
                    </wp:positionH>
                    <wp:positionV relativeFrom="paragraph">
                      <wp:posOffset>2294255</wp:posOffset>
                    </wp:positionV>
                    <wp:extent cx="331470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314700" cy="895350"/>
                            </a:xfrm>
                            <a:prstGeom prst="rect">
                              <a:avLst/>
                            </a:prstGeom>
                            <a:solidFill>
                              <a:schemeClr val="lt1"/>
                            </a:solidFill>
                            <a:ln w="6350">
                              <a:solidFill>
                                <a:prstClr val="black"/>
                              </a:solidFill>
                            </a:ln>
                          </wps:spPr>
                          <wps:txbx>
                            <w:txbxContent>
                              <w:p w14:paraId="65F7A090" w14:textId="2767BDFD" w:rsidR="00EF475B" w:rsidRPr="00EF475B" w:rsidRDefault="00EF475B">
                                <w:pPr>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475B">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Charlene Louise Griffiths</w:t>
                                </w:r>
                              </w:p>
                              <w:p w14:paraId="51F06541" w14:textId="2C8FBB5E" w:rsidR="00EF475B" w:rsidRPr="00EF475B" w:rsidRDefault="00EF475B">
                                <w:pPr>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475B">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1904882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64CC9" id="Text Box 1" o:spid="_x0000_s1027" type="#_x0000_t202" style="position:absolute;margin-left:90pt;margin-top:180.65pt;width:261pt;height:7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" fillcolor="white [3201]" strokeweight=".5pt">
                    <v:textbox>
                      <w:txbxContent>
                        <w:p w14:paraId="65F7A090" w14:textId="2767BDFD" w:rsidR="00EF475B" w:rsidRPr="00EF475B" w:rsidRDefault="00EF475B">
                          <w:pPr>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475B">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Charlene Louise Griffiths</w:t>
                          </w:r>
                        </w:p>
                        <w:p w14:paraId="51F06541" w14:textId="2C8FBB5E" w:rsidR="00EF475B" w:rsidRPr="00EF475B" w:rsidRDefault="00EF475B">
                          <w:pPr>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475B">
                            <w:rPr>
                              <w:rFonts w:ascii="Arial" w:hAnsi="Arial" w:cs="Arial"/>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1904882</w:t>
                          </w:r>
                        </w:p>
                      </w:txbxContent>
                    </v:textbox>
                  </v:shape>
                </w:pict>
              </mc:Fallback>
            </mc:AlternateContent>
          </w:r>
          <w:r>
            <w:rPr>
              <w:rFonts w:cs="Arial"/>
            </w:rPr>
            <w:br w:type="page"/>
          </w:r>
        </w:p>
      </w:sdtContent>
    </w:sdt>
    <w:p w14:paraId="2812D2D4" w14:textId="77777777" w:rsidR="00292637" w:rsidRDefault="00292637" w:rsidP="00E611D9">
      <w:pPr>
        <w:pStyle w:val="AssignBody"/>
      </w:pPr>
    </w:p>
    <w:sdt>
      <w:sdtPr>
        <w:rPr>
          <w:rFonts w:asciiTheme="minorHAnsi" w:eastAsiaTheme="minorHAnsi" w:hAnsiTheme="minorHAnsi" w:cstheme="minorBidi"/>
          <w:color w:val="auto"/>
          <w:sz w:val="22"/>
          <w:szCs w:val="22"/>
          <w:lang w:val="en-GB"/>
        </w:rPr>
        <w:id w:val="-1637027818"/>
        <w:docPartObj>
          <w:docPartGallery w:val="Table of Contents"/>
          <w:docPartUnique/>
        </w:docPartObj>
      </w:sdtPr>
      <w:sdtEndPr>
        <w:rPr>
          <w:b/>
          <w:bCs/>
          <w:noProof/>
        </w:rPr>
      </w:sdtEndPr>
      <w:sdtContent>
        <w:p w14:paraId="538655FB" w14:textId="0152593F" w:rsidR="001719FD" w:rsidRPr="001719FD" w:rsidRDefault="001719FD" w:rsidP="001719FD">
          <w:pPr>
            <w:pStyle w:val="TOCHeading"/>
            <w:jc w:val="center"/>
            <w:rPr>
              <w:rFonts w:ascii="Arial" w:hAnsi="Arial" w:cs="Arial"/>
              <w:b/>
              <w:bCs/>
              <w:color w:val="000000" w:themeColor="text1"/>
              <w:sz w:val="36"/>
              <w:szCs w:val="36"/>
              <w:u w:val="single"/>
            </w:rPr>
          </w:pPr>
          <w:r w:rsidRPr="001719FD">
            <w:rPr>
              <w:rFonts w:ascii="Arial" w:hAnsi="Arial" w:cs="Arial"/>
              <w:b/>
              <w:bCs/>
              <w:color w:val="000000" w:themeColor="text1"/>
              <w:sz w:val="36"/>
              <w:szCs w:val="36"/>
              <w:u w:val="single"/>
            </w:rPr>
            <w:t>Contents</w:t>
          </w:r>
        </w:p>
        <w:p w14:paraId="67AE9479" w14:textId="77777777" w:rsidR="001719FD" w:rsidRDefault="001719FD">
          <w:pPr>
            <w:pStyle w:val="TOC1"/>
            <w:tabs>
              <w:tab w:val="right" w:leader="dot" w:pos="9016"/>
            </w:tabs>
          </w:pPr>
        </w:p>
        <w:p w14:paraId="5EF7EAA8" w14:textId="2E6D8C5D" w:rsidR="001719FD" w:rsidRDefault="001719F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08695" w:history="1">
            <w:r w:rsidRPr="00991652">
              <w:rPr>
                <w:rStyle w:val="Hyperlink"/>
                <w:noProof/>
              </w:rPr>
              <w:t xml:space="preserve">Portfolio Task 1 – Developing your skill: vision of </w:t>
            </w:r>
            <w:r w:rsidR="00602A2E">
              <w:rPr>
                <w:rStyle w:val="Hyperlink"/>
                <w:noProof/>
              </w:rPr>
              <w:t>S</w:t>
            </w:r>
            <w:r w:rsidRPr="00991652">
              <w:rPr>
                <w:rStyle w:val="Hyperlink"/>
                <w:noProof/>
              </w:rPr>
              <w:t>uccess as a student-teacher</w:t>
            </w:r>
            <w:r>
              <w:rPr>
                <w:noProof/>
                <w:webHidden/>
              </w:rPr>
              <w:tab/>
            </w:r>
            <w:r>
              <w:rPr>
                <w:noProof/>
                <w:webHidden/>
              </w:rPr>
              <w:fldChar w:fldCharType="begin"/>
            </w:r>
            <w:r>
              <w:rPr>
                <w:noProof/>
                <w:webHidden/>
              </w:rPr>
              <w:instrText xml:space="preserve"> PAGEREF _Toc22808695 \h </w:instrText>
            </w:r>
            <w:r>
              <w:rPr>
                <w:noProof/>
                <w:webHidden/>
              </w:rPr>
            </w:r>
            <w:r>
              <w:rPr>
                <w:noProof/>
                <w:webHidden/>
              </w:rPr>
              <w:fldChar w:fldCharType="separate"/>
            </w:r>
            <w:r w:rsidR="0074650B">
              <w:rPr>
                <w:noProof/>
                <w:webHidden/>
              </w:rPr>
              <w:t>2</w:t>
            </w:r>
            <w:r>
              <w:rPr>
                <w:noProof/>
                <w:webHidden/>
              </w:rPr>
              <w:fldChar w:fldCharType="end"/>
            </w:r>
          </w:hyperlink>
        </w:p>
        <w:p w14:paraId="67F22531" w14:textId="5C2F6DD2" w:rsidR="001719FD" w:rsidRDefault="0074650B">
          <w:pPr>
            <w:pStyle w:val="TOC2"/>
            <w:tabs>
              <w:tab w:val="right" w:leader="dot" w:pos="9016"/>
            </w:tabs>
            <w:rPr>
              <w:rFonts w:eastAsiaTheme="minorEastAsia"/>
              <w:noProof/>
              <w:lang w:eastAsia="en-GB"/>
            </w:rPr>
          </w:pPr>
          <w:hyperlink w:anchor="_Toc22808696" w:history="1">
            <w:r w:rsidR="001719FD" w:rsidRPr="00991652">
              <w:rPr>
                <w:rStyle w:val="Hyperlink"/>
                <w:noProof/>
              </w:rPr>
              <w:t>My Digital Mind Map</w:t>
            </w:r>
            <w:r w:rsidR="001719FD">
              <w:rPr>
                <w:noProof/>
                <w:webHidden/>
              </w:rPr>
              <w:tab/>
            </w:r>
            <w:r w:rsidR="001719FD">
              <w:rPr>
                <w:noProof/>
                <w:webHidden/>
              </w:rPr>
              <w:fldChar w:fldCharType="begin"/>
            </w:r>
            <w:r w:rsidR="001719FD">
              <w:rPr>
                <w:noProof/>
                <w:webHidden/>
              </w:rPr>
              <w:instrText xml:space="preserve"> PAGEREF _Toc22808696 \h </w:instrText>
            </w:r>
            <w:r w:rsidR="001719FD">
              <w:rPr>
                <w:noProof/>
                <w:webHidden/>
              </w:rPr>
            </w:r>
            <w:r w:rsidR="001719FD">
              <w:rPr>
                <w:noProof/>
                <w:webHidden/>
              </w:rPr>
              <w:fldChar w:fldCharType="separate"/>
            </w:r>
            <w:r>
              <w:rPr>
                <w:noProof/>
                <w:webHidden/>
              </w:rPr>
              <w:t>2</w:t>
            </w:r>
            <w:r w:rsidR="001719FD">
              <w:rPr>
                <w:noProof/>
                <w:webHidden/>
              </w:rPr>
              <w:fldChar w:fldCharType="end"/>
            </w:r>
          </w:hyperlink>
        </w:p>
        <w:p w14:paraId="4F89B3CC" w14:textId="4A45F209" w:rsidR="001719FD" w:rsidRDefault="0074650B">
          <w:pPr>
            <w:pStyle w:val="TOC2"/>
            <w:tabs>
              <w:tab w:val="right" w:leader="dot" w:pos="9016"/>
            </w:tabs>
            <w:rPr>
              <w:rFonts w:eastAsiaTheme="minorEastAsia"/>
              <w:noProof/>
              <w:lang w:eastAsia="en-GB"/>
            </w:rPr>
          </w:pPr>
          <w:hyperlink w:anchor="_Toc22808697" w:history="1">
            <w:r w:rsidR="001719FD" w:rsidRPr="00991652">
              <w:rPr>
                <w:rStyle w:val="Hyperlink"/>
                <w:noProof/>
              </w:rPr>
              <w:t>My Current Skills Audit</w:t>
            </w:r>
            <w:r w:rsidR="001719FD">
              <w:rPr>
                <w:noProof/>
                <w:webHidden/>
              </w:rPr>
              <w:tab/>
            </w:r>
            <w:r w:rsidR="001719FD">
              <w:rPr>
                <w:noProof/>
                <w:webHidden/>
              </w:rPr>
              <w:fldChar w:fldCharType="begin"/>
            </w:r>
            <w:r w:rsidR="001719FD">
              <w:rPr>
                <w:noProof/>
                <w:webHidden/>
              </w:rPr>
              <w:instrText xml:space="preserve"> PAGEREF _Toc22808697 \h </w:instrText>
            </w:r>
            <w:r w:rsidR="001719FD">
              <w:rPr>
                <w:noProof/>
                <w:webHidden/>
              </w:rPr>
            </w:r>
            <w:r w:rsidR="001719FD">
              <w:rPr>
                <w:noProof/>
                <w:webHidden/>
              </w:rPr>
              <w:fldChar w:fldCharType="separate"/>
            </w:r>
            <w:r>
              <w:rPr>
                <w:noProof/>
                <w:webHidden/>
              </w:rPr>
              <w:t>3</w:t>
            </w:r>
            <w:r w:rsidR="001719FD">
              <w:rPr>
                <w:noProof/>
                <w:webHidden/>
              </w:rPr>
              <w:fldChar w:fldCharType="end"/>
            </w:r>
          </w:hyperlink>
        </w:p>
        <w:p w14:paraId="70C381A2" w14:textId="0B10677D" w:rsidR="001719FD" w:rsidRDefault="0074650B">
          <w:pPr>
            <w:pStyle w:val="TOC2"/>
            <w:tabs>
              <w:tab w:val="right" w:leader="dot" w:pos="9016"/>
            </w:tabs>
            <w:rPr>
              <w:rFonts w:eastAsiaTheme="minorEastAsia"/>
              <w:noProof/>
              <w:lang w:eastAsia="en-GB"/>
            </w:rPr>
          </w:pPr>
          <w:hyperlink w:anchor="_Toc22808698" w:history="1">
            <w:r w:rsidR="001719FD" w:rsidRPr="00991652">
              <w:rPr>
                <w:rStyle w:val="Hyperlink"/>
                <w:noProof/>
              </w:rPr>
              <w:t xml:space="preserve">What </w:t>
            </w:r>
            <w:r w:rsidR="00602A2E">
              <w:rPr>
                <w:rStyle w:val="Hyperlink"/>
                <w:noProof/>
              </w:rPr>
              <w:t>S</w:t>
            </w:r>
            <w:r w:rsidR="001719FD" w:rsidRPr="00991652">
              <w:rPr>
                <w:rStyle w:val="Hyperlink"/>
                <w:noProof/>
              </w:rPr>
              <w:t>uccess looks like to me</w:t>
            </w:r>
            <w:r w:rsidR="001719FD">
              <w:rPr>
                <w:noProof/>
                <w:webHidden/>
              </w:rPr>
              <w:tab/>
            </w:r>
            <w:r w:rsidR="001719FD">
              <w:rPr>
                <w:noProof/>
                <w:webHidden/>
              </w:rPr>
              <w:fldChar w:fldCharType="begin"/>
            </w:r>
            <w:r w:rsidR="001719FD">
              <w:rPr>
                <w:noProof/>
                <w:webHidden/>
              </w:rPr>
              <w:instrText xml:space="preserve"> PAGEREF _Toc22808698 \h </w:instrText>
            </w:r>
            <w:r w:rsidR="001719FD">
              <w:rPr>
                <w:noProof/>
                <w:webHidden/>
              </w:rPr>
            </w:r>
            <w:r w:rsidR="001719FD">
              <w:rPr>
                <w:noProof/>
                <w:webHidden/>
              </w:rPr>
              <w:fldChar w:fldCharType="separate"/>
            </w:r>
            <w:r>
              <w:rPr>
                <w:noProof/>
                <w:webHidden/>
              </w:rPr>
              <w:t>4</w:t>
            </w:r>
            <w:r w:rsidR="001719FD">
              <w:rPr>
                <w:noProof/>
                <w:webHidden/>
              </w:rPr>
              <w:fldChar w:fldCharType="end"/>
            </w:r>
          </w:hyperlink>
        </w:p>
        <w:p w14:paraId="17510C9B" w14:textId="45862361" w:rsidR="001719FD" w:rsidRDefault="0074650B">
          <w:pPr>
            <w:pStyle w:val="TOC1"/>
            <w:tabs>
              <w:tab w:val="right" w:leader="dot" w:pos="9016"/>
            </w:tabs>
            <w:rPr>
              <w:rFonts w:eastAsiaTheme="minorEastAsia"/>
              <w:noProof/>
              <w:lang w:eastAsia="en-GB"/>
            </w:rPr>
          </w:pPr>
          <w:hyperlink w:anchor="_Toc22808699" w:history="1">
            <w:r w:rsidR="001719FD" w:rsidRPr="00991652">
              <w:rPr>
                <w:rStyle w:val="Hyperlink"/>
                <w:noProof/>
              </w:rPr>
              <w:t>Portfolio Task 2 – Developing Critical Thinking</w:t>
            </w:r>
            <w:r w:rsidR="001719FD">
              <w:rPr>
                <w:noProof/>
                <w:webHidden/>
              </w:rPr>
              <w:tab/>
            </w:r>
            <w:r w:rsidR="001719FD">
              <w:rPr>
                <w:noProof/>
                <w:webHidden/>
              </w:rPr>
              <w:fldChar w:fldCharType="begin"/>
            </w:r>
            <w:r w:rsidR="001719FD">
              <w:rPr>
                <w:noProof/>
                <w:webHidden/>
              </w:rPr>
              <w:instrText xml:space="preserve"> PAGEREF _Toc22808699 \h </w:instrText>
            </w:r>
            <w:r w:rsidR="001719FD">
              <w:rPr>
                <w:noProof/>
                <w:webHidden/>
              </w:rPr>
            </w:r>
            <w:r w:rsidR="001719FD">
              <w:rPr>
                <w:noProof/>
                <w:webHidden/>
              </w:rPr>
              <w:fldChar w:fldCharType="separate"/>
            </w:r>
            <w:r>
              <w:rPr>
                <w:noProof/>
                <w:webHidden/>
              </w:rPr>
              <w:t>5</w:t>
            </w:r>
            <w:r w:rsidR="001719FD">
              <w:rPr>
                <w:noProof/>
                <w:webHidden/>
              </w:rPr>
              <w:fldChar w:fldCharType="end"/>
            </w:r>
          </w:hyperlink>
        </w:p>
        <w:p w14:paraId="1B5D4764" w14:textId="3D3CA133" w:rsidR="001719FD" w:rsidRDefault="0074650B">
          <w:pPr>
            <w:pStyle w:val="TOC1"/>
            <w:tabs>
              <w:tab w:val="right" w:leader="dot" w:pos="9016"/>
            </w:tabs>
            <w:rPr>
              <w:rFonts w:eastAsiaTheme="minorEastAsia"/>
              <w:noProof/>
              <w:lang w:eastAsia="en-GB"/>
            </w:rPr>
          </w:pPr>
          <w:hyperlink w:anchor="_Toc22808700" w:history="1">
            <w:r w:rsidR="001719FD" w:rsidRPr="00991652">
              <w:rPr>
                <w:rStyle w:val="Hyperlink"/>
                <w:noProof/>
              </w:rPr>
              <w:t>Portfolio Task 3- Developing Critical Writing</w:t>
            </w:r>
            <w:r w:rsidR="001719FD">
              <w:rPr>
                <w:noProof/>
                <w:webHidden/>
              </w:rPr>
              <w:tab/>
            </w:r>
            <w:r w:rsidR="001719FD">
              <w:rPr>
                <w:noProof/>
                <w:webHidden/>
              </w:rPr>
              <w:fldChar w:fldCharType="begin"/>
            </w:r>
            <w:r w:rsidR="001719FD">
              <w:rPr>
                <w:noProof/>
                <w:webHidden/>
              </w:rPr>
              <w:instrText xml:space="preserve"> PAGEREF _Toc22808700 \h </w:instrText>
            </w:r>
            <w:r w:rsidR="001719FD">
              <w:rPr>
                <w:noProof/>
                <w:webHidden/>
              </w:rPr>
            </w:r>
            <w:r w:rsidR="001719FD">
              <w:rPr>
                <w:noProof/>
                <w:webHidden/>
              </w:rPr>
              <w:fldChar w:fldCharType="separate"/>
            </w:r>
            <w:r>
              <w:rPr>
                <w:noProof/>
                <w:webHidden/>
              </w:rPr>
              <w:t>7</w:t>
            </w:r>
            <w:r w:rsidR="001719FD">
              <w:rPr>
                <w:noProof/>
                <w:webHidden/>
              </w:rPr>
              <w:fldChar w:fldCharType="end"/>
            </w:r>
          </w:hyperlink>
        </w:p>
        <w:p w14:paraId="648879D4" w14:textId="73700E8A" w:rsidR="001719FD" w:rsidRDefault="0074650B">
          <w:pPr>
            <w:pStyle w:val="TOC1"/>
            <w:tabs>
              <w:tab w:val="right" w:leader="dot" w:pos="9016"/>
            </w:tabs>
            <w:rPr>
              <w:rFonts w:eastAsiaTheme="minorEastAsia"/>
              <w:noProof/>
              <w:lang w:eastAsia="en-GB"/>
            </w:rPr>
          </w:pPr>
          <w:hyperlink w:anchor="_Toc22808701" w:history="1">
            <w:r w:rsidR="001719FD" w:rsidRPr="00991652">
              <w:rPr>
                <w:rStyle w:val="Hyperlink"/>
                <w:noProof/>
              </w:rPr>
              <w:t>References</w:t>
            </w:r>
            <w:r w:rsidR="001719FD">
              <w:rPr>
                <w:noProof/>
                <w:webHidden/>
              </w:rPr>
              <w:tab/>
            </w:r>
            <w:r w:rsidR="001719FD">
              <w:rPr>
                <w:noProof/>
                <w:webHidden/>
              </w:rPr>
              <w:fldChar w:fldCharType="begin"/>
            </w:r>
            <w:r w:rsidR="001719FD">
              <w:rPr>
                <w:noProof/>
                <w:webHidden/>
              </w:rPr>
              <w:instrText xml:space="preserve"> PAGEREF _Toc22808701 \h </w:instrText>
            </w:r>
            <w:r w:rsidR="001719FD">
              <w:rPr>
                <w:noProof/>
                <w:webHidden/>
              </w:rPr>
            </w:r>
            <w:r w:rsidR="001719FD">
              <w:rPr>
                <w:noProof/>
                <w:webHidden/>
              </w:rPr>
              <w:fldChar w:fldCharType="separate"/>
            </w:r>
            <w:r>
              <w:rPr>
                <w:noProof/>
                <w:webHidden/>
              </w:rPr>
              <w:t>9</w:t>
            </w:r>
            <w:r w:rsidR="001719FD">
              <w:rPr>
                <w:noProof/>
                <w:webHidden/>
              </w:rPr>
              <w:fldChar w:fldCharType="end"/>
            </w:r>
          </w:hyperlink>
        </w:p>
        <w:p w14:paraId="639D601E" w14:textId="0CAA6E33" w:rsidR="001719FD" w:rsidRDefault="001719FD">
          <w:r>
            <w:rPr>
              <w:b/>
              <w:bCs/>
              <w:noProof/>
            </w:rPr>
            <w:fldChar w:fldCharType="end"/>
          </w:r>
        </w:p>
      </w:sdtContent>
    </w:sdt>
    <w:p w14:paraId="4431487C" w14:textId="4935ABEB" w:rsidR="00EF475B" w:rsidRDefault="00EF475B" w:rsidP="00E611D9">
      <w:pPr>
        <w:pStyle w:val="AssignHeader"/>
      </w:pPr>
    </w:p>
    <w:p w14:paraId="57EB160B" w14:textId="70B991FD" w:rsidR="005076E5" w:rsidRDefault="005076E5" w:rsidP="005076E5">
      <w:pPr>
        <w:pStyle w:val="AssignSubHeader"/>
      </w:pPr>
    </w:p>
    <w:p w14:paraId="39783CEE" w14:textId="4C68EE7B" w:rsidR="005076E5" w:rsidRDefault="005076E5" w:rsidP="005076E5">
      <w:pPr>
        <w:pStyle w:val="TOCHeading"/>
      </w:pPr>
    </w:p>
    <w:p w14:paraId="1A2289A1" w14:textId="77777777" w:rsidR="005076E5" w:rsidRPr="005076E5" w:rsidRDefault="005076E5" w:rsidP="005076E5">
      <w:pPr>
        <w:pStyle w:val="AssignBody"/>
      </w:pPr>
    </w:p>
    <w:p w14:paraId="36F69D25" w14:textId="2DF762BE" w:rsidR="005076E5" w:rsidRDefault="005076E5" w:rsidP="005076E5">
      <w:pPr>
        <w:pStyle w:val="AssignSubHeader"/>
      </w:pPr>
    </w:p>
    <w:p w14:paraId="0693E5C0" w14:textId="77777777" w:rsidR="005076E5" w:rsidRPr="005076E5" w:rsidRDefault="005076E5" w:rsidP="005076E5">
      <w:pPr>
        <w:pStyle w:val="AssignBody"/>
      </w:pPr>
    </w:p>
    <w:p w14:paraId="4531AF5A" w14:textId="77777777" w:rsidR="00EF475B" w:rsidRDefault="00EF475B">
      <w:pPr>
        <w:rPr>
          <w:rFonts w:ascii="Arial" w:hAnsi="Arial"/>
          <w:b/>
          <w:sz w:val="36"/>
          <w:u w:val="single"/>
        </w:rPr>
      </w:pPr>
      <w:r>
        <w:br w:type="page"/>
      </w:r>
    </w:p>
    <w:p w14:paraId="6FC01D89" w14:textId="57B89FA4" w:rsidR="00EF475B" w:rsidRPr="001719FD" w:rsidRDefault="004F52B6" w:rsidP="001719FD">
      <w:pPr>
        <w:pStyle w:val="Heading1"/>
        <w:jc w:val="center"/>
        <w:rPr>
          <w:rFonts w:ascii="Arial" w:hAnsi="Arial" w:cs="Arial"/>
          <w:b/>
          <w:bCs/>
          <w:color w:val="000000" w:themeColor="text1"/>
          <w:sz w:val="36"/>
          <w:szCs w:val="36"/>
          <w:u w:val="single"/>
        </w:rPr>
      </w:pPr>
      <w:bookmarkStart w:id="0" w:name="_Toc22808695"/>
      <w:r w:rsidRPr="001719FD">
        <w:rPr>
          <w:rFonts w:ascii="Arial" w:hAnsi="Arial" w:cs="Arial"/>
          <w:b/>
          <w:bCs/>
          <w:color w:val="000000" w:themeColor="text1"/>
          <w:sz w:val="36"/>
          <w:szCs w:val="36"/>
          <w:u w:val="single"/>
        </w:rPr>
        <w:lastRenderedPageBreak/>
        <w:t>Portfolio Task 1 – Developing your skill: vision of success as a student-teacher</w:t>
      </w:r>
      <w:bookmarkEnd w:id="0"/>
    </w:p>
    <w:p w14:paraId="2B25EF25" w14:textId="77777777" w:rsidR="004F52B6" w:rsidRDefault="004F52B6" w:rsidP="004F52B6">
      <w:pPr>
        <w:pStyle w:val="AssignSubHeader"/>
      </w:pPr>
    </w:p>
    <w:p w14:paraId="5AC164B6" w14:textId="77777777" w:rsidR="004F52B6" w:rsidRDefault="004F52B6" w:rsidP="004F52B6">
      <w:pPr>
        <w:pStyle w:val="AssignSubHeader"/>
      </w:pPr>
    </w:p>
    <w:p w14:paraId="6FBEE062" w14:textId="77777777" w:rsidR="0038564E" w:rsidRDefault="0038564E" w:rsidP="004F52B6">
      <w:pPr>
        <w:pStyle w:val="AssignSubHeader"/>
      </w:pPr>
    </w:p>
    <w:p w14:paraId="584CC556" w14:textId="77777777" w:rsidR="0038564E" w:rsidRDefault="0038564E" w:rsidP="004F52B6">
      <w:pPr>
        <w:pStyle w:val="AssignSubHeader"/>
      </w:pPr>
    </w:p>
    <w:p w14:paraId="467C3BC5" w14:textId="77777777" w:rsidR="0038564E" w:rsidRPr="00FF3FDF" w:rsidRDefault="0038564E" w:rsidP="00FF3FDF">
      <w:pPr>
        <w:pStyle w:val="Heading2"/>
        <w:rPr>
          <w:rStyle w:val="SubtleEmphasis"/>
        </w:rPr>
      </w:pPr>
    </w:p>
    <w:p w14:paraId="60D12F71" w14:textId="143B6AC8" w:rsidR="004F52B6" w:rsidRPr="001719FD" w:rsidRDefault="004F52B6" w:rsidP="001719FD">
      <w:pPr>
        <w:pStyle w:val="Heading2"/>
        <w:jc w:val="center"/>
        <w:rPr>
          <w:rFonts w:ascii="Arial" w:hAnsi="Arial" w:cs="Arial"/>
          <w:b/>
          <w:bCs/>
          <w:color w:val="000000" w:themeColor="text1"/>
          <w:sz w:val="28"/>
          <w:szCs w:val="28"/>
          <w:u w:val="single"/>
        </w:rPr>
      </w:pPr>
      <w:bookmarkStart w:id="1" w:name="_Toc22808696"/>
      <w:r w:rsidRPr="001719FD">
        <w:rPr>
          <w:rFonts w:ascii="Arial" w:hAnsi="Arial" w:cs="Arial"/>
          <w:b/>
          <w:bCs/>
          <w:color w:val="000000" w:themeColor="text1"/>
          <w:sz w:val="28"/>
          <w:szCs w:val="28"/>
          <w:u w:val="single"/>
        </w:rPr>
        <w:t>My Digital Mind Map</w:t>
      </w:r>
      <w:bookmarkEnd w:id="1"/>
    </w:p>
    <w:p w14:paraId="1574285D" w14:textId="1A7C82BC" w:rsidR="004F52B6" w:rsidRPr="0038564E" w:rsidRDefault="004F52B6" w:rsidP="004F52B6">
      <w:pPr>
        <w:pStyle w:val="AssignBody"/>
      </w:pPr>
      <w:r>
        <w:rPr>
          <w:noProof/>
        </w:rPr>
        <w:drawing>
          <wp:inline distT="0" distB="0" distL="0" distR="0" wp14:anchorId="679FB004" wp14:editId="513B1187">
            <wp:extent cx="5731510" cy="3371850"/>
            <wp:effectExtent l="0" t="0" r="254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nd map.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71850"/>
                    </a:xfrm>
                    <a:prstGeom prst="rect">
                      <a:avLst/>
                    </a:prstGeom>
                  </pic:spPr>
                </pic:pic>
              </a:graphicData>
            </a:graphic>
          </wp:inline>
        </w:drawing>
      </w:r>
    </w:p>
    <w:p w14:paraId="599A5650" w14:textId="5466A934" w:rsidR="006A0F34" w:rsidRPr="006A0F34" w:rsidRDefault="006A0F34" w:rsidP="004F52B6">
      <w:pPr>
        <w:pStyle w:val="AssignBody"/>
        <w:rPr>
          <w:sz w:val="28"/>
          <w:szCs w:val="28"/>
        </w:rPr>
      </w:pPr>
    </w:p>
    <w:p w14:paraId="1C583AE1" w14:textId="77777777" w:rsidR="004F52B6" w:rsidRPr="004F52B6" w:rsidRDefault="004F52B6" w:rsidP="004F52B6">
      <w:pPr>
        <w:pStyle w:val="AssignBody"/>
      </w:pPr>
    </w:p>
    <w:p w14:paraId="5C09B65E" w14:textId="77777777" w:rsidR="004F52B6" w:rsidRPr="004F52B6" w:rsidRDefault="004F52B6" w:rsidP="004F52B6">
      <w:pPr>
        <w:pStyle w:val="AssignSubHeader"/>
      </w:pPr>
    </w:p>
    <w:p w14:paraId="1D8930EC" w14:textId="77777777" w:rsidR="0038564E" w:rsidRDefault="0038564E"/>
    <w:p w14:paraId="674345C5" w14:textId="77777777" w:rsidR="0038564E" w:rsidRDefault="0038564E"/>
    <w:p w14:paraId="7F933276" w14:textId="58B755E6" w:rsidR="0038564E" w:rsidRDefault="0038564E"/>
    <w:p w14:paraId="0C673804" w14:textId="6EDCB4A9" w:rsidR="0038564E" w:rsidRDefault="0038564E"/>
    <w:p w14:paraId="240BB4FA" w14:textId="702A9EC7" w:rsidR="0038564E" w:rsidRDefault="0038564E"/>
    <w:p w14:paraId="2E1A2ED5" w14:textId="3D8362A4" w:rsidR="0038564E" w:rsidRDefault="0038564E"/>
    <w:p w14:paraId="746C0F6E" w14:textId="7098F7B4" w:rsidR="0038564E" w:rsidRDefault="0038564E"/>
    <w:p w14:paraId="3763A143" w14:textId="042E5E56" w:rsidR="0038564E" w:rsidRDefault="0038564E"/>
    <w:p w14:paraId="4B323E71" w14:textId="7992A474" w:rsidR="0038564E" w:rsidRDefault="0038564E" w:rsidP="001719FD">
      <w:pPr>
        <w:jc w:val="center"/>
        <w:rPr>
          <w:rFonts w:ascii="Arial" w:hAnsi="Arial" w:cs="Arial"/>
          <w:b/>
          <w:bCs/>
          <w:sz w:val="28"/>
          <w:szCs w:val="28"/>
          <w:u w:val="single"/>
        </w:rPr>
      </w:pPr>
      <w:bookmarkStart w:id="2" w:name="_Toc22808697"/>
      <w:r w:rsidRPr="001719FD">
        <w:rPr>
          <w:rStyle w:val="Heading2Char"/>
          <w:rFonts w:ascii="Arial" w:hAnsi="Arial" w:cs="Arial"/>
          <w:b/>
          <w:bCs/>
          <w:color w:val="000000" w:themeColor="text1"/>
          <w:sz w:val="28"/>
          <w:szCs w:val="28"/>
          <w:u w:val="single"/>
        </w:rPr>
        <w:lastRenderedPageBreak/>
        <w:t>My Current Skills Audit</w:t>
      </w:r>
      <w:bookmarkEnd w:id="2"/>
      <w:r>
        <w:rPr>
          <w:rFonts w:ascii="Arial" w:hAnsi="Arial" w:cs="Arial"/>
          <w:b/>
          <w:bCs/>
          <w:noProof/>
          <w:sz w:val="28"/>
          <w:szCs w:val="28"/>
          <w:u w:val="single"/>
        </w:rPr>
        <w:drawing>
          <wp:inline distT="0" distB="0" distL="0" distR="0" wp14:anchorId="09BBFA18" wp14:editId="7A68A65D">
            <wp:extent cx="5007610" cy="7534275"/>
            <wp:effectExtent l="0" t="0" r="2540" b="952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rrent skills audit.png"/>
                    <pic:cNvPicPr/>
                  </pic:nvPicPr>
                  <pic:blipFill>
                    <a:blip r:embed="rId14">
                      <a:extLst>
                        <a:ext uri="{28A0092B-C50C-407E-A947-70E740481C1C}">
                          <a14:useLocalDpi xmlns:a14="http://schemas.microsoft.com/office/drawing/2010/main" val="0"/>
                        </a:ext>
                      </a:extLst>
                    </a:blip>
                    <a:stretch>
                      <a:fillRect/>
                    </a:stretch>
                  </pic:blipFill>
                  <pic:spPr>
                    <a:xfrm>
                      <a:off x="0" y="0"/>
                      <a:ext cx="5015769" cy="7546551"/>
                    </a:xfrm>
                    <a:prstGeom prst="rect">
                      <a:avLst/>
                    </a:prstGeom>
                  </pic:spPr>
                </pic:pic>
              </a:graphicData>
            </a:graphic>
          </wp:inline>
        </w:drawing>
      </w:r>
    </w:p>
    <w:p w14:paraId="50DBD0A4" w14:textId="77777777" w:rsidR="0038564E" w:rsidRPr="0038564E" w:rsidRDefault="0038564E">
      <w:pPr>
        <w:rPr>
          <w:rFonts w:ascii="Arial" w:hAnsi="Arial" w:cs="Arial"/>
          <w:b/>
          <w:bCs/>
          <w:u w:val="single"/>
        </w:rPr>
      </w:pPr>
    </w:p>
    <w:p w14:paraId="293247B3" w14:textId="77777777" w:rsidR="0038564E" w:rsidRDefault="0038564E"/>
    <w:p w14:paraId="2827F999" w14:textId="773881B3" w:rsidR="00C03FE0" w:rsidRDefault="001719FD" w:rsidP="001719FD">
      <w:pPr>
        <w:pStyle w:val="Heading2"/>
        <w:jc w:val="center"/>
        <w:rPr>
          <w:rFonts w:ascii="Arial" w:hAnsi="Arial" w:cs="Arial"/>
          <w:b/>
          <w:bCs/>
          <w:color w:val="000000" w:themeColor="text1"/>
          <w:sz w:val="28"/>
          <w:szCs w:val="28"/>
          <w:u w:val="single"/>
        </w:rPr>
      </w:pPr>
      <w:bookmarkStart w:id="3" w:name="_Toc22808698"/>
      <w:r w:rsidRPr="001719FD">
        <w:rPr>
          <w:rFonts w:ascii="Arial" w:hAnsi="Arial" w:cs="Arial"/>
          <w:b/>
          <w:bCs/>
          <w:color w:val="000000" w:themeColor="text1"/>
          <w:sz w:val="28"/>
          <w:szCs w:val="28"/>
          <w:u w:val="single"/>
        </w:rPr>
        <w:lastRenderedPageBreak/>
        <w:t xml:space="preserve">What </w:t>
      </w:r>
      <w:r w:rsidR="00602A2E">
        <w:rPr>
          <w:rFonts w:ascii="Arial" w:hAnsi="Arial" w:cs="Arial"/>
          <w:b/>
          <w:bCs/>
          <w:color w:val="000000" w:themeColor="text1"/>
          <w:sz w:val="28"/>
          <w:szCs w:val="28"/>
          <w:u w:val="single"/>
        </w:rPr>
        <w:t>s</w:t>
      </w:r>
      <w:r w:rsidRPr="001719FD">
        <w:rPr>
          <w:rFonts w:ascii="Arial" w:hAnsi="Arial" w:cs="Arial"/>
          <w:b/>
          <w:bCs/>
          <w:color w:val="000000" w:themeColor="text1"/>
          <w:sz w:val="28"/>
          <w:szCs w:val="28"/>
          <w:u w:val="single"/>
        </w:rPr>
        <w:t>uccess looks like to me</w:t>
      </w:r>
      <w:bookmarkEnd w:id="3"/>
    </w:p>
    <w:p w14:paraId="284DA240" w14:textId="77777777" w:rsidR="00602A2E" w:rsidRPr="00602A2E" w:rsidRDefault="00602A2E" w:rsidP="00602A2E"/>
    <w:p w14:paraId="209F323C" w14:textId="6D5C024E" w:rsidR="00C03FE0" w:rsidRPr="00602A2E" w:rsidRDefault="00C03FE0" w:rsidP="00C03FE0">
      <w:pPr>
        <w:rPr>
          <w:rFonts w:ascii="Arial" w:hAnsi="Arial" w:cs="Arial"/>
        </w:rPr>
      </w:pPr>
      <w:r w:rsidRPr="00602A2E">
        <w:rPr>
          <w:rFonts w:ascii="Arial" w:hAnsi="Arial" w:cs="Arial"/>
        </w:rPr>
        <w:t xml:space="preserve">I believe that success can mean so much to different people, in different ways. This view is supported by Cottrell (2013) who states: </w:t>
      </w:r>
    </w:p>
    <w:p w14:paraId="1656DE7F" w14:textId="493258A3" w:rsidR="00C03FE0" w:rsidRPr="00602A2E" w:rsidRDefault="00C03FE0" w:rsidP="00C03FE0">
      <w:pPr>
        <w:pStyle w:val="AssignBody"/>
        <w:rPr>
          <w:rFonts w:cs="Arial"/>
          <w:i/>
          <w:iCs/>
        </w:rPr>
      </w:pPr>
      <w:r w:rsidRPr="00602A2E">
        <w:rPr>
          <w:rFonts w:cs="Arial"/>
          <w:i/>
          <w:iCs/>
        </w:rPr>
        <w:t>Students invest a great deal of time, energy and money in their higher education so success at University or at Collage is usually very important to them. However, there are many different versions of what that success would look like.</w:t>
      </w:r>
    </w:p>
    <w:p w14:paraId="2B7F2F65" w14:textId="24C71C2F" w:rsidR="00C03FE0" w:rsidRPr="00602A2E" w:rsidRDefault="00C03FE0" w:rsidP="00C03FE0">
      <w:pPr>
        <w:pStyle w:val="AssignBody"/>
        <w:rPr>
          <w:rFonts w:cs="Arial"/>
          <w:i/>
          <w:iCs/>
        </w:rPr>
      </w:pP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r>
      <w:r w:rsidRPr="00602A2E">
        <w:rPr>
          <w:rFonts w:cs="Arial"/>
          <w:i/>
          <w:iCs/>
        </w:rPr>
        <w:tab/>
        <w:t>p.33</w:t>
      </w:r>
    </w:p>
    <w:p w14:paraId="1DA2788B" w14:textId="6109A34F" w:rsidR="00C03FE0" w:rsidRPr="00602A2E" w:rsidRDefault="00C03FE0" w:rsidP="00C03FE0">
      <w:pPr>
        <w:rPr>
          <w:rFonts w:ascii="Arial" w:hAnsi="Arial" w:cs="Arial"/>
        </w:rPr>
      </w:pPr>
      <w:r w:rsidRPr="00602A2E">
        <w:rPr>
          <w:rFonts w:ascii="Arial" w:hAnsi="Arial" w:cs="Arial"/>
        </w:rPr>
        <w:t xml:space="preserve"> Success for me would be to graduate with a first in my degree and proving to myself that I could achieve an academic qualification. Then securing the most rewarding job as a teacher in a primary school and being a brilliant teacher who the children respect and creating a classroom where the children enjoy learning. There is no doubt that success is seeing the children develop new skills and knowing that I helped them to achieve and become ambitious capable learners.</w:t>
      </w:r>
    </w:p>
    <w:p w14:paraId="7CF72E21" w14:textId="1632C7FA" w:rsidR="00C03FE0" w:rsidRPr="00602A2E" w:rsidRDefault="00C03FE0" w:rsidP="00C03FE0">
      <w:pPr>
        <w:rPr>
          <w:rFonts w:ascii="Arial" w:hAnsi="Arial" w:cs="Arial"/>
        </w:rPr>
      </w:pPr>
      <w:r w:rsidRPr="00602A2E">
        <w:rPr>
          <w:rFonts w:ascii="Arial" w:hAnsi="Arial" w:cs="Arial"/>
        </w:rPr>
        <w:t xml:space="preserve">To be successful I would like to develop my skills in critical reading and academic writing further and learn new skills of how to deal with difficult people, for example how to help a distressed parent or a misbehaving child. And to know who there is to help me through difficult times. Success for me is being the best person I can be, never giving up and completing everything I put my mind to. Success is also being able to look back and reflect on how I’ve changed and developed for the better through the years of studying for my degree and becoming a teacher. I want to be successful to provide the best life for my family and to gain the upmost respect from friends, colleagues and peers. </w:t>
      </w:r>
    </w:p>
    <w:p w14:paraId="118CB437" w14:textId="791AC391" w:rsidR="006419C3" w:rsidRPr="001719FD" w:rsidRDefault="00EF475B" w:rsidP="001719FD">
      <w:pPr>
        <w:pStyle w:val="Heading1"/>
        <w:jc w:val="center"/>
        <w:rPr>
          <w:rFonts w:ascii="Arial" w:hAnsi="Arial" w:cs="Arial"/>
          <w:b/>
          <w:bCs/>
          <w:sz w:val="36"/>
          <w:szCs w:val="36"/>
          <w:u w:val="single"/>
        </w:rPr>
      </w:pPr>
      <w:r w:rsidRPr="00602A2E">
        <w:rPr>
          <w:rFonts w:ascii="Arial" w:hAnsi="Arial" w:cs="Arial"/>
          <w:sz w:val="22"/>
          <w:szCs w:val="22"/>
        </w:rPr>
        <w:br w:type="page"/>
      </w:r>
      <w:bookmarkStart w:id="4" w:name="_Toc22808699"/>
      <w:r w:rsidR="0038564E" w:rsidRPr="001719FD">
        <w:rPr>
          <w:rFonts w:ascii="Arial" w:hAnsi="Arial" w:cs="Arial"/>
          <w:b/>
          <w:bCs/>
          <w:color w:val="000000" w:themeColor="text1"/>
          <w:sz w:val="36"/>
          <w:szCs w:val="36"/>
          <w:u w:val="single"/>
        </w:rPr>
        <w:lastRenderedPageBreak/>
        <w:t>P</w:t>
      </w:r>
      <w:r w:rsidRPr="001719FD">
        <w:rPr>
          <w:rFonts w:ascii="Arial" w:hAnsi="Arial" w:cs="Arial"/>
          <w:b/>
          <w:bCs/>
          <w:color w:val="000000" w:themeColor="text1"/>
          <w:sz w:val="36"/>
          <w:szCs w:val="36"/>
          <w:u w:val="single"/>
        </w:rPr>
        <w:t>ortfolio Task 2 – Developing Critical Thinking</w:t>
      </w:r>
      <w:bookmarkEnd w:id="4"/>
    </w:p>
    <w:p w14:paraId="66222203" w14:textId="77777777" w:rsidR="00452272" w:rsidRDefault="00452272" w:rsidP="00691A46">
      <w:pPr>
        <w:pStyle w:val="AssignSubHeader"/>
        <w:rPr>
          <w:b w:val="0"/>
          <w:bCs/>
          <w:sz w:val="22"/>
        </w:rPr>
      </w:pPr>
    </w:p>
    <w:p w14:paraId="0A9A6EB5" w14:textId="52B5979E" w:rsidR="00EF475B" w:rsidRDefault="00452272" w:rsidP="00691A46">
      <w:pPr>
        <w:pStyle w:val="AssignSubHeader"/>
        <w:rPr>
          <w:b w:val="0"/>
          <w:bCs/>
          <w:sz w:val="22"/>
        </w:rPr>
      </w:pPr>
      <w:r w:rsidRPr="00452272">
        <w:rPr>
          <w:b w:val="0"/>
          <w:bCs/>
          <w:sz w:val="22"/>
        </w:rPr>
        <w:t>As part of an academic qualification</w:t>
      </w:r>
      <w:r>
        <w:rPr>
          <w:b w:val="0"/>
          <w:bCs/>
          <w:sz w:val="22"/>
        </w:rPr>
        <w:t xml:space="preserve"> it is important to use a range of skills such as critical thinking and reading, particularly when analysing information such as research reports or statistical data. Cottrell (20</w:t>
      </w:r>
      <w:r w:rsidR="000F7190">
        <w:rPr>
          <w:b w:val="0"/>
          <w:bCs/>
          <w:sz w:val="22"/>
        </w:rPr>
        <w:t>11</w:t>
      </w:r>
      <w:r>
        <w:rPr>
          <w:b w:val="0"/>
          <w:bCs/>
          <w:sz w:val="22"/>
        </w:rPr>
        <w:t xml:space="preserve">) suggests that critical thinking is a cognitive activity </w:t>
      </w:r>
      <w:r w:rsidR="00425D6B">
        <w:rPr>
          <w:b w:val="0"/>
          <w:bCs/>
          <w:sz w:val="22"/>
        </w:rPr>
        <w:t>where</w:t>
      </w:r>
      <w:r>
        <w:rPr>
          <w:b w:val="0"/>
          <w:bCs/>
          <w:sz w:val="22"/>
        </w:rPr>
        <w:t xml:space="preserve"> we learn to think critically and evaluate in ways using mental processes such as categorising information and using rational judgement.</w:t>
      </w:r>
    </w:p>
    <w:p w14:paraId="2A8A0641" w14:textId="453DE7EB" w:rsidR="00452272" w:rsidRDefault="00452272" w:rsidP="00452272">
      <w:pPr>
        <w:pStyle w:val="AssignBody"/>
      </w:pPr>
      <w:r>
        <w:tab/>
        <w:t>Critical thinking involves a wide range of skills and attitudes. Thinking critical helps us keep an open mind when identifying other peoples’ opinions, arguments and reasons, and evaluate evidence at different points of view to help us weigh up opposing arguments and look at the evidence fairly. Critical thinking guides us to read between the lines and identify fair and unfair assumptions and information. Cottrell (20</w:t>
      </w:r>
      <w:r w:rsidR="000F7190">
        <w:t>11</w:t>
      </w:r>
      <w:r>
        <w:t xml:space="preserve">) </w:t>
      </w:r>
      <w:r w:rsidR="00D07D30">
        <w:t>states</w:t>
      </w:r>
      <w:r w:rsidR="00451D84">
        <w:t xml:space="preserve"> thinking critical helps us to reflect on issues in a structured way, being logical about the issues and drawing conclusions if the information is valid and true based on good referencing and evidence </w:t>
      </w:r>
      <w:r w:rsidR="00425D6B">
        <w:t>and</w:t>
      </w:r>
      <w:r w:rsidR="00451D84">
        <w:t xml:space="preserve"> good assumptions. Critical thinking draws together your judgement on the evidence, so you can </w:t>
      </w:r>
      <w:r w:rsidR="00425D6B">
        <w:t>synthesise</w:t>
      </w:r>
      <w:r w:rsidR="00451D84">
        <w:t xml:space="preserve"> the information to create your new point of view </w:t>
      </w:r>
      <w:r w:rsidR="00425D6B">
        <w:t>and</w:t>
      </w:r>
      <w:r w:rsidR="00451D84">
        <w:t xml:space="preserve"> present your point in a well-structured, clear and well organised way that sways others to see your reasoning.</w:t>
      </w:r>
    </w:p>
    <w:p w14:paraId="55D27391" w14:textId="298B54D2" w:rsidR="00451D84" w:rsidRDefault="00451D84" w:rsidP="00452272">
      <w:pPr>
        <w:pStyle w:val="AssignBody"/>
      </w:pPr>
      <w:r>
        <w:tab/>
        <w:t>When thinking critical Cottrell (20</w:t>
      </w:r>
      <w:r w:rsidR="000F7190">
        <w:t>11</w:t>
      </w:r>
      <w:r>
        <w:t>) states we must know our own reasons into what we are thinking and remember to keep a rational thought when identifying reasons and conclusions. We must use critical analysis to evaluate whether other peoples’ reasons are supported by their conclusions and</w:t>
      </w:r>
      <w:r w:rsidR="00D07D30">
        <w:t xml:space="preserve"> </w:t>
      </w:r>
      <w:r>
        <w:t xml:space="preserve">the evidence </w:t>
      </w:r>
      <w:r w:rsidR="00D07D30">
        <w:t>is</w:t>
      </w:r>
      <w:r>
        <w:t xml:space="preserve"> well-founded. </w:t>
      </w:r>
    </w:p>
    <w:p w14:paraId="429BFAF2" w14:textId="44D08B5A" w:rsidR="00451D84" w:rsidRDefault="00451D84" w:rsidP="00452272">
      <w:pPr>
        <w:pStyle w:val="AssignBody"/>
      </w:pPr>
      <w:r>
        <w:tab/>
        <w:t>Cottrell (20</w:t>
      </w:r>
      <w:r w:rsidR="000F7190">
        <w:t>11</w:t>
      </w:r>
      <w:r>
        <w:t>)</w:t>
      </w:r>
      <w:r w:rsidR="000600B9">
        <w:t xml:space="preserve"> </w:t>
      </w:r>
      <w:r w:rsidR="00D07D30">
        <w:t>suggests</w:t>
      </w:r>
      <w:r w:rsidR="000600B9">
        <w:t xml:space="preserve"> critical thinking involves accuracy and precision when looking at information making sure you take time to read and note down clues, identifying patterns and trends, such as repetition</w:t>
      </w:r>
      <w:r w:rsidR="0025746B">
        <w:t xml:space="preserve"> and </w:t>
      </w:r>
      <w:r w:rsidR="000600B9">
        <w:t>similarities in the information. We</w:t>
      </w:r>
      <w:r w:rsidR="0025746B">
        <w:t xml:space="preserve"> must</w:t>
      </w:r>
      <w:r w:rsidR="000600B9">
        <w:t xml:space="preserve"> look at the evidence and information from several points of view putting aside our feelings and beliefs and to only focus on the information we are analysing.</w:t>
      </w:r>
    </w:p>
    <w:p w14:paraId="6357ED3E" w14:textId="511C411B" w:rsidR="000600B9" w:rsidRDefault="000600B9" w:rsidP="00452272">
      <w:pPr>
        <w:pStyle w:val="AssignBody"/>
      </w:pPr>
      <w:r>
        <w:tab/>
        <w:t xml:space="preserve">As a student thinking critical helps us find the most appropriate evidence to help put our reasoning where we stand </w:t>
      </w:r>
      <w:r w:rsidR="0025746B">
        <w:t>on</w:t>
      </w:r>
      <w:r>
        <w:t xml:space="preserve"> the information we are discussing. Helping us decide if the evidence is biased </w:t>
      </w:r>
      <w:r w:rsidR="00425D6B">
        <w:t>and</w:t>
      </w:r>
      <w:r>
        <w:t xml:space="preserve"> if the evidence supports our arguments.</w:t>
      </w:r>
      <w:r w:rsidR="0025746B">
        <w:t xml:space="preserve"> T</w:t>
      </w:r>
      <w:r>
        <w:t xml:space="preserve">hinking critically guides the audience reading your information, referencing and evidence to understand your reasoning or judgement and maybe let them see your point of view clearly and maybe even sway them to think the same as you. </w:t>
      </w:r>
    </w:p>
    <w:p w14:paraId="1C08D213" w14:textId="4CE7D805" w:rsidR="00425D6B" w:rsidRDefault="00425D6B" w:rsidP="00452272">
      <w:pPr>
        <w:pStyle w:val="AssignBody"/>
      </w:pPr>
      <w:r>
        <w:tab/>
        <w:t xml:space="preserve">There are also many barriers to critical thinking, sometimes there can be a misunderstanding of what is meant by criticism and people assume you must make negative </w:t>
      </w:r>
      <w:r w:rsidR="001719FD">
        <w:t>comments,</w:t>
      </w:r>
      <w:r>
        <w:t xml:space="preserve"> but we must remember </w:t>
      </w:r>
      <w:r w:rsidR="001719FD">
        <w:t>criticising</w:t>
      </w:r>
      <w:r>
        <w:t xml:space="preserve"> can mean negative and positive comments on other peoples’ information, opinion or evidence. Sometimes people can feel reluctant to </w:t>
      </w:r>
      <w:r>
        <w:lastRenderedPageBreak/>
        <w:t>criticise experts for example when someone like me has little knowledge over the subject and we must criticise someone’s work who is clearly more experienced than us, this can be very daunting. Other barriers include a lack of metho</w:t>
      </w:r>
      <w:r w:rsidR="00D07D30">
        <w:t xml:space="preserve">ds, strategies or practice and misunderstanding information which effect your reasons. </w:t>
      </w:r>
      <w:r w:rsidR="0025746B">
        <w:t>U</w:t>
      </w:r>
      <w:r w:rsidR="00D07D30">
        <w:t>sing insufficient focus and attention to detail can give poor criticism on information if not read carefully and accurately.</w:t>
      </w:r>
    </w:p>
    <w:p w14:paraId="4A33BD79" w14:textId="06D5F5BB" w:rsidR="00D07D30" w:rsidRPr="00452272" w:rsidRDefault="00D07D30" w:rsidP="00452272">
      <w:pPr>
        <w:pStyle w:val="AssignBody"/>
      </w:pPr>
      <w:r>
        <w:tab/>
        <w:t>Anyone can think critically we just need to follow these steps put in place by Cottrell (20</w:t>
      </w:r>
      <w:r w:rsidR="000F7190">
        <w:t>11</w:t>
      </w:r>
      <w:r>
        <w:t>) and work through the activities provided to improve our critical thinking skills.</w:t>
      </w:r>
    </w:p>
    <w:p w14:paraId="4ED79C7B" w14:textId="77777777" w:rsidR="00EF475B" w:rsidRDefault="00EF475B" w:rsidP="00EF475B">
      <w:pPr>
        <w:jc w:val="center"/>
        <w:rPr>
          <w:rFonts w:ascii="Arial" w:hAnsi="Arial"/>
          <w:b/>
        </w:rPr>
      </w:pPr>
      <w:r>
        <w:br w:type="page"/>
      </w:r>
    </w:p>
    <w:p w14:paraId="33758268" w14:textId="318C689A" w:rsidR="00691A46" w:rsidRPr="001719FD" w:rsidRDefault="00EF475B" w:rsidP="001719FD">
      <w:pPr>
        <w:pStyle w:val="Heading1"/>
        <w:jc w:val="center"/>
        <w:rPr>
          <w:rFonts w:ascii="Arial" w:hAnsi="Arial" w:cs="Arial"/>
          <w:b/>
          <w:bCs/>
          <w:color w:val="000000" w:themeColor="text1"/>
          <w:sz w:val="36"/>
          <w:szCs w:val="36"/>
          <w:u w:val="single"/>
        </w:rPr>
      </w:pPr>
      <w:bookmarkStart w:id="5" w:name="_Toc22808700"/>
      <w:r w:rsidRPr="001719FD">
        <w:rPr>
          <w:rFonts w:ascii="Arial" w:hAnsi="Arial" w:cs="Arial"/>
          <w:b/>
          <w:bCs/>
          <w:color w:val="000000" w:themeColor="text1"/>
          <w:sz w:val="36"/>
          <w:szCs w:val="36"/>
          <w:u w:val="single"/>
        </w:rPr>
        <w:lastRenderedPageBreak/>
        <w:t>Portfolio Task 3- Developing Critical Writing</w:t>
      </w:r>
      <w:bookmarkEnd w:id="5"/>
    </w:p>
    <w:p w14:paraId="72959A35" w14:textId="0860CE42" w:rsidR="00EF475B" w:rsidRDefault="00EF475B" w:rsidP="00EF475B">
      <w:pPr>
        <w:pStyle w:val="AssignBody"/>
        <w:jc w:val="center"/>
        <w:rPr>
          <w:b/>
          <w:bCs/>
          <w:sz w:val="28"/>
          <w:szCs w:val="28"/>
          <w:u w:val="single"/>
        </w:rPr>
      </w:pPr>
      <w:r>
        <w:rPr>
          <w:b/>
          <w:bCs/>
          <w:sz w:val="28"/>
          <w:szCs w:val="28"/>
          <w:u w:val="single"/>
        </w:rPr>
        <w:t>What I think about Education in Wales</w:t>
      </w:r>
    </w:p>
    <w:p w14:paraId="04D57134" w14:textId="0B64865A" w:rsidR="00C03FE0" w:rsidRDefault="00C03FE0" w:rsidP="00EF475B">
      <w:pPr>
        <w:pStyle w:val="AssignBody"/>
        <w:jc w:val="center"/>
        <w:rPr>
          <w:b/>
          <w:bCs/>
          <w:sz w:val="28"/>
          <w:szCs w:val="28"/>
          <w:u w:val="single"/>
        </w:rPr>
      </w:pPr>
    </w:p>
    <w:p w14:paraId="7E2C641E" w14:textId="4D81D019" w:rsidR="002328DA" w:rsidRPr="00C40D5B" w:rsidRDefault="00C03FE0" w:rsidP="00C03FE0">
      <w:pPr>
        <w:pStyle w:val="AssignBody"/>
      </w:pPr>
      <w:r w:rsidRPr="00C40D5B">
        <w:t xml:space="preserve">The </w:t>
      </w:r>
      <w:r w:rsidR="00D67D56" w:rsidRPr="00C40D5B">
        <w:t>C</w:t>
      </w:r>
      <w:r w:rsidRPr="00C40D5B">
        <w:t xml:space="preserve">urriculum in </w:t>
      </w:r>
      <w:r w:rsidR="00902DD6" w:rsidRPr="00C40D5B">
        <w:t>schools in Wales</w:t>
      </w:r>
      <w:r w:rsidR="00E86BF3" w:rsidRPr="00C40D5B">
        <w:t xml:space="preserve"> </w:t>
      </w:r>
      <w:r w:rsidRPr="00C40D5B">
        <w:t xml:space="preserve">are </w:t>
      </w:r>
      <w:r w:rsidR="00902DD6" w:rsidRPr="00C40D5B">
        <w:t xml:space="preserve">similar to </w:t>
      </w:r>
      <w:r w:rsidRPr="00C40D5B">
        <w:t xml:space="preserve">other parts of the </w:t>
      </w:r>
      <w:r w:rsidR="00BC0789" w:rsidRPr="00C40D5B">
        <w:t>United Kingdom</w:t>
      </w:r>
      <w:r w:rsidRPr="00C40D5B">
        <w:t xml:space="preserve">. Starting with </w:t>
      </w:r>
      <w:r w:rsidR="00902DD6" w:rsidRPr="00C40D5B">
        <w:t xml:space="preserve">the </w:t>
      </w:r>
      <w:r w:rsidRPr="00C40D5B">
        <w:t>teacher-led, child- centred philosophy of ‘</w:t>
      </w:r>
      <w:r w:rsidR="00BC0789" w:rsidRPr="00C40D5B">
        <w:t>Plowden’ (1967)</w:t>
      </w:r>
      <w:r w:rsidRPr="00C40D5B">
        <w:t xml:space="preserve">, to a subject centred </w:t>
      </w:r>
      <w:r w:rsidR="006E53DF" w:rsidRPr="00C40D5B">
        <w:t xml:space="preserve">rationale of the </w:t>
      </w:r>
      <w:r w:rsidR="00D67D56" w:rsidRPr="00C40D5B">
        <w:t>N</w:t>
      </w:r>
      <w:r w:rsidR="006E53DF" w:rsidRPr="00C40D5B">
        <w:t xml:space="preserve">ational </w:t>
      </w:r>
      <w:r w:rsidR="00D67D56" w:rsidRPr="00C40D5B">
        <w:t>C</w:t>
      </w:r>
      <w:r w:rsidR="006E53DF" w:rsidRPr="00C40D5B">
        <w:t>urriculum in 1988</w:t>
      </w:r>
      <w:r w:rsidR="00902DD6" w:rsidRPr="00C40D5B">
        <w:t xml:space="preserve"> which gave</w:t>
      </w:r>
      <w:r w:rsidR="006E53DF" w:rsidRPr="00C40D5B">
        <w:t xml:space="preserve"> exposure for all children and young people to nationally specified knowledge and skills</w:t>
      </w:r>
      <w:r w:rsidR="00BC0789" w:rsidRPr="00C40D5B">
        <w:t xml:space="preserve"> (OECD, 2014)</w:t>
      </w:r>
      <w:r w:rsidR="006E53DF" w:rsidRPr="00C40D5B">
        <w:t>.</w:t>
      </w:r>
    </w:p>
    <w:p w14:paraId="02646F37" w14:textId="0B3A8F16" w:rsidR="00E75995" w:rsidRPr="00C40D5B" w:rsidRDefault="006E53DF" w:rsidP="00E75995">
      <w:pPr>
        <w:pStyle w:val="AssignBody"/>
      </w:pPr>
      <w:r w:rsidRPr="00C40D5B">
        <w:t xml:space="preserve"> I </w:t>
      </w:r>
      <w:r w:rsidR="00D67D56" w:rsidRPr="00C40D5B">
        <w:t>agree</w:t>
      </w:r>
      <w:r w:rsidRPr="00C40D5B">
        <w:t xml:space="preserve"> that the </w:t>
      </w:r>
      <w:r w:rsidR="00D67D56" w:rsidRPr="00C40D5B">
        <w:t>W</w:t>
      </w:r>
      <w:r w:rsidRPr="00C40D5B">
        <w:t xml:space="preserve">elsh </w:t>
      </w:r>
      <w:r w:rsidR="00D67D56" w:rsidRPr="00C40D5B">
        <w:t>G</w:t>
      </w:r>
      <w:r w:rsidRPr="00C40D5B">
        <w:t>overnment</w:t>
      </w:r>
      <w:r w:rsidR="00C40D5B" w:rsidRPr="00C40D5B">
        <w:t xml:space="preserve"> (</w:t>
      </w:r>
      <w:r w:rsidR="004B3253" w:rsidRPr="00C40D5B">
        <w:t>gov.</w:t>
      </w:r>
      <w:r w:rsidR="004B3253">
        <w:t xml:space="preserve"> wales</w:t>
      </w:r>
      <w:r w:rsidR="00C40D5B" w:rsidRPr="00C40D5B">
        <w:t>)</w:t>
      </w:r>
      <w:r w:rsidRPr="00C40D5B">
        <w:t xml:space="preserve"> have always tried to </w:t>
      </w:r>
      <w:r w:rsidR="00902DD6" w:rsidRPr="00C40D5B">
        <w:t xml:space="preserve">improve education in Wales </w:t>
      </w:r>
      <w:r w:rsidRPr="00C40D5B">
        <w:t xml:space="preserve">by changing the </w:t>
      </w:r>
      <w:r w:rsidR="00D67D56" w:rsidRPr="00C40D5B">
        <w:t>C</w:t>
      </w:r>
      <w:r w:rsidRPr="00C40D5B">
        <w:t xml:space="preserve">urriculum in 2008 to include ICT, Physical activity and </w:t>
      </w:r>
      <w:r w:rsidR="00D67D56" w:rsidRPr="00C40D5B">
        <w:t>S</w:t>
      </w:r>
      <w:r w:rsidRPr="00C40D5B">
        <w:t xml:space="preserve">ports, </w:t>
      </w:r>
      <w:r w:rsidR="00D67D56" w:rsidRPr="00C40D5B">
        <w:t>A</w:t>
      </w:r>
      <w:r w:rsidRPr="00C40D5B">
        <w:t xml:space="preserve">rts and </w:t>
      </w:r>
      <w:r w:rsidR="00D67D56" w:rsidRPr="00C40D5B">
        <w:t>C</w:t>
      </w:r>
      <w:r w:rsidRPr="00C40D5B">
        <w:t xml:space="preserve">ulture, and the use of </w:t>
      </w:r>
      <w:r w:rsidR="00D67D56" w:rsidRPr="00C40D5B">
        <w:t>W</w:t>
      </w:r>
      <w:r w:rsidRPr="00C40D5B">
        <w:t>elsh in all schools.</w:t>
      </w:r>
      <w:r w:rsidR="002328DA" w:rsidRPr="00C40D5B">
        <w:t xml:space="preserve"> W</w:t>
      </w:r>
      <w:r w:rsidRPr="00C40D5B">
        <w:t>hen K</w:t>
      </w:r>
      <w:r w:rsidR="00C40D5B" w:rsidRPr="00C40D5B">
        <w:t xml:space="preserve">ey </w:t>
      </w:r>
      <w:r w:rsidRPr="00C40D5B">
        <w:t>S</w:t>
      </w:r>
      <w:r w:rsidR="00C40D5B" w:rsidRPr="00C40D5B">
        <w:t>tage</w:t>
      </w:r>
      <w:r w:rsidRPr="00C40D5B">
        <w:t xml:space="preserve">1 was replaced with the </w:t>
      </w:r>
      <w:r w:rsidR="00D67D56" w:rsidRPr="00C40D5B">
        <w:t>F</w:t>
      </w:r>
      <w:r w:rsidRPr="00C40D5B">
        <w:t xml:space="preserve">oundation </w:t>
      </w:r>
      <w:r w:rsidR="00D67D56" w:rsidRPr="00C40D5B">
        <w:t>P</w:t>
      </w:r>
      <w:r w:rsidRPr="00C40D5B">
        <w:t>hase in 2010 changed</w:t>
      </w:r>
      <w:r w:rsidR="005B3BFA">
        <w:t xml:space="preserve"> the perspective of</w:t>
      </w:r>
      <w:r w:rsidRPr="00C40D5B">
        <w:t xml:space="preserve"> how all teachers saw </w:t>
      </w:r>
      <w:r w:rsidR="00902DD6" w:rsidRPr="00C40D5B">
        <w:t>the curriculum. For example,</w:t>
      </w:r>
      <w:r w:rsidRPr="00C40D5B">
        <w:t xml:space="preserve"> </w:t>
      </w:r>
      <w:r w:rsidR="00902DD6" w:rsidRPr="00C40D5B">
        <w:t>learning through play</w:t>
      </w:r>
      <w:r w:rsidR="00D67D56" w:rsidRPr="00C40D5B">
        <w:t xml:space="preserve">, </w:t>
      </w:r>
      <w:r w:rsidRPr="00C40D5B">
        <w:t xml:space="preserve">giving the child the opportunity to be at the centre of their learning, developing different skills </w:t>
      </w:r>
      <w:r w:rsidR="00C40D5B" w:rsidRPr="00C40D5B">
        <w:t>and</w:t>
      </w:r>
      <w:r w:rsidRPr="00C40D5B">
        <w:t xml:space="preserve"> incorporating the </w:t>
      </w:r>
      <w:r w:rsidR="00D67D56" w:rsidRPr="00C40D5B">
        <w:t>U</w:t>
      </w:r>
      <w:r w:rsidRPr="00C40D5B">
        <w:t xml:space="preserve">nited </w:t>
      </w:r>
      <w:r w:rsidR="00D67D56" w:rsidRPr="00C40D5B">
        <w:t>N</w:t>
      </w:r>
      <w:r w:rsidRPr="00C40D5B">
        <w:t xml:space="preserve">ations </w:t>
      </w:r>
      <w:r w:rsidR="00D67D56" w:rsidRPr="00C40D5B">
        <w:t>C</w:t>
      </w:r>
      <w:r w:rsidRPr="00C40D5B">
        <w:t xml:space="preserve">onvention on the </w:t>
      </w:r>
      <w:r w:rsidR="00D67D56" w:rsidRPr="00C40D5B">
        <w:t>R</w:t>
      </w:r>
      <w:r w:rsidRPr="00C40D5B">
        <w:t xml:space="preserve">ights of the </w:t>
      </w:r>
      <w:r w:rsidR="00D67D56" w:rsidRPr="00C40D5B">
        <w:t>C</w:t>
      </w:r>
      <w:r w:rsidRPr="00C40D5B">
        <w:t>hild (UNCRC)</w:t>
      </w:r>
      <w:r w:rsidR="00902DD6" w:rsidRPr="00C40D5B">
        <w:t>.</w:t>
      </w:r>
      <w:r w:rsidRPr="00C40D5B">
        <w:t xml:space="preserve"> </w:t>
      </w:r>
      <w:r w:rsidR="00E86BF3" w:rsidRPr="00C40D5B">
        <w:t>D</w:t>
      </w:r>
      <w:r w:rsidR="004E4644" w:rsidRPr="00C40D5B">
        <w:rPr>
          <w:rFonts w:cs="Arial"/>
        </w:rPr>
        <w:t>onaldson’s</w:t>
      </w:r>
      <w:r w:rsidRPr="00C40D5B">
        <w:rPr>
          <w:rFonts w:cs="Arial"/>
        </w:rPr>
        <w:t xml:space="preserve"> report (</w:t>
      </w:r>
      <w:r w:rsidR="00BC0789" w:rsidRPr="00C40D5B">
        <w:rPr>
          <w:rFonts w:cs="Arial"/>
        </w:rPr>
        <w:t>2015) is</w:t>
      </w:r>
      <w:r w:rsidRPr="00C40D5B">
        <w:rPr>
          <w:rFonts w:cs="Arial"/>
        </w:rPr>
        <w:t xml:space="preserve"> very supportive of the </w:t>
      </w:r>
      <w:r w:rsidR="00D67D56" w:rsidRPr="00C40D5B">
        <w:rPr>
          <w:rFonts w:cs="Arial"/>
        </w:rPr>
        <w:t>F</w:t>
      </w:r>
      <w:r w:rsidRPr="00C40D5B">
        <w:rPr>
          <w:rFonts w:cs="Arial"/>
        </w:rPr>
        <w:t xml:space="preserve">oundation </w:t>
      </w:r>
      <w:r w:rsidR="00D67D56" w:rsidRPr="00C40D5B">
        <w:rPr>
          <w:rFonts w:cs="Arial"/>
        </w:rPr>
        <w:t>P</w:t>
      </w:r>
      <w:r w:rsidRPr="00C40D5B">
        <w:rPr>
          <w:rFonts w:cs="Arial"/>
        </w:rPr>
        <w:t xml:space="preserve">hase and its approaches, but </w:t>
      </w:r>
      <w:r w:rsidR="00D67D56" w:rsidRPr="00C40D5B">
        <w:rPr>
          <w:rFonts w:cs="Arial"/>
        </w:rPr>
        <w:t>‘S</w:t>
      </w:r>
      <w:r w:rsidRPr="00C40D5B">
        <w:rPr>
          <w:rFonts w:cs="Arial"/>
        </w:rPr>
        <w:t xml:space="preserve">uccessful </w:t>
      </w:r>
      <w:r w:rsidR="00D67D56" w:rsidRPr="00C40D5B">
        <w:rPr>
          <w:rFonts w:cs="Arial"/>
        </w:rPr>
        <w:t>F</w:t>
      </w:r>
      <w:r w:rsidRPr="00C40D5B">
        <w:rPr>
          <w:rFonts w:cs="Arial"/>
        </w:rPr>
        <w:t>utures</w:t>
      </w:r>
      <w:r w:rsidR="00D67D56" w:rsidRPr="00C40D5B">
        <w:rPr>
          <w:rFonts w:cs="Arial"/>
        </w:rPr>
        <w:t>’</w:t>
      </w:r>
      <w:r w:rsidRPr="00C40D5B">
        <w:rPr>
          <w:rFonts w:cs="Arial"/>
        </w:rPr>
        <w:t xml:space="preserve"> which </w:t>
      </w:r>
      <w:r w:rsidR="00D67D56" w:rsidRPr="00C40D5B">
        <w:rPr>
          <w:rFonts w:cs="Arial"/>
        </w:rPr>
        <w:t>starts</w:t>
      </w:r>
      <w:r w:rsidRPr="00C40D5B">
        <w:rPr>
          <w:rFonts w:cs="Arial"/>
        </w:rPr>
        <w:t xml:space="preserve"> in schools in 2022 is a better version on how to build on the </w:t>
      </w:r>
      <w:r w:rsidR="00D67D56" w:rsidRPr="00C40D5B">
        <w:rPr>
          <w:rFonts w:cs="Arial"/>
        </w:rPr>
        <w:t>C</w:t>
      </w:r>
      <w:r w:rsidRPr="00C40D5B">
        <w:rPr>
          <w:rFonts w:cs="Arial"/>
        </w:rPr>
        <w:t>urriculum to make sure that the children have the best education.</w:t>
      </w:r>
      <w:r w:rsidR="00E75995" w:rsidRPr="00C40D5B">
        <w:rPr>
          <w:rFonts w:cs="Arial"/>
        </w:rPr>
        <w:t xml:space="preserve"> </w:t>
      </w:r>
    </w:p>
    <w:p w14:paraId="7394D8A1" w14:textId="69532C20" w:rsidR="00E75995" w:rsidRPr="00C40D5B" w:rsidRDefault="00E75995" w:rsidP="003C4261">
      <w:pPr>
        <w:spacing w:after="0" w:line="360" w:lineRule="auto"/>
        <w:rPr>
          <w:rFonts w:ascii="Arial" w:hAnsi="Arial" w:cs="Arial"/>
        </w:rPr>
      </w:pPr>
      <w:commentRangeStart w:id="6"/>
      <w:r w:rsidRPr="00C40D5B">
        <w:rPr>
          <w:rFonts w:ascii="Arial" w:hAnsi="Arial" w:cs="Arial"/>
        </w:rPr>
        <w:t>Donaldson’s</w:t>
      </w:r>
      <w:commentRangeEnd w:id="6"/>
      <w:r w:rsidR="00902DD6" w:rsidRPr="00C40D5B">
        <w:rPr>
          <w:rStyle w:val="CommentReference"/>
        </w:rPr>
        <w:commentReference w:id="6"/>
      </w:r>
      <w:r w:rsidRPr="00C40D5B">
        <w:rPr>
          <w:rFonts w:ascii="Arial" w:hAnsi="Arial" w:cs="Arial"/>
        </w:rPr>
        <w:t xml:space="preserve"> ‘Successful futures’ </w:t>
      </w:r>
      <w:r w:rsidR="00C40D5B" w:rsidRPr="00C40D5B">
        <w:rPr>
          <w:rFonts w:ascii="Arial" w:hAnsi="Arial" w:cs="Arial"/>
        </w:rPr>
        <w:t>is a further development on the foundation phase and has been designed to</w:t>
      </w:r>
      <w:r w:rsidRPr="00C40D5B">
        <w:rPr>
          <w:rFonts w:ascii="Arial" w:hAnsi="Arial" w:cs="Arial"/>
        </w:rPr>
        <w:t xml:space="preserve"> help children keep up to date and develop higher skill levels within technology and life skills</w:t>
      </w:r>
      <w:r w:rsidR="005B3BFA">
        <w:rPr>
          <w:rFonts w:ascii="Arial" w:hAnsi="Arial" w:cs="Arial"/>
        </w:rPr>
        <w:t>,</w:t>
      </w:r>
      <w:r w:rsidRPr="00C40D5B">
        <w:rPr>
          <w:rFonts w:ascii="Arial" w:hAnsi="Arial" w:cs="Arial"/>
        </w:rPr>
        <w:t xml:space="preserve"> which employees </w:t>
      </w:r>
      <w:r w:rsidR="005B3BFA">
        <w:rPr>
          <w:rFonts w:ascii="Arial" w:hAnsi="Arial" w:cs="Arial"/>
        </w:rPr>
        <w:t xml:space="preserve">currently </w:t>
      </w:r>
      <w:r w:rsidRPr="00C40D5B">
        <w:rPr>
          <w:rFonts w:ascii="Arial" w:hAnsi="Arial" w:cs="Arial"/>
        </w:rPr>
        <w:t>look for</w:t>
      </w:r>
      <w:r w:rsidR="005B3BFA">
        <w:rPr>
          <w:rFonts w:ascii="Arial" w:hAnsi="Arial" w:cs="Arial"/>
        </w:rPr>
        <w:t xml:space="preserve"> in new staff</w:t>
      </w:r>
      <w:r w:rsidRPr="00C40D5B">
        <w:rPr>
          <w:rFonts w:ascii="Arial" w:hAnsi="Arial" w:cs="Arial"/>
        </w:rPr>
        <w:t xml:space="preserve">. There are four main purposes to the new </w:t>
      </w:r>
      <w:r w:rsidR="003C4261" w:rsidRPr="00C40D5B">
        <w:rPr>
          <w:rFonts w:ascii="Arial" w:hAnsi="Arial" w:cs="Arial"/>
        </w:rPr>
        <w:t>C</w:t>
      </w:r>
      <w:r w:rsidRPr="00C40D5B">
        <w:rPr>
          <w:rFonts w:ascii="Arial" w:hAnsi="Arial" w:cs="Arial"/>
        </w:rPr>
        <w:t>urriculum which focusses on developing children and young people</w:t>
      </w:r>
      <w:r w:rsidR="003C4261" w:rsidRPr="00C40D5B">
        <w:rPr>
          <w:rFonts w:ascii="Arial" w:hAnsi="Arial" w:cs="Arial"/>
        </w:rPr>
        <w:t xml:space="preserve"> to become</w:t>
      </w:r>
      <w:r w:rsidRPr="00C40D5B">
        <w:rPr>
          <w:rFonts w:ascii="Arial" w:hAnsi="Arial" w:cs="Arial"/>
        </w:rPr>
        <w:t>:</w:t>
      </w:r>
    </w:p>
    <w:p w14:paraId="304798D7" w14:textId="38763B27" w:rsidR="00E75995" w:rsidRPr="00C40D5B" w:rsidRDefault="00E75995" w:rsidP="003C4261">
      <w:pPr>
        <w:pStyle w:val="ListParagraph"/>
        <w:numPr>
          <w:ilvl w:val="0"/>
          <w:numId w:val="1"/>
        </w:numPr>
        <w:spacing w:after="0" w:line="360" w:lineRule="auto"/>
        <w:rPr>
          <w:rFonts w:ascii="Arial" w:hAnsi="Arial" w:cs="Arial"/>
        </w:rPr>
      </w:pPr>
      <w:r w:rsidRPr="00C40D5B">
        <w:rPr>
          <w:rFonts w:ascii="Arial" w:hAnsi="Arial" w:cs="Arial"/>
        </w:rPr>
        <w:t xml:space="preserve">Ambitious, </w:t>
      </w:r>
      <w:r w:rsidR="00227388" w:rsidRPr="00C40D5B">
        <w:rPr>
          <w:rFonts w:ascii="Arial" w:hAnsi="Arial" w:cs="Arial"/>
        </w:rPr>
        <w:t>C</w:t>
      </w:r>
      <w:r w:rsidRPr="00C40D5B">
        <w:rPr>
          <w:rFonts w:ascii="Arial" w:hAnsi="Arial" w:cs="Arial"/>
        </w:rPr>
        <w:t xml:space="preserve">apable </w:t>
      </w:r>
      <w:r w:rsidR="00227388" w:rsidRPr="00C40D5B">
        <w:rPr>
          <w:rFonts w:ascii="Arial" w:hAnsi="Arial" w:cs="Arial"/>
        </w:rPr>
        <w:t>L</w:t>
      </w:r>
      <w:r w:rsidRPr="00C40D5B">
        <w:rPr>
          <w:rFonts w:ascii="Arial" w:hAnsi="Arial" w:cs="Arial"/>
        </w:rPr>
        <w:t>earners</w:t>
      </w:r>
    </w:p>
    <w:p w14:paraId="45BF4FCA" w14:textId="33212FC1" w:rsidR="00E75995" w:rsidRPr="00C40D5B" w:rsidRDefault="00E75995" w:rsidP="003C4261">
      <w:pPr>
        <w:pStyle w:val="ListParagraph"/>
        <w:numPr>
          <w:ilvl w:val="0"/>
          <w:numId w:val="1"/>
        </w:numPr>
        <w:spacing w:after="0" w:line="360" w:lineRule="auto"/>
        <w:rPr>
          <w:rFonts w:ascii="Arial" w:hAnsi="Arial" w:cs="Arial"/>
        </w:rPr>
      </w:pPr>
      <w:r w:rsidRPr="00C40D5B">
        <w:rPr>
          <w:rFonts w:ascii="Arial" w:hAnsi="Arial" w:cs="Arial"/>
        </w:rPr>
        <w:t xml:space="preserve">Enterprising, </w:t>
      </w:r>
      <w:r w:rsidR="00227388" w:rsidRPr="00C40D5B">
        <w:rPr>
          <w:rFonts w:ascii="Arial" w:hAnsi="Arial" w:cs="Arial"/>
        </w:rPr>
        <w:t>C</w:t>
      </w:r>
      <w:r w:rsidRPr="00C40D5B">
        <w:rPr>
          <w:rFonts w:ascii="Arial" w:hAnsi="Arial" w:cs="Arial"/>
        </w:rPr>
        <w:t xml:space="preserve">reative </w:t>
      </w:r>
      <w:r w:rsidR="00227388" w:rsidRPr="00C40D5B">
        <w:rPr>
          <w:rFonts w:ascii="Arial" w:hAnsi="Arial" w:cs="Arial"/>
        </w:rPr>
        <w:t>C</w:t>
      </w:r>
      <w:r w:rsidRPr="00C40D5B">
        <w:rPr>
          <w:rFonts w:ascii="Arial" w:hAnsi="Arial" w:cs="Arial"/>
        </w:rPr>
        <w:t>ontributors</w:t>
      </w:r>
    </w:p>
    <w:p w14:paraId="5764D07F" w14:textId="31460A86" w:rsidR="00E75995" w:rsidRPr="00C40D5B" w:rsidRDefault="00E75995" w:rsidP="003C4261">
      <w:pPr>
        <w:pStyle w:val="ListParagraph"/>
        <w:numPr>
          <w:ilvl w:val="0"/>
          <w:numId w:val="1"/>
        </w:numPr>
        <w:spacing w:after="0" w:line="360" w:lineRule="auto"/>
        <w:rPr>
          <w:rFonts w:ascii="Arial" w:hAnsi="Arial" w:cs="Arial"/>
        </w:rPr>
      </w:pPr>
      <w:r w:rsidRPr="00C40D5B">
        <w:rPr>
          <w:rFonts w:ascii="Arial" w:hAnsi="Arial" w:cs="Arial"/>
        </w:rPr>
        <w:t xml:space="preserve">Ethical, </w:t>
      </w:r>
      <w:r w:rsidR="00227388" w:rsidRPr="00C40D5B">
        <w:rPr>
          <w:rFonts w:ascii="Arial" w:hAnsi="Arial" w:cs="Arial"/>
        </w:rPr>
        <w:t>I</w:t>
      </w:r>
      <w:r w:rsidRPr="00C40D5B">
        <w:rPr>
          <w:rFonts w:ascii="Arial" w:hAnsi="Arial" w:cs="Arial"/>
        </w:rPr>
        <w:t xml:space="preserve">nformed </w:t>
      </w:r>
      <w:r w:rsidR="00227388" w:rsidRPr="00C40D5B">
        <w:rPr>
          <w:rFonts w:ascii="Arial" w:hAnsi="Arial" w:cs="Arial"/>
        </w:rPr>
        <w:t>C</w:t>
      </w:r>
      <w:r w:rsidRPr="00C40D5B">
        <w:rPr>
          <w:rFonts w:ascii="Arial" w:hAnsi="Arial" w:cs="Arial"/>
        </w:rPr>
        <w:t xml:space="preserve">itizens of Wales and the </w:t>
      </w:r>
      <w:r w:rsidR="00227388" w:rsidRPr="00C40D5B">
        <w:rPr>
          <w:rFonts w:ascii="Arial" w:hAnsi="Arial" w:cs="Arial"/>
        </w:rPr>
        <w:t>W</w:t>
      </w:r>
      <w:r w:rsidRPr="00C40D5B">
        <w:rPr>
          <w:rFonts w:ascii="Arial" w:hAnsi="Arial" w:cs="Arial"/>
        </w:rPr>
        <w:t>orld</w:t>
      </w:r>
    </w:p>
    <w:p w14:paraId="519F895A" w14:textId="01C9F621" w:rsidR="00E75995" w:rsidRPr="00C40D5B" w:rsidRDefault="00E75995" w:rsidP="003C4261">
      <w:pPr>
        <w:pStyle w:val="ListParagraph"/>
        <w:numPr>
          <w:ilvl w:val="0"/>
          <w:numId w:val="1"/>
        </w:numPr>
        <w:spacing w:after="0" w:line="360" w:lineRule="auto"/>
        <w:rPr>
          <w:rFonts w:ascii="Arial" w:hAnsi="Arial" w:cs="Arial"/>
        </w:rPr>
      </w:pPr>
      <w:r w:rsidRPr="00C40D5B">
        <w:rPr>
          <w:rFonts w:ascii="Arial" w:hAnsi="Arial" w:cs="Arial"/>
        </w:rPr>
        <w:t xml:space="preserve">Healthy, </w:t>
      </w:r>
      <w:r w:rsidR="00227388" w:rsidRPr="00C40D5B">
        <w:rPr>
          <w:rFonts w:ascii="Arial" w:hAnsi="Arial" w:cs="Arial"/>
        </w:rPr>
        <w:t>C</w:t>
      </w:r>
      <w:r w:rsidRPr="00C40D5B">
        <w:rPr>
          <w:rFonts w:ascii="Arial" w:hAnsi="Arial" w:cs="Arial"/>
        </w:rPr>
        <w:t xml:space="preserve">onfident </w:t>
      </w:r>
      <w:r w:rsidR="00227388" w:rsidRPr="00C40D5B">
        <w:rPr>
          <w:rFonts w:ascii="Arial" w:hAnsi="Arial" w:cs="Arial"/>
        </w:rPr>
        <w:t>I</w:t>
      </w:r>
      <w:r w:rsidRPr="00C40D5B">
        <w:rPr>
          <w:rFonts w:ascii="Arial" w:hAnsi="Arial" w:cs="Arial"/>
        </w:rPr>
        <w:t>ndividuals</w:t>
      </w:r>
    </w:p>
    <w:p w14:paraId="70652D24" w14:textId="3BE42198" w:rsidR="00E75995" w:rsidRPr="00C40D5B" w:rsidRDefault="00E75995" w:rsidP="003C4261">
      <w:pPr>
        <w:spacing w:after="0" w:line="360" w:lineRule="auto"/>
        <w:rPr>
          <w:rFonts w:ascii="Arial" w:hAnsi="Arial" w:cs="Arial"/>
        </w:rPr>
      </w:pPr>
      <w:r w:rsidRPr="00C40D5B">
        <w:rPr>
          <w:rFonts w:ascii="Arial" w:hAnsi="Arial" w:cs="Arial"/>
        </w:rPr>
        <w:t xml:space="preserve">These four purposes will help children </w:t>
      </w:r>
      <w:r w:rsidR="003C4261" w:rsidRPr="00C40D5B">
        <w:rPr>
          <w:rFonts w:ascii="Arial" w:hAnsi="Arial" w:cs="Arial"/>
        </w:rPr>
        <w:t>want</w:t>
      </w:r>
      <w:r w:rsidRPr="00C40D5B">
        <w:rPr>
          <w:rFonts w:ascii="Arial" w:hAnsi="Arial" w:cs="Arial"/>
        </w:rPr>
        <w:t xml:space="preserve"> to learn throughout their lives, help them be ready to make the most of work and life, help them become </w:t>
      </w:r>
      <w:r w:rsidR="00227388" w:rsidRPr="00C40D5B">
        <w:rPr>
          <w:rFonts w:ascii="Arial" w:hAnsi="Arial" w:cs="Arial"/>
        </w:rPr>
        <w:t>C</w:t>
      </w:r>
      <w:r w:rsidRPr="00C40D5B">
        <w:rPr>
          <w:rFonts w:ascii="Arial" w:hAnsi="Arial" w:cs="Arial"/>
        </w:rPr>
        <w:t xml:space="preserve">itizens of </w:t>
      </w:r>
      <w:r w:rsidR="00227388" w:rsidRPr="00C40D5B">
        <w:rPr>
          <w:rFonts w:ascii="Arial" w:hAnsi="Arial" w:cs="Arial"/>
        </w:rPr>
        <w:t>W</w:t>
      </w:r>
      <w:r w:rsidRPr="00C40D5B">
        <w:rPr>
          <w:rFonts w:ascii="Arial" w:hAnsi="Arial" w:cs="Arial"/>
        </w:rPr>
        <w:t xml:space="preserve">ales and the </w:t>
      </w:r>
      <w:r w:rsidR="00227388" w:rsidRPr="00C40D5B">
        <w:rPr>
          <w:rFonts w:ascii="Arial" w:hAnsi="Arial" w:cs="Arial"/>
        </w:rPr>
        <w:t>W</w:t>
      </w:r>
      <w:r w:rsidRPr="00C40D5B">
        <w:rPr>
          <w:rFonts w:ascii="Arial" w:hAnsi="Arial" w:cs="Arial"/>
        </w:rPr>
        <w:t xml:space="preserve">orld and to help them lead fulfilling lives as valued members of </w:t>
      </w:r>
      <w:r w:rsidR="00227388" w:rsidRPr="00C40D5B">
        <w:rPr>
          <w:rFonts w:ascii="Arial" w:hAnsi="Arial" w:cs="Arial"/>
        </w:rPr>
        <w:t>S</w:t>
      </w:r>
      <w:r w:rsidRPr="00C40D5B">
        <w:rPr>
          <w:rFonts w:ascii="Arial" w:hAnsi="Arial" w:cs="Arial"/>
        </w:rPr>
        <w:t>ociety.</w:t>
      </w:r>
    </w:p>
    <w:p w14:paraId="3D4F9337" w14:textId="2AD439CE" w:rsidR="004E4644" w:rsidRPr="00C40D5B" w:rsidRDefault="00887C65" w:rsidP="00BC0789">
      <w:pPr>
        <w:pStyle w:val="AssignBody"/>
      </w:pPr>
      <w:r w:rsidRPr="00C40D5B">
        <w:rPr>
          <w:rFonts w:cs="Arial"/>
        </w:rPr>
        <w:t>I agree with Donaldson that all children and young people need a wider range of skills to enter the</w:t>
      </w:r>
      <w:r w:rsidRPr="00C40D5B">
        <w:t xml:space="preserve"> working world these days, as technology is changing the world fast and the best companies are asking for more life skills instead of school skills.</w:t>
      </w:r>
      <w:r w:rsidR="002B5734" w:rsidRPr="00C40D5B">
        <w:t xml:space="preserve"> To achieve the most out of </w:t>
      </w:r>
      <w:r w:rsidR="004E4644" w:rsidRPr="00C40D5B">
        <w:t>D</w:t>
      </w:r>
      <w:r w:rsidR="002B5734" w:rsidRPr="00C40D5B">
        <w:t>onaldson</w:t>
      </w:r>
      <w:r w:rsidR="004E4644" w:rsidRPr="00C40D5B">
        <w:t>’</w:t>
      </w:r>
      <w:r w:rsidR="002B5734" w:rsidRPr="00C40D5B">
        <w:t xml:space="preserve">s successful futures </w:t>
      </w:r>
      <w:r w:rsidR="004E4644" w:rsidRPr="00C40D5B">
        <w:t>as Davies and Howes (2009</w:t>
      </w:r>
      <w:r w:rsidR="00D67D56" w:rsidRPr="00C40D5B">
        <w:t>,P 4</w:t>
      </w:r>
      <w:r w:rsidR="004E4644" w:rsidRPr="00C40D5B">
        <w:t xml:space="preserve">) </w:t>
      </w:r>
      <w:r w:rsidR="003C4261" w:rsidRPr="00C40D5B">
        <w:t xml:space="preserve">shows in their </w:t>
      </w:r>
      <w:r w:rsidR="004E4644" w:rsidRPr="00C40D5B">
        <w:t>research into developing effective schools</w:t>
      </w:r>
      <w:r w:rsidR="003C4261" w:rsidRPr="00C40D5B">
        <w:t xml:space="preserve"> </w:t>
      </w:r>
      <w:r w:rsidR="004E4644" w:rsidRPr="00C40D5B">
        <w:t>we</w:t>
      </w:r>
      <w:r w:rsidR="002B5734" w:rsidRPr="00C40D5B">
        <w:t xml:space="preserve"> must have teachers who have</w:t>
      </w:r>
      <w:r w:rsidR="003C4261" w:rsidRPr="00C40D5B">
        <w:t xml:space="preserve"> </w:t>
      </w:r>
      <w:r w:rsidR="002B5734" w:rsidRPr="00C40D5B">
        <w:t xml:space="preserve">characteristics such as offering the students structured opportunities for practice, presenting information clearly, </w:t>
      </w:r>
      <w:r w:rsidR="002B5734" w:rsidRPr="00C40D5B">
        <w:lastRenderedPageBreak/>
        <w:t>being task orientated in a relaxed style and also giving clarification and review to each individual pupil</w:t>
      </w:r>
      <w:r w:rsidR="004E4644" w:rsidRPr="00C40D5B">
        <w:t>.</w:t>
      </w:r>
    </w:p>
    <w:p w14:paraId="4328CF48" w14:textId="24D8C299" w:rsidR="00BC0789" w:rsidRDefault="002B5734" w:rsidP="00BC0789">
      <w:pPr>
        <w:pStyle w:val="AssignBody"/>
      </w:pPr>
      <w:r w:rsidRPr="00C40D5B">
        <w:t xml:space="preserve"> </w:t>
      </w:r>
      <w:r w:rsidR="004E4644" w:rsidRPr="00C40D5B">
        <w:t>A</w:t>
      </w:r>
      <w:r w:rsidRPr="00C40D5B">
        <w:t xml:space="preserve">chieving these characteristics requires a flexible and dynamic engagement by the teacher, on a daily basis, with the many complex </w:t>
      </w:r>
      <w:r w:rsidR="004E4644" w:rsidRPr="00C40D5B">
        <w:t>factors that contribute to classroom learning. In order to do this the teacher must be able to reflect upon and respond to the changing demands of the pupils’ learning needs. The teachers who can accomplish this best are often reflective practitioners (Pedder et al.,2005).</w:t>
      </w:r>
    </w:p>
    <w:p w14:paraId="2AAE3C2D" w14:textId="0ABDAD05" w:rsidR="005B3BFA" w:rsidRPr="00C40D5B" w:rsidRDefault="005B3BFA" w:rsidP="00BC0789">
      <w:pPr>
        <w:pStyle w:val="AssignBody"/>
      </w:pPr>
      <w:r>
        <w:tab/>
        <w:t>As a student teacher I look forward in following Donaldson’s ‘successful futures’ and learning the characteristics which Davies and Howes (2009) found in their research to be the best teacher to bring out the best in all of the pupils I meet throughout my career.</w:t>
      </w:r>
    </w:p>
    <w:p w14:paraId="528115B3" w14:textId="3D2A4673" w:rsidR="00227388" w:rsidRDefault="00227388" w:rsidP="00BC0789">
      <w:pPr>
        <w:pStyle w:val="AssignBody"/>
        <w:rPr>
          <w:rFonts w:cs="Arial"/>
        </w:rPr>
      </w:pPr>
    </w:p>
    <w:p w14:paraId="19DD7C20" w14:textId="60EFA300" w:rsidR="00227388" w:rsidRDefault="00227388" w:rsidP="00BC0789">
      <w:pPr>
        <w:pStyle w:val="AssignBody"/>
        <w:rPr>
          <w:rFonts w:cs="Arial"/>
        </w:rPr>
      </w:pPr>
    </w:p>
    <w:p w14:paraId="644D2CDC" w14:textId="7FBEE968" w:rsidR="00227388" w:rsidRDefault="00227388" w:rsidP="00BC0789">
      <w:pPr>
        <w:pStyle w:val="AssignBody"/>
        <w:rPr>
          <w:rFonts w:cs="Arial"/>
        </w:rPr>
      </w:pPr>
    </w:p>
    <w:p w14:paraId="5A0D33CA" w14:textId="4788B3B5" w:rsidR="00227388" w:rsidRDefault="00227388" w:rsidP="00BC0789">
      <w:pPr>
        <w:pStyle w:val="AssignBody"/>
        <w:rPr>
          <w:rFonts w:cs="Arial"/>
        </w:rPr>
      </w:pPr>
    </w:p>
    <w:p w14:paraId="62631319" w14:textId="0DE098F3" w:rsidR="00227388" w:rsidRDefault="00227388" w:rsidP="00BC0789">
      <w:pPr>
        <w:pStyle w:val="AssignBody"/>
        <w:rPr>
          <w:rFonts w:cs="Arial"/>
        </w:rPr>
      </w:pPr>
    </w:p>
    <w:p w14:paraId="7C586735" w14:textId="667C60A6" w:rsidR="00227388" w:rsidRDefault="00227388" w:rsidP="00BC0789">
      <w:pPr>
        <w:pStyle w:val="AssignBody"/>
        <w:rPr>
          <w:rFonts w:cs="Arial"/>
        </w:rPr>
      </w:pPr>
    </w:p>
    <w:p w14:paraId="4C94BF02" w14:textId="01708F7D" w:rsidR="00227388" w:rsidRDefault="00227388" w:rsidP="00BC0789">
      <w:pPr>
        <w:pStyle w:val="AssignBody"/>
        <w:rPr>
          <w:rFonts w:cs="Arial"/>
        </w:rPr>
      </w:pPr>
    </w:p>
    <w:p w14:paraId="563D6721" w14:textId="0CAA4A17" w:rsidR="00227388" w:rsidRDefault="00227388" w:rsidP="00BC0789">
      <w:pPr>
        <w:pStyle w:val="AssignBody"/>
        <w:rPr>
          <w:rFonts w:cs="Arial"/>
        </w:rPr>
      </w:pPr>
    </w:p>
    <w:p w14:paraId="7BE8FEE9" w14:textId="34883771" w:rsidR="00227388" w:rsidRDefault="00227388" w:rsidP="00BC0789">
      <w:pPr>
        <w:pStyle w:val="AssignBody"/>
        <w:rPr>
          <w:rFonts w:cs="Arial"/>
        </w:rPr>
      </w:pPr>
    </w:p>
    <w:p w14:paraId="68C3BB32" w14:textId="37F16281" w:rsidR="00227388" w:rsidRDefault="00227388" w:rsidP="00BC0789">
      <w:pPr>
        <w:pStyle w:val="AssignBody"/>
        <w:rPr>
          <w:rFonts w:cs="Arial"/>
        </w:rPr>
      </w:pPr>
    </w:p>
    <w:p w14:paraId="425CB393" w14:textId="7961D787" w:rsidR="00227388" w:rsidRDefault="00227388" w:rsidP="00BC0789">
      <w:pPr>
        <w:pStyle w:val="AssignBody"/>
        <w:rPr>
          <w:rFonts w:cs="Arial"/>
        </w:rPr>
      </w:pPr>
    </w:p>
    <w:p w14:paraId="39966109" w14:textId="59156E02" w:rsidR="00227388" w:rsidRDefault="00227388" w:rsidP="00BC0789">
      <w:pPr>
        <w:pStyle w:val="AssignBody"/>
        <w:rPr>
          <w:rFonts w:cs="Arial"/>
        </w:rPr>
      </w:pPr>
    </w:p>
    <w:p w14:paraId="262A3777" w14:textId="3C9EA9EC" w:rsidR="00227388" w:rsidRDefault="00227388" w:rsidP="00BC0789">
      <w:pPr>
        <w:pStyle w:val="AssignBody"/>
        <w:rPr>
          <w:rFonts w:cs="Arial"/>
        </w:rPr>
      </w:pPr>
    </w:p>
    <w:p w14:paraId="2DE98679" w14:textId="72D88B39" w:rsidR="00227388" w:rsidRDefault="00227388" w:rsidP="00BC0789">
      <w:pPr>
        <w:pStyle w:val="AssignBody"/>
        <w:rPr>
          <w:rFonts w:cs="Arial"/>
        </w:rPr>
      </w:pPr>
    </w:p>
    <w:p w14:paraId="7861FD8B" w14:textId="6248B6CE" w:rsidR="00227388" w:rsidRDefault="00227388" w:rsidP="00BC0789">
      <w:pPr>
        <w:pStyle w:val="AssignBody"/>
        <w:rPr>
          <w:rFonts w:cs="Arial"/>
        </w:rPr>
      </w:pPr>
    </w:p>
    <w:p w14:paraId="1A99D9AD" w14:textId="1B407759" w:rsidR="00227388" w:rsidRDefault="00227388" w:rsidP="00BC0789">
      <w:pPr>
        <w:pStyle w:val="AssignBody"/>
        <w:rPr>
          <w:rFonts w:cs="Arial"/>
        </w:rPr>
      </w:pPr>
    </w:p>
    <w:p w14:paraId="132F5F56" w14:textId="1B691D18" w:rsidR="00227388" w:rsidRDefault="00227388" w:rsidP="00BC0789">
      <w:pPr>
        <w:pStyle w:val="AssignBody"/>
        <w:rPr>
          <w:rFonts w:cs="Arial"/>
        </w:rPr>
      </w:pPr>
    </w:p>
    <w:p w14:paraId="2A8DD3B3" w14:textId="1DFF336D" w:rsidR="00227388" w:rsidRDefault="00227388" w:rsidP="00BC0789">
      <w:pPr>
        <w:pStyle w:val="AssignBody"/>
        <w:rPr>
          <w:rFonts w:cs="Arial"/>
        </w:rPr>
      </w:pPr>
    </w:p>
    <w:p w14:paraId="62649551" w14:textId="47C13185" w:rsidR="00227388" w:rsidRDefault="00227388" w:rsidP="00BC0789">
      <w:pPr>
        <w:pStyle w:val="AssignBody"/>
        <w:rPr>
          <w:rFonts w:cs="Arial"/>
        </w:rPr>
      </w:pPr>
    </w:p>
    <w:p w14:paraId="5995A723" w14:textId="5D39D22A" w:rsidR="00227388" w:rsidRDefault="00227388" w:rsidP="00BC0789">
      <w:pPr>
        <w:pStyle w:val="AssignBody"/>
        <w:rPr>
          <w:rFonts w:cs="Arial"/>
        </w:rPr>
      </w:pPr>
    </w:p>
    <w:p w14:paraId="0E40770B" w14:textId="5A23960B" w:rsidR="00227388" w:rsidRDefault="00227388" w:rsidP="00BC0789">
      <w:pPr>
        <w:pStyle w:val="AssignBody"/>
        <w:rPr>
          <w:rFonts w:cs="Arial"/>
        </w:rPr>
      </w:pPr>
    </w:p>
    <w:p w14:paraId="224014EA" w14:textId="0F6F2496" w:rsidR="00227388" w:rsidRDefault="00227388" w:rsidP="00BC0789">
      <w:pPr>
        <w:pStyle w:val="AssignBody"/>
        <w:rPr>
          <w:rFonts w:cs="Arial"/>
        </w:rPr>
      </w:pPr>
    </w:p>
    <w:p w14:paraId="35DB3E39" w14:textId="36EEDF3C" w:rsidR="00227388" w:rsidRDefault="00227388" w:rsidP="00BC0789">
      <w:pPr>
        <w:pStyle w:val="AssignBody"/>
        <w:rPr>
          <w:rFonts w:cs="Arial"/>
        </w:rPr>
      </w:pPr>
    </w:p>
    <w:p w14:paraId="04F6C210" w14:textId="097F9B4F" w:rsidR="00227388" w:rsidRDefault="00227388" w:rsidP="00BC0789">
      <w:pPr>
        <w:pStyle w:val="AssignBody"/>
        <w:rPr>
          <w:rFonts w:cs="Arial"/>
        </w:rPr>
      </w:pPr>
    </w:p>
    <w:p w14:paraId="7F75E1B7" w14:textId="68611646" w:rsidR="00227388" w:rsidRDefault="00227388" w:rsidP="00BC0789">
      <w:pPr>
        <w:pStyle w:val="AssignBody"/>
        <w:rPr>
          <w:rFonts w:cs="Arial"/>
        </w:rPr>
      </w:pPr>
    </w:p>
    <w:p w14:paraId="6FA071BD" w14:textId="6E1BB0CE" w:rsidR="00227388" w:rsidRPr="00220351" w:rsidRDefault="00227388" w:rsidP="00220351">
      <w:pPr>
        <w:pStyle w:val="Heading1"/>
        <w:jc w:val="center"/>
        <w:rPr>
          <w:rFonts w:ascii="Arial" w:hAnsi="Arial" w:cs="Arial"/>
          <w:b/>
          <w:bCs/>
          <w:color w:val="auto"/>
          <w:sz w:val="36"/>
          <w:szCs w:val="36"/>
          <w:u w:val="single"/>
        </w:rPr>
      </w:pPr>
      <w:bookmarkStart w:id="7" w:name="_Toc22808701"/>
      <w:r w:rsidRPr="00220351">
        <w:rPr>
          <w:rFonts w:ascii="Arial" w:hAnsi="Arial" w:cs="Arial"/>
          <w:b/>
          <w:bCs/>
          <w:color w:val="auto"/>
          <w:sz w:val="36"/>
          <w:szCs w:val="36"/>
          <w:u w:val="single"/>
        </w:rPr>
        <w:lastRenderedPageBreak/>
        <w:t>References</w:t>
      </w:r>
      <w:bookmarkEnd w:id="7"/>
    </w:p>
    <w:p w14:paraId="375ABA6F" w14:textId="2EAF07DF" w:rsidR="00227388" w:rsidRDefault="00227388" w:rsidP="00BC0789">
      <w:pPr>
        <w:pStyle w:val="AssignBody"/>
        <w:rPr>
          <w:rFonts w:cs="Arial"/>
          <w:b/>
          <w:bCs/>
          <w:sz w:val="36"/>
          <w:szCs w:val="36"/>
          <w:u w:val="single"/>
        </w:rPr>
      </w:pPr>
    </w:p>
    <w:p w14:paraId="1A247D95" w14:textId="294D7334" w:rsidR="00227388" w:rsidRDefault="00227388" w:rsidP="00BC0789">
      <w:pPr>
        <w:pStyle w:val="AssignBody"/>
        <w:rPr>
          <w:rFonts w:cs="Arial"/>
        </w:rPr>
      </w:pPr>
      <w:r>
        <w:rPr>
          <w:rFonts w:cs="Arial"/>
        </w:rPr>
        <w:t>Central Advisory Council for England. (1967) Children and their schools.</w:t>
      </w:r>
      <w:r w:rsidR="00BA7A85">
        <w:rPr>
          <w:rFonts w:cs="Arial"/>
        </w:rPr>
        <w:t xml:space="preserve"> </w:t>
      </w:r>
      <w:r>
        <w:rPr>
          <w:rFonts w:cs="Arial"/>
        </w:rPr>
        <w:t>HMSO</w:t>
      </w:r>
      <w:r w:rsidR="00602A2E">
        <w:rPr>
          <w:rFonts w:cs="Arial"/>
        </w:rPr>
        <w:t>: London</w:t>
      </w:r>
    </w:p>
    <w:p w14:paraId="1B49581A" w14:textId="77777777" w:rsidR="00602A2E" w:rsidRDefault="00602A2E" w:rsidP="00BC0789">
      <w:pPr>
        <w:pStyle w:val="AssignBody"/>
        <w:rPr>
          <w:rFonts w:cs="Arial"/>
        </w:rPr>
      </w:pPr>
    </w:p>
    <w:p w14:paraId="53C4F637" w14:textId="2E446974" w:rsidR="00E13998" w:rsidRDefault="00E13998" w:rsidP="00C03FE0">
      <w:pPr>
        <w:pStyle w:val="AssignBody"/>
        <w:rPr>
          <w:rFonts w:cs="Arial"/>
        </w:rPr>
      </w:pPr>
      <w:r>
        <w:rPr>
          <w:rFonts w:cs="Arial"/>
        </w:rPr>
        <w:t>Cottrell, S</w:t>
      </w:r>
      <w:r w:rsidR="00450D4D">
        <w:rPr>
          <w:rFonts w:cs="Arial"/>
        </w:rPr>
        <w:t>.</w:t>
      </w:r>
      <w:r>
        <w:rPr>
          <w:rFonts w:cs="Arial"/>
        </w:rPr>
        <w:t xml:space="preserve"> (20</w:t>
      </w:r>
      <w:r w:rsidR="00220351">
        <w:rPr>
          <w:rFonts w:cs="Arial"/>
        </w:rPr>
        <w:t>11</w:t>
      </w:r>
      <w:r>
        <w:rPr>
          <w:rFonts w:cs="Arial"/>
        </w:rPr>
        <w:t>).</w:t>
      </w:r>
      <w:r w:rsidR="00450D4D">
        <w:rPr>
          <w:rFonts w:cs="Arial"/>
        </w:rPr>
        <w:t xml:space="preserve"> </w:t>
      </w:r>
      <w:r>
        <w:rPr>
          <w:rFonts w:cs="Arial"/>
        </w:rPr>
        <w:t>Critical Thinking Skills:</w:t>
      </w:r>
      <w:r w:rsidR="00450D4D">
        <w:rPr>
          <w:rFonts w:cs="Arial"/>
        </w:rPr>
        <w:t xml:space="preserve"> Developing effective Analysis and Argument. (2</w:t>
      </w:r>
      <w:r w:rsidR="00450D4D" w:rsidRPr="00450D4D">
        <w:rPr>
          <w:rFonts w:cs="Arial"/>
          <w:vertAlign w:val="superscript"/>
        </w:rPr>
        <w:t>nd</w:t>
      </w:r>
      <w:r w:rsidR="00450D4D">
        <w:rPr>
          <w:rFonts w:cs="Arial"/>
        </w:rPr>
        <w:t xml:space="preserve"> ed).</w:t>
      </w:r>
      <w:r w:rsidR="00220351">
        <w:rPr>
          <w:rFonts w:cs="Arial"/>
        </w:rPr>
        <w:t xml:space="preserve"> Basingstoke</w:t>
      </w:r>
      <w:r w:rsidR="00450D4D">
        <w:rPr>
          <w:rFonts w:cs="Arial"/>
        </w:rPr>
        <w:t>: Palgrave MacMillan</w:t>
      </w:r>
    </w:p>
    <w:p w14:paraId="2277D259" w14:textId="77777777" w:rsidR="00602A2E" w:rsidRDefault="00602A2E" w:rsidP="00C03FE0">
      <w:pPr>
        <w:pStyle w:val="AssignBody"/>
        <w:rPr>
          <w:rFonts w:cs="Arial"/>
        </w:rPr>
      </w:pPr>
    </w:p>
    <w:p w14:paraId="4C137C2B" w14:textId="268483AA" w:rsidR="00E13998" w:rsidRDefault="00E13998" w:rsidP="00C03FE0">
      <w:pPr>
        <w:pStyle w:val="AssignBody"/>
        <w:rPr>
          <w:rFonts w:cs="Arial"/>
        </w:rPr>
      </w:pPr>
      <w:r>
        <w:rPr>
          <w:rFonts w:cs="Arial"/>
        </w:rPr>
        <w:t>Co</w:t>
      </w:r>
      <w:r w:rsidR="00450D4D">
        <w:rPr>
          <w:rFonts w:cs="Arial"/>
        </w:rPr>
        <w:t>t</w:t>
      </w:r>
      <w:r>
        <w:rPr>
          <w:rFonts w:cs="Arial"/>
        </w:rPr>
        <w:t>trell, S</w:t>
      </w:r>
      <w:r w:rsidR="00450D4D">
        <w:rPr>
          <w:rFonts w:cs="Arial"/>
        </w:rPr>
        <w:t>. (201</w:t>
      </w:r>
      <w:r w:rsidR="00220351">
        <w:rPr>
          <w:rFonts w:cs="Arial"/>
        </w:rPr>
        <w:t>3</w:t>
      </w:r>
      <w:r w:rsidR="00450D4D">
        <w:rPr>
          <w:rFonts w:cs="Arial"/>
        </w:rPr>
        <w:t xml:space="preserve">) </w:t>
      </w:r>
      <w:r w:rsidR="00220351">
        <w:rPr>
          <w:rFonts w:cs="Arial"/>
        </w:rPr>
        <w:t xml:space="preserve">The Study Skills </w:t>
      </w:r>
      <w:r w:rsidR="00450D4D">
        <w:rPr>
          <w:rFonts w:cs="Arial"/>
        </w:rPr>
        <w:t>handbook (</w:t>
      </w:r>
      <w:r w:rsidR="00220351">
        <w:rPr>
          <w:rFonts w:cs="Arial"/>
        </w:rPr>
        <w:t>4</w:t>
      </w:r>
      <w:r w:rsidR="00220351" w:rsidRPr="00220351">
        <w:rPr>
          <w:rFonts w:cs="Arial"/>
          <w:vertAlign w:val="superscript"/>
        </w:rPr>
        <w:t>th</w:t>
      </w:r>
      <w:r w:rsidR="00220351">
        <w:rPr>
          <w:rFonts w:cs="Arial"/>
        </w:rPr>
        <w:t xml:space="preserve"> </w:t>
      </w:r>
      <w:r w:rsidR="00450D4D">
        <w:rPr>
          <w:rFonts w:cs="Arial"/>
        </w:rPr>
        <w:t xml:space="preserve">ed). </w:t>
      </w:r>
      <w:r w:rsidR="00220351">
        <w:rPr>
          <w:rFonts w:cs="Arial"/>
        </w:rPr>
        <w:t>Basingstoke</w:t>
      </w:r>
      <w:r w:rsidR="00450D4D">
        <w:rPr>
          <w:rFonts w:cs="Arial"/>
        </w:rPr>
        <w:t>: Palgrave MacMillan</w:t>
      </w:r>
    </w:p>
    <w:p w14:paraId="05E114B1" w14:textId="77777777" w:rsidR="00602A2E" w:rsidRDefault="00602A2E" w:rsidP="00C03FE0">
      <w:pPr>
        <w:pStyle w:val="AssignBody"/>
        <w:rPr>
          <w:rFonts w:cs="Arial"/>
        </w:rPr>
      </w:pPr>
    </w:p>
    <w:p w14:paraId="7C19CD74" w14:textId="08FB4793" w:rsidR="00602A2E" w:rsidRDefault="00227388" w:rsidP="00602A2E">
      <w:pPr>
        <w:pStyle w:val="AssignBody"/>
        <w:rPr>
          <w:rFonts w:cs="Arial"/>
        </w:rPr>
      </w:pPr>
      <w:r>
        <w:rPr>
          <w:rFonts w:cs="Arial"/>
        </w:rPr>
        <w:t>Donaldson, G. (2015). Successful Futures: Independent Review of Curriculum and Assessment Arrangements in Wa</w:t>
      </w:r>
      <w:r w:rsidR="00BA7A85">
        <w:rPr>
          <w:rFonts w:cs="Arial"/>
        </w:rPr>
        <w:t>les.</w:t>
      </w:r>
      <w:r w:rsidR="00602A2E">
        <w:rPr>
          <w:rFonts w:cs="Arial"/>
        </w:rPr>
        <w:t xml:space="preserve"> (visited 16</w:t>
      </w:r>
      <w:r w:rsidR="00602A2E" w:rsidRPr="00602A2E">
        <w:rPr>
          <w:rFonts w:cs="Arial"/>
          <w:vertAlign w:val="superscript"/>
        </w:rPr>
        <w:t>th</w:t>
      </w:r>
      <w:r w:rsidR="00602A2E">
        <w:rPr>
          <w:rFonts w:cs="Arial"/>
        </w:rPr>
        <w:t xml:space="preserve"> October 2019)</w:t>
      </w:r>
    </w:p>
    <w:p w14:paraId="1C1916E9" w14:textId="26E38BA4" w:rsidR="00602A2E" w:rsidRDefault="00602A2E" w:rsidP="00602A2E">
      <w:pPr>
        <w:pStyle w:val="AssignBody"/>
        <w:rPr>
          <w:rStyle w:val="Hyperlink"/>
          <w:rFonts w:cs="Arial"/>
        </w:rPr>
      </w:pPr>
      <w:r w:rsidRPr="00602A2E">
        <w:t xml:space="preserve"> </w:t>
      </w:r>
      <w:hyperlink r:id="rId18" w:history="1">
        <w:r w:rsidRPr="008D3D27">
          <w:rPr>
            <w:rStyle w:val="Hyperlink"/>
            <w:rFonts w:cs="Arial"/>
          </w:rPr>
          <w:t>http://gov.wales/sites/default/files/publications/2018-03/successfull-futures.pdf</w:t>
        </w:r>
      </w:hyperlink>
    </w:p>
    <w:p w14:paraId="0270D50B" w14:textId="77777777" w:rsidR="00602A2E" w:rsidRDefault="00602A2E" w:rsidP="00602A2E">
      <w:pPr>
        <w:pStyle w:val="AssignBody"/>
        <w:rPr>
          <w:rFonts w:cs="Arial"/>
        </w:rPr>
      </w:pPr>
    </w:p>
    <w:p w14:paraId="77715894" w14:textId="0705DC56" w:rsidR="00BA7A85" w:rsidRDefault="00BA7A85" w:rsidP="00C03FE0">
      <w:pPr>
        <w:pStyle w:val="AssignBody"/>
        <w:rPr>
          <w:rFonts w:cs="Arial"/>
        </w:rPr>
      </w:pPr>
      <w:r>
        <w:rPr>
          <w:rFonts w:cs="Arial"/>
        </w:rPr>
        <w:t>Davies, S.M.B., Howes, A. (2009) The Welsh Journal of Education 14. University of Wales: Cardiff</w:t>
      </w:r>
      <w:r w:rsidR="00602A2E">
        <w:rPr>
          <w:rFonts w:cs="Arial"/>
        </w:rPr>
        <w:t>.</w:t>
      </w:r>
    </w:p>
    <w:p w14:paraId="06E28D10" w14:textId="76E9A8BA" w:rsidR="000F7190" w:rsidRDefault="000F7190" w:rsidP="00C03FE0">
      <w:pPr>
        <w:pStyle w:val="AssignBody"/>
        <w:rPr>
          <w:rFonts w:cs="Arial"/>
        </w:rPr>
      </w:pPr>
      <w:proofErr w:type="spellStart"/>
      <w:r>
        <w:rPr>
          <w:rFonts w:cs="Arial"/>
        </w:rPr>
        <w:t>Hwb</w:t>
      </w:r>
      <w:proofErr w:type="spellEnd"/>
      <w:r>
        <w:rPr>
          <w:rFonts w:cs="Arial"/>
        </w:rPr>
        <w:t xml:space="preserve"> website (visited 17</w:t>
      </w:r>
      <w:r w:rsidRPr="000F7190">
        <w:rPr>
          <w:rFonts w:cs="Arial"/>
          <w:vertAlign w:val="superscript"/>
        </w:rPr>
        <w:t>th</w:t>
      </w:r>
      <w:r>
        <w:rPr>
          <w:rFonts w:cs="Arial"/>
        </w:rPr>
        <w:t xml:space="preserve"> October 2019)</w:t>
      </w:r>
    </w:p>
    <w:p w14:paraId="7CFAF10F" w14:textId="5B96B802" w:rsidR="000F7190" w:rsidRPr="000F7190" w:rsidRDefault="000F7190" w:rsidP="000F7190">
      <w:pPr>
        <w:rPr>
          <w:rFonts w:ascii="Arial" w:hAnsi="Arial" w:cs="Arial"/>
        </w:rPr>
      </w:pPr>
      <w:r>
        <w:rPr>
          <w:rStyle w:val="Hyperlink"/>
          <w:rFonts w:ascii="Arial" w:hAnsi="Arial" w:cs="Arial"/>
        </w:rPr>
        <w:t>http://hwb.plus.wales.gov.uk</w:t>
      </w:r>
    </w:p>
    <w:p w14:paraId="5C5F53F4" w14:textId="77777777" w:rsidR="000F7190" w:rsidRDefault="000F7190" w:rsidP="00C03FE0">
      <w:pPr>
        <w:pStyle w:val="AssignBody"/>
        <w:rPr>
          <w:rFonts w:cs="Arial"/>
        </w:rPr>
      </w:pPr>
    </w:p>
    <w:p w14:paraId="3076EB4C" w14:textId="401E102D" w:rsidR="00BA7A85" w:rsidRDefault="00BA7A85" w:rsidP="00C03FE0">
      <w:pPr>
        <w:pStyle w:val="AssignBody"/>
        <w:rPr>
          <w:rFonts w:cs="Arial"/>
        </w:rPr>
      </w:pPr>
      <w:bookmarkStart w:id="8" w:name="_GoBack"/>
      <w:bookmarkEnd w:id="8"/>
      <w:r>
        <w:rPr>
          <w:rFonts w:cs="Arial"/>
        </w:rPr>
        <w:t>OECD (2014)</w:t>
      </w:r>
      <w:r w:rsidR="00E13998">
        <w:rPr>
          <w:rFonts w:cs="Arial"/>
        </w:rPr>
        <w:t>.</w:t>
      </w:r>
      <w:r>
        <w:rPr>
          <w:rFonts w:cs="Arial"/>
        </w:rPr>
        <w:t xml:space="preserve"> Improving schools in Wales: An OECD perspective. OECD: Paris</w:t>
      </w:r>
    </w:p>
    <w:p w14:paraId="1527FAD3" w14:textId="7644C96D" w:rsidR="00BA7A85" w:rsidRDefault="00BA7A85" w:rsidP="00C03FE0">
      <w:pPr>
        <w:pStyle w:val="AssignBody"/>
        <w:rPr>
          <w:rFonts w:cs="Arial"/>
        </w:rPr>
      </w:pPr>
      <w:r>
        <w:rPr>
          <w:rFonts w:cs="Arial"/>
        </w:rPr>
        <w:t xml:space="preserve">Pedder, D., James, M. and MacBeath, J. (2005). </w:t>
      </w:r>
      <w:r w:rsidR="00E13998">
        <w:rPr>
          <w:rFonts w:cs="Arial"/>
        </w:rPr>
        <w:t xml:space="preserve">How </w:t>
      </w:r>
      <w:r w:rsidR="000600B9">
        <w:rPr>
          <w:rFonts w:cs="Arial"/>
        </w:rPr>
        <w:t>teachers’</w:t>
      </w:r>
      <w:r w:rsidR="00E13998">
        <w:rPr>
          <w:rFonts w:cs="Arial"/>
        </w:rPr>
        <w:t xml:space="preserve"> value and practice professional learning, Research Papers in Education. Retrieved from Davies and Howes (2009).</w:t>
      </w:r>
    </w:p>
    <w:p w14:paraId="47F05C39" w14:textId="77777777" w:rsidR="00602A2E" w:rsidRDefault="00602A2E" w:rsidP="00C03FE0">
      <w:pPr>
        <w:pStyle w:val="AssignBody"/>
        <w:rPr>
          <w:rFonts w:cs="Arial"/>
        </w:rPr>
      </w:pPr>
    </w:p>
    <w:p w14:paraId="2DD33F96" w14:textId="77777777" w:rsidR="00E13998" w:rsidRDefault="00E13998" w:rsidP="00E13998">
      <w:pPr>
        <w:rPr>
          <w:rFonts w:ascii="Arial" w:hAnsi="Arial" w:cs="Arial"/>
        </w:rPr>
      </w:pPr>
      <w:r>
        <w:rPr>
          <w:rFonts w:ascii="Arial" w:hAnsi="Arial" w:cs="Arial"/>
        </w:rPr>
        <w:t>Yr athrofa (visited 11/10/19)</w:t>
      </w:r>
    </w:p>
    <w:p w14:paraId="1C3B226E" w14:textId="1A42367C" w:rsidR="00E13998" w:rsidRDefault="0074650B" w:rsidP="00E13998">
      <w:pPr>
        <w:rPr>
          <w:rStyle w:val="Hyperlink"/>
          <w:rFonts w:ascii="Arial" w:hAnsi="Arial" w:cs="Arial"/>
        </w:rPr>
      </w:pPr>
      <w:hyperlink r:id="rId19" w:history="1">
        <w:r w:rsidR="00E13998" w:rsidRPr="00BB06EC">
          <w:rPr>
            <w:rStyle w:val="Hyperlink"/>
            <w:rFonts w:ascii="Arial" w:hAnsi="Arial" w:cs="Arial"/>
          </w:rPr>
          <w:t>http://athrofa.cymru/2019/02/22/an-innovative-curriculum-led-by-transformative-teachers/</w:t>
        </w:r>
      </w:hyperlink>
    </w:p>
    <w:p w14:paraId="1DFD528B" w14:textId="77777777" w:rsidR="00E13998" w:rsidRPr="00C03FE0" w:rsidRDefault="00E13998" w:rsidP="00C03FE0">
      <w:pPr>
        <w:pStyle w:val="AssignBody"/>
      </w:pPr>
    </w:p>
    <w:sectPr w:rsidR="00E13998" w:rsidRPr="00C03FE0" w:rsidSect="00EF475B">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6" w:author="charlene griffiths" w:date="2019-10-28T15:14:00Z" w:initials="cg">
    <w:p w14:paraId="3093EA54" w14:textId="0E1DDAA5" w:rsidR="00902DD6" w:rsidRDefault="00902DD6">
      <w:pPr>
        <w:pStyle w:val="CommentText"/>
      </w:pPr>
      <w:r>
        <w:rPr>
          <w:rStyle w:val="CommentReference"/>
        </w:rPr>
        <w:annotationRef/>
      </w:r>
      <w:r>
        <w:t>Tidy up the language a bit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93EA5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93EA54" w16cid:durableId="216184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1E45C" w14:textId="77777777" w:rsidR="00C6262F" w:rsidRDefault="00C6262F" w:rsidP="00E611D9">
      <w:pPr>
        <w:spacing w:after="0" w:line="240" w:lineRule="auto"/>
      </w:pPr>
      <w:r>
        <w:separator/>
      </w:r>
    </w:p>
  </w:endnote>
  <w:endnote w:type="continuationSeparator" w:id="0">
    <w:p w14:paraId="2737F7FA" w14:textId="77777777" w:rsidR="00C6262F" w:rsidRDefault="00C6262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292637" w:rsidRDefault="00292637">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292637" w:rsidRDefault="00292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1CE77" w14:textId="77777777" w:rsidR="00C6262F" w:rsidRDefault="00C6262F" w:rsidP="00E611D9">
      <w:pPr>
        <w:spacing w:after="0" w:line="240" w:lineRule="auto"/>
      </w:pPr>
      <w:r>
        <w:separator/>
      </w:r>
    </w:p>
  </w:footnote>
  <w:footnote w:type="continuationSeparator" w:id="0">
    <w:p w14:paraId="4140D41F" w14:textId="77777777" w:rsidR="00C6262F" w:rsidRDefault="00C6262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92637" w:rsidRPr="00E611D9" w14:paraId="746C0110" w14:textId="77777777" w:rsidTr="00E611D9">
      <w:tc>
        <w:tcPr>
          <w:tcW w:w="4508" w:type="dxa"/>
        </w:tcPr>
        <w:p w14:paraId="739FBAFA" w14:textId="183C361D" w:rsidR="00292637" w:rsidRPr="00E611D9" w:rsidRDefault="00292637">
          <w:pPr>
            <w:pStyle w:val="Header"/>
            <w:rPr>
              <w:rFonts w:ascii="Arial" w:hAnsi="Arial" w:cs="Arial"/>
            </w:rPr>
          </w:pPr>
          <w:r w:rsidRPr="00E611D9">
            <w:rPr>
              <w:rFonts w:ascii="Arial" w:hAnsi="Arial" w:cs="Arial"/>
            </w:rPr>
            <w:t>E</w:t>
          </w:r>
          <w:r w:rsidR="00EF475B">
            <w:rPr>
              <w:rFonts w:ascii="Arial" w:hAnsi="Arial" w:cs="Arial"/>
            </w:rPr>
            <w:t>CGE4002P-C</w:t>
          </w:r>
        </w:p>
      </w:tc>
      <w:tc>
        <w:tcPr>
          <w:tcW w:w="4508" w:type="dxa"/>
        </w:tcPr>
        <w:p w14:paraId="51D506A0" w14:textId="0E83E27B" w:rsidR="00292637" w:rsidRPr="00E611D9" w:rsidRDefault="00292637" w:rsidP="00E611D9">
          <w:pPr>
            <w:pStyle w:val="Header"/>
            <w:jc w:val="right"/>
            <w:rPr>
              <w:rFonts w:ascii="Arial" w:hAnsi="Arial" w:cs="Arial"/>
            </w:rPr>
          </w:pPr>
          <w:r>
            <w:rPr>
              <w:rFonts w:ascii="Arial" w:hAnsi="Arial" w:cs="Arial"/>
            </w:rPr>
            <w:t xml:space="preserve"> Rhif Myfyriwr / Student Number: </w:t>
          </w:r>
          <w:r w:rsidR="00EF475B">
            <w:rPr>
              <w:rFonts w:ascii="Arial" w:hAnsi="Arial" w:cs="Arial"/>
            </w:rPr>
            <w:t>1904882</w:t>
          </w:r>
        </w:p>
      </w:tc>
    </w:tr>
  </w:tbl>
  <w:p w14:paraId="31028CA5" w14:textId="60CD5227" w:rsidR="00292637" w:rsidRDefault="002926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CD3958"/>
    <w:multiLevelType w:val="hybridMultilevel"/>
    <w:tmpl w:val="58A4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rlene griffiths">
    <w15:presenceInfo w15:providerId="Windows Live" w15:userId="10d9644415d0a0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3158F"/>
    <w:rsid w:val="000600B9"/>
    <w:rsid w:val="000F7190"/>
    <w:rsid w:val="001719FD"/>
    <w:rsid w:val="00220351"/>
    <w:rsid w:val="002229F0"/>
    <w:rsid w:val="00227388"/>
    <w:rsid w:val="002328DA"/>
    <w:rsid w:val="0025746B"/>
    <w:rsid w:val="00265CC9"/>
    <w:rsid w:val="00292637"/>
    <w:rsid w:val="002B5734"/>
    <w:rsid w:val="0038564E"/>
    <w:rsid w:val="003C1D8B"/>
    <w:rsid w:val="003C4261"/>
    <w:rsid w:val="003D5262"/>
    <w:rsid w:val="00425D6B"/>
    <w:rsid w:val="00450D4D"/>
    <w:rsid w:val="00451D84"/>
    <w:rsid w:val="00452272"/>
    <w:rsid w:val="004B3253"/>
    <w:rsid w:val="004E4644"/>
    <w:rsid w:val="004F52B6"/>
    <w:rsid w:val="005076E5"/>
    <w:rsid w:val="00582557"/>
    <w:rsid w:val="005B3BFA"/>
    <w:rsid w:val="005D3590"/>
    <w:rsid w:val="005E45E4"/>
    <w:rsid w:val="00602A2E"/>
    <w:rsid w:val="006419C3"/>
    <w:rsid w:val="00691A46"/>
    <w:rsid w:val="006A0F34"/>
    <w:rsid w:val="006B5861"/>
    <w:rsid w:val="006E53DF"/>
    <w:rsid w:val="0074650B"/>
    <w:rsid w:val="007852FE"/>
    <w:rsid w:val="00817F7A"/>
    <w:rsid w:val="00887C65"/>
    <w:rsid w:val="00902DD6"/>
    <w:rsid w:val="00906680"/>
    <w:rsid w:val="009D20BF"/>
    <w:rsid w:val="00BA7A85"/>
    <w:rsid w:val="00BC0789"/>
    <w:rsid w:val="00BC651E"/>
    <w:rsid w:val="00C03FE0"/>
    <w:rsid w:val="00C40D5B"/>
    <w:rsid w:val="00C6262F"/>
    <w:rsid w:val="00CD1240"/>
    <w:rsid w:val="00D07D30"/>
    <w:rsid w:val="00D67D56"/>
    <w:rsid w:val="00D76052"/>
    <w:rsid w:val="00E13998"/>
    <w:rsid w:val="00E611D9"/>
    <w:rsid w:val="00E75995"/>
    <w:rsid w:val="00E86BF3"/>
    <w:rsid w:val="00EF475B"/>
    <w:rsid w:val="00FA3104"/>
    <w:rsid w:val="00FF3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0233774D"/>
  <w15:chartTrackingRefBased/>
  <w15:docId w15:val="{450B8B9B-5C19-49EA-A957-04914BCA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6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3F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3F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F3FD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719F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47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75B"/>
    <w:rPr>
      <w:rFonts w:ascii="Segoe UI" w:hAnsi="Segoe UI" w:cs="Segoe UI"/>
      <w:sz w:val="18"/>
      <w:szCs w:val="18"/>
    </w:rPr>
  </w:style>
  <w:style w:type="paragraph" w:styleId="NoSpacing">
    <w:name w:val="No Spacing"/>
    <w:link w:val="NoSpacingChar"/>
    <w:uiPriority w:val="1"/>
    <w:qFormat/>
    <w:rsid w:val="00EF47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75B"/>
    <w:rPr>
      <w:rFonts w:eastAsiaTheme="minorEastAsia"/>
      <w:lang w:val="en-US"/>
    </w:rPr>
  </w:style>
  <w:style w:type="character" w:styleId="CommentReference">
    <w:name w:val="annotation reference"/>
    <w:basedOn w:val="DefaultParagraphFont"/>
    <w:uiPriority w:val="99"/>
    <w:semiHidden/>
    <w:unhideWhenUsed/>
    <w:rsid w:val="0038564E"/>
    <w:rPr>
      <w:sz w:val="16"/>
      <w:szCs w:val="16"/>
    </w:rPr>
  </w:style>
  <w:style w:type="paragraph" w:styleId="CommentText">
    <w:name w:val="annotation text"/>
    <w:basedOn w:val="Normal"/>
    <w:link w:val="CommentTextChar"/>
    <w:uiPriority w:val="99"/>
    <w:semiHidden/>
    <w:unhideWhenUsed/>
    <w:rsid w:val="0038564E"/>
    <w:pPr>
      <w:spacing w:line="240" w:lineRule="auto"/>
    </w:pPr>
    <w:rPr>
      <w:sz w:val="20"/>
      <w:szCs w:val="20"/>
    </w:rPr>
  </w:style>
  <w:style w:type="character" w:customStyle="1" w:styleId="CommentTextChar">
    <w:name w:val="Comment Text Char"/>
    <w:basedOn w:val="DefaultParagraphFont"/>
    <w:link w:val="CommentText"/>
    <w:uiPriority w:val="99"/>
    <w:semiHidden/>
    <w:rsid w:val="0038564E"/>
    <w:rPr>
      <w:sz w:val="20"/>
      <w:szCs w:val="20"/>
    </w:rPr>
  </w:style>
  <w:style w:type="paragraph" w:styleId="ListParagraph">
    <w:name w:val="List Paragraph"/>
    <w:basedOn w:val="Normal"/>
    <w:uiPriority w:val="34"/>
    <w:qFormat/>
    <w:rsid w:val="00E75995"/>
    <w:pPr>
      <w:ind w:left="720"/>
      <w:contextualSpacing/>
    </w:pPr>
  </w:style>
  <w:style w:type="character" w:styleId="Hyperlink">
    <w:name w:val="Hyperlink"/>
    <w:basedOn w:val="DefaultParagraphFont"/>
    <w:uiPriority w:val="99"/>
    <w:unhideWhenUsed/>
    <w:rsid w:val="00227388"/>
    <w:rPr>
      <w:color w:val="0563C1" w:themeColor="hyperlink"/>
      <w:u w:val="single"/>
    </w:rPr>
  </w:style>
  <w:style w:type="character" w:styleId="UnresolvedMention">
    <w:name w:val="Unresolved Mention"/>
    <w:basedOn w:val="DefaultParagraphFont"/>
    <w:uiPriority w:val="99"/>
    <w:semiHidden/>
    <w:unhideWhenUsed/>
    <w:rsid w:val="00227388"/>
    <w:rPr>
      <w:color w:val="605E5C"/>
      <w:shd w:val="clear" w:color="auto" w:fill="E1DFDD"/>
    </w:rPr>
  </w:style>
  <w:style w:type="character" w:customStyle="1" w:styleId="Heading1Char">
    <w:name w:val="Heading 1 Char"/>
    <w:basedOn w:val="DefaultParagraphFont"/>
    <w:link w:val="Heading1"/>
    <w:uiPriority w:val="9"/>
    <w:rsid w:val="005076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76E5"/>
    <w:pPr>
      <w:outlineLvl w:val="9"/>
    </w:pPr>
    <w:rPr>
      <w:lang w:val="en-US"/>
    </w:rPr>
  </w:style>
  <w:style w:type="paragraph" w:styleId="Title">
    <w:name w:val="Title"/>
    <w:basedOn w:val="Normal"/>
    <w:next w:val="Normal"/>
    <w:link w:val="TitleChar"/>
    <w:uiPriority w:val="10"/>
    <w:qFormat/>
    <w:rsid w:val="00FF3F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FD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F3FDF"/>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F3FD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F3FDF"/>
    <w:pPr>
      <w:spacing w:after="100"/>
    </w:pPr>
  </w:style>
  <w:style w:type="paragraph" w:styleId="TOC2">
    <w:name w:val="toc 2"/>
    <w:basedOn w:val="Normal"/>
    <w:next w:val="Normal"/>
    <w:autoRedefine/>
    <w:uiPriority w:val="39"/>
    <w:unhideWhenUsed/>
    <w:rsid w:val="00FF3FDF"/>
    <w:pPr>
      <w:spacing w:after="100"/>
      <w:ind w:left="220"/>
    </w:pPr>
  </w:style>
  <w:style w:type="character" w:styleId="SubtleEmphasis">
    <w:name w:val="Subtle Emphasis"/>
    <w:basedOn w:val="DefaultParagraphFont"/>
    <w:uiPriority w:val="19"/>
    <w:qFormat/>
    <w:rsid w:val="00FF3FDF"/>
    <w:rPr>
      <w:i/>
      <w:iCs/>
      <w:color w:val="404040" w:themeColor="text1" w:themeTint="BF"/>
    </w:rPr>
  </w:style>
  <w:style w:type="character" w:customStyle="1" w:styleId="Heading3Char">
    <w:name w:val="Heading 3 Char"/>
    <w:basedOn w:val="DefaultParagraphFont"/>
    <w:link w:val="Heading3"/>
    <w:uiPriority w:val="9"/>
    <w:rsid w:val="00FF3FD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F3FDF"/>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FF3FDF"/>
    <w:pPr>
      <w:spacing w:after="100"/>
      <w:ind w:left="440"/>
    </w:pPr>
  </w:style>
  <w:style w:type="character" w:customStyle="1" w:styleId="Heading5Char">
    <w:name w:val="Heading 5 Char"/>
    <w:basedOn w:val="DefaultParagraphFont"/>
    <w:link w:val="Heading5"/>
    <w:uiPriority w:val="9"/>
    <w:rsid w:val="001719FD"/>
    <w:rPr>
      <w:rFonts w:asciiTheme="majorHAnsi" w:eastAsiaTheme="majorEastAsia" w:hAnsiTheme="majorHAnsi" w:cstheme="majorBidi"/>
      <w:color w:val="2F5496" w:themeColor="accent1" w:themeShade="BF"/>
    </w:rPr>
  </w:style>
  <w:style w:type="paragraph" w:styleId="CommentSubject">
    <w:name w:val="annotation subject"/>
    <w:basedOn w:val="CommentText"/>
    <w:next w:val="CommentText"/>
    <w:link w:val="CommentSubjectChar"/>
    <w:uiPriority w:val="99"/>
    <w:semiHidden/>
    <w:unhideWhenUsed/>
    <w:rsid w:val="00902DD6"/>
    <w:rPr>
      <w:b/>
      <w:bCs/>
    </w:rPr>
  </w:style>
  <w:style w:type="character" w:customStyle="1" w:styleId="CommentSubjectChar">
    <w:name w:val="Comment Subject Char"/>
    <w:basedOn w:val="CommentTextChar"/>
    <w:link w:val="CommentSubject"/>
    <w:uiPriority w:val="99"/>
    <w:semiHidden/>
    <w:rsid w:val="00902D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gov.wales/sites/default/files/publications/2018-03/successfull-futur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comments" Target="comments.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athrofa.cymru/2019/02/22/an-innovative-curriculum-led-by-transformative-teach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108D638610A49B0A6B6382C69E86851"/>
        <w:category>
          <w:name w:val="General"/>
          <w:gallery w:val="placeholder"/>
        </w:category>
        <w:types>
          <w:type w:val="bbPlcHdr"/>
        </w:types>
        <w:behaviors>
          <w:behavior w:val="content"/>
        </w:behaviors>
        <w:guid w:val="{56B6651F-9BE1-4DE5-B9A9-4BA6A2B3C788}"/>
      </w:docPartPr>
      <w:docPartBody>
        <w:p w:rsidR="00097F5C" w:rsidRDefault="00687932" w:rsidP="00687932">
          <w:pPr>
            <w:pStyle w:val="8108D638610A49B0A6B6382C69E86851"/>
          </w:pPr>
          <w:r>
            <w:rPr>
              <w:rFonts w:asciiTheme="majorHAnsi" w:eastAsiaTheme="majorEastAsia" w:hAnsiTheme="majorHAnsi" w:cstheme="majorBidi"/>
              <w:caps/>
              <w:color w:val="4472C4" w:themeColor="accent1"/>
              <w:sz w:val="80"/>
              <w:szCs w:val="80"/>
            </w:rPr>
            <w:t>[Document title]</w:t>
          </w:r>
        </w:p>
      </w:docPartBody>
    </w:docPart>
    <w:docPart>
      <w:docPartPr>
        <w:name w:val="210506A67CE64E53B8EBE2E6B3B9224D"/>
        <w:category>
          <w:name w:val="General"/>
          <w:gallery w:val="placeholder"/>
        </w:category>
        <w:types>
          <w:type w:val="bbPlcHdr"/>
        </w:types>
        <w:behaviors>
          <w:behavior w:val="content"/>
        </w:behaviors>
        <w:guid w:val="{F8CACE2B-4064-4764-8EB7-FC3E6B021BE5}"/>
      </w:docPartPr>
      <w:docPartBody>
        <w:p w:rsidR="00097F5C" w:rsidRDefault="00687932" w:rsidP="00687932">
          <w:pPr>
            <w:pStyle w:val="210506A67CE64E53B8EBE2E6B3B9224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32"/>
    <w:rsid w:val="00097F5C"/>
    <w:rsid w:val="00687932"/>
    <w:rsid w:val="00EB4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08D638610A49B0A6B6382C69E86851">
    <w:name w:val="8108D638610A49B0A6B6382C69E86851"/>
    <w:rsid w:val="00687932"/>
  </w:style>
  <w:style w:type="paragraph" w:customStyle="1" w:styleId="210506A67CE64E53B8EBE2E6B3B9224D">
    <w:name w:val="210506A67CE64E53B8EBE2E6B3B9224D"/>
    <w:rsid w:val="00687932"/>
  </w:style>
  <w:style w:type="paragraph" w:customStyle="1" w:styleId="96A8E6FD7BEE4E4CB34C277B39290221">
    <w:name w:val="96A8E6FD7BEE4E4CB34C277B39290221"/>
    <w:rsid w:val="00EB4787"/>
  </w:style>
  <w:style w:type="paragraph" w:customStyle="1" w:styleId="CB5BBF2B9447453896DAEFB1B652381D">
    <w:name w:val="CB5BBF2B9447453896DAEFB1B652381D"/>
    <w:rsid w:val="00EB4787"/>
  </w:style>
  <w:style w:type="paragraph" w:customStyle="1" w:styleId="02C79072799B4897BE9C2ECDB329F8C7">
    <w:name w:val="02C79072799B4897BE9C2ECDB329F8C7"/>
    <w:rsid w:val="00EB47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infopath/2007/PartnerControls"/>
    <ds:schemaRef ds:uri="http://schemas.microsoft.com/office/2006/documentManagement/types"/>
    <ds:schemaRef ds:uri="http://purl.org/dc/elements/1.1/"/>
    <ds:schemaRef ds:uri="696490a5-0429-499a-a254-a60426c02ef0"/>
    <ds:schemaRef ds:uri="http://purl.org/dc/dcmitype/"/>
    <ds:schemaRef ds:uri="http://www.w3.org/XML/1998/namespace"/>
    <ds:schemaRef ds:uri="http://schemas.openxmlformats.org/package/2006/metadata/core-properties"/>
    <ds:schemaRef ds:uri="http://purl.org/dc/terms/"/>
    <ds:schemaRef ds:uri="d2d6d51c-be45-489c-bfaa-c0c3d4c0c982"/>
    <ds:schemaRef ds:uri="http://schemas.microsoft.com/office/2006/metadata/properties"/>
  </ds:schemaRefs>
</ds:datastoreItem>
</file>

<file path=customXml/itemProps4.xml><?xml version="1.0" encoding="utf-8"?>
<ds:datastoreItem xmlns:ds="http://schemas.openxmlformats.org/officeDocument/2006/customXml" ds:itemID="{3FADA5AD-455D-4ADE-BB41-DE996B9C0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1606</Words>
  <Characters>9156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ECGE4002P-C</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ECGE4002P-C</dc:title>
  <dc:subject>Academic Study Skills for Students</dc:subject>
  <dc:creator>Alun Thomas</dc:creator>
  <cp:keywords/>
  <dc:description/>
  <cp:lastModifiedBy>charlene griffiths</cp:lastModifiedBy>
  <cp:revision>2</cp:revision>
  <cp:lastPrinted>2019-11-05T13:50:00Z</cp:lastPrinted>
  <dcterms:created xsi:type="dcterms:W3CDTF">2019-11-05T13:50:00Z</dcterms:created>
  <dcterms:modified xsi:type="dcterms:W3CDTF">2019-11-05T13:50:00Z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