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942FE" w:rsidRDefault="00000000">
      <w:pPr>
        <w:pBdr>
          <w:top w:val="nil"/>
          <w:left w:val="nil"/>
          <w:bottom w:val="nil"/>
          <w:right w:val="nil"/>
          <w:between w:val="nil"/>
        </w:pBdr>
        <w:jc w:val="center"/>
        <w:rPr>
          <w:b/>
          <w:color w:val="000000"/>
          <w:sz w:val="36"/>
          <w:szCs w:val="36"/>
        </w:rPr>
      </w:pPr>
      <w:r>
        <w:rPr>
          <w:b/>
          <w:color w:val="000000"/>
          <w:sz w:val="36"/>
          <w:szCs w:val="36"/>
        </w:rPr>
        <w:t>Module name: Marketing Fundamentals</w:t>
      </w:r>
    </w:p>
    <w:p w14:paraId="00000002" w14:textId="77777777" w:rsidR="00A942FE" w:rsidRDefault="00000000">
      <w:pPr>
        <w:pBdr>
          <w:top w:val="nil"/>
          <w:left w:val="nil"/>
          <w:bottom w:val="nil"/>
          <w:right w:val="nil"/>
          <w:between w:val="nil"/>
        </w:pBdr>
        <w:jc w:val="center"/>
        <w:rPr>
          <w:b/>
          <w:color w:val="000000"/>
          <w:sz w:val="36"/>
          <w:szCs w:val="36"/>
        </w:rPr>
      </w:pPr>
      <w:r>
        <w:rPr>
          <w:b/>
          <w:color w:val="000000"/>
          <w:sz w:val="36"/>
          <w:szCs w:val="36"/>
        </w:rPr>
        <w:t>Module code: LCBB4004</w:t>
      </w:r>
    </w:p>
    <w:p w14:paraId="00000003" w14:textId="77777777" w:rsidR="00A942FE" w:rsidRDefault="00000000">
      <w:pPr>
        <w:pBdr>
          <w:top w:val="nil"/>
          <w:left w:val="nil"/>
          <w:bottom w:val="nil"/>
          <w:right w:val="nil"/>
          <w:between w:val="nil"/>
        </w:pBdr>
        <w:jc w:val="center"/>
        <w:rPr>
          <w:b/>
          <w:color w:val="000000"/>
          <w:sz w:val="36"/>
          <w:szCs w:val="36"/>
        </w:rPr>
      </w:pPr>
      <w:r>
        <w:rPr>
          <w:b/>
          <w:color w:val="000000"/>
          <w:sz w:val="36"/>
          <w:szCs w:val="36"/>
        </w:rPr>
        <w:t xml:space="preserve">Student name: </w:t>
      </w:r>
      <w:proofErr w:type="spellStart"/>
      <w:r>
        <w:rPr>
          <w:b/>
          <w:color w:val="000000"/>
          <w:sz w:val="36"/>
          <w:szCs w:val="36"/>
        </w:rPr>
        <w:t>Alecsandra</w:t>
      </w:r>
      <w:proofErr w:type="spellEnd"/>
      <w:r>
        <w:rPr>
          <w:b/>
          <w:color w:val="000000"/>
          <w:sz w:val="36"/>
          <w:szCs w:val="36"/>
        </w:rPr>
        <w:t xml:space="preserve"> Delia </w:t>
      </w:r>
      <w:proofErr w:type="spellStart"/>
      <w:r>
        <w:rPr>
          <w:b/>
          <w:color w:val="000000"/>
          <w:sz w:val="36"/>
          <w:szCs w:val="36"/>
        </w:rPr>
        <w:t>Michercea</w:t>
      </w:r>
      <w:proofErr w:type="spellEnd"/>
    </w:p>
    <w:p w14:paraId="00000004" w14:textId="2163DD5F" w:rsidR="00A942FE" w:rsidRDefault="00000000">
      <w:pPr>
        <w:pBdr>
          <w:top w:val="nil"/>
          <w:left w:val="nil"/>
          <w:bottom w:val="nil"/>
          <w:right w:val="nil"/>
          <w:between w:val="nil"/>
        </w:pBdr>
        <w:jc w:val="center"/>
        <w:rPr>
          <w:b/>
          <w:color w:val="000000"/>
          <w:sz w:val="36"/>
          <w:szCs w:val="36"/>
        </w:rPr>
      </w:pPr>
      <w:r>
        <w:rPr>
          <w:b/>
          <w:color w:val="000000"/>
          <w:sz w:val="36"/>
          <w:szCs w:val="36"/>
        </w:rPr>
        <w:t xml:space="preserve">Student </w:t>
      </w:r>
      <w:r w:rsidR="00265CCA">
        <w:rPr>
          <w:b/>
          <w:color w:val="000000"/>
          <w:sz w:val="36"/>
          <w:szCs w:val="36"/>
        </w:rPr>
        <w:t>I</w:t>
      </w:r>
      <w:r>
        <w:rPr>
          <w:b/>
          <w:color w:val="000000"/>
          <w:sz w:val="36"/>
          <w:szCs w:val="36"/>
        </w:rPr>
        <w:t>d:2219653</w:t>
      </w:r>
    </w:p>
    <w:p w14:paraId="00000005" w14:textId="229100DF" w:rsidR="00A942FE" w:rsidRDefault="00A942FE">
      <w:pPr>
        <w:pBdr>
          <w:top w:val="nil"/>
          <w:left w:val="nil"/>
          <w:bottom w:val="nil"/>
          <w:right w:val="nil"/>
          <w:between w:val="nil"/>
        </w:pBdr>
        <w:rPr>
          <w:color w:val="000000"/>
        </w:rPr>
      </w:pPr>
    </w:p>
    <w:p w14:paraId="00000006" w14:textId="77777777" w:rsidR="00A942FE" w:rsidRDefault="00000000">
      <w:pPr>
        <w:keepNext/>
        <w:keepLines/>
        <w:pBdr>
          <w:top w:val="nil"/>
          <w:left w:val="nil"/>
          <w:bottom w:val="nil"/>
          <w:right w:val="nil"/>
          <w:between w:val="nil"/>
        </w:pBdr>
        <w:spacing w:before="480"/>
        <w:jc w:val="center"/>
        <w:rPr>
          <w:rFonts w:ascii="Calibri" w:eastAsia="Calibri" w:hAnsi="Calibri" w:cs="Calibri"/>
          <w:b/>
          <w:color w:val="366091"/>
          <w:sz w:val="28"/>
          <w:szCs w:val="28"/>
        </w:rPr>
      </w:pPr>
      <w:bookmarkStart w:id="0" w:name="_gjdgxs" w:colFirst="0" w:colLast="0"/>
      <w:bookmarkEnd w:id="0"/>
      <w:r>
        <w:rPr>
          <w:b/>
          <w:color w:val="000000"/>
          <w:sz w:val="32"/>
          <w:szCs w:val="32"/>
        </w:rPr>
        <w:t>Table of Contents</w:t>
      </w:r>
    </w:p>
    <w:sdt>
      <w:sdtPr>
        <w:id w:val="291641609"/>
        <w:docPartObj>
          <w:docPartGallery w:val="Table of Contents"/>
          <w:docPartUnique/>
        </w:docPartObj>
      </w:sdtPr>
      <w:sdtContent>
        <w:p w14:paraId="00000007" w14:textId="77777777" w:rsidR="00A942FE" w:rsidRDefault="00000000">
          <w:pPr>
            <w:pBdr>
              <w:top w:val="nil"/>
              <w:left w:val="nil"/>
              <w:bottom w:val="nil"/>
              <w:right w:val="nil"/>
              <w:between w:val="nil"/>
            </w:pBdr>
            <w:tabs>
              <w:tab w:val="right" w:pos="9019"/>
            </w:tabs>
            <w:spacing w:after="100"/>
            <w:rPr>
              <w:color w:val="000000"/>
            </w:rPr>
          </w:pPr>
          <w:r>
            <w:fldChar w:fldCharType="begin"/>
          </w:r>
          <w:r>
            <w:instrText xml:space="preserve"> TOC \h \u \z </w:instrText>
          </w:r>
          <w:r>
            <w:fldChar w:fldCharType="separate"/>
          </w:r>
          <w:hyperlink w:anchor="_30j0zll">
            <w:r>
              <w:rPr>
                <w:color w:val="000000"/>
              </w:rPr>
              <w:t>Introduction</w:t>
            </w:r>
            <w:r>
              <w:rPr>
                <w:color w:val="000000"/>
              </w:rPr>
              <w:tab/>
              <w:t>3</w:t>
            </w:r>
          </w:hyperlink>
        </w:p>
        <w:p w14:paraId="00000008" w14:textId="77777777" w:rsidR="00A942FE" w:rsidRDefault="00000000">
          <w:pPr>
            <w:pBdr>
              <w:top w:val="nil"/>
              <w:left w:val="nil"/>
              <w:bottom w:val="nil"/>
              <w:right w:val="nil"/>
              <w:between w:val="nil"/>
            </w:pBdr>
            <w:tabs>
              <w:tab w:val="right" w:pos="9019"/>
            </w:tabs>
            <w:spacing w:after="100"/>
            <w:rPr>
              <w:color w:val="000000"/>
            </w:rPr>
          </w:pPr>
          <w:hyperlink w:anchor="_1fob9te">
            <w:r>
              <w:rPr>
                <w:color w:val="000000"/>
              </w:rPr>
              <w:t>Impact of covid-19 on the organisation</w:t>
            </w:r>
            <w:r>
              <w:rPr>
                <w:color w:val="000000"/>
              </w:rPr>
              <w:tab/>
              <w:t>4</w:t>
            </w:r>
          </w:hyperlink>
        </w:p>
        <w:p w14:paraId="00000009" w14:textId="77777777" w:rsidR="00A942FE" w:rsidRDefault="00000000">
          <w:pPr>
            <w:pBdr>
              <w:top w:val="nil"/>
              <w:left w:val="nil"/>
              <w:bottom w:val="nil"/>
              <w:right w:val="nil"/>
              <w:between w:val="nil"/>
            </w:pBdr>
            <w:tabs>
              <w:tab w:val="right" w:pos="9019"/>
            </w:tabs>
            <w:spacing w:after="100"/>
            <w:ind w:left="240"/>
            <w:rPr>
              <w:color w:val="000000"/>
            </w:rPr>
          </w:pPr>
          <w:hyperlink w:anchor="_3znysh7">
            <w:r>
              <w:rPr>
                <w:color w:val="000000"/>
              </w:rPr>
              <w:t>Processes and stages of marketing</w:t>
            </w:r>
            <w:r>
              <w:rPr>
                <w:color w:val="000000"/>
              </w:rPr>
              <w:tab/>
              <w:t>5</w:t>
            </w:r>
          </w:hyperlink>
        </w:p>
        <w:p w14:paraId="0000000A" w14:textId="77777777" w:rsidR="00A942FE" w:rsidRDefault="00000000">
          <w:pPr>
            <w:pBdr>
              <w:top w:val="nil"/>
              <w:left w:val="nil"/>
              <w:bottom w:val="nil"/>
              <w:right w:val="nil"/>
              <w:between w:val="nil"/>
            </w:pBdr>
            <w:tabs>
              <w:tab w:val="right" w:pos="9019"/>
            </w:tabs>
            <w:spacing w:after="100"/>
            <w:ind w:left="240"/>
            <w:rPr>
              <w:color w:val="000000"/>
            </w:rPr>
          </w:pPr>
          <w:hyperlink w:anchor="_2et92p0">
            <w:r>
              <w:rPr>
                <w:color w:val="000000"/>
              </w:rPr>
              <w:t>Targeting, positioning, segmentation and marketing mix in the Marks and Spencers</w:t>
            </w:r>
            <w:r>
              <w:rPr>
                <w:color w:val="000000"/>
              </w:rPr>
              <w:tab/>
              <w:t>5</w:t>
            </w:r>
          </w:hyperlink>
        </w:p>
        <w:p w14:paraId="0000000B" w14:textId="77777777" w:rsidR="00A942FE" w:rsidRDefault="00000000">
          <w:pPr>
            <w:pBdr>
              <w:top w:val="nil"/>
              <w:left w:val="nil"/>
              <w:bottom w:val="nil"/>
              <w:right w:val="nil"/>
              <w:between w:val="nil"/>
            </w:pBdr>
            <w:tabs>
              <w:tab w:val="right" w:pos="9019"/>
            </w:tabs>
            <w:spacing w:after="100"/>
            <w:ind w:left="240"/>
            <w:rPr>
              <w:color w:val="000000"/>
            </w:rPr>
          </w:pPr>
          <w:hyperlink w:anchor="_tyjcwt">
            <w:r>
              <w:rPr>
                <w:color w:val="000000"/>
              </w:rPr>
              <w:t>Marketing mix strategy</w:t>
            </w:r>
            <w:r>
              <w:rPr>
                <w:color w:val="000000"/>
              </w:rPr>
              <w:tab/>
              <w:t>7</w:t>
            </w:r>
          </w:hyperlink>
        </w:p>
        <w:p w14:paraId="0000000C" w14:textId="77777777" w:rsidR="00A942FE" w:rsidRDefault="00000000">
          <w:pPr>
            <w:pBdr>
              <w:top w:val="nil"/>
              <w:left w:val="nil"/>
              <w:bottom w:val="nil"/>
              <w:right w:val="nil"/>
              <w:between w:val="nil"/>
            </w:pBdr>
            <w:tabs>
              <w:tab w:val="right" w:pos="9019"/>
            </w:tabs>
            <w:spacing w:after="100"/>
            <w:rPr>
              <w:color w:val="000000"/>
            </w:rPr>
          </w:pPr>
          <w:hyperlink w:anchor="_3dy6vkm">
            <w:r>
              <w:rPr>
                <w:color w:val="000000"/>
              </w:rPr>
              <w:t>Internal analysis of the organisation</w:t>
            </w:r>
            <w:r>
              <w:rPr>
                <w:color w:val="000000"/>
              </w:rPr>
              <w:tab/>
              <w:t>8</w:t>
            </w:r>
          </w:hyperlink>
        </w:p>
        <w:p w14:paraId="0000000D" w14:textId="77777777" w:rsidR="00A942FE" w:rsidRDefault="00000000">
          <w:pPr>
            <w:pBdr>
              <w:top w:val="nil"/>
              <w:left w:val="nil"/>
              <w:bottom w:val="nil"/>
              <w:right w:val="nil"/>
              <w:between w:val="nil"/>
            </w:pBdr>
            <w:tabs>
              <w:tab w:val="right" w:pos="9019"/>
            </w:tabs>
            <w:spacing w:after="100"/>
            <w:ind w:left="240"/>
            <w:rPr>
              <w:color w:val="000000"/>
            </w:rPr>
          </w:pPr>
          <w:hyperlink w:anchor="_1t3h5sf">
            <w:r>
              <w:rPr>
                <w:color w:val="000000"/>
              </w:rPr>
              <w:t>Strengths</w:t>
            </w:r>
            <w:r>
              <w:rPr>
                <w:color w:val="000000"/>
              </w:rPr>
              <w:tab/>
              <w:t>8</w:t>
            </w:r>
          </w:hyperlink>
        </w:p>
        <w:p w14:paraId="0000000E" w14:textId="77777777" w:rsidR="00A942FE" w:rsidRDefault="00000000">
          <w:pPr>
            <w:pBdr>
              <w:top w:val="nil"/>
              <w:left w:val="nil"/>
              <w:bottom w:val="nil"/>
              <w:right w:val="nil"/>
              <w:between w:val="nil"/>
            </w:pBdr>
            <w:tabs>
              <w:tab w:val="right" w:pos="9019"/>
            </w:tabs>
            <w:spacing w:after="100"/>
            <w:ind w:left="240"/>
            <w:rPr>
              <w:color w:val="000000"/>
            </w:rPr>
          </w:pPr>
          <w:hyperlink w:anchor="_4d34og8">
            <w:r>
              <w:rPr>
                <w:color w:val="000000"/>
              </w:rPr>
              <w:t>Weaknesses</w:t>
            </w:r>
            <w:r>
              <w:rPr>
                <w:color w:val="000000"/>
              </w:rPr>
              <w:tab/>
              <w:t>8</w:t>
            </w:r>
          </w:hyperlink>
        </w:p>
        <w:p w14:paraId="0000000F" w14:textId="77777777" w:rsidR="00A942FE" w:rsidRDefault="00000000">
          <w:pPr>
            <w:pBdr>
              <w:top w:val="nil"/>
              <w:left w:val="nil"/>
              <w:bottom w:val="nil"/>
              <w:right w:val="nil"/>
              <w:between w:val="nil"/>
            </w:pBdr>
            <w:tabs>
              <w:tab w:val="right" w:pos="9019"/>
            </w:tabs>
            <w:spacing w:after="100"/>
            <w:ind w:left="240"/>
            <w:rPr>
              <w:color w:val="000000"/>
            </w:rPr>
          </w:pPr>
          <w:hyperlink w:anchor="_2s8eyo1">
            <w:r>
              <w:rPr>
                <w:color w:val="000000"/>
              </w:rPr>
              <w:t>Opportunity</w:t>
            </w:r>
            <w:r>
              <w:rPr>
                <w:color w:val="000000"/>
              </w:rPr>
              <w:tab/>
              <w:t>9</w:t>
            </w:r>
          </w:hyperlink>
        </w:p>
        <w:p w14:paraId="00000010" w14:textId="77777777" w:rsidR="00A942FE" w:rsidRDefault="00000000">
          <w:pPr>
            <w:pBdr>
              <w:top w:val="nil"/>
              <w:left w:val="nil"/>
              <w:bottom w:val="nil"/>
              <w:right w:val="nil"/>
              <w:between w:val="nil"/>
            </w:pBdr>
            <w:tabs>
              <w:tab w:val="right" w:pos="9019"/>
            </w:tabs>
            <w:spacing w:after="100"/>
            <w:ind w:left="240"/>
            <w:rPr>
              <w:color w:val="000000"/>
            </w:rPr>
          </w:pPr>
          <w:hyperlink w:anchor="_17dp8vu">
            <w:r>
              <w:rPr>
                <w:color w:val="000000"/>
              </w:rPr>
              <w:t>Threat</w:t>
            </w:r>
            <w:r>
              <w:rPr>
                <w:color w:val="000000"/>
              </w:rPr>
              <w:tab/>
              <w:t>9</w:t>
            </w:r>
          </w:hyperlink>
        </w:p>
        <w:p w14:paraId="00000011" w14:textId="77777777" w:rsidR="00A942FE" w:rsidRDefault="00000000">
          <w:pPr>
            <w:pBdr>
              <w:top w:val="nil"/>
              <w:left w:val="nil"/>
              <w:bottom w:val="nil"/>
              <w:right w:val="nil"/>
              <w:between w:val="nil"/>
            </w:pBdr>
            <w:tabs>
              <w:tab w:val="right" w:pos="9019"/>
            </w:tabs>
            <w:spacing w:after="100"/>
            <w:rPr>
              <w:color w:val="000000"/>
            </w:rPr>
          </w:pPr>
          <w:hyperlink w:anchor="_3rdcrjn">
            <w:r>
              <w:rPr>
                <w:color w:val="000000"/>
              </w:rPr>
              <w:t>External analysis of the organisation</w:t>
            </w:r>
            <w:r>
              <w:rPr>
                <w:color w:val="000000"/>
              </w:rPr>
              <w:tab/>
              <w:t>9</w:t>
            </w:r>
          </w:hyperlink>
        </w:p>
        <w:p w14:paraId="00000012" w14:textId="77777777" w:rsidR="00A942FE" w:rsidRDefault="00000000">
          <w:pPr>
            <w:pBdr>
              <w:top w:val="nil"/>
              <w:left w:val="nil"/>
              <w:bottom w:val="nil"/>
              <w:right w:val="nil"/>
              <w:between w:val="nil"/>
            </w:pBdr>
            <w:tabs>
              <w:tab w:val="right" w:pos="9019"/>
            </w:tabs>
            <w:spacing w:after="100"/>
            <w:rPr>
              <w:color w:val="000000"/>
            </w:rPr>
          </w:pPr>
          <w:hyperlink w:anchor="_26in1rg">
            <w:r>
              <w:rPr>
                <w:color w:val="000000"/>
              </w:rPr>
              <w:t>Conclusion</w:t>
            </w:r>
            <w:r>
              <w:rPr>
                <w:color w:val="000000"/>
              </w:rPr>
              <w:tab/>
              <w:t>12</w:t>
            </w:r>
          </w:hyperlink>
        </w:p>
        <w:p w14:paraId="00000013" w14:textId="77777777" w:rsidR="00A942FE" w:rsidRDefault="00000000">
          <w:pPr>
            <w:pBdr>
              <w:top w:val="nil"/>
              <w:left w:val="nil"/>
              <w:bottom w:val="nil"/>
              <w:right w:val="nil"/>
              <w:between w:val="nil"/>
            </w:pBdr>
            <w:tabs>
              <w:tab w:val="right" w:pos="9019"/>
            </w:tabs>
            <w:spacing w:after="100"/>
            <w:rPr>
              <w:color w:val="000000"/>
            </w:rPr>
          </w:pPr>
          <w:hyperlink w:anchor="_35nkun2">
            <w:r>
              <w:rPr>
                <w:color w:val="000000"/>
              </w:rPr>
              <w:t>References</w:t>
            </w:r>
            <w:r>
              <w:rPr>
                <w:color w:val="000000"/>
              </w:rPr>
              <w:tab/>
              <w:t>13</w:t>
            </w:r>
          </w:hyperlink>
        </w:p>
        <w:p w14:paraId="00000014" w14:textId="77777777" w:rsidR="00A942FE" w:rsidRDefault="00000000">
          <w:r>
            <w:fldChar w:fldCharType="end"/>
          </w:r>
        </w:p>
      </w:sdtContent>
    </w:sdt>
    <w:p w14:paraId="00000015" w14:textId="77777777" w:rsidR="00A942FE" w:rsidRDefault="00000000">
      <w:pPr>
        <w:rPr>
          <w:b/>
          <w:sz w:val="32"/>
          <w:szCs w:val="32"/>
        </w:rPr>
      </w:pPr>
      <w:r>
        <w:br w:type="page"/>
      </w:r>
    </w:p>
    <w:p w14:paraId="00000016" w14:textId="77777777" w:rsidR="00A942FE" w:rsidRDefault="00000000">
      <w:pPr>
        <w:pStyle w:val="Heading1"/>
        <w:spacing w:before="0" w:after="0"/>
      </w:pPr>
      <w:bookmarkStart w:id="1" w:name="_30j0zll" w:colFirst="0" w:colLast="0"/>
      <w:bookmarkEnd w:id="1"/>
      <w:r>
        <w:lastRenderedPageBreak/>
        <w:t xml:space="preserve">Introduction </w:t>
      </w:r>
    </w:p>
    <w:p w14:paraId="00000017" w14:textId="77777777" w:rsidR="00A942FE" w:rsidRDefault="00000000">
      <w:pPr>
        <w:pBdr>
          <w:top w:val="nil"/>
          <w:left w:val="nil"/>
          <w:bottom w:val="nil"/>
          <w:right w:val="nil"/>
          <w:between w:val="nil"/>
        </w:pBdr>
        <w:rPr>
          <w:b/>
          <w:color w:val="000000"/>
        </w:rPr>
      </w:pPr>
      <w:r>
        <w:rPr>
          <w:color w:val="000000"/>
        </w:rPr>
        <w:t xml:space="preserve">Marketing is the processes and activities used for creating exchanging and delivering a product through effective communication. A proper and effective marketing strategy will help the company to promote and sell its product in the market. The report will discuss the impact of covid-19 on the marketing processes of Marks and Spencer. Marks and Spencer, established in 1884, is one of the leading British retail companies in the UK that serves great quality clothing, home ware and food products. The company has around 100 markets globally with strong online channels and local partners </w:t>
      </w:r>
      <w:r>
        <w:rPr>
          <w:color w:val="000000"/>
          <w:highlight w:val="white"/>
        </w:rPr>
        <w:t>(Marks &amp; Spencer, 2022)</w:t>
      </w:r>
      <w:r>
        <w:rPr>
          <w:color w:val="000000"/>
        </w:rPr>
        <w:t xml:space="preserve">. A brief understanding of the segmentation, targeting and positioning strategy used by Marks and Spencer will be provided in the report along with the covid-19 challenges while implementing them. It will further provide comprehensive information on the internal and external analysis of Marks and Spencer during the lockdown.  </w:t>
      </w:r>
    </w:p>
    <w:p w14:paraId="00000018" w14:textId="77777777" w:rsidR="00A942FE" w:rsidRDefault="00000000">
      <w:pPr>
        <w:pBdr>
          <w:top w:val="nil"/>
          <w:left w:val="nil"/>
          <w:bottom w:val="nil"/>
          <w:right w:val="nil"/>
          <w:between w:val="nil"/>
        </w:pBdr>
        <w:rPr>
          <w:b/>
          <w:color w:val="000000"/>
        </w:rPr>
      </w:pPr>
      <w:r>
        <w:br w:type="page"/>
      </w:r>
    </w:p>
    <w:p w14:paraId="00000019" w14:textId="77777777" w:rsidR="00A942FE" w:rsidRDefault="00000000">
      <w:pPr>
        <w:pStyle w:val="Heading1"/>
        <w:spacing w:before="0" w:after="0"/>
      </w:pPr>
      <w:bookmarkStart w:id="2" w:name="_1fob9te" w:colFirst="0" w:colLast="0"/>
      <w:bookmarkEnd w:id="2"/>
      <w:r>
        <w:lastRenderedPageBreak/>
        <w:t xml:space="preserve">Impact of covid-19 on the organisation  </w:t>
      </w:r>
    </w:p>
    <w:p w14:paraId="0000001A" w14:textId="77777777" w:rsidR="00A942FE" w:rsidRDefault="00000000">
      <w:pPr>
        <w:pBdr>
          <w:top w:val="nil"/>
          <w:left w:val="nil"/>
          <w:bottom w:val="nil"/>
          <w:right w:val="nil"/>
          <w:between w:val="nil"/>
        </w:pBdr>
        <w:rPr>
          <w:color w:val="000000"/>
        </w:rPr>
      </w:pPr>
      <w:r>
        <w:rPr>
          <w:color w:val="000000"/>
        </w:rPr>
        <w:t xml:space="preserve">The crisis brought on by the covid-19 has made a tremendous impact on all the existing firms and factors related to it. This crisis was an unprecedented situation which made the government and the companies challenging to tackle. However, the government implemented certain programs to lower the damage of the pandemic and to resist the spread of the virus. Leaders of the organisations were given the huge responsibility to tackle the challenges in this difficult situation and crisis. According to KPMG, the whole business world went into a hectic scenario implementing and executing the strategies to adapt to the pandemic. KPMG stands for </w:t>
      </w:r>
      <w:proofErr w:type="spellStart"/>
      <w:r>
        <w:rPr>
          <w:color w:val="000000"/>
        </w:rPr>
        <w:t>Klynveld</w:t>
      </w:r>
      <w:proofErr w:type="spellEnd"/>
      <w:r>
        <w:rPr>
          <w:color w:val="000000"/>
        </w:rPr>
        <w:t xml:space="preserve"> Peat Marwick </w:t>
      </w:r>
      <w:proofErr w:type="spellStart"/>
      <w:r>
        <w:rPr>
          <w:color w:val="000000"/>
        </w:rPr>
        <w:t>Goerdeler</w:t>
      </w:r>
      <w:proofErr w:type="spellEnd"/>
      <w:r>
        <w:rPr>
          <w:color w:val="000000"/>
        </w:rPr>
        <w:t xml:space="preserve"> and is a global network made by professional firms and organisations to undertake and provide Tax, Adversary and Audit services </w:t>
      </w:r>
      <w:r>
        <w:rPr>
          <w:color w:val="000000"/>
          <w:highlight w:val="white"/>
        </w:rPr>
        <w:t>(KPMG, 2022)</w:t>
      </w:r>
      <w:r>
        <w:rPr>
          <w:color w:val="000000"/>
        </w:rPr>
        <w:t xml:space="preserve">. The network basically works to manage the risk in certain situations such as covid-19 pandemic and its impact on the business world. Among the many organisations that were rigorously affected by the pandemic, </w:t>
      </w:r>
      <w:proofErr w:type="gramStart"/>
      <w:r>
        <w:rPr>
          <w:color w:val="000000"/>
        </w:rPr>
        <w:t>Marks</w:t>
      </w:r>
      <w:proofErr w:type="gramEnd"/>
      <w:r>
        <w:rPr>
          <w:color w:val="000000"/>
        </w:rPr>
        <w:t xml:space="preserve"> and Spencer's (M&amp;S) was one of them. The company was forced to close its numerous stores during this unprecedented situation of covid-19 resulting in million-pound losses </w:t>
      </w:r>
      <w:r>
        <w:rPr>
          <w:color w:val="000000"/>
          <w:highlight w:val="white"/>
        </w:rPr>
        <w:t>(Newlands, 2021)</w:t>
      </w:r>
      <w:r>
        <w:rPr>
          <w:color w:val="000000"/>
        </w:rPr>
        <w:t xml:space="preserve">. Organisational leaders navigated the interrelated issues to manage the safety of the customer and employees, shoring up liquidity and cash. Liquidity is the asset of the company that can be easily converted into cash with proper security and ease and it can be invested significantly to increase the company’s ability to direct cash. The covid-19 pandemic brought a huge liquidity crisis in the business sectors that proved to be a potential threat to its economy.  A liquidity crisis refers to financial instability due to a lack of cash and easily convertible assets (www.emerald.com, 2021). On the other hand, the customers' and employees’ safety were the main concern for the organisations during this crisis. Employees were unable to attend the offices as the </w:t>
      </w:r>
      <w:proofErr w:type="gramStart"/>
      <w:r>
        <w:rPr>
          <w:color w:val="000000"/>
        </w:rPr>
        <w:t>government imposed</w:t>
      </w:r>
      <w:proofErr w:type="gramEnd"/>
      <w:r>
        <w:rPr>
          <w:color w:val="000000"/>
        </w:rPr>
        <w:t xml:space="preserve"> lockdowns and closures of the offices, stores and so on. Most employees were infected by the covid-19 virus which made the companies difficult to address the situation. M&amp;S was forced to cut thousands of jobs due to the crisis to maintain its economy and restrain the spread of the crisis. For the safety of the public, the government restricted their movements that directly affected the sales of the companies like M&amp;S. To deal with this harsh situation, the companies gave the organisational leaders the responsibility to execute a proper strategy to lower the damage. They were also expected to work aligning with the complicated governmental programs by reorienting the working strategy used by the organisations. To tackle the challenges in the pandemic situation, the government of the United Kingdom initiated various programmes. Apart from the lockdown and closure of the stores, other programs and approaches for the </w:t>
      </w:r>
      <w:r>
        <w:rPr>
          <w:color w:val="000000"/>
        </w:rPr>
        <w:lastRenderedPageBreak/>
        <w:t xml:space="preserve">government include support provided to firms and businesses to recover the losses. Direct grants for hospitality, support for self-employment, relief in business rates, funds and so on were other initiatives of the government (www.bdo.co.uk, 2022). The rules and regulations were laid down by the government which were followed by M&amp;S to work smoothly but with difficulty during the pandemic.   </w:t>
      </w:r>
    </w:p>
    <w:p w14:paraId="0000001B" w14:textId="77777777" w:rsidR="00A942FE" w:rsidRDefault="00000000">
      <w:pPr>
        <w:pStyle w:val="Heading2"/>
      </w:pPr>
      <w:bookmarkStart w:id="3" w:name="_3znysh7" w:colFirst="0" w:colLast="0"/>
      <w:bookmarkEnd w:id="3"/>
      <w:r>
        <w:t xml:space="preserve">Processes and stages of marketing  </w:t>
      </w:r>
    </w:p>
    <w:p w14:paraId="0000001C" w14:textId="77777777" w:rsidR="00A942FE" w:rsidRDefault="00000000">
      <w:pPr>
        <w:pBdr>
          <w:top w:val="nil"/>
          <w:left w:val="nil"/>
          <w:bottom w:val="nil"/>
          <w:right w:val="nil"/>
          <w:between w:val="nil"/>
        </w:pBdr>
        <w:rPr>
          <w:color w:val="000000"/>
        </w:rPr>
      </w:pPr>
      <w:r>
        <w:rPr>
          <w:color w:val="000000"/>
        </w:rPr>
        <w:t xml:space="preserve">The covid-19 forced companies to change the strategies and approaches of marketing to adapt and evolve in the crisis. They re-evaluated their thoughts and came up with a future marketing campaign to keep the income steady. As the companies figured to promote their products, they were closely monitored by government agencies for the safety of the customer. The marketing stages and processes were also greatly affected by the cruises. These stages included clarifying organisational missions and visions, strategic analysis, marketing control, marketing implementations and marketing planning. Setting and clarifying the missions and visions of the company were made difficult by the challenges brought by the covid-19 crisis. The strategies used by the companies were changed to adapt to the changing environment. M&amp;S shared its plan of making changes in the business </w:t>
      </w:r>
      <w:proofErr w:type="gramStart"/>
      <w:r>
        <w:rPr>
          <w:color w:val="000000"/>
        </w:rPr>
        <w:t>as a result of</w:t>
      </w:r>
      <w:proofErr w:type="gramEnd"/>
      <w:r>
        <w:rPr>
          <w:color w:val="000000"/>
        </w:rPr>
        <w:t xml:space="preserve"> the pandemic that will help them evolve in harsh situations. M&amp;S initiated transformational programs such as ‘never the same’ and was implemented to create a different working style along with rapid learning in the business. Ranked as an elite retailer, M&amp;S planned its home sales and clothing to be severely constrained during this period. Marketing implementation refers to turning strategies into real actions in the marketplace and initiating this process was very difficult in the covid-19 scenario. The companies had to understand the new situations and environment to make the process of marketing possible. Marketing was impacted by various factors which were greatly hampered and to make the process of marketing steady the companies had to put in extensive efforts. The factors include internal, social, economic, technological, and competitive factors which had different impacts on the company.  </w:t>
      </w:r>
    </w:p>
    <w:p w14:paraId="0000001D" w14:textId="77777777" w:rsidR="00A942FE" w:rsidRDefault="00000000">
      <w:pPr>
        <w:pStyle w:val="Heading2"/>
      </w:pPr>
      <w:bookmarkStart w:id="4" w:name="_2et92p0" w:colFirst="0" w:colLast="0"/>
      <w:bookmarkEnd w:id="4"/>
      <w:r>
        <w:t>Targeting, positioning, segmentation and marketing mix in the Marks and Spencer</w:t>
      </w:r>
    </w:p>
    <w:p w14:paraId="0000001E" w14:textId="77777777" w:rsidR="00A942FE" w:rsidRDefault="00000000">
      <w:pPr>
        <w:pBdr>
          <w:top w:val="nil"/>
          <w:left w:val="nil"/>
          <w:bottom w:val="nil"/>
          <w:right w:val="nil"/>
          <w:between w:val="nil"/>
        </w:pBdr>
        <w:rPr>
          <w:color w:val="000000"/>
        </w:rPr>
      </w:pPr>
      <w:r>
        <w:rPr>
          <w:color w:val="000000"/>
        </w:rPr>
        <w:t xml:space="preserve">The segmentation process refers to dividing the targeted marketplace into different segments to restrict the efforts, </w:t>
      </w:r>
      <w:proofErr w:type="gramStart"/>
      <w:r>
        <w:rPr>
          <w:color w:val="000000"/>
        </w:rPr>
        <w:t>time</w:t>
      </w:r>
      <w:proofErr w:type="gramEnd"/>
      <w:r>
        <w:rPr>
          <w:color w:val="000000"/>
        </w:rPr>
        <w:t xml:space="preserve"> and cost of marketing. The segmentation was based on profitability, </w:t>
      </w:r>
      <w:proofErr w:type="gramStart"/>
      <w:r>
        <w:rPr>
          <w:color w:val="000000"/>
        </w:rPr>
        <w:t>accessibility</w:t>
      </w:r>
      <w:proofErr w:type="gramEnd"/>
      <w:r>
        <w:rPr>
          <w:color w:val="000000"/>
        </w:rPr>
        <w:t xml:space="preserve"> and potential growth of the business in that particular segmented location (</w:t>
      </w:r>
      <w:proofErr w:type="spellStart"/>
      <w:r>
        <w:rPr>
          <w:color w:val="000000"/>
        </w:rPr>
        <w:t>Boutsouki</w:t>
      </w:r>
      <w:proofErr w:type="spellEnd"/>
      <w:r>
        <w:rPr>
          <w:color w:val="000000"/>
        </w:rPr>
        <w:t xml:space="preserve">, 2019). Market segmentation allowed M&amp;S to operate and serve customers easily and more effectively while acquiring information on different customers. M&amp;S used </w:t>
      </w:r>
      <w:r>
        <w:rPr>
          <w:color w:val="000000"/>
        </w:rPr>
        <w:lastRenderedPageBreak/>
        <w:t xml:space="preserve">demographic segmentation to acquire its potential location for the disclosure of the product. This segmentation process was based on age, gender, income, religion, nationality, family size, marital </w:t>
      </w:r>
      <w:proofErr w:type="gramStart"/>
      <w:r>
        <w:rPr>
          <w:color w:val="000000"/>
        </w:rPr>
        <w:t>status</w:t>
      </w:r>
      <w:proofErr w:type="gramEnd"/>
      <w:r>
        <w:rPr>
          <w:color w:val="000000"/>
        </w:rPr>
        <w:t xml:space="preserve"> and occupation. The company segmented the locations more particularly on age, class, occupation and income for more profit and expansion of the business (</w:t>
      </w:r>
      <w:proofErr w:type="spellStart"/>
      <w:r>
        <w:rPr>
          <w:color w:val="000000"/>
        </w:rPr>
        <w:t>Quix</w:t>
      </w:r>
      <w:proofErr w:type="spellEnd"/>
      <w:r>
        <w:rPr>
          <w:color w:val="000000"/>
        </w:rPr>
        <w:t xml:space="preserve"> and van der Kind, 2019). The crisis brought severe changes in some of the factors on which the demographic segmentation was carried out resulting in the impact on the segmentation process of M&amp;S. Income and occupation were the most severely affected by the pandemic as the economy of the companies declined to result in the lower income of the individuals. People were forced to leave their job and search for other jobs with more security and income. </w:t>
      </w:r>
      <w:proofErr w:type="gramStart"/>
      <w:r>
        <w:rPr>
          <w:color w:val="000000"/>
        </w:rPr>
        <w:t>A large number of</w:t>
      </w:r>
      <w:proofErr w:type="gramEnd"/>
      <w:r>
        <w:rPr>
          <w:color w:val="000000"/>
        </w:rPr>
        <w:t xml:space="preserve"> people were jobless with no income or with a very low income which had a significant impact on the business of M&amp;S and forced the company to change their locations which included more investment and cost. </w:t>
      </w:r>
    </w:p>
    <w:p w14:paraId="0000001F" w14:textId="77777777" w:rsidR="00A942FE" w:rsidRDefault="00000000">
      <w:pPr>
        <w:pBdr>
          <w:top w:val="nil"/>
          <w:left w:val="nil"/>
          <w:bottom w:val="nil"/>
          <w:right w:val="nil"/>
          <w:between w:val="nil"/>
        </w:pBdr>
        <w:rPr>
          <w:color w:val="000000"/>
        </w:rPr>
      </w:pPr>
      <w:r>
        <w:rPr>
          <w:color w:val="000000"/>
        </w:rPr>
        <w:t>Targeting involved the process of short listing the most potential customers for the product and extensively focusing on them for better results. This process will reduce or eradicate unnecessary costs for individuals with no potential or interest in the product (</w:t>
      </w:r>
      <w:proofErr w:type="spellStart"/>
      <w:r>
        <w:rPr>
          <w:color w:val="000000"/>
        </w:rPr>
        <w:t>Tuten</w:t>
      </w:r>
      <w:proofErr w:type="spellEnd"/>
      <w:r>
        <w:rPr>
          <w:color w:val="000000"/>
        </w:rPr>
        <w:t xml:space="preserve">, 2022). M&amp;S targeted individuals who are aged 45 and plus and middle class or higher with a competitive pricing strategy. The product developed by them is comparatively cheaper than its rival companies in the market to attract and retain as many customers as possible. As the rise in the challenges of covid-19 crisis, the customers of the company stopped buying the products irrespective of class or age. People belonging to higher classes were the only customer served by M&amp;S but\majority of the customers were from the middle class which significantly impacted on the sales of M&amp;S. The target customers of M&amp;S were forced to stop buying the product because of their economic instability and lower income through the respective jobs which was a result of the covid-19 implications. </w:t>
      </w:r>
    </w:p>
    <w:p w14:paraId="00000020" w14:textId="77777777" w:rsidR="00A942FE" w:rsidRDefault="00000000">
      <w:pPr>
        <w:pBdr>
          <w:top w:val="nil"/>
          <w:left w:val="nil"/>
          <w:bottom w:val="nil"/>
          <w:right w:val="nil"/>
          <w:between w:val="nil"/>
        </w:pBdr>
        <w:rPr>
          <w:color w:val="000000"/>
        </w:rPr>
      </w:pPr>
      <w:r>
        <w:rPr>
          <w:color w:val="000000"/>
        </w:rPr>
        <w:t xml:space="preserve">Another important aspect in the marketing of a product is positioning which plays a vital role in the sales of that </w:t>
      </w:r>
      <w:proofErr w:type="gramStart"/>
      <w:r>
        <w:rPr>
          <w:color w:val="000000"/>
        </w:rPr>
        <w:t>particular product</w:t>
      </w:r>
      <w:proofErr w:type="gramEnd"/>
      <w:r>
        <w:rPr>
          <w:color w:val="000000"/>
        </w:rPr>
        <w:t>. This process in marketing involves the creation of the product and positioning or displaying it in the most potential location with potential customers (</w:t>
      </w:r>
      <w:proofErr w:type="spellStart"/>
      <w:r>
        <w:rPr>
          <w:color w:val="000000"/>
        </w:rPr>
        <w:t>Iyer</w:t>
      </w:r>
      <w:proofErr w:type="spellEnd"/>
      <w:r>
        <w:rPr>
          <w:color w:val="000000"/>
        </w:rPr>
        <w:t xml:space="preserve"> </w:t>
      </w:r>
      <w:r>
        <w:rPr>
          <w:i/>
          <w:color w:val="000000"/>
        </w:rPr>
        <w:t>et al</w:t>
      </w:r>
      <w:r>
        <w:rPr>
          <w:color w:val="000000"/>
        </w:rPr>
        <w:t xml:space="preserve">., 2019). The strategy focuses on appealing to the selected segments and persuading them to own or purchase the displayed product. All the features, characteristics, </w:t>
      </w:r>
      <w:proofErr w:type="gramStart"/>
      <w:r>
        <w:rPr>
          <w:color w:val="000000"/>
        </w:rPr>
        <w:t>benefits</w:t>
      </w:r>
      <w:proofErr w:type="gramEnd"/>
      <w:r>
        <w:rPr>
          <w:color w:val="000000"/>
        </w:rPr>
        <w:t xml:space="preserve"> and other factors of the products are displayed and informed to the audiences to make them understand the product. The display of the product was made nearly impossible during the lockdown and pandemic situations which created a barrier between the customers and the product. The brands needed to shift different positioning strategies to make the product available for the customers. When the customers restricted themselves from purchasing the </w:t>
      </w:r>
      <w:r>
        <w:rPr>
          <w:color w:val="000000"/>
        </w:rPr>
        <w:lastRenderedPageBreak/>
        <w:t>product, the positioning of the product was useless for the companies and brands. The positioning strategy used by M&amp;S was hampered and required in the shift of the positioning strategy (</w:t>
      </w:r>
      <w:proofErr w:type="spellStart"/>
      <w:r>
        <w:rPr>
          <w:color w:val="000000"/>
        </w:rPr>
        <w:t>Vaid</w:t>
      </w:r>
      <w:proofErr w:type="spellEnd"/>
      <w:r>
        <w:rPr>
          <w:color w:val="000000"/>
        </w:rPr>
        <w:t xml:space="preserve"> </w:t>
      </w:r>
      <w:r>
        <w:rPr>
          <w:i/>
          <w:color w:val="000000"/>
        </w:rPr>
        <w:t>et al</w:t>
      </w:r>
      <w:r>
        <w:rPr>
          <w:color w:val="000000"/>
        </w:rPr>
        <w:t xml:space="preserve">., 2020). The company started to display its product on online platforms that were accessible during the pandemic and were easy to access and connect with </w:t>
      </w:r>
      <w:proofErr w:type="gramStart"/>
      <w:r>
        <w:rPr>
          <w:color w:val="000000"/>
        </w:rPr>
        <w:t>a large number of</w:t>
      </w:r>
      <w:proofErr w:type="gramEnd"/>
      <w:r>
        <w:rPr>
          <w:color w:val="000000"/>
        </w:rPr>
        <w:t xml:space="preserve"> people and customers. The use of social platforms increased and companies like M&amp;S started to exploit it for their personal benefit and expectations. The use of this platform proved to be successful as people knew about the product and were persuaded to purchase them. </w:t>
      </w:r>
    </w:p>
    <w:p w14:paraId="00000021" w14:textId="77777777" w:rsidR="00A942FE" w:rsidRDefault="00000000">
      <w:pPr>
        <w:pStyle w:val="Heading2"/>
      </w:pPr>
      <w:bookmarkStart w:id="5" w:name="_tyjcwt" w:colFirst="0" w:colLast="0"/>
      <w:bookmarkEnd w:id="5"/>
      <w:r>
        <w:t xml:space="preserve">Marketing mix strategy  </w:t>
      </w:r>
    </w:p>
    <w:p w14:paraId="00000022" w14:textId="77777777" w:rsidR="00A942FE" w:rsidRDefault="00000000">
      <w:pPr>
        <w:pBdr>
          <w:top w:val="nil"/>
          <w:left w:val="nil"/>
          <w:bottom w:val="nil"/>
          <w:right w:val="nil"/>
          <w:between w:val="nil"/>
        </w:pBdr>
        <w:rPr>
          <w:color w:val="000000"/>
        </w:rPr>
      </w:pPr>
      <w:r>
        <w:rPr>
          <w:color w:val="000000"/>
        </w:rPr>
        <w:t xml:space="preserve">The marketing mix is a strategy used by companies to understand the potential of the product in a certain location based on its price and other factors. There are 7Ps in the marketing mix that are product, price, place, promotions, people, physical </w:t>
      </w:r>
      <w:proofErr w:type="gramStart"/>
      <w:r>
        <w:rPr>
          <w:color w:val="000000"/>
        </w:rPr>
        <w:t>evidence</w:t>
      </w:r>
      <w:proofErr w:type="gramEnd"/>
      <w:r>
        <w:rPr>
          <w:color w:val="000000"/>
        </w:rPr>
        <w:t xml:space="preserve"> and process (</w:t>
      </w:r>
      <w:proofErr w:type="spellStart"/>
      <w:r>
        <w:rPr>
          <w:color w:val="000000"/>
        </w:rPr>
        <w:t>Vafainia</w:t>
      </w:r>
      <w:proofErr w:type="spellEnd"/>
      <w:r>
        <w:rPr>
          <w:color w:val="000000"/>
        </w:rPr>
        <w:t xml:space="preserve">, 2020). The product refers to the services or products offered by the company or an organisation. M&amp;S company serves clothing and food products to its millions of customers which are made with great care helping the customers look, </w:t>
      </w:r>
      <w:proofErr w:type="gramStart"/>
      <w:r>
        <w:rPr>
          <w:color w:val="000000"/>
        </w:rPr>
        <w:t>feel</w:t>
      </w:r>
      <w:proofErr w:type="gramEnd"/>
      <w:r>
        <w:rPr>
          <w:color w:val="000000"/>
        </w:rPr>
        <w:t xml:space="preserve"> and do good. The price is the amount paid by the customer to own or purchase the services and products offered by the companies and organisations. Deciding the product’s price is crucial for any organisation as it paves the path for the company to earn profit. The place refers to the locations where the company displays their product along with the benefits and features of that </w:t>
      </w:r>
      <w:proofErr w:type="gramStart"/>
      <w:r>
        <w:rPr>
          <w:color w:val="000000"/>
        </w:rPr>
        <w:t>particular product</w:t>
      </w:r>
      <w:proofErr w:type="gramEnd"/>
      <w:r>
        <w:rPr>
          <w:color w:val="000000"/>
        </w:rPr>
        <w:t xml:space="preserve">. The company operates in around 62 countries serving millions of customers with its fine products </w:t>
      </w:r>
      <w:r>
        <w:rPr>
          <w:color w:val="000000"/>
          <w:highlight w:val="white"/>
        </w:rPr>
        <w:t>(Marks &amp; Spencer, 2022)</w:t>
      </w:r>
      <w:r>
        <w:rPr>
          <w:color w:val="000000"/>
        </w:rPr>
        <w:t xml:space="preserve">. To make the customer know about the product, companies initiate promotional strategies that show the benefits and features of the products. Celebrity is the common form of the promotional strategy used by the company along with TV ads and social platforms (Joshi </w:t>
      </w:r>
      <w:r>
        <w:rPr>
          <w:i/>
          <w:color w:val="000000"/>
        </w:rPr>
        <w:t>et al</w:t>
      </w:r>
      <w:r>
        <w:rPr>
          <w:color w:val="000000"/>
        </w:rPr>
        <w:t xml:space="preserve">., 2022). All the stakeholders such as employees, customers and other shareholders are the people that make a huge impact on the marketing of a product. Physical evidence refers to all the stores and tangible proofs that show the credibility of the company’s product and its existence and M&amp;S has 1,487 stores as of 2022 </w:t>
      </w:r>
      <w:r>
        <w:rPr>
          <w:color w:val="000000"/>
          <w:highlight w:val="white"/>
        </w:rPr>
        <w:t>(Statista, 2022)</w:t>
      </w:r>
      <w:r>
        <w:rPr>
          <w:color w:val="000000"/>
        </w:rPr>
        <w:t xml:space="preserve">. The process of marketing mix involves seamless and specific activities when a product is served to the customers. In these activities, the employees focus on the customers to navigate the procedures smoothly without any inconveniences to the customers. All these factors of the marketing mix went through a huge change during the pandemic which impacted the marketing and business of M&amp;S. There was a decline in sales and the company was prohibited to sell its product in the stores due to the implications of lockdown as a preventive measure against covid-19. The global operation of the company stopped gradually since the global network was cut down by the rising infection </w:t>
      </w:r>
      <w:r>
        <w:rPr>
          <w:color w:val="000000"/>
        </w:rPr>
        <w:lastRenderedPageBreak/>
        <w:t xml:space="preserve">of the covid-19 which forced the company to change its locations. The processes and procedures executed by M&amp;S while manufacturing and delivering the product were completely halted or changed.    </w:t>
      </w:r>
    </w:p>
    <w:p w14:paraId="00000023" w14:textId="77777777" w:rsidR="00A942FE" w:rsidRDefault="00000000">
      <w:pPr>
        <w:pStyle w:val="Heading1"/>
        <w:spacing w:before="0" w:after="0"/>
      </w:pPr>
      <w:bookmarkStart w:id="6" w:name="_3dy6vkm" w:colFirst="0" w:colLast="0"/>
      <w:bookmarkEnd w:id="6"/>
      <w:r>
        <w:t xml:space="preserve">Internal analysis of the organisation  </w:t>
      </w:r>
    </w:p>
    <w:p w14:paraId="00000024" w14:textId="77777777" w:rsidR="00A942FE" w:rsidRDefault="00000000">
      <w:pPr>
        <w:pBdr>
          <w:top w:val="nil"/>
          <w:left w:val="nil"/>
          <w:bottom w:val="nil"/>
          <w:right w:val="nil"/>
          <w:between w:val="nil"/>
        </w:pBdr>
        <w:rPr>
          <w:color w:val="000000"/>
        </w:rPr>
      </w:pPr>
      <w:r>
        <w:rPr>
          <w:color w:val="000000"/>
        </w:rPr>
        <w:t xml:space="preserve">Marks and Spencer, a British retail company, is one of the leading companies in the retail sector of the United Kingdom. However, the company has certain weaknesses and threats that impact its business. To tackle these challenges, the company’s strengths and opportunities play a vital role in maintaining efficiency, </w:t>
      </w:r>
      <w:proofErr w:type="gramStart"/>
      <w:r>
        <w:rPr>
          <w:color w:val="000000"/>
        </w:rPr>
        <w:t>performance</w:t>
      </w:r>
      <w:proofErr w:type="gramEnd"/>
      <w:r>
        <w:rPr>
          <w:color w:val="000000"/>
        </w:rPr>
        <w:t xml:space="preserve"> and effectiveness.</w:t>
      </w:r>
    </w:p>
    <w:p w14:paraId="00000025" w14:textId="77777777" w:rsidR="00A942FE" w:rsidRDefault="00000000">
      <w:pPr>
        <w:pStyle w:val="Heading2"/>
      </w:pPr>
      <w:bookmarkStart w:id="7" w:name="_1t3h5sf" w:colFirst="0" w:colLast="0"/>
      <w:bookmarkEnd w:id="7"/>
      <w:r>
        <w:t xml:space="preserve">Strengths </w:t>
      </w:r>
    </w:p>
    <w:p w14:paraId="00000026" w14:textId="77777777" w:rsidR="00A942FE" w:rsidRDefault="00000000">
      <w:pPr>
        <w:pBdr>
          <w:top w:val="nil"/>
          <w:left w:val="nil"/>
          <w:bottom w:val="nil"/>
          <w:right w:val="nil"/>
          <w:between w:val="nil"/>
        </w:pBdr>
        <w:rPr>
          <w:color w:val="000000"/>
        </w:rPr>
      </w:pPr>
      <w:r>
        <w:rPr>
          <w:color w:val="000000"/>
        </w:rPr>
        <w:t>M&amp;S has much strength that help it stay in the competition along with the expansion of the business. The strong brand image developed by the company over the decades is one of the major strengths of M&amp;S which has built a large customer base. The global presence and connection of the company is another advantage of the company in the competition. During the pandemic, organisational leaders played a vital role as the company’s strength in managing the company’s operation to maintain its productivity and economy (</w:t>
      </w:r>
      <w:proofErr w:type="spellStart"/>
      <w:r>
        <w:rPr>
          <w:color w:val="000000"/>
        </w:rPr>
        <w:t>Kuofie</w:t>
      </w:r>
      <w:proofErr w:type="spellEnd"/>
      <w:r>
        <w:rPr>
          <w:color w:val="000000"/>
        </w:rPr>
        <w:t xml:space="preserve"> and Muhammad, 2021). Motivating the employees and encouraging them to evolve in harsh situations was provided by the leaders of M&amp;S to keep the morale high in </w:t>
      </w:r>
      <w:proofErr w:type="spellStart"/>
      <w:r>
        <w:rPr>
          <w:color w:val="000000"/>
        </w:rPr>
        <w:t>th</w:t>
      </w:r>
      <w:proofErr w:type="spellEnd"/>
      <w:r>
        <w:rPr>
          <w:color w:val="000000"/>
        </w:rPr>
        <w:t xml:space="preserve"> workplace. Although the sales of the companies were restricted to online platforms alone, the strong brand image retained the customer to prefer or purchase the company’s products.       </w:t>
      </w:r>
    </w:p>
    <w:p w14:paraId="00000027" w14:textId="77777777" w:rsidR="00A942FE" w:rsidRDefault="00000000">
      <w:pPr>
        <w:pStyle w:val="Heading2"/>
      </w:pPr>
      <w:bookmarkStart w:id="8" w:name="_4d34og8" w:colFirst="0" w:colLast="0"/>
      <w:bookmarkEnd w:id="8"/>
      <w:r>
        <w:t>Weaknesses</w:t>
      </w:r>
    </w:p>
    <w:p w14:paraId="00000028" w14:textId="77777777" w:rsidR="00A942FE" w:rsidRDefault="00000000">
      <w:pPr>
        <w:pBdr>
          <w:top w:val="nil"/>
          <w:left w:val="nil"/>
          <w:bottom w:val="nil"/>
          <w:right w:val="nil"/>
          <w:between w:val="nil"/>
        </w:pBdr>
        <w:rPr>
          <w:color w:val="000000"/>
        </w:rPr>
      </w:pPr>
      <w:r>
        <w:rPr>
          <w:color w:val="000000"/>
        </w:rPr>
        <w:t xml:space="preserve">Since the company operates in many countries and locations, it </w:t>
      </w:r>
      <w:proofErr w:type="gramStart"/>
      <w:r>
        <w:rPr>
          <w:color w:val="000000"/>
        </w:rPr>
        <w:t>has to</w:t>
      </w:r>
      <w:proofErr w:type="gramEnd"/>
      <w:r>
        <w:rPr>
          <w:color w:val="000000"/>
        </w:rPr>
        <w:t xml:space="preserve"> deal with a higher cost of operation to earn more profit. The lack of ability to maintain sales is another weakness of M&amp;S that can result in the decline of the company. This inability was strongly hit by the covid-19 pandemic halting sales and stopping organisational operations. Another result of the pandemic was the decline or reduced effectiveness of the company’s supply chain which was stopped by the pandemic (Frei </w:t>
      </w:r>
      <w:r>
        <w:rPr>
          <w:i/>
          <w:color w:val="000000"/>
        </w:rPr>
        <w:t>et al</w:t>
      </w:r>
      <w:r>
        <w:rPr>
          <w:color w:val="000000"/>
        </w:rPr>
        <w:t xml:space="preserve">., 2020). The global operation of the company halted resulting in economic instability and weakness that resisted the company’s growth during the lockdown and crisis. They lack the required capital to keep the operation or business working during that period and the operational cost rose while the income and profit of the company declined.   </w:t>
      </w:r>
    </w:p>
    <w:p w14:paraId="00000029" w14:textId="77777777" w:rsidR="00A942FE" w:rsidRDefault="00000000">
      <w:pPr>
        <w:pStyle w:val="Heading2"/>
      </w:pPr>
      <w:bookmarkStart w:id="9" w:name="_2s8eyo1" w:colFirst="0" w:colLast="0"/>
      <w:bookmarkEnd w:id="9"/>
      <w:r>
        <w:t>Opportunity</w:t>
      </w:r>
    </w:p>
    <w:p w14:paraId="0000002A" w14:textId="77777777" w:rsidR="00A942FE" w:rsidRDefault="00000000">
      <w:pPr>
        <w:pBdr>
          <w:top w:val="nil"/>
          <w:left w:val="nil"/>
          <w:bottom w:val="nil"/>
          <w:right w:val="nil"/>
          <w:between w:val="nil"/>
        </w:pBdr>
        <w:rPr>
          <w:color w:val="000000"/>
        </w:rPr>
      </w:pPr>
      <w:r>
        <w:rPr>
          <w:color w:val="000000"/>
        </w:rPr>
        <w:t xml:space="preserve">As one of the largest retail companies in the United Kingdom, M&amp;S gets a huge opportunity to increase its production due to automation technologies. The use of automation will reduce </w:t>
      </w:r>
      <w:r>
        <w:rPr>
          <w:color w:val="000000"/>
        </w:rPr>
        <w:lastRenderedPageBreak/>
        <w:t xml:space="preserve">the cost, effort and time required to manufacture the products (‌Dash </w:t>
      </w:r>
      <w:r>
        <w:rPr>
          <w:i/>
          <w:color w:val="000000"/>
        </w:rPr>
        <w:t>et al</w:t>
      </w:r>
      <w:r>
        <w:rPr>
          <w:color w:val="000000"/>
        </w:rPr>
        <w:t xml:space="preserve">., 2019). Another opportunity for the company is the increasing use of online platforms for ordering and delivering which makes the process faster and easy to use for customers. Automation proved to be of great benefit during the pandemic as employees and workers were restricted to come over to the workplace and automation filled that gap. As a result of the lockdown, people were forced to stay inside their houses making them use online media at a higher rate. The retail companies took this opportunity to promote its product in these fields to reach out to larger individuals and customers. M&amp;S started to focus on online ordering and delivering making the process faster by using their transportation facility to make the product available to their customer even during the lockdown.   </w:t>
      </w:r>
    </w:p>
    <w:p w14:paraId="0000002B" w14:textId="77777777" w:rsidR="00A942FE" w:rsidRDefault="00000000">
      <w:pPr>
        <w:pStyle w:val="Heading2"/>
      </w:pPr>
      <w:bookmarkStart w:id="10" w:name="_17dp8vu" w:colFirst="0" w:colLast="0"/>
      <w:bookmarkEnd w:id="10"/>
      <w:r>
        <w:t xml:space="preserve">Threat  </w:t>
      </w:r>
    </w:p>
    <w:p w14:paraId="0000002C" w14:textId="77777777" w:rsidR="00A942FE" w:rsidRDefault="00000000">
      <w:pPr>
        <w:pBdr>
          <w:top w:val="nil"/>
          <w:left w:val="nil"/>
          <w:bottom w:val="nil"/>
          <w:right w:val="nil"/>
          <w:between w:val="nil"/>
        </w:pBdr>
        <w:rPr>
          <w:b/>
          <w:color w:val="000000"/>
        </w:rPr>
      </w:pPr>
      <w:r>
        <w:rPr>
          <w:color w:val="000000"/>
        </w:rPr>
        <w:t xml:space="preserve">The tough competitors in the market are one of the potential threats for M&amp;S during the process of expanding the business. Some of the M&amp;S competitors are Asda, Tesco, </w:t>
      </w:r>
      <w:proofErr w:type="gramStart"/>
      <w:r>
        <w:rPr>
          <w:color w:val="000000"/>
        </w:rPr>
        <w:t>Lawson</w:t>
      </w:r>
      <w:proofErr w:type="gramEnd"/>
      <w:r>
        <w:rPr>
          <w:color w:val="000000"/>
        </w:rPr>
        <w:t xml:space="preserve"> and Next PLC which has the potential to substitute M&amp;S’s product in the market. The global crisis brought on by the covid-19 pandemic has proved to be the most adverse threat to all the retail industries (</w:t>
      </w:r>
      <w:proofErr w:type="spellStart"/>
      <w:r>
        <w:rPr>
          <w:color w:val="000000"/>
        </w:rPr>
        <w:t>Briedis</w:t>
      </w:r>
      <w:proofErr w:type="spellEnd"/>
      <w:r>
        <w:rPr>
          <w:color w:val="000000"/>
        </w:rPr>
        <w:t xml:space="preserve"> </w:t>
      </w:r>
      <w:r>
        <w:rPr>
          <w:i/>
          <w:color w:val="000000"/>
        </w:rPr>
        <w:t>et al</w:t>
      </w:r>
      <w:r>
        <w:rPr>
          <w:color w:val="000000"/>
        </w:rPr>
        <w:t xml:space="preserve">., 2020). The pandemic challenges forced M&amp;S to close its stores and stop the operation which resulted in a decline in sales directly affecting the company’s economy.   </w:t>
      </w:r>
      <w:r>
        <w:rPr>
          <w:b/>
          <w:color w:val="000000"/>
        </w:rPr>
        <w:t xml:space="preserve"> </w:t>
      </w:r>
    </w:p>
    <w:p w14:paraId="0000002D" w14:textId="77777777" w:rsidR="00A942FE" w:rsidRDefault="00000000">
      <w:pPr>
        <w:pStyle w:val="Heading1"/>
        <w:spacing w:before="0" w:after="0"/>
      </w:pPr>
      <w:bookmarkStart w:id="11" w:name="_3rdcrjn" w:colFirst="0" w:colLast="0"/>
      <w:bookmarkEnd w:id="11"/>
      <w:r>
        <w:t xml:space="preserve">External analysis of the organisation </w:t>
      </w:r>
    </w:p>
    <w:p w14:paraId="0000002E" w14:textId="77777777" w:rsidR="00A942FE" w:rsidRDefault="00000000">
      <w:pPr>
        <w:pBdr>
          <w:top w:val="nil"/>
          <w:left w:val="nil"/>
          <w:bottom w:val="nil"/>
          <w:right w:val="nil"/>
          <w:between w:val="nil"/>
        </w:pBdr>
        <w:rPr>
          <w:color w:val="000000"/>
        </w:rPr>
      </w:pPr>
      <w:r>
        <w:rPr>
          <w:b/>
          <w:color w:val="000000"/>
        </w:rPr>
        <w:t xml:space="preserve">Political Factors: </w:t>
      </w:r>
      <w:r>
        <w:rPr>
          <w:color w:val="000000"/>
        </w:rPr>
        <w:t>There are various external or macro factors which have a huge influence on businesses and organisations that exist within a business environment. Among the various external factors, the political factor is one of the biggest. The political situation or scenario that exists within a country has a huge influence on businesses such as Mark and Spencer. Various events such as Brexit led by political agendas have led to the withdrawal of more than 600 goods and other services from Ireland resulting from an increase in costs and supply chains due to the laws imposed by Brexit (</w:t>
      </w:r>
      <w:proofErr w:type="spellStart"/>
      <w:r>
        <w:rPr>
          <w:color w:val="000000"/>
        </w:rPr>
        <w:t>McCambridge</w:t>
      </w:r>
      <w:proofErr w:type="spellEnd"/>
      <w:r>
        <w:rPr>
          <w:color w:val="000000"/>
        </w:rPr>
        <w:t>, 2022). War like situation between Ukraine and Russia has also led the company to pull out its various business activities which would lead to the shutting down of more than 48 stores and the loss of jobs for more than 1200 employees due to the war (Walker, 2022).</w:t>
      </w:r>
    </w:p>
    <w:p w14:paraId="0000002F" w14:textId="77777777" w:rsidR="00A942FE" w:rsidRDefault="00000000">
      <w:pPr>
        <w:pBdr>
          <w:top w:val="nil"/>
          <w:left w:val="nil"/>
          <w:bottom w:val="nil"/>
          <w:right w:val="nil"/>
          <w:between w:val="nil"/>
        </w:pBdr>
        <w:rPr>
          <w:b/>
          <w:color w:val="000000"/>
        </w:rPr>
      </w:pPr>
      <w:r>
        <w:rPr>
          <w:b/>
          <w:color w:val="000000"/>
        </w:rPr>
        <w:t xml:space="preserve">Economic factors: </w:t>
      </w:r>
      <w:r>
        <w:rPr>
          <w:color w:val="000000"/>
        </w:rPr>
        <w:t xml:space="preserve">The economic condition which exists within a country also has a huge impact on businesses such as Marks and Spencer. The current rate of inflation in the UK is 9.3% which signifies that there is an increase in the price point of several products and services being offered to the masses which also includes the product portfolio of the company, Marks </w:t>
      </w:r>
      <w:r>
        <w:rPr>
          <w:color w:val="000000"/>
        </w:rPr>
        <w:lastRenderedPageBreak/>
        <w:t>and Spencer (</w:t>
      </w:r>
      <w:proofErr w:type="spellStart"/>
      <w:r>
        <w:rPr>
          <w:color w:val="000000"/>
        </w:rPr>
        <w:t>Ons</w:t>
      </w:r>
      <w:proofErr w:type="spellEnd"/>
      <w:r>
        <w:rPr>
          <w:color w:val="000000"/>
        </w:rPr>
        <w:t xml:space="preserve">, 2021). This also means that the customers would be switching to cheaper substitute products due to the rise in price point and lower income rate, which leads to massive loss of customers and revenue for the company. In addition to that several economically driven events such as recessions also has a huge impact on such businesses such as the massive loss of jobs as seen in the case of 2008 and the decrease in the profit of the company by 30% (Wood, 2019). </w:t>
      </w:r>
    </w:p>
    <w:p w14:paraId="00000030" w14:textId="77777777" w:rsidR="00A942FE" w:rsidRDefault="00000000">
      <w:pPr>
        <w:pBdr>
          <w:top w:val="nil"/>
          <w:left w:val="nil"/>
          <w:bottom w:val="nil"/>
          <w:right w:val="nil"/>
          <w:between w:val="nil"/>
        </w:pBdr>
        <w:rPr>
          <w:color w:val="000000"/>
        </w:rPr>
      </w:pPr>
      <w:r>
        <w:rPr>
          <w:b/>
          <w:color w:val="000000"/>
        </w:rPr>
        <w:t xml:space="preserve">Socio-cultural factor: </w:t>
      </w:r>
      <w:r>
        <w:rPr>
          <w:color w:val="000000"/>
        </w:rPr>
        <w:t xml:space="preserve">All the businesses and firms are disclosed to various social factors that should be considered by the companies while expanding. </w:t>
      </w:r>
      <w:proofErr w:type="gramStart"/>
      <w:r>
        <w:rPr>
          <w:color w:val="000000"/>
        </w:rPr>
        <w:t>The majority of</w:t>
      </w:r>
      <w:proofErr w:type="gramEnd"/>
      <w:r>
        <w:rPr>
          <w:color w:val="000000"/>
        </w:rPr>
        <w:t xml:space="preserve"> the customers use the products depending on their beliefs and values developed by them. The perception of the customers over the company and its product plays an important role while expanding the business. The cultural values developed by society restrict the use of certain products forcing the company to consider the cultural beliefs and values while manufacturing the products.   </w:t>
      </w:r>
    </w:p>
    <w:p w14:paraId="00000031" w14:textId="77777777" w:rsidR="00A942FE" w:rsidRDefault="00000000">
      <w:pPr>
        <w:pBdr>
          <w:top w:val="nil"/>
          <w:left w:val="nil"/>
          <w:bottom w:val="nil"/>
          <w:right w:val="nil"/>
          <w:between w:val="nil"/>
        </w:pBdr>
        <w:rPr>
          <w:color w:val="000000"/>
        </w:rPr>
      </w:pPr>
      <w:r>
        <w:rPr>
          <w:b/>
          <w:color w:val="000000"/>
        </w:rPr>
        <w:t xml:space="preserve">Technological factor: </w:t>
      </w:r>
      <w:r>
        <w:rPr>
          <w:color w:val="000000"/>
        </w:rPr>
        <w:t xml:space="preserve">The revolution brought in the technological sector has significantly affected all firms and companies helping them to increase production and sales rate. Adopting new technologies has become a trend in all sectors and M&amp;S are among those companies to adopt this trend of using advanced technologies in the business. Automation is one of the advancements that has helped the company boost its progress, </w:t>
      </w:r>
      <w:proofErr w:type="gramStart"/>
      <w:r>
        <w:rPr>
          <w:color w:val="000000"/>
        </w:rPr>
        <w:t>production</w:t>
      </w:r>
      <w:proofErr w:type="gramEnd"/>
      <w:r>
        <w:rPr>
          <w:color w:val="000000"/>
        </w:rPr>
        <w:t xml:space="preserve"> and growth (‌Dash </w:t>
      </w:r>
      <w:r>
        <w:rPr>
          <w:i/>
          <w:color w:val="000000"/>
        </w:rPr>
        <w:t>et al</w:t>
      </w:r>
      <w:r>
        <w:rPr>
          <w:color w:val="000000"/>
        </w:rPr>
        <w:t xml:space="preserve">., 2019). The use of these technologies has improved efficiency, effectiveness and performance while saving time, </w:t>
      </w:r>
      <w:proofErr w:type="gramStart"/>
      <w:r>
        <w:rPr>
          <w:color w:val="000000"/>
        </w:rPr>
        <w:t>effort</w:t>
      </w:r>
      <w:proofErr w:type="gramEnd"/>
      <w:r>
        <w:rPr>
          <w:color w:val="000000"/>
        </w:rPr>
        <w:t xml:space="preserve"> and cost.  </w:t>
      </w:r>
    </w:p>
    <w:p w14:paraId="00000032" w14:textId="77777777" w:rsidR="00A942FE" w:rsidRDefault="00000000">
      <w:pPr>
        <w:pBdr>
          <w:top w:val="nil"/>
          <w:left w:val="nil"/>
          <w:bottom w:val="nil"/>
          <w:right w:val="nil"/>
          <w:between w:val="nil"/>
        </w:pBdr>
        <w:rPr>
          <w:color w:val="000000"/>
        </w:rPr>
      </w:pPr>
      <w:r>
        <w:rPr>
          <w:b/>
          <w:color w:val="000000"/>
        </w:rPr>
        <w:t xml:space="preserve">Legal factors: </w:t>
      </w:r>
      <w:r>
        <w:rPr>
          <w:color w:val="000000"/>
        </w:rPr>
        <w:t xml:space="preserve">M&amp;S needs to abide by the legal procedures made by the government of the respective countries where the company is operating. Neglecting these legal factors will result in harsh consequences that impact the reputation and business of the company. The company has indulged in legal disputes against Aldi with an accusation of copying the products (Paul, 2019). M&amp;S was believed to have plagiarised the popular menu served in the breakfast. These legal disputes had a major impact on the business and image of the company.  </w:t>
      </w:r>
    </w:p>
    <w:p w14:paraId="00000033" w14:textId="77777777" w:rsidR="00A942FE" w:rsidRDefault="00000000">
      <w:pPr>
        <w:pBdr>
          <w:top w:val="nil"/>
          <w:left w:val="nil"/>
          <w:bottom w:val="nil"/>
          <w:right w:val="nil"/>
          <w:between w:val="nil"/>
        </w:pBdr>
        <w:rPr>
          <w:b/>
          <w:color w:val="000000"/>
        </w:rPr>
      </w:pPr>
      <w:r>
        <w:rPr>
          <w:b/>
          <w:color w:val="000000"/>
        </w:rPr>
        <w:t xml:space="preserve">Environmental factors: </w:t>
      </w:r>
      <w:r>
        <w:rPr>
          <w:color w:val="000000"/>
        </w:rPr>
        <w:t xml:space="preserve">While operating the business, companies and firms are expected to work under the criteria of not destroying the environment and helping the government to conserve natural resources. M&amp;S promotes its product as a luxury brand and the company is expected to initiate sustainability in the business. The production process in the companies should be sustainable and manufacture products that are environmentally friendly. M&amp;S aims to help the world lower carbon emissions and produce products that will change the shape of the future in a positive way. Climate change is a major concern in today's world and to tackle it, the company has initiated awareness programs with a mission to become a net zero business in 2040 (Marks &amp; Spencer, 2022).          </w:t>
      </w:r>
    </w:p>
    <w:p w14:paraId="00000034" w14:textId="77777777" w:rsidR="00A942FE" w:rsidRDefault="00000000">
      <w:pPr>
        <w:pBdr>
          <w:top w:val="nil"/>
          <w:left w:val="nil"/>
          <w:bottom w:val="nil"/>
          <w:right w:val="nil"/>
          <w:between w:val="nil"/>
        </w:pBdr>
        <w:rPr>
          <w:b/>
          <w:color w:val="000000"/>
        </w:rPr>
      </w:pPr>
      <w:r>
        <w:lastRenderedPageBreak/>
        <w:br w:type="page"/>
      </w:r>
    </w:p>
    <w:p w14:paraId="00000035" w14:textId="77777777" w:rsidR="00A942FE" w:rsidRDefault="00000000">
      <w:pPr>
        <w:pStyle w:val="Heading1"/>
      </w:pPr>
      <w:bookmarkStart w:id="12" w:name="_26in1rg" w:colFirst="0" w:colLast="0"/>
      <w:bookmarkEnd w:id="12"/>
      <w:r>
        <w:lastRenderedPageBreak/>
        <w:t xml:space="preserve">Conclusion  </w:t>
      </w:r>
    </w:p>
    <w:p w14:paraId="00000036" w14:textId="77777777" w:rsidR="00A942FE" w:rsidRDefault="00000000">
      <w:pPr>
        <w:pBdr>
          <w:top w:val="nil"/>
          <w:left w:val="nil"/>
          <w:bottom w:val="nil"/>
          <w:right w:val="nil"/>
          <w:between w:val="nil"/>
        </w:pBdr>
        <w:rPr>
          <w:color w:val="000000"/>
        </w:rPr>
      </w:pPr>
      <w:r>
        <w:rPr>
          <w:color w:val="000000"/>
        </w:rPr>
        <w:t xml:space="preserve">From the above report, it can be concluded that the covid-19 had an adverse impact on various firms and organisations including Marks and Spencer (M&amp;S). The above report discussed the marketing process and its changes during the pandemic along with information on the segmentation, targeting and positioning strategy of M&amp;S. The report further made internal and external analysis of M&amp;S considering the challenges brought on the company by the covid-19 pandemic. </w:t>
      </w:r>
      <w:proofErr w:type="gramStart"/>
      <w:r>
        <w:rPr>
          <w:color w:val="000000"/>
        </w:rPr>
        <w:t>Overall</w:t>
      </w:r>
      <w:proofErr w:type="gramEnd"/>
      <w:r>
        <w:rPr>
          <w:color w:val="000000"/>
        </w:rPr>
        <w:t xml:space="preserve"> it can be concluded that the covid-19 crisis forced the company to adopt changes in its business to cope up with the new challenges. </w:t>
      </w:r>
    </w:p>
    <w:p w14:paraId="00000037" w14:textId="77777777" w:rsidR="00A942FE" w:rsidRDefault="00000000">
      <w:pPr>
        <w:pStyle w:val="Heading1"/>
      </w:pPr>
      <w:bookmarkStart w:id="13" w:name="_lnxbz9" w:colFirst="0" w:colLast="0"/>
      <w:bookmarkEnd w:id="13"/>
      <w:r>
        <w:br w:type="page"/>
      </w:r>
    </w:p>
    <w:p w14:paraId="00000038" w14:textId="77777777" w:rsidR="00A942FE" w:rsidRDefault="00000000">
      <w:pPr>
        <w:pStyle w:val="Heading1"/>
        <w:spacing w:before="0" w:after="0"/>
      </w:pPr>
      <w:bookmarkStart w:id="14" w:name="_35nkun2" w:colFirst="0" w:colLast="0"/>
      <w:bookmarkEnd w:id="14"/>
      <w:r>
        <w:lastRenderedPageBreak/>
        <w:t>References</w:t>
      </w:r>
    </w:p>
    <w:p w14:paraId="00000039" w14:textId="77777777" w:rsidR="00A942FE" w:rsidRDefault="00000000">
      <w:pPr>
        <w:pBdr>
          <w:top w:val="nil"/>
          <w:left w:val="nil"/>
          <w:bottom w:val="nil"/>
          <w:right w:val="nil"/>
          <w:between w:val="nil"/>
        </w:pBdr>
        <w:rPr>
          <w:color w:val="000000"/>
        </w:rPr>
      </w:pPr>
      <w:proofErr w:type="spellStart"/>
      <w:r>
        <w:rPr>
          <w:color w:val="000000"/>
        </w:rPr>
        <w:t>Boutsouki</w:t>
      </w:r>
      <w:proofErr w:type="spellEnd"/>
      <w:r>
        <w:rPr>
          <w:color w:val="000000"/>
        </w:rPr>
        <w:t xml:space="preserve">, C., 2019. Impulse </w:t>
      </w:r>
      <w:proofErr w:type="spellStart"/>
      <w:r>
        <w:rPr>
          <w:color w:val="000000"/>
        </w:rPr>
        <w:t>behavior</w:t>
      </w:r>
      <w:proofErr w:type="spellEnd"/>
      <w:r>
        <w:rPr>
          <w:color w:val="000000"/>
        </w:rPr>
        <w:t xml:space="preserve"> in economic crisis: A data driven market segmentation. International Journal of Retail &amp; Distribution Management.‌</w:t>
      </w:r>
    </w:p>
    <w:p w14:paraId="0000003A" w14:textId="77777777" w:rsidR="00A942FE" w:rsidRDefault="00000000">
      <w:pPr>
        <w:pBdr>
          <w:top w:val="nil"/>
          <w:left w:val="nil"/>
          <w:bottom w:val="nil"/>
          <w:right w:val="nil"/>
          <w:between w:val="nil"/>
        </w:pBdr>
        <w:rPr>
          <w:color w:val="000000"/>
        </w:rPr>
      </w:pPr>
      <w:proofErr w:type="spellStart"/>
      <w:r>
        <w:rPr>
          <w:color w:val="000000"/>
        </w:rPr>
        <w:t>Briedis</w:t>
      </w:r>
      <w:proofErr w:type="spellEnd"/>
      <w:r>
        <w:rPr>
          <w:color w:val="000000"/>
        </w:rPr>
        <w:t xml:space="preserve">, H., </w:t>
      </w:r>
      <w:proofErr w:type="spellStart"/>
      <w:r>
        <w:rPr>
          <w:color w:val="000000"/>
        </w:rPr>
        <w:t>Kronschnabl</w:t>
      </w:r>
      <w:proofErr w:type="spellEnd"/>
      <w:r>
        <w:rPr>
          <w:color w:val="000000"/>
        </w:rPr>
        <w:t xml:space="preserve">, A., Rodriguez, A. and </w:t>
      </w:r>
      <w:proofErr w:type="spellStart"/>
      <w:r>
        <w:rPr>
          <w:color w:val="000000"/>
        </w:rPr>
        <w:t>Ungerman</w:t>
      </w:r>
      <w:proofErr w:type="spellEnd"/>
      <w:r>
        <w:rPr>
          <w:color w:val="000000"/>
        </w:rPr>
        <w:t>, K., 2020. Adapting to the next normal in retail: The customer experience imperative.</w:t>
      </w:r>
    </w:p>
    <w:p w14:paraId="0000003B" w14:textId="77777777" w:rsidR="00A942FE" w:rsidRDefault="00000000">
      <w:pPr>
        <w:pBdr>
          <w:top w:val="nil"/>
          <w:left w:val="nil"/>
          <w:bottom w:val="nil"/>
          <w:right w:val="nil"/>
          <w:between w:val="nil"/>
        </w:pBdr>
        <w:rPr>
          <w:color w:val="000000"/>
        </w:rPr>
      </w:pPr>
      <w:r>
        <w:rPr>
          <w:color w:val="000000"/>
        </w:rPr>
        <w:t xml:space="preserve">‌Dash, R., </w:t>
      </w:r>
      <w:proofErr w:type="spellStart"/>
      <w:r>
        <w:rPr>
          <w:color w:val="000000"/>
        </w:rPr>
        <w:t>McMurtrey</w:t>
      </w:r>
      <w:proofErr w:type="spellEnd"/>
      <w:r>
        <w:rPr>
          <w:color w:val="000000"/>
        </w:rPr>
        <w:t xml:space="preserve">, M., </w:t>
      </w:r>
      <w:proofErr w:type="spellStart"/>
      <w:r>
        <w:rPr>
          <w:color w:val="000000"/>
        </w:rPr>
        <w:t>Rebman</w:t>
      </w:r>
      <w:proofErr w:type="spellEnd"/>
      <w:r>
        <w:rPr>
          <w:color w:val="000000"/>
        </w:rPr>
        <w:t>, C. and Kar, U.K., 2019. Application of artificial intelligence in automation of supply chain management. Journal of Strategic Innovation and Sustainability, 14(3), pp.43-53.</w:t>
      </w:r>
    </w:p>
    <w:p w14:paraId="0000003C" w14:textId="77777777" w:rsidR="00A942FE" w:rsidRDefault="00000000">
      <w:pPr>
        <w:pBdr>
          <w:top w:val="nil"/>
          <w:left w:val="nil"/>
          <w:bottom w:val="nil"/>
          <w:right w:val="nil"/>
          <w:between w:val="nil"/>
        </w:pBdr>
        <w:rPr>
          <w:color w:val="000000"/>
        </w:rPr>
      </w:pPr>
      <w:r>
        <w:rPr>
          <w:color w:val="000000"/>
        </w:rPr>
        <w:t>Frei, R., Jack, L. and Krzyzaniak, S.A., 2020. Sustainable reverse supply chains and circular economy in multichannel retail returns. Business Strategy and the Environment, 29(5), pp.1925-1940.</w:t>
      </w:r>
    </w:p>
    <w:p w14:paraId="0000003D" w14:textId="77777777" w:rsidR="00A942FE" w:rsidRDefault="00000000">
      <w:pPr>
        <w:pBdr>
          <w:top w:val="nil"/>
          <w:left w:val="nil"/>
          <w:bottom w:val="nil"/>
          <w:right w:val="nil"/>
          <w:between w:val="nil"/>
        </w:pBdr>
        <w:rPr>
          <w:color w:val="000000"/>
        </w:rPr>
      </w:pPr>
      <w:proofErr w:type="spellStart"/>
      <w:r>
        <w:rPr>
          <w:color w:val="000000"/>
        </w:rPr>
        <w:t>Iyer</w:t>
      </w:r>
      <w:proofErr w:type="spellEnd"/>
      <w:r>
        <w:rPr>
          <w:color w:val="000000"/>
        </w:rPr>
        <w:t xml:space="preserve">, P., </w:t>
      </w:r>
      <w:proofErr w:type="spellStart"/>
      <w:r>
        <w:rPr>
          <w:color w:val="000000"/>
        </w:rPr>
        <w:t>Davari</w:t>
      </w:r>
      <w:proofErr w:type="spellEnd"/>
      <w:r>
        <w:rPr>
          <w:color w:val="000000"/>
        </w:rPr>
        <w:t xml:space="preserve">, A., </w:t>
      </w:r>
      <w:proofErr w:type="spellStart"/>
      <w:r>
        <w:rPr>
          <w:color w:val="000000"/>
        </w:rPr>
        <w:t>Zolfagharian</w:t>
      </w:r>
      <w:proofErr w:type="spellEnd"/>
      <w:r>
        <w:rPr>
          <w:color w:val="000000"/>
        </w:rPr>
        <w:t>, M. and Paswan, A., 2019. Market orientation, positioning strategy and brand performance. Industrial Marketing Management, 81, pp.16-29.</w:t>
      </w:r>
    </w:p>
    <w:p w14:paraId="0000003E" w14:textId="77777777" w:rsidR="00A942FE" w:rsidRDefault="00000000">
      <w:pPr>
        <w:pBdr>
          <w:top w:val="nil"/>
          <w:left w:val="nil"/>
          <w:bottom w:val="nil"/>
          <w:right w:val="nil"/>
          <w:between w:val="nil"/>
        </w:pBdr>
        <w:rPr>
          <w:color w:val="000000"/>
        </w:rPr>
      </w:pPr>
      <w:r>
        <w:rPr>
          <w:color w:val="000000"/>
        </w:rPr>
        <w:t xml:space="preserve">Joshi, N., </w:t>
      </w:r>
      <w:proofErr w:type="spellStart"/>
      <w:r>
        <w:rPr>
          <w:color w:val="000000"/>
        </w:rPr>
        <w:t>Gabhane</w:t>
      </w:r>
      <w:proofErr w:type="spellEnd"/>
      <w:r>
        <w:rPr>
          <w:color w:val="000000"/>
        </w:rPr>
        <w:t xml:space="preserve">, D. and </w:t>
      </w:r>
      <w:proofErr w:type="spellStart"/>
      <w:r>
        <w:rPr>
          <w:color w:val="000000"/>
        </w:rPr>
        <w:t>Somashekhar</w:t>
      </w:r>
      <w:proofErr w:type="spellEnd"/>
      <w:r>
        <w:rPr>
          <w:color w:val="000000"/>
        </w:rPr>
        <w:t>, C., 2022. How Social Media Marketing is Helping in Customer Retention and Customer Engagement: A Case of Marks and Spencer. ECS Transactions, 107(1), p.17027.</w:t>
      </w:r>
    </w:p>
    <w:p w14:paraId="0000003F" w14:textId="77777777" w:rsidR="00A942FE" w:rsidRDefault="00000000">
      <w:pPr>
        <w:pBdr>
          <w:top w:val="nil"/>
          <w:left w:val="nil"/>
          <w:bottom w:val="nil"/>
          <w:right w:val="nil"/>
          <w:between w:val="nil"/>
        </w:pBdr>
        <w:rPr>
          <w:color w:val="000000"/>
        </w:rPr>
      </w:pPr>
      <w:r>
        <w:rPr>
          <w:color w:val="000000"/>
        </w:rPr>
        <w:t>KPMG., 2022. Home - KPMG Global. [online] Available at: https://home.kpmg/xx/en/home.html [Accessed 11 Jan. 2023].</w:t>
      </w:r>
    </w:p>
    <w:p w14:paraId="00000040" w14:textId="77777777" w:rsidR="00A942FE" w:rsidRDefault="00000000">
      <w:pPr>
        <w:pBdr>
          <w:top w:val="nil"/>
          <w:left w:val="nil"/>
          <w:bottom w:val="nil"/>
          <w:right w:val="nil"/>
          <w:between w:val="nil"/>
        </w:pBdr>
        <w:rPr>
          <w:color w:val="000000"/>
        </w:rPr>
      </w:pPr>
      <w:proofErr w:type="spellStart"/>
      <w:r>
        <w:rPr>
          <w:color w:val="000000"/>
        </w:rPr>
        <w:t>Kuofie</w:t>
      </w:r>
      <w:proofErr w:type="spellEnd"/>
      <w:r>
        <w:rPr>
          <w:color w:val="000000"/>
        </w:rPr>
        <w:t xml:space="preserve">, M. and Muhammad, N.M.N., 2021. </w:t>
      </w:r>
      <w:proofErr w:type="gramStart"/>
      <w:r>
        <w:rPr>
          <w:color w:val="000000"/>
        </w:rPr>
        <w:t>Leaders</w:t>
      </w:r>
      <w:proofErr w:type="gramEnd"/>
      <w:r>
        <w:rPr>
          <w:color w:val="000000"/>
        </w:rPr>
        <w:t xml:space="preserve"> perspective on post COVID-19 pandemic period: Global business focus. International Journal of Health and Economic Development, 7(1), pp.13-36.</w:t>
      </w:r>
    </w:p>
    <w:p w14:paraId="00000041" w14:textId="77777777" w:rsidR="00A942FE" w:rsidRDefault="00000000">
      <w:pPr>
        <w:pBdr>
          <w:top w:val="nil"/>
          <w:left w:val="nil"/>
          <w:bottom w:val="nil"/>
          <w:right w:val="nil"/>
          <w:between w:val="nil"/>
        </w:pBdr>
        <w:rPr>
          <w:color w:val="000000"/>
        </w:rPr>
      </w:pPr>
      <w:r>
        <w:rPr>
          <w:color w:val="000000"/>
        </w:rPr>
        <w:t>Marks &amp; Spencer., 2022. About Us. [online] Available at: https://corporate.marksandspencer.com/about-us [Accessed 11 Jan. 2023].</w:t>
      </w:r>
    </w:p>
    <w:p w14:paraId="00000042" w14:textId="77777777" w:rsidR="00A942FE" w:rsidRDefault="00000000">
      <w:pPr>
        <w:pBdr>
          <w:top w:val="nil"/>
          <w:left w:val="nil"/>
          <w:bottom w:val="nil"/>
          <w:right w:val="nil"/>
          <w:between w:val="nil"/>
        </w:pBdr>
        <w:rPr>
          <w:color w:val="000000"/>
        </w:rPr>
      </w:pPr>
      <w:r>
        <w:rPr>
          <w:color w:val="000000"/>
        </w:rPr>
        <w:t>Marks &amp; Spencer., 2022. Our Products. [online] Available at: https://corporate.marksandspencer.com/sustainability/our-products [Accessed 11 Jan. 2023].</w:t>
      </w:r>
    </w:p>
    <w:p w14:paraId="00000043" w14:textId="77777777" w:rsidR="00A942FE" w:rsidRDefault="00000000">
      <w:pPr>
        <w:pBdr>
          <w:top w:val="nil"/>
          <w:left w:val="nil"/>
          <w:bottom w:val="nil"/>
          <w:right w:val="nil"/>
          <w:between w:val="nil"/>
        </w:pBdr>
        <w:rPr>
          <w:color w:val="000000"/>
        </w:rPr>
      </w:pPr>
      <w:r>
        <w:rPr>
          <w:color w:val="000000"/>
        </w:rPr>
        <w:t xml:space="preserve">‌Marks &amp; Spencer., 2022. Sustainability at M&amp;S, Marks &amp; Spencer. Available at: https://corporate.marksandspencer.com/sustainability/sustainability-ms (Accessed: January 11, 2023). </w:t>
      </w:r>
    </w:p>
    <w:p w14:paraId="00000044" w14:textId="77777777" w:rsidR="00A942FE" w:rsidRDefault="00000000">
      <w:pPr>
        <w:pBdr>
          <w:top w:val="nil"/>
          <w:left w:val="nil"/>
          <w:bottom w:val="nil"/>
          <w:right w:val="nil"/>
          <w:between w:val="nil"/>
        </w:pBdr>
        <w:rPr>
          <w:color w:val="000000"/>
        </w:rPr>
      </w:pPr>
      <w:proofErr w:type="spellStart"/>
      <w:r>
        <w:rPr>
          <w:color w:val="000000"/>
        </w:rPr>
        <w:t>McCambridge</w:t>
      </w:r>
      <w:proofErr w:type="spellEnd"/>
      <w:r>
        <w:rPr>
          <w:color w:val="000000"/>
        </w:rPr>
        <w:t>, J., 2022. Marks and Spencer boss: Brexit forced us to withdraw 600 lines from Irish stores. [online] Evening Standard. Available at: https://www.standard.co.uk/news/uk/marks-and-spencer-brexit-northern-ireland-ireland-republic-of-ireland-b999477.html [Accessed 11 Jan. 2023].</w:t>
      </w:r>
    </w:p>
    <w:p w14:paraId="00000045" w14:textId="77777777" w:rsidR="00A942FE" w:rsidRDefault="00000000">
      <w:pPr>
        <w:pBdr>
          <w:top w:val="nil"/>
          <w:left w:val="nil"/>
          <w:bottom w:val="nil"/>
          <w:right w:val="nil"/>
          <w:between w:val="nil"/>
        </w:pBdr>
        <w:rPr>
          <w:color w:val="000000"/>
        </w:rPr>
      </w:pPr>
      <w:r>
        <w:rPr>
          <w:color w:val="000000"/>
        </w:rPr>
        <w:lastRenderedPageBreak/>
        <w:t>Newlands, C., 2021. Marks &amp; Spencer to shut 30 stores as pandemic forces retailer into multi-million-pound losses. [online] inews.co.uk. Available at: https://inews.co.uk/news/marks-spencer-shut-30-stores-pandemic-multi-million-pound-losses-1020015 [Accessed 11 Jan. 2023].</w:t>
      </w:r>
    </w:p>
    <w:p w14:paraId="00000046" w14:textId="77777777" w:rsidR="00A942FE" w:rsidRDefault="00000000">
      <w:pPr>
        <w:pBdr>
          <w:top w:val="nil"/>
          <w:left w:val="nil"/>
          <w:bottom w:val="nil"/>
          <w:right w:val="nil"/>
          <w:between w:val="nil"/>
        </w:pBdr>
        <w:rPr>
          <w:color w:val="000000"/>
        </w:rPr>
      </w:pPr>
      <w:r>
        <w:rPr>
          <w:color w:val="000000"/>
        </w:rPr>
        <w:t>Ons.gov.uk., 2021. Inflation and price indices - Office for National Statistics. [online] Available at: https://www.ons.gov.uk/economy/inflationandpriceindices#:~:text=The%20Consumer%20Prices%20Index%20including,down%20from%209.6%25%20in%20October. [Accessed 11 Jan. 2023].</w:t>
      </w:r>
    </w:p>
    <w:p w14:paraId="00000047" w14:textId="77777777" w:rsidR="00A942FE" w:rsidRDefault="00000000">
      <w:pPr>
        <w:pBdr>
          <w:top w:val="nil"/>
          <w:left w:val="nil"/>
          <w:bottom w:val="nil"/>
          <w:right w:val="nil"/>
          <w:between w:val="nil"/>
        </w:pBdr>
        <w:rPr>
          <w:color w:val="000000"/>
        </w:rPr>
      </w:pPr>
      <w:r>
        <w:rPr>
          <w:color w:val="000000"/>
        </w:rPr>
        <w:t xml:space="preserve">Paul, J., 2019. Marketing in emerging markets: a review, theoretical </w:t>
      </w:r>
      <w:proofErr w:type="gramStart"/>
      <w:r>
        <w:rPr>
          <w:color w:val="000000"/>
        </w:rPr>
        <w:t>synthesis</w:t>
      </w:r>
      <w:proofErr w:type="gramEnd"/>
      <w:r>
        <w:rPr>
          <w:color w:val="000000"/>
        </w:rPr>
        <w:t xml:space="preserve"> and extension. International Journal of Emerging Markets.</w:t>
      </w:r>
    </w:p>
    <w:p w14:paraId="00000048" w14:textId="77777777" w:rsidR="00A942FE" w:rsidRDefault="00000000">
      <w:pPr>
        <w:pBdr>
          <w:top w:val="nil"/>
          <w:left w:val="nil"/>
          <w:bottom w:val="nil"/>
          <w:right w:val="nil"/>
          <w:between w:val="nil"/>
        </w:pBdr>
        <w:rPr>
          <w:color w:val="000000"/>
        </w:rPr>
      </w:pPr>
      <w:proofErr w:type="spellStart"/>
      <w:r>
        <w:rPr>
          <w:color w:val="000000"/>
        </w:rPr>
        <w:t>Quix</w:t>
      </w:r>
      <w:proofErr w:type="spellEnd"/>
      <w:r>
        <w:rPr>
          <w:color w:val="000000"/>
        </w:rPr>
        <w:t>, F.W.J. and van der Kind, R.P., 2019. Public or target group. In Retail Marketing (pp. 369-396). Routledge.</w:t>
      </w:r>
    </w:p>
    <w:p w14:paraId="00000049" w14:textId="77777777" w:rsidR="00A942FE" w:rsidRDefault="00000000">
      <w:pPr>
        <w:pBdr>
          <w:top w:val="nil"/>
          <w:left w:val="nil"/>
          <w:bottom w:val="nil"/>
          <w:right w:val="nil"/>
          <w:between w:val="nil"/>
        </w:pBdr>
        <w:rPr>
          <w:color w:val="000000"/>
        </w:rPr>
      </w:pPr>
      <w:r>
        <w:rPr>
          <w:color w:val="000000"/>
        </w:rPr>
        <w:t>Statista., 2022. Topic: Marks and Spencer. [online] Available at: https://www.statista.com/topics/3707/marks-and-spencer/#topicOverview [Accessed 11 Jan. 2023].</w:t>
      </w:r>
    </w:p>
    <w:p w14:paraId="0000004A" w14:textId="77777777" w:rsidR="00A942FE" w:rsidRDefault="00000000">
      <w:pPr>
        <w:pBdr>
          <w:top w:val="nil"/>
          <w:left w:val="nil"/>
          <w:bottom w:val="nil"/>
          <w:right w:val="nil"/>
          <w:between w:val="nil"/>
        </w:pBdr>
        <w:rPr>
          <w:color w:val="000000"/>
        </w:rPr>
      </w:pPr>
      <w:proofErr w:type="spellStart"/>
      <w:r>
        <w:rPr>
          <w:color w:val="000000"/>
        </w:rPr>
        <w:t>Tuten</w:t>
      </w:r>
      <w:proofErr w:type="spellEnd"/>
      <w:r>
        <w:rPr>
          <w:color w:val="000000"/>
        </w:rPr>
        <w:t>, T.L., 2022. Principles of marketing for a digital age. Sage.</w:t>
      </w:r>
    </w:p>
    <w:p w14:paraId="0000004B" w14:textId="77777777" w:rsidR="00A942FE" w:rsidRDefault="00000000">
      <w:pPr>
        <w:pBdr>
          <w:top w:val="nil"/>
          <w:left w:val="nil"/>
          <w:bottom w:val="nil"/>
          <w:right w:val="nil"/>
          <w:between w:val="nil"/>
        </w:pBdr>
        <w:rPr>
          <w:color w:val="000000"/>
        </w:rPr>
      </w:pPr>
      <w:proofErr w:type="spellStart"/>
      <w:r>
        <w:rPr>
          <w:color w:val="000000"/>
        </w:rPr>
        <w:t>Vafainia</w:t>
      </w:r>
      <w:proofErr w:type="spellEnd"/>
      <w:r>
        <w:rPr>
          <w:color w:val="000000"/>
        </w:rPr>
        <w:t>, S., 2020. Marketing in post COVID-19 era: A guide for marketing managers. Managing a Post-Covid19 Era, 31.</w:t>
      </w:r>
    </w:p>
    <w:p w14:paraId="0000004C" w14:textId="77777777" w:rsidR="00A942FE" w:rsidRDefault="00000000">
      <w:pPr>
        <w:pBdr>
          <w:top w:val="nil"/>
          <w:left w:val="nil"/>
          <w:bottom w:val="nil"/>
          <w:right w:val="nil"/>
          <w:between w:val="nil"/>
        </w:pBdr>
        <w:rPr>
          <w:color w:val="000000"/>
        </w:rPr>
      </w:pPr>
      <w:proofErr w:type="spellStart"/>
      <w:r>
        <w:rPr>
          <w:color w:val="000000"/>
        </w:rPr>
        <w:t>Vaid</w:t>
      </w:r>
      <w:proofErr w:type="spellEnd"/>
      <w:r>
        <w:rPr>
          <w:color w:val="000000"/>
        </w:rPr>
        <w:t>, S.S., Ahearne, M. and Krause, R., 2020. Joint marketing and sales appointment: Uncertainty from intertwining of marketing and sales in one position. Industrial Marketing Management, 85, pp.221-239.</w:t>
      </w:r>
    </w:p>
    <w:p w14:paraId="0000004D" w14:textId="77777777" w:rsidR="00A942FE" w:rsidRDefault="00000000">
      <w:pPr>
        <w:pBdr>
          <w:top w:val="nil"/>
          <w:left w:val="nil"/>
          <w:bottom w:val="nil"/>
          <w:right w:val="nil"/>
          <w:between w:val="nil"/>
        </w:pBdr>
        <w:rPr>
          <w:color w:val="000000"/>
        </w:rPr>
      </w:pPr>
      <w:r>
        <w:rPr>
          <w:color w:val="000000"/>
        </w:rPr>
        <w:t xml:space="preserve">Walker, D., 2022. Marks and Spencer </w:t>
      </w:r>
      <w:proofErr w:type="gramStart"/>
      <w:r>
        <w:rPr>
          <w:color w:val="000000"/>
        </w:rPr>
        <w:t>pulls</w:t>
      </w:r>
      <w:proofErr w:type="gramEnd"/>
      <w:r>
        <w:rPr>
          <w:color w:val="000000"/>
        </w:rPr>
        <w:t xml:space="preserve"> out of Russia due to war in Ukraine. [online] </w:t>
      </w:r>
      <w:proofErr w:type="spellStart"/>
      <w:r>
        <w:rPr>
          <w:color w:val="000000"/>
        </w:rPr>
        <w:t>scottishdailyexpress</w:t>
      </w:r>
      <w:proofErr w:type="spellEnd"/>
      <w:r>
        <w:rPr>
          <w:color w:val="000000"/>
        </w:rPr>
        <w:t>. Available at: https://www.scottishdailyexpress.co.uk/news/world-news/marks-spencer-pulls-out-russia-27058765 [Accessed 11 Jan. 2023].</w:t>
      </w:r>
    </w:p>
    <w:p w14:paraId="0000004E" w14:textId="77777777" w:rsidR="00A942FE" w:rsidRDefault="00000000">
      <w:pPr>
        <w:pBdr>
          <w:top w:val="nil"/>
          <w:left w:val="nil"/>
          <w:bottom w:val="nil"/>
          <w:right w:val="nil"/>
          <w:between w:val="nil"/>
        </w:pBdr>
        <w:rPr>
          <w:color w:val="000000"/>
        </w:rPr>
      </w:pPr>
      <w:r>
        <w:rPr>
          <w:color w:val="000000"/>
        </w:rPr>
        <w:t>Wood, Z., 2019. M&amp;S profits down more than 30%. [online] the Guardian. Available at: https://www.theguardian.com/business/2008/nov/04/marksspencer-retail [Accessed 11 Jan. 2023].</w:t>
      </w:r>
    </w:p>
    <w:p w14:paraId="0000004F" w14:textId="77777777" w:rsidR="00A942FE" w:rsidRDefault="00000000">
      <w:pPr>
        <w:pBdr>
          <w:top w:val="nil"/>
          <w:left w:val="nil"/>
          <w:bottom w:val="nil"/>
          <w:right w:val="nil"/>
          <w:between w:val="nil"/>
        </w:pBdr>
        <w:rPr>
          <w:color w:val="000000"/>
        </w:rPr>
      </w:pPr>
      <w:r>
        <w:rPr>
          <w:color w:val="000000"/>
        </w:rPr>
        <w:t xml:space="preserve">www.bdo.co.uk., 2022. Covid-19: Government support for individuals and businesses, BDO. www.bdo.co.uk. Available at: https://www.bdo.co.uk/en-gb/insights/tax/corporate-tax/covid-19-government-support-for-individuals-and-businesses (Accessed: January 11, 2023). </w:t>
      </w:r>
    </w:p>
    <w:p w14:paraId="00000050" w14:textId="77777777" w:rsidR="00A942FE" w:rsidRDefault="00000000">
      <w:pPr>
        <w:pBdr>
          <w:top w:val="nil"/>
          <w:left w:val="nil"/>
          <w:bottom w:val="nil"/>
          <w:right w:val="nil"/>
          <w:between w:val="nil"/>
        </w:pBdr>
        <w:rPr>
          <w:color w:val="000000"/>
        </w:rPr>
      </w:pPr>
      <w:r>
        <w:rPr>
          <w:color w:val="000000"/>
        </w:rPr>
        <w:t>www.emerald.com., 2021. Asian Journal of Economics and Banking. Available at: https://www.emerald.com/insight/content/doi/10.1108/AJEB-03-2021-0033/full/html (Accessed: January 11, 2023).‌</w:t>
      </w:r>
    </w:p>
    <w:p w14:paraId="00000051" w14:textId="77777777" w:rsidR="00A942FE" w:rsidRDefault="00A942FE">
      <w:pPr>
        <w:pBdr>
          <w:top w:val="nil"/>
          <w:left w:val="nil"/>
          <w:bottom w:val="nil"/>
          <w:right w:val="nil"/>
          <w:between w:val="nil"/>
        </w:pBdr>
        <w:rPr>
          <w:color w:val="000000"/>
        </w:rPr>
      </w:pPr>
    </w:p>
    <w:p w14:paraId="00000052" w14:textId="77777777" w:rsidR="00A942FE" w:rsidRDefault="00000000">
      <w:pPr>
        <w:pBdr>
          <w:top w:val="nil"/>
          <w:left w:val="nil"/>
          <w:bottom w:val="nil"/>
          <w:right w:val="nil"/>
          <w:between w:val="nil"/>
        </w:pBdr>
        <w:rPr>
          <w:color w:val="000000"/>
        </w:rPr>
      </w:pPr>
      <w:r>
        <w:rPr>
          <w:color w:val="000000"/>
        </w:rPr>
        <w:t>‌</w:t>
      </w:r>
    </w:p>
    <w:p w14:paraId="00000053" w14:textId="77777777" w:rsidR="00A942FE" w:rsidRDefault="00A942FE">
      <w:pPr>
        <w:pBdr>
          <w:top w:val="nil"/>
          <w:left w:val="nil"/>
          <w:bottom w:val="nil"/>
          <w:right w:val="nil"/>
          <w:between w:val="nil"/>
        </w:pBdr>
        <w:rPr>
          <w:color w:val="000000"/>
        </w:rPr>
      </w:pPr>
    </w:p>
    <w:p w14:paraId="00000054" w14:textId="77777777" w:rsidR="00A942FE" w:rsidRDefault="00A942FE">
      <w:pPr>
        <w:pBdr>
          <w:top w:val="nil"/>
          <w:left w:val="nil"/>
          <w:bottom w:val="nil"/>
          <w:right w:val="nil"/>
          <w:between w:val="nil"/>
        </w:pBdr>
        <w:rPr>
          <w:color w:val="000000"/>
        </w:rPr>
      </w:pPr>
    </w:p>
    <w:p w14:paraId="00000055" w14:textId="77777777" w:rsidR="00A942FE" w:rsidRDefault="00A942FE">
      <w:pPr>
        <w:pBdr>
          <w:top w:val="nil"/>
          <w:left w:val="nil"/>
          <w:bottom w:val="nil"/>
          <w:right w:val="nil"/>
          <w:between w:val="nil"/>
        </w:pBdr>
        <w:rPr>
          <w:color w:val="000000"/>
        </w:rPr>
      </w:pPr>
    </w:p>
    <w:p w14:paraId="00000056" w14:textId="77777777" w:rsidR="00A942FE" w:rsidRDefault="00000000">
      <w:pPr>
        <w:pBdr>
          <w:top w:val="nil"/>
          <w:left w:val="nil"/>
          <w:bottom w:val="nil"/>
          <w:right w:val="nil"/>
          <w:between w:val="nil"/>
        </w:pBdr>
        <w:spacing w:before="240" w:after="240"/>
        <w:rPr>
          <w:color w:val="000000"/>
        </w:rPr>
      </w:pPr>
      <w:r>
        <w:rPr>
          <w:color w:val="000000"/>
        </w:rPr>
        <w:t xml:space="preserve"> </w:t>
      </w:r>
    </w:p>
    <w:p w14:paraId="00000057" w14:textId="77777777" w:rsidR="00A942FE" w:rsidRDefault="00A942FE">
      <w:pPr>
        <w:pBdr>
          <w:top w:val="nil"/>
          <w:left w:val="nil"/>
          <w:bottom w:val="nil"/>
          <w:right w:val="nil"/>
          <w:between w:val="nil"/>
        </w:pBdr>
        <w:spacing w:after="240"/>
        <w:rPr>
          <w:color w:val="000000"/>
        </w:rPr>
      </w:pPr>
    </w:p>
    <w:p w14:paraId="00000058" w14:textId="77777777" w:rsidR="00A942FE" w:rsidRDefault="00000000">
      <w:pPr>
        <w:pBdr>
          <w:top w:val="nil"/>
          <w:left w:val="nil"/>
          <w:bottom w:val="nil"/>
          <w:right w:val="nil"/>
          <w:between w:val="nil"/>
        </w:pBdr>
        <w:spacing w:before="240" w:after="240"/>
        <w:rPr>
          <w:color w:val="000000"/>
        </w:rPr>
      </w:pPr>
      <w:r>
        <w:rPr>
          <w:color w:val="000000"/>
        </w:rPr>
        <w:t>‌</w:t>
      </w:r>
    </w:p>
    <w:p w14:paraId="00000059" w14:textId="77777777" w:rsidR="00A942FE" w:rsidRDefault="00A942FE">
      <w:pPr>
        <w:pBdr>
          <w:top w:val="nil"/>
          <w:left w:val="nil"/>
          <w:bottom w:val="nil"/>
          <w:right w:val="nil"/>
          <w:between w:val="nil"/>
        </w:pBdr>
        <w:spacing w:after="240"/>
        <w:rPr>
          <w:color w:val="000000"/>
        </w:rPr>
      </w:pPr>
    </w:p>
    <w:p w14:paraId="0000005A" w14:textId="77777777" w:rsidR="00A942FE" w:rsidRDefault="00000000">
      <w:pPr>
        <w:pBdr>
          <w:top w:val="nil"/>
          <w:left w:val="nil"/>
          <w:bottom w:val="nil"/>
          <w:right w:val="nil"/>
          <w:between w:val="nil"/>
        </w:pBdr>
        <w:spacing w:before="240" w:after="240"/>
        <w:rPr>
          <w:color w:val="000000"/>
        </w:rPr>
      </w:pPr>
      <w:r>
        <w:rPr>
          <w:color w:val="000000"/>
        </w:rPr>
        <w:t>‌</w:t>
      </w:r>
    </w:p>
    <w:p w14:paraId="0000005B" w14:textId="77777777" w:rsidR="00A942FE" w:rsidRDefault="00A942FE">
      <w:pPr>
        <w:pBdr>
          <w:top w:val="nil"/>
          <w:left w:val="nil"/>
          <w:bottom w:val="nil"/>
          <w:right w:val="nil"/>
          <w:between w:val="nil"/>
        </w:pBdr>
        <w:spacing w:after="240"/>
        <w:rPr>
          <w:color w:val="000000"/>
        </w:rPr>
      </w:pPr>
    </w:p>
    <w:p w14:paraId="0000005C" w14:textId="77777777" w:rsidR="00A942FE" w:rsidRDefault="00000000">
      <w:pPr>
        <w:pBdr>
          <w:top w:val="nil"/>
          <w:left w:val="nil"/>
          <w:bottom w:val="nil"/>
          <w:right w:val="nil"/>
          <w:between w:val="nil"/>
        </w:pBdr>
        <w:spacing w:before="240" w:after="240"/>
        <w:rPr>
          <w:color w:val="000000"/>
        </w:rPr>
      </w:pPr>
      <w:r>
        <w:rPr>
          <w:color w:val="000000"/>
        </w:rPr>
        <w:t>‌</w:t>
      </w:r>
    </w:p>
    <w:p w14:paraId="0000005D" w14:textId="77777777" w:rsidR="00A942FE" w:rsidRDefault="00A942FE">
      <w:pPr>
        <w:pBdr>
          <w:top w:val="nil"/>
          <w:left w:val="nil"/>
          <w:bottom w:val="nil"/>
          <w:right w:val="nil"/>
          <w:between w:val="nil"/>
        </w:pBdr>
        <w:rPr>
          <w:color w:val="000000"/>
        </w:rPr>
      </w:pPr>
    </w:p>
    <w:p w14:paraId="0000005E" w14:textId="77777777" w:rsidR="00A942FE" w:rsidRDefault="00A942FE">
      <w:pPr>
        <w:pBdr>
          <w:top w:val="nil"/>
          <w:left w:val="nil"/>
          <w:bottom w:val="nil"/>
          <w:right w:val="nil"/>
          <w:between w:val="nil"/>
        </w:pBdr>
        <w:rPr>
          <w:b/>
          <w:color w:val="000000"/>
        </w:rPr>
      </w:pPr>
    </w:p>
    <w:sectPr w:rsidR="00A942FE">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EFBCE" w14:textId="77777777" w:rsidR="008E415D" w:rsidRDefault="008E415D">
      <w:pPr>
        <w:spacing w:line="240" w:lineRule="auto"/>
      </w:pPr>
      <w:r>
        <w:separator/>
      </w:r>
    </w:p>
  </w:endnote>
  <w:endnote w:type="continuationSeparator" w:id="0">
    <w:p w14:paraId="2D446F4D" w14:textId="77777777" w:rsidR="008E415D" w:rsidRDefault="008E41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F" w14:textId="6E875452" w:rsidR="00A942FE"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65CCA">
      <w:rPr>
        <w:noProof/>
        <w:color w:val="000000"/>
      </w:rPr>
      <w:t>1</w:t>
    </w:r>
    <w:r>
      <w:rPr>
        <w:color w:val="000000"/>
      </w:rPr>
      <w:fldChar w:fldCharType="end"/>
    </w:r>
  </w:p>
  <w:p w14:paraId="00000060" w14:textId="77777777" w:rsidR="00A942FE" w:rsidRDefault="00A942F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0C6B4" w14:textId="77777777" w:rsidR="008E415D" w:rsidRDefault="008E415D">
      <w:pPr>
        <w:spacing w:line="240" w:lineRule="auto"/>
      </w:pPr>
      <w:r>
        <w:separator/>
      </w:r>
    </w:p>
  </w:footnote>
  <w:footnote w:type="continuationSeparator" w:id="0">
    <w:p w14:paraId="33F89A99" w14:textId="77777777" w:rsidR="008E415D" w:rsidRDefault="008E415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42FE"/>
    <w:rsid w:val="00265CCA"/>
    <w:rsid w:val="007A2B83"/>
    <w:rsid w:val="008E415D"/>
    <w:rsid w:val="00A94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B294"/>
  <w15:docId w15:val="{C62F0183-868A-480B-915B-BB3EEF07A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outlineLvl w:val="0"/>
    </w:pPr>
    <w:rPr>
      <w:b/>
      <w:color w:val="000000"/>
      <w:sz w:val="32"/>
      <w:szCs w:val="32"/>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color w:val="000000"/>
      <w:sz w:val="28"/>
      <w:szCs w:val="28"/>
    </w:rPr>
  </w:style>
  <w:style w:type="paragraph" w:styleId="Heading3">
    <w:name w:val="heading 3"/>
    <w:basedOn w:val="Normal"/>
    <w:next w:val="Normal"/>
    <w:uiPriority w:val="9"/>
    <w:semiHidden/>
    <w:unhideWhenUsed/>
    <w:qFormat/>
    <w:pPr>
      <w:keepNext/>
      <w:keepLines/>
      <w:pBdr>
        <w:top w:val="nil"/>
        <w:left w:val="nil"/>
        <w:bottom w:val="nil"/>
        <w:right w:val="nil"/>
        <w:between w:val="nil"/>
      </w:pBdr>
      <w:outlineLvl w:val="2"/>
    </w:pPr>
    <w:rPr>
      <w:b/>
      <w:color w:val="000000"/>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pPr>
    <w:rPr>
      <w:b/>
      <w:color w:val="000000"/>
    </w:r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3996</Words>
  <Characters>22778</Characters>
  <Application>Microsoft Office Word</Application>
  <DocSecurity>0</DocSecurity>
  <Lines>189</Lines>
  <Paragraphs>53</Paragraphs>
  <ScaleCrop>false</ScaleCrop>
  <Company/>
  <LinksUpToDate>false</LinksUpToDate>
  <CharactersWithSpaces>26721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Cirstea (2011016)</cp:lastModifiedBy>
  <cp:revision>2</cp:revision>
  <dcterms:created xsi:type="dcterms:W3CDTF">2023-01-13T23:04:00Z</dcterms:created>
  <dcterms:modified xsi:type="dcterms:W3CDTF">2023-01-13T23:04:00Z</dcterms:modified>
</cp:coreProperties>
</file>