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42297850"/>
        <w:docPartObj>
          <w:docPartGallery w:val="Cover Pages"/>
          <w:docPartUnique/>
        </w:docPartObj>
      </w:sdtPr>
      <w:sdtEndPr>
        <w:rPr>
          <w:rFonts w:eastAsiaTheme="minorHAnsi"/>
          <w:color w:val="auto"/>
          <w:sz w:val="24"/>
          <w:szCs w:val="24"/>
          <w:lang w:val="en-GB" w:eastAsia="en-US"/>
        </w:rPr>
      </w:sdtEndPr>
      <w:sdtContent>
        <w:p w:rsidR="005A68B6" w:rsidRDefault="005A68B6">
          <w:pPr>
            <w:pStyle w:val="NoSpacing"/>
            <w:spacing w:before="1540" w:after="240"/>
            <w:jc w:val="center"/>
            <w:rPr>
              <w:color w:val="4472C4" w:themeColor="accent1"/>
            </w:rPr>
          </w:pPr>
          <w:r>
            <w:rPr>
              <w:noProof/>
            </w:rPr>
            <w:drawing>
              <wp:anchor distT="0" distB="0" distL="114300" distR="114300" simplePos="0" relativeHeight="251658240" behindDoc="0" locked="0" layoutInCell="1" allowOverlap="1" wp14:anchorId="6AA3E9DA">
                <wp:simplePos x="0" y="0"/>
                <wp:positionH relativeFrom="margin">
                  <wp:posOffset>0</wp:posOffset>
                </wp:positionH>
                <wp:positionV relativeFrom="margin">
                  <wp:posOffset>3705025</wp:posOffset>
                </wp:positionV>
                <wp:extent cx="5727700" cy="4297045"/>
                <wp:effectExtent l="0" t="0" r="0" b="0"/>
                <wp:wrapSquare wrapText="bothSides"/>
                <wp:docPr id="1" name="Picture 1" descr="Police need public support to arrest violent offenders | Polic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ce need public support to arrest violent offenders | Police | The  Guardi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4297045"/>
                        </a:xfrm>
                        <a:prstGeom prst="rect">
                          <a:avLst/>
                        </a:prstGeom>
                        <a:noFill/>
                        <a:ln>
                          <a:noFill/>
                        </a:ln>
                      </pic:spPr>
                    </pic:pic>
                  </a:graphicData>
                </a:graphic>
              </wp:anchor>
            </w:drawing>
          </w: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99F056D5FB84447B0538454C01E878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5A68B6" w:rsidRDefault="005A68B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Preventing crime through policing Models</w:t>
              </w:r>
            </w:p>
          </w:sdtContent>
        </w:sdt>
        <w:sdt>
          <w:sdtPr>
            <w:rPr>
              <w:color w:val="4472C4" w:themeColor="accent1"/>
              <w:sz w:val="28"/>
              <w:szCs w:val="28"/>
            </w:rPr>
            <w:alias w:val="Subtitle"/>
            <w:tag w:val=""/>
            <w:id w:val="328029620"/>
            <w:placeholder>
              <w:docPart w:val="D9361E827566B5409BE6C0F6D68FD1D5"/>
            </w:placeholder>
            <w:dataBinding w:prefixMappings="xmlns:ns0='http://purl.org/dc/elements/1.1/' xmlns:ns1='http://schemas.openxmlformats.org/package/2006/metadata/core-properties' " w:xpath="/ns1:coreProperties[1]/ns0:subject[1]" w:storeItemID="{6C3C8BC8-F283-45AE-878A-BAB7291924A1}"/>
            <w:text/>
          </w:sdtPr>
          <w:sdtContent>
            <w:p w:rsidR="005A68B6" w:rsidRDefault="005A68B6">
              <w:pPr>
                <w:pStyle w:val="NoSpacing"/>
                <w:jc w:val="center"/>
                <w:rPr>
                  <w:color w:val="4472C4" w:themeColor="accent1"/>
                  <w:sz w:val="28"/>
                  <w:szCs w:val="28"/>
                </w:rPr>
              </w:pPr>
              <w:r>
                <w:rPr>
                  <w:color w:val="4472C4" w:themeColor="accent1"/>
                  <w:sz w:val="28"/>
                  <w:szCs w:val="28"/>
                </w:rPr>
                <w:t>Evidence Based approaches to policing Decisions: Assignment 2</w:t>
              </w:r>
            </w:p>
          </w:sdtContent>
        </w:sdt>
        <w:p w:rsidR="005A68B6" w:rsidRDefault="005A68B6">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A68B6" w:rsidRDefault="005A68B6" w:rsidP="005A68B6">
          <w:r>
            <w:lastRenderedPageBreak/>
            <w:t xml:space="preserve">In the current world Crime Prevention is a key factor within the world of Evidence-Based Policing. According to </w:t>
          </w:r>
          <w:sdt>
            <w:sdtPr>
              <w:id w:val="142941007"/>
              <w:citation/>
            </w:sdtPr>
            <w:sdtContent>
              <w:r>
                <w:fldChar w:fldCharType="begin"/>
              </w:r>
              <w:r>
                <w:instrText xml:space="preserve"> CITATION Par10 \l 2057 </w:instrText>
              </w:r>
              <w:r>
                <w:fldChar w:fldCharType="separate"/>
              </w:r>
              <w:r w:rsidRPr="005A68B6">
                <w:rPr>
                  <w:noProof/>
                </w:rPr>
                <w:t>(Parliament UK, 2010)</w:t>
              </w:r>
              <w:r>
                <w:fldChar w:fldCharType="end"/>
              </w:r>
            </w:sdtContent>
          </w:sdt>
          <w:r>
            <w:t>, it can be identified as a focus on “specific forms of crime”, to change the way the ‘immediate environment’ or ‘target of the crime’ can be managed and designed  to diminish and reduce the amount of risk needed to ‘commit the offence’ is increased and takes more effort to commit, that in turn will eventually deter people from committing the specific crime, as the risks will outweigh the rewards. In this Assignment, I will be discussing and researching various Crime Prevention Techniques used within the Police, such as: Evidence Based Policing; Problem-Oriented Policing; SARA; and Hot Spot Policing. There are other examples of Models for crime prevention I will also be discussing what each technique involves in terms of what crimes are specific to them, what each technique plan and action involves, and also the effectiveness. Finally, I will be applying each technique to real life case law, and examples in real life, to judge their effectiveness of each technique, and to see which is the most effective in modern day society. By doing this, I will be able to identify which is the best and most effective model of policing, of reducing crime, in England and Wales.</w:t>
          </w:r>
        </w:p>
        <w:p w:rsidR="005A68B6" w:rsidRPr="005A68B6" w:rsidRDefault="005A68B6">
          <w:r>
            <w:fldChar w:fldCharType="begin"/>
          </w:r>
          <w:r>
            <w:instrText xml:space="preserve"> INCLUDEPICTURE "/var/folders/qn/lpj0lr595tx7tk06hqyw77yh0000gp/T/com.microsoft.Word/WebArchiveCopyPasteTempFiles/5284.jpg?width=1200&amp;height=900&amp;quality=85&amp;auto=format&amp;fit=crop&amp;s=96110762b125355c576bdcf7ea1811dc" \* MERGEFORMATINET </w:instrText>
          </w:r>
          <w:r>
            <w:fldChar w:fldCharType="separate"/>
          </w:r>
          <w:r>
            <w:fldChar w:fldCharType="end"/>
          </w:r>
        </w:p>
      </w:sdtContent>
    </w:sdt>
    <w:p w:rsidR="005A68B6" w:rsidRPr="005A68B6" w:rsidRDefault="005A68B6" w:rsidP="005A68B6">
      <w:pPr>
        <w:rPr>
          <w:i/>
          <w:sz w:val="28"/>
          <w:u w:val="single"/>
        </w:rPr>
      </w:pPr>
      <w:r w:rsidRPr="005A68B6">
        <w:rPr>
          <w:i/>
          <w:sz w:val="32"/>
          <w:u w:val="single"/>
        </w:rPr>
        <w:t>Evidence Based Policing</w:t>
      </w:r>
    </w:p>
    <w:p w:rsidR="005A68B6" w:rsidRDefault="005A68B6" w:rsidP="005A68B6"/>
    <w:p w:rsidR="005A68B6" w:rsidRPr="005A68B6" w:rsidRDefault="005A68B6" w:rsidP="005A68B6">
      <w:pPr>
        <w:pStyle w:val="ListParagraph"/>
        <w:numPr>
          <w:ilvl w:val="0"/>
          <w:numId w:val="3"/>
        </w:numPr>
      </w:pPr>
      <w:r>
        <w:rPr>
          <w:sz w:val="28"/>
        </w:rPr>
        <w:t>What is Evidence Based Policing?</w:t>
      </w:r>
    </w:p>
    <w:p w:rsidR="005A68B6" w:rsidRDefault="005A68B6" w:rsidP="005A68B6"/>
    <w:p w:rsidR="005A68B6" w:rsidRDefault="005A68B6" w:rsidP="005A68B6">
      <w:r>
        <w:t xml:space="preserve">The Evidence based policing model is a way of policing through action, based on legally obtained statistics gathered from criminal activity, of a police force’s local area, and community. According to </w:t>
      </w:r>
      <w:sdt>
        <w:sdtPr>
          <w:id w:val="269829789"/>
          <w:citation/>
        </w:sdtPr>
        <w:sdtContent>
          <w:r w:rsidRPr="005A68B6">
            <w:fldChar w:fldCharType="begin"/>
          </w:r>
          <w:r w:rsidRPr="005A68B6">
            <w:instrText xml:space="preserve"> CITATION Col21 \l 2057 </w:instrText>
          </w:r>
          <w:r w:rsidRPr="005A68B6">
            <w:fldChar w:fldCharType="separate"/>
          </w:r>
          <w:r w:rsidRPr="005A68B6">
            <w:rPr>
              <w:noProof/>
            </w:rPr>
            <w:t>(College of Policing, 2021)</w:t>
          </w:r>
          <w:r w:rsidRPr="005A68B6">
            <w:fldChar w:fldCharType="end"/>
          </w:r>
        </w:sdtContent>
      </w:sdt>
      <w:r>
        <w:t xml:space="preserve">, Evidence based policing uses information and research to “develop a better understanding of an issue-by describing the nature, extent and possible causes of a problem”, to “assess the effect of a policing intervention- by testing the impact of a new initiative in a specific context” and issues that could crop up of there is a change in ‘policing intervention’. This means that using this policing model, allows police forces around the UK to adjust, and change their approach in stopping and preventing crime, based on local crime rates, and specific crime spikes as well as other specific statistics. For example, if a minority group is a target for a crime such as theft or assault in an area, police forces can adjust their approach, to ensure and improve the protection that these people will have. Another source </w:t>
      </w:r>
      <w:sdt>
        <w:sdtPr>
          <w:id w:val="31086311"/>
          <w:citation/>
        </w:sdtPr>
        <w:sdtContent>
          <w:r>
            <w:fldChar w:fldCharType="begin"/>
          </w:r>
          <w:r>
            <w:instrText xml:space="preserve"> CITATION Mcg21 \l 2057 </w:instrText>
          </w:r>
          <w:r>
            <w:fldChar w:fldCharType="separate"/>
          </w:r>
          <w:r w:rsidRPr="005A68B6">
            <w:rPr>
              <w:noProof/>
            </w:rPr>
            <w:t>(Mcguire, et al., 2021)</w:t>
          </w:r>
          <w:r>
            <w:fldChar w:fldCharType="end"/>
          </w:r>
        </w:sdtContent>
      </w:sdt>
      <w:r>
        <w:t xml:space="preserve"> states that the main purpose of Evidence Based Policing is “</w:t>
      </w:r>
      <w:r>
        <w:t>to summarize the key practical messages that can be applied in police work, principally in the field of community crime prevention”</w:t>
      </w:r>
      <w:r>
        <w:t>.</w:t>
      </w:r>
    </w:p>
    <w:p w:rsidR="005A68B6" w:rsidRDefault="005A68B6" w:rsidP="005A68B6"/>
    <w:p w:rsidR="005A68B6" w:rsidRPr="005A68B6" w:rsidRDefault="005A68B6" w:rsidP="005A68B6">
      <w:pPr>
        <w:pStyle w:val="ListParagraph"/>
        <w:numPr>
          <w:ilvl w:val="0"/>
          <w:numId w:val="3"/>
        </w:numPr>
      </w:pPr>
      <w:r>
        <w:rPr>
          <w:sz w:val="28"/>
        </w:rPr>
        <w:t>How effective is Evidence Based Policing?</w:t>
      </w:r>
    </w:p>
    <w:p w:rsidR="005A68B6" w:rsidRDefault="005A68B6" w:rsidP="005A68B6"/>
    <w:p w:rsidR="005A68B6" w:rsidRPr="005A68B6" w:rsidRDefault="005A68B6" w:rsidP="005A68B6">
      <w:pPr>
        <w:rPr>
          <w:rFonts w:eastAsia="Times New Roman" w:cs="Times New Roman"/>
          <w:sz w:val="21"/>
        </w:rPr>
      </w:pPr>
      <w:r>
        <w:t xml:space="preserve">In terms of Evidence Based Policing’s effectiveness, it can be stated that some people disagree with the practice as it feels like to some, it reduces the amount that police do in local communities, as stated by </w:t>
      </w:r>
      <w:sdt>
        <w:sdtPr>
          <w:id w:val="-981226684"/>
          <w:citation/>
        </w:sdtPr>
        <w:sdtContent>
          <w:r>
            <w:fldChar w:fldCharType="begin"/>
          </w:r>
          <w:r>
            <w:instrText xml:space="preserve"> CITATION Jos21 \l 2057 </w:instrText>
          </w:r>
          <w:r>
            <w:fldChar w:fldCharType="separate"/>
          </w:r>
          <w:r w:rsidRPr="005A68B6">
            <w:rPr>
              <w:noProof/>
            </w:rPr>
            <w:t>(Jacobs, 2021)</w:t>
          </w:r>
          <w:r>
            <w:fldChar w:fldCharType="end"/>
          </w:r>
        </w:sdtContent>
      </w:sdt>
      <w:r>
        <w:t>, “</w:t>
      </w:r>
      <w:r w:rsidRPr="005A68B6">
        <w:rPr>
          <w:rFonts w:eastAsia="Times New Roman" w:cs="Times New Roman"/>
          <w:bCs/>
          <w:spacing w:val="2"/>
          <w:szCs w:val="30"/>
          <w:shd w:val="clear" w:color="auto" w:fill="FFFFFF"/>
        </w:rPr>
        <w:t>Evidence-based policing aims to make policing more fair, by treating it like medicine – running controlled trials to see which interventions work, and which don't</w:t>
      </w:r>
      <w:r>
        <w:rPr>
          <w:rFonts w:eastAsia="Times New Roman" w:cs="Times New Roman"/>
          <w:bCs/>
          <w:spacing w:val="2"/>
          <w:szCs w:val="30"/>
          <w:shd w:val="clear" w:color="auto" w:fill="FFFFFF"/>
        </w:rPr>
        <w:t>”. This shows that process takes a long period of time to become effective. However, using this method, can lead to identifying which policing models will work for certain types of crime prevention.</w:t>
      </w:r>
    </w:p>
    <w:p w:rsidR="005A68B6" w:rsidRDefault="005A68B6" w:rsidP="005A68B6"/>
    <w:p w:rsidR="005A68B6" w:rsidRPr="005A68B6" w:rsidRDefault="005A68B6" w:rsidP="005A68B6"/>
    <w:p w:rsidR="005E0F12" w:rsidRPr="005E0F12" w:rsidRDefault="005A68B6" w:rsidP="005E0F12">
      <w:r w:rsidRPr="005A68B6">
        <w:rPr>
          <w:rFonts w:ascii="Times New Roman" w:eastAsia="Times New Roman" w:hAnsi="Times New Roman" w:cs="Times New Roman"/>
          <w:noProof/>
        </w:rPr>
        <w:lastRenderedPageBreak/>
        <w:drawing>
          <wp:anchor distT="0" distB="0" distL="114300" distR="114300" simplePos="0" relativeHeight="251659264" behindDoc="0" locked="0" layoutInCell="1" allowOverlap="1">
            <wp:simplePos x="0" y="0"/>
            <wp:positionH relativeFrom="margin">
              <wp:posOffset>24695</wp:posOffset>
            </wp:positionH>
            <wp:positionV relativeFrom="margin">
              <wp:posOffset>-212725</wp:posOffset>
            </wp:positionV>
            <wp:extent cx="5373370" cy="3410585"/>
            <wp:effectExtent l="0" t="0" r="0" b="5715"/>
            <wp:wrapSquare wrapText="bothSides"/>
            <wp:docPr id="2" name="Picture 2" descr="Policing Futures: An Evidence Based Policing Programme — Crime &amp; Security  Research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licing Futures: An Evidence Based Policing Programme — Crime &amp; Security  Research Institu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3370" cy="3410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A68B6" w:rsidRDefault="005A68B6" w:rsidP="005A68B6">
      <w:pPr>
        <w:pStyle w:val="ListParagraph"/>
        <w:numPr>
          <w:ilvl w:val="0"/>
          <w:numId w:val="3"/>
        </w:numPr>
      </w:pPr>
      <w:r>
        <w:rPr>
          <w:sz w:val="28"/>
        </w:rPr>
        <w:t>What examples are there of E</w:t>
      </w:r>
      <w:r w:rsidR="005E0F12">
        <w:rPr>
          <w:sz w:val="28"/>
        </w:rPr>
        <w:t>vidence based policing</w:t>
      </w:r>
      <w:r>
        <w:rPr>
          <w:sz w:val="28"/>
        </w:rPr>
        <w:t xml:space="preserve"> in real life?</w:t>
      </w:r>
    </w:p>
    <w:p w:rsidR="005A68B6" w:rsidRDefault="005A68B6" w:rsidP="005A68B6"/>
    <w:p w:rsidR="005A68B6" w:rsidRPr="005A68B6" w:rsidRDefault="005A68B6" w:rsidP="005A68B6">
      <w:pPr>
        <w:rPr>
          <w:rFonts w:eastAsia="Times New Roman" w:cs="Times New Roman"/>
        </w:rPr>
      </w:pPr>
      <w:r>
        <w:t xml:space="preserve">According to </w:t>
      </w:r>
      <w:sdt>
        <w:sdtPr>
          <w:id w:val="-135256419"/>
          <w:citation/>
        </w:sdtPr>
        <w:sdtContent>
          <w:r>
            <w:fldChar w:fldCharType="begin"/>
          </w:r>
          <w:r>
            <w:instrText xml:space="preserve"> CITATION Mar21 \l 2057 </w:instrText>
          </w:r>
          <w:r>
            <w:fldChar w:fldCharType="separate"/>
          </w:r>
          <w:r w:rsidRPr="005A68B6">
            <w:rPr>
              <w:noProof/>
            </w:rPr>
            <w:t>(Jernberg, 2021)</w:t>
          </w:r>
          <w:r>
            <w:fldChar w:fldCharType="end"/>
          </w:r>
        </w:sdtContent>
      </w:sdt>
      <w:r>
        <w:t>, “</w:t>
      </w:r>
      <w:r w:rsidRPr="005A68B6">
        <w:rPr>
          <w:rFonts w:eastAsia="Times New Roman" w:cs="Arial"/>
          <w:color w:val="000000"/>
          <w:shd w:val="clear" w:color="auto" w:fill="FEFFFE"/>
        </w:rPr>
        <w:t>The Metropolitan Police uses the EBP method to identify London hot spots for fatal knife crime</w:t>
      </w:r>
      <w:r>
        <w:rPr>
          <w:rFonts w:eastAsia="Times New Roman" w:cs="Arial"/>
          <w:color w:val="000000"/>
          <w:shd w:val="clear" w:color="auto" w:fill="FEFFFE"/>
        </w:rPr>
        <w:t xml:space="preserve">”. This shows that using the Evidence Based Policing model, the Metropolitan have identified that they can identify prominent areas of London, where knife crime is a common crime, and now they can go about solving the issue and reduce the number of incidents of knives being used for violence, that will in turn reduce the fatality rate and injuries caused by knife crime in London. Comparing this to knife crime statistics in London over the last 6-7 years, I can see via </w:t>
      </w:r>
      <w:sdt>
        <w:sdtPr>
          <w:rPr>
            <w:rFonts w:eastAsia="Times New Roman" w:cs="Arial"/>
            <w:color w:val="000000"/>
            <w:shd w:val="clear" w:color="auto" w:fill="FEFFFE"/>
          </w:rPr>
          <w:id w:val="221563498"/>
          <w:citation/>
        </w:sdtPr>
        <w:sdtContent>
          <w:r>
            <w:rPr>
              <w:rFonts w:eastAsia="Times New Roman" w:cs="Arial"/>
              <w:color w:val="000000"/>
              <w:shd w:val="clear" w:color="auto" w:fill="FEFFFE"/>
            </w:rPr>
            <w:fldChar w:fldCharType="begin"/>
          </w:r>
          <w:r>
            <w:rPr>
              <w:rFonts w:eastAsia="Times New Roman" w:cs="Arial"/>
              <w:color w:val="000000"/>
              <w:shd w:val="clear" w:color="auto" w:fill="FEFFFE"/>
            </w:rPr>
            <w:instrText xml:space="preserve"> CITATION DCl22 \l 2057 </w:instrText>
          </w:r>
          <w:r>
            <w:rPr>
              <w:rFonts w:eastAsia="Times New Roman" w:cs="Arial"/>
              <w:color w:val="000000"/>
              <w:shd w:val="clear" w:color="auto" w:fill="FEFFFE"/>
            </w:rPr>
            <w:fldChar w:fldCharType="separate"/>
          </w:r>
          <w:r w:rsidRPr="005A68B6">
            <w:rPr>
              <w:rFonts w:eastAsia="Times New Roman" w:cs="Arial"/>
              <w:noProof/>
              <w:color w:val="000000"/>
              <w:shd w:val="clear" w:color="auto" w:fill="FEFFFE"/>
            </w:rPr>
            <w:t>(Clark, 2022)</w:t>
          </w:r>
          <w:r>
            <w:rPr>
              <w:rFonts w:eastAsia="Times New Roman" w:cs="Arial"/>
              <w:color w:val="000000"/>
              <w:shd w:val="clear" w:color="auto" w:fill="FEFFFE"/>
            </w:rPr>
            <w:fldChar w:fldCharType="end"/>
          </w:r>
        </w:sdtContent>
      </w:sdt>
      <w:r>
        <w:rPr>
          <w:rFonts w:eastAsia="Times New Roman" w:cs="Arial"/>
          <w:color w:val="000000"/>
          <w:shd w:val="clear" w:color="auto" w:fill="FEFFFE"/>
        </w:rPr>
        <w:t>, that the number of cases from 2019-20 to 2020-21 shows a drop from ’15.93’ to ’10.15’ (amount of offences in 1000s).</w:t>
      </w:r>
    </w:p>
    <w:p w:rsidR="005A68B6" w:rsidRPr="005A68B6" w:rsidRDefault="005A68B6" w:rsidP="005A68B6"/>
    <w:p w:rsidR="005A68B6" w:rsidRPr="005A68B6" w:rsidRDefault="005A68B6" w:rsidP="005A68B6">
      <w:pPr>
        <w:rPr>
          <w:i/>
          <w:sz w:val="28"/>
          <w:u w:val="single"/>
        </w:rPr>
      </w:pPr>
      <w:r w:rsidRPr="005A68B6">
        <w:rPr>
          <w:i/>
          <w:sz w:val="32"/>
          <w:u w:val="single"/>
        </w:rPr>
        <w:t>Problem Oriented Policing</w:t>
      </w:r>
    </w:p>
    <w:p w:rsidR="005A68B6" w:rsidRDefault="005A68B6" w:rsidP="005A68B6"/>
    <w:p w:rsidR="005A68B6" w:rsidRPr="005A68B6" w:rsidRDefault="005A68B6" w:rsidP="005A68B6">
      <w:pPr>
        <w:pStyle w:val="ListParagraph"/>
        <w:numPr>
          <w:ilvl w:val="0"/>
          <w:numId w:val="3"/>
        </w:numPr>
      </w:pPr>
      <w:r>
        <w:rPr>
          <w:sz w:val="28"/>
        </w:rPr>
        <w:t xml:space="preserve">What is </w:t>
      </w:r>
      <w:r>
        <w:rPr>
          <w:sz w:val="28"/>
        </w:rPr>
        <w:t>Problem Orientated Policing?</w:t>
      </w:r>
    </w:p>
    <w:p w:rsidR="005A68B6" w:rsidRDefault="005A68B6" w:rsidP="005A68B6"/>
    <w:p w:rsidR="005A68B6" w:rsidRDefault="005A68B6" w:rsidP="005A68B6">
      <w:pPr>
        <w:rPr>
          <w:rFonts w:eastAsia="Times New Roman" w:cs="Arial"/>
          <w:bCs/>
        </w:rPr>
      </w:pPr>
      <w:r>
        <w:t xml:space="preserve">Problem Oriented Policing according to </w:t>
      </w:r>
      <w:sdt>
        <w:sdtPr>
          <w:id w:val="-1701310241"/>
          <w:citation/>
        </w:sdtPr>
        <w:sdtContent>
          <w:r>
            <w:fldChar w:fldCharType="begin"/>
          </w:r>
          <w:r>
            <w:instrText xml:space="preserve"> CITATION Her90 \l 2057 </w:instrText>
          </w:r>
          <w:r>
            <w:fldChar w:fldCharType="separate"/>
          </w:r>
          <w:r w:rsidRPr="005A68B6">
            <w:rPr>
              <w:noProof/>
            </w:rPr>
            <w:t>(Goldstein, 1990)</w:t>
          </w:r>
          <w:r>
            <w:fldChar w:fldCharType="end"/>
          </w:r>
        </w:sdtContent>
      </w:sdt>
      <w:r>
        <w:t>can be identified as, “</w:t>
      </w:r>
      <w:r w:rsidRPr="005A68B6">
        <w:rPr>
          <w:rFonts w:eastAsia="Times New Roman" w:cs="Arial"/>
          <w:bCs/>
        </w:rPr>
        <w:t>an approach which calls for in-depth exploration of the substantive problems that the police are called on to tackle and the development and evaluation of tailor-made responses to them</w:t>
      </w:r>
      <w:r>
        <w:rPr>
          <w:rFonts w:eastAsia="Times New Roman" w:cs="Arial"/>
          <w:bCs/>
        </w:rPr>
        <w:t xml:space="preserve">”. This means that it is a way to go about solving problems in a community, by being specific about what needs to change, and what action needs to be done in order for it to be solved. Another source </w:t>
      </w:r>
      <w:sdt>
        <w:sdtPr>
          <w:rPr>
            <w:rFonts w:eastAsia="Times New Roman" w:cs="Arial"/>
            <w:bCs/>
          </w:rPr>
          <w:id w:val="-611282587"/>
          <w:citation/>
        </w:sdtPr>
        <w:sdtContent>
          <w:r>
            <w:rPr>
              <w:rFonts w:eastAsia="Times New Roman" w:cs="Arial"/>
              <w:bCs/>
            </w:rPr>
            <w:fldChar w:fldCharType="begin"/>
          </w:r>
          <w:r>
            <w:rPr>
              <w:rFonts w:eastAsia="Times New Roman" w:cs="Arial"/>
              <w:bCs/>
            </w:rPr>
            <w:instrText xml:space="preserve"> CITATION Col17 \l 2057 </w:instrText>
          </w:r>
          <w:r>
            <w:rPr>
              <w:rFonts w:eastAsia="Times New Roman" w:cs="Arial"/>
              <w:bCs/>
            </w:rPr>
            <w:fldChar w:fldCharType="separate"/>
          </w:r>
          <w:r w:rsidRPr="005A68B6">
            <w:rPr>
              <w:rFonts w:eastAsia="Times New Roman" w:cs="Arial"/>
              <w:noProof/>
            </w:rPr>
            <w:t>(College of Policing, 2017)</w:t>
          </w:r>
          <w:r>
            <w:rPr>
              <w:rFonts w:eastAsia="Times New Roman" w:cs="Arial"/>
              <w:bCs/>
            </w:rPr>
            <w:fldChar w:fldCharType="end"/>
          </w:r>
        </w:sdtContent>
      </w:sdt>
      <w:r>
        <w:rPr>
          <w:rFonts w:eastAsia="Times New Roman" w:cs="Arial"/>
          <w:bCs/>
        </w:rPr>
        <w:t xml:space="preserve"> states that Problem Oriented Policing is a way for dealing with crime and disorder that </w:t>
      </w:r>
      <w:r w:rsidR="005E0F12">
        <w:rPr>
          <w:rFonts w:eastAsia="Times New Roman" w:cs="Arial"/>
          <w:bCs/>
        </w:rPr>
        <w:t>entails: the</w:t>
      </w:r>
      <w:r>
        <w:rPr>
          <w:rFonts w:eastAsia="Times New Roman" w:cs="Arial"/>
          <w:bCs/>
        </w:rPr>
        <w:t xml:space="preserve"> ‘Identification of a specific problem’</w:t>
      </w:r>
      <w:r w:rsidR="005E0F12">
        <w:rPr>
          <w:rFonts w:eastAsia="Times New Roman" w:cs="Arial"/>
          <w:bCs/>
        </w:rPr>
        <w:t xml:space="preserve"> so that they can then conduct a</w:t>
      </w:r>
      <w:r>
        <w:rPr>
          <w:rFonts w:eastAsia="Times New Roman" w:cs="Arial"/>
          <w:bCs/>
        </w:rPr>
        <w:t xml:space="preserve"> </w:t>
      </w:r>
      <w:r w:rsidR="005E0F12">
        <w:rPr>
          <w:rFonts w:eastAsia="Times New Roman" w:cs="Arial"/>
          <w:bCs/>
        </w:rPr>
        <w:t>‘</w:t>
      </w:r>
      <w:r>
        <w:rPr>
          <w:rFonts w:eastAsia="Times New Roman" w:cs="Arial"/>
          <w:bCs/>
        </w:rPr>
        <w:t>thorough analysis</w:t>
      </w:r>
      <w:r w:rsidR="005E0F12">
        <w:rPr>
          <w:rFonts w:eastAsia="Times New Roman" w:cs="Arial"/>
          <w:bCs/>
        </w:rPr>
        <w:t xml:space="preserve"> to understand the problem’ to come up with a valid and worthy solution. The police force can then start the ‘development of a tailored response’.</w:t>
      </w:r>
    </w:p>
    <w:p w:rsidR="005E0F12" w:rsidRDefault="005E0F12" w:rsidP="005A68B6">
      <w:pPr>
        <w:rPr>
          <w:rFonts w:eastAsia="Times New Roman" w:cs="Arial"/>
          <w:bCs/>
        </w:rPr>
      </w:pPr>
    </w:p>
    <w:p w:rsidR="005E0F12" w:rsidRPr="005E0F12" w:rsidRDefault="005E0F12" w:rsidP="005A68B6">
      <w:pPr>
        <w:rPr>
          <w:rFonts w:eastAsia="Times New Roman" w:cs="Arial"/>
          <w:bCs/>
        </w:rPr>
      </w:pPr>
    </w:p>
    <w:p w:rsidR="005A68B6" w:rsidRPr="005A68B6" w:rsidRDefault="005A68B6" w:rsidP="005A68B6">
      <w:pPr>
        <w:pStyle w:val="ListParagraph"/>
        <w:numPr>
          <w:ilvl w:val="0"/>
          <w:numId w:val="3"/>
        </w:numPr>
      </w:pPr>
      <w:r>
        <w:rPr>
          <w:sz w:val="28"/>
        </w:rPr>
        <w:lastRenderedPageBreak/>
        <w:t xml:space="preserve">How effective is </w:t>
      </w:r>
      <w:r>
        <w:rPr>
          <w:sz w:val="28"/>
        </w:rPr>
        <w:t>Problem Oriented</w:t>
      </w:r>
      <w:r>
        <w:rPr>
          <w:sz w:val="28"/>
        </w:rPr>
        <w:t xml:space="preserve"> Policing?</w:t>
      </w:r>
    </w:p>
    <w:p w:rsidR="005A68B6" w:rsidRDefault="005A68B6" w:rsidP="005A68B6"/>
    <w:p w:rsidR="005A68B6" w:rsidRDefault="005E0F12" w:rsidP="005A68B6">
      <w:r>
        <w:t xml:space="preserve">In terms of the effectiveness of Problem oriented policing, there are a variety of things that need to be in place to allow solutions for crime prevention, to be substantial enough for crime rates to fall, and for communities to become a safer and more peaceful place to live. According to </w:t>
      </w:r>
      <w:sdt>
        <w:sdtPr>
          <w:id w:val="-1284193410"/>
          <w:citation/>
        </w:sdtPr>
        <w:sdtContent>
          <w:r>
            <w:fldChar w:fldCharType="begin"/>
          </w:r>
          <w:r>
            <w:instrText xml:space="preserve"> CITATION Ran22 \l 2057 </w:instrText>
          </w:r>
          <w:r>
            <w:fldChar w:fldCharType="separate"/>
          </w:r>
          <w:r w:rsidRPr="005E0F12">
            <w:rPr>
              <w:noProof/>
            </w:rPr>
            <w:t>(Rand, 2022)</w:t>
          </w:r>
          <w:r>
            <w:fldChar w:fldCharType="end"/>
          </w:r>
        </w:sdtContent>
      </w:sdt>
      <w:r>
        <w:t>, Problem Oriented policing is effective specifically for “reducing crime in places at elevated risk”. The article also states that Problem Oriented policing is ‘potentially’ effective when it comes to improving relations with police, and the community they work in, as they will be taking more physical action, than if they were to take a different approach such as Evidence Based policing, which would involve more planning than action in some cases. It is also more effective with dealing with more serious crimes, as this policing method involves more “collecting and following up on tips form the community”.</w:t>
      </w:r>
    </w:p>
    <w:p w:rsidR="005E0F12" w:rsidRDefault="005E0F12" w:rsidP="005A68B6"/>
    <w:p w:rsidR="005E0F12" w:rsidRPr="005E0F12" w:rsidRDefault="005E0F12" w:rsidP="005E0F12">
      <w:pPr>
        <w:rPr>
          <w:rFonts w:ascii="Times New Roman" w:eastAsia="Times New Roman" w:hAnsi="Times New Roman" w:cs="Times New Roman"/>
        </w:rPr>
      </w:pPr>
      <w:r w:rsidRPr="005E0F12">
        <w:rPr>
          <w:rFonts w:ascii="Times New Roman" w:eastAsia="Times New Roman" w:hAnsi="Times New Roman" w:cs="Times New Roman"/>
        </w:rPr>
        <w:fldChar w:fldCharType="begin"/>
      </w:r>
      <w:r w:rsidRPr="005E0F12">
        <w:rPr>
          <w:rFonts w:ascii="Times New Roman" w:eastAsia="Times New Roman" w:hAnsi="Times New Roman" w:cs="Times New Roman"/>
        </w:rPr>
        <w:instrText xml:space="preserve"> INCLUDEPICTURE "/var/folders/qn/lpj0lr595tx7tk06hqyw77yh0000gp/T/com.microsoft.Word/WebArchiveCopyPasteTempFiles/images?q=tbnANd9GcRCmTDMdbOWu-BCBiDUXvq2Cc5qRDx6dDa3QA&amp;usqp=CAU" \* MERGEFORMATINET </w:instrText>
      </w:r>
      <w:r w:rsidRPr="005E0F12">
        <w:rPr>
          <w:rFonts w:ascii="Times New Roman" w:eastAsia="Times New Roman" w:hAnsi="Times New Roman" w:cs="Times New Roman"/>
        </w:rPr>
        <w:fldChar w:fldCharType="separate"/>
      </w:r>
      <w:r w:rsidRPr="005E0F12">
        <w:rPr>
          <w:rFonts w:ascii="Times New Roman" w:eastAsia="Times New Roman" w:hAnsi="Times New Roman" w:cs="Times New Roman"/>
          <w:noProof/>
        </w:rPr>
        <w:drawing>
          <wp:inline distT="0" distB="0" distL="0" distR="0">
            <wp:extent cx="5699342" cy="3819925"/>
            <wp:effectExtent l="0" t="0" r="3175" b="3175"/>
            <wp:docPr id="4" name="Picture 4" descr="UK: What is the Police, Crime, Sentencing and Courts Bill? | News | Al  Jaze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K: What is the Police, Crime, Sentencing and Courts Bill? | News | Al  Jazeer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0353" cy="3820603"/>
                    </a:xfrm>
                    <a:prstGeom prst="rect">
                      <a:avLst/>
                    </a:prstGeom>
                    <a:noFill/>
                    <a:ln>
                      <a:noFill/>
                    </a:ln>
                  </pic:spPr>
                </pic:pic>
              </a:graphicData>
            </a:graphic>
          </wp:inline>
        </w:drawing>
      </w:r>
      <w:r w:rsidRPr="005E0F12">
        <w:rPr>
          <w:rFonts w:ascii="Times New Roman" w:eastAsia="Times New Roman" w:hAnsi="Times New Roman" w:cs="Times New Roman"/>
        </w:rPr>
        <w:fldChar w:fldCharType="end"/>
      </w:r>
    </w:p>
    <w:p w:rsidR="005E0F12" w:rsidRDefault="005E0F12" w:rsidP="005A68B6"/>
    <w:p w:rsidR="005E0F12" w:rsidRPr="005A68B6" w:rsidRDefault="005E0F12" w:rsidP="005A68B6"/>
    <w:p w:rsidR="005A68B6" w:rsidRDefault="005A68B6" w:rsidP="005A68B6">
      <w:pPr>
        <w:pStyle w:val="ListParagraph"/>
        <w:numPr>
          <w:ilvl w:val="0"/>
          <w:numId w:val="3"/>
        </w:numPr>
      </w:pPr>
      <w:r>
        <w:rPr>
          <w:sz w:val="28"/>
        </w:rPr>
        <w:t xml:space="preserve">What examples are there of </w:t>
      </w:r>
      <w:r>
        <w:rPr>
          <w:sz w:val="28"/>
        </w:rPr>
        <w:t>P</w:t>
      </w:r>
      <w:r w:rsidR="005E0F12">
        <w:rPr>
          <w:sz w:val="28"/>
        </w:rPr>
        <w:t>roblem Oriented Policing</w:t>
      </w:r>
      <w:r>
        <w:rPr>
          <w:sz w:val="28"/>
        </w:rPr>
        <w:t xml:space="preserve"> in real life?</w:t>
      </w:r>
    </w:p>
    <w:p w:rsidR="005A68B6" w:rsidRDefault="005A68B6" w:rsidP="005A68B6"/>
    <w:p w:rsidR="005E0F12" w:rsidRDefault="005E0F12" w:rsidP="005A68B6">
      <w:r>
        <w:t>An example of Problem Oriented policing in real life would be the crackdown on the prevention and sale of drugs in the UK. Due to the police knowing of the issue of drug usage and sale on the rise, action has been made on honeypot sites and prominent areas of the UK, to prevent the surge. I have found an incident in Swansea, my local community, where the ‘Avengers’ had been busted. The article states “a cocaine gang had been busted after police” found them by cracking their phone network ‘</w:t>
      </w:r>
      <w:proofErr w:type="spellStart"/>
      <w:r>
        <w:t>EncroChat</w:t>
      </w:r>
      <w:proofErr w:type="spellEnd"/>
      <w:r>
        <w:t xml:space="preserve">’, and pinpointing their base of operations, </w:t>
      </w:r>
      <w:sdt>
        <w:sdtPr>
          <w:id w:val="657187294"/>
          <w:citation/>
        </w:sdtPr>
        <w:sdtContent>
          <w:r>
            <w:fldChar w:fldCharType="begin"/>
          </w:r>
          <w:r>
            <w:instrText xml:space="preserve"> CITATION Jas22 \l 2057 </w:instrText>
          </w:r>
          <w:r>
            <w:fldChar w:fldCharType="separate"/>
          </w:r>
          <w:r w:rsidRPr="005E0F12">
            <w:rPr>
              <w:noProof/>
            </w:rPr>
            <w:t>(Evans, 2022)</w:t>
          </w:r>
          <w:r>
            <w:fldChar w:fldCharType="end"/>
          </w:r>
        </w:sdtContent>
      </w:sdt>
      <w:r>
        <w:t xml:space="preserve">. This would not have been possible, if Problem Oriented </w:t>
      </w:r>
      <w:r>
        <w:lastRenderedPageBreak/>
        <w:t>policing was not used, the gang’s drugs would still be sold, and distributed, as no other Policing model would focus on finding a specific gang to stop distribution.</w:t>
      </w:r>
    </w:p>
    <w:p w:rsidR="005A68B6" w:rsidRPr="005A68B6" w:rsidRDefault="005A68B6" w:rsidP="005A68B6"/>
    <w:p w:rsidR="005A68B6" w:rsidRPr="005A68B6" w:rsidRDefault="005A68B6" w:rsidP="005A68B6">
      <w:pPr>
        <w:rPr>
          <w:i/>
          <w:sz w:val="28"/>
          <w:u w:val="single"/>
        </w:rPr>
      </w:pPr>
      <w:r w:rsidRPr="005A68B6">
        <w:rPr>
          <w:i/>
          <w:sz w:val="32"/>
          <w:u w:val="single"/>
        </w:rPr>
        <w:t>SARA</w:t>
      </w:r>
    </w:p>
    <w:p w:rsidR="005A68B6" w:rsidRDefault="005A68B6" w:rsidP="005A68B6"/>
    <w:p w:rsidR="005A68B6" w:rsidRPr="005A68B6" w:rsidRDefault="005A68B6" w:rsidP="005A68B6">
      <w:pPr>
        <w:pStyle w:val="ListParagraph"/>
        <w:numPr>
          <w:ilvl w:val="0"/>
          <w:numId w:val="3"/>
        </w:numPr>
      </w:pPr>
      <w:r>
        <w:rPr>
          <w:sz w:val="28"/>
        </w:rPr>
        <w:t xml:space="preserve">What is </w:t>
      </w:r>
      <w:r>
        <w:rPr>
          <w:sz w:val="28"/>
        </w:rPr>
        <w:t xml:space="preserve">SARA model </w:t>
      </w:r>
      <w:r>
        <w:rPr>
          <w:sz w:val="28"/>
        </w:rPr>
        <w:t>Policing</w:t>
      </w:r>
      <w:r>
        <w:rPr>
          <w:sz w:val="28"/>
        </w:rPr>
        <w:t>?</w:t>
      </w:r>
    </w:p>
    <w:p w:rsidR="005A68B6" w:rsidRDefault="005A68B6" w:rsidP="005A68B6"/>
    <w:p w:rsidR="005E0F12" w:rsidRDefault="005E0F12" w:rsidP="005E0F12">
      <w:r>
        <w:t xml:space="preserve">SARA stands for Scanning, Analysis, Response, and Assessment. This policing models’ purpose is to identifying and planning a correct approach towards issues and specific crimes that honeypot within an area. According to </w:t>
      </w:r>
      <w:sdt>
        <w:sdtPr>
          <w:id w:val="-2094472666"/>
          <w:citation/>
        </w:sdtPr>
        <w:sdtContent>
          <w:r>
            <w:fldChar w:fldCharType="begin"/>
          </w:r>
          <w:r>
            <w:instrText xml:space="preserve"> CITATION The22 \l 2057 </w:instrText>
          </w:r>
          <w:r>
            <w:fldChar w:fldCharType="separate"/>
          </w:r>
          <w:r w:rsidRPr="005E0F12">
            <w:rPr>
              <w:noProof/>
            </w:rPr>
            <w:t>(The Evidence-Based Policing App, 2022)</w:t>
          </w:r>
          <w:r>
            <w:fldChar w:fldCharType="end"/>
          </w:r>
        </w:sdtContent>
      </w:sdt>
      <w:r>
        <w:t>, the SARA model is “</w:t>
      </w:r>
      <w:r w:rsidRPr="005E0F12">
        <w:rPr>
          <w:rFonts w:eastAsia="Times New Roman" w:cs="Arial"/>
          <w:szCs w:val="23"/>
          <w:shd w:val="clear" w:color="auto" w:fill="FFFFFF"/>
        </w:rPr>
        <w:t>The SARA model is a decision-making model that incorporates analysis and research, tailoring solutions to specific problems, and most importantly, evaluating the effectiveness of those responses</w:t>
      </w:r>
      <w:r>
        <w:rPr>
          <w:rFonts w:ascii="Arial" w:eastAsia="Times New Roman" w:hAnsi="Arial" w:cs="Arial"/>
          <w:color w:val="353535"/>
          <w:sz w:val="23"/>
          <w:szCs w:val="23"/>
          <w:shd w:val="clear" w:color="auto" w:fill="FFFFFF"/>
        </w:rPr>
        <w:t xml:space="preserve">”. </w:t>
      </w:r>
      <w:r>
        <w:rPr>
          <w:rFonts w:eastAsia="Times New Roman" w:cs="Arial"/>
          <w:szCs w:val="23"/>
          <w:shd w:val="clear" w:color="auto" w:fill="FFFFFF"/>
        </w:rPr>
        <w:t>This shows that the model is designed, to effectively plan an approach to crime reduction and prevention, by analysing data on an area based on the effect that police could have.</w:t>
      </w:r>
      <w:r>
        <w:rPr>
          <w:rFonts w:eastAsia="Times New Roman" w:cs="Times New Roman"/>
        </w:rPr>
        <w:t xml:space="preserve"> In terms of fully understanding the meaning of </w:t>
      </w:r>
      <w:r>
        <w:t>Scanning, Analysis, Response, and Assessment</w:t>
      </w:r>
      <w:r>
        <w:rPr>
          <w:rFonts w:eastAsia="Times New Roman" w:cs="Times New Roman"/>
        </w:rPr>
        <w:t xml:space="preserve">, I found via </w:t>
      </w:r>
      <w:sdt>
        <w:sdtPr>
          <w:id w:val="-855877432"/>
          <w:citation/>
        </w:sdtPr>
        <w:sdtContent>
          <w:r>
            <w:fldChar w:fldCharType="begin"/>
          </w:r>
          <w:r>
            <w:instrText xml:space="preserve"> CITATION Ari221 \l 2057 </w:instrText>
          </w:r>
          <w:r>
            <w:fldChar w:fldCharType="separate"/>
          </w:r>
          <w:r w:rsidRPr="005E0F12">
            <w:rPr>
              <w:noProof/>
            </w:rPr>
            <w:t>(Arizona State University, 2022)</w:t>
          </w:r>
          <w:r>
            <w:fldChar w:fldCharType="end"/>
          </w:r>
        </w:sdtContent>
      </w:sdt>
      <w:r>
        <w:t xml:space="preserve"> ‘Scanning’ covers certain things to take into consideration such as:</w:t>
      </w:r>
      <w:r>
        <w:rPr>
          <w:rFonts w:eastAsia="Times New Roman" w:cs="Times New Roman"/>
        </w:rPr>
        <w:t xml:space="preserve"> </w:t>
      </w:r>
      <w:r>
        <w:t>Identifying ‘recurring problems of concern’ in a community;</w:t>
      </w:r>
      <w:r>
        <w:rPr>
          <w:rFonts w:eastAsia="Times New Roman" w:cs="Times New Roman"/>
        </w:rPr>
        <w:t xml:space="preserve"> </w:t>
      </w:r>
      <w:r>
        <w:t>Identifying the ‘consequences’ of the issue if it is not resolved;</w:t>
      </w:r>
      <w:r>
        <w:rPr>
          <w:rFonts w:eastAsia="Times New Roman" w:cs="Times New Roman"/>
        </w:rPr>
        <w:t xml:space="preserve"> </w:t>
      </w:r>
      <w:r>
        <w:t>Prioritising found issues, and developing goals to solve the issue;</w:t>
      </w:r>
      <w:r>
        <w:rPr>
          <w:rFonts w:eastAsia="Times New Roman" w:cs="Times New Roman"/>
        </w:rPr>
        <w:t xml:space="preserve"> </w:t>
      </w:r>
      <w:r>
        <w:t>‘Confirming that the problems exist’;</w:t>
      </w:r>
      <w:r>
        <w:rPr>
          <w:rFonts w:eastAsia="Times New Roman" w:cs="Times New Roman"/>
        </w:rPr>
        <w:t xml:space="preserve"> </w:t>
      </w:r>
      <w:r>
        <w:t>How often the problem occurs</w:t>
      </w:r>
      <w:r>
        <w:rPr>
          <w:rFonts w:eastAsia="Times New Roman" w:cs="Times New Roman"/>
        </w:rPr>
        <w:t xml:space="preserve">; </w:t>
      </w:r>
      <w:r>
        <w:t>And prioritising certain more dangerous issues over others.</w:t>
      </w:r>
      <w:r>
        <w:rPr>
          <w:rFonts w:eastAsia="Times New Roman" w:cs="Times New Roman"/>
        </w:rPr>
        <w:t xml:space="preserve"> </w:t>
      </w:r>
      <w:r>
        <w:t xml:space="preserve">Analysis focusses on: the identification and understanding of ‘the events and conditions’ that come with the problem; Using and finding relevant data on the issue; identifying how the problem is being addressed currently, and “the strengths and limitations of the current response; and discovering the reason of the issue. Response involves ‘brainstorming’ over possible new ways help, as well as comparing what other communities are doing to solve issues of the same nature, and how you will be carrying out the plan to resolve an issue. Finally, Assessment is the review of the plan, discovering what went well, and want can be done better to avoid complications in the future. </w:t>
      </w:r>
    </w:p>
    <w:p w:rsidR="005A68B6" w:rsidRPr="005A68B6" w:rsidRDefault="005A68B6" w:rsidP="005A68B6"/>
    <w:p w:rsidR="005A68B6" w:rsidRPr="005A68B6" w:rsidRDefault="005A68B6" w:rsidP="005A68B6">
      <w:pPr>
        <w:pStyle w:val="ListParagraph"/>
        <w:numPr>
          <w:ilvl w:val="0"/>
          <w:numId w:val="3"/>
        </w:numPr>
      </w:pPr>
      <w:r>
        <w:rPr>
          <w:sz w:val="28"/>
        </w:rPr>
        <w:t xml:space="preserve">How effective is </w:t>
      </w:r>
      <w:r>
        <w:rPr>
          <w:sz w:val="28"/>
        </w:rPr>
        <w:t xml:space="preserve">SARA model </w:t>
      </w:r>
      <w:r>
        <w:rPr>
          <w:sz w:val="28"/>
        </w:rPr>
        <w:t>Policing?</w:t>
      </w:r>
    </w:p>
    <w:p w:rsidR="005E0F12" w:rsidRDefault="005E0F12" w:rsidP="005A68B6"/>
    <w:p w:rsidR="005A68B6" w:rsidRDefault="005E0F12" w:rsidP="005A68B6">
      <w:r>
        <w:t xml:space="preserve">SARA is an effective model to use based on the planning aspect. When using this policing model, you will be covering most aspects of the issues happening, and basing your solution on it. However, in terms of the amount planning, for very minute issues, such as petty anti-social behaviour, it may not be worth it. According to </w:t>
      </w:r>
      <w:sdt>
        <w:sdtPr>
          <w:id w:val="-1671164926"/>
          <w:citation/>
        </w:sdtPr>
        <w:sdtContent>
          <w:r>
            <w:fldChar w:fldCharType="begin"/>
          </w:r>
          <w:r>
            <w:instrText xml:space="preserve"> CITATION Col171 \l 2057 </w:instrText>
          </w:r>
          <w:r>
            <w:fldChar w:fldCharType="separate"/>
          </w:r>
          <w:r w:rsidRPr="005E0F12">
            <w:rPr>
              <w:noProof/>
            </w:rPr>
            <w:t>(College of Policing, 2017)</w:t>
          </w:r>
          <w:r>
            <w:fldChar w:fldCharType="end"/>
          </w:r>
        </w:sdtContent>
      </w:sdt>
      <w:r>
        <w:t>, evidence shows, SARA has “reduced levels of general offending”.</w:t>
      </w:r>
    </w:p>
    <w:p w:rsidR="005A68B6" w:rsidRPr="005A68B6" w:rsidRDefault="005A68B6" w:rsidP="005A68B6"/>
    <w:p w:rsidR="005A68B6" w:rsidRDefault="005A68B6" w:rsidP="005A68B6">
      <w:pPr>
        <w:pStyle w:val="ListParagraph"/>
        <w:numPr>
          <w:ilvl w:val="0"/>
          <w:numId w:val="3"/>
        </w:numPr>
      </w:pPr>
      <w:r>
        <w:rPr>
          <w:sz w:val="28"/>
        </w:rPr>
        <w:t xml:space="preserve">What examples are there of </w:t>
      </w:r>
      <w:r>
        <w:rPr>
          <w:sz w:val="28"/>
        </w:rPr>
        <w:t>SARA</w:t>
      </w:r>
      <w:r>
        <w:rPr>
          <w:sz w:val="28"/>
        </w:rPr>
        <w:t xml:space="preserve"> in</w:t>
      </w:r>
      <w:r>
        <w:rPr>
          <w:sz w:val="28"/>
        </w:rPr>
        <w:t xml:space="preserve"> </w:t>
      </w:r>
      <w:r>
        <w:rPr>
          <w:sz w:val="28"/>
        </w:rPr>
        <w:t>real life?</w:t>
      </w:r>
    </w:p>
    <w:p w:rsidR="005E0F12" w:rsidRDefault="005E0F12" w:rsidP="005A68B6"/>
    <w:p w:rsidR="005E0F12" w:rsidRPr="005E0F12" w:rsidRDefault="005E0F12" w:rsidP="005E0F12">
      <w:pPr>
        <w:rPr>
          <w:rFonts w:eastAsia="Times New Roman" w:cs="Arial"/>
          <w:shd w:val="clear" w:color="auto" w:fill="202124"/>
        </w:rPr>
      </w:pPr>
      <w:r>
        <w:t xml:space="preserve">An example of SARA policing would be the gathering of crime statistic in England and Wales. According to </w:t>
      </w:r>
      <w:sdt>
        <w:sdtPr>
          <w:id w:val="-1956940091"/>
          <w:citation/>
        </w:sdtPr>
        <w:sdtContent>
          <w:r>
            <w:fldChar w:fldCharType="begin"/>
          </w:r>
          <w:r>
            <w:instrText xml:space="preserve"> CITATION Off21 \l 2057 </w:instrText>
          </w:r>
          <w:r>
            <w:fldChar w:fldCharType="separate"/>
          </w:r>
          <w:r w:rsidRPr="005E0F12">
            <w:rPr>
              <w:noProof/>
            </w:rPr>
            <w:t>(Office of National Staistics, 2021)</w:t>
          </w:r>
          <w:r>
            <w:fldChar w:fldCharType="end"/>
          </w:r>
        </w:sdtContent>
      </w:sdt>
      <w:r>
        <w:t>, “</w:t>
      </w:r>
      <w:r w:rsidRPr="005E0F12">
        <w:rPr>
          <w:rFonts w:eastAsia="Times New Roman" w:cs="Arial"/>
        </w:rPr>
        <w:t>The police recorded</w:t>
      </w:r>
      <w:r>
        <w:rPr>
          <w:rFonts w:eastAsia="Times New Roman" w:cs="Arial"/>
        </w:rPr>
        <w:t xml:space="preserve"> </w:t>
      </w:r>
      <w:r>
        <w:rPr>
          <w:rFonts w:eastAsia="Times New Roman" w:cs="Arial"/>
          <w:bCs/>
        </w:rPr>
        <w:t>5</w:t>
      </w:r>
      <w:r w:rsidRPr="005E0F12">
        <w:rPr>
          <w:rFonts w:eastAsia="Times New Roman" w:cs="Arial"/>
          <w:bCs/>
        </w:rPr>
        <w:t>.4 million crimes in England and Wales in the year ending March 2021, a 10% decrease from the previous year</w:t>
      </w:r>
      <w:r>
        <w:rPr>
          <w:rFonts w:eastAsia="Times New Roman" w:cs="Arial"/>
          <w:bCs/>
        </w:rPr>
        <w:t>”. This shows, based on the statistics, SARA, has allowed police forces in England and Wales, to learn from previous years, and have been able to incorporate new plans of action to reduce crime rates.</w:t>
      </w:r>
    </w:p>
    <w:p w:rsidR="005A68B6" w:rsidRDefault="005A68B6" w:rsidP="005A68B6"/>
    <w:p w:rsidR="005E0F12" w:rsidRDefault="005E0F12" w:rsidP="005A68B6"/>
    <w:p w:rsidR="005E0F12" w:rsidRDefault="005E0F12" w:rsidP="005A68B6">
      <w:pPr>
        <w:rPr>
          <w:rFonts w:ascii="Times New Roman" w:eastAsia="Times New Roman" w:hAnsi="Times New Roman" w:cs="Times New Roman"/>
        </w:rPr>
      </w:pPr>
      <w:r w:rsidRPr="005E0F12">
        <w:rPr>
          <w:rFonts w:ascii="Times New Roman" w:eastAsia="Times New Roman" w:hAnsi="Times New Roman" w:cs="Times New Roman"/>
        </w:rPr>
        <w:fldChar w:fldCharType="begin"/>
      </w:r>
      <w:r w:rsidRPr="005E0F12">
        <w:rPr>
          <w:rFonts w:ascii="Times New Roman" w:eastAsia="Times New Roman" w:hAnsi="Times New Roman" w:cs="Times New Roman"/>
        </w:rPr>
        <w:instrText xml:space="preserve"> INCLUDEPICTURE "/var/folders/qn/lpj0lr595tx7tk06hqyw77yh0000gp/T/com.microsoft.Word/WebArchiveCopyPasteTempFiles/2Q==" \* MERGEFORMATINET </w:instrText>
      </w:r>
      <w:r w:rsidRPr="005E0F12">
        <w:rPr>
          <w:rFonts w:ascii="Times New Roman" w:eastAsia="Times New Roman" w:hAnsi="Times New Roman" w:cs="Times New Roman"/>
        </w:rPr>
        <w:fldChar w:fldCharType="separate"/>
      </w:r>
      <w:r w:rsidRPr="005E0F12">
        <w:rPr>
          <w:rFonts w:ascii="Times New Roman" w:eastAsia="Times New Roman" w:hAnsi="Times New Roman" w:cs="Times New Roman"/>
          <w:noProof/>
        </w:rPr>
        <w:drawing>
          <wp:inline distT="0" distB="0" distL="0" distR="0" wp14:anchorId="67385D93" wp14:editId="786AC13E">
            <wp:extent cx="5599134" cy="4215539"/>
            <wp:effectExtent l="0" t="0" r="1905" b="1270"/>
            <wp:docPr id="3" name="Picture 3" descr="Knife crime at record high as overall charge rate falls | Crim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nife crime at record high as overall charge rate falls | Crime | The  Guardi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9134" cy="4215539"/>
                    </a:xfrm>
                    <a:prstGeom prst="rect">
                      <a:avLst/>
                    </a:prstGeom>
                    <a:noFill/>
                    <a:ln>
                      <a:noFill/>
                    </a:ln>
                  </pic:spPr>
                </pic:pic>
              </a:graphicData>
            </a:graphic>
          </wp:inline>
        </w:drawing>
      </w:r>
      <w:r w:rsidRPr="005E0F12">
        <w:rPr>
          <w:rFonts w:ascii="Times New Roman" w:eastAsia="Times New Roman" w:hAnsi="Times New Roman" w:cs="Times New Roman"/>
        </w:rPr>
        <w:fldChar w:fldCharType="end"/>
      </w:r>
    </w:p>
    <w:p w:rsidR="005E0F12" w:rsidRDefault="005E0F12" w:rsidP="005A68B6">
      <w:pPr>
        <w:rPr>
          <w:sz w:val="32"/>
          <w:u w:val="single"/>
        </w:rPr>
      </w:pPr>
    </w:p>
    <w:p w:rsidR="005A68B6" w:rsidRPr="005E0F12" w:rsidRDefault="005A68B6" w:rsidP="005A68B6">
      <w:pPr>
        <w:rPr>
          <w:rFonts w:ascii="Times New Roman" w:eastAsia="Times New Roman" w:hAnsi="Times New Roman" w:cs="Times New Roman"/>
        </w:rPr>
      </w:pPr>
      <w:r w:rsidRPr="005A68B6">
        <w:rPr>
          <w:sz w:val="32"/>
          <w:u w:val="single"/>
        </w:rPr>
        <w:t>Hot Spot Policing</w:t>
      </w:r>
    </w:p>
    <w:p w:rsidR="005A68B6" w:rsidRDefault="005A68B6" w:rsidP="005A68B6"/>
    <w:p w:rsidR="005A68B6" w:rsidRPr="005A68B6" w:rsidRDefault="005A68B6" w:rsidP="005A68B6">
      <w:pPr>
        <w:pStyle w:val="ListParagraph"/>
        <w:numPr>
          <w:ilvl w:val="0"/>
          <w:numId w:val="3"/>
        </w:numPr>
      </w:pPr>
      <w:r>
        <w:rPr>
          <w:sz w:val="28"/>
        </w:rPr>
        <w:t xml:space="preserve">What is </w:t>
      </w:r>
      <w:r>
        <w:rPr>
          <w:sz w:val="28"/>
        </w:rPr>
        <w:t>Hot Spot</w:t>
      </w:r>
      <w:r>
        <w:rPr>
          <w:sz w:val="28"/>
        </w:rPr>
        <w:t xml:space="preserve"> Policing</w:t>
      </w:r>
    </w:p>
    <w:p w:rsidR="005A68B6" w:rsidRDefault="005A68B6" w:rsidP="005A68B6"/>
    <w:p w:rsidR="005E0F12" w:rsidRPr="005E0F12" w:rsidRDefault="005E0F12" w:rsidP="005E0F12">
      <w:pPr>
        <w:shd w:val="clear" w:color="auto" w:fill="FFFFFF" w:themeFill="background1"/>
        <w:rPr>
          <w:rFonts w:eastAsia="Times New Roman" w:cs="Arial"/>
          <w:bCs/>
          <w:color w:val="000000" w:themeColor="text1"/>
        </w:rPr>
      </w:pPr>
      <w:r w:rsidRPr="005E0F12">
        <w:t xml:space="preserve">Hot spot policing according to </w:t>
      </w:r>
      <w:sdt>
        <w:sdtPr>
          <w:id w:val="1090971083"/>
          <w:citation/>
        </w:sdtPr>
        <w:sdtContent>
          <w:r w:rsidRPr="005E0F12">
            <w:fldChar w:fldCharType="begin"/>
          </w:r>
          <w:r w:rsidRPr="005E0F12">
            <w:instrText xml:space="preserve"> CITATION Ant19 \l 2057 </w:instrText>
          </w:r>
          <w:r w:rsidRPr="005E0F12">
            <w:fldChar w:fldCharType="separate"/>
          </w:r>
          <w:r w:rsidRPr="005E0F12">
            <w:rPr>
              <w:noProof/>
            </w:rPr>
            <w:t>(Braga, 2019)</w:t>
          </w:r>
          <w:r w:rsidRPr="005E0F12">
            <w:fldChar w:fldCharType="end"/>
          </w:r>
        </w:sdtContent>
      </w:sdt>
      <w:r w:rsidRPr="005E0F12">
        <w:t>, can be identified as a policing model that “</w:t>
      </w:r>
      <w:r w:rsidRPr="005E0F12">
        <w:rPr>
          <w:rFonts w:eastAsia="Times New Roman" w:cs="Arial"/>
          <w:bCs/>
        </w:rPr>
        <w:t xml:space="preserve">focuses police resources and attention on these high crime places”, focussing on ‘small geographic areas’ in England and Wales, as well Police forces around the world. This method helps identify, areas of interest, with a spike of a specific crime, or type of criminal activity. Another source </w:t>
      </w:r>
      <w:sdt>
        <w:sdtPr>
          <w:rPr>
            <w:rFonts w:eastAsia="Times New Roman" w:cs="Arial"/>
            <w:bCs/>
            <w:color w:val="000000" w:themeColor="text1"/>
          </w:rPr>
          <w:id w:val="-692607902"/>
          <w:citation/>
        </w:sdtPr>
        <w:sdtContent>
          <w:r w:rsidRPr="005E0F12">
            <w:rPr>
              <w:rFonts w:eastAsia="Times New Roman" w:cs="Arial"/>
              <w:bCs/>
              <w:color w:val="000000" w:themeColor="text1"/>
            </w:rPr>
            <w:fldChar w:fldCharType="begin"/>
          </w:r>
          <w:r w:rsidRPr="005E0F12">
            <w:rPr>
              <w:rFonts w:eastAsia="Times New Roman" w:cs="Arial"/>
              <w:bCs/>
              <w:color w:val="000000" w:themeColor="text1"/>
            </w:rPr>
            <w:instrText xml:space="preserve"> CITATION Col211 \l 2057 </w:instrText>
          </w:r>
          <w:r w:rsidRPr="005E0F12">
            <w:rPr>
              <w:rFonts w:eastAsia="Times New Roman" w:cs="Arial"/>
              <w:bCs/>
              <w:color w:val="000000" w:themeColor="text1"/>
            </w:rPr>
            <w:fldChar w:fldCharType="separate"/>
          </w:r>
          <w:r w:rsidRPr="005E0F12">
            <w:rPr>
              <w:rFonts w:eastAsia="Times New Roman" w:cs="Arial"/>
              <w:noProof/>
              <w:color w:val="000000" w:themeColor="text1"/>
            </w:rPr>
            <w:t>(College of Policing, 2021)</w:t>
          </w:r>
          <w:r w:rsidRPr="005E0F12">
            <w:rPr>
              <w:rFonts w:eastAsia="Times New Roman" w:cs="Arial"/>
              <w:bCs/>
              <w:color w:val="000000" w:themeColor="text1"/>
            </w:rPr>
            <w:fldChar w:fldCharType="end"/>
          </w:r>
        </w:sdtContent>
      </w:sdt>
      <w:r w:rsidRPr="005E0F12">
        <w:rPr>
          <w:rFonts w:eastAsia="Times New Roman" w:cs="Arial"/>
          <w:bCs/>
          <w:color w:val="000000" w:themeColor="text1"/>
        </w:rPr>
        <w:t xml:space="preserve">, states that Hot spot policing is a “proactive strategy that involves targeting police resources </w:t>
      </w:r>
      <w:r>
        <w:rPr>
          <w:rFonts w:eastAsia="Times New Roman" w:cs="Arial"/>
          <w:bCs/>
          <w:color w:val="000000" w:themeColor="text1"/>
        </w:rPr>
        <w:t>and activities” in areas where specific criminal activity is high, such as robbery, or knife crime, and requires the most attention.</w:t>
      </w:r>
    </w:p>
    <w:p w:rsidR="005E0F12" w:rsidRPr="005A68B6" w:rsidRDefault="005E0F12" w:rsidP="005A68B6"/>
    <w:p w:rsidR="005A68B6" w:rsidRPr="005A68B6" w:rsidRDefault="005A68B6" w:rsidP="005A68B6">
      <w:pPr>
        <w:pStyle w:val="ListParagraph"/>
        <w:numPr>
          <w:ilvl w:val="0"/>
          <w:numId w:val="3"/>
        </w:numPr>
      </w:pPr>
      <w:r>
        <w:rPr>
          <w:sz w:val="28"/>
        </w:rPr>
        <w:t xml:space="preserve">How effective </w:t>
      </w:r>
      <w:r>
        <w:rPr>
          <w:sz w:val="28"/>
        </w:rPr>
        <w:t>Hot Spot</w:t>
      </w:r>
      <w:r>
        <w:rPr>
          <w:sz w:val="28"/>
        </w:rPr>
        <w:t xml:space="preserve"> Policing?</w:t>
      </w:r>
    </w:p>
    <w:p w:rsidR="005A68B6" w:rsidRDefault="005A68B6" w:rsidP="005A68B6"/>
    <w:p w:rsidR="005E0F12" w:rsidRPr="005E0F12" w:rsidRDefault="005E0F12" w:rsidP="005E0F12">
      <w:pPr>
        <w:rPr>
          <w:rFonts w:eastAsia="Times New Roman" w:cs="Times New Roman"/>
        </w:rPr>
      </w:pPr>
      <w:r>
        <w:t xml:space="preserve">In terms of Hot spot policing’s effectiveness, it can be judged as an effective way of identifying where a specific crime happens the most, allowing police forces to distribute their personnel and resources with it in mind. According to </w:t>
      </w:r>
      <w:sdt>
        <w:sdtPr>
          <w:id w:val="256265185"/>
          <w:citation/>
        </w:sdtPr>
        <w:sdtContent>
          <w:r>
            <w:fldChar w:fldCharType="begin"/>
          </w:r>
          <w:r>
            <w:instrText xml:space="preserve"> CITATION Ant191 \l 2057 </w:instrText>
          </w:r>
          <w:r>
            <w:fldChar w:fldCharType="separate"/>
          </w:r>
          <w:r w:rsidRPr="005E0F12">
            <w:rPr>
              <w:noProof/>
            </w:rPr>
            <w:t>(Braga, 2019)</w:t>
          </w:r>
          <w:r>
            <w:fldChar w:fldCharType="end"/>
          </w:r>
        </w:sdtContent>
      </w:sdt>
      <w:r>
        <w:t xml:space="preserve">, Hot spots </w:t>
      </w:r>
      <w:r w:rsidRPr="005E0F12">
        <w:t>“</w:t>
      </w:r>
      <w:r w:rsidRPr="005E0F12">
        <w:rPr>
          <w:rFonts w:eastAsia="Times New Roman" w:cs="Arial"/>
          <w:bCs/>
        </w:rPr>
        <w:t>generates statistically significant small reductions in overall crime and disorder in areas where the strategy is implemented</w:t>
      </w:r>
      <w:r>
        <w:rPr>
          <w:rFonts w:eastAsia="Times New Roman" w:cs="Arial"/>
          <w:bCs/>
        </w:rPr>
        <w:t>. This shows that it is making a difference and is effective.</w:t>
      </w:r>
    </w:p>
    <w:p w:rsidR="005A68B6" w:rsidRPr="005A68B6" w:rsidRDefault="005A68B6" w:rsidP="005A68B6"/>
    <w:p w:rsidR="005E0F12" w:rsidRPr="005E0F12" w:rsidRDefault="005E0F12" w:rsidP="005E0F12"/>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ind w:left="360"/>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Pr="005E0F12" w:rsidRDefault="005E0F12" w:rsidP="005E0F12">
      <w:pPr>
        <w:pStyle w:val="ListParagraph"/>
      </w:pPr>
    </w:p>
    <w:p w:rsidR="005E0F12" w:rsidRDefault="005E0F12" w:rsidP="005E0F12">
      <w:pPr>
        <w:pStyle w:val="ListParagraph"/>
      </w:pPr>
    </w:p>
    <w:p w:rsidR="005E0F12" w:rsidRPr="005E0F12" w:rsidRDefault="005E0F12" w:rsidP="005E0F12">
      <w:pPr>
        <w:pStyle w:val="ListParagraph"/>
      </w:pPr>
      <w:bookmarkStart w:id="0" w:name="_GoBack"/>
      <w:bookmarkEnd w:id="0"/>
    </w:p>
    <w:p w:rsidR="005E0F12" w:rsidRPr="005E0F12" w:rsidRDefault="005E0F12" w:rsidP="005E0F12">
      <w:pPr>
        <w:pStyle w:val="ListParagraph"/>
      </w:pPr>
    </w:p>
    <w:p w:rsidR="005A68B6" w:rsidRDefault="005A68B6" w:rsidP="005A68B6">
      <w:pPr>
        <w:pStyle w:val="ListParagraph"/>
        <w:numPr>
          <w:ilvl w:val="0"/>
          <w:numId w:val="3"/>
        </w:numPr>
      </w:pPr>
      <w:r>
        <w:rPr>
          <w:sz w:val="28"/>
        </w:rPr>
        <w:t xml:space="preserve">What examples are there of </w:t>
      </w:r>
      <w:r>
        <w:rPr>
          <w:sz w:val="28"/>
        </w:rPr>
        <w:t>Hot Spot Policing</w:t>
      </w:r>
      <w:r>
        <w:rPr>
          <w:sz w:val="28"/>
        </w:rPr>
        <w:t xml:space="preserve"> in real life?</w:t>
      </w:r>
    </w:p>
    <w:p w:rsidR="005E0F12" w:rsidRPr="005E0F12" w:rsidRDefault="005E0F12" w:rsidP="005E0F12">
      <w:r w:rsidRPr="005E0F12">
        <w:rPr>
          <w:rFonts w:ascii="Times New Roman" w:eastAsia="Times New Roman" w:hAnsi="Times New Roman" w:cs="Times New Roman"/>
          <w:noProof/>
        </w:rPr>
        <w:drawing>
          <wp:anchor distT="0" distB="0" distL="114300" distR="114300" simplePos="0" relativeHeight="251661312" behindDoc="0" locked="0" layoutInCell="1" allowOverlap="1" wp14:anchorId="533F5176" wp14:editId="3F24F5C8">
            <wp:simplePos x="0" y="0"/>
            <wp:positionH relativeFrom="margin">
              <wp:posOffset>-139700</wp:posOffset>
            </wp:positionH>
            <wp:positionV relativeFrom="margin">
              <wp:posOffset>-28584</wp:posOffset>
            </wp:positionV>
            <wp:extent cx="5260340" cy="3569970"/>
            <wp:effectExtent l="0" t="0" r="0" b="0"/>
            <wp:wrapSquare wrapText="bothSides"/>
            <wp:docPr id="6" name="Picture 6" descr="/var/folders/qn/lpj0lr595tx7tk06hqyw77yh0000gp/T/com.microsoft.Word/WebArchiveCopyPasteTempFiles/Hot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qn/lpj0lr595tx7tk06hqyw77yh0000gp/T/com.microsoft.Word/WebArchiveCopyPasteTempFiles/Hotspo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0340" cy="3569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0F12">
        <w:t xml:space="preserve">An example of Hot spot policing in real life would be that from an article </w:t>
      </w:r>
      <w:sdt>
        <w:sdtPr>
          <w:id w:val="667829736"/>
          <w:citation/>
        </w:sdtPr>
        <w:sdtContent>
          <w:r w:rsidRPr="005E0F12">
            <w:fldChar w:fldCharType="begin"/>
          </w:r>
          <w:r w:rsidRPr="005E0F12">
            <w:instrText xml:space="preserve"> CITATION BBC21 \l 2057 </w:instrText>
          </w:r>
          <w:r w:rsidRPr="005E0F12">
            <w:fldChar w:fldCharType="separate"/>
          </w:r>
          <w:r w:rsidRPr="005E0F12">
            <w:rPr>
              <w:noProof/>
            </w:rPr>
            <w:t>(BBC News, 2021)</w:t>
          </w:r>
          <w:r w:rsidRPr="005E0F12">
            <w:fldChar w:fldCharType="end"/>
          </w:r>
        </w:sdtContent>
      </w:sdt>
      <w:r w:rsidRPr="005E0F12">
        <w:t>. The article states “</w:t>
      </w:r>
      <w:r w:rsidRPr="005E0F12">
        <w:rPr>
          <w:bCs/>
        </w:rPr>
        <w:t xml:space="preserve">Hotspot policing cuts </w:t>
      </w:r>
      <w:proofErr w:type="spellStart"/>
      <w:r w:rsidRPr="005E0F12">
        <w:rPr>
          <w:bCs/>
        </w:rPr>
        <w:t>Southend</w:t>
      </w:r>
      <w:proofErr w:type="spellEnd"/>
      <w:r w:rsidRPr="005E0F12">
        <w:rPr>
          <w:bCs/>
        </w:rPr>
        <w:t xml:space="preserve"> crime by 74%, says Essex force</w:t>
      </w:r>
      <w:r w:rsidRPr="005E0F12">
        <w:rPr>
          <w:bCs/>
        </w:rPr>
        <w:t xml:space="preserve">”. This shows that hotspot policing has had a massive impact on all crime from 2020-2021. The article also goes onto state that the Essex Police, targeted ’20 areas’ in </w:t>
      </w:r>
      <w:proofErr w:type="spellStart"/>
      <w:r w:rsidRPr="005E0F12">
        <w:rPr>
          <w:bCs/>
        </w:rPr>
        <w:t>Southend</w:t>
      </w:r>
      <w:proofErr w:type="spellEnd"/>
      <w:r w:rsidRPr="005E0F12">
        <w:rPr>
          <w:bCs/>
        </w:rPr>
        <w:t>, London at “sporadic times” of the day. Street crime also fell by ’31.9%’. This shows that Hot spot policing I has had a massive effect on the area, and has reduced all kinds of crime.</w:t>
      </w:r>
    </w:p>
    <w:p w:rsidR="005A68B6" w:rsidRPr="005E0F12" w:rsidRDefault="005A68B6" w:rsidP="005A68B6">
      <w:pPr>
        <w:rPr>
          <w:sz w:val="22"/>
        </w:rPr>
      </w:pPr>
    </w:p>
    <w:p w:rsidR="005A68B6" w:rsidRPr="005E0F12" w:rsidRDefault="005A68B6" w:rsidP="005A68B6"/>
    <w:p w:rsidR="005A68B6" w:rsidRPr="005E0F12" w:rsidRDefault="005A68B6">
      <w:pPr>
        <w:rPr>
          <w:sz w:val="32"/>
          <w:u w:val="single"/>
        </w:rPr>
      </w:pPr>
      <w:r w:rsidRPr="005E0F12">
        <w:rPr>
          <w:sz w:val="32"/>
          <w:u w:val="single"/>
        </w:rPr>
        <w:t>Conclusion</w:t>
      </w:r>
    </w:p>
    <w:p w:rsidR="005A68B6" w:rsidRDefault="005A68B6"/>
    <w:p w:rsidR="005A68B6" w:rsidRDefault="005A68B6">
      <w:r>
        <w:t>In conclusion, almost every Policing model that has the sole purpose of reducing crime, and prevention has a place. However, some are more effective than others, and are more suited for dealing with certain issues and problems that police forces will face every day. From the research I have done over the assignment, I now know that, Evidence Based Policing is the policing that involves the usage of local crime research and statistics, to plan and help better a local community. I know that Problem Oriented Policing involves reducing crime, by solving problems at the source</w:t>
      </w:r>
      <w:r w:rsidR="005E0F12">
        <w:t xml:space="preserve"> and focussing physical policing actions and interaction with a community</w:t>
      </w:r>
      <w:r>
        <w:t>. I know that SARA policing</w:t>
      </w:r>
      <w:r w:rsidR="005E0F12">
        <w:t xml:space="preserve"> is specific to planning an approach based on how effective officers could be to certain community troubles and behaviours. </w:t>
      </w:r>
      <w:r>
        <w:t>I finally know that Hot Spot Policing</w:t>
      </w:r>
      <w:r w:rsidR="005E0F12">
        <w:t xml:space="preserve"> is specifically designed to help police forces distribute personnel and resources to specific areas, based on the amount and severity of certain crimes in a community.</w:t>
      </w:r>
    </w:p>
    <w:p w:rsidR="005E0F12" w:rsidRDefault="005E0F12"/>
    <w:sdt>
      <w:sdtPr>
        <w:id w:val="204555885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5E0F12" w:rsidRDefault="005E0F12">
          <w:pPr>
            <w:pStyle w:val="Heading1"/>
          </w:pPr>
          <w:r>
            <w:t>Bibliography</w:t>
          </w:r>
        </w:p>
        <w:sdt>
          <w:sdtPr>
            <w:id w:val="111145805"/>
            <w:bibliography/>
          </w:sdtPr>
          <w:sdtContent>
            <w:p w:rsidR="005E0F12" w:rsidRDefault="005E0F12" w:rsidP="005E0F12">
              <w:pPr>
                <w:pStyle w:val="Bibliography"/>
                <w:rPr>
                  <w:noProof/>
                  <w:lang w:val="en-US"/>
                </w:rPr>
              </w:pPr>
              <w:r>
                <w:fldChar w:fldCharType="begin"/>
              </w:r>
              <w:r>
                <w:instrText xml:space="preserve"> BIBLIOGRAPHY </w:instrText>
              </w:r>
              <w:r>
                <w:fldChar w:fldCharType="separate"/>
              </w:r>
              <w:r>
                <w:rPr>
                  <w:noProof/>
                  <w:lang w:val="en-US"/>
                </w:rPr>
                <w:t xml:space="preserve">Arizona State University, 2022. </w:t>
              </w:r>
              <w:r>
                <w:rPr>
                  <w:i/>
                  <w:iCs/>
                  <w:noProof/>
                  <w:lang w:val="en-US"/>
                </w:rPr>
                <w:t xml:space="preserve">The SARA Model. </w:t>
              </w:r>
              <w:r>
                <w:rPr>
                  <w:noProof/>
                  <w:lang w:val="en-US"/>
                </w:rPr>
                <w:t xml:space="preserve">[Online] </w:t>
              </w:r>
              <w:r>
                <w:rPr>
                  <w:noProof/>
                  <w:lang w:val="en-US"/>
                </w:rPr>
                <w:br/>
                <w:t xml:space="preserve">Available at: </w:t>
              </w:r>
              <w:r>
                <w:rPr>
                  <w:noProof/>
                  <w:u w:val="single"/>
                  <w:lang w:val="en-US"/>
                </w:rPr>
                <w:t>https://popcenter.asu.edu/content/sara-model-0</w:t>
              </w:r>
              <w:r>
                <w:rPr>
                  <w:noProof/>
                  <w:lang w:val="en-US"/>
                </w:rPr>
                <w:br/>
                <w:t>[Accessed 4 May 2022].</w:t>
              </w:r>
            </w:p>
            <w:p w:rsidR="005E0F12" w:rsidRDefault="005E0F12" w:rsidP="005E0F12">
              <w:pPr>
                <w:pStyle w:val="Bibliography"/>
                <w:rPr>
                  <w:noProof/>
                  <w:lang w:val="en-US"/>
                </w:rPr>
              </w:pPr>
              <w:r>
                <w:rPr>
                  <w:noProof/>
                  <w:lang w:val="en-US"/>
                </w:rPr>
                <w:t xml:space="preserve">BBC News, 2021. </w:t>
              </w:r>
              <w:r>
                <w:rPr>
                  <w:i/>
                  <w:iCs/>
                  <w:noProof/>
                  <w:lang w:val="en-US"/>
                </w:rPr>
                <w:t xml:space="preserve">Hotspot policing cuts Southend crime by 74%, says Essex force. </w:t>
              </w:r>
              <w:r>
                <w:rPr>
                  <w:noProof/>
                  <w:lang w:val="en-US"/>
                </w:rPr>
                <w:t xml:space="preserve">[Online] </w:t>
              </w:r>
              <w:r>
                <w:rPr>
                  <w:noProof/>
                  <w:lang w:val="en-US"/>
                </w:rPr>
                <w:br/>
                <w:t xml:space="preserve">Available at: </w:t>
              </w:r>
              <w:r>
                <w:rPr>
                  <w:noProof/>
                  <w:u w:val="single"/>
                  <w:lang w:val="en-US"/>
                </w:rPr>
                <w:t>https://www.bbc.co.uk/news/uk-england-essex-58591105</w:t>
              </w:r>
              <w:r>
                <w:rPr>
                  <w:noProof/>
                  <w:lang w:val="en-US"/>
                </w:rPr>
                <w:br/>
                <w:t>[Accessed 4 May 2021].</w:t>
              </w:r>
            </w:p>
            <w:p w:rsidR="005E0F12" w:rsidRDefault="005E0F12" w:rsidP="005E0F12">
              <w:pPr>
                <w:pStyle w:val="Bibliography"/>
                <w:rPr>
                  <w:noProof/>
                  <w:lang w:val="en-US"/>
                </w:rPr>
              </w:pPr>
              <w:r>
                <w:rPr>
                  <w:noProof/>
                  <w:lang w:val="en-US"/>
                </w:rPr>
                <w:t xml:space="preserve">Braga, A. A., 2019. </w:t>
              </w:r>
              <w:r>
                <w:rPr>
                  <w:i/>
                  <w:iCs/>
                  <w:noProof/>
                  <w:lang w:val="en-US"/>
                </w:rPr>
                <w:t xml:space="preserve">Hot spots policing of small geographic areas effects on crime. </w:t>
              </w:r>
              <w:r>
                <w:rPr>
                  <w:noProof/>
                  <w:lang w:val="en-US"/>
                </w:rPr>
                <w:t xml:space="preserve">[Online] </w:t>
              </w:r>
              <w:r>
                <w:rPr>
                  <w:noProof/>
                  <w:lang w:val="en-US"/>
                </w:rPr>
                <w:br/>
                <w:t xml:space="preserve">Available at: </w:t>
              </w:r>
              <w:r>
                <w:rPr>
                  <w:noProof/>
                  <w:u w:val="single"/>
                  <w:lang w:val="en-US"/>
                </w:rPr>
                <w:t>https://onlinelibrary.wiley.com/doi/full/10.1002/cl2.1046</w:t>
              </w:r>
              <w:r>
                <w:rPr>
                  <w:noProof/>
                  <w:lang w:val="en-US"/>
                </w:rPr>
                <w:br/>
                <w:t>[Accessed 4 May 2022].</w:t>
              </w:r>
            </w:p>
            <w:p w:rsidR="005E0F12" w:rsidRDefault="005E0F12" w:rsidP="005E0F12">
              <w:pPr>
                <w:pStyle w:val="Bibliography"/>
                <w:rPr>
                  <w:noProof/>
                  <w:lang w:val="en-US"/>
                </w:rPr>
              </w:pPr>
              <w:r>
                <w:rPr>
                  <w:noProof/>
                  <w:lang w:val="en-US"/>
                </w:rPr>
                <w:t xml:space="preserve">Braga, A. A., 2019. </w:t>
              </w:r>
              <w:r>
                <w:rPr>
                  <w:i/>
                  <w:iCs/>
                  <w:noProof/>
                  <w:lang w:val="en-US"/>
                </w:rPr>
                <w:t xml:space="preserve">Hot spots policing of small geographic areas effects on crime. </w:t>
              </w:r>
              <w:r>
                <w:rPr>
                  <w:noProof/>
                  <w:lang w:val="en-US"/>
                </w:rPr>
                <w:t xml:space="preserve">[Online] </w:t>
              </w:r>
              <w:r>
                <w:rPr>
                  <w:noProof/>
                  <w:lang w:val="en-US"/>
                </w:rPr>
                <w:br/>
                <w:t xml:space="preserve">Available at: </w:t>
              </w:r>
              <w:r>
                <w:rPr>
                  <w:noProof/>
                  <w:u w:val="single"/>
                  <w:lang w:val="en-US"/>
                </w:rPr>
                <w:t>https://onlinelibrary.wiley.com/doi/full/10.1002/cl2.1046</w:t>
              </w:r>
              <w:r>
                <w:rPr>
                  <w:noProof/>
                  <w:lang w:val="en-US"/>
                </w:rPr>
                <w:br/>
                <w:t>[Accessed 4 May 2022].</w:t>
              </w:r>
            </w:p>
            <w:p w:rsidR="005E0F12" w:rsidRDefault="005E0F12" w:rsidP="005E0F12">
              <w:pPr>
                <w:pStyle w:val="Bibliography"/>
                <w:rPr>
                  <w:noProof/>
                  <w:lang w:val="en-US"/>
                </w:rPr>
              </w:pPr>
              <w:r>
                <w:rPr>
                  <w:noProof/>
                  <w:lang w:val="en-US"/>
                </w:rPr>
                <w:t xml:space="preserve">Clark, D., 2022. </w:t>
              </w:r>
              <w:r>
                <w:rPr>
                  <w:i/>
                  <w:iCs/>
                  <w:noProof/>
                  <w:lang w:val="en-US"/>
                </w:rPr>
                <w:t xml:space="preserve">Number of knife crime offences in London 2015-2021. </w:t>
              </w:r>
              <w:r>
                <w:rPr>
                  <w:noProof/>
                  <w:lang w:val="en-US"/>
                </w:rPr>
                <w:t xml:space="preserve">[Online] </w:t>
              </w:r>
              <w:r>
                <w:rPr>
                  <w:noProof/>
                  <w:lang w:val="en-US"/>
                </w:rPr>
                <w:br/>
                <w:t xml:space="preserve">Available at: </w:t>
              </w:r>
              <w:r>
                <w:rPr>
                  <w:noProof/>
                  <w:u w:val="single"/>
                  <w:lang w:val="en-US"/>
                </w:rPr>
                <w:t>https://www.statista.com/statistics/864736/knife-crime-in-london/</w:t>
              </w:r>
              <w:r>
                <w:rPr>
                  <w:noProof/>
                  <w:lang w:val="en-US"/>
                </w:rPr>
                <w:br/>
                <w:t>[Accessed 3 May 2022].</w:t>
              </w:r>
            </w:p>
            <w:p w:rsidR="005E0F12" w:rsidRDefault="005E0F12" w:rsidP="005E0F12">
              <w:pPr>
                <w:pStyle w:val="Bibliography"/>
                <w:rPr>
                  <w:noProof/>
                  <w:lang w:val="en-US"/>
                </w:rPr>
              </w:pPr>
              <w:r>
                <w:rPr>
                  <w:noProof/>
                  <w:lang w:val="en-US"/>
                </w:rPr>
                <w:t xml:space="preserve">College of Policing, 2017. </w:t>
              </w:r>
              <w:r>
                <w:rPr>
                  <w:i/>
                  <w:iCs/>
                  <w:noProof/>
                  <w:lang w:val="en-US"/>
                </w:rPr>
                <w:t xml:space="preserve">Problem-oriented policing. </w:t>
              </w:r>
              <w:r>
                <w:rPr>
                  <w:noProof/>
                  <w:lang w:val="en-US"/>
                </w:rPr>
                <w:t xml:space="preserve">[Online] </w:t>
              </w:r>
              <w:r>
                <w:rPr>
                  <w:noProof/>
                  <w:lang w:val="en-US"/>
                </w:rPr>
                <w:br/>
                <w:t xml:space="preserve">Available at: </w:t>
              </w:r>
              <w:r>
                <w:rPr>
                  <w:noProof/>
                  <w:u w:val="single"/>
                  <w:lang w:val="en-US"/>
                </w:rPr>
                <w:t>https://www.college.police.uk/research/crime-reduction-toolkit/problem-oriented-policing</w:t>
              </w:r>
              <w:r>
                <w:rPr>
                  <w:noProof/>
                  <w:lang w:val="en-US"/>
                </w:rPr>
                <w:br/>
                <w:t>[Accessed 3 May 2022].</w:t>
              </w:r>
            </w:p>
            <w:p w:rsidR="005E0F12" w:rsidRDefault="005E0F12" w:rsidP="005E0F12">
              <w:pPr>
                <w:pStyle w:val="Bibliography"/>
                <w:rPr>
                  <w:noProof/>
                  <w:lang w:val="en-US"/>
                </w:rPr>
              </w:pPr>
              <w:r>
                <w:rPr>
                  <w:noProof/>
                  <w:lang w:val="en-US"/>
                </w:rPr>
                <w:t xml:space="preserve">College of Policing, 2017. </w:t>
              </w:r>
              <w:r>
                <w:rPr>
                  <w:i/>
                  <w:iCs/>
                  <w:noProof/>
                  <w:lang w:val="en-US"/>
                </w:rPr>
                <w:t xml:space="preserve">Problem-oriented policing. </w:t>
              </w:r>
              <w:r>
                <w:rPr>
                  <w:noProof/>
                  <w:lang w:val="en-US"/>
                </w:rPr>
                <w:t xml:space="preserve">[Online] </w:t>
              </w:r>
              <w:r>
                <w:rPr>
                  <w:noProof/>
                  <w:lang w:val="en-US"/>
                </w:rPr>
                <w:br/>
                <w:t xml:space="preserve">Available at: </w:t>
              </w:r>
              <w:r>
                <w:rPr>
                  <w:noProof/>
                  <w:u w:val="single"/>
                  <w:lang w:val="en-US"/>
                </w:rPr>
                <w:t>https://www.college.police.uk/research/crime-reduction-toolkit/problem-oriented-policing</w:t>
              </w:r>
              <w:r>
                <w:rPr>
                  <w:noProof/>
                  <w:lang w:val="en-US"/>
                </w:rPr>
                <w:br/>
                <w:t>[Accessed 4 May 2022].</w:t>
              </w:r>
            </w:p>
            <w:p w:rsidR="005E0F12" w:rsidRDefault="005E0F12" w:rsidP="005E0F12">
              <w:pPr>
                <w:pStyle w:val="Bibliography"/>
                <w:rPr>
                  <w:noProof/>
                  <w:lang w:val="en-US"/>
                </w:rPr>
              </w:pPr>
              <w:r>
                <w:rPr>
                  <w:noProof/>
                  <w:lang w:val="en-US"/>
                </w:rPr>
                <w:t xml:space="preserve">College of Policing, 2021. </w:t>
              </w:r>
              <w:r>
                <w:rPr>
                  <w:i/>
                  <w:iCs/>
                  <w:noProof/>
                  <w:lang w:val="en-US"/>
                </w:rPr>
                <w:t xml:space="preserve">Spotlight on the evidence: Hot spots policing. </w:t>
              </w:r>
              <w:r>
                <w:rPr>
                  <w:noProof/>
                  <w:lang w:val="en-US"/>
                </w:rPr>
                <w:t xml:space="preserve">[Online] </w:t>
              </w:r>
              <w:r>
                <w:rPr>
                  <w:noProof/>
                  <w:lang w:val="en-US"/>
                </w:rPr>
                <w:br/>
                <w:t xml:space="preserve">Available at: </w:t>
              </w:r>
              <w:r>
                <w:rPr>
                  <w:noProof/>
                  <w:u w:val="single"/>
                  <w:lang w:val="en-US"/>
                </w:rPr>
                <w:t>https://whatworks.college.police.uk/About/News/Pages/Hot_spots_policing.aspx</w:t>
              </w:r>
              <w:r>
                <w:rPr>
                  <w:noProof/>
                  <w:lang w:val="en-US"/>
                </w:rPr>
                <w:br/>
                <w:t>[Accessed 1 March 2022].</w:t>
              </w:r>
            </w:p>
            <w:p w:rsidR="005E0F12" w:rsidRDefault="005E0F12" w:rsidP="005E0F12">
              <w:pPr>
                <w:pStyle w:val="Bibliography"/>
                <w:rPr>
                  <w:noProof/>
                  <w:lang w:val="en-US"/>
                </w:rPr>
              </w:pPr>
              <w:r>
                <w:rPr>
                  <w:noProof/>
                  <w:lang w:val="en-US"/>
                </w:rPr>
                <w:t xml:space="preserve">College of Policing, 2021. </w:t>
              </w:r>
              <w:r>
                <w:rPr>
                  <w:i/>
                  <w:iCs/>
                  <w:noProof/>
                  <w:lang w:val="en-US"/>
                </w:rPr>
                <w:t xml:space="preserve">What is Evidence Based Policing. </w:t>
              </w:r>
              <w:r>
                <w:rPr>
                  <w:noProof/>
                  <w:lang w:val="en-US"/>
                </w:rPr>
                <w:t xml:space="preserve">[Online] </w:t>
              </w:r>
              <w:r>
                <w:rPr>
                  <w:noProof/>
                  <w:lang w:val="en-US"/>
                </w:rPr>
                <w:br/>
                <w:t xml:space="preserve">Available at: </w:t>
              </w:r>
              <w:r>
                <w:rPr>
                  <w:noProof/>
                  <w:u w:val="single"/>
                  <w:lang w:val="en-US"/>
                </w:rPr>
                <w:t>https://whatworks.college.police.uk/About/Pages/What-is-EBP.aspx</w:t>
              </w:r>
              <w:r>
                <w:rPr>
                  <w:noProof/>
                  <w:lang w:val="en-US"/>
                </w:rPr>
                <w:br/>
                <w:t>[Accessed 1 March 2022].</w:t>
              </w:r>
            </w:p>
            <w:p w:rsidR="005E0F12" w:rsidRDefault="005E0F12" w:rsidP="005E0F12">
              <w:pPr>
                <w:pStyle w:val="Bibliography"/>
                <w:rPr>
                  <w:noProof/>
                  <w:lang w:val="en-US"/>
                </w:rPr>
              </w:pPr>
              <w:r>
                <w:rPr>
                  <w:noProof/>
                  <w:lang w:val="en-US"/>
                </w:rPr>
                <w:t xml:space="preserve">Evans, J., 2022. </w:t>
              </w:r>
              <w:r>
                <w:rPr>
                  <w:i/>
                  <w:iCs/>
                  <w:noProof/>
                  <w:lang w:val="en-US"/>
                </w:rPr>
                <w:t xml:space="preserve">'Avengers' cocaine gang busted after police cracked EncroChat phone network. </w:t>
              </w:r>
              <w:r>
                <w:rPr>
                  <w:noProof/>
                  <w:lang w:val="en-US"/>
                </w:rPr>
                <w:t xml:space="preserve">[Online] </w:t>
              </w:r>
              <w:r>
                <w:rPr>
                  <w:noProof/>
                  <w:lang w:val="en-US"/>
                </w:rPr>
                <w:br/>
                <w:t xml:space="preserve">Available at: </w:t>
              </w:r>
              <w:r>
                <w:rPr>
                  <w:noProof/>
                  <w:u w:val="single"/>
                  <w:lang w:val="en-US"/>
                </w:rPr>
                <w:t>https://www.walesonline.co.uk/news/wales-news/encrochat-avengers-cocaine-conspiracy-gang-22912019</w:t>
              </w:r>
              <w:r>
                <w:rPr>
                  <w:noProof/>
                  <w:lang w:val="en-US"/>
                </w:rPr>
                <w:br/>
                <w:t>[Accessed 3 May 2022].</w:t>
              </w:r>
            </w:p>
            <w:p w:rsidR="005E0F12" w:rsidRDefault="005E0F12" w:rsidP="005E0F12">
              <w:pPr>
                <w:pStyle w:val="Bibliography"/>
                <w:rPr>
                  <w:noProof/>
                  <w:lang w:val="en-US"/>
                </w:rPr>
              </w:pPr>
              <w:r>
                <w:rPr>
                  <w:noProof/>
                  <w:lang w:val="en-US"/>
                </w:rPr>
                <w:t xml:space="preserve">Goldstein, H., 1990. </w:t>
              </w:r>
              <w:r>
                <w:rPr>
                  <w:i/>
                  <w:iCs/>
                  <w:noProof/>
                  <w:lang w:val="en-US"/>
                </w:rPr>
                <w:t xml:space="preserve">Problem-Oriented Policing. </w:t>
              </w:r>
              <w:r>
                <w:rPr>
                  <w:noProof/>
                  <w:lang w:val="en-US"/>
                </w:rPr>
                <w:t>1 ed. Wisconsen: McGraw-Hill, Inc..</w:t>
              </w:r>
            </w:p>
            <w:p w:rsidR="005E0F12" w:rsidRDefault="005E0F12" w:rsidP="005E0F12">
              <w:pPr>
                <w:pStyle w:val="Bibliography"/>
                <w:rPr>
                  <w:noProof/>
                  <w:lang w:val="en-US"/>
                </w:rPr>
              </w:pPr>
              <w:r>
                <w:rPr>
                  <w:noProof/>
                  <w:lang w:val="en-US"/>
                </w:rPr>
                <w:t xml:space="preserve">Jacobs, J., 2021. </w:t>
              </w:r>
              <w:r>
                <w:rPr>
                  <w:i/>
                  <w:iCs/>
                  <w:noProof/>
                  <w:lang w:val="en-US"/>
                </w:rPr>
                <w:t xml:space="preserve">The radical idea to reduce crime by policing less, not more. </w:t>
              </w:r>
              <w:r>
                <w:rPr>
                  <w:noProof/>
                  <w:lang w:val="en-US"/>
                </w:rPr>
                <w:t xml:space="preserve">[Online] </w:t>
              </w:r>
              <w:r>
                <w:rPr>
                  <w:noProof/>
                  <w:lang w:val="en-US"/>
                </w:rPr>
                <w:br/>
                <w:t xml:space="preserve">Available at: </w:t>
              </w:r>
              <w:r>
                <w:rPr>
                  <w:noProof/>
                  <w:u w:val="single"/>
                  <w:lang w:val="en-US"/>
                </w:rPr>
                <w:t>https://www.wired.co.uk/article/evidence-based-policing</w:t>
              </w:r>
              <w:r>
                <w:rPr>
                  <w:noProof/>
                  <w:lang w:val="en-US"/>
                </w:rPr>
                <w:br/>
                <w:t>[Accessed 2 May 2022].</w:t>
              </w:r>
            </w:p>
            <w:p w:rsidR="005E0F12" w:rsidRDefault="005E0F12" w:rsidP="005E0F12">
              <w:pPr>
                <w:pStyle w:val="Bibliography"/>
                <w:rPr>
                  <w:noProof/>
                  <w:lang w:val="en-US"/>
                </w:rPr>
              </w:pPr>
              <w:r>
                <w:rPr>
                  <w:noProof/>
                  <w:lang w:val="en-US"/>
                </w:rPr>
                <w:t xml:space="preserve">Jernberg, M., 2021. </w:t>
              </w:r>
              <w:r>
                <w:rPr>
                  <w:i/>
                  <w:iCs/>
                  <w:noProof/>
                  <w:lang w:val="en-US"/>
                </w:rPr>
                <w:t xml:space="preserve">Evidence-based policing. </w:t>
              </w:r>
              <w:r>
                <w:rPr>
                  <w:noProof/>
                  <w:lang w:val="en-US"/>
                </w:rPr>
                <w:t xml:space="preserve">[Online] </w:t>
              </w:r>
              <w:r>
                <w:rPr>
                  <w:noProof/>
                  <w:lang w:val="en-US"/>
                </w:rPr>
                <w:br/>
                <w:t xml:space="preserve">Available at: </w:t>
              </w:r>
              <w:r>
                <w:rPr>
                  <w:noProof/>
                  <w:u w:val="single"/>
                  <w:lang w:val="en-US"/>
                </w:rPr>
                <w:t>https://impactmap.cam.ac.uk/evidence-based-policing/</w:t>
              </w:r>
              <w:r>
                <w:rPr>
                  <w:noProof/>
                  <w:lang w:val="en-US"/>
                </w:rPr>
                <w:br/>
                <w:t>[Accessed 2 May 2022].</w:t>
              </w:r>
            </w:p>
            <w:p w:rsidR="005E0F12" w:rsidRDefault="005E0F12" w:rsidP="005E0F12">
              <w:pPr>
                <w:pStyle w:val="Bibliography"/>
                <w:rPr>
                  <w:noProof/>
                  <w:lang w:val="en-US"/>
                </w:rPr>
              </w:pPr>
              <w:r>
                <w:rPr>
                  <w:noProof/>
                  <w:lang w:val="en-US"/>
                </w:rPr>
                <w:t xml:space="preserve">Mcguire, J., Evans, E. &amp; Kane, E., 2021. Evidence-Based Policing and Community Crime Prevention. In: P. Sturmey, ed. </w:t>
              </w:r>
              <w:r>
                <w:rPr>
                  <w:i/>
                  <w:iCs/>
                  <w:noProof/>
                  <w:lang w:val="en-US"/>
                </w:rPr>
                <w:t xml:space="preserve">Evidence-Based Policing and Community Crime Prevention. </w:t>
              </w:r>
              <w:r>
                <w:rPr>
                  <w:noProof/>
                  <w:lang w:val="en-US"/>
                </w:rPr>
                <w:t>Springer ed. New York: Springer, p. 31.</w:t>
              </w:r>
            </w:p>
            <w:p w:rsidR="005E0F12" w:rsidRDefault="005E0F12" w:rsidP="005E0F12">
              <w:pPr>
                <w:pStyle w:val="Bibliography"/>
                <w:rPr>
                  <w:noProof/>
                  <w:lang w:val="en-US"/>
                </w:rPr>
              </w:pPr>
              <w:r>
                <w:rPr>
                  <w:noProof/>
                  <w:lang w:val="en-US"/>
                </w:rPr>
                <w:lastRenderedPageBreak/>
                <w:t xml:space="preserve">Office of National Staistics, 2021. </w:t>
              </w:r>
              <w:r>
                <w:rPr>
                  <w:i/>
                  <w:iCs/>
                  <w:noProof/>
                  <w:lang w:val="en-US"/>
                </w:rPr>
                <w:t xml:space="preserve">Crime in England and Wales: year ending March 2021. </w:t>
              </w:r>
              <w:r>
                <w:rPr>
                  <w:noProof/>
                  <w:lang w:val="en-US"/>
                </w:rPr>
                <w:t xml:space="preserve">[Online] </w:t>
              </w:r>
              <w:r>
                <w:rPr>
                  <w:noProof/>
                  <w:lang w:val="en-US"/>
                </w:rPr>
                <w:br/>
                <w:t xml:space="preserve">Available at: </w:t>
              </w:r>
              <w:r>
                <w:rPr>
                  <w:noProof/>
                  <w:u w:val="single"/>
                  <w:lang w:val="en-US"/>
                </w:rPr>
                <w:t>https://www.ons.gov.uk/peoplepopulationandcommunity/crimeandjustice/bulletins/crimeinenglandandwales/yearendingmarch2021</w:t>
              </w:r>
              <w:r>
                <w:rPr>
                  <w:noProof/>
                  <w:lang w:val="en-US"/>
                </w:rPr>
                <w:br/>
                <w:t>[Accessed 4 May 2022].</w:t>
              </w:r>
            </w:p>
            <w:p w:rsidR="005E0F12" w:rsidRDefault="005E0F12" w:rsidP="005E0F12">
              <w:pPr>
                <w:pStyle w:val="Bibliography"/>
                <w:rPr>
                  <w:noProof/>
                  <w:lang w:val="en-US"/>
                </w:rPr>
              </w:pPr>
              <w:r>
                <w:rPr>
                  <w:noProof/>
                  <w:lang w:val="en-US"/>
                </w:rPr>
                <w:t xml:space="preserve">Parliament UK, 2010. </w:t>
              </w:r>
              <w:r>
                <w:rPr>
                  <w:i/>
                  <w:iCs/>
                  <w:noProof/>
                  <w:lang w:val="en-US"/>
                </w:rPr>
                <w:t xml:space="preserve">The Government's Approach to Crime Prevention - Home Affairs Committee Contents. </w:t>
              </w:r>
              <w:r>
                <w:rPr>
                  <w:noProof/>
                  <w:lang w:val="en-US"/>
                </w:rPr>
                <w:t xml:space="preserve">[Online] </w:t>
              </w:r>
              <w:r>
                <w:rPr>
                  <w:noProof/>
                  <w:lang w:val="en-US"/>
                </w:rPr>
                <w:br/>
                <w:t xml:space="preserve">Available at: </w:t>
              </w:r>
              <w:r>
                <w:rPr>
                  <w:noProof/>
                  <w:u w:val="single"/>
                  <w:lang w:val="en-US"/>
                </w:rPr>
                <w:t>https://www.google.com/url?sa=i&amp;url=https%3A%2F%2Fwww.theguardian.com%2Fuk-news%2F2018%2Fnov%2F20%2Fpolice-need-public-support-to-arrest-violent-offenders&amp;psig=AOvVaw1zi21UFdzPedjNCsvZpuze&amp;ust=1651915704617000&amp;source=images&amp;cd=vfe&amp;ved=0CAwQjRxqFwoTCNDA9ZL</w:t>
              </w:r>
              <w:r>
                <w:rPr>
                  <w:noProof/>
                  <w:lang w:val="en-US"/>
                </w:rPr>
                <w:br/>
                <w:t>[Accessed 25 April 2022].</w:t>
              </w:r>
            </w:p>
            <w:p w:rsidR="005E0F12" w:rsidRDefault="005E0F12" w:rsidP="005E0F12">
              <w:pPr>
                <w:pStyle w:val="Bibliography"/>
                <w:rPr>
                  <w:noProof/>
                  <w:lang w:val="en-US"/>
                </w:rPr>
              </w:pPr>
              <w:r>
                <w:rPr>
                  <w:noProof/>
                  <w:lang w:val="en-US"/>
                </w:rPr>
                <w:t xml:space="preserve">Rand, 2022. </w:t>
              </w:r>
              <w:r>
                <w:rPr>
                  <w:i/>
                  <w:iCs/>
                  <w:noProof/>
                  <w:lang w:val="en-US"/>
                </w:rPr>
                <w:t xml:space="preserve">Problem-Oriented Policing. </w:t>
              </w:r>
              <w:r>
                <w:rPr>
                  <w:noProof/>
                  <w:lang w:val="en-US"/>
                </w:rPr>
                <w:t xml:space="preserve">[Online] </w:t>
              </w:r>
              <w:r>
                <w:rPr>
                  <w:noProof/>
                  <w:lang w:val="en-US"/>
                </w:rPr>
                <w:br/>
                <w:t xml:space="preserve">Available at: </w:t>
              </w:r>
              <w:r>
                <w:rPr>
                  <w:noProof/>
                  <w:u w:val="single"/>
                  <w:lang w:val="en-US"/>
                </w:rPr>
                <w:t>https://www.rand.org/pubs/tools/TL261/better-policing-toolkit/all-strategies/problem-oriented-policing.html</w:t>
              </w:r>
              <w:r>
                <w:rPr>
                  <w:noProof/>
                  <w:lang w:val="en-US"/>
                </w:rPr>
                <w:br/>
                <w:t>[Accessed 4 May 2022].</w:t>
              </w:r>
            </w:p>
            <w:p w:rsidR="005E0F12" w:rsidRDefault="005E0F12" w:rsidP="005E0F12">
              <w:pPr>
                <w:pStyle w:val="Bibliography"/>
                <w:rPr>
                  <w:noProof/>
                  <w:lang w:val="en-US"/>
                </w:rPr>
              </w:pPr>
              <w:r>
                <w:rPr>
                  <w:noProof/>
                  <w:lang w:val="en-US"/>
                </w:rPr>
                <w:t xml:space="preserve">The Evidence-Based Policing App, 2022. </w:t>
              </w:r>
              <w:r>
                <w:rPr>
                  <w:i/>
                  <w:iCs/>
                  <w:noProof/>
                  <w:lang w:val="en-US"/>
                </w:rPr>
                <w:t xml:space="preserve">REFRESHER: SARA MODEL AND PROBLEM-ORIENTED POLICING. </w:t>
              </w:r>
              <w:r>
                <w:rPr>
                  <w:noProof/>
                  <w:lang w:val="en-US"/>
                </w:rPr>
                <w:t xml:space="preserve">[Online] </w:t>
              </w:r>
              <w:r>
                <w:rPr>
                  <w:noProof/>
                  <w:lang w:val="en-US"/>
                </w:rPr>
                <w:br/>
                <w:t xml:space="preserve">Available at: </w:t>
              </w:r>
              <w:r>
                <w:rPr>
                  <w:noProof/>
                  <w:u w:val="single"/>
                  <w:lang w:val="en-US"/>
                </w:rPr>
                <w:t>https://www.evidence-basedpolicing.org/refresher-sara-model-and-problem-oriented-policing/</w:t>
              </w:r>
              <w:r>
                <w:rPr>
                  <w:noProof/>
                  <w:lang w:val="en-US"/>
                </w:rPr>
                <w:br/>
                <w:t>[Accessed 4 May 2022].</w:t>
              </w:r>
            </w:p>
            <w:p w:rsidR="005E0F12" w:rsidRDefault="005E0F12" w:rsidP="005E0F12">
              <w:r>
                <w:rPr>
                  <w:b/>
                  <w:bCs/>
                  <w:noProof/>
                </w:rPr>
                <w:fldChar w:fldCharType="end"/>
              </w:r>
            </w:p>
          </w:sdtContent>
        </w:sdt>
      </w:sdtContent>
    </w:sdt>
    <w:p w:rsidR="005E0F12" w:rsidRDefault="005E0F12"/>
    <w:p w:rsidR="005E0F12" w:rsidRDefault="005E0F12"/>
    <w:sectPr w:rsidR="005E0F12" w:rsidSect="005A68B6">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F4430"/>
    <w:multiLevelType w:val="hybridMultilevel"/>
    <w:tmpl w:val="675E1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D62165"/>
    <w:multiLevelType w:val="hybridMultilevel"/>
    <w:tmpl w:val="A826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2F53D1"/>
    <w:multiLevelType w:val="hybridMultilevel"/>
    <w:tmpl w:val="637CE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7C6CAE"/>
    <w:multiLevelType w:val="hybridMultilevel"/>
    <w:tmpl w:val="AC2EE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8B6"/>
    <w:rsid w:val="00145FFA"/>
    <w:rsid w:val="0015708D"/>
    <w:rsid w:val="005A68B6"/>
    <w:rsid w:val="005E0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6E42"/>
  <w15:chartTrackingRefBased/>
  <w15:docId w15:val="{7E440A26-7CA3-4F43-8BC7-629A93A9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F1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68B6"/>
    <w:rPr>
      <w:rFonts w:eastAsiaTheme="minorEastAsia"/>
      <w:sz w:val="22"/>
      <w:szCs w:val="22"/>
      <w:lang w:val="en-US" w:eastAsia="zh-CN"/>
    </w:rPr>
  </w:style>
  <w:style w:type="character" w:customStyle="1" w:styleId="NoSpacingChar">
    <w:name w:val="No Spacing Char"/>
    <w:basedOn w:val="DefaultParagraphFont"/>
    <w:link w:val="NoSpacing"/>
    <w:uiPriority w:val="1"/>
    <w:rsid w:val="005A68B6"/>
    <w:rPr>
      <w:rFonts w:eastAsiaTheme="minorEastAsia"/>
      <w:sz w:val="22"/>
      <w:szCs w:val="22"/>
      <w:lang w:val="en-US" w:eastAsia="zh-CN"/>
    </w:rPr>
  </w:style>
  <w:style w:type="paragraph" w:styleId="ListParagraph">
    <w:name w:val="List Paragraph"/>
    <w:basedOn w:val="Normal"/>
    <w:uiPriority w:val="34"/>
    <w:qFormat/>
    <w:rsid w:val="005A68B6"/>
    <w:pPr>
      <w:ind w:left="720"/>
      <w:contextualSpacing/>
    </w:pPr>
  </w:style>
  <w:style w:type="character" w:customStyle="1" w:styleId="Heading1Char">
    <w:name w:val="Heading 1 Char"/>
    <w:basedOn w:val="DefaultParagraphFont"/>
    <w:link w:val="Heading1"/>
    <w:uiPriority w:val="9"/>
    <w:rsid w:val="005E0F1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E0F12"/>
  </w:style>
  <w:style w:type="character" w:customStyle="1" w:styleId="apple-converted-space">
    <w:name w:val="apple-converted-space"/>
    <w:basedOn w:val="DefaultParagraphFont"/>
    <w:rsid w:val="005E0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3519">
      <w:bodyDiv w:val="1"/>
      <w:marLeft w:val="0"/>
      <w:marRight w:val="0"/>
      <w:marTop w:val="0"/>
      <w:marBottom w:val="0"/>
      <w:divBdr>
        <w:top w:val="none" w:sz="0" w:space="0" w:color="auto"/>
        <w:left w:val="none" w:sz="0" w:space="0" w:color="auto"/>
        <w:bottom w:val="none" w:sz="0" w:space="0" w:color="auto"/>
        <w:right w:val="none" w:sz="0" w:space="0" w:color="auto"/>
      </w:divBdr>
    </w:div>
    <w:div w:id="96557874">
      <w:bodyDiv w:val="1"/>
      <w:marLeft w:val="0"/>
      <w:marRight w:val="0"/>
      <w:marTop w:val="0"/>
      <w:marBottom w:val="0"/>
      <w:divBdr>
        <w:top w:val="none" w:sz="0" w:space="0" w:color="auto"/>
        <w:left w:val="none" w:sz="0" w:space="0" w:color="auto"/>
        <w:bottom w:val="none" w:sz="0" w:space="0" w:color="auto"/>
        <w:right w:val="none" w:sz="0" w:space="0" w:color="auto"/>
      </w:divBdr>
    </w:div>
    <w:div w:id="120464160">
      <w:bodyDiv w:val="1"/>
      <w:marLeft w:val="0"/>
      <w:marRight w:val="0"/>
      <w:marTop w:val="0"/>
      <w:marBottom w:val="0"/>
      <w:divBdr>
        <w:top w:val="none" w:sz="0" w:space="0" w:color="auto"/>
        <w:left w:val="none" w:sz="0" w:space="0" w:color="auto"/>
        <w:bottom w:val="none" w:sz="0" w:space="0" w:color="auto"/>
        <w:right w:val="none" w:sz="0" w:space="0" w:color="auto"/>
      </w:divBdr>
    </w:div>
    <w:div w:id="163786234">
      <w:bodyDiv w:val="1"/>
      <w:marLeft w:val="0"/>
      <w:marRight w:val="0"/>
      <w:marTop w:val="0"/>
      <w:marBottom w:val="0"/>
      <w:divBdr>
        <w:top w:val="none" w:sz="0" w:space="0" w:color="auto"/>
        <w:left w:val="none" w:sz="0" w:space="0" w:color="auto"/>
        <w:bottom w:val="none" w:sz="0" w:space="0" w:color="auto"/>
        <w:right w:val="none" w:sz="0" w:space="0" w:color="auto"/>
      </w:divBdr>
    </w:div>
    <w:div w:id="175079064">
      <w:bodyDiv w:val="1"/>
      <w:marLeft w:val="0"/>
      <w:marRight w:val="0"/>
      <w:marTop w:val="0"/>
      <w:marBottom w:val="0"/>
      <w:divBdr>
        <w:top w:val="none" w:sz="0" w:space="0" w:color="auto"/>
        <w:left w:val="none" w:sz="0" w:space="0" w:color="auto"/>
        <w:bottom w:val="none" w:sz="0" w:space="0" w:color="auto"/>
        <w:right w:val="none" w:sz="0" w:space="0" w:color="auto"/>
      </w:divBdr>
    </w:div>
    <w:div w:id="183597760">
      <w:bodyDiv w:val="1"/>
      <w:marLeft w:val="0"/>
      <w:marRight w:val="0"/>
      <w:marTop w:val="0"/>
      <w:marBottom w:val="0"/>
      <w:divBdr>
        <w:top w:val="none" w:sz="0" w:space="0" w:color="auto"/>
        <w:left w:val="none" w:sz="0" w:space="0" w:color="auto"/>
        <w:bottom w:val="none" w:sz="0" w:space="0" w:color="auto"/>
        <w:right w:val="none" w:sz="0" w:space="0" w:color="auto"/>
      </w:divBdr>
    </w:div>
    <w:div w:id="241645048">
      <w:bodyDiv w:val="1"/>
      <w:marLeft w:val="0"/>
      <w:marRight w:val="0"/>
      <w:marTop w:val="0"/>
      <w:marBottom w:val="0"/>
      <w:divBdr>
        <w:top w:val="none" w:sz="0" w:space="0" w:color="auto"/>
        <w:left w:val="none" w:sz="0" w:space="0" w:color="auto"/>
        <w:bottom w:val="none" w:sz="0" w:space="0" w:color="auto"/>
        <w:right w:val="none" w:sz="0" w:space="0" w:color="auto"/>
      </w:divBdr>
    </w:div>
    <w:div w:id="269822226">
      <w:bodyDiv w:val="1"/>
      <w:marLeft w:val="0"/>
      <w:marRight w:val="0"/>
      <w:marTop w:val="0"/>
      <w:marBottom w:val="0"/>
      <w:divBdr>
        <w:top w:val="none" w:sz="0" w:space="0" w:color="auto"/>
        <w:left w:val="none" w:sz="0" w:space="0" w:color="auto"/>
        <w:bottom w:val="none" w:sz="0" w:space="0" w:color="auto"/>
        <w:right w:val="none" w:sz="0" w:space="0" w:color="auto"/>
      </w:divBdr>
    </w:div>
    <w:div w:id="427388398">
      <w:bodyDiv w:val="1"/>
      <w:marLeft w:val="0"/>
      <w:marRight w:val="0"/>
      <w:marTop w:val="0"/>
      <w:marBottom w:val="0"/>
      <w:divBdr>
        <w:top w:val="none" w:sz="0" w:space="0" w:color="auto"/>
        <w:left w:val="none" w:sz="0" w:space="0" w:color="auto"/>
        <w:bottom w:val="none" w:sz="0" w:space="0" w:color="auto"/>
        <w:right w:val="none" w:sz="0" w:space="0" w:color="auto"/>
      </w:divBdr>
    </w:div>
    <w:div w:id="449669022">
      <w:bodyDiv w:val="1"/>
      <w:marLeft w:val="0"/>
      <w:marRight w:val="0"/>
      <w:marTop w:val="0"/>
      <w:marBottom w:val="0"/>
      <w:divBdr>
        <w:top w:val="none" w:sz="0" w:space="0" w:color="auto"/>
        <w:left w:val="none" w:sz="0" w:space="0" w:color="auto"/>
        <w:bottom w:val="none" w:sz="0" w:space="0" w:color="auto"/>
        <w:right w:val="none" w:sz="0" w:space="0" w:color="auto"/>
      </w:divBdr>
    </w:div>
    <w:div w:id="503590190">
      <w:bodyDiv w:val="1"/>
      <w:marLeft w:val="0"/>
      <w:marRight w:val="0"/>
      <w:marTop w:val="0"/>
      <w:marBottom w:val="0"/>
      <w:divBdr>
        <w:top w:val="none" w:sz="0" w:space="0" w:color="auto"/>
        <w:left w:val="none" w:sz="0" w:space="0" w:color="auto"/>
        <w:bottom w:val="none" w:sz="0" w:space="0" w:color="auto"/>
        <w:right w:val="none" w:sz="0" w:space="0" w:color="auto"/>
      </w:divBdr>
    </w:div>
    <w:div w:id="579293044">
      <w:bodyDiv w:val="1"/>
      <w:marLeft w:val="0"/>
      <w:marRight w:val="0"/>
      <w:marTop w:val="0"/>
      <w:marBottom w:val="0"/>
      <w:divBdr>
        <w:top w:val="none" w:sz="0" w:space="0" w:color="auto"/>
        <w:left w:val="none" w:sz="0" w:space="0" w:color="auto"/>
        <w:bottom w:val="none" w:sz="0" w:space="0" w:color="auto"/>
        <w:right w:val="none" w:sz="0" w:space="0" w:color="auto"/>
      </w:divBdr>
    </w:div>
    <w:div w:id="637422018">
      <w:bodyDiv w:val="1"/>
      <w:marLeft w:val="0"/>
      <w:marRight w:val="0"/>
      <w:marTop w:val="0"/>
      <w:marBottom w:val="0"/>
      <w:divBdr>
        <w:top w:val="none" w:sz="0" w:space="0" w:color="auto"/>
        <w:left w:val="none" w:sz="0" w:space="0" w:color="auto"/>
        <w:bottom w:val="none" w:sz="0" w:space="0" w:color="auto"/>
        <w:right w:val="none" w:sz="0" w:space="0" w:color="auto"/>
      </w:divBdr>
    </w:div>
    <w:div w:id="667514560">
      <w:bodyDiv w:val="1"/>
      <w:marLeft w:val="0"/>
      <w:marRight w:val="0"/>
      <w:marTop w:val="0"/>
      <w:marBottom w:val="0"/>
      <w:divBdr>
        <w:top w:val="none" w:sz="0" w:space="0" w:color="auto"/>
        <w:left w:val="none" w:sz="0" w:space="0" w:color="auto"/>
        <w:bottom w:val="none" w:sz="0" w:space="0" w:color="auto"/>
        <w:right w:val="none" w:sz="0" w:space="0" w:color="auto"/>
      </w:divBdr>
    </w:div>
    <w:div w:id="688068745">
      <w:bodyDiv w:val="1"/>
      <w:marLeft w:val="0"/>
      <w:marRight w:val="0"/>
      <w:marTop w:val="0"/>
      <w:marBottom w:val="0"/>
      <w:divBdr>
        <w:top w:val="none" w:sz="0" w:space="0" w:color="auto"/>
        <w:left w:val="none" w:sz="0" w:space="0" w:color="auto"/>
        <w:bottom w:val="none" w:sz="0" w:space="0" w:color="auto"/>
        <w:right w:val="none" w:sz="0" w:space="0" w:color="auto"/>
      </w:divBdr>
    </w:div>
    <w:div w:id="727071810">
      <w:bodyDiv w:val="1"/>
      <w:marLeft w:val="0"/>
      <w:marRight w:val="0"/>
      <w:marTop w:val="0"/>
      <w:marBottom w:val="0"/>
      <w:divBdr>
        <w:top w:val="none" w:sz="0" w:space="0" w:color="auto"/>
        <w:left w:val="none" w:sz="0" w:space="0" w:color="auto"/>
        <w:bottom w:val="none" w:sz="0" w:space="0" w:color="auto"/>
        <w:right w:val="none" w:sz="0" w:space="0" w:color="auto"/>
      </w:divBdr>
    </w:div>
    <w:div w:id="767189684">
      <w:bodyDiv w:val="1"/>
      <w:marLeft w:val="0"/>
      <w:marRight w:val="0"/>
      <w:marTop w:val="0"/>
      <w:marBottom w:val="0"/>
      <w:divBdr>
        <w:top w:val="none" w:sz="0" w:space="0" w:color="auto"/>
        <w:left w:val="none" w:sz="0" w:space="0" w:color="auto"/>
        <w:bottom w:val="none" w:sz="0" w:space="0" w:color="auto"/>
        <w:right w:val="none" w:sz="0" w:space="0" w:color="auto"/>
      </w:divBdr>
    </w:div>
    <w:div w:id="812409182">
      <w:bodyDiv w:val="1"/>
      <w:marLeft w:val="0"/>
      <w:marRight w:val="0"/>
      <w:marTop w:val="0"/>
      <w:marBottom w:val="0"/>
      <w:divBdr>
        <w:top w:val="none" w:sz="0" w:space="0" w:color="auto"/>
        <w:left w:val="none" w:sz="0" w:space="0" w:color="auto"/>
        <w:bottom w:val="none" w:sz="0" w:space="0" w:color="auto"/>
        <w:right w:val="none" w:sz="0" w:space="0" w:color="auto"/>
      </w:divBdr>
    </w:div>
    <w:div w:id="828984780">
      <w:bodyDiv w:val="1"/>
      <w:marLeft w:val="0"/>
      <w:marRight w:val="0"/>
      <w:marTop w:val="0"/>
      <w:marBottom w:val="0"/>
      <w:divBdr>
        <w:top w:val="none" w:sz="0" w:space="0" w:color="auto"/>
        <w:left w:val="none" w:sz="0" w:space="0" w:color="auto"/>
        <w:bottom w:val="none" w:sz="0" w:space="0" w:color="auto"/>
        <w:right w:val="none" w:sz="0" w:space="0" w:color="auto"/>
      </w:divBdr>
    </w:div>
    <w:div w:id="1011836537">
      <w:bodyDiv w:val="1"/>
      <w:marLeft w:val="0"/>
      <w:marRight w:val="0"/>
      <w:marTop w:val="0"/>
      <w:marBottom w:val="0"/>
      <w:divBdr>
        <w:top w:val="none" w:sz="0" w:space="0" w:color="auto"/>
        <w:left w:val="none" w:sz="0" w:space="0" w:color="auto"/>
        <w:bottom w:val="none" w:sz="0" w:space="0" w:color="auto"/>
        <w:right w:val="none" w:sz="0" w:space="0" w:color="auto"/>
      </w:divBdr>
    </w:div>
    <w:div w:id="1062294083">
      <w:bodyDiv w:val="1"/>
      <w:marLeft w:val="0"/>
      <w:marRight w:val="0"/>
      <w:marTop w:val="0"/>
      <w:marBottom w:val="0"/>
      <w:divBdr>
        <w:top w:val="none" w:sz="0" w:space="0" w:color="auto"/>
        <w:left w:val="none" w:sz="0" w:space="0" w:color="auto"/>
        <w:bottom w:val="none" w:sz="0" w:space="0" w:color="auto"/>
        <w:right w:val="none" w:sz="0" w:space="0" w:color="auto"/>
      </w:divBdr>
    </w:div>
    <w:div w:id="1128738260">
      <w:bodyDiv w:val="1"/>
      <w:marLeft w:val="0"/>
      <w:marRight w:val="0"/>
      <w:marTop w:val="0"/>
      <w:marBottom w:val="0"/>
      <w:divBdr>
        <w:top w:val="none" w:sz="0" w:space="0" w:color="auto"/>
        <w:left w:val="none" w:sz="0" w:space="0" w:color="auto"/>
        <w:bottom w:val="none" w:sz="0" w:space="0" w:color="auto"/>
        <w:right w:val="none" w:sz="0" w:space="0" w:color="auto"/>
      </w:divBdr>
    </w:div>
    <w:div w:id="1373919740">
      <w:bodyDiv w:val="1"/>
      <w:marLeft w:val="0"/>
      <w:marRight w:val="0"/>
      <w:marTop w:val="0"/>
      <w:marBottom w:val="0"/>
      <w:divBdr>
        <w:top w:val="none" w:sz="0" w:space="0" w:color="auto"/>
        <w:left w:val="none" w:sz="0" w:space="0" w:color="auto"/>
        <w:bottom w:val="none" w:sz="0" w:space="0" w:color="auto"/>
        <w:right w:val="none" w:sz="0" w:space="0" w:color="auto"/>
      </w:divBdr>
    </w:div>
    <w:div w:id="1456556191">
      <w:bodyDiv w:val="1"/>
      <w:marLeft w:val="0"/>
      <w:marRight w:val="0"/>
      <w:marTop w:val="0"/>
      <w:marBottom w:val="0"/>
      <w:divBdr>
        <w:top w:val="none" w:sz="0" w:space="0" w:color="auto"/>
        <w:left w:val="none" w:sz="0" w:space="0" w:color="auto"/>
        <w:bottom w:val="none" w:sz="0" w:space="0" w:color="auto"/>
        <w:right w:val="none" w:sz="0" w:space="0" w:color="auto"/>
      </w:divBdr>
    </w:div>
    <w:div w:id="1511409832">
      <w:bodyDiv w:val="1"/>
      <w:marLeft w:val="0"/>
      <w:marRight w:val="0"/>
      <w:marTop w:val="0"/>
      <w:marBottom w:val="0"/>
      <w:divBdr>
        <w:top w:val="none" w:sz="0" w:space="0" w:color="auto"/>
        <w:left w:val="none" w:sz="0" w:space="0" w:color="auto"/>
        <w:bottom w:val="none" w:sz="0" w:space="0" w:color="auto"/>
        <w:right w:val="none" w:sz="0" w:space="0" w:color="auto"/>
      </w:divBdr>
    </w:div>
    <w:div w:id="1534885227">
      <w:bodyDiv w:val="1"/>
      <w:marLeft w:val="0"/>
      <w:marRight w:val="0"/>
      <w:marTop w:val="0"/>
      <w:marBottom w:val="0"/>
      <w:divBdr>
        <w:top w:val="none" w:sz="0" w:space="0" w:color="auto"/>
        <w:left w:val="none" w:sz="0" w:space="0" w:color="auto"/>
        <w:bottom w:val="none" w:sz="0" w:space="0" w:color="auto"/>
        <w:right w:val="none" w:sz="0" w:space="0" w:color="auto"/>
      </w:divBdr>
    </w:div>
    <w:div w:id="1614629188">
      <w:bodyDiv w:val="1"/>
      <w:marLeft w:val="0"/>
      <w:marRight w:val="0"/>
      <w:marTop w:val="0"/>
      <w:marBottom w:val="0"/>
      <w:divBdr>
        <w:top w:val="none" w:sz="0" w:space="0" w:color="auto"/>
        <w:left w:val="none" w:sz="0" w:space="0" w:color="auto"/>
        <w:bottom w:val="none" w:sz="0" w:space="0" w:color="auto"/>
        <w:right w:val="none" w:sz="0" w:space="0" w:color="auto"/>
      </w:divBdr>
    </w:div>
    <w:div w:id="1725256278">
      <w:bodyDiv w:val="1"/>
      <w:marLeft w:val="0"/>
      <w:marRight w:val="0"/>
      <w:marTop w:val="0"/>
      <w:marBottom w:val="0"/>
      <w:divBdr>
        <w:top w:val="none" w:sz="0" w:space="0" w:color="auto"/>
        <w:left w:val="none" w:sz="0" w:space="0" w:color="auto"/>
        <w:bottom w:val="none" w:sz="0" w:space="0" w:color="auto"/>
        <w:right w:val="none" w:sz="0" w:space="0" w:color="auto"/>
      </w:divBdr>
    </w:div>
    <w:div w:id="1739939126">
      <w:bodyDiv w:val="1"/>
      <w:marLeft w:val="0"/>
      <w:marRight w:val="0"/>
      <w:marTop w:val="0"/>
      <w:marBottom w:val="0"/>
      <w:divBdr>
        <w:top w:val="none" w:sz="0" w:space="0" w:color="auto"/>
        <w:left w:val="none" w:sz="0" w:space="0" w:color="auto"/>
        <w:bottom w:val="none" w:sz="0" w:space="0" w:color="auto"/>
        <w:right w:val="none" w:sz="0" w:space="0" w:color="auto"/>
      </w:divBdr>
    </w:div>
    <w:div w:id="1813674081">
      <w:bodyDiv w:val="1"/>
      <w:marLeft w:val="0"/>
      <w:marRight w:val="0"/>
      <w:marTop w:val="0"/>
      <w:marBottom w:val="0"/>
      <w:divBdr>
        <w:top w:val="none" w:sz="0" w:space="0" w:color="auto"/>
        <w:left w:val="none" w:sz="0" w:space="0" w:color="auto"/>
        <w:bottom w:val="none" w:sz="0" w:space="0" w:color="auto"/>
        <w:right w:val="none" w:sz="0" w:space="0" w:color="auto"/>
      </w:divBdr>
    </w:div>
    <w:div w:id="1860654843">
      <w:bodyDiv w:val="1"/>
      <w:marLeft w:val="0"/>
      <w:marRight w:val="0"/>
      <w:marTop w:val="0"/>
      <w:marBottom w:val="0"/>
      <w:divBdr>
        <w:top w:val="none" w:sz="0" w:space="0" w:color="auto"/>
        <w:left w:val="none" w:sz="0" w:space="0" w:color="auto"/>
        <w:bottom w:val="none" w:sz="0" w:space="0" w:color="auto"/>
        <w:right w:val="none" w:sz="0" w:space="0" w:color="auto"/>
      </w:divBdr>
    </w:div>
    <w:div w:id="209717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9F056D5FB84447B0538454C01E8787"/>
        <w:category>
          <w:name w:val="General"/>
          <w:gallery w:val="placeholder"/>
        </w:category>
        <w:types>
          <w:type w:val="bbPlcHdr"/>
        </w:types>
        <w:behaviors>
          <w:behavior w:val="content"/>
        </w:behaviors>
        <w:guid w:val="{7D957311-A422-484E-BEF7-785A8A06BFF0}"/>
      </w:docPartPr>
      <w:docPartBody>
        <w:p w:rsidR="00000000" w:rsidRDefault="00F73069" w:rsidP="00F73069">
          <w:pPr>
            <w:pStyle w:val="A99F056D5FB84447B0538454C01E8787"/>
          </w:pPr>
          <w:r>
            <w:rPr>
              <w:rFonts w:asciiTheme="majorHAnsi" w:eastAsiaTheme="majorEastAsia" w:hAnsiTheme="majorHAnsi" w:cstheme="majorBidi"/>
              <w:caps/>
              <w:color w:val="4472C4" w:themeColor="accent1"/>
              <w:sz w:val="80"/>
              <w:szCs w:val="80"/>
            </w:rPr>
            <w:t>[Document title]</w:t>
          </w:r>
        </w:p>
      </w:docPartBody>
    </w:docPart>
    <w:docPart>
      <w:docPartPr>
        <w:name w:val="D9361E827566B5409BE6C0F6D68FD1D5"/>
        <w:category>
          <w:name w:val="General"/>
          <w:gallery w:val="placeholder"/>
        </w:category>
        <w:types>
          <w:type w:val="bbPlcHdr"/>
        </w:types>
        <w:behaviors>
          <w:behavior w:val="content"/>
        </w:behaviors>
        <w:guid w:val="{3243CD1C-AA6C-8247-8026-788812A9D30C}"/>
      </w:docPartPr>
      <w:docPartBody>
        <w:p w:rsidR="00000000" w:rsidRDefault="00F73069" w:rsidP="00F73069">
          <w:pPr>
            <w:pStyle w:val="D9361E827566B5409BE6C0F6D68FD1D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69"/>
    <w:rsid w:val="005159CC"/>
    <w:rsid w:val="00F73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9F056D5FB84447B0538454C01E8787">
    <w:name w:val="A99F056D5FB84447B0538454C01E8787"/>
    <w:rsid w:val="00F73069"/>
  </w:style>
  <w:style w:type="paragraph" w:customStyle="1" w:styleId="D9361E827566B5409BE6C0F6D68FD1D5">
    <w:name w:val="D9361E827566B5409BE6C0F6D68FD1D5"/>
    <w:rsid w:val="00F730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Par10</b:Tag>
    <b:SourceType>InternetSite</b:SourceType>
    <b:Guid>{67EAD99C-E5F1-5C45-904C-076BB903B0F2}</b:Guid>
    <b:Author>
      <b:Author>
        <b:Corporate>Parliament UK</b:Corporate>
      </b:Author>
    </b:Author>
    <b:Title>The Government's Approach to Crime Prevention - Home Affairs Committee Contents  </b:Title>
    <b:URL>https://www.google.com/url?sa=i&amp;url=https%3A%2F%2Fwww.theguardian.com%2Fuk-news%2F2018%2Fnov%2F20%2Fpolice-need-public-support-to-arrest-violent-offenders&amp;psig=AOvVaw1zi21UFdzPedjNCsvZpuze&amp;ust=1651915704617000&amp;source=images&amp;cd=vfe&amp;ved=0CAwQjRxqFwoTCNDA9ZL</b:URL>
    <b:Year>2010</b:Year>
    <b:YearAccessed>2022</b:YearAccessed>
    <b:MonthAccessed>April</b:MonthAccessed>
    <b:DayAccessed>25</b:DayAccessed>
    <b:RefOrder>1</b:RefOrder>
  </b:Source>
  <b:Source>
    <b:Tag>Col21</b:Tag>
    <b:SourceType>InternetSite</b:SourceType>
    <b:Guid>{12B76ECB-36D6-814B-92D4-9EB3A2343677}</b:Guid>
    <b:Author>
      <b:Author>
        <b:Corporate>College of Policing</b:Corporate>
      </b:Author>
    </b:Author>
    <b:Title>What is Evidence Based Policing</b:Title>
    <b:URL>https://whatworks.college.police.uk/About/Pages/What-is-EBP.aspx</b:URL>
    <b:Year>2021</b:Year>
    <b:YearAccessed>2022</b:YearAccessed>
    <b:MonthAccessed>March</b:MonthAccessed>
    <b:DayAccessed>1</b:DayAccessed>
    <b:RefOrder>2</b:RefOrder>
  </b:Source>
  <b:Source>
    <b:Tag>Mcg21</b:Tag>
    <b:SourceType>BookSection</b:SourceType>
    <b:Guid>{8FA6B0CD-0B82-7240-9FEE-47CBAE835F73}</b:Guid>
    <b:Title>Evidence-Based Policing and Community Crime Prevention</b:Title>
    <b:Year>2021</b:Year>
    <b:City>New York</b:City>
    <b:Publisher>Springer</b:Publisher>
    <b:Edition>Springer</b:Edition>
    <b:BookTitle>Evidence-Based Policing and Community Crime Prevention</b:BookTitle>
    <b:Pages>31</b:Pages>
    <b:Author>
      <b:Editor>
        <b:NameList>
          <b:Person>
            <b:Last>Sturmey</b:Last>
            <b:First>Peter</b:First>
          </b:Person>
        </b:NameList>
      </b:Editor>
      <b:Author>
        <b:NameList>
          <b:Person>
            <b:Last>Mcguire</b:Last>
            <b:First>James</b:First>
          </b:Person>
          <b:Person>
            <b:Last>Evans</b:Last>
            <b:First>Emily</b:First>
          </b:Person>
          <b:Person>
            <b:Last>Kane</b:Last>
            <b:First>Eddie</b:First>
          </b:Person>
        </b:NameList>
      </b:Author>
    </b:Author>
    <b:RefOrder>3</b:RefOrder>
  </b:Source>
  <b:Source>
    <b:Tag>Jos21</b:Tag>
    <b:SourceType>InternetSite</b:SourceType>
    <b:Guid>{2D730DD1-DC85-A844-9AAB-09B18B527B1F}</b:Guid>
    <b:Title>The radical idea to reduce crime by policing less, not more</b:Title>
    <b:Year>2021</b:Year>
    <b:Author>
      <b:Author>
        <b:NameList>
          <b:Person>
            <b:Last>Jacobs</b:Last>
            <b:First>Josh</b:First>
          </b:Person>
        </b:NameList>
      </b:Author>
    </b:Author>
    <b:URL>https://www.wired.co.uk/article/evidence-based-policing</b:URL>
    <b:YearAccessed>2022</b:YearAccessed>
    <b:MonthAccessed>May</b:MonthAccessed>
    <b:DayAccessed>2</b:DayAccessed>
    <b:RefOrder>4</b:RefOrder>
  </b:Source>
  <b:Source>
    <b:Tag>Mar21</b:Tag>
    <b:SourceType>InternetSite</b:SourceType>
    <b:Guid>{7EFFFCF9-3CEC-DF45-BD4C-5FFD867387DB}</b:Guid>
    <b:Author>
      <b:Author>
        <b:NameList>
          <b:Person>
            <b:Last>Jernberg</b:Last>
            <b:First>Martin</b:First>
          </b:Person>
        </b:NameList>
      </b:Author>
    </b:Author>
    <b:Title>Evidence-based policing</b:Title>
    <b:URL>https://impactmap.cam.ac.uk/evidence-based-policing/</b:URL>
    <b:Year>2021</b:Year>
    <b:YearAccessed>2022</b:YearAccessed>
    <b:MonthAccessed>May</b:MonthAccessed>
    <b:DayAccessed>2</b:DayAccessed>
    <b:RefOrder>5</b:RefOrder>
  </b:Source>
  <b:Source>
    <b:Tag>DCl22</b:Tag>
    <b:SourceType>InternetSite</b:SourceType>
    <b:Guid>{2140B809-5714-E14F-9221-2387160B08E2}</b:Guid>
    <b:Author>
      <b:Author>
        <b:NameList>
          <b:Person>
            <b:Last>Clark</b:Last>
            <b:First>D.</b:First>
          </b:Person>
        </b:NameList>
      </b:Author>
    </b:Author>
    <b:Title>Number of knife crime offences in London 2015-2021</b:Title>
    <b:URL>https://www.statista.com/statistics/864736/knife-crime-in-london/</b:URL>
    <b:Year>2022</b:Year>
    <b:YearAccessed>2022</b:YearAccessed>
    <b:MonthAccessed>May</b:MonthAccessed>
    <b:DayAccessed>3</b:DayAccessed>
    <b:RefOrder>6</b:RefOrder>
  </b:Source>
  <b:Source>
    <b:Tag>Her90</b:Tag>
    <b:SourceType>Book</b:SourceType>
    <b:Guid>{8281180E-9ECD-AE4D-B270-C88E54F4E9BE}</b:Guid>
    <b:Title>Problem-Oriented Policing</b:Title>
    <b:Year>1990</b:Year>
    <b:Author>
      <b:Author>
        <b:NameList>
          <b:Person>
            <b:Last>Goldstein</b:Last>
            <b:First>Herman</b:First>
          </b:Person>
        </b:NameList>
      </b:Author>
    </b:Author>
    <b:City>Wisconsen</b:City>
    <b:Publisher>McGraw-Hill, Inc.</b:Publisher>
    <b:Edition>1</b:Edition>
    <b:RefOrder>7</b:RefOrder>
  </b:Source>
  <b:Source>
    <b:Tag>Col17</b:Tag>
    <b:SourceType>InternetSite</b:SourceType>
    <b:Guid>{EA9FD196-4DCA-F044-B52A-F0F4F18DE9F2}</b:Guid>
    <b:Author>
      <b:Author>
        <b:Corporate>College of Policing</b:Corporate>
      </b:Author>
    </b:Author>
    <b:Title>Problem-oriented policing</b:Title>
    <b:Year>2017</b:Year>
    <b:URL>https://www.college.police.uk/research/crime-reduction-toolkit/problem-oriented-policing</b:URL>
    <b:YearAccessed>2022</b:YearAccessed>
    <b:MonthAccessed>May</b:MonthAccessed>
    <b:DayAccessed>3</b:DayAccessed>
    <b:RefOrder>8</b:RefOrder>
  </b:Source>
  <b:Source>
    <b:Tag>Ran22</b:Tag>
    <b:SourceType>InternetSite</b:SourceType>
    <b:Guid>{BEB4F45D-464D-734B-9D7D-95ACDEEDF341}</b:Guid>
    <b:Author>
      <b:Author>
        <b:Corporate>Rand</b:Corporate>
      </b:Author>
    </b:Author>
    <b:Title>Problem-Oriented Policing</b:Title>
    <b:URL>https://www.rand.org/pubs/tools/TL261/better-policing-toolkit/all-strategies/problem-oriented-policing.html</b:URL>
    <b:Year>2022</b:Year>
    <b:YearAccessed>2022</b:YearAccessed>
    <b:MonthAccessed>May</b:MonthAccessed>
    <b:DayAccessed>4</b:DayAccessed>
    <b:RefOrder>9</b:RefOrder>
  </b:Source>
  <b:Source>
    <b:Tag>Jas22</b:Tag>
    <b:SourceType>InternetSite</b:SourceType>
    <b:Guid>{E7C12157-DB5C-1249-893E-8A170FAABE1E}</b:Guid>
    <b:Author>
      <b:Author>
        <b:NameList>
          <b:Person>
            <b:Last>Evans</b:Last>
            <b:First>Jason</b:First>
          </b:Person>
        </b:NameList>
      </b:Author>
    </b:Author>
    <b:Title>'Avengers' cocaine gang busted after police cracked EncroChat phone network</b:Title>
    <b:URL>https://www.walesonline.co.uk/news/wales-news/encrochat-avengers-cocaine-conspiracy-gang-22912019</b:URL>
    <b:Year>2022</b:Year>
    <b:YearAccessed>2022</b:YearAccessed>
    <b:MonthAccessed>May</b:MonthAccessed>
    <b:DayAccessed>3</b:DayAccessed>
    <b:RefOrder>10</b:RefOrder>
  </b:Source>
  <b:Source>
    <b:Tag>Ari221</b:Tag>
    <b:SourceType>InternetSite</b:SourceType>
    <b:Guid>{216C3031-01C9-D942-BA71-0FFD7216C49D}</b:Guid>
    <b:Author>
      <b:Author>
        <b:Corporate>Arizona State University</b:Corporate>
      </b:Author>
    </b:Author>
    <b:Title>The SARA Model</b:Title>
    <b:URL>https://popcenter.asu.edu/content/sara-model-0</b:URL>
    <b:Year>2022</b:Year>
    <b:YearAccessed>2022</b:YearAccessed>
    <b:MonthAccessed>May</b:MonthAccessed>
    <b:DayAccessed>4</b:DayAccessed>
    <b:RefOrder>12</b:RefOrder>
  </b:Source>
  <b:Source>
    <b:Tag>The22</b:Tag>
    <b:SourceType>InternetSite</b:SourceType>
    <b:Guid>{5A3487A4-27F0-124C-B065-99EE59CAACC4}</b:Guid>
    <b:Author>
      <b:Author>
        <b:Corporate>The Evidence-Based Policing App</b:Corporate>
      </b:Author>
    </b:Author>
    <b:Title>REFRESHER: SARA MODEL AND PROBLEM-ORIENTED POLICING</b:Title>
    <b:URL>https://www.evidence-basedpolicing.org/refresher-sara-model-and-problem-oriented-policing/</b:URL>
    <b:Year>2022</b:Year>
    <b:YearAccessed>2022</b:YearAccessed>
    <b:MonthAccessed>May</b:MonthAccessed>
    <b:DayAccessed>4</b:DayAccessed>
    <b:RefOrder>11</b:RefOrder>
  </b:Source>
  <b:Source>
    <b:Tag>Ant19</b:Tag>
    <b:SourceType>InternetSite</b:SourceType>
    <b:Guid>{BD46E4A1-110E-C245-B607-FB82440DB6B8}</b:Guid>
    <b:Author>
      <b:Author>
        <b:NameList>
          <b:Person>
            <b:Last>Braga</b:Last>
            <b:First>Anthony</b:First>
            <b:Middle>A.</b:Middle>
          </b:Person>
        </b:NameList>
      </b:Author>
    </b:Author>
    <b:Title>Hot spots policing of small geographic areas effects on crime</b:Title>
    <b:URL>https://onlinelibrary.wiley.com/doi/full/10.1002/cl2.1046</b:URL>
    <b:Year>2019</b:Year>
    <b:YearAccessed>2022</b:YearAccessed>
    <b:MonthAccessed>May</b:MonthAccessed>
    <b:DayAccessed>4</b:DayAccessed>
    <b:RefOrder>15</b:RefOrder>
  </b:Source>
  <b:Source>
    <b:Tag>Col211</b:Tag>
    <b:SourceType>InternetSite</b:SourceType>
    <b:Guid>{F592E32E-1656-A24A-9B83-47B3440CC9DE}</b:Guid>
    <b:Author>
      <b:Author>
        <b:Corporate>College of Policing</b:Corporate>
      </b:Author>
    </b:Author>
    <b:Title>Spotlight on the evidence: Hot spots policing</b:Title>
    <b:URL>https://whatworks.college.police.uk/About/News/Pages/Hot_spots_policing.aspx</b:URL>
    <b:Year>2021</b:Year>
    <b:YearAccessed>2022</b:YearAccessed>
    <b:MonthAccessed>March</b:MonthAccessed>
    <b:DayAccessed>1</b:DayAccessed>
    <b:RefOrder>16</b:RefOrder>
  </b:Source>
  <b:Source>
    <b:Tag>Ant191</b:Tag>
    <b:SourceType>InternetSite</b:SourceType>
    <b:Guid>{1FD398E8-719B-7149-8305-7479A3A8B16C}</b:Guid>
    <b:Author>
      <b:Author>
        <b:NameList>
          <b:Person>
            <b:Last>Braga</b:Last>
            <b:First>Anthony</b:First>
            <b:Middle>A.</b:Middle>
          </b:Person>
        </b:NameList>
      </b:Author>
    </b:Author>
    <b:Title>Hot spots policing of small geographic areas effects on crime</b:Title>
    <b:URL>https://onlinelibrary.wiley.com/doi/full/10.1002/cl2.1046</b:URL>
    <b:Year>2019</b:Year>
    <b:YearAccessed>2022</b:YearAccessed>
    <b:MonthAccessed>May</b:MonthAccessed>
    <b:DayAccessed>4</b:DayAccessed>
    <b:RefOrder>17</b:RefOrder>
  </b:Source>
  <b:Source>
    <b:Tag>Col171</b:Tag>
    <b:SourceType>InternetSite</b:SourceType>
    <b:Guid>{566A6AD8-4F64-CE48-A4A6-35F6E672B2B8}</b:Guid>
    <b:Author>
      <b:Author>
        <b:Corporate>College of Policing</b:Corporate>
      </b:Author>
    </b:Author>
    <b:Title>Problem-oriented policing</b:Title>
    <b:URL>https://www.college.police.uk/research/crime-reduction-toolkit/problem-oriented-policing</b:URL>
    <b:Year>2017</b:Year>
    <b:YearAccessed>2022</b:YearAccessed>
    <b:MonthAccessed>May</b:MonthAccessed>
    <b:DayAccessed>4</b:DayAccessed>
    <b:RefOrder>13</b:RefOrder>
  </b:Source>
  <b:Source>
    <b:Tag>BBC21</b:Tag>
    <b:SourceType>InternetSite</b:SourceType>
    <b:Guid>{5BB37FFA-C9A4-374B-B15B-D2A7D60AE7E5}</b:Guid>
    <b:Author>
      <b:Author>
        <b:Corporate>BBC News</b:Corporate>
      </b:Author>
    </b:Author>
    <b:Title>Hotspot policing cuts Southend crime by 74%, says Essex force</b:Title>
    <b:URL>https://www.bbc.co.uk/news/uk-england-essex-58591105</b:URL>
    <b:Year>2021</b:Year>
    <b:YearAccessed>2021</b:YearAccessed>
    <b:MonthAccessed>May</b:MonthAccessed>
    <b:DayAccessed>4</b:DayAccessed>
    <b:RefOrder>18</b:RefOrder>
  </b:Source>
  <b:Source>
    <b:Tag>Off21</b:Tag>
    <b:SourceType>InternetSite</b:SourceType>
    <b:Guid>{B412CE62-0CB4-A645-9C10-B09B86A600F5}</b:Guid>
    <b:Author>
      <b:Author>
        <b:Corporate>Office of National Staistics</b:Corporate>
      </b:Author>
    </b:Author>
    <b:Title>Crime in England and Wales: year ending March 2021</b:Title>
    <b:URL>https://www.ons.gov.uk/peoplepopulationandcommunity/crimeandjustice/bulletins/crimeinenglandandwales/yearendingmarch2021</b:URL>
    <b:Year>2021</b:Year>
    <b:YearAccessed>2022</b:YearAccessed>
    <b:MonthAccessed>May</b:MonthAccessed>
    <b:DayAccessed>4</b:DayAccessed>
    <b:RefOrder>14</b:RefOrder>
  </b:Source>
</b:Sources>
</file>

<file path=customXml/itemProps1.xml><?xml version="1.0" encoding="utf-8"?>
<ds:datastoreItem xmlns:ds="http://schemas.openxmlformats.org/officeDocument/2006/customXml" ds:itemID="{C21913F4-402E-0C42-AC15-9564563C0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9</Pages>
  <Words>2587</Words>
  <Characters>14748</Characters>
  <Application>Microsoft Office Word</Application>
  <DocSecurity>0</DocSecurity>
  <Lines>122</Lines>
  <Paragraphs>34</Paragraphs>
  <ScaleCrop>false</ScaleCrop>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Preventing crime through policing Models</dc:title>
  <dc:subject>Evidence Based approaches to policing Decisions: Assignment 2</dc:subject>
  <dc:creator>Microsoft Office User</dc:creator>
  <cp:keywords/>
  <dc:description/>
  <cp:lastModifiedBy>Microsoft Office User</cp:lastModifiedBy>
  <cp:revision>2</cp:revision>
  <dcterms:created xsi:type="dcterms:W3CDTF">2022-05-06T09:05:00Z</dcterms:created>
  <dcterms:modified xsi:type="dcterms:W3CDTF">2022-05-06T20:56:00Z</dcterms:modified>
</cp:coreProperties>
</file>