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44ABA" w:rsidRPr="00A97F2C" w:rsidRDefault="00844ABA" w:rsidP="00844ABA">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A97F2C">
        <w:rPr>
          <w:rFonts w:ascii="Arial" w:eastAsia="Times New Roman" w:hAnsi="Arial" w:cs="Arial"/>
          <w:noProof/>
          <w:color w:val="000000"/>
          <w:sz w:val="20"/>
          <w:szCs w:val="20"/>
          <w:lang w:eastAsia="en-GB"/>
        </w:rPr>
        <w:drawing>
          <wp:inline distT="0" distB="0" distL="0" distR="0" wp14:anchorId="5EA0454C" wp14:editId="458F4BAD">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844ABA" w:rsidRPr="00A97F2C" w:rsidRDefault="00844ABA" w:rsidP="00844ABA">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eastAsia="en-GB"/>
        </w:rPr>
      </w:pPr>
    </w:p>
    <w:p w:rsidR="00844ABA" w:rsidRPr="00A97F2C" w:rsidRDefault="00844ABA" w:rsidP="00844ABA">
      <w:pPr>
        <w:spacing w:after="0" w:line="240" w:lineRule="auto"/>
        <w:rPr>
          <w:rFonts w:ascii="Times New Roman" w:eastAsia="Times New Roman" w:hAnsi="Times New Roman" w:cs="Arial"/>
          <w:b/>
          <w:bCs/>
          <w:sz w:val="48"/>
          <w:szCs w:val="48"/>
          <w:lang w:eastAsia="en-GB"/>
        </w:rPr>
      </w:pPr>
      <w:r w:rsidRPr="00A97F2C">
        <w:rPr>
          <w:rFonts w:ascii="Times New Roman" w:eastAsia="Times New Roman" w:hAnsi="Times New Roman" w:cs="Times New Roman"/>
          <w:b/>
          <w:sz w:val="48"/>
          <w:szCs w:val="48"/>
          <w:lang w:eastAsia="en-GB"/>
        </w:rPr>
        <w:t xml:space="preserve">GRADUATE CERTIFICATE in </w:t>
      </w:r>
      <w:r w:rsidRPr="00A97F2C">
        <w:rPr>
          <w:rFonts w:ascii="Times New Roman" w:eastAsia="Times New Roman" w:hAnsi="Times New Roman" w:cs="Arial"/>
          <w:b/>
          <w:bCs/>
          <w:sz w:val="48"/>
          <w:szCs w:val="48"/>
          <w:lang w:eastAsia="en-GB"/>
        </w:rPr>
        <w:t>Consolidation of Social Work Practice</w:t>
      </w:r>
    </w:p>
    <w:p w:rsidR="00844ABA" w:rsidRPr="00A97F2C" w:rsidRDefault="00844ABA" w:rsidP="00844ABA">
      <w:pPr>
        <w:spacing w:after="0" w:line="240" w:lineRule="auto"/>
        <w:ind w:right="-957"/>
        <w:rPr>
          <w:rFonts w:ascii="Times New Roman" w:eastAsia="Times New Roman" w:hAnsi="Times New Roman" w:cs="Times New Roman"/>
          <w:b/>
          <w:sz w:val="48"/>
          <w:szCs w:val="20"/>
          <w:lang w:eastAsia="en-GB"/>
        </w:rPr>
      </w:pPr>
      <w:r w:rsidRPr="00A97F2C">
        <w:rPr>
          <w:rFonts w:ascii="Times New Roman" w:eastAsia="Times New Roman" w:hAnsi="Times New Roman" w:cs="Times New Roman"/>
          <w:b/>
          <w:sz w:val="48"/>
          <w:szCs w:val="20"/>
          <w:lang w:eastAsia="en-GB"/>
        </w:rPr>
        <w:t>LEVEL 6 - 60 Credits</w:t>
      </w:r>
    </w:p>
    <w:p w:rsidR="00844ABA" w:rsidRPr="00A97F2C" w:rsidRDefault="00844ABA" w:rsidP="00844ABA">
      <w:pPr>
        <w:spacing w:after="0" w:line="240" w:lineRule="auto"/>
        <w:ind w:right="-957"/>
        <w:rPr>
          <w:rFonts w:ascii="Times New Roman" w:eastAsia="Times New Roman" w:hAnsi="Times New Roman" w:cs="Times New Roman"/>
          <w:b/>
          <w:sz w:val="48"/>
          <w:szCs w:val="20"/>
          <w:lang w:eastAsia="en-GB"/>
        </w:rPr>
      </w:pPr>
      <w:r w:rsidRPr="00A97F2C">
        <w:rPr>
          <w:rFonts w:ascii="Times New Roman" w:eastAsia="Times New Roman" w:hAnsi="Times New Roman" w:cs="Times New Roman"/>
          <w:b/>
          <w:sz w:val="48"/>
          <w:szCs w:val="20"/>
          <w:lang w:eastAsia="en-GB"/>
        </w:rPr>
        <w:t>BMPF6044</w:t>
      </w:r>
    </w:p>
    <w:p w:rsidR="00844ABA" w:rsidRPr="00A97F2C" w:rsidRDefault="00844ABA" w:rsidP="00844ABA">
      <w:pPr>
        <w:spacing w:after="0" w:line="240" w:lineRule="auto"/>
        <w:ind w:right="-957"/>
        <w:rPr>
          <w:rFonts w:ascii="Times New Roman" w:eastAsia="Times New Roman" w:hAnsi="Times New Roman" w:cs="Times New Roman"/>
          <w:b/>
          <w:sz w:val="48"/>
          <w:szCs w:val="20"/>
          <w:lang w:eastAsia="en-GB"/>
        </w:rPr>
      </w:pPr>
    </w:p>
    <w:p w:rsidR="00844ABA" w:rsidRPr="00A97F2C" w:rsidRDefault="00844ABA" w:rsidP="00844ABA">
      <w:pPr>
        <w:spacing w:after="0" w:line="240" w:lineRule="auto"/>
        <w:ind w:right="-957"/>
        <w:rPr>
          <w:rFonts w:ascii="Times New Roman" w:eastAsia="Times New Roman" w:hAnsi="Times New Roman" w:cs="Times New Roman"/>
          <w:b/>
          <w:sz w:val="18"/>
          <w:szCs w:val="2"/>
          <w:lang w:eastAsia="en-GB"/>
        </w:rPr>
      </w:pPr>
    </w:p>
    <w:p w:rsidR="00844ABA" w:rsidRPr="00A97F2C" w:rsidRDefault="00844ABA" w:rsidP="00844ABA">
      <w:pPr>
        <w:spacing w:after="0" w:line="240" w:lineRule="auto"/>
        <w:ind w:right="-957"/>
        <w:rPr>
          <w:rFonts w:ascii="Times New Roman" w:eastAsia="Times New Roman" w:hAnsi="Times New Roman" w:cs="Times New Roman"/>
          <w:b/>
          <w:sz w:val="48"/>
          <w:szCs w:val="20"/>
          <w:lang w:eastAsia="en-GB"/>
        </w:rPr>
      </w:pPr>
      <w:r w:rsidRPr="00A97F2C">
        <w:rPr>
          <w:rFonts w:ascii="Times New Roman" w:eastAsia="Times New Roman" w:hAnsi="Times New Roman" w:cs="Times New Roman"/>
          <w:b/>
          <w:sz w:val="48"/>
          <w:szCs w:val="20"/>
          <w:lang w:eastAsia="en-GB"/>
        </w:rPr>
        <w:t>LEARNER PORTFOLIO</w:t>
      </w:r>
    </w:p>
    <w:p w:rsidR="00844ABA" w:rsidRPr="00A97F2C" w:rsidRDefault="00844ABA" w:rsidP="00844ABA">
      <w:pPr>
        <w:spacing w:after="0" w:line="240" w:lineRule="auto"/>
        <w:ind w:right="-957"/>
        <w:rPr>
          <w:rFonts w:ascii="Times New Roman" w:eastAsia="Times New Roman" w:hAnsi="Times New Roman" w:cs="Times New Roman"/>
          <w:b/>
          <w:bCs/>
          <w:sz w:val="48"/>
          <w:szCs w:val="48"/>
          <w:lang w:eastAsia="en-GB"/>
        </w:rPr>
      </w:pPr>
      <w:r w:rsidRPr="00A97F2C">
        <w:rPr>
          <w:rFonts w:ascii="Times New Roman" w:eastAsia="Times New Roman" w:hAnsi="Times New Roman" w:cs="Times New Roman"/>
          <w:b/>
          <w:bCs/>
          <w:sz w:val="48"/>
          <w:szCs w:val="48"/>
          <w:lang w:eastAsia="en-GB"/>
        </w:rPr>
        <w:t>(PORTH AGORED and UNIVERSITY OF WALES TRINITY SAINT DAVID)</w:t>
      </w:r>
    </w:p>
    <w:p w:rsidR="00844ABA" w:rsidRPr="00A97F2C" w:rsidRDefault="00844ABA" w:rsidP="00844ABA">
      <w:pPr>
        <w:spacing w:after="0" w:line="240" w:lineRule="auto"/>
        <w:ind w:right="-957"/>
        <w:rPr>
          <w:rFonts w:ascii="Times New Roman" w:eastAsia="Times New Roman" w:hAnsi="Times New Roman" w:cs="Times New Roman"/>
          <w:b/>
          <w:sz w:val="14"/>
          <w:szCs w:val="2"/>
          <w:lang w:eastAsia="en-GB"/>
        </w:rPr>
      </w:pPr>
    </w:p>
    <w:p w:rsidR="00844ABA" w:rsidRPr="00A97F2C" w:rsidRDefault="00844ABA" w:rsidP="00844ABA">
      <w:pPr>
        <w:spacing w:after="0" w:line="240" w:lineRule="auto"/>
        <w:ind w:right="-957"/>
        <w:rPr>
          <w:rFonts w:ascii="Times New Roman" w:eastAsia="Times New Roman" w:hAnsi="Times New Roman" w:cs="Times New Roman"/>
          <w:b/>
          <w:sz w:val="48"/>
          <w:szCs w:val="20"/>
          <w:lang w:eastAsia="en-GB"/>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34"/>
      </w:tblGrid>
      <w:tr w:rsidR="00844ABA" w:rsidRPr="00A97F2C" w:rsidTr="005509FE">
        <w:tc>
          <w:tcPr>
            <w:tcW w:w="9634" w:type="dxa"/>
            <w:shd w:val="clear" w:color="auto" w:fill="auto"/>
          </w:tcPr>
          <w:p w:rsidR="00844ABA" w:rsidRPr="00A97F2C" w:rsidRDefault="00844ABA" w:rsidP="005509FE">
            <w:pPr>
              <w:spacing w:after="0" w:line="240" w:lineRule="auto"/>
              <w:ind w:right="-957"/>
              <w:rPr>
                <w:rFonts w:ascii="Times New Roman" w:eastAsia="Times New Roman" w:hAnsi="Times New Roman" w:cs="Times New Roman"/>
                <w:b/>
                <w:sz w:val="44"/>
                <w:szCs w:val="44"/>
                <w:lang w:eastAsia="en-GB"/>
              </w:rPr>
            </w:pPr>
            <w:r w:rsidRPr="00A97F2C">
              <w:rPr>
                <w:rFonts w:ascii="Times New Roman" w:eastAsia="Times New Roman" w:hAnsi="Times New Roman" w:cs="Times New Roman"/>
                <w:b/>
                <w:sz w:val="44"/>
                <w:szCs w:val="44"/>
                <w:lang w:eastAsia="en-GB"/>
              </w:rPr>
              <w:t xml:space="preserve">Learner’s name: Dominika </w:t>
            </w:r>
            <w:proofErr w:type="spellStart"/>
            <w:r w:rsidRPr="00A97F2C">
              <w:rPr>
                <w:rFonts w:ascii="Times New Roman" w:eastAsia="Times New Roman" w:hAnsi="Times New Roman" w:cs="Times New Roman"/>
                <w:b/>
                <w:sz w:val="44"/>
                <w:szCs w:val="44"/>
                <w:lang w:eastAsia="en-GB"/>
              </w:rPr>
              <w:t>Katarzyna</w:t>
            </w:r>
            <w:proofErr w:type="spellEnd"/>
            <w:r w:rsidRPr="00A97F2C">
              <w:rPr>
                <w:rFonts w:ascii="Times New Roman" w:eastAsia="Times New Roman" w:hAnsi="Times New Roman" w:cs="Times New Roman"/>
                <w:b/>
                <w:sz w:val="44"/>
                <w:szCs w:val="44"/>
                <w:lang w:eastAsia="en-GB"/>
              </w:rPr>
              <w:t xml:space="preserve"> Jujka</w:t>
            </w:r>
          </w:p>
          <w:p w:rsidR="00844ABA" w:rsidRPr="00A97F2C" w:rsidRDefault="00844ABA" w:rsidP="005509FE">
            <w:pPr>
              <w:spacing w:after="0" w:line="240" w:lineRule="auto"/>
              <w:ind w:right="-957"/>
              <w:rPr>
                <w:rFonts w:ascii="Times New Roman" w:eastAsia="Times New Roman" w:hAnsi="Times New Roman" w:cs="Times New Roman"/>
                <w:b/>
                <w:sz w:val="44"/>
                <w:szCs w:val="44"/>
                <w:lang w:eastAsia="en-GB"/>
              </w:rPr>
            </w:pPr>
          </w:p>
          <w:p w:rsidR="00844ABA" w:rsidRPr="00A97F2C" w:rsidRDefault="00844ABA" w:rsidP="005509FE">
            <w:pPr>
              <w:spacing w:after="0" w:line="240" w:lineRule="auto"/>
              <w:ind w:right="-957"/>
              <w:rPr>
                <w:rFonts w:ascii="Times New Roman" w:eastAsia="Times New Roman" w:hAnsi="Times New Roman" w:cs="Times New Roman"/>
                <w:b/>
                <w:sz w:val="44"/>
                <w:szCs w:val="44"/>
                <w:lang w:eastAsia="en-GB"/>
              </w:rPr>
            </w:pPr>
            <w:r w:rsidRPr="00A97F2C">
              <w:rPr>
                <w:rFonts w:ascii="Times New Roman" w:eastAsia="Times New Roman" w:hAnsi="Times New Roman" w:cs="Times New Roman"/>
                <w:b/>
                <w:sz w:val="44"/>
                <w:szCs w:val="44"/>
                <w:lang w:eastAsia="en-GB"/>
              </w:rPr>
              <w:t>Email address: Dominika.Jujka@wrexham.gov.uk</w:t>
            </w:r>
          </w:p>
          <w:p w:rsidR="00844ABA" w:rsidRPr="00A97F2C" w:rsidRDefault="00844ABA" w:rsidP="005509FE">
            <w:pPr>
              <w:spacing w:after="0" w:line="240" w:lineRule="auto"/>
              <w:ind w:right="-957"/>
              <w:rPr>
                <w:rFonts w:ascii="Times New Roman" w:eastAsia="Times New Roman" w:hAnsi="Times New Roman" w:cs="Times New Roman"/>
                <w:b/>
                <w:sz w:val="44"/>
                <w:szCs w:val="44"/>
                <w:lang w:eastAsia="en-GB"/>
              </w:rPr>
            </w:pPr>
          </w:p>
          <w:p w:rsidR="00844ABA" w:rsidRPr="00A97F2C" w:rsidRDefault="00844ABA" w:rsidP="005509FE">
            <w:pPr>
              <w:spacing w:after="0" w:line="240" w:lineRule="auto"/>
              <w:ind w:right="-957"/>
              <w:rPr>
                <w:rFonts w:ascii="Arial" w:eastAsia="Times New Roman" w:hAnsi="Arial" w:cs="Arial"/>
                <w:color w:val="000000"/>
                <w:sz w:val="44"/>
                <w:szCs w:val="44"/>
                <w:lang w:eastAsia="en-GB"/>
              </w:rPr>
            </w:pPr>
            <w:r w:rsidRPr="00A97F2C">
              <w:rPr>
                <w:rFonts w:ascii="Times New Roman" w:eastAsia="Times New Roman" w:hAnsi="Times New Roman" w:cs="Times New Roman"/>
                <w:b/>
                <w:sz w:val="44"/>
                <w:szCs w:val="44"/>
                <w:lang w:eastAsia="en-GB"/>
              </w:rPr>
              <w:t>Learner’s University Registration Number:</w:t>
            </w:r>
            <w:r w:rsidRPr="00A97F2C">
              <w:rPr>
                <w:rFonts w:ascii="Arial" w:eastAsia="Times New Roman" w:hAnsi="Arial" w:cs="Arial"/>
                <w:color w:val="000000"/>
                <w:sz w:val="44"/>
                <w:szCs w:val="44"/>
                <w:lang w:eastAsia="en-GB"/>
              </w:rPr>
              <w:t xml:space="preserve"> </w:t>
            </w:r>
          </w:p>
          <w:p w:rsidR="00844ABA" w:rsidRPr="00A97F2C" w:rsidRDefault="00844ABA" w:rsidP="005509FE">
            <w:pPr>
              <w:spacing w:after="0" w:line="240" w:lineRule="auto"/>
              <w:ind w:right="-957"/>
              <w:rPr>
                <w:rFonts w:ascii="Times New Roman" w:eastAsia="Times New Roman" w:hAnsi="Times New Roman" w:cs="Times New Roman"/>
                <w:b/>
                <w:sz w:val="44"/>
                <w:szCs w:val="44"/>
                <w:lang w:eastAsia="en-GB"/>
              </w:rPr>
            </w:pPr>
            <w:r w:rsidRPr="00A97F2C">
              <w:rPr>
                <w:rFonts w:ascii="Times New Roman" w:eastAsia="Times New Roman" w:hAnsi="Times New Roman" w:cs="Times New Roman"/>
                <w:b/>
                <w:sz w:val="44"/>
                <w:szCs w:val="44"/>
                <w:lang w:eastAsia="en-GB"/>
              </w:rPr>
              <w:t>2127088</w:t>
            </w:r>
          </w:p>
          <w:p w:rsidR="00844ABA" w:rsidRPr="00A97F2C" w:rsidRDefault="00844ABA" w:rsidP="005509FE">
            <w:pPr>
              <w:spacing w:after="0" w:line="240" w:lineRule="auto"/>
              <w:ind w:right="-957"/>
              <w:rPr>
                <w:rFonts w:ascii="Times New Roman" w:eastAsia="Times New Roman" w:hAnsi="Times New Roman" w:cs="Times New Roman"/>
                <w:b/>
                <w:sz w:val="44"/>
                <w:szCs w:val="44"/>
                <w:lang w:eastAsia="en-GB"/>
              </w:rPr>
            </w:pPr>
          </w:p>
          <w:p w:rsidR="00844ABA" w:rsidRPr="00A97F2C" w:rsidRDefault="00844ABA" w:rsidP="005509FE">
            <w:pPr>
              <w:spacing w:after="0" w:line="240" w:lineRule="auto"/>
              <w:ind w:right="-957"/>
              <w:rPr>
                <w:rFonts w:ascii="Times New Roman" w:eastAsia="Times New Roman" w:hAnsi="Times New Roman" w:cs="Times New Roman"/>
                <w:b/>
                <w:sz w:val="48"/>
                <w:szCs w:val="20"/>
                <w:lang w:eastAsia="en-GB"/>
              </w:rPr>
            </w:pPr>
            <w:r w:rsidRPr="00A97F2C">
              <w:rPr>
                <w:rFonts w:ascii="Times New Roman" w:eastAsia="Times New Roman" w:hAnsi="Times New Roman" w:cs="Times New Roman"/>
                <w:b/>
                <w:sz w:val="44"/>
                <w:szCs w:val="44"/>
                <w:lang w:eastAsia="en-GB"/>
              </w:rPr>
              <w:t>Cohort: 15 onwards</w:t>
            </w:r>
          </w:p>
        </w:tc>
      </w:tr>
    </w:tbl>
    <w:p w:rsidR="00844ABA" w:rsidRDefault="00844ABA" w:rsidP="00844ABA">
      <w:pPr>
        <w:spacing w:after="0" w:line="240" w:lineRule="auto"/>
        <w:ind w:right="-957"/>
        <w:rPr>
          <w:rFonts w:ascii="Times New Roman" w:eastAsia="Times New Roman" w:hAnsi="Times New Roman" w:cs="Times New Roman"/>
          <w:b/>
          <w:sz w:val="48"/>
          <w:szCs w:val="20"/>
          <w:lang w:eastAsia="en-GB"/>
        </w:rPr>
      </w:pPr>
      <w:r w:rsidRPr="00A97F2C">
        <w:rPr>
          <w:rFonts w:ascii="Times New Roman" w:eastAsia="Times New Roman" w:hAnsi="Times New Roman" w:cs="Times New Roman"/>
          <w:b/>
          <w:sz w:val="48"/>
          <w:szCs w:val="20"/>
          <w:lang w:eastAsia="en-GB"/>
        </w:rPr>
        <w:t xml:space="preserve"> </w:t>
      </w:r>
    </w:p>
    <w:p w:rsidR="00844ABA" w:rsidRPr="00A97F2C" w:rsidRDefault="00844ABA" w:rsidP="00844ABA">
      <w:pPr>
        <w:spacing w:after="0" w:line="240" w:lineRule="auto"/>
        <w:ind w:right="-957"/>
        <w:rPr>
          <w:rFonts w:ascii="Times New Roman" w:eastAsia="Times New Roman" w:hAnsi="Times New Roman" w:cs="Times New Roman"/>
          <w:b/>
          <w:sz w:val="48"/>
          <w:szCs w:val="20"/>
          <w:lang w:eastAsia="en-GB"/>
        </w:rPr>
      </w:pPr>
      <w:r w:rsidRPr="00A97F2C">
        <w:rPr>
          <w:rFonts w:ascii="Times New Roman" w:eastAsia="Times New Roman" w:hAnsi="Times New Roman" w:cs="Times New Roman"/>
          <w:b/>
          <w:bCs/>
          <w:sz w:val="40"/>
          <w:szCs w:val="40"/>
          <w:lang w:eastAsia="en-GB"/>
        </w:rPr>
        <w:t xml:space="preserve">WALES ACADEMY OF PROFESSIONAL PRACTICE </w:t>
      </w:r>
    </w:p>
    <w:p w:rsidR="00844ABA" w:rsidRPr="00A97F2C" w:rsidRDefault="00844ABA" w:rsidP="00844ABA">
      <w:pPr>
        <w:spacing w:after="0" w:line="240" w:lineRule="auto"/>
        <w:ind w:right="-957"/>
        <w:jc w:val="center"/>
        <w:rPr>
          <w:rFonts w:ascii="Times New Roman" w:eastAsia="Times New Roman" w:hAnsi="Times New Roman" w:cs="Times New Roman"/>
          <w:b/>
          <w:bCs/>
          <w:sz w:val="40"/>
          <w:szCs w:val="40"/>
          <w:lang w:eastAsia="en-GB"/>
        </w:rPr>
      </w:pPr>
      <w:r w:rsidRPr="00A97F2C">
        <w:rPr>
          <w:rFonts w:ascii="Times New Roman" w:eastAsia="Times New Roman" w:hAnsi="Times New Roman" w:cs="Times New Roman"/>
          <w:b/>
          <w:bCs/>
          <w:sz w:val="40"/>
          <w:szCs w:val="40"/>
          <w:lang w:eastAsia="en-GB"/>
        </w:rPr>
        <w:t>AND APPLIED RESEARCH</w:t>
      </w:r>
    </w:p>
    <w:p w:rsidR="00844ABA" w:rsidRPr="00A97F2C" w:rsidRDefault="00844ABA" w:rsidP="00844ABA">
      <w:pPr>
        <w:overflowPunct w:val="0"/>
        <w:autoSpaceDE w:val="0"/>
        <w:autoSpaceDN w:val="0"/>
        <w:adjustRightInd w:val="0"/>
        <w:spacing w:after="0" w:line="240" w:lineRule="auto"/>
        <w:textAlignment w:val="baseline"/>
        <w:rPr>
          <w:rFonts w:ascii="Arial" w:eastAsia="Times New Roman" w:hAnsi="Arial" w:cs="Arial"/>
          <w:b/>
          <w:sz w:val="24"/>
          <w:szCs w:val="24"/>
          <w:lang w:eastAsia="en-GB"/>
        </w:rPr>
      </w:pPr>
      <w:r w:rsidRPr="00A97F2C">
        <w:rPr>
          <w:rFonts w:ascii="Times New Roman" w:eastAsia="Times New Roman" w:hAnsi="Times New Roman" w:cs="Times New Roman"/>
          <w:sz w:val="24"/>
          <w:szCs w:val="20"/>
          <w:lang w:eastAsia="en-GB"/>
        </w:rPr>
        <w:br w:type="page"/>
      </w:r>
      <w:r w:rsidRPr="00A97F2C">
        <w:rPr>
          <w:rFonts w:ascii="Arial" w:eastAsia="Times New Roman" w:hAnsi="Arial" w:cs="Arial"/>
          <w:b/>
          <w:sz w:val="24"/>
          <w:szCs w:val="24"/>
          <w:lang w:eastAsia="en-GB"/>
        </w:rPr>
        <w:lastRenderedPageBreak/>
        <w:t>Portfolio Guidance</w:t>
      </w:r>
    </w:p>
    <w:p w:rsidR="00844ABA" w:rsidRPr="00A97F2C" w:rsidRDefault="00844ABA" w:rsidP="00844ABA">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Please read these notes carefully. They provide essential information. The documents you will use in developing your portfolio are on the following pages.</w:t>
      </w:r>
    </w:p>
    <w:p w:rsidR="00844ABA" w:rsidRPr="00A97F2C" w:rsidRDefault="00844ABA" w:rsidP="00844ABA">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97F2C">
        <w:rPr>
          <w:rFonts w:ascii="Arial" w:eastAsia="Times New Roman" w:hAnsi="Arial" w:cs="Arial"/>
          <w:b/>
          <w:sz w:val="24"/>
          <w:szCs w:val="24"/>
          <w:lang w:eastAsia="en-GB"/>
        </w:rPr>
        <w:t>What is the portfolio for?</w:t>
      </w: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The purpose of this portfolio is to enable learners to demonstrate and provide evidence of how they meet the learning outcomes set by Social Care Wales for the Consolidation programme, including:</w:t>
      </w:r>
    </w:p>
    <w:p w:rsidR="00844ABA" w:rsidRPr="00A97F2C" w:rsidRDefault="00844ABA" w:rsidP="00844ABA">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A97F2C">
        <w:rPr>
          <w:rFonts w:ascii="Arial" w:eastAsia="Times New Roman" w:hAnsi="Arial" w:cs="Arial"/>
          <w:color w:val="000000"/>
          <w:sz w:val="24"/>
          <w:szCs w:val="24"/>
          <w:lang w:eastAsia="en-GB"/>
        </w:rPr>
        <w:t>applying analysis in assessment to inform interventions;</w:t>
      </w:r>
    </w:p>
    <w:p w:rsidR="00844ABA" w:rsidRPr="00A97F2C" w:rsidRDefault="00844ABA" w:rsidP="00844ABA">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A97F2C">
        <w:rPr>
          <w:rFonts w:ascii="Arial" w:eastAsia="Times New Roman" w:hAnsi="Arial" w:cs="Arial"/>
          <w:color w:val="000000"/>
          <w:sz w:val="24"/>
          <w:szCs w:val="24"/>
          <w:lang w:eastAsia="en-GB"/>
        </w:rPr>
        <w:t>working collaboratively with people in need of care and support, their</w:t>
      </w:r>
      <w:r w:rsidRPr="00A97F2C">
        <w:rPr>
          <w:rFonts w:ascii="Arial" w:eastAsia="Times New Roman" w:hAnsi="Arial" w:cs="Arial"/>
          <w:i/>
          <w:color w:val="000000"/>
          <w:sz w:val="24"/>
          <w:szCs w:val="24"/>
          <w:lang w:eastAsia="en-GB"/>
        </w:rPr>
        <w:t xml:space="preserve"> </w:t>
      </w:r>
      <w:proofErr w:type="spellStart"/>
      <w:r w:rsidRPr="00A97F2C">
        <w:rPr>
          <w:rFonts w:ascii="Arial" w:eastAsia="Times New Roman" w:hAnsi="Arial" w:cs="Arial"/>
          <w:color w:val="000000"/>
          <w:sz w:val="24"/>
          <w:szCs w:val="24"/>
          <w:lang w:eastAsia="en-GB"/>
        </w:rPr>
        <w:t>carers</w:t>
      </w:r>
      <w:proofErr w:type="spellEnd"/>
      <w:r w:rsidRPr="00A97F2C">
        <w:rPr>
          <w:rFonts w:ascii="Arial" w:eastAsia="Times New Roman" w:hAnsi="Arial" w:cs="Arial"/>
          <w:color w:val="000000"/>
          <w:sz w:val="24"/>
          <w:szCs w:val="24"/>
          <w:lang w:eastAsia="en-GB"/>
        </w:rPr>
        <w:t xml:space="preserve"> and other professionals;</w:t>
      </w:r>
    </w:p>
    <w:p w:rsidR="00844ABA" w:rsidRPr="00A97F2C" w:rsidRDefault="00844ABA" w:rsidP="00844ABA">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roofErr w:type="gramStart"/>
      <w:r w:rsidRPr="00A97F2C">
        <w:rPr>
          <w:rFonts w:ascii="Arial" w:eastAsia="Times New Roman" w:hAnsi="Arial" w:cs="Arial"/>
          <w:color w:val="000000"/>
          <w:sz w:val="24"/>
          <w:szCs w:val="24"/>
          <w:lang w:eastAsia="en-GB"/>
        </w:rPr>
        <w:t>intervention</w:t>
      </w:r>
      <w:proofErr w:type="gramEnd"/>
      <w:r w:rsidRPr="00A97F2C">
        <w:rPr>
          <w:rFonts w:ascii="Arial" w:eastAsia="Times New Roman" w:hAnsi="Arial" w:cs="Arial"/>
          <w:color w:val="000000"/>
          <w:sz w:val="24"/>
          <w:szCs w:val="24"/>
          <w:lang w:eastAsia="en-GB"/>
        </w:rPr>
        <w:t xml:space="preserve"> and application of professional judgement in increasingly complex situations.</w:t>
      </w:r>
    </w:p>
    <w:p w:rsidR="00844ABA" w:rsidRPr="00A97F2C" w:rsidRDefault="00844ABA" w:rsidP="00844ABA">
      <w:pPr>
        <w:overflowPunct w:val="0"/>
        <w:autoSpaceDE w:val="0"/>
        <w:autoSpaceDN w:val="0"/>
        <w:adjustRightInd w:val="0"/>
        <w:spacing w:after="0" w:line="240" w:lineRule="auto"/>
        <w:ind w:left="502"/>
        <w:jc w:val="both"/>
        <w:textAlignment w:val="baseline"/>
        <w:rPr>
          <w:rFonts w:ascii="Arial" w:eastAsia="Times New Roman" w:hAnsi="Arial" w:cs="Arial"/>
          <w:color w:val="FF0000"/>
          <w:sz w:val="24"/>
          <w:szCs w:val="24"/>
          <w:lang w:eastAsia="en-GB"/>
        </w:rPr>
      </w:pP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97F2C">
        <w:rPr>
          <w:rFonts w:ascii="Arial" w:eastAsia="Times New Roman" w:hAnsi="Arial" w:cs="Arial"/>
          <w:b/>
          <w:sz w:val="24"/>
          <w:szCs w:val="24"/>
          <w:lang w:eastAsia="en-GB"/>
        </w:rPr>
        <w:t>Learner and employer learning agreement</w:t>
      </w:r>
    </w:p>
    <w:p w:rsidR="00844ABA" w:rsidRPr="00A97F2C" w:rsidRDefault="00844ABA" w:rsidP="00844ABA">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844ABA" w:rsidRPr="00A97F2C" w:rsidRDefault="00844ABA" w:rsidP="00844ABA">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 xml:space="preserve">At the end of the Portfolio, you will find a blank copy of a learning agreement that you need to read, discuss and agree with your mentor/line-manager. Once the agreement has been signed, replace it in the correct section of the portfolio. </w:t>
      </w:r>
    </w:p>
    <w:p w:rsidR="00844ABA" w:rsidRPr="00A97F2C" w:rsidRDefault="00844ABA" w:rsidP="00844ABA">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eastAsia="en-GB"/>
        </w:rPr>
      </w:pPr>
    </w:p>
    <w:p w:rsidR="00844ABA" w:rsidRPr="00A97F2C" w:rsidRDefault="00844ABA" w:rsidP="00844ABA">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97F2C">
        <w:rPr>
          <w:rFonts w:ascii="Arial" w:eastAsia="Times New Roman" w:hAnsi="Arial" w:cs="Arial"/>
          <w:b/>
          <w:sz w:val="24"/>
          <w:szCs w:val="24"/>
          <w:lang w:eastAsia="en-GB"/>
        </w:rPr>
        <w:t>How should the Portfolio be presented?</w:t>
      </w:r>
    </w:p>
    <w:p w:rsidR="00844ABA" w:rsidRPr="00A97F2C" w:rsidRDefault="00844ABA" w:rsidP="00844ABA">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844ABA" w:rsidRPr="00A97F2C" w:rsidRDefault="00844ABA" w:rsidP="00844ABA">
      <w:pPr>
        <w:spacing w:after="0" w:line="240" w:lineRule="auto"/>
        <w:jc w:val="both"/>
        <w:rPr>
          <w:rFonts w:ascii="Arial" w:eastAsia="Times New Roman" w:hAnsi="Arial" w:cs="Arial"/>
          <w:sz w:val="24"/>
          <w:szCs w:val="24"/>
          <w:lang w:eastAsia="en-GB"/>
        </w:rPr>
      </w:pPr>
      <w:r w:rsidRPr="00A97F2C">
        <w:rPr>
          <w:rFonts w:ascii="Arial" w:eastAsia="Times New Roman" w:hAnsi="Arial" w:cs="Arial"/>
          <w:sz w:val="24"/>
          <w:szCs w:val="24"/>
          <w:lang w:eastAsia="en-GB"/>
        </w:rPr>
        <w:t xml:space="preserve">The material you write to include in the portfolio must be typed. Information about this can be found in the Programme Handbook. The whole portfolio must be submitted electronically using the portfolio </w:t>
      </w:r>
      <w:proofErr w:type="spellStart"/>
      <w:r w:rsidRPr="00A97F2C">
        <w:rPr>
          <w:rFonts w:ascii="Arial" w:eastAsia="Times New Roman" w:hAnsi="Arial" w:cs="Arial"/>
          <w:sz w:val="24"/>
          <w:szCs w:val="24"/>
          <w:lang w:eastAsia="en-GB"/>
        </w:rPr>
        <w:t>proforma</w:t>
      </w:r>
      <w:proofErr w:type="spellEnd"/>
      <w:r w:rsidRPr="00A97F2C">
        <w:rPr>
          <w:rFonts w:ascii="Arial" w:eastAsia="Times New Roman" w:hAnsi="Arial" w:cs="Arial"/>
          <w:sz w:val="24"/>
          <w:szCs w:val="24"/>
          <w:lang w:eastAsia="en-GB"/>
        </w:rPr>
        <w:t xml:space="preserve"> provided on Moodle. Portfolios must be complete at the point of submission. </w:t>
      </w:r>
    </w:p>
    <w:p w:rsidR="00844ABA" w:rsidRPr="00A97F2C" w:rsidRDefault="00844ABA" w:rsidP="00844ABA">
      <w:pPr>
        <w:spacing w:after="0" w:line="240" w:lineRule="auto"/>
        <w:jc w:val="both"/>
        <w:rPr>
          <w:rFonts w:ascii="Arial" w:eastAsia="Times New Roman" w:hAnsi="Arial" w:cs="Arial"/>
          <w:sz w:val="24"/>
          <w:szCs w:val="24"/>
          <w:lang w:eastAsia="en-GB"/>
        </w:rPr>
      </w:pPr>
    </w:p>
    <w:p w:rsidR="00844ABA" w:rsidRPr="00A97F2C" w:rsidRDefault="00844ABA" w:rsidP="00844ABA">
      <w:pPr>
        <w:spacing w:after="0" w:line="240" w:lineRule="auto"/>
        <w:jc w:val="both"/>
        <w:rPr>
          <w:rFonts w:ascii="Arial" w:eastAsia="Times New Roman" w:hAnsi="Arial" w:cs="Arial"/>
          <w:b/>
          <w:sz w:val="24"/>
          <w:szCs w:val="24"/>
          <w:lang w:eastAsia="en-GB"/>
        </w:rPr>
      </w:pPr>
      <w:r w:rsidRPr="00A97F2C">
        <w:rPr>
          <w:rFonts w:ascii="Arial" w:eastAsia="Times New Roman" w:hAnsi="Arial" w:cs="Arial"/>
          <w:b/>
          <w:sz w:val="24"/>
          <w:szCs w:val="24"/>
          <w:lang w:eastAsia="en-GB"/>
        </w:rPr>
        <w:t>How to Submit your Portfolio</w:t>
      </w:r>
    </w:p>
    <w:p w:rsidR="00844ABA" w:rsidRPr="00A97F2C" w:rsidRDefault="00844ABA" w:rsidP="00844ABA">
      <w:pPr>
        <w:spacing w:after="0" w:line="240" w:lineRule="auto"/>
        <w:jc w:val="both"/>
        <w:rPr>
          <w:rFonts w:ascii="Arial" w:eastAsia="Times New Roman" w:hAnsi="Arial" w:cs="Arial"/>
          <w:b/>
          <w:sz w:val="24"/>
          <w:szCs w:val="24"/>
          <w:lang w:eastAsia="en-GB"/>
        </w:rPr>
      </w:pPr>
    </w:p>
    <w:p w:rsidR="00844ABA" w:rsidRPr="00A97F2C" w:rsidRDefault="00844ABA" w:rsidP="00844ABA">
      <w:pPr>
        <w:shd w:val="clear" w:color="auto" w:fill="FFFFFF"/>
        <w:spacing w:before="100" w:beforeAutospacing="1" w:after="100" w:afterAutospacing="1" w:line="240" w:lineRule="auto"/>
        <w:textAlignment w:val="baseline"/>
        <w:rPr>
          <w:rFonts w:ascii="Arial" w:eastAsia="Times New Roman" w:hAnsi="Arial" w:cs="Arial"/>
          <w:color w:val="26282A"/>
          <w:sz w:val="24"/>
          <w:szCs w:val="24"/>
          <w:lang w:eastAsia="en-GB"/>
        </w:rPr>
      </w:pPr>
      <w:r w:rsidRPr="00A97F2C">
        <w:rPr>
          <w:rFonts w:ascii="Arial" w:eastAsia="Times New Roman" w:hAnsi="Arial" w:cs="Arial"/>
          <w:color w:val="26282A"/>
          <w:sz w:val="24"/>
          <w:szCs w:val="24"/>
          <w:lang w:eastAsia="en-GB"/>
        </w:rPr>
        <w:t>The portfolio is submitted electronically by sending a Word document </w:t>
      </w:r>
      <w:r w:rsidRPr="00A97F2C">
        <w:rPr>
          <w:rFonts w:ascii="Helvetica" w:eastAsia="Times New Roman" w:hAnsi="Helvetica" w:cs="Helvetica"/>
          <w:b/>
          <w:bCs/>
          <w:color w:val="26282A"/>
          <w:sz w:val="24"/>
          <w:szCs w:val="24"/>
          <w:lang w:eastAsia="en-GB"/>
        </w:rPr>
        <w:t>only </w:t>
      </w:r>
      <w:r w:rsidRPr="00A97F2C">
        <w:rPr>
          <w:rFonts w:ascii="Arial" w:eastAsia="Times New Roman" w:hAnsi="Arial" w:cs="Arial"/>
          <w:color w:val="26282A"/>
          <w:sz w:val="24"/>
          <w:szCs w:val="24"/>
          <w:lang w:eastAsia="en-GB"/>
        </w:rPr>
        <w:t xml:space="preserve">through the University’s Moodle system </w:t>
      </w:r>
      <w:r w:rsidRPr="00A97F2C">
        <w:rPr>
          <w:rFonts w:ascii="Helvetica" w:eastAsia="Times New Roman" w:hAnsi="Helvetica" w:cs="Helvetica"/>
          <w:color w:val="26282A"/>
          <w:sz w:val="24"/>
          <w:szCs w:val="24"/>
          <w:lang w:eastAsia="en-GB"/>
        </w:rPr>
        <w:t>(PDFs will not be accepted by Moodle).</w:t>
      </w:r>
      <w:r w:rsidRPr="00A97F2C">
        <w:rPr>
          <w:rFonts w:ascii="Arial" w:eastAsia="Times New Roman" w:hAnsi="Arial" w:cs="Arial"/>
          <w:color w:val="26282A"/>
          <w:sz w:val="24"/>
          <w:szCs w:val="24"/>
          <w:lang w:eastAsia="en-GB"/>
        </w:rPr>
        <w:t xml:space="preserve"> </w:t>
      </w:r>
      <w:r w:rsidRPr="00A97F2C">
        <w:rPr>
          <w:rFonts w:ascii="Arial" w:eastAsia="Calibri" w:hAnsi="Arial" w:cs="Arial"/>
          <w:b/>
          <w:color w:val="26282A"/>
          <w:sz w:val="24"/>
          <w:szCs w:val="24"/>
        </w:rPr>
        <w:t>A second copy</w:t>
      </w:r>
      <w:r w:rsidRPr="00A97F2C">
        <w:rPr>
          <w:rFonts w:ascii="Arial" w:eastAsia="Calibri" w:hAnsi="Arial" w:cs="Arial"/>
          <w:color w:val="26282A"/>
          <w:sz w:val="24"/>
          <w:szCs w:val="24"/>
        </w:rPr>
        <w:t xml:space="preserve"> as a PDF document that includes all the required signatures must be submitted to the </w:t>
      </w:r>
      <w:bookmarkStart w:id="0" w:name="_Hlk518637269"/>
      <w:r w:rsidRPr="00A97F2C">
        <w:rPr>
          <w:rFonts w:ascii="Arial" w:eastAsia="Calibri" w:hAnsi="Arial" w:cs="Arial"/>
          <w:color w:val="26282A"/>
          <w:sz w:val="24"/>
          <w:szCs w:val="24"/>
        </w:rPr>
        <w:t>Local Authority Training Coordinator</w:t>
      </w:r>
      <w:bookmarkEnd w:id="0"/>
      <w:r w:rsidRPr="00A97F2C">
        <w:rPr>
          <w:rFonts w:ascii="Arial" w:eastAsia="Calibri" w:hAnsi="Arial" w:cs="Arial"/>
          <w:color w:val="26282A"/>
          <w:sz w:val="24"/>
          <w:szCs w:val="24"/>
        </w:rPr>
        <w:t>/Manager</w:t>
      </w:r>
      <w:r w:rsidRPr="00A97F2C">
        <w:rPr>
          <w:rFonts w:ascii="Arial" w:eastAsia="Calibri" w:hAnsi="Arial" w:cs="Arial"/>
          <w:i/>
          <w:color w:val="26282A"/>
          <w:sz w:val="24"/>
          <w:szCs w:val="24"/>
        </w:rPr>
        <w:t>.</w:t>
      </w:r>
      <w:r w:rsidRPr="00A97F2C">
        <w:rPr>
          <w:rFonts w:ascii="Arial" w:eastAsia="Times New Roman" w:hAnsi="Arial" w:cs="Arial"/>
          <w:color w:val="26282A"/>
          <w:sz w:val="24"/>
          <w:szCs w:val="24"/>
          <w:lang w:eastAsia="en-GB"/>
        </w:rPr>
        <w:t xml:space="preserve"> </w:t>
      </w:r>
      <w:r w:rsidRPr="00A97F2C">
        <w:rPr>
          <w:rFonts w:ascii="Arial" w:eastAsia="Times New Roman" w:hAnsi="Arial" w:cs="Arial"/>
          <w:sz w:val="24"/>
          <w:szCs w:val="24"/>
          <w:lang w:eastAsia="en-GB"/>
        </w:rPr>
        <w:t xml:space="preserve">Please see </w:t>
      </w:r>
      <w:r w:rsidRPr="00A97F2C">
        <w:rPr>
          <w:rFonts w:ascii="Arial" w:eastAsia="Times New Roman" w:hAnsi="Arial" w:cs="Arial"/>
          <w:i/>
          <w:sz w:val="24"/>
          <w:szCs w:val="24"/>
          <w:lang w:eastAsia="en-GB"/>
        </w:rPr>
        <w:t>‘FAQ How to submit your portfolio’</w:t>
      </w:r>
      <w:r w:rsidRPr="00A97F2C">
        <w:rPr>
          <w:rFonts w:ascii="Arial" w:eastAsia="Times New Roman" w:hAnsi="Arial" w:cs="Arial"/>
          <w:sz w:val="24"/>
          <w:szCs w:val="24"/>
          <w:lang w:eastAsia="en-GB"/>
        </w:rPr>
        <w:t xml:space="preserve"> on Moodle for further details.</w:t>
      </w:r>
    </w:p>
    <w:p w:rsidR="00844ABA" w:rsidRPr="00A97F2C" w:rsidRDefault="00844ABA" w:rsidP="00844ABA">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i/>
          <w:color w:val="FF0000"/>
          <w:sz w:val="24"/>
          <w:szCs w:val="24"/>
          <w:lang w:eastAsia="en-GB"/>
        </w:rPr>
      </w:pPr>
    </w:p>
    <w:p w:rsidR="00844ABA" w:rsidRPr="00A97F2C" w:rsidRDefault="00844ABA" w:rsidP="00844ABA">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A97F2C">
        <w:rPr>
          <w:rFonts w:ascii="Arial" w:eastAsia="Times New Roman" w:hAnsi="Arial" w:cs="Arial"/>
          <w:b/>
          <w:sz w:val="24"/>
          <w:szCs w:val="24"/>
          <w:lang w:eastAsia="en-GB"/>
        </w:rPr>
        <w:t>How is the Portfolio assessed?</w:t>
      </w: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During the programme, advice and support about the development of your portfolio will be provided as part of four mandatory Consolidation workshops and by your mentor. Guidance on all aspects of the work you are undertaking to develop the portfolio will be provided as part of these workshops.</w:t>
      </w:r>
      <w:r w:rsidRPr="00A97F2C">
        <w:rPr>
          <w:rFonts w:ascii="Arial" w:eastAsia="Times New Roman" w:hAnsi="Arial" w:cs="Arial"/>
          <w:b/>
          <w:i/>
          <w:sz w:val="24"/>
          <w:szCs w:val="24"/>
          <w:lang w:eastAsia="en-GB"/>
        </w:rPr>
        <w:t xml:space="preserve"> </w:t>
      </w:r>
      <w:r w:rsidRPr="00A97F2C">
        <w:rPr>
          <w:rFonts w:ascii="Arial" w:eastAsia="Times New Roman" w:hAnsi="Arial" w:cs="Arial"/>
          <w:sz w:val="24"/>
          <w:szCs w:val="24"/>
          <w:lang w:eastAsia="en-GB"/>
        </w:rPr>
        <w:t xml:space="preserve">Wherever possible the programme will try to ensure that staff who may have delivered training to you during the Consolidation workshops will not be involved in marking of </w:t>
      </w:r>
      <w:r w:rsidRPr="00A97F2C">
        <w:rPr>
          <w:rFonts w:ascii="Arial" w:eastAsia="Times New Roman" w:hAnsi="Arial" w:cs="Arial"/>
          <w:sz w:val="24"/>
          <w:szCs w:val="24"/>
          <w:lang w:eastAsia="en-GB"/>
        </w:rPr>
        <w:lastRenderedPageBreak/>
        <w:t xml:space="preserve">your portfolio after submission. Portfolios are marked by appropriately qualified staff who are usually from outside of your own employing organisation. </w:t>
      </w: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97F2C">
        <w:rPr>
          <w:rFonts w:ascii="Arial" w:eastAsia="Times New Roman" w:hAnsi="Arial" w:cs="Arial"/>
          <w:color w:val="000000"/>
          <w:sz w:val="24"/>
          <w:szCs w:val="24"/>
          <w:lang w:eastAsia="en-GB"/>
        </w:rPr>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observations that has been undertaken whilst following the Graduate Certificate in the Consolidation of Social Work practice pathway, which is equivalent to 7,000 words.</w:t>
      </w: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Dates of portfolio submission will normally be made available at induction, at consolidation workshops and posted on Moodle.</w:t>
      </w: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eastAsia="en-GB"/>
        </w:rPr>
      </w:pP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97F2C">
        <w:rPr>
          <w:rFonts w:ascii="Arial" w:eastAsia="Times New Roman" w:hAnsi="Arial" w:cs="Arial"/>
          <w:b/>
          <w:sz w:val="24"/>
          <w:szCs w:val="24"/>
          <w:lang w:eastAsia="en-GB"/>
        </w:rPr>
        <w:br w:type="page"/>
      </w:r>
      <w:r w:rsidRPr="00A97F2C">
        <w:rPr>
          <w:rFonts w:ascii="Arial" w:eastAsia="Times New Roman" w:hAnsi="Arial" w:cs="Arial"/>
          <w:b/>
          <w:sz w:val="24"/>
          <w:szCs w:val="24"/>
          <w:lang w:eastAsia="en-GB"/>
        </w:rPr>
        <w:lastRenderedPageBreak/>
        <w:t>Confidentiality</w:t>
      </w: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It is important that no individual can be identified either directly or indirectly from the information in the portfolio. You must:</w:t>
      </w: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844ABA" w:rsidRPr="00A97F2C" w:rsidRDefault="00844ABA" w:rsidP="00844ABA">
      <w:pPr>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adhere to guidance in the Programme Handbook about confidentiality;</w:t>
      </w:r>
    </w:p>
    <w:p w:rsidR="00844ABA" w:rsidRPr="00A97F2C" w:rsidRDefault="00844ABA" w:rsidP="00844ABA">
      <w:pPr>
        <w:numPr>
          <w:ilvl w:val="0"/>
          <w:numId w:val="11"/>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roofErr w:type="gramStart"/>
      <w:r w:rsidRPr="00A97F2C">
        <w:rPr>
          <w:rFonts w:ascii="Arial" w:eastAsia="Times New Roman" w:hAnsi="Arial" w:cs="Arial"/>
          <w:sz w:val="24"/>
          <w:szCs w:val="24"/>
          <w:lang w:eastAsia="en-GB"/>
        </w:rPr>
        <w:t>not</w:t>
      </w:r>
      <w:proofErr w:type="gramEnd"/>
      <w:r w:rsidRPr="00A97F2C">
        <w:rPr>
          <w:rFonts w:ascii="Arial" w:eastAsia="Times New Roman" w:hAnsi="Arial" w:cs="Arial"/>
          <w:sz w:val="24"/>
          <w:szCs w:val="24"/>
          <w:lang w:eastAsia="en-GB"/>
        </w:rPr>
        <w:t xml:space="preserve"> identify your Local Authority/employer by name or by associating any geographical, physical or other feature which might enable it to be identified. This includes reference in the bibliography to policies e.g. please use ‘xxx authority policy’;</w:t>
      </w:r>
    </w:p>
    <w:p w:rsidR="00844ABA" w:rsidRPr="00A97F2C" w:rsidRDefault="00844ABA" w:rsidP="00844ABA">
      <w:pPr>
        <w:numPr>
          <w:ilvl w:val="0"/>
          <w:numId w:val="11"/>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roofErr w:type="gramStart"/>
      <w:r w:rsidRPr="00A97F2C">
        <w:rPr>
          <w:rFonts w:ascii="Arial" w:eastAsia="Times New Roman" w:hAnsi="Arial" w:cs="Arial"/>
          <w:sz w:val="24"/>
          <w:szCs w:val="24"/>
          <w:lang w:eastAsia="en-GB"/>
        </w:rPr>
        <w:t>not</w:t>
      </w:r>
      <w:proofErr w:type="gramEnd"/>
      <w:r w:rsidRPr="00A97F2C">
        <w:rPr>
          <w:rFonts w:ascii="Arial" w:eastAsia="Times New Roman" w:hAnsi="Arial" w:cs="Arial"/>
          <w:sz w:val="24"/>
          <w:szCs w:val="24"/>
          <w:lang w:eastAsia="en-GB"/>
        </w:rPr>
        <w:t xml:space="preserve"> identify</w:t>
      </w:r>
      <w:r w:rsidRPr="00A97F2C">
        <w:rPr>
          <w:rFonts w:ascii="Arial" w:eastAsia="Times New Roman" w:hAnsi="Arial" w:cs="Arial"/>
          <w:b/>
          <w:sz w:val="24"/>
          <w:szCs w:val="24"/>
          <w:lang w:eastAsia="en-GB"/>
        </w:rPr>
        <w:t xml:space="preserve"> </w:t>
      </w:r>
      <w:r w:rsidRPr="00A97F2C">
        <w:rPr>
          <w:rFonts w:ascii="Arial" w:eastAsia="Times New Roman" w:hAnsi="Arial" w:cs="Arial"/>
          <w:sz w:val="24"/>
          <w:szCs w:val="24"/>
          <w:lang w:eastAsia="en-GB"/>
        </w:rPr>
        <w:t xml:space="preserve">any individual using services by name e.g. </w:t>
      </w:r>
      <w:r w:rsidRPr="00A97F2C">
        <w:rPr>
          <w:rFonts w:ascii="Arial" w:eastAsia="Times New Roman" w:hAnsi="Arial" w:cs="Arial"/>
          <w:color w:val="000000"/>
          <w:sz w:val="24"/>
          <w:szCs w:val="24"/>
          <w:lang w:eastAsia="en-GB"/>
        </w:rPr>
        <w:t>people in need of care and support and their</w:t>
      </w:r>
      <w:r w:rsidRPr="00A97F2C">
        <w:rPr>
          <w:rFonts w:ascii="Arial" w:eastAsia="Times New Roman" w:hAnsi="Arial" w:cs="Arial"/>
          <w:i/>
          <w:color w:val="000000"/>
          <w:sz w:val="24"/>
          <w:szCs w:val="24"/>
          <w:lang w:eastAsia="en-GB"/>
        </w:rPr>
        <w:t xml:space="preserve"> </w:t>
      </w:r>
      <w:proofErr w:type="spellStart"/>
      <w:r w:rsidRPr="00A97F2C">
        <w:rPr>
          <w:rFonts w:ascii="Arial" w:eastAsia="Times New Roman" w:hAnsi="Arial" w:cs="Arial"/>
          <w:color w:val="000000"/>
          <w:sz w:val="24"/>
          <w:szCs w:val="24"/>
          <w:lang w:eastAsia="en-GB"/>
        </w:rPr>
        <w:t>carers</w:t>
      </w:r>
      <w:proofErr w:type="spellEnd"/>
      <w:r w:rsidRPr="00A97F2C">
        <w:rPr>
          <w:rFonts w:ascii="Arial" w:eastAsia="Times New Roman" w:hAnsi="Arial" w:cs="Arial"/>
          <w:sz w:val="24"/>
          <w:szCs w:val="24"/>
          <w:lang w:eastAsia="en-GB"/>
        </w:rPr>
        <w:t xml:space="preserve">. Instead you must use numbers e.g. 1, 2, 3 etc. and </w:t>
      </w:r>
      <w:r w:rsidRPr="00A97F2C">
        <w:rPr>
          <w:rFonts w:ascii="Arial" w:eastAsia="Times New Roman" w:hAnsi="Arial" w:cs="Arial"/>
          <w:b/>
          <w:sz w:val="24"/>
          <w:szCs w:val="24"/>
          <w:lang w:eastAsia="en-GB"/>
        </w:rPr>
        <w:t>not letters</w:t>
      </w:r>
      <w:r w:rsidRPr="00A97F2C">
        <w:rPr>
          <w:rFonts w:ascii="Arial" w:eastAsia="Times New Roman" w:hAnsi="Arial" w:cs="Arial"/>
          <w:sz w:val="24"/>
          <w:szCs w:val="24"/>
          <w:lang w:eastAsia="en-GB"/>
        </w:rPr>
        <w:t>;</w:t>
      </w:r>
    </w:p>
    <w:p w:rsidR="00844ABA" w:rsidRPr="00A97F2C" w:rsidRDefault="00844ABA" w:rsidP="00844ABA">
      <w:pPr>
        <w:numPr>
          <w:ilvl w:val="0"/>
          <w:numId w:val="11"/>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roofErr w:type="gramStart"/>
      <w:r w:rsidRPr="00A97F2C">
        <w:rPr>
          <w:rFonts w:ascii="Arial" w:eastAsia="Times New Roman" w:hAnsi="Arial" w:cs="Arial"/>
          <w:sz w:val="24"/>
          <w:szCs w:val="24"/>
          <w:lang w:eastAsia="en-GB"/>
        </w:rPr>
        <w:t>not</w:t>
      </w:r>
      <w:proofErr w:type="gramEnd"/>
      <w:r w:rsidRPr="00A97F2C">
        <w:rPr>
          <w:rFonts w:ascii="Arial" w:eastAsia="Times New Roman" w:hAnsi="Arial" w:cs="Arial"/>
          <w:sz w:val="24"/>
          <w:szCs w:val="24"/>
          <w:lang w:eastAsia="en-GB"/>
        </w:rPr>
        <w:t xml:space="preserve"> write information that enables any </w:t>
      </w:r>
      <w:r w:rsidRPr="00A97F2C">
        <w:rPr>
          <w:rFonts w:ascii="Arial" w:eastAsia="Times New Roman" w:hAnsi="Arial" w:cs="Arial"/>
          <w:color w:val="000000"/>
          <w:sz w:val="24"/>
          <w:szCs w:val="24"/>
          <w:lang w:eastAsia="en-GB"/>
        </w:rPr>
        <w:t>individuals in need of care and support and/or their</w:t>
      </w:r>
      <w:r w:rsidRPr="00A97F2C">
        <w:rPr>
          <w:rFonts w:ascii="Arial" w:eastAsia="Times New Roman" w:hAnsi="Arial" w:cs="Arial"/>
          <w:i/>
          <w:color w:val="000000"/>
          <w:sz w:val="24"/>
          <w:szCs w:val="24"/>
          <w:lang w:eastAsia="en-GB"/>
        </w:rPr>
        <w:t xml:space="preserve"> </w:t>
      </w:r>
      <w:r w:rsidRPr="00A97F2C">
        <w:rPr>
          <w:rFonts w:ascii="Arial" w:eastAsia="Times New Roman" w:hAnsi="Arial" w:cs="Arial"/>
          <w:color w:val="000000"/>
          <w:sz w:val="24"/>
          <w:szCs w:val="24"/>
          <w:lang w:eastAsia="en-GB"/>
        </w:rPr>
        <w:t>carers</w:t>
      </w:r>
      <w:r w:rsidRPr="00A97F2C">
        <w:rPr>
          <w:rFonts w:ascii="Arial" w:eastAsia="Times New Roman" w:hAnsi="Arial" w:cs="Arial"/>
          <w:sz w:val="24"/>
          <w:szCs w:val="24"/>
          <w:lang w:eastAsia="en-GB"/>
        </w:rPr>
        <w:t xml:space="preserve">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specific medical or other conditions;</w:t>
      </w:r>
    </w:p>
    <w:p w:rsidR="00844ABA" w:rsidRPr="00A97F2C" w:rsidRDefault="00844ABA" w:rsidP="00844ABA">
      <w:pPr>
        <w:numPr>
          <w:ilvl w:val="0"/>
          <w:numId w:val="1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roofErr w:type="gramStart"/>
      <w:r w:rsidRPr="00A97F2C">
        <w:rPr>
          <w:rFonts w:ascii="Arial" w:eastAsia="Times New Roman" w:hAnsi="Arial" w:cs="Arial"/>
          <w:sz w:val="24"/>
          <w:szCs w:val="24"/>
          <w:lang w:eastAsia="en-GB"/>
        </w:rPr>
        <w:t>take</w:t>
      </w:r>
      <w:proofErr w:type="gramEnd"/>
      <w:r w:rsidRPr="00A97F2C">
        <w:rPr>
          <w:rFonts w:ascii="Arial" w:eastAsia="Times New Roman" w:hAnsi="Arial" w:cs="Arial"/>
          <w:sz w:val="24"/>
          <w:szCs w:val="24"/>
          <w:lang w:eastAsia="en-GB"/>
        </w:rPr>
        <w:t xml:space="preserve"> personal responsibility for adhering to confidentiality rules. Although guidance will be provided at consolidation workshops about your portfolio, it is the learner’s responsibility to ensure the portfolio adheres to the confidentiality requirements stated in the handbook and as detailed above.</w:t>
      </w: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b/>
          <w:i/>
          <w:color w:val="FF0000"/>
          <w:sz w:val="24"/>
          <w:szCs w:val="24"/>
          <w:lang w:eastAsia="en-GB"/>
        </w:rPr>
      </w:pPr>
      <w:r w:rsidRPr="00A97F2C">
        <w:rPr>
          <w:rFonts w:ascii="Arial" w:eastAsia="Times New Roman" w:hAnsi="Arial" w:cs="Arial"/>
          <w:b/>
          <w:i/>
          <w:color w:val="FF0000"/>
          <w:sz w:val="24"/>
          <w:szCs w:val="24"/>
          <w:lang w:eastAsia="en-GB"/>
        </w:rPr>
        <w:t xml:space="preserve">Remember that the Portfolio is YOUR responsibility. You must not rely on anyone else to pick up any confidentiality breaches as this is your work and you must accept full responsibility for confidentiality. Meeting all the confidentiality requirements is very important and breaches of the confidentiality rules may incur a penalty including a deduction of marks or a fail.  Please see handbook for details.   </w:t>
      </w: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b/>
          <w:i/>
          <w:color w:val="FF0000"/>
          <w:sz w:val="24"/>
          <w:szCs w:val="24"/>
          <w:lang w:eastAsia="en-GB"/>
        </w:rPr>
      </w:pPr>
    </w:p>
    <w:p w:rsidR="00844ABA" w:rsidRPr="00A97F2C" w:rsidRDefault="00844ABA" w:rsidP="00844ABA">
      <w:pPr>
        <w:overflowPunct w:val="0"/>
        <w:autoSpaceDE w:val="0"/>
        <w:autoSpaceDN w:val="0"/>
        <w:adjustRightInd w:val="0"/>
        <w:spacing w:after="0" w:line="240" w:lineRule="auto"/>
        <w:ind w:left="360"/>
        <w:jc w:val="both"/>
        <w:textAlignment w:val="baseline"/>
        <w:rPr>
          <w:rFonts w:ascii="Arial" w:eastAsia="Times New Roman" w:hAnsi="Arial" w:cs="Arial"/>
          <w:b/>
          <w:sz w:val="24"/>
          <w:szCs w:val="24"/>
          <w:lang w:eastAsia="en-GB"/>
        </w:rPr>
      </w:pPr>
    </w:p>
    <w:p w:rsidR="00844ABA" w:rsidRPr="00A97F2C" w:rsidRDefault="00844ABA" w:rsidP="00844ABA">
      <w:pPr>
        <w:overflowPunct w:val="0"/>
        <w:autoSpaceDE w:val="0"/>
        <w:autoSpaceDN w:val="0"/>
        <w:adjustRightInd w:val="0"/>
        <w:spacing w:after="0" w:line="240" w:lineRule="auto"/>
        <w:ind w:left="360"/>
        <w:jc w:val="both"/>
        <w:textAlignment w:val="baseline"/>
        <w:rPr>
          <w:rFonts w:ascii="Arial" w:eastAsia="Times New Roman" w:hAnsi="Arial" w:cs="Arial"/>
          <w:b/>
          <w:sz w:val="24"/>
          <w:szCs w:val="24"/>
          <w:lang w:eastAsia="en-GB"/>
        </w:rPr>
      </w:pP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A97F2C">
        <w:rPr>
          <w:rFonts w:ascii="Arial" w:eastAsia="Times New Roman" w:hAnsi="Arial" w:cs="Arial"/>
          <w:b/>
          <w:sz w:val="24"/>
          <w:szCs w:val="24"/>
          <w:lang w:eastAsia="en-GB"/>
        </w:rPr>
        <w:t>Dyslexia and other special circumstances</w:t>
      </w: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u w:val="single"/>
          <w:lang w:eastAsia="en-GB"/>
        </w:rPr>
      </w:pP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eastAsia="en-GB"/>
        </w:rPr>
      </w:pPr>
      <w:r w:rsidRPr="00A97F2C">
        <w:rPr>
          <w:rFonts w:ascii="Arial" w:eastAsia="Times New Roman" w:hAnsi="Arial" w:cs="Arial"/>
          <w:sz w:val="24"/>
          <w:szCs w:val="24"/>
          <w:lang w:eastAsia="en-GB"/>
        </w:rPr>
        <w:t xml:space="preserve">If you have any additional learning support needs that you feel may affect your ability to deal with any part of the programme, please contact your training department immediately to discuss any additional support that may be needed. The University has a Student Services Unit that may be able to help, but </w:t>
      </w:r>
      <w:r w:rsidRPr="00A97F2C">
        <w:rPr>
          <w:rFonts w:ascii="Arial" w:eastAsia="Times New Roman" w:hAnsi="Arial" w:cs="Arial"/>
          <w:b/>
          <w:i/>
          <w:sz w:val="24"/>
          <w:szCs w:val="24"/>
          <w:lang w:eastAsia="en-GB"/>
        </w:rPr>
        <w:t>it is the learner’s individual responsibility to contact them</w:t>
      </w:r>
      <w:r w:rsidRPr="00A97F2C">
        <w:rPr>
          <w:rFonts w:ascii="Arial" w:eastAsia="Times New Roman" w:hAnsi="Arial" w:cs="Arial"/>
          <w:color w:val="FF0000"/>
          <w:sz w:val="24"/>
          <w:szCs w:val="24"/>
          <w:lang w:eastAsia="en-GB"/>
        </w:rPr>
        <w:t xml:space="preserve">. </w:t>
      </w: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eastAsia="en-GB"/>
        </w:rPr>
      </w:pP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eastAsia="en-GB"/>
        </w:rPr>
      </w:pP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eastAsia="en-GB"/>
        </w:rPr>
      </w:pPr>
    </w:p>
    <w:p w:rsidR="00844ABA" w:rsidRPr="00A97F2C" w:rsidRDefault="00844ABA" w:rsidP="00844ABA">
      <w:pPr>
        <w:overflowPunct w:val="0"/>
        <w:autoSpaceDE w:val="0"/>
        <w:autoSpaceDN w:val="0"/>
        <w:adjustRightInd w:val="0"/>
        <w:spacing w:after="0" w:line="240" w:lineRule="auto"/>
        <w:jc w:val="center"/>
        <w:textAlignment w:val="baseline"/>
        <w:rPr>
          <w:rFonts w:ascii="Arial" w:eastAsia="Times New Roman" w:hAnsi="Arial" w:cs="Arial"/>
          <w:b/>
          <w:sz w:val="28"/>
          <w:szCs w:val="28"/>
          <w:lang w:eastAsia="en-GB"/>
        </w:rPr>
      </w:pPr>
      <w:r w:rsidRPr="00A97F2C">
        <w:rPr>
          <w:rFonts w:ascii="Arial" w:eastAsia="Times New Roman" w:hAnsi="Arial" w:cs="Arial"/>
          <w:b/>
          <w:color w:val="FF0000"/>
          <w:sz w:val="24"/>
          <w:szCs w:val="24"/>
          <w:lang w:eastAsia="en-GB"/>
        </w:rPr>
        <w:br w:type="page"/>
      </w:r>
      <w:r w:rsidRPr="00A97F2C">
        <w:rPr>
          <w:rFonts w:ascii="Arial" w:eastAsia="Times New Roman" w:hAnsi="Arial" w:cs="Arial"/>
          <w:b/>
          <w:sz w:val="28"/>
          <w:szCs w:val="28"/>
          <w:lang w:eastAsia="en-GB"/>
        </w:rPr>
        <w:lastRenderedPageBreak/>
        <w:t>Contents Page</w:t>
      </w: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sz w:val="24"/>
          <w:szCs w:val="24"/>
          <w:u w:val="single"/>
          <w:lang w:eastAsia="en-GB"/>
        </w:rPr>
      </w:pPr>
    </w:p>
    <w:p w:rsidR="00844ABA" w:rsidRPr="00A97F2C" w:rsidRDefault="00844ABA" w:rsidP="00844ABA">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rsidR="00844ABA" w:rsidRPr="00A97F2C" w:rsidRDefault="00844ABA" w:rsidP="00844ABA">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A97F2C">
        <w:rPr>
          <w:rFonts w:ascii="Arial" w:eastAsia="Times New Roman" w:hAnsi="Arial" w:cs="Arial"/>
          <w:b/>
          <w:sz w:val="24"/>
          <w:szCs w:val="24"/>
          <w:lang w:eastAsia="en-GB"/>
        </w:rPr>
        <w:t xml:space="preserve">Graduate Certificate in Consolidation of Social Work Practice - Learner Portfolio </w:t>
      </w:r>
    </w:p>
    <w:p w:rsidR="00844ABA" w:rsidRPr="00A97F2C" w:rsidRDefault="00844ABA" w:rsidP="00844ABA">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A97F2C">
        <w:rPr>
          <w:rFonts w:ascii="Arial" w:eastAsia="Times New Roman" w:hAnsi="Arial" w:cs="Arial"/>
          <w:i/>
          <w:sz w:val="24"/>
          <w:szCs w:val="24"/>
          <w:lang w:eastAsia="en-GB"/>
        </w:rPr>
        <w:t xml:space="preserve">Guidance: </w:t>
      </w: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p>
    <w:p w:rsidR="00844ABA" w:rsidRPr="00A97F2C" w:rsidRDefault="00844ABA" w:rsidP="00844ABA">
      <w:pPr>
        <w:numPr>
          <w:ilvl w:val="0"/>
          <w:numId w:val="9"/>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A97F2C">
        <w:rPr>
          <w:rFonts w:ascii="Arial" w:eastAsia="Times New Roman" w:hAnsi="Arial" w:cs="Arial"/>
          <w:i/>
          <w:sz w:val="24"/>
          <w:szCs w:val="24"/>
          <w:lang w:eastAsia="en-GB"/>
        </w:rPr>
        <w:t>your portfolio must contain all the items below (in the order given);</w:t>
      </w:r>
    </w:p>
    <w:p w:rsidR="00844ABA" w:rsidRPr="00A97F2C" w:rsidRDefault="00844ABA" w:rsidP="00844ABA">
      <w:pPr>
        <w:numPr>
          <w:ilvl w:val="0"/>
          <w:numId w:val="9"/>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A97F2C">
        <w:rPr>
          <w:rFonts w:ascii="Arial" w:eastAsia="Times New Roman" w:hAnsi="Arial" w:cs="Arial"/>
          <w:i/>
          <w:sz w:val="24"/>
          <w:szCs w:val="24"/>
          <w:lang w:eastAsia="en-GB"/>
        </w:rPr>
        <w:t xml:space="preserve">you must use this pro-forma to insert your text within each section; </w:t>
      </w:r>
    </w:p>
    <w:p w:rsidR="00844ABA" w:rsidRPr="00A97F2C" w:rsidRDefault="00844ABA" w:rsidP="00844ABA">
      <w:pPr>
        <w:numPr>
          <w:ilvl w:val="0"/>
          <w:numId w:val="9"/>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proofErr w:type="gramStart"/>
      <w:r w:rsidRPr="00A97F2C">
        <w:rPr>
          <w:rFonts w:ascii="Arial" w:eastAsia="Times New Roman" w:hAnsi="Arial" w:cs="Arial"/>
          <w:i/>
          <w:sz w:val="24"/>
          <w:szCs w:val="24"/>
          <w:lang w:eastAsia="en-GB"/>
        </w:rPr>
        <w:t>please</w:t>
      </w:r>
      <w:proofErr w:type="gramEnd"/>
      <w:r w:rsidRPr="00A97F2C">
        <w:rPr>
          <w:rFonts w:ascii="Arial" w:eastAsia="Times New Roman" w:hAnsi="Arial" w:cs="Arial"/>
          <w:i/>
          <w:sz w:val="24"/>
          <w:szCs w:val="24"/>
          <w:lang w:eastAsia="en-GB"/>
        </w:rPr>
        <w:t xml:space="preserve"> make sure the Signatures page is fully completed before submission in the PDF version that is submitted to your local authority training co-ordinator/manager.</w:t>
      </w: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A97F2C">
        <w:rPr>
          <w:rFonts w:ascii="Arial" w:eastAsia="Times New Roman" w:hAnsi="Arial" w:cs="Arial"/>
          <w:b/>
          <w:sz w:val="24"/>
          <w:szCs w:val="24"/>
          <w:lang w:eastAsia="en-GB"/>
        </w:rPr>
        <w:t>Contents:</w:t>
      </w:r>
    </w:p>
    <w:p w:rsidR="00844ABA" w:rsidRPr="00A97F2C" w:rsidRDefault="00844ABA" w:rsidP="00844ABA">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eastAsia="en-GB"/>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844ABA" w:rsidRPr="00A97F2C" w:rsidTr="005509FE">
        <w:tc>
          <w:tcPr>
            <w:tcW w:w="7038" w:type="dxa"/>
            <w:shd w:val="clear" w:color="auto" w:fill="auto"/>
          </w:tcPr>
          <w:p w:rsidR="00844ABA" w:rsidRPr="00A97F2C" w:rsidRDefault="00844ABA" w:rsidP="005509F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A97F2C">
              <w:rPr>
                <w:rFonts w:ascii="Arial" w:eastAsia="Times New Roman" w:hAnsi="Arial" w:cs="Arial"/>
                <w:b/>
                <w:sz w:val="24"/>
                <w:szCs w:val="24"/>
                <w:lang w:eastAsia="en-GB"/>
              </w:rPr>
              <w:t>Topic</w:t>
            </w:r>
          </w:p>
          <w:p w:rsidR="00844ABA" w:rsidRPr="00A97F2C" w:rsidRDefault="00844ABA" w:rsidP="005509F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tc>
        <w:tc>
          <w:tcPr>
            <w:tcW w:w="1512" w:type="dxa"/>
          </w:tcPr>
          <w:p w:rsidR="00844ABA" w:rsidRPr="00A97F2C" w:rsidRDefault="00844ABA" w:rsidP="005509FE">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A97F2C">
              <w:rPr>
                <w:rFonts w:ascii="Arial" w:eastAsia="Times New Roman" w:hAnsi="Arial" w:cs="Arial"/>
                <w:b/>
                <w:sz w:val="24"/>
                <w:szCs w:val="24"/>
                <w:lang w:eastAsia="en-GB"/>
              </w:rPr>
              <w:t>Task no.</w:t>
            </w:r>
          </w:p>
        </w:tc>
      </w:tr>
      <w:tr w:rsidR="00844ABA" w:rsidRPr="00A97F2C" w:rsidTr="005509FE">
        <w:tc>
          <w:tcPr>
            <w:tcW w:w="7038" w:type="dxa"/>
            <w:shd w:val="clear" w:color="auto" w:fill="auto"/>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Contents page</w:t>
            </w:r>
          </w:p>
        </w:tc>
        <w:tc>
          <w:tcPr>
            <w:tcW w:w="1512" w:type="dxa"/>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r w:rsidR="00844ABA" w:rsidRPr="00A97F2C" w:rsidTr="005509FE">
        <w:tc>
          <w:tcPr>
            <w:tcW w:w="7038" w:type="dxa"/>
            <w:shd w:val="clear" w:color="auto" w:fill="auto"/>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Developmental Review</w:t>
            </w:r>
          </w:p>
        </w:tc>
        <w:tc>
          <w:tcPr>
            <w:tcW w:w="1512" w:type="dxa"/>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1 (a)</w:t>
            </w:r>
          </w:p>
        </w:tc>
      </w:tr>
      <w:tr w:rsidR="00844ABA" w:rsidRPr="00A97F2C" w:rsidTr="005509FE">
        <w:tc>
          <w:tcPr>
            <w:tcW w:w="7038" w:type="dxa"/>
            <w:shd w:val="clear" w:color="auto" w:fill="auto"/>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Observation and feedback</w:t>
            </w:r>
          </w:p>
        </w:tc>
        <w:tc>
          <w:tcPr>
            <w:tcW w:w="1512" w:type="dxa"/>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2</w:t>
            </w:r>
          </w:p>
        </w:tc>
      </w:tr>
      <w:tr w:rsidR="00844ABA" w:rsidRPr="00A97F2C" w:rsidTr="005509FE">
        <w:tc>
          <w:tcPr>
            <w:tcW w:w="7038" w:type="dxa"/>
            <w:shd w:val="clear" w:color="auto" w:fill="auto"/>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Safeguarding and working in complex situations – Case Study</w:t>
            </w:r>
          </w:p>
        </w:tc>
        <w:tc>
          <w:tcPr>
            <w:tcW w:w="1512" w:type="dxa"/>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3</w:t>
            </w:r>
          </w:p>
        </w:tc>
      </w:tr>
      <w:tr w:rsidR="00844ABA" w:rsidRPr="00A97F2C" w:rsidTr="005509FE">
        <w:tc>
          <w:tcPr>
            <w:tcW w:w="7038" w:type="dxa"/>
            <w:shd w:val="clear" w:color="auto" w:fill="auto"/>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Safeguarding in an area that is not your main area of work</w:t>
            </w:r>
          </w:p>
        </w:tc>
        <w:tc>
          <w:tcPr>
            <w:tcW w:w="1512" w:type="dxa"/>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4</w:t>
            </w:r>
          </w:p>
        </w:tc>
      </w:tr>
      <w:tr w:rsidR="00844ABA" w:rsidRPr="00A97F2C" w:rsidTr="005509FE">
        <w:tc>
          <w:tcPr>
            <w:tcW w:w="7038" w:type="dxa"/>
            <w:shd w:val="clear" w:color="auto" w:fill="auto"/>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Developmental Review</w:t>
            </w:r>
          </w:p>
        </w:tc>
        <w:tc>
          <w:tcPr>
            <w:tcW w:w="1512" w:type="dxa"/>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1 (b)</w:t>
            </w:r>
          </w:p>
        </w:tc>
      </w:tr>
      <w:tr w:rsidR="00844ABA" w:rsidRPr="00A97F2C" w:rsidTr="005509FE">
        <w:tc>
          <w:tcPr>
            <w:tcW w:w="7038" w:type="dxa"/>
            <w:shd w:val="clear" w:color="auto" w:fill="auto"/>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Reference List</w:t>
            </w:r>
          </w:p>
        </w:tc>
        <w:tc>
          <w:tcPr>
            <w:tcW w:w="1512" w:type="dxa"/>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r w:rsidR="00844ABA" w:rsidRPr="00A97F2C" w:rsidTr="005509FE">
        <w:tc>
          <w:tcPr>
            <w:tcW w:w="7038" w:type="dxa"/>
            <w:shd w:val="clear" w:color="auto" w:fill="auto"/>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Details of Workshops Attended</w:t>
            </w:r>
          </w:p>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Mentor’s Report</w:t>
            </w:r>
          </w:p>
        </w:tc>
        <w:tc>
          <w:tcPr>
            <w:tcW w:w="1512" w:type="dxa"/>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r w:rsidR="00844ABA" w:rsidRPr="00A97F2C" w:rsidTr="005509FE">
        <w:tc>
          <w:tcPr>
            <w:tcW w:w="7038" w:type="dxa"/>
            <w:shd w:val="clear" w:color="auto" w:fill="auto"/>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Learner details</w:t>
            </w:r>
          </w:p>
        </w:tc>
        <w:tc>
          <w:tcPr>
            <w:tcW w:w="1512" w:type="dxa"/>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r w:rsidR="00844ABA" w:rsidRPr="00A97F2C" w:rsidTr="005509FE">
        <w:tc>
          <w:tcPr>
            <w:tcW w:w="7038" w:type="dxa"/>
            <w:shd w:val="clear" w:color="auto" w:fill="auto"/>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Signatures and Line manager verification</w:t>
            </w:r>
          </w:p>
        </w:tc>
        <w:tc>
          <w:tcPr>
            <w:tcW w:w="1512" w:type="dxa"/>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r w:rsidR="00844ABA" w:rsidRPr="00A97F2C" w:rsidTr="005509FE">
        <w:tc>
          <w:tcPr>
            <w:tcW w:w="7038" w:type="dxa"/>
            <w:shd w:val="clear" w:color="auto" w:fill="auto"/>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A97F2C">
              <w:rPr>
                <w:rFonts w:ascii="Arial" w:eastAsia="Times New Roman" w:hAnsi="Arial" w:cs="Arial"/>
                <w:sz w:val="24"/>
                <w:szCs w:val="24"/>
                <w:lang w:eastAsia="en-GB"/>
              </w:rPr>
              <w:t>Learner and Employer Learning Agreement</w:t>
            </w:r>
          </w:p>
        </w:tc>
        <w:tc>
          <w:tcPr>
            <w:tcW w:w="1512" w:type="dxa"/>
          </w:tcPr>
          <w:p w:rsidR="00844ABA" w:rsidRPr="00A97F2C" w:rsidRDefault="00844ABA" w:rsidP="005509F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bl>
    <w:p w:rsidR="00844ABA" w:rsidRDefault="00844ABA" w:rsidP="009750E1">
      <w:pPr>
        <w:keepNext/>
        <w:overflowPunct w:val="0"/>
        <w:autoSpaceDE w:val="0"/>
        <w:autoSpaceDN w:val="0"/>
        <w:adjustRightInd w:val="0"/>
        <w:spacing w:before="240" w:after="60" w:line="240" w:lineRule="auto"/>
        <w:jc w:val="both"/>
        <w:textAlignment w:val="baseline"/>
        <w:rPr>
          <w:rFonts w:ascii="Arial" w:eastAsia="Times New Roman" w:hAnsi="Arial" w:cs="Arial"/>
          <w:b/>
          <w:color w:val="000000"/>
          <w:sz w:val="24"/>
          <w:szCs w:val="24"/>
          <w:lang w:eastAsia="en-GB"/>
        </w:rPr>
      </w:pPr>
    </w:p>
    <w:p w:rsidR="00844ABA" w:rsidRDefault="00844ABA" w:rsidP="009750E1">
      <w:pPr>
        <w:keepNext/>
        <w:overflowPunct w:val="0"/>
        <w:autoSpaceDE w:val="0"/>
        <w:autoSpaceDN w:val="0"/>
        <w:adjustRightInd w:val="0"/>
        <w:spacing w:before="240" w:after="60" w:line="240" w:lineRule="auto"/>
        <w:jc w:val="both"/>
        <w:textAlignment w:val="baseline"/>
        <w:rPr>
          <w:rFonts w:ascii="Arial" w:eastAsia="Times New Roman" w:hAnsi="Arial" w:cs="Arial"/>
          <w:b/>
          <w:color w:val="000000"/>
          <w:sz w:val="28"/>
          <w:szCs w:val="28"/>
          <w:lang w:eastAsia="en-GB"/>
        </w:rPr>
      </w:pPr>
    </w:p>
    <w:p w:rsidR="009750E1" w:rsidRPr="009750E1" w:rsidRDefault="009750E1" w:rsidP="009750E1">
      <w:pPr>
        <w:keepNext/>
        <w:overflowPunct w:val="0"/>
        <w:autoSpaceDE w:val="0"/>
        <w:autoSpaceDN w:val="0"/>
        <w:adjustRightInd w:val="0"/>
        <w:spacing w:before="240" w:after="60" w:line="240" w:lineRule="auto"/>
        <w:jc w:val="both"/>
        <w:textAlignment w:val="baseline"/>
        <w:rPr>
          <w:rFonts w:ascii="Arial" w:eastAsia="Times New Roman" w:hAnsi="Arial" w:cs="Arial"/>
          <w:b/>
          <w:color w:val="000000"/>
          <w:sz w:val="28"/>
          <w:szCs w:val="28"/>
          <w:lang w:eastAsia="en-GB"/>
        </w:rPr>
      </w:pPr>
      <w:r w:rsidRPr="009750E1">
        <w:rPr>
          <w:rFonts w:ascii="Arial" w:eastAsia="Times New Roman" w:hAnsi="Arial" w:cs="Arial"/>
          <w:b/>
          <w:color w:val="000000"/>
          <w:sz w:val="28"/>
          <w:szCs w:val="28"/>
          <w:lang w:eastAsia="en-GB"/>
        </w:rPr>
        <w:t>Reference List</w:t>
      </w:r>
    </w:p>
    <w:p w:rsidR="009750E1" w:rsidRPr="009750E1" w:rsidRDefault="009750E1" w:rsidP="009750E1">
      <w:pPr>
        <w:keepNext/>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Information about referencing in written assignments and how to avoid plagiarism can be found on Moodle. It is important that you are aware of the importance of ensuring that the work submitted is your original work.      </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9750E1">
        <w:rPr>
          <w:rFonts w:ascii="Arial" w:eastAsia="Times New Roman" w:hAnsi="Arial" w:cs="Arial"/>
          <w:color w:val="000000"/>
          <w:sz w:val="24"/>
          <w:szCs w:val="24"/>
          <w:lang w:eastAsia="en-GB"/>
        </w:rPr>
        <w:t xml:space="preserve">Age </w:t>
      </w:r>
      <w:proofErr w:type="spellStart"/>
      <w:r w:rsidRPr="009750E1">
        <w:rPr>
          <w:rFonts w:ascii="Arial" w:eastAsia="Times New Roman" w:hAnsi="Arial" w:cs="Arial"/>
          <w:color w:val="000000"/>
          <w:sz w:val="24"/>
          <w:szCs w:val="24"/>
          <w:lang w:eastAsia="en-GB"/>
        </w:rPr>
        <w:t>Cymru</w:t>
      </w:r>
      <w:proofErr w:type="spellEnd"/>
      <w:r w:rsidRPr="009750E1">
        <w:rPr>
          <w:rFonts w:ascii="Arial" w:eastAsia="Times New Roman" w:hAnsi="Arial" w:cs="Arial"/>
          <w:color w:val="000000"/>
          <w:sz w:val="24"/>
          <w:szCs w:val="24"/>
          <w:lang w:eastAsia="en-GB"/>
        </w:rPr>
        <w:t xml:space="preserve"> (April, 2023</w:t>
      </w:r>
      <w:r w:rsidRPr="009750E1">
        <w:rPr>
          <w:rFonts w:ascii="Arial" w:eastAsia="Times New Roman" w:hAnsi="Arial" w:cs="Arial"/>
          <w:i/>
          <w:color w:val="000000"/>
          <w:sz w:val="24"/>
          <w:szCs w:val="24"/>
          <w:lang w:eastAsia="en-GB"/>
        </w:rPr>
        <w:t>) Social care assessments for older people with care needs in Wales.</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Available from: </w:t>
      </w:r>
      <w:r w:rsidRPr="009750E1">
        <w:rPr>
          <w:rFonts w:ascii="Arial" w:eastAsia="Times New Roman" w:hAnsi="Arial" w:cs="Arial"/>
          <w:color w:val="000000"/>
          <w:sz w:val="20"/>
          <w:szCs w:val="20"/>
          <w:lang w:eastAsia="en-GB"/>
        </w:rPr>
        <w:t xml:space="preserve"> </w:t>
      </w:r>
      <w:proofErr w:type="gramStart"/>
      <w:r w:rsidRPr="009750E1">
        <w:rPr>
          <w:rFonts w:ascii="Arial" w:eastAsia="Times New Roman" w:hAnsi="Arial" w:cs="Arial"/>
          <w:color w:val="000000"/>
          <w:sz w:val="24"/>
          <w:szCs w:val="24"/>
          <w:lang w:eastAsia="en-GB"/>
        </w:rPr>
        <w:t>[ Electronically</w:t>
      </w:r>
      <w:proofErr w:type="gramEnd"/>
      <w:r w:rsidRPr="009750E1">
        <w:rPr>
          <w:rFonts w:ascii="Arial" w:eastAsia="Times New Roman" w:hAnsi="Arial" w:cs="Arial"/>
          <w:color w:val="000000"/>
          <w:sz w:val="24"/>
          <w:szCs w:val="24"/>
          <w:lang w:eastAsia="en-GB"/>
        </w:rPr>
        <w:t xml:space="preserve">  accessed: 23rd April, 2023]</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All Wales Safeguarding Procedures (2023), Section 1, Definitions of adults at risk of abuse and neglect. Cardiff: Welsh Government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Blackwell, A. (2019)</w:t>
      </w:r>
      <w:r w:rsidRPr="009750E1">
        <w:rPr>
          <w:rFonts w:ascii="Arial" w:eastAsia="Times New Roman" w:hAnsi="Arial" w:cs="Arial"/>
          <w:color w:val="000000"/>
          <w:sz w:val="20"/>
          <w:szCs w:val="20"/>
          <w:lang w:eastAsia="en-GB"/>
        </w:rPr>
        <w:t xml:space="preserve"> </w:t>
      </w:r>
      <w:r w:rsidRPr="009750E1">
        <w:rPr>
          <w:rFonts w:ascii="Arial" w:eastAsia="Times New Roman" w:hAnsi="Arial" w:cs="Arial"/>
          <w:i/>
          <w:iCs/>
          <w:color w:val="000000"/>
          <w:sz w:val="24"/>
          <w:szCs w:val="24"/>
          <w:lang w:eastAsia="en-GB"/>
        </w:rPr>
        <w:t>Critical reflection: how to develop it in your practice. Community Care Inform Children.</w:t>
      </w:r>
      <w:r w:rsidRPr="009750E1">
        <w:rPr>
          <w:rFonts w:ascii="Arial" w:eastAsia="Times New Roman" w:hAnsi="Arial" w:cs="Arial"/>
          <w:iCs/>
          <w:color w:val="000000"/>
          <w:sz w:val="24"/>
          <w:szCs w:val="24"/>
          <w:lang w:eastAsia="en-GB"/>
        </w:rPr>
        <w:t xml:space="preserve"> Available from: </w:t>
      </w:r>
      <w:hyperlink r:id="rId8" w:history="1">
        <w:r w:rsidRPr="009750E1">
          <w:rPr>
            <w:rFonts w:ascii="Arial" w:eastAsia="Times New Roman" w:hAnsi="Arial" w:cs="Arial"/>
            <w:iCs/>
            <w:color w:val="0000FF"/>
            <w:sz w:val="24"/>
            <w:szCs w:val="24"/>
            <w:u w:val="single"/>
            <w:lang w:eastAsia="en-GB"/>
          </w:rPr>
          <w:t>https://www.communitycare.co.uk/2019/11/19/critical-reflection-develop-practice</w:t>
        </w:r>
      </w:hyperlink>
      <w:r w:rsidRPr="009750E1">
        <w:rPr>
          <w:rFonts w:ascii="Arial" w:eastAsia="Times New Roman" w:hAnsi="Arial" w:cs="Arial"/>
          <w:iCs/>
          <w:color w:val="000000"/>
          <w:sz w:val="24"/>
          <w:szCs w:val="24"/>
          <w:lang w:eastAsia="en-GB"/>
        </w:rPr>
        <w:t>. [Electronically accessed on 15.04.2022]</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Boyd, D.R. and Bromfield, L (2006) Lifespan development. Boston: Pearson/</w:t>
      </w:r>
      <w:proofErr w:type="spellStart"/>
      <w:r w:rsidRPr="009750E1">
        <w:rPr>
          <w:rFonts w:ascii="Arial" w:eastAsia="Times New Roman" w:hAnsi="Arial" w:cs="Arial"/>
          <w:iCs/>
          <w:color w:val="000000"/>
          <w:sz w:val="24"/>
          <w:szCs w:val="24"/>
          <w:lang w:eastAsia="en-GB"/>
        </w:rPr>
        <w:t>Allyn</w:t>
      </w:r>
      <w:proofErr w:type="spellEnd"/>
      <w:r w:rsidRPr="009750E1">
        <w:rPr>
          <w:rFonts w:ascii="Arial" w:eastAsia="Times New Roman" w:hAnsi="Arial" w:cs="Arial"/>
          <w:iCs/>
          <w:color w:val="000000"/>
          <w:sz w:val="24"/>
          <w:szCs w:val="24"/>
          <w:lang w:eastAsia="en-GB"/>
        </w:rPr>
        <w:t xml:space="preserve"> and Bacon. </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 xml:space="preserve">Carpenter, J., Webb, C., Bostock, L. and </w:t>
      </w:r>
      <w:proofErr w:type="spellStart"/>
      <w:r w:rsidRPr="009750E1">
        <w:rPr>
          <w:rFonts w:ascii="Arial" w:eastAsia="Times New Roman" w:hAnsi="Arial" w:cs="Arial"/>
          <w:iCs/>
          <w:color w:val="000000"/>
          <w:sz w:val="24"/>
          <w:szCs w:val="24"/>
          <w:lang w:eastAsia="en-GB"/>
        </w:rPr>
        <w:t>Coomber</w:t>
      </w:r>
      <w:proofErr w:type="spellEnd"/>
      <w:r w:rsidRPr="009750E1">
        <w:rPr>
          <w:rFonts w:ascii="Arial" w:eastAsia="Times New Roman" w:hAnsi="Arial" w:cs="Arial"/>
          <w:iCs/>
          <w:color w:val="000000"/>
          <w:sz w:val="24"/>
          <w:szCs w:val="24"/>
          <w:lang w:eastAsia="en-GB"/>
        </w:rPr>
        <w:t xml:space="preserve">, C., (2012). </w:t>
      </w:r>
      <w:r w:rsidRPr="009750E1">
        <w:rPr>
          <w:rFonts w:ascii="Arial" w:eastAsia="Times New Roman" w:hAnsi="Arial" w:cs="Arial"/>
          <w:i/>
          <w:iCs/>
          <w:color w:val="000000"/>
          <w:sz w:val="24"/>
          <w:szCs w:val="24"/>
          <w:lang w:eastAsia="en-GB"/>
        </w:rPr>
        <w:t>Effective supervision in social work and social care</w:t>
      </w:r>
      <w:r w:rsidRPr="009750E1">
        <w:rPr>
          <w:rFonts w:ascii="Arial" w:eastAsia="Times New Roman" w:hAnsi="Arial" w:cs="Arial"/>
          <w:iCs/>
          <w:color w:val="000000"/>
          <w:sz w:val="24"/>
          <w:szCs w:val="24"/>
          <w:lang w:eastAsia="en-GB"/>
        </w:rPr>
        <w:t>. Bristol: Social Care Institute for Excellence.</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roofErr w:type="spellStart"/>
      <w:r w:rsidRPr="009750E1">
        <w:rPr>
          <w:rFonts w:ascii="Arial" w:eastAsia="Times New Roman" w:hAnsi="Arial" w:cs="Arial"/>
          <w:iCs/>
          <w:color w:val="000000"/>
          <w:sz w:val="24"/>
          <w:szCs w:val="24"/>
          <w:lang w:eastAsia="en-GB"/>
        </w:rPr>
        <w:t>Deepika</w:t>
      </w:r>
      <w:proofErr w:type="spellEnd"/>
      <w:r w:rsidRPr="009750E1">
        <w:rPr>
          <w:rFonts w:ascii="Arial" w:eastAsia="Times New Roman" w:hAnsi="Arial" w:cs="Arial"/>
          <w:iCs/>
          <w:color w:val="000000"/>
          <w:sz w:val="24"/>
          <w:szCs w:val="24"/>
          <w:lang w:eastAsia="en-GB"/>
        </w:rPr>
        <w:t xml:space="preserve">, P. (2014),   </w:t>
      </w:r>
      <w:proofErr w:type="gramStart"/>
      <w:r w:rsidRPr="009750E1">
        <w:rPr>
          <w:rFonts w:ascii="Arial" w:eastAsia="Times New Roman" w:hAnsi="Arial" w:cs="Arial"/>
          <w:iCs/>
          <w:color w:val="000000"/>
          <w:sz w:val="24"/>
          <w:szCs w:val="24"/>
          <w:lang w:eastAsia="en-GB"/>
        </w:rPr>
        <w:t>The</w:t>
      </w:r>
      <w:proofErr w:type="gramEnd"/>
      <w:r w:rsidRPr="009750E1">
        <w:rPr>
          <w:rFonts w:ascii="Arial" w:eastAsia="Times New Roman" w:hAnsi="Arial" w:cs="Arial"/>
          <w:iCs/>
          <w:color w:val="000000"/>
          <w:sz w:val="24"/>
          <w:szCs w:val="24"/>
          <w:lang w:eastAsia="en-GB"/>
        </w:rPr>
        <w:t xml:space="preserve"> Importance of Non-Verbal Communication. IUP Journal of Soft Skills; Hyderabad Vol. 9, </w:t>
      </w:r>
      <w:proofErr w:type="spellStart"/>
      <w:r w:rsidRPr="009750E1">
        <w:rPr>
          <w:rFonts w:ascii="Arial" w:eastAsia="Times New Roman" w:hAnsi="Arial" w:cs="Arial"/>
          <w:iCs/>
          <w:color w:val="000000"/>
          <w:sz w:val="24"/>
          <w:szCs w:val="24"/>
          <w:lang w:eastAsia="en-GB"/>
        </w:rPr>
        <w:t>Iss</w:t>
      </w:r>
      <w:proofErr w:type="spellEnd"/>
      <w:r w:rsidRPr="009750E1">
        <w:rPr>
          <w:rFonts w:ascii="Arial" w:eastAsia="Times New Roman" w:hAnsi="Arial" w:cs="Arial"/>
          <w:iCs/>
          <w:color w:val="000000"/>
          <w:sz w:val="24"/>
          <w:szCs w:val="24"/>
          <w:lang w:eastAsia="en-GB"/>
        </w:rPr>
        <w:t>. 4</w:t>
      </w:r>
      <w:proofErr w:type="gramStart"/>
      <w:r w:rsidRPr="009750E1">
        <w:rPr>
          <w:rFonts w:ascii="Arial" w:eastAsia="Times New Roman" w:hAnsi="Arial" w:cs="Arial"/>
          <w:iCs/>
          <w:color w:val="000000"/>
          <w:sz w:val="24"/>
          <w:szCs w:val="24"/>
          <w:lang w:eastAsia="en-GB"/>
        </w:rPr>
        <w:t>,  (</w:t>
      </w:r>
      <w:proofErr w:type="gramEnd"/>
      <w:r w:rsidRPr="009750E1">
        <w:rPr>
          <w:rFonts w:ascii="Arial" w:eastAsia="Times New Roman" w:hAnsi="Arial" w:cs="Arial"/>
          <w:iCs/>
          <w:color w:val="000000"/>
          <w:sz w:val="24"/>
          <w:szCs w:val="24"/>
          <w:lang w:eastAsia="en-GB"/>
        </w:rPr>
        <w:t>Dec 2015): 43-49.</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 xml:space="preserve">Faheem, S. and </w:t>
      </w:r>
      <w:proofErr w:type="spellStart"/>
      <w:r w:rsidRPr="009750E1">
        <w:rPr>
          <w:rFonts w:ascii="Arial" w:eastAsia="Times New Roman" w:hAnsi="Arial" w:cs="Arial"/>
          <w:iCs/>
          <w:color w:val="000000"/>
          <w:sz w:val="24"/>
          <w:szCs w:val="24"/>
          <w:lang w:eastAsia="en-GB"/>
        </w:rPr>
        <w:t>Aparna</w:t>
      </w:r>
      <w:proofErr w:type="spellEnd"/>
      <w:r w:rsidRPr="009750E1">
        <w:rPr>
          <w:rFonts w:ascii="Arial" w:eastAsia="Times New Roman" w:hAnsi="Arial" w:cs="Arial"/>
          <w:iCs/>
          <w:color w:val="000000"/>
          <w:sz w:val="24"/>
          <w:szCs w:val="24"/>
          <w:lang w:eastAsia="en-GB"/>
        </w:rPr>
        <w:t>, P. (2014) Interpersonal communication skills in academic and scholastic perspective: barriers and solutions. International Journal of Humanities, Arts, Medicine and Sciences (BEST: IJHAMS) ISSN 2348-0521 Vol. 2, Issue 12, Dec 2014, 63-72</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 xml:space="preserve">Gibbons, J. and </w:t>
      </w:r>
      <w:proofErr w:type="spellStart"/>
      <w:r w:rsidRPr="009750E1">
        <w:rPr>
          <w:rFonts w:ascii="Arial" w:eastAsia="Times New Roman" w:hAnsi="Arial" w:cs="Arial"/>
          <w:iCs/>
          <w:color w:val="000000"/>
          <w:sz w:val="24"/>
          <w:szCs w:val="24"/>
          <w:lang w:eastAsia="en-GB"/>
        </w:rPr>
        <w:t>Gray</w:t>
      </w:r>
      <w:proofErr w:type="spellEnd"/>
      <w:r w:rsidRPr="009750E1">
        <w:rPr>
          <w:rFonts w:ascii="Arial" w:eastAsia="Times New Roman" w:hAnsi="Arial" w:cs="Arial"/>
          <w:iCs/>
          <w:color w:val="000000"/>
          <w:sz w:val="24"/>
          <w:szCs w:val="24"/>
          <w:lang w:eastAsia="en-GB"/>
        </w:rPr>
        <w:t>, M. (2004), ‘Critical Thinking as Integral to Social Work Practice’, Journal of Teaching in Social Work, Vol. 24, No. 1, pp, 19-38</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Gov.Uk. (2017)</w:t>
      </w:r>
      <w:r w:rsidRPr="009750E1">
        <w:rPr>
          <w:rFonts w:ascii="Arial" w:eastAsia="Times New Roman" w:hAnsi="Arial" w:cs="Arial"/>
          <w:color w:val="000000"/>
          <w:sz w:val="20"/>
          <w:szCs w:val="20"/>
          <w:lang w:eastAsia="en-GB"/>
        </w:rPr>
        <w:t xml:space="preserve"> </w:t>
      </w:r>
      <w:r w:rsidRPr="009750E1">
        <w:rPr>
          <w:rFonts w:ascii="Arial" w:eastAsia="Times New Roman" w:hAnsi="Arial" w:cs="Arial"/>
          <w:i/>
          <w:iCs/>
          <w:color w:val="000000"/>
          <w:sz w:val="24"/>
          <w:szCs w:val="24"/>
          <w:lang w:eastAsia="en-GB"/>
        </w:rPr>
        <w:t>Social care commentary: protecting disabled children.</w:t>
      </w:r>
      <w:r w:rsidRPr="009750E1">
        <w:rPr>
          <w:rFonts w:ascii="Arial" w:eastAsia="Times New Roman" w:hAnsi="Arial" w:cs="Arial"/>
          <w:color w:val="000000"/>
          <w:sz w:val="20"/>
          <w:szCs w:val="20"/>
          <w:lang w:eastAsia="en-GB"/>
        </w:rPr>
        <w:t xml:space="preserve"> </w:t>
      </w:r>
      <w:r w:rsidRPr="009750E1">
        <w:rPr>
          <w:rFonts w:ascii="Arial" w:eastAsia="Times New Roman" w:hAnsi="Arial" w:cs="Arial"/>
          <w:iCs/>
          <w:color w:val="000000"/>
          <w:sz w:val="24"/>
          <w:szCs w:val="24"/>
          <w:lang w:eastAsia="en-GB"/>
        </w:rPr>
        <w:t>Ofsted and Eleanor Schooling CBE</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roofErr w:type="spellStart"/>
      <w:r w:rsidRPr="009750E1">
        <w:rPr>
          <w:rFonts w:ascii="Arial" w:eastAsia="Times New Roman" w:hAnsi="Arial" w:cs="Arial"/>
          <w:iCs/>
          <w:color w:val="000000"/>
          <w:sz w:val="24"/>
          <w:szCs w:val="24"/>
          <w:lang w:eastAsia="en-GB"/>
        </w:rPr>
        <w:t>Horwath</w:t>
      </w:r>
      <w:proofErr w:type="spellEnd"/>
      <w:r w:rsidRPr="009750E1">
        <w:rPr>
          <w:rFonts w:ascii="Arial" w:eastAsia="Times New Roman" w:hAnsi="Arial" w:cs="Arial"/>
          <w:iCs/>
          <w:color w:val="000000"/>
          <w:sz w:val="24"/>
          <w:szCs w:val="24"/>
          <w:lang w:eastAsia="en-GB"/>
        </w:rPr>
        <w:t>, J. and Morrison, T. (2005)</w:t>
      </w:r>
      <w:r w:rsidRPr="009750E1">
        <w:rPr>
          <w:rFonts w:ascii="Arial" w:eastAsia="Times New Roman" w:hAnsi="Arial" w:cs="Arial"/>
          <w:color w:val="000000"/>
          <w:sz w:val="20"/>
          <w:szCs w:val="20"/>
          <w:lang w:eastAsia="en-GB"/>
        </w:rPr>
        <w:t xml:space="preserve"> </w:t>
      </w:r>
      <w:r w:rsidRPr="009750E1">
        <w:rPr>
          <w:rFonts w:ascii="Arial" w:eastAsia="Times New Roman" w:hAnsi="Arial" w:cs="Arial"/>
          <w:i/>
          <w:iCs/>
          <w:color w:val="000000"/>
          <w:sz w:val="24"/>
          <w:szCs w:val="24"/>
          <w:lang w:eastAsia="en-GB"/>
        </w:rPr>
        <w:t xml:space="preserve">Effective Staff Training in Social Care. </w:t>
      </w:r>
      <w:r w:rsidRPr="009750E1">
        <w:rPr>
          <w:rFonts w:ascii="Arial" w:eastAsia="Times New Roman" w:hAnsi="Arial" w:cs="Arial"/>
          <w:iCs/>
          <w:color w:val="000000"/>
          <w:sz w:val="24"/>
          <w:szCs w:val="24"/>
          <w:lang w:eastAsia="en-GB"/>
        </w:rPr>
        <w:t>London: Routledge</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Johns Hopkins Bloomberg School of Public Health (2003)</w:t>
      </w:r>
      <w:r w:rsidRPr="009750E1">
        <w:rPr>
          <w:rFonts w:ascii="Arial" w:eastAsia="Times New Roman" w:hAnsi="Arial" w:cs="Arial"/>
          <w:color w:val="000000"/>
          <w:sz w:val="20"/>
          <w:szCs w:val="20"/>
          <w:lang w:eastAsia="en-GB"/>
        </w:rPr>
        <w:t xml:space="preserve"> </w:t>
      </w:r>
      <w:r w:rsidRPr="009750E1">
        <w:rPr>
          <w:rFonts w:ascii="Arial" w:eastAsia="Times New Roman" w:hAnsi="Arial" w:cs="Arial"/>
          <w:i/>
          <w:iCs/>
          <w:color w:val="000000"/>
          <w:sz w:val="24"/>
          <w:szCs w:val="24"/>
          <w:lang w:eastAsia="en-GB"/>
        </w:rPr>
        <w:t xml:space="preserve">Common Infections Linked to Poorer Cognitive Performance in Middle-Aged and Older Adults. </w:t>
      </w:r>
      <w:r w:rsidRPr="009750E1">
        <w:rPr>
          <w:rFonts w:ascii="Arial" w:eastAsia="Times New Roman" w:hAnsi="Arial" w:cs="Arial"/>
          <w:iCs/>
          <w:color w:val="000000"/>
          <w:sz w:val="24"/>
          <w:szCs w:val="24"/>
          <w:lang w:eastAsia="en-GB"/>
        </w:rPr>
        <w:t xml:space="preserve">Available online on </w:t>
      </w:r>
      <w:hyperlink r:id="rId9" w:history="1">
        <w:r w:rsidRPr="009750E1">
          <w:rPr>
            <w:rFonts w:ascii="Arial" w:eastAsia="Times New Roman" w:hAnsi="Arial" w:cs="Arial"/>
            <w:iCs/>
            <w:color w:val="0000FF"/>
            <w:sz w:val="24"/>
            <w:szCs w:val="24"/>
            <w:u w:val="single"/>
            <w:lang w:eastAsia="en-GB"/>
          </w:rPr>
          <w:t>https://publichealth.jhu.edu/2023/common-infections-linked-to-poorer-cognitive-performance-in-middle-aged-and-older-adults</w:t>
        </w:r>
      </w:hyperlink>
      <w:r w:rsidRPr="009750E1">
        <w:rPr>
          <w:rFonts w:ascii="Arial" w:eastAsia="Times New Roman" w:hAnsi="Arial" w:cs="Arial"/>
          <w:iCs/>
          <w:color w:val="000000"/>
          <w:sz w:val="24"/>
          <w:szCs w:val="24"/>
          <w:lang w:eastAsia="en-GB"/>
        </w:rPr>
        <w:t xml:space="preserve"> [Electronically accessed on 13/09/2023]</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 xml:space="preserve">Katz, N.H., Lawyer, </w:t>
      </w:r>
      <w:proofErr w:type="gramStart"/>
      <w:r w:rsidRPr="009750E1">
        <w:rPr>
          <w:rFonts w:ascii="Arial" w:eastAsia="Times New Roman" w:hAnsi="Arial" w:cs="Arial"/>
          <w:iCs/>
          <w:color w:val="000000"/>
          <w:sz w:val="24"/>
          <w:szCs w:val="24"/>
          <w:lang w:eastAsia="en-GB"/>
        </w:rPr>
        <w:t>J.W ,</w:t>
      </w:r>
      <w:proofErr w:type="gramEnd"/>
      <w:r w:rsidRPr="009750E1">
        <w:rPr>
          <w:rFonts w:ascii="Arial" w:eastAsia="Times New Roman" w:hAnsi="Arial" w:cs="Arial"/>
          <w:iCs/>
          <w:color w:val="000000"/>
          <w:sz w:val="24"/>
          <w:szCs w:val="24"/>
          <w:lang w:eastAsia="en-GB"/>
        </w:rPr>
        <w:t xml:space="preserve"> SOSA K., et.al. (2020) </w:t>
      </w:r>
      <w:r w:rsidRPr="009750E1">
        <w:rPr>
          <w:rFonts w:ascii="Arial" w:eastAsia="Times New Roman" w:hAnsi="Arial" w:cs="Arial"/>
          <w:i/>
          <w:iCs/>
          <w:color w:val="000000"/>
          <w:sz w:val="24"/>
          <w:szCs w:val="24"/>
          <w:lang w:eastAsia="en-GB"/>
        </w:rPr>
        <w:t>Communication and Conflict Resolution Skills</w:t>
      </w:r>
      <w:r w:rsidRPr="009750E1">
        <w:rPr>
          <w:rFonts w:ascii="Arial" w:eastAsia="Times New Roman" w:hAnsi="Arial" w:cs="Arial"/>
          <w:iCs/>
          <w:color w:val="000000"/>
          <w:sz w:val="24"/>
          <w:szCs w:val="24"/>
          <w:lang w:eastAsia="en-GB"/>
        </w:rPr>
        <w:t>. 3</w:t>
      </w:r>
      <w:r w:rsidRPr="009750E1">
        <w:rPr>
          <w:rFonts w:ascii="Arial" w:eastAsia="Times New Roman" w:hAnsi="Arial" w:cs="Arial"/>
          <w:iCs/>
          <w:color w:val="000000"/>
          <w:sz w:val="24"/>
          <w:szCs w:val="24"/>
          <w:vertAlign w:val="superscript"/>
          <w:lang w:eastAsia="en-GB"/>
        </w:rPr>
        <w:t>rd</w:t>
      </w:r>
      <w:r w:rsidRPr="009750E1">
        <w:rPr>
          <w:rFonts w:ascii="Arial" w:eastAsia="Times New Roman" w:hAnsi="Arial" w:cs="Arial"/>
          <w:iCs/>
          <w:color w:val="000000"/>
          <w:sz w:val="24"/>
          <w:szCs w:val="24"/>
          <w:lang w:eastAsia="en-GB"/>
        </w:rPr>
        <w:t xml:space="preserve"> ed. Kendall Hunt Publishing Company: Dubuque</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roofErr w:type="spellStart"/>
      <w:r w:rsidRPr="009750E1">
        <w:rPr>
          <w:rFonts w:ascii="Arial" w:eastAsia="Times New Roman" w:hAnsi="Arial" w:cs="Arial"/>
          <w:iCs/>
          <w:color w:val="000000"/>
          <w:sz w:val="24"/>
          <w:szCs w:val="24"/>
          <w:lang w:eastAsia="en-GB"/>
        </w:rPr>
        <w:t>Klimova</w:t>
      </w:r>
      <w:proofErr w:type="spellEnd"/>
      <w:r w:rsidRPr="009750E1">
        <w:rPr>
          <w:rFonts w:ascii="Arial" w:eastAsia="Times New Roman" w:hAnsi="Arial" w:cs="Arial"/>
          <w:iCs/>
          <w:color w:val="000000"/>
          <w:sz w:val="24"/>
          <w:szCs w:val="24"/>
          <w:lang w:eastAsia="en-GB"/>
        </w:rPr>
        <w:t xml:space="preserve">, B. &amp; </w:t>
      </w:r>
      <w:proofErr w:type="spellStart"/>
      <w:r w:rsidRPr="009750E1">
        <w:rPr>
          <w:rFonts w:ascii="Arial" w:eastAsia="Times New Roman" w:hAnsi="Arial" w:cs="Arial"/>
          <w:iCs/>
          <w:color w:val="000000"/>
          <w:sz w:val="24"/>
          <w:szCs w:val="24"/>
          <w:lang w:eastAsia="en-GB"/>
        </w:rPr>
        <w:t>Semradova</w:t>
      </w:r>
      <w:proofErr w:type="spellEnd"/>
      <w:r w:rsidRPr="009750E1">
        <w:rPr>
          <w:rFonts w:ascii="Arial" w:eastAsia="Times New Roman" w:hAnsi="Arial" w:cs="Arial"/>
          <w:iCs/>
          <w:color w:val="000000"/>
          <w:sz w:val="24"/>
          <w:szCs w:val="24"/>
          <w:lang w:eastAsia="en-GB"/>
        </w:rPr>
        <w:t xml:space="preserve">, I. (2012). </w:t>
      </w:r>
      <w:r w:rsidRPr="009750E1">
        <w:rPr>
          <w:rFonts w:ascii="Arial" w:eastAsia="Times New Roman" w:hAnsi="Arial" w:cs="Arial"/>
          <w:i/>
          <w:iCs/>
          <w:color w:val="000000"/>
          <w:sz w:val="24"/>
          <w:szCs w:val="24"/>
          <w:lang w:eastAsia="en-GB"/>
        </w:rPr>
        <w:t>Barriers to communication. Procedia - Social and Behavioural Sciences</w:t>
      </w:r>
      <w:r w:rsidRPr="009750E1">
        <w:rPr>
          <w:rFonts w:ascii="Arial" w:eastAsia="Times New Roman" w:hAnsi="Arial" w:cs="Arial"/>
          <w:iCs/>
          <w:color w:val="000000"/>
          <w:sz w:val="24"/>
          <w:szCs w:val="24"/>
          <w:lang w:eastAsia="en-GB"/>
        </w:rPr>
        <w:t xml:space="preserve">. 31. 207–211. Procedia - Social and Behavioural Sciences 31 (2012) 207 – 211 Available online at </w:t>
      </w:r>
      <w:hyperlink r:id="rId10" w:history="1">
        <w:r w:rsidRPr="009750E1">
          <w:rPr>
            <w:rFonts w:ascii="Arial" w:eastAsia="Times New Roman" w:hAnsi="Arial" w:cs="Arial"/>
            <w:iCs/>
            <w:color w:val="0000FF"/>
            <w:sz w:val="24"/>
            <w:szCs w:val="24"/>
            <w:u w:val="single"/>
            <w:lang w:eastAsia="en-GB"/>
          </w:rPr>
          <w:t>www.sciencedirect.com</w:t>
        </w:r>
      </w:hyperlink>
      <w:r w:rsidRPr="009750E1">
        <w:rPr>
          <w:rFonts w:ascii="Arial" w:eastAsia="Times New Roman" w:hAnsi="Arial" w:cs="Arial"/>
          <w:iCs/>
          <w:color w:val="000000"/>
          <w:sz w:val="24"/>
          <w:szCs w:val="24"/>
          <w:lang w:eastAsia="en-GB"/>
        </w:rPr>
        <w:t xml:space="preserve"> [Electronically accessed: 14</w:t>
      </w:r>
      <w:r w:rsidRPr="009750E1">
        <w:rPr>
          <w:rFonts w:ascii="Arial" w:eastAsia="Times New Roman" w:hAnsi="Arial" w:cs="Arial"/>
          <w:iCs/>
          <w:color w:val="000000"/>
          <w:sz w:val="24"/>
          <w:szCs w:val="24"/>
          <w:vertAlign w:val="superscript"/>
          <w:lang w:eastAsia="en-GB"/>
        </w:rPr>
        <w:t>th</w:t>
      </w:r>
      <w:r w:rsidRPr="009750E1">
        <w:rPr>
          <w:rFonts w:ascii="Arial" w:eastAsia="Times New Roman" w:hAnsi="Arial" w:cs="Arial"/>
          <w:iCs/>
          <w:color w:val="000000"/>
          <w:sz w:val="24"/>
          <w:szCs w:val="24"/>
          <w:lang w:eastAsia="en-GB"/>
        </w:rPr>
        <w:t xml:space="preserve"> of September, 2023]</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roofErr w:type="spellStart"/>
      <w:r w:rsidRPr="009750E1">
        <w:rPr>
          <w:rFonts w:ascii="Arial" w:eastAsia="Times New Roman" w:hAnsi="Arial" w:cs="Arial"/>
          <w:iCs/>
          <w:color w:val="000000"/>
          <w:sz w:val="24"/>
          <w:szCs w:val="24"/>
          <w:lang w:eastAsia="en-GB"/>
        </w:rPr>
        <w:t>Koprowska</w:t>
      </w:r>
      <w:proofErr w:type="spellEnd"/>
      <w:r w:rsidRPr="009750E1">
        <w:rPr>
          <w:rFonts w:ascii="Arial" w:eastAsia="Times New Roman" w:hAnsi="Arial" w:cs="Arial"/>
          <w:iCs/>
          <w:color w:val="000000"/>
          <w:sz w:val="24"/>
          <w:szCs w:val="24"/>
          <w:lang w:eastAsia="en-GB"/>
        </w:rPr>
        <w:t>, J. (2020) Communication and Interpersonal Skills in Social Work. London: Learning Matters</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Local Safeguarding Association, (2022)</w:t>
      </w:r>
      <w:r w:rsidRPr="009750E1">
        <w:rPr>
          <w:rFonts w:ascii="Arial" w:eastAsia="Times New Roman" w:hAnsi="Arial" w:cs="Arial"/>
          <w:color w:val="000000"/>
          <w:sz w:val="20"/>
          <w:szCs w:val="20"/>
          <w:lang w:eastAsia="en-GB"/>
        </w:rPr>
        <w:t xml:space="preserve"> </w:t>
      </w:r>
      <w:r w:rsidRPr="009750E1">
        <w:rPr>
          <w:rFonts w:ascii="Arial" w:eastAsia="Times New Roman" w:hAnsi="Arial" w:cs="Arial"/>
          <w:i/>
          <w:iCs/>
          <w:color w:val="000000"/>
          <w:sz w:val="24"/>
          <w:szCs w:val="24"/>
          <w:lang w:eastAsia="en-GB"/>
        </w:rPr>
        <w:t xml:space="preserve">Carers and safeguarding: a briefing for people who work with carers. </w:t>
      </w:r>
      <w:r w:rsidRPr="009750E1">
        <w:rPr>
          <w:rFonts w:ascii="Arial" w:eastAsia="Times New Roman" w:hAnsi="Arial" w:cs="Arial"/>
          <w:iCs/>
          <w:color w:val="000000"/>
          <w:sz w:val="24"/>
          <w:szCs w:val="24"/>
          <w:lang w:eastAsia="en-GB"/>
        </w:rPr>
        <w:t>London: Local Government Association</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roofErr w:type="spellStart"/>
      <w:r w:rsidRPr="009750E1">
        <w:rPr>
          <w:rFonts w:ascii="Arial" w:eastAsia="Times New Roman" w:hAnsi="Arial" w:cs="Arial"/>
          <w:color w:val="000000"/>
          <w:sz w:val="24"/>
          <w:szCs w:val="24"/>
          <w:lang w:eastAsia="en-GB"/>
        </w:rPr>
        <w:t>Mehrbian</w:t>
      </w:r>
      <w:proofErr w:type="spellEnd"/>
      <w:r w:rsidRPr="009750E1">
        <w:rPr>
          <w:rFonts w:ascii="Arial" w:eastAsia="Times New Roman" w:hAnsi="Arial" w:cs="Arial"/>
          <w:color w:val="000000"/>
          <w:sz w:val="24"/>
          <w:szCs w:val="24"/>
          <w:lang w:eastAsia="en-GB"/>
        </w:rPr>
        <w:t xml:space="preserve">, A. (2008) </w:t>
      </w:r>
      <w:r w:rsidRPr="009750E1">
        <w:rPr>
          <w:rFonts w:ascii="Arial" w:eastAsia="Times New Roman" w:hAnsi="Arial" w:cs="Arial"/>
          <w:i/>
          <w:color w:val="000000"/>
          <w:sz w:val="24"/>
          <w:szCs w:val="24"/>
          <w:lang w:eastAsia="en-GB"/>
        </w:rPr>
        <w:t xml:space="preserve">Silent Messages. </w:t>
      </w:r>
      <w:r w:rsidRPr="009750E1">
        <w:rPr>
          <w:rFonts w:ascii="Arial" w:eastAsia="Times New Roman" w:hAnsi="Arial" w:cs="Arial"/>
          <w:color w:val="000000"/>
          <w:sz w:val="24"/>
          <w:szCs w:val="24"/>
          <w:lang w:eastAsia="en-GB"/>
        </w:rPr>
        <w:t>University of Michigan:  Wadsworth Publishing Company,</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Mental Capacity Act 2005, Cardiff: Welsh Government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Miller and </w:t>
      </w:r>
      <w:proofErr w:type="spellStart"/>
      <w:r w:rsidRPr="009750E1">
        <w:rPr>
          <w:rFonts w:ascii="Arial" w:eastAsia="Times New Roman" w:hAnsi="Arial" w:cs="Arial"/>
          <w:color w:val="000000"/>
          <w:sz w:val="24"/>
          <w:szCs w:val="24"/>
          <w:lang w:eastAsia="en-GB"/>
        </w:rPr>
        <w:t>Rollnick</w:t>
      </w:r>
      <w:proofErr w:type="spellEnd"/>
      <w:r w:rsidRPr="009750E1">
        <w:rPr>
          <w:rFonts w:ascii="Arial" w:eastAsia="Times New Roman" w:hAnsi="Arial" w:cs="Arial"/>
          <w:color w:val="000000"/>
          <w:sz w:val="24"/>
          <w:szCs w:val="24"/>
          <w:lang w:eastAsia="en-GB"/>
        </w:rPr>
        <w:t xml:space="preserve"> (2017) </w:t>
      </w:r>
      <w:proofErr w:type="gramStart"/>
      <w:r w:rsidRPr="009750E1">
        <w:rPr>
          <w:rFonts w:ascii="Arial" w:eastAsia="Times New Roman" w:hAnsi="Arial" w:cs="Arial"/>
          <w:color w:val="000000"/>
          <w:sz w:val="24"/>
          <w:szCs w:val="24"/>
          <w:lang w:eastAsia="en-GB"/>
        </w:rPr>
        <w:t>Ten</w:t>
      </w:r>
      <w:proofErr w:type="gramEnd"/>
      <w:r w:rsidRPr="009750E1">
        <w:rPr>
          <w:rFonts w:ascii="Arial" w:eastAsia="Times New Roman" w:hAnsi="Arial" w:cs="Arial"/>
          <w:color w:val="000000"/>
          <w:sz w:val="24"/>
          <w:szCs w:val="24"/>
          <w:lang w:eastAsia="en-GB"/>
        </w:rPr>
        <w:t xml:space="preserve"> things MI is not Miller, W.R. &amp; </w:t>
      </w:r>
      <w:proofErr w:type="spellStart"/>
      <w:r w:rsidRPr="009750E1">
        <w:rPr>
          <w:rFonts w:ascii="Arial" w:eastAsia="Times New Roman" w:hAnsi="Arial" w:cs="Arial"/>
          <w:color w:val="000000"/>
          <w:sz w:val="24"/>
          <w:szCs w:val="24"/>
          <w:lang w:eastAsia="en-GB"/>
        </w:rPr>
        <w:t>Rollnick</w:t>
      </w:r>
      <w:proofErr w:type="spellEnd"/>
      <w:r w:rsidRPr="009750E1">
        <w:rPr>
          <w:rFonts w:ascii="Arial" w:eastAsia="Times New Roman" w:hAnsi="Arial" w:cs="Arial"/>
          <w:color w:val="000000"/>
          <w:sz w:val="24"/>
          <w:szCs w:val="24"/>
          <w:lang w:eastAsia="en-GB"/>
        </w:rPr>
        <w:t>, S. (2009) Ten things that MI is not. Behavioural and Cognitive Psychotherapy, 37, 129-140.</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More </w:t>
      </w:r>
      <w:proofErr w:type="gramStart"/>
      <w:r w:rsidRPr="009750E1">
        <w:rPr>
          <w:rFonts w:ascii="Arial" w:eastAsia="Times New Roman" w:hAnsi="Arial" w:cs="Arial"/>
          <w:color w:val="000000"/>
          <w:sz w:val="24"/>
          <w:szCs w:val="24"/>
          <w:lang w:eastAsia="en-GB"/>
        </w:rPr>
        <w:t>Than</w:t>
      </w:r>
      <w:proofErr w:type="gramEnd"/>
      <w:r w:rsidRPr="009750E1">
        <w:rPr>
          <w:rFonts w:ascii="Arial" w:eastAsia="Times New Roman" w:hAnsi="Arial" w:cs="Arial"/>
          <w:color w:val="000000"/>
          <w:sz w:val="24"/>
          <w:szCs w:val="24"/>
          <w:lang w:eastAsia="en-GB"/>
        </w:rPr>
        <w:t xml:space="preserve"> Just Words (2012) Cardiff: Welsh Government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Morrison, T. (2007</w:t>
      </w:r>
      <w:r w:rsidRPr="009750E1">
        <w:rPr>
          <w:rFonts w:ascii="Arial" w:eastAsia="Times New Roman" w:hAnsi="Arial" w:cs="Arial"/>
          <w:i/>
          <w:color w:val="000000"/>
          <w:sz w:val="24"/>
          <w:szCs w:val="24"/>
          <w:lang w:eastAsia="en-GB"/>
        </w:rPr>
        <w:t xml:space="preserve">), Emotional Intelligence, Emotion and Social Work: Context, Characteristics, Complications and Contribution. </w:t>
      </w:r>
      <w:r w:rsidRPr="009750E1">
        <w:rPr>
          <w:rFonts w:ascii="Arial" w:eastAsia="Times New Roman" w:hAnsi="Arial" w:cs="Arial"/>
          <w:color w:val="000000"/>
          <w:sz w:val="24"/>
          <w:szCs w:val="24"/>
          <w:lang w:eastAsia="en-GB"/>
        </w:rPr>
        <w:t xml:space="preserve">The British Journal of Social Work, Volume 37, Issue 2, February 2007, Pages 245–263, Available from: </w:t>
      </w:r>
      <w:hyperlink r:id="rId11" w:history="1">
        <w:r w:rsidRPr="009750E1">
          <w:rPr>
            <w:rFonts w:ascii="Arial" w:eastAsia="Times New Roman" w:hAnsi="Arial" w:cs="Arial"/>
            <w:color w:val="0000FF"/>
            <w:sz w:val="24"/>
            <w:szCs w:val="24"/>
            <w:u w:val="single"/>
            <w:lang w:eastAsia="en-GB"/>
          </w:rPr>
          <w:t>https://doi.org/10.1093/bjsw/bcl016</w:t>
        </w:r>
      </w:hyperlink>
      <w:r w:rsidRPr="009750E1">
        <w:rPr>
          <w:rFonts w:ascii="Arial" w:eastAsia="Times New Roman" w:hAnsi="Arial" w:cs="Arial"/>
          <w:color w:val="000000"/>
          <w:sz w:val="24"/>
          <w:szCs w:val="24"/>
          <w:lang w:eastAsia="en-GB"/>
        </w:rPr>
        <w:t xml:space="preserve"> [Electronically accessed on 15.04.2022]</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Ofsted (2011) </w:t>
      </w:r>
      <w:proofErr w:type="gramStart"/>
      <w:r w:rsidRPr="009750E1">
        <w:rPr>
          <w:rFonts w:ascii="Arial" w:eastAsia="Times New Roman" w:hAnsi="Arial" w:cs="Arial"/>
          <w:color w:val="000000"/>
          <w:sz w:val="24"/>
          <w:szCs w:val="24"/>
          <w:lang w:eastAsia="en-GB"/>
        </w:rPr>
        <w:t>The</w:t>
      </w:r>
      <w:proofErr w:type="gramEnd"/>
      <w:r w:rsidRPr="009750E1">
        <w:rPr>
          <w:rFonts w:ascii="Arial" w:eastAsia="Times New Roman" w:hAnsi="Arial" w:cs="Arial"/>
          <w:color w:val="000000"/>
          <w:sz w:val="24"/>
          <w:szCs w:val="24"/>
          <w:lang w:eastAsia="en-GB"/>
        </w:rPr>
        <w:t xml:space="preserve"> voice of the child: learning lessons from serious case reviews. A thematic report of Ofsted’s evaluation of serious case reviews from 1 April to30 September 2010. Cardiff: Welsh Government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9750E1">
        <w:rPr>
          <w:rFonts w:ascii="Arial" w:eastAsia="Times New Roman" w:hAnsi="Arial" w:cs="Arial"/>
          <w:iCs/>
          <w:color w:val="000000"/>
          <w:sz w:val="24"/>
          <w:szCs w:val="24"/>
          <w:lang w:eastAsia="en-GB"/>
        </w:rPr>
        <w:t xml:space="preserve">Ofsted (2011), </w:t>
      </w:r>
      <w:proofErr w:type="gramStart"/>
      <w:r w:rsidRPr="009750E1">
        <w:rPr>
          <w:rFonts w:ascii="Arial" w:eastAsia="Times New Roman" w:hAnsi="Arial" w:cs="Arial"/>
          <w:i/>
          <w:iCs/>
          <w:color w:val="000000"/>
          <w:sz w:val="24"/>
          <w:szCs w:val="24"/>
          <w:lang w:eastAsia="en-GB"/>
        </w:rPr>
        <w:t>A</w:t>
      </w:r>
      <w:proofErr w:type="gramEnd"/>
      <w:r w:rsidRPr="009750E1">
        <w:rPr>
          <w:rFonts w:ascii="Arial" w:eastAsia="Times New Roman" w:hAnsi="Arial" w:cs="Arial"/>
          <w:i/>
          <w:iCs/>
          <w:color w:val="000000"/>
          <w:sz w:val="24"/>
          <w:szCs w:val="24"/>
          <w:lang w:eastAsia="en-GB"/>
        </w:rPr>
        <w:t xml:space="preserve"> thematic report of Ofsted’s evaluation of serious case reviews from 1 April to</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9750E1">
        <w:rPr>
          <w:rFonts w:ascii="Arial" w:eastAsia="Times New Roman" w:hAnsi="Arial" w:cs="Arial"/>
          <w:i/>
          <w:iCs/>
          <w:color w:val="000000"/>
          <w:sz w:val="24"/>
          <w:szCs w:val="24"/>
          <w:lang w:eastAsia="en-GB"/>
        </w:rPr>
        <w:t>30 September 2010</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roofErr w:type="spellStart"/>
      <w:r w:rsidRPr="009750E1">
        <w:rPr>
          <w:rFonts w:ascii="Arial" w:eastAsia="Times New Roman" w:hAnsi="Arial" w:cs="Arial"/>
          <w:iCs/>
          <w:color w:val="000000"/>
          <w:sz w:val="24"/>
          <w:szCs w:val="24"/>
          <w:lang w:eastAsia="en-GB"/>
        </w:rPr>
        <w:t>Oko</w:t>
      </w:r>
      <w:proofErr w:type="spellEnd"/>
      <w:r w:rsidRPr="009750E1">
        <w:rPr>
          <w:rFonts w:ascii="Arial" w:eastAsia="Times New Roman" w:hAnsi="Arial" w:cs="Arial"/>
          <w:iCs/>
          <w:color w:val="000000"/>
          <w:sz w:val="24"/>
          <w:szCs w:val="24"/>
          <w:lang w:eastAsia="en-GB"/>
        </w:rPr>
        <w:t>, J. (2006).</w:t>
      </w:r>
      <w:r w:rsidRPr="009750E1">
        <w:rPr>
          <w:rFonts w:ascii="Arial" w:eastAsia="Times New Roman" w:hAnsi="Arial" w:cs="Arial"/>
          <w:i/>
          <w:iCs/>
          <w:color w:val="000000"/>
          <w:sz w:val="24"/>
          <w:szCs w:val="24"/>
          <w:lang w:eastAsia="en-GB"/>
        </w:rPr>
        <w:t xml:space="preserve"> Evaluating Alternative Approaches to Social Work: A Critical Review of the Strengths Perspective. Families in Society, 87(4), 601–611. </w:t>
      </w:r>
      <w:hyperlink r:id="rId12" w:history="1">
        <w:r w:rsidRPr="009750E1">
          <w:rPr>
            <w:rFonts w:ascii="Arial" w:eastAsia="Times New Roman" w:hAnsi="Arial" w:cs="Arial"/>
            <w:i/>
            <w:iCs/>
            <w:color w:val="0000FF"/>
            <w:sz w:val="24"/>
            <w:szCs w:val="24"/>
            <w:u w:val="single"/>
            <w:lang w:eastAsia="en-GB"/>
          </w:rPr>
          <w:t>https://doi.org/10.1606/1044-3894.3576</w:t>
        </w:r>
      </w:hyperlink>
      <w:r w:rsidRPr="009750E1">
        <w:rPr>
          <w:rFonts w:ascii="Arial" w:eastAsia="Times New Roman" w:hAnsi="Arial" w:cs="Arial"/>
          <w:i/>
          <w:iCs/>
          <w:color w:val="000000"/>
          <w:sz w:val="24"/>
          <w:szCs w:val="24"/>
          <w:lang w:eastAsia="en-GB"/>
        </w:rPr>
        <w:t xml:space="preserve"> [</w:t>
      </w:r>
      <w:r w:rsidRPr="009750E1">
        <w:rPr>
          <w:rFonts w:ascii="Arial" w:eastAsia="Times New Roman" w:hAnsi="Arial" w:cs="Arial"/>
          <w:iCs/>
          <w:color w:val="000000"/>
          <w:sz w:val="24"/>
          <w:szCs w:val="24"/>
          <w:lang w:eastAsia="en-GB"/>
        </w:rPr>
        <w:t>Electronically accessed on 15.04.2022]</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 xml:space="preserve">Office for National Statistics (2021), </w:t>
      </w:r>
      <w:r w:rsidRPr="009750E1">
        <w:rPr>
          <w:rFonts w:ascii="Arial" w:eastAsia="Times New Roman" w:hAnsi="Arial" w:cs="Arial"/>
          <w:i/>
          <w:iCs/>
          <w:color w:val="000000"/>
          <w:sz w:val="24"/>
          <w:szCs w:val="24"/>
          <w:lang w:eastAsia="en-GB"/>
        </w:rPr>
        <w:t xml:space="preserve">Outcomes for disabled people in the UK: 2020, Available form: </w:t>
      </w:r>
      <w:hyperlink r:id="rId13" w:history="1">
        <w:r w:rsidRPr="009750E1">
          <w:rPr>
            <w:rFonts w:ascii="Arial" w:eastAsia="Times New Roman" w:hAnsi="Arial" w:cs="Arial"/>
            <w:i/>
            <w:iCs/>
            <w:color w:val="0000FF"/>
            <w:sz w:val="24"/>
            <w:szCs w:val="24"/>
            <w:u w:val="single"/>
            <w:lang w:eastAsia="en-GB"/>
          </w:rPr>
          <w:t>Outcomes for disabled people in the UK - Office for National Statistics (ons.gov.uk)</w:t>
        </w:r>
      </w:hyperlink>
      <w:r w:rsidRPr="009750E1">
        <w:rPr>
          <w:rFonts w:ascii="Arial" w:eastAsia="Times New Roman" w:hAnsi="Arial" w:cs="Arial"/>
          <w:iCs/>
          <w:color w:val="000000"/>
          <w:sz w:val="24"/>
          <w:szCs w:val="24"/>
          <w:lang w:eastAsia="en-GB"/>
        </w:rPr>
        <w:t xml:space="preserve"> [Electronically accessed on 15.04.2022]</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roofErr w:type="spellStart"/>
      <w:r w:rsidRPr="009750E1">
        <w:rPr>
          <w:rFonts w:ascii="Arial" w:eastAsia="Times New Roman" w:hAnsi="Arial" w:cs="Arial"/>
          <w:iCs/>
          <w:color w:val="000000"/>
          <w:sz w:val="24"/>
          <w:szCs w:val="24"/>
          <w:lang w:eastAsia="en-GB"/>
        </w:rPr>
        <w:t>O’regan</w:t>
      </w:r>
      <w:proofErr w:type="spellEnd"/>
      <w:r w:rsidRPr="009750E1">
        <w:rPr>
          <w:rFonts w:ascii="Arial" w:eastAsia="Times New Roman" w:hAnsi="Arial" w:cs="Arial"/>
          <w:iCs/>
          <w:color w:val="000000"/>
          <w:sz w:val="24"/>
          <w:szCs w:val="24"/>
          <w:lang w:eastAsia="en-GB"/>
        </w:rPr>
        <w:t>, V. (2021)</w:t>
      </w:r>
      <w:r w:rsidRPr="009750E1">
        <w:rPr>
          <w:rFonts w:ascii="Arial" w:eastAsia="Times New Roman" w:hAnsi="Arial" w:cs="Arial"/>
          <w:color w:val="000000"/>
          <w:sz w:val="20"/>
          <w:szCs w:val="20"/>
          <w:lang w:eastAsia="en-GB"/>
        </w:rPr>
        <w:t xml:space="preserve"> </w:t>
      </w:r>
      <w:r w:rsidRPr="009750E1">
        <w:rPr>
          <w:rFonts w:ascii="Arial" w:eastAsia="Times New Roman" w:hAnsi="Arial" w:cs="Arial"/>
          <w:i/>
          <w:iCs/>
          <w:color w:val="000000"/>
          <w:sz w:val="24"/>
          <w:szCs w:val="24"/>
          <w:lang w:eastAsia="en-GB"/>
        </w:rPr>
        <w:t xml:space="preserve">Managing Conflict in Health and Social Care: Guidance on Recognising and Handling Confrontations, </w:t>
      </w:r>
      <w:r w:rsidRPr="009750E1">
        <w:rPr>
          <w:rFonts w:ascii="Arial" w:eastAsia="Times New Roman" w:hAnsi="Arial" w:cs="Arial"/>
          <w:iCs/>
          <w:color w:val="000000"/>
          <w:sz w:val="24"/>
          <w:szCs w:val="24"/>
          <w:lang w:eastAsia="en-GB"/>
        </w:rPr>
        <w:t>Available from:</w:t>
      </w:r>
      <w:r w:rsidRPr="009750E1">
        <w:rPr>
          <w:rFonts w:ascii="Arial" w:eastAsia="Times New Roman" w:hAnsi="Arial" w:cs="Arial"/>
          <w:color w:val="000000"/>
          <w:sz w:val="20"/>
          <w:szCs w:val="20"/>
          <w:lang w:eastAsia="en-GB"/>
        </w:rPr>
        <w:t xml:space="preserve"> </w:t>
      </w:r>
      <w:hyperlink r:id="rId14" w:history="1">
        <w:r w:rsidRPr="009750E1">
          <w:rPr>
            <w:rFonts w:ascii="Arial" w:eastAsia="Times New Roman" w:hAnsi="Arial" w:cs="Arial"/>
            <w:iCs/>
            <w:color w:val="0000FF"/>
            <w:sz w:val="24"/>
            <w:szCs w:val="24"/>
            <w:u w:val="single"/>
            <w:lang w:eastAsia="en-GB"/>
          </w:rPr>
          <w:t>https://www.highspeedtraining.co.uk/hub/managing-conflict-in-health-and-social-care/</w:t>
        </w:r>
      </w:hyperlink>
      <w:r w:rsidRPr="009750E1">
        <w:rPr>
          <w:rFonts w:ascii="Arial" w:eastAsia="Times New Roman" w:hAnsi="Arial" w:cs="Arial"/>
          <w:i/>
          <w:iCs/>
          <w:color w:val="000000"/>
          <w:sz w:val="24"/>
          <w:szCs w:val="24"/>
          <w:lang w:eastAsia="en-GB"/>
        </w:rPr>
        <w:t xml:space="preserve"> </w:t>
      </w:r>
      <w:r w:rsidRPr="009750E1">
        <w:rPr>
          <w:rFonts w:ascii="Arial" w:eastAsia="Times New Roman" w:hAnsi="Arial" w:cs="Arial"/>
          <w:iCs/>
          <w:color w:val="000000"/>
          <w:sz w:val="24"/>
          <w:szCs w:val="24"/>
          <w:lang w:eastAsia="en-GB"/>
        </w:rPr>
        <w:t>[Electronically accessed on 15.04.2022]</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lastRenderedPageBreak/>
        <w:t xml:space="preserve">Overton, A.M and </w:t>
      </w:r>
      <w:proofErr w:type="spellStart"/>
      <w:r w:rsidRPr="009750E1">
        <w:rPr>
          <w:rFonts w:ascii="Arial" w:eastAsia="Times New Roman" w:hAnsi="Arial" w:cs="Arial"/>
          <w:iCs/>
          <w:color w:val="000000"/>
          <w:sz w:val="24"/>
          <w:szCs w:val="24"/>
          <w:lang w:eastAsia="en-GB"/>
        </w:rPr>
        <w:t>and</w:t>
      </w:r>
      <w:proofErr w:type="spellEnd"/>
      <w:r w:rsidRPr="009750E1">
        <w:rPr>
          <w:rFonts w:ascii="Arial" w:eastAsia="Times New Roman" w:hAnsi="Arial" w:cs="Arial"/>
          <w:iCs/>
          <w:color w:val="000000"/>
          <w:sz w:val="24"/>
          <w:szCs w:val="24"/>
          <w:lang w:eastAsia="en-GB"/>
        </w:rPr>
        <w:t xml:space="preserve"> </w:t>
      </w:r>
      <w:proofErr w:type="spellStart"/>
      <w:r w:rsidRPr="009750E1">
        <w:rPr>
          <w:rFonts w:ascii="Arial" w:eastAsia="Times New Roman" w:hAnsi="Arial" w:cs="Arial"/>
          <w:iCs/>
          <w:color w:val="000000"/>
          <w:sz w:val="24"/>
          <w:szCs w:val="24"/>
          <w:lang w:eastAsia="en-GB"/>
        </w:rPr>
        <w:t>Lowry</w:t>
      </w:r>
      <w:proofErr w:type="gramStart"/>
      <w:r w:rsidRPr="009750E1">
        <w:rPr>
          <w:rFonts w:ascii="Arial" w:eastAsia="Times New Roman" w:hAnsi="Arial" w:cs="Arial"/>
          <w:iCs/>
          <w:color w:val="000000"/>
          <w:sz w:val="24"/>
          <w:szCs w:val="24"/>
          <w:lang w:eastAsia="en-GB"/>
        </w:rPr>
        <w:t>,A.C</w:t>
      </w:r>
      <w:proofErr w:type="spellEnd"/>
      <w:proofErr w:type="gramEnd"/>
      <w:r w:rsidRPr="009750E1">
        <w:rPr>
          <w:rFonts w:ascii="Arial" w:eastAsia="Times New Roman" w:hAnsi="Arial" w:cs="Arial"/>
          <w:iCs/>
          <w:color w:val="000000"/>
          <w:sz w:val="24"/>
          <w:szCs w:val="24"/>
          <w:lang w:eastAsia="en-GB"/>
        </w:rPr>
        <w:t xml:space="preserve">. (2013) . </w:t>
      </w:r>
      <w:r w:rsidRPr="009750E1">
        <w:rPr>
          <w:rFonts w:ascii="Arial" w:eastAsia="Times New Roman" w:hAnsi="Arial" w:cs="Arial"/>
          <w:i/>
          <w:iCs/>
          <w:color w:val="000000"/>
          <w:sz w:val="24"/>
          <w:szCs w:val="24"/>
          <w:lang w:eastAsia="en-GB"/>
        </w:rPr>
        <w:t xml:space="preserve">Conflict Management: Difficult Conversations with Difficult People. </w:t>
      </w:r>
      <w:proofErr w:type="spellStart"/>
      <w:r w:rsidRPr="009750E1">
        <w:rPr>
          <w:rFonts w:ascii="Arial" w:eastAsia="Times New Roman" w:hAnsi="Arial" w:cs="Arial"/>
          <w:i/>
          <w:iCs/>
          <w:color w:val="000000"/>
          <w:sz w:val="24"/>
          <w:szCs w:val="24"/>
          <w:lang w:eastAsia="en-GB"/>
        </w:rPr>
        <w:t>Thieme</w:t>
      </w:r>
      <w:proofErr w:type="spellEnd"/>
      <w:r w:rsidRPr="009750E1">
        <w:rPr>
          <w:rFonts w:ascii="Arial" w:eastAsia="Times New Roman" w:hAnsi="Arial" w:cs="Arial"/>
          <w:i/>
          <w:iCs/>
          <w:color w:val="000000"/>
          <w:sz w:val="24"/>
          <w:szCs w:val="24"/>
          <w:lang w:eastAsia="en-GB"/>
        </w:rPr>
        <w:t>; 26(4): 259–264.:</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9750E1">
        <w:rPr>
          <w:rFonts w:ascii="Arial" w:eastAsia="Times New Roman" w:hAnsi="Arial" w:cs="Arial"/>
          <w:iCs/>
          <w:color w:val="000000"/>
          <w:sz w:val="24"/>
          <w:szCs w:val="24"/>
          <w:lang w:eastAsia="en-GB"/>
        </w:rPr>
        <w:t xml:space="preserve">Quinn R E, </w:t>
      </w:r>
      <w:proofErr w:type="spellStart"/>
      <w:r w:rsidRPr="009750E1">
        <w:rPr>
          <w:rFonts w:ascii="Arial" w:eastAsia="Times New Roman" w:hAnsi="Arial" w:cs="Arial"/>
          <w:iCs/>
          <w:color w:val="000000"/>
          <w:sz w:val="24"/>
          <w:szCs w:val="24"/>
          <w:lang w:eastAsia="en-GB"/>
        </w:rPr>
        <w:t>Faerman</w:t>
      </w:r>
      <w:proofErr w:type="spellEnd"/>
      <w:r w:rsidRPr="009750E1">
        <w:rPr>
          <w:rFonts w:ascii="Arial" w:eastAsia="Times New Roman" w:hAnsi="Arial" w:cs="Arial"/>
          <w:iCs/>
          <w:color w:val="000000"/>
          <w:sz w:val="24"/>
          <w:szCs w:val="24"/>
          <w:lang w:eastAsia="en-GB"/>
        </w:rPr>
        <w:t xml:space="preserve"> S R, Thompson M P, et.al. (2010).</w:t>
      </w:r>
      <w:r w:rsidRPr="009750E1">
        <w:rPr>
          <w:rFonts w:ascii="Arial" w:eastAsia="Times New Roman" w:hAnsi="Arial" w:cs="Arial"/>
          <w:i/>
          <w:iCs/>
          <w:color w:val="000000"/>
          <w:sz w:val="24"/>
          <w:szCs w:val="24"/>
          <w:lang w:eastAsia="en-GB"/>
        </w:rPr>
        <w:t xml:space="preserve"> Becoming a Master Manager;</w:t>
      </w:r>
      <w:r w:rsidRPr="009750E1">
        <w:rPr>
          <w:rFonts w:ascii="Arial" w:eastAsia="Times New Roman" w:hAnsi="Arial" w:cs="Arial"/>
          <w:iCs/>
          <w:color w:val="000000"/>
          <w:sz w:val="24"/>
          <w:szCs w:val="24"/>
          <w:lang w:eastAsia="en-GB"/>
        </w:rPr>
        <w:t xml:space="preserve"> New York</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Rural Wisdom (2021) </w:t>
      </w:r>
      <w:r w:rsidRPr="009750E1">
        <w:rPr>
          <w:rFonts w:ascii="Arial" w:eastAsia="Times New Roman" w:hAnsi="Arial" w:cs="Arial"/>
          <w:i/>
          <w:color w:val="000000"/>
          <w:sz w:val="24"/>
          <w:szCs w:val="24"/>
          <w:lang w:eastAsia="en-GB"/>
        </w:rPr>
        <w:t>Rural Wisdom Policy Summary Older People and Rural Issues.</w:t>
      </w:r>
      <w:r w:rsidRPr="009750E1">
        <w:rPr>
          <w:rFonts w:ascii="Arial" w:eastAsia="Times New Roman" w:hAnsi="Arial" w:cs="Arial"/>
          <w:color w:val="000000"/>
          <w:sz w:val="20"/>
          <w:szCs w:val="20"/>
          <w:lang w:eastAsia="en-GB"/>
        </w:rPr>
        <w:t xml:space="preserve"> </w:t>
      </w:r>
      <w:r w:rsidRPr="009750E1">
        <w:rPr>
          <w:rFonts w:ascii="Arial" w:eastAsia="Times New Roman" w:hAnsi="Arial" w:cs="Arial"/>
          <w:color w:val="000000"/>
          <w:sz w:val="24"/>
          <w:szCs w:val="24"/>
          <w:lang w:eastAsia="en-GB"/>
        </w:rPr>
        <w:t>Available: from:</w:t>
      </w:r>
      <w:r w:rsidRPr="009750E1">
        <w:rPr>
          <w:rFonts w:ascii="Arial" w:eastAsia="Times New Roman" w:hAnsi="Arial" w:cs="Arial"/>
          <w:color w:val="000000"/>
          <w:sz w:val="20"/>
          <w:szCs w:val="20"/>
          <w:lang w:eastAsia="en-GB"/>
        </w:rPr>
        <w:t xml:space="preserve"> </w:t>
      </w:r>
      <w:hyperlink r:id="rId15" w:history="1">
        <w:r w:rsidRPr="009750E1">
          <w:rPr>
            <w:rFonts w:ascii="Arial" w:eastAsia="Times New Roman" w:hAnsi="Arial" w:cs="Arial"/>
            <w:i/>
            <w:color w:val="0000FF"/>
            <w:sz w:val="24"/>
            <w:szCs w:val="24"/>
            <w:u w:val="single"/>
            <w:lang w:eastAsia="en-GB"/>
          </w:rPr>
          <w:t>https://www.google.com/url?sa=i&amp;rct=j&amp;q=&amp;esrc=s&amp;source=web&amp;cd=&amp;ved=0CDcQw7AJahcKEwj4-sz-uKeBAxUAAAAAHQAAAAAQAw&amp;url=https%3A%2F%2Fwww.ndti.org.uk%2Fassets%2Ffiles%2FRural-Wisdom-policy-review-English.pdf&amp;psig=AOvVaw3PY6oothhr8OzFOxMuFSGc&amp;ust=1694687775682421&amp;opi=89978449</w:t>
        </w:r>
      </w:hyperlink>
      <w:r w:rsidRPr="009750E1">
        <w:rPr>
          <w:rFonts w:ascii="Arial" w:eastAsia="Times New Roman" w:hAnsi="Arial" w:cs="Arial"/>
          <w:i/>
          <w:color w:val="000000"/>
          <w:sz w:val="24"/>
          <w:szCs w:val="24"/>
          <w:lang w:eastAsia="en-GB"/>
        </w:rPr>
        <w:t xml:space="preserve"> [</w:t>
      </w:r>
      <w:r w:rsidRPr="009750E1">
        <w:rPr>
          <w:rFonts w:ascii="Arial" w:eastAsia="Times New Roman" w:hAnsi="Arial" w:cs="Arial"/>
          <w:color w:val="000000"/>
          <w:sz w:val="24"/>
          <w:szCs w:val="24"/>
          <w:lang w:eastAsia="en-GB"/>
        </w:rPr>
        <w:t>Electronically accessed on 12/09/2023]</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Safeguarding Boards Wales (2022), Annual report 2021- 22. Cardiff: Welsh </w:t>
      </w:r>
      <w:proofErr w:type="spellStart"/>
      <w:r w:rsidRPr="009750E1">
        <w:rPr>
          <w:rFonts w:ascii="Arial" w:eastAsia="Times New Roman" w:hAnsi="Arial" w:cs="Arial"/>
          <w:color w:val="000000"/>
          <w:sz w:val="24"/>
          <w:szCs w:val="24"/>
          <w:lang w:eastAsia="en-GB"/>
        </w:rPr>
        <w:t>Goverment</w:t>
      </w:r>
      <w:proofErr w:type="spellEnd"/>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 xml:space="preserve">Social Care Wales. (2017) </w:t>
      </w:r>
      <w:r w:rsidRPr="009750E1">
        <w:rPr>
          <w:rFonts w:ascii="Arial" w:eastAsia="Times New Roman" w:hAnsi="Arial" w:cs="Arial"/>
          <w:i/>
          <w:iCs/>
          <w:color w:val="000000"/>
          <w:sz w:val="24"/>
          <w:szCs w:val="24"/>
          <w:lang w:eastAsia="en-GB"/>
        </w:rPr>
        <w:t>Code of Professional Practice</w:t>
      </w:r>
      <w:r w:rsidRPr="009750E1">
        <w:rPr>
          <w:rFonts w:ascii="Arial" w:eastAsia="Times New Roman" w:hAnsi="Arial" w:cs="Arial"/>
          <w:iCs/>
          <w:color w:val="000000"/>
          <w:sz w:val="24"/>
          <w:szCs w:val="24"/>
          <w:lang w:eastAsia="en-GB"/>
        </w:rPr>
        <w:t>. Cardiff: Welsh Government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9750E1">
        <w:rPr>
          <w:rFonts w:ascii="Arial" w:eastAsia="Times New Roman" w:hAnsi="Arial" w:cs="Arial"/>
          <w:iCs/>
          <w:color w:val="000000"/>
          <w:sz w:val="24"/>
          <w:szCs w:val="24"/>
          <w:lang w:eastAsia="en-GB"/>
        </w:rPr>
        <w:t xml:space="preserve">Social Care Wales (2017) </w:t>
      </w:r>
      <w:r w:rsidRPr="009750E1">
        <w:rPr>
          <w:rFonts w:ascii="Arial" w:eastAsia="Times New Roman" w:hAnsi="Arial" w:cs="Arial"/>
          <w:i/>
          <w:iCs/>
          <w:color w:val="000000"/>
          <w:sz w:val="24"/>
          <w:szCs w:val="24"/>
          <w:lang w:eastAsia="en-GB"/>
        </w:rPr>
        <w:t xml:space="preserve">Care and support in Wales: national population assessment report. </w:t>
      </w:r>
      <w:r w:rsidRPr="009750E1">
        <w:rPr>
          <w:rFonts w:ascii="Arial" w:eastAsia="Times New Roman" w:hAnsi="Arial" w:cs="Arial"/>
          <w:iCs/>
          <w:color w:val="000000"/>
          <w:sz w:val="24"/>
          <w:szCs w:val="24"/>
          <w:lang w:eastAsia="en-GB"/>
        </w:rPr>
        <w:t>Cardiff: Welsh Government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 xml:space="preserve">Social Care Wales (2023) </w:t>
      </w:r>
      <w:proofErr w:type="gramStart"/>
      <w:r w:rsidRPr="009750E1">
        <w:rPr>
          <w:rFonts w:ascii="Arial" w:eastAsia="Times New Roman" w:hAnsi="Arial" w:cs="Arial"/>
          <w:i/>
          <w:iCs/>
          <w:color w:val="000000"/>
          <w:sz w:val="24"/>
          <w:szCs w:val="24"/>
          <w:lang w:eastAsia="en-GB"/>
        </w:rPr>
        <w:t>The</w:t>
      </w:r>
      <w:proofErr w:type="gramEnd"/>
      <w:r w:rsidRPr="009750E1">
        <w:rPr>
          <w:rFonts w:ascii="Arial" w:eastAsia="Times New Roman" w:hAnsi="Arial" w:cs="Arial"/>
          <w:i/>
          <w:iCs/>
          <w:color w:val="000000"/>
          <w:sz w:val="24"/>
          <w:szCs w:val="24"/>
          <w:lang w:eastAsia="en-GB"/>
        </w:rPr>
        <w:t xml:space="preserve"> Mental Capacity Act and Deprivation of Liberty Safeguards (</w:t>
      </w:r>
      <w:proofErr w:type="spellStart"/>
      <w:r w:rsidRPr="009750E1">
        <w:rPr>
          <w:rFonts w:ascii="Arial" w:eastAsia="Times New Roman" w:hAnsi="Arial" w:cs="Arial"/>
          <w:i/>
          <w:iCs/>
          <w:color w:val="000000"/>
          <w:sz w:val="24"/>
          <w:szCs w:val="24"/>
          <w:lang w:eastAsia="en-GB"/>
        </w:rPr>
        <w:t>DoLS</w:t>
      </w:r>
      <w:proofErr w:type="spellEnd"/>
      <w:r w:rsidRPr="009750E1">
        <w:rPr>
          <w:rFonts w:ascii="Arial" w:eastAsia="Times New Roman" w:hAnsi="Arial" w:cs="Arial"/>
          <w:i/>
          <w:iCs/>
          <w:color w:val="000000"/>
          <w:sz w:val="24"/>
          <w:szCs w:val="24"/>
          <w:lang w:eastAsia="en-GB"/>
        </w:rPr>
        <w:t>).</w:t>
      </w:r>
      <w:r w:rsidRPr="009750E1">
        <w:rPr>
          <w:rFonts w:ascii="Arial" w:eastAsia="Times New Roman" w:hAnsi="Arial" w:cs="Arial"/>
          <w:iCs/>
          <w:color w:val="000000"/>
          <w:sz w:val="24"/>
          <w:szCs w:val="24"/>
          <w:lang w:eastAsia="en-GB"/>
        </w:rPr>
        <w:t xml:space="preserve"> Cardiff: Welsh Government,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Social Services and Wellbeing (Wales) Act (2014) Cardiff: Welsh Government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i/>
          <w:color w:val="000000"/>
          <w:sz w:val="24"/>
          <w:szCs w:val="24"/>
          <w:lang w:eastAsia="en-GB"/>
        </w:rPr>
      </w:pPr>
      <w:r w:rsidRPr="009750E1">
        <w:rPr>
          <w:rFonts w:ascii="Arial" w:eastAsia="Times New Roman" w:hAnsi="Arial" w:cs="Arial"/>
          <w:color w:val="000000"/>
          <w:sz w:val="24"/>
          <w:szCs w:val="24"/>
          <w:lang w:eastAsia="en-GB"/>
        </w:rPr>
        <w:t xml:space="preserve">Social Care Institute for Excellence (2007), </w:t>
      </w:r>
      <w:r w:rsidRPr="009750E1">
        <w:rPr>
          <w:rFonts w:ascii="Arial" w:eastAsia="Times New Roman" w:hAnsi="Arial" w:cs="Arial"/>
          <w:i/>
          <w:color w:val="000000"/>
          <w:sz w:val="24"/>
          <w:szCs w:val="24"/>
          <w:lang w:eastAsia="en-GB"/>
        </w:rPr>
        <w:t>Assessment in social work: a guide for learning and teaching: Service users and carers</w:t>
      </w:r>
      <w:r w:rsidRPr="009750E1">
        <w:rPr>
          <w:rFonts w:ascii="Arial" w:eastAsia="Times New Roman" w:hAnsi="Arial" w:cs="Arial"/>
          <w:color w:val="000000"/>
          <w:sz w:val="24"/>
          <w:szCs w:val="24"/>
          <w:lang w:eastAsia="en-GB"/>
        </w:rPr>
        <w:t xml:space="preserve">. Available from: </w:t>
      </w:r>
      <w:hyperlink r:id="rId16" w:history="1">
        <w:r w:rsidRPr="009750E1">
          <w:rPr>
            <w:rFonts w:ascii="Arial" w:eastAsia="Times New Roman" w:hAnsi="Arial" w:cs="Arial"/>
            <w:color w:val="0000FF"/>
            <w:sz w:val="24"/>
            <w:szCs w:val="24"/>
            <w:u w:val="single"/>
            <w:lang w:eastAsia="en-GB"/>
          </w:rPr>
          <w:t>https://www.scie.org.uk/publications/guides/guide18/serviceusersandcarers/</w:t>
        </w:r>
      </w:hyperlink>
      <w:r w:rsidRPr="009750E1">
        <w:rPr>
          <w:rFonts w:ascii="Arial" w:eastAsia="Times New Roman" w:hAnsi="Arial" w:cs="Arial"/>
          <w:color w:val="000000"/>
          <w:sz w:val="24"/>
          <w:szCs w:val="24"/>
          <w:lang w:eastAsia="en-GB"/>
        </w:rPr>
        <w:t xml:space="preserve"> </w:t>
      </w:r>
      <w:proofErr w:type="gramStart"/>
      <w:r w:rsidRPr="009750E1">
        <w:rPr>
          <w:rFonts w:ascii="Arial" w:eastAsia="Times New Roman" w:hAnsi="Arial" w:cs="Arial"/>
          <w:color w:val="000000"/>
          <w:sz w:val="24"/>
          <w:szCs w:val="24"/>
          <w:lang w:eastAsia="en-GB"/>
        </w:rPr>
        <w:t>[ Electronically</w:t>
      </w:r>
      <w:proofErr w:type="gramEnd"/>
      <w:r w:rsidRPr="009750E1">
        <w:rPr>
          <w:rFonts w:ascii="Arial" w:eastAsia="Times New Roman" w:hAnsi="Arial" w:cs="Arial"/>
          <w:color w:val="000000"/>
          <w:sz w:val="24"/>
          <w:szCs w:val="24"/>
          <w:lang w:eastAsia="en-GB"/>
        </w:rPr>
        <w:t xml:space="preserve">  accessed: 23rd April, 2023]</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Social Care Wales. (2017) </w:t>
      </w:r>
      <w:r w:rsidRPr="009750E1">
        <w:rPr>
          <w:rFonts w:ascii="Arial" w:eastAsia="Times New Roman" w:hAnsi="Arial" w:cs="Arial"/>
          <w:i/>
          <w:color w:val="000000"/>
          <w:sz w:val="24"/>
          <w:szCs w:val="24"/>
          <w:lang w:eastAsia="en-GB"/>
        </w:rPr>
        <w:t xml:space="preserve">Code of Professional Practice. Cardiff: Welsh Government, </w:t>
      </w:r>
      <w:r w:rsidRPr="009750E1">
        <w:rPr>
          <w:rFonts w:ascii="Arial" w:eastAsia="Times New Roman" w:hAnsi="Arial" w:cs="Arial"/>
          <w:color w:val="000000"/>
          <w:sz w:val="24"/>
          <w:szCs w:val="24"/>
          <w:lang w:eastAsia="en-GB"/>
        </w:rPr>
        <w:t>Cardiff: Welsh Government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Social Care Wales (2022) </w:t>
      </w:r>
      <w:proofErr w:type="gramStart"/>
      <w:r w:rsidRPr="009750E1">
        <w:rPr>
          <w:rFonts w:ascii="Arial" w:eastAsia="Times New Roman" w:hAnsi="Arial" w:cs="Arial"/>
          <w:i/>
          <w:color w:val="000000"/>
          <w:sz w:val="24"/>
          <w:szCs w:val="24"/>
          <w:lang w:eastAsia="en-GB"/>
        </w:rPr>
        <w:t>What</w:t>
      </w:r>
      <w:proofErr w:type="gramEnd"/>
      <w:r w:rsidRPr="009750E1">
        <w:rPr>
          <w:rFonts w:ascii="Arial" w:eastAsia="Times New Roman" w:hAnsi="Arial" w:cs="Arial"/>
          <w:i/>
          <w:color w:val="000000"/>
          <w:sz w:val="24"/>
          <w:szCs w:val="24"/>
          <w:lang w:eastAsia="en-GB"/>
        </w:rPr>
        <w:t xml:space="preserve"> matters conversations and assessment,</w:t>
      </w:r>
      <w:r w:rsidRPr="009750E1">
        <w:rPr>
          <w:rFonts w:ascii="Arial" w:eastAsia="Times New Roman" w:hAnsi="Arial" w:cs="Arial"/>
          <w:color w:val="000000"/>
          <w:sz w:val="24"/>
          <w:szCs w:val="24"/>
          <w:lang w:eastAsia="en-GB"/>
        </w:rPr>
        <w:t xml:space="preserve"> Cardiff: Welsh Government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Social Care Wales (2017), </w:t>
      </w:r>
      <w:r w:rsidRPr="009750E1">
        <w:rPr>
          <w:rFonts w:ascii="Arial" w:eastAsia="Times New Roman" w:hAnsi="Arial" w:cs="Arial"/>
          <w:i/>
          <w:color w:val="000000"/>
          <w:sz w:val="24"/>
          <w:szCs w:val="24"/>
          <w:lang w:eastAsia="en-GB"/>
        </w:rPr>
        <w:t xml:space="preserve">Care and support at home in Wales. Five-year strategic plan 2017-2022. </w:t>
      </w:r>
      <w:r w:rsidRPr="009750E1">
        <w:rPr>
          <w:rFonts w:ascii="Arial" w:eastAsia="Times New Roman" w:hAnsi="Arial" w:cs="Arial"/>
          <w:color w:val="000000"/>
          <w:sz w:val="24"/>
          <w:szCs w:val="24"/>
          <w:lang w:eastAsia="en-GB"/>
        </w:rPr>
        <w:t>Cardiff: Welsh Government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Social Services and Wellbeing (Wales) Act (2014) Cardiff: Welsh Government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proofErr w:type="spellStart"/>
      <w:r w:rsidRPr="009750E1">
        <w:rPr>
          <w:rFonts w:ascii="Arial" w:eastAsia="Times New Roman" w:hAnsi="Arial" w:cs="Arial"/>
          <w:iCs/>
          <w:color w:val="000000"/>
          <w:sz w:val="24"/>
          <w:szCs w:val="24"/>
          <w:lang w:eastAsia="en-GB"/>
        </w:rPr>
        <w:t>Sudbery</w:t>
      </w:r>
      <w:proofErr w:type="spellEnd"/>
      <w:r w:rsidRPr="009750E1">
        <w:rPr>
          <w:rFonts w:ascii="Arial" w:eastAsia="Times New Roman" w:hAnsi="Arial" w:cs="Arial"/>
          <w:iCs/>
          <w:color w:val="000000"/>
          <w:sz w:val="24"/>
          <w:szCs w:val="24"/>
          <w:lang w:eastAsia="en-GB"/>
        </w:rPr>
        <w:t xml:space="preserve">, J. (2010), </w:t>
      </w:r>
      <w:r w:rsidRPr="009750E1">
        <w:rPr>
          <w:rFonts w:ascii="Arial" w:eastAsia="Times New Roman" w:hAnsi="Arial" w:cs="Arial"/>
          <w:i/>
          <w:iCs/>
          <w:color w:val="000000"/>
          <w:sz w:val="24"/>
          <w:szCs w:val="24"/>
          <w:lang w:eastAsia="en-GB"/>
        </w:rPr>
        <w:t>Human Growth and development. An introduction for social workers. Routledge: Oxon</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lastRenderedPageBreak/>
        <w:t xml:space="preserve">The Challenging Behaviour Foundation, (2022) </w:t>
      </w:r>
      <w:r w:rsidRPr="009750E1">
        <w:rPr>
          <w:rFonts w:ascii="Arial" w:eastAsia="Times New Roman" w:hAnsi="Arial" w:cs="Arial"/>
          <w:i/>
          <w:color w:val="000000"/>
          <w:sz w:val="24"/>
          <w:szCs w:val="24"/>
          <w:lang w:eastAsia="en-GB"/>
        </w:rPr>
        <w:t>Communication</w:t>
      </w:r>
      <w:r w:rsidRPr="009750E1">
        <w:rPr>
          <w:rFonts w:ascii="Arial" w:eastAsia="Times New Roman" w:hAnsi="Arial" w:cs="Arial"/>
          <w:color w:val="000000"/>
          <w:sz w:val="24"/>
          <w:szCs w:val="24"/>
          <w:lang w:eastAsia="en-GB"/>
        </w:rPr>
        <w:t xml:space="preserve">. Available from: </w:t>
      </w:r>
      <w:hyperlink r:id="rId17" w:history="1">
        <w:r w:rsidRPr="009750E1">
          <w:rPr>
            <w:rFonts w:ascii="Arial" w:eastAsia="Times New Roman" w:hAnsi="Arial" w:cs="Arial"/>
            <w:color w:val="0000FF"/>
            <w:sz w:val="24"/>
            <w:szCs w:val="24"/>
            <w:u w:val="single"/>
            <w:lang w:eastAsia="en-GB"/>
          </w:rPr>
          <w:t>https://www.challengingbehaviour.org.uk/information-and-guidance/person-centred-support/communication/</w:t>
        </w:r>
      </w:hyperlink>
      <w:r w:rsidRPr="009750E1">
        <w:rPr>
          <w:rFonts w:ascii="Arial" w:eastAsia="Times New Roman" w:hAnsi="Arial" w:cs="Arial"/>
          <w:color w:val="000000"/>
          <w:sz w:val="24"/>
          <w:szCs w:val="24"/>
          <w:lang w:eastAsia="en-GB"/>
        </w:rPr>
        <w:t xml:space="preserve"> [Electronically Accessed on 12/09/2023] </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Thompson, N. (2015),</w:t>
      </w:r>
      <w:r w:rsidRPr="009750E1">
        <w:rPr>
          <w:rFonts w:ascii="Arial" w:eastAsia="Times New Roman" w:hAnsi="Arial" w:cs="Arial"/>
          <w:i/>
          <w:iCs/>
          <w:color w:val="000000"/>
          <w:sz w:val="24"/>
          <w:szCs w:val="24"/>
          <w:lang w:eastAsia="en-GB"/>
        </w:rPr>
        <w:t xml:space="preserve"> Understanding Social Work: Preparing for Practice. </w:t>
      </w:r>
      <w:r w:rsidRPr="009750E1">
        <w:rPr>
          <w:rFonts w:ascii="Arial" w:eastAsia="Times New Roman" w:hAnsi="Arial" w:cs="Arial"/>
          <w:iCs/>
          <w:color w:val="000000"/>
          <w:sz w:val="24"/>
          <w:szCs w:val="24"/>
          <w:lang w:eastAsia="en-GB"/>
        </w:rPr>
        <w:t>4rt ed. Macmillan Palgrave: London</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Together for Short Lives (2016),</w:t>
      </w:r>
      <w:r w:rsidRPr="009750E1">
        <w:rPr>
          <w:rFonts w:ascii="Arial" w:eastAsia="Times New Roman" w:hAnsi="Arial" w:cs="Arial"/>
          <w:i/>
          <w:iCs/>
          <w:color w:val="000000"/>
          <w:sz w:val="24"/>
          <w:szCs w:val="24"/>
          <w:lang w:eastAsia="en-GB"/>
        </w:rPr>
        <w:t xml:space="preserve"> </w:t>
      </w:r>
      <w:proofErr w:type="gramStart"/>
      <w:r w:rsidRPr="009750E1">
        <w:rPr>
          <w:rFonts w:ascii="Arial" w:eastAsia="Times New Roman" w:hAnsi="Arial" w:cs="Arial"/>
          <w:i/>
          <w:iCs/>
          <w:color w:val="000000"/>
          <w:sz w:val="24"/>
          <w:szCs w:val="24"/>
          <w:lang w:eastAsia="en-GB"/>
        </w:rPr>
        <w:t>Moving</w:t>
      </w:r>
      <w:proofErr w:type="gramEnd"/>
      <w:r w:rsidRPr="009750E1">
        <w:rPr>
          <w:rFonts w:ascii="Arial" w:eastAsia="Times New Roman" w:hAnsi="Arial" w:cs="Arial"/>
          <w:i/>
          <w:iCs/>
          <w:color w:val="000000"/>
          <w:sz w:val="24"/>
          <w:szCs w:val="24"/>
          <w:lang w:eastAsia="en-GB"/>
        </w:rPr>
        <w:t xml:space="preserve"> to adult Services: What to expect. </w:t>
      </w:r>
      <w:r w:rsidRPr="009750E1">
        <w:rPr>
          <w:rFonts w:ascii="Arial" w:eastAsia="Times New Roman" w:hAnsi="Arial" w:cs="Arial"/>
          <w:iCs/>
          <w:color w:val="000000"/>
          <w:sz w:val="24"/>
          <w:szCs w:val="24"/>
          <w:lang w:eastAsia="en-GB"/>
        </w:rPr>
        <w:t xml:space="preserve">Available from: </w:t>
      </w:r>
      <w:hyperlink r:id="rId18" w:history="1">
        <w:r w:rsidRPr="009750E1">
          <w:rPr>
            <w:rFonts w:ascii="Arial" w:eastAsia="Times New Roman" w:hAnsi="Arial" w:cs="Arial"/>
            <w:iCs/>
            <w:color w:val="0000FF"/>
            <w:sz w:val="24"/>
            <w:szCs w:val="24"/>
            <w:u w:val="single"/>
            <w:lang w:eastAsia="en-GB"/>
          </w:rPr>
          <w:t>https://www.togetherforshortlives.org.uk/get-support/supporting-you/family-resources/moving-to-adult-services-what-to-expect/</w:t>
        </w:r>
      </w:hyperlink>
      <w:r w:rsidRPr="009750E1">
        <w:rPr>
          <w:rFonts w:ascii="Arial" w:eastAsia="Times New Roman" w:hAnsi="Arial" w:cs="Arial"/>
          <w:iCs/>
          <w:color w:val="000000"/>
          <w:sz w:val="24"/>
          <w:szCs w:val="24"/>
          <w:lang w:eastAsia="en-GB"/>
        </w:rPr>
        <w:t xml:space="preserve"> [Electronically accessed on 15.04.2022]</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Welsh Government (2021)</w:t>
      </w:r>
      <w:r w:rsidRPr="009750E1">
        <w:rPr>
          <w:rFonts w:ascii="Arial" w:eastAsia="Times New Roman" w:hAnsi="Arial" w:cs="Arial"/>
          <w:i/>
          <w:iCs/>
          <w:color w:val="000000"/>
          <w:sz w:val="24"/>
          <w:szCs w:val="24"/>
          <w:lang w:eastAsia="en-GB"/>
        </w:rPr>
        <w:t xml:space="preserve"> Continuing NHS Healthcare Decision Support Tool for Practitioners’ use only. </w:t>
      </w:r>
      <w:r w:rsidRPr="009750E1">
        <w:rPr>
          <w:rFonts w:ascii="Arial" w:eastAsia="Times New Roman" w:hAnsi="Arial" w:cs="Arial"/>
          <w:iCs/>
          <w:color w:val="000000"/>
          <w:sz w:val="24"/>
          <w:szCs w:val="24"/>
          <w:lang w:eastAsia="en-GB"/>
        </w:rPr>
        <w:t>Cardiff: Welsh Government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Welsh Government (2019)</w:t>
      </w:r>
      <w:r w:rsidRPr="009750E1">
        <w:rPr>
          <w:rFonts w:ascii="Arial" w:eastAsia="Times New Roman" w:hAnsi="Arial" w:cs="Arial"/>
          <w:i/>
          <w:iCs/>
          <w:color w:val="000000"/>
          <w:sz w:val="24"/>
          <w:szCs w:val="24"/>
          <w:lang w:eastAsia="en-GB"/>
        </w:rPr>
        <w:t xml:space="preserve">   Social Services and Well-being (Wales) Act 2014 Part 3 Code of Practice (assessing the needs of individuals),</w:t>
      </w:r>
      <w:r w:rsidRPr="009750E1">
        <w:rPr>
          <w:rFonts w:ascii="Arial" w:eastAsia="Times New Roman" w:hAnsi="Arial" w:cs="Arial"/>
          <w:iCs/>
          <w:color w:val="000000"/>
          <w:sz w:val="24"/>
          <w:szCs w:val="24"/>
          <w:lang w:eastAsia="en-GB"/>
        </w:rPr>
        <w:t xml:space="preserve"> Cardiff: Welsh Government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Calibri" w:hAnsi="Arial" w:cs="Arial"/>
          <w:color w:val="000000"/>
          <w:sz w:val="24"/>
          <w:szCs w:val="24"/>
          <w:lang w:eastAsia="en-GB"/>
        </w:rPr>
      </w:pPr>
      <w:r w:rsidRPr="009750E1">
        <w:rPr>
          <w:rFonts w:ascii="Arial" w:eastAsia="Calibri" w:hAnsi="Arial" w:cs="Arial"/>
          <w:color w:val="000000"/>
          <w:sz w:val="24"/>
          <w:szCs w:val="24"/>
          <w:lang w:eastAsia="en-GB"/>
        </w:rPr>
        <w:t>Welsh Government (2018)</w:t>
      </w:r>
      <w:r w:rsidRPr="009750E1">
        <w:rPr>
          <w:rFonts w:ascii="Arial" w:eastAsia="Calibri" w:hAnsi="Arial" w:cs="Arial"/>
          <w:i/>
          <w:color w:val="000000"/>
          <w:sz w:val="24"/>
          <w:szCs w:val="24"/>
          <w:lang w:eastAsia="en-GB"/>
        </w:rPr>
        <w:t xml:space="preserve"> Social Services and Well-being (Wales) Act 2014.Statutory guidance in relation to Part 7 of the Act, on Handling Individual. Cases to Protect Children at</w:t>
      </w:r>
      <w:r w:rsidRPr="009750E1">
        <w:rPr>
          <w:rFonts w:ascii="Arial" w:eastAsia="Calibri" w:hAnsi="Arial" w:cs="Arial"/>
          <w:color w:val="000000"/>
          <w:sz w:val="24"/>
          <w:szCs w:val="24"/>
          <w:lang w:eastAsia="en-GB"/>
        </w:rPr>
        <w:t xml:space="preserve"> Risk.</w:t>
      </w:r>
      <w:r w:rsidRPr="009750E1">
        <w:rPr>
          <w:rFonts w:ascii="Arial" w:eastAsia="Times New Roman" w:hAnsi="Arial" w:cs="Arial"/>
          <w:color w:val="000000"/>
          <w:sz w:val="20"/>
          <w:szCs w:val="20"/>
          <w:lang w:eastAsia="en-GB"/>
        </w:rPr>
        <w:t xml:space="preserve"> </w:t>
      </w:r>
      <w:r w:rsidRPr="009750E1">
        <w:rPr>
          <w:rFonts w:ascii="Arial" w:eastAsia="Calibri" w:hAnsi="Arial" w:cs="Arial"/>
          <w:color w:val="000000"/>
          <w:sz w:val="24"/>
          <w:szCs w:val="24"/>
          <w:lang w:eastAsia="en-GB"/>
        </w:rPr>
        <w:t>Cardiff: Welsh Government</w:t>
      </w:r>
    </w:p>
    <w:p w:rsidR="009750E1" w:rsidRPr="009750E1" w:rsidRDefault="009750E1" w:rsidP="009750E1">
      <w:pPr>
        <w:overflowPunct w:val="0"/>
        <w:autoSpaceDE w:val="0"/>
        <w:autoSpaceDN w:val="0"/>
        <w:adjustRightInd w:val="0"/>
        <w:spacing w:after="0" w:line="240" w:lineRule="auto"/>
        <w:textAlignment w:val="baseline"/>
        <w:rPr>
          <w:rFonts w:ascii="Arial" w:eastAsia="Calibri" w:hAnsi="Arial" w:cs="Arial"/>
          <w:color w:val="000000"/>
          <w:sz w:val="24"/>
          <w:szCs w:val="24"/>
          <w:lang w:eastAsia="en-GB"/>
        </w:rPr>
      </w:pPr>
    </w:p>
    <w:p w:rsidR="009750E1" w:rsidRPr="009750E1" w:rsidRDefault="009750E1" w:rsidP="009750E1">
      <w:pPr>
        <w:spacing w:line="240" w:lineRule="auto"/>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Welsh Government (2018) Working Together to Safeguard People: Volume 6 – Handling Individual Cases to Protect Adults at Risk</w:t>
      </w:r>
    </w:p>
    <w:p w:rsidR="009750E1" w:rsidRPr="009750E1" w:rsidRDefault="009750E1" w:rsidP="009750E1">
      <w:pPr>
        <w:spacing w:line="240" w:lineRule="auto"/>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 xml:space="preserve">Welsh Government (2016) Working Together to Safeguard People: Volume 4 – Adult Protection and Support Orders. Cardiff: Welsh Government </w:t>
      </w:r>
    </w:p>
    <w:p w:rsidR="009750E1" w:rsidRPr="009750E1" w:rsidRDefault="009750E1" w:rsidP="009750E1">
      <w:pPr>
        <w:overflowPunct w:val="0"/>
        <w:autoSpaceDE w:val="0"/>
        <w:autoSpaceDN w:val="0"/>
        <w:adjustRightInd w:val="0"/>
        <w:spacing w:after="0" w:line="240" w:lineRule="auto"/>
        <w:textAlignment w:val="baseline"/>
        <w:rPr>
          <w:rFonts w:ascii="Arial" w:eastAsia="Calibri" w:hAnsi="Arial" w:cs="Arial"/>
          <w:color w:val="000000"/>
          <w:sz w:val="24"/>
          <w:szCs w:val="24"/>
          <w:lang w:eastAsia="en-GB"/>
        </w:rPr>
      </w:pPr>
    </w:p>
    <w:p w:rsidR="009750E1" w:rsidRPr="009750E1" w:rsidRDefault="009750E1" w:rsidP="009750E1">
      <w:pPr>
        <w:spacing w:line="240" w:lineRule="auto"/>
        <w:rPr>
          <w:rFonts w:ascii="Arial" w:eastAsia="Times New Roman" w:hAnsi="Arial" w:cs="Arial"/>
          <w:iCs/>
          <w:color w:val="000000"/>
          <w:sz w:val="24"/>
          <w:szCs w:val="24"/>
          <w:lang w:eastAsia="en-GB"/>
        </w:rPr>
      </w:pPr>
      <w:r w:rsidRPr="009750E1">
        <w:rPr>
          <w:rFonts w:ascii="Arial" w:eastAsia="Times New Roman" w:hAnsi="Arial" w:cs="Arial"/>
          <w:iCs/>
          <w:color w:val="000000"/>
          <w:sz w:val="24"/>
          <w:szCs w:val="24"/>
          <w:lang w:eastAsia="en-GB"/>
        </w:rPr>
        <w:t>Welsh Government (2014)</w:t>
      </w:r>
      <w:r w:rsidRPr="009750E1">
        <w:rPr>
          <w:rFonts w:ascii="Arial" w:eastAsia="Times New Roman" w:hAnsi="Arial" w:cs="Arial"/>
          <w:i/>
          <w:iCs/>
          <w:color w:val="000000"/>
          <w:sz w:val="24"/>
          <w:szCs w:val="24"/>
          <w:lang w:eastAsia="en-GB"/>
        </w:rPr>
        <w:t xml:space="preserve"> Working Together to Safeguard People: Handling Individual Cases to Protect Adults at Risk</w:t>
      </w:r>
      <w:r w:rsidRPr="009750E1">
        <w:rPr>
          <w:rFonts w:ascii="Arial" w:eastAsia="Times New Roman" w:hAnsi="Arial" w:cs="Arial"/>
          <w:iCs/>
          <w:color w:val="000000"/>
          <w:sz w:val="24"/>
          <w:szCs w:val="24"/>
          <w:lang w:eastAsia="en-GB"/>
        </w:rPr>
        <w:t>. Cardiff: Welsh Government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Welsh Government (2014</w:t>
      </w:r>
      <w:r w:rsidRPr="009750E1">
        <w:rPr>
          <w:rFonts w:ascii="Arial" w:eastAsia="Times New Roman" w:hAnsi="Arial" w:cs="Arial"/>
          <w:i/>
          <w:color w:val="000000"/>
          <w:sz w:val="24"/>
          <w:szCs w:val="24"/>
          <w:lang w:eastAsia="en-GB"/>
        </w:rPr>
        <w:t>) Working Together to Safeguard People: Volume 6 – Handling Individual Cases to Protect Adults at Risk</w:t>
      </w:r>
      <w:r w:rsidRPr="009750E1">
        <w:rPr>
          <w:rFonts w:ascii="Arial" w:eastAsia="Times New Roman" w:hAnsi="Arial" w:cs="Arial"/>
          <w:color w:val="000000"/>
          <w:sz w:val="24"/>
          <w:szCs w:val="24"/>
          <w:lang w:eastAsia="en-GB"/>
        </w:rPr>
        <w:t>. Cardiff: OGL</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Welsh Language Measure (2011) Cardiff: Welsh Government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Worsley, A., Mann, T., Olsen A., at el., (2013).  </w:t>
      </w:r>
      <w:r w:rsidRPr="009750E1">
        <w:rPr>
          <w:rFonts w:ascii="Arial" w:eastAsia="Times New Roman" w:hAnsi="Arial" w:cs="Arial"/>
          <w:i/>
          <w:color w:val="000000"/>
          <w:sz w:val="24"/>
          <w:szCs w:val="24"/>
          <w:lang w:eastAsia="en-GB"/>
        </w:rPr>
        <w:t>Key Concepts in Social Work Practice</w:t>
      </w:r>
      <w:r w:rsidRPr="009750E1">
        <w:rPr>
          <w:rFonts w:ascii="Arial" w:eastAsia="Times New Roman" w:hAnsi="Arial" w:cs="Arial"/>
          <w:color w:val="000000"/>
          <w:sz w:val="24"/>
          <w:szCs w:val="24"/>
          <w:lang w:eastAsia="en-GB"/>
        </w:rPr>
        <w: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Sage: Washington CD</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center"/>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r w:rsidRPr="009750E1">
        <w:rPr>
          <w:rFonts w:ascii="Arial" w:eastAsia="Times New Roman" w:hAnsi="Arial" w:cs="Arial"/>
          <w:b/>
          <w:color w:val="000000"/>
          <w:sz w:val="28"/>
          <w:szCs w:val="28"/>
          <w:lang w:eastAsia="en-GB"/>
        </w:rPr>
        <w:t>Detail of Workshops Attended</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Please record in the table below the dates of each consolidation programme workshop you attended.  </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9750E1" w:rsidRPr="009750E1" w:rsidTr="005509FE">
        <w:tc>
          <w:tcPr>
            <w:tcW w:w="5094" w:type="dxa"/>
          </w:tcPr>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Consolidation workshop </w:t>
            </w:r>
          </w:p>
        </w:tc>
        <w:tc>
          <w:tcPr>
            <w:tcW w:w="5094" w:type="dxa"/>
          </w:tcPr>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Date Attended  </w:t>
            </w:r>
          </w:p>
        </w:tc>
      </w:tr>
      <w:tr w:rsidR="009750E1" w:rsidRPr="009750E1" w:rsidTr="005509FE">
        <w:tc>
          <w:tcPr>
            <w:tcW w:w="5094" w:type="dxa"/>
          </w:tcPr>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1</w:t>
            </w:r>
            <w:r w:rsidRPr="009750E1">
              <w:rPr>
                <w:rFonts w:ascii="Arial" w:eastAsia="Times New Roman" w:hAnsi="Arial" w:cs="Arial"/>
                <w:color w:val="000000"/>
                <w:sz w:val="20"/>
                <w:szCs w:val="20"/>
                <w:lang w:eastAsia="en-GB"/>
              </w:rPr>
              <w:t xml:space="preserve"> </w:t>
            </w:r>
            <w:r w:rsidRPr="009750E1">
              <w:rPr>
                <w:rFonts w:ascii="Arial" w:eastAsia="Times New Roman" w:hAnsi="Arial" w:cs="Arial"/>
                <w:color w:val="000000"/>
                <w:sz w:val="24"/>
                <w:szCs w:val="24"/>
                <w:lang w:eastAsia="en-GB"/>
              </w:rPr>
              <w:t>Consolidation Workshop 1</w:t>
            </w:r>
          </w:p>
        </w:tc>
        <w:tc>
          <w:tcPr>
            <w:tcW w:w="5094" w:type="dxa"/>
          </w:tcPr>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09/03/2022</w:t>
            </w:r>
          </w:p>
        </w:tc>
      </w:tr>
      <w:tr w:rsidR="009750E1" w:rsidRPr="009750E1" w:rsidTr="005509FE">
        <w:tc>
          <w:tcPr>
            <w:tcW w:w="5094" w:type="dxa"/>
          </w:tcPr>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2</w:t>
            </w:r>
            <w:r w:rsidRPr="009750E1">
              <w:rPr>
                <w:rFonts w:ascii="Arial" w:eastAsia="Times New Roman" w:hAnsi="Arial" w:cs="Arial"/>
                <w:color w:val="000000"/>
                <w:sz w:val="20"/>
                <w:szCs w:val="20"/>
                <w:lang w:eastAsia="en-GB"/>
              </w:rPr>
              <w:t xml:space="preserve"> </w:t>
            </w:r>
            <w:r w:rsidRPr="009750E1">
              <w:rPr>
                <w:rFonts w:ascii="Arial" w:eastAsia="Times New Roman" w:hAnsi="Arial" w:cs="Arial"/>
                <w:color w:val="000000"/>
                <w:sz w:val="24"/>
                <w:szCs w:val="24"/>
                <w:lang w:eastAsia="en-GB"/>
              </w:rPr>
              <w:t>Consolidation Workshop 2</w:t>
            </w:r>
          </w:p>
        </w:tc>
        <w:tc>
          <w:tcPr>
            <w:tcW w:w="5094" w:type="dxa"/>
          </w:tcPr>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06/07/2022</w:t>
            </w:r>
          </w:p>
        </w:tc>
      </w:tr>
      <w:tr w:rsidR="009750E1" w:rsidRPr="009750E1" w:rsidTr="005509FE">
        <w:tc>
          <w:tcPr>
            <w:tcW w:w="5094" w:type="dxa"/>
          </w:tcPr>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3</w:t>
            </w:r>
            <w:r w:rsidRPr="009750E1">
              <w:rPr>
                <w:rFonts w:ascii="Arial" w:eastAsia="Times New Roman" w:hAnsi="Arial" w:cs="Arial"/>
                <w:color w:val="000000"/>
                <w:sz w:val="20"/>
                <w:szCs w:val="20"/>
                <w:lang w:eastAsia="en-GB"/>
              </w:rPr>
              <w:t xml:space="preserve"> </w:t>
            </w:r>
            <w:r w:rsidRPr="009750E1">
              <w:rPr>
                <w:rFonts w:ascii="Arial" w:eastAsia="Times New Roman" w:hAnsi="Arial" w:cs="Arial"/>
                <w:color w:val="000000"/>
                <w:sz w:val="24"/>
                <w:szCs w:val="24"/>
                <w:lang w:eastAsia="en-GB"/>
              </w:rPr>
              <w:t>Consolidation Workshop 3</w:t>
            </w:r>
          </w:p>
        </w:tc>
        <w:tc>
          <w:tcPr>
            <w:tcW w:w="5094" w:type="dxa"/>
          </w:tcPr>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20/09/2022</w:t>
            </w:r>
          </w:p>
        </w:tc>
      </w:tr>
      <w:tr w:rsidR="009750E1" w:rsidRPr="009750E1" w:rsidTr="005509FE">
        <w:tc>
          <w:tcPr>
            <w:tcW w:w="5094" w:type="dxa"/>
          </w:tcPr>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4</w:t>
            </w:r>
            <w:r w:rsidRPr="009750E1">
              <w:rPr>
                <w:rFonts w:ascii="Arial" w:eastAsia="Times New Roman" w:hAnsi="Arial" w:cs="Arial"/>
                <w:color w:val="000000"/>
                <w:sz w:val="20"/>
                <w:szCs w:val="20"/>
                <w:lang w:eastAsia="en-GB"/>
              </w:rPr>
              <w:t xml:space="preserve"> </w:t>
            </w:r>
            <w:r w:rsidRPr="009750E1">
              <w:rPr>
                <w:rFonts w:ascii="Arial" w:eastAsia="Times New Roman" w:hAnsi="Arial" w:cs="Arial"/>
                <w:color w:val="000000"/>
                <w:sz w:val="24"/>
                <w:szCs w:val="24"/>
                <w:lang w:eastAsia="en-GB"/>
              </w:rPr>
              <w:t>Consolidation Workshop 4</w:t>
            </w:r>
          </w:p>
        </w:tc>
        <w:tc>
          <w:tcPr>
            <w:tcW w:w="5094" w:type="dxa"/>
          </w:tcPr>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10/01/2023</w:t>
            </w:r>
          </w:p>
        </w:tc>
      </w:tr>
    </w:tbl>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Notes </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center"/>
        <w:textAlignment w:val="baseline"/>
        <w:rPr>
          <w:rFonts w:ascii="Arial" w:eastAsia="Times New Roman" w:hAnsi="Arial" w:cs="Arial"/>
          <w:b/>
          <w:bCs/>
          <w:color w:val="000000"/>
          <w:sz w:val="28"/>
          <w:szCs w:val="28"/>
          <w:lang w:eastAsia="en-GB"/>
        </w:rPr>
      </w:pPr>
      <w:r w:rsidRPr="009750E1">
        <w:rPr>
          <w:rFonts w:ascii="Arial" w:eastAsia="Times New Roman" w:hAnsi="Arial" w:cs="Arial"/>
          <w:b/>
          <w:bCs/>
          <w:color w:val="000000"/>
          <w:sz w:val="28"/>
          <w:szCs w:val="28"/>
          <w:lang w:eastAsia="en-GB"/>
        </w:rPr>
        <w:t>Mentor’s report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9750E1" w:rsidRPr="009750E1" w:rsidTr="005509FE">
        <w:tc>
          <w:tcPr>
            <w:tcW w:w="10070" w:type="dxa"/>
          </w:tcPr>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9750E1">
              <w:rPr>
                <w:rFonts w:ascii="Arial" w:eastAsia="Times New Roman" w:hAnsi="Arial" w:cs="Arial"/>
                <w:sz w:val="24"/>
                <w:szCs w:val="24"/>
                <w:lang w:eastAsia="en-GB"/>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9750E1">
              <w:rPr>
                <w:rFonts w:ascii="Arial" w:eastAsia="Times New Roman" w:hAnsi="Arial" w:cs="Arial"/>
                <w:color w:val="000000"/>
                <w:sz w:val="24"/>
                <w:szCs w:val="24"/>
                <w:lang w:eastAsia="en-GB"/>
              </w:rPr>
              <w:t xml:space="preserve"> in need of care and support and/or their</w:t>
            </w:r>
            <w:r w:rsidRPr="009750E1">
              <w:rPr>
                <w:rFonts w:ascii="Arial" w:eastAsia="Times New Roman" w:hAnsi="Arial" w:cs="Arial"/>
                <w:i/>
                <w:iCs/>
                <w:color w:val="000000"/>
                <w:sz w:val="24"/>
                <w:szCs w:val="24"/>
                <w:lang w:eastAsia="en-GB"/>
              </w:rPr>
              <w:t xml:space="preserve"> </w:t>
            </w:r>
            <w:proofErr w:type="spellStart"/>
            <w:r w:rsidRPr="009750E1">
              <w:rPr>
                <w:rFonts w:ascii="Arial" w:eastAsia="Times New Roman" w:hAnsi="Arial" w:cs="Arial"/>
                <w:color w:val="000000"/>
                <w:sz w:val="24"/>
                <w:szCs w:val="24"/>
                <w:lang w:eastAsia="en-GB"/>
              </w:rPr>
              <w:t>carers</w:t>
            </w:r>
            <w:proofErr w:type="spellEnd"/>
            <w:r w:rsidRPr="009750E1">
              <w:rPr>
                <w:rFonts w:ascii="Arial" w:eastAsia="Times New Roman" w:hAnsi="Arial" w:cs="Arial"/>
                <w:sz w:val="24"/>
                <w:szCs w:val="24"/>
                <w:lang w:eastAsia="en-GB"/>
              </w:rPr>
              <w:t xml:space="preserve"> with whom the learner has worked, you are encouraged to comment on this with regard to the learner’s development and their future development.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r w:rsidR="009750E1" w:rsidRPr="009750E1" w:rsidTr="005509FE">
        <w:tc>
          <w:tcPr>
            <w:tcW w:w="10070" w:type="dxa"/>
          </w:tcPr>
          <w:p w:rsidR="007B0CF5" w:rsidRDefault="007B0CF5" w:rsidP="007B0CF5">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755E8F">
              <w:rPr>
                <w:rFonts w:ascii="Arial" w:eastAsia="Times New Roman" w:hAnsi="Arial" w:cs="Arial"/>
                <w:sz w:val="24"/>
                <w:szCs w:val="24"/>
                <w:u w:val="single"/>
                <w:lang w:eastAsia="en-GB"/>
              </w:rPr>
              <w:t>Mentor/ line manager feedback</w:t>
            </w:r>
            <w:r>
              <w:rPr>
                <w:rFonts w:ascii="Arial" w:eastAsia="Times New Roman" w:hAnsi="Arial" w:cs="Arial"/>
                <w:sz w:val="24"/>
                <w:szCs w:val="24"/>
                <w:lang w:eastAsia="en-GB"/>
              </w:rPr>
              <w:t xml:space="preserve">: </w:t>
            </w:r>
          </w:p>
          <w:p w:rsidR="007B0CF5" w:rsidRPr="009750E1" w:rsidRDefault="007B0CF5" w:rsidP="007B0CF5">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9750E1">
              <w:rPr>
                <w:rFonts w:ascii="Arial" w:eastAsia="Times New Roman" w:hAnsi="Arial" w:cs="Arial"/>
                <w:sz w:val="24"/>
                <w:szCs w:val="24"/>
                <w:lang w:eastAsia="en-GB"/>
              </w:rPr>
              <w:t xml:space="preserve">Dominika has made great progress in the months since setting her outcomes Dominika is independently assessing citizen’s capacity and her assessments are relevant to the decision needing to be made Dominika’s numbers in allocation to her case load has increased and she carries a varied case load including supporting individuals with and without capacity completing MCA’s and undertaking best interest decisions and entering into DST work. </w:t>
            </w:r>
          </w:p>
          <w:p w:rsidR="007B0CF5" w:rsidRPr="009750E1" w:rsidRDefault="007B0CF5" w:rsidP="007B0CF5">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7B0CF5" w:rsidRDefault="007B0CF5" w:rsidP="007B0CF5">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9750E1">
              <w:rPr>
                <w:rFonts w:ascii="Arial" w:eastAsia="Times New Roman" w:hAnsi="Arial" w:cs="Arial"/>
                <w:sz w:val="24"/>
                <w:szCs w:val="24"/>
                <w:lang w:eastAsia="en-GB"/>
              </w:rPr>
              <w:t xml:space="preserve">Dominika is a very competent Social Worker and is continuing to grow and gain in experience. Dominika is a friendly and positive member of the team and is a valued member of the locality that she works in.  </w:t>
            </w:r>
          </w:p>
          <w:p w:rsidR="007B0CF5" w:rsidRDefault="007B0CF5" w:rsidP="007B0CF5">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7B0CF5" w:rsidRPr="00755E8F" w:rsidRDefault="007B0CF5" w:rsidP="007B0CF5">
            <w:pPr>
              <w:overflowPunct w:val="0"/>
              <w:autoSpaceDE w:val="0"/>
              <w:autoSpaceDN w:val="0"/>
              <w:adjustRightInd w:val="0"/>
              <w:spacing w:after="0" w:line="240" w:lineRule="auto"/>
              <w:jc w:val="both"/>
              <w:textAlignment w:val="baseline"/>
              <w:rPr>
                <w:rFonts w:ascii="Arial" w:eastAsia="Times New Roman" w:hAnsi="Arial" w:cs="Arial"/>
                <w:sz w:val="24"/>
                <w:szCs w:val="24"/>
                <w:u w:val="single"/>
                <w:lang w:eastAsia="en-GB"/>
              </w:rPr>
            </w:pPr>
            <w:r w:rsidRPr="00755E8F">
              <w:rPr>
                <w:rFonts w:ascii="Arial" w:eastAsia="Times New Roman" w:hAnsi="Arial" w:cs="Arial"/>
                <w:sz w:val="24"/>
                <w:szCs w:val="24"/>
                <w:u w:val="single"/>
                <w:lang w:eastAsia="en-GB"/>
              </w:rPr>
              <w:t>Observer feedback:</w:t>
            </w:r>
          </w:p>
          <w:p w:rsidR="009750E1" w:rsidRDefault="007B0CF5" w:rsidP="007B0CF5">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755E8F">
              <w:rPr>
                <w:rFonts w:ascii="Arial" w:eastAsia="Times New Roman" w:hAnsi="Arial" w:cs="Arial"/>
                <w:sz w:val="24"/>
                <w:szCs w:val="24"/>
                <w:lang w:eastAsia="en-GB"/>
              </w:rPr>
              <w:t xml:space="preserve">Dominika evidenced being prepared for the conversation, she arrived prior to the meeting and read through the Care Home’s care file for the individual. Dominika was open and honest with both individual and carer and showed active listening, responding to their thoughts and concerns. Dominika followed through on what she said she would, further building trust and </w:t>
            </w:r>
            <w:r w:rsidRPr="00755E8F">
              <w:rPr>
                <w:rFonts w:ascii="Arial" w:eastAsia="Times New Roman" w:hAnsi="Arial" w:cs="Arial"/>
                <w:sz w:val="24"/>
                <w:szCs w:val="24"/>
                <w:lang w:eastAsia="en-GB"/>
              </w:rPr>
              <w:lastRenderedPageBreak/>
              <w:t>confidence. Dominika was aware of her accent and spoke loudly and clearly, she reconfirmed information appropriately and it was evident by the end of the visit both individual and carer were comfortable with Dominika and both valued her assessment.</w:t>
            </w:r>
          </w:p>
          <w:p w:rsidR="007B0CF5" w:rsidRPr="009750E1" w:rsidRDefault="007B0CF5" w:rsidP="007B0CF5">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bookmarkStart w:id="2" w:name="_GoBack"/>
            <w:bookmarkEnd w:id="2"/>
          </w:p>
        </w:tc>
      </w:tr>
      <w:tr w:rsidR="009750E1" w:rsidRPr="009750E1" w:rsidTr="005509FE">
        <w:tc>
          <w:tcPr>
            <w:tcW w:w="10070" w:type="dxa"/>
          </w:tcPr>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9750E1">
              <w:rPr>
                <w:rFonts w:ascii="Arial" w:eastAsia="Times New Roman" w:hAnsi="Arial" w:cs="Arial"/>
                <w:b/>
                <w:bCs/>
                <w:sz w:val="24"/>
                <w:szCs w:val="24"/>
                <w:lang w:eastAsia="en-GB"/>
              </w:rPr>
              <w:lastRenderedPageBreak/>
              <w:t>Note for Mentor</w:t>
            </w:r>
            <w:r w:rsidRPr="009750E1">
              <w:rPr>
                <w:rFonts w:ascii="Arial" w:eastAsia="Times New Roman" w:hAnsi="Arial" w:cs="Arial"/>
                <w:sz w:val="24"/>
                <w:szCs w:val="24"/>
                <w:lang w:eastAsia="en-GB"/>
              </w:rPr>
              <w:t xml:space="preserve"> – Please ensure that you provide a signature of verification of this report in the section titled ‘Signatures and Line Manager Verification’</w:t>
            </w:r>
          </w:p>
        </w:tc>
      </w:tr>
      <w:bookmarkEnd w:id="1"/>
    </w:tbl>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r w:rsidRPr="009750E1">
        <w:rPr>
          <w:rFonts w:ascii="Arial" w:eastAsia="Times New Roman" w:hAnsi="Arial" w:cs="Arial"/>
          <w:b/>
          <w:color w:val="000000"/>
          <w:sz w:val="28"/>
          <w:szCs w:val="28"/>
          <w:lang w:eastAsia="en-GB"/>
        </w:rPr>
        <w:t>Learner Details</w:t>
      </w:r>
    </w:p>
    <w:p w:rsidR="009750E1" w:rsidRPr="009750E1" w:rsidRDefault="009750E1" w:rsidP="009750E1">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rsidR="009750E1" w:rsidRPr="009750E1" w:rsidRDefault="009750E1" w:rsidP="009750E1">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9750E1">
        <w:rPr>
          <w:rFonts w:ascii="Arial" w:eastAsia="Times New Roman" w:hAnsi="Arial" w:cs="Arial"/>
          <w:b/>
          <w:sz w:val="24"/>
          <w:szCs w:val="24"/>
          <w:lang w:eastAsia="en-GB"/>
        </w:rPr>
        <w:t>Learner details, Signatures and Line manager verification.</w:t>
      </w:r>
    </w:p>
    <w:p w:rsidR="009750E1" w:rsidRPr="009750E1" w:rsidRDefault="009750E1" w:rsidP="009750E1">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rsidR="009750E1" w:rsidRPr="009750E1" w:rsidRDefault="009750E1" w:rsidP="009750E1">
      <w:pPr>
        <w:spacing w:after="0" w:line="240" w:lineRule="auto"/>
        <w:jc w:val="both"/>
        <w:rPr>
          <w:rFonts w:ascii="Arial" w:eastAsia="Times New Roman" w:hAnsi="Arial" w:cs="Arial"/>
          <w:b/>
          <w:sz w:val="24"/>
          <w:szCs w:val="24"/>
          <w:lang w:eastAsia="en-GB"/>
        </w:rPr>
      </w:pPr>
      <w:r w:rsidRPr="009750E1">
        <w:rPr>
          <w:rFonts w:ascii="Arial" w:eastAsia="Times New Roman" w:hAnsi="Arial" w:cs="Arial"/>
          <w:b/>
          <w:sz w:val="24"/>
          <w:szCs w:val="24"/>
          <w:lang w:eastAsia="en-GB"/>
        </w:rPr>
        <w:t>It is the learner’s responsibility to ensure that their university learner number is correctly inserted wherever requested within the portfolio.</w:t>
      </w:r>
    </w:p>
    <w:p w:rsidR="009750E1" w:rsidRPr="009750E1" w:rsidRDefault="009750E1" w:rsidP="009750E1">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 xml:space="preserve">Learner Details </w:t>
      </w:r>
    </w:p>
    <w:p w:rsidR="009750E1" w:rsidRPr="009750E1" w:rsidRDefault="009750E1" w:rsidP="009750E1">
      <w:pPr>
        <w:overflowPunct w:val="0"/>
        <w:autoSpaceDE w:val="0"/>
        <w:autoSpaceDN w:val="0"/>
        <w:adjustRightInd w:val="0"/>
        <w:spacing w:after="0" w:line="240" w:lineRule="auto"/>
        <w:ind w:right="180"/>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w:t>
      </w:r>
      <w:r w:rsidRPr="009750E1">
        <w:rPr>
          <w:rFonts w:ascii="Arial" w:eastAsia="Times New Roman" w:hAnsi="Arial" w:cs="Arial"/>
          <w:b/>
          <w:color w:val="000000"/>
          <w:sz w:val="24"/>
          <w:szCs w:val="24"/>
          <w:lang w:eastAsia="en-GB"/>
        </w:rPr>
        <w:t>NB</w:t>
      </w:r>
      <w:r w:rsidRPr="009750E1">
        <w:rPr>
          <w:rFonts w:ascii="Arial" w:eastAsia="Times New Roman" w:hAnsi="Arial" w:cs="Arial"/>
          <w:color w:val="000000"/>
          <w:sz w:val="24"/>
          <w:szCs w:val="24"/>
          <w:lang w:eastAsia="en-GB"/>
        </w:rPr>
        <w:t xml:space="preserve"> it is essential that you inform your Workforce Development/Training Unit </w:t>
      </w:r>
      <w:r w:rsidRPr="009750E1">
        <w:rPr>
          <w:rFonts w:ascii="Arial" w:eastAsia="Times New Roman" w:hAnsi="Arial" w:cs="Arial"/>
          <w:b/>
          <w:color w:val="000000"/>
          <w:sz w:val="24"/>
          <w:szCs w:val="24"/>
          <w:lang w:eastAsia="en-GB"/>
        </w:rPr>
        <w:t>and</w:t>
      </w:r>
      <w:r w:rsidRPr="009750E1">
        <w:rPr>
          <w:rFonts w:ascii="Arial" w:eastAsia="Times New Roman" w:hAnsi="Arial" w:cs="Arial"/>
          <w:color w:val="000000"/>
          <w:sz w:val="24"/>
          <w:szCs w:val="24"/>
          <w:lang w:eastAsia="en-GB"/>
        </w:rPr>
        <w:t xml:space="preserve"> the University of Wales Trinity Saint David if your name or your address for correspondence changes).</w:t>
      </w:r>
    </w:p>
    <w:p w:rsidR="009750E1" w:rsidRPr="009750E1" w:rsidRDefault="009750E1" w:rsidP="009750E1">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 xml:space="preserve">1. Name of Learner: Dominika </w:t>
      </w:r>
      <w:proofErr w:type="spellStart"/>
      <w:r w:rsidRPr="009750E1">
        <w:rPr>
          <w:rFonts w:ascii="Arial" w:eastAsia="Times New Roman" w:hAnsi="Arial" w:cs="Arial"/>
          <w:b/>
          <w:color w:val="000000"/>
          <w:sz w:val="24"/>
          <w:szCs w:val="24"/>
          <w:lang w:eastAsia="en-GB"/>
        </w:rPr>
        <w:t>Katarzyna</w:t>
      </w:r>
      <w:proofErr w:type="spellEnd"/>
      <w:r w:rsidRPr="009750E1">
        <w:rPr>
          <w:rFonts w:ascii="Arial" w:eastAsia="Times New Roman" w:hAnsi="Arial" w:cs="Arial"/>
          <w:b/>
          <w:color w:val="000000"/>
          <w:sz w:val="24"/>
          <w:szCs w:val="24"/>
          <w:lang w:eastAsia="en-GB"/>
        </w:rPr>
        <w:t xml:space="preserve"> Jujka</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2. Learner’s University Number:</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Address for Correspondence:</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30 Range Road</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Wrexham</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LL137bn</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Telephone Number: 07834734092</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E-mail address: d.k.jujka@google.com</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Date of Professional Qualification: 10/2020</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Date of registration with Social Care Wales:</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3. Name of Learner’s Agency</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Agency Contact details: Wrexham Adult Services</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Name:</w:t>
      </w:r>
      <w:r w:rsidRPr="009750E1">
        <w:rPr>
          <w:rFonts w:ascii="Arial" w:eastAsia="Times New Roman" w:hAnsi="Arial" w:cs="Arial"/>
          <w:color w:val="000000"/>
          <w:sz w:val="24"/>
          <w:szCs w:val="24"/>
          <w:lang w:eastAsia="en-GB"/>
        </w:rPr>
        <w:t xml:space="preserve"> Team for Older People</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lastRenderedPageBreak/>
        <w:t>Address:</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Wrexham County Borough Council </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Crown Buildings </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31 Chester Street</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Wrexham</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LL13 8BG</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Telephone Number:</w:t>
      </w:r>
      <w:r w:rsidRPr="009750E1">
        <w:rPr>
          <w:rFonts w:ascii="Arial" w:eastAsia="Times New Roman" w:hAnsi="Arial" w:cs="Arial"/>
          <w:color w:val="000000"/>
          <w:sz w:val="24"/>
          <w:szCs w:val="24"/>
          <w:lang w:eastAsia="en-GB"/>
        </w:rPr>
        <w:t xml:space="preserve"> 01978 298181 or 01978 298182</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 xml:space="preserve">E-Mail address: </w:t>
      </w:r>
      <w:r w:rsidRPr="009750E1">
        <w:rPr>
          <w:rFonts w:ascii="Arial" w:eastAsia="Times New Roman" w:hAnsi="Arial" w:cs="Arial"/>
          <w:color w:val="000000"/>
          <w:sz w:val="24"/>
          <w:szCs w:val="24"/>
          <w:lang w:eastAsia="en-GB"/>
        </w:rPr>
        <w:t>teamforolderpeople@wrexham.gov.uk</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4. The evidence I have provided within this portfolio is in:</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 xml:space="preserve">Welsh only </w:t>
      </w:r>
      <w:r w:rsidRPr="009750E1">
        <w:rPr>
          <w:rFonts w:ascii="Arial" w:eastAsia="Times New Roman" w:hAnsi="Arial" w:cs="Arial"/>
          <w:b/>
          <w:color w:val="000000"/>
          <w:sz w:val="24"/>
          <w:szCs w:val="24"/>
          <w:lang w:eastAsia="en-GB"/>
        </w:rPr>
        <w:tab/>
      </w:r>
      <w:r w:rsidRPr="009750E1">
        <w:rPr>
          <w:rFonts w:ascii="Arial" w:eastAsia="Times New Roman" w:hAnsi="Arial" w:cs="Arial"/>
          <w:b/>
          <w:color w:val="000000"/>
          <w:sz w:val="24"/>
          <w:szCs w:val="24"/>
          <w:lang w:eastAsia="en-GB"/>
        </w:rPr>
        <w:sym w:font="Wingdings" w:char="F06F"/>
      </w:r>
      <w:r w:rsidRPr="009750E1">
        <w:rPr>
          <w:rFonts w:ascii="Arial" w:eastAsia="Times New Roman" w:hAnsi="Arial" w:cs="Arial"/>
          <w:b/>
          <w:color w:val="000000"/>
          <w:sz w:val="24"/>
          <w:szCs w:val="24"/>
          <w:lang w:eastAsia="en-GB"/>
        </w:rPr>
        <w:tab/>
        <w:t xml:space="preserve"> Welsh and English </w:t>
      </w:r>
      <w:r w:rsidRPr="009750E1">
        <w:rPr>
          <w:rFonts w:ascii="Arial" w:eastAsia="Times New Roman" w:hAnsi="Arial" w:cs="Arial"/>
          <w:b/>
          <w:color w:val="000000"/>
          <w:sz w:val="24"/>
          <w:szCs w:val="24"/>
          <w:lang w:eastAsia="en-GB"/>
        </w:rPr>
        <w:sym w:font="Wingdings" w:char="F06F"/>
      </w:r>
      <w:r w:rsidRPr="009750E1">
        <w:rPr>
          <w:rFonts w:ascii="Arial" w:eastAsia="Times New Roman" w:hAnsi="Arial" w:cs="Arial"/>
          <w:b/>
          <w:color w:val="000000"/>
          <w:sz w:val="24"/>
          <w:szCs w:val="24"/>
          <w:lang w:eastAsia="en-GB"/>
        </w:rPr>
        <w:tab/>
      </w:r>
      <w:r w:rsidRPr="009750E1">
        <w:rPr>
          <w:rFonts w:ascii="Arial" w:eastAsia="Times New Roman" w:hAnsi="Arial" w:cs="Arial"/>
          <w:b/>
          <w:color w:val="000000"/>
          <w:sz w:val="24"/>
          <w:szCs w:val="24"/>
          <w:lang w:eastAsia="en-GB"/>
        </w:rPr>
        <w:tab/>
      </w:r>
      <w:proofErr w:type="spellStart"/>
      <w:r w:rsidRPr="009750E1">
        <w:rPr>
          <w:rFonts w:ascii="Arial" w:eastAsia="Times New Roman" w:hAnsi="Arial" w:cs="Arial"/>
          <w:b/>
          <w:color w:val="000000"/>
          <w:sz w:val="24"/>
          <w:szCs w:val="24"/>
          <w:lang w:eastAsia="en-GB"/>
        </w:rPr>
        <w:t>English</w:t>
      </w:r>
      <w:proofErr w:type="spellEnd"/>
      <w:r w:rsidRPr="009750E1">
        <w:rPr>
          <w:rFonts w:ascii="Arial" w:eastAsia="Times New Roman" w:hAnsi="Arial" w:cs="Arial"/>
          <w:b/>
          <w:color w:val="000000"/>
          <w:sz w:val="24"/>
          <w:szCs w:val="24"/>
          <w:lang w:eastAsia="en-GB"/>
        </w:rPr>
        <w:t xml:space="preserve"> only X</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Mentor’s details</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 xml:space="preserve">5. Mentor’s details </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Name:</w:t>
      </w:r>
      <w:r w:rsidRPr="009750E1">
        <w:rPr>
          <w:rFonts w:ascii="Arial" w:eastAsia="Times New Roman" w:hAnsi="Arial" w:cs="Arial"/>
          <w:color w:val="000000"/>
          <w:sz w:val="24"/>
          <w:szCs w:val="24"/>
          <w:lang w:eastAsia="en-GB"/>
        </w:rPr>
        <w:t xml:space="preserve"> Kelly Clarke </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Address:</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Wrexham County Borough Council </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Crown Buildings </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31 Chester Street</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Wrexham</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LL13 8BG</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Telephone Number</w:t>
      </w:r>
      <w:r w:rsidRPr="009750E1">
        <w:rPr>
          <w:rFonts w:ascii="Arial" w:eastAsia="Times New Roman" w:hAnsi="Arial" w:cs="Arial"/>
          <w:color w:val="000000"/>
          <w:sz w:val="24"/>
          <w:szCs w:val="24"/>
          <w:lang w:eastAsia="en-GB"/>
        </w:rPr>
        <w:t>: 07774 535356</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E-Mail address:</w:t>
      </w:r>
      <w:r w:rsidRPr="009750E1">
        <w:rPr>
          <w:rFonts w:ascii="Arial" w:eastAsia="Times New Roman" w:hAnsi="Arial" w:cs="Arial"/>
          <w:color w:val="000000"/>
          <w:sz w:val="20"/>
          <w:szCs w:val="20"/>
          <w:lang w:eastAsia="en-GB"/>
        </w:rPr>
        <w:t xml:space="preserve"> </w:t>
      </w:r>
      <w:r w:rsidRPr="009750E1">
        <w:rPr>
          <w:rFonts w:ascii="Arial" w:eastAsia="Times New Roman" w:hAnsi="Arial" w:cs="Arial"/>
          <w:color w:val="000000"/>
          <w:sz w:val="24"/>
          <w:szCs w:val="24"/>
          <w:lang w:eastAsia="en-GB"/>
        </w:rPr>
        <w:t>Kelly.Clarke@wrexham.gov.uk</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i/>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9750E1" w:rsidRPr="009750E1" w:rsidTr="005509FE">
        <w:tc>
          <w:tcPr>
            <w:tcW w:w="10278" w:type="dxa"/>
            <w:shd w:val="clear" w:color="auto" w:fill="auto"/>
          </w:tcPr>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6. Observer details </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Name: Emma Clare</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Work Address: </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Wrexham County Borough Council </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Crown Buildings </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31 Chester Street</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lastRenderedPageBreak/>
              <w:t>Wrexham</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LL13 8BG</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Professional Qualification and date of qualification:</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Telephone number:</w:t>
            </w:r>
            <w:r w:rsidRPr="009750E1">
              <w:rPr>
                <w:rFonts w:ascii="Arial" w:eastAsia="Times New Roman" w:hAnsi="Arial" w:cs="Arial"/>
                <w:color w:val="000000"/>
                <w:sz w:val="20"/>
                <w:szCs w:val="20"/>
                <w:lang w:eastAsia="en-GB"/>
              </w:rPr>
              <w:t xml:space="preserve"> </w:t>
            </w:r>
            <w:r w:rsidRPr="009750E1">
              <w:rPr>
                <w:rFonts w:ascii="Arial" w:eastAsia="Times New Roman" w:hAnsi="Arial" w:cs="Arial"/>
                <w:color w:val="000000"/>
                <w:sz w:val="24"/>
                <w:szCs w:val="24"/>
                <w:lang w:eastAsia="en-GB"/>
              </w:rPr>
              <w:t>07020021091</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Email address: Emma.Clare@wrexham.gov.uk</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bl>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8"/>
          <w:szCs w:val="28"/>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8"/>
          <w:szCs w:val="28"/>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8"/>
          <w:szCs w:val="28"/>
          <w:lang w:eastAsia="en-GB"/>
        </w:rPr>
      </w:pPr>
    </w:p>
    <w:p w:rsidR="009750E1" w:rsidRPr="009750E1" w:rsidRDefault="009750E1" w:rsidP="009750E1">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r w:rsidRPr="009750E1">
        <w:rPr>
          <w:rFonts w:ascii="Arial" w:eastAsia="Times New Roman" w:hAnsi="Arial" w:cs="Arial"/>
          <w:b/>
          <w:color w:val="000000"/>
          <w:sz w:val="28"/>
          <w:szCs w:val="28"/>
          <w:lang w:eastAsia="en-GB"/>
        </w:rPr>
        <w:t>Signatures and Line Manager Verification</w:t>
      </w:r>
    </w:p>
    <w:p w:rsidR="009750E1" w:rsidRPr="009750E1" w:rsidRDefault="009750E1" w:rsidP="009750E1">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CONFIDENTIALITY and PLAGIARISM – to be completed by the learner.</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All information provided in this portfolio complies with guidance on confidentiality.  I confirm that all work apart from comments by others (e.g. mentor, individuals in need of care and support and/or their</w:t>
      </w:r>
      <w:r w:rsidRPr="009750E1">
        <w:rPr>
          <w:rFonts w:ascii="Arial" w:eastAsia="Times New Roman" w:hAnsi="Arial" w:cs="Arial"/>
          <w:i/>
          <w:color w:val="000000"/>
          <w:sz w:val="24"/>
          <w:szCs w:val="24"/>
          <w:lang w:eastAsia="en-GB"/>
        </w:rPr>
        <w:t xml:space="preserve"> </w:t>
      </w:r>
      <w:r w:rsidRPr="009750E1">
        <w:rPr>
          <w:rFonts w:ascii="Arial" w:eastAsia="Times New Roman" w:hAnsi="Arial" w:cs="Arial"/>
          <w:color w:val="000000"/>
          <w:sz w:val="24"/>
          <w:szCs w:val="24"/>
          <w:lang w:eastAsia="en-GB"/>
        </w:rPr>
        <w:t xml:space="preserve">carers) is all my original work and has not been copied. I understand that plagiarism is taken very seriously by the University and the programme.   </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Signed:    _ </w:t>
      </w:r>
      <w:r w:rsidRPr="009750E1">
        <w:rPr>
          <w:rFonts w:ascii="Arial" w:eastAsia="Times New Roman" w:hAnsi="Arial" w:cs="Arial"/>
          <w:noProof/>
          <w:color w:val="000000"/>
          <w:sz w:val="24"/>
          <w:szCs w:val="24"/>
          <w:lang w:eastAsia="en-GB"/>
        </w:rPr>
        <w:drawing>
          <wp:inline distT="0" distB="0" distL="0" distR="0" wp14:anchorId="5BFEBA11" wp14:editId="563511F0">
            <wp:extent cx="1129597" cy="302149"/>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184177" cy="316748"/>
                    </a:xfrm>
                    <a:prstGeom prst="rect">
                      <a:avLst/>
                    </a:prstGeom>
                    <a:noFill/>
                    <a:ln>
                      <a:noFill/>
                    </a:ln>
                  </pic:spPr>
                </pic:pic>
              </a:graphicData>
            </a:graphic>
          </wp:inline>
        </w:drawing>
      </w:r>
      <w:r w:rsidRPr="009750E1">
        <w:rPr>
          <w:rFonts w:ascii="Arial" w:eastAsia="Times New Roman" w:hAnsi="Arial" w:cs="Arial"/>
          <w:color w:val="000000"/>
          <w:sz w:val="24"/>
          <w:szCs w:val="24"/>
          <w:lang w:eastAsia="en-GB"/>
        </w:rPr>
        <w:t>_ _ _   (Learner)</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Date:        _ _20/10/2023 _ _ _ _ _ _ _ _</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Feedback and comments from an individual using services, their family and/or carers (Task 2) - to be completed by the Observer.</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I confirm that I am a registered social worker with knowledge of the learner’s area of practice and that the observation summary and the comments above from the </w:t>
      </w:r>
      <w:r w:rsidRPr="009750E1">
        <w:rPr>
          <w:rFonts w:ascii="Arial" w:eastAsia="Times New Roman" w:hAnsi="Arial" w:cs="Arial"/>
          <w:sz w:val="24"/>
          <w:szCs w:val="24"/>
          <w:lang w:eastAsia="en-GB"/>
        </w:rPr>
        <w:t>individual</w:t>
      </w:r>
      <w:r w:rsidRPr="009750E1">
        <w:rPr>
          <w:rFonts w:ascii="Arial" w:eastAsia="Times New Roman" w:hAnsi="Arial" w:cs="Arial"/>
          <w:color w:val="000000"/>
          <w:sz w:val="24"/>
          <w:szCs w:val="24"/>
          <w:lang w:eastAsia="en-GB"/>
        </w:rPr>
        <w:t xml:space="preserve"> in need of care and support and/or their</w:t>
      </w:r>
      <w:r w:rsidRPr="009750E1">
        <w:rPr>
          <w:rFonts w:ascii="Arial" w:eastAsia="Times New Roman" w:hAnsi="Arial" w:cs="Arial"/>
          <w:i/>
          <w:color w:val="000000"/>
          <w:sz w:val="24"/>
          <w:szCs w:val="24"/>
          <w:lang w:eastAsia="en-GB"/>
        </w:rPr>
        <w:t xml:space="preserve"> </w:t>
      </w:r>
      <w:proofErr w:type="spellStart"/>
      <w:r w:rsidRPr="009750E1">
        <w:rPr>
          <w:rFonts w:ascii="Arial" w:eastAsia="Times New Roman" w:hAnsi="Arial" w:cs="Arial"/>
          <w:color w:val="000000"/>
          <w:sz w:val="24"/>
          <w:szCs w:val="24"/>
          <w:lang w:eastAsia="en-GB"/>
        </w:rPr>
        <w:t>carers</w:t>
      </w:r>
      <w:proofErr w:type="spellEnd"/>
      <w:r w:rsidRPr="009750E1">
        <w:rPr>
          <w:rFonts w:ascii="Arial" w:eastAsia="Times New Roman" w:hAnsi="Arial" w:cs="Arial"/>
          <w:sz w:val="24"/>
          <w:szCs w:val="24"/>
          <w:lang w:eastAsia="en-GB"/>
        </w:rPr>
        <w:t xml:space="preserve"> </w:t>
      </w:r>
      <w:r w:rsidRPr="009750E1">
        <w:rPr>
          <w:rFonts w:ascii="Arial" w:eastAsia="Times New Roman" w:hAnsi="Arial" w:cs="Arial"/>
          <w:color w:val="000000"/>
          <w:sz w:val="24"/>
          <w:szCs w:val="24"/>
          <w:lang w:eastAsia="en-GB"/>
        </w:rPr>
        <w:t>are about the same piece of practice that I observed on the date given.</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Signed:     _ _ _ </w:t>
      </w:r>
      <w:r w:rsidRPr="009750E1">
        <w:rPr>
          <w:rFonts w:ascii="Arial" w:eastAsia="Times New Roman" w:hAnsi="Arial" w:cs="Arial"/>
          <w:noProof/>
          <w:color w:val="000000"/>
          <w:sz w:val="24"/>
          <w:szCs w:val="24"/>
          <w:lang w:eastAsia="en-GB"/>
        </w:rPr>
        <w:drawing>
          <wp:inline distT="0" distB="0" distL="0" distR="0" wp14:anchorId="4CFE1661" wp14:editId="4AAD5A2F">
            <wp:extent cx="1772428" cy="4927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43752" cy="512589"/>
                    </a:xfrm>
                    <a:prstGeom prst="rect">
                      <a:avLst/>
                    </a:prstGeom>
                    <a:noFill/>
                    <a:ln>
                      <a:noFill/>
                    </a:ln>
                  </pic:spPr>
                </pic:pic>
              </a:graphicData>
            </a:graphic>
          </wp:inline>
        </w:drawing>
      </w:r>
      <w:r w:rsidRPr="009750E1">
        <w:rPr>
          <w:rFonts w:ascii="Arial" w:eastAsia="Times New Roman" w:hAnsi="Arial" w:cs="Arial"/>
          <w:color w:val="000000"/>
          <w:sz w:val="24"/>
          <w:szCs w:val="24"/>
          <w:lang w:eastAsia="en-GB"/>
        </w:rPr>
        <w:t xml:space="preserve">_ _ _ _ </w:t>
      </w:r>
      <w:proofErr w:type="gramStart"/>
      <w:r w:rsidRPr="009750E1">
        <w:rPr>
          <w:rFonts w:ascii="Arial" w:eastAsia="Times New Roman" w:hAnsi="Arial" w:cs="Arial"/>
          <w:color w:val="000000"/>
          <w:sz w:val="24"/>
          <w:szCs w:val="24"/>
          <w:lang w:eastAsia="en-GB"/>
        </w:rPr>
        <w:t>_  (</w:t>
      </w:r>
      <w:proofErr w:type="gramEnd"/>
      <w:r w:rsidRPr="009750E1">
        <w:rPr>
          <w:rFonts w:ascii="Arial" w:eastAsia="Times New Roman" w:hAnsi="Arial" w:cs="Arial"/>
          <w:color w:val="000000"/>
          <w:sz w:val="24"/>
          <w:szCs w:val="24"/>
          <w:lang w:eastAsia="en-GB"/>
        </w:rPr>
        <w:t>Observer)</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Date:        _ _ _ 20/10/2023_ _ _ _ _ _ _ _ _ _ _ _ _ </w:t>
      </w:r>
    </w:p>
    <w:p w:rsidR="009750E1" w:rsidRPr="009750E1" w:rsidRDefault="009750E1" w:rsidP="009750E1">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tbl>
      <w:tblPr>
        <w:tblStyle w:val="TableGrid"/>
        <w:tblW w:w="0" w:type="auto"/>
        <w:tblLook w:val="04A0" w:firstRow="1" w:lastRow="0" w:firstColumn="1" w:lastColumn="0" w:noHBand="0" w:noVBand="1"/>
      </w:tblPr>
      <w:tblGrid>
        <w:gridCol w:w="10070"/>
      </w:tblGrid>
      <w:tr w:rsidR="009750E1" w:rsidRPr="009750E1" w:rsidTr="005509FE">
        <w:tc>
          <w:tcPr>
            <w:tcW w:w="10070" w:type="dxa"/>
          </w:tcPr>
          <w:p w:rsidR="009750E1" w:rsidRPr="009750E1" w:rsidRDefault="009750E1" w:rsidP="009750E1">
            <w:pPr>
              <w:overflowPunct w:val="0"/>
              <w:autoSpaceDE w:val="0"/>
              <w:autoSpaceDN w:val="0"/>
              <w:adjustRightInd w:val="0"/>
              <w:ind w:right="180"/>
              <w:jc w:val="both"/>
              <w:textAlignment w:val="baseline"/>
              <w:rPr>
                <w:rFonts w:ascii="Arial" w:hAnsi="Arial" w:cs="Arial"/>
                <w:b/>
                <w:color w:val="000000"/>
                <w:sz w:val="24"/>
                <w:szCs w:val="24"/>
              </w:rPr>
            </w:pPr>
            <w:r w:rsidRPr="009750E1">
              <w:rPr>
                <w:rFonts w:ascii="Arial" w:hAnsi="Arial" w:cs="Arial"/>
                <w:b/>
                <w:color w:val="000000"/>
                <w:sz w:val="24"/>
                <w:szCs w:val="24"/>
              </w:rPr>
              <w:t xml:space="preserve">Mentors Report (to be completed by the mentor) </w:t>
            </w:r>
          </w:p>
          <w:p w:rsidR="009750E1" w:rsidRPr="009750E1" w:rsidRDefault="009750E1" w:rsidP="009750E1">
            <w:pPr>
              <w:overflowPunct w:val="0"/>
              <w:autoSpaceDE w:val="0"/>
              <w:autoSpaceDN w:val="0"/>
              <w:adjustRightInd w:val="0"/>
              <w:ind w:right="180"/>
              <w:jc w:val="both"/>
              <w:textAlignment w:val="baseline"/>
              <w:rPr>
                <w:rFonts w:ascii="Arial" w:hAnsi="Arial" w:cs="Arial"/>
                <w:b/>
                <w:color w:val="000000"/>
                <w:sz w:val="24"/>
                <w:szCs w:val="24"/>
              </w:rPr>
            </w:pPr>
          </w:p>
          <w:p w:rsidR="009750E1" w:rsidRPr="009750E1" w:rsidRDefault="009750E1" w:rsidP="009750E1">
            <w:pPr>
              <w:overflowPunct w:val="0"/>
              <w:autoSpaceDE w:val="0"/>
              <w:autoSpaceDN w:val="0"/>
              <w:adjustRightInd w:val="0"/>
              <w:ind w:right="180"/>
              <w:jc w:val="both"/>
              <w:textAlignment w:val="baseline"/>
              <w:rPr>
                <w:rFonts w:ascii="Arial" w:hAnsi="Arial" w:cs="Arial"/>
                <w:color w:val="000000"/>
                <w:sz w:val="24"/>
                <w:szCs w:val="24"/>
              </w:rPr>
            </w:pPr>
            <w:r w:rsidRPr="009750E1">
              <w:rPr>
                <w:rFonts w:ascii="Arial" w:hAnsi="Arial" w:cs="Arial"/>
                <w:color w:val="000000"/>
                <w:sz w:val="24"/>
                <w:szCs w:val="24"/>
              </w:rPr>
              <w:t>I can confirm that I am a registered social worker and that in my role as mentor I have provided a written report of the learner’s progress over the duration of the programme.</w:t>
            </w:r>
          </w:p>
          <w:p w:rsidR="009750E1" w:rsidRPr="009750E1" w:rsidRDefault="009750E1" w:rsidP="009750E1">
            <w:pPr>
              <w:overflowPunct w:val="0"/>
              <w:autoSpaceDE w:val="0"/>
              <w:autoSpaceDN w:val="0"/>
              <w:adjustRightInd w:val="0"/>
              <w:ind w:right="180"/>
              <w:jc w:val="both"/>
              <w:textAlignment w:val="baseline"/>
              <w:rPr>
                <w:rFonts w:ascii="Arial" w:hAnsi="Arial" w:cs="Arial"/>
                <w:color w:val="000000"/>
                <w:sz w:val="24"/>
                <w:szCs w:val="24"/>
              </w:rPr>
            </w:pPr>
          </w:p>
          <w:p w:rsidR="009750E1" w:rsidRPr="009750E1" w:rsidRDefault="009750E1" w:rsidP="009750E1">
            <w:pPr>
              <w:overflowPunct w:val="0"/>
              <w:autoSpaceDE w:val="0"/>
              <w:autoSpaceDN w:val="0"/>
              <w:adjustRightInd w:val="0"/>
              <w:ind w:right="180"/>
              <w:jc w:val="both"/>
              <w:textAlignment w:val="baseline"/>
              <w:rPr>
                <w:rFonts w:ascii="Arial" w:hAnsi="Arial" w:cs="Arial"/>
                <w:color w:val="000000"/>
                <w:sz w:val="24"/>
                <w:szCs w:val="24"/>
              </w:rPr>
            </w:pPr>
            <w:r w:rsidRPr="009750E1">
              <w:rPr>
                <w:rFonts w:ascii="Arial" w:hAnsi="Arial" w:cs="Arial"/>
                <w:color w:val="000000"/>
                <w:sz w:val="24"/>
                <w:szCs w:val="24"/>
              </w:rPr>
              <w:t>Signed_</w:t>
            </w:r>
            <w:r w:rsidRPr="009750E1">
              <w:rPr>
                <w:rFonts w:ascii="Arial" w:hAnsi="Arial" w:cs="Arial"/>
                <w:noProof/>
                <w:color w:val="000000"/>
              </w:rPr>
              <w:drawing>
                <wp:inline distT="0" distB="0" distL="0" distR="0" wp14:anchorId="776999D5" wp14:editId="293F7BA3">
                  <wp:extent cx="312374" cy="2004695"/>
                  <wp:effectExtent l="0" t="8255"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58948" r="15669"/>
                          <a:stretch/>
                        </pic:blipFill>
                        <pic:spPr bwMode="auto">
                          <a:xfrm rot="5400000">
                            <a:off x="0" y="0"/>
                            <a:ext cx="335750" cy="2154714"/>
                          </a:xfrm>
                          <a:prstGeom prst="rect">
                            <a:avLst/>
                          </a:prstGeom>
                          <a:noFill/>
                          <a:ln>
                            <a:noFill/>
                          </a:ln>
                          <a:extLst>
                            <a:ext uri="{53640926-AAD7-44D8-BBD7-CCE9431645EC}">
                              <a14:shadowObscured xmlns:a14="http://schemas.microsoft.com/office/drawing/2010/main"/>
                            </a:ext>
                          </a:extLst>
                        </pic:spPr>
                      </pic:pic>
                    </a:graphicData>
                  </a:graphic>
                </wp:inline>
              </w:drawing>
            </w:r>
            <w:r w:rsidRPr="009750E1">
              <w:rPr>
                <w:rFonts w:ascii="Arial" w:hAnsi="Arial" w:cs="Arial"/>
                <w:color w:val="000000"/>
                <w:sz w:val="24"/>
                <w:szCs w:val="24"/>
              </w:rPr>
              <w:t>__________Kelly Clarke_____________ (Mentor)</w:t>
            </w:r>
          </w:p>
          <w:p w:rsidR="009750E1" w:rsidRPr="009750E1" w:rsidRDefault="009750E1" w:rsidP="009750E1">
            <w:pPr>
              <w:overflowPunct w:val="0"/>
              <w:autoSpaceDE w:val="0"/>
              <w:autoSpaceDN w:val="0"/>
              <w:adjustRightInd w:val="0"/>
              <w:ind w:right="180"/>
              <w:jc w:val="both"/>
              <w:textAlignment w:val="baseline"/>
              <w:rPr>
                <w:rFonts w:ascii="Arial" w:hAnsi="Arial" w:cs="Arial"/>
                <w:color w:val="000000"/>
                <w:sz w:val="24"/>
                <w:szCs w:val="24"/>
              </w:rPr>
            </w:pPr>
          </w:p>
          <w:p w:rsidR="009750E1" w:rsidRPr="009750E1" w:rsidRDefault="009750E1" w:rsidP="009750E1">
            <w:pPr>
              <w:overflowPunct w:val="0"/>
              <w:autoSpaceDE w:val="0"/>
              <w:autoSpaceDN w:val="0"/>
              <w:adjustRightInd w:val="0"/>
              <w:ind w:right="180"/>
              <w:jc w:val="both"/>
              <w:textAlignment w:val="baseline"/>
              <w:rPr>
                <w:rFonts w:ascii="Arial" w:hAnsi="Arial" w:cs="Arial"/>
                <w:color w:val="000000"/>
                <w:sz w:val="24"/>
                <w:szCs w:val="24"/>
              </w:rPr>
            </w:pPr>
            <w:r w:rsidRPr="009750E1">
              <w:rPr>
                <w:rFonts w:ascii="Arial" w:hAnsi="Arial" w:cs="Arial"/>
                <w:color w:val="000000"/>
                <w:sz w:val="24"/>
                <w:szCs w:val="24"/>
              </w:rPr>
              <w:t>Date ______18/10/2023_____________</w:t>
            </w:r>
          </w:p>
          <w:p w:rsidR="009750E1" w:rsidRPr="009750E1" w:rsidRDefault="009750E1" w:rsidP="009750E1">
            <w:pPr>
              <w:overflowPunct w:val="0"/>
              <w:autoSpaceDE w:val="0"/>
              <w:autoSpaceDN w:val="0"/>
              <w:adjustRightInd w:val="0"/>
              <w:ind w:right="180"/>
              <w:jc w:val="both"/>
              <w:textAlignment w:val="baseline"/>
              <w:rPr>
                <w:rFonts w:ascii="Arial" w:hAnsi="Arial" w:cs="Arial"/>
                <w:color w:val="000000"/>
                <w:sz w:val="24"/>
                <w:szCs w:val="24"/>
                <w:highlight w:val="magenta"/>
              </w:rPr>
            </w:pPr>
          </w:p>
          <w:p w:rsidR="009750E1" w:rsidRPr="009750E1" w:rsidRDefault="009750E1" w:rsidP="009750E1">
            <w:pPr>
              <w:keepNext/>
              <w:overflowPunct w:val="0"/>
              <w:autoSpaceDE w:val="0"/>
              <w:autoSpaceDN w:val="0"/>
              <w:adjustRightInd w:val="0"/>
              <w:jc w:val="center"/>
              <w:textAlignment w:val="baseline"/>
              <w:rPr>
                <w:rFonts w:ascii="Arial" w:hAnsi="Arial" w:cs="Arial"/>
                <w:b/>
                <w:color w:val="000000"/>
                <w:sz w:val="24"/>
                <w:szCs w:val="24"/>
                <w:highlight w:val="magenta"/>
              </w:rPr>
            </w:pPr>
          </w:p>
        </w:tc>
      </w:tr>
    </w:tbl>
    <w:p w:rsidR="009750E1" w:rsidRPr="009750E1" w:rsidRDefault="009750E1" w:rsidP="009750E1">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ind w:right="180"/>
        <w:jc w:val="both"/>
        <w:textAlignment w:val="baseline"/>
        <w:rPr>
          <w:rFonts w:ascii="Arial" w:eastAsia="Times New Roman" w:hAnsi="Arial" w:cs="Arial"/>
          <w:b/>
          <w:bCs/>
          <w:color w:val="000000"/>
          <w:sz w:val="24"/>
          <w:szCs w:val="24"/>
          <w:lang w:eastAsia="en-GB"/>
        </w:rPr>
      </w:pPr>
    </w:p>
    <w:p w:rsidR="009750E1" w:rsidRPr="009750E1" w:rsidRDefault="009750E1" w:rsidP="009750E1">
      <w:pPr>
        <w:overflowPunct w:val="0"/>
        <w:autoSpaceDE w:val="0"/>
        <w:autoSpaceDN w:val="0"/>
        <w:adjustRightInd w:val="0"/>
        <w:spacing w:after="0" w:line="240" w:lineRule="auto"/>
        <w:ind w:right="180"/>
        <w:jc w:val="both"/>
        <w:textAlignment w:val="baseline"/>
        <w:rPr>
          <w:rFonts w:ascii="Arial" w:eastAsia="Times New Roman" w:hAnsi="Arial" w:cs="Arial"/>
          <w:b/>
          <w:bCs/>
          <w:color w:val="000000"/>
          <w:sz w:val="24"/>
          <w:szCs w:val="24"/>
          <w:lang w:eastAsia="en-GB"/>
        </w:rPr>
      </w:pPr>
      <w:r w:rsidRPr="009750E1">
        <w:rPr>
          <w:rFonts w:ascii="Arial" w:eastAsia="Times New Roman" w:hAnsi="Arial" w:cs="Arial"/>
          <w:b/>
          <w:bCs/>
          <w:color w:val="000000"/>
          <w:sz w:val="24"/>
          <w:szCs w:val="24"/>
          <w:lang w:eastAsia="en-GB"/>
        </w:rPr>
        <w:t xml:space="preserve"> Line manager verification.</w:t>
      </w:r>
    </w:p>
    <w:p w:rsidR="009750E1" w:rsidRPr="009750E1" w:rsidRDefault="009750E1" w:rsidP="009750E1">
      <w:pPr>
        <w:keepNext/>
        <w:overflowPunct w:val="0"/>
        <w:autoSpaceDE w:val="0"/>
        <w:autoSpaceDN w:val="0"/>
        <w:adjustRightInd w:val="0"/>
        <w:spacing w:before="240" w:after="60" w:line="240" w:lineRule="auto"/>
        <w:jc w:val="both"/>
        <w:textAlignment w:val="baseline"/>
        <w:rPr>
          <w:rFonts w:ascii="Arial" w:eastAsia="Times New Roman" w:hAnsi="Arial" w:cs="Arial"/>
          <w:sz w:val="24"/>
          <w:szCs w:val="24"/>
          <w:lang w:eastAsia="en-GB"/>
        </w:rPr>
      </w:pPr>
      <w:r w:rsidRPr="009750E1">
        <w:rPr>
          <w:rFonts w:ascii="Arial" w:eastAsia="Times New Roman" w:hAnsi="Arial" w:cs="Arial"/>
          <w:i/>
          <w:color w:val="000000"/>
          <w:sz w:val="24"/>
          <w:szCs w:val="24"/>
          <w:lang w:eastAsia="en-GB"/>
        </w:rPr>
        <w:t xml:space="preserve">Guidance: This section must be completed and signed by </w:t>
      </w:r>
      <w:r w:rsidRPr="009750E1">
        <w:rPr>
          <w:rFonts w:ascii="Arial" w:eastAsia="Times New Roman" w:hAnsi="Arial" w:cs="Arial"/>
          <w:sz w:val="24"/>
          <w:szCs w:val="24"/>
          <w:lang w:eastAsia="en-GB"/>
        </w:rPr>
        <w:t xml:space="preserve">the learner’s line manager and/or senior practitioner. Where the line manager is not a registered social worker, verification must also be provided by a social work practitioner in a senior position (this could be the mentor) who is familiar with the learner’s work and can verify that the learner has been involved with the safeguarding case evidenced in Task 3 of the portfolio and that the learner has met all the required criteria listed below.  </w:t>
      </w:r>
    </w:p>
    <w:p w:rsidR="009750E1" w:rsidRPr="009750E1" w:rsidRDefault="009750E1" w:rsidP="009750E1">
      <w:pPr>
        <w:spacing w:after="0" w:line="240" w:lineRule="auto"/>
        <w:jc w:val="both"/>
        <w:rPr>
          <w:rFonts w:ascii="Arial" w:eastAsia="Times New Roman" w:hAnsi="Arial" w:cs="Arial"/>
          <w:sz w:val="24"/>
          <w:szCs w:val="24"/>
          <w:lang w:eastAsia="en-GB"/>
        </w:rPr>
      </w:pPr>
    </w:p>
    <w:p w:rsidR="009750E1" w:rsidRPr="009750E1" w:rsidRDefault="009750E1" w:rsidP="009750E1">
      <w:pPr>
        <w:spacing w:after="0" w:line="240" w:lineRule="auto"/>
        <w:jc w:val="both"/>
        <w:rPr>
          <w:rFonts w:ascii="Arial" w:eastAsia="Times New Roman" w:hAnsi="Arial" w:cs="Arial"/>
          <w:sz w:val="24"/>
          <w:szCs w:val="24"/>
          <w:lang w:eastAsia="en-GB"/>
        </w:rPr>
      </w:pPr>
      <w:r w:rsidRPr="009750E1">
        <w:rPr>
          <w:rFonts w:ascii="Arial" w:eastAsia="Times New Roman" w:hAnsi="Arial" w:cs="Arial"/>
          <w:sz w:val="24"/>
          <w:szCs w:val="24"/>
          <w:lang w:eastAsia="en-GB"/>
        </w:rPr>
        <w:t>In this section, please confirm that you have seen sufficient evidence of the learner’s work during the period they have been undertaking the Consolidation programme. If necessary, please consult with other managers who the learner has worked with. In signing this section, you are confirming that you are content with the:</w:t>
      </w:r>
    </w:p>
    <w:p w:rsidR="009750E1" w:rsidRPr="009750E1" w:rsidRDefault="009750E1" w:rsidP="009750E1">
      <w:pPr>
        <w:spacing w:after="0" w:line="240" w:lineRule="auto"/>
        <w:jc w:val="both"/>
        <w:rPr>
          <w:rFonts w:ascii="Arial" w:eastAsia="Times New Roman" w:hAnsi="Arial" w:cs="Arial"/>
          <w:sz w:val="24"/>
          <w:szCs w:val="24"/>
          <w:lang w:eastAsia="en-GB"/>
        </w:rPr>
      </w:pPr>
    </w:p>
    <w:p w:rsidR="009750E1" w:rsidRPr="009750E1" w:rsidRDefault="009750E1" w:rsidP="009750E1">
      <w:pPr>
        <w:numPr>
          <w:ilvl w:val="0"/>
          <w:numId w:val="1"/>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9750E1">
        <w:rPr>
          <w:rFonts w:ascii="Arial" w:eastAsia="Times New Roman" w:hAnsi="Arial" w:cs="Arial"/>
          <w:sz w:val="24"/>
          <w:szCs w:val="24"/>
          <w:lang w:eastAsia="en-GB"/>
        </w:rPr>
        <w:t>level of supervision and mentoring support received by the learner;</w:t>
      </w:r>
    </w:p>
    <w:p w:rsidR="009750E1" w:rsidRPr="009750E1" w:rsidRDefault="009750E1" w:rsidP="009750E1">
      <w:pPr>
        <w:numPr>
          <w:ilvl w:val="0"/>
          <w:numId w:val="1"/>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9750E1">
        <w:rPr>
          <w:rFonts w:ascii="Arial" w:eastAsia="Times New Roman" w:hAnsi="Arial" w:cs="Arial"/>
          <w:sz w:val="24"/>
          <w:szCs w:val="24"/>
          <w:lang w:eastAsia="en-GB"/>
        </w:rPr>
        <w:t xml:space="preserve">learning and development undertaken; </w:t>
      </w:r>
    </w:p>
    <w:p w:rsidR="009750E1" w:rsidRPr="009750E1" w:rsidRDefault="009750E1" w:rsidP="009750E1">
      <w:pPr>
        <w:numPr>
          <w:ilvl w:val="0"/>
          <w:numId w:val="1"/>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9750E1">
        <w:rPr>
          <w:rFonts w:ascii="Arial" w:eastAsia="Times New Roman" w:hAnsi="Arial" w:cs="Arial"/>
          <w:sz w:val="24"/>
          <w:szCs w:val="24"/>
          <w:lang w:eastAsia="en-GB"/>
        </w:rPr>
        <w:t>reading and personal research undertaken;</w:t>
      </w:r>
    </w:p>
    <w:p w:rsidR="009750E1" w:rsidRPr="009750E1" w:rsidRDefault="009750E1" w:rsidP="009750E1">
      <w:pPr>
        <w:numPr>
          <w:ilvl w:val="0"/>
          <w:numId w:val="1"/>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9750E1">
        <w:rPr>
          <w:rFonts w:ascii="Arial" w:eastAsia="Times New Roman" w:hAnsi="Arial" w:cs="Arial"/>
          <w:sz w:val="24"/>
          <w:szCs w:val="24"/>
          <w:lang w:eastAsia="en-GB"/>
        </w:rPr>
        <w:t xml:space="preserve">level of knowledge and skills demonstrated; </w:t>
      </w:r>
    </w:p>
    <w:p w:rsidR="009750E1" w:rsidRPr="009750E1" w:rsidRDefault="009750E1" w:rsidP="009750E1">
      <w:pPr>
        <w:numPr>
          <w:ilvl w:val="0"/>
          <w:numId w:val="1"/>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9750E1">
        <w:rPr>
          <w:rFonts w:ascii="Arial" w:eastAsia="Times New Roman" w:hAnsi="Arial" w:cs="Arial"/>
          <w:sz w:val="24"/>
          <w:szCs w:val="24"/>
          <w:lang w:eastAsia="en-GB"/>
        </w:rPr>
        <w:t xml:space="preserve">understanding shown of the Code of Professional Practice and National Occupational Standards; </w:t>
      </w:r>
    </w:p>
    <w:p w:rsidR="009750E1" w:rsidRPr="009750E1" w:rsidRDefault="009750E1" w:rsidP="009750E1">
      <w:pPr>
        <w:numPr>
          <w:ilvl w:val="0"/>
          <w:numId w:val="1"/>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9750E1">
        <w:rPr>
          <w:rFonts w:ascii="Arial" w:eastAsia="Times New Roman" w:hAnsi="Arial" w:cs="Arial"/>
          <w:sz w:val="24"/>
          <w:szCs w:val="24"/>
          <w:lang w:eastAsia="en-GB"/>
        </w:rPr>
        <w:t xml:space="preserve">core values of the learner; </w:t>
      </w:r>
    </w:p>
    <w:p w:rsidR="009750E1" w:rsidRPr="009750E1" w:rsidRDefault="009750E1" w:rsidP="009750E1">
      <w:pPr>
        <w:numPr>
          <w:ilvl w:val="0"/>
          <w:numId w:val="7"/>
        </w:numPr>
        <w:overflowPunct w:val="0"/>
        <w:autoSpaceDE w:val="0"/>
        <w:autoSpaceDN w:val="0"/>
        <w:adjustRightInd w:val="0"/>
        <w:spacing w:after="0" w:line="240" w:lineRule="auto"/>
        <w:ind w:left="720"/>
        <w:jc w:val="both"/>
        <w:textAlignment w:val="baseline"/>
        <w:rPr>
          <w:rFonts w:ascii="Arial" w:eastAsia="Times New Roman" w:hAnsi="Arial" w:cs="Arial"/>
          <w:sz w:val="24"/>
          <w:szCs w:val="24"/>
          <w:lang w:eastAsia="en-GB"/>
        </w:rPr>
      </w:pPr>
      <w:r w:rsidRPr="009750E1">
        <w:rPr>
          <w:rFonts w:ascii="Arial" w:eastAsia="Times New Roman" w:hAnsi="Arial" w:cs="Arial"/>
          <w:sz w:val="24"/>
          <w:szCs w:val="24"/>
          <w:lang w:eastAsia="en-GB"/>
        </w:rPr>
        <w:t xml:space="preserve">work and commentary referred to within the portfolio, that it is the learner’s own work and based on current practice; </w:t>
      </w:r>
    </w:p>
    <w:p w:rsidR="009750E1" w:rsidRPr="009750E1" w:rsidRDefault="009750E1" w:rsidP="009750E1">
      <w:pPr>
        <w:numPr>
          <w:ilvl w:val="0"/>
          <w:numId w:val="1"/>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9750E1">
        <w:rPr>
          <w:rFonts w:ascii="Arial" w:eastAsia="Times New Roman" w:hAnsi="Arial" w:cs="Arial"/>
          <w:sz w:val="24"/>
          <w:szCs w:val="24"/>
          <w:lang w:eastAsia="en-GB"/>
        </w:rPr>
        <w:t>completion of accurate, cogent, coherent and analytical recording skills;</w:t>
      </w:r>
    </w:p>
    <w:p w:rsidR="009750E1" w:rsidRPr="009750E1" w:rsidRDefault="009750E1" w:rsidP="009750E1">
      <w:pPr>
        <w:numPr>
          <w:ilvl w:val="0"/>
          <w:numId w:val="1"/>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9750E1">
        <w:rPr>
          <w:rFonts w:ascii="Arial" w:eastAsia="Times New Roman" w:hAnsi="Arial" w:cs="Arial"/>
          <w:sz w:val="24"/>
          <w:szCs w:val="24"/>
          <w:lang w:eastAsia="en-GB"/>
        </w:rPr>
        <w:t>Line manager to verify the learner has been involved with safeguarding.</w:t>
      </w:r>
    </w:p>
    <w:p w:rsidR="009750E1" w:rsidRPr="009750E1" w:rsidRDefault="009750E1" w:rsidP="009750E1">
      <w:pPr>
        <w:numPr>
          <w:ilvl w:val="0"/>
          <w:numId w:val="1"/>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9750E1">
        <w:rPr>
          <w:rFonts w:ascii="Arial" w:eastAsia="Times New Roman" w:hAnsi="Arial" w:cs="Arial"/>
          <w:sz w:val="24"/>
          <w:szCs w:val="24"/>
          <w:lang w:eastAsia="en-GB"/>
        </w:rPr>
        <w:lastRenderedPageBreak/>
        <w:t>Mentor’s report, and that it provides evidence of observations of Professional Practice that has been undertaken over the duration of the Graduate Certificate in the Consolidation of Social Work practice pathway (work-based practice which is equivalent to 7,000 words).</w:t>
      </w:r>
    </w:p>
    <w:p w:rsidR="009750E1" w:rsidRPr="009750E1" w:rsidRDefault="009750E1" w:rsidP="009750E1">
      <w:pPr>
        <w:spacing w:after="0" w:line="240" w:lineRule="auto"/>
        <w:ind w:left="720"/>
        <w:jc w:val="both"/>
        <w:rPr>
          <w:rFonts w:ascii="Arial" w:eastAsia="Times New Roman" w:hAnsi="Arial" w:cs="Arial"/>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rsidR="009750E1" w:rsidRPr="009750E1" w:rsidRDefault="009750E1" w:rsidP="009750E1">
      <w:pPr>
        <w:spacing w:after="0" w:line="240" w:lineRule="auto"/>
        <w:jc w:val="both"/>
        <w:rPr>
          <w:rFonts w:ascii="Arial" w:eastAsia="Times New Roman" w:hAnsi="Arial" w:cs="Arial"/>
          <w:sz w:val="24"/>
          <w:szCs w:val="24"/>
          <w:lang w:eastAsia="en-GB"/>
        </w:rPr>
      </w:pPr>
    </w:p>
    <w:p w:rsidR="009750E1" w:rsidRPr="009750E1" w:rsidRDefault="009750E1" w:rsidP="009750E1">
      <w:pPr>
        <w:spacing w:after="0" w:line="240" w:lineRule="auto"/>
        <w:jc w:val="both"/>
        <w:rPr>
          <w:rFonts w:ascii="Arial" w:eastAsia="Times New Roman" w:hAnsi="Arial" w:cs="Arial"/>
          <w:sz w:val="24"/>
          <w:szCs w:val="24"/>
          <w:lang w:eastAsia="en-GB"/>
        </w:rPr>
      </w:pPr>
    </w:p>
    <w:p w:rsidR="009750E1" w:rsidRPr="009750E1" w:rsidRDefault="009750E1" w:rsidP="009750E1">
      <w:pPr>
        <w:spacing w:after="0" w:line="240" w:lineRule="auto"/>
        <w:jc w:val="both"/>
        <w:rPr>
          <w:rFonts w:ascii="Arial" w:eastAsia="Times New Roman" w:hAnsi="Arial" w:cs="Arial"/>
          <w:sz w:val="24"/>
          <w:szCs w:val="24"/>
          <w:lang w:eastAsia="en-GB"/>
        </w:rPr>
      </w:pPr>
      <w:r w:rsidRPr="009750E1">
        <w:rPr>
          <w:rFonts w:ascii="Arial" w:eastAsia="Times New Roman" w:hAnsi="Arial" w:cs="Arial"/>
          <w:sz w:val="24"/>
          <w:szCs w:val="24"/>
          <w:lang w:eastAsia="en-GB"/>
        </w:rPr>
        <w:t xml:space="preserve">I confirm that this learner has achieved an appropriate level of professional practice. </w:t>
      </w:r>
    </w:p>
    <w:p w:rsidR="009750E1" w:rsidRPr="009750E1" w:rsidRDefault="009750E1" w:rsidP="009750E1">
      <w:pPr>
        <w:spacing w:after="0" w:line="240" w:lineRule="auto"/>
        <w:jc w:val="both"/>
        <w:rPr>
          <w:rFonts w:ascii="Arial" w:eastAsia="Times New Roman" w:hAnsi="Arial" w:cs="Arial"/>
          <w:sz w:val="24"/>
          <w:szCs w:val="24"/>
          <w:lang w:eastAsia="en-GB"/>
        </w:rPr>
      </w:pPr>
    </w:p>
    <w:p w:rsidR="009750E1" w:rsidRPr="009750E1" w:rsidRDefault="009750E1" w:rsidP="009750E1">
      <w:pPr>
        <w:spacing w:after="0" w:line="240" w:lineRule="auto"/>
        <w:jc w:val="both"/>
        <w:rPr>
          <w:rFonts w:ascii="Arial" w:eastAsia="Times New Roman" w:hAnsi="Arial" w:cs="Arial"/>
          <w:caps/>
          <w:color w:val="000000"/>
          <w:sz w:val="24"/>
          <w:szCs w:val="24"/>
          <w:lang w:eastAsia="en-GB"/>
        </w:rPr>
      </w:pPr>
      <w:r w:rsidRPr="009750E1">
        <w:rPr>
          <w:rFonts w:ascii="Arial" w:eastAsia="Times New Roman" w:hAnsi="Arial" w:cs="Arial"/>
          <w:sz w:val="24"/>
          <w:szCs w:val="24"/>
          <w:lang w:eastAsia="en-GB"/>
        </w:rPr>
        <w:t> </w:t>
      </w:r>
      <w:r w:rsidRPr="009750E1">
        <w:rPr>
          <w:rFonts w:ascii="Arial" w:eastAsia="Times New Roman" w:hAnsi="Arial" w:cs="Arial"/>
          <w:b/>
          <w:caps/>
          <w:color w:val="000000"/>
          <w:sz w:val="24"/>
          <w:szCs w:val="24"/>
          <w:lang w:eastAsia="en-GB"/>
        </w:rPr>
        <w:t>Line manager VERIFICATION</w:t>
      </w:r>
      <w:r w:rsidRPr="009750E1">
        <w:rPr>
          <w:rFonts w:ascii="Arial" w:eastAsia="Times New Roman" w:hAnsi="Arial" w:cs="Arial"/>
          <w:caps/>
          <w:color w:val="000000"/>
          <w:sz w:val="24"/>
          <w:szCs w:val="24"/>
          <w:lang w:eastAsia="en-GB"/>
        </w:rPr>
        <w:t>:</w:t>
      </w:r>
    </w:p>
    <w:p w:rsidR="009750E1" w:rsidRPr="009750E1" w:rsidRDefault="009750E1" w:rsidP="009750E1">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aps/>
          <w:color w:val="000000"/>
          <w:sz w:val="24"/>
          <w:szCs w:val="24"/>
          <w:lang w:eastAsia="en-GB"/>
        </w:rPr>
      </w:pPr>
    </w:p>
    <w:p w:rsidR="009750E1" w:rsidRPr="009750E1" w:rsidRDefault="009750E1" w:rsidP="009750E1">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aps/>
          <w:color w:val="000000"/>
          <w:sz w:val="24"/>
          <w:szCs w:val="24"/>
          <w:lang w:eastAsia="en-GB"/>
        </w:rPr>
        <w:t xml:space="preserve">name of Line manager:             Kelly Clarke </w:t>
      </w:r>
    </w:p>
    <w:p w:rsidR="009750E1" w:rsidRPr="009750E1" w:rsidRDefault="009750E1" w:rsidP="009750E1">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aps/>
          <w:color w:val="000000"/>
          <w:sz w:val="24"/>
          <w:szCs w:val="24"/>
          <w:lang w:eastAsia="en-GB"/>
        </w:rPr>
        <w:t>Signature of LINE MANAGER</w:t>
      </w:r>
      <w:r w:rsidRPr="009750E1">
        <w:rPr>
          <w:rFonts w:ascii="Arial" w:eastAsia="Times New Roman" w:hAnsi="Arial" w:cs="Arial"/>
          <w:color w:val="000000"/>
          <w:sz w:val="24"/>
          <w:szCs w:val="24"/>
          <w:lang w:eastAsia="en-GB"/>
        </w:rPr>
        <w:t xml:space="preserve">:  _ </w:t>
      </w:r>
      <w:r w:rsidRPr="009750E1">
        <w:rPr>
          <w:rFonts w:ascii="Arial" w:eastAsia="Times New Roman" w:hAnsi="Arial" w:cs="Arial"/>
          <w:noProof/>
          <w:color w:val="000000"/>
          <w:sz w:val="20"/>
          <w:szCs w:val="20"/>
          <w:lang w:eastAsia="en-GB"/>
        </w:rPr>
        <w:drawing>
          <wp:inline distT="0" distB="0" distL="0" distR="0" wp14:anchorId="0376EE6A" wp14:editId="04A515F4">
            <wp:extent cx="312374" cy="2004695"/>
            <wp:effectExtent l="0" t="8255" r="381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58948" r="15669"/>
                    <a:stretch/>
                  </pic:blipFill>
                  <pic:spPr bwMode="auto">
                    <a:xfrm rot="5400000">
                      <a:off x="0" y="0"/>
                      <a:ext cx="335750" cy="2154714"/>
                    </a:xfrm>
                    <a:prstGeom prst="rect">
                      <a:avLst/>
                    </a:prstGeom>
                    <a:noFill/>
                    <a:ln>
                      <a:noFill/>
                    </a:ln>
                    <a:extLst>
                      <a:ext uri="{53640926-AAD7-44D8-BBD7-CCE9431645EC}">
                        <a14:shadowObscured xmlns:a14="http://schemas.microsoft.com/office/drawing/2010/main"/>
                      </a:ext>
                    </a:extLst>
                  </pic:spPr>
                </pic:pic>
              </a:graphicData>
            </a:graphic>
          </wp:inline>
        </w:drawing>
      </w:r>
      <w:r w:rsidRPr="009750E1">
        <w:rPr>
          <w:rFonts w:ascii="Arial" w:eastAsia="Times New Roman" w:hAnsi="Arial" w:cs="Arial"/>
          <w:color w:val="000000"/>
          <w:sz w:val="24"/>
          <w:szCs w:val="24"/>
          <w:lang w:eastAsia="en-GB"/>
        </w:rPr>
        <w:t xml:space="preserve">_ </w:t>
      </w:r>
    </w:p>
    <w:p w:rsidR="009750E1" w:rsidRPr="009750E1" w:rsidRDefault="009750E1" w:rsidP="009750E1">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sz w:val="24"/>
          <w:szCs w:val="24"/>
          <w:lang w:val="en" w:eastAsia="en-GB"/>
        </w:rPr>
      </w:pPr>
      <w:r w:rsidRPr="009750E1">
        <w:rPr>
          <w:rFonts w:ascii="Arial" w:eastAsia="Times New Roman" w:hAnsi="Arial" w:cs="Arial"/>
          <w:color w:val="000000"/>
          <w:sz w:val="24"/>
          <w:szCs w:val="24"/>
          <w:lang w:eastAsia="en-GB"/>
        </w:rPr>
        <w:t xml:space="preserve">DATE:     18/10/2023 </w:t>
      </w:r>
    </w:p>
    <w:p w:rsidR="009750E1" w:rsidRPr="009750E1" w:rsidRDefault="009750E1" w:rsidP="009750E1">
      <w:pPr>
        <w:spacing w:after="0" w:line="240" w:lineRule="auto"/>
        <w:jc w:val="both"/>
        <w:rPr>
          <w:rFonts w:ascii="Arial" w:eastAsia="Times New Roman" w:hAnsi="Arial" w:cs="Arial"/>
          <w:sz w:val="24"/>
          <w:szCs w:val="24"/>
          <w:lang w:val="en" w:eastAsia="en-GB"/>
        </w:rPr>
      </w:pPr>
    </w:p>
    <w:p w:rsidR="009750E1" w:rsidRPr="009750E1" w:rsidRDefault="009750E1" w:rsidP="009750E1">
      <w:pPr>
        <w:spacing w:after="0" w:line="240" w:lineRule="auto"/>
        <w:jc w:val="both"/>
        <w:rPr>
          <w:rFonts w:ascii="Arial" w:eastAsia="Times New Roman" w:hAnsi="Arial" w:cs="Arial"/>
          <w:sz w:val="24"/>
          <w:szCs w:val="24"/>
          <w:lang w:val="en" w:eastAsia="en-GB"/>
        </w:rPr>
      </w:pPr>
    </w:p>
    <w:p w:rsidR="009750E1" w:rsidRPr="009750E1" w:rsidRDefault="009750E1" w:rsidP="009750E1">
      <w:pPr>
        <w:spacing w:after="0" w:line="240" w:lineRule="auto"/>
        <w:jc w:val="both"/>
        <w:rPr>
          <w:rFonts w:ascii="Arial" w:eastAsia="Times New Roman" w:hAnsi="Arial" w:cs="Arial"/>
          <w:sz w:val="24"/>
          <w:szCs w:val="24"/>
          <w:lang w:eastAsia="en-GB"/>
        </w:rPr>
      </w:pPr>
    </w:p>
    <w:p w:rsidR="009750E1" w:rsidRPr="009750E1" w:rsidRDefault="009750E1" w:rsidP="009750E1">
      <w:pPr>
        <w:spacing w:after="0" w:line="240" w:lineRule="auto"/>
        <w:jc w:val="both"/>
        <w:rPr>
          <w:rFonts w:ascii="Arial" w:eastAsia="Times New Roman" w:hAnsi="Arial" w:cs="Arial"/>
          <w:caps/>
          <w:color w:val="000000"/>
          <w:sz w:val="24"/>
          <w:szCs w:val="24"/>
          <w:lang w:eastAsia="en-GB"/>
        </w:rPr>
      </w:pPr>
      <w:r w:rsidRPr="009750E1">
        <w:rPr>
          <w:rFonts w:ascii="Arial" w:eastAsia="Times New Roman" w:hAnsi="Arial" w:cs="Arial"/>
          <w:b/>
          <w:caps/>
          <w:color w:val="000000"/>
          <w:sz w:val="24"/>
          <w:szCs w:val="24"/>
          <w:lang w:eastAsia="en-GB"/>
        </w:rPr>
        <w:t>Registered Social WORKER’S VERIFICATION</w:t>
      </w:r>
      <w:r w:rsidRPr="009750E1">
        <w:rPr>
          <w:rFonts w:ascii="Arial" w:eastAsia="Times New Roman" w:hAnsi="Arial" w:cs="Arial"/>
          <w:caps/>
          <w:color w:val="000000"/>
          <w:sz w:val="24"/>
          <w:szCs w:val="24"/>
          <w:lang w:eastAsia="en-GB"/>
        </w:rPr>
        <w:t xml:space="preserve"> (Where the line manager is not a registered social worker, this can be the mentor).</w:t>
      </w:r>
    </w:p>
    <w:p w:rsidR="009750E1" w:rsidRPr="009750E1" w:rsidRDefault="009750E1" w:rsidP="009750E1">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aps/>
          <w:color w:val="000000"/>
          <w:sz w:val="24"/>
          <w:szCs w:val="24"/>
          <w:highlight w:val="green"/>
          <w:lang w:eastAsia="en-GB"/>
        </w:rPr>
      </w:pPr>
    </w:p>
    <w:p w:rsidR="009750E1" w:rsidRPr="009750E1" w:rsidRDefault="009750E1" w:rsidP="009750E1">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aps/>
          <w:color w:val="000000"/>
          <w:sz w:val="24"/>
          <w:szCs w:val="24"/>
          <w:lang w:eastAsia="en-GB"/>
        </w:rPr>
        <w:t xml:space="preserve">name of Social worker:             Dominika Katarzyna JujkA </w:t>
      </w:r>
    </w:p>
    <w:p w:rsidR="009750E1" w:rsidRPr="009750E1" w:rsidRDefault="009750E1" w:rsidP="009750E1">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aps/>
          <w:color w:val="000000"/>
          <w:sz w:val="24"/>
          <w:szCs w:val="24"/>
          <w:lang w:eastAsia="en-GB"/>
        </w:rPr>
        <w:t>Signature of social worker</w:t>
      </w:r>
      <w:r w:rsidRPr="009750E1">
        <w:rPr>
          <w:rFonts w:ascii="Arial" w:eastAsia="Times New Roman" w:hAnsi="Arial" w:cs="Arial"/>
          <w:color w:val="000000"/>
          <w:sz w:val="24"/>
          <w:szCs w:val="24"/>
          <w:lang w:eastAsia="en-GB"/>
        </w:rPr>
        <w:t>:  _</w:t>
      </w:r>
      <w:r w:rsidRPr="009750E1">
        <w:rPr>
          <w:rFonts w:ascii="Arial" w:eastAsia="Times New Roman" w:hAnsi="Arial" w:cs="Arial"/>
          <w:noProof/>
          <w:color w:val="000000"/>
          <w:sz w:val="24"/>
          <w:szCs w:val="24"/>
          <w:lang w:eastAsia="en-GB"/>
        </w:rPr>
        <w:drawing>
          <wp:inline distT="0" distB="0" distL="0" distR="0" wp14:anchorId="4C47E305" wp14:editId="7CDD0530">
            <wp:extent cx="1129597" cy="302149"/>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184177" cy="316748"/>
                    </a:xfrm>
                    <a:prstGeom prst="rect">
                      <a:avLst/>
                    </a:prstGeom>
                    <a:noFill/>
                    <a:ln>
                      <a:noFill/>
                    </a:ln>
                  </pic:spPr>
                </pic:pic>
              </a:graphicData>
            </a:graphic>
          </wp:inline>
        </w:drawing>
      </w:r>
      <w:r w:rsidRPr="009750E1">
        <w:rPr>
          <w:rFonts w:ascii="Arial" w:eastAsia="Times New Roman" w:hAnsi="Arial" w:cs="Arial"/>
          <w:color w:val="000000"/>
          <w:sz w:val="24"/>
          <w:szCs w:val="24"/>
          <w:lang w:eastAsia="en-GB"/>
        </w:rPr>
        <w:t xml:space="preserve">  </w:t>
      </w:r>
    </w:p>
    <w:p w:rsidR="009750E1" w:rsidRPr="009750E1" w:rsidRDefault="009750E1" w:rsidP="009750E1">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POSITION:  Social Worker   </w:t>
      </w:r>
    </w:p>
    <w:p w:rsidR="009750E1" w:rsidRPr="009750E1" w:rsidRDefault="009750E1" w:rsidP="009750E1">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sz w:val="24"/>
          <w:szCs w:val="24"/>
          <w:lang w:val="en" w:eastAsia="en-GB"/>
        </w:rPr>
      </w:pPr>
      <w:r w:rsidRPr="009750E1">
        <w:rPr>
          <w:rFonts w:ascii="Arial" w:eastAsia="Times New Roman" w:hAnsi="Arial" w:cs="Arial"/>
          <w:color w:val="000000"/>
          <w:sz w:val="24"/>
          <w:szCs w:val="24"/>
          <w:lang w:eastAsia="en-GB"/>
        </w:rPr>
        <w:t xml:space="preserve">DATE:    30/09/2023 </w:t>
      </w:r>
    </w:p>
    <w:p w:rsidR="009750E1" w:rsidRPr="009750E1" w:rsidRDefault="009750E1" w:rsidP="009750E1">
      <w:pPr>
        <w:tabs>
          <w:tab w:val="left" w:pos="1590"/>
        </w:tabs>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r w:rsidRPr="009750E1">
        <w:rPr>
          <w:rFonts w:ascii="Arial" w:eastAsia="Times New Roman" w:hAnsi="Arial" w:cs="Arial"/>
          <w:b/>
          <w:sz w:val="24"/>
          <w:szCs w:val="24"/>
          <w:lang w:eastAsia="en-GB"/>
        </w:rPr>
        <w:br w:type="page"/>
      </w:r>
      <w:r w:rsidRPr="009750E1">
        <w:rPr>
          <w:rFonts w:ascii="Arial" w:eastAsia="Times New Roman" w:hAnsi="Arial" w:cs="Arial"/>
          <w:b/>
          <w:sz w:val="28"/>
          <w:szCs w:val="28"/>
          <w:lang w:eastAsia="en-GB"/>
        </w:rPr>
        <w:lastRenderedPageBreak/>
        <w:t xml:space="preserve">Learning Agreement </w:t>
      </w:r>
    </w:p>
    <w:p w:rsidR="009750E1" w:rsidRPr="009750E1" w:rsidRDefault="009750E1" w:rsidP="009750E1">
      <w:pPr>
        <w:tabs>
          <w:tab w:val="left" w:pos="1590"/>
        </w:tabs>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9750E1" w:rsidRPr="009750E1" w:rsidRDefault="009750E1" w:rsidP="009750E1">
      <w:pPr>
        <w:spacing w:after="0" w:line="240" w:lineRule="auto"/>
        <w:rPr>
          <w:rFonts w:ascii="Arial" w:eastAsia="Times New Roman" w:hAnsi="Arial" w:cs="Arial"/>
          <w:sz w:val="24"/>
          <w:szCs w:val="24"/>
          <w:lang w:eastAsia="en-GB"/>
        </w:rPr>
      </w:pPr>
    </w:p>
    <w:p w:rsidR="009750E1" w:rsidRPr="009750E1" w:rsidRDefault="009750E1" w:rsidP="009750E1">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4"/>
          <w:szCs w:val="24"/>
          <w:lang w:eastAsia="en-GB"/>
        </w:rPr>
      </w:pPr>
      <w:r w:rsidRPr="009750E1">
        <w:rPr>
          <w:rFonts w:ascii="Arial" w:eastAsia="Times New Roman" w:hAnsi="Arial" w:cs="Arial"/>
          <w:b/>
          <w:bCs/>
          <w:color w:val="000000"/>
          <w:sz w:val="24"/>
          <w:szCs w:val="24"/>
          <w:lang w:eastAsia="en-GB"/>
        </w:rPr>
        <w:t>PORTH AGORED AND UNIVERSITY OF WALES TRINITY SAINT DAVID</w:t>
      </w:r>
    </w:p>
    <w:p w:rsidR="009750E1" w:rsidRPr="009750E1" w:rsidRDefault="009750E1" w:rsidP="009750E1">
      <w:pPr>
        <w:overflowPunct w:val="0"/>
        <w:autoSpaceDE w:val="0"/>
        <w:autoSpaceDN w:val="0"/>
        <w:adjustRightInd w:val="0"/>
        <w:spacing w:after="0" w:line="240" w:lineRule="auto"/>
        <w:ind w:right="72"/>
        <w:textAlignment w:val="baseline"/>
        <w:rPr>
          <w:rFonts w:ascii="Arial" w:eastAsia="Times New Roman" w:hAnsi="Arial" w:cs="Arial"/>
          <w:b/>
          <w:bCs/>
          <w:color w:val="000000"/>
          <w:sz w:val="24"/>
          <w:szCs w:val="24"/>
          <w:lang w:eastAsia="en-GB"/>
        </w:rPr>
      </w:pPr>
    </w:p>
    <w:p w:rsidR="009750E1" w:rsidRPr="009750E1" w:rsidRDefault="009750E1" w:rsidP="009750E1">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4"/>
          <w:szCs w:val="24"/>
          <w:lang w:eastAsia="en-GB"/>
        </w:rPr>
      </w:pPr>
      <w:r w:rsidRPr="009750E1">
        <w:rPr>
          <w:rFonts w:ascii="Arial" w:eastAsia="Times New Roman" w:hAnsi="Arial" w:cs="Arial"/>
          <w:b/>
          <w:bCs/>
          <w:color w:val="000000"/>
          <w:sz w:val="24"/>
          <w:szCs w:val="24"/>
          <w:lang w:eastAsia="en-GB"/>
        </w:rPr>
        <w:t>GRADUATE CERTIFICATE IN CONSOLIDATION OF SOCIAL WORK PRACTICE</w:t>
      </w:r>
    </w:p>
    <w:p w:rsidR="009750E1" w:rsidRPr="009750E1" w:rsidRDefault="009750E1" w:rsidP="009750E1">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4"/>
          <w:szCs w:val="24"/>
          <w:lang w:eastAsia="en-GB"/>
        </w:rPr>
      </w:pPr>
    </w:p>
    <w:p w:rsidR="009750E1" w:rsidRPr="009750E1" w:rsidRDefault="009750E1" w:rsidP="009750E1">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4"/>
          <w:szCs w:val="24"/>
          <w:lang w:eastAsia="en-GB"/>
        </w:rPr>
      </w:pPr>
      <w:r w:rsidRPr="009750E1">
        <w:rPr>
          <w:rFonts w:ascii="Arial" w:eastAsia="Times New Roman" w:hAnsi="Arial" w:cs="Arial"/>
          <w:b/>
          <w:bCs/>
          <w:color w:val="000000"/>
          <w:sz w:val="24"/>
          <w:szCs w:val="24"/>
          <w:lang w:eastAsia="en-GB"/>
        </w:rPr>
        <w:t xml:space="preserve">LEARNER AND EMPLOYER’S LEARNING AGREEMENT </w:t>
      </w:r>
    </w:p>
    <w:p w:rsidR="009750E1" w:rsidRPr="009750E1" w:rsidRDefault="009750E1" w:rsidP="009750E1">
      <w:pPr>
        <w:overflowPunct w:val="0"/>
        <w:autoSpaceDE w:val="0"/>
        <w:autoSpaceDN w:val="0"/>
        <w:adjustRightInd w:val="0"/>
        <w:spacing w:after="0" w:line="240" w:lineRule="auto"/>
        <w:ind w:right="72"/>
        <w:textAlignment w:val="baseline"/>
        <w:rPr>
          <w:rFonts w:ascii="Arial" w:eastAsia="Times New Roman" w:hAnsi="Arial" w:cs="Arial"/>
          <w:b/>
          <w:bCs/>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750E1" w:rsidRPr="009750E1" w:rsidTr="005509FE">
        <w:tc>
          <w:tcPr>
            <w:tcW w:w="2808" w:type="dxa"/>
            <w:tcBorders>
              <w:top w:val="single" w:sz="4" w:space="0" w:color="auto"/>
              <w:left w:val="single" w:sz="4" w:space="0" w:color="auto"/>
              <w:bottom w:val="single" w:sz="4" w:space="0" w:color="auto"/>
              <w:right w:val="single" w:sz="4" w:space="0" w:color="auto"/>
            </w:tcBorders>
          </w:tcPr>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Dominika </w:t>
            </w:r>
            <w:proofErr w:type="spellStart"/>
            <w:r w:rsidRPr="009750E1">
              <w:rPr>
                <w:rFonts w:ascii="Arial" w:eastAsia="Times New Roman" w:hAnsi="Arial" w:cs="Arial"/>
                <w:color w:val="000000"/>
                <w:sz w:val="24"/>
                <w:szCs w:val="24"/>
                <w:lang w:eastAsia="en-GB"/>
              </w:rPr>
              <w:t>Katarzyna</w:t>
            </w:r>
            <w:proofErr w:type="spellEnd"/>
            <w:r w:rsidRPr="009750E1">
              <w:rPr>
                <w:rFonts w:ascii="Arial" w:eastAsia="Times New Roman" w:hAnsi="Arial" w:cs="Arial"/>
                <w:color w:val="000000"/>
                <w:sz w:val="24"/>
                <w:szCs w:val="24"/>
                <w:lang w:eastAsia="en-GB"/>
              </w:rPr>
              <w:t xml:space="preserve"> Jujka</w:t>
            </w:r>
          </w:p>
        </w:tc>
      </w:tr>
      <w:tr w:rsidR="009750E1" w:rsidRPr="009750E1" w:rsidTr="005509FE">
        <w:tc>
          <w:tcPr>
            <w:tcW w:w="2808" w:type="dxa"/>
            <w:tcBorders>
              <w:top w:val="single" w:sz="4" w:space="0" w:color="auto"/>
              <w:left w:val="single" w:sz="4" w:space="0" w:color="auto"/>
              <w:bottom w:val="single" w:sz="4" w:space="0" w:color="auto"/>
              <w:right w:val="single" w:sz="4" w:space="0" w:color="auto"/>
            </w:tcBorders>
          </w:tcPr>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Team for Older People</w:t>
            </w:r>
          </w:p>
        </w:tc>
      </w:tr>
      <w:tr w:rsidR="009750E1" w:rsidRPr="009750E1" w:rsidTr="005509FE">
        <w:tc>
          <w:tcPr>
            <w:tcW w:w="2808" w:type="dxa"/>
            <w:tcBorders>
              <w:top w:val="single" w:sz="4" w:space="0" w:color="auto"/>
              <w:left w:val="single" w:sz="4" w:space="0" w:color="auto"/>
              <w:bottom w:val="single" w:sz="4" w:space="0" w:color="auto"/>
              <w:right w:val="single" w:sz="4" w:space="0" w:color="auto"/>
            </w:tcBorders>
          </w:tcPr>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Kelly Clarke</w:t>
            </w:r>
          </w:p>
        </w:tc>
      </w:tr>
      <w:tr w:rsidR="009750E1" w:rsidRPr="009750E1" w:rsidTr="005509FE">
        <w:tc>
          <w:tcPr>
            <w:tcW w:w="2808" w:type="dxa"/>
            <w:tcBorders>
              <w:top w:val="single" w:sz="4" w:space="0" w:color="auto"/>
              <w:left w:val="single" w:sz="4" w:space="0" w:color="auto"/>
              <w:bottom w:val="single" w:sz="4" w:space="0" w:color="auto"/>
              <w:right w:val="single" w:sz="4" w:space="0" w:color="auto"/>
            </w:tcBorders>
          </w:tcPr>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Amanda Squire</w:t>
            </w:r>
          </w:p>
        </w:tc>
      </w:tr>
    </w:tbl>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b/>
          <w:color w:val="000000"/>
          <w:sz w:val="24"/>
          <w:szCs w:val="24"/>
          <w:lang w:eastAsia="en-GB"/>
        </w:rPr>
        <w:t>Study Duty</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rsidR="009750E1" w:rsidRPr="009750E1" w:rsidRDefault="009750E1" w:rsidP="009750E1">
      <w:pPr>
        <w:spacing w:after="0" w:line="240" w:lineRule="auto"/>
        <w:ind w:right="-1"/>
        <w:rPr>
          <w:rFonts w:ascii="Arial" w:eastAsia="Times New Roman" w:hAnsi="Arial" w:cs="Arial"/>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b/>
          <w:i/>
          <w:color w:val="000000"/>
          <w:sz w:val="24"/>
          <w:szCs w:val="24"/>
          <w:lang w:eastAsia="en-GB"/>
        </w:rPr>
      </w:pPr>
      <w:r w:rsidRPr="009750E1">
        <w:rPr>
          <w:rFonts w:ascii="Arial" w:eastAsia="Times New Roman" w:hAnsi="Arial" w:cs="Arial"/>
          <w:b/>
          <w:i/>
          <w:color w:val="000000"/>
          <w:sz w:val="24"/>
          <w:szCs w:val="24"/>
          <w:lang w:eastAsia="en-GB"/>
        </w:rPr>
        <w:t>The learner’s full and effective participation on the Graduate Certificate is mandatory given that Social Care Wales has made completion of the programme a requirement within the first (three-year) period of registration as a Social Worker</w:t>
      </w:r>
      <w:r w:rsidRPr="009750E1">
        <w:rPr>
          <w:rFonts w:ascii="Arial" w:eastAsia="Times New Roman" w:hAnsi="Arial" w:cs="Arial"/>
          <w:b/>
          <w:color w:val="000000"/>
          <w:sz w:val="24"/>
          <w:szCs w:val="24"/>
          <w:lang w:eastAsia="en-GB"/>
        </w:rPr>
        <w:t xml:space="preserve">. </w:t>
      </w:r>
      <w:r w:rsidRPr="009750E1">
        <w:rPr>
          <w:rFonts w:ascii="Arial" w:eastAsia="Times New Roman" w:hAnsi="Arial" w:cs="Arial"/>
          <w:b/>
          <w:i/>
          <w:color w:val="000000"/>
          <w:sz w:val="24"/>
          <w:szCs w:val="24"/>
          <w:lang w:eastAsia="en-GB"/>
        </w:rPr>
        <w:t>This applies to social workers who qualified after April 2016.</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 xml:space="preserve">Study Leave </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The employer undertakes to support the learner by providing time within their normal contract of employment to attend all agreed mandatory elements of the programme which include; induction day and four Consolidation Workshops. Additional time may be provided for programme evaluation meetings and any training agreed as a requirement of the programme. </w:t>
      </w: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Three further study days will be provided by the employer as a contribution towards the time involved in personal research and developing the portfolio for submission.  The study days can be taken on any week-day (or combination of days) as long this is (</w:t>
      </w:r>
      <w:proofErr w:type="spellStart"/>
      <w:r w:rsidRPr="009750E1">
        <w:rPr>
          <w:rFonts w:ascii="Arial" w:eastAsia="Times New Roman" w:hAnsi="Arial" w:cs="Arial"/>
          <w:color w:val="000000"/>
          <w:sz w:val="24"/>
          <w:szCs w:val="24"/>
          <w:lang w:eastAsia="en-GB"/>
        </w:rPr>
        <w:t>i</w:t>
      </w:r>
      <w:proofErr w:type="spellEnd"/>
      <w:r w:rsidRPr="009750E1">
        <w:rPr>
          <w:rFonts w:ascii="Arial" w:eastAsia="Times New Roman" w:hAnsi="Arial" w:cs="Arial"/>
          <w:color w:val="000000"/>
          <w:sz w:val="24"/>
          <w:szCs w:val="24"/>
          <w:lang w:eastAsia="en-GB"/>
        </w:rPr>
        <w:t>) appropriate to the stage of portfolio preparation at the time, and (ii) agreed with the Team Manager who will take into account team and service needs. Where the learner works less than 37 hours a week, mandatory days and study leave will be approved in accordance with the employer’s local policies.</w:t>
      </w:r>
      <w:r w:rsidRPr="009750E1">
        <w:rPr>
          <w:rFonts w:ascii="Arial" w:eastAsia="Times New Roman" w:hAnsi="Arial" w:cs="Arial"/>
          <w:b/>
          <w:color w:val="000000"/>
          <w:sz w:val="24"/>
          <w:szCs w:val="24"/>
          <w:lang w:eastAsia="en-GB"/>
        </w:rPr>
        <w:t xml:space="preserve"> </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lastRenderedPageBreak/>
        <w:t xml:space="preserve">Resources </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sidRPr="009750E1">
        <w:rPr>
          <w:rFonts w:ascii="Arial" w:eastAsia="Times New Roman" w:hAnsi="Arial" w:cs="Arial"/>
          <w:b/>
          <w:i/>
          <w:color w:val="000000"/>
          <w:sz w:val="24"/>
          <w:szCs w:val="24"/>
          <w:lang w:eastAsia="en-GB"/>
        </w:rPr>
        <w:t xml:space="preserve"> </w:t>
      </w:r>
      <w:r w:rsidRPr="009750E1">
        <w:rPr>
          <w:rFonts w:ascii="Arial" w:eastAsia="Times New Roman" w:hAnsi="Arial" w:cs="Arial"/>
          <w:color w:val="000000"/>
          <w:sz w:val="24"/>
          <w:szCs w:val="24"/>
          <w:lang w:eastAsia="en-GB"/>
        </w:rPr>
        <w:t xml:space="preserve">a professional development programme, learners will take responsibility for their own learning and will also use their own time for personal study and portfolio preparation. </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 xml:space="preserve">The employer’s training department agrees to: </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 </w:t>
      </w:r>
    </w:p>
    <w:p w:rsidR="009750E1" w:rsidRPr="009750E1" w:rsidRDefault="009750E1" w:rsidP="009750E1">
      <w:pPr>
        <w:numPr>
          <w:ilvl w:val="0"/>
          <w:numId w:val="2"/>
        </w:num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arrange for eligible staff to join the programme; </w:t>
      </w:r>
    </w:p>
    <w:p w:rsidR="009750E1" w:rsidRPr="009750E1" w:rsidRDefault="009750E1" w:rsidP="009750E1">
      <w:pPr>
        <w:numPr>
          <w:ilvl w:val="0"/>
          <w:numId w:val="2"/>
        </w:num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pay course fees directly to the University;  </w:t>
      </w:r>
    </w:p>
    <w:p w:rsidR="009750E1" w:rsidRPr="009750E1" w:rsidRDefault="009750E1" w:rsidP="009750E1">
      <w:pPr>
        <w:numPr>
          <w:ilvl w:val="0"/>
          <w:numId w:val="2"/>
        </w:num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pay </w:t>
      </w:r>
      <w:proofErr w:type="spellStart"/>
      <w:r w:rsidRPr="009750E1">
        <w:rPr>
          <w:rFonts w:ascii="Arial" w:eastAsia="Times New Roman" w:hAnsi="Arial" w:cs="Arial"/>
          <w:color w:val="000000"/>
          <w:sz w:val="24"/>
          <w:szCs w:val="24"/>
          <w:lang w:eastAsia="en-GB"/>
        </w:rPr>
        <w:t>Porth</w:t>
      </w:r>
      <w:proofErr w:type="spellEnd"/>
      <w:r w:rsidRPr="009750E1">
        <w:rPr>
          <w:rFonts w:ascii="Arial" w:eastAsia="Times New Roman" w:hAnsi="Arial" w:cs="Arial"/>
          <w:color w:val="000000"/>
          <w:sz w:val="24"/>
          <w:szCs w:val="24"/>
          <w:lang w:eastAsia="en-GB"/>
        </w:rPr>
        <w:t xml:space="preserve"> </w:t>
      </w:r>
      <w:proofErr w:type="spellStart"/>
      <w:r w:rsidRPr="009750E1">
        <w:rPr>
          <w:rFonts w:ascii="Arial" w:eastAsia="Times New Roman" w:hAnsi="Arial" w:cs="Arial"/>
          <w:color w:val="000000"/>
          <w:sz w:val="24"/>
          <w:szCs w:val="24"/>
          <w:lang w:eastAsia="en-GB"/>
        </w:rPr>
        <w:t>Agored</w:t>
      </w:r>
      <w:proofErr w:type="spellEnd"/>
      <w:r w:rsidRPr="009750E1">
        <w:rPr>
          <w:rFonts w:ascii="Arial" w:eastAsia="Times New Roman" w:hAnsi="Arial" w:cs="Arial"/>
          <w:color w:val="000000"/>
          <w:sz w:val="24"/>
          <w:szCs w:val="24"/>
          <w:lang w:eastAsia="en-GB"/>
        </w:rPr>
        <w:t xml:space="preserve"> partnership fees for each learner;</w:t>
      </w:r>
    </w:p>
    <w:p w:rsidR="009750E1" w:rsidRPr="009750E1" w:rsidRDefault="009750E1" w:rsidP="009750E1">
      <w:pPr>
        <w:numPr>
          <w:ilvl w:val="0"/>
          <w:numId w:val="3"/>
        </w:num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provide additional guidance and support by:</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numPr>
          <w:ilvl w:val="1"/>
          <w:numId w:val="4"/>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facilitating access to existing learning materials or library resources;</w:t>
      </w:r>
    </w:p>
    <w:p w:rsidR="009750E1" w:rsidRPr="009750E1" w:rsidRDefault="009750E1" w:rsidP="009750E1">
      <w:pPr>
        <w:numPr>
          <w:ilvl w:val="1"/>
          <w:numId w:val="4"/>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providing appropriate training opportunities from existing internal training programmes as agreed with the learner and mentor;</w:t>
      </w:r>
    </w:p>
    <w:p w:rsidR="009750E1" w:rsidRPr="009750E1" w:rsidRDefault="009750E1" w:rsidP="009750E1">
      <w:pPr>
        <w:numPr>
          <w:ilvl w:val="1"/>
          <w:numId w:val="4"/>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providing programme induction and Consolidation Workshops; </w:t>
      </w:r>
    </w:p>
    <w:p w:rsidR="009750E1" w:rsidRPr="009750E1" w:rsidRDefault="009750E1" w:rsidP="009750E1">
      <w:pPr>
        <w:numPr>
          <w:ilvl w:val="1"/>
          <w:numId w:val="4"/>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providing learners with guidance and support about programme requirements and portfolio completion;</w:t>
      </w:r>
    </w:p>
    <w:p w:rsidR="009750E1" w:rsidRPr="009750E1" w:rsidRDefault="009750E1" w:rsidP="009750E1">
      <w:pPr>
        <w:numPr>
          <w:ilvl w:val="1"/>
          <w:numId w:val="4"/>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roofErr w:type="gramStart"/>
      <w:r w:rsidRPr="009750E1">
        <w:rPr>
          <w:rFonts w:ascii="Arial" w:eastAsia="Times New Roman" w:hAnsi="Arial" w:cs="Arial"/>
          <w:color w:val="000000"/>
          <w:sz w:val="24"/>
          <w:szCs w:val="24"/>
          <w:lang w:eastAsia="en-GB"/>
        </w:rPr>
        <w:t>helping</w:t>
      </w:r>
      <w:proofErr w:type="gramEnd"/>
      <w:r w:rsidRPr="009750E1">
        <w:rPr>
          <w:rFonts w:ascii="Arial" w:eastAsia="Times New Roman" w:hAnsi="Arial" w:cs="Arial"/>
          <w:color w:val="000000"/>
          <w:sz w:val="24"/>
          <w:szCs w:val="24"/>
          <w:lang w:eastAsia="en-GB"/>
        </w:rPr>
        <w:t xml:space="preserve"> to resolve any programme difficulties encountered by the learner, mentor or service managers. </w:t>
      </w:r>
    </w:p>
    <w:p w:rsidR="009750E1" w:rsidRPr="009750E1" w:rsidRDefault="009750E1" w:rsidP="009750E1">
      <w:p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 xml:space="preserve">The learner agrees to: </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numPr>
          <w:ilvl w:val="0"/>
          <w:numId w:val="5"/>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work actively towards completing the qualification within the agreed timescale of 12 months from the date of registration on the programme;</w:t>
      </w:r>
    </w:p>
    <w:p w:rsidR="009750E1" w:rsidRPr="009750E1" w:rsidRDefault="009750E1" w:rsidP="009750E1">
      <w:pPr>
        <w:numPr>
          <w:ilvl w:val="0"/>
          <w:numId w:val="5"/>
        </w:numPr>
        <w:overflowPunct w:val="0"/>
        <w:autoSpaceDE w:val="0"/>
        <w:autoSpaceDN w:val="0"/>
        <w:adjustRightInd w:val="0"/>
        <w:spacing w:after="0" w:line="240" w:lineRule="auto"/>
        <w:ind w:right="-1"/>
        <w:textAlignment w:val="baseline"/>
        <w:rPr>
          <w:rFonts w:ascii="Arial" w:eastAsia="Times New Roman" w:hAnsi="Arial" w:cs="Arial"/>
          <w:sz w:val="24"/>
          <w:szCs w:val="24"/>
          <w:lang w:eastAsia="en-GB"/>
        </w:rPr>
      </w:pPr>
      <w:r w:rsidRPr="009750E1">
        <w:rPr>
          <w:rFonts w:ascii="Arial" w:eastAsia="Times New Roman" w:hAnsi="Arial" w:cs="Arial"/>
          <w:sz w:val="24"/>
          <w:szCs w:val="24"/>
          <w:lang w:eastAsia="en-GB"/>
        </w:rPr>
        <w:t>identify with manager/mentor appropriate internal training and arrange to attend these courses;</w:t>
      </w:r>
    </w:p>
    <w:p w:rsidR="009750E1" w:rsidRPr="009750E1" w:rsidRDefault="009750E1" w:rsidP="009750E1">
      <w:pPr>
        <w:numPr>
          <w:ilvl w:val="0"/>
          <w:numId w:val="5"/>
        </w:numPr>
        <w:overflowPunct w:val="0"/>
        <w:autoSpaceDE w:val="0"/>
        <w:autoSpaceDN w:val="0"/>
        <w:adjustRightInd w:val="0"/>
        <w:spacing w:after="0" w:line="240" w:lineRule="auto"/>
        <w:ind w:right="-1"/>
        <w:textAlignment w:val="baseline"/>
        <w:rPr>
          <w:rFonts w:ascii="Arial" w:eastAsia="Times New Roman" w:hAnsi="Arial" w:cs="Arial"/>
          <w:sz w:val="24"/>
          <w:szCs w:val="24"/>
          <w:lang w:eastAsia="en-GB"/>
        </w:rPr>
      </w:pPr>
      <w:r w:rsidRPr="009750E1">
        <w:rPr>
          <w:rFonts w:ascii="Arial" w:eastAsia="Times New Roman" w:hAnsi="Arial" w:cs="Arial"/>
          <w:sz w:val="24"/>
          <w:szCs w:val="24"/>
          <w:lang w:eastAsia="en-GB"/>
        </w:rPr>
        <w:t xml:space="preserve">identify with manager/mentor and Training Coordinator/Manager any special requirements e.g. dyslexia and contact the University’s Student Services office directly about additional support that may be required; </w:t>
      </w:r>
    </w:p>
    <w:p w:rsidR="009750E1" w:rsidRPr="009750E1" w:rsidRDefault="009750E1" w:rsidP="009750E1">
      <w:pPr>
        <w:numPr>
          <w:ilvl w:val="0"/>
          <w:numId w:val="5"/>
        </w:num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roofErr w:type="gramStart"/>
      <w:r w:rsidRPr="009750E1">
        <w:rPr>
          <w:rFonts w:ascii="Arial" w:eastAsia="Times New Roman" w:hAnsi="Arial" w:cs="Arial"/>
          <w:color w:val="000000"/>
          <w:sz w:val="24"/>
          <w:szCs w:val="24"/>
          <w:lang w:eastAsia="en-GB"/>
        </w:rPr>
        <w:t>attend</w:t>
      </w:r>
      <w:proofErr w:type="gramEnd"/>
      <w:r w:rsidRPr="009750E1">
        <w:rPr>
          <w:rFonts w:ascii="Arial" w:eastAsia="Times New Roman" w:hAnsi="Arial" w:cs="Arial"/>
          <w:color w:val="000000"/>
          <w:sz w:val="24"/>
          <w:szCs w:val="24"/>
          <w:lang w:eastAsia="en-GB"/>
        </w:rPr>
        <w:t xml:space="preserve"> induction and four Consolidation Workshops. These are mandatory components of the programme; </w:t>
      </w:r>
    </w:p>
    <w:p w:rsidR="009750E1" w:rsidRPr="009750E1" w:rsidRDefault="009750E1" w:rsidP="009750E1">
      <w:pPr>
        <w:numPr>
          <w:ilvl w:val="0"/>
          <w:numId w:val="5"/>
        </w:num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produce work and evidence appropriate to the portfolio and learning outcomes within agreed timescales; </w:t>
      </w:r>
    </w:p>
    <w:p w:rsidR="009750E1" w:rsidRPr="009750E1" w:rsidRDefault="009750E1" w:rsidP="009750E1">
      <w:pPr>
        <w:numPr>
          <w:ilvl w:val="0"/>
          <w:numId w:val="5"/>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make and keep agreed appointments with mentor/line manager;</w:t>
      </w:r>
    </w:p>
    <w:p w:rsidR="009750E1" w:rsidRPr="009750E1" w:rsidRDefault="009750E1" w:rsidP="009750E1">
      <w:pPr>
        <w:numPr>
          <w:ilvl w:val="0"/>
          <w:numId w:val="5"/>
        </w:num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ensure they are prepared adequately and obtain all necessary consent for observed practice;</w:t>
      </w:r>
    </w:p>
    <w:p w:rsidR="009750E1" w:rsidRPr="009750E1" w:rsidRDefault="009750E1" w:rsidP="009750E1">
      <w:pPr>
        <w:numPr>
          <w:ilvl w:val="0"/>
          <w:numId w:val="5"/>
        </w:num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rsidR="009750E1" w:rsidRPr="009750E1" w:rsidRDefault="009750E1" w:rsidP="009750E1">
      <w:pPr>
        <w:numPr>
          <w:ilvl w:val="0"/>
          <w:numId w:val="5"/>
        </w:num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lastRenderedPageBreak/>
        <w:t>liaise with their line manager/mentor to confirm study days and use their own time in addition</w:t>
      </w:r>
      <w:r w:rsidRPr="009750E1">
        <w:rPr>
          <w:rFonts w:ascii="Arial" w:eastAsia="Times New Roman" w:hAnsi="Arial" w:cs="Arial"/>
          <w:b/>
          <w:i/>
          <w:color w:val="000000"/>
          <w:sz w:val="24"/>
          <w:szCs w:val="24"/>
          <w:lang w:eastAsia="en-GB"/>
        </w:rPr>
        <w:t xml:space="preserve"> </w:t>
      </w:r>
      <w:r w:rsidRPr="009750E1">
        <w:rPr>
          <w:rFonts w:ascii="Arial" w:eastAsia="Times New Roman" w:hAnsi="Arial" w:cs="Arial"/>
          <w:color w:val="000000"/>
          <w:sz w:val="24"/>
          <w:szCs w:val="24"/>
          <w:lang w:eastAsia="en-GB"/>
        </w:rPr>
        <w:t>for self-directed study, research and portfolio preparation;</w:t>
      </w:r>
    </w:p>
    <w:p w:rsidR="009750E1" w:rsidRPr="009750E1" w:rsidRDefault="009750E1" w:rsidP="009750E1">
      <w:pPr>
        <w:numPr>
          <w:ilvl w:val="0"/>
          <w:numId w:val="5"/>
        </w:num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take personal responsibility for preparing and completing all work necessary to submit their portfolio;</w:t>
      </w:r>
    </w:p>
    <w:p w:rsidR="009750E1" w:rsidRPr="009750E1" w:rsidRDefault="009750E1" w:rsidP="009750E1">
      <w:pPr>
        <w:numPr>
          <w:ilvl w:val="0"/>
          <w:numId w:val="5"/>
        </w:num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act at all times in accordance with the Code of Professional Practice and the employer’s and University’s policies, procedures and processes;</w:t>
      </w:r>
    </w:p>
    <w:p w:rsidR="009750E1" w:rsidRPr="009750E1" w:rsidRDefault="009750E1" w:rsidP="009750E1">
      <w:pPr>
        <w:numPr>
          <w:ilvl w:val="0"/>
          <w:numId w:val="5"/>
        </w:num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roofErr w:type="gramStart"/>
      <w:r w:rsidRPr="009750E1">
        <w:rPr>
          <w:rFonts w:ascii="Arial" w:eastAsia="Times New Roman" w:hAnsi="Arial" w:cs="Arial"/>
          <w:color w:val="000000"/>
          <w:sz w:val="24"/>
          <w:szCs w:val="24"/>
          <w:lang w:eastAsia="en-GB"/>
        </w:rPr>
        <w:t>ensure</w:t>
      </w:r>
      <w:proofErr w:type="gramEnd"/>
      <w:r w:rsidRPr="009750E1">
        <w:rPr>
          <w:rFonts w:ascii="Arial" w:eastAsia="Times New Roman" w:hAnsi="Arial" w:cs="Arial"/>
          <w:color w:val="000000"/>
          <w:sz w:val="24"/>
          <w:szCs w:val="24"/>
          <w:lang w:eastAsia="en-GB"/>
        </w:rPr>
        <w:t xml:space="preserve"> that</w:t>
      </w:r>
      <w:r w:rsidRPr="009750E1">
        <w:rPr>
          <w:rFonts w:ascii="Arial" w:eastAsia="Times New Roman" w:hAnsi="Arial" w:cs="Arial"/>
          <w:b/>
          <w:i/>
          <w:color w:val="000000"/>
          <w:sz w:val="24"/>
          <w:szCs w:val="24"/>
          <w:lang w:eastAsia="en-GB"/>
        </w:rPr>
        <w:t xml:space="preserve"> </w:t>
      </w:r>
      <w:r w:rsidRPr="009750E1">
        <w:rPr>
          <w:rFonts w:ascii="Arial" w:eastAsia="Times New Roman" w:hAnsi="Arial" w:cs="Arial"/>
          <w:color w:val="000000"/>
          <w:sz w:val="24"/>
          <w:szCs w:val="24"/>
          <w:lang w:eastAsia="en-GB"/>
        </w:rPr>
        <w:t>they understand the need to complete the programme within the first (three year) period of registration with Social Care Wales. (Qualifying after April 2016).</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 xml:space="preserve">Line Manager/Mentor agrees to: </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Line-manager/mentor can be one in the same person or the role can be undertaken by two separate people. The mentor must be a registered SW with a minimum of 3 years post qualifying experience</w:t>
      </w:r>
      <w:r w:rsidRPr="009750E1">
        <w:rPr>
          <w:rFonts w:ascii="Arial" w:eastAsia="Times New Roman" w:hAnsi="Arial" w:cs="Arial"/>
          <w:color w:val="000000"/>
          <w:sz w:val="20"/>
          <w:szCs w:val="20"/>
          <w:lang w:eastAsia="en-GB"/>
        </w:rPr>
        <w:t>.</w:t>
      </w:r>
      <w:r w:rsidRPr="009750E1">
        <w:rPr>
          <w:rFonts w:ascii="Arial" w:eastAsia="Times New Roman" w:hAnsi="Arial" w:cs="Arial"/>
          <w:color w:val="000000"/>
          <w:sz w:val="24"/>
          <w:szCs w:val="24"/>
          <w:lang w:eastAsia="en-GB"/>
        </w:rPr>
        <w:t xml:space="preserve"> </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numPr>
          <w:ilvl w:val="0"/>
          <w:numId w:val="6"/>
        </w:num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attend an induction meeting to become familiar with the requirements of the programme;</w:t>
      </w:r>
    </w:p>
    <w:p w:rsidR="009750E1" w:rsidRPr="009750E1" w:rsidRDefault="009750E1" w:rsidP="009750E1">
      <w:pPr>
        <w:numPr>
          <w:ilvl w:val="0"/>
          <w:numId w:val="6"/>
        </w:num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roofErr w:type="gramStart"/>
      <w:r w:rsidRPr="009750E1">
        <w:rPr>
          <w:rFonts w:ascii="Arial" w:eastAsia="Times New Roman" w:hAnsi="Arial" w:cs="Arial"/>
          <w:color w:val="000000"/>
          <w:sz w:val="24"/>
          <w:szCs w:val="24"/>
          <w:lang w:eastAsia="en-GB"/>
        </w:rPr>
        <w:t>provide</w:t>
      </w:r>
      <w:proofErr w:type="gramEnd"/>
      <w:r w:rsidRPr="009750E1">
        <w:rPr>
          <w:rFonts w:ascii="Arial" w:eastAsia="Times New Roman" w:hAnsi="Arial" w:cs="Arial"/>
          <w:color w:val="000000"/>
          <w:sz w:val="24"/>
          <w:szCs w:val="24"/>
          <w:lang w:eastAsia="en-GB"/>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p>
    <w:p w:rsidR="009750E1" w:rsidRPr="009750E1" w:rsidRDefault="009750E1" w:rsidP="009750E1">
      <w:pPr>
        <w:numPr>
          <w:ilvl w:val="0"/>
          <w:numId w:val="6"/>
        </w:num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guide and support the learner for the duration of the programme;</w:t>
      </w:r>
    </w:p>
    <w:p w:rsidR="009750E1" w:rsidRPr="009750E1" w:rsidRDefault="009750E1" w:rsidP="009750E1">
      <w:pPr>
        <w:numPr>
          <w:ilvl w:val="0"/>
          <w:numId w:val="6"/>
        </w:num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release the learner for the programme induction and the four Consolidation Workshops, and any internal training courses agreed as being appropriate to meet agreed learning needs;</w:t>
      </w:r>
    </w:p>
    <w:p w:rsidR="009750E1" w:rsidRPr="009750E1" w:rsidRDefault="009750E1" w:rsidP="009750E1">
      <w:pPr>
        <w:numPr>
          <w:ilvl w:val="0"/>
          <w:numId w:val="6"/>
        </w:num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agree with the learner, use of up to 3 additional study days over the whole duration of the programme, as an employer contribution towards time needed for personal study, research or portfolio development;</w:t>
      </w:r>
    </w:p>
    <w:p w:rsidR="009750E1" w:rsidRPr="009750E1" w:rsidRDefault="009750E1" w:rsidP="009750E1">
      <w:pPr>
        <w:numPr>
          <w:ilvl w:val="0"/>
          <w:numId w:val="6"/>
        </w:num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ensure that regular formal supervision is provided to the learner by their line manager</w:t>
      </w:r>
      <w:r w:rsidRPr="009750E1">
        <w:rPr>
          <w:rFonts w:ascii="Arial" w:eastAsia="Times New Roman" w:hAnsi="Arial" w:cs="Arial"/>
          <w:b/>
          <w:i/>
          <w:color w:val="000000"/>
          <w:sz w:val="24"/>
          <w:szCs w:val="24"/>
          <w:lang w:eastAsia="en-GB"/>
        </w:rPr>
        <w:t xml:space="preserve"> </w:t>
      </w:r>
      <w:r w:rsidRPr="009750E1">
        <w:rPr>
          <w:rFonts w:ascii="Arial" w:eastAsia="Times New Roman" w:hAnsi="Arial" w:cs="Arial"/>
          <w:color w:val="000000"/>
          <w:sz w:val="24"/>
          <w:szCs w:val="24"/>
          <w:lang w:eastAsia="en-GB"/>
        </w:rPr>
        <w:t>in line with organisational policy (line-manager);</w:t>
      </w:r>
    </w:p>
    <w:p w:rsidR="009750E1" w:rsidRPr="009750E1" w:rsidRDefault="009750E1" w:rsidP="009750E1">
      <w:pPr>
        <w:numPr>
          <w:ilvl w:val="0"/>
          <w:numId w:val="6"/>
        </w:num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roofErr w:type="gramStart"/>
      <w:r w:rsidRPr="009750E1">
        <w:rPr>
          <w:rFonts w:ascii="Arial" w:eastAsia="Times New Roman" w:hAnsi="Arial" w:cs="Arial"/>
          <w:color w:val="000000"/>
          <w:sz w:val="24"/>
          <w:szCs w:val="24"/>
          <w:lang w:eastAsia="en-GB"/>
        </w:rPr>
        <w:t>ensure</w:t>
      </w:r>
      <w:proofErr w:type="gramEnd"/>
      <w:r w:rsidRPr="009750E1">
        <w:rPr>
          <w:rFonts w:ascii="Arial" w:eastAsia="Times New Roman" w:hAnsi="Arial" w:cs="Arial"/>
          <w:color w:val="000000"/>
          <w:sz w:val="24"/>
          <w:szCs w:val="24"/>
          <w:lang w:eastAsia="en-GB"/>
        </w:rPr>
        <w:t xml:space="preserv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Completion and submission of portfolio</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lastRenderedPageBreak/>
        <w:t>The portfolio submission process and dates for each programme cohort will be published on Moodle. Once registered on a programme,</w:t>
      </w:r>
      <w:r w:rsidRPr="009750E1">
        <w:rPr>
          <w:rFonts w:ascii="Arial" w:eastAsia="Times New Roman" w:hAnsi="Arial" w:cs="Arial"/>
          <w:b/>
          <w:color w:val="000000"/>
          <w:sz w:val="24"/>
          <w:szCs w:val="24"/>
          <w:lang w:eastAsia="en-GB"/>
        </w:rPr>
        <w:t xml:space="preserve"> learners</w:t>
      </w:r>
      <w:r w:rsidRPr="009750E1">
        <w:rPr>
          <w:rFonts w:ascii="Arial" w:eastAsia="Times New Roman" w:hAnsi="Arial" w:cs="Arial"/>
          <w:color w:val="000000"/>
          <w:sz w:val="24"/>
          <w:szCs w:val="24"/>
          <w:lang w:eastAsia="en-GB"/>
        </w:rPr>
        <w:t xml:space="preserve"> </w:t>
      </w:r>
      <w:r w:rsidRPr="009750E1">
        <w:rPr>
          <w:rFonts w:ascii="Arial" w:eastAsia="Times New Roman" w:hAnsi="Arial" w:cs="Arial"/>
          <w:b/>
          <w:color w:val="000000"/>
          <w:sz w:val="24"/>
          <w:szCs w:val="24"/>
          <w:lang w:eastAsia="en-GB"/>
        </w:rPr>
        <w:t>CANNOT change the due submission date without gaining agreement from the employer and University.</w:t>
      </w:r>
      <w:r w:rsidRPr="009750E1">
        <w:rPr>
          <w:rFonts w:ascii="Arial" w:eastAsia="Times New Roman" w:hAnsi="Arial" w:cs="Arial"/>
          <w:color w:val="000000"/>
          <w:sz w:val="24"/>
          <w:szCs w:val="24"/>
          <w:lang w:eastAsia="en-GB"/>
        </w:rPr>
        <w:t xml:space="preserve">   </w:t>
      </w:r>
    </w:p>
    <w:p w:rsidR="009750E1" w:rsidRPr="009750E1" w:rsidRDefault="009750E1" w:rsidP="009750E1">
      <w:pPr>
        <w:overflowPunct w:val="0"/>
        <w:autoSpaceDE w:val="0"/>
        <w:autoSpaceDN w:val="0"/>
        <w:adjustRightInd w:val="0"/>
        <w:spacing w:after="0" w:line="240" w:lineRule="auto"/>
        <w:ind w:right="72"/>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b/>
          <w:color w:val="000000"/>
          <w:sz w:val="24"/>
          <w:szCs w:val="24"/>
          <w:lang w:eastAsia="en-GB"/>
        </w:rPr>
        <w:t>Pressure of work is not regarded as a reason for non-attendance at any Consolidation Workshop</w:t>
      </w:r>
      <w:r w:rsidRPr="009750E1">
        <w:rPr>
          <w:rFonts w:ascii="Arial" w:eastAsia="Times New Roman" w:hAnsi="Arial" w:cs="Arial"/>
          <w:color w:val="000000"/>
          <w:sz w:val="24"/>
          <w:szCs w:val="24"/>
          <w:lang w:eastAsia="en-GB"/>
        </w:rPr>
        <w:t>.</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I understand and accept the terms and conditions of this learning agreement as stated above.</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 xml:space="preserve">Signed:   </w:t>
      </w:r>
      <w:r w:rsidRPr="009750E1">
        <w:rPr>
          <w:rFonts w:ascii="Arial" w:eastAsia="Times New Roman" w:hAnsi="Arial" w:cs="Arial"/>
          <w:noProof/>
          <w:color w:val="000000"/>
          <w:sz w:val="24"/>
          <w:szCs w:val="24"/>
          <w:lang w:eastAsia="en-GB"/>
        </w:rPr>
        <w:drawing>
          <wp:inline distT="0" distB="0" distL="0" distR="0" wp14:anchorId="461D027D" wp14:editId="61F55F95">
            <wp:extent cx="1160890" cy="30988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239404" cy="330838"/>
                    </a:xfrm>
                    <a:prstGeom prst="rect">
                      <a:avLst/>
                    </a:prstGeom>
                    <a:noFill/>
                    <a:ln>
                      <a:noFill/>
                    </a:ln>
                  </pic:spPr>
                </pic:pic>
              </a:graphicData>
            </a:graphic>
          </wp:inline>
        </w:drawing>
      </w:r>
      <w:r w:rsidRPr="009750E1">
        <w:rPr>
          <w:rFonts w:ascii="Arial" w:eastAsia="Times New Roman" w:hAnsi="Arial" w:cs="Arial"/>
          <w:color w:val="000000"/>
          <w:sz w:val="24"/>
          <w:szCs w:val="24"/>
          <w:lang w:eastAsia="en-GB"/>
        </w:rPr>
        <w:t xml:space="preserve">      Print Name: Dominika Jujka               Date: 19/10/2023 </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(Learner)</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noProof/>
          <w:color w:val="000000"/>
          <w:sz w:val="20"/>
          <w:szCs w:val="20"/>
          <w:lang w:eastAsia="en-GB"/>
        </w:rPr>
        <w:drawing>
          <wp:inline distT="0" distB="0" distL="0" distR="0" wp14:anchorId="1D60BFBB" wp14:editId="23A8324A">
            <wp:extent cx="289656" cy="2067827"/>
            <wp:effectExtent l="635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58948" r="15669"/>
                    <a:stretch/>
                  </pic:blipFill>
                  <pic:spPr bwMode="auto">
                    <a:xfrm rot="5400000">
                      <a:off x="0" y="0"/>
                      <a:ext cx="323432" cy="2308952"/>
                    </a:xfrm>
                    <a:prstGeom prst="rect">
                      <a:avLst/>
                    </a:prstGeom>
                    <a:noFill/>
                    <a:ln>
                      <a:noFill/>
                    </a:ln>
                    <a:extLst>
                      <a:ext uri="{53640926-AAD7-44D8-BBD7-CCE9431645EC}">
                        <a14:shadowObscured xmlns:a14="http://schemas.microsoft.com/office/drawing/2010/main"/>
                      </a:ext>
                    </a:extLst>
                  </pic:spPr>
                </pic:pic>
              </a:graphicData>
            </a:graphic>
          </wp:inline>
        </w:drawing>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Signed</w:t>
      </w:r>
      <w:proofErr w:type="gramStart"/>
      <w:r w:rsidRPr="009750E1">
        <w:rPr>
          <w:rFonts w:ascii="Arial" w:eastAsia="Times New Roman" w:hAnsi="Arial" w:cs="Arial"/>
          <w:color w:val="000000"/>
          <w:sz w:val="24"/>
          <w:szCs w:val="24"/>
          <w:lang w:eastAsia="en-GB"/>
        </w:rPr>
        <w:t>:………………………..</w:t>
      </w:r>
      <w:proofErr w:type="gramEnd"/>
      <w:r w:rsidRPr="009750E1">
        <w:rPr>
          <w:rFonts w:ascii="Arial" w:eastAsia="Times New Roman" w:hAnsi="Arial" w:cs="Arial"/>
          <w:color w:val="000000"/>
          <w:sz w:val="24"/>
          <w:szCs w:val="24"/>
          <w:lang w:eastAsia="en-GB"/>
        </w:rPr>
        <w:t xml:space="preserve">  Print Name: Kelly Clarke                 Date: 18/10/2023</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(Line Manager/Mentor)</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Signed</w:t>
      </w:r>
      <w:proofErr w:type="gramStart"/>
      <w:r w:rsidRPr="009750E1">
        <w:rPr>
          <w:rFonts w:ascii="Arial" w:eastAsia="Times New Roman" w:hAnsi="Arial" w:cs="Arial"/>
          <w:color w:val="000000"/>
          <w:sz w:val="24"/>
          <w:szCs w:val="24"/>
          <w:lang w:eastAsia="en-GB"/>
        </w:rPr>
        <w:t>:………………………..</w:t>
      </w:r>
      <w:proofErr w:type="gramEnd"/>
      <w:r w:rsidRPr="009750E1">
        <w:rPr>
          <w:rFonts w:ascii="Arial" w:eastAsia="Times New Roman" w:hAnsi="Arial" w:cs="Arial"/>
          <w:color w:val="000000"/>
          <w:sz w:val="24"/>
          <w:szCs w:val="24"/>
          <w:lang w:eastAsia="en-GB"/>
        </w:rPr>
        <w:t xml:space="preserve"> Print Name</w:t>
      </w:r>
      <w:proofErr w:type="gramStart"/>
      <w:r w:rsidRPr="009750E1">
        <w:rPr>
          <w:rFonts w:ascii="Arial" w:eastAsia="Times New Roman" w:hAnsi="Arial" w:cs="Arial"/>
          <w:color w:val="000000"/>
          <w:sz w:val="24"/>
          <w:szCs w:val="24"/>
          <w:lang w:eastAsia="en-GB"/>
        </w:rPr>
        <w:t>:…………………………</w:t>
      </w:r>
      <w:proofErr w:type="gramEnd"/>
      <w:r w:rsidRPr="009750E1">
        <w:rPr>
          <w:rFonts w:ascii="Arial" w:eastAsia="Times New Roman" w:hAnsi="Arial" w:cs="Arial"/>
          <w:color w:val="000000"/>
          <w:sz w:val="24"/>
          <w:szCs w:val="24"/>
          <w:lang w:eastAsia="en-GB"/>
        </w:rPr>
        <w:t>.Date:……….</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750E1">
        <w:rPr>
          <w:rFonts w:ascii="Arial" w:eastAsia="Times New Roman" w:hAnsi="Arial" w:cs="Arial"/>
          <w:color w:val="000000"/>
          <w:sz w:val="24"/>
          <w:szCs w:val="24"/>
          <w:lang w:eastAsia="en-GB"/>
        </w:rPr>
        <w:t>(Mentor, if different to above)</w:t>
      </w: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750E1" w:rsidRPr="009750E1" w:rsidRDefault="009750E1" w:rsidP="009750E1">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9750E1">
        <w:rPr>
          <w:rFonts w:ascii="Arial" w:eastAsia="Times New Roman" w:hAnsi="Arial" w:cs="Arial"/>
          <w:b/>
          <w:color w:val="000000"/>
          <w:sz w:val="24"/>
          <w:szCs w:val="24"/>
          <w:lang w:eastAsia="en-GB"/>
        </w:rPr>
        <w:t>PLEASE PLACE THE SIGNED COPY OF THIS LEARNING AGREEMENT IN THE PORTFOLIO.</w:t>
      </w:r>
    </w:p>
    <w:p w:rsidR="009750E1" w:rsidRPr="009750E1" w:rsidRDefault="009750E1" w:rsidP="009750E1">
      <w:pPr>
        <w:spacing w:after="0" w:line="240" w:lineRule="auto"/>
        <w:rPr>
          <w:rFonts w:ascii="Arial" w:eastAsia="Times New Roman" w:hAnsi="Arial" w:cs="Arial"/>
          <w:sz w:val="24"/>
          <w:szCs w:val="24"/>
          <w:lang w:eastAsia="en-GB"/>
        </w:rPr>
      </w:pPr>
    </w:p>
    <w:p w:rsidR="009750E1" w:rsidRPr="009750E1" w:rsidRDefault="009750E1" w:rsidP="009750E1">
      <w:pPr>
        <w:tabs>
          <w:tab w:val="left" w:pos="1590"/>
        </w:tabs>
        <w:overflowPunct w:val="0"/>
        <w:autoSpaceDE w:val="0"/>
        <w:autoSpaceDN w:val="0"/>
        <w:adjustRightInd w:val="0"/>
        <w:spacing w:after="0" w:line="240" w:lineRule="auto"/>
        <w:textAlignment w:val="baseline"/>
        <w:rPr>
          <w:rFonts w:ascii="Arial" w:eastAsia="Times New Roman" w:hAnsi="Arial" w:cs="Arial"/>
          <w:b/>
          <w:sz w:val="24"/>
          <w:szCs w:val="24"/>
          <w:lang w:eastAsia="en-GB"/>
        </w:rPr>
      </w:pPr>
    </w:p>
    <w:p w:rsidR="007A1A8A" w:rsidRDefault="007A1A8A"/>
    <w:sectPr w:rsidR="007A1A8A" w:rsidSect="00F15354">
      <w:headerReference w:type="default" r:id="rId23"/>
      <w:footerReference w:type="default" r:id="rId2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C46BA" w:rsidRDefault="00844ABA">
      <w:pPr>
        <w:spacing w:after="0" w:line="240" w:lineRule="auto"/>
      </w:pPr>
      <w:r>
        <w:separator/>
      </w:r>
    </w:p>
  </w:endnote>
  <w:endnote w:type="continuationSeparator" w:id="0">
    <w:p w:rsidR="00EC46BA" w:rsidRDefault="00844A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4872" w:rsidRDefault="009750E1">
    <w:pPr>
      <w:pStyle w:val="Footer"/>
      <w:jc w:val="right"/>
    </w:pPr>
    <w:r>
      <w:fldChar w:fldCharType="begin"/>
    </w:r>
    <w:r>
      <w:instrText xml:space="preserve"> PAGE   \* MERGEFORMAT </w:instrText>
    </w:r>
    <w:r>
      <w:fldChar w:fldCharType="separate"/>
    </w:r>
    <w:r w:rsidR="007B0CF5">
      <w:rPr>
        <w:noProof/>
      </w:rPr>
      <w:t>11</w:t>
    </w:r>
    <w:r>
      <w:rPr>
        <w:noProof/>
      </w:rPr>
      <w:fldChar w:fldCharType="end"/>
    </w:r>
  </w:p>
  <w:p w:rsidR="00FE4872" w:rsidRPr="00E60F42" w:rsidRDefault="007B0CF5"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C46BA" w:rsidRDefault="00844ABA">
      <w:pPr>
        <w:spacing w:after="0" w:line="240" w:lineRule="auto"/>
      </w:pPr>
      <w:r>
        <w:separator/>
      </w:r>
    </w:p>
  </w:footnote>
  <w:footnote w:type="continuationSeparator" w:id="0">
    <w:p w:rsidR="00EC46BA" w:rsidRDefault="00844A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4872" w:rsidRDefault="009750E1">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11"/>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num>
  <w:num w:numId="6">
    <w:abstractNumId w:val="8"/>
  </w:num>
  <w:num w:numId="7">
    <w:abstractNumId w:val="7"/>
  </w:num>
  <w:num w:numId="8">
    <w:abstractNumId w:val="0"/>
    <w:lvlOverride w:ilvl="0">
      <w:lvl w:ilvl="0">
        <w:start w:val="1"/>
        <w:numFmt w:val="bullet"/>
        <w:lvlText w:val=""/>
        <w:lvlJc w:val="left"/>
        <w:pPr>
          <w:ind w:left="720" w:hanging="360"/>
        </w:pPr>
        <w:rPr>
          <w:rFonts w:ascii="Symbol" w:hAnsi="Symbol" w:hint="default"/>
        </w:rPr>
      </w:lvl>
    </w:lvlOverride>
  </w:num>
  <w:num w:numId="9">
    <w:abstractNumId w:val="6"/>
  </w:num>
  <w:num w:numId="10">
    <w:abstractNumId w:val="10"/>
  </w:num>
  <w:num w:numId="11">
    <w:abstractNumId w:val="9"/>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4328"/>
    <w:rsid w:val="00724328"/>
    <w:rsid w:val="007A1A8A"/>
    <w:rsid w:val="007B0CF5"/>
    <w:rsid w:val="00844ABA"/>
    <w:rsid w:val="009750E1"/>
    <w:rsid w:val="00EC4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EDF56"/>
  <w15:chartTrackingRefBased/>
  <w15:docId w15:val="{50185998-09C1-4922-8C38-9E8085E04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750E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750E1"/>
  </w:style>
  <w:style w:type="paragraph" w:styleId="Footer">
    <w:name w:val="footer"/>
    <w:basedOn w:val="Normal"/>
    <w:link w:val="FooterChar"/>
    <w:uiPriority w:val="99"/>
    <w:semiHidden/>
    <w:unhideWhenUsed/>
    <w:rsid w:val="009750E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750E1"/>
  </w:style>
  <w:style w:type="table" w:styleId="TableGrid">
    <w:name w:val="Table Grid"/>
    <w:basedOn w:val="TableNormal"/>
    <w:rsid w:val="009750E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tycare.co.uk/2019/11/19/critical-reflection-develop-practice" TargetMode="External"/><Relationship Id="rId13" Type="http://schemas.openxmlformats.org/officeDocument/2006/relationships/hyperlink" Target="https://www.ons.gov.uk/peoplepopulationandcommunity/healthandsocialcare/disability/articles/outcomesfordisabledpeopleintheuk/2020" TargetMode="External"/><Relationship Id="rId18" Type="http://schemas.openxmlformats.org/officeDocument/2006/relationships/hyperlink" Target="https://www.togetherforshortlives.org.uk/get-support/supporting-you/family-resources/moving-to-adult-services-what-to-expec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image" Target="media/image1.png"/><Relationship Id="rId12" Type="http://schemas.openxmlformats.org/officeDocument/2006/relationships/hyperlink" Target="https://doi.org/10.1606/1044-3894.3576" TargetMode="External"/><Relationship Id="rId17" Type="http://schemas.openxmlformats.org/officeDocument/2006/relationships/hyperlink" Target="https://www.challengingbehaviour.org.uk/information-and-guidance/person-centred-support/communicatio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cie.org.uk/publications/guides/guide18/serviceusersandcarers/" TargetMode="External"/><Relationship Id="rId20" Type="http://schemas.openxmlformats.org/officeDocument/2006/relationships/image" Target="media/image3.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bjsw/bcl016"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ogle.com/url?sa=i&amp;rct=j&amp;q=&amp;esrc=s&amp;source=web&amp;cd=&amp;ved=0CDcQw7AJahcKEwj4-sz-uKeBAxUAAAAAHQAAAAAQAw&amp;url=https%3A%2F%2Fwww.ndti.org.uk%2Fassets%2Ffiles%2FRural-Wisdom-policy-review-English.pdf&amp;psig=AOvVaw3PY6oothhr8OzFOxMuFSGc&amp;ust=1694687775682421&amp;opi=89978449" TargetMode="External"/><Relationship Id="rId23" Type="http://schemas.openxmlformats.org/officeDocument/2006/relationships/header" Target="header1.xml"/><Relationship Id="rId10" Type="http://schemas.openxmlformats.org/officeDocument/2006/relationships/hyperlink" Target="http://www.sciencedirect.com" TargetMode="External"/><Relationship Id="rId19"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hyperlink" Target="https://publichealth.jhu.edu/2023/common-infections-linked-to-poorer-cognitive-performance-in-middle-aged-and-older-adults" TargetMode="External"/><Relationship Id="rId14" Type="http://schemas.openxmlformats.org/officeDocument/2006/relationships/hyperlink" Target="https://www.highspeedtraining.co.uk/hub/managing-conflict-in-health-and-social-care/" TargetMode="External"/><Relationship Id="rId22"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19</Pages>
  <Words>4643</Words>
  <Characters>26468</Characters>
  <Application>Microsoft Office Word</Application>
  <DocSecurity>0</DocSecurity>
  <Lines>220</Lines>
  <Paragraphs>62</Paragraphs>
  <ScaleCrop>false</ScaleCrop>
  <Company>WCBC</Company>
  <LinksUpToDate>false</LinksUpToDate>
  <CharactersWithSpaces>31049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Dominika Jujka</dc:creator>
  <cp:keywords/>
  <dc:description/>
  <cp:lastModifiedBy>Dominika Jujka</cp:lastModifiedBy>
  <cp:revision>4</cp:revision>
  <dcterms:created xsi:type="dcterms:W3CDTF">2023-10-20T19:34:00Z</dcterms:created>
  <dcterms:modified xsi:type="dcterms:W3CDTF">2023-10-20T20:40:00Z</dcterms:modified>
</cp:coreProperties>
</file>