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18DB05A" w:rsidR="7908378C" w:rsidRDefault="7908378C" w:rsidP="33572C6E">
            <w:pPr>
              <w:ind w:right="237"/>
              <w:rPr>
                <w:b/>
                <w:bCs/>
                <w:color w:val="auto"/>
                <w:sz w:val="32"/>
                <w:szCs w:val="32"/>
              </w:rPr>
            </w:pPr>
            <w:r w:rsidRPr="33572C6E">
              <w:rPr>
                <w:b/>
                <w:bCs/>
                <w:color w:val="auto"/>
                <w:sz w:val="32"/>
                <w:szCs w:val="32"/>
              </w:rPr>
              <w:t xml:space="preserve">Learner name: </w:t>
            </w:r>
            <w:r w:rsidR="00E53883">
              <w:rPr>
                <w:b/>
                <w:bCs/>
                <w:color w:val="auto"/>
                <w:sz w:val="32"/>
                <w:szCs w:val="32"/>
              </w:rPr>
              <w:t>Lewis Jones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3CD5D37" w:rsidR="7908378C" w:rsidRDefault="00E53883" w:rsidP="33572C6E">
            <w:pPr>
              <w:ind w:right="237"/>
              <w:rPr>
                <w:b/>
                <w:bCs/>
                <w:color w:val="auto"/>
                <w:sz w:val="32"/>
                <w:szCs w:val="32"/>
              </w:rPr>
            </w:pPr>
            <w:r>
              <w:rPr>
                <w:b/>
                <w:bCs/>
                <w:color w:val="auto"/>
                <w:sz w:val="32"/>
                <w:szCs w:val="32"/>
              </w:rPr>
              <w:t>1922455</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23066F">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23066F">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23066F">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3066F">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23066F">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23066F">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23066F">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23066F">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3066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414A6D38" w14:textId="087DDBBA" w:rsidR="00D625E7" w:rsidRPr="00E676F7" w:rsidRDefault="00D625E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23066F">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23066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23066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23066F">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23066F">
      <w:pPr>
        <w:numPr>
          <w:ilvl w:val="0"/>
          <w:numId w:val="4"/>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23066F">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23066F">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23066F">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23066F">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5F6332C1" w:rsidR="003555D5" w:rsidRDefault="003555D5" w:rsidP="003555D5">
      <w:pPr>
        <w:ind w:right="237"/>
        <w:jc w:val="both"/>
        <w:rPr>
          <w:b/>
          <w:sz w:val="24"/>
          <w:szCs w:val="24"/>
        </w:rPr>
      </w:pPr>
      <w:r w:rsidRPr="00E676F7">
        <w:rPr>
          <w:b/>
          <w:sz w:val="24"/>
          <w:szCs w:val="24"/>
        </w:rPr>
        <w:t>ANSWER:</w:t>
      </w:r>
    </w:p>
    <w:p w14:paraId="7B9EFB30" w14:textId="1D1761EB" w:rsidR="00E53883" w:rsidRDefault="00E53883" w:rsidP="003555D5">
      <w:pPr>
        <w:ind w:right="237"/>
        <w:jc w:val="both"/>
        <w:rPr>
          <w:b/>
          <w:sz w:val="24"/>
          <w:szCs w:val="24"/>
        </w:rPr>
      </w:pPr>
    </w:p>
    <w:p w14:paraId="75DDFFE8" w14:textId="12FB64F8" w:rsidR="00E53883" w:rsidRPr="00363A9C" w:rsidRDefault="00E53883" w:rsidP="00E53883">
      <w:pPr>
        <w:ind w:firstLine="720"/>
      </w:pPr>
      <w:r w:rsidRPr="00363A9C">
        <w:t>In a general, business sense, team cohesion is essential for any group of people who must work together to achieve a clear and defined goal, be it for their company or organisation. These goals may range from hitting specified targets, for example making a certain number of sales, to working together to protect people and prevent crime, such is the broad ‘target’ of the Police service as an organisation.</w:t>
      </w:r>
    </w:p>
    <w:p w14:paraId="410E353B" w14:textId="515D2FEC" w:rsidR="00E53883" w:rsidRPr="00363A9C" w:rsidRDefault="00E53883" w:rsidP="00E53883">
      <w:pPr>
        <w:ind w:firstLine="720"/>
      </w:pPr>
      <w:r w:rsidRPr="00363A9C">
        <w:t>In his book, ‘Organisational Culture and Leadership’, Shein postulates that there are three levels of culture and that these must be understood and implemented if a team is to achieve cohesion in such a way that it can work effectively towards a shared goal. (Shein, 2017, p.17). The first and most basic level of culture is ‘Artifacts’. This relates to tangible and visible processes and procedures that can be felt and observed which gives someone a surface-level idea of the culture of an organisation and how it is structured and what culture exists within it. (Shein, 2017, pp. 17-18). When applied to policing specifically, these elements would be things like dress code, officers wear a specific uniform depending on their role which gives an idea of who they are. For example, PSCO’s will wear blue shirts and epaulettes whereas PC’s wear black and CID officers are usually in plain clothes. This can also include but is not limited to, police vehicles, officers rank displayed on their shoulders which gives an idea of the structure of the organisation and who reports to who, giving an immediate sense of the organisation's structure and the culture within.</w:t>
      </w:r>
    </w:p>
    <w:p w14:paraId="443FB35B" w14:textId="7F04428D" w:rsidR="00E53883" w:rsidRPr="00363A9C" w:rsidRDefault="00E53883" w:rsidP="009F4FC6">
      <w:pPr>
        <w:ind w:firstLine="720"/>
      </w:pPr>
      <w:r w:rsidRPr="00363A9C">
        <w:lastRenderedPageBreak/>
        <w:t>The second level of culture is the organisation's ‘Espoused’ values. These are the organisation's strategies, goals and visions which are publicly known and available to view. For South Wales police, this would be the organisation's visions, values and code of ethics including the Policing Principles and Standards of Professional Behaviour as detailed on their website, (South Wales Police, 2021). This level can also be exhibited by how members of the organisation represent it by embodying the mission statements and the values it is striving to achieve. (Shein, 2017, pp. 18-21).</w:t>
      </w:r>
    </w:p>
    <w:p w14:paraId="0B330DCF" w14:textId="617A28E9" w:rsidR="00E53883" w:rsidRPr="00363A9C" w:rsidRDefault="00E53883" w:rsidP="009F4FC6">
      <w:pPr>
        <w:ind w:firstLine="720"/>
      </w:pPr>
      <w:r w:rsidRPr="00363A9C">
        <w:t>The third and final level of culture is ‘Basic Underlying Assumptions and Beliefs’. These are beliefs that are subconsciously created and often taken for granted by those observing the organisation, (Shein 2017, pp.21-29). Generally speaking, these aspects would be more difficult to identify however, I believe that for the Police Force, there is a general level of assumption made about the organisation. For example, it is a given that as a Police Officer, your role in the organisation is to prevent and detect crime, protect victims and witnesses as well as other vulnerable members of society, and generally maintain order. It is also assumed that working as a team is essential and embedding yourself in the structure of the said team, with a clear supervisor as the leader, who passes on tasks and objectives to complete, is expected from every employee.</w:t>
      </w:r>
    </w:p>
    <w:p w14:paraId="279099CE" w14:textId="26805F11" w:rsidR="00E53883" w:rsidRPr="00363A9C" w:rsidRDefault="00E53883" w:rsidP="009F4FC6">
      <w:pPr>
        <w:ind w:firstLine="720"/>
      </w:pPr>
      <w:r w:rsidRPr="00363A9C">
        <w:t>Daniel Goldman wrote ‘Leadership: The Power of Emotional Intelligence’ in which he spoke about the competencies and abilities that can be observed in leaders and by extension, teams that performed well. Goldman (2011, p.14), argued that four main strengths can be found in great leaders and by extension, team members. The first was a sense of self-awareness, the capacity to reflect on themselves inwardly which in turn will aid them in making good decisions, identifying a gut feeling of ‘this feels right’ or ‘this does not feel right’. Reflection is a major aspect of the way South Wales Police operate. For instance, the final stage of the National Decision Model put forward by the College of Policing (2013), is to take action and review. Constantly reflecting on our actions and the decisions that we make help to make us a better organisation and more specifically, better teams within an organisation as it helps us to understand what works, what was done well, and what does not work and needs improvement.</w:t>
      </w:r>
    </w:p>
    <w:p w14:paraId="6BA587C1" w14:textId="25CBE2A6" w:rsidR="00E53883" w:rsidRPr="00363A9C" w:rsidRDefault="00E53883" w:rsidP="009F4FC6">
      <w:pPr>
        <w:ind w:firstLine="720"/>
      </w:pPr>
      <w:r w:rsidRPr="00363A9C">
        <w:t>The second component that Goldman (2011, p.14) discusses is the importance of ‘self-management’, by which he means one’s ability to manage their emotions. Again, especially in the Police Service, being able to regulate your own emotions is critical as we must, to the best of our ability, prevent our emotions from influencing our decision-making process. This is largely assisted by the existence and the implementation of the National Decision Model which has, at its heart, the Code of Ethics, and it means that teams can remain motivated and feel reassured that the correct decisions are being made even in difficult situations as we are assured that as long as we consider the National Decision Model and our Code of Ethics when we make decisions, we can ensure that we are performing at our best as individual officers and as an organisation as a whole.</w:t>
      </w:r>
    </w:p>
    <w:p w14:paraId="5313C6B2" w14:textId="19C2BB1F" w:rsidR="00E53883" w:rsidRPr="00363A9C" w:rsidRDefault="00E53883" w:rsidP="009F4FC6">
      <w:pPr>
        <w:ind w:firstLine="720"/>
      </w:pPr>
      <w:r w:rsidRPr="00363A9C">
        <w:t>Thirdly comes the necessity for empathy, identifying how others are thinking and feeling about a situation and being able to establish a strong rapport with others. This is coupled with an actual desire to know how others are feeling and the drive to want to help them to the best of your abilities. (Goldman, 2011, p.14). This is pertinent in two ways as a police officer, firstly as a co-worker and teammate, it is essential to have these characteristics to function efficiently as a well-oiled machine in a team that are all on the same page in what is required from them and who have trust in each other to carry out the work to the best of their abilities. The second way this is important is when dealing with members of the public who have contacted the police. It is important to be able to empathise with their situations and be able to comprehend how they are feeling whilst also having the desire to help them to the best of your ability.</w:t>
      </w:r>
    </w:p>
    <w:p w14:paraId="64E34139" w14:textId="5E914C4E" w:rsidR="00E53883" w:rsidRPr="00363A9C" w:rsidRDefault="00E53883" w:rsidP="009F4FC6">
      <w:pPr>
        <w:ind w:firstLine="720"/>
      </w:pPr>
      <w:r w:rsidRPr="00363A9C">
        <w:t>The final strength identified by Goldman (2011, p.14), is that of effective relationship competencies which can present themselves as effective communication skills being able to motivate and inspire those around us and articulate the values and principles that our organisation is trying to instil in its employees. This can also be important in negotiation skills when dealing with potential conflicts that may arise in a teamwork situation and collaborating with our teammates to achieve the ultimate goals of our organisation.</w:t>
      </w:r>
    </w:p>
    <w:p w14:paraId="6B403C81" w14:textId="77777777" w:rsidR="009F4FC6" w:rsidRDefault="00E53883" w:rsidP="00236518">
      <w:pPr>
        <w:ind w:firstLine="720"/>
      </w:pPr>
      <w:r w:rsidRPr="00363A9C">
        <w:t>Now that several theories have been analysed with regards to culture in the workplace which aids in team cohesion as well as the aspects that make a good leader and team member, I will now discuss what aspects aid in the development of a team’s dynamic and what elements must be in place for a team to have good cohesion. I can then discuss how, if any of those elements are lacking, it may give rise to a situation in which a team ceases to function due to triggers such as inter-personal conflicts.</w:t>
      </w:r>
    </w:p>
    <w:p w14:paraId="1C9FD8B9" w14:textId="1A5E1C46" w:rsidR="00E53883" w:rsidRPr="00363A9C" w:rsidRDefault="00E53883" w:rsidP="009F4FC6">
      <w:pPr>
        <w:ind w:firstLine="720"/>
      </w:pPr>
      <w:r w:rsidRPr="00363A9C">
        <w:t xml:space="preserve">To address the second point of this task, namely discussing why conflict can occur within a team and what can be done to resolve it, we must first examine the key characteristics that are necessary for a team to have a good dynamic and work ethic. Thomas E. Harris and John C. </w:t>
      </w:r>
      <w:r w:rsidRPr="00363A9C">
        <w:lastRenderedPageBreak/>
        <w:t>Sherblom (2011) and Jon R. Katzenbach and Douglas K. Smith (1992) identify in their works a number of characteristics that they view to be present in a team when they are working at their best and thus deem said characteristics to be indicative of a good working team dynamic. These characteristics include but are not limited to, having a clear ‘mission’ or objective that is thoroughly understood by the team which has goals that are achievable by the skillset presented in the team. (Harris and Sherblom, 2011, p. 131). It is also important to dedicate time to allow for discussion and open communication in which members of the team are encouraged to join in and make their voices heard. (Harris and Sherblom, 2011, p. 112).  A skill that is taught to us as officers when dealing with victims and witnesses is active listening, this skill is also essential within our organisation as it shows our teammates that we are invested in what they have to say and that their views and opinions are treated with respect. (Katzenbach and Smith, 1992, p. 44). In more mature groups, disagreement is an expected and accepted concept in which the team can take a step back and examine any differences of opinion from other angles in order to understand the thought processes of fellow teammates, and any criticism that does arise is then directed to the issue itself, rather than to any one individual. (Harris and Sherblom, 2011, p. 60).  Effective leadership is particularly important and in my own experience on my own shift in the response department of policing, I have found that, within our group, the role of ‘leader’ shifts from incident to incident. Certain members of my shift excel at particular scenarios and so they would take point on an incident that played to their strength, to give an example when it comes to case file building and investigative work, this is the aspect of policing that I have found a particular affinity for and so without discussion, a consensus is arrived at that I would lead incidents in which a degree of investigation is needed or a file is to be prepared for the Crown Prosecution Service. There is never a power struggle. The final aspects are clarity of a given task, whereby everyone knows what is expected of them and what the desired outcome is and that all members of the group are equally committed to the completion of the task. (Katzenbach and Smith, 1992, p. 7).</w:t>
      </w:r>
    </w:p>
    <w:p w14:paraId="1CF95DB2" w14:textId="276F6334" w:rsidR="00E53883" w:rsidRPr="00363A9C" w:rsidRDefault="00E53883" w:rsidP="009F4FC6">
      <w:pPr>
        <w:ind w:firstLine="720"/>
      </w:pPr>
      <w:r w:rsidRPr="00363A9C">
        <w:t>With those aspects identified, it is reasonable to state that should one or more of them is not present within a team atmosphere then conflicts can and will occur. On the career website Indeed (2021), they discuss why interpersonal conflicts can arise and break them into several types which I will discuss and apply to my experience in policing. The first is ‘policy-related’ in which members of the group have conflicting opinions on how a certain situation should be resolved. To put this into a policing context, it could be an officer who wants to arrest a suspect immediately for an interview when another officer may believe that other forms of disposal would be more appropriate such as Restorative Justice or a Caution. ‘Value-related’ conflicts may also be present in teams when members who regard different values to higher regard need to accomplish a task. For example, we may have a supervisor who prefers the administration side of the job, making sure all of the paperwork is completed and to a high standard, whereas other members of the team hold higher value in going out and being a proactive officer and trying to find people committing a crime. These conflicts are usually more difficult to resolve and so a healthy balance and compromises are necessary as discussed in the characteristics previously mentioned. Lastly then is ‘ego-related’ conflict. The battle of egos and pride is one that must be resolved delicately. From my own experience, I have witnessed this conflict between officers who have been in the job for more than ten years who are set in their ways and officers who are young in service who believe that they have a fresher view on legislation and policies and procedures. This is a conflict that a supervisor must resolve carefully so as not to undermine or show favour to any individual whilst still coming to some form of agreement.</w:t>
      </w:r>
    </w:p>
    <w:p w14:paraId="4EE0DCAC" w14:textId="477251E5" w:rsidR="00E53883" w:rsidRPr="00363A9C" w:rsidRDefault="00E53883" w:rsidP="00E53883">
      <w:pPr>
        <w:ind w:firstLine="720"/>
      </w:pPr>
      <w:r w:rsidRPr="00363A9C">
        <w:t xml:space="preserve">Lastly, I wish to discuss how team dynamics, especially in the police fail to comply with professional standards, policies and procedures as laid out by the College of Policing (2014). From my own time in the police, I have witnessed that as teams form and develop bonds and, in some cases, ‘cliques’, it becomes more likely that a breach of the code of ethics will occur. In particular, these aspects can be standards of professional behaviours such as confidentiality, when a team develops a good bond, this can lead to situations where information that should remain confidential is shared amongst the group, either in person or via group chats on social media apps. Conduct can also suffer as team members may slip into an unprofessional mindset when working as they are all friends, they may find difficulty separating their social selves from their professional selves. Challenging and reporting improper conduct may also cease as team members grow close, they will not want to get each other into trouble and so may not report behaviour and conduct that they would otherwise for another officer to whom they are not close. These breaches of professional standards would also be a breach of the policing principles of fairness, honesty, and integrity. Other policing principles such as objectivity may also not be adhered to should a team have a close bond, they may </w:t>
      </w:r>
      <w:r w:rsidRPr="00363A9C">
        <w:lastRenderedPageBreak/>
        <w:t>be more likely to side with each other and not see matters from an impartial view which also impacts their openness.</w:t>
      </w:r>
    </w:p>
    <w:p w14:paraId="07BC8F31" w14:textId="77777777" w:rsidR="00E53883" w:rsidRPr="00363A9C" w:rsidRDefault="00E53883" w:rsidP="00E53883"/>
    <w:p w14:paraId="638038D4" w14:textId="6521C951" w:rsidR="00663AC4" w:rsidRDefault="00663AC4" w:rsidP="00663AC4">
      <w:r>
        <w:t>(</w:t>
      </w:r>
      <w:r w:rsidR="00E53883" w:rsidRPr="00363A9C">
        <w:t xml:space="preserve">Words </w:t>
      </w:r>
      <w:r>
        <w:t>–</w:t>
      </w:r>
      <w:r w:rsidR="00E53883" w:rsidRPr="00363A9C">
        <w:t xml:space="preserve"> 2192</w:t>
      </w:r>
      <w:r>
        <w:t>)</w:t>
      </w:r>
    </w:p>
    <w:p w14:paraId="6D0CBE13" w14:textId="77777777" w:rsidR="00663AC4" w:rsidRDefault="00663AC4" w:rsidP="00663AC4"/>
    <w:p w14:paraId="0C948C45" w14:textId="171072B1" w:rsidR="5B843AF0" w:rsidRPr="00663AC4" w:rsidRDefault="5B843AF0" w:rsidP="00663AC4">
      <w:pPr>
        <w:jc w:val="center"/>
        <w:rPr>
          <w:b/>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2FA7910B"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4A7412E9" w14:textId="62064C29" w:rsidR="00236518" w:rsidRDefault="00236518" w:rsidP="5B843AF0">
      <w:pPr>
        <w:ind w:right="237"/>
        <w:jc w:val="both"/>
        <w:rPr>
          <w:rFonts w:eastAsia="Arial"/>
          <w:b/>
          <w:bCs/>
          <w:color w:val="000000" w:themeColor="text1"/>
          <w:sz w:val="24"/>
          <w:szCs w:val="24"/>
        </w:rPr>
      </w:pPr>
    </w:p>
    <w:p w14:paraId="62B91885" w14:textId="77777777" w:rsidR="00236518" w:rsidRDefault="00236518" w:rsidP="00236518">
      <w:pPr>
        <w:pStyle w:val="NormalWeb"/>
        <w:spacing w:before="0" w:beforeAutospacing="0" w:after="0" w:afterAutospacing="0"/>
        <w:rPr>
          <w:color w:val="0E101A"/>
        </w:rPr>
      </w:pPr>
      <w:r>
        <w:rPr>
          <w:color w:val="0E101A"/>
        </w:rPr>
        <w:t>              </w:t>
      </w:r>
    </w:p>
    <w:p w14:paraId="34A424EB" w14:textId="0C908F84" w:rsidR="00236518" w:rsidRPr="00663AC4" w:rsidRDefault="00236518" w:rsidP="00236518">
      <w:pPr>
        <w:pStyle w:val="NormalWeb"/>
        <w:spacing w:before="0" w:beforeAutospacing="0" w:after="0" w:afterAutospacing="0"/>
        <w:ind w:firstLine="720"/>
        <w:rPr>
          <w:rFonts w:ascii="Arial" w:hAnsi="Arial" w:cs="Arial"/>
          <w:color w:val="0E101A"/>
          <w:sz w:val="20"/>
          <w:szCs w:val="20"/>
        </w:rPr>
      </w:pPr>
      <w:r w:rsidRPr="00663AC4">
        <w:rPr>
          <w:rFonts w:ascii="Arial" w:hAnsi="Arial" w:cs="Arial"/>
          <w:color w:val="0E101A"/>
          <w:sz w:val="20"/>
          <w:szCs w:val="20"/>
        </w:rPr>
        <w:t>The incident that I have chosen to evaluate and reflect upon is one which I attended a few months after completing my tutorship in which it was reported by a third party that there was a domestic incident ongoing at their neighbour’s house. At face value, from the information that I was passed prior to my attendance, there were not many aspects that I could consider at this time. Save for the fact that it was a suspected domestic incident ongoing between two unknown parties.</w:t>
      </w:r>
    </w:p>
    <w:p w14:paraId="28687956" w14:textId="20DE6D28"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Before discussing the incident more in-depth, I will first discuss the change in domestic violence cases in England and Wales throughout 2021. According to the Office for National Statistics (ONS), in a report published in 2021, the police in England and Wales recorded 1,459,663 incidents that had a domestic element attached in the year ending March 2021. Of these, some 845,734 were recorded as incidents with domestic abuse elements and were crimed as such. This represented a 6% increase from the previous year and represented 18% of all offences recorded by the police in the same time period. (ONS, 2021). This means that nearly a fifth of all crime recorded by the police is domestic related which in itself is a good picture of the problems that agencies have tackling domestic violence. It is also worth acknowledging that the figures quoted are just the recorded incidents. Domestic violence, especially coercive control, are hidden offences that take place behind closed doors and in many cases, they are not reported to the police.</w:t>
      </w:r>
    </w:p>
    <w:p w14:paraId="657D6AF9" w14:textId="4B03A498"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With this in mind, I had already dealt with many cases of domestic abuse and so I felt well prepared to attend this call and deal with whatever presented itself. Officers arrived at the address and could hear a commotion from within, shouting and screaming from persons within and the sound of banging. With this, we entered the property under Section 17 of PACE, which gives us powers to enter a property to save life and limb and due to the commotion heard within, it was reasonable to suspect that someone was in danger inside the address. (Police and Criminal Evidence Act 1984, 2020). Upon entering, I could see that the disturbance ongoing was between a black male and female, who were married and living at this address together with no children.</w:t>
      </w:r>
    </w:p>
    <w:p w14:paraId="65CE3894" w14:textId="77777777" w:rsidR="00236518" w:rsidRPr="00663AC4" w:rsidRDefault="00236518" w:rsidP="00236518">
      <w:pPr>
        <w:pStyle w:val="NormalWeb"/>
        <w:spacing w:before="0" w:beforeAutospacing="0" w:after="0" w:afterAutospacing="0"/>
        <w:rPr>
          <w:rFonts w:ascii="Arial" w:hAnsi="Arial" w:cs="Arial"/>
          <w:color w:val="0E101A"/>
          <w:sz w:val="20"/>
          <w:szCs w:val="20"/>
        </w:rPr>
      </w:pPr>
    </w:p>
    <w:p w14:paraId="2206B984" w14:textId="100E65D6"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Women’s Aid (2021), states that although domestic abuse affects people of all backgrounds, races, cultures and ethnicities, Black, Asian, and Minority Ethnic groups or BAME communities may experience additional barriers in their way which prevent them from receiving the help that they need. This may be because the victims are afraid to contact official agencies such as the Police or Social Services as they are afraid that they will receive a racist response.</w:t>
      </w:r>
    </w:p>
    <w:p w14:paraId="7DEE3349" w14:textId="13656F1A"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When dealing with this incident I was consciously aware of the cultural issues that may present themselves when dealing with members of BAME and so I remained diligent that I conducted myself as well as my actions in line with the South Wales Police codes of practice, codes of ethics and standards of professional behaviour. Upon separating both parties, calming them down and speaking with them both individually, they gave the same account which is that they both suffer from mental health issues. The male suffers from bi-polar disorder and the female with anxiety and depression, and they have been going through some tough times in their lives which has caused their mental health to decline to the point where, on this occasion, the male has had a psychotic breakdown and has started shouting, screaming and damaging property inside the address, some of which belonged to the female, who was also incredibly distressed after having witnessed all of this and fearing for her own safety and so, although an offence of domestic-related criminal damage had been disclosed at this stage, safeguarding of both parties and finding them support took primacy.</w:t>
      </w:r>
    </w:p>
    <w:p w14:paraId="45B26DC9" w14:textId="3564004D"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Rethink Mental Illness is a charity that offers advice and support to those suffering from mental health by directing them through their network of support agencies and services, state that compared to white people, black women are more likely to experience more common mental health issues such as anxiety and depression and that black men are more likely to experience some psychosis and can be up to four times more likely to be detained under the Mental Health Act. Not only this, but those from a BAME background may be less likely to receive the treatment that they need due to social aspects such as inequalities in wages and standards of living as well as factors such as discrimination, prejudice, and racism. (Rethink Mental Illness, 2021).</w:t>
      </w:r>
    </w:p>
    <w:p w14:paraId="22A305A7" w14:textId="586C6B3A"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With the particulars of the incident addressed, I will now discuss the actions that we took and critically evaluate the measures put in place by South Wales Police and the Home Office in supporting and managing vulnerable people. The Home Office (2014), published a guide that breaks down what the policing service can do to aid those whom they come into contact with who are vulnerable and who need particular measures put in place to manage and safeguard them. In the guide, it is reported that an estimated 20% of all police time is spent dealing with those who have mental health issues. This is unsurprising as the public tend to view the police as their first point of call in an emergency or crisis. The issues then arise when people are experiencing a crisis but have committed no offences, find themselves in direct contact with the police. This can be overwhelming for them especially if what they really need is medical attention or support from mental health services. Not only this, but it ties up officers who could be dealing with crimes but are now dealing with medical issues for which their training is bare bones.</w:t>
      </w:r>
    </w:p>
    <w:p w14:paraId="5F2DC51D" w14:textId="77777777" w:rsid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The first port of call is identifying a vulnerability. All police officers, despite not being able to diagnose specific conditions, should have the ability to identify when someone is vulnerable and requires an enhanced service. The College of Policing definition of vulnerability is </w:t>
      </w:r>
      <w:r w:rsidRPr="00663AC4">
        <w:rPr>
          <w:rStyle w:val="Emphasis"/>
          <w:rFonts w:ascii="Arial" w:hAnsi="Arial" w:cs="Arial"/>
          <w:color w:val="0E101A"/>
          <w:sz w:val="20"/>
          <w:szCs w:val="20"/>
        </w:rPr>
        <w:t>‘A person is vulnerable if, as a result of their situation or circumstances, they are unable to take care of or protect themselves from harm or exploitation.’ </w:t>
      </w:r>
      <w:r w:rsidRPr="00663AC4">
        <w:rPr>
          <w:rFonts w:ascii="Arial" w:hAnsi="Arial" w:cs="Arial"/>
          <w:color w:val="0E101A"/>
          <w:sz w:val="20"/>
          <w:szCs w:val="20"/>
        </w:rPr>
        <w:t>(College of Policing 2021). Looking back at the incident which I am discussing, it was clear from the outset that both the male and female involved in this incident were vulnerable even before checks were conducted and the nature of their vulnerabilities were known. Despite the fact that the female was vulnerable and would need further support, the male, due to his actions required immediate medical support and treatment. I will firstly discuss the measures put in place and actions taken to support the male in this incident, and then I will do the same for the female.</w:t>
      </w:r>
    </w:p>
    <w:p w14:paraId="08BECA6D" w14:textId="79EFDC2C"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xml:space="preserve">              After some time, the male had calmed down and was speaking coherently with officers, this immediately negated any requirements for use of Section 135 or 136 of the Mental Health Act powers and any detention of the male as he was engaging with officers and voluntarily agreed to us to find him support. In cases such as this, we refer to our mental health crisis team who are based in the control room. This is our form of ‘street triage’ as discussed in the Home Office (2014) guide on supporting vulnerable people. This ensures that the male who was suffering a crisis received the support he required at the earliest possible opportunity, again negating the requirement for detention under Section 136. Our crisis team has specially trained officers that can speak with the vulnerable person, assess their needs on a basic level, and put measures in place so that they can be properly supported. In our case, the male was referred to a local mental health clinic where he would be admitted, and treatment could begin. The male was then transported there by officers in a police </w:t>
      </w:r>
      <w:r w:rsidRPr="00663AC4">
        <w:rPr>
          <w:rFonts w:ascii="Arial" w:hAnsi="Arial" w:cs="Arial"/>
          <w:color w:val="0E101A"/>
          <w:sz w:val="20"/>
          <w:szCs w:val="20"/>
        </w:rPr>
        <w:lastRenderedPageBreak/>
        <w:t>vehicle which usually would not be appropriate as we would prefer to have an ambulance or other medical vehicle convey however, none were available, and the male was happy to be conveyed by police. Should this outcome have differed, and the male would not compliantly seek assistance and go with officers, then Section 136 of the Mental Health Act 1983 powers could have been exercised which would have allowed officers to detain the male without a warrant and transport him to a place of safety, which would have been the same mental health clinic. (Mental Health Act 1983, 2017). The male was taken to the clinic and handed over to the staff there who would continue with his safeguarding.</w:t>
      </w:r>
    </w:p>
    <w:p w14:paraId="30768561" w14:textId="01DE80BE"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As for the female, officers remained with her whilst other I conveyed the male and as such were able to put referrals in place for her to receive support for her anxiety and depression as she stated that she was in touch with services, but she felt they were not doing enough for her. As per South Wales Police procedure, when a vulnerable adult is identified, a Public Protection Notice, or PPN, is completed and submitted to our Public Protection Unit, or PPU, in this case, it would be the Vulnerable Adult unit as although a domestic element existed as the pair are married, neither party had committed any offences. The PPU then risk assess the referrals, based on high, medium, or standard risk, and put actions into place where appropriate and the PPN is then forwarded on to partner agencies so that they can be informed and take action themselves. (South Wales Police, 2021).</w:t>
      </w:r>
    </w:p>
    <w:p w14:paraId="4D6FCF60" w14:textId="4FFDBD22"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Although no complaint was forthcoming, a victim needs assessment was completed. This is another way of risk assessing the victim and establishing not only what support they require, but also how the support will benefit them. This will also identify whether a victim is entitled to an enhanced service, whereby additional services and support is offered to them from the outset. This is in cases of serious crime such as sexual assaults or domestic violence and if the victim is repeatedly targeted.</w:t>
      </w:r>
    </w:p>
    <w:p w14:paraId="1526760A" w14:textId="77777777"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I feel as though I dealt with the incident in a positive way, rather than arresting and detaining the male, I thought it more beneficial to get him the support he so desperately needed rather than criminalise him for a crisis of mental health. I feel as though everyone was satisfied with the outcome and the fact that both parties were referred on to seek help. I feel as though the incident ran as smoothly as it could thanks in part to the knowledge of attending officers as well as prior thoughts in relation to past incidents as well as the context surrounding the incident before we arrived from the information were passed, all the way throughout the incident as it evolved and changed and to the end where the desired outcome was achieved.</w:t>
      </w:r>
    </w:p>
    <w:p w14:paraId="4AB0D8B6" w14:textId="544D9F77"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Other measures implemented by South Wales Police include procedures once someone is presented into custody. The identification process of whether someone is vulnerable can take place before and after this stage and the robust booking in processes used by Custody Sergeants can aid initial observations and build a risk assessment and care plan for the detained person so that they are looked after not only whilst in custody, but they remain supported afterwards as well. (Home Office, 2014). Another service widely implemented by the police is the use of appropriate adult services. For South Wales Police this is Hafal, and they work with us to support, advise, and assist the vulnerable person to ensure that any procedures such as interviews are conducted fairly and to ensure that the vulnerable person understands what is being said to them. They work with vulnerabilities such as mental health, learning difficulties and disabilities and people who become vulnerable due to the nature of an offence they have committed or that have been committed against them. (Hafal, 2022).</w:t>
      </w:r>
    </w:p>
    <w:p w14:paraId="15612DBE" w14:textId="77777777" w:rsidR="00236518" w:rsidRPr="00663AC4" w:rsidRDefault="00236518" w:rsidP="00236518">
      <w:pPr>
        <w:pStyle w:val="NormalWeb"/>
        <w:spacing w:before="0" w:beforeAutospacing="0" w:after="0" w:afterAutospacing="0"/>
        <w:rPr>
          <w:rFonts w:ascii="Arial" w:hAnsi="Arial" w:cs="Arial"/>
          <w:color w:val="0E101A"/>
          <w:sz w:val="20"/>
          <w:szCs w:val="20"/>
        </w:rPr>
      </w:pPr>
      <w:r w:rsidRPr="00663AC4">
        <w:rPr>
          <w:rFonts w:ascii="Arial" w:hAnsi="Arial" w:cs="Arial"/>
          <w:color w:val="0E101A"/>
          <w:sz w:val="20"/>
          <w:szCs w:val="20"/>
        </w:rPr>
        <w:t>              Utilising the measures, I have discussed in this essay can help to prevent the risk of re-offending and as a result, re-victimisation. PPN’s, if used appropriately and are completed with attention to detail, can be an invaluable tool to accomplish this. If they are risk assessed at the source with accurate information, then they can be appropriately referred to get the subject of the referral the support that they need immediately. This is not only limited to mental health support, but it could also be substance misuse support. In cases where a person’s actions have been a result of substance misuse, getting them the support that they need can remove the trigger and thus prevent them from committing any further offences. The use of evidence-based policing is also affecting in minimising the risk of re-offending as it can help us, as an organisation develop a better understanding of an issue, what caused it, and what can be done to prevent it in the future. It can also help us to reflect and assess the effect the police had on a situation, whether our intervention was beneficial to those in need of support and what we can do differently in the future. (College of Policing, 2021).</w:t>
      </w:r>
    </w:p>
    <w:p w14:paraId="4C249562" w14:textId="77777777" w:rsidR="00236518" w:rsidRPr="00663AC4" w:rsidRDefault="00236518" w:rsidP="00236518">
      <w:pPr>
        <w:pStyle w:val="NormalWeb"/>
        <w:spacing w:before="0" w:beforeAutospacing="0" w:after="0" w:afterAutospacing="0"/>
        <w:rPr>
          <w:rFonts w:ascii="Arial" w:hAnsi="Arial" w:cs="Arial"/>
          <w:color w:val="0E101A"/>
          <w:sz w:val="20"/>
          <w:szCs w:val="20"/>
        </w:rPr>
      </w:pPr>
    </w:p>
    <w:p w14:paraId="3283B5C2" w14:textId="4CC1638C" w:rsidR="00236518" w:rsidRPr="00663AC4" w:rsidRDefault="00663AC4" w:rsidP="00236518">
      <w:pPr>
        <w:pStyle w:val="NormalWeb"/>
        <w:spacing w:before="0" w:beforeAutospacing="0" w:after="0" w:afterAutospacing="0"/>
        <w:rPr>
          <w:rFonts w:ascii="Arial" w:hAnsi="Arial" w:cs="Arial"/>
          <w:color w:val="0E101A"/>
          <w:sz w:val="20"/>
          <w:szCs w:val="20"/>
        </w:rPr>
      </w:pPr>
      <w:r>
        <w:rPr>
          <w:rFonts w:ascii="Arial" w:hAnsi="Arial" w:cs="Arial"/>
          <w:color w:val="0E101A"/>
          <w:sz w:val="20"/>
          <w:szCs w:val="20"/>
        </w:rPr>
        <w:t>(</w:t>
      </w:r>
      <w:r w:rsidR="00236518" w:rsidRPr="00663AC4">
        <w:rPr>
          <w:rFonts w:ascii="Arial" w:hAnsi="Arial" w:cs="Arial"/>
          <w:color w:val="0E101A"/>
          <w:sz w:val="20"/>
          <w:szCs w:val="20"/>
        </w:rPr>
        <w:t>Words – 2196</w:t>
      </w:r>
      <w:r>
        <w:rPr>
          <w:rFonts w:ascii="Arial" w:hAnsi="Arial" w:cs="Arial"/>
          <w:color w:val="0E101A"/>
          <w:sz w:val="20"/>
          <w:szCs w:val="20"/>
        </w:rPr>
        <w:t>)</w:t>
      </w:r>
    </w:p>
    <w:p w14:paraId="01E08F33" w14:textId="77777777" w:rsidR="00236518" w:rsidRDefault="00236518" w:rsidP="00236518">
      <w:pPr>
        <w:pStyle w:val="NormalWeb"/>
        <w:spacing w:before="0" w:beforeAutospacing="0" w:after="0" w:afterAutospacing="0"/>
        <w:rPr>
          <w:color w:val="0E101A"/>
        </w:rPr>
      </w:pPr>
      <w:r>
        <w:rPr>
          <w:color w:val="0E101A"/>
        </w:rPr>
        <w:t>              </w:t>
      </w:r>
    </w:p>
    <w:p w14:paraId="1EE24217" w14:textId="77777777" w:rsidR="00236518" w:rsidRDefault="00236518" w:rsidP="00236518">
      <w:pPr>
        <w:pStyle w:val="NormalWeb"/>
        <w:spacing w:before="0" w:beforeAutospacing="0" w:after="0" w:afterAutospacing="0"/>
        <w:rPr>
          <w:color w:val="0E101A"/>
        </w:rPr>
      </w:pPr>
      <w:r>
        <w:rPr>
          <w:color w:val="0E101A"/>
        </w:rPr>
        <w:t>              </w:t>
      </w:r>
    </w:p>
    <w:p w14:paraId="13FDAACA" w14:textId="1A0C87BD" w:rsidR="00236518" w:rsidRDefault="00236518" w:rsidP="00236518">
      <w:pPr>
        <w:pStyle w:val="NormalWeb"/>
        <w:spacing w:before="0" w:beforeAutospacing="0" w:after="0" w:afterAutospacing="0"/>
        <w:rPr>
          <w:color w:val="0E101A"/>
        </w:rPr>
      </w:pPr>
      <w:r>
        <w:rPr>
          <w:color w:val="0E101A"/>
        </w:rPr>
        <w:t>                 </w:t>
      </w:r>
    </w:p>
    <w:p w14:paraId="2DAFA6F7" w14:textId="77777777" w:rsidR="00663AC4" w:rsidRDefault="00663AC4" w:rsidP="00663AC4">
      <w:pPr>
        <w:overflowPunct/>
        <w:autoSpaceDE/>
        <w:autoSpaceDN/>
        <w:adjustRightInd/>
        <w:textAlignment w:val="auto"/>
      </w:pPr>
    </w:p>
    <w:p w14:paraId="73F2D46B" w14:textId="462418A3" w:rsidR="00A221AB" w:rsidRPr="00663AC4" w:rsidRDefault="0C26B368" w:rsidP="00663AC4">
      <w:pPr>
        <w:overflowPunct/>
        <w:autoSpaceDE/>
        <w:autoSpaceDN/>
        <w:adjustRightInd/>
        <w:jc w:val="center"/>
        <w:textAlignment w:val="auto"/>
        <w:rPr>
          <w:rStyle w:val="normaltextrun"/>
          <w:b/>
          <w:bCs/>
          <w:color w:val="000000" w:themeColor="text1"/>
          <w:sz w:val="24"/>
          <w:szCs w:val="24"/>
        </w:rPr>
      </w:pPr>
      <w:r w:rsidRPr="00663AC4">
        <w:rPr>
          <w:rStyle w:val="normaltextrun"/>
          <w:b/>
          <w:bCs/>
          <w:color w:val="000000" w:themeColor="text1"/>
          <w:sz w:val="24"/>
          <w:szCs w:val="24"/>
        </w:rPr>
        <w:lastRenderedPageBreak/>
        <w:t xml:space="preserve">Task </w:t>
      </w:r>
      <w:r w:rsidR="00A221AB" w:rsidRPr="00663AC4">
        <w:rPr>
          <w:rStyle w:val="normaltextrun"/>
          <w:b/>
          <w:bCs/>
          <w:color w:val="000000" w:themeColor="text1"/>
          <w:sz w:val="24"/>
          <w:szCs w:val="24"/>
        </w:rPr>
        <w:t>3</w:t>
      </w:r>
    </w:p>
    <w:p w14:paraId="71D20B6A" w14:textId="77777777" w:rsidR="00663AC4" w:rsidRPr="00663AC4" w:rsidRDefault="00663AC4" w:rsidP="00663AC4">
      <w:pPr>
        <w:overflowPunct/>
        <w:autoSpaceDE/>
        <w:autoSpaceDN/>
        <w:adjustRightInd/>
        <w:jc w:val="center"/>
        <w:textAlignment w:val="auto"/>
        <w:rPr>
          <w:b/>
          <w:bCs/>
          <w:sz w:val="36"/>
          <w:szCs w:val="36"/>
        </w:rPr>
      </w:pP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79AA1AC"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992339">
        <w:rPr>
          <w:rStyle w:val="normaltextrun"/>
          <w:rFonts w:ascii="Arial" w:hAnsi="Arial" w:cs="Arial"/>
          <w:color w:val="000000"/>
        </w:rPr>
        <w:t>Lewis Jones 1922455</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AC3A944"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992339">
        <w:rPr>
          <w:rStyle w:val="normaltextrun"/>
          <w:rFonts w:ascii="Arial" w:hAnsi="Arial" w:cs="Arial"/>
          <w:color w:val="000000"/>
        </w:rPr>
        <w:t>10/01/2022</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0992339">
        <w:tc>
          <w:tcPr>
            <w:tcW w:w="9016"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19621A10" w14:textId="77777777" w:rsidR="00992339" w:rsidRDefault="005C76DE" w:rsidP="00992339">
      <w:r w:rsidRPr="00E676F7">
        <w:rPr>
          <w:b/>
          <w:sz w:val="24"/>
          <w:szCs w:val="24"/>
        </w:rPr>
        <w:lastRenderedPageBreak/>
        <w:t>ANSWER:</w:t>
      </w:r>
      <w:r w:rsidR="00992339">
        <w:rPr>
          <w:b/>
          <w:sz w:val="24"/>
          <w:szCs w:val="24"/>
        </w:rPr>
        <w:t xml:space="preserve"> </w:t>
      </w:r>
      <w:r w:rsidR="00992339">
        <w:t xml:space="preserve">  </w:t>
      </w:r>
      <w:r w:rsidR="00992339">
        <w:br/>
      </w:r>
    </w:p>
    <w:p w14:paraId="62EC6D8B" w14:textId="638C533C" w:rsidR="00992339" w:rsidRDefault="00992339" w:rsidP="00992339">
      <w:r>
        <w:t xml:space="preserve">            For this task, the incident that I have decided to examine is one that I believe highlighted two major challenges facing modern policing. Although many different issues and challenges are being dealt with by the police service, I believe that from the two I have identified in my own experience, I will be able to draw information from a variety of sources to assess these challenges, and why they exist, as well as discuss the measures being put in place to ensure policing in these situations remains as effective as possible.</w:t>
      </w:r>
    </w:p>
    <w:p w14:paraId="233368C1" w14:textId="77777777" w:rsidR="00992339" w:rsidRDefault="00992339" w:rsidP="00992339">
      <w:r>
        <w:t xml:space="preserve">              The incident in question is one in which a member of the public reported that she had seen two males fighting on the street in the Swansea area, and the reporting person stated that they had seen one of the males in possession of a knife, or similar sharp object, and then making off from the scene. It later transpired that the male suspect who made off, was from the Dyfed Powys force area, and this is where he returned immediately after the incident. The issues then that I will discuss and critically assess is firstly knife crime in the UK. The causes, challenges and solutions that have been implemented as well as analysing the social and cultural context around this type of violent crime. The second challenge I will discuss is the issue of cross-force communication and the issue of outdated technology which severely hinders officers’ ability to do their job effectively in the digital age.</w:t>
      </w:r>
    </w:p>
    <w:p w14:paraId="0646863D" w14:textId="77777777" w:rsidR="00992339" w:rsidRDefault="00992339" w:rsidP="00992339">
      <w:r>
        <w:t xml:space="preserve">              Beginning with the issue of knife crime, in the year ending September 2021, there were some 42,913 offences recorded in England and Wales involving a knife or sharp object including homicide. (ONS, 2022). The base of the information discussed revolving around knife crime will be extracted and examined from an evidence briefing on knife crime conducted by the College of Policing by Abigail McNeil and Levin Wheller in 2019, with information taken from other sources to reinforce the findings made therein.</w:t>
      </w:r>
    </w:p>
    <w:p w14:paraId="5A9888A2" w14:textId="77777777" w:rsidR="00992339" w:rsidRDefault="00992339" w:rsidP="00992339">
      <w:r>
        <w:t xml:space="preserve">              Before we as a police force can effectively deal with and develop strategies for knife crime, we must first identify the root causes that lead to these types of offences. Lemos (2004 p.8), poses the notion that people may carry knives as protection and a preventative measure. Whether they fear they may become a victim of a crime or they are an existing victim endeavouring to avoid a repeat incident. Silvestri, et al. (2009), argues that knives are carried as part of a wider culture, which may involve gangs, in which it is a form of representation and a mark of respect to be displayed to others. As well as a potential lack of faith in the police. People may believe that the police are ineffective and will not get the result that they want so they take the law into their own hands. Brennan (2017 p.14), states that knives may be carried to facilitate the execution of other offences. For example, going equipped for a burglary or vehicle interference, or even as implements to threaten victims which may lead to sexual offences being committed.</w:t>
      </w:r>
    </w:p>
    <w:p w14:paraId="28BE8AB7" w14:textId="77777777" w:rsidR="00992339" w:rsidRDefault="00992339" w:rsidP="00992339">
      <w:r>
        <w:t xml:space="preserve">              The Home Office (2018), through the collection of data, has identified a variety of factors that may contribute to the observed increase in knife-related crimes.  Among these findings was the fact that, proportionately, men are more likely to commit these offences whilst also carrying weapons. Age was also an identified factor. Adverse childhood experiences, or ACES, are traumatic events that a child experiences before they turn 18. This can include all types of abuse and/or neglect such as domestic and sexual abuse, witnessing or being victim to their parents who abuse substances such as drugs or alcohol or growing up with one or both parents in prison. (NHS, 2022). These ACES can also contribute as a risk factor to knife crime. Finally, education issues can be a risk factor, in as much as children who do not attend a school or who become excluded from school therefore not receiving a full and proper education are more likely to become involved in crime. (Home Office 2018).</w:t>
      </w:r>
    </w:p>
    <w:p w14:paraId="30DC5C7B" w14:textId="77777777" w:rsidR="00992339" w:rsidRDefault="00992339" w:rsidP="00992339">
      <w:r>
        <w:t xml:space="preserve">              With these contributing factors in mind, it is clear to see that a robust and strategic approach is necessary. Abigail McNeill and Levin Wheller (2019) concluded that criminal justice measures alone were not sufficient enough to manage this issue. This is evident based on the risk factors that I have discussed. Prosecution alone may solve an individual offence, but it will not deal with the root cause of why that offence was caused, i.e., ACES and cultural perceptions and ideals. With this in mind, a good strategy to implement would be to tackle these issues early on and use preventative measures at the earliest identifiable stage to prevent these risk factors from becoming worse. Several effective early intervention schemes that have been implemented include, teaching children social and emotional skills to better help them solve problems and deal with their emotions, specifically anger. Supporting parents to help them reinforce and reward good behaviour in their children. Setting up mentoring schemes for children to be positive role models and create after school activities that not only stop children from being on the streets, getting into trouble but also help to teach them additional skills. (McNeill and Wheller, 2019 p.6).</w:t>
      </w:r>
    </w:p>
    <w:p w14:paraId="10D4B7E6" w14:textId="77777777" w:rsidR="00992339" w:rsidRDefault="00992339" w:rsidP="00992339">
      <w:r>
        <w:t xml:space="preserve">              From my own experience in the police service, there are a number of strategies that I am aware of and that I have made good use of myself that can be used to address the challenges faced from knife and other violent crimes with weapons. The first is the option of restorative justice. This is a </w:t>
      </w:r>
      <w:r>
        <w:lastRenderedPageBreak/>
        <w:t>tool available to officers that opens a communication dialogue between those involved in a crime, i.e., the suspect and the victim. As a strategy this is invaluable to the police service because it can prevent reoffending by allowing those involved to have a discussion, it humanises and gives a face and voice to the suspects and the victims which may also reduce the risk of the victim seeking revenge against the suspect. (Restorative Justice Council, 2016).</w:t>
      </w:r>
    </w:p>
    <w:p w14:paraId="4B9FA488" w14:textId="77777777" w:rsidR="00992339" w:rsidRDefault="00992339" w:rsidP="00992339">
      <w:r>
        <w:t xml:space="preserve">              As previously touched upon, the suspect, in this case, returned to the Dyfed Powys force area. This in and of itself gave rise to other challenges which I will discuss in due course but at this stage, a description of the male had been provided, as well as his name and address as he was known to the victim and so I entered the Dyfed force area to attend at his address and conduct an area search for the male with the hope of catching him with the weapon in his possession. As I arrived in the area where he was said to live, I noticed a male matching the description exiting a nearby shop. This is when I stopped the male and employed another useful strategy and tool at my disposal, Stop and Search. Stop searches are conducted by exercising Section 1 of PACE 1984 and gave me the power to detain the male for a search as I had grounds to suspect that, as he fit the description, he was the male I sought and as a result, he was in possession of an offensive weapon. (Police and Criminal Evidence Act 1984, 2017). As a result of my search of the male, a knife was found on his person, for which I arrested him for possession of an offensive weapon and the earlier assault, and he was conveyed back to the South Wales police force area and presented to custody. Stop searches, in general, are an invaluable tool at officers’ disposal, FitzGerald (1999) estimated that in the Metropolitan Police area, 80% of all arrests made for possession of an offensive weapon was made as a result of findings during a stop search. In years of 2017 and 2018, 14% of arrests made as a result of a stop search was for possession of an offensive weapon, (McNeill and Wheller, 2019 p.5). </w:t>
      </w:r>
    </w:p>
    <w:p w14:paraId="4677D52A" w14:textId="77777777" w:rsidR="00992339" w:rsidRDefault="00992339" w:rsidP="00992339">
      <w:r>
        <w:t xml:space="preserve">              Despite the usefulness of stop searches, studies have been conducted to establish that for some, it may alter their perception of the police in such a way that they do not comply with the law in the future. Specifically, findings by Bradford (2017 p.4), show that certain groups are more likely to be stopped and searched, for example, people from minority ethnic groups and so if there is an element of them perceiving the police as being unfair or prejudiced against them, they may be less likely to follow the law and correlates with the risk of them viewing violence, and taking the law into their own hands, as an option as they feel as though the police are against them. (Jackson et al, 2012 p.19).</w:t>
      </w:r>
    </w:p>
    <w:p w14:paraId="7E398B57" w14:textId="77777777" w:rsidR="00992339" w:rsidRDefault="00992339" w:rsidP="00992339">
      <w:r>
        <w:t xml:space="preserve">              This some of these strategies discussed, a conclusion can be drawn that the most successful and impactive measures are preventative ones. Prevention is better than cure as they say. Meaning that the measures put in place to support those who are at significant risk of becoming future offenders are far more effective than sentencing them once they have already committed them. Incarceration of those ages 10-18 years of age has been shown to increase the risk of reoffending, (Marsh et al., 2009 p.129).</w:t>
      </w:r>
    </w:p>
    <w:p w14:paraId="00A375B5" w14:textId="77777777" w:rsidR="00992339" w:rsidRDefault="00992339" w:rsidP="00992339">
      <w:r>
        <w:t xml:space="preserve">              Moving back to the incident at hand, the second challenge that I experienced, which is a known issue at the moment is the apparent reluctance, or inability, to catch up with modern, 21st-century technology. This presents itself in several ways day-to-day but for this incident, it was apparent when communicating with Dyfed Powys Police, as previously mentioned the perpetrator lived in their area and so information on him was held on their database, which we required urgent access to. As well as the fact that he returned to their force area and so clear and precise communication was required in order to catch the suspect and prevent any further offences from being committed. The House of Commons Home Affairs Committee (2018 p.63), commissioned a report outlining issues plaguing modern policing and strategies that can be implemented to resolve them. In this report, they highlight the out-of-date technology which did not appear to be an issue of funding but rather of lack of coordination. The report reflects the real-world issues that I have come across such as obtaining real-time information from one police force to another. This is not only frustrating but in the case of my incident, it was potentially dangerous as it was crucial that we are equipped with all of the information and intelligence as possible before entering a situation. As the information was stored on the Dyfed Powys systems, we did not have direct access to his history with the police, nor any of his warning markers which prevented us from developing a working strategy to locate and apprehend the male. As such, we had to wait for the information to be exported to South Wales Police to be passed to us whilst we were en route. To combat this, we had direct communication with a supervisor local to the area who was able to pass us the information we needed much quicker until it could be exported. It is not difficult to see why this is a problem in modern day policing, especially with the ever-growing rate of cyber-crime. We need to keep up to date with technology otherwise criminals will easily gain the upper hand. The House of Commons (2018 p.63) also make the valid point that criminals do not recognise police force boundaries and so neither should the information and intelligence that we gather on them. The only strategy to implement to solve this challenge, as far as I can see, is greater investment in creating a universal </w:t>
      </w:r>
      <w:r>
        <w:lastRenderedPageBreak/>
        <w:t xml:space="preserve">police database system that is readily accessible from all police forces and contains information shared on persons added from each force. In addition to this, a more streamlined method of communication is required to better expedite the sharing of information and collaboration on cross-border incidents. </w:t>
      </w:r>
    </w:p>
    <w:p w14:paraId="19E73FDA" w14:textId="638E958D" w:rsidR="00992339" w:rsidRDefault="00992339" w:rsidP="00992339">
      <w:r>
        <w:tab/>
        <w:t xml:space="preserve">Although the challenges in this incident were combatted by the measures put into place by officers on scene as well as the quick collaboration between forces, this is not always the case. Incidents of violent crimes including use of weapons such as knives are still ever present and the measures that we implement to tackle them must be of a preventative nature and target potential offenders early on to prevent them becoming more serious offenders in the future. </w:t>
      </w:r>
    </w:p>
    <w:p w14:paraId="700C35D6" w14:textId="77777777" w:rsidR="00992339" w:rsidRDefault="00992339" w:rsidP="00992339"/>
    <w:p w14:paraId="57895048" w14:textId="4A082BD4" w:rsidR="00992339" w:rsidRPr="00A7680A" w:rsidRDefault="00A7680A" w:rsidP="00992339">
      <w:r w:rsidRPr="00A7680A">
        <w:t>(</w:t>
      </w:r>
      <w:r w:rsidR="00992339" w:rsidRPr="00A7680A">
        <w:t>Words – 2068</w:t>
      </w:r>
      <w:r w:rsidRPr="00A7680A">
        <w:t>)</w:t>
      </w:r>
    </w:p>
    <w:p w14:paraId="4EE76473" w14:textId="49D9C770" w:rsidR="005C76DE" w:rsidRPr="00E676F7" w:rsidRDefault="005C76DE" w:rsidP="005C76DE">
      <w:pPr>
        <w:ind w:right="237"/>
        <w:jc w:val="both"/>
        <w:rPr>
          <w:b/>
          <w:sz w:val="24"/>
          <w:szCs w:val="24"/>
        </w:rPr>
      </w:pPr>
    </w:p>
    <w:p w14:paraId="1E05796E" w14:textId="1F7A3700" w:rsidR="005C76DE" w:rsidRDefault="005C76DE" w:rsidP="005C76DE">
      <w:pPr>
        <w:ind w:right="237"/>
        <w:jc w:val="both"/>
        <w:rPr>
          <w:sz w:val="24"/>
          <w:szCs w:val="24"/>
        </w:rPr>
      </w:pPr>
    </w:p>
    <w:p w14:paraId="2E9CAFFA" w14:textId="4C17CD68" w:rsidR="00992339" w:rsidRDefault="00992339" w:rsidP="005C76DE">
      <w:pPr>
        <w:ind w:right="237"/>
        <w:jc w:val="both"/>
        <w:rPr>
          <w:sz w:val="24"/>
          <w:szCs w:val="24"/>
        </w:rPr>
      </w:pPr>
    </w:p>
    <w:p w14:paraId="482FE27A" w14:textId="70103809" w:rsidR="00992339" w:rsidRDefault="00992339" w:rsidP="005C76DE">
      <w:pPr>
        <w:ind w:right="237"/>
        <w:jc w:val="both"/>
        <w:rPr>
          <w:sz w:val="24"/>
          <w:szCs w:val="24"/>
        </w:rPr>
      </w:pPr>
    </w:p>
    <w:p w14:paraId="3942A9AE" w14:textId="4D744E27" w:rsidR="00992339" w:rsidRDefault="00992339" w:rsidP="005C76DE">
      <w:pPr>
        <w:ind w:right="237"/>
        <w:jc w:val="both"/>
        <w:rPr>
          <w:sz w:val="24"/>
          <w:szCs w:val="24"/>
        </w:rPr>
      </w:pPr>
    </w:p>
    <w:p w14:paraId="01E71520" w14:textId="19220FC5" w:rsidR="00992339" w:rsidRDefault="00992339" w:rsidP="005C76DE">
      <w:pPr>
        <w:ind w:right="237"/>
        <w:jc w:val="both"/>
        <w:rPr>
          <w:sz w:val="24"/>
          <w:szCs w:val="24"/>
        </w:rPr>
      </w:pPr>
    </w:p>
    <w:p w14:paraId="4AC3B350" w14:textId="50C2DE20" w:rsidR="00992339" w:rsidRDefault="00992339" w:rsidP="005C76DE">
      <w:pPr>
        <w:ind w:right="237"/>
        <w:jc w:val="both"/>
        <w:rPr>
          <w:sz w:val="24"/>
          <w:szCs w:val="24"/>
        </w:rPr>
      </w:pPr>
    </w:p>
    <w:p w14:paraId="5ED05833" w14:textId="79D48FEA" w:rsidR="00992339" w:rsidRDefault="00992339" w:rsidP="005C76DE">
      <w:pPr>
        <w:ind w:right="237"/>
        <w:jc w:val="both"/>
        <w:rPr>
          <w:sz w:val="24"/>
          <w:szCs w:val="24"/>
        </w:rPr>
      </w:pPr>
    </w:p>
    <w:p w14:paraId="6AA1F9B8" w14:textId="62F5EF78" w:rsidR="00992339" w:rsidRDefault="00992339" w:rsidP="005C76DE">
      <w:pPr>
        <w:ind w:right="237"/>
        <w:jc w:val="both"/>
        <w:rPr>
          <w:sz w:val="24"/>
          <w:szCs w:val="24"/>
        </w:rPr>
      </w:pPr>
    </w:p>
    <w:p w14:paraId="0FF0B074" w14:textId="1FAE0E29" w:rsidR="00992339" w:rsidRDefault="00992339" w:rsidP="005C76DE">
      <w:pPr>
        <w:ind w:right="237"/>
        <w:jc w:val="both"/>
        <w:rPr>
          <w:sz w:val="24"/>
          <w:szCs w:val="24"/>
        </w:rPr>
      </w:pPr>
    </w:p>
    <w:p w14:paraId="73620153" w14:textId="11D9C378" w:rsidR="00992339" w:rsidRDefault="00992339" w:rsidP="005C76DE">
      <w:pPr>
        <w:ind w:right="237"/>
        <w:jc w:val="both"/>
        <w:rPr>
          <w:sz w:val="24"/>
          <w:szCs w:val="24"/>
        </w:rPr>
      </w:pPr>
    </w:p>
    <w:p w14:paraId="6A2C7EE0" w14:textId="480C3EA0" w:rsidR="00992339" w:rsidRDefault="00992339" w:rsidP="005C76DE">
      <w:pPr>
        <w:ind w:right="237"/>
        <w:jc w:val="both"/>
        <w:rPr>
          <w:sz w:val="24"/>
          <w:szCs w:val="24"/>
        </w:rPr>
      </w:pPr>
    </w:p>
    <w:p w14:paraId="18CB6581" w14:textId="4E01D67C" w:rsidR="00992339" w:rsidRDefault="00992339" w:rsidP="005C76DE">
      <w:pPr>
        <w:ind w:right="237"/>
        <w:jc w:val="both"/>
        <w:rPr>
          <w:sz w:val="24"/>
          <w:szCs w:val="24"/>
        </w:rPr>
      </w:pPr>
    </w:p>
    <w:p w14:paraId="378E3DF8" w14:textId="66EC34A6" w:rsidR="00992339" w:rsidRDefault="00992339" w:rsidP="005C76DE">
      <w:pPr>
        <w:ind w:right="237"/>
        <w:jc w:val="both"/>
        <w:rPr>
          <w:sz w:val="24"/>
          <w:szCs w:val="24"/>
        </w:rPr>
      </w:pPr>
    </w:p>
    <w:p w14:paraId="0EACB12E" w14:textId="1215E245" w:rsidR="00992339" w:rsidRDefault="00992339" w:rsidP="005C76DE">
      <w:pPr>
        <w:ind w:right="237"/>
        <w:jc w:val="both"/>
        <w:rPr>
          <w:sz w:val="24"/>
          <w:szCs w:val="24"/>
        </w:rPr>
      </w:pPr>
    </w:p>
    <w:p w14:paraId="6C961927" w14:textId="554FCDD3" w:rsidR="00992339" w:rsidRDefault="00992339" w:rsidP="005C76DE">
      <w:pPr>
        <w:ind w:right="237"/>
        <w:jc w:val="both"/>
        <w:rPr>
          <w:sz w:val="24"/>
          <w:szCs w:val="24"/>
        </w:rPr>
      </w:pPr>
    </w:p>
    <w:p w14:paraId="7197FDC7" w14:textId="6EEFAB3C" w:rsidR="00992339" w:rsidRDefault="00992339" w:rsidP="005C76DE">
      <w:pPr>
        <w:ind w:right="237"/>
        <w:jc w:val="both"/>
        <w:rPr>
          <w:sz w:val="24"/>
          <w:szCs w:val="24"/>
        </w:rPr>
      </w:pPr>
    </w:p>
    <w:p w14:paraId="7B890505" w14:textId="52928421" w:rsidR="00992339" w:rsidRDefault="00992339" w:rsidP="005C76DE">
      <w:pPr>
        <w:ind w:right="237"/>
        <w:jc w:val="both"/>
        <w:rPr>
          <w:sz w:val="24"/>
          <w:szCs w:val="24"/>
        </w:rPr>
      </w:pPr>
    </w:p>
    <w:p w14:paraId="59E3D4CE" w14:textId="1467D57B" w:rsidR="00992339" w:rsidRDefault="00992339" w:rsidP="005C76DE">
      <w:pPr>
        <w:ind w:right="237"/>
        <w:jc w:val="both"/>
        <w:rPr>
          <w:sz w:val="24"/>
          <w:szCs w:val="24"/>
        </w:rPr>
      </w:pPr>
    </w:p>
    <w:p w14:paraId="6E757FB6" w14:textId="2CB15384" w:rsidR="00992339" w:rsidRDefault="00992339" w:rsidP="005C76DE">
      <w:pPr>
        <w:ind w:right="237"/>
        <w:jc w:val="both"/>
        <w:rPr>
          <w:sz w:val="24"/>
          <w:szCs w:val="24"/>
        </w:rPr>
      </w:pPr>
    </w:p>
    <w:p w14:paraId="29DDC619" w14:textId="3C056A13" w:rsidR="00992339" w:rsidRDefault="00992339" w:rsidP="005C76DE">
      <w:pPr>
        <w:ind w:right="237"/>
        <w:jc w:val="both"/>
        <w:rPr>
          <w:sz w:val="24"/>
          <w:szCs w:val="24"/>
        </w:rPr>
      </w:pPr>
    </w:p>
    <w:p w14:paraId="36C32F33" w14:textId="78F67843" w:rsidR="00992339" w:rsidRDefault="00992339" w:rsidP="005C76DE">
      <w:pPr>
        <w:ind w:right="237"/>
        <w:jc w:val="both"/>
        <w:rPr>
          <w:sz w:val="24"/>
          <w:szCs w:val="24"/>
        </w:rPr>
      </w:pPr>
    </w:p>
    <w:p w14:paraId="2270A026" w14:textId="55BC8461" w:rsidR="00992339" w:rsidRDefault="00992339" w:rsidP="005C76DE">
      <w:pPr>
        <w:ind w:right="237"/>
        <w:jc w:val="both"/>
        <w:rPr>
          <w:sz w:val="24"/>
          <w:szCs w:val="24"/>
        </w:rPr>
      </w:pPr>
    </w:p>
    <w:p w14:paraId="3C2F6E61" w14:textId="02AA63B9" w:rsidR="00992339" w:rsidRDefault="00992339" w:rsidP="005C76DE">
      <w:pPr>
        <w:ind w:right="237"/>
        <w:jc w:val="both"/>
        <w:rPr>
          <w:sz w:val="24"/>
          <w:szCs w:val="24"/>
        </w:rPr>
      </w:pPr>
    </w:p>
    <w:p w14:paraId="5DC05392" w14:textId="3652FE0E" w:rsidR="00992339" w:rsidRDefault="00992339" w:rsidP="005C76DE">
      <w:pPr>
        <w:ind w:right="237"/>
        <w:jc w:val="both"/>
        <w:rPr>
          <w:sz w:val="24"/>
          <w:szCs w:val="24"/>
        </w:rPr>
      </w:pPr>
    </w:p>
    <w:p w14:paraId="28E92CCA" w14:textId="146802B9" w:rsidR="00992339" w:rsidRDefault="00992339" w:rsidP="005C76DE">
      <w:pPr>
        <w:ind w:right="237"/>
        <w:jc w:val="both"/>
        <w:rPr>
          <w:sz w:val="24"/>
          <w:szCs w:val="24"/>
        </w:rPr>
      </w:pPr>
    </w:p>
    <w:p w14:paraId="753D35AA" w14:textId="4840BF61" w:rsidR="00992339" w:rsidRDefault="00992339" w:rsidP="005C76DE">
      <w:pPr>
        <w:ind w:right="237"/>
        <w:jc w:val="both"/>
        <w:rPr>
          <w:sz w:val="24"/>
          <w:szCs w:val="24"/>
        </w:rPr>
      </w:pPr>
    </w:p>
    <w:p w14:paraId="76FAD98E" w14:textId="10791D51" w:rsidR="00992339" w:rsidRDefault="00992339" w:rsidP="005C76DE">
      <w:pPr>
        <w:ind w:right="237"/>
        <w:jc w:val="both"/>
        <w:rPr>
          <w:sz w:val="24"/>
          <w:szCs w:val="24"/>
        </w:rPr>
      </w:pPr>
    </w:p>
    <w:p w14:paraId="1166624D" w14:textId="1FD5EE74" w:rsidR="00992339" w:rsidRDefault="00992339" w:rsidP="005C76DE">
      <w:pPr>
        <w:ind w:right="237"/>
        <w:jc w:val="both"/>
        <w:rPr>
          <w:sz w:val="24"/>
          <w:szCs w:val="24"/>
        </w:rPr>
      </w:pPr>
    </w:p>
    <w:p w14:paraId="6D29A0BE" w14:textId="77777777" w:rsidR="00992339" w:rsidRPr="00E676F7" w:rsidRDefault="00992339"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lastRenderedPageBreak/>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68C2CB23" w:rsidR="00025650" w:rsidRDefault="3E63D7DA" w:rsidP="0FF883D4">
      <w:pPr>
        <w:ind w:right="237"/>
        <w:jc w:val="both"/>
        <w:rPr>
          <w:b/>
          <w:bCs/>
          <w:sz w:val="24"/>
          <w:szCs w:val="24"/>
        </w:rPr>
      </w:pPr>
      <w:r w:rsidRPr="0FF883D4">
        <w:rPr>
          <w:b/>
          <w:bCs/>
          <w:sz w:val="24"/>
          <w:szCs w:val="24"/>
        </w:rPr>
        <w:t xml:space="preserve">Answer: </w:t>
      </w:r>
      <w:r w:rsidR="00992339">
        <w:rPr>
          <w:b/>
          <w:bCs/>
          <w:sz w:val="24"/>
          <w:szCs w:val="24"/>
        </w:rPr>
        <w:t>N/A</w:t>
      </w:r>
    </w:p>
    <w:p w14:paraId="13F7E9B1" w14:textId="28CCD4F6" w:rsidR="00992339" w:rsidRDefault="00992339" w:rsidP="0FF883D4">
      <w:pPr>
        <w:ind w:right="237"/>
        <w:jc w:val="both"/>
        <w:rPr>
          <w:b/>
          <w:bCs/>
          <w:sz w:val="24"/>
          <w:szCs w:val="24"/>
        </w:rPr>
      </w:pPr>
    </w:p>
    <w:p w14:paraId="5512BAE8" w14:textId="4A993271" w:rsidR="00992339" w:rsidRDefault="00992339" w:rsidP="0FF883D4">
      <w:pPr>
        <w:ind w:right="237"/>
        <w:jc w:val="both"/>
        <w:rPr>
          <w:b/>
          <w:bCs/>
          <w:sz w:val="24"/>
          <w:szCs w:val="24"/>
        </w:rPr>
      </w:pPr>
    </w:p>
    <w:p w14:paraId="723102EC" w14:textId="5D4A0AD3" w:rsidR="00992339" w:rsidRDefault="00992339" w:rsidP="0FF883D4">
      <w:pPr>
        <w:ind w:right="237"/>
        <w:jc w:val="both"/>
        <w:rPr>
          <w:b/>
          <w:bCs/>
          <w:sz w:val="24"/>
          <w:szCs w:val="24"/>
        </w:rPr>
      </w:pPr>
    </w:p>
    <w:p w14:paraId="7C8E1A7D" w14:textId="729B2571" w:rsidR="00992339" w:rsidRDefault="00992339" w:rsidP="0FF883D4">
      <w:pPr>
        <w:ind w:right="237"/>
        <w:jc w:val="both"/>
        <w:rPr>
          <w:b/>
          <w:bCs/>
          <w:sz w:val="24"/>
          <w:szCs w:val="24"/>
        </w:rPr>
      </w:pPr>
    </w:p>
    <w:p w14:paraId="44F85FF4" w14:textId="0785EFE2" w:rsidR="00992339" w:rsidRDefault="00992339" w:rsidP="0FF883D4">
      <w:pPr>
        <w:ind w:right="237"/>
        <w:jc w:val="both"/>
        <w:rPr>
          <w:b/>
          <w:bCs/>
          <w:sz w:val="24"/>
          <w:szCs w:val="24"/>
        </w:rPr>
      </w:pPr>
    </w:p>
    <w:p w14:paraId="38505538" w14:textId="77777777" w:rsidR="00992339" w:rsidRPr="00E676F7" w:rsidRDefault="00992339" w:rsidP="0FF883D4">
      <w:pPr>
        <w:ind w:right="237"/>
        <w:jc w:val="both"/>
        <w:rPr>
          <w:b/>
          <w:bCs/>
          <w:sz w:val="24"/>
          <w:szCs w:val="24"/>
        </w:rPr>
      </w:pP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7CE20DF2" w:rsidR="00025650" w:rsidRPr="00E676F7" w:rsidRDefault="530F4161" w:rsidP="0FF883D4">
      <w:pPr>
        <w:ind w:right="237"/>
        <w:jc w:val="both"/>
        <w:rPr>
          <w:b/>
          <w:bCs/>
          <w:sz w:val="24"/>
          <w:szCs w:val="24"/>
        </w:rPr>
      </w:pPr>
      <w:r w:rsidRPr="0FF883D4">
        <w:rPr>
          <w:b/>
          <w:bCs/>
          <w:sz w:val="24"/>
          <w:szCs w:val="24"/>
        </w:rPr>
        <w:t xml:space="preserve">Answer: </w:t>
      </w:r>
      <w:r w:rsidR="00992339">
        <w:rPr>
          <w:b/>
          <w:bCs/>
          <w:sz w:val="24"/>
          <w:szCs w:val="24"/>
        </w:rPr>
        <w:t>N/A</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073DFD7F" w:rsidR="0FF883D4" w:rsidRDefault="0FF883D4" w:rsidP="0FF883D4">
      <w:pPr>
        <w:ind w:left="2880" w:right="237"/>
        <w:rPr>
          <w:rFonts w:eastAsia="Arial"/>
          <w:b/>
          <w:bCs/>
          <w:color w:val="000000" w:themeColor="text1"/>
          <w:sz w:val="24"/>
          <w:szCs w:val="24"/>
          <w:u w:val="single"/>
        </w:rPr>
      </w:pPr>
    </w:p>
    <w:p w14:paraId="703298EC" w14:textId="77777777" w:rsidR="00992339" w:rsidRDefault="00992339"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02180E1"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r w:rsidR="00992339">
        <w:rPr>
          <w:b/>
          <w:bCs/>
          <w:sz w:val="24"/>
          <w:szCs w:val="24"/>
        </w:rPr>
        <w:t>N/A</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005A2E5B"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r w:rsidR="00992339">
        <w:rPr>
          <w:b/>
          <w:bCs/>
          <w:sz w:val="24"/>
          <w:szCs w:val="24"/>
        </w:rPr>
        <w:t>N/A</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2"/>
        <w:gridCol w:w="481"/>
        <w:gridCol w:w="698"/>
        <w:gridCol w:w="699"/>
        <w:gridCol w:w="697"/>
        <w:gridCol w:w="698"/>
        <w:gridCol w:w="713"/>
        <w:gridCol w:w="2502"/>
      </w:tblGrid>
      <w:tr w:rsidR="009249F8" w:rsidRPr="009249F8" w14:paraId="3532CC84" w14:textId="77777777" w:rsidTr="00CE45CE">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1828"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4C6DD6" w:rsidRPr="009249F8" w14:paraId="0E7669B2" w14:textId="77777777" w:rsidTr="00CE45CE">
        <w:tc>
          <w:tcPr>
            <w:tcW w:w="2402"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4C3E8D78" w:rsidR="009249F8" w:rsidRPr="00D70802" w:rsidRDefault="00E23C1A" w:rsidP="0023066F">
            <w:pPr>
              <w:pStyle w:val="ListParagraph"/>
              <w:numPr>
                <w:ilvl w:val="0"/>
                <w:numId w:val="7"/>
              </w:numPr>
              <w:overflowPunct/>
              <w:autoSpaceDE/>
              <w:autoSpaceDN/>
              <w:adjustRightInd/>
              <w:rPr>
                <w:b/>
                <w:bCs/>
                <w:sz w:val="22"/>
                <w:szCs w:val="22"/>
                <w:lang w:eastAsia="zh-TW"/>
              </w:rPr>
            </w:pPr>
            <w:r w:rsidRPr="00D70802">
              <w:rPr>
                <w:b/>
                <w:bCs/>
                <w:sz w:val="22"/>
                <w:szCs w:val="22"/>
                <w:lang w:eastAsia="zh-TW"/>
              </w:rPr>
              <w:t>Traffic legislation</w:t>
            </w:r>
          </w:p>
          <w:p w14:paraId="16C6176D" w14:textId="0D08BF38" w:rsidR="00E23C1A" w:rsidRPr="00D70802" w:rsidRDefault="00CE45CE" w:rsidP="0023066F">
            <w:pPr>
              <w:pStyle w:val="ListParagraph"/>
              <w:numPr>
                <w:ilvl w:val="0"/>
                <w:numId w:val="7"/>
              </w:numPr>
              <w:overflowPunct/>
              <w:autoSpaceDE/>
              <w:autoSpaceDN/>
              <w:adjustRightInd/>
              <w:rPr>
                <w:b/>
                <w:bCs/>
                <w:sz w:val="22"/>
                <w:szCs w:val="22"/>
                <w:lang w:eastAsia="zh-TW"/>
              </w:rPr>
            </w:pPr>
            <w:r w:rsidRPr="00D70802">
              <w:rPr>
                <w:b/>
                <w:bCs/>
                <w:sz w:val="22"/>
                <w:szCs w:val="22"/>
                <w:lang w:eastAsia="zh-TW"/>
              </w:rPr>
              <w:t>Building case files and submitting evidence</w:t>
            </w:r>
          </w:p>
          <w:p w14:paraId="239C85B0" w14:textId="239D76F2" w:rsidR="00CE45CE" w:rsidRPr="00D70802" w:rsidRDefault="00CE45CE" w:rsidP="0023066F">
            <w:pPr>
              <w:pStyle w:val="ListParagraph"/>
              <w:numPr>
                <w:ilvl w:val="0"/>
                <w:numId w:val="7"/>
              </w:numPr>
              <w:overflowPunct/>
              <w:autoSpaceDE/>
              <w:autoSpaceDN/>
              <w:adjustRightInd/>
              <w:rPr>
                <w:b/>
                <w:bCs/>
                <w:sz w:val="22"/>
                <w:szCs w:val="22"/>
                <w:lang w:eastAsia="zh-TW"/>
              </w:rPr>
            </w:pPr>
            <w:r w:rsidRPr="00D70802">
              <w:rPr>
                <w:b/>
                <w:bCs/>
                <w:sz w:val="22"/>
                <w:szCs w:val="22"/>
                <w:lang w:eastAsia="zh-TW"/>
              </w:rPr>
              <w:t>Stop search powers</w:t>
            </w:r>
          </w:p>
          <w:p w14:paraId="6AE8DB4F" w14:textId="0B16576C" w:rsidR="00CE45CE" w:rsidRPr="00D70802" w:rsidRDefault="00CE45CE" w:rsidP="0023066F">
            <w:pPr>
              <w:pStyle w:val="ListParagraph"/>
              <w:numPr>
                <w:ilvl w:val="0"/>
                <w:numId w:val="7"/>
              </w:numPr>
              <w:overflowPunct/>
              <w:autoSpaceDE/>
              <w:autoSpaceDN/>
              <w:adjustRightInd/>
              <w:rPr>
                <w:b/>
                <w:bCs/>
                <w:sz w:val="22"/>
                <w:szCs w:val="22"/>
                <w:lang w:eastAsia="zh-TW"/>
              </w:rPr>
            </w:pPr>
            <w:r w:rsidRPr="00D70802">
              <w:rPr>
                <w:b/>
                <w:bCs/>
                <w:sz w:val="22"/>
                <w:szCs w:val="22"/>
                <w:lang w:eastAsia="zh-TW"/>
              </w:rPr>
              <w:t>Mental health act</w:t>
            </w:r>
          </w:p>
          <w:p w14:paraId="73247E75" w14:textId="652D09C1" w:rsidR="00CE45CE" w:rsidRPr="00D70802" w:rsidRDefault="00CE45CE" w:rsidP="0023066F">
            <w:pPr>
              <w:pStyle w:val="ListParagraph"/>
              <w:numPr>
                <w:ilvl w:val="0"/>
                <w:numId w:val="7"/>
              </w:numPr>
              <w:overflowPunct/>
              <w:autoSpaceDE/>
              <w:autoSpaceDN/>
              <w:adjustRightInd/>
              <w:rPr>
                <w:b/>
                <w:bCs/>
                <w:sz w:val="22"/>
                <w:szCs w:val="22"/>
                <w:lang w:eastAsia="zh-TW"/>
              </w:rPr>
            </w:pPr>
            <w:r w:rsidRPr="00D70802">
              <w:rPr>
                <w:b/>
                <w:bCs/>
                <w:sz w:val="22"/>
                <w:szCs w:val="22"/>
                <w:lang w:eastAsia="zh-TW"/>
              </w:rPr>
              <w:t>Honour Based Violence</w:t>
            </w:r>
          </w:p>
          <w:p w14:paraId="31994256" w14:textId="77777777" w:rsidR="009249F8" w:rsidRPr="00D70802" w:rsidRDefault="009249F8" w:rsidP="009249F8">
            <w:pPr>
              <w:overflowPunct/>
              <w:autoSpaceDE/>
              <w:autoSpaceDN/>
              <w:adjustRightInd/>
              <w:rPr>
                <w:rFonts w:ascii="Times New Roman" w:hAnsi="Times New Roman" w:cs="Times New Roman"/>
                <w:b/>
                <w:bCs/>
                <w:sz w:val="24"/>
                <w:szCs w:val="24"/>
                <w:lang w:eastAsia="zh-TW"/>
              </w:rPr>
            </w:pPr>
            <w:r w:rsidRPr="00D70802">
              <w:rPr>
                <w:b/>
                <w:bCs/>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418"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894D41A"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3B2328A" w14:textId="77777777" w:rsidR="00E23C1A" w:rsidRDefault="00E23C1A" w:rsidP="009249F8">
            <w:pPr>
              <w:overflowPunct/>
              <w:autoSpaceDE/>
              <w:autoSpaceDN/>
              <w:adjustRightInd/>
              <w:rPr>
                <w:sz w:val="24"/>
                <w:szCs w:val="24"/>
                <w:lang w:eastAsia="zh-TW"/>
              </w:rPr>
            </w:pPr>
          </w:p>
          <w:p w14:paraId="18A4CA61" w14:textId="77777777" w:rsidR="00E23C1A" w:rsidRDefault="00E23C1A" w:rsidP="009249F8">
            <w:pPr>
              <w:overflowPunct/>
              <w:autoSpaceDE/>
              <w:autoSpaceDN/>
              <w:adjustRightInd/>
              <w:rPr>
                <w:sz w:val="24"/>
                <w:szCs w:val="24"/>
                <w:lang w:eastAsia="zh-TW"/>
              </w:rPr>
            </w:pPr>
            <w:r>
              <w:rPr>
                <w:sz w:val="24"/>
                <w:szCs w:val="24"/>
                <w:lang w:eastAsia="zh-TW"/>
              </w:rPr>
              <w:t>7</w:t>
            </w:r>
          </w:p>
          <w:p w14:paraId="4DEA133E" w14:textId="77777777" w:rsidR="00CE45CE" w:rsidRDefault="00CE45CE" w:rsidP="009249F8">
            <w:pPr>
              <w:overflowPunct/>
              <w:autoSpaceDE/>
              <w:autoSpaceDN/>
              <w:adjustRightInd/>
              <w:rPr>
                <w:rFonts w:ascii="Times New Roman" w:hAnsi="Times New Roman" w:cs="Times New Roman"/>
                <w:sz w:val="24"/>
                <w:szCs w:val="24"/>
                <w:lang w:eastAsia="zh-TW"/>
              </w:rPr>
            </w:pPr>
          </w:p>
          <w:p w14:paraId="66CC0F41" w14:textId="77777777" w:rsidR="00CE45CE" w:rsidRPr="00CE45CE" w:rsidRDefault="00CE45CE" w:rsidP="00CE45CE">
            <w:pPr>
              <w:rPr>
                <w:rFonts w:ascii="Times New Roman" w:hAnsi="Times New Roman" w:cs="Times New Roman"/>
                <w:sz w:val="24"/>
                <w:szCs w:val="24"/>
                <w:lang w:eastAsia="zh-TW"/>
              </w:rPr>
            </w:pPr>
          </w:p>
          <w:p w14:paraId="5F0FC762" w14:textId="77777777" w:rsidR="00CE45CE" w:rsidRPr="00CE45CE" w:rsidRDefault="00CE45CE" w:rsidP="00CE45CE">
            <w:pPr>
              <w:rPr>
                <w:rFonts w:ascii="Times New Roman" w:hAnsi="Times New Roman" w:cs="Times New Roman"/>
                <w:sz w:val="24"/>
                <w:szCs w:val="24"/>
                <w:lang w:eastAsia="zh-TW"/>
              </w:rPr>
            </w:pPr>
          </w:p>
          <w:p w14:paraId="4F3288A9" w14:textId="77777777" w:rsidR="00CE45CE" w:rsidRPr="00CE45CE" w:rsidRDefault="00CE45CE" w:rsidP="00CE45CE">
            <w:pPr>
              <w:rPr>
                <w:rFonts w:ascii="Times New Roman" w:hAnsi="Times New Roman" w:cs="Times New Roman"/>
                <w:sz w:val="24"/>
                <w:szCs w:val="24"/>
                <w:lang w:eastAsia="zh-TW"/>
              </w:rPr>
            </w:pPr>
          </w:p>
          <w:p w14:paraId="15DF85AE" w14:textId="77777777" w:rsidR="00CE45CE" w:rsidRPr="00CE45CE" w:rsidRDefault="00CE45CE" w:rsidP="00CE45CE">
            <w:pPr>
              <w:rPr>
                <w:rFonts w:ascii="Times New Roman" w:hAnsi="Times New Roman" w:cs="Times New Roman"/>
                <w:sz w:val="24"/>
                <w:szCs w:val="24"/>
                <w:lang w:eastAsia="zh-TW"/>
              </w:rPr>
            </w:pPr>
          </w:p>
          <w:p w14:paraId="29CCA485" w14:textId="77777777" w:rsidR="00CE45CE" w:rsidRPr="00CE45CE" w:rsidRDefault="00CE45CE" w:rsidP="00CE45CE">
            <w:pPr>
              <w:rPr>
                <w:rFonts w:ascii="Times New Roman" w:hAnsi="Times New Roman" w:cs="Times New Roman"/>
                <w:sz w:val="24"/>
                <w:szCs w:val="24"/>
                <w:lang w:eastAsia="zh-TW"/>
              </w:rPr>
            </w:pPr>
          </w:p>
          <w:p w14:paraId="14A050E6" w14:textId="77777777" w:rsidR="00CE45CE" w:rsidRPr="00CE45CE" w:rsidRDefault="00CE45CE" w:rsidP="00CE45CE">
            <w:pPr>
              <w:rPr>
                <w:rFonts w:ascii="Times New Roman" w:hAnsi="Times New Roman" w:cs="Times New Roman"/>
                <w:sz w:val="24"/>
                <w:szCs w:val="24"/>
                <w:lang w:eastAsia="zh-TW"/>
              </w:rPr>
            </w:pPr>
          </w:p>
          <w:p w14:paraId="398427F1" w14:textId="77777777" w:rsidR="00CE45CE" w:rsidRDefault="00CE45CE" w:rsidP="00CE45CE">
            <w:pPr>
              <w:rPr>
                <w:rFonts w:ascii="Times New Roman" w:hAnsi="Times New Roman" w:cs="Times New Roman"/>
                <w:sz w:val="24"/>
                <w:szCs w:val="24"/>
                <w:lang w:eastAsia="zh-TW"/>
              </w:rPr>
            </w:pPr>
          </w:p>
          <w:p w14:paraId="0F34D502" w14:textId="78DC6F6F" w:rsidR="00CE45CE" w:rsidRDefault="00CE45CE" w:rsidP="00CE45CE">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43CD66C9" w14:textId="1DFD0851" w:rsidR="00CE45CE" w:rsidRPr="00CE45CE" w:rsidRDefault="00CE45CE" w:rsidP="00CE45C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703FC7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5903B03" w14:textId="77777777" w:rsidR="00E23C1A" w:rsidRDefault="00E23C1A" w:rsidP="009249F8">
            <w:pPr>
              <w:overflowPunct/>
              <w:autoSpaceDE/>
              <w:autoSpaceDN/>
              <w:adjustRightInd/>
              <w:rPr>
                <w:sz w:val="22"/>
                <w:szCs w:val="22"/>
                <w:lang w:eastAsia="zh-TW"/>
              </w:rPr>
            </w:pPr>
          </w:p>
          <w:p w14:paraId="2728CA7D" w14:textId="04F49979" w:rsidR="00E23C1A" w:rsidRDefault="00E23C1A" w:rsidP="009249F8">
            <w:pPr>
              <w:overflowPunct/>
              <w:autoSpaceDE/>
              <w:autoSpaceDN/>
              <w:adjustRightInd/>
              <w:rPr>
                <w:sz w:val="22"/>
                <w:szCs w:val="22"/>
                <w:lang w:eastAsia="zh-TW"/>
              </w:rPr>
            </w:pPr>
          </w:p>
          <w:p w14:paraId="36B06D35" w14:textId="295A5136" w:rsidR="00CE45CE" w:rsidRDefault="00CE45CE" w:rsidP="009249F8">
            <w:pPr>
              <w:overflowPunct/>
              <w:autoSpaceDE/>
              <w:autoSpaceDN/>
              <w:adjustRightInd/>
              <w:rPr>
                <w:sz w:val="22"/>
                <w:szCs w:val="22"/>
                <w:lang w:eastAsia="zh-TW"/>
              </w:rPr>
            </w:pPr>
          </w:p>
          <w:p w14:paraId="08EA5EFC" w14:textId="224A9F46" w:rsidR="00CE45CE" w:rsidRDefault="00CE45CE" w:rsidP="009249F8">
            <w:pPr>
              <w:overflowPunct/>
              <w:autoSpaceDE/>
              <w:autoSpaceDN/>
              <w:adjustRightInd/>
              <w:rPr>
                <w:sz w:val="22"/>
                <w:szCs w:val="22"/>
                <w:lang w:eastAsia="zh-TW"/>
              </w:rPr>
            </w:pPr>
          </w:p>
          <w:p w14:paraId="23CCFCF9" w14:textId="0A11AD4F" w:rsidR="00CE45CE" w:rsidRDefault="00CE45CE" w:rsidP="009249F8">
            <w:pPr>
              <w:overflowPunct/>
              <w:autoSpaceDE/>
              <w:autoSpaceDN/>
              <w:adjustRightInd/>
              <w:rPr>
                <w:sz w:val="22"/>
                <w:szCs w:val="22"/>
                <w:lang w:eastAsia="zh-TW"/>
              </w:rPr>
            </w:pPr>
            <w:r>
              <w:rPr>
                <w:sz w:val="22"/>
                <w:szCs w:val="22"/>
                <w:lang w:eastAsia="zh-TW"/>
              </w:rPr>
              <w:t>8</w:t>
            </w:r>
          </w:p>
          <w:p w14:paraId="1F0527AB" w14:textId="77777777" w:rsidR="00E23C1A" w:rsidRDefault="00E23C1A" w:rsidP="009249F8">
            <w:pPr>
              <w:overflowPunct/>
              <w:autoSpaceDE/>
              <w:autoSpaceDN/>
              <w:adjustRightInd/>
              <w:rPr>
                <w:rFonts w:ascii="Times New Roman" w:hAnsi="Times New Roman" w:cs="Times New Roman"/>
                <w:sz w:val="24"/>
                <w:szCs w:val="24"/>
                <w:lang w:eastAsia="zh-TW"/>
              </w:rPr>
            </w:pPr>
          </w:p>
          <w:p w14:paraId="6D3DC276" w14:textId="77777777" w:rsidR="00CE45CE" w:rsidRPr="00CE45CE" w:rsidRDefault="00CE45CE" w:rsidP="00CE45CE">
            <w:pPr>
              <w:rPr>
                <w:rFonts w:ascii="Times New Roman" w:hAnsi="Times New Roman" w:cs="Times New Roman"/>
                <w:sz w:val="24"/>
                <w:szCs w:val="24"/>
                <w:lang w:eastAsia="zh-TW"/>
              </w:rPr>
            </w:pPr>
          </w:p>
          <w:p w14:paraId="1F6D8349" w14:textId="3A6E8622" w:rsidR="00CE45CE" w:rsidRDefault="00CE45CE" w:rsidP="00CE45CE">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F8D7A37" w14:textId="41964F72" w:rsidR="00CE45CE" w:rsidRDefault="00CE45CE" w:rsidP="00CE45CE">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52921599" w14:textId="3D1CA908" w:rsidR="00CE45CE" w:rsidRPr="00CE45CE" w:rsidRDefault="00CE45CE" w:rsidP="00CE45C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2FA5839"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2D43DB31" w14:textId="77777777" w:rsidR="00CE45CE" w:rsidRPr="00CE45CE" w:rsidRDefault="00CE45CE" w:rsidP="00CE45CE">
            <w:pPr>
              <w:rPr>
                <w:rFonts w:ascii="Times New Roman" w:hAnsi="Times New Roman" w:cs="Times New Roman"/>
                <w:sz w:val="24"/>
                <w:szCs w:val="24"/>
                <w:lang w:eastAsia="zh-TW"/>
              </w:rPr>
            </w:pPr>
          </w:p>
          <w:p w14:paraId="776F73FD" w14:textId="77777777" w:rsidR="00CE45CE" w:rsidRPr="00CE45CE" w:rsidRDefault="00CE45CE" w:rsidP="00CE45CE">
            <w:pPr>
              <w:rPr>
                <w:rFonts w:ascii="Times New Roman" w:hAnsi="Times New Roman" w:cs="Times New Roman"/>
                <w:sz w:val="24"/>
                <w:szCs w:val="24"/>
                <w:lang w:eastAsia="zh-TW"/>
              </w:rPr>
            </w:pPr>
          </w:p>
          <w:p w14:paraId="680D67C3" w14:textId="77777777" w:rsidR="00CE45CE" w:rsidRPr="00CE45CE" w:rsidRDefault="00CE45CE" w:rsidP="00CE45CE">
            <w:pPr>
              <w:rPr>
                <w:rFonts w:ascii="Times New Roman" w:hAnsi="Times New Roman" w:cs="Times New Roman"/>
                <w:sz w:val="24"/>
                <w:szCs w:val="24"/>
                <w:lang w:eastAsia="zh-TW"/>
              </w:rPr>
            </w:pPr>
          </w:p>
          <w:p w14:paraId="2A475B64" w14:textId="77777777" w:rsidR="00CE45CE" w:rsidRPr="00CE45CE" w:rsidRDefault="00CE45CE" w:rsidP="00CE45CE">
            <w:pPr>
              <w:rPr>
                <w:rFonts w:ascii="Times New Roman" w:hAnsi="Times New Roman" w:cs="Times New Roman"/>
                <w:sz w:val="24"/>
                <w:szCs w:val="24"/>
                <w:lang w:eastAsia="zh-TW"/>
              </w:rPr>
            </w:pPr>
          </w:p>
          <w:p w14:paraId="59046CFE" w14:textId="77777777" w:rsidR="00CE45CE" w:rsidRPr="00CE45CE" w:rsidRDefault="00CE45CE" w:rsidP="00CE45CE">
            <w:pPr>
              <w:rPr>
                <w:rFonts w:ascii="Times New Roman" w:hAnsi="Times New Roman" w:cs="Times New Roman"/>
                <w:sz w:val="24"/>
                <w:szCs w:val="24"/>
                <w:lang w:eastAsia="zh-TW"/>
              </w:rPr>
            </w:pPr>
          </w:p>
          <w:p w14:paraId="4A6976B6" w14:textId="77777777" w:rsidR="00CE45CE" w:rsidRPr="00CE45CE" w:rsidRDefault="00CE45CE" w:rsidP="00CE45CE">
            <w:pPr>
              <w:rPr>
                <w:rFonts w:ascii="Times New Roman" w:hAnsi="Times New Roman" w:cs="Times New Roman"/>
                <w:sz w:val="24"/>
                <w:szCs w:val="24"/>
                <w:lang w:eastAsia="zh-TW"/>
              </w:rPr>
            </w:pPr>
          </w:p>
          <w:p w14:paraId="413EC6AF" w14:textId="77777777" w:rsidR="00CE45CE" w:rsidRPr="00CE45CE" w:rsidRDefault="00CE45CE" w:rsidP="00CE45CE">
            <w:pPr>
              <w:rPr>
                <w:rFonts w:ascii="Times New Roman" w:hAnsi="Times New Roman" w:cs="Times New Roman"/>
                <w:sz w:val="24"/>
                <w:szCs w:val="24"/>
                <w:lang w:eastAsia="zh-TW"/>
              </w:rPr>
            </w:pPr>
          </w:p>
          <w:p w14:paraId="10C63AA0" w14:textId="77777777" w:rsidR="00CE45CE" w:rsidRPr="00CE45CE" w:rsidRDefault="00CE45CE" w:rsidP="00CE45CE">
            <w:pPr>
              <w:rPr>
                <w:rFonts w:ascii="Times New Roman" w:hAnsi="Times New Roman" w:cs="Times New Roman"/>
                <w:sz w:val="24"/>
                <w:szCs w:val="24"/>
                <w:lang w:eastAsia="zh-TW"/>
              </w:rPr>
            </w:pPr>
          </w:p>
          <w:p w14:paraId="32A033DF" w14:textId="77777777" w:rsidR="00CE45CE" w:rsidRPr="00CE45CE" w:rsidRDefault="00CE45CE" w:rsidP="00CE45CE">
            <w:pPr>
              <w:rPr>
                <w:rFonts w:ascii="Times New Roman" w:hAnsi="Times New Roman" w:cs="Times New Roman"/>
                <w:sz w:val="24"/>
                <w:szCs w:val="24"/>
                <w:lang w:eastAsia="zh-TW"/>
              </w:rPr>
            </w:pPr>
          </w:p>
          <w:p w14:paraId="67AF07F7" w14:textId="77777777" w:rsidR="00CE45CE" w:rsidRDefault="00CE45CE" w:rsidP="00CE45CE">
            <w:pPr>
              <w:rPr>
                <w:sz w:val="22"/>
                <w:szCs w:val="22"/>
                <w:lang w:eastAsia="zh-TW"/>
              </w:rPr>
            </w:pPr>
          </w:p>
          <w:p w14:paraId="4034B1B7" w14:textId="409290D9" w:rsidR="00CE45CE" w:rsidRDefault="00CE45CE" w:rsidP="00CE45CE">
            <w:pPr>
              <w:rPr>
                <w:sz w:val="22"/>
                <w:szCs w:val="22"/>
                <w:lang w:eastAsia="zh-TW"/>
              </w:rPr>
            </w:pPr>
            <w:r>
              <w:rPr>
                <w:sz w:val="22"/>
                <w:szCs w:val="22"/>
                <w:lang w:eastAsia="zh-TW"/>
              </w:rPr>
              <w:t>2</w:t>
            </w:r>
          </w:p>
          <w:p w14:paraId="1F558EDC" w14:textId="40D18052" w:rsidR="00CE45CE" w:rsidRPr="00CE45CE" w:rsidRDefault="00CE45CE" w:rsidP="00CE45C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1E2B2DA" w14:textId="77777777" w:rsidR="00E23C1A" w:rsidRDefault="009249F8" w:rsidP="009249F8">
            <w:pPr>
              <w:overflowPunct/>
              <w:autoSpaceDE/>
              <w:autoSpaceDN/>
              <w:adjustRightInd/>
              <w:rPr>
                <w:sz w:val="22"/>
                <w:szCs w:val="22"/>
                <w:lang w:eastAsia="zh-TW"/>
              </w:rPr>
            </w:pPr>
            <w:r w:rsidRPr="009249F8">
              <w:rPr>
                <w:sz w:val="22"/>
                <w:szCs w:val="22"/>
                <w:lang w:eastAsia="zh-TW"/>
              </w:rPr>
              <w:t>5-7</w:t>
            </w:r>
          </w:p>
          <w:p w14:paraId="7CB88342" w14:textId="77777777" w:rsidR="00E23C1A" w:rsidRDefault="00E23C1A" w:rsidP="009249F8">
            <w:pPr>
              <w:overflowPunct/>
              <w:autoSpaceDE/>
              <w:autoSpaceDN/>
              <w:adjustRightInd/>
              <w:rPr>
                <w:sz w:val="22"/>
                <w:szCs w:val="22"/>
                <w:lang w:eastAsia="zh-TW"/>
              </w:rPr>
            </w:pPr>
          </w:p>
          <w:p w14:paraId="649B1570" w14:textId="77777777" w:rsidR="009249F8" w:rsidRDefault="00E23C1A" w:rsidP="009249F8">
            <w:pPr>
              <w:overflowPunct/>
              <w:autoSpaceDE/>
              <w:autoSpaceDN/>
              <w:adjustRightInd/>
              <w:rPr>
                <w:sz w:val="22"/>
                <w:szCs w:val="22"/>
                <w:lang w:eastAsia="zh-TW"/>
              </w:rPr>
            </w:pPr>
            <w:r>
              <w:rPr>
                <w:sz w:val="22"/>
                <w:szCs w:val="22"/>
                <w:lang w:eastAsia="zh-TW"/>
              </w:rPr>
              <w:t>7</w:t>
            </w:r>
            <w:r w:rsidR="009249F8" w:rsidRPr="009249F8">
              <w:rPr>
                <w:sz w:val="22"/>
                <w:szCs w:val="22"/>
                <w:lang w:eastAsia="zh-TW"/>
              </w:rPr>
              <w:t> </w:t>
            </w:r>
          </w:p>
          <w:p w14:paraId="05C77A98" w14:textId="77777777" w:rsidR="00CE45CE" w:rsidRPr="00CE45CE" w:rsidRDefault="00CE45CE" w:rsidP="00CE45CE">
            <w:pPr>
              <w:rPr>
                <w:rFonts w:ascii="Times New Roman" w:hAnsi="Times New Roman" w:cs="Times New Roman"/>
                <w:sz w:val="24"/>
                <w:szCs w:val="24"/>
                <w:lang w:eastAsia="zh-TW"/>
              </w:rPr>
            </w:pPr>
          </w:p>
          <w:p w14:paraId="0EDAA5B8" w14:textId="77777777" w:rsidR="00CE45CE" w:rsidRDefault="00CE45CE" w:rsidP="00CE45CE">
            <w:pPr>
              <w:rPr>
                <w:sz w:val="22"/>
                <w:szCs w:val="22"/>
                <w:lang w:eastAsia="zh-TW"/>
              </w:rPr>
            </w:pPr>
          </w:p>
          <w:p w14:paraId="2624B93C" w14:textId="69E3018B" w:rsidR="00CE45CE" w:rsidRDefault="00CE45CE" w:rsidP="00CE45CE">
            <w:pPr>
              <w:rPr>
                <w:sz w:val="22"/>
                <w:szCs w:val="22"/>
                <w:lang w:eastAsia="zh-TW"/>
              </w:rPr>
            </w:pPr>
            <w:r>
              <w:rPr>
                <w:sz w:val="22"/>
                <w:szCs w:val="22"/>
                <w:lang w:eastAsia="zh-TW"/>
              </w:rPr>
              <w:t>7</w:t>
            </w:r>
          </w:p>
          <w:p w14:paraId="75559809" w14:textId="77777777" w:rsidR="00CE45CE" w:rsidRDefault="00CE45CE" w:rsidP="00CE45CE">
            <w:pPr>
              <w:rPr>
                <w:rFonts w:ascii="Times New Roman" w:hAnsi="Times New Roman" w:cs="Times New Roman"/>
                <w:sz w:val="24"/>
                <w:szCs w:val="24"/>
                <w:lang w:eastAsia="zh-TW"/>
              </w:rPr>
            </w:pPr>
          </w:p>
          <w:p w14:paraId="45AAB229" w14:textId="77777777" w:rsidR="00CE45CE" w:rsidRPr="00CE45CE" w:rsidRDefault="00CE45CE" w:rsidP="00CE45CE">
            <w:pPr>
              <w:rPr>
                <w:rFonts w:ascii="Times New Roman" w:hAnsi="Times New Roman" w:cs="Times New Roman"/>
                <w:sz w:val="24"/>
                <w:szCs w:val="24"/>
                <w:lang w:eastAsia="zh-TW"/>
              </w:rPr>
            </w:pPr>
          </w:p>
          <w:p w14:paraId="49F67D2D" w14:textId="102CF50D" w:rsidR="00CE45CE" w:rsidRDefault="00CE45CE" w:rsidP="00CE45CE">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4D4BE946" w14:textId="744100B0" w:rsidR="00CE45CE" w:rsidRDefault="00CE45CE" w:rsidP="00CE45CE">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77B03C61" w14:textId="27C1B510" w:rsidR="00CE45CE" w:rsidRPr="00CE45CE" w:rsidRDefault="00CE45CE" w:rsidP="00CE45CE">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85ACE9E"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3306C03" w14:textId="77777777" w:rsidR="00E23C1A" w:rsidRDefault="00E23C1A" w:rsidP="009249F8">
            <w:pPr>
              <w:overflowPunct/>
              <w:autoSpaceDE/>
              <w:autoSpaceDN/>
              <w:adjustRightInd/>
              <w:rPr>
                <w:sz w:val="24"/>
                <w:szCs w:val="24"/>
                <w:lang w:eastAsia="zh-TW"/>
              </w:rPr>
            </w:pPr>
          </w:p>
          <w:p w14:paraId="4C6F1EAC" w14:textId="77777777" w:rsidR="00CE45CE" w:rsidRPr="00D70802" w:rsidRDefault="00E23C1A" w:rsidP="0023066F">
            <w:pPr>
              <w:pStyle w:val="ListParagraph"/>
              <w:numPr>
                <w:ilvl w:val="0"/>
                <w:numId w:val="8"/>
              </w:numPr>
              <w:overflowPunct/>
              <w:autoSpaceDE/>
              <w:autoSpaceDN/>
              <w:adjustRightInd/>
              <w:rPr>
                <w:sz w:val="22"/>
                <w:szCs w:val="22"/>
                <w:lang w:eastAsia="zh-TW"/>
              </w:rPr>
            </w:pPr>
            <w:r w:rsidRPr="00D70802">
              <w:rPr>
                <w:sz w:val="22"/>
                <w:szCs w:val="22"/>
                <w:lang w:eastAsia="zh-TW"/>
              </w:rPr>
              <w:t>Familiarise myself with the highway code as well as the relevant traffic legislation (Road Traffic Act 1988).</w:t>
            </w:r>
          </w:p>
          <w:p w14:paraId="429A5FA0" w14:textId="77777777" w:rsidR="00CE45CE" w:rsidRPr="00D70802" w:rsidRDefault="00CE45CE" w:rsidP="0023066F">
            <w:pPr>
              <w:pStyle w:val="ListParagraph"/>
              <w:numPr>
                <w:ilvl w:val="0"/>
                <w:numId w:val="8"/>
              </w:numPr>
              <w:overflowPunct/>
              <w:autoSpaceDE/>
              <w:autoSpaceDN/>
              <w:adjustRightInd/>
              <w:rPr>
                <w:sz w:val="22"/>
                <w:szCs w:val="22"/>
                <w:lang w:eastAsia="zh-TW"/>
              </w:rPr>
            </w:pPr>
            <w:r w:rsidRPr="00D70802">
              <w:rPr>
                <w:sz w:val="22"/>
                <w:szCs w:val="22"/>
                <w:lang w:eastAsia="zh-TW"/>
              </w:rPr>
              <w:t>Research rules of evidence and the correct way to submit it.</w:t>
            </w:r>
          </w:p>
          <w:p w14:paraId="26EF9CCC" w14:textId="77777777" w:rsidR="00CE45CE" w:rsidRPr="00D70802" w:rsidRDefault="00CE45CE" w:rsidP="0023066F">
            <w:pPr>
              <w:pStyle w:val="ListParagraph"/>
              <w:numPr>
                <w:ilvl w:val="0"/>
                <w:numId w:val="8"/>
              </w:numPr>
              <w:overflowPunct/>
              <w:autoSpaceDE/>
              <w:autoSpaceDN/>
              <w:adjustRightInd/>
              <w:rPr>
                <w:sz w:val="22"/>
                <w:szCs w:val="22"/>
                <w:lang w:eastAsia="zh-TW"/>
              </w:rPr>
            </w:pPr>
            <w:r w:rsidRPr="00D70802">
              <w:rPr>
                <w:sz w:val="22"/>
                <w:szCs w:val="22"/>
                <w:lang w:eastAsia="zh-TW"/>
              </w:rPr>
              <w:t>Study and practice Section 1 of PACE 1984</w:t>
            </w:r>
          </w:p>
          <w:p w14:paraId="32B63143" w14:textId="77777777" w:rsidR="004C6DD6" w:rsidRPr="00D70802" w:rsidRDefault="00CE45CE" w:rsidP="0023066F">
            <w:pPr>
              <w:pStyle w:val="ListParagraph"/>
              <w:numPr>
                <w:ilvl w:val="0"/>
                <w:numId w:val="8"/>
              </w:numPr>
              <w:overflowPunct/>
              <w:autoSpaceDE/>
              <w:autoSpaceDN/>
              <w:adjustRightInd/>
              <w:rPr>
                <w:sz w:val="24"/>
                <w:szCs w:val="24"/>
                <w:lang w:eastAsia="zh-TW"/>
              </w:rPr>
            </w:pPr>
            <w:r w:rsidRPr="00D70802">
              <w:rPr>
                <w:sz w:val="22"/>
                <w:szCs w:val="22"/>
                <w:lang w:eastAsia="zh-TW"/>
              </w:rPr>
              <w:t xml:space="preserve">Study and implement section 136 of the Mental Health Act </w:t>
            </w:r>
            <w:r w:rsidR="004C6DD6" w:rsidRPr="00D70802">
              <w:rPr>
                <w:sz w:val="22"/>
                <w:szCs w:val="22"/>
                <w:lang w:eastAsia="zh-TW"/>
              </w:rPr>
              <w:t>1983.</w:t>
            </w:r>
          </w:p>
          <w:p w14:paraId="4C34538F" w14:textId="136BAF77" w:rsidR="00E23C1A" w:rsidRPr="00CE45CE" w:rsidRDefault="004C6DD6" w:rsidP="0023066F">
            <w:pPr>
              <w:pStyle w:val="ListParagraph"/>
              <w:numPr>
                <w:ilvl w:val="0"/>
                <w:numId w:val="8"/>
              </w:numPr>
              <w:overflowPunct/>
              <w:autoSpaceDE/>
              <w:autoSpaceDN/>
              <w:adjustRightInd/>
              <w:rPr>
                <w:rFonts w:ascii="Times New Roman" w:hAnsi="Times New Roman" w:cs="Times New Roman"/>
                <w:sz w:val="24"/>
                <w:szCs w:val="24"/>
                <w:lang w:eastAsia="zh-TW"/>
              </w:rPr>
            </w:pPr>
            <w:r w:rsidRPr="00D70802">
              <w:rPr>
                <w:sz w:val="22"/>
                <w:szCs w:val="22"/>
                <w:lang w:eastAsia="zh-TW"/>
              </w:rPr>
              <w:t xml:space="preserve">Research case studies and </w:t>
            </w:r>
            <w:r w:rsidRPr="00D70802">
              <w:rPr>
                <w:sz w:val="22"/>
                <w:szCs w:val="22"/>
                <w:lang w:eastAsia="zh-TW"/>
              </w:rPr>
              <w:lastRenderedPageBreak/>
              <w:t>previous incidents of HBV to better understand it.</w:t>
            </w:r>
            <w:r w:rsidR="00E23C1A" w:rsidRPr="004C6DD6">
              <w:rPr>
                <w:rFonts w:ascii="Times New Roman" w:hAnsi="Times New Roman" w:cs="Times New Roman"/>
                <w:sz w:val="22"/>
                <w:szCs w:val="22"/>
                <w:lang w:eastAsia="zh-TW"/>
              </w:rPr>
              <w:t xml:space="preserve"> </w:t>
            </w:r>
          </w:p>
        </w:tc>
      </w:tr>
      <w:tr w:rsidR="004C6DD6" w:rsidRPr="009249F8" w14:paraId="6C46C7BD" w14:textId="77777777" w:rsidTr="00CE45CE">
        <w:tc>
          <w:tcPr>
            <w:tcW w:w="2402"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2780CD76" w:rsidR="009249F8" w:rsidRDefault="004C6DD6" w:rsidP="0023066F">
            <w:pPr>
              <w:pStyle w:val="ListParagraph"/>
              <w:numPr>
                <w:ilvl w:val="0"/>
                <w:numId w:val="9"/>
              </w:numPr>
              <w:overflowPunct/>
              <w:autoSpaceDE/>
              <w:autoSpaceDN/>
              <w:adjustRightInd/>
              <w:rPr>
                <w:b/>
                <w:bCs/>
                <w:sz w:val="22"/>
                <w:szCs w:val="22"/>
                <w:lang w:eastAsia="zh-TW"/>
              </w:rPr>
            </w:pPr>
            <w:r>
              <w:rPr>
                <w:b/>
                <w:bCs/>
                <w:sz w:val="22"/>
                <w:szCs w:val="22"/>
                <w:lang w:eastAsia="zh-TW"/>
              </w:rPr>
              <w:t>Statement writing</w:t>
            </w:r>
          </w:p>
          <w:p w14:paraId="1356E576" w14:textId="44B42835" w:rsidR="004C6DD6" w:rsidRDefault="004C6DD6" w:rsidP="0023066F">
            <w:pPr>
              <w:pStyle w:val="ListParagraph"/>
              <w:numPr>
                <w:ilvl w:val="0"/>
                <w:numId w:val="9"/>
              </w:numPr>
              <w:overflowPunct/>
              <w:autoSpaceDE/>
              <w:autoSpaceDN/>
              <w:adjustRightInd/>
              <w:rPr>
                <w:b/>
                <w:bCs/>
                <w:sz w:val="22"/>
                <w:szCs w:val="22"/>
                <w:lang w:eastAsia="zh-TW"/>
              </w:rPr>
            </w:pPr>
            <w:r>
              <w:rPr>
                <w:b/>
                <w:bCs/>
                <w:sz w:val="22"/>
                <w:szCs w:val="22"/>
                <w:lang w:eastAsia="zh-TW"/>
              </w:rPr>
              <w:t>Recording of evidence</w:t>
            </w:r>
          </w:p>
          <w:p w14:paraId="4E773FE9" w14:textId="157A79FB" w:rsidR="004C6DD6" w:rsidRDefault="004C6DD6" w:rsidP="0023066F">
            <w:pPr>
              <w:pStyle w:val="ListParagraph"/>
              <w:numPr>
                <w:ilvl w:val="0"/>
                <w:numId w:val="9"/>
              </w:numPr>
              <w:overflowPunct/>
              <w:autoSpaceDE/>
              <w:autoSpaceDN/>
              <w:adjustRightInd/>
              <w:rPr>
                <w:b/>
                <w:bCs/>
                <w:sz w:val="22"/>
                <w:szCs w:val="22"/>
                <w:lang w:eastAsia="zh-TW"/>
              </w:rPr>
            </w:pPr>
            <w:r>
              <w:rPr>
                <w:b/>
                <w:bCs/>
                <w:sz w:val="22"/>
                <w:szCs w:val="22"/>
                <w:lang w:eastAsia="zh-TW"/>
              </w:rPr>
              <w:t>Confidence at calls</w:t>
            </w:r>
          </w:p>
          <w:p w14:paraId="16A64AC2" w14:textId="3DD8599C" w:rsidR="004C6DD6" w:rsidRDefault="004C6DD6" w:rsidP="0023066F">
            <w:pPr>
              <w:pStyle w:val="ListParagraph"/>
              <w:numPr>
                <w:ilvl w:val="0"/>
                <w:numId w:val="9"/>
              </w:numPr>
              <w:overflowPunct/>
              <w:autoSpaceDE/>
              <w:autoSpaceDN/>
              <w:adjustRightInd/>
              <w:rPr>
                <w:b/>
                <w:bCs/>
                <w:sz w:val="22"/>
                <w:szCs w:val="22"/>
                <w:lang w:eastAsia="zh-TW"/>
              </w:rPr>
            </w:pPr>
            <w:r>
              <w:rPr>
                <w:b/>
                <w:bCs/>
                <w:sz w:val="22"/>
                <w:szCs w:val="22"/>
                <w:lang w:eastAsia="zh-TW"/>
              </w:rPr>
              <w:t>Victim care</w:t>
            </w:r>
          </w:p>
          <w:p w14:paraId="2FF28C5D" w14:textId="4E72DA53" w:rsidR="004C6DD6" w:rsidRPr="004C6DD6" w:rsidRDefault="004C6DD6" w:rsidP="0023066F">
            <w:pPr>
              <w:pStyle w:val="ListParagraph"/>
              <w:numPr>
                <w:ilvl w:val="0"/>
                <w:numId w:val="9"/>
              </w:numPr>
              <w:overflowPunct/>
              <w:autoSpaceDE/>
              <w:autoSpaceDN/>
              <w:adjustRightInd/>
              <w:rPr>
                <w:b/>
                <w:bCs/>
                <w:sz w:val="22"/>
                <w:szCs w:val="22"/>
                <w:lang w:eastAsia="zh-TW"/>
              </w:rPr>
            </w:pPr>
            <w:r>
              <w:rPr>
                <w:b/>
                <w:bCs/>
                <w:sz w:val="22"/>
                <w:szCs w:val="22"/>
                <w:lang w:eastAsia="zh-TW"/>
              </w:rPr>
              <w:t>Use of Force</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418"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B64D759"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30FB022" w14:textId="272E6EFE" w:rsidR="004C6DD6" w:rsidRPr="009249F8" w:rsidRDefault="004C6DD6"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1F2876F"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959A915" w14:textId="77777777" w:rsidR="004C6DD6" w:rsidRDefault="004C6DD6" w:rsidP="009249F8">
            <w:pPr>
              <w:overflowPunct/>
              <w:autoSpaceDE/>
              <w:autoSpaceDN/>
              <w:adjustRightInd/>
              <w:rPr>
                <w:sz w:val="24"/>
                <w:szCs w:val="24"/>
                <w:lang w:eastAsia="zh-TW"/>
              </w:rPr>
            </w:pPr>
            <w:r>
              <w:rPr>
                <w:sz w:val="24"/>
                <w:szCs w:val="24"/>
                <w:lang w:eastAsia="zh-TW"/>
              </w:rPr>
              <w:t>10</w:t>
            </w:r>
          </w:p>
          <w:p w14:paraId="1E7A9236" w14:textId="77777777" w:rsidR="004C6DD6" w:rsidRDefault="004C6DD6" w:rsidP="009249F8">
            <w:pPr>
              <w:overflowPunct/>
              <w:autoSpaceDE/>
              <w:autoSpaceDN/>
              <w:adjustRightInd/>
              <w:rPr>
                <w:sz w:val="24"/>
                <w:szCs w:val="24"/>
                <w:lang w:eastAsia="zh-TW"/>
              </w:rPr>
            </w:pPr>
          </w:p>
          <w:p w14:paraId="7CFC6753" w14:textId="77777777" w:rsidR="004C6DD6" w:rsidRDefault="004C6DD6" w:rsidP="009249F8">
            <w:pPr>
              <w:overflowPunct/>
              <w:autoSpaceDE/>
              <w:autoSpaceDN/>
              <w:adjustRightInd/>
              <w:rPr>
                <w:sz w:val="24"/>
                <w:szCs w:val="24"/>
                <w:lang w:eastAsia="zh-TW"/>
              </w:rPr>
            </w:pPr>
            <w:r>
              <w:rPr>
                <w:sz w:val="24"/>
                <w:szCs w:val="24"/>
                <w:lang w:eastAsia="zh-TW"/>
              </w:rPr>
              <w:t>9</w:t>
            </w:r>
          </w:p>
          <w:p w14:paraId="0D3003CF" w14:textId="77777777" w:rsidR="004C6DD6" w:rsidRDefault="004C6DD6" w:rsidP="009249F8">
            <w:pPr>
              <w:overflowPunct/>
              <w:autoSpaceDE/>
              <w:autoSpaceDN/>
              <w:adjustRightInd/>
              <w:rPr>
                <w:sz w:val="24"/>
                <w:szCs w:val="24"/>
                <w:lang w:eastAsia="zh-TW"/>
              </w:rPr>
            </w:pPr>
          </w:p>
          <w:p w14:paraId="420FBB16" w14:textId="77777777" w:rsidR="004C6DD6" w:rsidRDefault="004C6DD6" w:rsidP="009249F8">
            <w:pPr>
              <w:overflowPunct/>
              <w:autoSpaceDE/>
              <w:autoSpaceDN/>
              <w:adjustRightInd/>
              <w:rPr>
                <w:sz w:val="24"/>
                <w:szCs w:val="24"/>
                <w:lang w:eastAsia="zh-TW"/>
              </w:rPr>
            </w:pPr>
            <w:r>
              <w:rPr>
                <w:sz w:val="24"/>
                <w:szCs w:val="24"/>
                <w:lang w:eastAsia="zh-TW"/>
              </w:rPr>
              <w:t>8</w:t>
            </w:r>
          </w:p>
          <w:p w14:paraId="3C243D1F" w14:textId="77777777" w:rsidR="004C6DD6" w:rsidRDefault="004C6DD6" w:rsidP="009249F8">
            <w:pPr>
              <w:overflowPunct/>
              <w:autoSpaceDE/>
              <w:autoSpaceDN/>
              <w:adjustRightInd/>
              <w:rPr>
                <w:sz w:val="24"/>
                <w:szCs w:val="24"/>
                <w:lang w:eastAsia="zh-TW"/>
              </w:rPr>
            </w:pPr>
            <w:r>
              <w:rPr>
                <w:sz w:val="24"/>
                <w:szCs w:val="24"/>
                <w:lang w:eastAsia="zh-TW"/>
              </w:rPr>
              <w:t>10</w:t>
            </w:r>
          </w:p>
          <w:p w14:paraId="7395E833" w14:textId="5549A900" w:rsidR="004C6DD6" w:rsidRPr="009249F8" w:rsidRDefault="004C6DD6" w:rsidP="009249F8">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3E31A5A" w14:textId="77777777" w:rsidR="004C6DD6" w:rsidRDefault="009249F8" w:rsidP="009249F8">
            <w:pPr>
              <w:overflowPunct/>
              <w:autoSpaceDE/>
              <w:autoSpaceDN/>
              <w:adjustRightInd/>
              <w:rPr>
                <w:sz w:val="22"/>
                <w:szCs w:val="22"/>
                <w:lang w:eastAsia="zh-TW"/>
              </w:rPr>
            </w:pPr>
            <w:r w:rsidRPr="009249F8">
              <w:rPr>
                <w:sz w:val="22"/>
                <w:szCs w:val="22"/>
                <w:lang w:eastAsia="zh-TW"/>
              </w:rPr>
              <w:t>5-7</w:t>
            </w:r>
          </w:p>
          <w:p w14:paraId="3DDD8282" w14:textId="77777777" w:rsidR="009249F8" w:rsidRDefault="004C6DD6" w:rsidP="009249F8">
            <w:pPr>
              <w:overflowPunct/>
              <w:autoSpaceDE/>
              <w:autoSpaceDN/>
              <w:adjustRightInd/>
              <w:rPr>
                <w:sz w:val="22"/>
                <w:szCs w:val="22"/>
                <w:lang w:eastAsia="zh-TW"/>
              </w:rPr>
            </w:pPr>
            <w:r>
              <w:rPr>
                <w:sz w:val="22"/>
                <w:szCs w:val="22"/>
                <w:lang w:eastAsia="zh-TW"/>
              </w:rPr>
              <w:t>7</w:t>
            </w:r>
            <w:r w:rsidR="009249F8" w:rsidRPr="009249F8">
              <w:rPr>
                <w:sz w:val="22"/>
                <w:szCs w:val="22"/>
                <w:lang w:eastAsia="zh-TW"/>
              </w:rPr>
              <w:t> </w:t>
            </w:r>
          </w:p>
          <w:p w14:paraId="5A714672" w14:textId="77777777" w:rsidR="004C6DD6" w:rsidRDefault="004C6DD6" w:rsidP="009249F8">
            <w:pPr>
              <w:overflowPunct/>
              <w:autoSpaceDE/>
              <w:autoSpaceDN/>
              <w:adjustRightInd/>
              <w:rPr>
                <w:sz w:val="22"/>
                <w:szCs w:val="22"/>
                <w:lang w:eastAsia="zh-TW"/>
              </w:rPr>
            </w:pPr>
          </w:p>
          <w:p w14:paraId="7376DDD8" w14:textId="77777777" w:rsidR="004C6DD6" w:rsidRDefault="004C6DD6" w:rsidP="009249F8">
            <w:pPr>
              <w:overflowPunct/>
              <w:autoSpaceDE/>
              <w:autoSpaceDN/>
              <w:adjustRightInd/>
              <w:rPr>
                <w:sz w:val="22"/>
                <w:szCs w:val="22"/>
                <w:lang w:eastAsia="zh-TW"/>
              </w:rPr>
            </w:pPr>
            <w:r>
              <w:rPr>
                <w:sz w:val="22"/>
                <w:szCs w:val="22"/>
                <w:lang w:eastAsia="zh-TW"/>
              </w:rPr>
              <w:t>7</w:t>
            </w:r>
          </w:p>
          <w:p w14:paraId="7F4F4E7A" w14:textId="77777777" w:rsidR="004C6DD6" w:rsidRDefault="004C6DD6" w:rsidP="009249F8">
            <w:pPr>
              <w:overflowPunct/>
              <w:autoSpaceDE/>
              <w:autoSpaceDN/>
              <w:adjustRightInd/>
              <w:rPr>
                <w:sz w:val="22"/>
                <w:szCs w:val="22"/>
                <w:lang w:eastAsia="zh-TW"/>
              </w:rPr>
            </w:pPr>
          </w:p>
          <w:p w14:paraId="15D85140" w14:textId="77777777" w:rsidR="004C6DD6" w:rsidRDefault="004C6DD6" w:rsidP="009249F8">
            <w:pPr>
              <w:overflowPunct/>
              <w:autoSpaceDE/>
              <w:autoSpaceDN/>
              <w:adjustRightInd/>
              <w:rPr>
                <w:sz w:val="22"/>
                <w:szCs w:val="22"/>
                <w:lang w:eastAsia="zh-TW"/>
              </w:rPr>
            </w:pPr>
            <w:r>
              <w:rPr>
                <w:sz w:val="22"/>
                <w:szCs w:val="22"/>
                <w:lang w:eastAsia="zh-TW"/>
              </w:rPr>
              <w:t>7</w:t>
            </w:r>
          </w:p>
          <w:p w14:paraId="0CED54B5" w14:textId="77777777" w:rsidR="004C6DD6" w:rsidRDefault="004C6DD6" w:rsidP="009249F8">
            <w:pPr>
              <w:overflowPunct/>
              <w:autoSpaceDE/>
              <w:autoSpaceDN/>
              <w:adjustRightInd/>
              <w:rPr>
                <w:sz w:val="22"/>
                <w:szCs w:val="22"/>
                <w:lang w:eastAsia="zh-TW"/>
              </w:rPr>
            </w:pPr>
          </w:p>
          <w:p w14:paraId="32F040B5" w14:textId="77777777" w:rsidR="004C6DD6" w:rsidRDefault="004C6DD6" w:rsidP="009249F8">
            <w:pPr>
              <w:overflowPunct/>
              <w:autoSpaceDE/>
              <w:autoSpaceDN/>
              <w:adjustRightInd/>
              <w:rPr>
                <w:sz w:val="22"/>
                <w:szCs w:val="22"/>
                <w:lang w:eastAsia="zh-TW"/>
              </w:rPr>
            </w:pPr>
            <w:r>
              <w:rPr>
                <w:sz w:val="22"/>
                <w:szCs w:val="22"/>
                <w:lang w:eastAsia="zh-TW"/>
              </w:rPr>
              <w:t>7</w:t>
            </w:r>
          </w:p>
          <w:p w14:paraId="517F88D4" w14:textId="45EF353F" w:rsidR="004C6DD6" w:rsidRPr="009249F8" w:rsidRDefault="004C6DD6"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20"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677B1F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840DBA2" w14:textId="05E53D92" w:rsidR="004C6DD6" w:rsidRPr="009249F8" w:rsidRDefault="004C6DD6"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87EC545" w14:textId="77777777" w:rsidR="009249F8" w:rsidRPr="00D70802" w:rsidRDefault="004C6DD6" w:rsidP="0023066F">
            <w:pPr>
              <w:pStyle w:val="ListParagraph"/>
              <w:numPr>
                <w:ilvl w:val="0"/>
                <w:numId w:val="10"/>
              </w:numPr>
              <w:overflowPunct/>
              <w:autoSpaceDE/>
              <w:autoSpaceDN/>
              <w:adjustRightInd/>
              <w:rPr>
                <w:sz w:val="22"/>
                <w:szCs w:val="22"/>
                <w:lang w:eastAsia="zh-TW"/>
              </w:rPr>
            </w:pPr>
            <w:r w:rsidRPr="00D70802">
              <w:rPr>
                <w:sz w:val="22"/>
                <w:szCs w:val="22"/>
                <w:lang w:eastAsia="zh-TW"/>
              </w:rPr>
              <w:t>Develop statement writing techniques such as ADVOKATE and SHACKS</w:t>
            </w:r>
          </w:p>
          <w:p w14:paraId="1BDCA353" w14:textId="77777777" w:rsidR="004C6DD6" w:rsidRPr="00D70802" w:rsidRDefault="004C6DD6" w:rsidP="0023066F">
            <w:pPr>
              <w:pStyle w:val="ListParagraph"/>
              <w:numPr>
                <w:ilvl w:val="0"/>
                <w:numId w:val="10"/>
              </w:numPr>
              <w:overflowPunct/>
              <w:autoSpaceDE/>
              <w:autoSpaceDN/>
              <w:adjustRightInd/>
              <w:rPr>
                <w:sz w:val="22"/>
                <w:szCs w:val="22"/>
                <w:lang w:eastAsia="zh-TW"/>
              </w:rPr>
            </w:pPr>
            <w:r w:rsidRPr="00D70802">
              <w:rPr>
                <w:sz w:val="22"/>
                <w:szCs w:val="22"/>
                <w:lang w:eastAsia="zh-TW"/>
              </w:rPr>
              <w:t>Correct use of body worn video</w:t>
            </w:r>
          </w:p>
          <w:p w14:paraId="3E128499" w14:textId="77777777" w:rsidR="004C6DD6" w:rsidRPr="00D70802" w:rsidRDefault="004C6DD6" w:rsidP="0023066F">
            <w:pPr>
              <w:pStyle w:val="ListParagraph"/>
              <w:numPr>
                <w:ilvl w:val="0"/>
                <w:numId w:val="10"/>
              </w:numPr>
              <w:overflowPunct/>
              <w:autoSpaceDE/>
              <w:autoSpaceDN/>
              <w:adjustRightInd/>
              <w:rPr>
                <w:sz w:val="22"/>
                <w:szCs w:val="22"/>
                <w:lang w:eastAsia="zh-TW"/>
              </w:rPr>
            </w:pPr>
            <w:r w:rsidRPr="00D70802">
              <w:rPr>
                <w:sz w:val="22"/>
                <w:szCs w:val="22"/>
                <w:lang w:eastAsia="zh-TW"/>
              </w:rPr>
              <w:t>Increase general knowledge which will increase confidence</w:t>
            </w:r>
          </w:p>
          <w:p w14:paraId="5323757C" w14:textId="77777777" w:rsidR="004C6DD6" w:rsidRPr="00D70802" w:rsidRDefault="00D7382E" w:rsidP="0023066F">
            <w:pPr>
              <w:pStyle w:val="ListParagraph"/>
              <w:numPr>
                <w:ilvl w:val="0"/>
                <w:numId w:val="10"/>
              </w:numPr>
              <w:overflowPunct/>
              <w:autoSpaceDE/>
              <w:autoSpaceDN/>
              <w:adjustRightInd/>
              <w:rPr>
                <w:sz w:val="22"/>
                <w:szCs w:val="22"/>
                <w:lang w:eastAsia="zh-TW"/>
              </w:rPr>
            </w:pPr>
            <w:r w:rsidRPr="00D70802">
              <w:rPr>
                <w:sz w:val="22"/>
                <w:szCs w:val="22"/>
                <w:lang w:eastAsia="zh-TW"/>
              </w:rPr>
              <w:t>Familiarise myself with the victim code of conduct.</w:t>
            </w:r>
          </w:p>
          <w:p w14:paraId="2B36B191" w14:textId="73703FBC" w:rsidR="00D7382E" w:rsidRPr="004C6DD6" w:rsidRDefault="00D7382E" w:rsidP="0023066F">
            <w:pPr>
              <w:pStyle w:val="ListParagraph"/>
              <w:numPr>
                <w:ilvl w:val="0"/>
                <w:numId w:val="10"/>
              </w:numPr>
              <w:overflowPunct/>
              <w:autoSpaceDE/>
              <w:autoSpaceDN/>
              <w:adjustRightInd/>
              <w:rPr>
                <w:rFonts w:ascii="Times New Roman" w:hAnsi="Times New Roman" w:cs="Times New Roman"/>
                <w:sz w:val="24"/>
                <w:szCs w:val="24"/>
                <w:lang w:eastAsia="zh-TW"/>
              </w:rPr>
            </w:pPr>
            <w:r w:rsidRPr="00D70802">
              <w:rPr>
                <w:sz w:val="22"/>
                <w:szCs w:val="22"/>
                <w:lang w:eastAsia="zh-TW"/>
              </w:rPr>
              <w:t>Practice safe use of force and officer safety techniques.</w:t>
            </w:r>
            <w:r w:rsidRPr="00D70802">
              <w:rPr>
                <w:rFonts w:ascii="Times New Roman" w:hAnsi="Times New Roman" w:cs="Times New Roman"/>
                <w:sz w:val="22"/>
                <w:szCs w:val="22"/>
                <w:lang w:eastAsia="zh-TW"/>
              </w:rPr>
              <w:t xml:space="preserve"> </w:t>
            </w:r>
          </w:p>
        </w:tc>
      </w:tr>
      <w:tr w:rsidR="004C6DD6" w:rsidRPr="009249F8" w14:paraId="79142289" w14:textId="77777777" w:rsidTr="00CE45CE">
        <w:tc>
          <w:tcPr>
            <w:tcW w:w="2402"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3D63ABD5" w:rsidR="009249F8" w:rsidRDefault="002D46A6" w:rsidP="0023066F">
            <w:pPr>
              <w:pStyle w:val="ListParagraph"/>
              <w:numPr>
                <w:ilvl w:val="0"/>
                <w:numId w:val="11"/>
              </w:numPr>
              <w:overflowPunct/>
              <w:autoSpaceDE/>
              <w:autoSpaceDN/>
              <w:adjustRightInd/>
              <w:rPr>
                <w:b/>
                <w:bCs/>
                <w:sz w:val="22"/>
                <w:szCs w:val="22"/>
                <w:lang w:eastAsia="zh-TW"/>
              </w:rPr>
            </w:pPr>
            <w:r>
              <w:rPr>
                <w:b/>
                <w:bCs/>
                <w:sz w:val="22"/>
                <w:szCs w:val="22"/>
                <w:lang w:eastAsia="zh-TW"/>
              </w:rPr>
              <w:t>Investigation</w:t>
            </w:r>
          </w:p>
          <w:p w14:paraId="33C3DF46" w14:textId="5369B9D5" w:rsidR="002D46A6" w:rsidRDefault="002D46A6" w:rsidP="0023066F">
            <w:pPr>
              <w:pStyle w:val="ListParagraph"/>
              <w:numPr>
                <w:ilvl w:val="0"/>
                <w:numId w:val="11"/>
              </w:numPr>
              <w:overflowPunct/>
              <w:autoSpaceDE/>
              <w:autoSpaceDN/>
              <w:adjustRightInd/>
              <w:rPr>
                <w:b/>
                <w:bCs/>
                <w:sz w:val="22"/>
                <w:szCs w:val="22"/>
                <w:lang w:eastAsia="zh-TW"/>
              </w:rPr>
            </w:pPr>
            <w:r>
              <w:rPr>
                <w:b/>
                <w:bCs/>
                <w:sz w:val="22"/>
                <w:szCs w:val="22"/>
                <w:lang w:eastAsia="zh-TW"/>
              </w:rPr>
              <w:t>Interview of suspects</w:t>
            </w:r>
          </w:p>
          <w:p w14:paraId="1A0AF6EC" w14:textId="5E98387B" w:rsidR="002D46A6" w:rsidRDefault="002D46A6" w:rsidP="0023066F">
            <w:pPr>
              <w:pStyle w:val="ListParagraph"/>
              <w:numPr>
                <w:ilvl w:val="0"/>
                <w:numId w:val="11"/>
              </w:numPr>
              <w:overflowPunct/>
              <w:autoSpaceDE/>
              <w:autoSpaceDN/>
              <w:adjustRightInd/>
              <w:rPr>
                <w:b/>
                <w:bCs/>
                <w:sz w:val="22"/>
                <w:szCs w:val="22"/>
                <w:lang w:eastAsia="zh-TW"/>
              </w:rPr>
            </w:pPr>
            <w:r>
              <w:rPr>
                <w:b/>
                <w:bCs/>
                <w:sz w:val="22"/>
                <w:szCs w:val="22"/>
                <w:lang w:eastAsia="zh-TW"/>
              </w:rPr>
              <w:t>Burglary procedures</w:t>
            </w:r>
          </w:p>
          <w:p w14:paraId="02981625" w14:textId="15B950F6" w:rsidR="002D46A6" w:rsidRDefault="002D46A6" w:rsidP="0023066F">
            <w:pPr>
              <w:pStyle w:val="ListParagraph"/>
              <w:numPr>
                <w:ilvl w:val="0"/>
                <w:numId w:val="11"/>
              </w:numPr>
              <w:overflowPunct/>
              <w:autoSpaceDE/>
              <w:autoSpaceDN/>
              <w:adjustRightInd/>
              <w:rPr>
                <w:b/>
                <w:bCs/>
                <w:sz w:val="22"/>
                <w:szCs w:val="22"/>
                <w:lang w:eastAsia="zh-TW"/>
              </w:rPr>
            </w:pPr>
            <w:r>
              <w:rPr>
                <w:b/>
                <w:bCs/>
                <w:sz w:val="22"/>
                <w:szCs w:val="22"/>
                <w:lang w:eastAsia="zh-TW"/>
              </w:rPr>
              <w:t>Road Traffic Collisions</w:t>
            </w:r>
          </w:p>
          <w:p w14:paraId="0163984E" w14:textId="1F40E77E" w:rsidR="002D46A6" w:rsidRPr="002D46A6" w:rsidRDefault="002D46A6" w:rsidP="0023066F">
            <w:pPr>
              <w:pStyle w:val="ListParagraph"/>
              <w:numPr>
                <w:ilvl w:val="0"/>
                <w:numId w:val="11"/>
              </w:numPr>
              <w:overflowPunct/>
              <w:autoSpaceDE/>
              <w:autoSpaceDN/>
              <w:adjustRightInd/>
              <w:rPr>
                <w:b/>
                <w:bCs/>
                <w:sz w:val="22"/>
                <w:szCs w:val="22"/>
                <w:lang w:eastAsia="zh-TW"/>
              </w:rPr>
            </w:pPr>
            <w:r>
              <w:rPr>
                <w:b/>
                <w:bCs/>
                <w:sz w:val="22"/>
                <w:szCs w:val="22"/>
                <w:lang w:eastAsia="zh-TW"/>
              </w:rPr>
              <w:t xml:space="preserve">Domestic Violence calls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418"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2D7ACCD"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60D65C0" w14:textId="77777777" w:rsidR="002D46A6" w:rsidRDefault="002D46A6" w:rsidP="009249F8">
            <w:pPr>
              <w:overflowPunct/>
              <w:autoSpaceDE/>
              <w:autoSpaceDN/>
              <w:adjustRightInd/>
              <w:rPr>
                <w:sz w:val="24"/>
                <w:szCs w:val="24"/>
                <w:lang w:eastAsia="zh-TW"/>
              </w:rPr>
            </w:pPr>
            <w:r>
              <w:rPr>
                <w:sz w:val="24"/>
                <w:szCs w:val="24"/>
                <w:lang w:eastAsia="zh-TW"/>
              </w:rPr>
              <w:t>7</w:t>
            </w:r>
          </w:p>
          <w:p w14:paraId="271A0655" w14:textId="77777777" w:rsidR="002D46A6" w:rsidRDefault="002D46A6" w:rsidP="009249F8">
            <w:pPr>
              <w:overflowPunct/>
              <w:autoSpaceDE/>
              <w:autoSpaceDN/>
              <w:adjustRightInd/>
              <w:rPr>
                <w:sz w:val="24"/>
                <w:szCs w:val="24"/>
                <w:lang w:eastAsia="zh-TW"/>
              </w:rPr>
            </w:pPr>
            <w:r>
              <w:rPr>
                <w:sz w:val="24"/>
                <w:szCs w:val="24"/>
                <w:lang w:eastAsia="zh-TW"/>
              </w:rPr>
              <w:t>7</w:t>
            </w:r>
          </w:p>
          <w:p w14:paraId="231EBDD2" w14:textId="77777777" w:rsidR="002D46A6" w:rsidRDefault="002D46A6" w:rsidP="009249F8">
            <w:pPr>
              <w:overflowPunct/>
              <w:autoSpaceDE/>
              <w:autoSpaceDN/>
              <w:adjustRightInd/>
              <w:rPr>
                <w:sz w:val="24"/>
                <w:szCs w:val="24"/>
                <w:lang w:eastAsia="zh-TW"/>
              </w:rPr>
            </w:pPr>
          </w:p>
          <w:p w14:paraId="529972DD" w14:textId="77777777" w:rsidR="002D46A6" w:rsidRDefault="002D46A6" w:rsidP="009249F8">
            <w:pPr>
              <w:overflowPunct/>
              <w:autoSpaceDE/>
              <w:autoSpaceDN/>
              <w:adjustRightInd/>
              <w:rPr>
                <w:sz w:val="24"/>
                <w:szCs w:val="24"/>
                <w:lang w:eastAsia="zh-TW"/>
              </w:rPr>
            </w:pPr>
            <w:r>
              <w:rPr>
                <w:sz w:val="24"/>
                <w:szCs w:val="24"/>
                <w:lang w:eastAsia="zh-TW"/>
              </w:rPr>
              <w:t>6</w:t>
            </w:r>
          </w:p>
          <w:p w14:paraId="7E5061C5" w14:textId="77777777" w:rsidR="002D46A6" w:rsidRDefault="002D46A6" w:rsidP="009249F8">
            <w:pPr>
              <w:overflowPunct/>
              <w:autoSpaceDE/>
              <w:autoSpaceDN/>
              <w:adjustRightInd/>
              <w:rPr>
                <w:sz w:val="24"/>
                <w:szCs w:val="24"/>
                <w:lang w:eastAsia="zh-TW"/>
              </w:rPr>
            </w:pPr>
          </w:p>
          <w:p w14:paraId="6E932602" w14:textId="77777777" w:rsidR="002D46A6" w:rsidRDefault="002D46A6" w:rsidP="009249F8">
            <w:pPr>
              <w:overflowPunct/>
              <w:autoSpaceDE/>
              <w:autoSpaceDN/>
              <w:adjustRightInd/>
              <w:rPr>
                <w:sz w:val="24"/>
                <w:szCs w:val="24"/>
                <w:lang w:eastAsia="zh-TW"/>
              </w:rPr>
            </w:pPr>
            <w:r>
              <w:rPr>
                <w:sz w:val="24"/>
                <w:szCs w:val="24"/>
                <w:lang w:eastAsia="zh-TW"/>
              </w:rPr>
              <w:t>6</w:t>
            </w:r>
          </w:p>
          <w:p w14:paraId="33043AE7" w14:textId="77777777" w:rsidR="002D46A6" w:rsidRDefault="002D46A6" w:rsidP="009249F8">
            <w:pPr>
              <w:overflowPunct/>
              <w:autoSpaceDE/>
              <w:autoSpaceDN/>
              <w:adjustRightInd/>
              <w:rPr>
                <w:sz w:val="24"/>
                <w:szCs w:val="24"/>
                <w:lang w:eastAsia="zh-TW"/>
              </w:rPr>
            </w:pPr>
          </w:p>
          <w:p w14:paraId="235935C2" w14:textId="1E260115" w:rsidR="002D46A6" w:rsidRPr="009249F8" w:rsidRDefault="002D46A6"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6D47013" w14:textId="77777777" w:rsidR="002D46A6" w:rsidRDefault="009249F8" w:rsidP="009249F8">
            <w:pPr>
              <w:overflowPunct/>
              <w:autoSpaceDE/>
              <w:autoSpaceDN/>
              <w:adjustRightInd/>
              <w:rPr>
                <w:sz w:val="22"/>
                <w:szCs w:val="22"/>
                <w:lang w:eastAsia="zh-TW"/>
              </w:rPr>
            </w:pPr>
            <w:r w:rsidRPr="009249F8">
              <w:rPr>
                <w:sz w:val="22"/>
                <w:szCs w:val="22"/>
                <w:lang w:eastAsia="zh-TW"/>
              </w:rPr>
              <w:t>8-10</w:t>
            </w:r>
          </w:p>
          <w:p w14:paraId="799F2F5A" w14:textId="77777777" w:rsidR="002D46A6" w:rsidRDefault="002D46A6" w:rsidP="009249F8">
            <w:pPr>
              <w:overflowPunct/>
              <w:autoSpaceDE/>
              <w:autoSpaceDN/>
              <w:adjustRightInd/>
              <w:rPr>
                <w:sz w:val="22"/>
                <w:szCs w:val="22"/>
                <w:lang w:eastAsia="zh-TW"/>
              </w:rPr>
            </w:pPr>
          </w:p>
          <w:p w14:paraId="78694AEA" w14:textId="77777777" w:rsidR="002D46A6" w:rsidRDefault="002D46A6" w:rsidP="009249F8">
            <w:pPr>
              <w:overflowPunct/>
              <w:autoSpaceDE/>
              <w:autoSpaceDN/>
              <w:adjustRightInd/>
              <w:rPr>
                <w:sz w:val="22"/>
                <w:szCs w:val="22"/>
                <w:lang w:eastAsia="zh-TW"/>
              </w:rPr>
            </w:pPr>
          </w:p>
          <w:p w14:paraId="1983BA32" w14:textId="77777777" w:rsidR="002D46A6" w:rsidRDefault="002D46A6" w:rsidP="009249F8">
            <w:pPr>
              <w:overflowPunct/>
              <w:autoSpaceDE/>
              <w:autoSpaceDN/>
              <w:adjustRightInd/>
              <w:rPr>
                <w:sz w:val="22"/>
                <w:szCs w:val="22"/>
                <w:lang w:eastAsia="zh-TW"/>
              </w:rPr>
            </w:pPr>
          </w:p>
          <w:p w14:paraId="016EA603" w14:textId="77777777" w:rsidR="002D46A6" w:rsidRDefault="002D46A6" w:rsidP="009249F8">
            <w:pPr>
              <w:overflowPunct/>
              <w:autoSpaceDE/>
              <w:autoSpaceDN/>
              <w:adjustRightInd/>
              <w:rPr>
                <w:sz w:val="22"/>
                <w:szCs w:val="22"/>
                <w:lang w:eastAsia="zh-TW"/>
              </w:rPr>
            </w:pPr>
          </w:p>
          <w:p w14:paraId="0A32D06D" w14:textId="77777777" w:rsidR="002D46A6" w:rsidRDefault="002D46A6" w:rsidP="009249F8">
            <w:pPr>
              <w:overflowPunct/>
              <w:autoSpaceDE/>
              <w:autoSpaceDN/>
              <w:adjustRightInd/>
              <w:rPr>
                <w:sz w:val="22"/>
                <w:szCs w:val="22"/>
                <w:lang w:eastAsia="zh-TW"/>
              </w:rPr>
            </w:pPr>
          </w:p>
          <w:p w14:paraId="78FE544B" w14:textId="77777777" w:rsidR="002D46A6" w:rsidRDefault="002D46A6" w:rsidP="009249F8">
            <w:pPr>
              <w:overflowPunct/>
              <w:autoSpaceDE/>
              <w:autoSpaceDN/>
              <w:adjustRightInd/>
              <w:rPr>
                <w:sz w:val="22"/>
                <w:szCs w:val="22"/>
                <w:lang w:eastAsia="zh-TW"/>
              </w:rPr>
            </w:pPr>
          </w:p>
          <w:p w14:paraId="784731A2" w14:textId="77777777" w:rsidR="002D46A6" w:rsidRDefault="002D46A6" w:rsidP="009249F8">
            <w:pPr>
              <w:overflowPunct/>
              <w:autoSpaceDE/>
              <w:autoSpaceDN/>
              <w:adjustRightInd/>
              <w:rPr>
                <w:sz w:val="22"/>
                <w:szCs w:val="22"/>
                <w:lang w:eastAsia="zh-TW"/>
              </w:rPr>
            </w:pPr>
          </w:p>
          <w:p w14:paraId="0B8CED90" w14:textId="77777777" w:rsidR="002D46A6" w:rsidRDefault="002D46A6" w:rsidP="009249F8">
            <w:pPr>
              <w:overflowPunct/>
              <w:autoSpaceDE/>
              <w:autoSpaceDN/>
              <w:adjustRightInd/>
              <w:rPr>
                <w:sz w:val="22"/>
                <w:szCs w:val="22"/>
                <w:lang w:eastAsia="zh-TW"/>
              </w:rPr>
            </w:pPr>
          </w:p>
          <w:p w14:paraId="555D0996" w14:textId="38825985" w:rsidR="009249F8" w:rsidRPr="009249F8" w:rsidRDefault="002D46A6" w:rsidP="009249F8">
            <w:pPr>
              <w:overflowPunct/>
              <w:autoSpaceDE/>
              <w:autoSpaceDN/>
              <w:adjustRightInd/>
              <w:rPr>
                <w:rFonts w:ascii="Times New Roman" w:hAnsi="Times New Roman" w:cs="Times New Roman"/>
                <w:sz w:val="24"/>
                <w:szCs w:val="24"/>
                <w:lang w:eastAsia="zh-TW"/>
              </w:rPr>
            </w:pPr>
            <w:r>
              <w:rPr>
                <w:sz w:val="22"/>
                <w:szCs w:val="22"/>
                <w:lang w:eastAsia="zh-TW"/>
              </w:rPr>
              <w:t>9</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02F800B"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1DC2F74" w14:textId="77777777" w:rsidR="002D46A6" w:rsidRDefault="002D46A6" w:rsidP="009249F8">
            <w:pPr>
              <w:overflowPunct/>
              <w:autoSpaceDE/>
              <w:autoSpaceDN/>
              <w:adjustRightInd/>
              <w:rPr>
                <w:sz w:val="24"/>
                <w:szCs w:val="24"/>
                <w:lang w:eastAsia="zh-TW"/>
              </w:rPr>
            </w:pPr>
          </w:p>
          <w:p w14:paraId="33AF90F5" w14:textId="77777777" w:rsidR="002D46A6" w:rsidRDefault="002D46A6" w:rsidP="009249F8">
            <w:pPr>
              <w:overflowPunct/>
              <w:autoSpaceDE/>
              <w:autoSpaceDN/>
              <w:adjustRightInd/>
              <w:rPr>
                <w:sz w:val="24"/>
                <w:szCs w:val="24"/>
                <w:lang w:eastAsia="zh-TW"/>
              </w:rPr>
            </w:pPr>
          </w:p>
          <w:p w14:paraId="7786095B" w14:textId="77777777" w:rsidR="002D46A6" w:rsidRDefault="002D46A6" w:rsidP="009249F8">
            <w:pPr>
              <w:overflowPunct/>
              <w:autoSpaceDE/>
              <w:autoSpaceDN/>
              <w:adjustRightInd/>
              <w:rPr>
                <w:sz w:val="24"/>
                <w:szCs w:val="24"/>
                <w:lang w:eastAsia="zh-TW"/>
              </w:rPr>
            </w:pPr>
          </w:p>
          <w:p w14:paraId="6B7C2839" w14:textId="77777777" w:rsidR="002D46A6" w:rsidRDefault="002D46A6" w:rsidP="009249F8">
            <w:pPr>
              <w:overflowPunct/>
              <w:autoSpaceDE/>
              <w:autoSpaceDN/>
              <w:adjustRightInd/>
              <w:rPr>
                <w:sz w:val="24"/>
                <w:szCs w:val="24"/>
                <w:lang w:eastAsia="zh-TW"/>
              </w:rPr>
            </w:pPr>
          </w:p>
          <w:p w14:paraId="08436043" w14:textId="77777777" w:rsidR="002D46A6" w:rsidRDefault="002D46A6" w:rsidP="009249F8">
            <w:pPr>
              <w:overflowPunct/>
              <w:autoSpaceDE/>
              <w:autoSpaceDN/>
              <w:adjustRightInd/>
              <w:rPr>
                <w:sz w:val="24"/>
                <w:szCs w:val="24"/>
                <w:lang w:eastAsia="zh-TW"/>
              </w:rPr>
            </w:pPr>
          </w:p>
          <w:p w14:paraId="6A8F5503" w14:textId="77777777" w:rsidR="002D46A6" w:rsidRDefault="002D46A6" w:rsidP="009249F8">
            <w:pPr>
              <w:overflowPunct/>
              <w:autoSpaceDE/>
              <w:autoSpaceDN/>
              <w:adjustRightInd/>
              <w:rPr>
                <w:sz w:val="24"/>
                <w:szCs w:val="24"/>
                <w:lang w:eastAsia="zh-TW"/>
              </w:rPr>
            </w:pPr>
            <w:r>
              <w:rPr>
                <w:sz w:val="24"/>
                <w:szCs w:val="24"/>
                <w:lang w:eastAsia="zh-TW"/>
              </w:rPr>
              <w:t>4</w:t>
            </w:r>
          </w:p>
          <w:p w14:paraId="53AE260F" w14:textId="77777777" w:rsidR="002D46A6" w:rsidRDefault="002D46A6" w:rsidP="009249F8">
            <w:pPr>
              <w:overflowPunct/>
              <w:autoSpaceDE/>
              <w:autoSpaceDN/>
              <w:adjustRightInd/>
              <w:rPr>
                <w:sz w:val="24"/>
                <w:szCs w:val="24"/>
                <w:lang w:eastAsia="zh-TW"/>
              </w:rPr>
            </w:pPr>
          </w:p>
          <w:p w14:paraId="246848E9" w14:textId="5AF6E2F1" w:rsidR="002D46A6" w:rsidRPr="009249F8" w:rsidRDefault="002D46A6"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5AF8E1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1B08E17" w14:textId="77777777" w:rsidR="002D46A6" w:rsidRDefault="002D46A6" w:rsidP="009249F8">
            <w:pPr>
              <w:overflowPunct/>
              <w:autoSpaceDE/>
              <w:autoSpaceDN/>
              <w:adjustRightInd/>
              <w:rPr>
                <w:sz w:val="24"/>
                <w:szCs w:val="24"/>
                <w:lang w:eastAsia="zh-TW"/>
              </w:rPr>
            </w:pPr>
            <w:r>
              <w:rPr>
                <w:sz w:val="24"/>
                <w:szCs w:val="24"/>
                <w:lang w:eastAsia="zh-TW"/>
              </w:rPr>
              <w:t>6</w:t>
            </w:r>
          </w:p>
          <w:p w14:paraId="5ABB0113" w14:textId="77777777" w:rsidR="002D46A6" w:rsidRDefault="002D46A6" w:rsidP="009249F8">
            <w:pPr>
              <w:overflowPunct/>
              <w:autoSpaceDE/>
              <w:autoSpaceDN/>
              <w:adjustRightInd/>
              <w:rPr>
                <w:sz w:val="24"/>
                <w:szCs w:val="24"/>
                <w:lang w:eastAsia="zh-TW"/>
              </w:rPr>
            </w:pPr>
            <w:r>
              <w:rPr>
                <w:sz w:val="24"/>
                <w:szCs w:val="24"/>
                <w:lang w:eastAsia="zh-TW"/>
              </w:rPr>
              <w:t>6</w:t>
            </w:r>
          </w:p>
          <w:p w14:paraId="4F780217" w14:textId="77777777" w:rsidR="002D46A6" w:rsidRDefault="002D46A6" w:rsidP="009249F8">
            <w:pPr>
              <w:overflowPunct/>
              <w:autoSpaceDE/>
              <w:autoSpaceDN/>
              <w:adjustRightInd/>
              <w:rPr>
                <w:sz w:val="24"/>
                <w:szCs w:val="24"/>
                <w:lang w:eastAsia="zh-TW"/>
              </w:rPr>
            </w:pPr>
          </w:p>
          <w:p w14:paraId="304F0045" w14:textId="77777777" w:rsidR="002D46A6" w:rsidRDefault="002D46A6" w:rsidP="009249F8">
            <w:pPr>
              <w:overflowPunct/>
              <w:autoSpaceDE/>
              <w:autoSpaceDN/>
              <w:adjustRightInd/>
              <w:rPr>
                <w:sz w:val="24"/>
                <w:szCs w:val="24"/>
                <w:lang w:eastAsia="zh-TW"/>
              </w:rPr>
            </w:pPr>
            <w:r>
              <w:rPr>
                <w:sz w:val="24"/>
                <w:szCs w:val="24"/>
                <w:lang w:eastAsia="zh-TW"/>
              </w:rPr>
              <w:t>5</w:t>
            </w:r>
          </w:p>
          <w:p w14:paraId="24306C8D" w14:textId="77777777" w:rsidR="002D46A6" w:rsidRDefault="002D46A6" w:rsidP="009249F8">
            <w:pPr>
              <w:overflowPunct/>
              <w:autoSpaceDE/>
              <w:autoSpaceDN/>
              <w:adjustRightInd/>
              <w:rPr>
                <w:sz w:val="24"/>
                <w:szCs w:val="24"/>
                <w:lang w:eastAsia="zh-TW"/>
              </w:rPr>
            </w:pPr>
          </w:p>
          <w:p w14:paraId="5C656449" w14:textId="77777777" w:rsidR="002D46A6" w:rsidRDefault="002D46A6" w:rsidP="009249F8">
            <w:pPr>
              <w:overflowPunct/>
              <w:autoSpaceDE/>
              <w:autoSpaceDN/>
              <w:adjustRightInd/>
              <w:rPr>
                <w:rFonts w:ascii="Times New Roman" w:hAnsi="Times New Roman" w:cs="Times New Roman"/>
                <w:sz w:val="24"/>
                <w:szCs w:val="24"/>
                <w:lang w:eastAsia="zh-TW"/>
              </w:rPr>
            </w:pPr>
          </w:p>
          <w:p w14:paraId="7CEB43EF" w14:textId="77777777" w:rsidR="002D46A6" w:rsidRDefault="002D46A6" w:rsidP="009249F8">
            <w:pPr>
              <w:overflowPunct/>
              <w:autoSpaceDE/>
              <w:autoSpaceDN/>
              <w:adjustRightInd/>
              <w:rPr>
                <w:rFonts w:ascii="Times New Roman" w:hAnsi="Times New Roman" w:cs="Times New Roman"/>
                <w:sz w:val="24"/>
                <w:szCs w:val="24"/>
                <w:lang w:eastAsia="zh-TW"/>
              </w:rPr>
            </w:pPr>
          </w:p>
          <w:p w14:paraId="5CCB2C07" w14:textId="5029798F" w:rsidR="002D46A6" w:rsidRPr="009249F8" w:rsidRDefault="002D46A6"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20"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7376B17" w14:textId="77777777" w:rsidR="009249F8" w:rsidRPr="00D70802" w:rsidRDefault="002D46A6" w:rsidP="0023066F">
            <w:pPr>
              <w:pStyle w:val="ListParagraph"/>
              <w:numPr>
                <w:ilvl w:val="0"/>
                <w:numId w:val="12"/>
              </w:numPr>
              <w:overflowPunct/>
              <w:autoSpaceDE/>
              <w:autoSpaceDN/>
              <w:adjustRightInd/>
              <w:rPr>
                <w:sz w:val="22"/>
                <w:szCs w:val="22"/>
                <w:lang w:eastAsia="zh-TW"/>
              </w:rPr>
            </w:pPr>
            <w:r w:rsidRPr="00D70802">
              <w:rPr>
                <w:sz w:val="22"/>
                <w:szCs w:val="22"/>
                <w:lang w:eastAsia="zh-TW"/>
              </w:rPr>
              <w:t xml:space="preserve">Research and familiarise </w:t>
            </w:r>
            <w:proofErr w:type="gramStart"/>
            <w:r w:rsidRPr="00D70802">
              <w:rPr>
                <w:sz w:val="22"/>
                <w:szCs w:val="22"/>
                <w:lang w:eastAsia="zh-TW"/>
              </w:rPr>
              <w:t>myself</w:t>
            </w:r>
            <w:proofErr w:type="gramEnd"/>
            <w:r w:rsidRPr="00D70802">
              <w:rPr>
                <w:sz w:val="22"/>
                <w:szCs w:val="22"/>
                <w:lang w:eastAsia="zh-TW"/>
              </w:rPr>
              <w:t xml:space="preserve"> with proper investigative techniques in line with force police</w:t>
            </w:r>
          </w:p>
          <w:p w14:paraId="1B9D4ADA" w14:textId="77777777" w:rsidR="002D46A6" w:rsidRPr="00D70802" w:rsidRDefault="002D46A6" w:rsidP="0023066F">
            <w:pPr>
              <w:pStyle w:val="ListParagraph"/>
              <w:numPr>
                <w:ilvl w:val="0"/>
                <w:numId w:val="12"/>
              </w:numPr>
              <w:overflowPunct/>
              <w:autoSpaceDE/>
              <w:autoSpaceDN/>
              <w:adjustRightInd/>
              <w:rPr>
                <w:sz w:val="22"/>
                <w:szCs w:val="22"/>
                <w:lang w:eastAsia="zh-TW"/>
              </w:rPr>
            </w:pPr>
            <w:r w:rsidRPr="00D70802">
              <w:rPr>
                <w:sz w:val="22"/>
                <w:szCs w:val="22"/>
                <w:lang w:eastAsia="zh-TW"/>
              </w:rPr>
              <w:t>Develop skills required to effectively plan for an interview ensuring that all questions and outcomes are accounted for.</w:t>
            </w:r>
          </w:p>
          <w:p w14:paraId="13BCED01" w14:textId="77777777" w:rsidR="002D46A6" w:rsidRPr="00D70802" w:rsidRDefault="002D46A6" w:rsidP="0023066F">
            <w:pPr>
              <w:pStyle w:val="ListParagraph"/>
              <w:numPr>
                <w:ilvl w:val="0"/>
                <w:numId w:val="12"/>
              </w:numPr>
              <w:overflowPunct/>
              <w:autoSpaceDE/>
              <w:autoSpaceDN/>
              <w:adjustRightInd/>
              <w:rPr>
                <w:sz w:val="22"/>
                <w:szCs w:val="22"/>
                <w:lang w:eastAsia="zh-TW"/>
              </w:rPr>
            </w:pPr>
            <w:r w:rsidRPr="00D70802">
              <w:rPr>
                <w:sz w:val="22"/>
                <w:szCs w:val="22"/>
                <w:lang w:eastAsia="zh-TW"/>
              </w:rPr>
              <w:t>Attend more burglary calls and familiarise myself with the legislation and procedure.</w:t>
            </w:r>
          </w:p>
          <w:p w14:paraId="47E3C195" w14:textId="77777777" w:rsidR="002D46A6" w:rsidRPr="00D70802" w:rsidRDefault="002D46A6" w:rsidP="0023066F">
            <w:pPr>
              <w:pStyle w:val="ListParagraph"/>
              <w:numPr>
                <w:ilvl w:val="0"/>
                <w:numId w:val="12"/>
              </w:numPr>
              <w:overflowPunct/>
              <w:autoSpaceDE/>
              <w:autoSpaceDN/>
              <w:adjustRightInd/>
              <w:rPr>
                <w:sz w:val="22"/>
                <w:szCs w:val="22"/>
                <w:lang w:eastAsia="zh-TW"/>
              </w:rPr>
            </w:pPr>
            <w:r w:rsidRPr="00D70802">
              <w:rPr>
                <w:sz w:val="22"/>
                <w:szCs w:val="22"/>
                <w:lang w:eastAsia="zh-TW"/>
              </w:rPr>
              <w:t>Research Road Traffic Act and attend at more RTC’s to learn procedure. Team up with Roads Policing for a few shifts to learn.</w:t>
            </w:r>
          </w:p>
          <w:p w14:paraId="540FB15D" w14:textId="57896935" w:rsidR="002D46A6" w:rsidRPr="002D46A6" w:rsidRDefault="00D70802" w:rsidP="0023066F">
            <w:pPr>
              <w:pStyle w:val="ListParagraph"/>
              <w:numPr>
                <w:ilvl w:val="0"/>
                <w:numId w:val="12"/>
              </w:numPr>
              <w:overflowPunct/>
              <w:autoSpaceDE/>
              <w:autoSpaceDN/>
              <w:adjustRightInd/>
              <w:rPr>
                <w:rFonts w:ascii="Times New Roman" w:hAnsi="Times New Roman" w:cs="Times New Roman"/>
                <w:sz w:val="24"/>
                <w:szCs w:val="24"/>
                <w:lang w:eastAsia="zh-TW"/>
              </w:rPr>
            </w:pPr>
            <w:r w:rsidRPr="00D70802">
              <w:rPr>
                <w:sz w:val="22"/>
                <w:szCs w:val="22"/>
                <w:lang w:eastAsia="zh-TW"/>
              </w:rPr>
              <w:t xml:space="preserve">Review updated definition of DV and DV strategies and </w:t>
            </w:r>
            <w:r w:rsidRPr="00D70802">
              <w:rPr>
                <w:sz w:val="22"/>
                <w:szCs w:val="22"/>
                <w:lang w:eastAsia="zh-TW"/>
              </w:rPr>
              <w:lastRenderedPageBreak/>
              <w:t>action plans in place by South Wales Police for best victim care in the long term</w:t>
            </w:r>
            <w:r>
              <w:rPr>
                <w:rFonts w:ascii="Times New Roman" w:hAnsi="Times New Roman" w:cs="Times New Roman"/>
                <w:sz w:val="24"/>
                <w:szCs w:val="24"/>
                <w:lang w:eastAsia="zh-TW"/>
              </w:rPr>
              <w:t xml:space="preserv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1F03B" w14:textId="77777777" w:rsidR="0023066F" w:rsidRDefault="0023066F">
      <w:r>
        <w:separator/>
      </w:r>
    </w:p>
  </w:endnote>
  <w:endnote w:type="continuationSeparator" w:id="0">
    <w:p w14:paraId="2DAE4636" w14:textId="77777777" w:rsidR="0023066F" w:rsidRDefault="00230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81AE5" w14:textId="77777777" w:rsidR="0023066F" w:rsidRDefault="0023066F">
      <w:r>
        <w:separator/>
      </w:r>
    </w:p>
  </w:footnote>
  <w:footnote w:type="continuationSeparator" w:id="0">
    <w:p w14:paraId="4EF168ED" w14:textId="77777777" w:rsidR="0023066F" w:rsidRDefault="0023066F">
      <w:r>
        <w:continuationSeparator/>
      </w:r>
    </w:p>
  </w:footnote>
</w:footnotes>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4DA50A1"/>
    <w:multiLevelType w:val="hybridMultilevel"/>
    <w:tmpl w:val="E3AA6EBA"/>
    <w:lvl w:ilvl="0" w:tplc="2CF89994">
      <w:start w:val="1"/>
      <w:numFmt w:val="decimal"/>
      <w:lvlText w:val="%1."/>
      <w:lvlJc w:val="left"/>
      <w:pPr>
        <w:ind w:left="780" w:hanging="360"/>
      </w:pPr>
      <w:rPr>
        <w:rFonts w:ascii="Arial" w:hAnsi="Arial" w:cs="Aria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253651CE"/>
    <w:multiLevelType w:val="hybridMultilevel"/>
    <w:tmpl w:val="2AE032BC"/>
    <w:lvl w:ilvl="0" w:tplc="2CF89994">
      <w:start w:val="1"/>
      <w:numFmt w:val="decimal"/>
      <w:lvlText w:val="%1."/>
      <w:lvlJc w:val="left"/>
      <w:pPr>
        <w:ind w:left="780" w:hanging="360"/>
      </w:pPr>
      <w:rPr>
        <w:rFonts w:ascii="Arial" w:hAnsi="Arial" w:cs="Aria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6EE1"/>
    <w:multiLevelType w:val="hybridMultilevel"/>
    <w:tmpl w:val="093A578A"/>
    <w:lvl w:ilvl="0" w:tplc="2CF8999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A06256"/>
    <w:multiLevelType w:val="hybridMultilevel"/>
    <w:tmpl w:val="93DA94EE"/>
    <w:lvl w:ilvl="0" w:tplc="D5D84946">
      <w:start w:val="1"/>
      <w:numFmt w:val="decimal"/>
      <w:lvlText w:val="%1."/>
      <w:lvlJc w:val="left"/>
      <w:pPr>
        <w:ind w:left="720" w:hanging="360"/>
      </w:pPr>
    </w:lvl>
    <w:lvl w:ilvl="1" w:tplc="90DCC5F2">
      <w:start w:val="1"/>
      <w:numFmt w:val="decimal"/>
      <w:lvlText w:val="%2."/>
      <w:lvlJc w:val="left"/>
      <w:pPr>
        <w:ind w:left="1440" w:hanging="360"/>
      </w:pPr>
    </w:lvl>
    <w:lvl w:ilvl="2" w:tplc="75CA3BA0">
      <w:start w:val="1"/>
      <w:numFmt w:val="lowerRoman"/>
      <w:lvlText w:val="%3."/>
      <w:lvlJc w:val="right"/>
      <w:pPr>
        <w:ind w:left="2160" w:hanging="180"/>
      </w:pPr>
    </w:lvl>
    <w:lvl w:ilvl="3" w:tplc="B3822E46">
      <w:start w:val="1"/>
      <w:numFmt w:val="decimal"/>
      <w:lvlText w:val="%4."/>
      <w:lvlJc w:val="left"/>
      <w:pPr>
        <w:ind w:left="2880" w:hanging="360"/>
      </w:pPr>
    </w:lvl>
    <w:lvl w:ilvl="4" w:tplc="7EAE7B8A">
      <w:start w:val="1"/>
      <w:numFmt w:val="lowerLetter"/>
      <w:lvlText w:val="%5."/>
      <w:lvlJc w:val="left"/>
      <w:pPr>
        <w:ind w:left="3600" w:hanging="360"/>
      </w:pPr>
    </w:lvl>
    <w:lvl w:ilvl="5" w:tplc="C5C6F0AA">
      <w:start w:val="1"/>
      <w:numFmt w:val="lowerRoman"/>
      <w:lvlText w:val="%6."/>
      <w:lvlJc w:val="right"/>
      <w:pPr>
        <w:ind w:left="4320" w:hanging="180"/>
      </w:pPr>
    </w:lvl>
    <w:lvl w:ilvl="6" w:tplc="6BB45090">
      <w:start w:val="1"/>
      <w:numFmt w:val="decimal"/>
      <w:lvlText w:val="%7."/>
      <w:lvlJc w:val="left"/>
      <w:pPr>
        <w:ind w:left="5040" w:hanging="360"/>
      </w:pPr>
    </w:lvl>
    <w:lvl w:ilvl="7" w:tplc="2BC80A5E">
      <w:start w:val="1"/>
      <w:numFmt w:val="lowerLetter"/>
      <w:lvlText w:val="%8."/>
      <w:lvlJc w:val="left"/>
      <w:pPr>
        <w:ind w:left="5760" w:hanging="360"/>
      </w:pPr>
    </w:lvl>
    <w:lvl w:ilvl="8" w:tplc="0BA62334">
      <w:start w:val="1"/>
      <w:numFmt w:val="lowerRoman"/>
      <w:lvlText w:val="%9."/>
      <w:lvlJc w:val="right"/>
      <w:pPr>
        <w:ind w:left="648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286512"/>
    <w:multiLevelType w:val="hybridMultilevel"/>
    <w:tmpl w:val="609CB93C"/>
    <w:lvl w:ilvl="0" w:tplc="2CF89994">
      <w:start w:val="1"/>
      <w:numFmt w:val="decimal"/>
      <w:lvlText w:val="%1."/>
      <w:lvlJc w:val="left"/>
      <w:pPr>
        <w:ind w:left="780" w:hanging="360"/>
      </w:pPr>
      <w:rPr>
        <w:rFonts w:ascii="Arial" w:hAnsi="Arial" w:cs="Aria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6D761D8D"/>
    <w:multiLevelType w:val="hybridMultilevel"/>
    <w:tmpl w:val="6DF82F8A"/>
    <w:lvl w:ilvl="0" w:tplc="2CF8999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67AC2"/>
    <w:multiLevelType w:val="hybridMultilevel"/>
    <w:tmpl w:val="A97C9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9"/>
  </w:num>
  <w:num w:numId="5">
    <w:abstractNumId w:val="6"/>
  </w:num>
  <w:num w:numId="6">
    <w:abstractNumId w:val="11"/>
  </w:num>
  <w:num w:numId="7">
    <w:abstractNumId w:val="10"/>
  </w:num>
  <w:num w:numId="8">
    <w:abstractNumId w:val="8"/>
  </w:num>
  <w:num w:numId="9">
    <w:abstractNumId w:val="2"/>
  </w:num>
  <w:num w:numId="10">
    <w:abstractNumId w:val="1"/>
  </w:num>
  <w:num w:numId="11">
    <w:abstractNumId w:val="4"/>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49DA"/>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066F"/>
    <w:rsid w:val="00235176"/>
    <w:rsid w:val="00236061"/>
    <w:rsid w:val="00236518"/>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46A6"/>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3A9C"/>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6DD6"/>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340E"/>
    <w:rsid w:val="00663AC4"/>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3447"/>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339"/>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9F4FC6"/>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7680A"/>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45CE"/>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0802"/>
    <w:rsid w:val="00D71201"/>
    <w:rsid w:val="00D720C7"/>
    <w:rsid w:val="00D7382E"/>
    <w:rsid w:val="00D77A04"/>
    <w:rsid w:val="00D81D06"/>
    <w:rsid w:val="00D8652C"/>
    <w:rsid w:val="00D876E6"/>
    <w:rsid w:val="00DA1025"/>
    <w:rsid w:val="00DA22EC"/>
    <w:rsid w:val="00DA5860"/>
    <w:rsid w:val="00DB2767"/>
    <w:rsid w:val="00DC4729"/>
    <w:rsid w:val="00DE556F"/>
    <w:rsid w:val="00E03B6D"/>
    <w:rsid w:val="00E0649E"/>
    <w:rsid w:val="00E17160"/>
    <w:rsid w:val="00E23C1A"/>
    <w:rsid w:val="00E35BEC"/>
    <w:rsid w:val="00E50821"/>
    <w:rsid w:val="00E50EF8"/>
    <w:rsid w:val="00E51F91"/>
    <w:rsid w:val="00E5388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7229"/>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2365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2365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8107</Words>
  <Characters>46212</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 Jones</cp:lastModifiedBy>
  <cp:revision>60</cp:revision>
  <cp:lastPrinted>2014-08-26T08:55:00Z</cp:lastPrinted>
  <dcterms:created xsi:type="dcterms:W3CDTF">2019-02-14T13:20:00Z</dcterms:created>
  <dcterms:modified xsi:type="dcterms:W3CDTF">2022-01-31T18:53:00Z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