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0052978"/>
        <w:docPartObj>
          <w:docPartGallery w:val="Cover Pages"/>
          <w:docPartUnique/>
        </w:docPartObj>
      </w:sdtPr>
      <w:sdtContent>
        <w:p w14:paraId="2839D632" w14:textId="54CA04F9" w:rsidR="00E9456F" w:rsidRDefault="00E9456F">
          <w:r>
            <w:rPr>
              <w:noProof/>
            </w:rPr>
            <mc:AlternateContent>
              <mc:Choice Requires="wpg">
                <w:drawing>
                  <wp:anchor distT="0" distB="0" distL="114300" distR="114300" simplePos="0" relativeHeight="251659264" behindDoc="1" locked="0" layoutInCell="1" allowOverlap="1" wp14:anchorId="4DDAF9AE" wp14:editId="238116F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724D23D" w14:textId="2D0DF58E" w:rsidR="00E9456F" w:rsidRDefault="00E9456F">
                                      <w:pPr>
                                        <w:pStyle w:val="NoSpacing"/>
                                        <w:rPr>
                                          <w:color w:val="FFFFFF" w:themeColor="background1"/>
                                          <w:sz w:val="32"/>
                                          <w:szCs w:val="32"/>
                                        </w:rPr>
                                      </w:pPr>
                                      <w:r>
                                        <w:rPr>
                                          <w:color w:val="FFFFFF" w:themeColor="background1"/>
                                          <w:sz w:val="32"/>
                                          <w:szCs w:val="32"/>
                                        </w:rPr>
                                        <w:t>Shazia Cousear Ayub (2008734)</w:t>
                                      </w:r>
                                    </w:p>
                                  </w:sdtContent>
                                </w:sdt>
                                <w:p w14:paraId="3AA24348" w14:textId="615202B7" w:rsidR="00E9456F" w:rsidRDefault="00E9456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32523">
                                        <w:rPr>
                                          <w:caps/>
                                          <w:color w:val="FFFFFF" w:themeColor="background1"/>
                                        </w:rPr>
                                        <w:t>BMW4005</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5303B">
                                        <w:rPr>
                                          <w:caps/>
                                          <w:color w:val="FFFFFF" w:themeColor="background1"/>
                                        </w:rPr>
                                        <w:t>R</w:t>
                                      </w:r>
                                      <w:r w:rsidR="004F79EF">
                                        <w:rPr>
                                          <w:caps/>
                                          <w:color w:val="FFFFFF" w:themeColor="background1"/>
                                        </w:rPr>
                                        <w:t xml:space="preserve">ichmand </w:t>
                                      </w:r>
                                      <w:r w:rsidR="00DD1667">
                                        <w:rPr>
                                          <w:caps/>
                                          <w:color w:val="FFFFFF" w:themeColor="background1"/>
                                        </w:rPr>
                                        <w:t>LAMPT</w:t>
                                      </w:r>
                                      <w:r w:rsidR="003563B2">
                                        <w:rPr>
                                          <w:caps/>
                                          <w:color w:val="FFFFFF" w:themeColor="background1"/>
                                        </w:rPr>
                                        <w:t>E</w:t>
                                      </w:r>
                                      <w:r w:rsidR="00DD1667">
                                        <w:rPr>
                                          <w:caps/>
                                          <w:color w:val="FFFFFF" w:themeColor="background1"/>
                                        </w:rPr>
                                        <w:t>Y</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DFBE1D1" w14:textId="51D7ECF1" w:rsidR="00E9456F" w:rsidRDefault="00C6497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07172">
                                        <w:rPr>
                                          <w:rFonts w:ascii="Arial" w:eastAsiaTheme="majorEastAsia" w:hAnsi="Arial" w:cs="Arial"/>
                                          <w:b/>
                                          <w:bCs/>
                                          <w:color w:val="595959" w:themeColor="text1" w:themeTint="A6"/>
                                          <w:sz w:val="108"/>
                                          <w:szCs w:val="108"/>
                                        </w:rPr>
                                        <w:t xml:space="preserve">Graduates’ Labour </w:t>
                                      </w:r>
                                      <w:r w:rsidR="00FB6716" w:rsidRPr="00607172">
                                        <w:rPr>
                                          <w:rFonts w:ascii="Arial" w:eastAsiaTheme="majorEastAsia" w:hAnsi="Arial" w:cs="Arial"/>
                                          <w:b/>
                                          <w:bCs/>
                                          <w:color w:val="595959" w:themeColor="text1" w:themeTint="A6"/>
                                          <w:sz w:val="108"/>
                                          <w:szCs w:val="108"/>
                                        </w:rPr>
                                        <w:t>Market Outcome During the Corona</w:t>
                                      </w:r>
                                      <w:r w:rsidR="004D19DE" w:rsidRPr="00607172">
                                        <w:rPr>
                                          <w:rFonts w:ascii="Arial" w:eastAsiaTheme="majorEastAsia" w:hAnsi="Arial" w:cs="Arial"/>
                                          <w:b/>
                                          <w:bCs/>
                                          <w:color w:val="595959" w:themeColor="text1" w:themeTint="A6"/>
                                          <w:sz w:val="108"/>
                                          <w:szCs w:val="108"/>
                                        </w:rPr>
                                        <w:t xml:space="preserve">virus Pandemic: </w:t>
                                      </w:r>
                                      <w:r w:rsidR="00EA29E5" w:rsidRPr="00607172">
                                        <w:rPr>
                                          <w:rFonts w:ascii="Arial" w:eastAsiaTheme="majorEastAsia" w:hAnsi="Arial" w:cs="Arial"/>
                                          <w:b/>
                                          <w:bCs/>
                                          <w:color w:val="595959" w:themeColor="text1" w:themeTint="A6"/>
                                          <w:sz w:val="108"/>
                                          <w:szCs w:val="108"/>
                                        </w:rPr>
                                        <w:t xml:space="preserve">Occupational switches and Skills </w:t>
                                      </w:r>
                                    </w:p>
                                  </w:sdtContent>
                                </w:sdt>
                                <w:p w14:paraId="431305C3" w14:textId="1C350542" w:rsidR="00E9456F" w:rsidRDefault="00E9456F">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DAF9A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724D23D" w14:textId="2D0DF58E" w:rsidR="00E9456F" w:rsidRDefault="00E9456F">
                                <w:pPr>
                                  <w:pStyle w:val="NoSpacing"/>
                                  <w:rPr>
                                    <w:color w:val="FFFFFF" w:themeColor="background1"/>
                                    <w:sz w:val="32"/>
                                    <w:szCs w:val="32"/>
                                  </w:rPr>
                                </w:pPr>
                                <w:r>
                                  <w:rPr>
                                    <w:color w:val="FFFFFF" w:themeColor="background1"/>
                                    <w:sz w:val="32"/>
                                    <w:szCs w:val="32"/>
                                  </w:rPr>
                                  <w:t>Shazia Cousear Ayub (2008734)</w:t>
                                </w:r>
                              </w:p>
                            </w:sdtContent>
                          </w:sdt>
                          <w:p w14:paraId="3AA24348" w14:textId="615202B7" w:rsidR="00E9456F" w:rsidRDefault="00E9456F">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32523">
                                  <w:rPr>
                                    <w:caps/>
                                    <w:color w:val="FFFFFF" w:themeColor="background1"/>
                                  </w:rPr>
                                  <w:t>BMW4005</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5303B">
                                  <w:rPr>
                                    <w:caps/>
                                    <w:color w:val="FFFFFF" w:themeColor="background1"/>
                                  </w:rPr>
                                  <w:t>R</w:t>
                                </w:r>
                                <w:r w:rsidR="004F79EF">
                                  <w:rPr>
                                    <w:caps/>
                                    <w:color w:val="FFFFFF" w:themeColor="background1"/>
                                  </w:rPr>
                                  <w:t xml:space="preserve">ichmand </w:t>
                                </w:r>
                                <w:r w:rsidR="00DD1667">
                                  <w:rPr>
                                    <w:caps/>
                                    <w:color w:val="FFFFFF" w:themeColor="background1"/>
                                  </w:rPr>
                                  <w:t>LAMPT</w:t>
                                </w:r>
                                <w:r w:rsidR="003563B2">
                                  <w:rPr>
                                    <w:caps/>
                                    <w:color w:val="FFFFFF" w:themeColor="background1"/>
                                  </w:rPr>
                                  <w:t>E</w:t>
                                </w:r>
                                <w:r w:rsidR="00DD1667">
                                  <w:rPr>
                                    <w:caps/>
                                    <w:color w:val="FFFFFF" w:themeColor="background1"/>
                                  </w:rPr>
                                  <w:t>Y</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DFBE1D1" w14:textId="51D7ECF1" w:rsidR="00E9456F" w:rsidRDefault="00C6497F">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607172">
                                  <w:rPr>
                                    <w:rFonts w:ascii="Arial" w:eastAsiaTheme="majorEastAsia" w:hAnsi="Arial" w:cs="Arial"/>
                                    <w:b/>
                                    <w:bCs/>
                                    <w:color w:val="595959" w:themeColor="text1" w:themeTint="A6"/>
                                    <w:sz w:val="108"/>
                                    <w:szCs w:val="108"/>
                                  </w:rPr>
                                  <w:t xml:space="preserve">Graduates’ Labour </w:t>
                                </w:r>
                                <w:r w:rsidR="00FB6716" w:rsidRPr="00607172">
                                  <w:rPr>
                                    <w:rFonts w:ascii="Arial" w:eastAsiaTheme="majorEastAsia" w:hAnsi="Arial" w:cs="Arial"/>
                                    <w:b/>
                                    <w:bCs/>
                                    <w:color w:val="595959" w:themeColor="text1" w:themeTint="A6"/>
                                    <w:sz w:val="108"/>
                                    <w:szCs w:val="108"/>
                                  </w:rPr>
                                  <w:t>Market Outcome During the Corona</w:t>
                                </w:r>
                                <w:r w:rsidR="004D19DE" w:rsidRPr="00607172">
                                  <w:rPr>
                                    <w:rFonts w:ascii="Arial" w:eastAsiaTheme="majorEastAsia" w:hAnsi="Arial" w:cs="Arial"/>
                                    <w:b/>
                                    <w:bCs/>
                                    <w:color w:val="595959" w:themeColor="text1" w:themeTint="A6"/>
                                    <w:sz w:val="108"/>
                                    <w:szCs w:val="108"/>
                                  </w:rPr>
                                  <w:t xml:space="preserve">virus Pandemic: </w:t>
                                </w:r>
                                <w:r w:rsidR="00EA29E5" w:rsidRPr="00607172">
                                  <w:rPr>
                                    <w:rFonts w:ascii="Arial" w:eastAsiaTheme="majorEastAsia" w:hAnsi="Arial" w:cs="Arial"/>
                                    <w:b/>
                                    <w:bCs/>
                                    <w:color w:val="595959" w:themeColor="text1" w:themeTint="A6"/>
                                    <w:sz w:val="108"/>
                                    <w:szCs w:val="108"/>
                                  </w:rPr>
                                  <w:t xml:space="preserve">Occupational switches and Skills </w:t>
                                </w:r>
                              </w:p>
                            </w:sdtContent>
                          </w:sdt>
                          <w:p w14:paraId="431305C3" w14:textId="1C350542" w:rsidR="00E9456F" w:rsidRDefault="00E9456F">
                            <w:pPr>
                              <w:pStyle w:val="NoSpacing"/>
                              <w:spacing w:before="240"/>
                              <w:rPr>
                                <w:caps/>
                                <w:color w:val="44546A" w:themeColor="text2"/>
                                <w:sz w:val="36"/>
                                <w:szCs w:val="36"/>
                              </w:rPr>
                            </w:pPr>
                          </w:p>
                        </w:txbxContent>
                      </v:textbox>
                    </v:shape>
                    <w10:wrap anchorx="page" anchory="page"/>
                  </v:group>
                </w:pict>
              </mc:Fallback>
            </mc:AlternateContent>
          </w:r>
        </w:p>
        <w:p w14:paraId="6DCF944F" w14:textId="51DE35FD" w:rsidR="00E9456F" w:rsidRDefault="00E9456F">
          <w:r>
            <w:br w:type="page"/>
          </w:r>
        </w:p>
      </w:sdtContent>
    </w:sdt>
    <w:sdt>
      <w:sdtPr>
        <w:id w:val="995072460"/>
        <w:docPartObj>
          <w:docPartGallery w:val="Table of Contents"/>
          <w:docPartUnique/>
        </w:docPartObj>
      </w:sdtPr>
      <w:sdtEndPr>
        <w:rPr>
          <w:rFonts w:ascii="Arial" w:eastAsiaTheme="minorHAnsi" w:hAnsi="Arial" w:cs="Arial"/>
          <w:b/>
          <w:bCs/>
          <w:noProof/>
          <w:color w:val="auto"/>
          <w:sz w:val="22"/>
          <w:szCs w:val="40"/>
          <w:lang w:val="en-GB"/>
        </w:rPr>
      </w:sdtEndPr>
      <w:sdtContent>
        <w:p w14:paraId="64ED17BD" w14:textId="43F7781A" w:rsidR="00E85052" w:rsidRPr="0068045C" w:rsidRDefault="00607172" w:rsidP="00607172">
          <w:pPr>
            <w:pStyle w:val="TOCHeading"/>
            <w:jc w:val="center"/>
            <w:rPr>
              <w:rStyle w:val="Heading2Char"/>
              <w:rFonts w:ascii="Arial" w:hAnsi="Arial" w:cs="Arial"/>
              <w:b/>
              <w:bCs/>
              <w:color w:val="000000" w:themeColor="text1"/>
              <w:sz w:val="56"/>
              <w:szCs w:val="56"/>
            </w:rPr>
          </w:pPr>
          <w:r w:rsidRPr="0068045C">
            <w:rPr>
              <w:rStyle w:val="Heading2Char"/>
              <w:rFonts w:ascii="Arial" w:hAnsi="Arial" w:cs="Arial"/>
              <w:b/>
              <w:bCs/>
              <w:color w:val="000000" w:themeColor="text1"/>
              <w:sz w:val="56"/>
              <w:szCs w:val="56"/>
            </w:rPr>
            <w:t>CONTENTS</w:t>
          </w:r>
        </w:p>
        <w:p w14:paraId="482681E7" w14:textId="699C36EC" w:rsidR="00616EE9" w:rsidRDefault="00E85052">
          <w:pPr>
            <w:pStyle w:val="TOC2"/>
            <w:tabs>
              <w:tab w:val="right" w:leader="dot" w:pos="9016"/>
            </w:tabs>
            <w:rPr>
              <w:rFonts w:asciiTheme="minorHAnsi" w:eastAsiaTheme="minorEastAsia" w:hAnsiTheme="minorHAnsi" w:cstheme="minorBidi"/>
              <w:bCs w:val="0"/>
              <w:noProof/>
              <w:szCs w:val="22"/>
              <w:lang w:eastAsia="en-GB"/>
            </w:rPr>
          </w:pPr>
          <w:r>
            <w:fldChar w:fldCharType="begin"/>
          </w:r>
          <w:r>
            <w:instrText xml:space="preserve"> TOC \o "1-3" \h \z \u </w:instrText>
          </w:r>
          <w:r>
            <w:fldChar w:fldCharType="separate"/>
          </w:r>
          <w:hyperlink w:anchor="_Toc85449826" w:history="1">
            <w:r w:rsidR="00616EE9" w:rsidRPr="008A73DC">
              <w:rPr>
                <w:rStyle w:val="Hyperlink"/>
                <w:b/>
                <w:noProof/>
              </w:rPr>
              <w:t>INTRODUCTION</w:t>
            </w:r>
            <w:r w:rsidR="00616EE9">
              <w:rPr>
                <w:noProof/>
                <w:webHidden/>
              </w:rPr>
              <w:tab/>
            </w:r>
            <w:r w:rsidR="00616EE9">
              <w:rPr>
                <w:noProof/>
                <w:webHidden/>
              </w:rPr>
              <w:fldChar w:fldCharType="begin"/>
            </w:r>
            <w:r w:rsidR="00616EE9">
              <w:rPr>
                <w:noProof/>
                <w:webHidden/>
              </w:rPr>
              <w:instrText xml:space="preserve"> PAGEREF _Toc85449826 \h </w:instrText>
            </w:r>
            <w:r w:rsidR="00616EE9">
              <w:rPr>
                <w:noProof/>
                <w:webHidden/>
              </w:rPr>
            </w:r>
            <w:r w:rsidR="00616EE9">
              <w:rPr>
                <w:noProof/>
                <w:webHidden/>
              </w:rPr>
              <w:fldChar w:fldCharType="separate"/>
            </w:r>
            <w:r w:rsidR="00616EE9">
              <w:rPr>
                <w:noProof/>
                <w:webHidden/>
              </w:rPr>
              <w:t>2</w:t>
            </w:r>
            <w:r w:rsidR="00616EE9">
              <w:rPr>
                <w:noProof/>
                <w:webHidden/>
              </w:rPr>
              <w:fldChar w:fldCharType="end"/>
            </w:r>
          </w:hyperlink>
        </w:p>
        <w:p w14:paraId="08524FF7" w14:textId="3C1EB08D" w:rsidR="00616EE9" w:rsidRDefault="00616EE9">
          <w:pPr>
            <w:pStyle w:val="TOC2"/>
            <w:tabs>
              <w:tab w:val="right" w:leader="dot" w:pos="9016"/>
            </w:tabs>
            <w:rPr>
              <w:rFonts w:asciiTheme="minorHAnsi" w:eastAsiaTheme="minorEastAsia" w:hAnsiTheme="minorHAnsi" w:cstheme="minorBidi"/>
              <w:bCs w:val="0"/>
              <w:noProof/>
              <w:szCs w:val="22"/>
              <w:lang w:eastAsia="en-GB"/>
            </w:rPr>
          </w:pPr>
          <w:hyperlink w:anchor="_Toc85449827" w:history="1">
            <w:r w:rsidRPr="008A73DC">
              <w:rPr>
                <w:rStyle w:val="Hyperlink"/>
                <w:b/>
                <w:noProof/>
              </w:rPr>
              <w:t>UNEMPOLYMENT DURING CRISIS</w:t>
            </w:r>
            <w:r>
              <w:rPr>
                <w:noProof/>
                <w:webHidden/>
              </w:rPr>
              <w:tab/>
            </w:r>
            <w:r>
              <w:rPr>
                <w:noProof/>
                <w:webHidden/>
              </w:rPr>
              <w:fldChar w:fldCharType="begin"/>
            </w:r>
            <w:r>
              <w:rPr>
                <w:noProof/>
                <w:webHidden/>
              </w:rPr>
              <w:instrText xml:space="preserve"> PAGEREF _Toc85449827 \h </w:instrText>
            </w:r>
            <w:r>
              <w:rPr>
                <w:noProof/>
                <w:webHidden/>
              </w:rPr>
            </w:r>
            <w:r>
              <w:rPr>
                <w:noProof/>
                <w:webHidden/>
              </w:rPr>
              <w:fldChar w:fldCharType="separate"/>
            </w:r>
            <w:r>
              <w:rPr>
                <w:noProof/>
                <w:webHidden/>
              </w:rPr>
              <w:t>3</w:t>
            </w:r>
            <w:r>
              <w:rPr>
                <w:noProof/>
                <w:webHidden/>
              </w:rPr>
              <w:fldChar w:fldCharType="end"/>
            </w:r>
          </w:hyperlink>
        </w:p>
        <w:p w14:paraId="58D2706D" w14:textId="041FE2F0" w:rsidR="00616EE9" w:rsidRDefault="00616EE9">
          <w:pPr>
            <w:pStyle w:val="TOC2"/>
            <w:tabs>
              <w:tab w:val="right" w:leader="dot" w:pos="9016"/>
            </w:tabs>
            <w:rPr>
              <w:rFonts w:asciiTheme="minorHAnsi" w:eastAsiaTheme="minorEastAsia" w:hAnsiTheme="minorHAnsi" w:cstheme="minorBidi"/>
              <w:bCs w:val="0"/>
              <w:noProof/>
              <w:szCs w:val="22"/>
              <w:lang w:eastAsia="en-GB"/>
            </w:rPr>
          </w:pPr>
          <w:hyperlink w:anchor="_Toc85449828" w:history="1">
            <w:r w:rsidRPr="008A73DC">
              <w:rPr>
                <w:rStyle w:val="Hyperlink"/>
                <w:b/>
                <w:noProof/>
              </w:rPr>
              <w:t>PROBLEMS UNDERGRADUATE FACE:</w:t>
            </w:r>
            <w:r>
              <w:rPr>
                <w:noProof/>
                <w:webHidden/>
              </w:rPr>
              <w:tab/>
            </w:r>
            <w:r>
              <w:rPr>
                <w:noProof/>
                <w:webHidden/>
              </w:rPr>
              <w:fldChar w:fldCharType="begin"/>
            </w:r>
            <w:r>
              <w:rPr>
                <w:noProof/>
                <w:webHidden/>
              </w:rPr>
              <w:instrText xml:space="preserve"> PAGEREF _Toc85449828 \h </w:instrText>
            </w:r>
            <w:r>
              <w:rPr>
                <w:noProof/>
                <w:webHidden/>
              </w:rPr>
            </w:r>
            <w:r>
              <w:rPr>
                <w:noProof/>
                <w:webHidden/>
              </w:rPr>
              <w:fldChar w:fldCharType="separate"/>
            </w:r>
            <w:r>
              <w:rPr>
                <w:noProof/>
                <w:webHidden/>
              </w:rPr>
              <w:t>3</w:t>
            </w:r>
            <w:r>
              <w:rPr>
                <w:noProof/>
                <w:webHidden/>
              </w:rPr>
              <w:fldChar w:fldCharType="end"/>
            </w:r>
          </w:hyperlink>
        </w:p>
        <w:p w14:paraId="1C2FDA32" w14:textId="1C2F7895" w:rsidR="00616EE9" w:rsidRDefault="00616EE9">
          <w:pPr>
            <w:pStyle w:val="TOC2"/>
            <w:tabs>
              <w:tab w:val="right" w:leader="dot" w:pos="9016"/>
            </w:tabs>
            <w:rPr>
              <w:rFonts w:asciiTheme="minorHAnsi" w:eastAsiaTheme="minorEastAsia" w:hAnsiTheme="minorHAnsi" w:cstheme="minorBidi"/>
              <w:bCs w:val="0"/>
              <w:noProof/>
              <w:szCs w:val="22"/>
              <w:lang w:eastAsia="en-GB"/>
            </w:rPr>
          </w:pPr>
          <w:hyperlink w:anchor="_Toc85449829" w:history="1">
            <w:r w:rsidRPr="008A73DC">
              <w:rPr>
                <w:rStyle w:val="Hyperlink"/>
                <w:b/>
                <w:noProof/>
              </w:rPr>
              <w:t>ADVANTAGES OF GRADUATES</w:t>
            </w:r>
            <w:r>
              <w:rPr>
                <w:noProof/>
                <w:webHidden/>
              </w:rPr>
              <w:tab/>
            </w:r>
            <w:r>
              <w:rPr>
                <w:noProof/>
                <w:webHidden/>
              </w:rPr>
              <w:fldChar w:fldCharType="begin"/>
            </w:r>
            <w:r>
              <w:rPr>
                <w:noProof/>
                <w:webHidden/>
              </w:rPr>
              <w:instrText xml:space="preserve"> PAGEREF _Toc85449829 \h </w:instrText>
            </w:r>
            <w:r>
              <w:rPr>
                <w:noProof/>
                <w:webHidden/>
              </w:rPr>
            </w:r>
            <w:r>
              <w:rPr>
                <w:noProof/>
                <w:webHidden/>
              </w:rPr>
              <w:fldChar w:fldCharType="separate"/>
            </w:r>
            <w:r>
              <w:rPr>
                <w:noProof/>
                <w:webHidden/>
              </w:rPr>
              <w:t>4</w:t>
            </w:r>
            <w:r>
              <w:rPr>
                <w:noProof/>
                <w:webHidden/>
              </w:rPr>
              <w:fldChar w:fldCharType="end"/>
            </w:r>
          </w:hyperlink>
        </w:p>
        <w:p w14:paraId="72D26669" w14:textId="34009C03" w:rsidR="00616EE9" w:rsidRDefault="00616EE9">
          <w:pPr>
            <w:pStyle w:val="TOC2"/>
            <w:tabs>
              <w:tab w:val="right" w:leader="dot" w:pos="9016"/>
            </w:tabs>
            <w:rPr>
              <w:rFonts w:asciiTheme="minorHAnsi" w:eastAsiaTheme="minorEastAsia" w:hAnsiTheme="minorHAnsi" w:cstheme="minorBidi"/>
              <w:bCs w:val="0"/>
              <w:noProof/>
              <w:szCs w:val="22"/>
              <w:lang w:eastAsia="en-GB"/>
            </w:rPr>
          </w:pPr>
          <w:hyperlink w:anchor="_Toc85449830" w:history="1">
            <w:r w:rsidRPr="008A73DC">
              <w:rPr>
                <w:rStyle w:val="Hyperlink"/>
                <w:b/>
                <w:noProof/>
              </w:rPr>
              <w:t>CONCLUTION</w:t>
            </w:r>
            <w:r>
              <w:rPr>
                <w:noProof/>
                <w:webHidden/>
              </w:rPr>
              <w:tab/>
            </w:r>
            <w:r>
              <w:rPr>
                <w:noProof/>
                <w:webHidden/>
              </w:rPr>
              <w:fldChar w:fldCharType="begin"/>
            </w:r>
            <w:r>
              <w:rPr>
                <w:noProof/>
                <w:webHidden/>
              </w:rPr>
              <w:instrText xml:space="preserve"> PAGEREF _Toc85449830 \h </w:instrText>
            </w:r>
            <w:r>
              <w:rPr>
                <w:noProof/>
                <w:webHidden/>
              </w:rPr>
            </w:r>
            <w:r>
              <w:rPr>
                <w:noProof/>
                <w:webHidden/>
              </w:rPr>
              <w:fldChar w:fldCharType="separate"/>
            </w:r>
            <w:r>
              <w:rPr>
                <w:noProof/>
                <w:webHidden/>
              </w:rPr>
              <w:t>4</w:t>
            </w:r>
            <w:r>
              <w:rPr>
                <w:noProof/>
                <w:webHidden/>
              </w:rPr>
              <w:fldChar w:fldCharType="end"/>
            </w:r>
          </w:hyperlink>
        </w:p>
        <w:p w14:paraId="0CAFB778" w14:textId="67AE6B68" w:rsidR="00616EE9" w:rsidRDefault="00616EE9">
          <w:pPr>
            <w:pStyle w:val="TOC2"/>
            <w:tabs>
              <w:tab w:val="right" w:leader="dot" w:pos="9016"/>
            </w:tabs>
            <w:rPr>
              <w:rFonts w:asciiTheme="minorHAnsi" w:eastAsiaTheme="minorEastAsia" w:hAnsiTheme="minorHAnsi" w:cstheme="minorBidi"/>
              <w:bCs w:val="0"/>
              <w:noProof/>
              <w:szCs w:val="22"/>
              <w:lang w:eastAsia="en-GB"/>
            </w:rPr>
          </w:pPr>
          <w:hyperlink w:anchor="_Toc85449831" w:history="1">
            <w:r w:rsidRPr="008A73DC">
              <w:rPr>
                <w:rStyle w:val="Hyperlink"/>
                <w:b/>
                <w:noProof/>
              </w:rPr>
              <w:t>REFERENCES</w:t>
            </w:r>
            <w:r>
              <w:rPr>
                <w:noProof/>
                <w:webHidden/>
              </w:rPr>
              <w:tab/>
            </w:r>
            <w:r>
              <w:rPr>
                <w:noProof/>
                <w:webHidden/>
              </w:rPr>
              <w:fldChar w:fldCharType="begin"/>
            </w:r>
            <w:r>
              <w:rPr>
                <w:noProof/>
                <w:webHidden/>
              </w:rPr>
              <w:instrText xml:space="preserve"> PAGEREF _Toc85449831 \h </w:instrText>
            </w:r>
            <w:r>
              <w:rPr>
                <w:noProof/>
                <w:webHidden/>
              </w:rPr>
            </w:r>
            <w:r>
              <w:rPr>
                <w:noProof/>
                <w:webHidden/>
              </w:rPr>
              <w:fldChar w:fldCharType="separate"/>
            </w:r>
            <w:r>
              <w:rPr>
                <w:noProof/>
                <w:webHidden/>
              </w:rPr>
              <w:t>5</w:t>
            </w:r>
            <w:r>
              <w:rPr>
                <w:noProof/>
                <w:webHidden/>
              </w:rPr>
              <w:fldChar w:fldCharType="end"/>
            </w:r>
          </w:hyperlink>
        </w:p>
        <w:p w14:paraId="76B48C11" w14:textId="4C1E2AAB" w:rsidR="00E85052" w:rsidRDefault="00E85052">
          <w:r>
            <w:rPr>
              <w:b/>
              <w:noProof/>
            </w:rPr>
            <w:fldChar w:fldCharType="end"/>
          </w:r>
        </w:p>
      </w:sdtContent>
    </w:sdt>
    <w:p w14:paraId="6990128E" w14:textId="730CBAD2" w:rsidR="00542DA9" w:rsidRDefault="00542DA9"/>
    <w:p w14:paraId="4A681030" w14:textId="77777777" w:rsidR="00542DA9" w:rsidRDefault="00542DA9">
      <w:r>
        <w:br w:type="page"/>
      </w:r>
    </w:p>
    <w:p w14:paraId="35497052" w14:textId="76847A27" w:rsidR="00607172" w:rsidRPr="0068045C" w:rsidRDefault="00607172" w:rsidP="00607172">
      <w:pPr>
        <w:pStyle w:val="Heading2"/>
        <w:jc w:val="center"/>
        <w:rPr>
          <w:rFonts w:ascii="Arial" w:hAnsi="Arial" w:cs="Arial"/>
          <w:b/>
          <w:bCs w:val="0"/>
          <w:color w:val="000000" w:themeColor="text1"/>
          <w:sz w:val="56"/>
          <w:szCs w:val="56"/>
        </w:rPr>
      </w:pPr>
      <w:bookmarkStart w:id="0" w:name="_Toc85449826"/>
      <w:r w:rsidRPr="0068045C">
        <w:rPr>
          <w:rFonts w:ascii="Arial" w:hAnsi="Arial" w:cs="Arial"/>
          <w:b/>
          <w:bCs w:val="0"/>
          <w:color w:val="000000" w:themeColor="text1"/>
          <w:sz w:val="56"/>
          <w:szCs w:val="56"/>
        </w:rPr>
        <w:t>INTRODUCTION</w:t>
      </w:r>
      <w:bookmarkEnd w:id="0"/>
    </w:p>
    <w:p w14:paraId="530D3205" w14:textId="0B7BCCB8" w:rsidR="00E77C96" w:rsidRDefault="00D32F56" w:rsidP="0093410B">
      <w:r>
        <w:t xml:space="preserve">During the </w:t>
      </w:r>
      <w:r w:rsidR="00050A86">
        <w:t>Coronavirus Pandemic</w:t>
      </w:r>
      <w:r w:rsidR="005459D3">
        <w:t>,</w:t>
      </w:r>
      <w:r w:rsidR="00050A86">
        <w:t xml:space="preserve"> the UK and most of the world suffered a great deal</w:t>
      </w:r>
      <w:r w:rsidR="004C2F5D">
        <w:t>.</w:t>
      </w:r>
      <w:r w:rsidR="004A4246">
        <w:t xml:space="preserve"> </w:t>
      </w:r>
      <w:r w:rsidR="002D091A">
        <w:t>In January</w:t>
      </w:r>
      <w:r w:rsidR="00446C24">
        <w:t xml:space="preserve"> 2020 j</w:t>
      </w:r>
      <w:r w:rsidR="00A411E2">
        <w:t xml:space="preserve">ob </w:t>
      </w:r>
      <w:r w:rsidR="00D860AD">
        <w:t xml:space="preserve">retainment </w:t>
      </w:r>
      <w:r w:rsidR="00DF338B">
        <w:t xml:space="preserve">was a big issue as a lot of firms either went out of </w:t>
      </w:r>
      <w:r w:rsidR="00EC5D0E">
        <w:t>business or</w:t>
      </w:r>
      <w:r w:rsidR="00B65C44">
        <w:t xml:space="preserve"> had to</w:t>
      </w:r>
      <w:r w:rsidR="00D0170E">
        <w:t xml:space="preserve"> cut down in staff.</w:t>
      </w:r>
      <w:r w:rsidR="0010519D">
        <w:t xml:space="preserve"> </w:t>
      </w:r>
      <w:r w:rsidR="00181BC8">
        <w:t>“</w:t>
      </w:r>
      <w:r w:rsidR="008B493E">
        <w:t>There were 1.51 million people who were unemployed in June-August 2021, which compared to 1.37 million in January-March 2020.</w:t>
      </w:r>
      <w:r w:rsidR="00181BC8">
        <w:t>”</w:t>
      </w:r>
      <w:sdt>
        <w:sdtPr>
          <w:id w:val="-649600489"/>
          <w:citation/>
        </w:sdtPr>
        <w:sdtContent>
          <w:r w:rsidR="00061813">
            <w:fldChar w:fldCharType="begin"/>
          </w:r>
          <w:r w:rsidR="002255F3">
            <w:instrText xml:space="preserve">CITATION And211 \l 2057 </w:instrText>
          </w:r>
          <w:r w:rsidR="00061813">
            <w:fldChar w:fldCharType="separate"/>
          </w:r>
          <w:r w:rsidR="00616EE9">
            <w:rPr>
              <w:noProof/>
            </w:rPr>
            <w:t xml:space="preserve"> </w:t>
          </w:r>
          <w:r w:rsidR="00616EE9" w:rsidRPr="00616EE9">
            <w:rPr>
              <w:noProof/>
            </w:rPr>
            <w:t>(Andy Powell, 2021)</w:t>
          </w:r>
          <w:r w:rsidR="00061813">
            <w:fldChar w:fldCharType="end"/>
          </w:r>
        </w:sdtContent>
      </w:sdt>
    </w:p>
    <w:p w14:paraId="2CAF66B8" w14:textId="7279B68E" w:rsidR="0052642B" w:rsidRDefault="00DC627B" w:rsidP="0093410B">
      <w:r>
        <w:t>During this time</w:t>
      </w:r>
      <w:r w:rsidR="00D0170E">
        <w:t xml:space="preserve"> </w:t>
      </w:r>
      <w:r>
        <w:t>statistics</w:t>
      </w:r>
      <w:r w:rsidR="00367DD5">
        <w:t xml:space="preserve"> show that </w:t>
      </w:r>
      <w:r>
        <w:t>g</w:t>
      </w:r>
      <w:r w:rsidR="00367DD5">
        <w:t xml:space="preserve">raduate level </w:t>
      </w:r>
      <w:r w:rsidR="00C40C16">
        <w:t xml:space="preserve">workers </w:t>
      </w:r>
      <w:r>
        <w:t>were</w:t>
      </w:r>
      <w:r w:rsidR="00C40C16">
        <w:t xml:space="preserve"> more able to </w:t>
      </w:r>
      <w:r w:rsidR="0053296D">
        <w:t xml:space="preserve">change </w:t>
      </w:r>
      <w:r w:rsidR="00BB6A0E">
        <w:t>occupation</w:t>
      </w:r>
      <w:r w:rsidR="00FE1D67">
        <w:t xml:space="preserve"> than undergraduates</w:t>
      </w:r>
      <w:r w:rsidR="00BA3447">
        <w:t>,</w:t>
      </w:r>
      <w:r w:rsidR="006E6C20">
        <w:t xml:space="preserve"> </w:t>
      </w:r>
      <w:r w:rsidR="003D6380">
        <w:t xml:space="preserve">even if they are overqualified for the </w:t>
      </w:r>
      <w:r w:rsidR="0061614C">
        <w:t>job</w:t>
      </w:r>
      <w:r w:rsidR="00BA3447">
        <w:t>.</w:t>
      </w:r>
    </w:p>
    <w:p w14:paraId="589F38D5" w14:textId="5C08DF40" w:rsidR="001416DF" w:rsidRDefault="0052642B" w:rsidP="0093410B">
      <w:r>
        <w:t>E</w:t>
      </w:r>
      <w:r w:rsidR="00EC5D0E">
        <w:t xml:space="preserve">mployers </w:t>
      </w:r>
      <w:r w:rsidR="00F021B0">
        <w:t xml:space="preserve">would rather </w:t>
      </w:r>
      <w:r w:rsidR="00727D09">
        <w:t>employ</w:t>
      </w:r>
      <w:r w:rsidR="005006DD">
        <w:t xml:space="preserve"> </w:t>
      </w:r>
      <w:r w:rsidR="00131BDE">
        <w:t>overqualified</w:t>
      </w:r>
      <w:r w:rsidR="00F176DD">
        <w:t xml:space="preserve"> </w:t>
      </w:r>
      <w:r w:rsidR="00876CF3">
        <w:t>candidates</w:t>
      </w:r>
      <w:r w:rsidR="00F176DD">
        <w:t xml:space="preserve"> </w:t>
      </w:r>
      <w:r w:rsidR="000D7013">
        <w:t>beca</w:t>
      </w:r>
      <w:r w:rsidR="007F55AF">
        <w:t>use “</w:t>
      </w:r>
      <w:r w:rsidR="007F55AF" w:rsidRPr="007F55AF">
        <w:t>overeducation is oftentimes positioned by underemployed young people as involving affective and embodied adaptations that can be characterised as coping or survival strategies in the face of destabilising and overwhelmingly negative transitions into the labour market.</w:t>
      </w:r>
      <w:r w:rsidR="00867ECF">
        <w:t>”</w:t>
      </w:r>
      <w:sdt>
        <w:sdtPr>
          <w:id w:val="-1942748743"/>
          <w:citation/>
        </w:sdtPr>
        <w:sdtContent>
          <w:r w:rsidR="0062472D">
            <w:fldChar w:fldCharType="begin"/>
          </w:r>
          <w:r w:rsidR="0062472D">
            <w:instrText xml:space="preserve"> CITATION Bre21 \l 2057 </w:instrText>
          </w:r>
          <w:r w:rsidR="0062472D">
            <w:fldChar w:fldCharType="separate"/>
          </w:r>
          <w:r w:rsidR="00616EE9">
            <w:rPr>
              <w:noProof/>
            </w:rPr>
            <w:t xml:space="preserve"> </w:t>
          </w:r>
          <w:r w:rsidR="00616EE9" w:rsidRPr="00616EE9">
            <w:rPr>
              <w:noProof/>
            </w:rPr>
            <w:t>(Brendan Churchill, 2021)</w:t>
          </w:r>
          <w:r w:rsidR="0062472D">
            <w:fldChar w:fldCharType="end"/>
          </w:r>
        </w:sdtContent>
      </w:sdt>
    </w:p>
    <w:p w14:paraId="12CFE766" w14:textId="77777777" w:rsidR="00092141" w:rsidRDefault="00092141" w:rsidP="0093410B"/>
    <w:p w14:paraId="0D37A591" w14:textId="239A90FB" w:rsidR="00B838CC" w:rsidRDefault="00B838CC" w:rsidP="0093410B"/>
    <w:p w14:paraId="7BB8C406" w14:textId="7A450805" w:rsidR="00B838CC" w:rsidRDefault="00B838CC" w:rsidP="0093410B"/>
    <w:p w14:paraId="4551B31C" w14:textId="6A51066C" w:rsidR="00B838CC" w:rsidRDefault="00B838CC" w:rsidP="0093410B"/>
    <w:p w14:paraId="4170417D" w14:textId="0A8D339A" w:rsidR="00B838CC" w:rsidRDefault="00B838CC" w:rsidP="0093410B"/>
    <w:p w14:paraId="66015098" w14:textId="5B7DB328" w:rsidR="00B838CC" w:rsidRDefault="00B838CC" w:rsidP="0093410B"/>
    <w:p w14:paraId="004EDA81" w14:textId="6C213996" w:rsidR="00B838CC" w:rsidRDefault="00B838CC" w:rsidP="0093410B"/>
    <w:p w14:paraId="51AB2E92" w14:textId="2F2681AA" w:rsidR="00B838CC" w:rsidRDefault="00B838CC" w:rsidP="0093410B"/>
    <w:p w14:paraId="73491C70" w14:textId="56D4F20B" w:rsidR="00B838CC" w:rsidRDefault="00B838CC" w:rsidP="0093410B"/>
    <w:p w14:paraId="4256657D" w14:textId="07804FEB" w:rsidR="00B838CC" w:rsidRDefault="00B838CC" w:rsidP="0093410B"/>
    <w:p w14:paraId="6086A63D" w14:textId="28A45105" w:rsidR="00B838CC" w:rsidRDefault="00B838CC" w:rsidP="0093410B"/>
    <w:p w14:paraId="42C50502" w14:textId="1B5DEF8D" w:rsidR="00B838CC" w:rsidRDefault="00B838CC" w:rsidP="0093410B"/>
    <w:p w14:paraId="7DBBB52F" w14:textId="2522B86C" w:rsidR="00B838CC" w:rsidRDefault="00B838CC" w:rsidP="0093410B"/>
    <w:p w14:paraId="4CC6C771" w14:textId="77777777" w:rsidR="00B838CC" w:rsidRDefault="00B838CC" w:rsidP="0093410B"/>
    <w:p w14:paraId="6A72B831" w14:textId="4E112750" w:rsidR="00661A5F" w:rsidRDefault="00661A5F" w:rsidP="0093410B"/>
    <w:p w14:paraId="031DF70A" w14:textId="2F9AFF58" w:rsidR="00661A5F" w:rsidRDefault="00661A5F" w:rsidP="0093410B"/>
    <w:p w14:paraId="68429C19" w14:textId="5E6B66B6" w:rsidR="00661A5F" w:rsidRDefault="00661A5F" w:rsidP="0093410B"/>
    <w:p w14:paraId="59504914" w14:textId="781072DB" w:rsidR="00661A5F" w:rsidRDefault="00661A5F" w:rsidP="0093410B"/>
    <w:p w14:paraId="2A133FA9" w14:textId="3F7DF2DD" w:rsidR="00661A5F" w:rsidRDefault="00661A5F" w:rsidP="0093410B"/>
    <w:p w14:paraId="5DDAD22A" w14:textId="2EBD72D8" w:rsidR="00661A5F" w:rsidRDefault="00661A5F" w:rsidP="0093410B"/>
    <w:p w14:paraId="34EB9D4A" w14:textId="4DFDEB09" w:rsidR="00661A5F" w:rsidRDefault="00661A5F" w:rsidP="0093410B"/>
    <w:p w14:paraId="212E993B" w14:textId="13B92190" w:rsidR="00661A5F" w:rsidRDefault="00661A5F" w:rsidP="0093410B"/>
    <w:p w14:paraId="40493C79" w14:textId="54A1B969" w:rsidR="00661A5F" w:rsidRDefault="00661A5F" w:rsidP="0093410B"/>
    <w:p w14:paraId="5B52C79C" w14:textId="4FB04C5B" w:rsidR="00661A5F" w:rsidRDefault="004A415A" w:rsidP="00E31E20">
      <w:pPr>
        <w:pStyle w:val="Heading2"/>
        <w:jc w:val="center"/>
        <w:rPr>
          <w:rFonts w:ascii="Arial" w:hAnsi="Arial" w:cs="Arial"/>
          <w:b/>
          <w:bCs w:val="0"/>
          <w:color w:val="000000" w:themeColor="text1"/>
          <w:sz w:val="56"/>
          <w:szCs w:val="56"/>
        </w:rPr>
      </w:pPr>
      <w:r>
        <w:rPr>
          <w:rFonts w:ascii="Arial" w:hAnsi="Arial" w:cs="Arial"/>
          <w:b/>
          <w:bCs w:val="0"/>
          <w:color w:val="000000" w:themeColor="text1"/>
          <w:sz w:val="56"/>
          <w:szCs w:val="56"/>
        </w:rPr>
        <w:t xml:space="preserve"> </w:t>
      </w:r>
      <w:bookmarkStart w:id="1" w:name="_Toc85449827"/>
      <w:r w:rsidR="00D32B7A">
        <w:rPr>
          <w:rFonts w:ascii="Arial" w:hAnsi="Arial" w:cs="Arial"/>
          <w:b/>
          <w:bCs w:val="0"/>
          <w:color w:val="000000" w:themeColor="text1"/>
          <w:sz w:val="56"/>
          <w:szCs w:val="56"/>
        </w:rPr>
        <w:t>UNEMP</w:t>
      </w:r>
      <w:r w:rsidR="009F4A0C">
        <w:rPr>
          <w:rFonts w:ascii="Arial" w:hAnsi="Arial" w:cs="Arial"/>
          <w:b/>
          <w:bCs w:val="0"/>
          <w:color w:val="000000" w:themeColor="text1"/>
          <w:sz w:val="56"/>
          <w:szCs w:val="56"/>
        </w:rPr>
        <w:t>O</w:t>
      </w:r>
      <w:r w:rsidR="00D32B7A">
        <w:rPr>
          <w:rFonts w:ascii="Arial" w:hAnsi="Arial" w:cs="Arial"/>
          <w:b/>
          <w:bCs w:val="0"/>
          <w:color w:val="000000" w:themeColor="text1"/>
          <w:sz w:val="56"/>
          <w:szCs w:val="56"/>
        </w:rPr>
        <w:t xml:space="preserve">LYMENT </w:t>
      </w:r>
      <w:r w:rsidR="009F4A0C">
        <w:rPr>
          <w:rFonts w:ascii="Arial" w:hAnsi="Arial" w:cs="Arial"/>
          <w:b/>
          <w:bCs w:val="0"/>
          <w:color w:val="000000" w:themeColor="text1"/>
          <w:sz w:val="56"/>
          <w:szCs w:val="56"/>
        </w:rPr>
        <w:t>DURING CRISIS</w:t>
      </w:r>
      <w:bookmarkEnd w:id="1"/>
    </w:p>
    <w:p w14:paraId="396E2543" w14:textId="3124D634" w:rsidR="009F4A0C" w:rsidRDefault="00285AF8" w:rsidP="009F4A0C">
      <w:r>
        <w:t>Job retainment is a great cause for concern</w:t>
      </w:r>
      <w:r w:rsidR="000214DC">
        <w:t xml:space="preserve"> du</w:t>
      </w:r>
      <w:r>
        <w:t xml:space="preserve">ring the </w:t>
      </w:r>
      <w:r w:rsidR="00344CD9">
        <w:t xml:space="preserve">Coronavirus Pandemic with a lot of </w:t>
      </w:r>
      <w:r w:rsidR="00240F15">
        <w:t xml:space="preserve">people </w:t>
      </w:r>
      <w:r w:rsidR="00403A44">
        <w:t>unemployed,</w:t>
      </w:r>
      <w:r w:rsidR="00240F15">
        <w:t xml:space="preserve"> </w:t>
      </w:r>
      <w:r w:rsidR="006B7D78">
        <w:t xml:space="preserve">but graduates have faired better at </w:t>
      </w:r>
      <w:r w:rsidR="00B30E09">
        <w:t xml:space="preserve">obtaining and maintaining </w:t>
      </w:r>
      <w:r w:rsidR="009053E5">
        <w:t xml:space="preserve">new jobs even if they do not </w:t>
      </w:r>
      <w:r w:rsidR="001F0253">
        <w:t>have</w:t>
      </w:r>
      <w:r w:rsidR="009C020E">
        <w:t xml:space="preserve"> the required set of skills</w:t>
      </w:r>
      <w:r w:rsidR="008E2A49">
        <w:t xml:space="preserve">. </w:t>
      </w:r>
    </w:p>
    <w:p w14:paraId="602D57BD" w14:textId="06C2FCC5" w:rsidR="006D3C8C" w:rsidRDefault="00EC051F" w:rsidP="006D3C8C">
      <w:r>
        <w:t>“</w:t>
      </w:r>
      <w:r w:rsidR="006D3C8C">
        <w:t>The proportion of graduates in high-skilled occupations has increased during the pandemic</w:t>
      </w:r>
    </w:p>
    <w:p w14:paraId="0B22583C" w14:textId="2C240473" w:rsidR="001B1B16" w:rsidRDefault="006D3C8C" w:rsidP="006D3C8C">
      <w:r>
        <w:t>Distribution of graduates across occupations, from Quarter 2 (April to June) to Quarter 3 (July to September) 2020, UK</w:t>
      </w:r>
      <w:r w:rsidR="00EC051F">
        <w:t>”</w:t>
      </w:r>
      <w:sdt>
        <w:sdtPr>
          <w:id w:val="317772398"/>
          <w:citation/>
        </w:sdtPr>
        <w:sdtContent>
          <w:r w:rsidR="00EC051F">
            <w:fldChar w:fldCharType="begin"/>
          </w:r>
          <w:r w:rsidR="00EC051F">
            <w:instrText xml:space="preserve"> CITATION Rom21 \l 2057 </w:instrText>
          </w:r>
          <w:r w:rsidR="00EC051F">
            <w:fldChar w:fldCharType="separate"/>
          </w:r>
          <w:r w:rsidR="00616EE9">
            <w:rPr>
              <w:noProof/>
            </w:rPr>
            <w:t xml:space="preserve"> </w:t>
          </w:r>
          <w:r w:rsidR="00616EE9" w:rsidRPr="00616EE9">
            <w:rPr>
              <w:noProof/>
            </w:rPr>
            <w:t>(Romiti, 2021)</w:t>
          </w:r>
          <w:r w:rsidR="00EC051F">
            <w:fldChar w:fldCharType="end"/>
          </w:r>
        </w:sdtContent>
      </w:sdt>
    </w:p>
    <w:p w14:paraId="416B3992" w14:textId="77777777" w:rsidR="00ED04DD" w:rsidRDefault="00ED04DD" w:rsidP="006D3C8C"/>
    <w:p w14:paraId="519484AF" w14:textId="4ED431A8" w:rsidR="001B1B16" w:rsidRDefault="007F15A4" w:rsidP="003B42FF">
      <w:r>
        <w:rPr>
          <w:noProof/>
        </w:rPr>
        <w:drawing>
          <wp:inline distT="0" distB="0" distL="0" distR="0" wp14:anchorId="35A6A1D6" wp14:editId="54E12A46">
            <wp:extent cx="5135880" cy="29260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0" t="27654" r="52936" b="13492"/>
                    <a:stretch/>
                  </pic:blipFill>
                  <pic:spPr bwMode="auto">
                    <a:xfrm>
                      <a:off x="0" y="0"/>
                      <a:ext cx="5135880" cy="2926080"/>
                    </a:xfrm>
                    <a:prstGeom prst="rect">
                      <a:avLst/>
                    </a:prstGeom>
                    <a:ln>
                      <a:noFill/>
                    </a:ln>
                    <a:extLst>
                      <a:ext uri="{53640926-AAD7-44D8-BBD7-CCE9431645EC}">
                        <a14:shadowObscured xmlns:a14="http://schemas.microsoft.com/office/drawing/2010/main"/>
                      </a:ext>
                    </a:extLst>
                  </pic:spPr>
                </pic:pic>
              </a:graphicData>
            </a:graphic>
          </wp:inline>
        </w:drawing>
      </w:r>
    </w:p>
    <w:p w14:paraId="77F8F398" w14:textId="77777777" w:rsidR="001B1B16" w:rsidRDefault="001B1B16" w:rsidP="003B42FF"/>
    <w:p w14:paraId="0E30C2F1" w14:textId="01567A86" w:rsidR="000C2E98" w:rsidRPr="000178D6" w:rsidRDefault="000178D6" w:rsidP="000178D6">
      <w:pPr>
        <w:pStyle w:val="Heading2"/>
        <w:jc w:val="center"/>
        <w:rPr>
          <w:rFonts w:ascii="Arial" w:hAnsi="Arial" w:cs="Arial"/>
          <w:b/>
          <w:bCs w:val="0"/>
          <w:color w:val="000000" w:themeColor="text1"/>
          <w:sz w:val="56"/>
          <w:szCs w:val="56"/>
        </w:rPr>
      </w:pPr>
      <w:bookmarkStart w:id="2" w:name="_Toc85449828"/>
      <w:r w:rsidRPr="000178D6">
        <w:rPr>
          <w:rFonts w:ascii="Arial" w:hAnsi="Arial" w:cs="Arial"/>
          <w:b/>
          <w:bCs w:val="0"/>
          <w:color w:val="000000" w:themeColor="text1"/>
          <w:sz w:val="56"/>
          <w:szCs w:val="56"/>
        </w:rPr>
        <w:t>PROBLEMS UNDERGRADUATE FACE:</w:t>
      </w:r>
      <w:bookmarkEnd w:id="2"/>
    </w:p>
    <w:p w14:paraId="6280496C" w14:textId="0D01A856" w:rsidR="003B42FF" w:rsidRDefault="00B4699B" w:rsidP="003B42FF">
      <w:pPr>
        <w:pStyle w:val="ListParagraph"/>
        <w:numPr>
          <w:ilvl w:val="0"/>
          <w:numId w:val="3"/>
        </w:numPr>
      </w:pPr>
      <w:r>
        <w:t xml:space="preserve">Graduates getting jobs </w:t>
      </w:r>
      <w:r w:rsidR="005C358E">
        <w:t>without the skills required</w:t>
      </w:r>
      <w:r w:rsidR="000E4ED7">
        <w:t>.</w:t>
      </w:r>
    </w:p>
    <w:p w14:paraId="48B2E4E2" w14:textId="13A3A83D" w:rsidR="005C358E" w:rsidRDefault="005C358E" w:rsidP="003B42FF">
      <w:pPr>
        <w:pStyle w:val="ListParagraph"/>
        <w:numPr>
          <w:ilvl w:val="0"/>
          <w:numId w:val="3"/>
        </w:numPr>
      </w:pPr>
      <w:r>
        <w:t>Employers favour graduates over non-graduates</w:t>
      </w:r>
      <w:r w:rsidR="000E4ED7">
        <w:t>.</w:t>
      </w:r>
    </w:p>
    <w:p w14:paraId="26F480E5" w14:textId="7C33A156" w:rsidR="000E4ED7" w:rsidRPr="009F4A0C" w:rsidRDefault="009A5662" w:rsidP="003B42FF">
      <w:pPr>
        <w:pStyle w:val="ListParagraph"/>
        <w:numPr>
          <w:ilvl w:val="0"/>
          <w:numId w:val="3"/>
        </w:numPr>
      </w:pPr>
      <w:r>
        <w:t>These causes</w:t>
      </w:r>
      <w:r w:rsidR="008E3C7A">
        <w:t xml:space="preserve"> effect the kind of jobs available to undergraduates</w:t>
      </w:r>
      <w:r w:rsidR="00E34F2D">
        <w:t xml:space="preserve"> have lower paid jobs </w:t>
      </w:r>
      <w:r w:rsidR="003E5D8E">
        <w:t xml:space="preserve">so will work harder longer hours </w:t>
      </w:r>
      <w:r w:rsidR="001B1B16">
        <w:t>to meet living costs.</w:t>
      </w:r>
    </w:p>
    <w:p w14:paraId="25555BA8" w14:textId="56A9F965" w:rsidR="00661A5F" w:rsidRDefault="00661A5F" w:rsidP="0093410B"/>
    <w:p w14:paraId="51D18ED4" w14:textId="6F612D82" w:rsidR="00661A5F" w:rsidRDefault="00661A5F" w:rsidP="0093410B"/>
    <w:p w14:paraId="7E1BD3E7" w14:textId="63632882" w:rsidR="002C3377" w:rsidRDefault="00B66D95" w:rsidP="000178D6">
      <w:pPr>
        <w:pStyle w:val="Heading2"/>
        <w:jc w:val="center"/>
        <w:rPr>
          <w:rFonts w:ascii="Arial" w:hAnsi="Arial" w:cs="Arial"/>
          <w:b/>
          <w:bCs w:val="0"/>
          <w:color w:val="000000" w:themeColor="text1"/>
          <w:sz w:val="56"/>
          <w:szCs w:val="56"/>
        </w:rPr>
      </w:pPr>
      <w:bookmarkStart w:id="3" w:name="_Toc85449829"/>
      <w:r w:rsidRPr="00B66D95">
        <w:rPr>
          <w:rFonts w:ascii="Arial" w:hAnsi="Arial" w:cs="Arial"/>
          <w:b/>
          <w:bCs w:val="0"/>
          <w:color w:val="000000" w:themeColor="text1"/>
          <w:sz w:val="56"/>
          <w:szCs w:val="56"/>
        </w:rPr>
        <w:t>ADVANTAGES OF GRADUATES</w:t>
      </w:r>
      <w:bookmarkEnd w:id="3"/>
    </w:p>
    <w:p w14:paraId="6E15E947" w14:textId="4C181D16" w:rsidR="00B66D95" w:rsidRDefault="009A6F3A" w:rsidP="00B66D95">
      <w:pPr>
        <w:pStyle w:val="ListParagraph"/>
        <w:numPr>
          <w:ilvl w:val="0"/>
          <w:numId w:val="4"/>
        </w:numPr>
      </w:pPr>
      <w:r>
        <w:t xml:space="preserve">Employers believe </w:t>
      </w:r>
      <w:r w:rsidR="004F0C0A">
        <w:t xml:space="preserve">that they have </w:t>
      </w:r>
      <w:r w:rsidR="006A2493">
        <w:t xml:space="preserve">a </w:t>
      </w:r>
      <w:r w:rsidR="00A46687">
        <w:t>great</w:t>
      </w:r>
      <w:r w:rsidR="006A2493">
        <w:t>er</w:t>
      </w:r>
      <w:r w:rsidR="00A46687">
        <w:t xml:space="preserve"> skill</w:t>
      </w:r>
      <w:r w:rsidR="00AC1645">
        <w:t xml:space="preserve"> set</w:t>
      </w:r>
      <w:r w:rsidR="00C46BF7">
        <w:t xml:space="preserve"> </w:t>
      </w:r>
      <w:r w:rsidR="00D029D0">
        <w:t>and can a</w:t>
      </w:r>
      <w:r w:rsidR="00697C50">
        <w:t>dapt to new jobs.</w:t>
      </w:r>
    </w:p>
    <w:p w14:paraId="656BF199" w14:textId="18A60808" w:rsidR="00005E94" w:rsidRDefault="001F68B6" w:rsidP="00B66D95">
      <w:pPr>
        <w:pStyle w:val="ListParagraph"/>
        <w:numPr>
          <w:ilvl w:val="0"/>
          <w:numId w:val="4"/>
        </w:numPr>
      </w:pPr>
      <w:r>
        <w:t xml:space="preserve">Graduates maintained jobs </w:t>
      </w:r>
      <w:r w:rsidR="002A189C">
        <w:t>during the pandemic</w:t>
      </w:r>
      <w:r w:rsidR="00ED149C">
        <w:t>.</w:t>
      </w:r>
    </w:p>
    <w:p w14:paraId="348EDE58" w14:textId="7E9D12E5" w:rsidR="00ED149C" w:rsidRDefault="00ED149C" w:rsidP="00B66D95">
      <w:pPr>
        <w:pStyle w:val="ListParagraph"/>
        <w:numPr>
          <w:ilvl w:val="0"/>
          <w:numId w:val="4"/>
        </w:numPr>
      </w:pPr>
      <w:r>
        <w:t xml:space="preserve">They are able to </w:t>
      </w:r>
      <w:r w:rsidR="000A6FED">
        <w:t>work remot</w:t>
      </w:r>
      <w:r w:rsidR="004633C0">
        <w:t xml:space="preserve">ely </w:t>
      </w:r>
      <w:r w:rsidR="00B4748D">
        <w:t xml:space="preserve">given their </w:t>
      </w:r>
      <w:r w:rsidR="00271042">
        <w:t>educational requirements.</w:t>
      </w:r>
    </w:p>
    <w:p w14:paraId="3FE2DC66" w14:textId="77777777" w:rsidR="00F83BD1" w:rsidRDefault="00F83BD1" w:rsidP="00FE2FE7">
      <w:pPr>
        <w:pStyle w:val="ListParagraph"/>
      </w:pPr>
    </w:p>
    <w:p w14:paraId="6AEAD4CC" w14:textId="778CEA8F" w:rsidR="00FE2FE7" w:rsidRPr="00B66D95" w:rsidRDefault="00FE2FE7" w:rsidP="00FE2FE7">
      <w:pPr>
        <w:pStyle w:val="ListParagraph"/>
      </w:pPr>
      <w:r>
        <w:t xml:space="preserve">The above graph and </w:t>
      </w:r>
      <w:r w:rsidR="00935AB2">
        <w:t>statistics</w:t>
      </w:r>
      <w:r>
        <w:t xml:space="preserve"> show that the</w:t>
      </w:r>
      <w:r w:rsidR="00935AB2">
        <w:t xml:space="preserve"> </w:t>
      </w:r>
      <w:r w:rsidR="006F6D01">
        <w:t>Graduates</w:t>
      </w:r>
      <w:r w:rsidR="00935AB2">
        <w:t xml:space="preserve"> gained </w:t>
      </w:r>
      <w:r w:rsidR="006F6D01">
        <w:t xml:space="preserve">and </w:t>
      </w:r>
      <w:r w:rsidR="0071703B">
        <w:t>maintained jobs</w:t>
      </w:r>
      <w:r w:rsidR="006F6D01">
        <w:t xml:space="preserve"> </w:t>
      </w:r>
      <w:r w:rsidR="00935AB2">
        <w:t xml:space="preserve">better than </w:t>
      </w:r>
      <w:r w:rsidR="004A49E3">
        <w:t>non-graduates.</w:t>
      </w:r>
      <w:r w:rsidR="00C81B9A">
        <w:t xml:space="preserve"> Th</w:t>
      </w:r>
      <w:r w:rsidR="009B50F8">
        <w:t xml:space="preserve">ere are more graduates </w:t>
      </w:r>
      <w:r w:rsidR="00F83BD1">
        <w:t>unemployed,</w:t>
      </w:r>
      <w:r w:rsidR="009B50F8">
        <w:t xml:space="preserve"> so they are looking into </w:t>
      </w:r>
      <w:r w:rsidR="00F83BD1">
        <w:t xml:space="preserve">less qualified jobs taking form the skilled and the non-graduates and </w:t>
      </w:r>
      <w:r w:rsidR="008A6DDF">
        <w:t>employer’s</w:t>
      </w:r>
      <w:r w:rsidR="00F83BD1">
        <w:t xml:space="preserve"> favour</w:t>
      </w:r>
      <w:r w:rsidR="00927657">
        <w:t>.</w:t>
      </w:r>
      <w:r w:rsidR="00B4060D">
        <w:t xml:space="preserve"> </w:t>
      </w:r>
      <w:r w:rsidR="00E63E18">
        <w:t xml:space="preserve">“Job </w:t>
      </w:r>
      <w:r w:rsidR="009F7DEF">
        <w:t xml:space="preserve">loss was larger in occupations that require more </w:t>
      </w:r>
      <w:r w:rsidR="00F45398">
        <w:t xml:space="preserve">interpersonal </w:t>
      </w:r>
      <w:r w:rsidR="008A6DDF">
        <w:t>contact</w:t>
      </w:r>
      <w:r w:rsidR="00F45398">
        <w:t xml:space="preserve"> and that cannot be performed</w:t>
      </w:r>
      <w:r w:rsidR="008A6DDF">
        <w:t xml:space="preserve"> remotely”. </w:t>
      </w:r>
      <w:sdt>
        <w:sdtPr>
          <w:id w:val="-1783335280"/>
          <w:citation/>
        </w:sdtPr>
        <w:sdtContent>
          <w:r w:rsidR="00765943">
            <w:fldChar w:fldCharType="begin"/>
          </w:r>
          <w:r w:rsidR="00765943">
            <w:instrText xml:space="preserve"> CITATION Lau20 \l 2057 </w:instrText>
          </w:r>
          <w:r w:rsidR="00765943">
            <w:fldChar w:fldCharType="separate"/>
          </w:r>
          <w:r w:rsidR="00616EE9" w:rsidRPr="00616EE9">
            <w:rPr>
              <w:noProof/>
            </w:rPr>
            <w:t>(al, 2020)</w:t>
          </w:r>
          <w:r w:rsidR="00765943">
            <w:fldChar w:fldCharType="end"/>
          </w:r>
        </w:sdtContent>
      </w:sdt>
    </w:p>
    <w:p w14:paraId="57C429B6" w14:textId="77777777" w:rsidR="004654F5" w:rsidRDefault="004654F5" w:rsidP="00765943">
      <w:pPr>
        <w:pStyle w:val="Heading2"/>
        <w:jc w:val="center"/>
      </w:pPr>
    </w:p>
    <w:p w14:paraId="437950B4" w14:textId="3072F6EF" w:rsidR="004654F5" w:rsidRDefault="004654F5" w:rsidP="00765943">
      <w:pPr>
        <w:pStyle w:val="Heading2"/>
        <w:jc w:val="center"/>
        <w:rPr>
          <w:rFonts w:ascii="Arial" w:hAnsi="Arial" w:cs="Arial"/>
          <w:b/>
          <w:bCs w:val="0"/>
          <w:color w:val="000000" w:themeColor="text1"/>
          <w:sz w:val="56"/>
          <w:szCs w:val="56"/>
        </w:rPr>
      </w:pPr>
      <w:bookmarkStart w:id="4" w:name="_Toc85449830"/>
      <w:r w:rsidRPr="00E97A9A">
        <w:rPr>
          <w:rFonts w:ascii="Arial" w:hAnsi="Arial" w:cs="Arial"/>
          <w:b/>
          <w:bCs w:val="0"/>
          <w:color w:val="000000" w:themeColor="text1"/>
          <w:sz w:val="56"/>
          <w:szCs w:val="56"/>
        </w:rPr>
        <w:t>CONCLUTION</w:t>
      </w:r>
      <w:bookmarkEnd w:id="4"/>
    </w:p>
    <w:p w14:paraId="45780C09" w14:textId="27635E02" w:rsidR="00F1232A" w:rsidRPr="00F1232A" w:rsidRDefault="00F1232A" w:rsidP="00F1232A">
      <w:r>
        <w:t>The</w:t>
      </w:r>
      <w:r w:rsidR="0020505D">
        <w:t xml:space="preserve">se statistics and proof show that the graduates are better at getting retaining jobs have an advantage of the education they posses and have the skills academically to cope with the current </w:t>
      </w:r>
      <w:r w:rsidR="001C6DA4">
        <w:t xml:space="preserve">crisis. To improve this situation </w:t>
      </w:r>
      <w:r w:rsidR="003F286C">
        <w:t xml:space="preserve">the employers need to look into the qualified </w:t>
      </w:r>
      <w:r w:rsidR="007D1A4E">
        <w:t xml:space="preserve">and better jobs need to be available for graduates so they don’t go into less </w:t>
      </w:r>
      <w:r w:rsidR="00906AB6">
        <w:t>skilled jobs taking work from undergraduates.</w:t>
      </w:r>
      <w:r w:rsidR="00DE6102">
        <w:t xml:space="preserve"> Non-graduates can sign up to</w:t>
      </w:r>
      <w:r w:rsidR="00FC3FA0">
        <w:t xml:space="preserve"> </w:t>
      </w:r>
      <w:r w:rsidR="008F6776">
        <w:t xml:space="preserve">free placements show </w:t>
      </w:r>
      <w:r w:rsidR="009D5CF3">
        <w:t>initiatives</w:t>
      </w:r>
      <w:r w:rsidR="00E76D2F">
        <w:t xml:space="preserve"> also have some sort of qualification to help get jobs</w:t>
      </w:r>
      <w:r w:rsidR="009D5CF3">
        <w:t xml:space="preserve"> </w:t>
      </w:r>
      <w:r w:rsidR="00EB3313">
        <w:t>get into internships</w:t>
      </w:r>
      <w:r w:rsidR="00E76D2F">
        <w:t>.</w:t>
      </w:r>
      <w:r w:rsidR="00967FC8">
        <w:t xml:space="preserve"> “</w:t>
      </w:r>
      <w:r w:rsidR="00616EE9" w:rsidRPr="00616EE9">
        <w:t>Advantages included less time to obtain first position, increased monetary compensation, and greater overall job satisfaction.</w:t>
      </w:r>
      <w:r w:rsidR="00616EE9">
        <w:t>”</w:t>
      </w:r>
      <w:sdt>
        <w:sdtPr>
          <w:id w:val="-2036809457"/>
          <w:citation/>
        </w:sdtPr>
        <w:sdtContent>
          <w:r w:rsidR="00616EE9">
            <w:fldChar w:fldCharType="begin"/>
          </w:r>
          <w:r w:rsidR="00616EE9">
            <w:instrText xml:space="preserve"> CITATION Jac00 \l 2057 </w:instrText>
          </w:r>
          <w:r w:rsidR="00616EE9">
            <w:fldChar w:fldCharType="separate"/>
          </w:r>
          <w:r w:rsidR="00616EE9">
            <w:rPr>
              <w:noProof/>
            </w:rPr>
            <w:t xml:space="preserve"> </w:t>
          </w:r>
          <w:r w:rsidR="00616EE9" w:rsidRPr="00616EE9">
            <w:rPr>
              <w:noProof/>
            </w:rPr>
            <w:t>(Jack Gault, 2000)</w:t>
          </w:r>
          <w:r w:rsidR="00616EE9">
            <w:fldChar w:fldCharType="end"/>
          </w:r>
        </w:sdtContent>
      </w:sdt>
    </w:p>
    <w:p w14:paraId="10353B2D" w14:textId="1B811E6F" w:rsidR="002C3377" w:rsidRPr="00765943" w:rsidRDefault="00765943" w:rsidP="00FC3FA0">
      <w:pPr>
        <w:pStyle w:val="Heading2"/>
        <w:rPr>
          <w:rFonts w:ascii="Arial" w:hAnsi="Arial" w:cs="Arial"/>
          <w:b/>
          <w:bCs w:val="0"/>
          <w:color w:val="000000" w:themeColor="text1"/>
          <w:sz w:val="56"/>
          <w:szCs w:val="56"/>
        </w:rPr>
      </w:pPr>
      <w:r>
        <w:br w:type="page"/>
      </w:r>
    </w:p>
    <w:p w14:paraId="51D0677C" w14:textId="632E01B1" w:rsidR="00661A5F" w:rsidRDefault="00661A5F" w:rsidP="0093410B"/>
    <w:bookmarkStart w:id="5" w:name="_Toc85449831" w:displacedByCustomXml="next"/>
    <w:sdt>
      <w:sdtPr>
        <w:id w:val="736283769"/>
        <w:docPartObj>
          <w:docPartGallery w:val="Bibliographies"/>
          <w:docPartUnique/>
        </w:docPartObj>
      </w:sdtPr>
      <w:sdtEndPr>
        <w:rPr>
          <w:rFonts w:ascii="Arial" w:eastAsiaTheme="minorHAnsi" w:hAnsi="Arial" w:cs="Arial"/>
          <w:color w:val="auto"/>
          <w:sz w:val="22"/>
          <w:szCs w:val="40"/>
        </w:rPr>
      </w:sdtEndPr>
      <w:sdtContent>
        <w:p w14:paraId="79192B7A" w14:textId="518E42DE" w:rsidR="00C53491" w:rsidRPr="0068045C" w:rsidRDefault="00C53491" w:rsidP="00190886">
          <w:pPr>
            <w:pStyle w:val="Heading2"/>
            <w:jc w:val="center"/>
            <w:rPr>
              <w:rFonts w:ascii="Arial" w:hAnsi="Arial" w:cs="Arial"/>
              <w:b/>
              <w:color w:val="000000" w:themeColor="text1"/>
              <w:sz w:val="56"/>
              <w:szCs w:val="56"/>
            </w:rPr>
          </w:pPr>
          <w:r w:rsidRPr="0068045C">
            <w:rPr>
              <w:rFonts w:ascii="Arial" w:hAnsi="Arial" w:cs="Arial"/>
              <w:b/>
              <w:color w:val="000000" w:themeColor="text1"/>
              <w:sz w:val="56"/>
              <w:szCs w:val="56"/>
            </w:rPr>
            <w:t>REFERENCES</w:t>
          </w:r>
          <w:bookmarkEnd w:id="5"/>
        </w:p>
        <w:sdt>
          <w:sdtPr>
            <w:id w:val="-573587230"/>
            <w:bibliography/>
          </w:sdtPr>
          <w:sdtContent>
            <w:p w14:paraId="1F417CD2" w14:textId="77777777" w:rsidR="00616EE9" w:rsidRDefault="00C53491" w:rsidP="00616EE9">
              <w:pPr>
                <w:pStyle w:val="Bibliography"/>
                <w:rPr>
                  <w:noProof/>
                  <w:sz w:val="24"/>
                  <w:szCs w:val="24"/>
                </w:rPr>
              </w:pPr>
              <w:r>
                <w:rPr>
                  <w:bCs w:val="0"/>
                </w:rPr>
                <w:fldChar w:fldCharType="begin"/>
              </w:r>
              <w:r>
                <w:instrText xml:space="preserve"> BIBLIOGRAPHY </w:instrText>
              </w:r>
              <w:r>
                <w:rPr>
                  <w:bCs w:val="0"/>
                </w:rPr>
                <w:fldChar w:fldCharType="separate"/>
              </w:r>
              <w:r w:rsidR="00616EE9">
                <w:rPr>
                  <w:noProof/>
                </w:rPr>
                <w:t xml:space="preserve">al, L. M. e., 2020. Nationa Bureau of econic research, 2020. </w:t>
              </w:r>
              <w:r w:rsidR="00616EE9">
                <w:rPr>
                  <w:i/>
                  <w:iCs/>
                  <w:noProof/>
                </w:rPr>
                <w:t>Determinants of dispairities in covid-19 job losses</w:t>
              </w:r>
              <w:r w:rsidR="00616EE9">
                <w:rPr>
                  <w:noProof/>
                </w:rPr>
                <w:t xml:space="preserve">. </w:t>
              </w:r>
            </w:p>
            <w:p w14:paraId="2E5E4DDF" w14:textId="77777777" w:rsidR="00616EE9" w:rsidRDefault="00616EE9" w:rsidP="00616EE9">
              <w:pPr>
                <w:pStyle w:val="Bibliography"/>
                <w:rPr>
                  <w:noProof/>
                </w:rPr>
              </w:pPr>
              <w:r>
                <w:rPr>
                  <w:noProof/>
                </w:rPr>
                <w:t xml:space="preserve">Andy Powell, B. F.-D., 2021. </w:t>
              </w:r>
              <w:r>
                <w:rPr>
                  <w:i/>
                  <w:iCs/>
                  <w:noProof/>
                </w:rPr>
                <w:t xml:space="preserve">Coronavirus: Impact on the labour market. </w:t>
              </w:r>
              <w:r>
                <w:rPr>
                  <w:noProof/>
                </w:rPr>
                <w:t xml:space="preserve">[Online] </w:t>
              </w:r>
              <w:r>
                <w:rPr>
                  <w:noProof/>
                </w:rPr>
                <w:br/>
                <w:t xml:space="preserve">Available at: </w:t>
              </w:r>
              <w:r>
                <w:rPr>
                  <w:noProof/>
                  <w:u w:val="single"/>
                </w:rPr>
                <w:t>https://commonslibrary.parliament.uk/research-briefings/cbp-8898/</w:t>
              </w:r>
              <w:r>
                <w:rPr>
                  <w:noProof/>
                </w:rPr>
                <w:br/>
                <w:t>[Accessed 17 10 2021].</w:t>
              </w:r>
            </w:p>
            <w:p w14:paraId="72DE25B9" w14:textId="77777777" w:rsidR="00616EE9" w:rsidRDefault="00616EE9" w:rsidP="00616EE9">
              <w:pPr>
                <w:pStyle w:val="Bibliography"/>
                <w:rPr>
                  <w:noProof/>
                </w:rPr>
              </w:pPr>
              <w:r>
                <w:rPr>
                  <w:noProof/>
                </w:rPr>
                <w:t xml:space="preserve">Brendan Churchill, C. K., 2021. Sociology Compass. </w:t>
              </w:r>
              <w:r>
                <w:rPr>
                  <w:i/>
                  <w:iCs/>
                  <w:noProof/>
                </w:rPr>
                <w:t xml:space="preserve">Youth underemployment: A review of research on young people and the problems of less(er) employment in an era of mass education, </w:t>
              </w:r>
              <w:r>
                <w:rPr>
                  <w:noProof/>
                </w:rPr>
                <w:t>15(10), p. 6.</w:t>
              </w:r>
            </w:p>
            <w:p w14:paraId="4F5A0F82" w14:textId="77777777" w:rsidR="00616EE9" w:rsidRDefault="00616EE9" w:rsidP="00616EE9">
              <w:pPr>
                <w:pStyle w:val="Bibliography"/>
                <w:rPr>
                  <w:noProof/>
                </w:rPr>
              </w:pPr>
              <w:r>
                <w:rPr>
                  <w:noProof/>
                </w:rPr>
                <w:t xml:space="preserve">Jack Gault, J. R. T. S., 2000. Journal of marketing education. </w:t>
              </w:r>
              <w:r>
                <w:rPr>
                  <w:i/>
                  <w:iCs/>
                  <w:noProof/>
                </w:rPr>
                <w:t>Undergraduate Business Internships and Career Success: Are They Related?.</w:t>
              </w:r>
            </w:p>
            <w:p w14:paraId="4D11DE3E" w14:textId="77777777" w:rsidR="00616EE9" w:rsidRDefault="00616EE9" w:rsidP="00616EE9">
              <w:pPr>
                <w:pStyle w:val="Bibliography"/>
                <w:rPr>
                  <w:noProof/>
                </w:rPr>
              </w:pPr>
              <w:r>
                <w:rPr>
                  <w:noProof/>
                </w:rPr>
                <w:t xml:space="preserve">Romiti, m., 2021. Office for National Stistics. </w:t>
              </w:r>
              <w:r>
                <w:rPr>
                  <w:i/>
                  <w:iCs/>
                  <w:noProof/>
                </w:rPr>
                <w:t>Graduates’ labour market outcomes during the coronavirus (COVID-19) pandemic: occupational switches and skill mismatch</w:t>
              </w:r>
              <w:r>
                <w:rPr>
                  <w:noProof/>
                </w:rPr>
                <w:t xml:space="preserve">, 8 03. </w:t>
              </w:r>
            </w:p>
            <w:p w14:paraId="55A5DB88" w14:textId="2F76186B" w:rsidR="00C53491" w:rsidRDefault="00C53491" w:rsidP="00616EE9">
              <w:r>
                <w:rPr>
                  <w:b/>
                  <w:bCs w:val="0"/>
                  <w:noProof/>
                </w:rPr>
                <w:fldChar w:fldCharType="end"/>
              </w:r>
            </w:p>
          </w:sdtContent>
        </w:sdt>
      </w:sdtContent>
    </w:sdt>
    <w:p w14:paraId="05A8A816" w14:textId="1DE5060F" w:rsidR="00661A5F" w:rsidRPr="00C53491" w:rsidRDefault="00661A5F" w:rsidP="00B838CC">
      <w:pPr>
        <w:pStyle w:val="Heading2"/>
        <w:jc w:val="center"/>
        <w:rPr>
          <w:rFonts w:ascii="Arial" w:hAnsi="Arial" w:cs="Arial"/>
          <w:color w:val="000000" w:themeColor="text1"/>
          <w:sz w:val="56"/>
          <w:szCs w:val="56"/>
        </w:rPr>
      </w:pPr>
    </w:p>
    <w:p w14:paraId="1C2584D0" w14:textId="6664E2B2" w:rsidR="00661A5F" w:rsidRDefault="00661A5F" w:rsidP="0093410B"/>
    <w:p w14:paraId="4759BD47" w14:textId="58BF14DF" w:rsidR="00661A5F" w:rsidRDefault="00661A5F" w:rsidP="0093410B"/>
    <w:p w14:paraId="3590A52D" w14:textId="091D73FC" w:rsidR="00661A5F" w:rsidRDefault="00661A5F" w:rsidP="0093410B"/>
    <w:p w14:paraId="49F74CB5" w14:textId="2F46A481" w:rsidR="00661A5F" w:rsidRDefault="00661A5F" w:rsidP="0093410B"/>
    <w:p w14:paraId="4421C028" w14:textId="5DD58975" w:rsidR="00661A5F" w:rsidRDefault="00661A5F" w:rsidP="0093410B"/>
    <w:p w14:paraId="64073FEB" w14:textId="052C023A" w:rsidR="00661A5F" w:rsidRDefault="00661A5F" w:rsidP="0093410B"/>
    <w:p w14:paraId="045E151C" w14:textId="285C82D4" w:rsidR="00661A5F" w:rsidRDefault="00661A5F" w:rsidP="0093410B"/>
    <w:p w14:paraId="0013C694" w14:textId="11B5BACA" w:rsidR="00661A5F" w:rsidRDefault="00661A5F" w:rsidP="0093410B"/>
    <w:p w14:paraId="03CB9282" w14:textId="33C02C0F" w:rsidR="00661A5F" w:rsidRDefault="00661A5F" w:rsidP="0093410B"/>
    <w:p w14:paraId="781FFDF6" w14:textId="37B84B09" w:rsidR="001416DF" w:rsidRDefault="001416DF" w:rsidP="00606CBF">
      <w:pPr>
        <w:jc w:val="both"/>
      </w:pPr>
    </w:p>
    <w:p w14:paraId="76B9E174" w14:textId="50AAB0FC" w:rsidR="00B838CC" w:rsidRPr="00607172" w:rsidRDefault="00B838CC" w:rsidP="00B838CC">
      <w:pPr>
        <w:jc w:val="both"/>
      </w:pPr>
    </w:p>
    <w:sectPr w:rsidR="00B838CC" w:rsidRPr="00607172" w:rsidSect="00561FC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B249B" w14:textId="77777777" w:rsidR="00E85052" w:rsidRDefault="00E85052" w:rsidP="00E85052">
      <w:pPr>
        <w:spacing w:line="240" w:lineRule="auto"/>
      </w:pPr>
      <w:r>
        <w:separator/>
      </w:r>
    </w:p>
  </w:endnote>
  <w:endnote w:type="continuationSeparator" w:id="0">
    <w:p w14:paraId="3B934D5B" w14:textId="77777777" w:rsidR="00E85052" w:rsidRDefault="00E85052" w:rsidP="00E850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003C6" w14:textId="77777777" w:rsidR="00E85052" w:rsidRDefault="00E85052" w:rsidP="00E85052">
      <w:pPr>
        <w:spacing w:line="240" w:lineRule="auto"/>
      </w:pPr>
      <w:r>
        <w:separator/>
      </w:r>
    </w:p>
  </w:footnote>
  <w:footnote w:type="continuationSeparator" w:id="0">
    <w:p w14:paraId="7EAFD3C7" w14:textId="77777777" w:rsidR="00E85052" w:rsidRDefault="00E85052" w:rsidP="00E8505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174D26"/>
    <w:multiLevelType w:val="hybridMultilevel"/>
    <w:tmpl w:val="D834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A264B8"/>
    <w:multiLevelType w:val="hybridMultilevel"/>
    <w:tmpl w:val="57D8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397165"/>
    <w:multiLevelType w:val="hybridMultilevel"/>
    <w:tmpl w:val="13D42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8C4AB1"/>
    <w:multiLevelType w:val="hybridMultilevel"/>
    <w:tmpl w:val="658E5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CDD"/>
    <w:rsid w:val="00005E94"/>
    <w:rsid w:val="0000765C"/>
    <w:rsid w:val="000178D6"/>
    <w:rsid w:val="000214DC"/>
    <w:rsid w:val="00050A86"/>
    <w:rsid w:val="00061813"/>
    <w:rsid w:val="000703CB"/>
    <w:rsid w:val="00092141"/>
    <w:rsid w:val="000A6FED"/>
    <w:rsid w:val="000A7945"/>
    <w:rsid w:val="000B5911"/>
    <w:rsid w:val="000B6540"/>
    <w:rsid w:val="000C2E98"/>
    <w:rsid w:val="000D7013"/>
    <w:rsid w:val="000E2BB9"/>
    <w:rsid w:val="000E4ED7"/>
    <w:rsid w:val="000F4F56"/>
    <w:rsid w:val="001049EB"/>
    <w:rsid w:val="0010519D"/>
    <w:rsid w:val="00105E4C"/>
    <w:rsid w:val="00131BDE"/>
    <w:rsid w:val="001416DF"/>
    <w:rsid w:val="00181BC8"/>
    <w:rsid w:val="0019005E"/>
    <w:rsid w:val="00190886"/>
    <w:rsid w:val="00197CF3"/>
    <w:rsid w:val="001A0903"/>
    <w:rsid w:val="001A5776"/>
    <w:rsid w:val="001B1B16"/>
    <w:rsid w:val="001B367D"/>
    <w:rsid w:val="001B5A53"/>
    <w:rsid w:val="001B7531"/>
    <w:rsid w:val="001C3B46"/>
    <w:rsid w:val="001C6DA4"/>
    <w:rsid w:val="001F0253"/>
    <w:rsid w:val="001F68B6"/>
    <w:rsid w:val="00202481"/>
    <w:rsid w:val="0020505D"/>
    <w:rsid w:val="002255F3"/>
    <w:rsid w:val="00235B6E"/>
    <w:rsid w:val="00240F15"/>
    <w:rsid w:val="00271042"/>
    <w:rsid w:val="00284C07"/>
    <w:rsid w:val="00285AF8"/>
    <w:rsid w:val="002A189C"/>
    <w:rsid w:val="002A1FA9"/>
    <w:rsid w:val="002C27E9"/>
    <w:rsid w:val="002C3377"/>
    <w:rsid w:val="002D091A"/>
    <w:rsid w:val="002D130A"/>
    <w:rsid w:val="002D5CCA"/>
    <w:rsid w:val="002F3584"/>
    <w:rsid w:val="00344CD9"/>
    <w:rsid w:val="00345B1B"/>
    <w:rsid w:val="003563B2"/>
    <w:rsid w:val="003568DC"/>
    <w:rsid w:val="00367DD5"/>
    <w:rsid w:val="0037657A"/>
    <w:rsid w:val="003805D6"/>
    <w:rsid w:val="00396F68"/>
    <w:rsid w:val="003B0C37"/>
    <w:rsid w:val="003B42FF"/>
    <w:rsid w:val="003B7AC0"/>
    <w:rsid w:val="003D6380"/>
    <w:rsid w:val="003E1866"/>
    <w:rsid w:val="003E5D8E"/>
    <w:rsid w:val="003F1CF0"/>
    <w:rsid w:val="003F286C"/>
    <w:rsid w:val="004036F0"/>
    <w:rsid w:val="00403A44"/>
    <w:rsid w:val="00417465"/>
    <w:rsid w:val="00446C24"/>
    <w:rsid w:val="004633C0"/>
    <w:rsid w:val="004654F5"/>
    <w:rsid w:val="00484029"/>
    <w:rsid w:val="004A415A"/>
    <w:rsid w:val="004A4246"/>
    <w:rsid w:val="004A49E3"/>
    <w:rsid w:val="004C2F5D"/>
    <w:rsid w:val="004D19DE"/>
    <w:rsid w:val="004F0C0A"/>
    <w:rsid w:val="004F79EF"/>
    <w:rsid w:val="005006DD"/>
    <w:rsid w:val="0052642B"/>
    <w:rsid w:val="00526883"/>
    <w:rsid w:val="0053296D"/>
    <w:rsid w:val="00542DA9"/>
    <w:rsid w:val="005459D3"/>
    <w:rsid w:val="0055427E"/>
    <w:rsid w:val="00561FC5"/>
    <w:rsid w:val="00580A5E"/>
    <w:rsid w:val="00581642"/>
    <w:rsid w:val="00586709"/>
    <w:rsid w:val="005A0356"/>
    <w:rsid w:val="005B59B0"/>
    <w:rsid w:val="005C358E"/>
    <w:rsid w:val="005C365C"/>
    <w:rsid w:val="00606CBF"/>
    <w:rsid w:val="00607172"/>
    <w:rsid w:val="0061614C"/>
    <w:rsid w:val="00616EE9"/>
    <w:rsid w:val="0062472D"/>
    <w:rsid w:val="006355F3"/>
    <w:rsid w:val="006361BD"/>
    <w:rsid w:val="006504CD"/>
    <w:rsid w:val="00657D1E"/>
    <w:rsid w:val="00661A5F"/>
    <w:rsid w:val="0068045C"/>
    <w:rsid w:val="00690224"/>
    <w:rsid w:val="00690252"/>
    <w:rsid w:val="00691BD9"/>
    <w:rsid w:val="00697C50"/>
    <w:rsid w:val="006A2493"/>
    <w:rsid w:val="006B7D78"/>
    <w:rsid w:val="006D3C8C"/>
    <w:rsid w:val="006E6C20"/>
    <w:rsid w:val="006F6D01"/>
    <w:rsid w:val="0071703B"/>
    <w:rsid w:val="00725C71"/>
    <w:rsid w:val="00727D09"/>
    <w:rsid w:val="00765943"/>
    <w:rsid w:val="00774D38"/>
    <w:rsid w:val="0079588F"/>
    <w:rsid w:val="007D1A4E"/>
    <w:rsid w:val="007F15A4"/>
    <w:rsid w:val="007F31F0"/>
    <w:rsid w:val="007F55AF"/>
    <w:rsid w:val="00815B7E"/>
    <w:rsid w:val="0085303B"/>
    <w:rsid w:val="0085738A"/>
    <w:rsid w:val="00867ECF"/>
    <w:rsid w:val="008755F1"/>
    <w:rsid w:val="00876CF3"/>
    <w:rsid w:val="008A6DDF"/>
    <w:rsid w:val="008B493E"/>
    <w:rsid w:val="008B5773"/>
    <w:rsid w:val="008C5B15"/>
    <w:rsid w:val="008E2A49"/>
    <w:rsid w:val="008E3C7A"/>
    <w:rsid w:val="008F1707"/>
    <w:rsid w:val="008F6776"/>
    <w:rsid w:val="009053E5"/>
    <w:rsid w:val="00906AB6"/>
    <w:rsid w:val="00927657"/>
    <w:rsid w:val="0093410B"/>
    <w:rsid w:val="00935597"/>
    <w:rsid w:val="00935AB2"/>
    <w:rsid w:val="00965219"/>
    <w:rsid w:val="00967FC8"/>
    <w:rsid w:val="009A5662"/>
    <w:rsid w:val="009A6F3A"/>
    <w:rsid w:val="009A708A"/>
    <w:rsid w:val="009B24B4"/>
    <w:rsid w:val="009B50F8"/>
    <w:rsid w:val="009C020E"/>
    <w:rsid w:val="009D5CF3"/>
    <w:rsid w:val="009F3CDD"/>
    <w:rsid w:val="009F4A0C"/>
    <w:rsid w:val="009F7DEF"/>
    <w:rsid w:val="00A230D7"/>
    <w:rsid w:val="00A32523"/>
    <w:rsid w:val="00A411E2"/>
    <w:rsid w:val="00A41418"/>
    <w:rsid w:val="00A46687"/>
    <w:rsid w:val="00A52D76"/>
    <w:rsid w:val="00A6731B"/>
    <w:rsid w:val="00A74645"/>
    <w:rsid w:val="00A852FF"/>
    <w:rsid w:val="00AC1645"/>
    <w:rsid w:val="00AC5CF7"/>
    <w:rsid w:val="00AD506F"/>
    <w:rsid w:val="00AD549B"/>
    <w:rsid w:val="00AF1C0B"/>
    <w:rsid w:val="00B101C9"/>
    <w:rsid w:val="00B200C3"/>
    <w:rsid w:val="00B200CF"/>
    <w:rsid w:val="00B20259"/>
    <w:rsid w:val="00B30E09"/>
    <w:rsid w:val="00B4060D"/>
    <w:rsid w:val="00B42766"/>
    <w:rsid w:val="00B4699B"/>
    <w:rsid w:val="00B4748D"/>
    <w:rsid w:val="00B65C44"/>
    <w:rsid w:val="00B66D95"/>
    <w:rsid w:val="00B73CB5"/>
    <w:rsid w:val="00B838CC"/>
    <w:rsid w:val="00BA3447"/>
    <w:rsid w:val="00BA506B"/>
    <w:rsid w:val="00BB1CBE"/>
    <w:rsid w:val="00BB6A0E"/>
    <w:rsid w:val="00C13793"/>
    <w:rsid w:val="00C27E7C"/>
    <w:rsid w:val="00C40C16"/>
    <w:rsid w:val="00C41896"/>
    <w:rsid w:val="00C46BF7"/>
    <w:rsid w:val="00C53491"/>
    <w:rsid w:val="00C6497F"/>
    <w:rsid w:val="00C75714"/>
    <w:rsid w:val="00C81B9A"/>
    <w:rsid w:val="00D0170E"/>
    <w:rsid w:val="00D029D0"/>
    <w:rsid w:val="00D15941"/>
    <w:rsid w:val="00D233FD"/>
    <w:rsid w:val="00D2375E"/>
    <w:rsid w:val="00D32B7A"/>
    <w:rsid w:val="00D32F56"/>
    <w:rsid w:val="00D767FE"/>
    <w:rsid w:val="00D860AD"/>
    <w:rsid w:val="00D92814"/>
    <w:rsid w:val="00DC627B"/>
    <w:rsid w:val="00DD1667"/>
    <w:rsid w:val="00DD6540"/>
    <w:rsid w:val="00DE34E9"/>
    <w:rsid w:val="00DE6102"/>
    <w:rsid w:val="00DF338B"/>
    <w:rsid w:val="00E14CC6"/>
    <w:rsid w:val="00E31E20"/>
    <w:rsid w:val="00E34F2D"/>
    <w:rsid w:val="00E479D6"/>
    <w:rsid w:val="00E63E18"/>
    <w:rsid w:val="00E75A67"/>
    <w:rsid w:val="00E76D2F"/>
    <w:rsid w:val="00E77C96"/>
    <w:rsid w:val="00E85052"/>
    <w:rsid w:val="00E9456F"/>
    <w:rsid w:val="00E97A9A"/>
    <w:rsid w:val="00EA13F9"/>
    <w:rsid w:val="00EA29E5"/>
    <w:rsid w:val="00EB1EC7"/>
    <w:rsid w:val="00EB2A14"/>
    <w:rsid w:val="00EB3313"/>
    <w:rsid w:val="00EC051F"/>
    <w:rsid w:val="00EC5D0E"/>
    <w:rsid w:val="00ED04DD"/>
    <w:rsid w:val="00ED149C"/>
    <w:rsid w:val="00ED2F11"/>
    <w:rsid w:val="00ED36B6"/>
    <w:rsid w:val="00EE2385"/>
    <w:rsid w:val="00EF7D64"/>
    <w:rsid w:val="00F021B0"/>
    <w:rsid w:val="00F074F4"/>
    <w:rsid w:val="00F1232A"/>
    <w:rsid w:val="00F176DD"/>
    <w:rsid w:val="00F27387"/>
    <w:rsid w:val="00F32CFB"/>
    <w:rsid w:val="00F45398"/>
    <w:rsid w:val="00F83BD1"/>
    <w:rsid w:val="00FA2B7E"/>
    <w:rsid w:val="00FA41D1"/>
    <w:rsid w:val="00FB6716"/>
    <w:rsid w:val="00FC3FA0"/>
    <w:rsid w:val="00FC724D"/>
    <w:rsid w:val="00FE1D67"/>
    <w:rsid w:val="00FE2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F9CB6"/>
  <w15:chartTrackingRefBased/>
  <w15:docId w15:val="{2334DF5C-6502-49A5-AC0F-602281042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bCs/>
        <w:sz w:val="22"/>
        <w:szCs w:val="40"/>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3CB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7172"/>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1FC5"/>
    <w:pPr>
      <w:spacing w:line="240" w:lineRule="auto"/>
    </w:pPr>
    <w:rPr>
      <w:rFonts w:asciiTheme="minorHAnsi" w:eastAsiaTheme="minorEastAsia" w:hAnsiTheme="minorHAnsi" w:cstheme="minorBidi"/>
      <w:bCs w:val="0"/>
      <w:szCs w:val="22"/>
      <w:lang w:val="en-US"/>
    </w:rPr>
  </w:style>
  <w:style w:type="character" w:customStyle="1" w:styleId="NoSpacingChar">
    <w:name w:val="No Spacing Char"/>
    <w:basedOn w:val="DefaultParagraphFont"/>
    <w:link w:val="NoSpacing"/>
    <w:uiPriority w:val="1"/>
    <w:rsid w:val="00561FC5"/>
    <w:rPr>
      <w:rFonts w:asciiTheme="minorHAnsi" w:eastAsiaTheme="minorEastAsia" w:hAnsiTheme="minorHAnsi" w:cstheme="minorBidi"/>
      <w:bCs w:val="0"/>
      <w:szCs w:val="22"/>
      <w:lang w:val="en-US"/>
    </w:rPr>
  </w:style>
  <w:style w:type="character" w:customStyle="1" w:styleId="Heading1Char">
    <w:name w:val="Heading 1 Char"/>
    <w:basedOn w:val="DefaultParagraphFont"/>
    <w:link w:val="Heading1"/>
    <w:uiPriority w:val="9"/>
    <w:rsid w:val="00B73C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3CB5"/>
    <w:pPr>
      <w:spacing w:line="259" w:lineRule="auto"/>
      <w:outlineLvl w:val="9"/>
    </w:pPr>
    <w:rPr>
      <w:bCs w:val="0"/>
      <w:lang w:val="en-US"/>
    </w:rPr>
  </w:style>
  <w:style w:type="paragraph" w:styleId="Header">
    <w:name w:val="header"/>
    <w:basedOn w:val="Normal"/>
    <w:link w:val="HeaderChar"/>
    <w:uiPriority w:val="99"/>
    <w:unhideWhenUsed/>
    <w:rsid w:val="00E85052"/>
    <w:pPr>
      <w:tabs>
        <w:tab w:val="center" w:pos="4513"/>
        <w:tab w:val="right" w:pos="9026"/>
      </w:tabs>
      <w:spacing w:line="240" w:lineRule="auto"/>
    </w:pPr>
  </w:style>
  <w:style w:type="character" w:customStyle="1" w:styleId="HeaderChar">
    <w:name w:val="Header Char"/>
    <w:basedOn w:val="DefaultParagraphFont"/>
    <w:link w:val="Header"/>
    <w:uiPriority w:val="99"/>
    <w:rsid w:val="00E85052"/>
  </w:style>
  <w:style w:type="paragraph" w:styleId="Footer">
    <w:name w:val="footer"/>
    <w:basedOn w:val="Normal"/>
    <w:link w:val="FooterChar"/>
    <w:uiPriority w:val="99"/>
    <w:unhideWhenUsed/>
    <w:rsid w:val="00E85052"/>
    <w:pPr>
      <w:tabs>
        <w:tab w:val="center" w:pos="4513"/>
        <w:tab w:val="right" w:pos="9026"/>
      </w:tabs>
      <w:spacing w:line="240" w:lineRule="auto"/>
    </w:pPr>
  </w:style>
  <w:style w:type="character" w:customStyle="1" w:styleId="FooterChar">
    <w:name w:val="Footer Char"/>
    <w:basedOn w:val="DefaultParagraphFont"/>
    <w:link w:val="Footer"/>
    <w:uiPriority w:val="99"/>
    <w:rsid w:val="00E85052"/>
  </w:style>
  <w:style w:type="paragraph" w:styleId="Title">
    <w:name w:val="Title"/>
    <w:basedOn w:val="Normal"/>
    <w:next w:val="Normal"/>
    <w:link w:val="TitleChar"/>
    <w:uiPriority w:val="10"/>
    <w:qFormat/>
    <w:rsid w:val="00542DA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DA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0717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07172"/>
    <w:pPr>
      <w:spacing w:after="100"/>
      <w:ind w:left="220"/>
    </w:pPr>
  </w:style>
  <w:style w:type="character" w:styleId="Hyperlink">
    <w:name w:val="Hyperlink"/>
    <w:basedOn w:val="DefaultParagraphFont"/>
    <w:uiPriority w:val="99"/>
    <w:unhideWhenUsed/>
    <w:rsid w:val="00607172"/>
    <w:rPr>
      <w:color w:val="0563C1" w:themeColor="hyperlink"/>
      <w:u w:val="single"/>
    </w:rPr>
  </w:style>
  <w:style w:type="paragraph" w:styleId="Bibliography">
    <w:name w:val="Bibliography"/>
    <w:basedOn w:val="Normal"/>
    <w:next w:val="Normal"/>
    <w:uiPriority w:val="37"/>
    <w:unhideWhenUsed/>
    <w:rsid w:val="00C53491"/>
  </w:style>
  <w:style w:type="paragraph" w:styleId="TOC1">
    <w:name w:val="toc 1"/>
    <w:basedOn w:val="Normal"/>
    <w:next w:val="Normal"/>
    <w:autoRedefine/>
    <w:uiPriority w:val="39"/>
    <w:unhideWhenUsed/>
    <w:rsid w:val="0068045C"/>
    <w:pPr>
      <w:spacing w:after="100"/>
    </w:pPr>
  </w:style>
  <w:style w:type="character" w:styleId="UnresolvedMention">
    <w:name w:val="Unresolved Mention"/>
    <w:basedOn w:val="DefaultParagraphFont"/>
    <w:uiPriority w:val="99"/>
    <w:semiHidden/>
    <w:unhideWhenUsed/>
    <w:rsid w:val="00AC5CF7"/>
    <w:rPr>
      <w:color w:val="605E5C"/>
      <w:shd w:val="clear" w:color="auto" w:fill="E1DFDD"/>
    </w:rPr>
  </w:style>
  <w:style w:type="paragraph" w:styleId="ListParagraph">
    <w:name w:val="List Paragraph"/>
    <w:basedOn w:val="Normal"/>
    <w:uiPriority w:val="34"/>
    <w:qFormat/>
    <w:rsid w:val="001F0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96947">
      <w:bodyDiv w:val="1"/>
      <w:marLeft w:val="0"/>
      <w:marRight w:val="0"/>
      <w:marTop w:val="0"/>
      <w:marBottom w:val="0"/>
      <w:divBdr>
        <w:top w:val="none" w:sz="0" w:space="0" w:color="auto"/>
        <w:left w:val="none" w:sz="0" w:space="0" w:color="auto"/>
        <w:bottom w:val="none" w:sz="0" w:space="0" w:color="auto"/>
        <w:right w:val="none" w:sz="0" w:space="0" w:color="auto"/>
      </w:divBdr>
    </w:div>
    <w:div w:id="137889453">
      <w:bodyDiv w:val="1"/>
      <w:marLeft w:val="0"/>
      <w:marRight w:val="0"/>
      <w:marTop w:val="0"/>
      <w:marBottom w:val="0"/>
      <w:divBdr>
        <w:top w:val="none" w:sz="0" w:space="0" w:color="auto"/>
        <w:left w:val="none" w:sz="0" w:space="0" w:color="auto"/>
        <w:bottom w:val="none" w:sz="0" w:space="0" w:color="auto"/>
        <w:right w:val="none" w:sz="0" w:space="0" w:color="auto"/>
      </w:divBdr>
    </w:div>
    <w:div w:id="242296164">
      <w:bodyDiv w:val="1"/>
      <w:marLeft w:val="0"/>
      <w:marRight w:val="0"/>
      <w:marTop w:val="0"/>
      <w:marBottom w:val="0"/>
      <w:divBdr>
        <w:top w:val="none" w:sz="0" w:space="0" w:color="auto"/>
        <w:left w:val="none" w:sz="0" w:space="0" w:color="auto"/>
        <w:bottom w:val="none" w:sz="0" w:space="0" w:color="auto"/>
        <w:right w:val="none" w:sz="0" w:space="0" w:color="auto"/>
      </w:divBdr>
    </w:div>
    <w:div w:id="273902781">
      <w:bodyDiv w:val="1"/>
      <w:marLeft w:val="0"/>
      <w:marRight w:val="0"/>
      <w:marTop w:val="0"/>
      <w:marBottom w:val="0"/>
      <w:divBdr>
        <w:top w:val="none" w:sz="0" w:space="0" w:color="auto"/>
        <w:left w:val="none" w:sz="0" w:space="0" w:color="auto"/>
        <w:bottom w:val="none" w:sz="0" w:space="0" w:color="auto"/>
        <w:right w:val="none" w:sz="0" w:space="0" w:color="auto"/>
      </w:divBdr>
    </w:div>
    <w:div w:id="418908434">
      <w:bodyDiv w:val="1"/>
      <w:marLeft w:val="0"/>
      <w:marRight w:val="0"/>
      <w:marTop w:val="0"/>
      <w:marBottom w:val="0"/>
      <w:divBdr>
        <w:top w:val="none" w:sz="0" w:space="0" w:color="auto"/>
        <w:left w:val="none" w:sz="0" w:space="0" w:color="auto"/>
        <w:bottom w:val="none" w:sz="0" w:space="0" w:color="auto"/>
        <w:right w:val="none" w:sz="0" w:space="0" w:color="auto"/>
      </w:divBdr>
    </w:div>
    <w:div w:id="495269437">
      <w:bodyDiv w:val="1"/>
      <w:marLeft w:val="0"/>
      <w:marRight w:val="0"/>
      <w:marTop w:val="0"/>
      <w:marBottom w:val="0"/>
      <w:divBdr>
        <w:top w:val="none" w:sz="0" w:space="0" w:color="auto"/>
        <w:left w:val="none" w:sz="0" w:space="0" w:color="auto"/>
        <w:bottom w:val="none" w:sz="0" w:space="0" w:color="auto"/>
        <w:right w:val="none" w:sz="0" w:space="0" w:color="auto"/>
      </w:divBdr>
    </w:div>
    <w:div w:id="577784095">
      <w:bodyDiv w:val="1"/>
      <w:marLeft w:val="0"/>
      <w:marRight w:val="0"/>
      <w:marTop w:val="0"/>
      <w:marBottom w:val="0"/>
      <w:divBdr>
        <w:top w:val="none" w:sz="0" w:space="0" w:color="auto"/>
        <w:left w:val="none" w:sz="0" w:space="0" w:color="auto"/>
        <w:bottom w:val="none" w:sz="0" w:space="0" w:color="auto"/>
        <w:right w:val="none" w:sz="0" w:space="0" w:color="auto"/>
      </w:divBdr>
    </w:div>
    <w:div w:id="682168038">
      <w:bodyDiv w:val="1"/>
      <w:marLeft w:val="0"/>
      <w:marRight w:val="0"/>
      <w:marTop w:val="0"/>
      <w:marBottom w:val="0"/>
      <w:divBdr>
        <w:top w:val="none" w:sz="0" w:space="0" w:color="auto"/>
        <w:left w:val="none" w:sz="0" w:space="0" w:color="auto"/>
        <w:bottom w:val="none" w:sz="0" w:space="0" w:color="auto"/>
        <w:right w:val="none" w:sz="0" w:space="0" w:color="auto"/>
      </w:divBdr>
    </w:div>
    <w:div w:id="802306898">
      <w:bodyDiv w:val="1"/>
      <w:marLeft w:val="0"/>
      <w:marRight w:val="0"/>
      <w:marTop w:val="0"/>
      <w:marBottom w:val="0"/>
      <w:divBdr>
        <w:top w:val="none" w:sz="0" w:space="0" w:color="auto"/>
        <w:left w:val="none" w:sz="0" w:space="0" w:color="auto"/>
        <w:bottom w:val="none" w:sz="0" w:space="0" w:color="auto"/>
        <w:right w:val="none" w:sz="0" w:space="0" w:color="auto"/>
      </w:divBdr>
    </w:div>
    <w:div w:id="810054334">
      <w:bodyDiv w:val="1"/>
      <w:marLeft w:val="0"/>
      <w:marRight w:val="0"/>
      <w:marTop w:val="0"/>
      <w:marBottom w:val="0"/>
      <w:divBdr>
        <w:top w:val="none" w:sz="0" w:space="0" w:color="auto"/>
        <w:left w:val="none" w:sz="0" w:space="0" w:color="auto"/>
        <w:bottom w:val="none" w:sz="0" w:space="0" w:color="auto"/>
        <w:right w:val="none" w:sz="0" w:space="0" w:color="auto"/>
      </w:divBdr>
    </w:div>
    <w:div w:id="984891085">
      <w:bodyDiv w:val="1"/>
      <w:marLeft w:val="0"/>
      <w:marRight w:val="0"/>
      <w:marTop w:val="0"/>
      <w:marBottom w:val="0"/>
      <w:divBdr>
        <w:top w:val="none" w:sz="0" w:space="0" w:color="auto"/>
        <w:left w:val="none" w:sz="0" w:space="0" w:color="auto"/>
        <w:bottom w:val="none" w:sz="0" w:space="0" w:color="auto"/>
        <w:right w:val="none" w:sz="0" w:space="0" w:color="auto"/>
      </w:divBdr>
    </w:div>
    <w:div w:id="1179198045">
      <w:bodyDiv w:val="1"/>
      <w:marLeft w:val="0"/>
      <w:marRight w:val="0"/>
      <w:marTop w:val="0"/>
      <w:marBottom w:val="0"/>
      <w:divBdr>
        <w:top w:val="none" w:sz="0" w:space="0" w:color="auto"/>
        <w:left w:val="none" w:sz="0" w:space="0" w:color="auto"/>
        <w:bottom w:val="none" w:sz="0" w:space="0" w:color="auto"/>
        <w:right w:val="none" w:sz="0" w:space="0" w:color="auto"/>
      </w:divBdr>
    </w:div>
    <w:div w:id="1208952246">
      <w:bodyDiv w:val="1"/>
      <w:marLeft w:val="0"/>
      <w:marRight w:val="0"/>
      <w:marTop w:val="0"/>
      <w:marBottom w:val="0"/>
      <w:divBdr>
        <w:top w:val="none" w:sz="0" w:space="0" w:color="auto"/>
        <w:left w:val="none" w:sz="0" w:space="0" w:color="auto"/>
        <w:bottom w:val="none" w:sz="0" w:space="0" w:color="auto"/>
        <w:right w:val="none" w:sz="0" w:space="0" w:color="auto"/>
      </w:divBdr>
    </w:div>
    <w:div w:id="1298342421">
      <w:bodyDiv w:val="1"/>
      <w:marLeft w:val="0"/>
      <w:marRight w:val="0"/>
      <w:marTop w:val="0"/>
      <w:marBottom w:val="0"/>
      <w:divBdr>
        <w:top w:val="none" w:sz="0" w:space="0" w:color="auto"/>
        <w:left w:val="none" w:sz="0" w:space="0" w:color="auto"/>
        <w:bottom w:val="none" w:sz="0" w:space="0" w:color="auto"/>
        <w:right w:val="none" w:sz="0" w:space="0" w:color="auto"/>
      </w:divBdr>
    </w:div>
    <w:div w:id="1366712974">
      <w:bodyDiv w:val="1"/>
      <w:marLeft w:val="0"/>
      <w:marRight w:val="0"/>
      <w:marTop w:val="0"/>
      <w:marBottom w:val="0"/>
      <w:divBdr>
        <w:top w:val="none" w:sz="0" w:space="0" w:color="auto"/>
        <w:left w:val="none" w:sz="0" w:space="0" w:color="auto"/>
        <w:bottom w:val="none" w:sz="0" w:space="0" w:color="auto"/>
        <w:right w:val="none" w:sz="0" w:space="0" w:color="auto"/>
      </w:divBdr>
    </w:div>
    <w:div w:id="1457750015">
      <w:bodyDiv w:val="1"/>
      <w:marLeft w:val="0"/>
      <w:marRight w:val="0"/>
      <w:marTop w:val="0"/>
      <w:marBottom w:val="0"/>
      <w:divBdr>
        <w:top w:val="none" w:sz="0" w:space="0" w:color="auto"/>
        <w:left w:val="none" w:sz="0" w:space="0" w:color="auto"/>
        <w:bottom w:val="none" w:sz="0" w:space="0" w:color="auto"/>
        <w:right w:val="none" w:sz="0" w:space="0" w:color="auto"/>
      </w:divBdr>
    </w:div>
    <w:div w:id="1557353124">
      <w:bodyDiv w:val="1"/>
      <w:marLeft w:val="0"/>
      <w:marRight w:val="0"/>
      <w:marTop w:val="0"/>
      <w:marBottom w:val="0"/>
      <w:divBdr>
        <w:top w:val="none" w:sz="0" w:space="0" w:color="auto"/>
        <w:left w:val="none" w:sz="0" w:space="0" w:color="auto"/>
        <w:bottom w:val="none" w:sz="0" w:space="0" w:color="auto"/>
        <w:right w:val="none" w:sz="0" w:space="0" w:color="auto"/>
      </w:divBdr>
    </w:div>
    <w:div w:id="1570768650">
      <w:bodyDiv w:val="1"/>
      <w:marLeft w:val="0"/>
      <w:marRight w:val="0"/>
      <w:marTop w:val="0"/>
      <w:marBottom w:val="0"/>
      <w:divBdr>
        <w:top w:val="none" w:sz="0" w:space="0" w:color="auto"/>
        <w:left w:val="none" w:sz="0" w:space="0" w:color="auto"/>
        <w:bottom w:val="none" w:sz="0" w:space="0" w:color="auto"/>
        <w:right w:val="none" w:sz="0" w:space="0" w:color="auto"/>
      </w:divBdr>
    </w:div>
    <w:div w:id="1795056918">
      <w:bodyDiv w:val="1"/>
      <w:marLeft w:val="0"/>
      <w:marRight w:val="0"/>
      <w:marTop w:val="0"/>
      <w:marBottom w:val="0"/>
      <w:divBdr>
        <w:top w:val="none" w:sz="0" w:space="0" w:color="auto"/>
        <w:left w:val="none" w:sz="0" w:space="0" w:color="auto"/>
        <w:bottom w:val="none" w:sz="0" w:space="0" w:color="auto"/>
        <w:right w:val="none" w:sz="0" w:space="0" w:color="auto"/>
      </w:divBdr>
    </w:div>
    <w:div w:id="1876115708">
      <w:bodyDiv w:val="1"/>
      <w:marLeft w:val="0"/>
      <w:marRight w:val="0"/>
      <w:marTop w:val="0"/>
      <w:marBottom w:val="0"/>
      <w:divBdr>
        <w:top w:val="none" w:sz="0" w:space="0" w:color="auto"/>
        <w:left w:val="none" w:sz="0" w:space="0" w:color="auto"/>
        <w:bottom w:val="none" w:sz="0" w:space="0" w:color="auto"/>
        <w:right w:val="none" w:sz="0" w:space="0" w:color="auto"/>
      </w:divBdr>
    </w:div>
    <w:div w:id="1877035858">
      <w:bodyDiv w:val="1"/>
      <w:marLeft w:val="0"/>
      <w:marRight w:val="0"/>
      <w:marTop w:val="0"/>
      <w:marBottom w:val="0"/>
      <w:divBdr>
        <w:top w:val="none" w:sz="0" w:space="0" w:color="auto"/>
        <w:left w:val="none" w:sz="0" w:space="0" w:color="auto"/>
        <w:bottom w:val="none" w:sz="0" w:space="0" w:color="auto"/>
        <w:right w:val="none" w:sz="0" w:space="0" w:color="auto"/>
      </w:divBdr>
    </w:div>
    <w:div w:id="1960381354">
      <w:bodyDiv w:val="1"/>
      <w:marLeft w:val="0"/>
      <w:marRight w:val="0"/>
      <w:marTop w:val="0"/>
      <w:marBottom w:val="0"/>
      <w:divBdr>
        <w:top w:val="none" w:sz="0" w:space="0" w:color="auto"/>
        <w:left w:val="none" w:sz="0" w:space="0" w:color="auto"/>
        <w:bottom w:val="none" w:sz="0" w:space="0" w:color="auto"/>
        <w:right w:val="none" w:sz="0" w:space="0" w:color="auto"/>
      </w:divBdr>
    </w:div>
    <w:div w:id="1962105595">
      <w:bodyDiv w:val="1"/>
      <w:marLeft w:val="0"/>
      <w:marRight w:val="0"/>
      <w:marTop w:val="0"/>
      <w:marBottom w:val="0"/>
      <w:divBdr>
        <w:top w:val="none" w:sz="0" w:space="0" w:color="auto"/>
        <w:left w:val="none" w:sz="0" w:space="0" w:color="auto"/>
        <w:bottom w:val="none" w:sz="0" w:space="0" w:color="auto"/>
        <w:right w:val="none" w:sz="0" w:space="0" w:color="auto"/>
      </w:divBdr>
    </w:div>
    <w:div w:id="1996645741">
      <w:bodyDiv w:val="1"/>
      <w:marLeft w:val="0"/>
      <w:marRight w:val="0"/>
      <w:marTop w:val="0"/>
      <w:marBottom w:val="0"/>
      <w:divBdr>
        <w:top w:val="none" w:sz="0" w:space="0" w:color="auto"/>
        <w:left w:val="none" w:sz="0" w:space="0" w:color="auto"/>
        <w:bottom w:val="none" w:sz="0" w:space="0" w:color="auto"/>
        <w:right w:val="none" w:sz="0" w:space="0" w:color="auto"/>
      </w:divBdr>
    </w:div>
    <w:div w:id="203523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Richmand LAMPTEY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Bre21</b:Tag>
    <b:SourceType>JournalArticle</b:SourceType>
    <b:Guid>{B196E4EB-58E9-4DA1-89D6-D21602767E0D}</b:Guid>
    <b:Title>Sociology Compass</b:Title>
    <b:Year>2021</b:Year>
    <b:Pages>6</b:Pages>
    <b:Author>
      <b:Author>
        <b:NameList>
          <b:Person>
            <b:Last>Brendan Churchill</b:Last>
            <b:First>Chabel</b:First>
            <b:Middle>Khan</b:Middle>
          </b:Person>
        </b:NameList>
      </b:Author>
    </b:Author>
    <b:JournalName>Youth underemployment: A review of research on young people and the problems of less(er) employment in an era of mass education</b:JournalName>
    <b:Volume>15</b:Volume>
    <b:Issue>10</b:Issue>
    <b:RefOrder>2</b:RefOrder>
  </b:Source>
  <b:Source>
    <b:Tag>And211</b:Tag>
    <b:SourceType>DocumentFromInternetSite</b:SourceType>
    <b:Guid>{3FCE7CBA-F71B-42B3-A8DF-CC18EB843091}</b:Guid>
    <b:Author>
      <b:Author>
        <b:NameList>
          <b:Person>
            <b:Last>Andy Powell</b:Last>
            <b:First>Brigid</b:First>
            <b:Middle>Francis-Devine</b:Middle>
          </b:Person>
        </b:NameList>
      </b:Author>
    </b:Author>
    <b:Title>Coronavirus: Impact on the labour market</b:Title>
    <b:Year>2021</b:Year>
    <b:YearAccessed>2021</b:YearAccessed>
    <b:MonthAccessed>10</b:MonthAccessed>
    <b:DayAccessed>17</b:DayAccessed>
    <b:URL>https://commonslibrary.parliament.uk/research-briefings/cbp-8898/</b:URL>
    <b:Month>10</b:Month>
    <b:Day>13</b:Day>
    <b:RefOrder>1</b:RefOrder>
  </b:Source>
  <b:Source>
    <b:Tag>Rom21</b:Tag>
    <b:SourceType>ArticleInAPeriodical</b:SourceType>
    <b:Guid>{5B7F74DC-6995-4E91-BCB8-33D21FD1D436}</b:Guid>
    <b:Title>Office for National Stistics</b:Title>
    <b:Year>2021</b:Year>
    <b:Month>03</b:Month>
    <b:Day>8</b:Day>
    <b:Author>
      <b:Author>
        <b:NameList>
          <b:Person>
            <b:Last>Romiti</b:Last>
            <b:First>marina</b:First>
          </b:Person>
        </b:NameList>
      </b:Author>
    </b:Author>
    <b:JournalName>Graduates’ labour market outcomes during the coronavirus (COVID-19) pandemic: occupational switches and skill mismatch</b:JournalName>
    <b:PeriodicalTitle>Graduates’ labour market outcomes during the coronavirus (COVID-19) pandemic: occupational switches and skill mismatch</b:PeriodicalTitle>
    <b:RefOrder>3</b:RefOrder>
  </b:Source>
  <b:Source>
    <b:Tag>Lau20</b:Tag>
    <b:SourceType>ArticleInAPeriodical</b:SourceType>
    <b:Guid>{0BE88AEC-D7B4-4854-B69C-7DA537FCFD0B}</b:Guid>
    <b:Author>
      <b:Author>
        <b:NameList>
          <b:Person>
            <b:Last>al</b:Last>
            <b:First>Laura</b:First>
            <b:Middle>Montenovo et</b:Middle>
          </b:Person>
        </b:NameList>
      </b:Author>
    </b:Author>
    <b:Title>Nationa Bureau of econic research, 2020</b:Title>
    <b:PeriodicalTitle>Determinants of dispairities in covid-19 job losses</b:PeriodicalTitle>
    <b:Year>2020</b:Year>
    <b:RefOrder>4</b:RefOrder>
  </b:Source>
  <b:Source>
    <b:Tag>Jac00</b:Tag>
    <b:SourceType>JournalArticle</b:SourceType>
    <b:Guid>{D30C6EE9-89FF-423A-82D2-4BD825DC958F}</b:Guid>
    <b:Title>Journal of marketing education</b:Title>
    <b:Year>2000</b:Year>
    <b:Author>
      <b:Author>
        <b:NameList>
          <b:Person>
            <b:Last>Jack Gault</b:Last>
            <b:First>John</b:First>
            <b:Middle>Redington, Tammy Schlager</b:Middle>
          </b:Person>
        </b:NameList>
      </b:Author>
    </b:Author>
    <b:JournalName>Undergraduate Business Internships and Career Success: Are They Related?</b:JournalNam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99997C-31C0-41F7-88E6-390A59757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675</Words>
  <Characters>3848</Characters>
  <Application>Microsoft Office Word</Application>
  <DocSecurity>0</DocSecurity>
  <Lines>32</Lines>
  <Paragraphs>9</Paragraphs>
  <ScaleCrop>false</ScaleCrop>
  <Company>BMW4005</Company>
  <LinksUpToDate>false</LinksUpToDate>
  <CharactersWithSpaces>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Graduates’ Labour Market Outcome During the Coronavirus Pandemic: Occupational switches and Skills</dc:title>
  <dc:subject/>
  <dc:creator>Shazia Cousear Ayub (2008734)</dc:creator>
  <cp:keywords/>
  <dc:description/>
  <cp:lastModifiedBy>Shazia Cousear Ayub (2008734)</cp:lastModifiedBy>
  <cp:revision>2</cp:revision>
  <dcterms:created xsi:type="dcterms:W3CDTF">2021-10-18T10:46:00Z</dcterms:created>
  <dcterms:modified xsi:type="dcterms:W3CDTF">2021-10-18T10:46:00Z</dcterms:modified>
  <cp:category>BMW4005</cp:category>
</cp:coreProperties>
</file>