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B68AD" w:rsidRPr="002633D8" w:rsidRDefault="00BB68AD" w:rsidP="00BB68AD">
      <w:pPr>
        <w:rPr>
          <w:noProof/>
        </w:rPr>
      </w:pPr>
      <w:r w:rsidRPr="00441082">
        <w:rPr>
          <w:rFonts w:cs="Arial"/>
          <w:b/>
          <w:noProof/>
          <w:sz w:val="28"/>
          <w:szCs w:val="28"/>
        </w:rPr>
        <w:drawing>
          <wp:inline distT="0" distB="0" distL="0" distR="0" wp14:anchorId="5F4C70E5" wp14:editId="1293F4F6">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rsidR="00BB68AD" w:rsidRPr="002633D8" w:rsidRDefault="00BB68AD" w:rsidP="00BB68AD">
      <w:pPr>
        <w:jc w:val="center"/>
        <w:rPr>
          <w:rFonts w:cs="Arial"/>
          <w:b/>
          <w:noProof/>
        </w:rPr>
      </w:pPr>
    </w:p>
    <w:p w:rsidR="00BB68AD" w:rsidRPr="002633D8" w:rsidRDefault="00BB68AD" w:rsidP="00BB68AD">
      <w:pPr>
        <w:jc w:val="center"/>
        <w:rPr>
          <w:rFonts w:cs="Arial"/>
          <w:b/>
          <w:noProof/>
        </w:rPr>
      </w:pPr>
    </w:p>
    <w:p w:rsidR="00BB68AD" w:rsidRPr="002633D8" w:rsidRDefault="00BB68AD" w:rsidP="00BB68AD">
      <w:pPr>
        <w:jc w:val="center"/>
        <w:rPr>
          <w:rFonts w:cs="Arial"/>
          <w:b/>
          <w:noProof/>
        </w:rPr>
      </w:pPr>
    </w:p>
    <w:p w:rsidR="00BB68AD" w:rsidRDefault="00BB68AD" w:rsidP="00BB68AD">
      <w:pPr>
        <w:jc w:val="center"/>
        <w:rPr>
          <w:rFonts w:cs="Arial"/>
          <w:b/>
          <w:noProof/>
        </w:rPr>
      </w:pPr>
    </w:p>
    <w:p w:rsidR="00082019" w:rsidRPr="002633D8" w:rsidRDefault="00082019" w:rsidP="00BB68AD">
      <w:pPr>
        <w:jc w:val="center"/>
        <w:rPr>
          <w:rFonts w:cs="Arial"/>
          <w:b/>
          <w:noProof/>
        </w:rPr>
      </w:pPr>
    </w:p>
    <w:p w:rsidR="00BB68AD" w:rsidRPr="002633D8" w:rsidRDefault="00BB68AD" w:rsidP="00BB68AD">
      <w:pPr>
        <w:jc w:val="center"/>
        <w:rPr>
          <w:rFonts w:cs="Arial"/>
          <w:b/>
          <w:noProof/>
        </w:rPr>
      </w:pPr>
    </w:p>
    <w:p w:rsidR="00BB68AD" w:rsidRPr="00E917C3" w:rsidRDefault="00BB68AD" w:rsidP="00BB68AD">
      <w:pPr>
        <w:pStyle w:val="BodyText3"/>
        <w:ind w:right="-957"/>
        <w:jc w:val="left"/>
        <w:rPr>
          <w:rFonts w:cs="Arial"/>
          <w:sz w:val="44"/>
          <w:szCs w:val="44"/>
        </w:rPr>
      </w:pPr>
      <w:r>
        <w:rPr>
          <w:rFonts w:cs="Arial"/>
          <w:sz w:val="44"/>
          <w:szCs w:val="44"/>
        </w:rPr>
        <w:t>MODULE</w:t>
      </w:r>
      <w:r w:rsidRPr="00E917C3">
        <w:rPr>
          <w:rFonts w:cs="Arial"/>
          <w:sz w:val="44"/>
          <w:szCs w:val="44"/>
        </w:rPr>
        <w:t xml:space="preserve"> </w:t>
      </w:r>
      <w:r>
        <w:rPr>
          <w:rFonts w:cs="Arial"/>
          <w:sz w:val="44"/>
          <w:szCs w:val="44"/>
        </w:rPr>
        <w:t>DIRECTORY</w:t>
      </w:r>
    </w:p>
    <w:p w:rsidR="00082019" w:rsidRDefault="00082019" w:rsidP="00082019">
      <w:pPr>
        <w:pStyle w:val="BodyText3"/>
        <w:ind w:right="-957"/>
        <w:jc w:val="left"/>
        <w:rPr>
          <w:rFonts w:cs="Arial"/>
          <w:b w:val="0"/>
          <w:sz w:val="40"/>
        </w:rPr>
      </w:pPr>
    </w:p>
    <w:p w:rsidR="00082019" w:rsidRDefault="00082019" w:rsidP="00082019">
      <w:pPr>
        <w:ind w:right="-957"/>
        <w:rPr>
          <w:rFonts w:cs="Arial"/>
          <w:b/>
          <w:sz w:val="40"/>
        </w:rPr>
      </w:pPr>
    </w:p>
    <w:p w:rsidR="00082019" w:rsidRDefault="00082019" w:rsidP="00082019">
      <w:pPr>
        <w:ind w:right="-957"/>
        <w:rPr>
          <w:rFonts w:cs="Arial"/>
          <w:b/>
          <w:sz w:val="40"/>
        </w:rPr>
      </w:pPr>
    </w:p>
    <w:p w:rsidR="00082019" w:rsidRDefault="00082019" w:rsidP="00082019">
      <w:pPr>
        <w:ind w:right="-957"/>
        <w:rPr>
          <w:rFonts w:cs="Arial"/>
          <w:b/>
          <w:sz w:val="40"/>
        </w:rPr>
      </w:pPr>
    </w:p>
    <w:p w:rsidR="00082019" w:rsidRPr="00E917C3" w:rsidRDefault="00082019" w:rsidP="00082019">
      <w:pPr>
        <w:ind w:right="-957"/>
        <w:rPr>
          <w:rFonts w:cs="Arial"/>
          <w:b/>
          <w:bCs/>
          <w:sz w:val="44"/>
          <w:szCs w:val="44"/>
        </w:rPr>
      </w:pPr>
      <w:r w:rsidRPr="5E3379FD">
        <w:rPr>
          <w:rFonts w:cs="Arial"/>
          <w:b/>
          <w:bCs/>
          <w:sz w:val="44"/>
          <w:szCs w:val="44"/>
        </w:rPr>
        <w:t xml:space="preserve">LEVEL </w:t>
      </w:r>
      <w:r w:rsidRPr="00256695">
        <w:rPr>
          <w:rFonts w:cs="Arial"/>
          <w:b/>
          <w:bCs/>
          <w:sz w:val="44"/>
          <w:szCs w:val="44"/>
        </w:rPr>
        <w:t>6</w:t>
      </w:r>
    </w:p>
    <w:p w:rsidR="00082019" w:rsidRPr="00E917C3" w:rsidRDefault="00082019" w:rsidP="00082019">
      <w:pPr>
        <w:ind w:right="-957"/>
        <w:rPr>
          <w:rFonts w:cs="Arial"/>
          <w:b/>
          <w:sz w:val="44"/>
          <w:szCs w:val="44"/>
        </w:rPr>
      </w:pPr>
      <w:r>
        <w:rPr>
          <w:rFonts w:cs="Arial"/>
          <w:b/>
          <w:sz w:val="44"/>
          <w:szCs w:val="44"/>
        </w:rPr>
        <w:t>BEng TEST RANGE ENGINEERING</w:t>
      </w:r>
    </w:p>
    <w:p w:rsidR="00082019" w:rsidRPr="00E917C3" w:rsidRDefault="00082019" w:rsidP="00082019">
      <w:pPr>
        <w:ind w:right="-957"/>
        <w:rPr>
          <w:rFonts w:cs="Arial"/>
          <w:b/>
          <w:sz w:val="44"/>
          <w:szCs w:val="44"/>
        </w:rPr>
      </w:pPr>
    </w:p>
    <w:p w:rsidR="00082019" w:rsidRDefault="00082019" w:rsidP="00082019">
      <w:pPr>
        <w:ind w:right="-957"/>
        <w:rPr>
          <w:rFonts w:cs="Arial"/>
          <w:b/>
          <w:sz w:val="44"/>
          <w:szCs w:val="44"/>
        </w:rPr>
      </w:pPr>
    </w:p>
    <w:p w:rsidR="00082019" w:rsidRPr="00E917C3" w:rsidRDefault="00082019" w:rsidP="00082019">
      <w:pPr>
        <w:ind w:right="-957"/>
        <w:rPr>
          <w:rFonts w:cs="Arial"/>
          <w:b/>
          <w:sz w:val="44"/>
          <w:szCs w:val="44"/>
        </w:rPr>
      </w:pPr>
    </w:p>
    <w:p w:rsidR="00082019" w:rsidRPr="00E917C3" w:rsidRDefault="00082019" w:rsidP="00082019">
      <w:pPr>
        <w:ind w:right="-957"/>
        <w:rPr>
          <w:rFonts w:cs="Arial"/>
          <w:b/>
          <w:sz w:val="44"/>
          <w:szCs w:val="44"/>
        </w:rPr>
      </w:pPr>
    </w:p>
    <w:p w:rsidR="00082019" w:rsidRPr="00E917C3" w:rsidRDefault="00082019" w:rsidP="00082019">
      <w:pPr>
        <w:ind w:right="-957"/>
        <w:rPr>
          <w:rFonts w:cs="Arial"/>
          <w:b/>
          <w:bCs/>
          <w:sz w:val="44"/>
          <w:szCs w:val="44"/>
        </w:rPr>
      </w:pPr>
      <w:r w:rsidRPr="5E3379FD">
        <w:rPr>
          <w:rFonts w:cs="Arial"/>
          <w:b/>
          <w:bCs/>
          <w:sz w:val="44"/>
          <w:szCs w:val="44"/>
        </w:rPr>
        <w:t xml:space="preserve">SCHOOL OF </w:t>
      </w:r>
      <w:r>
        <w:rPr>
          <w:rFonts w:cs="Arial"/>
          <w:b/>
          <w:bCs/>
          <w:sz w:val="44"/>
          <w:szCs w:val="44"/>
        </w:rPr>
        <w:t>APPLIED COMPUTING</w:t>
      </w:r>
    </w:p>
    <w:p w:rsidR="00082019" w:rsidRDefault="00082019" w:rsidP="00082019">
      <w:pPr>
        <w:ind w:right="-957"/>
        <w:rPr>
          <w:rFonts w:cs="Arial"/>
          <w:b/>
          <w:sz w:val="44"/>
          <w:szCs w:val="44"/>
        </w:rPr>
      </w:pPr>
    </w:p>
    <w:p w:rsidR="00082019" w:rsidRDefault="00082019" w:rsidP="00082019">
      <w:pPr>
        <w:ind w:right="-957"/>
        <w:rPr>
          <w:rFonts w:cs="Arial"/>
          <w:b/>
          <w:sz w:val="44"/>
          <w:szCs w:val="44"/>
        </w:rPr>
      </w:pPr>
    </w:p>
    <w:p w:rsidR="00082019" w:rsidRPr="00E917C3" w:rsidRDefault="00082019" w:rsidP="00082019">
      <w:pPr>
        <w:ind w:right="-957"/>
        <w:rPr>
          <w:rFonts w:cs="Arial"/>
          <w:b/>
          <w:sz w:val="44"/>
          <w:szCs w:val="44"/>
        </w:rPr>
      </w:pPr>
    </w:p>
    <w:p w:rsidR="00082019" w:rsidRPr="00A872EA" w:rsidRDefault="00082019" w:rsidP="00082019">
      <w:pPr>
        <w:ind w:right="-957"/>
        <w:rPr>
          <w:rFonts w:cs="Arial"/>
          <w:b/>
          <w:bCs/>
          <w:sz w:val="44"/>
          <w:szCs w:val="44"/>
        </w:rPr>
      </w:pPr>
      <w:r w:rsidRPr="00A872EA">
        <w:rPr>
          <w:rFonts w:cs="Arial"/>
          <w:b/>
          <w:bCs/>
          <w:sz w:val="44"/>
          <w:szCs w:val="44"/>
        </w:rPr>
        <w:t xml:space="preserve">FACULTY OF </w:t>
      </w:r>
      <w:r w:rsidRPr="00A872EA">
        <w:rPr>
          <w:rFonts w:cs="Arial"/>
          <w:b/>
          <w:sz w:val="44"/>
          <w:szCs w:val="44"/>
          <w:lang w:eastAsia="en-US"/>
        </w:rPr>
        <w:t>ARCHITECTURE, COMPUTING AND ENGINEERING</w:t>
      </w:r>
    </w:p>
    <w:p w:rsidR="00082019" w:rsidRPr="00E917C3" w:rsidRDefault="00082019" w:rsidP="00082019">
      <w:pPr>
        <w:ind w:right="-957"/>
        <w:rPr>
          <w:rFonts w:cs="Arial"/>
          <w:b/>
          <w:sz w:val="44"/>
          <w:szCs w:val="44"/>
        </w:rPr>
      </w:pPr>
    </w:p>
    <w:p w:rsidR="00082019" w:rsidRPr="00E917C3" w:rsidRDefault="00082019" w:rsidP="00082019">
      <w:pPr>
        <w:ind w:right="-957"/>
        <w:rPr>
          <w:rFonts w:cs="Arial"/>
          <w:b/>
          <w:sz w:val="44"/>
          <w:szCs w:val="44"/>
        </w:rPr>
      </w:pPr>
    </w:p>
    <w:p w:rsidR="00082019" w:rsidRPr="00E917C3" w:rsidRDefault="00082019" w:rsidP="00082019">
      <w:pPr>
        <w:ind w:right="-957"/>
        <w:rPr>
          <w:rFonts w:cs="Arial"/>
          <w:b/>
          <w:bCs/>
          <w:sz w:val="44"/>
          <w:szCs w:val="44"/>
        </w:rPr>
      </w:pPr>
      <w:r w:rsidRPr="5E3379FD">
        <w:rPr>
          <w:rFonts w:cs="Arial"/>
          <w:b/>
          <w:bCs/>
          <w:sz w:val="44"/>
          <w:szCs w:val="44"/>
        </w:rPr>
        <w:t>2017-2018</w:t>
      </w:r>
    </w:p>
    <w:p w:rsidR="00BB68AD" w:rsidRDefault="00BB68AD" w:rsidP="00BB68AD">
      <w:pPr>
        <w:jc w:val="center"/>
      </w:pPr>
      <w:r w:rsidRPr="002633D8">
        <w:br w:type="page"/>
      </w:r>
    </w:p>
    <w:p w:rsidR="00BB68AD" w:rsidRDefault="00BB68AD" w:rsidP="00BB68AD">
      <w:pPr>
        <w:jc w:val="center"/>
      </w:pPr>
    </w:p>
    <w:p w:rsidR="00082019" w:rsidRDefault="00082019" w:rsidP="00BB68AD">
      <w:pPr>
        <w:jc w:val="center"/>
        <w:rPr>
          <w:b/>
        </w:rPr>
      </w:pPr>
    </w:p>
    <w:p w:rsidR="00082019" w:rsidRDefault="00082019" w:rsidP="00BB68AD">
      <w:pPr>
        <w:jc w:val="center"/>
        <w:rPr>
          <w:b/>
        </w:rPr>
      </w:pPr>
    </w:p>
    <w:p w:rsidR="00BB68AD" w:rsidRPr="00AA3B1A" w:rsidRDefault="00BB68AD" w:rsidP="00BB68AD">
      <w:pPr>
        <w:jc w:val="center"/>
        <w:rPr>
          <w:b/>
        </w:rPr>
      </w:pPr>
      <w:r w:rsidRPr="00AA3B1A">
        <w:rPr>
          <w:b/>
        </w:rPr>
        <w:t>CONTENTS PAGE</w:t>
      </w:r>
    </w:p>
    <w:p w:rsidR="00BB68AD" w:rsidRPr="00AA3B1A" w:rsidRDefault="00BB68AD" w:rsidP="00BB68AD">
      <w:pPr>
        <w:rPr>
          <w:b/>
          <w:noProof/>
        </w:rPr>
      </w:pPr>
    </w:p>
    <w:p w:rsidR="00082019" w:rsidRDefault="00082019" w:rsidP="00BB68AD">
      <w:pPr>
        <w:jc w:val="right"/>
        <w:rPr>
          <w:b/>
        </w:rPr>
      </w:pPr>
    </w:p>
    <w:p w:rsidR="00082019" w:rsidRDefault="00082019" w:rsidP="00BB68AD">
      <w:pPr>
        <w:jc w:val="right"/>
        <w:rPr>
          <w:b/>
        </w:rPr>
      </w:pPr>
    </w:p>
    <w:p w:rsidR="00BB68AD" w:rsidRPr="00AA3B1A" w:rsidRDefault="00BB68AD" w:rsidP="00BB68AD">
      <w:pPr>
        <w:jc w:val="right"/>
        <w:rPr>
          <w:b/>
        </w:rPr>
      </w:pPr>
      <w:r w:rsidRPr="00AA3B1A">
        <w:rPr>
          <w:b/>
        </w:rPr>
        <w:t>Page No</w:t>
      </w:r>
    </w:p>
    <w:p w:rsidR="00BB68AD" w:rsidRDefault="00BB68AD" w:rsidP="00BB68AD">
      <w:pPr>
        <w:ind w:right="-57"/>
        <w:rPr>
          <w:rFonts w:cs="Arial"/>
          <w:b/>
          <w:noProof/>
          <w:szCs w:val="22"/>
        </w:rPr>
      </w:pPr>
    </w:p>
    <w:p w:rsidR="005A1E7D" w:rsidRDefault="005A1E7D">
      <w:pPr>
        <w:pStyle w:val="TOC1"/>
        <w:rPr>
          <w:rFonts w:cs="Arial"/>
          <w:b/>
          <w:noProof/>
          <w:szCs w:val="22"/>
        </w:rPr>
      </w:pPr>
    </w:p>
    <w:p w:rsidR="005A1E7D" w:rsidRDefault="00BB68AD">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93593934" w:history="1">
        <w:r w:rsidR="005A1E7D" w:rsidRPr="00CC26E6">
          <w:rPr>
            <w:rStyle w:val="Hyperlink"/>
            <w:noProof/>
          </w:rPr>
          <w:t>INTRODUCTION</w:t>
        </w:r>
        <w:r w:rsidR="005A1E7D">
          <w:rPr>
            <w:noProof/>
            <w:webHidden/>
          </w:rPr>
          <w:tab/>
        </w:r>
        <w:r w:rsidR="005A1E7D">
          <w:rPr>
            <w:noProof/>
            <w:webHidden/>
          </w:rPr>
          <w:fldChar w:fldCharType="begin"/>
        </w:r>
        <w:r w:rsidR="005A1E7D">
          <w:rPr>
            <w:noProof/>
            <w:webHidden/>
          </w:rPr>
          <w:instrText xml:space="preserve"> PAGEREF _Toc493593934 \h </w:instrText>
        </w:r>
        <w:r w:rsidR="005A1E7D">
          <w:rPr>
            <w:noProof/>
            <w:webHidden/>
          </w:rPr>
        </w:r>
        <w:r w:rsidR="005A1E7D">
          <w:rPr>
            <w:noProof/>
            <w:webHidden/>
          </w:rPr>
          <w:fldChar w:fldCharType="separate"/>
        </w:r>
        <w:r w:rsidR="005A1E7D">
          <w:rPr>
            <w:noProof/>
            <w:webHidden/>
          </w:rPr>
          <w:t>2</w:t>
        </w:r>
        <w:r w:rsidR="005A1E7D">
          <w:rPr>
            <w:noProof/>
            <w:webHidden/>
          </w:rPr>
          <w:fldChar w:fldCharType="end"/>
        </w:r>
      </w:hyperlink>
    </w:p>
    <w:p w:rsidR="005A1E7D" w:rsidRDefault="005A1E7D">
      <w:pPr>
        <w:pStyle w:val="TOC1"/>
        <w:rPr>
          <w:rStyle w:val="Hyperlink"/>
          <w:noProof/>
        </w:rPr>
      </w:pPr>
    </w:p>
    <w:p w:rsidR="005A1E7D" w:rsidRDefault="005A1E7D">
      <w:pPr>
        <w:pStyle w:val="TOC1"/>
        <w:rPr>
          <w:rStyle w:val="Hyperlink"/>
          <w:noProof/>
        </w:rPr>
      </w:pPr>
    </w:p>
    <w:p w:rsidR="005A1E7D" w:rsidRDefault="005A1E7D">
      <w:pPr>
        <w:pStyle w:val="TOC1"/>
        <w:rPr>
          <w:rFonts w:asciiTheme="minorHAnsi" w:eastAsiaTheme="minorEastAsia" w:hAnsiTheme="minorHAnsi" w:cstheme="minorBidi"/>
          <w:noProof/>
          <w:szCs w:val="22"/>
        </w:rPr>
      </w:pPr>
      <w:hyperlink w:anchor="_Toc493593935" w:history="1">
        <w:r w:rsidRPr="00CC26E6">
          <w:rPr>
            <w:rStyle w:val="Hyperlink"/>
            <w:noProof/>
          </w:rPr>
          <w:t>MODULES</w:t>
        </w:r>
        <w:r>
          <w:rPr>
            <w:noProof/>
            <w:webHidden/>
          </w:rPr>
          <w:tab/>
        </w:r>
        <w:r>
          <w:rPr>
            <w:noProof/>
            <w:webHidden/>
          </w:rPr>
          <w:fldChar w:fldCharType="begin"/>
        </w:r>
        <w:r>
          <w:rPr>
            <w:noProof/>
            <w:webHidden/>
          </w:rPr>
          <w:instrText xml:space="preserve"> PAGEREF _Toc493593935 \h </w:instrText>
        </w:r>
        <w:r>
          <w:rPr>
            <w:noProof/>
            <w:webHidden/>
          </w:rPr>
        </w:r>
        <w:r>
          <w:rPr>
            <w:noProof/>
            <w:webHidden/>
          </w:rPr>
          <w:fldChar w:fldCharType="separate"/>
        </w:r>
        <w:r>
          <w:rPr>
            <w:noProof/>
            <w:webHidden/>
          </w:rPr>
          <w:t>3</w:t>
        </w:r>
        <w:r>
          <w:rPr>
            <w:noProof/>
            <w:webHidden/>
          </w:rPr>
          <w:fldChar w:fldCharType="end"/>
        </w:r>
      </w:hyperlink>
    </w:p>
    <w:p w:rsidR="005A1E7D" w:rsidRDefault="005A1E7D" w:rsidP="005A1E7D">
      <w:pPr>
        <w:pStyle w:val="TOC2"/>
        <w:rPr>
          <w:rStyle w:val="Hyperlink"/>
          <w:noProof/>
        </w:rPr>
      </w:pPr>
    </w:p>
    <w:p w:rsidR="005A1E7D" w:rsidRDefault="005A1E7D" w:rsidP="005A1E7D">
      <w:pPr>
        <w:pStyle w:val="TOC2"/>
        <w:rPr>
          <w:rFonts w:asciiTheme="minorHAnsi" w:eastAsiaTheme="minorEastAsia" w:hAnsiTheme="minorHAnsi" w:cstheme="minorBidi"/>
          <w:noProof/>
          <w:szCs w:val="22"/>
        </w:rPr>
      </w:pPr>
      <w:hyperlink w:anchor="_Toc493593936" w:history="1">
        <w:r w:rsidRPr="00CC26E6">
          <w:rPr>
            <w:rStyle w:val="Hyperlink"/>
            <w:rFonts w:eastAsia="Calibri"/>
            <w:noProof/>
          </w:rPr>
          <w:t>Engineering Management and Law</w:t>
        </w:r>
        <w:r>
          <w:rPr>
            <w:noProof/>
            <w:webHidden/>
          </w:rPr>
          <w:tab/>
        </w:r>
        <w:r>
          <w:rPr>
            <w:noProof/>
            <w:webHidden/>
          </w:rPr>
          <w:fldChar w:fldCharType="begin"/>
        </w:r>
        <w:r>
          <w:rPr>
            <w:noProof/>
            <w:webHidden/>
          </w:rPr>
          <w:instrText xml:space="preserve"> PAGEREF _Toc493593936 \h </w:instrText>
        </w:r>
        <w:r>
          <w:rPr>
            <w:noProof/>
            <w:webHidden/>
          </w:rPr>
        </w:r>
        <w:r>
          <w:rPr>
            <w:noProof/>
            <w:webHidden/>
          </w:rPr>
          <w:fldChar w:fldCharType="separate"/>
        </w:r>
        <w:r>
          <w:rPr>
            <w:noProof/>
            <w:webHidden/>
          </w:rPr>
          <w:t>3</w:t>
        </w:r>
        <w:r>
          <w:rPr>
            <w:noProof/>
            <w:webHidden/>
          </w:rPr>
          <w:fldChar w:fldCharType="end"/>
        </w:r>
      </w:hyperlink>
    </w:p>
    <w:p w:rsidR="005A1E7D" w:rsidRDefault="005A1E7D" w:rsidP="005A1E7D">
      <w:pPr>
        <w:pStyle w:val="TOC2"/>
        <w:rPr>
          <w:rFonts w:asciiTheme="minorHAnsi" w:eastAsiaTheme="minorEastAsia" w:hAnsiTheme="minorHAnsi" w:cstheme="minorBidi"/>
          <w:noProof/>
          <w:szCs w:val="22"/>
        </w:rPr>
      </w:pPr>
      <w:hyperlink w:anchor="_Toc493593937" w:history="1">
        <w:r w:rsidRPr="00CC26E6">
          <w:rPr>
            <w:rStyle w:val="Hyperlink"/>
            <w:noProof/>
          </w:rPr>
          <w:t>Systems Engineering</w:t>
        </w:r>
        <w:r>
          <w:rPr>
            <w:noProof/>
            <w:webHidden/>
          </w:rPr>
          <w:tab/>
        </w:r>
        <w:r>
          <w:rPr>
            <w:noProof/>
            <w:webHidden/>
          </w:rPr>
          <w:fldChar w:fldCharType="begin"/>
        </w:r>
        <w:r>
          <w:rPr>
            <w:noProof/>
            <w:webHidden/>
          </w:rPr>
          <w:instrText xml:space="preserve"> PAGEREF _Toc493593937 \h </w:instrText>
        </w:r>
        <w:r>
          <w:rPr>
            <w:noProof/>
            <w:webHidden/>
          </w:rPr>
        </w:r>
        <w:r>
          <w:rPr>
            <w:noProof/>
            <w:webHidden/>
          </w:rPr>
          <w:fldChar w:fldCharType="separate"/>
        </w:r>
        <w:r>
          <w:rPr>
            <w:noProof/>
            <w:webHidden/>
          </w:rPr>
          <w:t>6</w:t>
        </w:r>
        <w:r>
          <w:rPr>
            <w:noProof/>
            <w:webHidden/>
          </w:rPr>
          <w:fldChar w:fldCharType="end"/>
        </w:r>
      </w:hyperlink>
    </w:p>
    <w:p w:rsidR="005A1E7D" w:rsidRDefault="005A1E7D" w:rsidP="005A1E7D">
      <w:pPr>
        <w:pStyle w:val="TOC2"/>
        <w:rPr>
          <w:rFonts w:asciiTheme="minorHAnsi" w:eastAsiaTheme="minorEastAsia" w:hAnsiTheme="minorHAnsi" w:cstheme="minorBidi"/>
          <w:noProof/>
          <w:szCs w:val="22"/>
        </w:rPr>
      </w:pPr>
      <w:hyperlink w:anchor="_Toc493593938" w:history="1">
        <w:r w:rsidRPr="00CC26E6">
          <w:rPr>
            <w:rStyle w:val="Hyperlink"/>
            <w:noProof/>
          </w:rPr>
          <w:t>Advanced Instrumentation Systems</w:t>
        </w:r>
        <w:r>
          <w:rPr>
            <w:noProof/>
            <w:webHidden/>
          </w:rPr>
          <w:tab/>
        </w:r>
        <w:r>
          <w:rPr>
            <w:noProof/>
            <w:webHidden/>
          </w:rPr>
          <w:fldChar w:fldCharType="begin"/>
        </w:r>
        <w:r>
          <w:rPr>
            <w:noProof/>
            <w:webHidden/>
          </w:rPr>
          <w:instrText xml:space="preserve"> PAGEREF _Toc493593938 \h </w:instrText>
        </w:r>
        <w:r>
          <w:rPr>
            <w:noProof/>
            <w:webHidden/>
          </w:rPr>
        </w:r>
        <w:r>
          <w:rPr>
            <w:noProof/>
            <w:webHidden/>
          </w:rPr>
          <w:fldChar w:fldCharType="separate"/>
        </w:r>
        <w:r>
          <w:rPr>
            <w:noProof/>
            <w:webHidden/>
          </w:rPr>
          <w:t>9</w:t>
        </w:r>
        <w:r>
          <w:rPr>
            <w:noProof/>
            <w:webHidden/>
          </w:rPr>
          <w:fldChar w:fldCharType="end"/>
        </w:r>
      </w:hyperlink>
    </w:p>
    <w:p w:rsidR="005A1E7D" w:rsidRDefault="005A1E7D" w:rsidP="005A1E7D">
      <w:pPr>
        <w:pStyle w:val="TOC2"/>
        <w:rPr>
          <w:rFonts w:asciiTheme="minorHAnsi" w:eastAsiaTheme="minorEastAsia" w:hAnsiTheme="minorHAnsi" w:cstheme="minorBidi"/>
          <w:noProof/>
          <w:szCs w:val="22"/>
        </w:rPr>
      </w:pPr>
      <w:hyperlink w:anchor="_Toc493593939" w:history="1">
        <w:r w:rsidRPr="00CC26E6">
          <w:rPr>
            <w:rStyle w:val="Hyperlink"/>
            <w:noProof/>
          </w:rPr>
          <w:t>Remote Sensing and Imaging</w:t>
        </w:r>
        <w:r>
          <w:rPr>
            <w:noProof/>
            <w:webHidden/>
          </w:rPr>
          <w:tab/>
        </w:r>
        <w:r>
          <w:rPr>
            <w:noProof/>
            <w:webHidden/>
          </w:rPr>
          <w:fldChar w:fldCharType="begin"/>
        </w:r>
        <w:r>
          <w:rPr>
            <w:noProof/>
            <w:webHidden/>
          </w:rPr>
          <w:instrText xml:space="preserve"> PAGEREF _Toc493593939 \h </w:instrText>
        </w:r>
        <w:r>
          <w:rPr>
            <w:noProof/>
            <w:webHidden/>
          </w:rPr>
        </w:r>
        <w:r>
          <w:rPr>
            <w:noProof/>
            <w:webHidden/>
          </w:rPr>
          <w:fldChar w:fldCharType="separate"/>
        </w:r>
        <w:r>
          <w:rPr>
            <w:noProof/>
            <w:webHidden/>
          </w:rPr>
          <w:t>12</w:t>
        </w:r>
        <w:r>
          <w:rPr>
            <w:noProof/>
            <w:webHidden/>
          </w:rPr>
          <w:fldChar w:fldCharType="end"/>
        </w:r>
      </w:hyperlink>
    </w:p>
    <w:p w:rsidR="005A1E7D" w:rsidRDefault="005A1E7D" w:rsidP="005A1E7D">
      <w:pPr>
        <w:pStyle w:val="TOC2"/>
        <w:rPr>
          <w:rFonts w:asciiTheme="minorHAnsi" w:eastAsiaTheme="minorEastAsia" w:hAnsiTheme="minorHAnsi" w:cstheme="minorBidi"/>
          <w:noProof/>
          <w:szCs w:val="22"/>
        </w:rPr>
      </w:pPr>
      <w:hyperlink w:anchor="_Toc493593940" w:history="1">
        <w:r w:rsidRPr="00CC26E6">
          <w:rPr>
            <w:rStyle w:val="Hyperlink"/>
            <w:noProof/>
          </w:rPr>
          <w:t>Munitions</w:t>
        </w:r>
        <w:r>
          <w:rPr>
            <w:noProof/>
            <w:webHidden/>
          </w:rPr>
          <w:tab/>
        </w:r>
        <w:r>
          <w:rPr>
            <w:noProof/>
            <w:webHidden/>
          </w:rPr>
          <w:fldChar w:fldCharType="begin"/>
        </w:r>
        <w:r>
          <w:rPr>
            <w:noProof/>
            <w:webHidden/>
          </w:rPr>
          <w:instrText xml:space="preserve"> PAGEREF _Toc493593940 \h </w:instrText>
        </w:r>
        <w:r>
          <w:rPr>
            <w:noProof/>
            <w:webHidden/>
          </w:rPr>
        </w:r>
        <w:r>
          <w:rPr>
            <w:noProof/>
            <w:webHidden/>
          </w:rPr>
          <w:fldChar w:fldCharType="separate"/>
        </w:r>
        <w:r>
          <w:rPr>
            <w:noProof/>
            <w:webHidden/>
          </w:rPr>
          <w:t>15</w:t>
        </w:r>
        <w:r>
          <w:rPr>
            <w:noProof/>
            <w:webHidden/>
          </w:rPr>
          <w:fldChar w:fldCharType="end"/>
        </w:r>
      </w:hyperlink>
    </w:p>
    <w:p w:rsidR="005A1E7D" w:rsidRDefault="005A1E7D" w:rsidP="005A1E7D">
      <w:pPr>
        <w:pStyle w:val="TOC2"/>
        <w:rPr>
          <w:rFonts w:asciiTheme="minorHAnsi" w:eastAsiaTheme="minorEastAsia" w:hAnsiTheme="minorHAnsi" w:cstheme="minorBidi"/>
          <w:noProof/>
          <w:szCs w:val="22"/>
        </w:rPr>
      </w:pPr>
      <w:hyperlink w:anchor="_Toc493593941" w:history="1">
        <w:r w:rsidRPr="00CC26E6">
          <w:rPr>
            <w:rStyle w:val="Hyperlink"/>
            <w:noProof/>
          </w:rPr>
          <w:t>Structural Mechanics</w:t>
        </w:r>
        <w:r>
          <w:rPr>
            <w:noProof/>
            <w:webHidden/>
          </w:rPr>
          <w:tab/>
        </w:r>
        <w:r>
          <w:rPr>
            <w:noProof/>
            <w:webHidden/>
          </w:rPr>
          <w:fldChar w:fldCharType="begin"/>
        </w:r>
        <w:r>
          <w:rPr>
            <w:noProof/>
            <w:webHidden/>
          </w:rPr>
          <w:instrText xml:space="preserve"> PAGEREF _Toc493593941 \h </w:instrText>
        </w:r>
        <w:r>
          <w:rPr>
            <w:noProof/>
            <w:webHidden/>
          </w:rPr>
        </w:r>
        <w:r>
          <w:rPr>
            <w:noProof/>
            <w:webHidden/>
          </w:rPr>
          <w:fldChar w:fldCharType="separate"/>
        </w:r>
        <w:r>
          <w:rPr>
            <w:noProof/>
            <w:webHidden/>
          </w:rPr>
          <w:t>18</w:t>
        </w:r>
        <w:r>
          <w:rPr>
            <w:noProof/>
            <w:webHidden/>
          </w:rPr>
          <w:fldChar w:fldCharType="end"/>
        </w:r>
      </w:hyperlink>
    </w:p>
    <w:p w:rsidR="005A1E7D" w:rsidRDefault="005A1E7D" w:rsidP="005A1E7D">
      <w:pPr>
        <w:pStyle w:val="TOC2"/>
        <w:rPr>
          <w:rFonts w:asciiTheme="minorHAnsi" w:eastAsiaTheme="minorEastAsia" w:hAnsiTheme="minorHAnsi" w:cstheme="minorBidi"/>
          <w:noProof/>
          <w:szCs w:val="22"/>
        </w:rPr>
      </w:pPr>
      <w:hyperlink w:anchor="_Toc493593942" w:history="1">
        <w:r w:rsidRPr="00CC26E6">
          <w:rPr>
            <w:rStyle w:val="Hyperlink"/>
            <w:noProof/>
          </w:rPr>
          <w:t>Major Project</w:t>
        </w:r>
        <w:r>
          <w:rPr>
            <w:noProof/>
            <w:webHidden/>
          </w:rPr>
          <w:tab/>
        </w:r>
        <w:r>
          <w:rPr>
            <w:noProof/>
            <w:webHidden/>
          </w:rPr>
          <w:fldChar w:fldCharType="begin"/>
        </w:r>
        <w:r>
          <w:rPr>
            <w:noProof/>
            <w:webHidden/>
          </w:rPr>
          <w:instrText xml:space="preserve"> PAGEREF _Toc493593942 \h </w:instrText>
        </w:r>
        <w:r>
          <w:rPr>
            <w:noProof/>
            <w:webHidden/>
          </w:rPr>
        </w:r>
        <w:r>
          <w:rPr>
            <w:noProof/>
            <w:webHidden/>
          </w:rPr>
          <w:fldChar w:fldCharType="separate"/>
        </w:r>
        <w:r>
          <w:rPr>
            <w:noProof/>
            <w:webHidden/>
          </w:rPr>
          <w:t>21</w:t>
        </w:r>
        <w:r>
          <w:rPr>
            <w:noProof/>
            <w:webHidden/>
          </w:rPr>
          <w:fldChar w:fldCharType="end"/>
        </w:r>
      </w:hyperlink>
    </w:p>
    <w:p w:rsidR="00BB68AD" w:rsidRPr="002633D8" w:rsidRDefault="00BB68AD" w:rsidP="00082019">
      <w:pPr>
        <w:spacing w:before="240" w:line="480" w:lineRule="auto"/>
        <w:ind w:right="-57"/>
        <w:jc w:val="both"/>
        <w:rPr>
          <w:rFonts w:cs="Arial"/>
          <w:b/>
          <w:noProof/>
          <w:szCs w:val="22"/>
        </w:rPr>
        <w:sectPr w:rsidR="00BB68AD"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bookmarkStart w:id="0" w:name="_GoBack"/>
      <w:bookmarkEnd w:id="0"/>
    </w:p>
    <w:p w:rsidR="00BB68AD" w:rsidRDefault="00BB68AD" w:rsidP="00BB68AD">
      <w:pPr>
        <w:pStyle w:val="Heading1"/>
      </w:pPr>
      <w:bookmarkStart w:id="1" w:name="_Toc452113305"/>
      <w:bookmarkStart w:id="2" w:name="_Toc493591301"/>
      <w:bookmarkStart w:id="3" w:name="_Toc493593934"/>
      <w:r w:rsidRPr="004C0775">
        <w:lastRenderedPageBreak/>
        <w:t>INTRODUCTION</w:t>
      </w:r>
      <w:bookmarkEnd w:id="1"/>
      <w:bookmarkEnd w:id="2"/>
      <w:bookmarkEnd w:id="3"/>
    </w:p>
    <w:p w:rsidR="00082019" w:rsidRDefault="00082019" w:rsidP="00082019"/>
    <w:p w:rsidR="00082019" w:rsidRPr="00082019" w:rsidRDefault="00082019" w:rsidP="00082019"/>
    <w:p w:rsidR="00BB68AD" w:rsidRPr="002633D8" w:rsidRDefault="00BB68AD" w:rsidP="00BB68AD">
      <w:pPr>
        <w:jc w:val="both"/>
        <w:rPr>
          <w:rFonts w:cs="Arial"/>
          <w:szCs w:val="22"/>
        </w:rPr>
      </w:pPr>
      <w:r w:rsidRPr="002633D8">
        <w:rPr>
          <w:rFonts w:cs="Arial"/>
          <w:szCs w:val="22"/>
        </w:rPr>
        <w:t xml:space="preserve">This </w:t>
      </w:r>
      <w:r>
        <w:rPr>
          <w:rFonts w:cs="Arial"/>
          <w:szCs w:val="22"/>
        </w:rPr>
        <w:t>Module Directory</w:t>
      </w:r>
      <w:r w:rsidRPr="002633D8">
        <w:rPr>
          <w:rFonts w:cs="Arial"/>
          <w:szCs w:val="22"/>
        </w:rPr>
        <w:t xml:space="preserve"> </w:t>
      </w:r>
      <w:r>
        <w:rPr>
          <w:rFonts w:cs="Arial"/>
          <w:szCs w:val="22"/>
        </w:rPr>
        <w:t xml:space="preserve">includes all the modules for </w:t>
      </w:r>
      <w:r w:rsidRPr="00082019">
        <w:rPr>
          <w:rFonts w:cs="Arial"/>
          <w:szCs w:val="22"/>
        </w:rPr>
        <w:t xml:space="preserve">Level 6 </w:t>
      </w:r>
      <w:r w:rsidR="00082019">
        <w:rPr>
          <w:rFonts w:cs="Arial"/>
          <w:szCs w:val="22"/>
        </w:rPr>
        <w:t xml:space="preserve">BEng Test Range Engineering </w:t>
      </w:r>
      <w:r w:rsidRPr="00082019">
        <w:rPr>
          <w:rFonts w:cs="Arial"/>
          <w:szCs w:val="22"/>
        </w:rPr>
        <w:t>within</w:t>
      </w:r>
      <w:r>
        <w:rPr>
          <w:rFonts w:cs="Arial"/>
          <w:szCs w:val="22"/>
        </w:rPr>
        <w:t xml:space="preserve"> the </w:t>
      </w:r>
      <w:r w:rsidR="00082019">
        <w:rPr>
          <w:rFonts w:cs="Arial"/>
          <w:szCs w:val="22"/>
        </w:rPr>
        <w:t xml:space="preserve">School of Applied Computing </w:t>
      </w:r>
      <w:r w:rsidRPr="002633D8">
        <w:rPr>
          <w:rFonts w:cs="Arial"/>
          <w:szCs w:val="22"/>
        </w:rPr>
        <w:t>in the academic year 201</w:t>
      </w:r>
      <w:r>
        <w:rPr>
          <w:rFonts w:cs="Arial"/>
          <w:szCs w:val="22"/>
        </w:rPr>
        <w:t>7</w:t>
      </w:r>
      <w:r w:rsidRPr="002633D8">
        <w:rPr>
          <w:rFonts w:cs="Arial"/>
          <w:szCs w:val="22"/>
        </w:rPr>
        <w:t>-201</w:t>
      </w:r>
      <w:r>
        <w:rPr>
          <w:rFonts w:cs="Arial"/>
          <w:szCs w:val="22"/>
        </w:rPr>
        <w:t>8</w:t>
      </w:r>
      <w:r w:rsidRPr="002633D8">
        <w:rPr>
          <w:rFonts w:cs="Arial"/>
          <w:szCs w:val="22"/>
        </w:rPr>
        <w:t>.</w:t>
      </w:r>
    </w:p>
    <w:p w:rsidR="00BB68AD" w:rsidRPr="002633D8" w:rsidRDefault="00BB68AD" w:rsidP="00BB68AD">
      <w:pPr>
        <w:jc w:val="both"/>
        <w:rPr>
          <w:rFonts w:cs="Arial"/>
          <w:szCs w:val="22"/>
        </w:rPr>
      </w:pPr>
    </w:p>
    <w:p w:rsidR="00082019" w:rsidRDefault="00BB68AD" w:rsidP="00BB68AD">
      <w:pPr>
        <w:jc w:val="both"/>
        <w:rPr>
          <w:rFonts w:cs="Arial"/>
          <w:szCs w:val="22"/>
        </w:rPr>
      </w:pPr>
      <w:r>
        <w:rPr>
          <w:rFonts w:cs="Arial"/>
          <w:szCs w:val="22"/>
        </w:rPr>
        <w:t xml:space="preserve">This directory accompanies the Programme of Study Handbook, which will provide you with details of which modules you will be studying for your programme this year in the ‘Programme of Study’ section.   This directory may include modules that are running on other programmes of study within your School/Faculty.    </w:t>
      </w:r>
    </w:p>
    <w:p w:rsidR="00082019" w:rsidRDefault="00082019" w:rsidP="00BB68AD">
      <w:pPr>
        <w:jc w:val="both"/>
        <w:rPr>
          <w:rFonts w:cs="Arial"/>
          <w:szCs w:val="22"/>
        </w:rPr>
      </w:pPr>
    </w:p>
    <w:p w:rsidR="00BB68AD" w:rsidRDefault="00BB68AD" w:rsidP="00BB68AD">
      <w:pPr>
        <w:jc w:val="both"/>
        <w:rPr>
          <w:rFonts w:cs="Arial"/>
          <w:szCs w:val="22"/>
        </w:rPr>
      </w:pPr>
      <w:r>
        <w:rPr>
          <w:rFonts w:cs="Arial"/>
          <w:szCs w:val="22"/>
        </w:rPr>
        <w:t>If you require assistance in identifying the modules for your programme of study, please contact the Programme Director (whose name and contact details are provided in the accompanying Programme of Study Handbook), or the relevant Faculty Office.</w:t>
      </w:r>
    </w:p>
    <w:p w:rsidR="00BB68AD" w:rsidRDefault="00BB68AD" w:rsidP="00BB68AD">
      <w:pPr>
        <w:jc w:val="both"/>
        <w:rPr>
          <w:rFonts w:cs="Arial"/>
          <w:szCs w:val="22"/>
        </w:rPr>
      </w:pPr>
    </w:p>
    <w:p w:rsidR="00082019" w:rsidRDefault="00BB68AD" w:rsidP="00BB68AD">
      <w:pPr>
        <w:jc w:val="both"/>
        <w:rPr>
          <w:rFonts w:cs="Arial"/>
          <w:szCs w:val="22"/>
        </w:rPr>
      </w:pPr>
      <w:r w:rsidRPr="002633D8">
        <w:rPr>
          <w:rFonts w:cs="Arial"/>
          <w:szCs w:val="22"/>
        </w:rPr>
        <w:t xml:space="preserve">The University has made every effort to make the information as full and as accurate as possible, but you should note that minor changes in the organisation of modules between the planning stage and the actual teaching are inevitable.  </w:t>
      </w:r>
    </w:p>
    <w:p w:rsidR="00082019" w:rsidRDefault="00082019" w:rsidP="00BB68AD">
      <w:pPr>
        <w:jc w:val="both"/>
        <w:rPr>
          <w:rFonts w:cs="Arial"/>
          <w:szCs w:val="22"/>
        </w:rPr>
      </w:pPr>
    </w:p>
    <w:p w:rsidR="00BB68AD" w:rsidRPr="002633D8" w:rsidRDefault="00BB68AD" w:rsidP="00BB68AD">
      <w:pPr>
        <w:jc w:val="both"/>
        <w:rPr>
          <w:rFonts w:cs="Arial"/>
          <w:szCs w:val="22"/>
        </w:rPr>
      </w:pPr>
      <w:r w:rsidRPr="002633D8">
        <w:rPr>
          <w:rFonts w:cs="Arial"/>
          <w:szCs w:val="22"/>
        </w:rPr>
        <w:t>We shall try to keep any such changes to a minimum, and you will receive plenty of advance warning in the event of any alteration.  We would also be grateful if you would let us know about any changes that you think might be helpful if introduced into future handbooks.</w:t>
      </w:r>
    </w:p>
    <w:p w:rsidR="00BB68AD" w:rsidRPr="002633D8" w:rsidRDefault="00BB68AD" w:rsidP="00BB68AD">
      <w:pPr>
        <w:jc w:val="both"/>
        <w:rPr>
          <w:rFonts w:cs="Arial"/>
          <w:szCs w:val="22"/>
        </w:rPr>
      </w:pPr>
    </w:p>
    <w:p w:rsidR="00BB68AD" w:rsidRPr="002633D8" w:rsidRDefault="00BB68AD" w:rsidP="00BB68AD">
      <w:pPr>
        <w:jc w:val="both"/>
        <w:rPr>
          <w:rFonts w:cs="Arial"/>
          <w:szCs w:val="22"/>
        </w:rPr>
      </w:pPr>
    </w:p>
    <w:p w:rsidR="00BB68AD" w:rsidRPr="002633D8" w:rsidRDefault="00BB68AD" w:rsidP="00BB68AD">
      <w:pPr>
        <w:jc w:val="both"/>
        <w:rPr>
          <w:rFonts w:cs="Arial"/>
          <w:szCs w:val="22"/>
        </w:rPr>
      </w:pPr>
    </w:p>
    <w:p w:rsidR="00BB68AD" w:rsidRPr="002633D8" w:rsidRDefault="00BB68AD" w:rsidP="00BB68AD">
      <w:pPr>
        <w:jc w:val="both"/>
        <w:rPr>
          <w:rFonts w:cs="Arial"/>
          <w:szCs w:val="22"/>
        </w:rPr>
      </w:pPr>
    </w:p>
    <w:p w:rsidR="00BB68AD" w:rsidRPr="0059260A" w:rsidRDefault="00BB68AD" w:rsidP="00BB68AD">
      <w:pPr>
        <w:pStyle w:val="Heading1"/>
      </w:pPr>
      <w:r>
        <w:rPr>
          <w:rFonts w:cs="Arial"/>
          <w:szCs w:val="22"/>
        </w:rPr>
        <w:br w:type="page"/>
      </w:r>
      <w:bookmarkStart w:id="4" w:name="_Toc452113306"/>
      <w:bookmarkStart w:id="5" w:name="_Toc493591302"/>
      <w:bookmarkStart w:id="6" w:name="_Toc493593935"/>
      <w:r w:rsidRPr="0059260A">
        <w:lastRenderedPageBreak/>
        <w:t>MODULES</w:t>
      </w:r>
      <w:bookmarkEnd w:id="4"/>
      <w:bookmarkEnd w:id="5"/>
      <w:bookmarkEnd w:id="6"/>
    </w:p>
    <w:tbl>
      <w:tblPr>
        <w:tblW w:w="8886" w:type="dxa"/>
        <w:tblLook w:val="04A0" w:firstRow="1" w:lastRow="0" w:firstColumn="1" w:lastColumn="0" w:noHBand="0" w:noVBand="1"/>
      </w:tblPr>
      <w:tblGrid>
        <w:gridCol w:w="4077"/>
        <w:gridCol w:w="4809"/>
      </w:tblGrid>
      <w:tr w:rsidR="00BB68AD" w:rsidRPr="00C57AF4" w:rsidTr="00082019">
        <w:tc>
          <w:tcPr>
            <w:tcW w:w="4077" w:type="dxa"/>
            <w:shd w:val="clear" w:color="auto" w:fill="auto"/>
            <w:vAlign w:val="center"/>
          </w:tcPr>
          <w:p w:rsidR="00BB68AD" w:rsidRPr="00C57AF4" w:rsidRDefault="00BB68AD" w:rsidP="00082019">
            <w:pPr>
              <w:rPr>
                <w:rFonts w:eastAsia="Calibri" w:cs="Arial"/>
                <w:b/>
                <w:szCs w:val="24"/>
              </w:rPr>
            </w:pPr>
            <w:r w:rsidRPr="00C57AF4">
              <w:rPr>
                <w:rFonts w:eastAsia="Calibri" w:cs="Arial"/>
                <w:b/>
                <w:szCs w:val="24"/>
              </w:rPr>
              <w:t>MODULE CODE:</w:t>
            </w:r>
          </w:p>
        </w:tc>
        <w:tc>
          <w:tcPr>
            <w:tcW w:w="4809" w:type="dxa"/>
            <w:shd w:val="clear" w:color="auto" w:fill="auto"/>
            <w:vAlign w:val="center"/>
          </w:tcPr>
          <w:p w:rsidR="00BB68AD" w:rsidRPr="00C57AF4" w:rsidRDefault="00BB68AD" w:rsidP="00082019">
            <w:pPr>
              <w:rPr>
                <w:rFonts w:eastAsia="Calibri" w:cs="Arial"/>
                <w:b/>
                <w:szCs w:val="24"/>
              </w:rPr>
            </w:pPr>
            <w:r w:rsidRPr="00C57AF4">
              <w:rPr>
                <w:rFonts w:eastAsia="Calibri" w:cs="Arial"/>
                <w:b/>
                <w:szCs w:val="24"/>
              </w:rPr>
              <w:t>M3X0061</w:t>
            </w:r>
          </w:p>
        </w:tc>
      </w:tr>
      <w:tr w:rsidR="00BB68AD" w:rsidRPr="00C57AF4" w:rsidTr="00082019">
        <w:tc>
          <w:tcPr>
            <w:tcW w:w="4077" w:type="dxa"/>
            <w:shd w:val="clear" w:color="auto" w:fill="auto"/>
            <w:vAlign w:val="center"/>
          </w:tcPr>
          <w:p w:rsidR="00BB68AD" w:rsidRPr="00C57AF4" w:rsidRDefault="00BB68AD" w:rsidP="00082019">
            <w:pPr>
              <w:rPr>
                <w:rFonts w:eastAsia="Calibri" w:cs="Arial"/>
                <w:b/>
                <w:szCs w:val="24"/>
              </w:rPr>
            </w:pPr>
            <w:r w:rsidRPr="00C57AF4">
              <w:rPr>
                <w:rFonts w:eastAsia="Calibri" w:cs="Arial"/>
                <w:b/>
                <w:szCs w:val="24"/>
              </w:rPr>
              <w:t>TITLE:</w:t>
            </w:r>
            <w:r w:rsidRPr="00C57AF4">
              <w:rPr>
                <w:rFonts w:eastAsia="Calibri" w:cs="Arial"/>
                <w:b/>
                <w:szCs w:val="24"/>
              </w:rPr>
              <w:tab/>
            </w:r>
          </w:p>
        </w:tc>
        <w:tc>
          <w:tcPr>
            <w:tcW w:w="4809" w:type="dxa"/>
            <w:shd w:val="clear" w:color="auto" w:fill="auto"/>
            <w:vAlign w:val="center"/>
          </w:tcPr>
          <w:p w:rsidR="00BB68AD" w:rsidRPr="00C57AF4" w:rsidRDefault="00BB68AD" w:rsidP="00082019">
            <w:pPr>
              <w:pStyle w:val="Heading2"/>
              <w:spacing w:before="0"/>
              <w:rPr>
                <w:rFonts w:eastAsia="Calibri"/>
                <w:b w:val="0"/>
                <w:bCs/>
                <w:iCs/>
                <w:sz w:val="24"/>
                <w:szCs w:val="24"/>
              </w:rPr>
            </w:pPr>
            <w:bookmarkStart w:id="7" w:name="_Toc399929590"/>
            <w:bookmarkStart w:id="8" w:name="_Toc430343572"/>
            <w:bookmarkStart w:id="9" w:name="_Toc493574968"/>
            <w:bookmarkStart w:id="10" w:name="_Toc493591303"/>
            <w:bookmarkStart w:id="11" w:name="_Toc493593936"/>
            <w:r w:rsidRPr="00C57AF4">
              <w:rPr>
                <w:rFonts w:eastAsia="Calibri"/>
                <w:sz w:val="24"/>
                <w:szCs w:val="24"/>
              </w:rPr>
              <w:t>Engineering Management and Law</w:t>
            </w:r>
            <w:bookmarkEnd w:id="7"/>
            <w:bookmarkEnd w:id="8"/>
            <w:bookmarkEnd w:id="9"/>
            <w:bookmarkEnd w:id="10"/>
            <w:bookmarkEnd w:id="11"/>
          </w:p>
        </w:tc>
      </w:tr>
      <w:tr w:rsidR="00BB68AD" w:rsidRPr="00C57AF4" w:rsidTr="00082019">
        <w:tc>
          <w:tcPr>
            <w:tcW w:w="4077" w:type="dxa"/>
            <w:shd w:val="clear" w:color="auto" w:fill="auto"/>
            <w:vAlign w:val="center"/>
          </w:tcPr>
          <w:p w:rsidR="00BB68AD" w:rsidRPr="00C57AF4" w:rsidRDefault="00BB68AD" w:rsidP="00082019">
            <w:pPr>
              <w:rPr>
                <w:rFonts w:eastAsia="Calibri" w:cs="Arial"/>
                <w:b/>
                <w:szCs w:val="24"/>
              </w:rPr>
            </w:pPr>
            <w:r w:rsidRPr="00C57AF4">
              <w:rPr>
                <w:rFonts w:eastAsia="Calibri" w:cs="Arial"/>
                <w:b/>
                <w:szCs w:val="24"/>
              </w:rPr>
              <w:t>DATED:</w:t>
            </w:r>
            <w:r w:rsidRPr="00C57AF4">
              <w:rPr>
                <w:rFonts w:eastAsia="Calibri" w:cs="Arial"/>
                <w:b/>
                <w:szCs w:val="24"/>
              </w:rPr>
              <w:tab/>
            </w:r>
          </w:p>
        </w:tc>
        <w:tc>
          <w:tcPr>
            <w:tcW w:w="4809" w:type="dxa"/>
            <w:shd w:val="clear" w:color="auto" w:fill="auto"/>
            <w:vAlign w:val="center"/>
          </w:tcPr>
          <w:p w:rsidR="00BB68AD" w:rsidRPr="00C57AF4" w:rsidRDefault="00BB68AD" w:rsidP="00082019">
            <w:pPr>
              <w:rPr>
                <w:rFonts w:eastAsia="Calibri" w:cs="Arial"/>
                <w:b/>
                <w:szCs w:val="24"/>
              </w:rPr>
            </w:pPr>
            <w:r w:rsidRPr="00C57AF4">
              <w:rPr>
                <w:rFonts w:eastAsia="Calibri" w:cs="Arial"/>
                <w:b/>
                <w:szCs w:val="24"/>
              </w:rPr>
              <w:t>April 2014</w:t>
            </w:r>
          </w:p>
        </w:tc>
      </w:tr>
      <w:tr w:rsidR="00BB68AD" w:rsidRPr="00C57AF4" w:rsidTr="00082019">
        <w:tc>
          <w:tcPr>
            <w:tcW w:w="4077" w:type="dxa"/>
            <w:shd w:val="clear" w:color="auto" w:fill="auto"/>
            <w:vAlign w:val="center"/>
          </w:tcPr>
          <w:p w:rsidR="00BB68AD" w:rsidRPr="00C57AF4" w:rsidRDefault="00BB68AD" w:rsidP="00082019">
            <w:pPr>
              <w:rPr>
                <w:rFonts w:eastAsia="Calibri" w:cs="Arial"/>
                <w:b/>
                <w:szCs w:val="24"/>
              </w:rPr>
            </w:pPr>
          </w:p>
        </w:tc>
        <w:tc>
          <w:tcPr>
            <w:tcW w:w="4809" w:type="dxa"/>
            <w:shd w:val="clear" w:color="auto" w:fill="auto"/>
            <w:vAlign w:val="center"/>
          </w:tcPr>
          <w:p w:rsidR="00BB68AD" w:rsidRPr="00C57AF4" w:rsidRDefault="00BB68AD" w:rsidP="00082019">
            <w:pPr>
              <w:rPr>
                <w:rFonts w:eastAsia="Calibri" w:cs="Arial"/>
                <w:b/>
                <w:szCs w:val="24"/>
              </w:rPr>
            </w:pPr>
          </w:p>
        </w:tc>
      </w:tr>
      <w:tr w:rsidR="00BB68AD" w:rsidRPr="00C57AF4" w:rsidTr="00082019">
        <w:tc>
          <w:tcPr>
            <w:tcW w:w="4077" w:type="dxa"/>
            <w:shd w:val="clear" w:color="auto" w:fill="auto"/>
            <w:vAlign w:val="center"/>
          </w:tcPr>
          <w:p w:rsidR="00BB68AD" w:rsidRPr="00C57AF4" w:rsidRDefault="00BB68AD" w:rsidP="00082019">
            <w:pPr>
              <w:rPr>
                <w:rFonts w:eastAsia="Calibri" w:cs="Arial"/>
                <w:b/>
                <w:szCs w:val="24"/>
              </w:rPr>
            </w:pPr>
            <w:r w:rsidRPr="00C57AF4">
              <w:rPr>
                <w:rFonts w:eastAsia="Calibri" w:cs="Arial"/>
                <w:b/>
                <w:szCs w:val="24"/>
              </w:rPr>
              <w:t xml:space="preserve">LEVEL:  </w:t>
            </w:r>
          </w:p>
        </w:tc>
        <w:tc>
          <w:tcPr>
            <w:tcW w:w="4809" w:type="dxa"/>
            <w:shd w:val="clear" w:color="auto" w:fill="auto"/>
            <w:vAlign w:val="center"/>
          </w:tcPr>
          <w:p w:rsidR="00BB68AD" w:rsidRPr="00C57AF4" w:rsidRDefault="00BB68AD" w:rsidP="00082019">
            <w:pPr>
              <w:rPr>
                <w:rFonts w:eastAsia="Calibri" w:cs="Arial"/>
                <w:b/>
                <w:szCs w:val="24"/>
              </w:rPr>
            </w:pPr>
            <w:r w:rsidRPr="00C57AF4">
              <w:rPr>
                <w:rFonts w:eastAsia="Calibri" w:cs="Arial"/>
                <w:b/>
                <w:szCs w:val="24"/>
              </w:rPr>
              <w:t>6</w:t>
            </w:r>
          </w:p>
        </w:tc>
      </w:tr>
      <w:tr w:rsidR="00BB68AD" w:rsidRPr="00C57AF4" w:rsidTr="00082019">
        <w:tc>
          <w:tcPr>
            <w:tcW w:w="4077" w:type="dxa"/>
            <w:shd w:val="clear" w:color="auto" w:fill="auto"/>
            <w:vAlign w:val="center"/>
          </w:tcPr>
          <w:p w:rsidR="00BB68AD" w:rsidRPr="00C57AF4" w:rsidRDefault="00BB68AD" w:rsidP="00082019">
            <w:pPr>
              <w:rPr>
                <w:rFonts w:eastAsia="Calibri" w:cs="Arial"/>
                <w:b/>
                <w:szCs w:val="24"/>
              </w:rPr>
            </w:pPr>
            <w:r w:rsidRPr="00C57AF4">
              <w:rPr>
                <w:rFonts w:eastAsia="Calibri" w:cs="Arial"/>
                <w:b/>
                <w:szCs w:val="24"/>
              </w:rPr>
              <w:t>CREDITS:</w:t>
            </w:r>
          </w:p>
        </w:tc>
        <w:tc>
          <w:tcPr>
            <w:tcW w:w="4809" w:type="dxa"/>
            <w:shd w:val="clear" w:color="auto" w:fill="auto"/>
            <w:vAlign w:val="center"/>
          </w:tcPr>
          <w:p w:rsidR="00BB68AD" w:rsidRPr="00C57AF4" w:rsidRDefault="00BB68AD" w:rsidP="00082019">
            <w:pPr>
              <w:rPr>
                <w:rFonts w:eastAsia="Calibri" w:cs="Arial"/>
                <w:b/>
                <w:szCs w:val="24"/>
              </w:rPr>
            </w:pPr>
            <w:r w:rsidRPr="00C57AF4">
              <w:rPr>
                <w:rFonts w:eastAsia="Calibri" w:cs="Arial"/>
                <w:b/>
                <w:szCs w:val="24"/>
              </w:rPr>
              <w:t>20</w:t>
            </w:r>
          </w:p>
        </w:tc>
      </w:tr>
      <w:tr w:rsidR="00BB68AD" w:rsidRPr="00C57AF4" w:rsidTr="00082019">
        <w:tc>
          <w:tcPr>
            <w:tcW w:w="4077" w:type="dxa"/>
            <w:shd w:val="clear" w:color="auto" w:fill="auto"/>
            <w:vAlign w:val="center"/>
          </w:tcPr>
          <w:p w:rsidR="00BB68AD" w:rsidRPr="00C57AF4" w:rsidRDefault="00BB68AD" w:rsidP="00082019">
            <w:pPr>
              <w:rPr>
                <w:rFonts w:eastAsia="Calibri" w:cs="Arial"/>
                <w:b/>
                <w:szCs w:val="24"/>
              </w:rPr>
            </w:pPr>
          </w:p>
        </w:tc>
        <w:tc>
          <w:tcPr>
            <w:tcW w:w="4809" w:type="dxa"/>
            <w:shd w:val="clear" w:color="auto" w:fill="auto"/>
            <w:vAlign w:val="center"/>
          </w:tcPr>
          <w:p w:rsidR="00BB68AD" w:rsidRPr="00C57AF4" w:rsidRDefault="00BB68AD" w:rsidP="00082019">
            <w:pPr>
              <w:rPr>
                <w:rFonts w:eastAsia="Calibri" w:cs="Arial"/>
                <w:b/>
                <w:szCs w:val="24"/>
              </w:rPr>
            </w:pPr>
          </w:p>
        </w:tc>
      </w:tr>
      <w:tr w:rsidR="00BB68AD" w:rsidRPr="00C57AF4" w:rsidTr="00082019">
        <w:tc>
          <w:tcPr>
            <w:tcW w:w="4077" w:type="dxa"/>
            <w:shd w:val="clear" w:color="auto" w:fill="auto"/>
            <w:vAlign w:val="center"/>
          </w:tcPr>
          <w:p w:rsidR="00BB68AD" w:rsidRPr="00C57AF4" w:rsidRDefault="00BB68AD" w:rsidP="00082019">
            <w:pPr>
              <w:rPr>
                <w:rFonts w:eastAsia="Calibri" w:cs="Arial"/>
                <w:b/>
                <w:szCs w:val="24"/>
              </w:rPr>
            </w:pPr>
            <w:r w:rsidRPr="00C57AF4">
              <w:rPr>
                <w:rFonts w:eastAsia="Calibri" w:cs="Arial"/>
                <w:b/>
                <w:szCs w:val="24"/>
              </w:rPr>
              <w:t>JACS CODE:</w:t>
            </w:r>
            <w:r w:rsidRPr="00C57AF4">
              <w:rPr>
                <w:rFonts w:eastAsia="Calibri" w:cs="Arial"/>
                <w:b/>
                <w:szCs w:val="24"/>
              </w:rPr>
              <w:tab/>
            </w:r>
          </w:p>
        </w:tc>
        <w:tc>
          <w:tcPr>
            <w:tcW w:w="4809" w:type="dxa"/>
            <w:shd w:val="clear" w:color="auto" w:fill="auto"/>
            <w:vAlign w:val="center"/>
          </w:tcPr>
          <w:p w:rsidR="00BB68AD" w:rsidRPr="00C57AF4" w:rsidRDefault="00BB68AD" w:rsidP="00082019">
            <w:pPr>
              <w:rPr>
                <w:rFonts w:eastAsia="Calibri" w:cs="Arial"/>
                <w:b/>
                <w:szCs w:val="24"/>
              </w:rPr>
            </w:pPr>
            <w:r w:rsidRPr="00C57AF4">
              <w:rPr>
                <w:rFonts w:eastAsia="Calibri" w:cs="Arial"/>
                <w:b/>
                <w:szCs w:val="24"/>
              </w:rPr>
              <w:t>I900</w:t>
            </w:r>
          </w:p>
        </w:tc>
      </w:tr>
    </w:tbl>
    <w:p w:rsidR="003636B3" w:rsidRPr="00C57AF4" w:rsidRDefault="003636B3" w:rsidP="003636B3">
      <w:pPr>
        <w:rPr>
          <w:rFonts w:cs="Arial"/>
          <w:szCs w:val="24"/>
        </w:rPr>
      </w:pPr>
    </w:p>
    <w:p w:rsidR="003636B3" w:rsidRDefault="003636B3" w:rsidP="003636B3">
      <w:pPr>
        <w:pStyle w:val="bullet"/>
        <w:spacing w:before="0"/>
        <w:ind w:left="0" w:firstLine="0"/>
        <w:rPr>
          <w:rFonts w:ascii="Arial" w:hAnsi="Arial" w:cs="Arial"/>
          <w:b/>
          <w:szCs w:val="24"/>
        </w:rPr>
      </w:pPr>
    </w:p>
    <w:p w:rsidR="00082019" w:rsidRPr="00C57AF4" w:rsidRDefault="00082019" w:rsidP="003636B3">
      <w:pPr>
        <w:pStyle w:val="bullet"/>
        <w:spacing w:before="0"/>
        <w:ind w:left="0" w:firstLine="0"/>
        <w:rPr>
          <w:rFonts w:ascii="Arial" w:hAnsi="Arial" w:cs="Arial"/>
          <w:b/>
          <w:szCs w:val="24"/>
        </w:rPr>
      </w:pPr>
    </w:p>
    <w:p w:rsidR="003636B3" w:rsidRPr="00C57AF4" w:rsidRDefault="003636B3" w:rsidP="003636B3">
      <w:pPr>
        <w:pStyle w:val="bullet"/>
        <w:spacing w:before="0"/>
        <w:ind w:left="0" w:firstLine="0"/>
        <w:rPr>
          <w:rFonts w:ascii="Arial" w:hAnsi="Arial" w:cs="Arial"/>
          <w:b/>
          <w:szCs w:val="24"/>
        </w:rPr>
      </w:pPr>
      <w:r w:rsidRPr="00C57AF4">
        <w:rPr>
          <w:rFonts w:ascii="Arial" w:hAnsi="Arial" w:cs="Arial"/>
          <w:b/>
          <w:szCs w:val="24"/>
        </w:rPr>
        <w:t>AIM(S)</w:t>
      </w:r>
    </w:p>
    <w:p w:rsidR="003636B3" w:rsidRPr="00C57AF4" w:rsidRDefault="003636B3" w:rsidP="003636B3">
      <w:pPr>
        <w:pStyle w:val="bullet"/>
        <w:spacing w:before="0"/>
        <w:ind w:left="0" w:firstLine="0"/>
        <w:rPr>
          <w:rFonts w:ascii="Arial" w:hAnsi="Arial" w:cs="Arial"/>
          <w:b/>
          <w:szCs w:val="24"/>
        </w:rPr>
      </w:pPr>
    </w:p>
    <w:p w:rsidR="003636B3" w:rsidRPr="00C57AF4" w:rsidRDefault="003636B3" w:rsidP="003636B3">
      <w:pPr>
        <w:pStyle w:val="bullet"/>
        <w:spacing w:before="0"/>
        <w:ind w:left="0" w:firstLine="0"/>
        <w:rPr>
          <w:rFonts w:ascii="Arial" w:hAnsi="Arial" w:cs="Arial"/>
          <w:b/>
          <w:szCs w:val="24"/>
        </w:rPr>
      </w:pPr>
      <w:r w:rsidRPr="00C57AF4">
        <w:rPr>
          <w:rFonts w:ascii="Arial" w:hAnsi="Arial" w:cs="Arial"/>
          <w:szCs w:val="24"/>
        </w:rPr>
        <w:t>To develop an ability to critically analyse the social and commercial context of the engineering industry in terms of business environments including: management organisation and administration, regulation and legislation, financial management and marketing.</w:t>
      </w:r>
    </w:p>
    <w:p w:rsidR="003636B3" w:rsidRDefault="003636B3" w:rsidP="003636B3">
      <w:pPr>
        <w:tabs>
          <w:tab w:val="left" w:pos="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4"/>
        </w:rPr>
      </w:pPr>
    </w:p>
    <w:p w:rsidR="00082019" w:rsidRPr="00C57AF4" w:rsidRDefault="00082019" w:rsidP="003636B3">
      <w:pPr>
        <w:tabs>
          <w:tab w:val="left" w:pos="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4"/>
        </w:rPr>
      </w:pPr>
    </w:p>
    <w:p w:rsidR="003636B3" w:rsidRPr="00C57AF4" w:rsidRDefault="003636B3" w:rsidP="003636B3">
      <w:pPr>
        <w:pStyle w:val="bullet"/>
        <w:spacing w:before="0"/>
        <w:ind w:left="0" w:firstLine="0"/>
        <w:rPr>
          <w:rFonts w:ascii="Arial" w:hAnsi="Arial" w:cs="Arial"/>
          <w:b/>
          <w:szCs w:val="24"/>
        </w:rPr>
      </w:pPr>
      <w:r w:rsidRPr="00C57AF4">
        <w:rPr>
          <w:rFonts w:ascii="Arial" w:hAnsi="Arial" w:cs="Arial"/>
          <w:b/>
          <w:szCs w:val="24"/>
        </w:rPr>
        <w:t>LEARNING OUTCOMES</w:t>
      </w:r>
    </w:p>
    <w:p w:rsidR="003636B3" w:rsidRPr="00C57AF4" w:rsidRDefault="003636B3" w:rsidP="003636B3">
      <w:pPr>
        <w:rPr>
          <w:rFonts w:cs="Arial"/>
          <w:b/>
          <w:szCs w:val="24"/>
        </w:rPr>
      </w:pPr>
    </w:p>
    <w:p w:rsidR="003636B3" w:rsidRPr="00C57AF4" w:rsidRDefault="003636B3" w:rsidP="003636B3">
      <w:pPr>
        <w:rPr>
          <w:rFonts w:cs="Arial"/>
          <w:szCs w:val="24"/>
        </w:rPr>
      </w:pPr>
      <w:r w:rsidRPr="00C57AF4">
        <w:rPr>
          <w:rFonts w:cs="Arial"/>
          <w:szCs w:val="24"/>
        </w:rPr>
        <w:t>Upon the successful completion of this module, the student should be able to demonstrate the ability to:</w:t>
      </w:r>
    </w:p>
    <w:p w:rsidR="003636B3" w:rsidRPr="00C57AF4" w:rsidRDefault="003636B3" w:rsidP="003636B3">
      <w:pPr>
        <w:rPr>
          <w:rFonts w:cs="Arial"/>
          <w:szCs w:val="24"/>
        </w:rPr>
      </w:pPr>
    </w:p>
    <w:p w:rsidR="003636B3" w:rsidRPr="00C57AF4" w:rsidRDefault="003636B3" w:rsidP="003636B3">
      <w:pPr>
        <w:pStyle w:val="ListParagraph"/>
        <w:numPr>
          <w:ilvl w:val="0"/>
          <w:numId w:val="14"/>
        </w:numPr>
        <w:spacing w:after="120"/>
        <w:jc w:val="both"/>
        <w:rPr>
          <w:rFonts w:ascii="Arial" w:hAnsi="Arial" w:cs="Arial"/>
        </w:rPr>
      </w:pPr>
      <w:r w:rsidRPr="00C57AF4">
        <w:rPr>
          <w:rFonts w:ascii="Arial" w:hAnsi="Arial" w:cs="Arial"/>
          <w:szCs w:val="24"/>
        </w:rPr>
        <w:t>Demonstrate a sound understanding of the relationship between an engineering organisation and the industrial, socio-economic and environmental context in which it is found;</w:t>
      </w:r>
    </w:p>
    <w:p w:rsidR="003636B3" w:rsidRPr="00C57AF4" w:rsidRDefault="003636B3" w:rsidP="003636B3">
      <w:pPr>
        <w:pStyle w:val="ListParagraph"/>
        <w:numPr>
          <w:ilvl w:val="0"/>
          <w:numId w:val="14"/>
        </w:numPr>
        <w:spacing w:after="120"/>
        <w:jc w:val="both"/>
        <w:rPr>
          <w:rFonts w:ascii="Arial" w:hAnsi="Arial" w:cs="Arial"/>
        </w:rPr>
      </w:pPr>
      <w:r w:rsidRPr="00C57AF4">
        <w:rPr>
          <w:rFonts w:ascii="Arial" w:hAnsi="Arial" w:cs="Arial"/>
        </w:rPr>
        <w:t>Critically evaluate accounting methods, planning, costing and monitoring projects, workforce motivation and team dynamics.</w:t>
      </w:r>
    </w:p>
    <w:p w:rsidR="003636B3" w:rsidRDefault="003636B3" w:rsidP="003636B3">
      <w:pPr>
        <w:rPr>
          <w:rFonts w:cs="Arial"/>
          <w:szCs w:val="24"/>
        </w:rPr>
      </w:pPr>
    </w:p>
    <w:p w:rsidR="00082019" w:rsidRPr="00C57AF4" w:rsidRDefault="00082019" w:rsidP="003636B3">
      <w:pPr>
        <w:rPr>
          <w:rFonts w:cs="Arial"/>
          <w:szCs w:val="24"/>
        </w:rPr>
      </w:pPr>
    </w:p>
    <w:p w:rsidR="003636B3" w:rsidRPr="00C57AF4" w:rsidRDefault="003636B3" w:rsidP="003636B3">
      <w:pPr>
        <w:pStyle w:val="fixed"/>
        <w:rPr>
          <w:rFonts w:ascii="Arial" w:hAnsi="Arial" w:cs="Arial"/>
          <w:szCs w:val="24"/>
        </w:rPr>
      </w:pPr>
      <w:r w:rsidRPr="00C57AF4">
        <w:rPr>
          <w:rFonts w:ascii="Arial" w:hAnsi="Arial" w:cs="Arial"/>
          <w:szCs w:val="24"/>
        </w:rPr>
        <w:t>INDICATIVE CONTENT</w:t>
      </w:r>
    </w:p>
    <w:p w:rsidR="003636B3" w:rsidRPr="00C57AF4" w:rsidRDefault="003636B3" w:rsidP="003636B3">
      <w:pPr>
        <w:pStyle w:val="fixed"/>
        <w:rPr>
          <w:rFonts w:ascii="Arial" w:hAnsi="Arial" w:cs="Arial"/>
          <w:szCs w:val="24"/>
        </w:rPr>
      </w:pPr>
    </w:p>
    <w:p w:rsidR="003636B3" w:rsidRPr="00C57AF4" w:rsidRDefault="003636B3" w:rsidP="003636B3">
      <w:pPr>
        <w:pStyle w:val="ListParagraph"/>
        <w:numPr>
          <w:ilvl w:val="0"/>
          <w:numId w:val="13"/>
        </w:numPr>
        <w:tabs>
          <w:tab w:val="left" w:pos="284"/>
        </w:tabs>
        <w:spacing w:after="0" w:line="240" w:lineRule="auto"/>
        <w:ind w:left="851" w:right="84" w:hanging="491"/>
        <w:contextualSpacing w:val="0"/>
        <w:rPr>
          <w:rFonts w:ascii="Arial" w:hAnsi="Arial" w:cs="Arial"/>
          <w:szCs w:val="24"/>
        </w:rPr>
      </w:pPr>
      <w:r w:rsidRPr="00C57AF4">
        <w:rPr>
          <w:rFonts w:ascii="Arial" w:hAnsi="Arial" w:cs="Arial"/>
          <w:szCs w:val="24"/>
        </w:rPr>
        <w:t xml:space="preserve">Business organisations and the environment: </w:t>
      </w:r>
    </w:p>
    <w:p w:rsidR="003636B3" w:rsidRPr="00C57AF4" w:rsidRDefault="003636B3" w:rsidP="003636B3">
      <w:pPr>
        <w:pStyle w:val="ListParagraph"/>
        <w:numPr>
          <w:ilvl w:val="1"/>
          <w:numId w:val="13"/>
        </w:numPr>
        <w:tabs>
          <w:tab w:val="left" w:pos="284"/>
        </w:tabs>
        <w:spacing w:after="0" w:line="240" w:lineRule="auto"/>
        <w:ind w:right="84"/>
        <w:contextualSpacing w:val="0"/>
        <w:jc w:val="both"/>
        <w:rPr>
          <w:rFonts w:ascii="Arial" w:hAnsi="Arial" w:cs="Arial"/>
          <w:szCs w:val="24"/>
        </w:rPr>
      </w:pPr>
      <w:r w:rsidRPr="00C57AF4">
        <w:rPr>
          <w:rFonts w:ascii="Arial" w:hAnsi="Arial" w:cs="Arial"/>
          <w:szCs w:val="24"/>
        </w:rPr>
        <w:t>Types of business organisations; analysis of the organisation and its external environment; the engineering industry in the UK and global economy; the role of ethics in a corporate organisation.</w:t>
      </w:r>
    </w:p>
    <w:p w:rsidR="003636B3" w:rsidRPr="00C57AF4" w:rsidRDefault="003636B3" w:rsidP="003636B3">
      <w:pPr>
        <w:tabs>
          <w:tab w:val="left" w:pos="284"/>
        </w:tabs>
        <w:ind w:left="851" w:right="84" w:hanging="567"/>
        <w:rPr>
          <w:rFonts w:cs="Arial"/>
          <w:szCs w:val="24"/>
        </w:rPr>
      </w:pPr>
      <w:r w:rsidRPr="00C57AF4">
        <w:rPr>
          <w:rFonts w:cs="Arial"/>
          <w:szCs w:val="24"/>
        </w:rPr>
        <w:t>•</w:t>
      </w:r>
      <w:r w:rsidRPr="00C57AF4">
        <w:rPr>
          <w:rFonts w:cs="Arial"/>
          <w:szCs w:val="24"/>
        </w:rPr>
        <w:tab/>
        <w:t>Law:</w:t>
      </w:r>
    </w:p>
    <w:p w:rsidR="003636B3" w:rsidRPr="00C57AF4" w:rsidRDefault="003636B3" w:rsidP="003636B3">
      <w:pPr>
        <w:pStyle w:val="ListParagraph"/>
        <w:numPr>
          <w:ilvl w:val="1"/>
          <w:numId w:val="13"/>
        </w:numPr>
        <w:tabs>
          <w:tab w:val="left" w:pos="284"/>
        </w:tabs>
        <w:spacing w:after="0" w:line="240" w:lineRule="auto"/>
        <w:ind w:right="84"/>
        <w:contextualSpacing w:val="0"/>
        <w:jc w:val="both"/>
        <w:rPr>
          <w:rFonts w:ascii="Arial" w:hAnsi="Arial" w:cs="Arial"/>
          <w:szCs w:val="24"/>
        </w:rPr>
      </w:pPr>
      <w:r w:rsidRPr="00C57AF4">
        <w:rPr>
          <w:rFonts w:ascii="Arial" w:hAnsi="Arial" w:cs="Arial"/>
          <w:szCs w:val="24"/>
        </w:rPr>
        <w:t>Regulation and Legislation: product liability and contractual obligations, health and safety legislations and directives; data protection legislation; protection of intellectual property, export control and International Traffic in Arms Regulation.</w:t>
      </w:r>
    </w:p>
    <w:p w:rsidR="003636B3" w:rsidRPr="00C57AF4" w:rsidRDefault="003636B3" w:rsidP="003636B3">
      <w:pPr>
        <w:tabs>
          <w:tab w:val="left" w:pos="284"/>
        </w:tabs>
        <w:ind w:left="851" w:right="84" w:hanging="567"/>
        <w:rPr>
          <w:rFonts w:cs="Arial"/>
          <w:szCs w:val="24"/>
        </w:rPr>
      </w:pPr>
    </w:p>
    <w:p w:rsidR="003636B3" w:rsidRPr="00C57AF4" w:rsidRDefault="003636B3" w:rsidP="003636B3">
      <w:pPr>
        <w:tabs>
          <w:tab w:val="left" w:pos="284"/>
        </w:tabs>
        <w:ind w:left="851" w:right="85" w:hanging="567"/>
        <w:contextualSpacing/>
        <w:rPr>
          <w:rFonts w:cs="Arial"/>
          <w:szCs w:val="24"/>
        </w:rPr>
      </w:pPr>
      <w:r w:rsidRPr="00C57AF4">
        <w:rPr>
          <w:rFonts w:cs="Arial"/>
          <w:szCs w:val="24"/>
        </w:rPr>
        <w:t>•</w:t>
      </w:r>
      <w:r w:rsidRPr="00C57AF4">
        <w:rPr>
          <w:rFonts w:cs="Arial"/>
          <w:szCs w:val="24"/>
        </w:rPr>
        <w:tab/>
        <w:t xml:space="preserve">Environmental Protection: </w:t>
      </w:r>
    </w:p>
    <w:p w:rsidR="003636B3" w:rsidRPr="00C57AF4" w:rsidRDefault="003636B3" w:rsidP="003636B3">
      <w:pPr>
        <w:pStyle w:val="ListParagraph"/>
        <w:numPr>
          <w:ilvl w:val="1"/>
          <w:numId w:val="13"/>
        </w:numPr>
        <w:tabs>
          <w:tab w:val="left" w:pos="284"/>
        </w:tabs>
        <w:spacing w:after="0" w:line="240" w:lineRule="auto"/>
        <w:ind w:right="85"/>
        <w:rPr>
          <w:rFonts w:ascii="Arial" w:hAnsi="Arial" w:cs="Arial"/>
          <w:szCs w:val="24"/>
        </w:rPr>
      </w:pPr>
      <w:r w:rsidRPr="00C57AF4">
        <w:rPr>
          <w:rFonts w:ascii="Arial" w:hAnsi="Arial" w:cs="Arial"/>
          <w:szCs w:val="24"/>
        </w:rPr>
        <w:t>Global, European and British views and legislation</w:t>
      </w:r>
    </w:p>
    <w:p w:rsidR="003636B3" w:rsidRPr="00C57AF4" w:rsidRDefault="003636B3" w:rsidP="003636B3">
      <w:pPr>
        <w:tabs>
          <w:tab w:val="left" w:pos="284"/>
        </w:tabs>
        <w:ind w:left="851" w:right="84" w:hanging="567"/>
        <w:rPr>
          <w:rFonts w:cs="Arial"/>
          <w:szCs w:val="24"/>
        </w:rPr>
      </w:pPr>
    </w:p>
    <w:p w:rsidR="003636B3" w:rsidRPr="00C57AF4" w:rsidRDefault="003636B3" w:rsidP="003636B3">
      <w:pPr>
        <w:tabs>
          <w:tab w:val="left" w:pos="284"/>
        </w:tabs>
        <w:ind w:left="851" w:right="85" w:hanging="567"/>
        <w:contextualSpacing/>
        <w:rPr>
          <w:rFonts w:cs="Arial"/>
          <w:szCs w:val="24"/>
        </w:rPr>
      </w:pPr>
      <w:r w:rsidRPr="00C57AF4">
        <w:rPr>
          <w:rFonts w:cs="Arial"/>
          <w:szCs w:val="24"/>
        </w:rPr>
        <w:t>•</w:t>
      </w:r>
      <w:r w:rsidRPr="00C57AF4">
        <w:rPr>
          <w:rFonts w:cs="Arial"/>
          <w:szCs w:val="24"/>
        </w:rPr>
        <w:tab/>
        <w:t xml:space="preserve">Management and Group Behaviour: </w:t>
      </w:r>
    </w:p>
    <w:p w:rsidR="003636B3" w:rsidRPr="00C57AF4" w:rsidRDefault="003636B3" w:rsidP="003636B3">
      <w:pPr>
        <w:pStyle w:val="ListParagraph"/>
        <w:numPr>
          <w:ilvl w:val="1"/>
          <w:numId w:val="13"/>
        </w:numPr>
        <w:tabs>
          <w:tab w:val="left" w:pos="284"/>
        </w:tabs>
        <w:spacing w:after="0" w:line="240" w:lineRule="auto"/>
        <w:ind w:right="85"/>
        <w:jc w:val="both"/>
        <w:rPr>
          <w:rFonts w:ascii="Arial" w:hAnsi="Arial" w:cs="Arial"/>
          <w:szCs w:val="24"/>
        </w:rPr>
      </w:pPr>
      <w:r w:rsidRPr="00C57AF4">
        <w:rPr>
          <w:rFonts w:ascii="Arial" w:hAnsi="Arial" w:cs="Arial"/>
          <w:szCs w:val="24"/>
        </w:rPr>
        <w:t>Management and leadership styles; management roles; management decision making and problem solving; management of change; motivation; quality management; group behaviour and dynamics; individual behaviour;      personality and perception.</w:t>
      </w:r>
    </w:p>
    <w:p w:rsidR="003636B3" w:rsidRPr="00C57AF4" w:rsidRDefault="003636B3" w:rsidP="00082019">
      <w:pPr>
        <w:pStyle w:val="ListParagraph"/>
        <w:tabs>
          <w:tab w:val="left" w:pos="284"/>
        </w:tabs>
        <w:spacing w:after="0" w:line="240" w:lineRule="auto"/>
        <w:ind w:left="1440" w:right="85"/>
        <w:jc w:val="both"/>
        <w:rPr>
          <w:rFonts w:ascii="Arial" w:hAnsi="Arial" w:cs="Arial"/>
          <w:szCs w:val="24"/>
        </w:rPr>
      </w:pPr>
    </w:p>
    <w:p w:rsidR="003636B3" w:rsidRPr="00C57AF4" w:rsidRDefault="003636B3" w:rsidP="003636B3">
      <w:pPr>
        <w:tabs>
          <w:tab w:val="left" w:pos="284"/>
        </w:tabs>
        <w:ind w:left="851" w:right="84" w:hanging="567"/>
        <w:rPr>
          <w:rFonts w:cs="Arial"/>
          <w:szCs w:val="24"/>
        </w:rPr>
      </w:pPr>
      <w:r w:rsidRPr="00C57AF4">
        <w:rPr>
          <w:rFonts w:cs="Arial"/>
          <w:szCs w:val="24"/>
        </w:rPr>
        <w:t>•</w:t>
      </w:r>
      <w:r w:rsidRPr="00C57AF4">
        <w:rPr>
          <w:rFonts w:cs="Arial"/>
          <w:szCs w:val="24"/>
        </w:rPr>
        <w:tab/>
        <w:t xml:space="preserve">Financial and Management Accounting: </w:t>
      </w:r>
    </w:p>
    <w:p w:rsidR="003636B3" w:rsidRPr="00C57AF4" w:rsidRDefault="003636B3" w:rsidP="003636B3">
      <w:pPr>
        <w:pStyle w:val="ListParagraph"/>
        <w:numPr>
          <w:ilvl w:val="1"/>
          <w:numId w:val="13"/>
        </w:numPr>
        <w:tabs>
          <w:tab w:val="left" w:pos="284"/>
        </w:tabs>
        <w:spacing w:after="0" w:line="240" w:lineRule="auto"/>
        <w:ind w:right="84"/>
        <w:contextualSpacing w:val="0"/>
        <w:jc w:val="both"/>
        <w:rPr>
          <w:rFonts w:ascii="Arial" w:hAnsi="Arial" w:cs="Arial"/>
          <w:szCs w:val="24"/>
        </w:rPr>
      </w:pPr>
      <w:r w:rsidRPr="00C57AF4">
        <w:rPr>
          <w:rFonts w:ascii="Arial" w:hAnsi="Arial" w:cs="Arial"/>
          <w:szCs w:val="24"/>
        </w:rPr>
        <w:lastRenderedPageBreak/>
        <w:t>Financial statements; cash flow; capital expenditure and revenue; cost behaviour; budgets.</w:t>
      </w:r>
    </w:p>
    <w:p w:rsidR="003636B3" w:rsidRPr="00C57AF4" w:rsidRDefault="003636B3" w:rsidP="003636B3">
      <w:pPr>
        <w:tabs>
          <w:tab w:val="left" w:pos="284"/>
        </w:tabs>
        <w:ind w:left="851" w:right="84" w:hanging="567"/>
        <w:rPr>
          <w:rFonts w:cs="Arial"/>
          <w:szCs w:val="24"/>
        </w:rPr>
      </w:pPr>
      <w:r w:rsidRPr="00C57AF4">
        <w:rPr>
          <w:rFonts w:cs="Arial"/>
          <w:szCs w:val="24"/>
        </w:rPr>
        <w:t>•</w:t>
      </w:r>
      <w:r w:rsidRPr="00C57AF4">
        <w:rPr>
          <w:rFonts w:cs="Arial"/>
          <w:szCs w:val="24"/>
        </w:rPr>
        <w:tab/>
        <w:t>Entrepreneurship in engineering.</w:t>
      </w:r>
    </w:p>
    <w:p w:rsidR="003636B3" w:rsidRPr="00C57AF4" w:rsidRDefault="003636B3" w:rsidP="003636B3">
      <w:pPr>
        <w:pStyle w:val="ListParagraph"/>
        <w:numPr>
          <w:ilvl w:val="0"/>
          <w:numId w:val="13"/>
        </w:numPr>
        <w:tabs>
          <w:tab w:val="left" w:pos="284"/>
        </w:tabs>
        <w:spacing w:after="0" w:line="240" w:lineRule="auto"/>
        <w:ind w:left="851" w:right="84" w:hanging="567"/>
        <w:contextualSpacing w:val="0"/>
        <w:rPr>
          <w:rFonts w:ascii="Arial" w:hAnsi="Arial" w:cs="Arial"/>
          <w:szCs w:val="24"/>
        </w:rPr>
      </w:pPr>
      <w:r w:rsidRPr="00C57AF4">
        <w:rPr>
          <w:rFonts w:ascii="Arial" w:hAnsi="Arial" w:cs="Arial"/>
          <w:szCs w:val="24"/>
        </w:rPr>
        <w:t>Technical Safety:</w:t>
      </w:r>
    </w:p>
    <w:p w:rsidR="003636B3" w:rsidRPr="00C57AF4" w:rsidRDefault="003636B3" w:rsidP="003636B3">
      <w:pPr>
        <w:pStyle w:val="ListParagraph"/>
        <w:numPr>
          <w:ilvl w:val="1"/>
          <w:numId w:val="13"/>
        </w:numPr>
        <w:tabs>
          <w:tab w:val="left" w:pos="284"/>
        </w:tabs>
        <w:spacing w:after="0" w:line="240" w:lineRule="auto"/>
        <w:ind w:right="84"/>
        <w:contextualSpacing w:val="0"/>
        <w:rPr>
          <w:rFonts w:ascii="Arial" w:hAnsi="Arial" w:cs="Arial"/>
          <w:szCs w:val="24"/>
        </w:rPr>
      </w:pPr>
      <w:r w:rsidRPr="00C57AF4">
        <w:rPr>
          <w:rFonts w:ascii="Arial" w:hAnsi="Arial" w:cs="Arial"/>
          <w:szCs w:val="24"/>
        </w:rPr>
        <w:t>Managing hazards.</w:t>
      </w:r>
    </w:p>
    <w:p w:rsidR="003636B3" w:rsidRDefault="003636B3" w:rsidP="003636B3">
      <w:pPr>
        <w:rPr>
          <w:rFonts w:cs="Arial"/>
          <w:b/>
          <w:szCs w:val="24"/>
        </w:rPr>
      </w:pPr>
    </w:p>
    <w:p w:rsidR="00082019" w:rsidRPr="00C57AF4" w:rsidRDefault="00082019" w:rsidP="003636B3">
      <w:pPr>
        <w:rPr>
          <w:rFonts w:cs="Arial"/>
          <w:b/>
          <w:szCs w:val="24"/>
        </w:rPr>
      </w:pPr>
    </w:p>
    <w:p w:rsidR="003636B3" w:rsidRPr="00C57AF4" w:rsidRDefault="003636B3" w:rsidP="003636B3">
      <w:pPr>
        <w:pStyle w:val="fixed"/>
        <w:rPr>
          <w:rFonts w:ascii="Arial" w:hAnsi="Arial" w:cs="Arial"/>
          <w:szCs w:val="24"/>
        </w:rPr>
      </w:pPr>
      <w:r w:rsidRPr="00C57AF4">
        <w:rPr>
          <w:rFonts w:ascii="Arial" w:hAnsi="Arial" w:cs="Arial"/>
          <w:szCs w:val="24"/>
        </w:rPr>
        <w:t>LEARNING AND TEACHING STRATEGY</w:t>
      </w:r>
    </w:p>
    <w:p w:rsidR="003636B3" w:rsidRPr="00C57AF4" w:rsidRDefault="003636B3" w:rsidP="003636B3">
      <w:pPr>
        <w:rPr>
          <w:rFonts w:cs="Arial"/>
          <w:b/>
          <w:szCs w:val="24"/>
        </w:rPr>
      </w:pPr>
    </w:p>
    <w:p w:rsidR="003636B3" w:rsidRPr="00C57AF4" w:rsidRDefault="003636B3" w:rsidP="003636B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4"/>
        </w:rPr>
      </w:pPr>
      <w:r w:rsidRPr="00C57AF4">
        <w:rPr>
          <w:rFonts w:cs="Arial"/>
          <w:szCs w:val="24"/>
        </w:rPr>
        <w:t>Individual topics will be introduced by a weekly lecture of two hours.  Lectures will be supported by self-assessment exercises and/or directed study.  Seminars, group discussions and workshops will be used to understand concepts and undertake practical applications such as case study analysis.</w:t>
      </w:r>
    </w:p>
    <w:p w:rsidR="003636B3" w:rsidRPr="00C57AF4" w:rsidRDefault="003636B3" w:rsidP="003636B3">
      <w:pPr>
        <w:spacing w:before="120"/>
        <w:rPr>
          <w:rFonts w:cs="Arial"/>
          <w:szCs w:val="24"/>
        </w:rPr>
      </w:pPr>
      <w:r w:rsidRPr="00C57AF4">
        <w:rPr>
          <w:rFonts w:cs="Arial"/>
          <w:szCs w:val="24"/>
        </w:rPr>
        <w:t>The allocation of teaching to deliver the module is:</w:t>
      </w:r>
    </w:p>
    <w:p w:rsidR="003636B3" w:rsidRPr="00C57AF4" w:rsidRDefault="003636B3" w:rsidP="003636B3">
      <w:pPr>
        <w:rPr>
          <w:rFonts w:cs="Arial"/>
          <w:szCs w:val="24"/>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3636B3" w:rsidRPr="00C57AF4" w:rsidTr="00082019">
        <w:tc>
          <w:tcPr>
            <w:tcW w:w="3969" w:type="dxa"/>
            <w:tcBorders>
              <w:top w:val="single" w:sz="4" w:space="0" w:color="auto"/>
              <w:left w:val="single" w:sz="4" w:space="0" w:color="auto"/>
            </w:tcBorders>
            <w:shd w:val="clear" w:color="auto" w:fill="auto"/>
          </w:tcPr>
          <w:p w:rsidR="003636B3" w:rsidRPr="00C57AF4" w:rsidRDefault="003636B3" w:rsidP="00082019">
            <w:pPr>
              <w:rPr>
                <w:rFonts w:cs="Arial"/>
                <w:b/>
                <w:szCs w:val="24"/>
              </w:rPr>
            </w:pPr>
            <w:r w:rsidRPr="00C57AF4">
              <w:rPr>
                <w:rFonts w:eastAsia="Calibri" w:cs="Arial"/>
                <w:b/>
                <w:szCs w:val="24"/>
              </w:rPr>
              <w:t>Activity type</w:t>
            </w:r>
          </w:p>
        </w:tc>
        <w:tc>
          <w:tcPr>
            <w:tcW w:w="1701" w:type="dxa"/>
            <w:tcBorders>
              <w:top w:val="single" w:sz="4" w:space="0" w:color="auto"/>
            </w:tcBorders>
            <w:shd w:val="clear" w:color="auto" w:fill="auto"/>
          </w:tcPr>
          <w:p w:rsidR="003636B3" w:rsidRPr="00C57AF4" w:rsidRDefault="003636B3" w:rsidP="00082019">
            <w:pPr>
              <w:jc w:val="center"/>
              <w:rPr>
                <w:rFonts w:cs="Arial"/>
                <w:b/>
                <w:szCs w:val="24"/>
              </w:rPr>
            </w:pPr>
            <w:r w:rsidRPr="00C57AF4">
              <w:rPr>
                <w:rFonts w:eastAsia="Calibri" w:cs="Arial"/>
                <w:b/>
                <w:szCs w:val="24"/>
              </w:rPr>
              <w:t>Hours</w:t>
            </w:r>
          </w:p>
        </w:tc>
        <w:tc>
          <w:tcPr>
            <w:tcW w:w="1843" w:type="dxa"/>
            <w:tcBorders>
              <w:top w:val="single" w:sz="4" w:space="0" w:color="auto"/>
            </w:tcBorders>
            <w:shd w:val="clear" w:color="auto" w:fill="auto"/>
          </w:tcPr>
          <w:p w:rsidR="003636B3" w:rsidRPr="00C57AF4" w:rsidRDefault="003636B3" w:rsidP="00082019">
            <w:pPr>
              <w:jc w:val="center"/>
              <w:rPr>
                <w:rFonts w:cs="Arial"/>
                <w:b/>
                <w:szCs w:val="24"/>
              </w:rPr>
            </w:pPr>
            <w:r w:rsidRPr="00C57AF4">
              <w:rPr>
                <w:rFonts w:eastAsia="Calibri" w:cs="Arial"/>
                <w:b/>
                <w:szCs w:val="24"/>
              </w:rPr>
              <w:t>Percentage</w:t>
            </w:r>
          </w:p>
        </w:tc>
      </w:tr>
      <w:tr w:rsidR="003636B3" w:rsidRPr="00C57AF4" w:rsidTr="00082019">
        <w:tc>
          <w:tcPr>
            <w:tcW w:w="3969" w:type="dxa"/>
            <w:shd w:val="clear" w:color="auto" w:fill="auto"/>
          </w:tcPr>
          <w:p w:rsidR="003636B3" w:rsidRPr="00C57AF4" w:rsidRDefault="003636B3" w:rsidP="00082019">
            <w:pPr>
              <w:rPr>
                <w:rFonts w:cs="Arial"/>
                <w:szCs w:val="24"/>
              </w:rPr>
            </w:pPr>
            <w:r w:rsidRPr="00C57AF4">
              <w:rPr>
                <w:rFonts w:eastAsia="Calibri" w:cs="Arial"/>
                <w:szCs w:val="24"/>
              </w:rPr>
              <w:t>Scheduled learning</w:t>
            </w:r>
          </w:p>
        </w:tc>
        <w:tc>
          <w:tcPr>
            <w:tcW w:w="1701" w:type="dxa"/>
            <w:shd w:val="clear" w:color="auto" w:fill="auto"/>
          </w:tcPr>
          <w:p w:rsidR="003636B3" w:rsidRPr="00C57AF4" w:rsidRDefault="003636B3" w:rsidP="00082019">
            <w:pPr>
              <w:jc w:val="center"/>
              <w:rPr>
                <w:rFonts w:cs="Arial"/>
                <w:szCs w:val="24"/>
              </w:rPr>
            </w:pPr>
            <w:r w:rsidRPr="00C57AF4">
              <w:rPr>
                <w:rFonts w:eastAsia="Calibri" w:cs="Arial"/>
                <w:szCs w:val="24"/>
              </w:rPr>
              <w:t>60</w:t>
            </w:r>
          </w:p>
        </w:tc>
        <w:tc>
          <w:tcPr>
            <w:tcW w:w="1843" w:type="dxa"/>
            <w:shd w:val="clear" w:color="auto" w:fill="auto"/>
          </w:tcPr>
          <w:p w:rsidR="003636B3" w:rsidRPr="00C57AF4" w:rsidRDefault="003636B3" w:rsidP="00082019">
            <w:pPr>
              <w:jc w:val="center"/>
              <w:rPr>
                <w:rFonts w:cs="Arial"/>
                <w:szCs w:val="24"/>
              </w:rPr>
            </w:pPr>
            <w:r w:rsidRPr="00C57AF4">
              <w:rPr>
                <w:rFonts w:eastAsia="Calibri" w:cs="Arial"/>
                <w:szCs w:val="24"/>
              </w:rPr>
              <w:t>30%</w:t>
            </w:r>
          </w:p>
        </w:tc>
      </w:tr>
      <w:tr w:rsidR="003636B3" w:rsidRPr="00C57AF4" w:rsidTr="00082019">
        <w:tc>
          <w:tcPr>
            <w:tcW w:w="3969" w:type="dxa"/>
            <w:shd w:val="clear" w:color="auto" w:fill="auto"/>
          </w:tcPr>
          <w:p w:rsidR="003636B3" w:rsidRPr="00C57AF4" w:rsidRDefault="003636B3" w:rsidP="00082019">
            <w:pPr>
              <w:rPr>
                <w:rFonts w:cs="Arial"/>
                <w:szCs w:val="24"/>
              </w:rPr>
            </w:pPr>
            <w:r w:rsidRPr="00C57AF4">
              <w:rPr>
                <w:rFonts w:eastAsia="Calibri" w:cs="Arial"/>
                <w:szCs w:val="24"/>
              </w:rPr>
              <w:t>Independent learning</w:t>
            </w:r>
          </w:p>
        </w:tc>
        <w:tc>
          <w:tcPr>
            <w:tcW w:w="1701" w:type="dxa"/>
            <w:shd w:val="clear" w:color="auto" w:fill="auto"/>
          </w:tcPr>
          <w:p w:rsidR="003636B3" w:rsidRPr="00C57AF4" w:rsidRDefault="003636B3" w:rsidP="00082019">
            <w:pPr>
              <w:jc w:val="center"/>
              <w:rPr>
                <w:rFonts w:cs="Arial"/>
                <w:szCs w:val="24"/>
              </w:rPr>
            </w:pPr>
            <w:r w:rsidRPr="00C57AF4">
              <w:rPr>
                <w:rFonts w:eastAsia="Calibri" w:cs="Arial"/>
                <w:szCs w:val="24"/>
              </w:rPr>
              <w:t>140</w:t>
            </w:r>
          </w:p>
        </w:tc>
        <w:tc>
          <w:tcPr>
            <w:tcW w:w="1843" w:type="dxa"/>
            <w:shd w:val="clear" w:color="auto" w:fill="auto"/>
          </w:tcPr>
          <w:p w:rsidR="003636B3" w:rsidRPr="00C57AF4" w:rsidRDefault="003636B3" w:rsidP="00082019">
            <w:pPr>
              <w:jc w:val="center"/>
              <w:rPr>
                <w:rFonts w:cs="Arial"/>
                <w:szCs w:val="24"/>
              </w:rPr>
            </w:pPr>
            <w:r w:rsidRPr="00C57AF4">
              <w:rPr>
                <w:rFonts w:eastAsia="Calibri" w:cs="Arial"/>
                <w:szCs w:val="24"/>
              </w:rPr>
              <w:t>70%</w:t>
            </w:r>
          </w:p>
        </w:tc>
      </w:tr>
      <w:tr w:rsidR="003636B3" w:rsidRPr="00C57AF4" w:rsidTr="00082019">
        <w:tc>
          <w:tcPr>
            <w:tcW w:w="3969" w:type="dxa"/>
            <w:shd w:val="clear" w:color="auto" w:fill="auto"/>
          </w:tcPr>
          <w:p w:rsidR="003636B3" w:rsidRPr="00C57AF4" w:rsidRDefault="003636B3" w:rsidP="00082019">
            <w:pPr>
              <w:rPr>
                <w:rFonts w:cs="Arial"/>
                <w:szCs w:val="24"/>
              </w:rPr>
            </w:pPr>
            <w:r w:rsidRPr="00C57AF4">
              <w:rPr>
                <w:rFonts w:eastAsia="Calibri" w:cs="Arial"/>
                <w:szCs w:val="24"/>
              </w:rPr>
              <w:t>Placement learning</w:t>
            </w:r>
          </w:p>
        </w:tc>
        <w:tc>
          <w:tcPr>
            <w:tcW w:w="1701" w:type="dxa"/>
            <w:shd w:val="clear" w:color="auto" w:fill="auto"/>
          </w:tcPr>
          <w:p w:rsidR="003636B3" w:rsidRPr="00C57AF4" w:rsidRDefault="003636B3" w:rsidP="00082019">
            <w:pPr>
              <w:jc w:val="center"/>
              <w:rPr>
                <w:rFonts w:cs="Arial"/>
                <w:szCs w:val="24"/>
              </w:rPr>
            </w:pPr>
          </w:p>
        </w:tc>
        <w:tc>
          <w:tcPr>
            <w:tcW w:w="1843" w:type="dxa"/>
            <w:shd w:val="clear" w:color="auto" w:fill="auto"/>
          </w:tcPr>
          <w:p w:rsidR="003636B3" w:rsidRPr="00C57AF4" w:rsidRDefault="003636B3" w:rsidP="00082019">
            <w:pPr>
              <w:jc w:val="center"/>
              <w:rPr>
                <w:rFonts w:cs="Arial"/>
                <w:szCs w:val="24"/>
              </w:rPr>
            </w:pPr>
          </w:p>
        </w:tc>
      </w:tr>
      <w:tr w:rsidR="003636B3" w:rsidRPr="00C57AF4" w:rsidTr="00082019">
        <w:tc>
          <w:tcPr>
            <w:tcW w:w="3969" w:type="dxa"/>
            <w:shd w:val="clear" w:color="auto" w:fill="auto"/>
          </w:tcPr>
          <w:p w:rsidR="003636B3" w:rsidRPr="00C57AF4" w:rsidRDefault="003636B3" w:rsidP="00082019">
            <w:pPr>
              <w:rPr>
                <w:rFonts w:cs="Arial"/>
                <w:szCs w:val="24"/>
              </w:rPr>
            </w:pPr>
            <w:r w:rsidRPr="00C57AF4">
              <w:rPr>
                <w:rFonts w:eastAsia="Calibri" w:cs="Arial"/>
                <w:b/>
                <w:szCs w:val="24"/>
              </w:rPr>
              <w:t>TOTAL</w:t>
            </w:r>
          </w:p>
        </w:tc>
        <w:tc>
          <w:tcPr>
            <w:tcW w:w="1701" w:type="dxa"/>
            <w:shd w:val="clear" w:color="auto" w:fill="auto"/>
          </w:tcPr>
          <w:p w:rsidR="003636B3" w:rsidRPr="00C57AF4" w:rsidRDefault="003636B3" w:rsidP="00082019">
            <w:pPr>
              <w:jc w:val="center"/>
              <w:rPr>
                <w:rFonts w:cs="Arial"/>
                <w:b/>
                <w:szCs w:val="24"/>
              </w:rPr>
            </w:pPr>
            <w:r w:rsidRPr="00C57AF4">
              <w:rPr>
                <w:rFonts w:eastAsia="Calibri" w:cs="Arial"/>
                <w:b/>
                <w:szCs w:val="24"/>
              </w:rPr>
              <w:t>200</w:t>
            </w:r>
          </w:p>
        </w:tc>
        <w:tc>
          <w:tcPr>
            <w:tcW w:w="1843" w:type="dxa"/>
            <w:shd w:val="clear" w:color="auto" w:fill="auto"/>
          </w:tcPr>
          <w:p w:rsidR="003636B3" w:rsidRPr="00C57AF4" w:rsidRDefault="003636B3" w:rsidP="00082019">
            <w:pPr>
              <w:jc w:val="center"/>
              <w:rPr>
                <w:rFonts w:cs="Arial"/>
                <w:b/>
                <w:szCs w:val="24"/>
              </w:rPr>
            </w:pPr>
            <w:r w:rsidRPr="00C57AF4">
              <w:rPr>
                <w:rFonts w:eastAsia="Calibri" w:cs="Arial"/>
                <w:b/>
                <w:szCs w:val="24"/>
              </w:rPr>
              <w:t>100%</w:t>
            </w:r>
          </w:p>
        </w:tc>
      </w:tr>
    </w:tbl>
    <w:p w:rsidR="003636B3" w:rsidRDefault="003636B3" w:rsidP="003636B3">
      <w:pPr>
        <w:pStyle w:val="fixed"/>
        <w:ind w:left="0" w:firstLine="0"/>
        <w:rPr>
          <w:rFonts w:ascii="Arial" w:hAnsi="Arial" w:cs="Arial"/>
          <w:szCs w:val="24"/>
        </w:rPr>
      </w:pPr>
    </w:p>
    <w:p w:rsidR="00082019" w:rsidRDefault="00082019" w:rsidP="003636B3">
      <w:pPr>
        <w:pStyle w:val="fixed"/>
        <w:ind w:left="0" w:firstLine="0"/>
        <w:rPr>
          <w:rFonts w:ascii="Arial" w:hAnsi="Arial" w:cs="Arial"/>
          <w:szCs w:val="24"/>
        </w:rPr>
      </w:pPr>
    </w:p>
    <w:p w:rsidR="00082019" w:rsidRPr="00C57AF4" w:rsidRDefault="00082019" w:rsidP="003636B3">
      <w:pPr>
        <w:pStyle w:val="fixed"/>
        <w:ind w:left="0" w:firstLine="0"/>
        <w:rPr>
          <w:rFonts w:ascii="Arial" w:hAnsi="Arial" w:cs="Arial"/>
          <w:szCs w:val="24"/>
        </w:rPr>
      </w:pPr>
    </w:p>
    <w:p w:rsidR="003636B3" w:rsidRPr="00C57AF4" w:rsidRDefault="003636B3" w:rsidP="003636B3">
      <w:pPr>
        <w:pStyle w:val="fixed"/>
        <w:ind w:left="0" w:firstLine="0"/>
        <w:rPr>
          <w:rFonts w:ascii="Arial" w:hAnsi="Arial" w:cs="Arial"/>
          <w:szCs w:val="24"/>
        </w:rPr>
      </w:pPr>
      <w:r w:rsidRPr="00C57AF4">
        <w:rPr>
          <w:rFonts w:ascii="Arial" w:hAnsi="Arial" w:cs="Arial"/>
          <w:szCs w:val="24"/>
        </w:rPr>
        <w:t>ASSESSMENT</w:t>
      </w:r>
    </w:p>
    <w:p w:rsidR="003636B3" w:rsidRPr="00C57AF4" w:rsidRDefault="003636B3" w:rsidP="003636B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120"/>
        <w:rPr>
          <w:rFonts w:cs="Arial"/>
          <w:szCs w:val="24"/>
        </w:rPr>
      </w:pPr>
      <w:r w:rsidRPr="00C57AF4">
        <w:rPr>
          <w:rFonts w:cs="Arial"/>
          <w:szCs w:val="24"/>
        </w:rPr>
        <w:t>Outcome 1 is assessed by conventional examination.</w:t>
      </w:r>
    </w:p>
    <w:p w:rsidR="003636B3" w:rsidRPr="00C57AF4" w:rsidRDefault="003636B3" w:rsidP="003636B3">
      <w:pPr>
        <w:spacing w:before="120"/>
        <w:rPr>
          <w:rFonts w:cs="Arial"/>
          <w:szCs w:val="24"/>
        </w:rPr>
      </w:pPr>
      <w:r w:rsidRPr="00C57AF4">
        <w:rPr>
          <w:rFonts w:cs="Arial"/>
          <w:szCs w:val="24"/>
        </w:rPr>
        <w:t>Outcome 2 is assessed by means of a coursework assignment.</w:t>
      </w:r>
    </w:p>
    <w:p w:rsidR="003636B3" w:rsidRPr="00C57AF4" w:rsidRDefault="003636B3" w:rsidP="003636B3">
      <w:pPr>
        <w:spacing w:before="120"/>
        <w:rPr>
          <w:rFonts w:cs="Arial"/>
          <w:szCs w:val="24"/>
        </w:rPr>
      </w:pPr>
    </w:p>
    <w:p w:rsidR="003636B3" w:rsidRPr="00C57AF4" w:rsidRDefault="003636B3" w:rsidP="003636B3">
      <w:pPr>
        <w:rPr>
          <w:rFonts w:cs="Arial"/>
          <w:b/>
          <w:szCs w:val="24"/>
        </w:rPr>
      </w:pPr>
      <w:r w:rsidRPr="00C57AF4">
        <w:rPr>
          <w:rFonts w:cs="Arial"/>
          <w:b/>
          <w:szCs w:val="24"/>
        </w:rPr>
        <w:t>Assessment Component 1 (Examination) – 50%</w:t>
      </w:r>
    </w:p>
    <w:p w:rsidR="003636B3" w:rsidRPr="00C57AF4" w:rsidRDefault="003636B3" w:rsidP="003636B3">
      <w:pPr>
        <w:pStyle w:val="Footer"/>
        <w:rPr>
          <w:rFonts w:cs="Arial"/>
          <w:sz w:val="24"/>
          <w:szCs w:val="24"/>
        </w:rPr>
      </w:pPr>
      <w:r w:rsidRPr="00C57AF4">
        <w:rPr>
          <w:rFonts w:cs="Arial"/>
          <w:sz w:val="24"/>
          <w:szCs w:val="24"/>
        </w:rPr>
        <w:t>Outcome 1 will be assessed by means of an examination.</w:t>
      </w:r>
    </w:p>
    <w:p w:rsidR="003636B3" w:rsidRPr="00C57AF4" w:rsidRDefault="003636B3" w:rsidP="003636B3">
      <w:pPr>
        <w:rPr>
          <w:rFonts w:cs="Arial"/>
          <w:b/>
          <w:szCs w:val="24"/>
        </w:rPr>
      </w:pPr>
    </w:p>
    <w:p w:rsidR="003636B3" w:rsidRPr="00C57AF4" w:rsidRDefault="003636B3" w:rsidP="003636B3">
      <w:pPr>
        <w:rPr>
          <w:rFonts w:cs="Arial"/>
          <w:b/>
          <w:szCs w:val="24"/>
        </w:rPr>
      </w:pPr>
      <w:r w:rsidRPr="00C57AF4">
        <w:rPr>
          <w:rFonts w:cs="Arial"/>
          <w:b/>
          <w:szCs w:val="24"/>
        </w:rPr>
        <w:t>Assessment Component 2 (Coursework) – 50%</w:t>
      </w:r>
    </w:p>
    <w:p w:rsidR="003636B3" w:rsidRPr="00C57AF4" w:rsidRDefault="003636B3" w:rsidP="003636B3">
      <w:pPr>
        <w:pStyle w:val="Footer"/>
        <w:rPr>
          <w:rFonts w:cs="Arial"/>
          <w:sz w:val="24"/>
          <w:szCs w:val="24"/>
        </w:rPr>
      </w:pPr>
      <w:r w:rsidRPr="00C57AF4">
        <w:rPr>
          <w:rFonts w:cs="Arial"/>
          <w:sz w:val="24"/>
          <w:szCs w:val="24"/>
        </w:rPr>
        <w:t>Outcome 2 will be assessed by means of a written report of 2,500 words.</w:t>
      </w:r>
    </w:p>
    <w:p w:rsidR="003636B3" w:rsidRPr="00C57AF4" w:rsidRDefault="003636B3" w:rsidP="003636B3">
      <w:pPr>
        <w:rPr>
          <w:rFonts w:cs="Arial"/>
          <w:b/>
          <w:szCs w:val="24"/>
        </w:rPr>
      </w:pPr>
    </w:p>
    <w:p w:rsidR="003636B3" w:rsidRDefault="003636B3" w:rsidP="003636B3">
      <w:pPr>
        <w:pStyle w:val="fixed"/>
        <w:ind w:left="0" w:firstLine="0"/>
        <w:rPr>
          <w:rFonts w:ascii="Arial" w:hAnsi="Arial" w:cs="Arial"/>
          <w:b w:val="0"/>
          <w:szCs w:val="24"/>
        </w:rPr>
      </w:pPr>
    </w:p>
    <w:p w:rsidR="00082019" w:rsidRPr="00C57AF4" w:rsidRDefault="00082019" w:rsidP="003636B3">
      <w:pPr>
        <w:pStyle w:val="fixed"/>
        <w:ind w:left="0" w:firstLine="0"/>
        <w:rPr>
          <w:rFonts w:ascii="Arial" w:hAnsi="Arial" w:cs="Arial"/>
          <w:b w:val="0"/>
          <w:szCs w:val="24"/>
        </w:rPr>
      </w:pPr>
    </w:p>
    <w:p w:rsidR="003636B3" w:rsidRDefault="003636B3" w:rsidP="003636B3">
      <w:pPr>
        <w:pStyle w:val="fixed"/>
        <w:ind w:left="0" w:firstLine="0"/>
        <w:jc w:val="both"/>
        <w:rPr>
          <w:rFonts w:ascii="Arial" w:hAnsi="Arial" w:cs="Arial"/>
          <w:szCs w:val="24"/>
        </w:rPr>
      </w:pPr>
      <w:r w:rsidRPr="00C57AF4">
        <w:rPr>
          <w:rFonts w:ascii="Arial" w:hAnsi="Arial" w:cs="Arial"/>
          <w:szCs w:val="24"/>
        </w:rPr>
        <w:t>Assessment Summary</w:t>
      </w:r>
    </w:p>
    <w:p w:rsidR="00082019" w:rsidRPr="00C57AF4" w:rsidRDefault="00082019" w:rsidP="003636B3">
      <w:pPr>
        <w:pStyle w:val="fixed"/>
        <w:ind w:left="0" w:firstLine="0"/>
        <w:jc w:val="both"/>
        <w:rPr>
          <w:rFonts w:ascii="Arial" w:hAnsi="Arial" w:cs="Arial"/>
          <w:szCs w:val="24"/>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3636B3" w:rsidRPr="00C57AF4" w:rsidTr="00082019">
        <w:tc>
          <w:tcPr>
            <w:tcW w:w="3261" w:type="dxa"/>
            <w:tcBorders>
              <w:top w:val="single" w:sz="4" w:space="0" w:color="auto"/>
              <w:left w:val="single" w:sz="4" w:space="0" w:color="auto"/>
            </w:tcBorders>
            <w:shd w:val="clear" w:color="auto" w:fill="auto"/>
          </w:tcPr>
          <w:p w:rsidR="003636B3" w:rsidRPr="00C57AF4" w:rsidRDefault="003636B3" w:rsidP="00082019">
            <w:pPr>
              <w:rPr>
                <w:rFonts w:cs="Arial"/>
                <w:b/>
                <w:szCs w:val="24"/>
              </w:rPr>
            </w:pPr>
            <w:r w:rsidRPr="00C57AF4">
              <w:rPr>
                <w:rFonts w:eastAsia="Calibri" w:cs="Arial"/>
                <w:b/>
                <w:szCs w:val="24"/>
              </w:rPr>
              <w:t>Activity type</w:t>
            </w:r>
          </w:p>
        </w:tc>
        <w:tc>
          <w:tcPr>
            <w:tcW w:w="1842" w:type="dxa"/>
            <w:shd w:val="clear" w:color="auto" w:fill="auto"/>
          </w:tcPr>
          <w:p w:rsidR="003636B3" w:rsidRPr="00C57AF4" w:rsidRDefault="003636B3" w:rsidP="00082019">
            <w:pPr>
              <w:jc w:val="center"/>
              <w:rPr>
                <w:rFonts w:cs="Arial"/>
                <w:b/>
                <w:szCs w:val="24"/>
              </w:rPr>
            </w:pPr>
            <w:r w:rsidRPr="00C57AF4">
              <w:rPr>
                <w:rFonts w:eastAsia="Calibri" w:cs="Arial"/>
                <w:b/>
                <w:szCs w:val="24"/>
              </w:rPr>
              <w:t>Percentage</w:t>
            </w:r>
          </w:p>
        </w:tc>
      </w:tr>
      <w:tr w:rsidR="003636B3" w:rsidRPr="00C57AF4" w:rsidTr="00082019">
        <w:tc>
          <w:tcPr>
            <w:tcW w:w="3261" w:type="dxa"/>
            <w:shd w:val="clear" w:color="auto" w:fill="auto"/>
          </w:tcPr>
          <w:p w:rsidR="003636B3" w:rsidRPr="00C57AF4" w:rsidRDefault="003636B3" w:rsidP="00082019">
            <w:pPr>
              <w:rPr>
                <w:rFonts w:cs="Arial"/>
                <w:szCs w:val="24"/>
              </w:rPr>
            </w:pPr>
            <w:r w:rsidRPr="00C57AF4">
              <w:rPr>
                <w:rFonts w:eastAsia="Calibri" w:cs="Arial"/>
                <w:szCs w:val="24"/>
              </w:rPr>
              <w:t>Coursework</w:t>
            </w:r>
          </w:p>
        </w:tc>
        <w:tc>
          <w:tcPr>
            <w:tcW w:w="1842" w:type="dxa"/>
            <w:shd w:val="clear" w:color="auto" w:fill="auto"/>
          </w:tcPr>
          <w:p w:rsidR="003636B3" w:rsidRPr="00C57AF4" w:rsidRDefault="003636B3" w:rsidP="00082019">
            <w:pPr>
              <w:jc w:val="center"/>
              <w:rPr>
                <w:rFonts w:cs="Arial"/>
                <w:szCs w:val="24"/>
              </w:rPr>
            </w:pPr>
            <w:r w:rsidRPr="00C57AF4">
              <w:rPr>
                <w:rFonts w:eastAsia="Calibri" w:cs="Arial"/>
                <w:szCs w:val="24"/>
              </w:rPr>
              <w:t>50%</w:t>
            </w:r>
          </w:p>
        </w:tc>
      </w:tr>
      <w:tr w:rsidR="003636B3" w:rsidRPr="00C57AF4" w:rsidTr="00082019">
        <w:tc>
          <w:tcPr>
            <w:tcW w:w="3261" w:type="dxa"/>
            <w:shd w:val="clear" w:color="auto" w:fill="auto"/>
          </w:tcPr>
          <w:p w:rsidR="003636B3" w:rsidRPr="00C57AF4" w:rsidRDefault="003636B3" w:rsidP="00082019">
            <w:pPr>
              <w:rPr>
                <w:rFonts w:cs="Arial"/>
                <w:szCs w:val="24"/>
              </w:rPr>
            </w:pPr>
            <w:r w:rsidRPr="00C57AF4">
              <w:rPr>
                <w:rFonts w:eastAsia="Calibri" w:cs="Arial"/>
                <w:szCs w:val="24"/>
              </w:rPr>
              <w:t>Examination</w:t>
            </w:r>
          </w:p>
        </w:tc>
        <w:tc>
          <w:tcPr>
            <w:tcW w:w="1842" w:type="dxa"/>
            <w:shd w:val="clear" w:color="auto" w:fill="auto"/>
          </w:tcPr>
          <w:p w:rsidR="003636B3" w:rsidRPr="00C57AF4" w:rsidRDefault="003636B3" w:rsidP="00082019">
            <w:pPr>
              <w:jc w:val="center"/>
              <w:rPr>
                <w:rFonts w:cs="Arial"/>
                <w:szCs w:val="24"/>
              </w:rPr>
            </w:pPr>
            <w:r w:rsidRPr="00C57AF4">
              <w:rPr>
                <w:rFonts w:eastAsia="Calibri" w:cs="Arial"/>
                <w:szCs w:val="24"/>
              </w:rPr>
              <w:t>50%</w:t>
            </w:r>
          </w:p>
        </w:tc>
      </w:tr>
      <w:tr w:rsidR="003636B3" w:rsidRPr="00C57AF4" w:rsidTr="00082019">
        <w:tc>
          <w:tcPr>
            <w:tcW w:w="3261" w:type="dxa"/>
            <w:shd w:val="clear" w:color="auto" w:fill="auto"/>
          </w:tcPr>
          <w:p w:rsidR="003636B3" w:rsidRPr="00C57AF4" w:rsidRDefault="003636B3" w:rsidP="00082019">
            <w:pPr>
              <w:rPr>
                <w:rFonts w:cs="Arial"/>
                <w:szCs w:val="24"/>
              </w:rPr>
            </w:pPr>
            <w:r w:rsidRPr="00C57AF4">
              <w:rPr>
                <w:rFonts w:eastAsia="Calibri" w:cs="Arial"/>
                <w:szCs w:val="24"/>
              </w:rPr>
              <w:t>Practical</w:t>
            </w:r>
          </w:p>
        </w:tc>
        <w:tc>
          <w:tcPr>
            <w:tcW w:w="1842" w:type="dxa"/>
            <w:shd w:val="clear" w:color="auto" w:fill="auto"/>
          </w:tcPr>
          <w:p w:rsidR="003636B3" w:rsidRPr="00C57AF4" w:rsidRDefault="003636B3" w:rsidP="00082019">
            <w:pPr>
              <w:jc w:val="center"/>
              <w:rPr>
                <w:rFonts w:cs="Arial"/>
                <w:szCs w:val="24"/>
              </w:rPr>
            </w:pPr>
          </w:p>
        </w:tc>
      </w:tr>
      <w:tr w:rsidR="003636B3" w:rsidRPr="00C57AF4" w:rsidTr="00082019">
        <w:tc>
          <w:tcPr>
            <w:tcW w:w="3261" w:type="dxa"/>
            <w:shd w:val="clear" w:color="auto" w:fill="auto"/>
          </w:tcPr>
          <w:p w:rsidR="003636B3" w:rsidRPr="00C57AF4" w:rsidRDefault="003636B3" w:rsidP="00082019">
            <w:pPr>
              <w:rPr>
                <w:rFonts w:cs="Arial"/>
                <w:szCs w:val="24"/>
              </w:rPr>
            </w:pPr>
            <w:r w:rsidRPr="00C57AF4">
              <w:rPr>
                <w:rFonts w:eastAsia="Calibri" w:cs="Arial"/>
                <w:b/>
                <w:szCs w:val="24"/>
              </w:rPr>
              <w:t>TOTAL</w:t>
            </w:r>
          </w:p>
        </w:tc>
        <w:tc>
          <w:tcPr>
            <w:tcW w:w="1842" w:type="dxa"/>
            <w:shd w:val="clear" w:color="auto" w:fill="auto"/>
          </w:tcPr>
          <w:p w:rsidR="003636B3" w:rsidRPr="00C57AF4" w:rsidRDefault="003636B3" w:rsidP="00082019">
            <w:pPr>
              <w:jc w:val="center"/>
              <w:rPr>
                <w:rFonts w:cs="Arial"/>
                <w:b/>
                <w:szCs w:val="24"/>
              </w:rPr>
            </w:pPr>
            <w:r w:rsidRPr="00C57AF4">
              <w:rPr>
                <w:rFonts w:eastAsia="Calibri" w:cs="Arial"/>
                <w:b/>
                <w:szCs w:val="24"/>
              </w:rPr>
              <w:t>100%</w:t>
            </w:r>
          </w:p>
        </w:tc>
      </w:tr>
    </w:tbl>
    <w:p w:rsidR="003636B3" w:rsidRPr="00C57AF4" w:rsidRDefault="003636B3" w:rsidP="003636B3">
      <w:pPr>
        <w:rPr>
          <w:rFonts w:cs="Arial"/>
          <w:szCs w:val="24"/>
        </w:rPr>
      </w:pPr>
    </w:p>
    <w:p w:rsidR="003636B3" w:rsidRPr="00C57AF4" w:rsidRDefault="003636B3" w:rsidP="003636B3">
      <w:pPr>
        <w:rPr>
          <w:rFonts w:cs="Arial"/>
          <w:b/>
          <w:szCs w:val="24"/>
        </w:rPr>
      </w:pPr>
    </w:p>
    <w:p w:rsidR="003636B3" w:rsidRPr="00C57AF4" w:rsidRDefault="003636B3" w:rsidP="003636B3">
      <w:pPr>
        <w:rPr>
          <w:rFonts w:cs="Arial"/>
          <w:b/>
          <w:szCs w:val="24"/>
        </w:rPr>
      </w:pPr>
    </w:p>
    <w:p w:rsidR="003636B3" w:rsidRPr="00C57AF4" w:rsidRDefault="003636B3" w:rsidP="003636B3">
      <w:pPr>
        <w:rPr>
          <w:rFonts w:cs="Arial"/>
          <w:b/>
          <w:szCs w:val="24"/>
        </w:rPr>
      </w:pPr>
    </w:p>
    <w:p w:rsidR="003636B3" w:rsidRPr="00C57AF4" w:rsidRDefault="003636B3" w:rsidP="003636B3">
      <w:pPr>
        <w:rPr>
          <w:rFonts w:cs="Arial"/>
          <w:b/>
          <w:szCs w:val="24"/>
        </w:rPr>
      </w:pPr>
    </w:p>
    <w:p w:rsidR="003636B3" w:rsidRPr="00C57AF4" w:rsidRDefault="003636B3" w:rsidP="003636B3">
      <w:pPr>
        <w:rPr>
          <w:rFonts w:cs="Arial"/>
          <w:b/>
          <w:szCs w:val="24"/>
        </w:rPr>
      </w:pPr>
    </w:p>
    <w:p w:rsidR="003636B3" w:rsidRPr="00C57AF4" w:rsidRDefault="003636B3" w:rsidP="003636B3">
      <w:pPr>
        <w:pStyle w:val="heading"/>
        <w:spacing w:before="0" w:after="0"/>
        <w:ind w:left="0" w:firstLine="0"/>
        <w:rPr>
          <w:rFonts w:ascii="Arial" w:hAnsi="Arial" w:cs="Arial"/>
          <w:szCs w:val="24"/>
        </w:rPr>
      </w:pPr>
    </w:p>
    <w:p w:rsidR="003636B3" w:rsidRPr="00C57AF4" w:rsidRDefault="003636B3" w:rsidP="003636B3">
      <w:pPr>
        <w:pStyle w:val="heading"/>
        <w:spacing w:before="0" w:after="0"/>
        <w:ind w:left="0" w:firstLine="0"/>
        <w:rPr>
          <w:rFonts w:ascii="Arial" w:hAnsi="Arial" w:cs="Arial"/>
          <w:szCs w:val="24"/>
        </w:rPr>
      </w:pPr>
    </w:p>
    <w:p w:rsidR="003636B3" w:rsidRPr="00C57AF4" w:rsidRDefault="003636B3" w:rsidP="003636B3">
      <w:pPr>
        <w:pStyle w:val="heading"/>
        <w:spacing w:before="0" w:after="0"/>
        <w:ind w:left="0" w:firstLine="0"/>
        <w:rPr>
          <w:rFonts w:ascii="Arial" w:hAnsi="Arial" w:cs="Arial"/>
          <w:szCs w:val="24"/>
        </w:rPr>
      </w:pPr>
    </w:p>
    <w:p w:rsidR="003636B3" w:rsidRPr="00C57AF4" w:rsidRDefault="003636B3" w:rsidP="003636B3">
      <w:pPr>
        <w:pStyle w:val="heading"/>
        <w:spacing w:before="0" w:after="0"/>
        <w:ind w:left="0" w:firstLine="0"/>
        <w:rPr>
          <w:rFonts w:ascii="Arial" w:hAnsi="Arial" w:cs="Arial"/>
          <w:szCs w:val="24"/>
        </w:rPr>
      </w:pPr>
      <w:r w:rsidRPr="00C57AF4">
        <w:rPr>
          <w:rFonts w:ascii="Arial" w:hAnsi="Arial" w:cs="Arial"/>
          <w:szCs w:val="24"/>
        </w:rPr>
        <w:br w:type="page"/>
      </w:r>
      <w:r w:rsidRPr="00C57AF4">
        <w:rPr>
          <w:rFonts w:ascii="Arial" w:hAnsi="Arial" w:cs="Arial"/>
          <w:szCs w:val="24"/>
        </w:rPr>
        <w:lastRenderedPageBreak/>
        <w:t>BIBLIOGRAPHY</w:t>
      </w:r>
    </w:p>
    <w:p w:rsidR="003636B3" w:rsidRDefault="003636B3" w:rsidP="003636B3">
      <w:pPr>
        <w:pStyle w:val="heading"/>
        <w:spacing w:before="0" w:after="0"/>
        <w:ind w:left="0" w:firstLine="0"/>
        <w:rPr>
          <w:rFonts w:ascii="Arial" w:hAnsi="Arial" w:cs="Arial"/>
          <w:szCs w:val="24"/>
        </w:rPr>
      </w:pPr>
    </w:p>
    <w:p w:rsidR="00082019" w:rsidRDefault="00082019" w:rsidP="003636B3">
      <w:pPr>
        <w:pStyle w:val="heading"/>
        <w:spacing w:before="0" w:after="0"/>
        <w:ind w:left="0" w:firstLine="0"/>
        <w:rPr>
          <w:rFonts w:ascii="Arial" w:hAnsi="Arial" w:cs="Arial"/>
          <w:szCs w:val="24"/>
        </w:rPr>
      </w:pPr>
    </w:p>
    <w:p w:rsidR="00082019" w:rsidRDefault="00082019" w:rsidP="003636B3">
      <w:pPr>
        <w:pStyle w:val="heading"/>
        <w:spacing w:before="0" w:after="0"/>
        <w:ind w:left="0" w:firstLine="0"/>
        <w:rPr>
          <w:rFonts w:ascii="Arial" w:hAnsi="Arial" w:cs="Arial"/>
          <w:szCs w:val="24"/>
        </w:rPr>
      </w:pPr>
    </w:p>
    <w:p w:rsidR="00082019" w:rsidRPr="00C57AF4" w:rsidRDefault="00082019" w:rsidP="003636B3">
      <w:pPr>
        <w:pStyle w:val="heading"/>
        <w:spacing w:before="0" w:after="0"/>
        <w:ind w:left="0" w:firstLine="0"/>
        <w:rPr>
          <w:rFonts w:ascii="Arial" w:hAnsi="Arial" w:cs="Arial"/>
          <w:szCs w:val="24"/>
        </w:rPr>
      </w:pPr>
    </w:p>
    <w:p w:rsidR="003636B3" w:rsidRDefault="003636B3" w:rsidP="003636B3">
      <w:pPr>
        <w:pStyle w:val="heading"/>
        <w:spacing w:before="0" w:after="0"/>
        <w:rPr>
          <w:rFonts w:ascii="Arial" w:hAnsi="Arial" w:cs="Arial"/>
          <w:szCs w:val="24"/>
        </w:rPr>
      </w:pPr>
      <w:r w:rsidRPr="00C57AF4">
        <w:rPr>
          <w:rFonts w:ascii="Arial" w:hAnsi="Arial" w:cs="Arial"/>
          <w:szCs w:val="24"/>
        </w:rPr>
        <w:t>Essential</w:t>
      </w:r>
    </w:p>
    <w:p w:rsidR="00082019" w:rsidRPr="00C57AF4" w:rsidRDefault="00082019" w:rsidP="003636B3">
      <w:pPr>
        <w:pStyle w:val="heading"/>
        <w:spacing w:before="0" w:after="0"/>
        <w:rPr>
          <w:rFonts w:ascii="Arial" w:hAnsi="Arial" w:cs="Arial"/>
          <w:szCs w:val="24"/>
        </w:rPr>
      </w:pPr>
    </w:p>
    <w:p w:rsidR="003636B3" w:rsidRPr="00C57AF4" w:rsidRDefault="003636B3" w:rsidP="003636B3">
      <w:pPr>
        <w:tabs>
          <w:tab w:val="left" w:pos="720"/>
        </w:tabs>
        <w:rPr>
          <w:rFonts w:cs="Arial"/>
          <w:szCs w:val="24"/>
        </w:rPr>
      </w:pPr>
      <w:r w:rsidRPr="00C57AF4">
        <w:rPr>
          <w:rFonts w:cs="Arial"/>
          <w:szCs w:val="24"/>
        </w:rPr>
        <w:tab/>
      </w:r>
    </w:p>
    <w:p w:rsidR="003636B3" w:rsidRPr="00C57AF4" w:rsidRDefault="003636B3" w:rsidP="003636B3">
      <w:pPr>
        <w:tabs>
          <w:tab w:val="left" w:pos="720"/>
        </w:tabs>
        <w:spacing w:before="60"/>
        <w:rPr>
          <w:rFonts w:cs="Arial"/>
          <w:szCs w:val="24"/>
        </w:rPr>
      </w:pPr>
      <w:r w:rsidRPr="00C57AF4">
        <w:rPr>
          <w:rFonts w:cs="Arial"/>
          <w:szCs w:val="24"/>
        </w:rPr>
        <w:t xml:space="preserve">Cole, G.A., </w:t>
      </w:r>
      <w:r w:rsidRPr="00C57AF4">
        <w:rPr>
          <w:rFonts w:cs="Arial"/>
          <w:i/>
          <w:szCs w:val="24"/>
        </w:rPr>
        <w:t>Management Theory and Practice, 7th Edition</w:t>
      </w:r>
      <w:r w:rsidRPr="00C57AF4">
        <w:rPr>
          <w:rFonts w:cs="Arial"/>
          <w:szCs w:val="24"/>
        </w:rPr>
        <w:t xml:space="preserve"> Thomson (2011)</w:t>
      </w:r>
    </w:p>
    <w:p w:rsidR="003636B3" w:rsidRPr="00C57AF4" w:rsidRDefault="003636B3" w:rsidP="003636B3">
      <w:pPr>
        <w:tabs>
          <w:tab w:val="left" w:pos="720"/>
        </w:tabs>
        <w:rPr>
          <w:rFonts w:cs="Arial"/>
          <w:szCs w:val="24"/>
        </w:rPr>
      </w:pPr>
      <w:r w:rsidRPr="00C57AF4">
        <w:rPr>
          <w:rFonts w:cs="Arial"/>
          <w:szCs w:val="24"/>
        </w:rPr>
        <w:t xml:space="preserve">Dyson, J R., </w:t>
      </w:r>
      <w:r w:rsidRPr="00C57AF4">
        <w:rPr>
          <w:rFonts w:cs="Arial"/>
          <w:i/>
          <w:szCs w:val="24"/>
        </w:rPr>
        <w:t>Accounting for Non-Accounting Students, 8th Edition</w:t>
      </w:r>
      <w:r w:rsidRPr="00C57AF4">
        <w:rPr>
          <w:rFonts w:cs="Arial"/>
          <w:szCs w:val="24"/>
        </w:rPr>
        <w:t xml:space="preserve"> FT Prentice Hall (2010)</w:t>
      </w:r>
    </w:p>
    <w:p w:rsidR="003636B3" w:rsidRDefault="003636B3" w:rsidP="003636B3">
      <w:pPr>
        <w:rPr>
          <w:rFonts w:cs="Arial"/>
          <w:szCs w:val="24"/>
        </w:rPr>
      </w:pPr>
      <w:r w:rsidRPr="00C57AF4">
        <w:rPr>
          <w:rFonts w:cs="Arial"/>
          <w:szCs w:val="24"/>
        </w:rPr>
        <w:t xml:space="preserve">Kotler, P et al., </w:t>
      </w:r>
      <w:r w:rsidRPr="00C57AF4">
        <w:rPr>
          <w:rFonts w:cs="Arial"/>
          <w:i/>
          <w:szCs w:val="24"/>
        </w:rPr>
        <w:t>Principles of Marketing 5</w:t>
      </w:r>
      <w:r w:rsidRPr="00C57AF4">
        <w:rPr>
          <w:rFonts w:cs="Arial"/>
          <w:i/>
          <w:szCs w:val="24"/>
          <w:vertAlign w:val="superscript"/>
        </w:rPr>
        <w:t>th</w:t>
      </w:r>
      <w:r w:rsidRPr="00C57AF4">
        <w:rPr>
          <w:rFonts w:cs="Arial"/>
          <w:i/>
          <w:szCs w:val="24"/>
        </w:rPr>
        <w:t xml:space="preserve"> Edition</w:t>
      </w:r>
      <w:r w:rsidRPr="00C57AF4">
        <w:rPr>
          <w:rFonts w:cs="Arial"/>
          <w:szCs w:val="24"/>
        </w:rPr>
        <w:t xml:space="preserve"> FT Pearson Educational (2010)</w:t>
      </w:r>
    </w:p>
    <w:p w:rsidR="00082019" w:rsidRDefault="00082019" w:rsidP="003636B3">
      <w:pPr>
        <w:rPr>
          <w:rFonts w:cs="Arial"/>
          <w:szCs w:val="24"/>
        </w:rPr>
      </w:pPr>
    </w:p>
    <w:p w:rsidR="00082019" w:rsidRPr="00C57AF4" w:rsidRDefault="00082019" w:rsidP="003636B3">
      <w:pPr>
        <w:rPr>
          <w:rFonts w:cs="Arial"/>
          <w:b/>
          <w:szCs w:val="24"/>
        </w:rPr>
      </w:pPr>
    </w:p>
    <w:p w:rsidR="003636B3" w:rsidRPr="00C57AF4" w:rsidRDefault="003636B3" w:rsidP="003636B3">
      <w:pPr>
        <w:pStyle w:val="heading"/>
        <w:spacing w:before="0" w:after="0"/>
        <w:rPr>
          <w:rFonts w:ascii="Arial" w:hAnsi="Arial" w:cs="Arial"/>
          <w:szCs w:val="24"/>
        </w:rPr>
      </w:pPr>
      <w:r w:rsidRPr="00C57AF4">
        <w:rPr>
          <w:rFonts w:ascii="Arial" w:hAnsi="Arial" w:cs="Arial"/>
          <w:szCs w:val="24"/>
        </w:rPr>
        <w:t>Recommended</w:t>
      </w:r>
    </w:p>
    <w:p w:rsidR="003636B3" w:rsidRPr="00C57AF4" w:rsidRDefault="003636B3" w:rsidP="003636B3">
      <w:pPr>
        <w:pStyle w:val="heading"/>
        <w:spacing w:before="0" w:after="0"/>
        <w:rPr>
          <w:rFonts w:ascii="Arial" w:hAnsi="Arial" w:cs="Arial"/>
          <w:szCs w:val="24"/>
        </w:rPr>
      </w:pPr>
    </w:p>
    <w:p w:rsidR="003636B3" w:rsidRPr="00C57AF4" w:rsidRDefault="003636B3" w:rsidP="003636B3">
      <w:pPr>
        <w:tabs>
          <w:tab w:val="left" w:pos="720"/>
        </w:tabs>
        <w:spacing w:before="60"/>
        <w:rPr>
          <w:rFonts w:cs="Arial"/>
          <w:szCs w:val="24"/>
        </w:rPr>
      </w:pPr>
      <w:r w:rsidRPr="00C57AF4">
        <w:rPr>
          <w:rFonts w:cs="Arial"/>
          <w:szCs w:val="24"/>
        </w:rPr>
        <w:t>Brassington, F and Pettitt, S.</w:t>
      </w:r>
      <w:r w:rsidRPr="00C57AF4">
        <w:rPr>
          <w:rFonts w:cs="Arial"/>
          <w:i/>
          <w:szCs w:val="24"/>
        </w:rPr>
        <w:t xml:space="preserve">, Essentials of Marketing, 3rd Edition FT, </w:t>
      </w:r>
      <w:r w:rsidRPr="00C57AF4">
        <w:rPr>
          <w:rFonts w:cs="Arial"/>
          <w:szCs w:val="24"/>
        </w:rPr>
        <w:t>Prentice Hall (2012)</w:t>
      </w:r>
    </w:p>
    <w:p w:rsidR="003636B3" w:rsidRPr="00C57AF4" w:rsidRDefault="003636B3" w:rsidP="003636B3">
      <w:pPr>
        <w:tabs>
          <w:tab w:val="left" w:pos="720"/>
        </w:tabs>
        <w:rPr>
          <w:rFonts w:cs="Arial"/>
          <w:szCs w:val="24"/>
        </w:rPr>
      </w:pPr>
      <w:r w:rsidRPr="00C57AF4">
        <w:rPr>
          <w:rFonts w:cs="Arial"/>
          <w:szCs w:val="24"/>
        </w:rPr>
        <w:t>MacIntyre, E.,</w:t>
      </w:r>
      <w:r w:rsidRPr="00C57AF4">
        <w:rPr>
          <w:rFonts w:cs="Arial"/>
          <w:szCs w:val="24"/>
        </w:rPr>
        <w:tab/>
      </w:r>
      <w:r w:rsidRPr="00C57AF4">
        <w:rPr>
          <w:rFonts w:cs="Arial"/>
          <w:i/>
          <w:szCs w:val="24"/>
        </w:rPr>
        <w:t>Essentials of Business Law 2</w:t>
      </w:r>
      <w:r w:rsidRPr="00C57AF4">
        <w:rPr>
          <w:rFonts w:cs="Arial"/>
          <w:i/>
          <w:szCs w:val="24"/>
          <w:vertAlign w:val="superscript"/>
        </w:rPr>
        <w:t>nd</w:t>
      </w:r>
      <w:r w:rsidRPr="00C57AF4">
        <w:rPr>
          <w:rFonts w:cs="Arial"/>
          <w:i/>
          <w:szCs w:val="24"/>
        </w:rPr>
        <w:t xml:space="preserve"> Edition,</w:t>
      </w:r>
      <w:r w:rsidRPr="00C57AF4">
        <w:rPr>
          <w:rFonts w:cs="Arial"/>
          <w:szCs w:val="24"/>
        </w:rPr>
        <w:t xml:space="preserve"> Longman (2009)</w:t>
      </w:r>
    </w:p>
    <w:p w:rsidR="003636B3" w:rsidRPr="00C57AF4" w:rsidRDefault="003636B3" w:rsidP="003636B3">
      <w:pPr>
        <w:rPr>
          <w:rFonts w:cs="Arial"/>
          <w:szCs w:val="24"/>
        </w:rPr>
      </w:pPr>
      <w:r w:rsidRPr="00C57AF4">
        <w:rPr>
          <w:rFonts w:cs="Arial"/>
          <w:szCs w:val="24"/>
        </w:rPr>
        <w:t xml:space="preserve">Mullins, L., </w:t>
      </w:r>
      <w:r w:rsidRPr="00C57AF4">
        <w:rPr>
          <w:rFonts w:cs="Arial"/>
          <w:i/>
          <w:szCs w:val="24"/>
        </w:rPr>
        <w:t>Management and Organisational Behaviour, 9th Edition</w:t>
      </w:r>
      <w:r w:rsidRPr="00C57AF4">
        <w:rPr>
          <w:rFonts w:cs="Arial"/>
          <w:szCs w:val="24"/>
        </w:rPr>
        <w:t>, FT Prentice Hall (2010)</w:t>
      </w:r>
    </w:p>
    <w:p w:rsidR="003636B3" w:rsidRPr="00C57AF4" w:rsidRDefault="003636B3" w:rsidP="003636B3">
      <w:pPr>
        <w:pStyle w:val="heading"/>
        <w:spacing w:before="0" w:after="0"/>
        <w:rPr>
          <w:rFonts w:ascii="Arial" w:hAnsi="Arial" w:cs="Arial"/>
          <w:szCs w:val="24"/>
        </w:rPr>
      </w:pPr>
    </w:p>
    <w:p w:rsidR="003636B3" w:rsidRPr="00C57AF4" w:rsidRDefault="003636B3" w:rsidP="003636B3">
      <w:pPr>
        <w:pStyle w:val="heading"/>
        <w:spacing w:before="0" w:after="0"/>
        <w:rPr>
          <w:rFonts w:ascii="Arial" w:hAnsi="Arial" w:cs="Arial"/>
          <w:szCs w:val="24"/>
        </w:rPr>
      </w:pPr>
    </w:p>
    <w:p w:rsidR="003636B3" w:rsidRDefault="003636B3" w:rsidP="003636B3">
      <w:pPr>
        <w:pStyle w:val="heading"/>
        <w:spacing w:before="0" w:after="0"/>
        <w:rPr>
          <w:rFonts w:ascii="Arial" w:hAnsi="Arial" w:cs="Arial"/>
          <w:szCs w:val="24"/>
        </w:rPr>
      </w:pPr>
      <w:r w:rsidRPr="00C57AF4">
        <w:rPr>
          <w:rFonts w:ascii="Arial" w:hAnsi="Arial" w:cs="Arial"/>
          <w:szCs w:val="24"/>
        </w:rPr>
        <w:t>Background</w:t>
      </w:r>
    </w:p>
    <w:p w:rsidR="00082019" w:rsidRPr="00C57AF4" w:rsidRDefault="00082019" w:rsidP="003636B3">
      <w:pPr>
        <w:pStyle w:val="heading"/>
        <w:spacing w:before="0" w:after="0"/>
        <w:rPr>
          <w:rFonts w:ascii="Arial" w:hAnsi="Arial" w:cs="Arial"/>
        </w:rPr>
      </w:pPr>
    </w:p>
    <w:p w:rsidR="003636B3" w:rsidRDefault="003636B3" w:rsidP="003636B3">
      <w:pPr>
        <w:tabs>
          <w:tab w:val="left" w:pos="720"/>
        </w:tabs>
        <w:rPr>
          <w:rFonts w:cs="Arial"/>
          <w:szCs w:val="24"/>
        </w:rPr>
      </w:pPr>
      <w:r w:rsidRPr="00C57AF4">
        <w:rPr>
          <w:rFonts w:cs="Arial"/>
          <w:szCs w:val="24"/>
        </w:rPr>
        <w:t xml:space="preserve">Colston, C., </w:t>
      </w:r>
      <w:r w:rsidRPr="00C57AF4">
        <w:rPr>
          <w:rFonts w:cs="Arial"/>
          <w:i/>
          <w:szCs w:val="24"/>
        </w:rPr>
        <w:t>Principles of Intellectual Property Law</w:t>
      </w:r>
      <w:r w:rsidRPr="00C57AF4">
        <w:rPr>
          <w:rFonts w:cs="Arial"/>
          <w:szCs w:val="24"/>
        </w:rPr>
        <w:t>,  Cavendish Publishing )1999)</w:t>
      </w:r>
    </w:p>
    <w:p w:rsidR="00082019" w:rsidRDefault="00082019" w:rsidP="003636B3">
      <w:pPr>
        <w:tabs>
          <w:tab w:val="left" w:pos="720"/>
        </w:tabs>
        <w:rPr>
          <w:rFonts w:cs="Arial"/>
          <w:szCs w:val="24"/>
        </w:rPr>
      </w:pPr>
    </w:p>
    <w:p w:rsidR="00082019" w:rsidRPr="00C57AF4" w:rsidRDefault="00082019" w:rsidP="003636B3">
      <w:pPr>
        <w:tabs>
          <w:tab w:val="left" w:pos="720"/>
        </w:tabs>
        <w:rPr>
          <w:rFonts w:cs="Arial"/>
          <w:szCs w:val="24"/>
        </w:rPr>
      </w:pPr>
    </w:p>
    <w:p w:rsidR="003636B3" w:rsidRPr="00C57AF4" w:rsidRDefault="003636B3" w:rsidP="003636B3">
      <w:pPr>
        <w:pStyle w:val="heading"/>
        <w:spacing w:before="0" w:after="0"/>
        <w:rPr>
          <w:rFonts w:ascii="Arial" w:hAnsi="Arial" w:cs="Arial"/>
          <w:szCs w:val="24"/>
        </w:rPr>
      </w:pPr>
      <w:r w:rsidRPr="00C57AF4">
        <w:rPr>
          <w:rFonts w:ascii="Arial" w:hAnsi="Arial" w:cs="Arial"/>
          <w:szCs w:val="24"/>
        </w:rPr>
        <w:t xml:space="preserve">Journals </w:t>
      </w:r>
    </w:p>
    <w:p w:rsidR="003636B3" w:rsidRPr="00C57AF4" w:rsidRDefault="003636B3" w:rsidP="003636B3">
      <w:pPr>
        <w:pStyle w:val="heading"/>
        <w:spacing w:before="0" w:after="0"/>
        <w:rPr>
          <w:rFonts w:ascii="Arial" w:hAnsi="Arial" w:cs="Arial"/>
          <w:szCs w:val="24"/>
        </w:rPr>
      </w:pPr>
    </w:p>
    <w:p w:rsidR="003636B3" w:rsidRPr="00C57AF4" w:rsidRDefault="003636B3" w:rsidP="003636B3">
      <w:pPr>
        <w:rPr>
          <w:rFonts w:cs="Arial"/>
          <w:szCs w:val="24"/>
        </w:rPr>
      </w:pPr>
      <w:r w:rsidRPr="00C57AF4">
        <w:rPr>
          <w:rFonts w:cs="Arial"/>
          <w:szCs w:val="24"/>
        </w:rPr>
        <w:t>Journal of Management in Engineering</w:t>
      </w:r>
    </w:p>
    <w:p w:rsidR="003636B3" w:rsidRPr="00C57AF4" w:rsidRDefault="003636B3" w:rsidP="003636B3">
      <w:pPr>
        <w:rPr>
          <w:rFonts w:cs="Arial"/>
          <w:szCs w:val="24"/>
        </w:rPr>
      </w:pPr>
      <w:r w:rsidRPr="00C57AF4">
        <w:rPr>
          <w:rFonts w:cs="Arial"/>
          <w:szCs w:val="24"/>
        </w:rPr>
        <w:t>IEEE Xplore - Engineering Management Journal</w:t>
      </w:r>
    </w:p>
    <w:p w:rsidR="003636B3" w:rsidRDefault="003636B3" w:rsidP="003636B3">
      <w:pPr>
        <w:rPr>
          <w:rFonts w:cs="Arial"/>
          <w:szCs w:val="24"/>
        </w:rPr>
      </w:pPr>
      <w:r w:rsidRPr="00C57AF4">
        <w:rPr>
          <w:rFonts w:cs="Arial"/>
          <w:szCs w:val="24"/>
        </w:rPr>
        <w:t>International Journal of Management Science and Engineering Management</w:t>
      </w:r>
    </w:p>
    <w:p w:rsidR="00082019" w:rsidRDefault="00082019" w:rsidP="003636B3">
      <w:pPr>
        <w:rPr>
          <w:rFonts w:cs="Arial"/>
          <w:szCs w:val="24"/>
        </w:rPr>
      </w:pPr>
    </w:p>
    <w:p w:rsidR="00082019" w:rsidRPr="00C57AF4" w:rsidRDefault="00082019" w:rsidP="003636B3">
      <w:pPr>
        <w:rPr>
          <w:rFonts w:cs="Arial"/>
          <w:b/>
          <w:szCs w:val="24"/>
        </w:rPr>
      </w:pPr>
    </w:p>
    <w:p w:rsidR="003636B3" w:rsidRPr="00C57AF4" w:rsidRDefault="003636B3" w:rsidP="003636B3">
      <w:pPr>
        <w:pStyle w:val="heading"/>
        <w:spacing w:before="0" w:after="0"/>
        <w:rPr>
          <w:rFonts w:ascii="Arial" w:hAnsi="Arial" w:cs="Arial"/>
          <w:szCs w:val="24"/>
        </w:rPr>
      </w:pPr>
      <w:r w:rsidRPr="00C57AF4">
        <w:rPr>
          <w:rFonts w:ascii="Arial" w:hAnsi="Arial" w:cs="Arial"/>
          <w:szCs w:val="24"/>
        </w:rPr>
        <w:t xml:space="preserve">Websites </w:t>
      </w:r>
    </w:p>
    <w:p w:rsidR="003636B3" w:rsidRPr="00C57AF4" w:rsidRDefault="003636B3" w:rsidP="003636B3">
      <w:pPr>
        <w:pStyle w:val="Footer"/>
        <w:spacing w:before="120" w:after="120"/>
        <w:rPr>
          <w:rFonts w:cs="Arial"/>
          <w:sz w:val="24"/>
          <w:szCs w:val="24"/>
        </w:rPr>
      </w:pPr>
      <w:r w:rsidRPr="00C57AF4">
        <w:rPr>
          <w:rFonts w:cs="Arial"/>
          <w:sz w:val="24"/>
          <w:szCs w:val="24"/>
        </w:rPr>
        <w:t>Appropriate websites to module content.</w:t>
      </w:r>
    </w:p>
    <w:p w:rsidR="003636B3" w:rsidRPr="00C57AF4" w:rsidRDefault="003636B3" w:rsidP="003636B3">
      <w:pPr>
        <w:pStyle w:val="Footer"/>
        <w:spacing w:before="120" w:after="120"/>
        <w:rPr>
          <w:rFonts w:cs="Arial"/>
          <w:sz w:val="24"/>
          <w:szCs w:val="24"/>
        </w:rPr>
      </w:pPr>
    </w:p>
    <w:p w:rsidR="003636B3" w:rsidRPr="00C57AF4" w:rsidRDefault="003636B3" w:rsidP="003636B3">
      <w:pPr>
        <w:pStyle w:val="Footer"/>
        <w:spacing w:before="120" w:after="120"/>
        <w:rPr>
          <w:rFonts w:cs="Arial"/>
          <w:sz w:val="24"/>
          <w:szCs w:val="24"/>
        </w:rPr>
      </w:pPr>
    </w:p>
    <w:p w:rsidR="003636B3" w:rsidRPr="00C57AF4" w:rsidRDefault="003636B3" w:rsidP="003636B3">
      <w:pPr>
        <w:pStyle w:val="Footer"/>
        <w:spacing w:before="120" w:after="120"/>
        <w:rPr>
          <w:rFonts w:cs="Arial"/>
          <w:sz w:val="24"/>
          <w:szCs w:val="24"/>
        </w:rPr>
      </w:pPr>
    </w:p>
    <w:p w:rsidR="003636B3" w:rsidRPr="00C57AF4" w:rsidRDefault="003636B3" w:rsidP="003636B3">
      <w:pPr>
        <w:pStyle w:val="Footer"/>
        <w:spacing w:before="120" w:after="120"/>
        <w:rPr>
          <w:rFonts w:cs="Arial"/>
          <w:sz w:val="24"/>
          <w:szCs w:val="24"/>
        </w:rPr>
      </w:pPr>
    </w:p>
    <w:p w:rsidR="003636B3" w:rsidRPr="00C57AF4" w:rsidRDefault="003636B3" w:rsidP="003636B3">
      <w:pPr>
        <w:pStyle w:val="Footer"/>
        <w:spacing w:before="120" w:after="120"/>
        <w:rPr>
          <w:rFonts w:cs="Arial"/>
          <w:sz w:val="24"/>
          <w:szCs w:val="24"/>
        </w:rPr>
      </w:pPr>
    </w:p>
    <w:p w:rsidR="003636B3" w:rsidRPr="00C57AF4" w:rsidRDefault="003636B3" w:rsidP="003636B3">
      <w:pPr>
        <w:pStyle w:val="Footer"/>
        <w:spacing w:before="120" w:after="120"/>
        <w:rPr>
          <w:rFonts w:cs="Arial"/>
          <w:sz w:val="24"/>
          <w:szCs w:val="24"/>
        </w:rPr>
      </w:pPr>
    </w:p>
    <w:p w:rsidR="003636B3" w:rsidRPr="00C57AF4" w:rsidRDefault="003636B3" w:rsidP="003636B3">
      <w:pPr>
        <w:pStyle w:val="Footer"/>
        <w:spacing w:before="120" w:after="120"/>
        <w:rPr>
          <w:rFonts w:cs="Arial"/>
          <w:sz w:val="24"/>
          <w:szCs w:val="24"/>
        </w:rPr>
      </w:pPr>
    </w:p>
    <w:p w:rsidR="003636B3" w:rsidRPr="00C57AF4" w:rsidRDefault="003636B3" w:rsidP="003636B3">
      <w:pPr>
        <w:pStyle w:val="Footer"/>
        <w:spacing w:before="120" w:after="120"/>
        <w:rPr>
          <w:rFonts w:cs="Arial"/>
          <w:sz w:val="24"/>
          <w:szCs w:val="24"/>
        </w:rPr>
      </w:pPr>
    </w:p>
    <w:p w:rsidR="00082019" w:rsidRDefault="00082019">
      <w:pPr>
        <w:spacing w:after="160" w:line="259" w:lineRule="auto"/>
        <w:rPr>
          <w:rFonts w:cs="Arial"/>
          <w:sz w:val="24"/>
          <w:szCs w:val="24"/>
        </w:rPr>
      </w:pPr>
      <w:r>
        <w:rPr>
          <w:rFonts w:cs="Arial"/>
          <w:sz w:val="24"/>
          <w:szCs w:val="24"/>
        </w:rPr>
        <w:br w:type="page"/>
      </w:r>
    </w:p>
    <w:tbl>
      <w:tblPr>
        <w:tblW w:w="0" w:type="auto"/>
        <w:tblLook w:val="04A0" w:firstRow="1" w:lastRow="0" w:firstColumn="1" w:lastColumn="0" w:noHBand="0" w:noVBand="1"/>
      </w:tblPr>
      <w:tblGrid>
        <w:gridCol w:w="3783"/>
        <w:gridCol w:w="4740"/>
      </w:tblGrid>
      <w:tr w:rsidR="003636B3" w:rsidRPr="00C57AF4" w:rsidTr="00082019">
        <w:tc>
          <w:tcPr>
            <w:tcW w:w="3783" w:type="dxa"/>
            <w:shd w:val="clear" w:color="auto" w:fill="auto"/>
            <w:vAlign w:val="center"/>
          </w:tcPr>
          <w:p w:rsidR="003636B3" w:rsidRPr="00C57AF4" w:rsidRDefault="003636B3" w:rsidP="00082019">
            <w:pPr>
              <w:pStyle w:val="Footer"/>
              <w:rPr>
                <w:rFonts w:cs="Arial"/>
                <w:b/>
                <w:sz w:val="24"/>
                <w:szCs w:val="24"/>
              </w:rPr>
            </w:pPr>
            <w:r w:rsidRPr="00C57AF4">
              <w:rPr>
                <w:rFonts w:cs="Arial"/>
                <w:b/>
                <w:sz w:val="24"/>
                <w:szCs w:val="24"/>
              </w:rPr>
              <w:t>MODULE CODE:</w:t>
            </w:r>
          </w:p>
        </w:tc>
        <w:tc>
          <w:tcPr>
            <w:tcW w:w="4740" w:type="dxa"/>
            <w:shd w:val="clear" w:color="auto" w:fill="auto"/>
            <w:vAlign w:val="center"/>
          </w:tcPr>
          <w:p w:rsidR="003636B3" w:rsidRPr="00C57AF4" w:rsidRDefault="003636B3" w:rsidP="00082019">
            <w:pPr>
              <w:pStyle w:val="Footer"/>
              <w:rPr>
                <w:rFonts w:cs="Arial"/>
                <w:b/>
                <w:sz w:val="24"/>
                <w:szCs w:val="24"/>
              </w:rPr>
            </w:pPr>
            <w:r w:rsidRPr="00C57AF4">
              <w:rPr>
                <w:rFonts w:cs="Arial"/>
                <w:b/>
                <w:sz w:val="24"/>
                <w:szCs w:val="24"/>
              </w:rPr>
              <w:t>M3X0062</w:t>
            </w:r>
          </w:p>
        </w:tc>
      </w:tr>
      <w:tr w:rsidR="003636B3" w:rsidRPr="00C57AF4" w:rsidTr="00082019">
        <w:tc>
          <w:tcPr>
            <w:tcW w:w="3783" w:type="dxa"/>
            <w:shd w:val="clear" w:color="auto" w:fill="auto"/>
            <w:vAlign w:val="center"/>
          </w:tcPr>
          <w:p w:rsidR="003636B3" w:rsidRPr="00C57AF4" w:rsidRDefault="003636B3" w:rsidP="00082019">
            <w:pPr>
              <w:pStyle w:val="Footer"/>
              <w:rPr>
                <w:rFonts w:cs="Arial"/>
                <w:b/>
                <w:sz w:val="24"/>
                <w:szCs w:val="24"/>
              </w:rPr>
            </w:pPr>
            <w:r w:rsidRPr="00C57AF4">
              <w:rPr>
                <w:rFonts w:cs="Arial"/>
                <w:b/>
                <w:sz w:val="24"/>
                <w:szCs w:val="24"/>
              </w:rPr>
              <w:t>TITLE:</w:t>
            </w:r>
            <w:r w:rsidRPr="00C57AF4">
              <w:rPr>
                <w:rFonts w:cs="Arial"/>
                <w:b/>
                <w:sz w:val="24"/>
                <w:szCs w:val="24"/>
              </w:rPr>
              <w:tab/>
            </w:r>
          </w:p>
        </w:tc>
        <w:tc>
          <w:tcPr>
            <w:tcW w:w="4740" w:type="dxa"/>
            <w:shd w:val="clear" w:color="auto" w:fill="auto"/>
            <w:vAlign w:val="center"/>
          </w:tcPr>
          <w:p w:rsidR="003636B3" w:rsidRPr="00C57AF4" w:rsidRDefault="003636B3" w:rsidP="00082019">
            <w:pPr>
              <w:pStyle w:val="Heading2"/>
              <w:spacing w:before="0"/>
              <w:rPr>
                <w:b w:val="0"/>
                <w:bCs/>
                <w:iCs/>
                <w:sz w:val="24"/>
                <w:szCs w:val="24"/>
              </w:rPr>
            </w:pPr>
            <w:bookmarkStart w:id="12" w:name="_Toc399929591"/>
            <w:bookmarkStart w:id="13" w:name="_Toc430343573"/>
            <w:bookmarkStart w:id="14" w:name="_Toc493574969"/>
            <w:bookmarkStart w:id="15" w:name="_Toc493591304"/>
            <w:bookmarkStart w:id="16" w:name="_Toc493593937"/>
            <w:r w:rsidRPr="00C57AF4">
              <w:rPr>
                <w:sz w:val="24"/>
                <w:szCs w:val="24"/>
              </w:rPr>
              <w:t>Systems Engineering</w:t>
            </w:r>
            <w:bookmarkEnd w:id="12"/>
            <w:bookmarkEnd w:id="13"/>
            <w:bookmarkEnd w:id="14"/>
            <w:bookmarkEnd w:id="15"/>
            <w:bookmarkEnd w:id="16"/>
          </w:p>
        </w:tc>
      </w:tr>
      <w:tr w:rsidR="003636B3" w:rsidRPr="00C57AF4" w:rsidTr="00082019">
        <w:tc>
          <w:tcPr>
            <w:tcW w:w="3783" w:type="dxa"/>
            <w:shd w:val="clear" w:color="auto" w:fill="auto"/>
            <w:vAlign w:val="center"/>
          </w:tcPr>
          <w:p w:rsidR="003636B3" w:rsidRPr="00C57AF4" w:rsidRDefault="003636B3" w:rsidP="00082019">
            <w:pPr>
              <w:pStyle w:val="Footer"/>
              <w:rPr>
                <w:rFonts w:cs="Arial"/>
                <w:b/>
                <w:sz w:val="24"/>
                <w:szCs w:val="24"/>
              </w:rPr>
            </w:pPr>
            <w:r w:rsidRPr="00C57AF4">
              <w:rPr>
                <w:rFonts w:cs="Arial"/>
                <w:b/>
                <w:sz w:val="24"/>
                <w:szCs w:val="24"/>
              </w:rPr>
              <w:lastRenderedPageBreak/>
              <w:t>DATED:</w:t>
            </w:r>
            <w:r w:rsidRPr="00C57AF4">
              <w:rPr>
                <w:rFonts w:cs="Arial"/>
                <w:b/>
                <w:sz w:val="24"/>
                <w:szCs w:val="24"/>
              </w:rPr>
              <w:tab/>
            </w:r>
          </w:p>
        </w:tc>
        <w:tc>
          <w:tcPr>
            <w:tcW w:w="4740" w:type="dxa"/>
            <w:shd w:val="clear" w:color="auto" w:fill="auto"/>
            <w:vAlign w:val="center"/>
          </w:tcPr>
          <w:p w:rsidR="003636B3" w:rsidRPr="00C57AF4" w:rsidRDefault="003636B3" w:rsidP="00082019">
            <w:pPr>
              <w:pStyle w:val="Footer"/>
              <w:rPr>
                <w:rFonts w:cs="Arial"/>
                <w:b/>
                <w:sz w:val="24"/>
                <w:szCs w:val="24"/>
              </w:rPr>
            </w:pPr>
            <w:r w:rsidRPr="00C57AF4">
              <w:rPr>
                <w:rFonts w:cs="Arial"/>
                <w:b/>
                <w:sz w:val="24"/>
                <w:szCs w:val="24"/>
              </w:rPr>
              <w:t>April 2014</w:t>
            </w:r>
          </w:p>
        </w:tc>
      </w:tr>
      <w:tr w:rsidR="003636B3" w:rsidRPr="00C57AF4" w:rsidTr="00082019">
        <w:tc>
          <w:tcPr>
            <w:tcW w:w="3783" w:type="dxa"/>
            <w:shd w:val="clear" w:color="auto" w:fill="auto"/>
            <w:vAlign w:val="center"/>
          </w:tcPr>
          <w:p w:rsidR="003636B3" w:rsidRPr="00C57AF4" w:rsidRDefault="003636B3" w:rsidP="00082019">
            <w:pPr>
              <w:pStyle w:val="Footer"/>
              <w:rPr>
                <w:rFonts w:cs="Arial"/>
                <w:b/>
                <w:sz w:val="24"/>
                <w:szCs w:val="24"/>
              </w:rPr>
            </w:pPr>
          </w:p>
        </w:tc>
        <w:tc>
          <w:tcPr>
            <w:tcW w:w="4740" w:type="dxa"/>
            <w:shd w:val="clear" w:color="auto" w:fill="auto"/>
            <w:vAlign w:val="center"/>
          </w:tcPr>
          <w:p w:rsidR="003636B3" w:rsidRPr="00C57AF4" w:rsidRDefault="003636B3" w:rsidP="00082019">
            <w:pPr>
              <w:pStyle w:val="Footer"/>
              <w:rPr>
                <w:rFonts w:cs="Arial"/>
                <w:b/>
                <w:sz w:val="24"/>
                <w:szCs w:val="24"/>
              </w:rPr>
            </w:pPr>
          </w:p>
        </w:tc>
      </w:tr>
      <w:tr w:rsidR="003636B3" w:rsidRPr="00C57AF4" w:rsidTr="00082019">
        <w:tc>
          <w:tcPr>
            <w:tcW w:w="3783" w:type="dxa"/>
            <w:shd w:val="clear" w:color="auto" w:fill="auto"/>
            <w:vAlign w:val="center"/>
          </w:tcPr>
          <w:p w:rsidR="003636B3" w:rsidRPr="00C57AF4" w:rsidRDefault="003636B3" w:rsidP="00082019">
            <w:pPr>
              <w:pStyle w:val="Footer"/>
              <w:rPr>
                <w:rFonts w:cs="Arial"/>
                <w:b/>
                <w:sz w:val="24"/>
                <w:szCs w:val="24"/>
              </w:rPr>
            </w:pPr>
            <w:r w:rsidRPr="00C57AF4">
              <w:rPr>
                <w:rFonts w:cs="Arial"/>
                <w:b/>
                <w:sz w:val="24"/>
                <w:szCs w:val="24"/>
              </w:rPr>
              <w:t xml:space="preserve">LEVEL:  </w:t>
            </w:r>
          </w:p>
        </w:tc>
        <w:tc>
          <w:tcPr>
            <w:tcW w:w="4740" w:type="dxa"/>
            <w:shd w:val="clear" w:color="auto" w:fill="auto"/>
            <w:vAlign w:val="center"/>
          </w:tcPr>
          <w:p w:rsidR="003636B3" w:rsidRPr="00C57AF4" w:rsidRDefault="003636B3" w:rsidP="00082019">
            <w:pPr>
              <w:pStyle w:val="Footer"/>
              <w:rPr>
                <w:rFonts w:cs="Arial"/>
                <w:b/>
                <w:sz w:val="24"/>
                <w:szCs w:val="24"/>
              </w:rPr>
            </w:pPr>
            <w:r w:rsidRPr="00C57AF4">
              <w:rPr>
                <w:rFonts w:cs="Arial"/>
                <w:b/>
                <w:sz w:val="24"/>
                <w:szCs w:val="24"/>
              </w:rPr>
              <w:t>6</w:t>
            </w:r>
          </w:p>
        </w:tc>
      </w:tr>
      <w:tr w:rsidR="003636B3" w:rsidRPr="00C57AF4" w:rsidTr="00082019">
        <w:tc>
          <w:tcPr>
            <w:tcW w:w="3783" w:type="dxa"/>
            <w:shd w:val="clear" w:color="auto" w:fill="auto"/>
            <w:vAlign w:val="center"/>
          </w:tcPr>
          <w:p w:rsidR="003636B3" w:rsidRPr="00C57AF4" w:rsidRDefault="003636B3" w:rsidP="00082019">
            <w:pPr>
              <w:pStyle w:val="Footer"/>
              <w:rPr>
                <w:rFonts w:cs="Arial"/>
                <w:b/>
                <w:sz w:val="24"/>
                <w:szCs w:val="24"/>
              </w:rPr>
            </w:pPr>
            <w:r w:rsidRPr="00C57AF4">
              <w:rPr>
                <w:rFonts w:cs="Arial"/>
                <w:b/>
                <w:sz w:val="24"/>
                <w:szCs w:val="24"/>
              </w:rPr>
              <w:t>CREDITS:</w:t>
            </w:r>
          </w:p>
        </w:tc>
        <w:tc>
          <w:tcPr>
            <w:tcW w:w="4740" w:type="dxa"/>
            <w:shd w:val="clear" w:color="auto" w:fill="auto"/>
            <w:vAlign w:val="center"/>
          </w:tcPr>
          <w:p w:rsidR="003636B3" w:rsidRPr="00C57AF4" w:rsidRDefault="003636B3" w:rsidP="00082019">
            <w:pPr>
              <w:pStyle w:val="Footer"/>
              <w:rPr>
                <w:rFonts w:cs="Arial"/>
                <w:b/>
                <w:sz w:val="24"/>
                <w:szCs w:val="24"/>
              </w:rPr>
            </w:pPr>
            <w:r w:rsidRPr="00C57AF4">
              <w:rPr>
                <w:rFonts w:cs="Arial"/>
                <w:b/>
                <w:sz w:val="24"/>
                <w:szCs w:val="24"/>
              </w:rPr>
              <w:t>20</w:t>
            </w:r>
          </w:p>
        </w:tc>
      </w:tr>
      <w:tr w:rsidR="003636B3" w:rsidRPr="00C57AF4" w:rsidTr="00082019">
        <w:tc>
          <w:tcPr>
            <w:tcW w:w="3783" w:type="dxa"/>
            <w:shd w:val="clear" w:color="auto" w:fill="auto"/>
            <w:vAlign w:val="center"/>
          </w:tcPr>
          <w:p w:rsidR="003636B3" w:rsidRPr="00C57AF4" w:rsidRDefault="003636B3" w:rsidP="00082019">
            <w:pPr>
              <w:pStyle w:val="Footer"/>
              <w:rPr>
                <w:rFonts w:cs="Arial"/>
                <w:b/>
                <w:sz w:val="24"/>
                <w:szCs w:val="24"/>
              </w:rPr>
            </w:pPr>
          </w:p>
        </w:tc>
        <w:tc>
          <w:tcPr>
            <w:tcW w:w="4740" w:type="dxa"/>
            <w:shd w:val="clear" w:color="auto" w:fill="auto"/>
            <w:vAlign w:val="center"/>
          </w:tcPr>
          <w:p w:rsidR="003636B3" w:rsidRPr="00C57AF4" w:rsidRDefault="003636B3" w:rsidP="00082019">
            <w:pPr>
              <w:pStyle w:val="Footer"/>
              <w:rPr>
                <w:rFonts w:cs="Arial"/>
                <w:b/>
                <w:sz w:val="24"/>
                <w:szCs w:val="24"/>
              </w:rPr>
            </w:pPr>
          </w:p>
        </w:tc>
      </w:tr>
      <w:tr w:rsidR="003636B3" w:rsidRPr="00C57AF4" w:rsidTr="00082019">
        <w:tc>
          <w:tcPr>
            <w:tcW w:w="3783" w:type="dxa"/>
            <w:shd w:val="clear" w:color="auto" w:fill="auto"/>
            <w:vAlign w:val="center"/>
          </w:tcPr>
          <w:p w:rsidR="003636B3" w:rsidRPr="00C57AF4" w:rsidRDefault="003636B3" w:rsidP="00082019">
            <w:pPr>
              <w:pStyle w:val="Footer"/>
              <w:rPr>
                <w:rFonts w:cs="Arial"/>
                <w:b/>
                <w:sz w:val="24"/>
                <w:szCs w:val="24"/>
              </w:rPr>
            </w:pPr>
            <w:r w:rsidRPr="00C57AF4">
              <w:rPr>
                <w:rFonts w:cs="Arial"/>
                <w:b/>
                <w:sz w:val="24"/>
                <w:szCs w:val="24"/>
              </w:rPr>
              <w:t>JACS CODE:</w:t>
            </w:r>
            <w:r w:rsidRPr="00C57AF4">
              <w:rPr>
                <w:rFonts w:cs="Arial"/>
                <w:b/>
                <w:sz w:val="24"/>
                <w:szCs w:val="24"/>
              </w:rPr>
              <w:tab/>
            </w:r>
          </w:p>
        </w:tc>
        <w:tc>
          <w:tcPr>
            <w:tcW w:w="4740" w:type="dxa"/>
            <w:shd w:val="clear" w:color="auto" w:fill="auto"/>
            <w:vAlign w:val="center"/>
          </w:tcPr>
          <w:p w:rsidR="003636B3" w:rsidRPr="00C57AF4" w:rsidRDefault="003636B3" w:rsidP="00082019">
            <w:pPr>
              <w:pStyle w:val="Footer"/>
              <w:rPr>
                <w:rFonts w:cs="Arial"/>
                <w:b/>
                <w:sz w:val="24"/>
                <w:szCs w:val="24"/>
              </w:rPr>
            </w:pPr>
            <w:r w:rsidRPr="00C57AF4">
              <w:rPr>
                <w:rFonts w:cs="Arial"/>
                <w:b/>
                <w:sz w:val="24"/>
                <w:szCs w:val="24"/>
              </w:rPr>
              <w:t>H110</w:t>
            </w:r>
          </w:p>
        </w:tc>
      </w:tr>
    </w:tbl>
    <w:p w:rsidR="003636B3" w:rsidRDefault="003636B3" w:rsidP="003636B3">
      <w:pPr>
        <w:rPr>
          <w:rFonts w:cs="Arial"/>
          <w:szCs w:val="24"/>
        </w:rPr>
      </w:pPr>
    </w:p>
    <w:p w:rsidR="00082019" w:rsidRDefault="00082019" w:rsidP="003636B3">
      <w:pPr>
        <w:rPr>
          <w:rFonts w:cs="Arial"/>
          <w:szCs w:val="24"/>
        </w:rPr>
      </w:pPr>
    </w:p>
    <w:p w:rsidR="00082019" w:rsidRPr="00C57AF4" w:rsidRDefault="00082019" w:rsidP="003636B3">
      <w:pPr>
        <w:rPr>
          <w:rFonts w:cs="Arial"/>
          <w:szCs w:val="24"/>
        </w:rPr>
      </w:pPr>
    </w:p>
    <w:p w:rsidR="003636B3" w:rsidRPr="00C57AF4" w:rsidRDefault="003636B3" w:rsidP="003636B3">
      <w:pPr>
        <w:rPr>
          <w:rFonts w:cs="Arial"/>
          <w:szCs w:val="24"/>
        </w:rPr>
      </w:pPr>
    </w:p>
    <w:p w:rsidR="003636B3" w:rsidRPr="00C57AF4" w:rsidRDefault="003636B3" w:rsidP="003636B3">
      <w:pPr>
        <w:pStyle w:val="Footer"/>
        <w:spacing w:before="120" w:after="120"/>
        <w:rPr>
          <w:rFonts w:cs="Arial"/>
          <w:b/>
          <w:sz w:val="24"/>
          <w:szCs w:val="24"/>
        </w:rPr>
      </w:pPr>
      <w:r w:rsidRPr="00C57AF4">
        <w:rPr>
          <w:rFonts w:cs="Arial"/>
          <w:b/>
          <w:sz w:val="24"/>
          <w:szCs w:val="24"/>
        </w:rPr>
        <w:t>AIM(S)</w:t>
      </w:r>
    </w:p>
    <w:p w:rsidR="003636B3" w:rsidRPr="00C57AF4" w:rsidRDefault="003636B3" w:rsidP="003636B3">
      <w:pPr>
        <w:pStyle w:val="Footer"/>
        <w:spacing w:before="120" w:after="120"/>
        <w:jc w:val="both"/>
        <w:rPr>
          <w:rFonts w:cs="Arial"/>
          <w:sz w:val="24"/>
          <w:szCs w:val="24"/>
        </w:rPr>
      </w:pPr>
      <w:r w:rsidRPr="00C57AF4">
        <w:rPr>
          <w:rFonts w:cs="Arial"/>
          <w:sz w:val="24"/>
          <w:szCs w:val="24"/>
        </w:rPr>
        <w:t>To provide the students with a comprehensive and systematic understanding of the concepts underlying systems engineering;</w:t>
      </w:r>
    </w:p>
    <w:p w:rsidR="003636B3" w:rsidRPr="00C57AF4" w:rsidRDefault="003636B3" w:rsidP="003636B3">
      <w:pPr>
        <w:pStyle w:val="Footer"/>
        <w:spacing w:before="120" w:after="120"/>
        <w:jc w:val="both"/>
        <w:rPr>
          <w:rFonts w:cs="Arial"/>
          <w:sz w:val="24"/>
          <w:szCs w:val="24"/>
        </w:rPr>
      </w:pPr>
      <w:r w:rsidRPr="00C57AF4">
        <w:rPr>
          <w:rFonts w:cs="Arial"/>
          <w:sz w:val="24"/>
          <w:szCs w:val="24"/>
        </w:rPr>
        <w:t>To provide the students with an holistic and interdisciplinary approach as a means of enabling the realisation of systems engineering in a test and evaluation environment.</w:t>
      </w:r>
    </w:p>
    <w:p w:rsidR="003636B3" w:rsidRDefault="003636B3" w:rsidP="003636B3">
      <w:pPr>
        <w:pStyle w:val="Footer"/>
        <w:spacing w:before="120" w:after="120"/>
        <w:rPr>
          <w:rFonts w:cs="Arial"/>
          <w:sz w:val="24"/>
          <w:szCs w:val="24"/>
        </w:rPr>
      </w:pPr>
    </w:p>
    <w:p w:rsidR="00082019" w:rsidRPr="00C57AF4" w:rsidRDefault="00082019" w:rsidP="003636B3">
      <w:pPr>
        <w:pStyle w:val="Footer"/>
        <w:spacing w:before="120" w:after="120"/>
        <w:rPr>
          <w:rFonts w:cs="Arial"/>
          <w:sz w:val="24"/>
          <w:szCs w:val="24"/>
        </w:rPr>
      </w:pPr>
    </w:p>
    <w:p w:rsidR="003636B3" w:rsidRPr="00C57AF4" w:rsidRDefault="003636B3" w:rsidP="003636B3">
      <w:pPr>
        <w:pStyle w:val="Footer"/>
        <w:spacing w:before="120" w:after="120"/>
        <w:rPr>
          <w:rFonts w:cs="Arial"/>
          <w:b/>
          <w:sz w:val="24"/>
          <w:szCs w:val="24"/>
        </w:rPr>
      </w:pPr>
      <w:r w:rsidRPr="00C57AF4">
        <w:rPr>
          <w:rFonts w:cs="Arial"/>
          <w:b/>
          <w:sz w:val="24"/>
          <w:szCs w:val="24"/>
        </w:rPr>
        <w:t>LEARNING OUTCOMES</w:t>
      </w:r>
    </w:p>
    <w:p w:rsidR="003636B3" w:rsidRPr="00C57AF4" w:rsidRDefault="003636B3" w:rsidP="003636B3">
      <w:pPr>
        <w:pStyle w:val="Footer"/>
        <w:spacing w:before="120" w:after="120"/>
        <w:jc w:val="both"/>
        <w:rPr>
          <w:rFonts w:cs="Arial"/>
          <w:sz w:val="24"/>
          <w:szCs w:val="24"/>
        </w:rPr>
      </w:pPr>
      <w:r w:rsidRPr="00C57AF4">
        <w:rPr>
          <w:rFonts w:cs="Arial"/>
          <w:sz w:val="24"/>
          <w:szCs w:val="24"/>
        </w:rPr>
        <w:t>Upon the successful completion of this module, the student should be able to demonstrate the ability to:</w:t>
      </w:r>
    </w:p>
    <w:p w:rsidR="003636B3" w:rsidRPr="00C57AF4" w:rsidRDefault="003636B3" w:rsidP="003636B3">
      <w:pPr>
        <w:pStyle w:val="Footer"/>
        <w:numPr>
          <w:ilvl w:val="0"/>
          <w:numId w:val="15"/>
        </w:numPr>
        <w:tabs>
          <w:tab w:val="clear" w:pos="4153"/>
          <w:tab w:val="clear" w:pos="8306"/>
          <w:tab w:val="center" w:pos="4680"/>
          <w:tab w:val="right" w:pos="9360"/>
        </w:tabs>
        <w:spacing w:before="120" w:after="120"/>
        <w:jc w:val="both"/>
        <w:rPr>
          <w:rFonts w:cs="Arial"/>
          <w:sz w:val="24"/>
          <w:szCs w:val="24"/>
        </w:rPr>
      </w:pPr>
      <w:r w:rsidRPr="00C57AF4">
        <w:rPr>
          <w:rFonts w:cs="Arial"/>
          <w:sz w:val="24"/>
          <w:szCs w:val="24"/>
        </w:rPr>
        <w:t>Demonstrate a sound understanding of the holistic role of systems engineering, including needs analysis, developing options, assessing risk and constraints.</w:t>
      </w:r>
    </w:p>
    <w:p w:rsidR="003636B3" w:rsidRPr="00C57AF4" w:rsidRDefault="003636B3" w:rsidP="003636B3">
      <w:pPr>
        <w:pStyle w:val="Footer"/>
        <w:numPr>
          <w:ilvl w:val="0"/>
          <w:numId w:val="15"/>
        </w:numPr>
        <w:tabs>
          <w:tab w:val="clear" w:pos="4153"/>
          <w:tab w:val="clear" w:pos="8306"/>
          <w:tab w:val="center" w:pos="4680"/>
          <w:tab w:val="right" w:pos="9360"/>
        </w:tabs>
        <w:spacing w:before="120" w:after="120"/>
        <w:jc w:val="both"/>
        <w:rPr>
          <w:rFonts w:cs="Arial"/>
          <w:sz w:val="24"/>
          <w:szCs w:val="24"/>
        </w:rPr>
      </w:pPr>
      <w:r w:rsidRPr="00C57AF4">
        <w:rPr>
          <w:rFonts w:cs="Arial"/>
          <w:sz w:val="24"/>
          <w:szCs w:val="24"/>
        </w:rPr>
        <w:t xml:space="preserve">Using suitable engineering design methods and tools, design a safe, instrumented test trial  and/or simulation, including a robust solution to test a military system or weapon. </w:t>
      </w:r>
    </w:p>
    <w:p w:rsidR="003636B3" w:rsidRDefault="003636B3" w:rsidP="003636B3">
      <w:pPr>
        <w:pStyle w:val="Footer"/>
        <w:numPr>
          <w:ilvl w:val="0"/>
          <w:numId w:val="15"/>
        </w:numPr>
        <w:tabs>
          <w:tab w:val="clear" w:pos="4153"/>
          <w:tab w:val="clear" w:pos="8306"/>
          <w:tab w:val="center" w:pos="4680"/>
          <w:tab w:val="right" w:pos="9360"/>
        </w:tabs>
        <w:spacing w:before="120" w:after="120"/>
        <w:jc w:val="both"/>
        <w:rPr>
          <w:rFonts w:cs="Arial"/>
          <w:sz w:val="24"/>
          <w:szCs w:val="24"/>
        </w:rPr>
      </w:pPr>
      <w:r w:rsidRPr="00C57AF4">
        <w:rPr>
          <w:rFonts w:cs="Arial"/>
          <w:sz w:val="24"/>
          <w:szCs w:val="24"/>
        </w:rPr>
        <w:t>Critically evaluate the processes, design methods and tools used in the development and design of a range trial. Justification of chosen solution(s), system’s thinking and risk mitigation are key outcomes.</w:t>
      </w:r>
    </w:p>
    <w:p w:rsidR="00082019" w:rsidRDefault="00082019" w:rsidP="00082019">
      <w:pPr>
        <w:pStyle w:val="Footer"/>
        <w:tabs>
          <w:tab w:val="clear" w:pos="4153"/>
          <w:tab w:val="clear" w:pos="8306"/>
          <w:tab w:val="center" w:pos="4680"/>
          <w:tab w:val="right" w:pos="9360"/>
        </w:tabs>
        <w:spacing w:before="120" w:after="120"/>
        <w:jc w:val="both"/>
        <w:rPr>
          <w:rFonts w:cs="Arial"/>
          <w:sz w:val="24"/>
          <w:szCs w:val="24"/>
        </w:rPr>
      </w:pPr>
    </w:p>
    <w:p w:rsidR="00082019" w:rsidRPr="00C57AF4" w:rsidRDefault="00082019" w:rsidP="00082019">
      <w:pPr>
        <w:pStyle w:val="Footer"/>
        <w:tabs>
          <w:tab w:val="clear" w:pos="4153"/>
          <w:tab w:val="clear" w:pos="8306"/>
          <w:tab w:val="center" w:pos="4680"/>
          <w:tab w:val="right" w:pos="9360"/>
        </w:tabs>
        <w:spacing w:before="120" w:after="120"/>
        <w:jc w:val="both"/>
        <w:rPr>
          <w:rFonts w:cs="Arial"/>
          <w:sz w:val="24"/>
          <w:szCs w:val="24"/>
        </w:rPr>
      </w:pPr>
    </w:p>
    <w:p w:rsidR="003636B3" w:rsidRPr="00C57AF4" w:rsidRDefault="003636B3" w:rsidP="003636B3">
      <w:pPr>
        <w:pStyle w:val="Footer"/>
        <w:spacing w:before="120" w:after="120"/>
        <w:rPr>
          <w:rFonts w:cs="Arial"/>
          <w:b/>
          <w:sz w:val="24"/>
          <w:szCs w:val="24"/>
        </w:rPr>
      </w:pPr>
      <w:r w:rsidRPr="00C57AF4">
        <w:rPr>
          <w:rFonts w:cs="Arial"/>
          <w:b/>
          <w:sz w:val="24"/>
          <w:szCs w:val="24"/>
        </w:rPr>
        <w:t>INDICATIVE CONTENT</w:t>
      </w:r>
    </w:p>
    <w:p w:rsidR="003636B3" w:rsidRPr="00C57AF4" w:rsidRDefault="003636B3" w:rsidP="003636B3">
      <w:pPr>
        <w:pStyle w:val="Footer"/>
        <w:numPr>
          <w:ilvl w:val="0"/>
          <w:numId w:val="16"/>
        </w:numPr>
        <w:tabs>
          <w:tab w:val="clear" w:pos="4153"/>
          <w:tab w:val="clear" w:pos="8306"/>
          <w:tab w:val="center" w:pos="4680"/>
          <w:tab w:val="right" w:pos="9360"/>
        </w:tabs>
        <w:spacing w:before="120" w:after="120"/>
        <w:ind w:left="714" w:hanging="357"/>
        <w:contextualSpacing/>
        <w:rPr>
          <w:rFonts w:cs="Arial"/>
          <w:sz w:val="24"/>
          <w:szCs w:val="24"/>
        </w:rPr>
      </w:pPr>
      <w:r w:rsidRPr="00C57AF4">
        <w:rPr>
          <w:rFonts w:cs="Arial"/>
          <w:sz w:val="24"/>
          <w:szCs w:val="24"/>
        </w:rPr>
        <w:t>Structure of Complex Systems;</w:t>
      </w:r>
    </w:p>
    <w:p w:rsidR="003636B3" w:rsidRPr="00C57AF4" w:rsidRDefault="003636B3" w:rsidP="003636B3">
      <w:pPr>
        <w:pStyle w:val="Footer"/>
        <w:numPr>
          <w:ilvl w:val="0"/>
          <w:numId w:val="16"/>
        </w:numPr>
        <w:tabs>
          <w:tab w:val="clear" w:pos="4153"/>
          <w:tab w:val="clear" w:pos="8306"/>
          <w:tab w:val="center" w:pos="4680"/>
          <w:tab w:val="right" w:pos="9360"/>
        </w:tabs>
        <w:spacing w:before="120" w:after="120"/>
        <w:ind w:left="714" w:hanging="357"/>
        <w:contextualSpacing/>
        <w:rPr>
          <w:rFonts w:cs="Arial"/>
          <w:sz w:val="24"/>
          <w:szCs w:val="24"/>
        </w:rPr>
      </w:pPr>
      <w:r w:rsidRPr="00C57AF4">
        <w:rPr>
          <w:rFonts w:cs="Arial"/>
          <w:sz w:val="24"/>
          <w:szCs w:val="24"/>
        </w:rPr>
        <w:t>Systems Development Process;</w:t>
      </w:r>
    </w:p>
    <w:p w:rsidR="003636B3" w:rsidRPr="00C57AF4" w:rsidRDefault="003636B3" w:rsidP="003636B3">
      <w:pPr>
        <w:pStyle w:val="Footer"/>
        <w:numPr>
          <w:ilvl w:val="0"/>
          <w:numId w:val="16"/>
        </w:numPr>
        <w:tabs>
          <w:tab w:val="clear" w:pos="4153"/>
          <w:tab w:val="clear" w:pos="8306"/>
          <w:tab w:val="center" w:pos="4680"/>
          <w:tab w:val="right" w:pos="9360"/>
        </w:tabs>
        <w:spacing w:before="120" w:after="120"/>
        <w:ind w:left="714" w:hanging="357"/>
        <w:contextualSpacing/>
        <w:rPr>
          <w:rFonts w:cs="Arial"/>
          <w:sz w:val="24"/>
          <w:szCs w:val="24"/>
        </w:rPr>
      </w:pPr>
      <w:r w:rsidRPr="00C57AF4">
        <w:rPr>
          <w:rFonts w:cs="Arial"/>
          <w:sz w:val="24"/>
          <w:szCs w:val="24"/>
        </w:rPr>
        <w:t>Validation and verification;</w:t>
      </w:r>
    </w:p>
    <w:p w:rsidR="003636B3" w:rsidRPr="00C57AF4" w:rsidRDefault="003636B3" w:rsidP="003636B3">
      <w:pPr>
        <w:pStyle w:val="Footer"/>
        <w:numPr>
          <w:ilvl w:val="0"/>
          <w:numId w:val="16"/>
        </w:numPr>
        <w:tabs>
          <w:tab w:val="clear" w:pos="4153"/>
          <w:tab w:val="clear" w:pos="8306"/>
          <w:tab w:val="center" w:pos="4680"/>
          <w:tab w:val="right" w:pos="9360"/>
        </w:tabs>
        <w:spacing w:before="120" w:after="120"/>
        <w:ind w:left="714" w:hanging="357"/>
        <w:contextualSpacing/>
        <w:rPr>
          <w:rFonts w:cs="Arial"/>
          <w:sz w:val="24"/>
          <w:szCs w:val="24"/>
        </w:rPr>
      </w:pPr>
      <w:r w:rsidRPr="00C57AF4">
        <w:rPr>
          <w:rFonts w:cs="Arial"/>
          <w:sz w:val="24"/>
          <w:szCs w:val="24"/>
        </w:rPr>
        <w:t>Systems Engineering Management</w:t>
      </w:r>
    </w:p>
    <w:p w:rsidR="003636B3" w:rsidRPr="00C57AF4" w:rsidRDefault="003636B3" w:rsidP="003636B3">
      <w:pPr>
        <w:pStyle w:val="Footer"/>
        <w:numPr>
          <w:ilvl w:val="0"/>
          <w:numId w:val="16"/>
        </w:numPr>
        <w:tabs>
          <w:tab w:val="clear" w:pos="4153"/>
          <w:tab w:val="clear" w:pos="8306"/>
          <w:tab w:val="center" w:pos="4680"/>
          <w:tab w:val="right" w:pos="9360"/>
        </w:tabs>
        <w:spacing w:before="120" w:after="120"/>
        <w:ind w:left="714" w:hanging="357"/>
        <w:contextualSpacing/>
        <w:rPr>
          <w:rFonts w:cs="Arial"/>
          <w:sz w:val="24"/>
          <w:szCs w:val="24"/>
        </w:rPr>
      </w:pPr>
      <w:r w:rsidRPr="00C57AF4">
        <w:rPr>
          <w:rFonts w:cs="Arial"/>
          <w:sz w:val="24"/>
          <w:szCs w:val="24"/>
        </w:rPr>
        <w:t>Engineering Design Methods and Tools (inc V diagrams)</w:t>
      </w:r>
    </w:p>
    <w:p w:rsidR="003636B3" w:rsidRPr="00C57AF4" w:rsidRDefault="003636B3" w:rsidP="003636B3">
      <w:pPr>
        <w:pStyle w:val="Footer"/>
        <w:numPr>
          <w:ilvl w:val="0"/>
          <w:numId w:val="16"/>
        </w:numPr>
        <w:tabs>
          <w:tab w:val="clear" w:pos="4153"/>
          <w:tab w:val="clear" w:pos="8306"/>
          <w:tab w:val="center" w:pos="4680"/>
          <w:tab w:val="right" w:pos="9360"/>
        </w:tabs>
        <w:spacing w:before="120" w:after="120"/>
        <w:rPr>
          <w:rFonts w:cs="Arial"/>
          <w:sz w:val="24"/>
          <w:szCs w:val="24"/>
        </w:rPr>
      </w:pPr>
      <w:r w:rsidRPr="00C57AF4">
        <w:rPr>
          <w:rFonts w:cs="Arial"/>
          <w:sz w:val="24"/>
          <w:szCs w:val="24"/>
        </w:rPr>
        <w:t>Design of robust, practical and safe solutions</w:t>
      </w:r>
    </w:p>
    <w:p w:rsidR="003636B3" w:rsidRPr="00C57AF4" w:rsidRDefault="003636B3" w:rsidP="003636B3">
      <w:pPr>
        <w:pStyle w:val="Footer"/>
        <w:numPr>
          <w:ilvl w:val="0"/>
          <w:numId w:val="16"/>
        </w:numPr>
        <w:tabs>
          <w:tab w:val="clear" w:pos="4153"/>
          <w:tab w:val="clear" w:pos="8306"/>
          <w:tab w:val="center" w:pos="4680"/>
          <w:tab w:val="right" w:pos="9360"/>
        </w:tabs>
        <w:spacing w:before="120" w:after="120"/>
        <w:ind w:left="714" w:hanging="357"/>
        <w:contextualSpacing/>
        <w:rPr>
          <w:rFonts w:cs="Arial"/>
          <w:sz w:val="24"/>
          <w:szCs w:val="24"/>
        </w:rPr>
      </w:pPr>
      <w:r w:rsidRPr="00C57AF4">
        <w:rPr>
          <w:rFonts w:cs="Arial"/>
          <w:sz w:val="24"/>
          <w:szCs w:val="24"/>
        </w:rPr>
        <w:t xml:space="preserve">Combining  instrumentation, Range  operation and safety systems  to design a trial </w:t>
      </w:r>
    </w:p>
    <w:p w:rsidR="003636B3" w:rsidRPr="00C57AF4" w:rsidRDefault="003636B3" w:rsidP="003636B3">
      <w:pPr>
        <w:pStyle w:val="Footer"/>
        <w:numPr>
          <w:ilvl w:val="0"/>
          <w:numId w:val="16"/>
        </w:numPr>
        <w:tabs>
          <w:tab w:val="clear" w:pos="4153"/>
          <w:tab w:val="clear" w:pos="8306"/>
          <w:tab w:val="center" w:pos="4680"/>
          <w:tab w:val="right" w:pos="9360"/>
        </w:tabs>
        <w:spacing w:before="120" w:after="120"/>
        <w:ind w:left="714" w:hanging="357"/>
        <w:contextualSpacing/>
        <w:rPr>
          <w:rFonts w:cs="Arial"/>
          <w:sz w:val="24"/>
          <w:szCs w:val="24"/>
        </w:rPr>
      </w:pPr>
      <w:r w:rsidRPr="00C57AF4">
        <w:rPr>
          <w:rFonts w:cs="Arial"/>
          <w:sz w:val="24"/>
          <w:szCs w:val="24"/>
        </w:rPr>
        <w:t>Needs Analysis;</w:t>
      </w:r>
    </w:p>
    <w:p w:rsidR="003636B3" w:rsidRPr="00C57AF4" w:rsidRDefault="003636B3" w:rsidP="003636B3">
      <w:pPr>
        <w:pStyle w:val="Footer"/>
        <w:numPr>
          <w:ilvl w:val="0"/>
          <w:numId w:val="16"/>
        </w:numPr>
        <w:tabs>
          <w:tab w:val="clear" w:pos="4153"/>
          <w:tab w:val="clear" w:pos="8306"/>
          <w:tab w:val="center" w:pos="4680"/>
          <w:tab w:val="right" w:pos="9360"/>
        </w:tabs>
        <w:spacing w:before="120" w:after="120"/>
        <w:ind w:left="714" w:hanging="357"/>
        <w:contextualSpacing/>
        <w:rPr>
          <w:rFonts w:cs="Arial"/>
          <w:sz w:val="24"/>
          <w:szCs w:val="24"/>
        </w:rPr>
      </w:pPr>
      <w:r w:rsidRPr="00C57AF4">
        <w:rPr>
          <w:rFonts w:cs="Arial"/>
          <w:sz w:val="24"/>
          <w:szCs w:val="24"/>
        </w:rPr>
        <w:t>Integration and Evaluation.</w:t>
      </w:r>
    </w:p>
    <w:p w:rsidR="003636B3" w:rsidRPr="00C57AF4" w:rsidRDefault="003636B3" w:rsidP="003636B3">
      <w:pPr>
        <w:pStyle w:val="Footer"/>
        <w:spacing w:before="120" w:after="120"/>
        <w:rPr>
          <w:rFonts w:cs="Arial"/>
          <w:b/>
          <w:sz w:val="24"/>
          <w:szCs w:val="24"/>
        </w:rPr>
      </w:pPr>
      <w:r w:rsidRPr="00C57AF4">
        <w:rPr>
          <w:rFonts w:cs="Arial"/>
          <w:b/>
          <w:sz w:val="24"/>
          <w:szCs w:val="24"/>
        </w:rPr>
        <w:t>LEARNING AND TEACHING STRATEGY</w:t>
      </w:r>
    </w:p>
    <w:p w:rsidR="003636B3" w:rsidRDefault="003636B3" w:rsidP="003636B3">
      <w:pPr>
        <w:pStyle w:val="Footer"/>
        <w:spacing w:before="120" w:after="120"/>
        <w:jc w:val="both"/>
        <w:rPr>
          <w:rFonts w:cs="Arial"/>
          <w:sz w:val="24"/>
          <w:szCs w:val="24"/>
        </w:rPr>
      </w:pPr>
      <w:r w:rsidRPr="00C57AF4">
        <w:rPr>
          <w:rFonts w:cs="Arial"/>
          <w:sz w:val="24"/>
          <w:szCs w:val="24"/>
        </w:rPr>
        <w:t>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w:t>
      </w:r>
    </w:p>
    <w:p w:rsidR="00082019" w:rsidRPr="00C57AF4" w:rsidRDefault="00082019" w:rsidP="003636B3">
      <w:pPr>
        <w:pStyle w:val="Footer"/>
        <w:spacing w:before="120" w:after="120"/>
        <w:jc w:val="both"/>
        <w:rPr>
          <w:rFonts w:cs="Arial"/>
          <w:sz w:val="24"/>
          <w:szCs w:val="24"/>
        </w:rPr>
      </w:pPr>
    </w:p>
    <w:p w:rsidR="003636B3" w:rsidRDefault="003636B3" w:rsidP="003636B3">
      <w:pPr>
        <w:pStyle w:val="Footer"/>
        <w:spacing w:before="120" w:after="120"/>
        <w:rPr>
          <w:rFonts w:cs="Arial"/>
          <w:sz w:val="24"/>
          <w:szCs w:val="24"/>
        </w:rPr>
      </w:pPr>
      <w:r w:rsidRPr="00C57AF4">
        <w:rPr>
          <w:rFonts w:cs="Arial"/>
          <w:sz w:val="24"/>
          <w:szCs w:val="24"/>
        </w:rPr>
        <w:t>The allocation of teaching to deliver the module is:</w:t>
      </w:r>
    </w:p>
    <w:p w:rsidR="00082019" w:rsidRPr="00C57AF4" w:rsidRDefault="00082019" w:rsidP="003636B3">
      <w:pPr>
        <w:pStyle w:val="Footer"/>
        <w:spacing w:before="120" w:after="120"/>
        <w:rPr>
          <w:rFonts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47"/>
        <w:gridCol w:w="2074"/>
        <w:gridCol w:w="2295"/>
      </w:tblGrid>
      <w:tr w:rsidR="003636B3" w:rsidRPr="00C57AF4" w:rsidTr="00082019">
        <w:tc>
          <w:tcPr>
            <w:tcW w:w="4786" w:type="dxa"/>
            <w:shd w:val="clear" w:color="auto" w:fill="auto"/>
          </w:tcPr>
          <w:p w:rsidR="003636B3" w:rsidRPr="00C57AF4" w:rsidRDefault="003636B3" w:rsidP="00082019">
            <w:pPr>
              <w:pStyle w:val="Footer"/>
              <w:spacing w:before="120" w:after="120"/>
              <w:rPr>
                <w:rFonts w:cs="Arial"/>
                <w:b/>
                <w:sz w:val="24"/>
                <w:szCs w:val="24"/>
              </w:rPr>
            </w:pPr>
            <w:r w:rsidRPr="00C57AF4">
              <w:rPr>
                <w:rFonts w:cs="Arial"/>
                <w:b/>
                <w:sz w:val="24"/>
                <w:szCs w:val="24"/>
              </w:rPr>
              <w:t>Activity type</w:t>
            </w:r>
          </w:p>
        </w:tc>
        <w:tc>
          <w:tcPr>
            <w:tcW w:w="2126" w:type="dxa"/>
            <w:shd w:val="clear" w:color="auto" w:fill="auto"/>
          </w:tcPr>
          <w:p w:rsidR="003636B3" w:rsidRPr="00C57AF4" w:rsidRDefault="003636B3" w:rsidP="00082019">
            <w:pPr>
              <w:pStyle w:val="Footer"/>
              <w:spacing w:before="120" w:after="120"/>
              <w:rPr>
                <w:rFonts w:cs="Arial"/>
                <w:b/>
                <w:sz w:val="24"/>
                <w:szCs w:val="24"/>
              </w:rPr>
            </w:pPr>
            <w:r w:rsidRPr="00C57AF4">
              <w:rPr>
                <w:rFonts w:cs="Arial"/>
                <w:b/>
                <w:sz w:val="24"/>
                <w:szCs w:val="24"/>
              </w:rPr>
              <w:t>Hours</w:t>
            </w:r>
          </w:p>
        </w:tc>
        <w:tc>
          <w:tcPr>
            <w:tcW w:w="2330" w:type="dxa"/>
            <w:shd w:val="clear" w:color="auto" w:fill="auto"/>
          </w:tcPr>
          <w:p w:rsidR="003636B3" w:rsidRPr="00C57AF4" w:rsidRDefault="003636B3" w:rsidP="00082019">
            <w:pPr>
              <w:pStyle w:val="Footer"/>
              <w:spacing w:before="120" w:after="120"/>
              <w:rPr>
                <w:rFonts w:cs="Arial"/>
                <w:b/>
                <w:sz w:val="24"/>
                <w:szCs w:val="24"/>
              </w:rPr>
            </w:pPr>
            <w:r w:rsidRPr="00C57AF4">
              <w:rPr>
                <w:rFonts w:cs="Arial"/>
                <w:b/>
                <w:sz w:val="24"/>
                <w:szCs w:val="24"/>
              </w:rPr>
              <w:t>Percentage</w:t>
            </w:r>
          </w:p>
        </w:tc>
      </w:tr>
      <w:tr w:rsidR="003636B3" w:rsidRPr="00C57AF4" w:rsidTr="00082019">
        <w:tc>
          <w:tcPr>
            <w:tcW w:w="4786" w:type="dxa"/>
            <w:shd w:val="clear" w:color="auto" w:fill="auto"/>
          </w:tcPr>
          <w:p w:rsidR="003636B3" w:rsidRPr="00C57AF4" w:rsidRDefault="003636B3" w:rsidP="00082019">
            <w:pPr>
              <w:pStyle w:val="Footer"/>
              <w:spacing w:before="120" w:after="120"/>
              <w:rPr>
                <w:rFonts w:cs="Arial"/>
                <w:sz w:val="24"/>
                <w:szCs w:val="24"/>
              </w:rPr>
            </w:pPr>
            <w:r w:rsidRPr="00C57AF4">
              <w:rPr>
                <w:rFonts w:cs="Arial"/>
                <w:sz w:val="24"/>
                <w:szCs w:val="24"/>
              </w:rPr>
              <w:t>Scheduled learning</w:t>
            </w:r>
          </w:p>
        </w:tc>
        <w:tc>
          <w:tcPr>
            <w:tcW w:w="2126" w:type="dxa"/>
            <w:shd w:val="clear" w:color="auto" w:fill="auto"/>
          </w:tcPr>
          <w:p w:rsidR="003636B3" w:rsidRPr="00C57AF4" w:rsidRDefault="003636B3" w:rsidP="00082019">
            <w:pPr>
              <w:pStyle w:val="Footer"/>
              <w:spacing w:before="120" w:after="120"/>
              <w:rPr>
                <w:rFonts w:cs="Arial"/>
                <w:sz w:val="24"/>
                <w:szCs w:val="24"/>
              </w:rPr>
            </w:pPr>
            <w:r w:rsidRPr="00C57AF4">
              <w:rPr>
                <w:rFonts w:cs="Arial"/>
                <w:sz w:val="24"/>
                <w:szCs w:val="24"/>
              </w:rPr>
              <w:t>60</w:t>
            </w:r>
          </w:p>
        </w:tc>
        <w:tc>
          <w:tcPr>
            <w:tcW w:w="2330" w:type="dxa"/>
            <w:shd w:val="clear" w:color="auto" w:fill="auto"/>
          </w:tcPr>
          <w:p w:rsidR="003636B3" w:rsidRPr="00C57AF4" w:rsidRDefault="003636B3" w:rsidP="00082019">
            <w:pPr>
              <w:pStyle w:val="Footer"/>
              <w:spacing w:before="120" w:after="120"/>
              <w:rPr>
                <w:rFonts w:cs="Arial"/>
                <w:sz w:val="24"/>
                <w:szCs w:val="24"/>
              </w:rPr>
            </w:pPr>
            <w:r w:rsidRPr="00C57AF4">
              <w:rPr>
                <w:rFonts w:cs="Arial"/>
                <w:sz w:val="24"/>
                <w:szCs w:val="24"/>
              </w:rPr>
              <w:t>30%</w:t>
            </w:r>
          </w:p>
        </w:tc>
      </w:tr>
      <w:tr w:rsidR="003636B3" w:rsidRPr="00C57AF4" w:rsidTr="00082019">
        <w:tc>
          <w:tcPr>
            <w:tcW w:w="4786" w:type="dxa"/>
            <w:shd w:val="clear" w:color="auto" w:fill="auto"/>
          </w:tcPr>
          <w:p w:rsidR="003636B3" w:rsidRPr="00C57AF4" w:rsidRDefault="003636B3" w:rsidP="00082019">
            <w:pPr>
              <w:pStyle w:val="Footer"/>
              <w:spacing w:before="120" w:after="120"/>
              <w:rPr>
                <w:rFonts w:cs="Arial"/>
                <w:sz w:val="24"/>
                <w:szCs w:val="24"/>
              </w:rPr>
            </w:pPr>
            <w:r w:rsidRPr="00C57AF4">
              <w:rPr>
                <w:rFonts w:cs="Arial"/>
                <w:sz w:val="24"/>
                <w:szCs w:val="24"/>
              </w:rPr>
              <w:t>Independent learning</w:t>
            </w:r>
          </w:p>
        </w:tc>
        <w:tc>
          <w:tcPr>
            <w:tcW w:w="2126" w:type="dxa"/>
            <w:shd w:val="clear" w:color="auto" w:fill="auto"/>
          </w:tcPr>
          <w:p w:rsidR="003636B3" w:rsidRPr="00C57AF4" w:rsidRDefault="003636B3" w:rsidP="00082019">
            <w:pPr>
              <w:pStyle w:val="Footer"/>
              <w:spacing w:before="120" w:after="120"/>
              <w:rPr>
                <w:rFonts w:cs="Arial"/>
                <w:sz w:val="24"/>
                <w:szCs w:val="24"/>
              </w:rPr>
            </w:pPr>
            <w:r w:rsidRPr="00C57AF4">
              <w:rPr>
                <w:rFonts w:cs="Arial"/>
                <w:sz w:val="24"/>
                <w:szCs w:val="24"/>
              </w:rPr>
              <w:t>140</w:t>
            </w:r>
          </w:p>
        </w:tc>
        <w:tc>
          <w:tcPr>
            <w:tcW w:w="2330" w:type="dxa"/>
            <w:shd w:val="clear" w:color="auto" w:fill="auto"/>
          </w:tcPr>
          <w:p w:rsidR="003636B3" w:rsidRPr="00C57AF4" w:rsidRDefault="003636B3" w:rsidP="00082019">
            <w:pPr>
              <w:pStyle w:val="Footer"/>
              <w:spacing w:before="120" w:after="120"/>
              <w:rPr>
                <w:rFonts w:cs="Arial"/>
                <w:sz w:val="24"/>
                <w:szCs w:val="24"/>
              </w:rPr>
            </w:pPr>
            <w:r w:rsidRPr="00C57AF4">
              <w:rPr>
                <w:rFonts w:cs="Arial"/>
                <w:sz w:val="24"/>
                <w:szCs w:val="24"/>
              </w:rPr>
              <w:t>70%</w:t>
            </w:r>
          </w:p>
        </w:tc>
      </w:tr>
      <w:tr w:rsidR="003636B3" w:rsidRPr="00C57AF4" w:rsidTr="00082019">
        <w:tc>
          <w:tcPr>
            <w:tcW w:w="4786" w:type="dxa"/>
            <w:shd w:val="clear" w:color="auto" w:fill="auto"/>
          </w:tcPr>
          <w:p w:rsidR="003636B3" w:rsidRPr="00C57AF4" w:rsidRDefault="003636B3" w:rsidP="00082019">
            <w:pPr>
              <w:pStyle w:val="Footer"/>
              <w:spacing w:before="120" w:after="120"/>
              <w:rPr>
                <w:rFonts w:cs="Arial"/>
                <w:sz w:val="24"/>
                <w:szCs w:val="24"/>
              </w:rPr>
            </w:pPr>
            <w:r w:rsidRPr="00C57AF4">
              <w:rPr>
                <w:rFonts w:cs="Arial"/>
                <w:sz w:val="24"/>
                <w:szCs w:val="24"/>
              </w:rPr>
              <w:t>Placement learning</w:t>
            </w:r>
          </w:p>
        </w:tc>
        <w:tc>
          <w:tcPr>
            <w:tcW w:w="2126" w:type="dxa"/>
            <w:shd w:val="clear" w:color="auto" w:fill="auto"/>
          </w:tcPr>
          <w:p w:rsidR="003636B3" w:rsidRPr="00C57AF4" w:rsidRDefault="003636B3" w:rsidP="00082019">
            <w:pPr>
              <w:pStyle w:val="Footer"/>
              <w:spacing w:before="120" w:after="120"/>
              <w:rPr>
                <w:rFonts w:cs="Arial"/>
                <w:sz w:val="24"/>
                <w:szCs w:val="24"/>
              </w:rPr>
            </w:pPr>
          </w:p>
        </w:tc>
        <w:tc>
          <w:tcPr>
            <w:tcW w:w="2330" w:type="dxa"/>
            <w:shd w:val="clear" w:color="auto" w:fill="auto"/>
          </w:tcPr>
          <w:p w:rsidR="003636B3" w:rsidRPr="00C57AF4" w:rsidRDefault="003636B3" w:rsidP="00082019">
            <w:pPr>
              <w:pStyle w:val="Footer"/>
              <w:spacing w:before="120" w:after="120"/>
              <w:rPr>
                <w:rFonts w:cs="Arial"/>
                <w:sz w:val="24"/>
                <w:szCs w:val="24"/>
              </w:rPr>
            </w:pPr>
          </w:p>
        </w:tc>
      </w:tr>
      <w:tr w:rsidR="003636B3" w:rsidRPr="00C57AF4" w:rsidTr="00082019">
        <w:tc>
          <w:tcPr>
            <w:tcW w:w="4786" w:type="dxa"/>
            <w:shd w:val="clear" w:color="auto" w:fill="auto"/>
          </w:tcPr>
          <w:p w:rsidR="003636B3" w:rsidRPr="00C57AF4" w:rsidRDefault="003636B3" w:rsidP="00082019">
            <w:pPr>
              <w:pStyle w:val="Footer"/>
              <w:spacing w:before="120" w:after="120"/>
              <w:rPr>
                <w:rFonts w:cs="Arial"/>
                <w:b/>
                <w:sz w:val="24"/>
                <w:szCs w:val="24"/>
              </w:rPr>
            </w:pPr>
            <w:r w:rsidRPr="00C57AF4">
              <w:rPr>
                <w:rFonts w:cs="Arial"/>
                <w:b/>
                <w:sz w:val="24"/>
                <w:szCs w:val="24"/>
              </w:rPr>
              <w:t>TOTAL</w:t>
            </w:r>
          </w:p>
        </w:tc>
        <w:tc>
          <w:tcPr>
            <w:tcW w:w="2126" w:type="dxa"/>
            <w:shd w:val="clear" w:color="auto" w:fill="auto"/>
          </w:tcPr>
          <w:p w:rsidR="003636B3" w:rsidRPr="00C57AF4" w:rsidRDefault="003636B3" w:rsidP="00082019">
            <w:pPr>
              <w:pStyle w:val="Footer"/>
              <w:spacing w:before="120" w:after="120"/>
              <w:rPr>
                <w:rFonts w:cs="Arial"/>
                <w:b/>
                <w:sz w:val="24"/>
                <w:szCs w:val="24"/>
              </w:rPr>
            </w:pPr>
            <w:r w:rsidRPr="00C57AF4">
              <w:rPr>
                <w:rFonts w:cs="Arial"/>
                <w:b/>
                <w:sz w:val="24"/>
                <w:szCs w:val="24"/>
              </w:rPr>
              <w:t>200</w:t>
            </w:r>
          </w:p>
        </w:tc>
        <w:tc>
          <w:tcPr>
            <w:tcW w:w="2330" w:type="dxa"/>
            <w:shd w:val="clear" w:color="auto" w:fill="auto"/>
          </w:tcPr>
          <w:p w:rsidR="003636B3" w:rsidRPr="00C57AF4" w:rsidRDefault="003636B3" w:rsidP="00082019">
            <w:pPr>
              <w:pStyle w:val="Footer"/>
              <w:spacing w:before="120" w:after="120"/>
              <w:rPr>
                <w:rFonts w:cs="Arial"/>
                <w:b/>
                <w:sz w:val="24"/>
                <w:szCs w:val="24"/>
              </w:rPr>
            </w:pPr>
            <w:r w:rsidRPr="00C57AF4">
              <w:rPr>
                <w:rFonts w:cs="Arial"/>
                <w:b/>
                <w:sz w:val="24"/>
                <w:szCs w:val="24"/>
              </w:rPr>
              <w:t>100%</w:t>
            </w:r>
          </w:p>
        </w:tc>
      </w:tr>
    </w:tbl>
    <w:p w:rsidR="003636B3" w:rsidRDefault="003636B3" w:rsidP="003636B3">
      <w:pPr>
        <w:pStyle w:val="Footer"/>
        <w:spacing w:before="120" w:after="120"/>
        <w:rPr>
          <w:rFonts w:cs="Arial"/>
          <w:sz w:val="24"/>
          <w:szCs w:val="24"/>
        </w:rPr>
      </w:pPr>
    </w:p>
    <w:p w:rsidR="00082019" w:rsidRPr="00C57AF4" w:rsidRDefault="00082019" w:rsidP="003636B3">
      <w:pPr>
        <w:pStyle w:val="Footer"/>
        <w:spacing w:before="120" w:after="120"/>
        <w:rPr>
          <w:rFonts w:cs="Arial"/>
          <w:sz w:val="24"/>
          <w:szCs w:val="24"/>
        </w:rPr>
      </w:pPr>
    </w:p>
    <w:p w:rsidR="003636B3" w:rsidRPr="00C57AF4" w:rsidRDefault="003636B3" w:rsidP="003636B3">
      <w:pPr>
        <w:pStyle w:val="Footer"/>
        <w:spacing w:before="120" w:after="120"/>
        <w:rPr>
          <w:rFonts w:cs="Arial"/>
          <w:b/>
          <w:sz w:val="24"/>
          <w:szCs w:val="24"/>
        </w:rPr>
      </w:pPr>
      <w:r w:rsidRPr="00C57AF4">
        <w:rPr>
          <w:rFonts w:cs="Arial"/>
          <w:b/>
          <w:sz w:val="24"/>
          <w:szCs w:val="24"/>
        </w:rPr>
        <w:t>ASSESSMENT</w:t>
      </w:r>
    </w:p>
    <w:p w:rsidR="003636B3" w:rsidRPr="00C57AF4" w:rsidRDefault="003636B3" w:rsidP="003636B3">
      <w:pPr>
        <w:pStyle w:val="Footer"/>
        <w:spacing w:before="120" w:after="120"/>
        <w:rPr>
          <w:rFonts w:cs="Arial"/>
          <w:i/>
          <w:sz w:val="24"/>
          <w:szCs w:val="24"/>
        </w:rPr>
      </w:pPr>
      <w:r w:rsidRPr="00C57AF4">
        <w:rPr>
          <w:rFonts w:cs="Arial"/>
          <w:i/>
          <w:sz w:val="24"/>
          <w:szCs w:val="24"/>
        </w:rPr>
        <w:t>Description of each assessment component and its weighting, together with an example for new forms of assessment:</w:t>
      </w:r>
    </w:p>
    <w:p w:rsidR="003636B3" w:rsidRPr="00C57AF4" w:rsidRDefault="003636B3" w:rsidP="003636B3">
      <w:pPr>
        <w:pStyle w:val="Footer"/>
        <w:spacing w:before="120" w:after="120"/>
        <w:rPr>
          <w:rFonts w:cs="Arial"/>
          <w:b/>
          <w:sz w:val="24"/>
          <w:szCs w:val="24"/>
        </w:rPr>
      </w:pPr>
      <w:r w:rsidRPr="00C57AF4">
        <w:rPr>
          <w:rFonts w:cs="Arial"/>
          <w:b/>
          <w:sz w:val="24"/>
          <w:szCs w:val="24"/>
        </w:rPr>
        <w:t>Assessment Component 1 (Coursework) – 50%</w:t>
      </w:r>
    </w:p>
    <w:p w:rsidR="003636B3" w:rsidRPr="00C57AF4" w:rsidRDefault="003636B3" w:rsidP="003636B3">
      <w:pPr>
        <w:pStyle w:val="Footer"/>
        <w:spacing w:before="120" w:after="120"/>
        <w:jc w:val="both"/>
        <w:rPr>
          <w:rFonts w:cs="Arial"/>
          <w:sz w:val="24"/>
          <w:szCs w:val="24"/>
        </w:rPr>
      </w:pPr>
      <w:r w:rsidRPr="00C57AF4">
        <w:rPr>
          <w:rFonts w:cs="Arial"/>
          <w:sz w:val="24"/>
          <w:szCs w:val="24"/>
        </w:rPr>
        <w:t>The assignment will consist of a one practical-based report on the building and evaluation of small scale test trial project with respect to the principles of systems engineering.  This type of assessment allow topics to be studied to a greater depth and gives students’ time for reflection.  Coursework (1 x 2500 words equivalent).</w:t>
      </w:r>
    </w:p>
    <w:p w:rsidR="003636B3" w:rsidRPr="00C57AF4" w:rsidRDefault="003636B3" w:rsidP="003636B3">
      <w:pPr>
        <w:pStyle w:val="Footer"/>
        <w:spacing w:before="120" w:after="120"/>
        <w:rPr>
          <w:rFonts w:cs="Arial"/>
          <w:b/>
          <w:sz w:val="24"/>
          <w:szCs w:val="24"/>
        </w:rPr>
      </w:pPr>
      <w:r w:rsidRPr="00C57AF4">
        <w:rPr>
          <w:rFonts w:cs="Arial"/>
          <w:b/>
          <w:sz w:val="24"/>
          <w:szCs w:val="24"/>
        </w:rPr>
        <w:t>Assessment Component 2 (Examination) – 50%</w:t>
      </w:r>
    </w:p>
    <w:p w:rsidR="003636B3" w:rsidRPr="00C57AF4" w:rsidRDefault="003636B3" w:rsidP="003636B3">
      <w:pPr>
        <w:pStyle w:val="Footer"/>
        <w:spacing w:before="120" w:after="120"/>
        <w:jc w:val="both"/>
        <w:rPr>
          <w:rFonts w:cs="Arial"/>
          <w:sz w:val="24"/>
          <w:szCs w:val="24"/>
        </w:rPr>
      </w:pPr>
      <w:r w:rsidRPr="00C57AF4">
        <w:rPr>
          <w:rFonts w:cs="Arial"/>
          <w:sz w:val="24"/>
          <w:szCs w:val="24"/>
        </w:rPr>
        <w:t>The examination will be used to assess the student’s understanding of the underlying theory, and their ability to apply that knowledge appropriately.</w:t>
      </w:r>
    </w:p>
    <w:p w:rsidR="003636B3" w:rsidRPr="00C57AF4" w:rsidRDefault="003636B3" w:rsidP="003636B3">
      <w:pPr>
        <w:pStyle w:val="Footer"/>
        <w:spacing w:before="120" w:after="120"/>
        <w:rPr>
          <w:rFonts w:cs="Arial"/>
          <w:b/>
          <w:sz w:val="24"/>
          <w:szCs w:val="24"/>
        </w:rPr>
      </w:pPr>
    </w:p>
    <w:p w:rsidR="003636B3" w:rsidRPr="00C57AF4" w:rsidRDefault="003636B3" w:rsidP="003636B3">
      <w:pPr>
        <w:pStyle w:val="Footer"/>
        <w:spacing w:before="120" w:after="120"/>
        <w:rPr>
          <w:rFonts w:cs="Arial"/>
          <w:b/>
          <w:sz w:val="24"/>
          <w:szCs w:val="24"/>
        </w:rPr>
      </w:pPr>
      <w:r w:rsidRPr="00C57AF4">
        <w:rPr>
          <w:rFonts w:cs="Arial"/>
          <w:b/>
          <w:sz w:val="24"/>
          <w:szCs w:val="24"/>
        </w:rPr>
        <w:lastRenderedPageBreak/>
        <w:t>Assessment Summary</w:t>
      </w:r>
    </w:p>
    <w:p w:rsidR="003636B3" w:rsidRPr="00C57AF4" w:rsidRDefault="003636B3" w:rsidP="003636B3">
      <w:pPr>
        <w:pStyle w:val="Footer"/>
        <w:spacing w:before="120" w:after="120"/>
        <w:rPr>
          <w:rFonts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10"/>
        <w:gridCol w:w="2268"/>
      </w:tblGrid>
      <w:tr w:rsidR="003636B3" w:rsidRPr="00C57AF4" w:rsidTr="00082019">
        <w:tc>
          <w:tcPr>
            <w:tcW w:w="3510" w:type="dxa"/>
            <w:shd w:val="clear" w:color="auto" w:fill="auto"/>
          </w:tcPr>
          <w:p w:rsidR="003636B3" w:rsidRPr="00C57AF4" w:rsidRDefault="003636B3" w:rsidP="00082019">
            <w:pPr>
              <w:pStyle w:val="Footer"/>
              <w:spacing w:before="120" w:after="120"/>
              <w:rPr>
                <w:rFonts w:cs="Arial"/>
                <w:b/>
                <w:sz w:val="24"/>
                <w:szCs w:val="24"/>
              </w:rPr>
            </w:pPr>
            <w:r w:rsidRPr="00C57AF4">
              <w:rPr>
                <w:rFonts w:cs="Arial"/>
                <w:b/>
                <w:sz w:val="24"/>
                <w:szCs w:val="24"/>
              </w:rPr>
              <w:t>Activity type</w:t>
            </w:r>
          </w:p>
        </w:tc>
        <w:tc>
          <w:tcPr>
            <w:tcW w:w="2268" w:type="dxa"/>
            <w:shd w:val="clear" w:color="auto" w:fill="auto"/>
          </w:tcPr>
          <w:p w:rsidR="003636B3" w:rsidRPr="00C57AF4" w:rsidRDefault="003636B3" w:rsidP="00082019">
            <w:pPr>
              <w:pStyle w:val="Footer"/>
              <w:spacing w:before="120" w:after="120"/>
              <w:rPr>
                <w:rFonts w:cs="Arial"/>
                <w:b/>
                <w:sz w:val="24"/>
                <w:szCs w:val="24"/>
              </w:rPr>
            </w:pPr>
            <w:r w:rsidRPr="00C57AF4">
              <w:rPr>
                <w:rFonts w:cs="Arial"/>
                <w:b/>
                <w:sz w:val="24"/>
                <w:szCs w:val="24"/>
              </w:rPr>
              <w:t>Percentage</w:t>
            </w:r>
          </w:p>
        </w:tc>
      </w:tr>
      <w:tr w:rsidR="003636B3" w:rsidRPr="00C57AF4" w:rsidTr="00082019">
        <w:tc>
          <w:tcPr>
            <w:tcW w:w="3510" w:type="dxa"/>
            <w:shd w:val="clear" w:color="auto" w:fill="auto"/>
          </w:tcPr>
          <w:p w:rsidR="003636B3" w:rsidRPr="00C57AF4" w:rsidRDefault="003636B3" w:rsidP="00082019">
            <w:pPr>
              <w:pStyle w:val="Footer"/>
              <w:spacing w:before="120" w:after="120"/>
              <w:rPr>
                <w:rFonts w:cs="Arial"/>
                <w:sz w:val="24"/>
                <w:szCs w:val="24"/>
              </w:rPr>
            </w:pPr>
            <w:r w:rsidRPr="00C57AF4">
              <w:rPr>
                <w:rFonts w:cs="Arial"/>
                <w:sz w:val="24"/>
                <w:szCs w:val="24"/>
              </w:rPr>
              <w:t>Examination</w:t>
            </w:r>
          </w:p>
        </w:tc>
        <w:tc>
          <w:tcPr>
            <w:tcW w:w="2268" w:type="dxa"/>
            <w:shd w:val="clear" w:color="auto" w:fill="auto"/>
          </w:tcPr>
          <w:p w:rsidR="003636B3" w:rsidRPr="00C57AF4" w:rsidRDefault="003636B3" w:rsidP="00082019">
            <w:pPr>
              <w:pStyle w:val="Footer"/>
              <w:spacing w:before="120" w:after="120"/>
              <w:rPr>
                <w:rFonts w:cs="Arial"/>
                <w:sz w:val="24"/>
                <w:szCs w:val="24"/>
              </w:rPr>
            </w:pPr>
            <w:r w:rsidRPr="00C57AF4">
              <w:rPr>
                <w:rFonts w:cs="Arial"/>
                <w:sz w:val="24"/>
                <w:szCs w:val="24"/>
              </w:rPr>
              <w:t>50%</w:t>
            </w:r>
          </w:p>
        </w:tc>
      </w:tr>
      <w:tr w:rsidR="003636B3" w:rsidRPr="00C57AF4" w:rsidTr="00082019">
        <w:tc>
          <w:tcPr>
            <w:tcW w:w="3510" w:type="dxa"/>
            <w:shd w:val="clear" w:color="auto" w:fill="auto"/>
          </w:tcPr>
          <w:p w:rsidR="003636B3" w:rsidRPr="00C57AF4" w:rsidRDefault="003636B3" w:rsidP="00082019">
            <w:pPr>
              <w:pStyle w:val="Footer"/>
              <w:spacing w:before="120" w:after="120"/>
              <w:rPr>
                <w:rFonts w:cs="Arial"/>
                <w:sz w:val="24"/>
                <w:szCs w:val="24"/>
              </w:rPr>
            </w:pPr>
            <w:r w:rsidRPr="00C57AF4">
              <w:rPr>
                <w:rFonts w:cs="Arial"/>
                <w:sz w:val="24"/>
                <w:szCs w:val="24"/>
              </w:rPr>
              <w:t>Coursework</w:t>
            </w:r>
          </w:p>
        </w:tc>
        <w:tc>
          <w:tcPr>
            <w:tcW w:w="2268" w:type="dxa"/>
            <w:shd w:val="clear" w:color="auto" w:fill="auto"/>
          </w:tcPr>
          <w:p w:rsidR="003636B3" w:rsidRPr="00C57AF4" w:rsidRDefault="003636B3" w:rsidP="00082019">
            <w:pPr>
              <w:pStyle w:val="Footer"/>
              <w:spacing w:before="120" w:after="120"/>
              <w:rPr>
                <w:rFonts w:cs="Arial"/>
                <w:sz w:val="24"/>
                <w:szCs w:val="24"/>
              </w:rPr>
            </w:pPr>
            <w:r w:rsidRPr="00C57AF4">
              <w:rPr>
                <w:rFonts w:cs="Arial"/>
                <w:sz w:val="24"/>
                <w:szCs w:val="24"/>
              </w:rPr>
              <w:t>50%</w:t>
            </w:r>
          </w:p>
        </w:tc>
      </w:tr>
      <w:tr w:rsidR="003636B3" w:rsidRPr="00C57AF4" w:rsidTr="00082019">
        <w:tc>
          <w:tcPr>
            <w:tcW w:w="3510" w:type="dxa"/>
            <w:shd w:val="clear" w:color="auto" w:fill="auto"/>
          </w:tcPr>
          <w:p w:rsidR="003636B3" w:rsidRPr="00C57AF4" w:rsidRDefault="003636B3" w:rsidP="00082019">
            <w:pPr>
              <w:pStyle w:val="Footer"/>
              <w:spacing w:before="120" w:after="120"/>
              <w:rPr>
                <w:rFonts w:cs="Arial"/>
                <w:sz w:val="24"/>
                <w:szCs w:val="24"/>
              </w:rPr>
            </w:pPr>
            <w:r w:rsidRPr="00C57AF4">
              <w:rPr>
                <w:rFonts w:cs="Arial"/>
                <w:sz w:val="24"/>
                <w:szCs w:val="24"/>
              </w:rPr>
              <w:t>Practical</w:t>
            </w:r>
          </w:p>
        </w:tc>
        <w:tc>
          <w:tcPr>
            <w:tcW w:w="2268" w:type="dxa"/>
            <w:shd w:val="clear" w:color="auto" w:fill="auto"/>
          </w:tcPr>
          <w:p w:rsidR="003636B3" w:rsidRPr="00C57AF4" w:rsidRDefault="003636B3" w:rsidP="00082019">
            <w:pPr>
              <w:pStyle w:val="Footer"/>
              <w:spacing w:before="120" w:after="120"/>
              <w:rPr>
                <w:rFonts w:cs="Arial"/>
                <w:sz w:val="24"/>
                <w:szCs w:val="24"/>
              </w:rPr>
            </w:pPr>
          </w:p>
        </w:tc>
      </w:tr>
      <w:tr w:rsidR="003636B3" w:rsidRPr="00C57AF4" w:rsidTr="00082019">
        <w:tc>
          <w:tcPr>
            <w:tcW w:w="3510" w:type="dxa"/>
            <w:shd w:val="clear" w:color="auto" w:fill="auto"/>
          </w:tcPr>
          <w:p w:rsidR="003636B3" w:rsidRPr="00C57AF4" w:rsidRDefault="003636B3" w:rsidP="00082019">
            <w:pPr>
              <w:pStyle w:val="Footer"/>
              <w:spacing w:before="120" w:after="120"/>
              <w:rPr>
                <w:rFonts w:cs="Arial"/>
                <w:b/>
                <w:sz w:val="24"/>
                <w:szCs w:val="24"/>
              </w:rPr>
            </w:pPr>
            <w:r w:rsidRPr="00C57AF4">
              <w:rPr>
                <w:rFonts w:cs="Arial"/>
                <w:b/>
                <w:sz w:val="24"/>
                <w:szCs w:val="24"/>
              </w:rPr>
              <w:t>TOTAL</w:t>
            </w:r>
          </w:p>
        </w:tc>
        <w:tc>
          <w:tcPr>
            <w:tcW w:w="2268" w:type="dxa"/>
            <w:shd w:val="clear" w:color="auto" w:fill="auto"/>
          </w:tcPr>
          <w:p w:rsidR="003636B3" w:rsidRPr="00C57AF4" w:rsidRDefault="003636B3" w:rsidP="00082019">
            <w:pPr>
              <w:pStyle w:val="Footer"/>
              <w:spacing w:before="120" w:after="120"/>
              <w:rPr>
                <w:rFonts w:cs="Arial"/>
                <w:b/>
                <w:sz w:val="24"/>
                <w:szCs w:val="24"/>
              </w:rPr>
            </w:pPr>
            <w:r w:rsidRPr="00C57AF4">
              <w:rPr>
                <w:rFonts w:cs="Arial"/>
                <w:b/>
                <w:sz w:val="24"/>
                <w:szCs w:val="24"/>
              </w:rPr>
              <w:t>100%</w:t>
            </w:r>
          </w:p>
        </w:tc>
      </w:tr>
    </w:tbl>
    <w:p w:rsidR="003636B3" w:rsidRDefault="003636B3" w:rsidP="003636B3">
      <w:pPr>
        <w:pStyle w:val="Footer"/>
        <w:spacing w:before="120" w:after="120"/>
        <w:rPr>
          <w:rFonts w:cs="Arial"/>
          <w:b/>
          <w:sz w:val="24"/>
          <w:szCs w:val="24"/>
        </w:rPr>
      </w:pPr>
      <w:r w:rsidRPr="00C57AF4">
        <w:rPr>
          <w:rFonts w:cs="Arial"/>
          <w:b/>
          <w:sz w:val="24"/>
          <w:szCs w:val="24"/>
        </w:rPr>
        <w:t>BIBLIOGRAPHY</w:t>
      </w:r>
    </w:p>
    <w:p w:rsidR="00082019" w:rsidRDefault="00082019" w:rsidP="003636B3">
      <w:pPr>
        <w:pStyle w:val="Footer"/>
        <w:spacing w:before="120" w:after="120"/>
        <w:rPr>
          <w:rFonts w:cs="Arial"/>
          <w:b/>
          <w:sz w:val="24"/>
          <w:szCs w:val="24"/>
        </w:rPr>
      </w:pPr>
    </w:p>
    <w:p w:rsidR="00082019" w:rsidRPr="00C57AF4" w:rsidRDefault="00082019" w:rsidP="003636B3">
      <w:pPr>
        <w:pStyle w:val="Footer"/>
        <w:spacing w:before="120" w:after="120"/>
        <w:rPr>
          <w:rFonts w:cs="Arial"/>
          <w:b/>
          <w:sz w:val="24"/>
          <w:szCs w:val="24"/>
        </w:rPr>
      </w:pPr>
    </w:p>
    <w:p w:rsidR="003636B3" w:rsidRPr="00C57AF4" w:rsidRDefault="003636B3" w:rsidP="003636B3">
      <w:pPr>
        <w:pStyle w:val="Footer"/>
        <w:spacing w:before="120" w:after="120"/>
        <w:rPr>
          <w:rFonts w:cs="Arial"/>
          <w:b/>
          <w:sz w:val="24"/>
          <w:szCs w:val="24"/>
        </w:rPr>
      </w:pPr>
      <w:r w:rsidRPr="00C57AF4">
        <w:rPr>
          <w:rFonts w:cs="Arial"/>
          <w:b/>
          <w:sz w:val="24"/>
          <w:szCs w:val="24"/>
        </w:rPr>
        <w:t>Essential</w:t>
      </w:r>
    </w:p>
    <w:p w:rsidR="003636B3" w:rsidRPr="00C57AF4" w:rsidRDefault="003636B3" w:rsidP="003636B3">
      <w:pPr>
        <w:pStyle w:val="Footer"/>
        <w:spacing w:before="120" w:after="120"/>
        <w:rPr>
          <w:rFonts w:cs="Arial"/>
          <w:sz w:val="24"/>
          <w:szCs w:val="24"/>
        </w:rPr>
      </w:pPr>
    </w:p>
    <w:p w:rsidR="003636B3" w:rsidRDefault="003636B3" w:rsidP="003636B3">
      <w:pPr>
        <w:pStyle w:val="Footer"/>
        <w:spacing w:before="120" w:after="120"/>
        <w:rPr>
          <w:rFonts w:cs="Arial"/>
          <w:sz w:val="24"/>
          <w:szCs w:val="24"/>
        </w:rPr>
      </w:pPr>
      <w:r w:rsidRPr="00C57AF4">
        <w:rPr>
          <w:rFonts w:cs="Arial"/>
          <w:sz w:val="24"/>
          <w:szCs w:val="24"/>
        </w:rPr>
        <w:t xml:space="preserve">Kossiakoff, A., Sweet, W., Seymour, S. and Biemer, S., </w:t>
      </w:r>
      <w:r w:rsidRPr="00C57AF4">
        <w:rPr>
          <w:rFonts w:cs="Arial"/>
          <w:i/>
          <w:sz w:val="24"/>
          <w:szCs w:val="24"/>
        </w:rPr>
        <w:t xml:space="preserve">Systems Engineering Principles and Practice, </w:t>
      </w:r>
      <w:r w:rsidRPr="00C57AF4">
        <w:rPr>
          <w:rFonts w:cs="Arial"/>
          <w:sz w:val="24"/>
          <w:szCs w:val="24"/>
        </w:rPr>
        <w:t>Wiley-Blackwell (2011).</w:t>
      </w:r>
    </w:p>
    <w:p w:rsidR="00082019" w:rsidRPr="00C57AF4" w:rsidRDefault="00082019" w:rsidP="003636B3">
      <w:pPr>
        <w:pStyle w:val="Footer"/>
        <w:spacing w:before="120" w:after="120"/>
        <w:rPr>
          <w:rFonts w:cs="Arial"/>
          <w:sz w:val="24"/>
          <w:szCs w:val="24"/>
        </w:rPr>
      </w:pPr>
    </w:p>
    <w:p w:rsidR="003636B3" w:rsidRPr="00C57AF4" w:rsidRDefault="003636B3" w:rsidP="003636B3">
      <w:pPr>
        <w:pStyle w:val="Footer"/>
        <w:spacing w:before="120" w:after="120"/>
        <w:rPr>
          <w:rFonts w:cs="Arial"/>
          <w:b/>
          <w:sz w:val="24"/>
          <w:szCs w:val="24"/>
        </w:rPr>
      </w:pPr>
      <w:r w:rsidRPr="00C57AF4">
        <w:rPr>
          <w:rFonts w:cs="Arial"/>
          <w:b/>
          <w:sz w:val="24"/>
          <w:szCs w:val="24"/>
        </w:rPr>
        <w:t>Recommended</w:t>
      </w:r>
    </w:p>
    <w:p w:rsidR="003636B3" w:rsidRPr="00C57AF4" w:rsidRDefault="003636B3" w:rsidP="003636B3">
      <w:pPr>
        <w:pStyle w:val="Footer"/>
        <w:spacing w:before="120" w:after="120"/>
        <w:rPr>
          <w:rFonts w:cs="Arial"/>
          <w:b/>
          <w:sz w:val="24"/>
          <w:szCs w:val="24"/>
        </w:rPr>
      </w:pPr>
    </w:p>
    <w:p w:rsidR="003636B3" w:rsidRPr="00C57AF4" w:rsidRDefault="003636B3" w:rsidP="003636B3">
      <w:pPr>
        <w:pStyle w:val="Footer"/>
        <w:spacing w:before="120" w:after="120"/>
        <w:rPr>
          <w:rFonts w:cs="Arial"/>
          <w:sz w:val="24"/>
          <w:szCs w:val="24"/>
        </w:rPr>
      </w:pPr>
      <w:r w:rsidRPr="00C57AF4">
        <w:rPr>
          <w:rFonts w:cs="Arial"/>
          <w:sz w:val="24"/>
          <w:szCs w:val="24"/>
        </w:rPr>
        <w:t xml:space="preserve">Blanchard, B., </w:t>
      </w:r>
      <w:r w:rsidRPr="00C57AF4">
        <w:rPr>
          <w:rFonts w:cs="Arial"/>
          <w:i/>
          <w:sz w:val="24"/>
          <w:szCs w:val="24"/>
        </w:rPr>
        <w:t>Systems Engineering Management 4th Edition</w:t>
      </w:r>
      <w:r w:rsidRPr="00C57AF4">
        <w:rPr>
          <w:rFonts w:cs="Arial"/>
          <w:sz w:val="24"/>
          <w:szCs w:val="24"/>
        </w:rPr>
        <w:t xml:space="preserve">, Wiley (2009). </w:t>
      </w:r>
    </w:p>
    <w:p w:rsidR="003636B3" w:rsidRPr="00C57AF4" w:rsidRDefault="003636B3" w:rsidP="003636B3">
      <w:pPr>
        <w:pStyle w:val="Footer"/>
        <w:spacing w:before="120" w:after="120"/>
        <w:rPr>
          <w:rFonts w:cs="Arial"/>
          <w:sz w:val="24"/>
          <w:szCs w:val="24"/>
        </w:rPr>
      </w:pPr>
      <w:r w:rsidRPr="00C57AF4">
        <w:rPr>
          <w:rFonts w:cs="Arial"/>
          <w:sz w:val="24"/>
          <w:szCs w:val="24"/>
        </w:rPr>
        <w:t xml:space="preserve">Kasser, J., </w:t>
      </w:r>
      <w:r w:rsidRPr="00C57AF4">
        <w:rPr>
          <w:rFonts w:cs="Arial"/>
          <w:i/>
          <w:sz w:val="24"/>
          <w:szCs w:val="24"/>
        </w:rPr>
        <w:t xml:space="preserve">A Framework for Understanding Systems Engineering 2nd Edition, </w:t>
      </w:r>
      <w:r w:rsidRPr="00C57AF4">
        <w:rPr>
          <w:rFonts w:cs="Arial"/>
          <w:sz w:val="24"/>
          <w:szCs w:val="24"/>
        </w:rPr>
        <w:t>CreateSpace Independent Publish Platform (2013).</w:t>
      </w:r>
    </w:p>
    <w:p w:rsidR="003636B3" w:rsidRDefault="003636B3" w:rsidP="003636B3">
      <w:pPr>
        <w:pStyle w:val="Footer"/>
        <w:spacing w:before="120" w:after="120"/>
        <w:rPr>
          <w:rFonts w:cs="Arial"/>
          <w:sz w:val="24"/>
          <w:szCs w:val="24"/>
        </w:rPr>
      </w:pPr>
    </w:p>
    <w:p w:rsidR="00082019" w:rsidRPr="00C57AF4" w:rsidRDefault="00082019" w:rsidP="003636B3">
      <w:pPr>
        <w:pStyle w:val="Footer"/>
        <w:spacing w:before="120" w:after="120"/>
        <w:rPr>
          <w:rFonts w:cs="Arial"/>
          <w:sz w:val="24"/>
          <w:szCs w:val="24"/>
        </w:rPr>
      </w:pPr>
    </w:p>
    <w:p w:rsidR="003636B3" w:rsidRPr="00C57AF4" w:rsidRDefault="003636B3" w:rsidP="003636B3">
      <w:pPr>
        <w:pStyle w:val="Footer"/>
        <w:spacing w:before="120" w:after="120"/>
        <w:rPr>
          <w:rFonts w:cs="Arial"/>
          <w:b/>
          <w:sz w:val="24"/>
          <w:szCs w:val="24"/>
        </w:rPr>
      </w:pPr>
      <w:r w:rsidRPr="00C57AF4">
        <w:rPr>
          <w:rFonts w:cs="Arial"/>
          <w:b/>
          <w:sz w:val="24"/>
          <w:szCs w:val="24"/>
        </w:rPr>
        <w:t>Background</w:t>
      </w:r>
    </w:p>
    <w:p w:rsidR="003636B3" w:rsidRPr="00C57AF4" w:rsidRDefault="003636B3" w:rsidP="003636B3">
      <w:pPr>
        <w:pStyle w:val="Footer"/>
        <w:spacing w:before="120" w:after="120"/>
        <w:rPr>
          <w:rFonts w:cs="Arial"/>
          <w:b/>
          <w:sz w:val="24"/>
          <w:szCs w:val="24"/>
        </w:rPr>
      </w:pPr>
    </w:p>
    <w:p w:rsidR="003636B3" w:rsidRPr="00C57AF4" w:rsidRDefault="003636B3" w:rsidP="003636B3">
      <w:pPr>
        <w:pStyle w:val="Footer"/>
        <w:spacing w:before="120" w:after="120"/>
        <w:rPr>
          <w:rFonts w:cs="Arial"/>
          <w:sz w:val="24"/>
          <w:szCs w:val="24"/>
        </w:rPr>
      </w:pPr>
      <w:r w:rsidRPr="00C57AF4">
        <w:rPr>
          <w:rFonts w:cs="Arial"/>
          <w:sz w:val="24"/>
          <w:szCs w:val="24"/>
        </w:rPr>
        <w:t>Jenney, J., Gangl, M., Kwolek, R., Melton, D., Ridenour, N. and Coe, M., Modern Methods of Systems Engineering: With an Introduction to Pattern and Model Based Methods, CreateSpace Independent Publish Platform (2011).</w:t>
      </w:r>
    </w:p>
    <w:p w:rsidR="003636B3" w:rsidRPr="00C57AF4" w:rsidRDefault="003636B3" w:rsidP="003636B3">
      <w:pPr>
        <w:pStyle w:val="Footer"/>
        <w:spacing w:before="120" w:after="120"/>
        <w:rPr>
          <w:rFonts w:cs="Arial"/>
          <w:sz w:val="24"/>
          <w:szCs w:val="24"/>
        </w:rPr>
      </w:pPr>
      <w:r w:rsidRPr="00C57AF4">
        <w:rPr>
          <w:rFonts w:cs="Arial"/>
          <w:sz w:val="24"/>
          <w:szCs w:val="24"/>
        </w:rPr>
        <w:t xml:space="preserve">Kasser, J., </w:t>
      </w:r>
      <w:r w:rsidRPr="00C57AF4">
        <w:rPr>
          <w:rFonts w:cs="Arial"/>
          <w:i/>
          <w:sz w:val="24"/>
          <w:szCs w:val="24"/>
        </w:rPr>
        <w:t xml:space="preserve">Holistic Thinking: Creating innovative solutions to complex problems, </w:t>
      </w:r>
      <w:r w:rsidRPr="00C57AF4">
        <w:rPr>
          <w:rFonts w:cs="Arial"/>
          <w:sz w:val="24"/>
          <w:szCs w:val="24"/>
        </w:rPr>
        <w:t>CreateSpace Independent Publish Platform (2013).</w:t>
      </w:r>
    </w:p>
    <w:p w:rsidR="003636B3" w:rsidRPr="00C57AF4" w:rsidRDefault="003636B3" w:rsidP="003636B3">
      <w:pPr>
        <w:pStyle w:val="Footer"/>
        <w:spacing w:before="120" w:after="120"/>
        <w:rPr>
          <w:rFonts w:cs="Arial"/>
          <w:b/>
          <w:sz w:val="24"/>
          <w:szCs w:val="24"/>
        </w:rPr>
      </w:pPr>
    </w:p>
    <w:p w:rsidR="00082019" w:rsidRDefault="00082019" w:rsidP="003636B3">
      <w:pPr>
        <w:pStyle w:val="Footer"/>
        <w:spacing w:before="120" w:after="120"/>
        <w:rPr>
          <w:rFonts w:cs="Arial"/>
          <w:b/>
          <w:sz w:val="24"/>
          <w:szCs w:val="24"/>
        </w:rPr>
      </w:pPr>
    </w:p>
    <w:p w:rsidR="003636B3" w:rsidRPr="00C57AF4" w:rsidRDefault="003636B3" w:rsidP="003636B3">
      <w:pPr>
        <w:pStyle w:val="Footer"/>
        <w:spacing w:before="120" w:after="120"/>
        <w:rPr>
          <w:rFonts w:cs="Arial"/>
          <w:b/>
          <w:sz w:val="24"/>
          <w:szCs w:val="24"/>
        </w:rPr>
      </w:pPr>
      <w:r w:rsidRPr="00C57AF4">
        <w:rPr>
          <w:rFonts w:cs="Arial"/>
          <w:b/>
          <w:sz w:val="24"/>
          <w:szCs w:val="24"/>
        </w:rPr>
        <w:t xml:space="preserve">Journals </w:t>
      </w:r>
    </w:p>
    <w:p w:rsidR="003636B3" w:rsidRPr="00C57AF4" w:rsidRDefault="003636B3" w:rsidP="003636B3">
      <w:pPr>
        <w:pStyle w:val="Footer"/>
        <w:spacing w:before="120" w:after="120"/>
        <w:rPr>
          <w:rFonts w:cs="Arial"/>
          <w:i/>
          <w:sz w:val="24"/>
          <w:szCs w:val="24"/>
        </w:rPr>
      </w:pPr>
      <w:r w:rsidRPr="00C57AF4">
        <w:rPr>
          <w:rFonts w:cs="Arial"/>
          <w:i/>
          <w:sz w:val="24"/>
          <w:szCs w:val="24"/>
        </w:rPr>
        <w:t>ACM Transactions on Information Systems;</w:t>
      </w:r>
    </w:p>
    <w:p w:rsidR="003636B3" w:rsidRPr="00C57AF4" w:rsidRDefault="003636B3" w:rsidP="003636B3">
      <w:pPr>
        <w:pStyle w:val="Footer"/>
        <w:spacing w:before="120" w:after="120"/>
        <w:rPr>
          <w:rFonts w:cs="Arial"/>
          <w:i/>
          <w:sz w:val="24"/>
          <w:szCs w:val="24"/>
        </w:rPr>
      </w:pPr>
      <w:r w:rsidRPr="00C57AF4">
        <w:rPr>
          <w:rFonts w:cs="Arial"/>
          <w:i/>
          <w:sz w:val="24"/>
          <w:szCs w:val="24"/>
        </w:rPr>
        <w:t>Journal of Data and Information Quality;</w:t>
      </w:r>
    </w:p>
    <w:p w:rsidR="003636B3" w:rsidRPr="00C57AF4" w:rsidRDefault="003636B3" w:rsidP="003636B3">
      <w:pPr>
        <w:pStyle w:val="Footer"/>
        <w:spacing w:before="120" w:after="120"/>
        <w:rPr>
          <w:rFonts w:cs="Arial"/>
          <w:i/>
          <w:sz w:val="24"/>
          <w:szCs w:val="24"/>
        </w:rPr>
      </w:pPr>
      <w:r w:rsidRPr="00C57AF4">
        <w:rPr>
          <w:rFonts w:cs="Arial"/>
          <w:i/>
          <w:sz w:val="24"/>
          <w:szCs w:val="24"/>
        </w:rPr>
        <w:t>Journal of the ACM;</w:t>
      </w:r>
    </w:p>
    <w:p w:rsidR="003636B3" w:rsidRPr="00C57AF4" w:rsidRDefault="003636B3" w:rsidP="003636B3">
      <w:pPr>
        <w:pStyle w:val="Footer"/>
        <w:spacing w:before="120" w:after="120"/>
        <w:rPr>
          <w:rFonts w:cs="Arial"/>
          <w:i/>
          <w:sz w:val="24"/>
          <w:szCs w:val="24"/>
        </w:rPr>
      </w:pPr>
      <w:r w:rsidRPr="00C57AF4">
        <w:rPr>
          <w:rFonts w:cs="Arial"/>
          <w:i/>
          <w:sz w:val="24"/>
          <w:szCs w:val="24"/>
        </w:rPr>
        <w:t>Journal of Systems Engineering and Electronics</w:t>
      </w:r>
    </w:p>
    <w:p w:rsidR="003636B3" w:rsidRDefault="003636B3" w:rsidP="003636B3">
      <w:pPr>
        <w:pStyle w:val="Footer"/>
        <w:spacing w:before="120" w:after="120"/>
        <w:rPr>
          <w:rFonts w:cs="Arial"/>
          <w:i/>
          <w:sz w:val="24"/>
          <w:szCs w:val="24"/>
        </w:rPr>
      </w:pPr>
    </w:p>
    <w:p w:rsidR="00082019" w:rsidRPr="00C57AF4" w:rsidRDefault="00082019" w:rsidP="003636B3">
      <w:pPr>
        <w:pStyle w:val="Footer"/>
        <w:spacing w:before="120" w:after="120"/>
        <w:rPr>
          <w:rFonts w:cs="Arial"/>
          <w:i/>
          <w:sz w:val="24"/>
          <w:szCs w:val="24"/>
        </w:rPr>
      </w:pPr>
    </w:p>
    <w:p w:rsidR="003636B3" w:rsidRPr="00C57AF4" w:rsidRDefault="003636B3" w:rsidP="003636B3">
      <w:pPr>
        <w:pStyle w:val="Footer"/>
        <w:spacing w:before="120" w:after="120"/>
        <w:rPr>
          <w:rFonts w:cs="Arial"/>
          <w:b/>
          <w:sz w:val="24"/>
          <w:szCs w:val="24"/>
        </w:rPr>
      </w:pPr>
      <w:r w:rsidRPr="00C57AF4">
        <w:rPr>
          <w:rFonts w:cs="Arial"/>
          <w:b/>
          <w:sz w:val="24"/>
          <w:szCs w:val="24"/>
        </w:rPr>
        <w:t xml:space="preserve">Websites </w:t>
      </w:r>
    </w:p>
    <w:p w:rsidR="003636B3" w:rsidRPr="00C57AF4" w:rsidRDefault="003636B3" w:rsidP="003636B3">
      <w:pPr>
        <w:pStyle w:val="Footer"/>
        <w:spacing w:before="120" w:after="120"/>
        <w:rPr>
          <w:rFonts w:cs="Arial"/>
          <w:sz w:val="24"/>
          <w:szCs w:val="24"/>
        </w:rPr>
      </w:pPr>
      <w:r w:rsidRPr="00C57AF4">
        <w:rPr>
          <w:rFonts w:cs="Arial"/>
          <w:sz w:val="24"/>
          <w:szCs w:val="24"/>
        </w:rPr>
        <w:t>Google Scholar: scholar.google.co.uk/</w:t>
      </w:r>
    </w:p>
    <w:p w:rsidR="003636B3" w:rsidRDefault="003636B3" w:rsidP="003636B3">
      <w:pPr>
        <w:pStyle w:val="Footer"/>
        <w:spacing w:before="120" w:after="120"/>
        <w:rPr>
          <w:rFonts w:cs="Arial"/>
          <w:sz w:val="24"/>
          <w:szCs w:val="24"/>
        </w:rPr>
      </w:pPr>
    </w:p>
    <w:p w:rsidR="003636B3" w:rsidRPr="00C57AF4" w:rsidRDefault="003636B3" w:rsidP="003636B3">
      <w:pPr>
        <w:pStyle w:val="Footer"/>
        <w:spacing w:before="120" w:after="120"/>
        <w:rPr>
          <w:rFonts w:cs="Arial"/>
          <w:sz w:val="24"/>
          <w:szCs w:val="24"/>
        </w:rPr>
      </w:pPr>
    </w:p>
    <w:p w:rsidR="003636B3" w:rsidRPr="00C57AF4" w:rsidRDefault="003636B3" w:rsidP="003636B3">
      <w:pPr>
        <w:pStyle w:val="Footer"/>
        <w:spacing w:before="120" w:after="120"/>
        <w:rPr>
          <w:rFonts w:cs="Arial"/>
          <w:sz w:val="24"/>
          <w:szCs w:val="24"/>
        </w:rPr>
      </w:pPr>
      <w:r w:rsidRPr="00C57AF4">
        <w:rPr>
          <w:rFonts w:cs="Arial"/>
          <w:sz w:val="24"/>
          <w:szCs w:val="24"/>
        </w:rPr>
        <w:br w:type="page"/>
      </w:r>
    </w:p>
    <w:tbl>
      <w:tblPr>
        <w:tblW w:w="0" w:type="auto"/>
        <w:tblLook w:val="04A0" w:firstRow="1" w:lastRow="0" w:firstColumn="1" w:lastColumn="0" w:noHBand="0" w:noVBand="1"/>
      </w:tblPr>
      <w:tblGrid>
        <w:gridCol w:w="3623"/>
        <w:gridCol w:w="5403"/>
      </w:tblGrid>
      <w:tr w:rsidR="003636B3" w:rsidRPr="00C57AF4" w:rsidTr="00082019">
        <w:tc>
          <w:tcPr>
            <w:tcW w:w="1951" w:type="dxa"/>
            <w:shd w:val="clear" w:color="auto" w:fill="auto"/>
            <w:vAlign w:val="center"/>
          </w:tcPr>
          <w:p w:rsidR="003636B3" w:rsidRPr="00C57AF4" w:rsidRDefault="003636B3" w:rsidP="00082019">
            <w:pPr>
              <w:pStyle w:val="Footer"/>
              <w:rPr>
                <w:rFonts w:cs="Arial"/>
                <w:b/>
                <w:sz w:val="24"/>
                <w:szCs w:val="24"/>
              </w:rPr>
            </w:pPr>
            <w:r w:rsidRPr="00C57AF4">
              <w:rPr>
                <w:rFonts w:cs="Arial"/>
                <w:b/>
                <w:sz w:val="24"/>
                <w:szCs w:val="24"/>
              </w:rPr>
              <w:lastRenderedPageBreak/>
              <w:t>MODULE CODE:</w:t>
            </w:r>
          </w:p>
        </w:tc>
        <w:tc>
          <w:tcPr>
            <w:tcW w:w="6935" w:type="dxa"/>
            <w:shd w:val="clear" w:color="auto" w:fill="auto"/>
            <w:vAlign w:val="center"/>
          </w:tcPr>
          <w:p w:rsidR="003636B3" w:rsidRPr="00C57AF4" w:rsidRDefault="003636B3" w:rsidP="00082019">
            <w:pPr>
              <w:pStyle w:val="Footer"/>
              <w:rPr>
                <w:rFonts w:cs="Arial"/>
                <w:b/>
                <w:sz w:val="24"/>
                <w:szCs w:val="24"/>
              </w:rPr>
            </w:pPr>
            <w:r w:rsidRPr="00C57AF4">
              <w:rPr>
                <w:rFonts w:cs="Arial"/>
                <w:b/>
                <w:sz w:val="24"/>
                <w:szCs w:val="24"/>
              </w:rPr>
              <w:t>M3X0063</w:t>
            </w:r>
          </w:p>
        </w:tc>
      </w:tr>
      <w:tr w:rsidR="003636B3" w:rsidRPr="00C57AF4" w:rsidTr="00082019">
        <w:tc>
          <w:tcPr>
            <w:tcW w:w="1951" w:type="dxa"/>
            <w:shd w:val="clear" w:color="auto" w:fill="auto"/>
            <w:vAlign w:val="center"/>
          </w:tcPr>
          <w:p w:rsidR="003636B3" w:rsidRPr="00C57AF4" w:rsidRDefault="003636B3" w:rsidP="00082019">
            <w:pPr>
              <w:pStyle w:val="Footer"/>
              <w:rPr>
                <w:rFonts w:cs="Arial"/>
                <w:b/>
                <w:sz w:val="24"/>
                <w:szCs w:val="24"/>
              </w:rPr>
            </w:pPr>
            <w:r w:rsidRPr="00C57AF4">
              <w:rPr>
                <w:rFonts w:cs="Arial"/>
                <w:b/>
                <w:sz w:val="24"/>
                <w:szCs w:val="24"/>
              </w:rPr>
              <w:t>TITLE:</w:t>
            </w:r>
            <w:r w:rsidRPr="00C57AF4">
              <w:rPr>
                <w:rFonts w:cs="Arial"/>
                <w:b/>
                <w:sz w:val="24"/>
                <w:szCs w:val="24"/>
              </w:rPr>
              <w:tab/>
            </w:r>
          </w:p>
        </w:tc>
        <w:tc>
          <w:tcPr>
            <w:tcW w:w="6935" w:type="dxa"/>
            <w:shd w:val="clear" w:color="auto" w:fill="auto"/>
            <w:vAlign w:val="center"/>
          </w:tcPr>
          <w:p w:rsidR="003636B3" w:rsidRPr="00C57AF4" w:rsidRDefault="003636B3" w:rsidP="00082019">
            <w:pPr>
              <w:pStyle w:val="Heading2"/>
              <w:spacing w:before="0"/>
              <w:rPr>
                <w:b w:val="0"/>
                <w:bCs/>
                <w:iCs/>
                <w:sz w:val="24"/>
                <w:szCs w:val="24"/>
              </w:rPr>
            </w:pPr>
            <w:bookmarkStart w:id="17" w:name="_Toc399929592"/>
            <w:bookmarkStart w:id="18" w:name="_Toc430343574"/>
            <w:bookmarkStart w:id="19" w:name="_Toc493574970"/>
            <w:bookmarkStart w:id="20" w:name="_Toc493591305"/>
            <w:bookmarkStart w:id="21" w:name="_Toc493593938"/>
            <w:r w:rsidRPr="00C57AF4">
              <w:rPr>
                <w:sz w:val="24"/>
                <w:szCs w:val="24"/>
              </w:rPr>
              <w:t>Advanced Instrumentation Systems</w:t>
            </w:r>
            <w:bookmarkEnd w:id="17"/>
            <w:bookmarkEnd w:id="18"/>
            <w:bookmarkEnd w:id="19"/>
            <w:bookmarkEnd w:id="20"/>
            <w:bookmarkEnd w:id="21"/>
          </w:p>
        </w:tc>
      </w:tr>
      <w:tr w:rsidR="003636B3" w:rsidRPr="00C57AF4" w:rsidTr="00082019">
        <w:tc>
          <w:tcPr>
            <w:tcW w:w="1951" w:type="dxa"/>
            <w:shd w:val="clear" w:color="auto" w:fill="auto"/>
            <w:vAlign w:val="center"/>
          </w:tcPr>
          <w:p w:rsidR="003636B3" w:rsidRPr="00C57AF4" w:rsidRDefault="003636B3" w:rsidP="00082019">
            <w:pPr>
              <w:pStyle w:val="Footer"/>
              <w:rPr>
                <w:rFonts w:cs="Arial"/>
                <w:b/>
                <w:sz w:val="24"/>
                <w:szCs w:val="24"/>
              </w:rPr>
            </w:pPr>
            <w:r w:rsidRPr="00C57AF4">
              <w:rPr>
                <w:rFonts w:cs="Arial"/>
                <w:b/>
                <w:sz w:val="24"/>
                <w:szCs w:val="24"/>
              </w:rPr>
              <w:t>DATED:</w:t>
            </w:r>
            <w:r w:rsidRPr="00C57AF4">
              <w:rPr>
                <w:rFonts w:cs="Arial"/>
                <w:b/>
                <w:sz w:val="24"/>
                <w:szCs w:val="24"/>
              </w:rPr>
              <w:tab/>
            </w:r>
          </w:p>
        </w:tc>
        <w:tc>
          <w:tcPr>
            <w:tcW w:w="6935" w:type="dxa"/>
            <w:shd w:val="clear" w:color="auto" w:fill="auto"/>
            <w:vAlign w:val="center"/>
          </w:tcPr>
          <w:p w:rsidR="003636B3" w:rsidRPr="00C57AF4" w:rsidRDefault="003636B3" w:rsidP="00082019">
            <w:pPr>
              <w:pStyle w:val="Footer"/>
              <w:rPr>
                <w:rFonts w:cs="Arial"/>
                <w:b/>
                <w:sz w:val="24"/>
                <w:szCs w:val="24"/>
              </w:rPr>
            </w:pPr>
            <w:r w:rsidRPr="00C57AF4">
              <w:rPr>
                <w:rFonts w:cs="Arial"/>
                <w:b/>
                <w:sz w:val="24"/>
                <w:szCs w:val="24"/>
              </w:rPr>
              <w:t>April 2014</w:t>
            </w:r>
          </w:p>
        </w:tc>
      </w:tr>
      <w:tr w:rsidR="003636B3" w:rsidRPr="00C57AF4" w:rsidTr="00082019">
        <w:tc>
          <w:tcPr>
            <w:tcW w:w="1951" w:type="dxa"/>
            <w:shd w:val="clear" w:color="auto" w:fill="auto"/>
            <w:vAlign w:val="center"/>
          </w:tcPr>
          <w:p w:rsidR="003636B3" w:rsidRPr="00C57AF4" w:rsidRDefault="003636B3" w:rsidP="00082019">
            <w:pPr>
              <w:pStyle w:val="Footer"/>
              <w:rPr>
                <w:rFonts w:cs="Arial"/>
                <w:b/>
                <w:sz w:val="24"/>
                <w:szCs w:val="24"/>
              </w:rPr>
            </w:pPr>
          </w:p>
        </w:tc>
        <w:tc>
          <w:tcPr>
            <w:tcW w:w="6935" w:type="dxa"/>
            <w:shd w:val="clear" w:color="auto" w:fill="auto"/>
            <w:vAlign w:val="center"/>
          </w:tcPr>
          <w:p w:rsidR="003636B3" w:rsidRPr="00C57AF4" w:rsidRDefault="003636B3" w:rsidP="00082019">
            <w:pPr>
              <w:pStyle w:val="Footer"/>
              <w:rPr>
                <w:rFonts w:cs="Arial"/>
                <w:b/>
                <w:sz w:val="24"/>
                <w:szCs w:val="24"/>
              </w:rPr>
            </w:pPr>
          </w:p>
        </w:tc>
      </w:tr>
      <w:tr w:rsidR="003636B3" w:rsidRPr="00C57AF4" w:rsidTr="00082019">
        <w:tc>
          <w:tcPr>
            <w:tcW w:w="1951" w:type="dxa"/>
            <w:shd w:val="clear" w:color="auto" w:fill="auto"/>
            <w:vAlign w:val="center"/>
          </w:tcPr>
          <w:p w:rsidR="003636B3" w:rsidRPr="00C57AF4" w:rsidRDefault="003636B3" w:rsidP="00082019">
            <w:pPr>
              <w:pStyle w:val="Footer"/>
              <w:rPr>
                <w:rFonts w:cs="Arial"/>
                <w:b/>
                <w:sz w:val="24"/>
                <w:szCs w:val="24"/>
              </w:rPr>
            </w:pPr>
            <w:r w:rsidRPr="00C57AF4">
              <w:rPr>
                <w:rFonts w:cs="Arial"/>
                <w:b/>
                <w:sz w:val="24"/>
                <w:szCs w:val="24"/>
              </w:rPr>
              <w:t xml:space="preserve">LEVEL:  </w:t>
            </w:r>
          </w:p>
        </w:tc>
        <w:tc>
          <w:tcPr>
            <w:tcW w:w="6935" w:type="dxa"/>
            <w:shd w:val="clear" w:color="auto" w:fill="auto"/>
            <w:vAlign w:val="center"/>
          </w:tcPr>
          <w:p w:rsidR="003636B3" w:rsidRPr="00C57AF4" w:rsidRDefault="003636B3" w:rsidP="00082019">
            <w:pPr>
              <w:pStyle w:val="Footer"/>
              <w:rPr>
                <w:rFonts w:cs="Arial"/>
                <w:b/>
                <w:sz w:val="24"/>
                <w:szCs w:val="24"/>
              </w:rPr>
            </w:pPr>
            <w:r w:rsidRPr="00C57AF4">
              <w:rPr>
                <w:rFonts w:cs="Arial"/>
                <w:b/>
                <w:sz w:val="24"/>
                <w:szCs w:val="24"/>
              </w:rPr>
              <w:t>6</w:t>
            </w:r>
          </w:p>
        </w:tc>
      </w:tr>
      <w:tr w:rsidR="003636B3" w:rsidRPr="00C57AF4" w:rsidTr="00082019">
        <w:tc>
          <w:tcPr>
            <w:tcW w:w="1951" w:type="dxa"/>
            <w:shd w:val="clear" w:color="auto" w:fill="auto"/>
            <w:vAlign w:val="center"/>
          </w:tcPr>
          <w:p w:rsidR="003636B3" w:rsidRPr="00C57AF4" w:rsidRDefault="003636B3" w:rsidP="00082019">
            <w:pPr>
              <w:pStyle w:val="Footer"/>
              <w:rPr>
                <w:rFonts w:cs="Arial"/>
                <w:b/>
                <w:sz w:val="24"/>
                <w:szCs w:val="24"/>
              </w:rPr>
            </w:pPr>
            <w:r w:rsidRPr="00C57AF4">
              <w:rPr>
                <w:rFonts w:cs="Arial"/>
                <w:b/>
                <w:sz w:val="24"/>
                <w:szCs w:val="24"/>
              </w:rPr>
              <w:t>CREDITS:</w:t>
            </w:r>
          </w:p>
        </w:tc>
        <w:tc>
          <w:tcPr>
            <w:tcW w:w="6935" w:type="dxa"/>
            <w:shd w:val="clear" w:color="auto" w:fill="auto"/>
            <w:vAlign w:val="center"/>
          </w:tcPr>
          <w:p w:rsidR="003636B3" w:rsidRPr="00C57AF4" w:rsidRDefault="003636B3" w:rsidP="00082019">
            <w:pPr>
              <w:pStyle w:val="Footer"/>
              <w:rPr>
                <w:rFonts w:cs="Arial"/>
                <w:b/>
                <w:sz w:val="24"/>
                <w:szCs w:val="24"/>
              </w:rPr>
            </w:pPr>
            <w:r w:rsidRPr="00C57AF4">
              <w:rPr>
                <w:rFonts w:cs="Arial"/>
                <w:b/>
                <w:sz w:val="24"/>
                <w:szCs w:val="24"/>
              </w:rPr>
              <w:t>20</w:t>
            </w:r>
          </w:p>
        </w:tc>
      </w:tr>
      <w:tr w:rsidR="003636B3" w:rsidRPr="00C57AF4" w:rsidTr="00082019">
        <w:tc>
          <w:tcPr>
            <w:tcW w:w="1951" w:type="dxa"/>
            <w:shd w:val="clear" w:color="auto" w:fill="auto"/>
            <w:vAlign w:val="center"/>
          </w:tcPr>
          <w:p w:rsidR="003636B3" w:rsidRPr="00C57AF4" w:rsidRDefault="003636B3" w:rsidP="00082019">
            <w:pPr>
              <w:pStyle w:val="Footer"/>
              <w:rPr>
                <w:rFonts w:cs="Arial"/>
                <w:b/>
                <w:sz w:val="24"/>
                <w:szCs w:val="24"/>
              </w:rPr>
            </w:pPr>
          </w:p>
        </w:tc>
        <w:tc>
          <w:tcPr>
            <w:tcW w:w="6935" w:type="dxa"/>
            <w:shd w:val="clear" w:color="auto" w:fill="auto"/>
            <w:vAlign w:val="center"/>
          </w:tcPr>
          <w:p w:rsidR="003636B3" w:rsidRPr="00C57AF4" w:rsidRDefault="003636B3" w:rsidP="00082019">
            <w:pPr>
              <w:pStyle w:val="Footer"/>
              <w:rPr>
                <w:rFonts w:cs="Arial"/>
                <w:b/>
                <w:sz w:val="24"/>
                <w:szCs w:val="24"/>
              </w:rPr>
            </w:pPr>
          </w:p>
        </w:tc>
      </w:tr>
      <w:tr w:rsidR="003636B3" w:rsidRPr="00C57AF4" w:rsidTr="00082019">
        <w:tc>
          <w:tcPr>
            <w:tcW w:w="1951" w:type="dxa"/>
            <w:shd w:val="clear" w:color="auto" w:fill="auto"/>
            <w:vAlign w:val="center"/>
          </w:tcPr>
          <w:p w:rsidR="003636B3" w:rsidRPr="00C57AF4" w:rsidRDefault="003636B3" w:rsidP="00082019">
            <w:pPr>
              <w:pStyle w:val="Footer"/>
              <w:rPr>
                <w:rFonts w:cs="Arial"/>
                <w:b/>
                <w:sz w:val="24"/>
                <w:szCs w:val="24"/>
              </w:rPr>
            </w:pPr>
            <w:r w:rsidRPr="00C57AF4">
              <w:rPr>
                <w:rFonts w:cs="Arial"/>
                <w:b/>
                <w:sz w:val="24"/>
                <w:szCs w:val="24"/>
              </w:rPr>
              <w:t>JACS CODE:</w:t>
            </w:r>
            <w:r w:rsidRPr="00C57AF4">
              <w:rPr>
                <w:rFonts w:cs="Arial"/>
                <w:b/>
                <w:sz w:val="24"/>
                <w:szCs w:val="24"/>
              </w:rPr>
              <w:tab/>
            </w:r>
          </w:p>
        </w:tc>
        <w:tc>
          <w:tcPr>
            <w:tcW w:w="6935" w:type="dxa"/>
            <w:shd w:val="clear" w:color="auto" w:fill="auto"/>
            <w:vAlign w:val="center"/>
          </w:tcPr>
          <w:p w:rsidR="003636B3" w:rsidRPr="00C57AF4" w:rsidRDefault="003636B3" w:rsidP="00082019">
            <w:pPr>
              <w:pStyle w:val="Footer"/>
              <w:rPr>
                <w:rFonts w:cs="Arial"/>
                <w:b/>
                <w:sz w:val="24"/>
                <w:szCs w:val="24"/>
              </w:rPr>
            </w:pPr>
            <w:r w:rsidRPr="00C57AF4">
              <w:rPr>
                <w:rFonts w:cs="Arial"/>
                <w:b/>
                <w:sz w:val="24"/>
                <w:szCs w:val="24"/>
              </w:rPr>
              <w:t>H661</w:t>
            </w:r>
          </w:p>
        </w:tc>
      </w:tr>
    </w:tbl>
    <w:p w:rsidR="003636B3" w:rsidRDefault="003636B3" w:rsidP="003636B3">
      <w:pPr>
        <w:pStyle w:val="Footer"/>
        <w:spacing w:before="120" w:after="120"/>
        <w:rPr>
          <w:rFonts w:cs="Arial"/>
          <w:sz w:val="24"/>
          <w:szCs w:val="24"/>
        </w:rPr>
      </w:pPr>
    </w:p>
    <w:p w:rsidR="00082019" w:rsidRPr="00C57AF4" w:rsidRDefault="00082019" w:rsidP="003636B3">
      <w:pPr>
        <w:pStyle w:val="Footer"/>
        <w:spacing w:before="120" w:after="120"/>
        <w:rPr>
          <w:rFonts w:cs="Arial"/>
          <w:sz w:val="24"/>
          <w:szCs w:val="24"/>
        </w:rPr>
      </w:pPr>
    </w:p>
    <w:p w:rsidR="003636B3" w:rsidRDefault="003636B3" w:rsidP="003636B3">
      <w:pPr>
        <w:pStyle w:val="Footer"/>
        <w:spacing w:before="120" w:after="120"/>
        <w:rPr>
          <w:rFonts w:cs="Arial"/>
          <w:b/>
          <w:sz w:val="24"/>
          <w:szCs w:val="24"/>
        </w:rPr>
      </w:pPr>
      <w:r w:rsidRPr="00C57AF4">
        <w:rPr>
          <w:rFonts w:cs="Arial"/>
          <w:b/>
          <w:sz w:val="24"/>
          <w:szCs w:val="24"/>
        </w:rPr>
        <w:t>AIM(S)</w:t>
      </w:r>
    </w:p>
    <w:p w:rsidR="00082019" w:rsidRPr="00C57AF4" w:rsidRDefault="00082019" w:rsidP="003636B3">
      <w:pPr>
        <w:pStyle w:val="Footer"/>
        <w:spacing w:before="120" w:after="120"/>
        <w:rPr>
          <w:rFonts w:cs="Arial"/>
          <w:b/>
          <w:sz w:val="24"/>
          <w:szCs w:val="24"/>
        </w:rPr>
      </w:pPr>
    </w:p>
    <w:p w:rsidR="003636B3" w:rsidRDefault="003636B3" w:rsidP="003636B3">
      <w:pPr>
        <w:pStyle w:val="Footer"/>
        <w:spacing w:before="120" w:after="120"/>
        <w:jc w:val="both"/>
        <w:rPr>
          <w:rFonts w:cs="Arial"/>
          <w:sz w:val="24"/>
          <w:szCs w:val="24"/>
        </w:rPr>
      </w:pPr>
      <w:r w:rsidRPr="00C57AF4">
        <w:rPr>
          <w:rFonts w:cs="Arial"/>
          <w:sz w:val="24"/>
          <w:szCs w:val="24"/>
        </w:rPr>
        <w:t>To provide the students with a comprehensive and systematic understanding of the concepts of advanced instrumentation systems within the context of Test Range trials.</w:t>
      </w:r>
    </w:p>
    <w:p w:rsidR="00082019" w:rsidRDefault="00082019" w:rsidP="003636B3">
      <w:pPr>
        <w:pStyle w:val="Footer"/>
        <w:spacing w:before="120" w:after="120"/>
        <w:jc w:val="both"/>
        <w:rPr>
          <w:rFonts w:cs="Arial"/>
          <w:sz w:val="24"/>
          <w:szCs w:val="24"/>
        </w:rPr>
      </w:pPr>
    </w:p>
    <w:p w:rsidR="00082019" w:rsidRPr="00C57AF4" w:rsidRDefault="00082019" w:rsidP="003636B3">
      <w:pPr>
        <w:pStyle w:val="Footer"/>
        <w:spacing w:before="120" w:after="120"/>
        <w:jc w:val="both"/>
        <w:rPr>
          <w:rFonts w:cs="Arial"/>
          <w:sz w:val="24"/>
          <w:szCs w:val="24"/>
        </w:rPr>
      </w:pPr>
    </w:p>
    <w:p w:rsidR="003636B3" w:rsidRDefault="003636B3" w:rsidP="003636B3">
      <w:pPr>
        <w:pStyle w:val="Footer"/>
        <w:spacing w:before="120" w:after="120"/>
        <w:rPr>
          <w:rFonts w:cs="Arial"/>
          <w:b/>
          <w:sz w:val="24"/>
          <w:szCs w:val="24"/>
        </w:rPr>
      </w:pPr>
      <w:r w:rsidRPr="00C57AF4">
        <w:rPr>
          <w:rFonts w:cs="Arial"/>
          <w:b/>
          <w:sz w:val="24"/>
          <w:szCs w:val="24"/>
        </w:rPr>
        <w:t>LEARNING OUTCOMES</w:t>
      </w:r>
    </w:p>
    <w:p w:rsidR="00082019" w:rsidRPr="00C57AF4" w:rsidRDefault="00082019" w:rsidP="003636B3">
      <w:pPr>
        <w:pStyle w:val="Footer"/>
        <w:spacing w:before="120" w:after="120"/>
        <w:rPr>
          <w:rFonts w:cs="Arial"/>
          <w:b/>
          <w:sz w:val="24"/>
          <w:szCs w:val="24"/>
        </w:rPr>
      </w:pPr>
    </w:p>
    <w:p w:rsidR="003636B3" w:rsidRPr="00C57AF4" w:rsidRDefault="003636B3" w:rsidP="003636B3">
      <w:pPr>
        <w:pStyle w:val="Footer"/>
        <w:spacing w:before="120" w:after="120"/>
        <w:rPr>
          <w:rFonts w:cs="Arial"/>
          <w:sz w:val="24"/>
          <w:szCs w:val="24"/>
        </w:rPr>
      </w:pPr>
      <w:r w:rsidRPr="00C57AF4">
        <w:rPr>
          <w:rFonts w:cs="Arial"/>
          <w:sz w:val="24"/>
          <w:szCs w:val="24"/>
        </w:rPr>
        <w:t>Upon the successful completion of this module, the student should be able to:</w:t>
      </w:r>
    </w:p>
    <w:p w:rsidR="003636B3" w:rsidRPr="00C57AF4" w:rsidRDefault="003636B3" w:rsidP="003636B3">
      <w:pPr>
        <w:pStyle w:val="Footer"/>
        <w:numPr>
          <w:ilvl w:val="1"/>
          <w:numId w:val="14"/>
        </w:numPr>
        <w:tabs>
          <w:tab w:val="clear" w:pos="4153"/>
          <w:tab w:val="clear" w:pos="8306"/>
          <w:tab w:val="center" w:pos="851"/>
          <w:tab w:val="right" w:pos="9360"/>
        </w:tabs>
        <w:spacing w:before="120" w:after="120"/>
        <w:ind w:firstLine="66"/>
        <w:contextualSpacing/>
        <w:rPr>
          <w:rFonts w:cs="Arial"/>
          <w:sz w:val="24"/>
          <w:szCs w:val="24"/>
        </w:rPr>
      </w:pPr>
      <w:r w:rsidRPr="00C57AF4">
        <w:rPr>
          <w:rFonts w:cs="Arial"/>
          <w:sz w:val="24"/>
          <w:szCs w:val="24"/>
        </w:rPr>
        <w:t xml:space="preserve">Demonstrate a sound understanding of the principles and methods used in tracking    </w:t>
      </w:r>
    </w:p>
    <w:p w:rsidR="003636B3" w:rsidRPr="00C57AF4" w:rsidRDefault="003636B3" w:rsidP="003636B3">
      <w:pPr>
        <w:pStyle w:val="Footer"/>
        <w:tabs>
          <w:tab w:val="center" w:pos="851"/>
        </w:tabs>
        <w:spacing w:before="120" w:after="120"/>
        <w:ind w:left="426"/>
        <w:contextualSpacing/>
        <w:rPr>
          <w:rFonts w:cs="Arial"/>
          <w:sz w:val="24"/>
          <w:szCs w:val="24"/>
        </w:rPr>
      </w:pPr>
      <w:r w:rsidRPr="00C57AF4">
        <w:rPr>
          <w:rFonts w:cs="Arial"/>
          <w:sz w:val="24"/>
          <w:szCs w:val="24"/>
        </w:rPr>
        <w:t xml:space="preserve">         and surveillance of airborne targets.</w:t>
      </w:r>
    </w:p>
    <w:p w:rsidR="003636B3" w:rsidRPr="00C57AF4" w:rsidRDefault="003636B3" w:rsidP="003636B3">
      <w:pPr>
        <w:pStyle w:val="Footer"/>
        <w:numPr>
          <w:ilvl w:val="1"/>
          <w:numId w:val="14"/>
        </w:numPr>
        <w:tabs>
          <w:tab w:val="clear" w:pos="4153"/>
          <w:tab w:val="clear" w:pos="8306"/>
          <w:tab w:val="center" w:pos="851"/>
          <w:tab w:val="right" w:pos="9360"/>
        </w:tabs>
        <w:spacing w:before="120" w:after="120"/>
        <w:ind w:firstLine="66"/>
        <w:contextualSpacing/>
        <w:rPr>
          <w:rFonts w:cs="Arial"/>
          <w:sz w:val="24"/>
          <w:szCs w:val="24"/>
        </w:rPr>
      </w:pPr>
      <w:r w:rsidRPr="00C57AF4">
        <w:rPr>
          <w:rFonts w:cs="Arial"/>
          <w:sz w:val="24"/>
          <w:szCs w:val="24"/>
        </w:rPr>
        <w:t xml:space="preserve">Select and critically evaluate appropriate methods and technologies used in the    </w:t>
      </w:r>
    </w:p>
    <w:p w:rsidR="003636B3" w:rsidRDefault="003636B3" w:rsidP="003636B3">
      <w:pPr>
        <w:pStyle w:val="Footer"/>
        <w:tabs>
          <w:tab w:val="center" w:pos="851"/>
        </w:tabs>
        <w:spacing w:before="120" w:after="120"/>
        <w:ind w:left="426"/>
        <w:contextualSpacing/>
        <w:rPr>
          <w:rFonts w:cs="Arial"/>
          <w:sz w:val="24"/>
          <w:szCs w:val="24"/>
        </w:rPr>
      </w:pPr>
      <w:r w:rsidRPr="00C57AF4">
        <w:rPr>
          <w:rFonts w:cs="Arial"/>
          <w:sz w:val="24"/>
          <w:szCs w:val="24"/>
        </w:rPr>
        <w:t xml:space="preserve">        acquisition of telemetry data in Test Range trials.</w:t>
      </w:r>
    </w:p>
    <w:p w:rsidR="00082019" w:rsidRPr="00C57AF4" w:rsidRDefault="00082019" w:rsidP="003636B3">
      <w:pPr>
        <w:pStyle w:val="Footer"/>
        <w:tabs>
          <w:tab w:val="center" w:pos="851"/>
        </w:tabs>
        <w:spacing w:before="120" w:after="120"/>
        <w:ind w:left="426"/>
        <w:contextualSpacing/>
        <w:rPr>
          <w:rFonts w:cs="Arial"/>
          <w:sz w:val="24"/>
          <w:szCs w:val="24"/>
        </w:rPr>
      </w:pPr>
    </w:p>
    <w:p w:rsidR="003636B3" w:rsidRPr="00C57AF4" w:rsidRDefault="003636B3" w:rsidP="003636B3">
      <w:pPr>
        <w:pStyle w:val="Footer"/>
        <w:tabs>
          <w:tab w:val="center" w:pos="851"/>
        </w:tabs>
        <w:spacing w:before="120" w:after="120"/>
        <w:ind w:left="426"/>
        <w:contextualSpacing/>
        <w:rPr>
          <w:rFonts w:cs="Arial"/>
          <w:sz w:val="24"/>
          <w:szCs w:val="24"/>
        </w:rPr>
      </w:pPr>
    </w:p>
    <w:p w:rsidR="003636B3" w:rsidRDefault="003636B3" w:rsidP="003636B3">
      <w:pPr>
        <w:pStyle w:val="Footer"/>
        <w:spacing w:before="120" w:after="120"/>
        <w:rPr>
          <w:rFonts w:cs="Arial"/>
          <w:b/>
          <w:sz w:val="24"/>
          <w:szCs w:val="24"/>
        </w:rPr>
      </w:pPr>
      <w:r w:rsidRPr="00C57AF4">
        <w:rPr>
          <w:rFonts w:cs="Arial"/>
          <w:b/>
          <w:sz w:val="24"/>
          <w:szCs w:val="24"/>
        </w:rPr>
        <w:t>INDICATIVE CONTENT</w:t>
      </w:r>
    </w:p>
    <w:p w:rsidR="00082019" w:rsidRPr="00C57AF4" w:rsidRDefault="00082019" w:rsidP="003636B3">
      <w:pPr>
        <w:pStyle w:val="Footer"/>
        <w:spacing w:before="120" w:after="120"/>
        <w:rPr>
          <w:rFonts w:cs="Arial"/>
          <w:b/>
          <w:sz w:val="24"/>
          <w:szCs w:val="24"/>
        </w:rPr>
      </w:pPr>
    </w:p>
    <w:p w:rsidR="003636B3" w:rsidRPr="00C57AF4" w:rsidRDefault="003636B3" w:rsidP="003636B3">
      <w:pPr>
        <w:pStyle w:val="Footer"/>
        <w:numPr>
          <w:ilvl w:val="0"/>
          <w:numId w:val="16"/>
        </w:numPr>
        <w:tabs>
          <w:tab w:val="clear" w:pos="4153"/>
          <w:tab w:val="clear" w:pos="8306"/>
          <w:tab w:val="center" w:pos="4680"/>
          <w:tab w:val="right" w:pos="9360"/>
        </w:tabs>
        <w:spacing w:before="120" w:after="120"/>
        <w:rPr>
          <w:rFonts w:cs="Arial"/>
          <w:sz w:val="24"/>
          <w:szCs w:val="24"/>
        </w:rPr>
      </w:pPr>
      <w:r w:rsidRPr="00C57AF4">
        <w:rPr>
          <w:rFonts w:cs="Arial"/>
          <w:sz w:val="24"/>
          <w:szCs w:val="24"/>
        </w:rPr>
        <w:t>Tracking Radar and  Surveillance Radar;</w:t>
      </w:r>
    </w:p>
    <w:p w:rsidR="003636B3" w:rsidRPr="00C57AF4" w:rsidRDefault="003636B3" w:rsidP="003636B3">
      <w:pPr>
        <w:pStyle w:val="Footer"/>
        <w:numPr>
          <w:ilvl w:val="1"/>
          <w:numId w:val="16"/>
        </w:numPr>
        <w:tabs>
          <w:tab w:val="clear" w:pos="4153"/>
          <w:tab w:val="clear" w:pos="8306"/>
          <w:tab w:val="center" w:pos="4680"/>
          <w:tab w:val="right" w:pos="9360"/>
        </w:tabs>
        <w:spacing w:before="120" w:after="120"/>
        <w:rPr>
          <w:rFonts w:cs="Arial"/>
          <w:sz w:val="24"/>
          <w:szCs w:val="24"/>
        </w:rPr>
      </w:pPr>
      <w:r w:rsidRPr="00C57AF4">
        <w:rPr>
          <w:rFonts w:cs="Arial"/>
          <w:sz w:val="24"/>
          <w:szCs w:val="24"/>
        </w:rPr>
        <w:t>Doppler tracking and mono pulse;</w:t>
      </w:r>
    </w:p>
    <w:p w:rsidR="003636B3" w:rsidRPr="00C57AF4" w:rsidRDefault="003636B3" w:rsidP="003636B3">
      <w:pPr>
        <w:pStyle w:val="Footer"/>
        <w:numPr>
          <w:ilvl w:val="1"/>
          <w:numId w:val="16"/>
        </w:numPr>
        <w:tabs>
          <w:tab w:val="clear" w:pos="4153"/>
          <w:tab w:val="clear" w:pos="8306"/>
          <w:tab w:val="center" w:pos="4680"/>
          <w:tab w:val="right" w:pos="9360"/>
        </w:tabs>
        <w:spacing w:before="120" w:after="120"/>
        <w:rPr>
          <w:rFonts w:cs="Arial"/>
          <w:sz w:val="24"/>
          <w:szCs w:val="24"/>
        </w:rPr>
      </w:pPr>
      <w:r w:rsidRPr="00C57AF4">
        <w:rPr>
          <w:rFonts w:cs="Arial"/>
          <w:sz w:val="24"/>
          <w:szCs w:val="24"/>
        </w:rPr>
        <w:t>Radar Cross Section - factors affecting RCS, Measurement and Calculation, RCS reduction</w:t>
      </w:r>
    </w:p>
    <w:p w:rsidR="003636B3" w:rsidRPr="00C57AF4" w:rsidRDefault="003636B3" w:rsidP="003636B3">
      <w:pPr>
        <w:pStyle w:val="Footer"/>
        <w:numPr>
          <w:ilvl w:val="1"/>
          <w:numId w:val="16"/>
        </w:numPr>
        <w:tabs>
          <w:tab w:val="clear" w:pos="4153"/>
          <w:tab w:val="clear" w:pos="8306"/>
          <w:tab w:val="center" w:pos="4680"/>
          <w:tab w:val="right" w:pos="9360"/>
        </w:tabs>
        <w:spacing w:before="120" w:after="120"/>
        <w:rPr>
          <w:rFonts w:cs="Arial"/>
          <w:sz w:val="24"/>
          <w:szCs w:val="24"/>
        </w:rPr>
      </w:pPr>
      <w:r w:rsidRPr="00C57AF4">
        <w:rPr>
          <w:rFonts w:cs="Arial"/>
          <w:sz w:val="24"/>
          <w:szCs w:val="24"/>
        </w:rPr>
        <w:t>Flight Termination Systems;</w:t>
      </w:r>
    </w:p>
    <w:p w:rsidR="003636B3" w:rsidRPr="00C57AF4" w:rsidRDefault="003636B3" w:rsidP="003636B3">
      <w:pPr>
        <w:pStyle w:val="Footer"/>
        <w:numPr>
          <w:ilvl w:val="0"/>
          <w:numId w:val="16"/>
        </w:numPr>
        <w:tabs>
          <w:tab w:val="clear" w:pos="4153"/>
          <w:tab w:val="clear" w:pos="8306"/>
          <w:tab w:val="center" w:pos="4680"/>
          <w:tab w:val="right" w:pos="9360"/>
        </w:tabs>
        <w:spacing w:before="120" w:after="120"/>
        <w:rPr>
          <w:rFonts w:cs="Arial"/>
          <w:sz w:val="24"/>
          <w:szCs w:val="24"/>
        </w:rPr>
      </w:pPr>
      <w:r w:rsidRPr="00C57AF4">
        <w:rPr>
          <w:rFonts w:cs="Arial"/>
          <w:sz w:val="24"/>
          <w:szCs w:val="24"/>
        </w:rPr>
        <w:t>Telemetry;</w:t>
      </w:r>
    </w:p>
    <w:p w:rsidR="003636B3" w:rsidRPr="00C57AF4" w:rsidRDefault="003636B3" w:rsidP="003636B3">
      <w:pPr>
        <w:pStyle w:val="Footer"/>
        <w:numPr>
          <w:ilvl w:val="0"/>
          <w:numId w:val="16"/>
        </w:numPr>
        <w:tabs>
          <w:tab w:val="clear" w:pos="4153"/>
          <w:tab w:val="clear" w:pos="8306"/>
          <w:tab w:val="center" w:pos="4680"/>
          <w:tab w:val="right" w:pos="9360"/>
        </w:tabs>
        <w:spacing w:before="120" w:after="120"/>
        <w:rPr>
          <w:rFonts w:cs="Arial"/>
          <w:sz w:val="24"/>
          <w:szCs w:val="24"/>
        </w:rPr>
      </w:pPr>
      <w:r w:rsidRPr="00C57AF4">
        <w:rPr>
          <w:rFonts w:cs="Arial"/>
          <w:sz w:val="24"/>
          <w:szCs w:val="24"/>
        </w:rPr>
        <w:t>Global Positioning System, Inertial Navigation Systems; GPS and Automatic Dependent Surveillance;</w:t>
      </w:r>
    </w:p>
    <w:p w:rsidR="003636B3" w:rsidRPr="00C57AF4" w:rsidRDefault="003636B3" w:rsidP="003636B3">
      <w:pPr>
        <w:pStyle w:val="Footer"/>
        <w:numPr>
          <w:ilvl w:val="0"/>
          <w:numId w:val="16"/>
        </w:numPr>
        <w:tabs>
          <w:tab w:val="clear" w:pos="4153"/>
          <w:tab w:val="clear" w:pos="8306"/>
          <w:tab w:val="center" w:pos="4680"/>
          <w:tab w:val="right" w:pos="9360"/>
        </w:tabs>
        <w:spacing w:before="120" w:after="120"/>
        <w:rPr>
          <w:rFonts w:cs="Arial"/>
          <w:sz w:val="24"/>
          <w:szCs w:val="24"/>
        </w:rPr>
      </w:pPr>
      <w:r w:rsidRPr="00C57AF4">
        <w:rPr>
          <w:rFonts w:cs="Arial"/>
          <w:sz w:val="24"/>
          <w:szCs w:val="24"/>
        </w:rPr>
        <w:t>Spatial Coordinate Systems, Geodetics and Geocoding systems;</w:t>
      </w:r>
    </w:p>
    <w:p w:rsidR="003636B3" w:rsidRDefault="003636B3" w:rsidP="003636B3">
      <w:pPr>
        <w:pStyle w:val="Footer"/>
        <w:spacing w:before="120" w:after="120"/>
        <w:rPr>
          <w:rFonts w:cs="Arial"/>
          <w:sz w:val="24"/>
          <w:szCs w:val="24"/>
        </w:rPr>
      </w:pPr>
    </w:p>
    <w:p w:rsidR="00082019" w:rsidRPr="00C57AF4" w:rsidRDefault="00082019" w:rsidP="003636B3">
      <w:pPr>
        <w:pStyle w:val="Footer"/>
        <w:spacing w:before="120" w:after="120"/>
        <w:rPr>
          <w:rFonts w:cs="Arial"/>
          <w:sz w:val="24"/>
          <w:szCs w:val="24"/>
        </w:rPr>
      </w:pPr>
    </w:p>
    <w:p w:rsidR="003636B3" w:rsidRDefault="003636B3" w:rsidP="003636B3">
      <w:pPr>
        <w:pStyle w:val="Footer"/>
        <w:spacing w:before="120" w:after="120"/>
        <w:rPr>
          <w:rFonts w:cs="Arial"/>
          <w:b/>
          <w:sz w:val="24"/>
          <w:szCs w:val="24"/>
        </w:rPr>
      </w:pPr>
      <w:r w:rsidRPr="00C57AF4">
        <w:rPr>
          <w:rFonts w:cs="Arial"/>
          <w:b/>
          <w:sz w:val="24"/>
          <w:szCs w:val="24"/>
        </w:rPr>
        <w:t>LEARNING AND TEACHING STRATEGY</w:t>
      </w:r>
    </w:p>
    <w:p w:rsidR="00082019" w:rsidRPr="00C57AF4" w:rsidRDefault="00082019" w:rsidP="003636B3">
      <w:pPr>
        <w:pStyle w:val="Footer"/>
        <w:spacing w:before="120" w:after="120"/>
        <w:rPr>
          <w:rFonts w:cs="Arial"/>
          <w:b/>
          <w:sz w:val="24"/>
          <w:szCs w:val="24"/>
        </w:rPr>
      </w:pPr>
    </w:p>
    <w:p w:rsidR="003636B3" w:rsidRDefault="003636B3" w:rsidP="003636B3">
      <w:pPr>
        <w:pStyle w:val="Footer"/>
        <w:spacing w:before="120" w:after="120"/>
        <w:jc w:val="both"/>
        <w:rPr>
          <w:rFonts w:cs="Arial"/>
          <w:sz w:val="24"/>
          <w:szCs w:val="24"/>
        </w:rPr>
      </w:pPr>
      <w:r w:rsidRPr="00C57AF4">
        <w:rPr>
          <w:rFonts w:cs="Arial"/>
          <w:sz w:val="24"/>
          <w:szCs w:val="24"/>
        </w:rPr>
        <w:t>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w:t>
      </w:r>
    </w:p>
    <w:p w:rsidR="00082019" w:rsidRPr="00C57AF4" w:rsidRDefault="00082019" w:rsidP="003636B3">
      <w:pPr>
        <w:pStyle w:val="Footer"/>
        <w:spacing w:before="120" w:after="120"/>
        <w:jc w:val="both"/>
        <w:rPr>
          <w:rFonts w:cs="Arial"/>
          <w:sz w:val="24"/>
          <w:szCs w:val="24"/>
        </w:rPr>
      </w:pPr>
    </w:p>
    <w:p w:rsidR="003636B3" w:rsidRDefault="003636B3" w:rsidP="003636B3">
      <w:pPr>
        <w:pStyle w:val="Footer"/>
        <w:spacing w:before="120" w:after="120"/>
        <w:rPr>
          <w:rFonts w:cs="Arial"/>
          <w:sz w:val="24"/>
          <w:szCs w:val="24"/>
        </w:rPr>
      </w:pPr>
      <w:r w:rsidRPr="00C57AF4">
        <w:rPr>
          <w:rFonts w:cs="Arial"/>
          <w:sz w:val="24"/>
          <w:szCs w:val="24"/>
        </w:rPr>
        <w:t>The allocation of teaching to deliver the module is:</w:t>
      </w:r>
    </w:p>
    <w:p w:rsidR="00082019" w:rsidRPr="00C57AF4" w:rsidRDefault="00082019" w:rsidP="003636B3">
      <w:pPr>
        <w:pStyle w:val="Footer"/>
        <w:spacing w:before="120" w:after="120"/>
        <w:rPr>
          <w:rFonts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47"/>
        <w:gridCol w:w="2074"/>
        <w:gridCol w:w="2295"/>
      </w:tblGrid>
      <w:tr w:rsidR="003636B3" w:rsidRPr="00C57AF4" w:rsidTr="00082019">
        <w:tc>
          <w:tcPr>
            <w:tcW w:w="4786" w:type="dxa"/>
            <w:shd w:val="clear" w:color="auto" w:fill="auto"/>
          </w:tcPr>
          <w:p w:rsidR="003636B3" w:rsidRPr="00C57AF4" w:rsidRDefault="003636B3" w:rsidP="00082019">
            <w:pPr>
              <w:pStyle w:val="Footer"/>
              <w:spacing w:before="120" w:after="120"/>
              <w:rPr>
                <w:rFonts w:cs="Arial"/>
                <w:b/>
                <w:sz w:val="24"/>
                <w:szCs w:val="24"/>
              </w:rPr>
            </w:pPr>
            <w:r w:rsidRPr="00C57AF4">
              <w:rPr>
                <w:rFonts w:cs="Arial"/>
                <w:b/>
                <w:sz w:val="24"/>
                <w:szCs w:val="24"/>
              </w:rPr>
              <w:t>Activity type</w:t>
            </w:r>
          </w:p>
        </w:tc>
        <w:tc>
          <w:tcPr>
            <w:tcW w:w="2126" w:type="dxa"/>
            <w:shd w:val="clear" w:color="auto" w:fill="auto"/>
          </w:tcPr>
          <w:p w:rsidR="003636B3" w:rsidRPr="00C57AF4" w:rsidRDefault="003636B3" w:rsidP="00082019">
            <w:pPr>
              <w:pStyle w:val="Footer"/>
              <w:spacing w:before="120" w:after="120"/>
              <w:rPr>
                <w:rFonts w:cs="Arial"/>
                <w:b/>
                <w:sz w:val="24"/>
                <w:szCs w:val="24"/>
              </w:rPr>
            </w:pPr>
            <w:r w:rsidRPr="00C57AF4">
              <w:rPr>
                <w:rFonts w:cs="Arial"/>
                <w:b/>
                <w:sz w:val="24"/>
                <w:szCs w:val="24"/>
              </w:rPr>
              <w:t>Hours</w:t>
            </w:r>
          </w:p>
        </w:tc>
        <w:tc>
          <w:tcPr>
            <w:tcW w:w="2330" w:type="dxa"/>
            <w:shd w:val="clear" w:color="auto" w:fill="auto"/>
          </w:tcPr>
          <w:p w:rsidR="003636B3" w:rsidRPr="00C57AF4" w:rsidRDefault="003636B3" w:rsidP="00082019">
            <w:pPr>
              <w:pStyle w:val="Footer"/>
              <w:spacing w:before="120" w:after="120"/>
              <w:rPr>
                <w:rFonts w:cs="Arial"/>
                <w:b/>
                <w:sz w:val="24"/>
                <w:szCs w:val="24"/>
              </w:rPr>
            </w:pPr>
            <w:r w:rsidRPr="00C57AF4">
              <w:rPr>
                <w:rFonts w:cs="Arial"/>
                <w:b/>
                <w:sz w:val="24"/>
                <w:szCs w:val="24"/>
              </w:rPr>
              <w:t>Percentage</w:t>
            </w:r>
          </w:p>
        </w:tc>
      </w:tr>
      <w:tr w:rsidR="003636B3" w:rsidRPr="00C57AF4" w:rsidTr="00082019">
        <w:tc>
          <w:tcPr>
            <w:tcW w:w="4786" w:type="dxa"/>
            <w:shd w:val="clear" w:color="auto" w:fill="auto"/>
          </w:tcPr>
          <w:p w:rsidR="003636B3" w:rsidRPr="00C57AF4" w:rsidRDefault="003636B3" w:rsidP="00082019">
            <w:pPr>
              <w:pStyle w:val="Footer"/>
              <w:spacing w:before="120" w:after="120"/>
              <w:rPr>
                <w:rFonts w:cs="Arial"/>
                <w:sz w:val="24"/>
                <w:szCs w:val="24"/>
              </w:rPr>
            </w:pPr>
            <w:r w:rsidRPr="00C57AF4">
              <w:rPr>
                <w:rFonts w:cs="Arial"/>
                <w:sz w:val="24"/>
                <w:szCs w:val="24"/>
              </w:rPr>
              <w:t>Scheduled learning</w:t>
            </w:r>
          </w:p>
        </w:tc>
        <w:tc>
          <w:tcPr>
            <w:tcW w:w="2126" w:type="dxa"/>
            <w:shd w:val="clear" w:color="auto" w:fill="auto"/>
          </w:tcPr>
          <w:p w:rsidR="003636B3" w:rsidRPr="00C57AF4" w:rsidRDefault="003636B3" w:rsidP="00082019">
            <w:pPr>
              <w:pStyle w:val="Footer"/>
              <w:spacing w:before="120" w:after="120"/>
              <w:rPr>
                <w:rFonts w:cs="Arial"/>
                <w:sz w:val="24"/>
                <w:szCs w:val="24"/>
              </w:rPr>
            </w:pPr>
            <w:r w:rsidRPr="00C57AF4">
              <w:rPr>
                <w:rFonts w:cs="Arial"/>
                <w:sz w:val="24"/>
                <w:szCs w:val="24"/>
              </w:rPr>
              <w:t>60</w:t>
            </w:r>
          </w:p>
        </w:tc>
        <w:tc>
          <w:tcPr>
            <w:tcW w:w="2330" w:type="dxa"/>
            <w:shd w:val="clear" w:color="auto" w:fill="auto"/>
          </w:tcPr>
          <w:p w:rsidR="003636B3" w:rsidRPr="00C57AF4" w:rsidRDefault="003636B3" w:rsidP="00082019">
            <w:pPr>
              <w:pStyle w:val="Footer"/>
              <w:spacing w:before="120" w:after="120"/>
              <w:rPr>
                <w:rFonts w:cs="Arial"/>
                <w:sz w:val="24"/>
                <w:szCs w:val="24"/>
              </w:rPr>
            </w:pPr>
            <w:r w:rsidRPr="00C57AF4">
              <w:rPr>
                <w:rFonts w:cs="Arial"/>
                <w:sz w:val="24"/>
                <w:szCs w:val="24"/>
              </w:rPr>
              <w:t>30%</w:t>
            </w:r>
          </w:p>
        </w:tc>
      </w:tr>
      <w:tr w:rsidR="003636B3" w:rsidRPr="00C57AF4" w:rsidTr="00082019">
        <w:tc>
          <w:tcPr>
            <w:tcW w:w="4786" w:type="dxa"/>
            <w:shd w:val="clear" w:color="auto" w:fill="auto"/>
          </w:tcPr>
          <w:p w:rsidR="003636B3" w:rsidRPr="00C57AF4" w:rsidRDefault="003636B3" w:rsidP="00082019">
            <w:pPr>
              <w:pStyle w:val="Footer"/>
              <w:spacing w:before="120" w:after="120"/>
              <w:rPr>
                <w:rFonts w:cs="Arial"/>
                <w:sz w:val="24"/>
                <w:szCs w:val="24"/>
              </w:rPr>
            </w:pPr>
            <w:r w:rsidRPr="00C57AF4">
              <w:rPr>
                <w:rFonts w:cs="Arial"/>
                <w:sz w:val="24"/>
                <w:szCs w:val="24"/>
              </w:rPr>
              <w:t>Independent learning</w:t>
            </w:r>
          </w:p>
        </w:tc>
        <w:tc>
          <w:tcPr>
            <w:tcW w:w="2126" w:type="dxa"/>
            <w:shd w:val="clear" w:color="auto" w:fill="auto"/>
          </w:tcPr>
          <w:p w:rsidR="003636B3" w:rsidRPr="00C57AF4" w:rsidRDefault="003636B3" w:rsidP="00082019">
            <w:pPr>
              <w:pStyle w:val="Footer"/>
              <w:spacing w:before="120" w:after="120"/>
              <w:rPr>
                <w:rFonts w:cs="Arial"/>
                <w:sz w:val="24"/>
                <w:szCs w:val="24"/>
              </w:rPr>
            </w:pPr>
            <w:r w:rsidRPr="00C57AF4">
              <w:rPr>
                <w:rFonts w:cs="Arial"/>
                <w:sz w:val="24"/>
                <w:szCs w:val="24"/>
              </w:rPr>
              <w:t>140</w:t>
            </w:r>
          </w:p>
        </w:tc>
        <w:tc>
          <w:tcPr>
            <w:tcW w:w="2330" w:type="dxa"/>
            <w:shd w:val="clear" w:color="auto" w:fill="auto"/>
          </w:tcPr>
          <w:p w:rsidR="003636B3" w:rsidRPr="00C57AF4" w:rsidRDefault="003636B3" w:rsidP="00082019">
            <w:pPr>
              <w:pStyle w:val="Footer"/>
              <w:spacing w:before="120" w:after="120"/>
              <w:rPr>
                <w:rFonts w:cs="Arial"/>
                <w:sz w:val="24"/>
                <w:szCs w:val="24"/>
              </w:rPr>
            </w:pPr>
            <w:r w:rsidRPr="00C57AF4">
              <w:rPr>
                <w:rFonts w:cs="Arial"/>
                <w:sz w:val="24"/>
                <w:szCs w:val="24"/>
              </w:rPr>
              <w:t>70%</w:t>
            </w:r>
          </w:p>
        </w:tc>
      </w:tr>
      <w:tr w:rsidR="003636B3" w:rsidRPr="00C57AF4" w:rsidTr="00082019">
        <w:tc>
          <w:tcPr>
            <w:tcW w:w="4786" w:type="dxa"/>
            <w:shd w:val="clear" w:color="auto" w:fill="auto"/>
          </w:tcPr>
          <w:p w:rsidR="003636B3" w:rsidRPr="00C57AF4" w:rsidRDefault="003636B3" w:rsidP="00082019">
            <w:pPr>
              <w:pStyle w:val="Footer"/>
              <w:spacing w:before="120" w:after="120"/>
              <w:rPr>
                <w:rFonts w:cs="Arial"/>
                <w:sz w:val="24"/>
                <w:szCs w:val="24"/>
              </w:rPr>
            </w:pPr>
            <w:r w:rsidRPr="00C57AF4">
              <w:rPr>
                <w:rFonts w:cs="Arial"/>
                <w:sz w:val="24"/>
                <w:szCs w:val="24"/>
              </w:rPr>
              <w:t>Placement learning</w:t>
            </w:r>
          </w:p>
        </w:tc>
        <w:tc>
          <w:tcPr>
            <w:tcW w:w="2126" w:type="dxa"/>
            <w:shd w:val="clear" w:color="auto" w:fill="auto"/>
          </w:tcPr>
          <w:p w:rsidR="003636B3" w:rsidRPr="00C57AF4" w:rsidRDefault="003636B3" w:rsidP="00082019">
            <w:pPr>
              <w:pStyle w:val="Footer"/>
              <w:spacing w:before="120" w:after="120"/>
              <w:rPr>
                <w:rFonts w:cs="Arial"/>
                <w:sz w:val="24"/>
                <w:szCs w:val="24"/>
              </w:rPr>
            </w:pPr>
          </w:p>
        </w:tc>
        <w:tc>
          <w:tcPr>
            <w:tcW w:w="2330" w:type="dxa"/>
            <w:shd w:val="clear" w:color="auto" w:fill="auto"/>
          </w:tcPr>
          <w:p w:rsidR="003636B3" w:rsidRPr="00C57AF4" w:rsidRDefault="003636B3" w:rsidP="00082019">
            <w:pPr>
              <w:pStyle w:val="Footer"/>
              <w:spacing w:before="120" w:after="120"/>
              <w:rPr>
                <w:rFonts w:cs="Arial"/>
                <w:sz w:val="24"/>
                <w:szCs w:val="24"/>
              </w:rPr>
            </w:pPr>
          </w:p>
        </w:tc>
      </w:tr>
      <w:tr w:rsidR="003636B3" w:rsidRPr="00C57AF4" w:rsidTr="00082019">
        <w:tc>
          <w:tcPr>
            <w:tcW w:w="4786" w:type="dxa"/>
            <w:shd w:val="clear" w:color="auto" w:fill="auto"/>
          </w:tcPr>
          <w:p w:rsidR="003636B3" w:rsidRPr="00C57AF4" w:rsidRDefault="003636B3" w:rsidP="00082019">
            <w:pPr>
              <w:pStyle w:val="Footer"/>
              <w:spacing w:before="120" w:after="120"/>
              <w:rPr>
                <w:rFonts w:cs="Arial"/>
                <w:b/>
                <w:sz w:val="24"/>
                <w:szCs w:val="24"/>
              </w:rPr>
            </w:pPr>
            <w:r w:rsidRPr="00C57AF4">
              <w:rPr>
                <w:rFonts w:cs="Arial"/>
                <w:b/>
                <w:sz w:val="24"/>
                <w:szCs w:val="24"/>
              </w:rPr>
              <w:t>TOTAL</w:t>
            </w:r>
          </w:p>
        </w:tc>
        <w:tc>
          <w:tcPr>
            <w:tcW w:w="2126" w:type="dxa"/>
            <w:shd w:val="clear" w:color="auto" w:fill="auto"/>
          </w:tcPr>
          <w:p w:rsidR="003636B3" w:rsidRPr="00C57AF4" w:rsidRDefault="003636B3" w:rsidP="00082019">
            <w:pPr>
              <w:pStyle w:val="Footer"/>
              <w:spacing w:before="120" w:after="120"/>
              <w:rPr>
                <w:rFonts w:cs="Arial"/>
                <w:b/>
                <w:sz w:val="24"/>
                <w:szCs w:val="24"/>
              </w:rPr>
            </w:pPr>
            <w:r w:rsidRPr="00C57AF4">
              <w:rPr>
                <w:rFonts w:cs="Arial"/>
                <w:b/>
                <w:sz w:val="24"/>
                <w:szCs w:val="24"/>
              </w:rPr>
              <w:t>200</w:t>
            </w:r>
          </w:p>
        </w:tc>
        <w:tc>
          <w:tcPr>
            <w:tcW w:w="2330" w:type="dxa"/>
            <w:shd w:val="clear" w:color="auto" w:fill="auto"/>
          </w:tcPr>
          <w:p w:rsidR="003636B3" w:rsidRPr="00C57AF4" w:rsidRDefault="003636B3" w:rsidP="00082019">
            <w:pPr>
              <w:pStyle w:val="Footer"/>
              <w:spacing w:before="120" w:after="120"/>
              <w:rPr>
                <w:rFonts w:cs="Arial"/>
                <w:b/>
                <w:sz w:val="24"/>
                <w:szCs w:val="24"/>
              </w:rPr>
            </w:pPr>
            <w:r w:rsidRPr="00C57AF4">
              <w:rPr>
                <w:rFonts w:cs="Arial"/>
                <w:b/>
                <w:sz w:val="24"/>
                <w:szCs w:val="24"/>
              </w:rPr>
              <w:t>100%</w:t>
            </w:r>
          </w:p>
        </w:tc>
      </w:tr>
    </w:tbl>
    <w:p w:rsidR="003636B3" w:rsidRDefault="003636B3" w:rsidP="003636B3">
      <w:pPr>
        <w:pStyle w:val="Footer"/>
        <w:spacing w:before="120" w:after="120"/>
        <w:rPr>
          <w:rFonts w:cs="Arial"/>
          <w:sz w:val="24"/>
          <w:szCs w:val="24"/>
        </w:rPr>
      </w:pPr>
    </w:p>
    <w:p w:rsidR="00082019" w:rsidRPr="00C57AF4" w:rsidRDefault="00082019" w:rsidP="003636B3">
      <w:pPr>
        <w:pStyle w:val="Footer"/>
        <w:spacing w:before="120" w:after="120"/>
        <w:rPr>
          <w:rFonts w:cs="Arial"/>
          <w:sz w:val="24"/>
          <w:szCs w:val="24"/>
        </w:rPr>
      </w:pPr>
    </w:p>
    <w:p w:rsidR="003636B3" w:rsidRPr="00C57AF4" w:rsidRDefault="003636B3" w:rsidP="003636B3">
      <w:pPr>
        <w:pStyle w:val="Footer"/>
        <w:spacing w:before="120" w:after="120"/>
        <w:rPr>
          <w:rFonts w:cs="Arial"/>
          <w:b/>
          <w:sz w:val="24"/>
          <w:szCs w:val="24"/>
        </w:rPr>
      </w:pPr>
      <w:r w:rsidRPr="00C57AF4">
        <w:rPr>
          <w:rFonts w:cs="Arial"/>
          <w:b/>
          <w:sz w:val="24"/>
          <w:szCs w:val="24"/>
        </w:rPr>
        <w:t>ASSESSMENT</w:t>
      </w:r>
    </w:p>
    <w:p w:rsidR="003636B3" w:rsidRPr="00C57AF4" w:rsidRDefault="003636B3" w:rsidP="003636B3">
      <w:pPr>
        <w:pStyle w:val="Footer"/>
        <w:spacing w:before="120" w:after="120"/>
        <w:rPr>
          <w:rFonts w:cs="Arial"/>
          <w:i/>
          <w:sz w:val="24"/>
          <w:szCs w:val="24"/>
        </w:rPr>
      </w:pPr>
      <w:r w:rsidRPr="00C57AF4">
        <w:rPr>
          <w:rFonts w:cs="Arial"/>
          <w:i/>
          <w:sz w:val="24"/>
          <w:szCs w:val="24"/>
        </w:rPr>
        <w:t>Description of each assessment component and its weighting, together with an example for new forms of assessment:</w:t>
      </w:r>
    </w:p>
    <w:p w:rsidR="003636B3" w:rsidRPr="00C57AF4" w:rsidRDefault="003636B3" w:rsidP="003636B3">
      <w:pPr>
        <w:pStyle w:val="Footer"/>
        <w:spacing w:before="120" w:after="120"/>
        <w:rPr>
          <w:rFonts w:cs="Arial"/>
          <w:b/>
          <w:sz w:val="24"/>
          <w:szCs w:val="24"/>
        </w:rPr>
      </w:pPr>
      <w:r w:rsidRPr="00C57AF4">
        <w:rPr>
          <w:rFonts w:cs="Arial"/>
          <w:b/>
          <w:sz w:val="24"/>
          <w:szCs w:val="24"/>
        </w:rPr>
        <w:t>Assessment Component 1 (Examination) – 50%</w:t>
      </w:r>
    </w:p>
    <w:p w:rsidR="003636B3" w:rsidRPr="00C57AF4" w:rsidRDefault="003636B3" w:rsidP="003636B3">
      <w:pPr>
        <w:pStyle w:val="Footer"/>
        <w:spacing w:before="120" w:after="120"/>
        <w:rPr>
          <w:rFonts w:cs="Arial"/>
          <w:sz w:val="24"/>
          <w:szCs w:val="24"/>
        </w:rPr>
      </w:pPr>
      <w:r w:rsidRPr="00C57AF4">
        <w:rPr>
          <w:rFonts w:cs="Arial"/>
          <w:sz w:val="24"/>
          <w:szCs w:val="24"/>
        </w:rPr>
        <w:t>The examination will be used to assess the student’s understanding of the underlying theory, and their ability to apply that knowledge appropriately.</w:t>
      </w:r>
    </w:p>
    <w:p w:rsidR="003636B3" w:rsidRPr="00C57AF4" w:rsidRDefault="003636B3" w:rsidP="003636B3">
      <w:pPr>
        <w:pStyle w:val="Footer"/>
        <w:spacing w:before="120" w:after="120"/>
        <w:rPr>
          <w:rFonts w:cs="Arial"/>
          <w:b/>
          <w:sz w:val="24"/>
          <w:szCs w:val="24"/>
        </w:rPr>
      </w:pPr>
      <w:r w:rsidRPr="00C57AF4">
        <w:rPr>
          <w:rFonts w:cs="Arial"/>
          <w:b/>
          <w:sz w:val="24"/>
          <w:szCs w:val="24"/>
        </w:rPr>
        <w:t>Assessment Component 1 (Coursework) – 50%</w:t>
      </w:r>
    </w:p>
    <w:p w:rsidR="003636B3" w:rsidRDefault="003636B3" w:rsidP="003636B3">
      <w:pPr>
        <w:pStyle w:val="Footer"/>
        <w:spacing w:before="120" w:after="120"/>
        <w:rPr>
          <w:rFonts w:cs="Arial"/>
          <w:sz w:val="24"/>
          <w:szCs w:val="24"/>
        </w:rPr>
      </w:pPr>
      <w:r w:rsidRPr="00C57AF4">
        <w:rPr>
          <w:rFonts w:cs="Arial"/>
          <w:sz w:val="24"/>
          <w:szCs w:val="24"/>
        </w:rPr>
        <w:t>The assignment will consist of a one practical-based report focused on a range trial scenario.  Coursework (1 x 2500 words equivalent).</w:t>
      </w:r>
    </w:p>
    <w:p w:rsidR="00082019" w:rsidRPr="00C57AF4" w:rsidRDefault="00082019" w:rsidP="003636B3">
      <w:pPr>
        <w:pStyle w:val="Footer"/>
        <w:spacing w:before="120" w:after="120"/>
        <w:rPr>
          <w:rFonts w:cs="Arial"/>
          <w:sz w:val="24"/>
          <w:szCs w:val="24"/>
        </w:rPr>
      </w:pPr>
    </w:p>
    <w:p w:rsidR="003636B3" w:rsidRPr="00C57AF4" w:rsidRDefault="003636B3" w:rsidP="003636B3">
      <w:pPr>
        <w:pStyle w:val="Footer"/>
        <w:spacing w:before="120" w:after="120"/>
        <w:rPr>
          <w:rFonts w:cs="Arial"/>
          <w:b/>
          <w:sz w:val="24"/>
          <w:szCs w:val="24"/>
        </w:rPr>
      </w:pPr>
      <w:r w:rsidRPr="00C57AF4">
        <w:rPr>
          <w:rFonts w:cs="Arial"/>
          <w:b/>
          <w:sz w:val="24"/>
          <w:szCs w:val="24"/>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10"/>
        <w:gridCol w:w="2268"/>
      </w:tblGrid>
      <w:tr w:rsidR="003636B3" w:rsidRPr="00C57AF4" w:rsidTr="00082019">
        <w:tc>
          <w:tcPr>
            <w:tcW w:w="3510" w:type="dxa"/>
            <w:shd w:val="clear" w:color="auto" w:fill="auto"/>
          </w:tcPr>
          <w:p w:rsidR="003636B3" w:rsidRPr="00C57AF4" w:rsidRDefault="003636B3" w:rsidP="00082019">
            <w:pPr>
              <w:pStyle w:val="Footer"/>
              <w:spacing w:before="120" w:after="120"/>
              <w:rPr>
                <w:rFonts w:cs="Arial"/>
                <w:b/>
                <w:sz w:val="24"/>
                <w:szCs w:val="24"/>
              </w:rPr>
            </w:pPr>
            <w:r w:rsidRPr="00C57AF4">
              <w:rPr>
                <w:rFonts w:cs="Arial"/>
                <w:b/>
                <w:sz w:val="24"/>
                <w:szCs w:val="24"/>
              </w:rPr>
              <w:t>Activity type</w:t>
            </w:r>
          </w:p>
        </w:tc>
        <w:tc>
          <w:tcPr>
            <w:tcW w:w="2268" w:type="dxa"/>
            <w:shd w:val="clear" w:color="auto" w:fill="auto"/>
          </w:tcPr>
          <w:p w:rsidR="003636B3" w:rsidRPr="00C57AF4" w:rsidRDefault="003636B3" w:rsidP="00082019">
            <w:pPr>
              <w:pStyle w:val="Footer"/>
              <w:spacing w:before="120" w:after="120"/>
              <w:rPr>
                <w:rFonts w:cs="Arial"/>
                <w:b/>
                <w:sz w:val="24"/>
                <w:szCs w:val="24"/>
              </w:rPr>
            </w:pPr>
            <w:r w:rsidRPr="00C57AF4">
              <w:rPr>
                <w:rFonts w:cs="Arial"/>
                <w:b/>
                <w:sz w:val="24"/>
                <w:szCs w:val="24"/>
              </w:rPr>
              <w:t>Percentage</w:t>
            </w:r>
          </w:p>
        </w:tc>
      </w:tr>
      <w:tr w:rsidR="003636B3" w:rsidRPr="00C57AF4" w:rsidTr="00082019">
        <w:tc>
          <w:tcPr>
            <w:tcW w:w="3510" w:type="dxa"/>
            <w:shd w:val="clear" w:color="auto" w:fill="auto"/>
          </w:tcPr>
          <w:p w:rsidR="003636B3" w:rsidRPr="00C57AF4" w:rsidRDefault="003636B3" w:rsidP="00082019">
            <w:pPr>
              <w:pStyle w:val="Footer"/>
              <w:spacing w:before="120" w:after="120"/>
              <w:rPr>
                <w:rFonts w:cs="Arial"/>
                <w:sz w:val="24"/>
                <w:szCs w:val="24"/>
              </w:rPr>
            </w:pPr>
            <w:r w:rsidRPr="00C57AF4">
              <w:rPr>
                <w:rFonts w:cs="Arial"/>
                <w:sz w:val="24"/>
                <w:szCs w:val="24"/>
              </w:rPr>
              <w:t>Examination</w:t>
            </w:r>
          </w:p>
        </w:tc>
        <w:tc>
          <w:tcPr>
            <w:tcW w:w="2268" w:type="dxa"/>
            <w:shd w:val="clear" w:color="auto" w:fill="auto"/>
          </w:tcPr>
          <w:p w:rsidR="003636B3" w:rsidRPr="00C57AF4" w:rsidRDefault="003636B3" w:rsidP="00082019">
            <w:pPr>
              <w:pStyle w:val="Footer"/>
              <w:spacing w:before="120" w:after="120"/>
              <w:rPr>
                <w:rFonts w:cs="Arial"/>
                <w:sz w:val="24"/>
                <w:szCs w:val="24"/>
              </w:rPr>
            </w:pPr>
            <w:r w:rsidRPr="00C57AF4">
              <w:rPr>
                <w:rFonts w:cs="Arial"/>
                <w:sz w:val="24"/>
                <w:szCs w:val="24"/>
              </w:rPr>
              <w:t>50%</w:t>
            </w:r>
          </w:p>
        </w:tc>
      </w:tr>
      <w:tr w:rsidR="003636B3" w:rsidRPr="00C57AF4" w:rsidTr="00082019">
        <w:tc>
          <w:tcPr>
            <w:tcW w:w="3510" w:type="dxa"/>
            <w:shd w:val="clear" w:color="auto" w:fill="auto"/>
          </w:tcPr>
          <w:p w:rsidR="003636B3" w:rsidRPr="00C57AF4" w:rsidRDefault="003636B3" w:rsidP="00082019">
            <w:pPr>
              <w:pStyle w:val="Footer"/>
              <w:spacing w:before="120" w:after="120"/>
              <w:rPr>
                <w:rFonts w:cs="Arial"/>
                <w:sz w:val="24"/>
                <w:szCs w:val="24"/>
              </w:rPr>
            </w:pPr>
            <w:r w:rsidRPr="00C57AF4">
              <w:rPr>
                <w:rFonts w:cs="Arial"/>
                <w:sz w:val="24"/>
                <w:szCs w:val="24"/>
              </w:rPr>
              <w:t>Coursework</w:t>
            </w:r>
          </w:p>
        </w:tc>
        <w:tc>
          <w:tcPr>
            <w:tcW w:w="2268" w:type="dxa"/>
            <w:shd w:val="clear" w:color="auto" w:fill="auto"/>
          </w:tcPr>
          <w:p w:rsidR="003636B3" w:rsidRPr="00C57AF4" w:rsidRDefault="003636B3" w:rsidP="00082019">
            <w:pPr>
              <w:pStyle w:val="Footer"/>
              <w:spacing w:before="120" w:after="120"/>
              <w:rPr>
                <w:rFonts w:cs="Arial"/>
                <w:sz w:val="24"/>
                <w:szCs w:val="24"/>
              </w:rPr>
            </w:pPr>
            <w:r w:rsidRPr="00C57AF4">
              <w:rPr>
                <w:rFonts w:cs="Arial"/>
                <w:sz w:val="24"/>
                <w:szCs w:val="24"/>
              </w:rPr>
              <w:t>50%</w:t>
            </w:r>
          </w:p>
        </w:tc>
      </w:tr>
      <w:tr w:rsidR="003636B3" w:rsidRPr="00C57AF4" w:rsidTr="00082019">
        <w:tc>
          <w:tcPr>
            <w:tcW w:w="3510" w:type="dxa"/>
            <w:shd w:val="clear" w:color="auto" w:fill="auto"/>
          </w:tcPr>
          <w:p w:rsidR="003636B3" w:rsidRPr="00C57AF4" w:rsidRDefault="003636B3" w:rsidP="00082019">
            <w:pPr>
              <w:pStyle w:val="Footer"/>
              <w:spacing w:before="120" w:after="120"/>
              <w:rPr>
                <w:rFonts w:cs="Arial"/>
                <w:sz w:val="24"/>
                <w:szCs w:val="24"/>
              </w:rPr>
            </w:pPr>
            <w:r w:rsidRPr="00C57AF4">
              <w:rPr>
                <w:rFonts w:cs="Arial"/>
                <w:sz w:val="24"/>
                <w:szCs w:val="24"/>
              </w:rPr>
              <w:t>Practical</w:t>
            </w:r>
          </w:p>
        </w:tc>
        <w:tc>
          <w:tcPr>
            <w:tcW w:w="2268" w:type="dxa"/>
            <w:shd w:val="clear" w:color="auto" w:fill="auto"/>
          </w:tcPr>
          <w:p w:rsidR="003636B3" w:rsidRPr="00C57AF4" w:rsidRDefault="003636B3" w:rsidP="00082019">
            <w:pPr>
              <w:pStyle w:val="Footer"/>
              <w:spacing w:before="120" w:after="120"/>
              <w:rPr>
                <w:rFonts w:cs="Arial"/>
                <w:sz w:val="24"/>
                <w:szCs w:val="24"/>
              </w:rPr>
            </w:pPr>
          </w:p>
        </w:tc>
      </w:tr>
      <w:tr w:rsidR="003636B3" w:rsidRPr="00C57AF4" w:rsidTr="00082019">
        <w:tc>
          <w:tcPr>
            <w:tcW w:w="3510" w:type="dxa"/>
            <w:shd w:val="clear" w:color="auto" w:fill="auto"/>
          </w:tcPr>
          <w:p w:rsidR="003636B3" w:rsidRPr="00C57AF4" w:rsidRDefault="003636B3" w:rsidP="00082019">
            <w:pPr>
              <w:pStyle w:val="Footer"/>
              <w:spacing w:before="120" w:after="120"/>
              <w:rPr>
                <w:rFonts w:cs="Arial"/>
                <w:b/>
                <w:sz w:val="24"/>
                <w:szCs w:val="24"/>
              </w:rPr>
            </w:pPr>
            <w:r w:rsidRPr="00C57AF4">
              <w:rPr>
                <w:rFonts w:cs="Arial"/>
                <w:b/>
                <w:sz w:val="24"/>
                <w:szCs w:val="24"/>
              </w:rPr>
              <w:t>TOTAL</w:t>
            </w:r>
          </w:p>
        </w:tc>
        <w:tc>
          <w:tcPr>
            <w:tcW w:w="2268" w:type="dxa"/>
            <w:shd w:val="clear" w:color="auto" w:fill="auto"/>
          </w:tcPr>
          <w:p w:rsidR="003636B3" w:rsidRPr="00C57AF4" w:rsidRDefault="003636B3" w:rsidP="00082019">
            <w:pPr>
              <w:pStyle w:val="Footer"/>
              <w:spacing w:before="120" w:after="120"/>
              <w:rPr>
                <w:rFonts w:cs="Arial"/>
                <w:b/>
                <w:sz w:val="24"/>
                <w:szCs w:val="24"/>
              </w:rPr>
            </w:pPr>
            <w:r w:rsidRPr="00C57AF4">
              <w:rPr>
                <w:rFonts w:cs="Arial"/>
                <w:b/>
                <w:sz w:val="24"/>
                <w:szCs w:val="24"/>
              </w:rPr>
              <w:t>100%</w:t>
            </w:r>
          </w:p>
        </w:tc>
      </w:tr>
    </w:tbl>
    <w:p w:rsidR="003636B3" w:rsidRPr="00C57AF4" w:rsidRDefault="003636B3" w:rsidP="003636B3">
      <w:pPr>
        <w:pStyle w:val="Footer"/>
        <w:spacing w:before="120" w:after="120"/>
        <w:rPr>
          <w:rFonts w:cs="Arial"/>
          <w:sz w:val="24"/>
          <w:szCs w:val="24"/>
        </w:rPr>
      </w:pPr>
    </w:p>
    <w:p w:rsidR="003636B3" w:rsidRPr="00C57AF4" w:rsidRDefault="003636B3" w:rsidP="00082019">
      <w:pPr>
        <w:pStyle w:val="Footer"/>
        <w:rPr>
          <w:rFonts w:cs="Arial"/>
          <w:b/>
          <w:sz w:val="24"/>
          <w:szCs w:val="24"/>
        </w:rPr>
      </w:pPr>
      <w:r w:rsidRPr="00C57AF4">
        <w:rPr>
          <w:rFonts w:cs="Arial"/>
          <w:b/>
          <w:sz w:val="24"/>
          <w:szCs w:val="24"/>
        </w:rPr>
        <w:t>BIBLIOGRAPHY</w:t>
      </w:r>
    </w:p>
    <w:p w:rsidR="003636B3" w:rsidRDefault="003636B3" w:rsidP="00082019">
      <w:pPr>
        <w:pStyle w:val="Footer"/>
        <w:rPr>
          <w:rFonts w:cs="Arial"/>
          <w:b/>
          <w:sz w:val="24"/>
          <w:szCs w:val="24"/>
        </w:rPr>
      </w:pPr>
    </w:p>
    <w:p w:rsidR="00082019" w:rsidRDefault="00082019" w:rsidP="00082019">
      <w:pPr>
        <w:pStyle w:val="Footer"/>
        <w:rPr>
          <w:rFonts w:cs="Arial"/>
          <w:b/>
          <w:sz w:val="24"/>
          <w:szCs w:val="24"/>
        </w:rPr>
      </w:pPr>
    </w:p>
    <w:p w:rsidR="00082019" w:rsidRPr="00C57AF4" w:rsidRDefault="00082019" w:rsidP="00082019">
      <w:pPr>
        <w:pStyle w:val="Footer"/>
        <w:rPr>
          <w:rFonts w:cs="Arial"/>
          <w:b/>
          <w:sz w:val="24"/>
          <w:szCs w:val="24"/>
        </w:rPr>
      </w:pPr>
    </w:p>
    <w:p w:rsidR="003636B3" w:rsidRPr="00C57AF4" w:rsidRDefault="003636B3" w:rsidP="00082019">
      <w:pPr>
        <w:pStyle w:val="Footer"/>
        <w:rPr>
          <w:rFonts w:cs="Arial"/>
          <w:b/>
          <w:sz w:val="24"/>
          <w:szCs w:val="24"/>
        </w:rPr>
      </w:pPr>
      <w:r w:rsidRPr="00C57AF4">
        <w:rPr>
          <w:rFonts w:cs="Arial"/>
          <w:b/>
          <w:sz w:val="24"/>
          <w:szCs w:val="24"/>
        </w:rPr>
        <w:t>Essential</w:t>
      </w:r>
    </w:p>
    <w:p w:rsidR="003636B3" w:rsidRPr="00C57AF4" w:rsidRDefault="003636B3" w:rsidP="00082019">
      <w:pPr>
        <w:pStyle w:val="Footer"/>
        <w:rPr>
          <w:rFonts w:cs="Arial"/>
          <w:sz w:val="24"/>
          <w:szCs w:val="24"/>
        </w:rPr>
      </w:pPr>
    </w:p>
    <w:p w:rsidR="003636B3" w:rsidRPr="00C57AF4" w:rsidRDefault="003636B3" w:rsidP="00082019">
      <w:pPr>
        <w:pStyle w:val="Footer"/>
        <w:rPr>
          <w:rFonts w:cs="Arial"/>
          <w:sz w:val="24"/>
          <w:szCs w:val="24"/>
        </w:rPr>
      </w:pPr>
      <w:r w:rsidRPr="00C57AF4">
        <w:rPr>
          <w:rFonts w:cs="Arial"/>
          <w:sz w:val="24"/>
          <w:szCs w:val="24"/>
        </w:rPr>
        <w:t xml:space="preserve">Nise N S. (2011) </w:t>
      </w:r>
      <w:r w:rsidRPr="00C57AF4">
        <w:rPr>
          <w:rFonts w:cs="Arial"/>
          <w:i/>
          <w:iCs/>
          <w:sz w:val="24"/>
          <w:szCs w:val="24"/>
        </w:rPr>
        <w:t>Control Systems Engineering</w:t>
      </w:r>
      <w:r w:rsidRPr="00C57AF4">
        <w:rPr>
          <w:rFonts w:cs="Arial"/>
          <w:i/>
          <w:sz w:val="24"/>
          <w:szCs w:val="24"/>
        </w:rPr>
        <w:t xml:space="preserve">; International Student Version , </w:t>
      </w:r>
      <w:r w:rsidRPr="00C57AF4">
        <w:rPr>
          <w:rFonts w:cs="Arial"/>
          <w:sz w:val="24"/>
          <w:szCs w:val="24"/>
        </w:rPr>
        <w:t>6</w:t>
      </w:r>
      <w:r w:rsidRPr="00C57AF4">
        <w:rPr>
          <w:rFonts w:cs="Arial"/>
          <w:sz w:val="24"/>
          <w:szCs w:val="24"/>
          <w:vertAlign w:val="superscript"/>
        </w:rPr>
        <w:t>th</w:t>
      </w:r>
      <w:r w:rsidRPr="00C57AF4">
        <w:rPr>
          <w:rFonts w:cs="Arial"/>
          <w:sz w:val="24"/>
          <w:szCs w:val="24"/>
        </w:rPr>
        <w:t xml:space="preserve"> Edition, Wiley. </w:t>
      </w:r>
      <w:r w:rsidRPr="00C57AF4">
        <w:rPr>
          <w:rFonts w:cs="Arial"/>
          <w:i/>
          <w:sz w:val="24"/>
          <w:szCs w:val="24"/>
        </w:rPr>
        <w:t xml:space="preserve"> </w:t>
      </w:r>
      <w:r w:rsidRPr="00C57AF4">
        <w:rPr>
          <w:rFonts w:cs="Arial"/>
          <w:sz w:val="24"/>
          <w:szCs w:val="24"/>
        </w:rPr>
        <w:t xml:space="preserve">John Wiley. </w:t>
      </w:r>
    </w:p>
    <w:p w:rsidR="003636B3" w:rsidRPr="00C57AF4" w:rsidRDefault="003636B3" w:rsidP="00082019">
      <w:pPr>
        <w:pStyle w:val="Footer"/>
        <w:rPr>
          <w:rFonts w:cs="Arial"/>
          <w:sz w:val="24"/>
          <w:szCs w:val="24"/>
        </w:rPr>
      </w:pPr>
    </w:p>
    <w:p w:rsidR="003636B3" w:rsidRPr="00C57AF4" w:rsidRDefault="003636B3" w:rsidP="00082019">
      <w:pPr>
        <w:pStyle w:val="Footer"/>
        <w:rPr>
          <w:rFonts w:cs="Arial"/>
          <w:sz w:val="24"/>
          <w:szCs w:val="24"/>
        </w:rPr>
      </w:pPr>
      <w:r w:rsidRPr="00C57AF4">
        <w:rPr>
          <w:rFonts w:cs="Arial"/>
          <w:sz w:val="24"/>
          <w:szCs w:val="24"/>
        </w:rPr>
        <w:t xml:space="preserve">Patranabis, A.  (2011) </w:t>
      </w:r>
      <w:r w:rsidRPr="00C57AF4">
        <w:rPr>
          <w:rFonts w:cs="Arial"/>
          <w:i/>
          <w:sz w:val="24"/>
          <w:szCs w:val="24"/>
        </w:rPr>
        <w:t xml:space="preserve">Instrumentation and Control, </w:t>
      </w:r>
      <w:r w:rsidRPr="00C57AF4">
        <w:rPr>
          <w:rFonts w:cs="Arial"/>
          <w:sz w:val="24"/>
          <w:szCs w:val="24"/>
        </w:rPr>
        <w:t xml:space="preserve">Prentice Hall </w:t>
      </w:r>
    </w:p>
    <w:p w:rsidR="003636B3" w:rsidRPr="00C57AF4" w:rsidRDefault="003636B3" w:rsidP="00082019">
      <w:pPr>
        <w:pStyle w:val="Footer"/>
        <w:rPr>
          <w:rFonts w:cs="Arial"/>
          <w:sz w:val="24"/>
          <w:szCs w:val="24"/>
        </w:rPr>
      </w:pPr>
    </w:p>
    <w:p w:rsidR="003636B3" w:rsidRPr="00C57AF4" w:rsidRDefault="003636B3" w:rsidP="00082019">
      <w:pPr>
        <w:pStyle w:val="Footer"/>
        <w:rPr>
          <w:rFonts w:cs="Arial"/>
          <w:sz w:val="24"/>
          <w:szCs w:val="24"/>
        </w:rPr>
      </w:pPr>
      <w:r w:rsidRPr="00C57AF4">
        <w:rPr>
          <w:rFonts w:cs="Arial"/>
          <w:sz w:val="24"/>
          <w:szCs w:val="24"/>
        </w:rPr>
        <w:t xml:space="preserve">Prasad,J. Jayaswal, M &amp; Priye,V. ( 2010) </w:t>
      </w:r>
      <w:r w:rsidRPr="00C57AF4">
        <w:rPr>
          <w:rFonts w:cs="Arial"/>
          <w:i/>
          <w:sz w:val="24"/>
          <w:szCs w:val="24"/>
        </w:rPr>
        <w:t xml:space="preserve">Instrumentation and Process Control, </w:t>
      </w:r>
      <w:r w:rsidRPr="00C57AF4">
        <w:rPr>
          <w:rFonts w:cs="Arial"/>
          <w:sz w:val="24"/>
          <w:szCs w:val="24"/>
        </w:rPr>
        <w:t xml:space="preserve">I.K International Publishing </w:t>
      </w:r>
    </w:p>
    <w:p w:rsidR="003636B3" w:rsidRDefault="003636B3" w:rsidP="00082019">
      <w:pPr>
        <w:pStyle w:val="Footer"/>
        <w:rPr>
          <w:rFonts w:cs="Arial"/>
          <w:b/>
          <w:sz w:val="24"/>
          <w:szCs w:val="24"/>
        </w:rPr>
      </w:pPr>
    </w:p>
    <w:p w:rsidR="00082019" w:rsidRPr="00C57AF4" w:rsidRDefault="00082019" w:rsidP="00082019">
      <w:pPr>
        <w:pStyle w:val="Footer"/>
        <w:rPr>
          <w:rFonts w:cs="Arial"/>
          <w:b/>
          <w:sz w:val="24"/>
          <w:szCs w:val="24"/>
        </w:rPr>
      </w:pPr>
    </w:p>
    <w:p w:rsidR="003636B3" w:rsidRDefault="003636B3" w:rsidP="00082019">
      <w:pPr>
        <w:pStyle w:val="Footer"/>
        <w:rPr>
          <w:rFonts w:cs="Arial"/>
          <w:b/>
          <w:sz w:val="24"/>
          <w:szCs w:val="24"/>
        </w:rPr>
      </w:pPr>
      <w:r w:rsidRPr="00C57AF4">
        <w:rPr>
          <w:rFonts w:cs="Arial"/>
          <w:b/>
          <w:sz w:val="24"/>
          <w:szCs w:val="24"/>
        </w:rPr>
        <w:t>Recommended</w:t>
      </w:r>
    </w:p>
    <w:p w:rsidR="00082019" w:rsidRPr="00C57AF4" w:rsidRDefault="00082019" w:rsidP="00082019">
      <w:pPr>
        <w:pStyle w:val="Footer"/>
        <w:rPr>
          <w:rFonts w:cs="Arial"/>
          <w:b/>
          <w:sz w:val="24"/>
          <w:szCs w:val="24"/>
        </w:rPr>
      </w:pPr>
    </w:p>
    <w:p w:rsidR="003636B3" w:rsidRPr="00C57AF4" w:rsidRDefault="003636B3" w:rsidP="00082019">
      <w:pPr>
        <w:pStyle w:val="Footer"/>
        <w:rPr>
          <w:rFonts w:cs="Arial"/>
          <w:sz w:val="24"/>
          <w:szCs w:val="24"/>
        </w:rPr>
      </w:pPr>
      <w:r w:rsidRPr="00C57AF4">
        <w:rPr>
          <w:rFonts w:cs="Arial"/>
          <w:sz w:val="24"/>
          <w:szCs w:val="24"/>
        </w:rPr>
        <w:t>Dorf, R C &amp; Bishop R H. (2010) Modern</w:t>
      </w:r>
      <w:r w:rsidRPr="00C57AF4">
        <w:rPr>
          <w:rFonts w:cs="Arial"/>
          <w:i/>
          <w:sz w:val="24"/>
          <w:szCs w:val="24"/>
        </w:rPr>
        <w:t xml:space="preserve"> Control Systems: International Version, 12</w:t>
      </w:r>
      <w:r w:rsidRPr="00C57AF4">
        <w:rPr>
          <w:rFonts w:cs="Arial"/>
          <w:i/>
          <w:sz w:val="24"/>
          <w:szCs w:val="24"/>
          <w:vertAlign w:val="superscript"/>
        </w:rPr>
        <w:t>th</w:t>
      </w:r>
      <w:r w:rsidRPr="00C57AF4">
        <w:rPr>
          <w:rFonts w:cs="Arial"/>
          <w:i/>
          <w:sz w:val="24"/>
          <w:szCs w:val="24"/>
        </w:rPr>
        <w:t xml:space="preserve"> Edition</w:t>
      </w:r>
      <w:r w:rsidRPr="00C57AF4">
        <w:rPr>
          <w:rFonts w:cs="Arial"/>
          <w:sz w:val="24"/>
          <w:szCs w:val="24"/>
        </w:rPr>
        <w:t xml:space="preserve">. Pearson. </w:t>
      </w:r>
    </w:p>
    <w:p w:rsidR="003636B3" w:rsidRPr="00C57AF4" w:rsidRDefault="003636B3" w:rsidP="00082019">
      <w:pPr>
        <w:pStyle w:val="Footer"/>
        <w:rPr>
          <w:rFonts w:cs="Arial"/>
          <w:sz w:val="24"/>
          <w:szCs w:val="24"/>
        </w:rPr>
      </w:pPr>
    </w:p>
    <w:p w:rsidR="003636B3" w:rsidRPr="00C57AF4" w:rsidRDefault="003636B3" w:rsidP="00082019">
      <w:pPr>
        <w:pStyle w:val="Footer"/>
        <w:rPr>
          <w:rFonts w:cs="Arial"/>
          <w:sz w:val="24"/>
          <w:szCs w:val="24"/>
        </w:rPr>
      </w:pPr>
      <w:r w:rsidRPr="00C57AF4">
        <w:rPr>
          <w:rFonts w:cs="Arial"/>
          <w:sz w:val="24"/>
          <w:szCs w:val="24"/>
        </w:rPr>
        <w:t xml:space="preserve">Distenfano, J, Stubberd, A &amp; Williams, I. (2011) </w:t>
      </w:r>
      <w:r w:rsidRPr="00C57AF4">
        <w:rPr>
          <w:rFonts w:cs="Arial"/>
          <w:i/>
          <w:sz w:val="24"/>
          <w:szCs w:val="24"/>
        </w:rPr>
        <w:t>Schaum’s Outline of Feedback and Control Systems,</w:t>
      </w:r>
      <w:r w:rsidRPr="00C57AF4">
        <w:rPr>
          <w:rFonts w:cs="Arial"/>
          <w:sz w:val="24"/>
          <w:szCs w:val="24"/>
        </w:rPr>
        <w:t xml:space="preserve"> 2</w:t>
      </w:r>
      <w:r w:rsidRPr="00C57AF4">
        <w:rPr>
          <w:rFonts w:cs="Arial"/>
          <w:sz w:val="24"/>
          <w:szCs w:val="24"/>
          <w:vertAlign w:val="superscript"/>
        </w:rPr>
        <w:t>nd</w:t>
      </w:r>
      <w:r w:rsidRPr="00C57AF4">
        <w:rPr>
          <w:rFonts w:cs="Arial"/>
          <w:sz w:val="24"/>
          <w:szCs w:val="24"/>
        </w:rPr>
        <w:t xml:space="preserve">  Edition. Schaum’s Outlines.</w:t>
      </w:r>
    </w:p>
    <w:p w:rsidR="003636B3" w:rsidRDefault="003636B3" w:rsidP="00082019">
      <w:pPr>
        <w:pStyle w:val="Footer"/>
        <w:rPr>
          <w:rFonts w:cs="Arial"/>
          <w:sz w:val="24"/>
          <w:szCs w:val="24"/>
        </w:rPr>
      </w:pPr>
    </w:p>
    <w:p w:rsidR="00082019" w:rsidRPr="00C57AF4" w:rsidRDefault="00082019" w:rsidP="00082019">
      <w:pPr>
        <w:pStyle w:val="Footer"/>
        <w:rPr>
          <w:rFonts w:cs="Arial"/>
          <w:sz w:val="24"/>
          <w:szCs w:val="24"/>
        </w:rPr>
      </w:pPr>
    </w:p>
    <w:p w:rsidR="003636B3" w:rsidRDefault="003636B3" w:rsidP="00082019">
      <w:pPr>
        <w:pStyle w:val="Footer"/>
        <w:rPr>
          <w:rFonts w:cs="Arial"/>
          <w:b/>
          <w:sz w:val="24"/>
          <w:szCs w:val="24"/>
        </w:rPr>
      </w:pPr>
      <w:r w:rsidRPr="00C57AF4">
        <w:rPr>
          <w:rFonts w:cs="Arial"/>
          <w:b/>
          <w:sz w:val="24"/>
          <w:szCs w:val="24"/>
        </w:rPr>
        <w:t>Background</w:t>
      </w:r>
    </w:p>
    <w:p w:rsidR="00082019" w:rsidRPr="00C57AF4" w:rsidRDefault="00082019" w:rsidP="00082019">
      <w:pPr>
        <w:pStyle w:val="Footer"/>
        <w:rPr>
          <w:rFonts w:cs="Arial"/>
          <w:b/>
          <w:sz w:val="24"/>
          <w:szCs w:val="24"/>
        </w:rPr>
      </w:pPr>
    </w:p>
    <w:p w:rsidR="003636B3" w:rsidRPr="00C57AF4" w:rsidRDefault="003636B3" w:rsidP="00082019">
      <w:pPr>
        <w:pStyle w:val="Footer"/>
        <w:rPr>
          <w:rFonts w:cs="Arial"/>
          <w:sz w:val="24"/>
          <w:szCs w:val="24"/>
        </w:rPr>
      </w:pPr>
      <w:r w:rsidRPr="00C57AF4">
        <w:rPr>
          <w:rFonts w:cs="Arial"/>
          <w:sz w:val="24"/>
          <w:szCs w:val="24"/>
        </w:rPr>
        <w:t xml:space="preserve">Franklin, G F, Powell, J D &amp; Emami-Naeini A, ( 2008) </w:t>
      </w:r>
      <w:r w:rsidRPr="00C57AF4">
        <w:rPr>
          <w:rFonts w:cs="Arial"/>
          <w:i/>
          <w:sz w:val="24"/>
          <w:szCs w:val="24"/>
        </w:rPr>
        <w:t>Feedback Control of Dynamic Systems, 6</w:t>
      </w:r>
      <w:r w:rsidRPr="00C57AF4">
        <w:rPr>
          <w:rFonts w:cs="Arial"/>
          <w:i/>
          <w:sz w:val="24"/>
          <w:szCs w:val="24"/>
          <w:vertAlign w:val="superscript"/>
        </w:rPr>
        <w:t>th</w:t>
      </w:r>
      <w:r w:rsidRPr="00C57AF4">
        <w:rPr>
          <w:rFonts w:cs="Arial"/>
          <w:i/>
          <w:sz w:val="24"/>
          <w:szCs w:val="24"/>
        </w:rPr>
        <w:t xml:space="preserve"> Edition</w:t>
      </w:r>
      <w:r w:rsidRPr="00C57AF4">
        <w:rPr>
          <w:rFonts w:cs="Arial"/>
          <w:sz w:val="24"/>
          <w:szCs w:val="24"/>
        </w:rPr>
        <w:t xml:space="preserve">. Pearson. </w:t>
      </w:r>
    </w:p>
    <w:p w:rsidR="003636B3" w:rsidRPr="00C57AF4" w:rsidRDefault="003636B3" w:rsidP="00082019">
      <w:pPr>
        <w:pStyle w:val="Footer"/>
        <w:rPr>
          <w:rFonts w:cs="Arial"/>
          <w:sz w:val="24"/>
          <w:szCs w:val="24"/>
        </w:rPr>
      </w:pPr>
    </w:p>
    <w:p w:rsidR="003636B3" w:rsidRPr="00C57AF4" w:rsidRDefault="003636B3" w:rsidP="00082019">
      <w:pPr>
        <w:pStyle w:val="Footer"/>
        <w:rPr>
          <w:rFonts w:cs="Arial"/>
          <w:sz w:val="24"/>
          <w:szCs w:val="24"/>
        </w:rPr>
      </w:pPr>
      <w:r w:rsidRPr="00C57AF4">
        <w:rPr>
          <w:rFonts w:cs="Arial"/>
          <w:i/>
          <w:sz w:val="24"/>
          <w:szCs w:val="24"/>
        </w:rPr>
        <w:t xml:space="preserve">Mathworks, MATLAB &amp; Simulink Student Version 2012a. </w:t>
      </w:r>
      <w:r w:rsidRPr="00C57AF4">
        <w:rPr>
          <w:rFonts w:cs="Arial"/>
          <w:sz w:val="24"/>
          <w:szCs w:val="24"/>
        </w:rPr>
        <w:t>(2012). Prentice Hall</w:t>
      </w:r>
    </w:p>
    <w:p w:rsidR="003636B3" w:rsidRPr="00C57AF4" w:rsidRDefault="003636B3" w:rsidP="00082019">
      <w:pPr>
        <w:pStyle w:val="Footer"/>
        <w:rPr>
          <w:rFonts w:cs="Arial"/>
          <w:i/>
          <w:sz w:val="24"/>
          <w:szCs w:val="24"/>
        </w:rPr>
      </w:pPr>
      <w:r w:rsidRPr="00C57AF4">
        <w:rPr>
          <w:rFonts w:cs="Arial"/>
          <w:sz w:val="24"/>
          <w:szCs w:val="24"/>
        </w:rPr>
        <w:t xml:space="preserve">Ogata, K. (2008) </w:t>
      </w:r>
      <w:r w:rsidRPr="00C57AF4">
        <w:rPr>
          <w:rFonts w:cs="Arial"/>
          <w:i/>
          <w:sz w:val="24"/>
          <w:szCs w:val="24"/>
        </w:rPr>
        <w:t xml:space="preserve">Modern Control Engineering, International Version, </w:t>
      </w:r>
      <w:r w:rsidRPr="00C57AF4">
        <w:rPr>
          <w:rFonts w:cs="Arial"/>
          <w:sz w:val="24"/>
          <w:szCs w:val="24"/>
        </w:rPr>
        <w:t>5</w:t>
      </w:r>
      <w:r w:rsidRPr="00C57AF4">
        <w:rPr>
          <w:rFonts w:cs="Arial"/>
          <w:sz w:val="24"/>
          <w:szCs w:val="24"/>
          <w:vertAlign w:val="superscript"/>
        </w:rPr>
        <w:t>th</w:t>
      </w:r>
      <w:r w:rsidRPr="00C57AF4">
        <w:rPr>
          <w:rFonts w:cs="Arial"/>
          <w:sz w:val="24"/>
          <w:szCs w:val="24"/>
        </w:rPr>
        <w:t xml:space="preserve"> Edition. Pearson.</w:t>
      </w:r>
    </w:p>
    <w:p w:rsidR="003636B3" w:rsidRDefault="003636B3" w:rsidP="00082019">
      <w:pPr>
        <w:pStyle w:val="Footer"/>
        <w:rPr>
          <w:rFonts w:cs="Arial"/>
          <w:sz w:val="24"/>
          <w:szCs w:val="24"/>
        </w:rPr>
      </w:pPr>
    </w:p>
    <w:p w:rsidR="00082019" w:rsidRPr="00C57AF4" w:rsidRDefault="00082019" w:rsidP="00082019">
      <w:pPr>
        <w:pStyle w:val="Footer"/>
        <w:rPr>
          <w:rFonts w:cs="Arial"/>
          <w:sz w:val="24"/>
          <w:szCs w:val="24"/>
        </w:rPr>
      </w:pPr>
    </w:p>
    <w:p w:rsidR="003636B3" w:rsidRDefault="003636B3" w:rsidP="00082019">
      <w:pPr>
        <w:pStyle w:val="Footer"/>
        <w:rPr>
          <w:rFonts w:cs="Arial"/>
          <w:b/>
          <w:sz w:val="24"/>
          <w:szCs w:val="24"/>
        </w:rPr>
      </w:pPr>
      <w:r w:rsidRPr="00C57AF4">
        <w:rPr>
          <w:rFonts w:cs="Arial"/>
          <w:b/>
          <w:sz w:val="24"/>
          <w:szCs w:val="24"/>
        </w:rPr>
        <w:t xml:space="preserve">Journals </w:t>
      </w:r>
    </w:p>
    <w:p w:rsidR="00082019" w:rsidRPr="00C57AF4" w:rsidRDefault="00082019" w:rsidP="00082019">
      <w:pPr>
        <w:pStyle w:val="Footer"/>
        <w:rPr>
          <w:rFonts w:cs="Arial"/>
          <w:b/>
          <w:sz w:val="24"/>
          <w:szCs w:val="24"/>
        </w:rPr>
      </w:pPr>
    </w:p>
    <w:p w:rsidR="003636B3" w:rsidRPr="00C57AF4" w:rsidRDefault="003636B3" w:rsidP="00082019">
      <w:pPr>
        <w:pStyle w:val="heading"/>
        <w:spacing w:before="0" w:after="0"/>
        <w:rPr>
          <w:rFonts w:ascii="Arial" w:hAnsi="Arial" w:cs="Arial"/>
          <w:b w:val="0"/>
          <w:szCs w:val="24"/>
        </w:rPr>
      </w:pPr>
      <w:r w:rsidRPr="00C57AF4">
        <w:rPr>
          <w:rFonts w:ascii="Arial" w:hAnsi="Arial" w:cs="Arial"/>
          <w:b w:val="0"/>
          <w:szCs w:val="24"/>
        </w:rPr>
        <w:t>IEEE Xplore</w:t>
      </w:r>
    </w:p>
    <w:p w:rsidR="003636B3" w:rsidRPr="00C57AF4" w:rsidRDefault="003636B3" w:rsidP="00082019">
      <w:pPr>
        <w:pStyle w:val="heading"/>
        <w:spacing w:before="0" w:after="0"/>
        <w:rPr>
          <w:rFonts w:ascii="Arial" w:hAnsi="Arial" w:cs="Arial"/>
          <w:b w:val="0"/>
          <w:szCs w:val="24"/>
        </w:rPr>
      </w:pPr>
      <w:r w:rsidRPr="00C57AF4">
        <w:rPr>
          <w:rFonts w:ascii="Arial" w:hAnsi="Arial" w:cs="Arial"/>
          <w:b w:val="0"/>
          <w:szCs w:val="24"/>
        </w:rPr>
        <w:t>ACM Digital Library</w:t>
      </w:r>
    </w:p>
    <w:p w:rsidR="003636B3" w:rsidRDefault="003636B3" w:rsidP="00082019">
      <w:pPr>
        <w:pStyle w:val="Footer"/>
        <w:rPr>
          <w:rFonts w:cs="Arial"/>
          <w:b/>
          <w:sz w:val="24"/>
          <w:szCs w:val="24"/>
        </w:rPr>
      </w:pPr>
    </w:p>
    <w:p w:rsidR="00082019" w:rsidRPr="00C57AF4" w:rsidRDefault="00082019" w:rsidP="00082019">
      <w:pPr>
        <w:pStyle w:val="Footer"/>
        <w:rPr>
          <w:rFonts w:cs="Arial"/>
          <w:b/>
          <w:sz w:val="24"/>
          <w:szCs w:val="24"/>
        </w:rPr>
      </w:pPr>
    </w:p>
    <w:p w:rsidR="003636B3" w:rsidRDefault="003636B3" w:rsidP="00082019">
      <w:pPr>
        <w:pStyle w:val="Footer"/>
        <w:rPr>
          <w:rFonts w:cs="Arial"/>
          <w:b/>
          <w:sz w:val="24"/>
          <w:szCs w:val="24"/>
        </w:rPr>
      </w:pPr>
      <w:r w:rsidRPr="00C57AF4">
        <w:rPr>
          <w:rFonts w:cs="Arial"/>
          <w:b/>
          <w:sz w:val="24"/>
          <w:szCs w:val="24"/>
        </w:rPr>
        <w:t xml:space="preserve">Websites </w:t>
      </w:r>
    </w:p>
    <w:p w:rsidR="00082019" w:rsidRPr="00C57AF4" w:rsidRDefault="00082019" w:rsidP="00082019">
      <w:pPr>
        <w:pStyle w:val="Footer"/>
        <w:rPr>
          <w:rFonts w:cs="Arial"/>
          <w:b/>
          <w:sz w:val="24"/>
          <w:szCs w:val="24"/>
        </w:rPr>
      </w:pPr>
    </w:p>
    <w:p w:rsidR="003636B3" w:rsidRPr="00C57AF4" w:rsidRDefault="003636B3" w:rsidP="003636B3">
      <w:pPr>
        <w:pStyle w:val="Footer"/>
        <w:rPr>
          <w:rFonts w:cs="Arial"/>
          <w:sz w:val="24"/>
          <w:szCs w:val="24"/>
        </w:rPr>
      </w:pPr>
      <w:r w:rsidRPr="00C57AF4">
        <w:rPr>
          <w:rFonts w:cs="Arial"/>
          <w:sz w:val="24"/>
          <w:szCs w:val="24"/>
        </w:rPr>
        <w:t>Various on-line video lectures. e.g. MIT Open Courseware</w:t>
      </w:r>
    </w:p>
    <w:p w:rsidR="003636B3" w:rsidRPr="00C57AF4" w:rsidRDefault="003636B3" w:rsidP="003636B3">
      <w:pPr>
        <w:pStyle w:val="Footer"/>
        <w:rPr>
          <w:rFonts w:cs="Arial"/>
          <w:sz w:val="24"/>
          <w:szCs w:val="24"/>
        </w:rPr>
      </w:pPr>
      <w:r w:rsidRPr="00C57AF4">
        <w:rPr>
          <w:rFonts w:cs="Arial"/>
          <w:sz w:val="24"/>
          <w:szCs w:val="24"/>
        </w:rPr>
        <w:br w:type="page"/>
      </w:r>
    </w:p>
    <w:tbl>
      <w:tblPr>
        <w:tblW w:w="0" w:type="auto"/>
        <w:tblLook w:val="04A0" w:firstRow="1" w:lastRow="0" w:firstColumn="1" w:lastColumn="0" w:noHBand="0" w:noVBand="1"/>
      </w:tblPr>
      <w:tblGrid>
        <w:gridCol w:w="4077"/>
        <w:gridCol w:w="4809"/>
      </w:tblGrid>
      <w:tr w:rsidR="003636B3" w:rsidRPr="00C57AF4" w:rsidTr="00082019">
        <w:tc>
          <w:tcPr>
            <w:tcW w:w="4077" w:type="dxa"/>
            <w:shd w:val="clear" w:color="auto" w:fill="auto"/>
            <w:vAlign w:val="center"/>
          </w:tcPr>
          <w:p w:rsidR="003636B3" w:rsidRPr="00C57AF4" w:rsidRDefault="003636B3" w:rsidP="00082019">
            <w:pPr>
              <w:rPr>
                <w:rFonts w:eastAsia="Calibri" w:cs="Arial"/>
                <w:b/>
                <w:szCs w:val="24"/>
              </w:rPr>
            </w:pPr>
            <w:r w:rsidRPr="00C57AF4">
              <w:rPr>
                <w:rFonts w:cs="Arial"/>
                <w:b/>
                <w:szCs w:val="24"/>
              </w:rPr>
              <w:lastRenderedPageBreak/>
              <w:t>MODULE CODE:</w:t>
            </w:r>
          </w:p>
        </w:tc>
        <w:tc>
          <w:tcPr>
            <w:tcW w:w="4809" w:type="dxa"/>
            <w:shd w:val="clear" w:color="auto" w:fill="auto"/>
            <w:vAlign w:val="center"/>
          </w:tcPr>
          <w:p w:rsidR="003636B3" w:rsidRPr="00C57AF4" w:rsidRDefault="003636B3" w:rsidP="00082019">
            <w:pPr>
              <w:rPr>
                <w:rFonts w:eastAsia="Calibri" w:cs="Arial"/>
                <w:b/>
                <w:szCs w:val="24"/>
              </w:rPr>
            </w:pPr>
            <w:r w:rsidRPr="00C57AF4">
              <w:rPr>
                <w:rFonts w:cs="Arial"/>
                <w:b/>
                <w:szCs w:val="24"/>
              </w:rPr>
              <w:t>M3X0064</w:t>
            </w:r>
          </w:p>
        </w:tc>
      </w:tr>
      <w:tr w:rsidR="003636B3" w:rsidRPr="00C57AF4" w:rsidTr="00082019">
        <w:tc>
          <w:tcPr>
            <w:tcW w:w="4077" w:type="dxa"/>
            <w:shd w:val="clear" w:color="auto" w:fill="auto"/>
            <w:vAlign w:val="center"/>
          </w:tcPr>
          <w:p w:rsidR="003636B3" w:rsidRPr="00C57AF4" w:rsidRDefault="003636B3" w:rsidP="00082019">
            <w:pPr>
              <w:rPr>
                <w:rFonts w:eastAsia="Calibri" w:cs="Arial"/>
                <w:b/>
                <w:szCs w:val="24"/>
              </w:rPr>
            </w:pPr>
            <w:r w:rsidRPr="00C57AF4">
              <w:rPr>
                <w:rFonts w:cs="Arial"/>
                <w:b/>
                <w:szCs w:val="24"/>
              </w:rPr>
              <w:t>TITLE:</w:t>
            </w:r>
            <w:r w:rsidRPr="00C57AF4">
              <w:rPr>
                <w:rFonts w:cs="Arial"/>
                <w:b/>
                <w:szCs w:val="24"/>
              </w:rPr>
              <w:tab/>
            </w:r>
          </w:p>
        </w:tc>
        <w:tc>
          <w:tcPr>
            <w:tcW w:w="4809" w:type="dxa"/>
            <w:shd w:val="clear" w:color="auto" w:fill="auto"/>
            <w:vAlign w:val="center"/>
          </w:tcPr>
          <w:p w:rsidR="003636B3" w:rsidRPr="00C57AF4" w:rsidRDefault="003636B3" w:rsidP="00082019">
            <w:pPr>
              <w:pStyle w:val="Heading2"/>
              <w:spacing w:before="0"/>
              <w:rPr>
                <w:b w:val="0"/>
                <w:bCs/>
                <w:iCs/>
                <w:szCs w:val="24"/>
              </w:rPr>
            </w:pPr>
            <w:bookmarkStart w:id="22" w:name="_Toc399929593"/>
            <w:bookmarkStart w:id="23" w:name="_Toc430343575"/>
            <w:bookmarkStart w:id="24" w:name="_Toc493574971"/>
            <w:bookmarkStart w:id="25" w:name="_Toc493591306"/>
            <w:bookmarkStart w:id="26" w:name="_Toc493593939"/>
            <w:r w:rsidRPr="00C57AF4">
              <w:rPr>
                <w:sz w:val="24"/>
                <w:szCs w:val="24"/>
              </w:rPr>
              <w:t>Remote Sensing and Imaging</w:t>
            </w:r>
            <w:bookmarkEnd w:id="22"/>
            <w:bookmarkEnd w:id="23"/>
            <w:bookmarkEnd w:id="24"/>
            <w:bookmarkEnd w:id="25"/>
            <w:bookmarkEnd w:id="26"/>
          </w:p>
        </w:tc>
      </w:tr>
      <w:tr w:rsidR="003636B3" w:rsidRPr="00C57AF4" w:rsidTr="00082019">
        <w:tc>
          <w:tcPr>
            <w:tcW w:w="4077" w:type="dxa"/>
            <w:shd w:val="clear" w:color="auto" w:fill="auto"/>
            <w:vAlign w:val="center"/>
          </w:tcPr>
          <w:p w:rsidR="003636B3" w:rsidRPr="00C57AF4" w:rsidRDefault="003636B3" w:rsidP="00082019">
            <w:pPr>
              <w:rPr>
                <w:rFonts w:eastAsia="Calibri" w:cs="Arial"/>
                <w:b/>
                <w:szCs w:val="24"/>
              </w:rPr>
            </w:pPr>
            <w:r w:rsidRPr="00C57AF4">
              <w:rPr>
                <w:rFonts w:cs="Arial"/>
                <w:b/>
                <w:szCs w:val="24"/>
              </w:rPr>
              <w:t>DATED:</w:t>
            </w:r>
            <w:r w:rsidRPr="00C57AF4">
              <w:rPr>
                <w:rFonts w:cs="Arial"/>
                <w:b/>
                <w:szCs w:val="24"/>
              </w:rPr>
              <w:tab/>
            </w:r>
          </w:p>
        </w:tc>
        <w:tc>
          <w:tcPr>
            <w:tcW w:w="4809" w:type="dxa"/>
            <w:shd w:val="clear" w:color="auto" w:fill="auto"/>
            <w:vAlign w:val="center"/>
          </w:tcPr>
          <w:p w:rsidR="003636B3" w:rsidRPr="00C57AF4" w:rsidRDefault="003636B3" w:rsidP="00082019">
            <w:pPr>
              <w:rPr>
                <w:rFonts w:eastAsia="Calibri" w:cs="Arial"/>
                <w:b/>
                <w:szCs w:val="24"/>
              </w:rPr>
            </w:pPr>
            <w:r w:rsidRPr="00C57AF4">
              <w:rPr>
                <w:rFonts w:cs="Arial"/>
                <w:b/>
                <w:szCs w:val="24"/>
              </w:rPr>
              <w:t>April 2014</w:t>
            </w:r>
          </w:p>
        </w:tc>
      </w:tr>
      <w:tr w:rsidR="003636B3" w:rsidRPr="00C57AF4" w:rsidTr="00082019">
        <w:tc>
          <w:tcPr>
            <w:tcW w:w="4077" w:type="dxa"/>
            <w:shd w:val="clear" w:color="auto" w:fill="auto"/>
            <w:vAlign w:val="center"/>
          </w:tcPr>
          <w:p w:rsidR="003636B3" w:rsidRPr="00C57AF4" w:rsidRDefault="003636B3" w:rsidP="00082019">
            <w:pPr>
              <w:rPr>
                <w:rFonts w:eastAsia="Calibri" w:cs="Arial"/>
                <w:b/>
                <w:szCs w:val="24"/>
              </w:rPr>
            </w:pPr>
          </w:p>
        </w:tc>
        <w:tc>
          <w:tcPr>
            <w:tcW w:w="4809" w:type="dxa"/>
            <w:shd w:val="clear" w:color="auto" w:fill="auto"/>
            <w:vAlign w:val="center"/>
          </w:tcPr>
          <w:p w:rsidR="003636B3" w:rsidRPr="00C57AF4" w:rsidRDefault="003636B3" w:rsidP="00082019">
            <w:pPr>
              <w:rPr>
                <w:rFonts w:eastAsia="Calibri" w:cs="Arial"/>
                <w:b/>
                <w:szCs w:val="24"/>
              </w:rPr>
            </w:pPr>
          </w:p>
        </w:tc>
      </w:tr>
      <w:tr w:rsidR="003636B3" w:rsidRPr="00C57AF4" w:rsidTr="00082019">
        <w:tc>
          <w:tcPr>
            <w:tcW w:w="4077" w:type="dxa"/>
            <w:shd w:val="clear" w:color="auto" w:fill="auto"/>
            <w:vAlign w:val="center"/>
          </w:tcPr>
          <w:p w:rsidR="003636B3" w:rsidRPr="00C57AF4" w:rsidRDefault="003636B3" w:rsidP="00082019">
            <w:pPr>
              <w:rPr>
                <w:rFonts w:eastAsia="Calibri" w:cs="Arial"/>
                <w:b/>
                <w:szCs w:val="24"/>
              </w:rPr>
            </w:pPr>
            <w:r w:rsidRPr="00C57AF4">
              <w:rPr>
                <w:rFonts w:cs="Arial"/>
                <w:b/>
                <w:szCs w:val="24"/>
              </w:rPr>
              <w:t xml:space="preserve">LEVEL:  </w:t>
            </w:r>
          </w:p>
        </w:tc>
        <w:tc>
          <w:tcPr>
            <w:tcW w:w="4809" w:type="dxa"/>
            <w:shd w:val="clear" w:color="auto" w:fill="auto"/>
            <w:vAlign w:val="center"/>
          </w:tcPr>
          <w:p w:rsidR="003636B3" w:rsidRPr="00C57AF4" w:rsidRDefault="003636B3" w:rsidP="00082019">
            <w:pPr>
              <w:rPr>
                <w:rFonts w:eastAsia="Calibri" w:cs="Arial"/>
                <w:b/>
                <w:szCs w:val="24"/>
              </w:rPr>
            </w:pPr>
            <w:r w:rsidRPr="00C57AF4">
              <w:rPr>
                <w:rFonts w:cs="Arial"/>
                <w:b/>
                <w:szCs w:val="24"/>
              </w:rPr>
              <w:t>6</w:t>
            </w:r>
          </w:p>
        </w:tc>
      </w:tr>
      <w:tr w:rsidR="003636B3" w:rsidRPr="00C57AF4" w:rsidTr="00082019">
        <w:tc>
          <w:tcPr>
            <w:tcW w:w="4077" w:type="dxa"/>
            <w:shd w:val="clear" w:color="auto" w:fill="auto"/>
            <w:vAlign w:val="center"/>
          </w:tcPr>
          <w:p w:rsidR="003636B3" w:rsidRPr="00C57AF4" w:rsidRDefault="003636B3" w:rsidP="00082019">
            <w:pPr>
              <w:rPr>
                <w:rFonts w:eastAsia="Calibri" w:cs="Arial"/>
                <w:b/>
                <w:szCs w:val="24"/>
              </w:rPr>
            </w:pPr>
            <w:r w:rsidRPr="00C57AF4">
              <w:rPr>
                <w:rFonts w:cs="Arial"/>
                <w:b/>
                <w:szCs w:val="24"/>
              </w:rPr>
              <w:t>CREDITS:</w:t>
            </w:r>
          </w:p>
        </w:tc>
        <w:tc>
          <w:tcPr>
            <w:tcW w:w="4809" w:type="dxa"/>
            <w:shd w:val="clear" w:color="auto" w:fill="auto"/>
            <w:vAlign w:val="center"/>
          </w:tcPr>
          <w:p w:rsidR="003636B3" w:rsidRPr="00C57AF4" w:rsidRDefault="003636B3" w:rsidP="00082019">
            <w:pPr>
              <w:rPr>
                <w:rFonts w:eastAsia="Calibri" w:cs="Arial"/>
                <w:b/>
                <w:szCs w:val="24"/>
              </w:rPr>
            </w:pPr>
            <w:r w:rsidRPr="00C57AF4">
              <w:rPr>
                <w:rFonts w:cs="Arial"/>
                <w:b/>
                <w:szCs w:val="24"/>
              </w:rPr>
              <w:t>20</w:t>
            </w:r>
          </w:p>
        </w:tc>
      </w:tr>
      <w:tr w:rsidR="003636B3" w:rsidRPr="00C57AF4" w:rsidTr="00082019">
        <w:tc>
          <w:tcPr>
            <w:tcW w:w="4077" w:type="dxa"/>
            <w:shd w:val="clear" w:color="auto" w:fill="auto"/>
            <w:vAlign w:val="center"/>
          </w:tcPr>
          <w:p w:rsidR="003636B3" w:rsidRPr="00C57AF4" w:rsidRDefault="003636B3" w:rsidP="00082019">
            <w:pPr>
              <w:rPr>
                <w:rFonts w:eastAsia="Calibri" w:cs="Arial"/>
                <w:b/>
                <w:szCs w:val="24"/>
              </w:rPr>
            </w:pPr>
          </w:p>
        </w:tc>
        <w:tc>
          <w:tcPr>
            <w:tcW w:w="4809" w:type="dxa"/>
            <w:shd w:val="clear" w:color="auto" w:fill="auto"/>
            <w:vAlign w:val="center"/>
          </w:tcPr>
          <w:p w:rsidR="003636B3" w:rsidRPr="00C57AF4" w:rsidRDefault="003636B3" w:rsidP="00082019">
            <w:pPr>
              <w:rPr>
                <w:rFonts w:eastAsia="Calibri" w:cs="Arial"/>
                <w:b/>
                <w:szCs w:val="24"/>
              </w:rPr>
            </w:pPr>
          </w:p>
        </w:tc>
      </w:tr>
      <w:tr w:rsidR="003636B3" w:rsidRPr="00C57AF4" w:rsidTr="00082019">
        <w:tc>
          <w:tcPr>
            <w:tcW w:w="4077" w:type="dxa"/>
            <w:shd w:val="clear" w:color="auto" w:fill="auto"/>
            <w:vAlign w:val="center"/>
          </w:tcPr>
          <w:p w:rsidR="003636B3" w:rsidRPr="00C57AF4" w:rsidRDefault="003636B3" w:rsidP="00082019">
            <w:pPr>
              <w:rPr>
                <w:rFonts w:eastAsia="Calibri" w:cs="Arial"/>
                <w:b/>
                <w:szCs w:val="24"/>
              </w:rPr>
            </w:pPr>
            <w:r w:rsidRPr="00C57AF4">
              <w:rPr>
                <w:rFonts w:cs="Arial"/>
                <w:b/>
                <w:szCs w:val="24"/>
              </w:rPr>
              <w:t>JACS CODE:</w:t>
            </w:r>
            <w:r w:rsidRPr="00C57AF4">
              <w:rPr>
                <w:rFonts w:cs="Arial"/>
                <w:b/>
                <w:szCs w:val="24"/>
              </w:rPr>
              <w:tab/>
            </w:r>
          </w:p>
        </w:tc>
        <w:tc>
          <w:tcPr>
            <w:tcW w:w="4809" w:type="dxa"/>
            <w:shd w:val="clear" w:color="auto" w:fill="auto"/>
            <w:vAlign w:val="center"/>
          </w:tcPr>
          <w:p w:rsidR="003636B3" w:rsidRPr="00C57AF4" w:rsidRDefault="003636B3" w:rsidP="00082019">
            <w:pPr>
              <w:rPr>
                <w:rFonts w:eastAsia="Calibri" w:cs="Arial"/>
                <w:b/>
                <w:szCs w:val="24"/>
              </w:rPr>
            </w:pPr>
            <w:r w:rsidRPr="00C57AF4">
              <w:rPr>
                <w:rFonts w:cs="Arial"/>
                <w:b/>
                <w:szCs w:val="24"/>
              </w:rPr>
              <w:t>F300</w:t>
            </w:r>
          </w:p>
        </w:tc>
      </w:tr>
    </w:tbl>
    <w:p w:rsidR="003636B3" w:rsidRDefault="003636B3" w:rsidP="003636B3">
      <w:pPr>
        <w:rPr>
          <w:rFonts w:cs="Arial"/>
          <w:b/>
          <w:szCs w:val="24"/>
        </w:rPr>
      </w:pPr>
    </w:p>
    <w:p w:rsidR="00082019" w:rsidRDefault="00082019" w:rsidP="003636B3">
      <w:pPr>
        <w:rPr>
          <w:rFonts w:cs="Arial"/>
          <w:b/>
          <w:szCs w:val="24"/>
        </w:rPr>
      </w:pPr>
    </w:p>
    <w:p w:rsidR="00082019" w:rsidRPr="00C57AF4" w:rsidRDefault="00082019" w:rsidP="003636B3">
      <w:pPr>
        <w:rPr>
          <w:rFonts w:cs="Arial"/>
          <w:b/>
          <w:szCs w:val="24"/>
        </w:rPr>
      </w:pPr>
    </w:p>
    <w:p w:rsidR="003636B3" w:rsidRDefault="003636B3" w:rsidP="003636B3">
      <w:pPr>
        <w:rPr>
          <w:rFonts w:cs="Arial"/>
          <w:b/>
          <w:szCs w:val="24"/>
        </w:rPr>
      </w:pPr>
      <w:r w:rsidRPr="00C57AF4">
        <w:rPr>
          <w:rFonts w:cs="Arial"/>
          <w:b/>
          <w:szCs w:val="24"/>
        </w:rPr>
        <w:t>AIM(S)</w:t>
      </w:r>
    </w:p>
    <w:p w:rsidR="00082019" w:rsidRPr="00C57AF4" w:rsidRDefault="00082019" w:rsidP="003636B3">
      <w:pPr>
        <w:rPr>
          <w:rFonts w:cs="Arial"/>
          <w:b/>
          <w:szCs w:val="24"/>
        </w:rPr>
      </w:pPr>
    </w:p>
    <w:p w:rsidR="00082019" w:rsidRDefault="003636B3" w:rsidP="003636B3">
      <w:pPr>
        <w:jc w:val="both"/>
        <w:rPr>
          <w:rFonts w:cs="Arial"/>
          <w:szCs w:val="24"/>
        </w:rPr>
      </w:pPr>
      <w:r w:rsidRPr="00C57AF4">
        <w:rPr>
          <w:rFonts w:cs="Arial"/>
          <w:szCs w:val="24"/>
        </w:rPr>
        <w:t xml:space="preserve">This module provides students with a comprehensive and systematic understanding of the capabilities and technologies of modern remote sensing and imaging systems. </w:t>
      </w:r>
    </w:p>
    <w:p w:rsidR="00082019" w:rsidRDefault="00082019" w:rsidP="003636B3">
      <w:pPr>
        <w:jc w:val="both"/>
        <w:rPr>
          <w:rFonts w:cs="Arial"/>
          <w:szCs w:val="24"/>
        </w:rPr>
      </w:pPr>
    </w:p>
    <w:p w:rsidR="003636B3" w:rsidRPr="00C57AF4" w:rsidRDefault="003636B3" w:rsidP="003636B3">
      <w:pPr>
        <w:jc w:val="both"/>
        <w:rPr>
          <w:rFonts w:cs="Arial"/>
          <w:b/>
          <w:szCs w:val="24"/>
        </w:rPr>
      </w:pPr>
      <w:r w:rsidRPr="00C57AF4">
        <w:rPr>
          <w:rFonts w:cs="Arial"/>
          <w:szCs w:val="24"/>
        </w:rPr>
        <w:t>The student’s technical skills will be developed to allow them to select appropriate systems for given case studies, to identify any operational issues that might negatively affect an operations project, and to identify workable solutions to these problems.</w:t>
      </w:r>
    </w:p>
    <w:p w:rsidR="003636B3" w:rsidRDefault="003636B3" w:rsidP="003636B3">
      <w:pPr>
        <w:jc w:val="both"/>
        <w:rPr>
          <w:rFonts w:cs="Arial"/>
          <w:b/>
          <w:szCs w:val="24"/>
        </w:rPr>
      </w:pPr>
    </w:p>
    <w:p w:rsidR="00082019" w:rsidRDefault="00082019" w:rsidP="003636B3">
      <w:pPr>
        <w:jc w:val="both"/>
        <w:rPr>
          <w:rFonts w:cs="Arial"/>
          <w:b/>
          <w:szCs w:val="24"/>
        </w:rPr>
      </w:pPr>
    </w:p>
    <w:p w:rsidR="00082019" w:rsidRPr="00C57AF4" w:rsidRDefault="00082019" w:rsidP="003636B3">
      <w:pPr>
        <w:jc w:val="both"/>
        <w:rPr>
          <w:rFonts w:cs="Arial"/>
          <w:b/>
          <w:szCs w:val="24"/>
        </w:rPr>
      </w:pPr>
    </w:p>
    <w:p w:rsidR="003636B3" w:rsidRDefault="003636B3" w:rsidP="003636B3">
      <w:pPr>
        <w:rPr>
          <w:rFonts w:cs="Arial"/>
          <w:b/>
          <w:szCs w:val="24"/>
        </w:rPr>
      </w:pPr>
      <w:r w:rsidRPr="00C57AF4">
        <w:rPr>
          <w:rFonts w:cs="Arial"/>
          <w:b/>
          <w:szCs w:val="24"/>
        </w:rPr>
        <w:t>LEARNING OUTCOMES</w:t>
      </w:r>
    </w:p>
    <w:p w:rsidR="00082019" w:rsidRPr="00C57AF4" w:rsidRDefault="00082019" w:rsidP="003636B3">
      <w:pPr>
        <w:rPr>
          <w:rFonts w:cs="Arial"/>
          <w:b/>
          <w:szCs w:val="24"/>
        </w:rPr>
      </w:pPr>
    </w:p>
    <w:p w:rsidR="003636B3" w:rsidRDefault="003636B3" w:rsidP="003636B3">
      <w:pPr>
        <w:rPr>
          <w:rFonts w:cs="Arial"/>
          <w:szCs w:val="24"/>
        </w:rPr>
      </w:pPr>
      <w:r w:rsidRPr="00C57AF4">
        <w:rPr>
          <w:rFonts w:cs="Arial"/>
          <w:szCs w:val="24"/>
        </w:rPr>
        <w:t>Upon successful completion of this module, the student will be able to:</w:t>
      </w:r>
    </w:p>
    <w:p w:rsidR="00082019" w:rsidRPr="00C57AF4" w:rsidRDefault="00082019" w:rsidP="003636B3">
      <w:pPr>
        <w:rPr>
          <w:rFonts w:cs="Arial"/>
          <w:szCs w:val="24"/>
        </w:rPr>
      </w:pPr>
    </w:p>
    <w:p w:rsidR="003636B3" w:rsidRPr="00C57AF4" w:rsidRDefault="003636B3" w:rsidP="00082019">
      <w:pPr>
        <w:numPr>
          <w:ilvl w:val="0"/>
          <w:numId w:val="17"/>
        </w:numPr>
        <w:spacing w:after="120"/>
        <w:ind w:left="641" w:hanging="357"/>
        <w:jc w:val="both"/>
        <w:rPr>
          <w:rFonts w:cs="Arial"/>
          <w:szCs w:val="24"/>
        </w:rPr>
      </w:pPr>
      <w:r w:rsidRPr="00C57AF4">
        <w:rPr>
          <w:rFonts w:cs="Arial"/>
          <w:szCs w:val="24"/>
        </w:rPr>
        <w:t>Demonstrate a sound understanding of the capabilities of modern remote sensing and imaging systems;</w:t>
      </w:r>
    </w:p>
    <w:p w:rsidR="003636B3" w:rsidRPr="00C57AF4" w:rsidRDefault="003636B3" w:rsidP="00082019">
      <w:pPr>
        <w:numPr>
          <w:ilvl w:val="0"/>
          <w:numId w:val="17"/>
        </w:numPr>
        <w:spacing w:after="120"/>
        <w:ind w:left="641" w:hanging="357"/>
        <w:jc w:val="both"/>
        <w:rPr>
          <w:rFonts w:cs="Arial"/>
          <w:szCs w:val="24"/>
        </w:rPr>
      </w:pPr>
      <w:r w:rsidRPr="00C57AF4">
        <w:rPr>
          <w:rFonts w:cs="Arial"/>
          <w:szCs w:val="24"/>
        </w:rPr>
        <w:t>Demonstrate a sound understanding of the technologies underlying modern remote sensing and imaging systems;</w:t>
      </w:r>
    </w:p>
    <w:p w:rsidR="003636B3" w:rsidRPr="00C57AF4" w:rsidRDefault="003636B3" w:rsidP="00082019">
      <w:pPr>
        <w:numPr>
          <w:ilvl w:val="0"/>
          <w:numId w:val="17"/>
        </w:numPr>
        <w:spacing w:after="120"/>
        <w:ind w:left="641" w:hanging="357"/>
        <w:jc w:val="both"/>
        <w:rPr>
          <w:rFonts w:cs="Arial"/>
          <w:szCs w:val="24"/>
        </w:rPr>
      </w:pPr>
      <w:r w:rsidRPr="00C57AF4">
        <w:rPr>
          <w:rFonts w:cs="Arial"/>
          <w:szCs w:val="24"/>
        </w:rPr>
        <w:t>Critically discuss the operational issues encountered by users of modern remote sensing and imaging systems;</w:t>
      </w:r>
    </w:p>
    <w:p w:rsidR="003636B3" w:rsidRPr="00C57AF4" w:rsidRDefault="003636B3" w:rsidP="00082019">
      <w:pPr>
        <w:numPr>
          <w:ilvl w:val="0"/>
          <w:numId w:val="17"/>
        </w:numPr>
        <w:spacing w:after="120"/>
        <w:ind w:left="641" w:hanging="357"/>
        <w:jc w:val="both"/>
        <w:rPr>
          <w:rFonts w:cs="Arial"/>
          <w:szCs w:val="24"/>
        </w:rPr>
      </w:pPr>
      <w:r w:rsidRPr="00C57AF4">
        <w:rPr>
          <w:rFonts w:cs="Arial"/>
          <w:szCs w:val="24"/>
        </w:rPr>
        <w:t>Evaluate, select and apply appropriate technologies and techniques to meet the requirements of an operations project.</w:t>
      </w:r>
    </w:p>
    <w:p w:rsidR="003636B3" w:rsidRDefault="003636B3" w:rsidP="003636B3">
      <w:pPr>
        <w:rPr>
          <w:rFonts w:cs="Arial"/>
          <w:b/>
          <w:szCs w:val="24"/>
        </w:rPr>
      </w:pPr>
    </w:p>
    <w:p w:rsidR="00082019" w:rsidRDefault="00082019" w:rsidP="003636B3">
      <w:pPr>
        <w:rPr>
          <w:rFonts w:cs="Arial"/>
          <w:b/>
          <w:szCs w:val="24"/>
        </w:rPr>
      </w:pPr>
    </w:p>
    <w:p w:rsidR="00082019" w:rsidRPr="00C57AF4" w:rsidRDefault="00082019" w:rsidP="003636B3">
      <w:pPr>
        <w:rPr>
          <w:rFonts w:cs="Arial"/>
          <w:b/>
          <w:szCs w:val="24"/>
        </w:rPr>
      </w:pPr>
    </w:p>
    <w:p w:rsidR="003636B3" w:rsidRDefault="003636B3" w:rsidP="003636B3">
      <w:pPr>
        <w:rPr>
          <w:rFonts w:cs="Arial"/>
          <w:b/>
          <w:szCs w:val="24"/>
        </w:rPr>
      </w:pPr>
      <w:r w:rsidRPr="00C57AF4">
        <w:rPr>
          <w:rFonts w:cs="Arial"/>
          <w:b/>
          <w:szCs w:val="24"/>
        </w:rPr>
        <w:t>INDICATIVE CONTENT</w:t>
      </w:r>
    </w:p>
    <w:p w:rsidR="00082019" w:rsidRPr="00C57AF4" w:rsidRDefault="00082019" w:rsidP="003636B3">
      <w:pPr>
        <w:rPr>
          <w:rFonts w:cs="Arial"/>
          <w:b/>
          <w:szCs w:val="24"/>
        </w:rPr>
      </w:pPr>
    </w:p>
    <w:p w:rsidR="003636B3" w:rsidRPr="00C57AF4" w:rsidRDefault="003636B3" w:rsidP="00082019">
      <w:pPr>
        <w:numPr>
          <w:ilvl w:val="0"/>
          <w:numId w:val="18"/>
        </w:numPr>
        <w:spacing w:after="120"/>
        <w:ind w:left="714" w:hanging="357"/>
        <w:rPr>
          <w:rFonts w:cs="Arial"/>
          <w:szCs w:val="24"/>
        </w:rPr>
      </w:pPr>
      <w:r w:rsidRPr="00C57AF4">
        <w:rPr>
          <w:rFonts w:cs="Arial"/>
          <w:szCs w:val="24"/>
        </w:rPr>
        <w:t>Lenses and optics suitable for optical, lidar and radar systems;</w:t>
      </w:r>
    </w:p>
    <w:p w:rsidR="003636B3" w:rsidRPr="00C57AF4" w:rsidRDefault="003636B3" w:rsidP="00082019">
      <w:pPr>
        <w:numPr>
          <w:ilvl w:val="0"/>
          <w:numId w:val="18"/>
        </w:numPr>
        <w:spacing w:after="120"/>
        <w:ind w:left="714" w:hanging="357"/>
        <w:rPr>
          <w:rFonts w:cs="Arial"/>
          <w:szCs w:val="24"/>
        </w:rPr>
      </w:pPr>
      <w:r w:rsidRPr="00C57AF4">
        <w:rPr>
          <w:rFonts w:cs="Arial"/>
          <w:szCs w:val="24"/>
        </w:rPr>
        <w:t>IR/UV signatures; stealth;</w:t>
      </w:r>
    </w:p>
    <w:p w:rsidR="003636B3" w:rsidRPr="00C57AF4" w:rsidRDefault="003636B3" w:rsidP="00082019">
      <w:pPr>
        <w:numPr>
          <w:ilvl w:val="0"/>
          <w:numId w:val="18"/>
        </w:numPr>
        <w:spacing w:after="120"/>
        <w:ind w:left="714" w:hanging="357"/>
        <w:rPr>
          <w:rFonts w:cs="Arial"/>
          <w:szCs w:val="24"/>
        </w:rPr>
      </w:pPr>
      <w:r w:rsidRPr="00C57AF4">
        <w:rPr>
          <w:rFonts w:cs="Arial"/>
          <w:szCs w:val="24"/>
        </w:rPr>
        <w:t>Aerial vs. Satellite imaging; advantages and disadvantages;</w:t>
      </w:r>
    </w:p>
    <w:p w:rsidR="003636B3" w:rsidRPr="00C57AF4" w:rsidRDefault="003636B3" w:rsidP="00082019">
      <w:pPr>
        <w:numPr>
          <w:ilvl w:val="0"/>
          <w:numId w:val="18"/>
        </w:numPr>
        <w:spacing w:after="120"/>
        <w:ind w:left="714" w:hanging="357"/>
        <w:rPr>
          <w:rFonts w:cs="Arial"/>
          <w:szCs w:val="24"/>
        </w:rPr>
      </w:pPr>
      <w:r w:rsidRPr="00C57AF4">
        <w:rPr>
          <w:rFonts w:cs="Arial"/>
          <w:szCs w:val="24"/>
        </w:rPr>
        <w:t>Advanced image analysis diagnostic techniques (such as cross and auto correlation) through the use of appropriate software application.</w:t>
      </w:r>
    </w:p>
    <w:p w:rsidR="003636B3" w:rsidRPr="00C57AF4" w:rsidRDefault="003636B3" w:rsidP="00082019">
      <w:pPr>
        <w:numPr>
          <w:ilvl w:val="0"/>
          <w:numId w:val="18"/>
        </w:numPr>
        <w:spacing w:after="120"/>
        <w:ind w:left="714" w:hanging="357"/>
        <w:rPr>
          <w:rFonts w:cs="Arial"/>
          <w:szCs w:val="24"/>
        </w:rPr>
      </w:pPr>
      <w:r w:rsidRPr="00C57AF4">
        <w:rPr>
          <w:rFonts w:cs="Arial"/>
          <w:szCs w:val="24"/>
        </w:rPr>
        <w:t>Imaging technologies; accuracy, resolution and distortion;</w:t>
      </w:r>
    </w:p>
    <w:p w:rsidR="003636B3" w:rsidRPr="00C57AF4" w:rsidRDefault="003636B3" w:rsidP="00082019">
      <w:pPr>
        <w:numPr>
          <w:ilvl w:val="0"/>
          <w:numId w:val="18"/>
        </w:numPr>
        <w:spacing w:after="120"/>
        <w:ind w:left="714" w:hanging="357"/>
        <w:rPr>
          <w:rFonts w:cs="Arial"/>
          <w:szCs w:val="24"/>
        </w:rPr>
      </w:pPr>
      <w:r w:rsidRPr="00C57AF4">
        <w:rPr>
          <w:rFonts w:cs="Arial"/>
          <w:szCs w:val="24"/>
        </w:rPr>
        <w:t>Real-time data acquisition; high speed digital video; video tracking;</w:t>
      </w:r>
    </w:p>
    <w:p w:rsidR="003636B3" w:rsidRPr="00C57AF4" w:rsidRDefault="003636B3" w:rsidP="00082019">
      <w:pPr>
        <w:numPr>
          <w:ilvl w:val="0"/>
          <w:numId w:val="18"/>
        </w:numPr>
        <w:spacing w:after="120"/>
        <w:ind w:left="714" w:hanging="357"/>
        <w:rPr>
          <w:rFonts w:cs="Arial"/>
          <w:szCs w:val="24"/>
        </w:rPr>
      </w:pPr>
      <w:r w:rsidRPr="00C57AF4">
        <w:rPr>
          <w:rFonts w:cs="Arial"/>
          <w:szCs w:val="24"/>
        </w:rPr>
        <w:t>Applications of remote sensing and imaging.</w:t>
      </w:r>
    </w:p>
    <w:p w:rsidR="003636B3" w:rsidRPr="00C57AF4" w:rsidRDefault="003636B3" w:rsidP="003636B3">
      <w:pPr>
        <w:rPr>
          <w:rFonts w:cs="Arial"/>
          <w:b/>
          <w:szCs w:val="24"/>
        </w:rPr>
      </w:pPr>
    </w:p>
    <w:p w:rsidR="003636B3" w:rsidRDefault="003636B3" w:rsidP="003636B3">
      <w:pPr>
        <w:rPr>
          <w:rFonts w:cs="Arial"/>
          <w:b/>
          <w:szCs w:val="24"/>
        </w:rPr>
      </w:pPr>
    </w:p>
    <w:p w:rsidR="003636B3" w:rsidRDefault="003636B3" w:rsidP="003636B3">
      <w:pPr>
        <w:rPr>
          <w:rFonts w:cs="Arial"/>
          <w:b/>
          <w:szCs w:val="24"/>
        </w:rPr>
      </w:pPr>
      <w:r w:rsidRPr="00C57AF4">
        <w:rPr>
          <w:rFonts w:cs="Arial"/>
          <w:b/>
          <w:szCs w:val="24"/>
        </w:rPr>
        <w:t>LEARNING AND TEACHING STRATEGY</w:t>
      </w:r>
    </w:p>
    <w:p w:rsidR="00082019" w:rsidRPr="00C57AF4" w:rsidRDefault="00082019" w:rsidP="003636B3">
      <w:pPr>
        <w:rPr>
          <w:rFonts w:cs="Arial"/>
          <w:b/>
          <w:szCs w:val="24"/>
        </w:rPr>
      </w:pPr>
    </w:p>
    <w:p w:rsidR="003636B3" w:rsidRDefault="003636B3" w:rsidP="003636B3">
      <w:pPr>
        <w:jc w:val="both"/>
        <w:rPr>
          <w:rFonts w:cs="Arial"/>
          <w:szCs w:val="24"/>
        </w:rPr>
      </w:pPr>
      <w:r w:rsidRPr="00C57AF4">
        <w:rPr>
          <w:rFonts w:cs="Arial"/>
          <w:szCs w:val="24"/>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082019" w:rsidRDefault="00082019" w:rsidP="003636B3">
      <w:pPr>
        <w:jc w:val="both"/>
        <w:rPr>
          <w:rFonts w:cs="Arial"/>
          <w:szCs w:val="24"/>
        </w:rPr>
      </w:pPr>
    </w:p>
    <w:p w:rsidR="00082019" w:rsidRPr="00C57AF4" w:rsidRDefault="00082019" w:rsidP="003636B3">
      <w:pPr>
        <w:jc w:val="both"/>
        <w:rPr>
          <w:rFonts w:cs="Arial"/>
          <w:szCs w:val="24"/>
        </w:rPr>
      </w:pPr>
    </w:p>
    <w:p w:rsidR="003636B3" w:rsidRDefault="003636B3" w:rsidP="003636B3">
      <w:pPr>
        <w:rPr>
          <w:rFonts w:cs="Arial"/>
          <w:szCs w:val="24"/>
        </w:rPr>
      </w:pPr>
      <w:r w:rsidRPr="00C57AF4">
        <w:rPr>
          <w:rFonts w:cs="Arial"/>
          <w:szCs w:val="24"/>
        </w:rPr>
        <w:t>The allocation of teaching to deliver the module is:</w:t>
      </w:r>
    </w:p>
    <w:p w:rsidR="00082019" w:rsidRPr="00C57AF4" w:rsidRDefault="00082019" w:rsidP="003636B3">
      <w:pPr>
        <w:rPr>
          <w:rFonts w:cs="Arial"/>
          <w:szCs w:val="24"/>
        </w:rPr>
      </w:pPr>
    </w:p>
    <w:p w:rsidR="003636B3" w:rsidRPr="00C57AF4" w:rsidRDefault="003636B3" w:rsidP="003636B3">
      <w:pPr>
        <w:rPr>
          <w:rFonts w:cs="Arial"/>
          <w:szCs w:val="24"/>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3636B3" w:rsidRPr="00C57AF4" w:rsidTr="00082019">
        <w:trPr>
          <w:trHeight w:val="313"/>
        </w:trPr>
        <w:tc>
          <w:tcPr>
            <w:tcW w:w="3969" w:type="dxa"/>
            <w:tcBorders>
              <w:top w:val="single" w:sz="4" w:space="0" w:color="auto"/>
              <w:left w:val="single" w:sz="4" w:space="0" w:color="auto"/>
            </w:tcBorders>
            <w:shd w:val="clear" w:color="auto" w:fill="auto"/>
          </w:tcPr>
          <w:p w:rsidR="003636B3" w:rsidRPr="00C57AF4" w:rsidRDefault="003636B3" w:rsidP="00082019">
            <w:pPr>
              <w:rPr>
                <w:rFonts w:cs="Arial"/>
                <w:b/>
                <w:szCs w:val="24"/>
              </w:rPr>
            </w:pPr>
            <w:r w:rsidRPr="00C57AF4">
              <w:rPr>
                <w:rFonts w:eastAsia="Calibri" w:cs="Arial"/>
                <w:b/>
                <w:szCs w:val="24"/>
              </w:rPr>
              <w:t>Activity type</w:t>
            </w:r>
          </w:p>
        </w:tc>
        <w:tc>
          <w:tcPr>
            <w:tcW w:w="1701" w:type="dxa"/>
            <w:tcBorders>
              <w:top w:val="single" w:sz="4" w:space="0" w:color="auto"/>
            </w:tcBorders>
            <w:shd w:val="clear" w:color="auto" w:fill="auto"/>
          </w:tcPr>
          <w:p w:rsidR="003636B3" w:rsidRPr="00C57AF4" w:rsidRDefault="003636B3" w:rsidP="00082019">
            <w:pPr>
              <w:rPr>
                <w:rFonts w:cs="Arial"/>
                <w:b/>
                <w:szCs w:val="24"/>
              </w:rPr>
            </w:pPr>
            <w:r w:rsidRPr="00C57AF4">
              <w:rPr>
                <w:rFonts w:eastAsia="Calibri" w:cs="Arial"/>
                <w:b/>
                <w:szCs w:val="24"/>
              </w:rPr>
              <w:t>Hours</w:t>
            </w:r>
          </w:p>
        </w:tc>
        <w:tc>
          <w:tcPr>
            <w:tcW w:w="1843" w:type="dxa"/>
            <w:tcBorders>
              <w:top w:val="single" w:sz="4" w:space="0" w:color="auto"/>
            </w:tcBorders>
            <w:shd w:val="clear" w:color="auto" w:fill="auto"/>
          </w:tcPr>
          <w:p w:rsidR="003636B3" w:rsidRPr="00C57AF4" w:rsidRDefault="003636B3" w:rsidP="00082019">
            <w:pPr>
              <w:rPr>
                <w:rFonts w:cs="Arial"/>
                <w:b/>
                <w:szCs w:val="24"/>
              </w:rPr>
            </w:pPr>
            <w:r w:rsidRPr="00C57AF4">
              <w:rPr>
                <w:rFonts w:eastAsia="Calibri" w:cs="Arial"/>
                <w:b/>
                <w:szCs w:val="24"/>
              </w:rPr>
              <w:t>Percentage</w:t>
            </w:r>
          </w:p>
        </w:tc>
      </w:tr>
      <w:tr w:rsidR="003636B3" w:rsidRPr="00C57AF4" w:rsidTr="00082019">
        <w:trPr>
          <w:trHeight w:val="313"/>
        </w:trPr>
        <w:tc>
          <w:tcPr>
            <w:tcW w:w="3969" w:type="dxa"/>
            <w:shd w:val="clear" w:color="auto" w:fill="auto"/>
          </w:tcPr>
          <w:p w:rsidR="003636B3" w:rsidRPr="00C57AF4" w:rsidRDefault="003636B3" w:rsidP="00082019">
            <w:pPr>
              <w:rPr>
                <w:rFonts w:cs="Arial"/>
                <w:szCs w:val="24"/>
              </w:rPr>
            </w:pPr>
            <w:r w:rsidRPr="00C57AF4">
              <w:rPr>
                <w:rFonts w:eastAsia="Calibri" w:cs="Arial"/>
                <w:szCs w:val="24"/>
              </w:rPr>
              <w:t>Scheduled learning</w:t>
            </w:r>
          </w:p>
        </w:tc>
        <w:tc>
          <w:tcPr>
            <w:tcW w:w="1701" w:type="dxa"/>
            <w:shd w:val="clear" w:color="auto" w:fill="auto"/>
          </w:tcPr>
          <w:p w:rsidR="003636B3" w:rsidRPr="00C57AF4" w:rsidRDefault="003636B3" w:rsidP="00082019">
            <w:pPr>
              <w:rPr>
                <w:rFonts w:cs="Arial"/>
                <w:szCs w:val="24"/>
              </w:rPr>
            </w:pPr>
            <w:r w:rsidRPr="00C57AF4">
              <w:rPr>
                <w:rFonts w:eastAsia="Calibri" w:cs="Arial"/>
                <w:szCs w:val="24"/>
              </w:rPr>
              <w:t>60</w:t>
            </w:r>
          </w:p>
        </w:tc>
        <w:tc>
          <w:tcPr>
            <w:tcW w:w="1843" w:type="dxa"/>
            <w:shd w:val="clear" w:color="auto" w:fill="auto"/>
          </w:tcPr>
          <w:p w:rsidR="003636B3" w:rsidRPr="00C57AF4" w:rsidRDefault="003636B3" w:rsidP="00082019">
            <w:pPr>
              <w:rPr>
                <w:rFonts w:cs="Arial"/>
                <w:szCs w:val="24"/>
              </w:rPr>
            </w:pPr>
            <w:r w:rsidRPr="00C57AF4">
              <w:rPr>
                <w:rFonts w:eastAsia="Calibri" w:cs="Arial"/>
                <w:szCs w:val="24"/>
              </w:rPr>
              <w:t>30%</w:t>
            </w:r>
          </w:p>
        </w:tc>
      </w:tr>
      <w:tr w:rsidR="003636B3" w:rsidRPr="00C57AF4" w:rsidTr="00082019">
        <w:trPr>
          <w:trHeight w:val="313"/>
        </w:trPr>
        <w:tc>
          <w:tcPr>
            <w:tcW w:w="3969" w:type="dxa"/>
            <w:shd w:val="clear" w:color="auto" w:fill="auto"/>
          </w:tcPr>
          <w:p w:rsidR="003636B3" w:rsidRPr="00C57AF4" w:rsidRDefault="003636B3" w:rsidP="00082019">
            <w:pPr>
              <w:rPr>
                <w:rFonts w:cs="Arial"/>
                <w:szCs w:val="24"/>
              </w:rPr>
            </w:pPr>
            <w:r w:rsidRPr="00C57AF4">
              <w:rPr>
                <w:rFonts w:eastAsia="Calibri" w:cs="Arial"/>
                <w:szCs w:val="24"/>
              </w:rPr>
              <w:t>Independent learning</w:t>
            </w:r>
          </w:p>
        </w:tc>
        <w:tc>
          <w:tcPr>
            <w:tcW w:w="1701" w:type="dxa"/>
            <w:shd w:val="clear" w:color="auto" w:fill="auto"/>
          </w:tcPr>
          <w:p w:rsidR="003636B3" w:rsidRPr="00C57AF4" w:rsidRDefault="003636B3" w:rsidP="00082019">
            <w:pPr>
              <w:rPr>
                <w:rFonts w:cs="Arial"/>
                <w:szCs w:val="24"/>
              </w:rPr>
            </w:pPr>
            <w:r w:rsidRPr="00C57AF4">
              <w:rPr>
                <w:rFonts w:eastAsia="Calibri" w:cs="Arial"/>
                <w:szCs w:val="24"/>
              </w:rPr>
              <w:t>140</w:t>
            </w:r>
          </w:p>
        </w:tc>
        <w:tc>
          <w:tcPr>
            <w:tcW w:w="1843" w:type="dxa"/>
            <w:shd w:val="clear" w:color="auto" w:fill="auto"/>
          </w:tcPr>
          <w:p w:rsidR="003636B3" w:rsidRPr="00C57AF4" w:rsidRDefault="003636B3" w:rsidP="00082019">
            <w:pPr>
              <w:rPr>
                <w:rFonts w:cs="Arial"/>
                <w:szCs w:val="24"/>
              </w:rPr>
            </w:pPr>
            <w:r w:rsidRPr="00C57AF4">
              <w:rPr>
                <w:rFonts w:eastAsia="Calibri" w:cs="Arial"/>
                <w:szCs w:val="24"/>
              </w:rPr>
              <w:t>70%</w:t>
            </w:r>
          </w:p>
        </w:tc>
      </w:tr>
      <w:tr w:rsidR="003636B3" w:rsidRPr="00C57AF4" w:rsidTr="00082019">
        <w:trPr>
          <w:trHeight w:val="313"/>
        </w:trPr>
        <w:tc>
          <w:tcPr>
            <w:tcW w:w="3969" w:type="dxa"/>
            <w:shd w:val="clear" w:color="auto" w:fill="auto"/>
          </w:tcPr>
          <w:p w:rsidR="003636B3" w:rsidRPr="00C57AF4" w:rsidRDefault="003636B3" w:rsidP="00082019">
            <w:pPr>
              <w:rPr>
                <w:rFonts w:cs="Arial"/>
                <w:szCs w:val="24"/>
              </w:rPr>
            </w:pPr>
            <w:r w:rsidRPr="00C57AF4">
              <w:rPr>
                <w:rFonts w:eastAsia="Calibri" w:cs="Arial"/>
                <w:szCs w:val="24"/>
              </w:rPr>
              <w:t>Placement learning</w:t>
            </w:r>
          </w:p>
        </w:tc>
        <w:tc>
          <w:tcPr>
            <w:tcW w:w="1701" w:type="dxa"/>
            <w:shd w:val="clear" w:color="auto" w:fill="auto"/>
          </w:tcPr>
          <w:p w:rsidR="003636B3" w:rsidRPr="00C57AF4" w:rsidRDefault="003636B3" w:rsidP="00082019">
            <w:pPr>
              <w:rPr>
                <w:rFonts w:cs="Arial"/>
                <w:szCs w:val="24"/>
              </w:rPr>
            </w:pPr>
          </w:p>
        </w:tc>
        <w:tc>
          <w:tcPr>
            <w:tcW w:w="1843" w:type="dxa"/>
            <w:shd w:val="clear" w:color="auto" w:fill="auto"/>
          </w:tcPr>
          <w:p w:rsidR="003636B3" w:rsidRPr="00C57AF4" w:rsidRDefault="003636B3" w:rsidP="00082019">
            <w:pPr>
              <w:rPr>
                <w:rFonts w:cs="Arial"/>
                <w:szCs w:val="24"/>
              </w:rPr>
            </w:pPr>
          </w:p>
        </w:tc>
      </w:tr>
      <w:tr w:rsidR="003636B3" w:rsidRPr="00C57AF4" w:rsidTr="00082019">
        <w:trPr>
          <w:trHeight w:val="313"/>
        </w:trPr>
        <w:tc>
          <w:tcPr>
            <w:tcW w:w="3969" w:type="dxa"/>
            <w:shd w:val="clear" w:color="auto" w:fill="auto"/>
          </w:tcPr>
          <w:p w:rsidR="003636B3" w:rsidRPr="00C57AF4" w:rsidRDefault="003636B3" w:rsidP="00082019">
            <w:pPr>
              <w:rPr>
                <w:rFonts w:cs="Arial"/>
                <w:szCs w:val="24"/>
              </w:rPr>
            </w:pPr>
            <w:r w:rsidRPr="00C57AF4">
              <w:rPr>
                <w:rFonts w:eastAsia="Calibri" w:cs="Arial"/>
                <w:b/>
                <w:szCs w:val="24"/>
              </w:rPr>
              <w:t>TOTAL</w:t>
            </w:r>
          </w:p>
        </w:tc>
        <w:tc>
          <w:tcPr>
            <w:tcW w:w="1701" w:type="dxa"/>
            <w:shd w:val="clear" w:color="auto" w:fill="auto"/>
          </w:tcPr>
          <w:p w:rsidR="003636B3" w:rsidRPr="00C57AF4" w:rsidRDefault="003636B3" w:rsidP="00082019">
            <w:pPr>
              <w:rPr>
                <w:rFonts w:cs="Arial"/>
                <w:b/>
                <w:szCs w:val="24"/>
              </w:rPr>
            </w:pPr>
            <w:r w:rsidRPr="00C57AF4">
              <w:rPr>
                <w:rFonts w:eastAsia="Calibri" w:cs="Arial"/>
                <w:b/>
                <w:szCs w:val="24"/>
              </w:rPr>
              <w:t>200</w:t>
            </w:r>
          </w:p>
        </w:tc>
        <w:tc>
          <w:tcPr>
            <w:tcW w:w="1843" w:type="dxa"/>
            <w:shd w:val="clear" w:color="auto" w:fill="auto"/>
          </w:tcPr>
          <w:p w:rsidR="003636B3" w:rsidRPr="00C57AF4" w:rsidRDefault="003636B3" w:rsidP="00082019">
            <w:pPr>
              <w:rPr>
                <w:rFonts w:cs="Arial"/>
                <w:b/>
                <w:szCs w:val="24"/>
              </w:rPr>
            </w:pPr>
            <w:r w:rsidRPr="00C57AF4">
              <w:rPr>
                <w:rFonts w:eastAsia="Calibri" w:cs="Arial"/>
                <w:b/>
                <w:szCs w:val="24"/>
              </w:rPr>
              <w:t>100%</w:t>
            </w:r>
          </w:p>
        </w:tc>
      </w:tr>
    </w:tbl>
    <w:p w:rsidR="003636B3" w:rsidRDefault="003636B3" w:rsidP="003636B3">
      <w:pPr>
        <w:rPr>
          <w:rFonts w:cs="Arial"/>
          <w:b/>
          <w:szCs w:val="24"/>
        </w:rPr>
      </w:pPr>
    </w:p>
    <w:p w:rsidR="00082019" w:rsidRDefault="00082019" w:rsidP="003636B3">
      <w:pPr>
        <w:rPr>
          <w:rFonts w:cs="Arial"/>
          <w:b/>
          <w:szCs w:val="24"/>
        </w:rPr>
      </w:pPr>
    </w:p>
    <w:p w:rsidR="00082019" w:rsidRPr="00C57AF4" w:rsidRDefault="00082019" w:rsidP="003636B3">
      <w:pPr>
        <w:rPr>
          <w:rFonts w:cs="Arial"/>
          <w:b/>
          <w:szCs w:val="24"/>
        </w:rPr>
      </w:pPr>
    </w:p>
    <w:p w:rsidR="003636B3" w:rsidRDefault="003636B3" w:rsidP="003636B3">
      <w:pPr>
        <w:rPr>
          <w:rFonts w:cs="Arial"/>
          <w:b/>
          <w:szCs w:val="24"/>
        </w:rPr>
      </w:pPr>
      <w:r w:rsidRPr="00C57AF4">
        <w:rPr>
          <w:rFonts w:cs="Arial"/>
          <w:b/>
          <w:szCs w:val="24"/>
        </w:rPr>
        <w:t>ASSESSMENT</w:t>
      </w:r>
    </w:p>
    <w:p w:rsidR="00082019" w:rsidRPr="00C57AF4" w:rsidRDefault="00082019" w:rsidP="003636B3">
      <w:pPr>
        <w:rPr>
          <w:rFonts w:cs="Arial"/>
          <w:b/>
          <w:szCs w:val="24"/>
        </w:rPr>
      </w:pPr>
    </w:p>
    <w:p w:rsidR="003636B3" w:rsidRDefault="003636B3" w:rsidP="003636B3">
      <w:pPr>
        <w:rPr>
          <w:rFonts w:cs="Arial"/>
          <w:i/>
          <w:szCs w:val="24"/>
        </w:rPr>
      </w:pPr>
      <w:r w:rsidRPr="00C57AF4">
        <w:rPr>
          <w:rFonts w:cs="Arial"/>
          <w:i/>
          <w:szCs w:val="24"/>
        </w:rPr>
        <w:t>Description of each assessment component and its weighting, together with an example for new forms of assessment:</w:t>
      </w:r>
    </w:p>
    <w:p w:rsidR="00082019" w:rsidRPr="00C57AF4" w:rsidRDefault="00082019" w:rsidP="003636B3">
      <w:pPr>
        <w:rPr>
          <w:rFonts w:cs="Arial"/>
          <w:b/>
          <w:szCs w:val="24"/>
        </w:rPr>
      </w:pPr>
    </w:p>
    <w:p w:rsidR="003636B3" w:rsidRDefault="003636B3" w:rsidP="003636B3">
      <w:pPr>
        <w:rPr>
          <w:rFonts w:cs="Arial"/>
          <w:b/>
          <w:szCs w:val="24"/>
        </w:rPr>
      </w:pPr>
      <w:r w:rsidRPr="00C57AF4">
        <w:rPr>
          <w:rFonts w:cs="Arial"/>
          <w:b/>
          <w:szCs w:val="24"/>
        </w:rPr>
        <w:t>Assessment Component 1 (Coursework) – 70%</w:t>
      </w:r>
    </w:p>
    <w:p w:rsidR="00082019" w:rsidRPr="00C57AF4" w:rsidRDefault="00082019" w:rsidP="003636B3">
      <w:pPr>
        <w:rPr>
          <w:rFonts w:cs="Arial"/>
          <w:b/>
          <w:szCs w:val="24"/>
        </w:rPr>
      </w:pPr>
    </w:p>
    <w:p w:rsidR="003636B3" w:rsidRDefault="003636B3" w:rsidP="003636B3">
      <w:pPr>
        <w:jc w:val="both"/>
        <w:rPr>
          <w:rFonts w:cs="Arial"/>
          <w:szCs w:val="24"/>
        </w:rPr>
      </w:pPr>
      <w:r w:rsidRPr="00C57AF4">
        <w:rPr>
          <w:rFonts w:cs="Arial"/>
          <w:szCs w:val="24"/>
        </w:rPr>
        <w:t>The assignment will consist of a one practical-based report on the building and evaluation of small scale engineering project.  This type of assessment allow topics to be studied to a greater depth and gives students’ time for reflection.  Coursework (1 x 2500 words equivalent).</w:t>
      </w:r>
    </w:p>
    <w:p w:rsidR="00082019" w:rsidRDefault="00082019" w:rsidP="003636B3">
      <w:pPr>
        <w:jc w:val="both"/>
        <w:rPr>
          <w:rFonts w:cs="Arial"/>
          <w:szCs w:val="24"/>
        </w:rPr>
      </w:pPr>
    </w:p>
    <w:p w:rsidR="00082019" w:rsidRPr="00C57AF4" w:rsidRDefault="00082019" w:rsidP="003636B3">
      <w:pPr>
        <w:jc w:val="both"/>
        <w:rPr>
          <w:rFonts w:cs="Arial"/>
          <w:szCs w:val="24"/>
        </w:rPr>
      </w:pPr>
    </w:p>
    <w:p w:rsidR="003636B3" w:rsidRDefault="003636B3" w:rsidP="003636B3">
      <w:pPr>
        <w:rPr>
          <w:rFonts w:cs="Arial"/>
          <w:b/>
          <w:szCs w:val="24"/>
        </w:rPr>
      </w:pPr>
      <w:r w:rsidRPr="00C57AF4">
        <w:rPr>
          <w:rFonts w:cs="Arial"/>
          <w:b/>
          <w:szCs w:val="24"/>
        </w:rPr>
        <w:t>Assessment Component 2 (Examination) – 30%</w:t>
      </w:r>
    </w:p>
    <w:p w:rsidR="00082019" w:rsidRPr="00C57AF4" w:rsidRDefault="00082019" w:rsidP="003636B3">
      <w:pPr>
        <w:rPr>
          <w:rFonts w:cs="Arial"/>
          <w:b/>
          <w:szCs w:val="24"/>
        </w:rPr>
      </w:pPr>
    </w:p>
    <w:p w:rsidR="003636B3" w:rsidRPr="00C57AF4" w:rsidRDefault="003636B3" w:rsidP="003636B3">
      <w:pPr>
        <w:jc w:val="both"/>
        <w:rPr>
          <w:rFonts w:cs="Arial"/>
          <w:szCs w:val="24"/>
        </w:rPr>
      </w:pPr>
      <w:r w:rsidRPr="00C57AF4">
        <w:rPr>
          <w:rFonts w:cs="Arial"/>
          <w:szCs w:val="24"/>
        </w:rPr>
        <w:t>The examination will be used to assess the student’s understanding of the underlying theory, and their ability to apply that knowledge appropriately.</w:t>
      </w:r>
    </w:p>
    <w:p w:rsidR="003636B3" w:rsidRPr="00C57AF4" w:rsidRDefault="003636B3" w:rsidP="003636B3">
      <w:pPr>
        <w:rPr>
          <w:rFonts w:cs="Arial"/>
          <w:b/>
          <w:szCs w:val="24"/>
        </w:rPr>
      </w:pPr>
    </w:p>
    <w:p w:rsidR="003636B3" w:rsidRPr="00C57AF4" w:rsidRDefault="003636B3" w:rsidP="003636B3">
      <w:pPr>
        <w:rPr>
          <w:rFonts w:cs="Arial"/>
          <w:b/>
          <w:szCs w:val="24"/>
        </w:rPr>
      </w:pPr>
    </w:p>
    <w:p w:rsidR="003636B3" w:rsidRDefault="003636B3" w:rsidP="003636B3">
      <w:pPr>
        <w:rPr>
          <w:rFonts w:cs="Arial"/>
          <w:b/>
          <w:szCs w:val="24"/>
        </w:rPr>
      </w:pPr>
      <w:r w:rsidRPr="00C57AF4">
        <w:rPr>
          <w:rFonts w:cs="Arial"/>
          <w:b/>
          <w:szCs w:val="24"/>
        </w:rPr>
        <w:t>Assessment Summary</w:t>
      </w:r>
    </w:p>
    <w:p w:rsidR="00082019" w:rsidRPr="00C57AF4" w:rsidRDefault="00082019" w:rsidP="003636B3">
      <w:pPr>
        <w:rPr>
          <w:rFonts w:cs="Arial"/>
          <w:b/>
          <w:szCs w:val="24"/>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3636B3" w:rsidRPr="00C57AF4" w:rsidTr="00082019">
        <w:trPr>
          <w:trHeight w:val="305"/>
        </w:trPr>
        <w:tc>
          <w:tcPr>
            <w:tcW w:w="3261" w:type="dxa"/>
            <w:tcBorders>
              <w:top w:val="single" w:sz="4" w:space="0" w:color="auto"/>
              <w:left w:val="single" w:sz="4" w:space="0" w:color="auto"/>
            </w:tcBorders>
            <w:shd w:val="clear" w:color="auto" w:fill="auto"/>
          </w:tcPr>
          <w:p w:rsidR="003636B3" w:rsidRPr="00C57AF4" w:rsidRDefault="003636B3" w:rsidP="00082019">
            <w:pPr>
              <w:rPr>
                <w:rFonts w:cs="Arial"/>
                <w:b/>
                <w:szCs w:val="24"/>
              </w:rPr>
            </w:pPr>
            <w:r w:rsidRPr="00C57AF4">
              <w:rPr>
                <w:rFonts w:eastAsia="Calibri" w:cs="Arial"/>
                <w:b/>
                <w:szCs w:val="24"/>
              </w:rPr>
              <w:t>Activity type</w:t>
            </w:r>
          </w:p>
        </w:tc>
        <w:tc>
          <w:tcPr>
            <w:tcW w:w="1842" w:type="dxa"/>
            <w:shd w:val="clear" w:color="auto" w:fill="auto"/>
          </w:tcPr>
          <w:p w:rsidR="003636B3" w:rsidRPr="00C57AF4" w:rsidRDefault="003636B3" w:rsidP="00082019">
            <w:pPr>
              <w:rPr>
                <w:rFonts w:cs="Arial"/>
                <w:b/>
                <w:szCs w:val="24"/>
              </w:rPr>
            </w:pPr>
            <w:r w:rsidRPr="00C57AF4">
              <w:rPr>
                <w:rFonts w:eastAsia="Calibri" w:cs="Arial"/>
                <w:b/>
                <w:szCs w:val="24"/>
              </w:rPr>
              <w:t>Percentage</w:t>
            </w:r>
          </w:p>
        </w:tc>
      </w:tr>
      <w:tr w:rsidR="003636B3" w:rsidRPr="00C57AF4" w:rsidTr="00082019">
        <w:trPr>
          <w:trHeight w:val="305"/>
        </w:trPr>
        <w:tc>
          <w:tcPr>
            <w:tcW w:w="3261" w:type="dxa"/>
            <w:shd w:val="clear" w:color="auto" w:fill="auto"/>
          </w:tcPr>
          <w:p w:rsidR="003636B3" w:rsidRPr="00C57AF4" w:rsidRDefault="003636B3" w:rsidP="00082019">
            <w:pPr>
              <w:rPr>
                <w:rFonts w:cs="Arial"/>
                <w:szCs w:val="24"/>
              </w:rPr>
            </w:pPr>
            <w:r w:rsidRPr="00C57AF4">
              <w:rPr>
                <w:rFonts w:eastAsia="Calibri" w:cs="Arial"/>
                <w:szCs w:val="24"/>
              </w:rPr>
              <w:t>Examination</w:t>
            </w:r>
          </w:p>
        </w:tc>
        <w:tc>
          <w:tcPr>
            <w:tcW w:w="1842" w:type="dxa"/>
            <w:shd w:val="clear" w:color="auto" w:fill="auto"/>
          </w:tcPr>
          <w:p w:rsidR="003636B3" w:rsidRPr="00C57AF4" w:rsidRDefault="003636B3" w:rsidP="00082019">
            <w:pPr>
              <w:rPr>
                <w:rFonts w:cs="Arial"/>
                <w:szCs w:val="24"/>
              </w:rPr>
            </w:pPr>
            <w:r w:rsidRPr="00C57AF4">
              <w:rPr>
                <w:rFonts w:eastAsia="Calibri" w:cs="Arial"/>
                <w:szCs w:val="24"/>
              </w:rPr>
              <w:t>30%</w:t>
            </w:r>
          </w:p>
        </w:tc>
      </w:tr>
      <w:tr w:rsidR="003636B3" w:rsidRPr="00C57AF4" w:rsidTr="00082019">
        <w:trPr>
          <w:trHeight w:val="305"/>
        </w:trPr>
        <w:tc>
          <w:tcPr>
            <w:tcW w:w="3261" w:type="dxa"/>
            <w:shd w:val="clear" w:color="auto" w:fill="auto"/>
          </w:tcPr>
          <w:p w:rsidR="003636B3" w:rsidRPr="00C57AF4" w:rsidRDefault="003636B3" w:rsidP="00082019">
            <w:pPr>
              <w:rPr>
                <w:rFonts w:cs="Arial"/>
                <w:szCs w:val="24"/>
              </w:rPr>
            </w:pPr>
            <w:r w:rsidRPr="00C57AF4">
              <w:rPr>
                <w:rFonts w:eastAsia="Calibri" w:cs="Arial"/>
                <w:szCs w:val="24"/>
              </w:rPr>
              <w:t>Coursework</w:t>
            </w:r>
          </w:p>
        </w:tc>
        <w:tc>
          <w:tcPr>
            <w:tcW w:w="1842" w:type="dxa"/>
            <w:shd w:val="clear" w:color="auto" w:fill="auto"/>
          </w:tcPr>
          <w:p w:rsidR="003636B3" w:rsidRPr="00C57AF4" w:rsidRDefault="003636B3" w:rsidP="00082019">
            <w:pPr>
              <w:rPr>
                <w:rFonts w:cs="Arial"/>
                <w:szCs w:val="24"/>
              </w:rPr>
            </w:pPr>
            <w:r w:rsidRPr="00C57AF4">
              <w:rPr>
                <w:rFonts w:eastAsia="Calibri" w:cs="Arial"/>
                <w:szCs w:val="24"/>
              </w:rPr>
              <w:t>70%</w:t>
            </w:r>
          </w:p>
        </w:tc>
      </w:tr>
      <w:tr w:rsidR="003636B3" w:rsidRPr="00C57AF4" w:rsidTr="00082019">
        <w:trPr>
          <w:trHeight w:val="305"/>
        </w:trPr>
        <w:tc>
          <w:tcPr>
            <w:tcW w:w="3261" w:type="dxa"/>
            <w:shd w:val="clear" w:color="auto" w:fill="auto"/>
          </w:tcPr>
          <w:p w:rsidR="003636B3" w:rsidRPr="00C57AF4" w:rsidRDefault="003636B3" w:rsidP="00082019">
            <w:pPr>
              <w:rPr>
                <w:rFonts w:cs="Arial"/>
                <w:szCs w:val="24"/>
              </w:rPr>
            </w:pPr>
            <w:r w:rsidRPr="00C57AF4">
              <w:rPr>
                <w:rFonts w:eastAsia="Calibri" w:cs="Arial"/>
                <w:szCs w:val="24"/>
              </w:rPr>
              <w:t>Practical</w:t>
            </w:r>
          </w:p>
        </w:tc>
        <w:tc>
          <w:tcPr>
            <w:tcW w:w="1842" w:type="dxa"/>
            <w:shd w:val="clear" w:color="auto" w:fill="auto"/>
          </w:tcPr>
          <w:p w:rsidR="003636B3" w:rsidRPr="00C57AF4" w:rsidRDefault="003636B3" w:rsidP="00082019">
            <w:pPr>
              <w:rPr>
                <w:rFonts w:cs="Arial"/>
                <w:szCs w:val="24"/>
              </w:rPr>
            </w:pPr>
          </w:p>
        </w:tc>
      </w:tr>
      <w:tr w:rsidR="003636B3" w:rsidRPr="00C57AF4" w:rsidTr="00082019">
        <w:trPr>
          <w:trHeight w:val="305"/>
        </w:trPr>
        <w:tc>
          <w:tcPr>
            <w:tcW w:w="3261" w:type="dxa"/>
            <w:shd w:val="clear" w:color="auto" w:fill="auto"/>
          </w:tcPr>
          <w:p w:rsidR="003636B3" w:rsidRPr="00C57AF4" w:rsidRDefault="003636B3" w:rsidP="00082019">
            <w:pPr>
              <w:rPr>
                <w:rFonts w:cs="Arial"/>
                <w:szCs w:val="24"/>
              </w:rPr>
            </w:pPr>
            <w:r w:rsidRPr="00C57AF4">
              <w:rPr>
                <w:rFonts w:eastAsia="Calibri" w:cs="Arial"/>
                <w:b/>
                <w:szCs w:val="24"/>
              </w:rPr>
              <w:t>TOTAL</w:t>
            </w:r>
          </w:p>
        </w:tc>
        <w:tc>
          <w:tcPr>
            <w:tcW w:w="1842" w:type="dxa"/>
            <w:shd w:val="clear" w:color="auto" w:fill="auto"/>
          </w:tcPr>
          <w:p w:rsidR="003636B3" w:rsidRPr="00C57AF4" w:rsidRDefault="003636B3" w:rsidP="00082019">
            <w:pPr>
              <w:rPr>
                <w:rFonts w:cs="Arial"/>
                <w:b/>
                <w:szCs w:val="24"/>
              </w:rPr>
            </w:pPr>
            <w:r w:rsidRPr="00C57AF4">
              <w:rPr>
                <w:rFonts w:eastAsia="Calibri" w:cs="Arial"/>
                <w:b/>
                <w:szCs w:val="24"/>
              </w:rPr>
              <w:t>100%</w:t>
            </w:r>
          </w:p>
        </w:tc>
      </w:tr>
    </w:tbl>
    <w:p w:rsidR="003636B3" w:rsidRPr="00C57AF4" w:rsidRDefault="003636B3" w:rsidP="003636B3">
      <w:pPr>
        <w:rPr>
          <w:rFonts w:cs="Arial"/>
          <w:szCs w:val="24"/>
        </w:rPr>
      </w:pPr>
    </w:p>
    <w:p w:rsidR="003636B3" w:rsidRPr="00C57AF4" w:rsidRDefault="003636B3" w:rsidP="003636B3">
      <w:pPr>
        <w:rPr>
          <w:rFonts w:cs="Arial"/>
          <w:b/>
          <w:szCs w:val="24"/>
        </w:rPr>
      </w:pPr>
    </w:p>
    <w:p w:rsidR="003636B3" w:rsidRPr="00C57AF4" w:rsidRDefault="003636B3" w:rsidP="003636B3">
      <w:pPr>
        <w:rPr>
          <w:rFonts w:cs="Arial"/>
          <w:b/>
          <w:szCs w:val="24"/>
        </w:rPr>
      </w:pPr>
    </w:p>
    <w:p w:rsidR="003636B3" w:rsidRPr="00C57AF4" w:rsidRDefault="003636B3" w:rsidP="003636B3">
      <w:pPr>
        <w:rPr>
          <w:rFonts w:cs="Arial"/>
          <w:b/>
          <w:szCs w:val="24"/>
        </w:rPr>
      </w:pPr>
    </w:p>
    <w:p w:rsidR="003636B3" w:rsidRPr="00C57AF4" w:rsidRDefault="003636B3" w:rsidP="003636B3">
      <w:pPr>
        <w:rPr>
          <w:rFonts w:cs="Arial"/>
          <w:b/>
          <w:szCs w:val="24"/>
        </w:rPr>
      </w:pPr>
    </w:p>
    <w:p w:rsidR="003636B3" w:rsidRPr="00C57AF4" w:rsidRDefault="003636B3" w:rsidP="003636B3">
      <w:pPr>
        <w:rPr>
          <w:rFonts w:cs="Arial"/>
          <w:b/>
          <w:szCs w:val="24"/>
        </w:rPr>
      </w:pPr>
    </w:p>
    <w:p w:rsidR="00082019" w:rsidRDefault="00082019" w:rsidP="003636B3">
      <w:pPr>
        <w:rPr>
          <w:rFonts w:cs="Arial"/>
          <w:b/>
          <w:szCs w:val="24"/>
        </w:rPr>
      </w:pPr>
    </w:p>
    <w:p w:rsidR="00082019" w:rsidRDefault="00082019" w:rsidP="003636B3">
      <w:pPr>
        <w:rPr>
          <w:rFonts w:cs="Arial"/>
          <w:b/>
          <w:szCs w:val="24"/>
        </w:rPr>
      </w:pPr>
    </w:p>
    <w:p w:rsidR="00082019" w:rsidRDefault="00082019">
      <w:pPr>
        <w:spacing w:after="160" w:line="259" w:lineRule="auto"/>
        <w:rPr>
          <w:rFonts w:cs="Arial"/>
          <w:b/>
          <w:szCs w:val="24"/>
        </w:rPr>
      </w:pPr>
      <w:r>
        <w:rPr>
          <w:rFonts w:cs="Arial"/>
          <w:b/>
          <w:szCs w:val="24"/>
        </w:rPr>
        <w:br w:type="page"/>
      </w:r>
    </w:p>
    <w:p w:rsidR="003636B3" w:rsidRDefault="003636B3" w:rsidP="003636B3">
      <w:pPr>
        <w:rPr>
          <w:rFonts w:cs="Arial"/>
          <w:b/>
          <w:szCs w:val="24"/>
        </w:rPr>
      </w:pPr>
      <w:r w:rsidRPr="00C57AF4">
        <w:rPr>
          <w:rFonts w:cs="Arial"/>
          <w:b/>
          <w:szCs w:val="24"/>
        </w:rPr>
        <w:t>BIBLIOGRAPHY</w:t>
      </w:r>
    </w:p>
    <w:p w:rsidR="00082019" w:rsidRDefault="00082019" w:rsidP="003636B3">
      <w:pPr>
        <w:rPr>
          <w:rFonts w:cs="Arial"/>
          <w:b/>
          <w:szCs w:val="24"/>
        </w:rPr>
      </w:pPr>
    </w:p>
    <w:p w:rsidR="00082019" w:rsidRDefault="00082019" w:rsidP="003636B3">
      <w:pPr>
        <w:rPr>
          <w:rFonts w:cs="Arial"/>
          <w:b/>
          <w:szCs w:val="24"/>
        </w:rPr>
      </w:pPr>
    </w:p>
    <w:p w:rsidR="00082019" w:rsidRPr="00C57AF4" w:rsidRDefault="00082019" w:rsidP="003636B3">
      <w:pPr>
        <w:rPr>
          <w:rFonts w:cs="Arial"/>
          <w:b/>
          <w:szCs w:val="24"/>
        </w:rPr>
      </w:pPr>
    </w:p>
    <w:p w:rsidR="003636B3" w:rsidRDefault="003636B3" w:rsidP="003636B3">
      <w:pPr>
        <w:rPr>
          <w:rFonts w:cs="Arial"/>
          <w:b/>
          <w:szCs w:val="24"/>
        </w:rPr>
      </w:pPr>
      <w:r w:rsidRPr="00C57AF4">
        <w:rPr>
          <w:rFonts w:cs="Arial"/>
          <w:b/>
          <w:szCs w:val="24"/>
        </w:rPr>
        <w:t>Essential</w:t>
      </w:r>
    </w:p>
    <w:p w:rsidR="00082019" w:rsidRPr="00C57AF4" w:rsidRDefault="00082019" w:rsidP="003636B3">
      <w:pPr>
        <w:rPr>
          <w:rFonts w:cs="Arial"/>
          <w:szCs w:val="24"/>
        </w:rPr>
      </w:pPr>
    </w:p>
    <w:p w:rsidR="003636B3" w:rsidRDefault="003636B3" w:rsidP="003636B3">
      <w:pPr>
        <w:rPr>
          <w:rFonts w:cs="Arial"/>
          <w:szCs w:val="24"/>
        </w:rPr>
      </w:pPr>
      <w:r w:rsidRPr="00C57AF4">
        <w:rPr>
          <w:rFonts w:cs="Arial"/>
          <w:szCs w:val="24"/>
        </w:rPr>
        <w:t>Principles of remote sensing</w:t>
      </w:r>
      <w:r w:rsidR="00082019">
        <w:rPr>
          <w:rFonts w:cs="Arial"/>
          <w:szCs w:val="24"/>
        </w:rPr>
        <w:t>: an introductory textbook b</w:t>
      </w:r>
      <w:r w:rsidRPr="00C57AF4">
        <w:rPr>
          <w:rFonts w:cs="Arial"/>
          <w:szCs w:val="24"/>
        </w:rPr>
        <w:t>y K. Tempfli (editor), G.C. Huurneman (editor), W.H. Bakker (editor), L.L.F. Janssen (editor), W.H. Bakker, W.F. Feringa, A.S.M. Gieske, K.A. Grabmaier, C.A. Hecker, J.A. Horn, G.C. Huurneman, N. Kerle, F.D. van der Meer, G.N. Parodi, C. Pohl, C.V. Reeves, F.J.A. van Ruitenbeek, E.M. Schetselaar, M.J.C</w:t>
      </w:r>
      <w:r w:rsidR="00082019">
        <w:rPr>
          <w:rFonts w:cs="Arial"/>
          <w:szCs w:val="24"/>
        </w:rPr>
        <w:t xml:space="preserve">. Weir, E. Westinga, T. Woldai, </w:t>
      </w:r>
      <w:r w:rsidRPr="00C57AF4">
        <w:rPr>
          <w:rFonts w:cs="Arial"/>
          <w:szCs w:val="24"/>
        </w:rPr>
        <w:t>Fourth edition, Enschede, ITC, 2009</w:t>
      </w:r>
      <w:r w:rsidRPr="00C57AF4">
        <w:rPr>
          <w:rFonts w:cs="Arial"/>
          <w:szCs w:val="24"/>
        </w:rPr>
        <w:br/>
        <w:t>ISBN 978-90-6164-270-1</w:t>
      </w:r>
    </w:p>
    <w:p w:rsidR="00082019" w:rsidRDefault="00082019" w:rsidP="003636B3">
      <w:pPr>
        <w:rPr>
          <w:rFonts w:cs="Arial"/>
          <w:szCs w:val="24"/>
        </w:rPr>
      </w:pPr>
    </w:p>
    <w:p w:rsidR="00082019" w:rsidRPr="00C57AF4" w:rsidRDefault="00082019" w:rsidP="003636B3">
      <w:pPr>
        <w:rPr>
          <w:rFonts w:cs="Arial"/>
          <w:b/>
          <w:szCs w:val="24"/>
        </w:rPr>
      </w:pPr>
    </w:p>
    <w:p w:rsidR="00082019" w:rsidRDefault="00082019" w:rsidP="003636B3">
      <w:pPr>
        <w:rPr>
          <w:rFonts w:cs="Arial"/>
          <w:b/>
          <w:szCs w:val="24"/>
        </w:rPr>
      </w:pPr>
    </w:p>
    <w:p w:rsidR="003636B3" w:rsidRDefault="003636B3" w:rsidP="003636B3">
      <w:pPr>
        <w:rPr>
          <w:rFonts w:cs="Arial"/>
          <w:b/>
          <w:szCs w:val="24"/>
        </w:rPr>
      </w:pPr>
      <w:r w:rsidRPr="00C57AF4">
        <w:rPr>
          <w:rFonts w:cs="Arial"/>
          <w:b/>
          <w:szCs w:val="24"/>
        </w:rPr>
        <w:t xml:space="preserve">Journals </w:t>
      </w:r>
    </w:p>
    <w:p w:rsidR="00082019" w:rsidRPr="00C57AF4" w:rsidRDefault="00082019" w:rsidP="003636B3">
      <w:pPr>
        <w:rPr>
          <w:rFonts w:cs="Arial"/>
          <w:b/>
          <w:szCs w:val="24"/>
        </w:rPr>
      </w:pPr>
    </w:p>
    <w:p w:rsidR="003636B3" w:rsidRPr="00C57AF4" w:rsidRDefault="00082019" w:rsidP="003636B3">
      <w:pPr>
        <w:rPr>
          <w:rFonts w:cs="Arial"/>
          <w:szCs w:val="24"/>
        </w:rPr>
      </w:pPr>
      <w:hyperlink r:id="rId11" w:history="1">
        <w:r w:rsidRPr="00E75957">
          <w:rPr>
            <w:rStyle w:val="Hyperlink"/>
            <w:rFonts w:cs="Arial"/>
            <w:szCs w:val="24"/>
          </w:rPr>
          <w:t>http://remotesensing.usgs.gov/index.php</w:t>
        </w:r>
      </w:hyperlink>
      <w:r>
        <w:rPr>
          <w:rFonts w:cs="Arial"/>
          <w:szCs w:val="24"/>
        </w:rPr>
        <w:t xml:space="preserve"> </w:t>
      </w:r>
      <w:r w:rsidR="003636B3" w:rsidRPr="00C57AF4">
        <w:rPr>
          <w:rFonts w:cs="Arial"/>
          <w:szCs w:val="24"/>
        </w:rPr>
        <w:t xml:space="preserve"> (USGS)</w:t>
      </w:r>
    </w:p>
    <w:p w:rsidR="003636B3" w:rsidRDefault="00082019" w:rsidP="003636B3">
      <w:pPr>
        <w:rPr>
          <w:rFonts w:cs="Arial"/>
          <w:szCs w:val="24"/>
        </w:rPr>
      </w:pPr>
      <w:hyperlink r:id="rId12" w:history="1">
        <w:r w:rsidRPr="00E75957">
          <w:rPr>
            <w:rStyle w:val="Hyperlink"/>
            <w:rFonts w:cs="Arial"/>
            <w:szCs w:val="24"/>
          </w:rPr>
          <w:t>https://eros.usgs.gov/</w:t>
        </w:r>
      </w:hyperlink>
      <w:r>
        <w:rPr>
          <w:rFonts w:cs="Arial"/>
          <w:szCs w:val="24"/>
        </w:rPr>
        <w:t xml:space="preserve"> </w:t>
      </w:r>
      <w:r w:rsidR="003636B3" w:rsidRPr="00C57AF4">
        <w:rPr>
          <w:rFonts w:cs="Arial"/>
          <w:szCs w:val="24"/>
        </w:rPr>
        <w:t xml:space="preserve"> (USGS)</w:t>
      </w:r>
    </w:p>
    <w:p w:rsidR="00082019" w:rsidRDefault="00082019" w:rsidP="003636B3">
      <w:pPr>
        <w:rPr>
          <w:rFonts w:cs="Arial"/>
          <w:szCs w:val="24"/>
        </w:rPr>
      </w:pPr>
    </w:p>
    <w:p w:rsidR="00082019" w:rsidRPr="00C57AF4" w:rsidRDefault="00082019" w:rsidP="003636B3">
      <w:pPr>
        <w:rPr>
          <w:rFonts w:cs="Arial"/>
          <w:i/>
          <w:szCs w:val="24"/>
        </w:rPr>
      </w:pPr>
    </w:p>
    <w:p w:rsidR="003636B3" w:rsidRDefault="003636B3" w:rsidP="003636B3">
      <w:pPr>
        <w:rPr>
          <w:rFonts w:cs="Arial"/>
          <w:b/>
          <w:szCs w:val="24"/>
        </w:rPr>
      </w:pPr>
      <w:r w:rsidRPr="00C57AF4">
        <w:rPr>
          <w:rFonts w:cs="Arial"/>
          <w:b/>
          <w:szCs w:val="24"/>
        </w:rPr>
        <w:t xml:space="preserve">Websites </w:t>
      </w:r>
    </w:p>
    <w:p w:rsidR="00082019" w:rsidRPr="00C57AF4" w:rsidRDefault="00082019" w:rsidP="003636B3">
      <w:pPr>
        <w:rPr>
          <w:rFonts w:cs="Arial"/>
          <w:b/>
          <w:szCs w:val="24"/>
        </w:rPr>
      </w:pPr>
    </w:p>
    <w:p w:rsidR="003636B3" w:rsidRPr="00C57AF4" w:rsidRDefault="003636B3" w:rsidP="003636B3">
      <w:pPr>
        <w:rPr>
          <w:rFonts w:cs="Arial"/>
          <w:szCs w:val="24"/>
        </w:rPr>
      </w:pPr>
      <w:r w:rsidRPr="00C57AF4">
        <w:rPr>
          <w:rFonts w:cs="Arial"/>
          <w:szCs w:val="24"/>
        </w:rPr>
        <w:t>Googl</w:t>
      </w:r>
      <w:r w:rsidR="00082019">
        <w:rPr>
          <w:rFonts w:cs="Arial"/>
          <w:szCs w:val="24"/>
        </w:rPr>
        <w:t xml:space="preserve">e Scholar: scholar.google.co.uk/ </w:t>
      </w:r>
    </w:p>
    <w:p w:rsidR="003636B3" w:rsidRPr="00C57AF4" w:rsidRDefault="003636B3" w:rsidP="003636B3">
      <w:pPr>
        <w:rPr>
          <w:rFonts w:cs="Arial"/>
          <w:szCs w:val="24"/>
        </w:rPr>
      </w:pPr>
    </w:p>
    <w:p w:rsidR="00082019" w:rsidRDefault="00082019">
      <w:pPr>
        <w:spacing w:after="160" w:line="259" w:lineRule="auto"/>
        <w:rPr>
          <w:rFonts w:cs="Arial"/>
          <w:szCs w:val="24"/>
        </w:rPr>
      </w:pPr>
      <w:r>
        <w:rPr>
          <w:rFonts w:cs="Arial"/>
          <w:szCs w:val="24"/>
        </w:rPr>
        <w:br w:type="page"/>
      </w:r>
    </w:p>
    <w:p w:rsidR="003636B3" w:rsidRPr="00C57AF4" w:rsidRDefault="003636B3" w:rsidP="003636B3">
      <w:pPr>
        <w:rPr>
          <w:rFonts w:cs="Arial"/>
          <w:szCs w:val="24"/>
        </w:rPr>
      </w:pPr>
    </w:p>
    <w:tbl>
      <w:tblPr>
        <w:tblW w:w="0" w:type="auto"/>
        <w:tblLook w:val="04A0" w:firstRow="1" w:lastRow="0" w:firstColumn="1" w:lastColumn="0" w:noHBand="0" w:noVBand="1"/>
      </w:tblPr>
      <w:tblGrid>
        <w:gridCol w:w="4077"/>
        <w:gridCol w:w="4809"/>
      </w:tblGrid>
      <w:tr w:rsidR="003636B3" w:rsidRPr="00C57AF4" w:rsidTr="00082019">
        <w:tc>
          <w:tcPr>
            <w:tcW w:w="4077" w:type="dxa"/>
            <w:shd w:val="clear" w:color="auto" w:fill="auto"/>
            <w:vAlign w:val="center"/>
          </w:tcPr>
          <w:p w:rsidR="003636B3" w:rsidRPr="00C57AF4" w:rsidRDefault="003636B3" w:rsidP="00082019">
            <w:pPr>
              <w:rPr>
                <w:rFonts w:eastAsia="Calibri" w:cs="Arial"/>
                <w:b/>
                <w:szCs w:val="24"/>
              </w:rPr>
            </w:pPr>
            <w:r w:rsidRPr="00C57AF4">
              <w:rPr>
                <w:rFonts w:eastAsia="Calibri" w:cs="Arial"/>
                <w:b/>
                <w:szCs w:val="24"/>
              </w:rPr>
              <w:lastRenderedPageBreak/>
              <w:t>MODULE CODE:</w:t>
            </w:r>
          </w:p>
        </w:tc>
        <w:tc>
          <w:tcPr>
            <w:tcW w:w="4809" w:type="dxa"/>
            <w:shd w:val="clear" w:color="auto" w:fill="auto"/>
            <w:vAlign w:val="center"/>
          </w:tcPr>
          <w:p w:rsidR="003636B3" w:rsidRPr="00C57AF4" w:rsidRDefault="003636B3" w:rsidP="00082019">
            <w:pPr>
              <w:rPr>
                <w:rFonts w:eastAsia="Calibri" w:cs="Arial"/>
                <w:b/>
                <w:szCs w:val="24"/>
              </w:rPr>
            </w:pPr>
            <w:r w:rsidRPr="00C57AF4">
              <w:rPr>
                <w:rFonts w:eastAsia="Calibri" w:cs="Arial"/>
                <w:b/>
                <w:szCs w:val="24"/>
              </w:rPr>
              <w:t>M3X0065</w:t>
            </w:r>
          </w:p>
        </w:tc>
      </w:tr>
      <w:tr w:rsidR="003636B3" w:rsidRPr="00C57AF4" w:rsidTr="00082019">
        <w:tc>
          <w:tcPr>
            <w:tcW w:w="4077" w:type="dxa"/>
            <w:shd w:val="clear" w:color="auto" w:fill="auto"/>
            <w:vAlign w:val="center"/>
          </w:tcPr>
          <w:p w:rsidR="003636B3" w:rsidRPr="00C57AF4" w:rsidRDefault="003636B3" w:rsidP="00082019">
            <w:pPr>
              <w:rPr>
                <w:rFonts w:eastAsia="Calibri" w:cs="Arial"/>
                <w:b/>
                <w:szCs w:val="24"/>
              </w:rPr>
            </w:pPr>
            <w:r w:rsidRPr="00C57AF4">
              <w:rPr>
                <w:rFonts w:eastAsia="Calibri" w:cs="Arial"/>
                <w:b/>
                <w:szCs w:val="24"/>
              </w:rPr>
              <w:t>TITLE:</w:t>
            </w:r>
            <w:r w:rsidRPr="00C57AF4">
              <w:rPr>
                <w:rFonts w:eastAsia="Calibri" w:cs="Arial"/>
                <w:b/>
                <w:szCs w:val="24"/>
              </w:rPr>
              <w:tab/>
            </w:r>
          </w:p>
        </w:tc>
        <w:tc>
          <w:tcPr>
            <w:tcW w:w="4809" w:type="dxa"/>
            <w:shd w:val="clear" w:color="auto" w:fill="auto"/>
            <w:vAlign w:val="center"/>
          </w:tcPr>
          <w:p w:rsidR="003636B3" w:rsidRPr="00C57AF4" w:rsidRDefault="003636B3" w:rsidP="00082019">
            <w:pPr>
              <w:pStyle w:val="Heading2"/>
              <w:spacing w:before="0"/>
              <w:rPr>
                <w:szCs w:val="24"/>
              </w:rPr>
            </w:pPr>
            <w:bookmarkStart w:id="27" w:name="_Toc399929594"/>
            <w:bookmarkStart w:id="28" w:name="_Toc430343576"/>
            <w:bookmarkStart w:id="29" w:name="_Toc493574972"/>
            <w:bookmarkStart w:id="30" w:name="_Toc493591307"/>
            <w:bookmarkStart w:id="31" w:name="_Toc493593940"/>
            <w:r w:rsidRPr="00C57AF4">
              <w:rPr>
                <w:sz w:val="24"/>
                <w:szCs w:val="24"/>
              </w:rPr>
              <w:t>Munitions</w:t>
            </w:r>
            <w:bookmarkEnd w:id="27"/>
            <w:bookmarkEnd w:id="28"/>
            <w:bookmarkEnd w:id="29"/>
            <w:bookmarkEnd w:id="30"/>
            <w:bookmarkEnd w:id="31"/>
          </w:p>
        </w:tc>
      </w:tr>
      <w:tr w:rsidR="003636B3" w:rsidRPr="00C57AF4" w:rsidTr="00082019">
        <w:tc>
          <w:tcPr>
            <w:tcW w:w="4077" w:type="dxa"/>
            <w:shd w:val="clear" w:color="auto" w:fill="auto"/>
            <w:vAlign w:val="center"/>
          </w:tcPr>
          <w:p w:rsidR="003636B3" w:rsidRPr="00C57AF4" w:rsidRDefault="003636B3" w:rsidP="00082019">
            <w:pPr>
              <w:rPr>
                <w:rFonts w:eastAsia="Calibri" w:cs="Arial"/>
                <w:b/>
                <w:szCs w:val="24"/>
              </w:rPr>
            </w:pPr>
            <w:r w:rsidRPr="00C57AF4">
              <w:rPr>
                <w:rFonts w:eastAsia="Calibri" w:cs="Arial"/>
                <w:b/>
                <w:szCs w:val="24"/>
              </w:rPr>
              <w:t>DATED:</w:t>
            </w:r>
            <w:r w:rsidRPr="00C57AF4">
              <w:rPr>
                <w:rFonts w:eastAsia="Calibri" w:cs="Arial"/>
                <w:b/>
                <w:szCs w:val="24"/>
              </w:rPr>
              <w:tab/>
            </w:r>
          </w:p>
        </w:tc>
        <w:tc>
          <w:tcPr>
            <w:tcW w:w="4809" w:type="dxa"/>
            <w:shd w:val="clear" w:color="auto" w:fill="auto"/>
            <w:vAlign w:val="center"/>
          </w:tcPr>
          <w:p w:rsidR="003636B3" w:rsidRPr="00C57AF4" w:rsidRDefault="003636B3" w:rsidP="00082019">
            <w:pPr>
              <w:rPr>
                <w:rFonts w:eastAsia="Calibri" w:cs="Arial"/>
                <w:b/>
                <w:szCs w:val="24"/>
              </w:rPr>
            </w:pPr>
            <w:r w:rsidRPr="00C57AF4">
              <w:rPr>
                <w:rFonts w:eastAsia="Calibri" w:cs="Arial"/>
                <w:b/>
                <w:szCs w:val="24"/>
              </w:rPr>
              <w:t>April 2014</w:t>
            </w:r>
          </w:p>
        </w:tc>
      </w:tr>
      <w:tr w:rsidR="003636B3" w:rsidRPr="00C57AF4" w:rsidTr="00082019">
        <w:tc>
          <w:tcPr>
            <w:tcW w:w="4077" w:type="dxa"/>
            <w:shd w:val="clear" w:color="auto" w:fill="auto"/>
            <w:vAlign w:val="center"/>
          </w:tcPr>
          <w:p w:rsidR="003636B3" w:rsidRPr="00C57AF4" w:rsidRDefault="003636B3" w:rsidP="00082019">
            <w:pPr>
              <w:rPr>
                <w:rFonts w:eastAsia="Calibri" w:cs="Arial"/>
                <w:b/>
                <w:szCs w:val="24"/>
              </w:rPr>
            </w:pPr>
          </w:p>
        </w:tc>
        <w:tc>
          <w:tcPr>
            <w:tcW w:w="4809" w:type="dxa"/>
            <w:shd w:val="clear" w:color="auto" w:fill="auto"/>
            <w:vAlign w:val="center"/>
          </w:tcPr>
          <w:p w:rsidR="003636B3" w:rsidRPr="00C57AF4" w:rsidRDefault="003636B3" w:rsidP="00082019">
            <w:pPr>
              <w:rPr>
                <w:rFonts w:eastAsia="Calibri" w:cs="Arial"/>
                <w:b/>
                <w:szCs w:val="24"/>
              </w:rPr>
            </w:pPr>
          </w:p>
        </w:tc>
      </w:tr>
      <w:tr w:rsidR="003636B3" w:rsidRPr="00C57AF4" w:rsidTr="00082019">
        <w:tc>
          <w:tcPr>
            <w:tcW w:w="4077" w:type="dxa"/>
            <w:shd w:val="clear" w:color="auto" w:fill="auto"/>
            <w:vAlign w:val="center"/>
          </w:tcPr>
          <w:p w:rsidR="003636B3" w:rsidRPr="00C57AF4" w:rsidRDefault="003636B3" w:rsidP="00082019">
            <w:pPr>
              <w:rPr>
                <w:rFonts w:eastAsia="Calibri" w:cs="Arial"/>
                <w:b/>
                <w:szCs w:val="24"/>
              </w:rPr>
            </w:pPr>
            <w:r w:rsidRPr="00C57AF4">
              <w:rPr>
                <w:rFonts w:eastAsia="Calibri" w:cs="Arial"/>
                <w:b/>
                <w:szCs w:val="24"/>
              </w:rPr>
              <w:t xml:space="preserve">LEVEL:  </w:t>
            </w:r>
          </w:p>
        </w:tc>
        <w:tc>
          <w:tcPr>
            <w:tcW w:w="4809" w:type="dxa"/>
            <w:shd w:val="clear" w:color="auto" w:fill="auto"/>
            <w:vAlign w:val="center"/>
          </w:tcPr>
          <w:p w:rsidR="003636B3" w:rsidRPr="00C57AF4" w:rsidRDefault="003636B3" w:rsidP="00082019">
            <w:pPr>
              <w:rPr>
                <w:rFonts w:eastAsia="Calibri" w:cs="Arial"/>
                <w:b/>
                <w:szCs w:val="24"/>
              </w:rPr>
            </w:pPr>
            <w:r w:rsidRPr="00C57AF4">
              <w:rPr>
                <w:rFonts w:eastAsia="Calibri" w:cs="Arial"/>
                <w:b/>
                <w:szCs w:val="24"/>
              </w:rPr>
              <w:t>6</w:t>
            </w:r>
          </w:p>
        </w:tc>
      </w:tr>
      <w:tr w:rsidR="003636B3" w:rsidRPr="00C57AF4" w:rsidTr="00082019">
        <w:tc>
          <w:tcPr>
            <w:tcW w:w="4077" w:type="dxa"/>
            <w:shd w:val="clear" w:color="auto" w:fill="auto"/>
            <w:vAlign w:val="center"/>
          </w:tcPr>
          <w:p w:rsidR="003636B3" w:rsidRPr="00C57AF4" w:rsidRDefault="003636B3" w:rsidP="00082019">
            <w:pPr>
              <w:rPr>
                <w:rFonts w:eastAsia="Calibri" w:cs="Arial"/>
                <w:b/>
                <w:szCs w:val="24"/>
              </w:rPr>
            </w:pPr>
            <w:r w:rsidRPr="00C57AF4">
              <w:rPr>
                <w:rFonts w:eastAsia="Calibri" w:cs="Arial"/>
                <w:b/>
                <w:szCs w:val="24"/>
              </w:rPr>
              <w:t>CREDITS:</w:t>
            </w:r>
          </w:p>
        </w:tc>
        <w:tc>
          <w:tcPr>
            <w:tcW w:w="4809" w:type="dxa"/>
            <w:shd w:val="clear" w:color="auto" w:fill="auto"/>
            <w:vAlign w:val="center"/>
          </w:tcPr>
          <w:p w:rsidR="003636B3" w:rsidRPr="00C57AF4" w:rsidRDefault="003636B3" w:rsidP="00082019">
            <w:pPr>
              <w:rPr>
                <w:rFonts w:eastAsia="Calibri" w:cs="Arial"/>
                <w:b/>
                <w:szCs w:val="24"/>
              </w:rPr>
            </w:pPr>
            <w:r w:rsidRPr="00C57AF4">
              <w:rPr>
                <w:rFonts w:eastAsia="Calibri" w:cs="Arial"/>
                <w:b/>
                <w:szCs w:val="24"/>
              </w:rPr>
              <w:t>20</w:t>
            </w:r>
          </w:p>
        </w:tc>
      </w:tr>
      <w:tr w:rsidR="003636B3" w:rsidRPr="00C57AF4" w:rsidTr="00082019">
        <w:tc>
          <w:tcPr>
            <w:tcW w:w="4077" w:type="dxa"/>
            <w:shd w:val="clear" w:color="auto" w:fill="auto"/>
            <w:vAlign w:val="center"/>
          </w:tcPr>
          <w:p w:rsidR="003636B3" w:rsidRPr="00C57AF4" w:rsidRDefault="003636B3" w:rsidP="00082019">
            <w:pPr>
              <w:rPr>
                <w:rFonts w:eastAsia="Calibri" w:cs="Arial"/>
                <w:b/>
                <w:szCs w:val="24"/>
              </w:rPr>
            </w:pPr>
          </w:p>
        </w:tc>
        <w:tc>
          <w:tcPr>
            <w:tcW w:w="4809" w:type="dxa"/>
            <w:shd w:val="clear" w:color="auto" w:fill="auto"/>
            <w:vAlign w:val="center"/>
          </w:tcPr>
          <w:p w:rsidR="003636B3" w:rsidRPr="00C57AF4" w:rsidRDefault="003636B3" w:rsidP="00082019">
            <w:pPr>
              <w:rPr>
                <w:rFonts w:eastAsia="Calibri" w:cs="Arial"/>
                <w:b/>
                <w:szCs w:val="24"/>
              </w:rPr>
            </w:pPr>
          </w:p>
        </w:tc>
      </w:tr>
      <w:tr w:rsidR="003636B3" w:rsidRPr="00C57AF4" w:rsidTr="00082019">
        <w:tc>
          <w:tcPr>
            <w:tcW w:w="4077" w:type="dxa"/>
            <w:shd w:val="clear" w:color="auto" w:fill="auto"/>
            <w:vAlign w:val="center"/>
          </w:tcPr>
          <w:p w:rsidR="003636B3" w:rsidRPr="00C57AF4" w:rsidRDefault="003636B3" w:rsidP="00082019">
            <w:pPr>
              <w:rPr>
                <w:rFonts w:cs="Arial"/>
                <w:b/>
                <w:szCs w:val="24"/>
              </w:rPr>
            </w:pPr>
            <w:r w:rsidRPr="00C57AF4">
              <w:rPr>
                <w:rFonts w:eastAsia="Calibri" w:cs="Arial"/>
                <w:b/>
                <w:szCs w:val="24"/>
              </w:rPr>
              <w:t>JACS CODE:</w:t>
            </w:r>
            <w:r w:rsidRPr="00C57AF4">
              <w:rPr>
                <w:rFonts w:eastAsia="Calibri" w:cs="Arial"/>
                <w:b/>
                <w:szCs w:val="24"/>
              </w:rPr>
              <w:tab/>
            </w:r>
          </w:p>
        </w:tc>
        <w:tc>
          <w:tcPr>
            <w:tcW w:w="4809" w:type="dxa"/>
            <w:shd w:val="clear" w:color="auto" w:fill="auto"/>
            <w:vAlign w:val="center"/>
          </w:tcPr>
          <w:p w:rsidR="003636B3" w:rsidRPr="00C57AF4" w:rsidRDefault="003636B3" w:rsidP="00082019">
            <w:pPr>
              <w:rPr>
                <w:rFonts w:cs="Arial"/>
                <w:b/>
                <w:szCs w:val="24"/>
              </w:rPr>
            </w:pPr>
            <w:r w:rsidRPr="00C57AF4">
              <w:rPr>
                <w:rFonts w:eastAsia="Calibri" w:cs="Arial"/>
                <w:b/>
                <w:szCs w:val="24"/>
              </w:rPr>
              <w:t>H640</w:t>
            </w:r>
          </w:p>
        </w:tc>
      </w:tr>
    </w:tbl>
    <w:p w:rsidR="003636B3" w:rsidRDefault="003636B3" w:rsidP="003636B3">
      <w:pPr>
        <w:rPr>
          <w:rFonts w:cs="Arial"/>
          <w:b/>
          <w:szCs w:val="24"/>
        </w:rPr>
      </w:pPr>
    </w:p>
    <w:p w:rsidR="00082019" w:rsidRDefault="00082019" w:rsidP="003636B3">
      <w:pPr>
        <w:rPr>
          <w:rFonts w:cs="Arial"/>
          <w:b/>
          <w:szCs w:val="24"/>
        </w:rPr>
      </w:pPr>
    </w:p>
    <w:p w:rsidR="00082019" w:rsidRPr="00C57AF4" w:rsidRDefault="00082019" w:rsidP="003636B3">
      <w:pPr>
        <w:rPr>
          <w:rFonts w:cs="Arial"/>
          <w:b/>
          <w:szCs w:val="24"/>
        </w:rPr>
      </w:pPr>
    </w:p>
    <w:p w:rsidR="003636B3" w:rsidRDefault="003636B3" w:rsidP="003636B3">
      <w:pPr>
        <w:rPr>
          <w:rFonts w:cs="Arial"/>
          <w:b/>
          <w:szCs w:val="24"/>
        </w:rPr>
      </w:pPr>
      <w:r w:rsidRPr="00C57AF4">
        <w:rPr>
          <w:rFonts w:cs="Arial"/>
          <w:b/>
          <w:szCs w:val="24"/>
        </w:rPr>
        <w:t>AIM(S)</w:t>
      </w:r>
    </w:p>
    <w:p w:rsidR="00082019" w:rsidRPr="00C57AF4" w:rsidRDefault="00082019" w:rsidP="003636B3">
      <w:pPr>
        <w:rPr>
          <w:rFonts w:cs="Arial"/>
          <w:b/>
          <w:szCs w:val="24"/>
        </w:rPr>
      </w:pPr>
    </w:p>
    <w:p w:rsidR="003636B3" w:rsidRDefault="003636B3" w:rsidP="003636B3">
      <w:pPr>
        <w:jc w:val="both"/>
        <w:rPr>
          <w:rFonts w:cs="Arial"/>
          <w:szCs w:val="24"/>
        </w:rPr>
      </w:pPr>
      <w:r w:rsidRPr="00C57AF4">
        <w:rPr>
          <w:rFonts w:cs="Arial"/>
          <w:szCs w:val="24"/>
        </w:rPr>
        <w:t>To develop in the student a sound understanding of the different types of munition, their design, their normal mode of operation, and outcomes that might be expected in a weapons trial</w:t>
      </w:r>
    </w:p>
    <w:p w:rsidR="00082019" w:rsidRDefault="00082019" w:rsidP="003636B3">
      <w:pPr>
        <w:jc w:val="both"/>
        <w:rPr>
          <w:rFonts w:cs="Arial"/>
          <w:szCs w:val="24"/>
        </w:rPr>
      </w:pPr>
    </w:p>
    <w:p w:rsidR="00082019" w:rsidRPr="00C57AF4" w:rsidRDefault="00082019" w:rsidP="003636B3">
      <w:pPr>
        <w:jc w:val="both"/>
        <w:rPr>
          <w:rFonts w:cs="Arial"/>
          <w:b/>
          <w:szCs w:val="24"/>
        </w:rPr>
      </w:pPr>
    </w:p>
    <w:p w:rsidR="003636B3" w:rsidRDefault="003636B3" w:rsidP="003636B3">
      <w:pPr>
        <w:rPr>
          <w:rFonts w:cs="Arial"/>
          <w:b/>
          <w:szCs w:val="24"/>
        </w:rPr>
      </w:pPr>
      <w:r w:rsidRPr="00C57AF4">
        <w:rPr>
          <w:rFonts w:cs="Arial"/>
          <w:b/>
          <w:szCs w:val="24"/>
        </w:rPr>
        <w:t>LEARNING OUTCOMES</w:t>
      </w:r>
    </w:p>
    <w:p w:rsidR="00082019" w:rsidRPr="00C57AF4" w:rsidRDefault="00082019" w:rsidP="003636B3">
      <w:pPr>
        <w:rPr>
          <w:rFonts w:cs="Arial"/>
          <w:b/>
          <w:szCs w:val="24"/>
        </w:rPr>
      </w:pPr>
    </w:p>
    <w:p w:rsidR="003636B3" w:rsidRDefault="003636B3" w:rsidP="003636B3">
      <w:pPr>
        <w:jc w:val="both"/>
        <w:rPr>
          <w:rFonts w:cs="Arial"/>
          <w:szCs w:val="24"/>
        </w:rPr>
      </w:pPr>
      <w:r w:rsidRPr="00C57AF4">
        <w:rPr>
          <w:rFonts w:cs="Arial"/>
          <w:szCs w:val="24"/>
        </w:rPr>
        <w:t>Upon the successful completion of this module, the student should be able to demonstrate the ability to:</w:t>
      </w:r>
    </w:p>
    <w:p w:rsidR="00082019" w:rsidRPr="00C57AF4" w:rsidRDefault="00082019" w:rsidP="003636B3">
      <w:pPr>
        <w:jc w:val="both"/>
        <w:rPr>
          <w:rFonts w:cs="Arial"/>
          <w:szCs w:val="24"/>
        </w:rPr>
      </w:pPr>
    </w:p>
    <w:p w:rsidR="003636B3" w:rsidRPr="00C57AF4" w:rsidRDefault="003636B3" w:rsidP="003636B3">
      <w:pPr>
        <w:numPr>
          <w:ilvl w:val="0"/>
          <w:numId w:val="22"/>
        </w:numPr>
        <w:spacing w:after="200"/>
        <w:ind w:left="1066" w:hanging="357"/>
        <w:contextualSpacing/>
        <w:rPr>
          <w:rFonts w:cs="Arial"/>
          <w:szCs w:val="24"/>
        </w:rPr>
      </w:pPr>
      <w:r w:rsidRPr="00C57AF4">
        <w:rPr>
          <w:rFonts w:cs="Arial"/>
          <w:szCs w:val="24"/>
        </w:rPr>
        <w:t>Critically analyse and select appropriate munitions in order to produce a given effect.</w:t>
      </w:r>
    </w:p>
    <w:p w:rsidR="003636B3" w:rsidRPr="00C57AF4" w:rsidRDefault="003636B3" w:rsidP="003636B3">
      <w:pPr>
        <w:numPr>
          <w:ilvl w:val="0"/>
          <w:numId w:val="22"/>
        </w:numPr>
        <w:spacing w:after="200"/>
        <w:ind w:left="1066" w:hanging="357"/>
        <w:contextualSpacing/>
        <w:rPr>
          <w:rFonts w:cs="Arial"/>
          <w:szCs w:val="24"/>
        </w:rPr>
      </w:pPr>
      <w:r w:rsidRPr="00C57AF4">
        <w:rPr>
          <w:rFonts w:cs="Arial"/>
          <w:szCs w:val="24"/>
        </w:rPr>
        <w:t>Design a trial to quantify and evaluate the behaviour of given munitions</w:t>
      </w:r>
    </w:p>
    <w:p w:rsidR="003636B3" w:rsidRPr="00C57AF4" w:rsidRDefault="003636B3" w:rsidP="003636B3">
      <w:pPr>
        <w:numPr>
          <w:ilvl w:val="0"/>
          <w:numId w:val="22"/>
        </w:numPr>
        <w:spacing w:after="200"/>
        <w:ind w:left="1066" w:hanging="357"/>
        <w:contextualSpacing/>
        <w:rPr>
          <w:rFonts w:cs="Arial"/>
          <w:szCs w:val="24"/>
        </w:rPr>
      </w:pPr>
      <w:r w:rsidRPr="00C57AF4">
        <w:rPr>
          <w:rFonts w:cs="Arial"/>
          <w:szCs w:val="24"/>
        </w:rPr>
        <w:t>Evaluate the trial design against established criteria.</w:t>
      </w:r>
    </w:p>
    <w:p w:rsidR="003636B3" w:rsidRDefault="003636B3" w:rsidP="003636B3">
      <w:pPr>
        <w:rPr>
          <w:rFonts w:cs="Arial"/>
          <w:szCs w:val="24"/>
        </w:rPr>
      </w:pPr>
    </w:p>
    <w:p w:rsidR="00082019" w:rsidRPr="00C57AF4" w:rsidRDefault="00082019" w:rsidP="003636B3">
      <w:pPr>
        <w:rPr>
          <w:rFonts w:cs="Arial"/>
          <w:szCs w:val="24"/>
        </w:rPr>
      </w:pPr>
    </w:p>
    <w:p w:rsidR="003636B3" w:rsidRDefault="003636B3" w:rsidP="003636B3">
      <w:pPr>
        <w:rPr>
          <w:rFonts w:cs="Arial"/>
          <w:b/>
          <w:szCs w:val="24"/>
        </w:rPr>
      </w:pPr>
      <w:r w:rsidRPr="00C57AF4">
        <w:rPr>
          <w:rFonts w:cs="Arial"/>
          <w:b/>
          <w:szCs w:val="24"/>
        </w:rPr>
        <w:t>I NDICATIVE CONTENT</w:t>
      </w:r>
    </w:p>
    <w:p w:rsidR="00082019" w:rsidRPr="00C57AF4" w:rsidRDefault="00082019" w:rsidP="003636B3">
      <w:pPr>
        <w:rPr>
          <w:rFonts w:cs="Arial"/>
          <w:b/>
          <w:szCs w:val="24"/>
        </w:rPr>
      </w:pPr>
    </w:p>
    <w:p w:rsidR="003636B3" w:rsidRPr="00C57AF4" w:rsidRDefault="003636B3" w:rsidP="003636B3">
      <w:pPr>
        <w:numPr>
          <w:ilvl w:val="0"/>
          <w:numId w:val="13"/>
        </w:numPr>
        <w:spacing w:after="200"/>
        <w:ind w:left="714" w:hanging="357"/>
        <w:contextualSpacing/>
        <w:rPr>
          <w:rFonts w:cs="Arial"/>
          <w:szCs w:val="24"/>
        </w:rPr>
      </w:pPr>
      <w:r w:rsidRPr="00C57AF4">
        <w:rPr>
          <w:rFonts w:cs="Arial"/>
          <w:szCs w:val="24"/>
        </w:rPr>
        <w:t>Dynamics, wave and shock motion</w:t>
      </w:r>
    </w:p>
    <w:p w:rsidR="003636B3" w:rsidRPr="00C57AF4" w:rsidRDefault="003636B3" w:rsidP="003636B3">
      <w:pPr>
        <w:numPr>
          <w:ilvl w:val="0"/>
          <w:numId w:val="13"/>
        </w:numPr>
        <w:spacing w:after="200"/>
        <w:ind w:left="714" w:hanging="357"/>
        <w:contextualSpacing/>
        <w:rPr>
          <w:rFonts w:cs="Arial"/>
          <w:szCs w:val="24"/>
        </w:rPr>
      </w:pPr>
      <w:r w:rsidRPr="00C57AF4">
        <w:rPr>
          <w:rFonts w:cs="Arial"/>
          <w:szCs w:val="24"/>
        </w:rPr>
        <w:t xml:space="preserve">How do waves travel through materials and across interfaces? The difference between an acoustic wave and a shock.  </w:t>
      </w:r>
    </w:p>
    <w:p w:rsidR="003636B3" w:rsidRPr="00C57AF4" w:rsidRDefault="003636B3" w:rsidP="003636B3">
      <w:pPr>
        <w:numPr>
          <w:ilvl w:val="0"/>
          <w:numId w:val="13"/>
        </w:numPr>
        <w:spacing w:after="200"/>
        <w:ind w:left="714" w:hanging="357"/>
        <w:contextualSpacing/>
        <w:rPr>
          <w:rFonts w:cs="Arial"/>
          <w:szCs w:val="24"/>
        </w:rPr>
      </w:pPr>
      <w:r w:rsidRPr="00C57AF4">
        <w:rPr>
          <w:rFonts w:cs="Arial"/>
          <w:szCs w:val="24"/>
        </w:rPr>
        <w:t>Material properties relevant to shock</w:t>
      </w:r>
    </w:p>
    <w:p w:rsidR="003636B3" w:rsidRPr="00C57AF4" w:rsidRDefault="003636B3" w:rsidP="003636B3">
      <w:pPr>
        <w:numPr>
          <w:ilvl w:val="1"/>
          <w:numId w:val="13"/>
        </w:numPr>
        <w:spacing w:after="200"/>
        <w:contextualSpacing/>
        <w:rPr>
          <w:rFonts w:cs="Arial"/>
          <w:szCs w:val="24"/>
        </w:rPr>
      </w:pPr>
      <w:r w:rsidRPr="00C57AF4">
        <w:rPr>
          <w:rFonts w:cs="Arial"/>
          <w:szCs w:val="24"/>
        </w:rPr>
        <w:t>Plate impact test</w:t>
      </w:r>
    </w:p>
    <w:p w:rsidR="003636B3" w:rsidRPr="00C57AF4" w:rsidRDefault="003636B3" w:rsidP="003636B3">
      <w:pPr>
        <w:numPr>
          <w:ilvl w:val="0"/>
          <w:numId w:val="13"/>
        </w:numPr>
        <w:spacing w:after="200"/>
        <w:ind w:hanging="357"/>
        <w:contextualSpacing/>
        <w:rPr>
          <w:rFonts w:cs="Arial"/>
          <w:szCs w:val="24"/>
        </w:rPr>
      </w:pPr>
      <w:r w:rsidRPr="00C57AF4">
        <w:rPr>
          <w:rFonts w:cs="Arial"/>
          <w:szCs w:val="24"/>
        </w:rPr>
        <w:t xml:space="preserve">Basic penetration mechanics.  </w:t>
      </w:r>
    </w:p>
    <w:p w:rsidR="003636B3" w:rsidRPr="00C57AF4" w:rsidRDefault="003636B3" w:rsidP="003636B3">
      <w:pPr>
        <w:numPr>
          <w:ilvl w:val="1"/>
          <w:numId w:val="13"/>
        </w:numPr>
        <w:spacing w:after="200"/>
        <w:ind w:hanging="357"/>
        <w:contextualSpacing/>
        <w:rPr>
          <w:rFonts w:cs="Arial"/>
          <w:szCs w:val="24"/>
        </w:rPr>
      </w:pPr>
      <w:r w:rsidRPr="00C57AF4">
        <w:rPr>
          <w:rFonts w:cs="Arial"/>
          <w:szCs w:val="24"/>
        </w:rPr>
        <w:t>KE penetrators, what drives their design and what determines depth of penetration</w:t>
      </w:r>
    </w:p>
    <w:p w:rsidR="003636B3" w:rsidRPr="00C57AF4" w:rsidRDefault="003636B3" w:rsidP="003636B3">
      <w:pPr>
        <w:numPr>
          <w:ilvl w:val="0"/>
          <w:numId w:val="13"/>
        </w:numPr>
        <w:spacing w:after="200"/>
        <w:ind w:hanging="357"/>
        <w:contextualSpacing/>
        <w:rPr>
          <w:rFonts w:cs="Arial"/>
          <w:szCs w:val="24"/>
        </w:rPr>
      </w:pPr>
      <w:r w:rsidRPr="00C57AF4">
        <w:rPr>
          <w:rFonts w:cs="Arial"/>
          <w:szCs w:val="24"/>
        </w:rPr>
        <w:t>Formation of EFPs and shaped charge jets.</w:t>
      </w:r>
    </w:p>
    <w:p w:rsidR="003636B3" w:rsidRPr="00C57AF4" w:rsidRDefault="003636B3" w:rsidP="003636B3">
      <w:pPr>
        <w:numPr>
          <w:ilvl w:val="0"/>
          <w:numId w:val="13"/>
        </w:numPr>
        <w:spacing w:after="200"/>
        <w:ind w:hanging="357"/>
        <w:contextualSpacing/>
        <w:rPr>
          <w:rFonts w:cs="Arial"/>
          <w:szCs w:val="24"/>
        </w:rPr>
      </w:pPr>
      <w:r w:rsidRPr="00C57AF4">
        <w:rPr>
          <w:rFonts w:cs="Arial"/>
          <w:szCs w:val="24"/>
        </w:rPr>
        <w:t xml:space="preserve">Ballistics </w:t>
      </w:r>
    </w:p>
    <w:p w:rsidR="003636B3" w:rsidRPr="00C57AF4" w:rsidRDefault="003636B3" w:rsidP="003636B3">
      <w:pPr>
        <w:numPr>
          <w:ilvl w:val="1"/>
          <w:numId w:val="13"/>
        </w:numPr>
        <w:spacing w:after="200"/>
        <w:ind w:hanging="357"/>
        <w:contextualSpacing/>
        <w:rPr>
          <w:rFonts w:cs="Arial"/>
          <w:szCs w:val="24"/>
        </w:rPr>
      </w:pPr>
      <w:r w:rsidRPr="00C57AF4">
        <w:rPr>
          <w:rFonts w:cs="Arial"/>
          <w:szCs w:val="24"/>
        </w:rPr>
        <w:t>Aero- and hydrodynamics relevant to these</w:t>
      </w:r>
    </w:p>
    <w:p w:rsidR="003636B3" w:rsidRPr="00C57AF4" w:rsidRDefault="003636B3" w:rsidP="003636B3">
      <w:pPr>
        <w:numPr>
          <w:ilvl w:val="1"/>
          <w:numId w:val="13"/>
        </w:numPr>
        <w:spacing w:after="200"/>
        <w:ind w:hanging="357"/>
        <w:contextualSpacing/>
        <w:rPr>
          <w:rFonts w:cs="Arial"/>
          <w:szCs w:val="24"/>
        </w:rPr>
      </w:pPr>
      <w:r w:rsidRPr="00C57AF4">
        <w:rPr>
          <w:rFonts w:cs="Arial"/>
          <w:szCs w:val="24"/>
        </w:rPr>
        <w:t xml:space="preserve">trajectory modelling for projectiles and fragments, </w:t>
      </w:r>
    </w:p>
    <w:p w:rsidR="003636B3" w:rsidRPr="00C57AF4" w:rsidRDefault="003636B3" w:rsidP="003636B3">
      <w:pPr>
        <w:numPr>
          <w:ilvl w:val="1"/>
          <w:numId w:val="13"/>
        </w:numPr>
        <w:spacing w:after="200"/>
        <w:ind w:hanging="357"/>
        <w:contextualSpacing/>
        <w:rPr>
          <w:rFonts w:cs="Arial"/>
          <w:szCs w:val="24"/>
        </w:rPr>
      </w:pPr>
      <w:r w:rsidRPr="00C57AF4">
        <w:rPr>
          <w:rFonts w:cs="Arial"/>
          <w:szCs w:val="24"/>
        </w:rPr>
        <w:t xml:space="preserve">guns and their operation, </w:t>
      </w:r>
    </w:p>
    <w:p w:rsidR="003636B3" w:rsidRPr="00C57AF4" w:rsidRDefault="003636B3" w:rsidP="003636B3">
      <w:pPr>
        <w:numPr>
          <w:ilvl w:val="1"/>
          <w:numId w:val="13"/>
        </w:numPr>
        <w:spacing w:after="200"/>
        <w:ind w:hanging="357"/>
        <w:contextualSpacing/>
        <w:rPr>
          <w:rFonts w:cs="Arial"/>
          <w:szCs w:val="24"/>
        </w:rPr>
      </w:pPr>
      <w:r w:rsidRPr="00C57AF4">
        <w:rPr>
          <w:rFonts w:cs="Arial"/>
          <w:szCs w:val="24"/>
        </w:rPr>
        <w:t xml:space="preserve">interior ballistics. </w:t>
      </w:r>
    </w:p>
    <w:p w:rsidR="003636B3" w:rsidRPr="00C57AF4" w:rsidRDefault="003636B3" w:rsidP="003636B3">
      <w:pPr>
        <w:numPr>
          <w:ilvl w:val="1"/>
          <w:numId w:val="13"/>
        </w:numPr>
        <w:spacing w:after="200"/>
        <w:ind w:hanging="357"/>
        <w:contextualSpacing/>
        <w:rPr>
          <w:rFonts w:cs="Arial"/>
          <w:szCs w:val="24"/>
        </w:rPr>
      </w:pPr>
      <w:r w:rsidRPr="00C57AF4">
        <w:rPr>
          <w:rFonts w:cs="Arial"/>
          <w:szCs w:val="24"/>
        </w:rPr>
        <w:t>Stability of projectiles passing through media of varying viscosity.</w:t>
      </w:r>
    </w:p>
    <w:p w:rsidR="003636B3" w:rsidRPr="00C57AF4" w:rsidRDefault="003636B3" w:rsidP="003636B3">
      <w:pPr>
        <w:numPr>
          <w:ilvl w:val="0"/>
          <w:numId w:val="13"/>
        </w:numPr>
        <w:spacing w:after="200"/>
        <w:ind w:hanging="357"/>
        <w:contextualSpacing/>
        <w:rPr>
          <w:rFonts w:cs="Arial"/>
          <w:szCs w:val="24"/>
        </w:rPr>
      </w:pPr>
      <w:r w:rsidRPr="00C57AF4">
        <w:rPr>
          <w:rFonts w:cs="Arial"/>
          <w:szCs w:val="24"/>
        </w:rPr>
        <w:t>Fluid-structure interactions</w:t>
      </w:r>
    </w:p>
    <w:p w:rsidR="003636B3" w:rsidRPr="00C57AF4" w:rsidRDefault="003636B3" w:rsidP="003636B3">
      <w:pPr>
        <w:numPr>
          <w:ilvl w:val="0"/>
          <w:numId w:val="13"/>
        </w:numPr>
        <w:spacing w:after="200"/>
        <w:ind w:hanging="357"/>
        <w:contextualSpacing/>
        <w:rPr>
          <w:rFonts w:cs="Arial"/>
          <w:szCs w:val="24"/>
        </w:rPr>
      </w:pPr>
      <w:r w:rsidRPr="00C57AF4">
        <w:rPr>
          <w:rFonts w:cs="Arial"/>
          <w:szCs w:val="24"/>
        </w:rPr>
        <w:t>Blast.  Effects of blast on the human body and on structures.</w:t>
      </w:r>
    </w:p>
    <w:p w:rsidR="003636B3" w:rsidRPr="00C57AF4" w:rsidRDefault="003636B3" w:rsidP="003636B3">
      <w:pPr>
        <w:numPr>
          <w:ilvl w:val="0"/>
          <w:numId w:val="13"/>
        </w:numPr>
        <w:spacing w:after="200"/>
        <w:ind w:hanging="357"/>
        <w:contextualSpacing/>
        <w:rPr>
          <w:rFonts w:cs="Arial"/>
          <w:szCs w:val="24"/>
        </w:rPr>
      </w:pPr>
      <w:r w:rsidRPr="00C57AF4">
        <w:rPr>
          <w:rFonts w:cs="Arial"/>
          <w:szCs w:val="24"/>
        </w:rPr>
        <w:t>Fragmentation</w:t>
      </w:r>
    </w:p>
    <w:p w:rsidR="003636B3" w:rsidRPr="00C57AF4" w:rsidRDefault="003636B3" w:rsidP="003636B3">
      <w:pPr>
        <w:numPr>
          <w:ilvl w:val="0"/>
          <w:numId w:val="13"/>
        </w:numPr>
        <w:spacing w:after="200"/>
        <w:ind w:hanging="357"/>
        <w:contextualSpacing/>
        <w:rPr>
          <w:rFonts w:cs="Arial"/>
          <w:szCs w:val="24"/>
        </w:rPr>
      </w:pPr>
      <w:r w:rsidRPr="00C57AF4">
        <w:rPr>
          <w:rFonts w:cs="Arial"/>
          <w:szCs w:val="24"/>
        </w:rPr>
        <w:t>Collateral damage</w:t>
      </w:r>
    </w:p>
    <w:p w:rsidR="003636B3" w:rsidRPr="00C57AF4" w:rsidRDefault="003636B3" w:rsidP="003636B3">
      <w:pPr>
        <w:numPr>
          <w:ilvl w:val="0"/>
          <w:numId w:val="13"/>
        </w:numPr>
        <w:spacing w:after="200"/>
        <w:ind w:hanging="357"/>
        <w:contextualSpacing/>
        <w:rPr>
          <w:rFonts w:cs="Arial"/>
          <w:szCs w:val="24"/>
        </w:rPr>
      </w:pPr>
      <w:r w:rsidRPr="00C57AF4">
        <w:rPr>
          <w:rFonts w:cs="Arial"/>
          <w:szCs w:val="24"/>
        </w:rPr>
        <w:t>Sensors and fusing and explosive trains</w:t>
      </w:r>
    </w:p>
    <w:p w:rsidR="003636B3" w:rsidRPr="00C57AF4" w:rsidRDefault="003636B3" w:rsidP="003636B3">
      <w:pPr>
        <w:numPr>
          <w:ilvl w:val="0"/>
          <w:numId w:val="13"/>
        </w:numPr>
        <w:spacing w:after="200"/>
        <w:ind w:hanging="357"/>
        <w:contextualSpacing/>
        <w:rPr>
          <w:rFonts w:cs="Arial"/>
          <w:szCs w:val="24"/>
        </w:rPr>
      </w:pPr>
      <w:r w:rsidRPr="00C57AF4">
        <w:rPr>
          <w:rFonts w:cs="Arial"/>
          <w:szCs w:val="24"/>
        </w:rPr>
        <w:t xml:space="preserve">How do weapons sense their environment? How do they initiate their effects? </w:t>
      </w:r>
    </w:p>
    <w:p w:rsidR="003636B3" w:rsidRPr="00C57AF4" w:rsidRDefault="003636B3" w:rsidP="003636B3">
      <w:pPr>
        <w:numPr>
          <w:ilvl w:val="0"/>
          <w:numId w:val="13"/>
        </w:numPr>
        <w:spacing w:after="200"/>
        <w:ind w:hanging="357"/>
        <w:contextualSpacing/>
        <w:rPr>
          <w:rFonts w:cs="Arial"/>
          <w:szCs w:val="24"/>
        </w:rPr>
      </w:pPr>
      <w:r w:rsidRPr="00C57AF4">
        <w:rPr>
          <w:rFonts w:cs="Arial"/>
          <w:szCs w:val="24"/>
        </w:rPr>
        <w:t>How do we ensure that this only happens when desired but happens reliably?</w:t>
      </w:r>
    </w:p>
    <w:p w:rsidR="003636B3" w:rsidRDefault="003636B3" w:rsidP="003636B3">
      <w:pPr>
        <w:rPr>
          <w:rFonts w:cs="Arial"/>
          <w:b/>
          <w:szCs w:val="24"/>
        </w:rPr>
      </w:pPr>
      <w:r w:rsidRPr="00C57AF4">
        <w:rPr>
          <w:rFonts w:cs="Arial"/>
          <w:b/>
          <w:szCs w:val="24"/>
        </w:rPr>
        <w:t>LEARNING AND TEACHING STRATEGY</w:t>
      </w:r>
    </w:p>
    <w:p w:rsidR="00082019" w:rsidRPr="00C57AF4" w:rsidRDefault="00082019" w:rsidP="003636B3">
      <w:pPr>
        <w:rPr>
          <w:rFonts w:cs="Arial"/>
          <w:b/>
          <w:szCs w:val="24"/>
        </w:rPr>
      </w:pPr>
    </w:p>
    <w:p w:rsidR="00082019" w:rsidRDefault="003636B3" w:rsidP="003636B3">
      <w:pPr>
        <w:jc w:val="both"/>
        <w:rPr>
          <w:rFonts w:cs="Arial"/>
          <w:szCs w:val="24"/>
        </w:rPr>
      </w:pPr>
      <w:r w:rsidRPr="00C57AF4">
        <w:rPr>
          <w:rFonts w:cs="Arial"/>
          <w:szCs w:val="24"/>
        </w:rPr>
        <w:t xml:space="preserve">E.g. Lectures will introduce the students to the concepts, principles and practices.  Tutorials and seminars will introduce practical examples which will be used to support the application, discussion, and critical evaluation of techniques learned.  </w:t>
      </w:r>
    </w:p>
    <w:p w:rsidR="00082019" w:rsidRDefault="00082019" w:rsidP="003636B3">
      <w:pPr>
        <w:jc w:val="both"/>
        <w:rPr>
          <w:rFonts w:cs="Arial"/>
          <w:szCs w:val="24"/>
        </w:rPr>
      </w:pPr>
    </w:p>
    <w:p w:rsidR="003636B3" w:rsidRPr="00C57AF4" w:rsidRDefault="003636B3" w:rsidP="003636B3">
      <w:pPr>
        <w:jc w:val="both"/>
        <w:rPr>
          <w:rFonts w:cs="Arial"/>
          <w:szCs w:val="24"/>
        </w:rPr>
      </w:pPr>
      <w:r w:rsidRPr="00C57AF4">
        <w:rPr>
          <w:rFonts w:cs="Arial"/>
          <w:szCs w:val="24"/>
        </w:rPr>
        <w:t>Case studies will also be used to develop understanding and application of the techniques.</w:t>
      </w:r>
    </w:p>
    <w:p w:rsidR="003636B3" w:rsidRDefault="003636B3" w:rsidP="003636B3">
      <w:pPr>
        <w:rPr>
          <w:rFonts w:cs="Arial"/>
          <w:szCs w:val="24"/>
        </w:rPr>
      </w:pPr>
      <w:r w:rsidRPr="00C57AF4">
        <w:rPr>
          <w:rFonts w:cs="Arial"/>
          <w:szCs w:val="24"/>
        </w:rPr>
        <w:t>The allocation of teaching to deliver the module is:</w:t>
      </w:r>
    </w:p>
    <w:p w:rsidR="00082019" w:rsidRPr="00C57AF4" w:rsidRDefault="00082019" w:rsidP="003636B3">
      <w:pPr>
        <w:rPr>
          <w:rFonts w:cs="Arial"/>
          <w:szCs w:val="24"/>
        </w:rPr>
      </w:pPr>
    </w:p>
    <w:p w:rsidR="003636B3" w:rsidRPr="00C57AF4" w:rsidRDefault="003636B3" w:rsidP="003636B3">
      <w:pPr>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50"/>
        <w:gridCol w:w="2074"/>
        <w:gridCol w:w="2292"/>
      </w:tblGrid>
      <w:tr w:rsidR="003636B3" w:rsidRPr="00C57AF4" w:rsidTr="00082019">
        <w:trPr>
          <w:trHeight w:val="335"/>
        </w:trPr>
        <w:tc>
          <w:tcPr>
            <w:tcW w:w="4786" w:type="dxa"/>
            <w:shd w:val="clear" w:color="auto" w:fill="auto"/>
          </w:tcPr>
          <w:p w:rsidR="003636B3" w:rsidRPr="00C57AF4" w:rsidRDefault="003636B3" w:rsidP="00082019">
            <w:pPr>
              <w:rPr>
                <w:rFonts w:cs="Arial"/>
                <w:b/>
                <w:szCs w:val="24"/>
              </w:rPr>
            </w:pPr>
            <w:r w:rsidRPr="00C57AF4">
              <w:rPr>
                <w:rFonts w:eastAsia="Calibri" w:cs="Arial"/>
                <w:b/>
                <w:szCs w:val="24"/>
              </w:rPr>
              <w:t>Activity type</w:t>
            </w:r>
          </w:p>
        </w:tc>
        <w:tc>
          <w:tcPr>
            <w:tcW w:w="2126" w:type="dxa"/>
            <w:shd w:val="clear" w:color="auto" w:fill="auto"/>
          </w:tcPr>
          <w:p w:rsidR="003636B3" w:rsidRPr="00C57AF4" w:rsidRDefault="003636B3" w:rsidP="00082019">
            <w:pPr>
              <w:rPr>
                <w:rFonts w:cs="Arial"/>
                <w:b/>
                <w:szCs w:val="24"/>
              </w:rPr>
            </w:pPr>
            <w:r w:rsidRPr="00C57AF4">
              <w:rPr>
                <w:rFonts w:eastAsia="Calibri" w:cs="Arial"/>
                <w:b/>
                <w:szCs w:val="24"/>
              </w:rPr>
              <w:t>Hours</w:t>
            </w:r>
          </w:p>
        </w:tc>
        <w:tc>
          <w:tcPr>
            <w:tcW w:w="2330" w:type="dxa"/>
            <w:shd w:val="clear" w:color="auto" w:fill="auto"/>
          </w:tcPr>
          <w:p w:rsidR="003636B3" w:rsidRPr="00C57AF4" w:rsidRDefault="003636B3" w:rsidP="00082019">
            <w:pPr>
              <w:rPr>
                <w:rFonts w:cs="Arial"/>
                <w:b/>
                <w:szCs w:val="24"/>
              </w:rPr>
            </w:pPr>
            <w:r w:rsidRPr="00C57AF4">
              <w:rPr>
                <w:rFonts w:eastAsia="Calibri" w:cs="Arial"/>
                <w:b/>
                <w:szCs w:val="24"/>
              </w:rPr>
              <w:t>Percentage</w:t>
            </w:r>
          </w:p>
        </w:tc>
      </w:tr>
      <w:tr w:rsidR="003636B3" w:rsidRPr="00C57AF4" w:rsidTr="00082019">
        <w:trPr>
          <w:trHeight w:val="335"/>
        </w:trPr>
        <w:tc>
          <w:tcPr>
            <w:tcW w:w="4786" w:type="dxa"/>
            <w:shd w:val="clear" w:color="auto" w:fill="auto"/>
          </w:tcPr>
          <w:p w:rsidR="003636B3" w:rsidRPr="00C57AF4" w:rsidRDefault="003636B3" w:rsidP="00082019">
            <w:pPr>
              <w:rPr>
                <w:rFonts w:cs="Arial"/>
                <w:szCs w:val="24"/>
              </w:rPr>
            </w:pPr>
            <w:r w:rsidRPr="00C57AF4">
              <w:rPr>
                <w:rFonts w:eastAsia="Calibri" w:cs="Arial"/>
                <w:szCs w:val="24"/>
              </w:rPr>
              <w:t>Scheduled learning</w:t>
            </w:r>
          </w:p>
        </w:tc>
        <w:tc>
          <w:tcPr>
            <w:tcW w:w="2126" w:type="dxa"/>
            <w:shd w:val="clear" w:color="auto" w:fill="auto"/>
          </w:tcPr>
          <w:p w:rsidR="003636B3" w:rsidRPr="00C57AF4" w:rsidRDefault="003636B3" w:rsidP="00082019">
            <w:pPr>
              <w:rPr>
                <w:rFonts w:cs="Arial"/>
                <w:szCs w:val="24"/>
              </w:rPr>
            </w:pPr>
            <w:r w:rsidRPr="00C57AF4">
              <w:rPr>
                <w:rFonts w:eastAsia="Calibri" w:cs="Arial"/>
                <w:szCs w:val="24"/>
              </w:rPr>
              <w:t>60</w:t>
            </w:r>
          </w:p>
        </w:tc>
        <w:tc>
          <w:tcPr>
            <w:tcW w:w="2330" w:type="dxa"/>
            <w:shd w:val="clear" w:color="auto" w:fill="auto"/>
          </w:tcPr>
          <w:p w:rsidR="003636B3" w:rsidRPr="00C57AF4" w:rsidRDefault="003636B3" w:rsidP="00082019">
            <w:pPr>
              <w:rPr>
                <w:rFonts w:cs="Arial"/>
                <w:szCs w:val="24"/>
              </w:rPr>
            </w:pPr>
            <w:r w:rsidRPr="00C57AF4">
              <w:rPr>
                <w:rFonts w:eastAsia="Calibri" w:cs="Arial"/>
                <w:szCs w:val="24"/>
              </w:rPr>
              <w:t>30%</w:t>
            </w:r>
          </w:p>
        </w:tc>
      </w:tr>
      <w:tr w:rsidR="003636B3" w:rsidRPr="00C57AF4" w:rsidTr="00082019">
        <w:trPr>
          <w:trHeight w:val="335"/>
        </w:trPr>
        <w:tc>
          <w:tcPr>
            <w:tcW w:w="4786" w:type="dxa"/>
            <w:shd w:val="clear" w:color="auto" w:fill="auto"/>
          </w:tcPr>
          <w:p w:rsidR="003636B3" w:rsidRPr="00C57AF4" w:rsidRDefault="003636B3" w:rsidP="00082019">
            <w:pPr>
              <w:rPr>
                <w:rFonts w:cs="Arial"/>
                <w:szCs w:val="24"/>
              </w:rPr>
            </w:pPr>
            <w:r w:rsidRPr="00C57AF4">
              <w:rPr>
                <w:rFonts w:eastAsia="Calibri" w:cs="Arial"/>
                <w:szCs w:val="24"/>
              </w:rPr>
              <w:t>Independent learning</w:t>
            </w:r>
          </w:p>
        </w:tc>
        <w:tc>
          <w:tcPr>
            <w:tcW w:w="2126" w:type="dxa"/>
            <w:shd w:val="clear" w:color="auto" w:fill="auto"/>
          </w:tcPr>
          <w:p w:rsidR="003636B3" w:rsidRPr="00C57AF4" w:rsidRDefault="003636B3" w:rsidP="00082019">
            <w:pPr>
              <w:rPr>
                <w:rFonts w:cs="Arial"/>
                <w:szCs w:val="24"/>
              </w:rPr>
            </w:pPr>
            <w:r w:rsidRPr="00C57AF4">
              <w:rPr>
                <w:rFonts w:eastAsia="Calibri" w:cs="Arial"/>
                <w:szCs w:val="24"/>
              </w:rPr>
              <w:t>140</w:t>
            </w:r>
          </w:p>
        </w:tc>
        <w:tc>
          <w:tcPr>
            <w:tcW w:w="2330" w:type="dxa"/>
            <w:shd w:val="clear" w:color="auto" w:fill="auto"/>
          </w:tcPr>
          <w:p w:rsidR="003636B3" w:rsidRPr="00C57AF4" w:rsidRDefault="003636B3" w:rsidP="00082019">
            <w:pPr>
              <w:rPr>
                <w:rFonts w:cs="Arial"/>
                <w:szCs w:val="24"/>
              </w:rPr>
            </w:pPr>
            <w:r w:rsidRPr="00C57AF4">
              <w:rPr>
                <w:rFonts w:eastAsia="Calibri" w:cs="Arial"/>
                <w:szCs w:val="24"/>
              </w:rPr>
              <w:t>70%</w:t>
            </w:r>
          </w:p>
        </w:tc>
      </w:tr>
      <w:tr w:rsidR="003636B3" w:rsidRPr="00C57AF4" w:rsidTr="00082019">
        <w:trPr>
          <w:trHeight w:val="335"/>
        </w:trPr>
        <w:tc>
          <w:tcPr>
            <w:tcW w:w="4786" w:type="dxa"/>
            <w:shd w:val="clear" w:color="auto" w:fill="auto"/>
          </w:tcPr>
          <w:p w:rsidR="003636B3" w:rsidRPr="00C57AF4" w:rsidRDefault="003636B3" w:rsidP="00082019">
            <w:pPr>
              <w:rPr>
                <w:rFonts w:cs="Arial"/>
                <w:szCs w:val="24"/>
              </w:rPr>
            </w:pPr>
            <w:r w:rsidRPr="00C57AF4">
              <w:rPr>
                <w:rFonts w:eastAsia="Calibri" w:cs="Arial"/>
                <w:szCs w:val="24"/>
              </w:rPr>
              <w:t>Placement learning</w:t>
            </w:r>
          </w:p>
        </w:tc>
        <w:tc>
          <w:tcPr>
            <w:tcW w:w="2126" w:type="dxa"/>
            <w:shd w:val="clear" w:color="auto" w:fill="auto"/>
          </w:tcPr>
          <w:p w:rsidR="003636B3" w:rsidRPr="00C57AF4" w:rsidRDefault="003636B3" w:rsidP="00082019">
            <w:pPr>
              <w:rPr>
                <w:rFonts w:cs="Arial"/>
                <w:szCs w:val="24"/>
              </w:rPr>
            </w:pPr>
          </w:p>
        </w:tc>
        <w:tc>
          <w:tcPr>
            <w:tcW w:w="2330" w:type="dxa"/>
            <w:shd w:val="clear" w:color="auto" w:fill="auto"/>
          </w:tcPr>
          <w:p w:rsidR="003636B3" w:rsidRPr="00C57AF4" w:rsidRDefault="003636B3" w:rsidP="00082019">
            <w:pPr>
              <w:rPr>
                <w:rFonts w:cs="Arial"/>
                <w:szCs w:val="24"/>
              </w:rPr>
            </w:pPr>
          </w:p>
        </w:tc>
      </w:tr>
      <w:tr w:rsidR="003636B3" w:rsidRPr="00C57AF4" w:rsidTr="00082019">
        <w:trPr>
          <w:trHeight w:val="335"/>
        </w:trPr>
        <w:tc>
          <w:tcPr>
            <w:tcW w:w="4786" w:type="dxa"/>
            <w:shd w:val="clear" w:color="auto" w:fill="auto"/>
          </w:tcPr>
          <w:p w:rsidR="003636B3" w:rsidRPr="00C57AF4" w:rsidRDefault="003636B3" w:rsidP="00082019">
            <w:pPr>
              <w:rPr>
                <w:rFonts w:cs="Arial"/>
                <w:b/>
                <w:szCs w:val="24"/>
              </w:rPr>
            </w:pPr>
            <w:r w:rsidRPr="00C57AF4">
              <w:rPr>
                <w:rFonts w:eastAsia="Calibri" w:cs="Arial"/>
                <w:b/>
                <w:szCs w:val="24"/>
              </w:rPr>
              <w:t>TOTAL</w:t>
            </w:r>
          </w:p>
        </w:tc>
        <w:tc>
          <w:tcPr>
            <w:tcW w:w="2126" w:type="dxa"/>
            <w:shd w:val="clear" w:color="auto" w:fill="auto"/>
          </w:tcPr>
          <w:p w:rsidR="003636B3" w:rsidRPr="00C57AF4" w:rsidRDefault="003636B3" w:rsidP="00082019">
            <w:pPr>
              <w:rPr>
                <w:rFonts w:cs="Arial"/>
                <w:b/>
                <w:szCs w:val="24"/>
              </w:rPr>
            </w:pPr>
            <w:r w:rsidRPr="00C57AF4">
              <w:rPr>
                <w:rFonts w:eastAsia="Calibri" w:cs="Arial"/>
                <w:b/>
                <w:szCs w:val="24"/>
              </w:rPr>
              <w:t>200</w:t>
            </w:r>
          </w:p>
        </w:tc>
        <w:tc>
          <w:tcPr>
            <w:tcW w:w="2330" w:type="dxa"/>
            <w:shd w:val="clear" w:color="auto" w:fill="auto"/>
          </w:tcPr>
          <w:p w:rsidR="003636B3" w:rsidRPr="00C57AF4" w:rsidRDefault="003636B3" w:rsidP="00082019">
            <w:pPr>
              <w:rPr>
                <w:rFonts w:cs="Arial"/>
                <w:b/>
                <w:szCs w:val="24"/>
              </w:rPr>
            </w:pPr>
            <w:r w:rsidRPr="00C57AF4">
              <w:rPr>
                <w:rFonts w:eastAsia="Calibri" w:cs="Arial"/>
                <w:b/>
                <w:szCs w:val="24"/>
              </w:rPr>
              <w:t>100%</w:t>
            </w:r>
          </w:p>
        </w:tc>
      </w:tr>
    </w:tbl>
    <w:p w:rsidR="003636B3" w:rsidRDefault="003636B3" w:rsidP="003636B3">
      <w:pPr>
        <w:rPr>
          <w:rFonts w:cs="Arial"/>
          <w:szCs w:val="24"/>
        </w:rPr>
      </w:pPr>
    </w:p>
    <w:p w:rsidR="00082019" w:rsidRDefault="00082019" w:rsidP="003636B3">
      <w:pPr>
        <w:rPr>
          <w:rFonts w:cs="Arial"/>
          <w:szCs w:val="24"/>
        </w:rPr>
      </w:pPr>
    </w:p>
    <w:p w:rsidR="00082019" w:rsidRPr="00C57AF4" w:rsidRDefault="00082019" w:rsidP="003636B3">
      <w:pPr>
        <w:rPr>
          <w:rFonts w:cs="Arial"/>
          <w:szCs w:val="24"/>
        </w:rPr>
      </w:pPr>
    </w:p>
    <w:p w:rsidR="003636B3" w:rsidRDefault="003636B3" w:rsidP="003636B3">
      <w:pPr>
        <w:rPr>
          <w:rFonts w:cs="Arial"/>
          <w:b/>
          <w:szCs w:val="24"/>
        </w:rPr>
      </w:pPr>
      <w:r w:rsidRPr="00C57AF4">
        <w:rPr>
          <w:rFonts w:cs="Arial"/>
          <w:b/>
          <w:szCs w:val="24"/>
        </w:rPr>
        <w:t>ASSESSMENT</w:t>
      </w:r>
    </w:p>
    <w:p w:rsidR="00082019" w:rsidRPr="00C57AF4" w:rsidRDefault="00082019" w:rsidP="003636B3">
      <w:pPr>
        <w:rPr>
          <w:rFonts w:cs="Arial"/>
          <w:b/>
          <w:szCs w:val="24"/>
        </w:rPr>
      </w:pPr>
    </w:p>
    <w:p w:rsidR="003636B3" w:rsidRPr="00C57AF4" w:rsidRDefault="003636B3" w:rsidP="003636B3">
      <w:pPr>
        <w:rPr>
          <w:rFonts w:cs="Arial"/>
          <w:i/>
          <w:szCs w:val="24"/>
        </w:rPr>
      </w:pPr>
      <w:r w:rsidRPr="00C57AF4">
        <w:rPr>
          <w:rFonts w:cs="Arial"/>
          <w:i/>
          <w:szCs w:val="24"/>
        </w:rPr>
        <w:t>Description of each assessment component and its weighting, together with an example for new forms of assessment:</w:t>
      </w:r>
    </w:p>
    <w:p w:rsidR="003636B3" w:rsidRDefault="003636B3" w:rsidP="003636B3">
      <w:pPr>
        <w:rPr>
          <w:rFonts w:cs="Arial"/>
          <w:i/>
          <w:szCs w:val="24"/>
        </w:rPr>
      </w:pPr>
    </w:p>
    <w:p w:rsidR="00082019" w:rsidRPr="00C57AF4" w:rsidRDefault="00082019" w:rsidP="003636B3">
      <w:pPr>
        <w:rPr>
          <w:rFonts w:cs="Arial"/>
          <w:i/>
          <w:szCs w:val="24"/>
        </w:rPr>
      </w:pPr>
    </w:p>
    <w:p w:rsidR="003636B3" w:rsidRDefault="003636B3" w:rsidP="003636B3">
      <w:pPr>
        <w:rPr>
          <w:rFonts w:cs="Arial"/>
          <w:b/>
          <w:szCs w:val="24"/>
        </w:rPr>
      </w:pPr>
      <w:r w:rsidRPr="00C57AF4">
        <w:rPr>
          <w:rFonts w:cs="Arial"/>
          <w:b/>
          <w:szCs w:val="24"/>
        </w:rPr>
        <w:t>Assessment Component 1 (Coursework) – 50%</w:t>
      </w:r>
    </w:p>
    <w:p w:rsidR="00082019" w:rsidRPr="00C57AF4" w:rsidRDefault="00082019" w:rsidP="003636B3">
      <w:pPr>
        <w:rPr>
          <w:rFonts w:cs="Arial"/>
          <w:b/>
          <w:szCs w:val="24"/>
        </w:rPr>
      </w:pPr>
    </w:p>
    <w:p w:rsidR="003636B3" w:rsidRPr="00C57AF4" w:rsidRDefault="003636B3" w:rsidP="003636B3">
      <w:pPr>
        <w:jc w:val="both"/>
        <w:rPr>
          <w:rFonts w:cs="Arial"/>
          <w:szCs w:val="24"/>
        </w:rPr>
      </w:pPr>
      <w:r w:rsidRPr="00C57AF4">
        <w:rPr>
          <w:rFonts w:cs="Arial"/>
          <w:szCs w:val="24"/>
        </w:rPr>
        <w:t>The assignment will consist of a one practical-based report to design a test trial to quantify and evaluate the behaviour of given munitions. This type of assessment allow topics to be studied to a greater depth and gives students’ time for reflection.  Coursework (1 x 2500 words equivalent).</w:t>
      </w:r>
    </w:p>
    <w:p w:rsidR="003636B3" w:rsidRDefault="003636B3" w:rsidP="003636B3">
      <w:pPr>
        <w:jc w:val="both"/>
        <w:rPr>
          <w:rFonts w:cs="Arial"/>
          <w:szCs w:val="24"/>
        </w:rPr>
      </w:pPr>
    </w:p>
    <w:p w:rsidR="00082019" w:rsidRPr="00C57AF4" w:rsidRDefault="00082019" w:rsidP="003636B3">
      <w:pPr>
        <w:jc w:val="both"/>
        <w:rPr>
          <w:rFonts w:cs="Arial"/>
          <w:szCs w:val="24"/>
        </w:rPr>
      </w:pPr>
    </w:p>
    <w:p w:rsidR="003636B3" w:rsidRDefault="003636B3" w:rsidP="003636B3">
      <w:pPr>
        <w:rPr>
          <w:rFonts w:cs="Arial"/>
          <w:b/>
          <w:szCs w:val="24"/>
        </w:rPr>
      </w:pPr>
      <w:r w:rsidRPr="00C57AF4">
        <w:rPr>
          <w:rFonts w:cs="Arial"/>
          <w:b/>
          <w:szCs w:val="24"/>
        </w:rPr>
        <w:t>Assessment Component 2 (Examination) – 50%</w:t>
      </w:r>
    </w:p>
    <w:p w:rsidR="00082019" w:rsidRPr="00C57AF4" w:rsidRDefault="00082019" w:rsidP="003636B3">
      <w:pPr>
        <w:rPr>
          <w:rFonts w:cs="Arial"/>
          <w:b/>
          <w:szCs w:val="24"/>
        </w:rPr>
      </w:pPr>
    </w:p>
    <w:p w:rsidR="003636B3" w:rsidRPr="00C57AF4" w:rsidRDefault="003636B3" w:rsidP="003636B3">
      <w:pPr>
        <w:jc w:val="both"/>
        <w:rPr>
          <w:rFonts w:cs="Arial"/>
          <w:szCs w:val="24"/>
        </w:rPr>
      </w:pPr>
      <w:r w:rsidRPr="00C57AF4">
        <w:rPr>
          <w:rFonts w:cs="Arial"/>
          <w:szCs w:val="24"/>
        </w:rPr>
        <w:t>The examination will be used to assess the student’s understanding of the underlying theory, and their ability to apply that knowledge appropriately.</w:t>
      </w:r>
    </w:p>
    <w:p w:rsidR="003636B3" w:rsidRPr="00C57AF4" w:rsidRDefault="003636B3" w:rsidP="003636B3">
      <w:pPr>
        <w:jc w:val="both"/>
        <w:rPr>
          <w:rFonts w:cs="Arial"/>
          <w:szCs w:val="24"/>
        </w:rPr>
      </w:pPr>
    </w:p>
    <w:p w:rsidR="003636B3" w:rsidRPr="00C57AF4" w:rsidRDefault="003636B3" w:rsidP="003636B3">
      <w:pPr>
        <w:jc w:val="both"/>
        <w:rPr>
          <w:rFonts w:cs="Arial"/>
          <w:szCs w:val="24"/>
        </w:rPr>
      </w:pPr>
    </w:p>
    <w:p w:rsidR="003636B3" w:rsidRPr="00C57AF4" w:rsidRDefault="003636B3" w:rsidP="003636B3">
      <w:pPr>
        <w:jc w:val="both"/>
        <w:rPr>
          <w:rFonts w:cs="Arial"/>
          <w:szCs w:val="24"/>
        </w:rPr>
      </w:pPr>
    </w:p>
    <w:p w:rsidR="003636B3" w:rsidRDefault="003636B3" w:rsidP="003636B3">
      <w:pPr>
        <w:rPr>
          <w:rFonts w:cs="Arial"/>
          <w:b/>
          <w:szCs w:val="24"/>
        </w:rPr>
      </w:pPr>
      <w:r w:rsidRPr="00C57AF4">
        <w:rPr>
          <w:rFonts w:cs="Arial"/>
          <w:b/>
          <w:szCs w:val="24"/>
        </w:rPr>
        <w:t>Assessment Summary</w:t>
      </w:r>
    </w:p>
    <w:p w:rsidR="00082019" w:rsidRDefault="00082019" w:rsidP="003636B3">
      <w:pPr>
        <w:rPr>
          <w:rFonts w:cs="Arial"/>
          <w:b/>
          <w:szCs w:val="24"/>
        </w:rPr>
      </w:pPr>
    </w:p>
    <w:p w:rsidR="00082019" w:rsidRPr="00C57AF4" w:rsidRDefault="00082019" w:rsidP="003636B3">
      <w:pPr>
        <w:rPr>
          <w:rFonts w:cs="Arial"/>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10"/>
        <w:gridCol w:w="2268"/>
      </w:tblGrid>
      <w:tr w:rsidR="003636B3" w:rsidRPr="00C57AF4" w:rsidTr="00082019">
        <w:trPr>
          <w:trHeight w:val="322"/>
        </w:trPr>
        <w:tc>
          <w:tcPr>
            <w:tcW w:w="3510" w:type="dxa"/>
            <w:shd w:val="clear" w:color="auto" w:fill="auto"/>
          </w:tcPr>
          <w:p w:rsidR="003636B3" w:rsidRPr="00C57AF4" w:rsidRDefault="003636B3" w:rsidP="00082019">
            <w:pPr>
              <w:rPr>
                <w:rFonts w:cs="Arial"/>
                <w:b/>
                <w:szCs w:val="24"/>
              </w:rPr>
            </w:pPr>
            <w:r w:rsidRPr="00C57AF4">
              <w:rPr>
                <w:rFonts w:eastAsia="Calibri" w:cs="Arial"/>
                <w:b/>
                <w:szCs w:val="24"/>
              </w:rPr>
              <w:t>Activity type</w:t>
            </w:r>
          </w:p>
        </w:tc>
        <w:tc>
          <w:tcPr>
            <w:tcW w:w="2268" w:type="dxa"/>
            <w:shd w:val="clear" w:color="auto" w:fill="auto"/>
          </w:tcPr>
          <w:p w:rsidR="003636B3" w:rsidRPr="00C57AF4" w:rsidRDefault="003636B3" w:rsidP="00082019">
            <w:pPr>
              <w:rPr>
                <w:rFonts w:cs="Arial"/>
                <w:b/>
                <w:szCs w:val="24"/>
              </w:rPr>
            </w:pPr>
            <w:r w:rsidRPr="00C57AF4">
              <w:rPr>
                <w:rFonts w:eastAsia="Calibri" w:cs="Arial"/>
                <w:b/>
                <w:szCs w:val="24"/>
              </w:rPr>
              <w:t>Percentage</w:t>
            </w:r>
          </w:p>
        </w:tc>
      </w:tr>
      <w:tr w:rsidR="003636B3" w:rsidRPr="00C57AF4" w:rsidTr="00082019">
        <w:trPr>
          <w:trHeight w:val="322"/>
        </w:trPr>
        <w:tc>
          <w:tcPr>
            <w:tcW w:w="3510" w:type="dxa"/>
            <w:shd w:val="clear" w:color="auto" w:fill="auto"/>
          </w:tcPr>
          <w:p w:rsidR="003636B3" w:rsidRPr="00C57AF4" w:rsidRDefault="003636B3" w:rsidP="00082019">
            <w:pPr>
              <w:rPr>
                <w:rFonts w:cs="Arial"/>
                <w:szCs w:val="24"/>
              </w:rPr>
            </w:pPr>
            <w:r w:rsidRPr="00C57AF4">
              <w:rPr>
                <w:rFonts w:eastAsia="Calibri" w:cs="Arial"/>
                <w:szCs w:val="24"/>
              </w:rPr>
              <w:t>Examination</w:t>
            </w:r>
          </w:p>
        </w:tc>
        <w:tc>
          <w:tcPr>
            <w:tcW w:w="2268" w:type="dxa"/>
            <w:shd w:val="clear" w:color="auto" w:fill="auto"/>
          </w:tcPr>
          <w:p w:rsidR="003636B3" w:rsidRPr="00C57AF4" w:rsidRDefault="003636B3" w:rsidP="00082019">
            <w:pPr>
              <w:rPr>
                <w:rFonts w:cs="Arial"/>
                <w:szCs w:val="24"/>
              </w:rPr>
            </w:pPr>
            <w:r w:rsidRPr="00C57AF4">
              <w:rPr>
                <w:rFonts w:eastAsia="Calibri" w:cs="Arial"/>
                <w:szCs w:val="24"/>
              </w:rPr>
              <w:t>50%</w:t>
            </w:r>
          </w:p>
        </w:tc>
      </w:tr>
      <w:tr w:rsidR="003636B3" w:rsidRPr="00C57AF4" w:rsidTr="00082019">
        <w:trPr>
          <w:trHeight w:val="322"/>
        </w:trPr>
        <w:tc>
          <w:tcPr>
            <w:tcW w:w="3510" w:type="dxa"/>
            <w:shd w:val="clear" w:color="auto" w:fill="auto"/>
          </w:tcPr>
          <w:p w:rsidR="003636B3" w:rsidRPr="00C57AF4" w:rsidRDefault="003636B3" w:rsidP="00082019">
            <w:pPr>
              <w:rPr>
                <w:rFonts w:cs="Arial"/>
                <w:szCs w:val="24"/>
              </w:rPr>
            </w:pPr>
            <w:r w:rsidRPr="00C57AF4">
              <w:rPr>
                <w:rFonts w:eastAsia="Calibri" w:cs="Arial"/>
                <w:szCs w:val="24"/>
              </w:rPr>
              <w:t>Coursework</w:t>
            </w:r>
          </w:p>
        </w:tc>
        <w:tc>
          <w:tcPr>
            <w:tcW w:w="2268" w:type="dxa"/>
            <w:shd w:val="clear" w:color="auto" w:fill="auto"/>
          </w:tcPr>
          <w:p w:rsidR="003636B3" w:rsidRPr="00C57AF4" w:rsidRDefault="003636B3" w:rsidP="00082019">
            <w:pPr>
              <w:rPr>
                <w:rFonts w:cs="Arial"/>
                <w:szCs w:val="24"/>
              </w:rPr>
            </w:pPr>
            <w:r w:rsidRPr="00C57AF4">
              <w:rPr>
                <w:rFonts w:eastAsia="Calibri" w:cs="Arial"/>
                <w:szCs w:val="24"/>
              </w:rPr>
              <w:t>50%</w:t>
            </w:r>
          </w:p>
        </w:tc>
      </w:tr>
      <w:tr w:rsidR="003636B3" w:rsidRPr="00C57AF4" w:rsidTr="00082019">
        <w:trPr>
          <w:trHeight w:val="322"/>
        </w:trPr>
        <w:tc>
          <w:tcPr>
            <w:tcW w:w="3510" w:type="dxa"/>
            <w:shd w:val="clear" w:color="auto" w:fill="auto"/>
          </w:tcPr>
          <w:p w:rsidR="003636B3" w:rsidRPr="00C57AF4" w:rsidRDefault="003636B3" w:rsidP="00082019">
            <w:pPr>
              <w:rPr>
                <w:rFonts w:cs="Arial"/>
                <w:szCs w:val="24"/>
              </w:rPr>
            </w:pPr>
            <w:r w:rsidRPr="00C57AF4">
              <w:rPr>
                <w:rFonts w:eastAsia="Calibri" w:cs="Arial"/>
                <w:szCs w:val="24"/>
              </w:rPr>
              <w:t>Practical</w:t>
            </w:r>
          </w:p>
        </w:tc>
        <w:tc>
          <w:tcPr>
            <w:tcW w:w="2268" w:type="dxa"/>
            <w:shd w:val="clear" w:color="auto" w:fill="auto"/>
          </w:tcPr>
          <w:p w:rsidR="003636B3" w:rsidRPr="00C57AF4" w:rsidRDefault="003636B3" w:rsidP="00082019">
            <w:pPr>
              <w:rPr>
                <w:rFonts w:cs="Arial"/>
                <w:szCs w:val="24"/>
              </w:rPr>
            </w:pPr>
          </w:p>
        </w:tc>
      </w:tr>
      <w:tr w:rsidR="003636B3" w:rsidRPr="00C57AF4" w:rsidTr="00082019">
        <w:trPr>
          <w:trHeight w:val="322"/>
        </w:trPr>
        <w:tc>
          <w:tcPr>
            <w:tcW w:w="3510" w:type="dxa"/>
            <w:shd w:val="clear" w:color="auto" w:fill="auto"/>
          </w:tcPr>
          <w:p w:rsidR="003636B3" w:rsidRPr="00C57AF4" w:rsidRDefault="003636B3" w:rsidP="00082019">
            <w:pPr>
              <w:rPr>
                <w:rFonts w:cs="Arial"/>
                <w:b/>
                <w:szCs w:val="24"/>
              </w:rPr>
            </w:pPr>
            <w:r w:rsidRPr="00C57AF4">
              <w:rPr>
                <w:rFonts w:eastAsia="Calibri" w:cs="Arial"/>
                <w:b/>
                <w:szCs w:val="24"/>
              </w:rPr>
              <w:t>TOTAL</w:t>
            </w:r>
          </w:p>
        </w:tc>
        <w:tc>
          <w:tcPr>
            <w:tcW w:w="2268" w:type="dxa"/>
            <w:shd w:val="clear" w:color="auto" w:fill="auto"/>
          </w:tcPr>
          <w:p w:rsidR="003636B3" w:rsidRPr="00C57AF4" w:rsidRDefault="003636B3" w:rsidP="00082019">
            <w:pPr>
              <w:rPr>
                <w:rFonts w:cs="Arial"/>
                <w:b/>
                <w:szCs w:val="24"/>
              </w:rPr>
            </w:pPr>
            <w:r w:rsidRPr="00C57AF4">
              <w:rPr>
                <w:rFonts w:eastAsia="Calibri" w:cs="Arial"/>
                <w:b/>
                <w:szCs w:val="24"/>
              </w:rPr>
              <w:t>100%</w:t>
            </w:r>
          </w:p>
        </w:tc>
      </w:tr>
    </w:tbl>
    <w:p w:rsidR="003636B3" w:rsidRPr="00C57AF4" w:rsidRDefault="003636B3" w:rsidP="003636B3">
      <w:pPr>
        <w:rPr>
          <w:rFonts w:cs="Arial"/>
          <w:b/>
          <w:szCs w:val="24"/>
        </w:rPr>
      </w:pPr>
    </w:p>
    <w:p w:rsidR="003636B3" w:rsidRDefault="003636B3" w:rsidP="003636B3">
      <w:pPr>
        <w:rPr>
          <w:rFonts w:cs="Arial"/>
          <w:b/>
          <w:szCs w:val="24"/>
        </w:rPr>
      </w:pPr>
      <w:r w:rsidRPr="00C57AF4">
        <w:rPr>
          <w:rFonts w:cs="Arial"/>
          <w:b/>
          <w:szCs w:val="24"/>
        </w:rPr>
        <w:br w:type="page"/>
      </w:r>
      <w:r w:rsidRPr="00C57AF4">
        <w:rPr>
          <w:rFonts w:cs="Arial"/>
          <w:b/>
          <w:szCs w:val="24"/>
        </w:rPr>
        <w:lastRenderedPageBreak/>
        <w:t>BIBLIOGRAPHY</w:t>
      </w:r>
    </w:p>
    <w:p w:rsidR="00082019" w:rsidRDefault="00082019" w:rsidP="003636B3">
      <w:pPr>
        <w:rPr>
          <w:rFonts w:cs="Arial"/>
          <w:b/>
          <w:szCs w:val="24"/>
        </w:rPr>
      </w:pPr>
    </w:p>
    <w:p w:rsidR="00082019" w:rsidRDefault="00082019" w:rsidP="003636B3">
      <w:pPr>
        <w:rPr>
          <w:rFonts w:cs="Arial"/>
          <w:b/>
          <w:szCs w:val="24"/>
        </w:rPr>
      </w:pPr>
    </w:p>
    <w:p w:rsidR="00082019" w:rsidRPr="00C57AF4" w:rsidRDefault="00082019" w:rsidP="003636B3">
      <w:pPr>
        <w:rPr>
          <w:rFonts w:cs="Arial"/>
          <w:b/>
          <w:szCs w:val="24"/>
        </w:rPr>
      </w:pPr>
    </w:p>
    <w:p w:rsidR="003636B3" w:rsidRDefault="003636B3" w:rsidP="003636B3">
      <w:pPr>
        <w:rPr>
          <w:rFonts w:cs="Arial"/>
          <w:b/>
          <w:szCs w:val="24"/>
        </w:rPr>
      </w:pPr>
      <w:r w:rsidRPr="00C57AF4">
        <w:rPr>
          <w:rFonts w:cs="Arial"/>
          <w:b/>
          <w:szCs w:val="24"/>
        </w:rPr>
        <w:t>Essential</w:t>
      </w:r>
    </w:p>
    <w:p w:rsidR="00082019" w:rsidRPr="00C57AF4" w:rsidRDefault="00082019" w:rsidP="003636B3">
      <w:pPr>
        <w:rPr>
          <w:rFonts w:cs="Arial"/>
          <w:b/>
          <w:szCs w:val="24"/>
        </w:rPr>
      </w:pPr>
    </w:p>
    <w:p w:rsidR="003636B3" w:rsidRDefault="003636B3" w:rsidP="003636B3">
      <w:pPr>
        <w:rPr>
          <w:rFonts w:cs="Arial"/>
          <w:szCs w:val="24"/>
        </w:rPr>
      </w:pPr>
      <w:r w:rsidRPr="00C57AF4">
        <w:rPr>
          <w:rFonts w:cs="Arial"/>
          <w:szCs w:val="24"/>
        </w:rPr>
        <w:t>Akhavan, J</w:t>
      </w:r>
      <w:r w:rsidRPr="00C57AF4">
        <w:rPr>
          <w:rFonts w:cs="Arial"/>
          <w:szCs w:val="24"/>
        </w:rPr>
        <w:tab/>
      </w:r>
      <w:r w:rsidRPr="00C57AF4">
        <w:rPr>
          <w:rFonts w:cs="Arial"/>
          <w:i/>
          <w:szCs w:val="24"/>
        </w:rPr>
        <w:t>The Chemistry of Explosives</w:t>
      </w:r>
      <w:r w:rsidRPr="00C57AF4">
        <w:rPr>
          <w:rFonts w:cs="Arial"/>
          <w:szCs w:val="24"/>
        </w:rPr>
        <w:t xml:space="preserve">  (Royal Society of Chemistry, 2011)</w:t>
      </w:r>
    </w:p>
    <w:p w:rsidR="00082019" w:rsidRDefault="00082019" w:rsidP="003636B3">
      <w:pPr>
        <w:rPr>
          <w:rFonts w:cs="Arial"/>
          <w:szCs w:val="24"/>
        </w:rPr>
      </w:pPr>
    </w:p>
    <w:p w:rsidR="00082019" w:rsidRPr="00C57AF4" w:rsidRDefault="00082019" w:rsidP="003636B3">
      <w:pPr>
        <w:rPr>
          <w:rFonts w:cs="Arial"/>
          <w:szCs w:val="24"/>
        </w:rPr>
      </w:pPr>
    </w:p>
    <w:p w:rsidR="003636B3" w:rsidRDefault="003636B3" w:rsidP="003636B3">
      <w:pPr>
        <w:rPr>
          <w:rFonts w:cs="Arial"/>
          <w:b/>
          <w:szCs w:val="24"/>
        </w:rPr>
      </w:pPr>
      <w:r w:rsidRPr="00C57AF4">
        <w:rPr>
          <w:rFonts w:cs="Arial"/>
          <w:b/>
          <w:szCs w:val="24"/>
        </w:rPr>
        <w:t>Recommended</w:t>
      </w:r>
    </w:p>
    <w:p w:rsidR="00082019" w:rsidRPr="00C57AF4" w:rsidRDefault="00082019" w:rsidP="003636B3">
      <w:pPr>
        <w:rPr>
          <w:rFonts w:cs="Arial"/>
          <w:b/>
          <w:szCs w:val="24"/>
        </w:rPr>
      </w:pPr>
    </w:p>
    <w:p w:rsidR="003636B3" w:rsidRPr="00C57AF4" w:rsidRDefault="003636B3" w:rsidP="003636B3">
      <w:pPr>
        <w:rPr>
          <w:rFonts w:cs="Arial"/>
          <w:szCs w:val="24"/>
        </w:rPr>
      </w:pPr>
      <w:r w:rsidRPr="00C57AF4">
        <w:rPr>
          <w:rFonts w:cs="Arial"/>
          <w:szCs w:val="24"/>
        </w:rPr>
        <w:t>Agrawal, J.P.</w:t>
      </w:r>
      <w:r w:rsidRPr="00C57AF4">
        <w:rPr>
          <w:rFonts w:cs="Arial"/>
          <w:szCs w:val="24"/>
        </w:rPr>
        <w:tab/>
      </w:r>
      <w:r w:rsidRPr="00C57AF4">
        <w:rPr>
          <w:rFonts w:cs="Arial"/>
          <w:i/>
          <w:szCs w:val="24"/>
        </w:rPr>
        <w:t>High Energy Materials</w:t>
      </w:r>
      <w:r w:rsidRPr="00C57AF4">
        <w:rPr>
          <w:rFonts w:cs="Arial"/>
          <w:szCs w:val="24"/>
        </w:rPr>
        <w:t xml:space="preserve">  (Wiley, 2010)</w:t>
      </w:r>
    </w:p>
    <w:p w:rsidR="003636B3" w:rsidRPr="00C57AF4" w:rsidRDefault="003636B3" w:rsidP="003636B3">
      <w:pPr>
        <w:rPr>
          <w:rFonts w:cs="Arial"/>
          <w:szCs w:val="24"/>
        </w:rPr>
      </w:pPr>
    </w:p>
    <w:p w:rsidR="003636B3" w:rsidRPr="00C57AF4" w:rsidRDefault="003636B3" w:rsidP="003636B3">
      <w:pPr>
        <w:rPr>
          <w:rFonts w:cs="Arial"/>
          <w:i/>
          <w:szCs w:val="24"/>
        </w:rPr>
      </w:pPr>
      <w:r w:rsidRPr="00C57AF4">
        <w:rPr>
          <w:rFonts w:cs="Arial"/>
          <w:szCs w:val="24"/>
        </w:rPr>
        <w:t>Carlucci, D.E &amp; Jacobson, S.S</w:t>
      </w:r>
      <w:r w:rsidRPr="00C57AF4">
        <w:rPr>
          <w:rFonts w:cs="Arial"/>
          <w:szCs w:val="24"/>
        </w:rPr>
        <w:tab/>
      </w:r>
      <w:r w:rsidRPr="00C57AF4">
        <w:rPr>
          <w:rFonts w:cs="Arial"/>
          <w:i/>
          <w:szCs w:val="24"/>
        </w:rPr>
        <w:t xml:space="preserve">Ballistics: Theory and Design of Guns and Ammunition </w:t>
      </w:r>
      <w:r w:rsidRPr="00C57AF4">
        <w:rPr>
          <w:rFonts w:cs="Arial"/>
          <w:szCs w:val="24"/>
        </w:rPr>
        <w:t xml:space="preserve"> (CRC Press, 2013)</w:t>
      </w:r>
      <w:r w:rsidRPr="00C57AF4">
        <w:rPr>
          <w:rFonts w:cs="Arial"/>
          <w:i/>
          <w:szCs w:val="24"/>
        </w:rPr>
        <w:t xml:space="preserve"> </w:t>
      </w:r>
    </w:p>
    <w:p w:rsidR="003636B3" w:rsidRPr="00C57AF4" w:rsidRDefault="003636B3" w:rsidP="003636B3">
      <w:pPr>
        <w:rPr>
          <w:rFonts w:cs="Arial"/>
          <w:szCs w:val="24"/>
        </w:rPr>
      </w:pPr>
    </w:p>
    <w:p w:rsidR="003636B3" w:rsidRPr="00C57AF4" w:rsidRDefault="003636B3" w:rsidP="003636B3">
      <w:pPr>
        <w:rPr>
          <w:rFonts w:cs="Arial"/>
          <w:szCs w:val="24"/>
        </w:rPr>
      </w:pPr>
      <w:r w:rsidRPr="00C57AF4">
        <w:rPr>
          <w:rFonts w:cs="Arial"/>
          <w:szCs w:val="24"/>
        </w:rPr>
        <w:t>Klapotke, Thomas M</w:t>
      </w:r>
      <w:r w:rsidRPr="00C57AF4">
        <w:rPr>
          <w:rFonts w:cs="Arial"/>
          <w:szCs w:val="24"/>
        </w:rPr>
        <w:tab/>
      </w:r>
      <w:r w:rsidRPr="00C57AF4">
        <w:rPr>
          <w:rFonts w:cs="Arial"/>
          <w:i/>
          <w:szCs w:val="24"/>
        </w:rPr>
        <w:t xml:space="preserve">Chemistry of High Energy Materials </w:t>
      </w:r>
      <w:r w:rsidRPr="00C57AF4">
        <w:rPr>
          <w:rFonts w:cs="Arial"/>
          <w:szCs w:val="24"/>
        </w:rPr>
        <w:t xml:space="preserve"> (de Gruyter, 2011)</w:t>
      </w:r>
    </w:p>
    <w:p w:rsidR="003636B3" w:rsidRPr="00C57AF4" w:rsidRDefault="003636B3" w:rsidP="003636B3">
      <w:pPr>
        <w:rPr>
          <w:rFonts w:cs="Arial"/>
          <w:szCs w:val="24"/>
        </w:rPr>
      </w:pPr>
    </w:p>
    <w:p w:rsidR="003636B3" w:rsidRPr="00C57AF4" w:rsidRDefault="003636B3" w:rsidP="003636B3">
      <w:pPr>
        <w:rPr>
          <w:rFonts w:cs="Arial"/>
          <w:szCs w:val="24"/>
        </w:rPr>
      </w:pPr>
      <w:r w:rsidRPr="00C57AF4">
        <w:rPr>
          <w:rFonts w:cs="Arial"/>
          <w:szCs w:val="24"/>
        </w:rPr>
        <w:t xml:space="preserve">Maytas, R &amp; Pachman, J </w:t>
      </w:r>
      <w:r w:rsidRPr="00C57AF4">
        <w:rPr>
          <w:rFonts w:cs="Arial"/>
          <w:i/>
          <w:szCs w:val="24"/>
        </w:rPr>
        <w:t xml:space="preserve">Primary Explosives  </w:t>
      </w:r>
      <w:r w:rsidRPr="00C57AF4">
        <w:rPr>
          <w:rFonts w:cs="Arial"/>
          <w:szCs w:val="24"/>
        </w:rPr>
        <w:t>(Springer, 2013)</w:t>
      </w:r>
    </w:p>
    <w:p w:rsidR="003636B3" w:rsidRPr="00C57AF4" w:rsidRDefault="003636B3" w:rsidP="003636B3">
      <w:pPr>
        <w:rPr>
          <w:rFonts w:cs="Arial"/>
          <w:szCs w:val="24"/>
        </w:rPr>
      </w:pPr>
    </w:p>
    <w:p w:rsidR="003636B3" w:rsidRDefault="003636B3" w:rsidP="003636B3">
      <w:pPr>
        <w:rPr>
          <w:rFonts w:cs="Arial"/>
          <w:szCs w:val="24"/>
        </w:rPr>
      </w:pPr>
      <w:r w:rsidRPr="00C57AF4">
        <w:rPr>
          <w:rFonts w:cs="Arial"/>
          <w:szCs w:val="24"/>
        </w:rPr>
        <w:t xml:space="preserve">Zukas, J.A. &amp; W. Walters </w:t>
      </w:r>
      <w:r w:rsidRPr="00C57AF4">
        <w:rPr>
          <w:rFonts w:cs="Arial"/>
          <w:i/>
          <w:szCs w:val="24"/>
        </w:rPr>
        <w:t xml:space="preserve">Explosive Effects and Applications </w:t>
      </w:r>
      <w:r w:rsidRPr="00C57AF4">
        <w:rPr>
          <w:rFonts w:cs="Arial"/>
          <w:szCs w:val="24"/>
        </w:rPr>
        <w:t>(Springer, 2013)</w:t>
      </w:r>
    </w:p>
    <w:p w:rsidR="00082019" w:rsidRDefault="00082019" w:rsidP="003636B3">
      <w:pPr>
        <w:rPr>
          <w:rFonts w:cs="Arial"/>
          <w:szCs w:val="24"/>
        </w:rPr>
      </w:pPr>
    </w:p>
    <w:p w:rsidR="00082019" w:rsidRPr="00C57AF4" w:rsidRDefault="00082019" w:rsidP="003636B3">
      <w:pPr>
        <w:rPr>
          <w:rFonts w:cs="Arial"/>
          <w:szCs w:val="24"/>
        </w:rPr>
      </w:pPr>
    </w:p>
    <w:p w:rsidR="003636B3" w:rsidRDefault="003636B3" w:rsidP="003636B3">
      <w:pPr>
        <w:rPr>
          <w:rFonts w:cs="Arial"/>
          <w:b/>
          <w:szCs w:val="24"/>
        </w:rPr>
      </w:pPr>
      <w:r w:rsidRPr="00C57AF4">
        <w:rPr>
          <w:rFonts w:cs="Arial"/>
          <w:b/>
          <w:szCs w:val="24"/>
        </w:rPr>
        <w:t>Background</w:t>
      </w:r>
    </w:p>
    <w:p w:rsidR="00082019" w:rsidRPr="00C57AF4" w:rsidRDefault="00082019" w:rsidP="003636B3">
      <w:pPr>
        <w:rPr>
          <w:rFonts w:cs="Arial"/>
          <w:b/>
          <w:szCs w:val="24"/>
        </w:rPr>
      </w:pPr>
    </w:p>
    <w:p w:rsidR="003636B3" w:rsidRDefault="003636B3" w:rsidP="003636B3">
      <w:pPr>
        <w:rPr>
          <w:rFonts w:cs="Arial"/>
          <w:szCs w:val="24"/>
        </w:rPr>
      </w:pPr>
      <w:r w:rsidRPr="00C57AF4">
        <w:rPr>
          <w:rFonts w:cs="Arial"/>
          <w:szCs w:val="24"/>
        </w:rPr>
        <w:t xml:space="preserve">Janssen, T.J. </w:t>
      </w:r>
      <w:r w:rsidRPr="00C57AF4">
        <w:rPr>
          <w:rFonts w:cs="Arial"/>
          <w:szCs w:val="24"/>
        </w:rPr>
        <w:tab/>
      </w:r>
      <w:r w:rsidRPr="00C57AF4">
        <w:rPr>
          <w:rFonts w:cs="Arial"/>
          <w:i/>
          <w:szCs w:val="24"/>
        </w:rPr>
        <w:t>Explosive Materials: Classification, Composition and Properties</w:t>
      </w:r>
      <w:r w:rsidRPr="00C57AF4">
        <w:rPr>
          <w:rFonts w:cs="Arial"/>
          <w:szCs w:val="24"/>
        </w:rPr>
        <w:t xml:space="preserve">  (Nova Science Publishers, 2011)</w:t>
      </w:r>
    </w:p>
    <w:p w:rsidR="00082019" w:rsidRDefault="00082019" w:rsidP="003636B3">
      <w:pPr>
        <w:rPr>
          <w:rFonts w:cs="Arial"/>
          <w:szCs w:val="24"/>
        </w:rPr>
      </w:pPr>
    </w:p>
    <w:p w:rsidR="00082019" w:rsidRDefault="00082019" w:rsidP="003636B3">
      <w:pPr>
        <w:rPr>
          <w:rFonts w:cs="Arial"/>
          <w:b/>
          <w:szCs w:val="24"/>
        </w:rPr>
      </w:pPr>
    </w:p>
    <w:p w:rsidR="003636B3" w:rsidRDefault="003636B3" w:rsidP="003636B3">
      <w:pPr>
        <w:rPr>
          <w:rFonts w:cs="Arial"/>
          <w:b/>
          <w:szCs w:val="24"/>
        </w:rPr>
      </w:pPr>
      <w:r w:rsidRPr="00C57AF4">
        <w:rPr>
          <w:rFonts w:cs="Arial"/>
          <w:b/>
          <w:szCs w:val="24"/>
        </w:rPr>
        <w:t xml:space="preserve">Websites </w:t>
      </w:r>
    </w:p>
    <w:p w:rsidR="00082019" w:rsidRPr="00C57AF4" w:rsidRDefault="00082019" w:rsidP="003636B3">
      <w:pPr>
        <w:rPr>
          <w:rFonts w:cs="Arial"/>
          <w:b/>
          <w:szCs w:val="24"/>
        </w:rPr>
      </w:pPr>
    </w:p>
    <w:p w:rsidR="003636B3" w:rsidRPr="00C57AF4" w:rsidRDefault="003636B3" w:rsidP="003636B3">
      <w:pPr>
        <w:rPr>
          <w:rFonts w:cs="Arial"/>
          <w:szCs w:val="24"/>
        </w:rPr>
      </w:pPr>
      <w:r w:rsidRPr="00C57AF4">
        <w:rPr>
          <w:rFonts w:cs="Arial"/>
          <w:szCs w:val="24"/>
        </w:rPr>
        <w:t>Due to the sensitive nature of the subject material appropriate journal and websites will be distributed at the delivery start of this module.</w:t>
      </w:r>
    </w:p>
    <w:p w:rsidR="003636B3" w:rsidRPr="00C57AF4" w:rsidRDefault="003636B3" w:rsidP="003636B3">
      <w:pPr>
        <w:rPr>
          <w:rFonts w:cs="Arial"/>
        </w:rPr>
      </w:pPr>
      <w:r w:rsidRPr="00C57AF4">
        <w:rPr>
          <w:rFonts w:cs="Arial"/>
        </w:rPr>
        <w:br w:type="page"/>
      </w:r>
    </w:p>
    <w:tbl>
      <w:tblPr>
        <w:tblW w:w="0" w:type="auto"/>
        <w:tblLook w:val="04A0" w:firstRow="1" w:lastRow="0" w:firstColumn="1" w:lastColumn="0" w:noHBand="0" w:noVBand="1"/>
      </w:tblPr>
      <w:tblGrid>
        <w:gridCol w:w="3914"/>
        <w:gridCol w:w="4609"/>
      </w:tblGrid>
      <w:tr w:rsidR="003636B3" w:rsidRPr="00C57AF4" w:rsidTr="00082019">
        <w:tc>
          <w:tcPr>
            <w:tcW w:w="3914" w:type="dxa"/>
            <w:shd w:val="clear" w:color="auto" w:fill="auto"/>
            <w:vAlign w:val="center"/>
          </w:tcPr>
          <w:p w:rsidR="003636B3" w:rsidRPr="00C57AF4" w:rsidRDefault="003636B3" w:rsidP="00082019">
            <w:pPr>
              <w:rPr>
                <w:rFonts w:cs="Arial"/>
                <w:b/>
                <w:szCs w:val="24"/>
              </w:rPr>
            </w:pPr>
            <w:r w:rsidRPr="00C57AF4">
              <w:rPr>
                <w:rFonts w:cs="Arial"/>
                <w:b/>
                <w:szCs w:val="24"/>
              </w:rPr>
              <w:lastRenderedPageBreak/>
              <w:t>MODULE CODE:</w:t>
            </w:r>
          </w:p>
        </w:tc>
        <w:tc>
          <w:tcPr>
            <w:tcW w:w="4609" w:type="dxa"/>
            <w:shd w:val="clear" w:color="auto" w:fill="auto"/>
            <w:vAlign w:val="center"/>
          </w:tcPr>
          <w:p w:rsidR="003636B3" w:rsidRPr="00C57AF4" w:rsidRDefault="003636B3" w:rsidP="00082019">
            <w:pPr>
              <w:rPr>
                <w:rFonts w:cs="Arial"/>
                <w:b/>
                <w:szCs w:val="24"/>
              </w:rPr>
            </w:pPr>
            <w:r w:rsidRPr="00C57AF4">
              <w:rPr>
                <w:rFonts w:cs="Arial"/>
                <w:b/>
                <w:szCs w:val="24"/>
              </w:rPr>
              <w:t>M3X0066</w:t>
            </w:r>
          </w:p>
        </w:tc>
      </w:tr>
      <w:tr w:rsidR="003636B3" w:rsidRPr="00C57AF4" w:rsidTr="00082019">
        <w:tc>
          <w:tcPr>
            <w:tcW w:w="3914" w:type="dxa"/>
            <w:shd w:val="clear" w:color="auto" w:fill="auto"/>
            <w:vAlign w:val="center"/>
          </w:tcPr>
          <w:p w:rsidR="003636B3" w:rsidRPr="00C57AF4" w:rsidRDefault="003636B3" w:rsidP="00082019">
            <w:pPr>
              <w:rPr>
                <w:rFonts w:cs="Arial"/>
                <w:b/>
                <w:szCs w:val="24"/>
              </w:rPr>
            </w:pPr>
            <w:r w:rsidRPr="00C57AF4">
              <w:rPr>
                <w:rFonts w:cs="Arial"/>
                <w:b/>
                <w:szCs w:val="24"/>
              </w:rPr>
              <w:t>TITLE:</w:t>
            </w:r>
            <w:r w:rsidRPr="00C57AF4">
              <w:rPr>
                <w:rFonts w:cs="Arial"/>
                <w:b/>
                <w:szCs w:val="24"/>
              </w:rPr>
              <w:tab/>
            </w:r>
          </w:p>
        </w:tc>
        <w:tc>
          <w:tcPr>
            <w:tcW w:w="4609" w:type="dxa"/>
            <w:shd w:val="clear" w:color="auto" w:fill="auto"/>
            <w:vAlign w:val="center"/>
          </w:tcPr>
          <w:p w:rsidR="003636B3" w:rsidRPr="00C57AF4" w:rsidRDefault="003636B3" w:rsidP="00082019">
            <w:pPr>
              <w:pStyle w:val="Heading2"/>
              <w:spacing w:before="0"/>
              <w:rPr>
                <w:b w:val="0"/>
                <w:bCs/>
                <w:iCs/>
                <w:szCs w:val="24"/>
              </w:rPr>
            </w:pPr>
            <w:bookmarkStart w:id="32" w:name="_Toc399929595"/>
            <w:bookmarkStart w:id="33" w:name="_Toc430343577"/>
            <w:bookmarkStart w:id="34" w:name="_Toc493574973"/>
            <w:bookmarkStart w:id="35" w:name="_Toc493591308"/>
            <w:bookmarkStart w:id="36" w:name="_Toc493593941"/>
            <w:r w:rsidRPr="00C57AF4">
              <w:rPr>
                <w:sz w:val="24"/>
                <w:szCs w:val="24"/>
              </w:rPr>
              <w:t>Structural Mechanics</w:t>
            </w:r>
            <w:bookmarkEnd w:id="32"/>
            <w:bookmarkEnd w:id="33"/>
            <w:bookmarkEnd w:id="34"/>
            <w:bookmarkEnd w:id="35"/>
            <w:bookmarkEnd w:id="36"/>
          </w:p>
        </w:tc>
      </w:tr>
      <w:tr w:rsidR="003636B3" w:rsidRPr="00C57AF4" w:rsidTr="00082019">
        <w:tc>
          <w:tcPr>
            <w:tcW w:w="3914" w:type="dxa"/>
            <w:shd w:val="clear" w:color="auto" w:fill="auto"/>
            <w:vAlign w:val="center"/>
          </w:tcPr>
          <w:p w:rsidR="003636B3" w:rsidRPr="00C57AF4" w:rsidRDefault="003636B3" w:rsidP="00082019">
            <w:pPr>
              <w:rPr>
                <w:rFonts w:cs="Arial"/>
                <w:b/>
                <w:szCs w:val="24"/>
              </w:rPr>
            </w:pPr>
            <w:r w:rsidRPr="00C57AF4">
              <w:rPr>
                <w:rFonts w:cs="Arial"/>
                <w:b/>
                <w:szCs w:val="24"/>
              </w:rPr>
              <w:t>DATED:</w:t>
            </w:r>
            <w:r w:rsidRPr="00C57AF4">
              <w:rPr>
                <w:rFonts w:cs="Arial"/>
                <w:b/>
                <w:szCs w:val="24"/>
              </w:rPr>
              <w:tab/>
            </w:r>
          </w:p>
        </w:tc>
        <w:tc>
          <w:tcPr>
            <w:tcW w:w="4609" w:type="dxa"/>
            <w:shd w:val="clear" w:color="auto" w:fill="auto"/>
            <w:vAlign w:val="center"/>
          </w:tcPr>
          <w:p w:rsidR="003636B3" w:rsidRPr="00C57AF4" w:rsidRDefault="003636B3" w:rsidP="00082019">
            <w:pPr>
              <w:rPr>
                <w:rFonts w:cs="Arial"/>
                <w:b/>
                <w:szCs w:val="24"/>
              </w:rPr>
            </w:pPr>
            <w:r w:rsidRPr="00C57AF4">
              <w:rPr>
                <w:rFonts w:cs="Arial"/>
                <w:b/>
                <w:szCs w:val="24"/>
              </w:rPr>
              <w:t>April 2014</w:t>
            </w:r>
          </w:p>
        </w:tc>
      </w:tr>
      <w:tr w:rsidR="003636B3" w:rsidRPr="00C57AF4" w:rsidTr="00082019">
        <w:tc>
          <w:tcPr>
            <w:tcW w:w="3914" w:type="dxa"/>
            <w:shd w:val="clear" w:color="auto" w:fill="auto"/>
            <w:vAlign w:val="center"/>
          </w:tcPr>
          <w:p w:rsidR="003636B3" w:rsidRPr="00C57AF4" w:rsidRDefault="003636B3" w:rsidP="00082019">
            <w:pPr>
              <w:rPr>
                <w:rFonts w:cs="Arial"/>
                <w:b/>
                <w:szCs w:val="24"/>
              </w:rPr>
            </w:pPr>
          </w:p>
        </w:tc>
        <w:tc>
          <w:tcPr>
            <w:tcW w:w="4609" w:type="dxa"/>
            <w:shd w:val="clear" w:color="auto" w:fill="auto"/>
            <w:vAlign w:val="center"/>
          </w:tcPr>
          <w:p w:rsidR="003636B3" w:rsidRPr="00C57AF4" w:rsidRDefault="003636B3" w:rsidP="00082019">
            <w:pPr>
              <w:rPr>
                <w:rFonts w:cs="Arial"/>
                <w:b/>
                <w:szCs w:val="24"/>
              </w:rPr>
            </w:pPr>
          </w:p>
        </w:tc>
      </w:tr>
      <w:tr w:rsidR="003636B3" w:rsidRPr="00C57AF4" w:rsidTr="00082019">
        <w:tc>
          <w:tcPr>
            <w:tcW w:w="3914" w:type="dxa"/>
            <w:shd w:val="clear" w:color="auto" w:fill="auto"/>
            <w:vAlign w:val="center"/>
          </w:tcPr>
          <w:p w:rsidR="003636B3" w:rsidRPr="00C57AF4" w:rsidRDefault="003636B3" w:rsidP="00082019">
            <w:pPr>
              <w:rPr>
                <w:rFonts w:cs="Arial"/>
                <w:b/>
                <w:szCs w:val="24"/>
              </w:rPr>
            </w:pPr>
            <w:r w:rsidRPr="00C57AF4">
              <w:rPr>
                <w:rFonts w:cs="Arial"/>
                <w:b/>
                <w:szCs w:val="24"/>
              </w:rPr>
              <w:t xml:space="preserve">LEVEL:  </w:t>
            </w:r>
          </w:p>
        </w:tc>
        <w:tc>
          <w:tcPr>
            <w:tcW w:w="4609" w:type="dxa"/>
            <w:shd w:val="clear" w:color="auto" w:fill="auto"/>
            <w:vAlign w:val="center"/>
          </w:tcPr>
          <w:p w:rsidR="003636B3" w:rsidRPr="00C57AF4" w:rsidRDefault="003636B3" w:rsidP="00082019">
            <w:pPr>
              <w:rPr>
                <w:rFonts w:cs="Arial"/>
                <w:b/>
                <w:szCs w:val="24"/>
              </w:rPr>
            </w:pPr>
            <w:r w:rsidRPr="00C57AF4">
              <w:rPr>
                <w:rFonts w:cs="Arial"/>
                <w:b/>
                <w:szCs w:val="24"/>
              </w:rPr>
              <w:t>6</w:t>
            </w:r>
          </w:p>
        </w:tc>
      </w:tr>
      <w:tr w:rsidR="003636B3" w:rsidRPr="00C57AF4" w:rsidTr="00082019">
        <w:tc>
          <w:tcPr>
            <w:tcW w:w="3914" w:type="dxa"/>
            <w:shd w:val="clear" w:color="auto" w:fill="auto"/>
            <w:vAlign w:val="center"/>
          </w:tcPr>
          <w:p w:rsidR="003636B3" w:rsidRPr="00C57AF4" w:rsidRDefault="003636B3" w:rsidP="00082019">
            <w:pPr>
              <w:rPr>
                <w:rFonts w:cs="Arial"/>
                <w:b/>
                <w:szCs w:val="24"/>
              </w:rPr>
            </w:pPr>
            <w:r w:rsidRPr="00C57AF4">
              <w:rPr>
                <w:rFonts w:cs="Arial"/>
                <w:b/>
                <w:szCs w:val="24"/>
              </w:rPr>
              <w:t>CREDITS:</w:t>
            </w:r>
          </w:p>
        </w:tc>
        <w:tc>
          <w:tcPr>
            <w:tcW w:w="4609" w:type="dxa"/>
            <w:shd w:val="clear" w:color="auto" w:fill="auto"/>
            <w:vAlign w:val="center"/>
          </w:tcPr>
          <w:p w:rsidR="003636B3" w:rsidRPr="00C57AF4" w:rsidRDefault="003636B3" w:rsidP="00082019">
            <w:pPr>
              <w:rPr>
                <w:rFonts w:cs="Arial"/>
                <w:b/>
                <w:szCs w:val="24"/>
              </w:rPr>
            </w:pPr>
            <w:r w:rsidRPr="00C57AF4">
              <w:rPr>
                <w:rFonts w:cs="Arial"/>
                <w:b/>
                <w:szCs w:val="24"/>
              </w:rPr>
              <w:t>20</w:t>
            </w:r>
          </w:p>
        </w:tc>
      </w:tr>
      <w:tr w:rsidR="003636B3" w:rsidRPr="00C57AF4" w:rsidTr="00082019">
        <w:tc>
          <w:tcPr>
            <w:tcW w:w="3914" w:type="dxa"/>
            <w:shd w:val="clear" w:color="auto" w:fill="auto"/>
            <w:vAlign w:val="center"/>
          </w:tcPr>
          <w:p w:rsidR="003636B3" w:rsidRPr="00C57AF4" w:rsidRDefault="003636B3" w:rsidP="00082019">
            <w:pPr>
              <w:rPr>
                <w:rFonts w:cs="Arial"/>
                <w:b/>
                <w:szCs w:val="24"/>
              </w:rPr>
            </w:pPr>
          </w:p>
        </w:tc>
        <w:tc>
          <w:tcPr>
            <w:tcW w:w="4609" w:type="dxa"/>
            <w:shd w:val="clear" w:color="auto" w:fill="auto"/>
            <w:vAlign w:val="center"/>
          </w:tcPr>
          <w:p w:rsidR="003636B3" w:rsidRPr="00C57AF4" w:rsidRDefault="003636B3" w:rsidP="00082019">
            <w:pPr>
              <w:rPr>
                <w:rFonts w:cs="Arial"/>
                <w:b/>
                <w:szCs w:val="24"/>
              </w:rPr>
            </w:pPr>
          </w:p>
        </w:tc>
      </w:tr>
      <w:tr w:rsidR="003636B3" w:rsidRPr="00C57AF4" w:rsidTr="00082019">
        <w:tc>
          <w:tcPr>
            <w:tcW w:w="3914" w:type="dxa"/>
            <w:shd w:val="clear" w:color="auto" w:fill="auto"/>
            <w:vAlign w:val="center"/>
          </w:tcPr>
          <w:p w:rsidR="003636B3" w:rsidRPr="00C57AF4" w:rsidRDefault="003636B3" w:rsidP="00082019">
            <w:pPr>
              <w:rPr>
                <w:rFonts w:cs="Arial"/>
                <w:b/>
                <w:szCs w:val="24"/>
              </w:rPr>
            </w:pPr>
            <w:r w:rsidRPr="00C57AF4">
              <w:rPr>
                <w:rFonts w:cs="Arial"/>
                <w:b/>
                <w:szCs w:val="24"/>
              </w:rPr>
              <w:t>JACS CODE:</w:t>
            </w:r>
            <w:r w:rsidRPr="00C57AF4">
              <w:rPr>
                <w:rFonts w:cs="Arial"/>
                <w:b/>
                <w:szCs w:val="24"/>
              </w:rPr>
              <w:tab/>
            </w:r>
          </w:p>
        </w:tc>
        <w:tc>
          <w:tcPr>
            <w:tcW w:w="4609" w:type="dxa"/>
            <w:shd w:val="clear" w:color="auto" w:fill="auto"/>
            <w:vAlign w:val="center"/>
          </w:tcPr>
          <w:p w:rsidR="003636B3" w:rsidRPr="00C57AF4" w:rsidRDefault="003636B3" w:rsidP="00082019">
            <w:pPr>
              <w:rPr>
                <w:rFonts w:cs="Arial"/>
                <w:b/>
                <w:szCs w:val="24"/>
              </w:rPr>
            </w:pPr>
            <w:r w:rsidRPr="00C57AF4">
              <w:rPr>
                <w:rFonts w:cs="Arial"/>
                <w:b/>
                <w:szCs w:val="24"/>
              </w:rPr>
              <w:t>H640</w:t>
            </w:r>
          </w:p>
        </w:tc>
      </w:tr>
    </w:tbl>
    <w:p w:rsidR="003636B3" w:rsidRDefault="003636B3" w:rsidP="003636B3">
      <w:pPr>
        <w:rPr>
          <w:rFonts w:cs="Arial"/>
          <w:b/>
          <w:szCs w:val="24"/>
        </w:rPr>
      </w:pPr>
    </w:p>
    <w:p w:rsidR="00082019" w:rsidRDefault="00082019" w:rsidP="003636B3">
      <w:pPr>
        <w:rPr>
          <w:rFonts w:cs="Arial"/>
          <w:b/>
          <w:szCs w:val="24"/>
        </w:rPr>
      </w:pPr>
    </w:p>
    <w:p w:rsidR="00082019" w:rsidRPr="00C57AF4" w:rsidRDefault="00082019" w:rsidP="003636B3">
      <w:pPr>
        <w:rPr>
          <w:rFonts w:cs="Arial"/>
          <w:b/>
          <w:szCs w:val="24"/>
        </w:rPr>
      </w:pPr>
    </w:p>
    <w:p w:rsidR="003636B3" w:rsidRDefault="003636B3" w:rsidP="003636B3">
      <w:pPr>
        <w:rPr>
          <w:rFonts w:cs="Arial"/>
          <w:b/>
          <w:szCs w:val="24"/>
        </w:rPr>
      </w:pPr>
      <w:r w:rsidRPr="00C57AF4">
        <w:rPr>
          <w:rFonts w:cs="Arial"/>
          <w:b/>
          <w:szCs w:val="24"/>
        </w:rPr>
        <w:t>AIM(S)</w:t>
      </w:r>
    </w:p>
    <w:p w:rsidR="00082019" w:rsidRPr="00C57AF4" w:rsidRDefault="00082019" w:rsidP="003636B3">
      <w:pPr>
        <w:rPr>
          <w:rFonts w:cs="Arial"/>
          <w:b/>
          <w:szCs w:val="24"/>
        </w:rPr>
      </w:pPr>
    </w:p>
    <w:p w:rsidR="003636B3" w:rsidRPr="00C57AF4" w:rsidRDefault="003636B3" w:rsidP="003636B3">
      <w:pPr>
        <w:rPr>
          <w:rFonts w:cs="Arial"/>
          <w:b/>
          <w:szCs w:val="24"/>
        </w:rPr>
      </w:pPr>
      <w:r w:rsidRPr="00C57AF4">
        <w:rPr>
          <w:rFonts w:cs="Arial"/>
          <w:szCs w:val="24"/>
        </w:rPr>
        <w:t>To develop in the student an systematic understanding of the various material responses that might be encountered in a weapons trial given the forces and loading rates.</w:t>
      </w:r>
    </w:p>
    <w:p w:rsidR="003636B3" w:rsidRDefault="003636B3" w:rsidP="003636B3">
      <w:pPr>
        <w:rPr>
          <w:rFonts w:cs="Arial"/>
          <w:b/>
          <w:szCs w:val="24"/>
        </w:rPr>
      </w:pPr>
    </w:p>
    <w:p w:rsidR="00082019" w:rsidRPr="00C57AF4" w:rsidRDefault="00082019" w:rsidP="003636B3">
      <w:pPr>
        <w:rPr>
          <w:rFonts w:cs="Arial"/>
          <w:b/>
          <w:szCs w:val="24"/>
        </w:rPr>
      </w:pPr>
    </w:p>
    <w:p w:rsidR="003636B3" w:rsidRDefault="003636B3" w:rsidP="003636B3">
      <w:pPr>
        <w:rPr>
          <w:rFonts w:cs="Arial"/>
          <w:b/>
          <w:szCs w:val="24"/>
        </w:rPr>
      </w:pPr>
      <w:r w:rsidRPr="00C57AF4">
        <w:rPr>
          <w:rFonts w:cs="Arial"/>
          <w:b/>
          <w:szCs w:val="24"/>
        </w:rPr>
        <w:t>LEARNING OUTCOMES</w:t>
      </w:r>
    </w:p>
    <w:p w:rsidR="00082019" w:rsidRPr="00C57AF4" w:rsidRDefault="00082019" w:rsidP="003636B3">
      <w:pPr>
        <w:rPr>
          <w:rFonts w:cs="Arial"/>
          <w:b/>
          <w:szCs w:val="24"/>
        </w:rPr>
      </w:pPr>
    </w:p>
    <w:p w:rsidR="003636B3" w:rsidRPr="00C57AF4" w:rsidRDefault="003636B3" w:rsidP="003636B3">
      <w:pPr>
        <w:rPr>
          <w:rFonts w:cs="Arial"/>
          <w:szCs w:val="24"/>
        </w:rPr>
      </w:pPr>
      <w:r w:rsidRPr="00C57AF4">
        <w:rPr>
          <w:rFonts w:cs="Arial"/>
          <w:szCs w:val="24"/>
        </w:rPr>
        <w:t>Upon the successful completion of this module, the student should be able to demonstrate the ability to:</w:t>
      </w:r>
    </w:p>
    <w:p w:rsidR="003636B3" w:rsidRPr="00C57AF4" w:rsidRDefault="003636B3" w:rsidP="003636B3">
      <w:pPr>
        <w:numPr>
          <w:ilvl w:val="0"/>
          <w:numId w:val="23"/>
        </w:numPr>
        <w:spacing w:after="200"/>
        <w:ind w:left="1066" w:hanging="357"/>
        <w:contextualSpacing/>
        <w:rPr>
          <w:rFonts w:cs="Arial"/>
          <w:szCs w:val="24"/>
        </w:rPr>
      </w:pPr>
      <w:r w:rsidRPr="00C57AF4">
        <w:rPr>
          <w:rFonts w:cs="Arial"/>
          <w:szCs w:val="24"/>
        </w:rPr>
        <w:t xml:space="preserve">Demonstrate a systematic understanding of the similarities and differences between different classes of material </w:t>
      </w:r>
    </w:p>
    <w:p w:rsidR="003636B3" w:rsidRPr="00C57AF4" w:rsidRDefault="003636B3" w:rsidP="003636B3">
      <w:pPr>
        <w:numPr>
          <w:ilvl w:val="0"/>
          <w:numId w:val="23"/>
        </w:numPr>
        <w:spacing w:after="200"/>
        <w:ind w:left="1066" w:hanging="357"/>
        <w:contextualSpacing/>
        <w:rPr>
          <w:rFonts w:cs="Arial"/>
          <w:szCs w:val="24"/>
        </w:rPr>
      </w:pPr>
      <w:r w:rsidRPr="00C57AF4">
        <w:rPr>
          <w:rFonts w:cs="Arial"/>
          <w:szCs w:val="24"/>
        </w:rPr>
        <w:t>Critically analyse how a particular material would behave in a scenario relevant to trials activities</w:t>
      </w:r>
    </w:p>
    <w:p w:rsidR="003636B3" w:rsidRPr="00C57AF4" w:rsidRDefault="003636B3" w:rsidP="003636B3">
      <w:pPr>
        <w:numPr>
          <w:ilvl w:val="0"/>
          <w:numId w:val="23"/>
        </w:numPr>
        <w:spacing w:after="200"/>
        <w:ind w:left="1066" w:hanging="357"/>
        <w:contextualSpacing/>
        <w:rPr>
          <w:rFonts w:cs="Arial"/>
          <w:szCs w:val="24"/>
        </w:rPr>
      </w:pPr>
      <w:r w:rsidRPr="00C57AF4">
        <w:rPr>
          <w:rFonts w:cs="Arial"/>
          <w:szCs w:val="24"/>
        </w:rPr>
        <w:t>Validate material models against empirical trials</w:t>
      </w:r>
    </w:p>
    <w:p w:rsidR="003636B3" w:rsidRDefault="003636B3" w:rsidP="003636B3">
      <w:pPr>
        <w:ind w:left="1066"/>
        <w:contextualSpacing/>
        <w:rPr>
          <w:rFonts w:cs="Arial"/>
          <w:szCs w:val="24"/>
        </w:rPr>
      </w:pPr>
    </w:p>
    <w:p w:rsidR="00082019" w:rsidRPr="00C57AF4" w:rsidRDefault="00082019" w:rsidP="003636B3">
      <w:pPr>
        <w:ind w:left="1066"/>
        <w:contextualSpacing/>
        <w:rPr>
          <w:rFonts w:cs="Arial"/>
          <w:szCs w:val="24"/>
        </w:rPr>
      </w:pPr>
    </w:p>
    <w:p w:rsidR="003636B3" w:rsidRDefault="003636B3" w:rsidP="003636B3">
      <w:pPr>
        <w:rPr>
          <w:rFonts w:cs="Arial"/>
          <w:b/>
          <w:szCs w:val="24"/>
        </w:rPr>
      </w:pPr>
      <w:r w:rsidRPr="00C57AF4">
        <w:rPr>
          <w:rFonts w:cs="Arial"/>
          <w:b/>
          <w:szCs w:val="24"/>
        </w:rPr>
        <w:t>INDICATIVE CONTENT</w:t>
      </w:r>
    </w:p>
    <w:p w:rsidR="00082019" w:rsidRPr="00C57AF4" w:rsidRDefault="00082019" w:rsidP="003636B3">
      <w:pPr>
        <w:rPr>
          <w:rFonts w:cs="Arial"/>
          <w:b/>
          <w:szCs w:val="24"/>
        </w:rPr>
      </w:pPr>
    </w:p>
    <w:p w:rsidR="003636B3" w:rsidRPr="00C57AF4" w:rsidRDefault="003636B3" w:rsidP="003636B3">
      <w:pPr>
        <w:numPr>
          <w:ilvl w:val="0"/>
          <w:numId w:val="13"/>
        </w:numPr>
        <w:spacing w:after="200"/>
        <w:ind w:left="714" w:hanging="357"/>
        <w:contextualSpacing/>
        <w:rPr>
          <w:rFonts w:cs="Arial"/>
          <w:szCs w:val="24"/>
        </w:rPr>
      </w:pPr>
      <w:r w:rsidRPr="00C57AF4">
        <w:rPr>
          <w:rFonts w:cs="Arial"/>
          <w:szCs w:val="24"/>
        </w:rPr>
        <w:t>Statics – structural response</w:t>
      </w:r>
    </w:p>
    <w:p w:rsidR="003636B3" w:rsidRPr="00C57AF4" w:rsidRDefault="003636B3" w:rsidP="003636B3">
      <w:pPr>
        <w:numPr>
          <w:ilvl w:val="0"/>
          <w:numId w:val="13"/>
        </w:numPr>
        <w:spacing w:after="200"/>
        <w:ind w:left="714" w:hanging="357"/>
        <w:contextualSpacing/>
        <w:rPr>
          <w:rFonts w:cs="Arial"/>
          <w:szCs w:val="24"/>
        </w:rPr>
      </w:pPr>
      <w:r w:rsidRPr="00C57AF4">
        <w:rPr>
          <w:rFonts w:cs="Arial"/>
          <w:szCs w:val="24"/>
        </w:rPr>
        <w:t>Effect of vibration on structures. When will it fall down/apart?</w:t>
      </w:r>
    </w:p>
    <w:p w:rsidR="003636B3" w:rsidRPr="00C57AF4" w:rsidRDefault="003636B3" w:rsidP="003636B3">
      <w:pPr>
        <w:numPr>
          <w:ilvl w:val="0"/>
          <w:numId w:val="13"/>
        </w:numPr>
        <w:spacing w:after="200"/>
        <w:ind w:left="714" w:hanging="357"/>
        <w:contextualSpacing/>
        <w:rPr>
          <w:rFonts w:cs="Arial"/>
          <w:szCs w:val="24"/>
        </w:rPr>
      </w:pPr>
      <w:r w:rsidRPr="00C57AF4">
        <w:rPr>
          <w:rFonts w:cs="Arial"/>
          <w:szCs w:val="24"/>
        </w:rPr>
        <w:t>Stiffness</w:t>
      </w:r>
    </w:p>
    <w:p w:rsidR="003636B3" w:rsidRPr="00C57AF4" w:rsidRDefault="003636B3" w:rsidP="003636B3">
      <w:pPr>
        <w:numPr>
          <w:ilvl w:val="0"/>
          <w:numId w:val="13"/>
        </w:numPr>
        <w:spacing w:after="200"/>
        <w:ind w:left="714" w:hanging="357"/>
        <w:contextualSpacing/>
        <w:rPr>
          <w:rFonts w:cs="Arial"/>
          <w:szCs w:val="24"/>
        </w:rPr>
      </w:pPr>
      <w:r w:rsidRPr="00C57AF4">
        <w:rPr>
          <w:rFonts w:cs="Arial"/>
          <w:szCs w:val="24"/>
        </w:rPr>
        <w:t>Strength of materials and ways of measuring it</w:t>
      </w:r>
    </w:p>
    <w:p w:rsidR="003636B3" w:rsidRPr="00C57AF4" w:rsidRDefault="003636B3" w:rsidP="003636B3">
      <w:pPr>
        <w:numPr>
          <w:ilvl w:val="0"/>
          <w:numId w:val="13"/>
        </w:numPr>
        <w:spacing w:after="200"/>
        <w:ind w:left="714" w:hanging="357"/>
        <w:contextualSpacing/>
        <w:rPr>
          <w:rFonts w:cs="Arial"/>
          <w:szCs w:val="24"/>
        </w:rPr>
      </w:pPr>
      <w:r w:rsidRPr="00C57AF4">
        <w:rPr>
          <w:rFonts w:cs="Arial"/>
          <w:szCs w:val="24"/>
        </w:rPr>
        <w:t xml:space="preserve">Yield in metals vs yield in polymers. </w:t>
      </w:r>
    </w:p>
    <w:p w:rsidR="003636B3" w:rsidRPr="00C57AF4" w:rsidRDefault="003636B3" w:rsidP="003636B3">
      <w:pPr>
        <w:numPr>
          <w:ilvl w:val="0"/>
          <w:numId w:val="13"/>
        </w:numPr>
        <w:spacing w:after="200"/>
        <w:ind w:left="714" w:hanging="357"/>
        <w:contextualSpacing/>
        <w:rPr>
          <w:rFonts w:cs="Arial"/>
          <w:szCs w:val="24"/>
        </w:rPr>
      </w:pPr>
      <w:r w:rsidRPr="00C57AF4">
        <w:rPr>
          <w:rFonts w:cs="Arial"/>
          <w:szCs w:val="24"/>
        </w:rPr>
        <w:t>Hardness</w:t>
      </w:r>
    </w:p>
    <w:p w:rsidR="003636B3" w:rsidRPr="00C57AF4" w:rsidRDefault="003636B3" w:rsidP="003636B3">
      <w:pPr>
        <w:numPr>
          <w:ilvl w:val="0"/>
          <w:numId w:val="13"/>
        </w:numPr>
        <w:spacing w:after="200"/>
        <w:contextualSpacing/>
        <w:rPr>
          <w:rFonts w:cs="Arial"/>
          <w:szCs w:val="24"/>
        </w:rPr>
      </w:pPr>
      <w:r w:rsidRPr="00C57AF4">
        <w:rPr>
          <w:rFonts w:cs="Arial"/>
          <w:szCs w:val="24"/>
        </w:rPr>
        <w:t>Brittleness and ductility</w:t>
      </w:r>
    </w:p>
    <w:p w:rsidR="003636B3" w:rsidRPr="00C57AF4" w:rsidRDefault="003636B3" w:rsidP="003636B3">
      <w:pPr>
        <w:numPr>
          <w:ilvl w:val="0"/>
          <w:numId w:val="13"/>
        </w:numPr>
        <w:spacing w:after="200"/>
        <w:contextualSpacing/>
        <w:rPr>
          <w:rFonts w:cs="Arial"/>
          <w:szCs w:val="24"/>
        </w:rPr>
      </w:pPr>
      <w:r w:rsidRPr="00C57AF4">
        <w:rPr>
          <w:rFonts w:cs="Arial"/>
          <w:szCs w:val="24"/>
        </w:rPr>
        <w:t>How materials fail, the causes of failure.</w:t>
      </w:r>
    </w:p>
    <w:p w:rsidR="003636B3" w:rsidRPr="00C57AF4" w:rsidRDefault="003636B3" w:rsidP="003636B3">
      <w:pPr>
        <w:numPr>
          <w:ilvl w:val="0"/>
          <w:numId w:val="13"/>
        </w:numPr>
        <w:spacing w:after="200"/>
        <w:contextualSpacing/>
        <w:rPr>
          <w:rFonts w:cs="Arial"/>
          <w:szCs w:val="24"/>
        </w:rPr>
      </w:pPr>
      <w:r w:rsidRPr="00C57AF4">
        <w:rPr>
          <w:rFonts w:cs="Arial"/>
          <w:szCs w:val="24"/>
        </w:rPr>
        <w:t>Toughness</w:t>
      </w:r>
    </w:p>
    <w:p w:rsidR="003636B3" w:rsidRPr="00C57AF4" w:rsidRDefault="003636B3" w:rsidP="003636B3">
      <w:pPr>
        <w:numPr>
          <w:ilvl w:val="0"/>
          <w:numId w:val="13"/>
        </w:numPr>
        <w:spacing w:after="200" w:line="276" w:lineRule="auto"/>
        <w:rPr>
          <w:rFonts w:cs="Arial"/>
          <w:szCs w:val="24"/>
        </w:rPr>
      </w:pPr>
      <w:r w:rsidRPr="00C57AF4">
        <w:rPr>
          <w:rFonts w:cs="Arial"/>
          <w:szCs w:val="24"/>
        </w:rPr>
        <w:t xml:space="preserve">How strength/failure is affected by deformation, pressure, rate and temperature.  </w:t>
      </w:r>
    </w:p>
    <w:p w:rsidR="003636B3" w:rsidRPr="00C57AF4" w:rsidRDefault="003636B3" w:rsidP="003636B3">
      <w:pPr>
        <w:numPr>
          <w:ilvl w:val="0"/>
          <w:numId w:val="13"/>
        </w:numPr>
        <w:spacing w:after="200"/>
        <w:ind w:left="714" w:hanging="357"/>
        <w:contextualSpacing/>
        <w:rPr>
          <w:rFonts w:cs="Arial"/>
          <w:szCs w:val="24"/>
        </w:rPr>
      </w:pPr>
      <w:r w:rsidRPr="00C57AF4">
        <w:rPr>
          <w:rFonts w:cs="Arial"/>
          <w:szCs w:val="24"/>
        </w:rPr>
        <w:t>Ceramics and glass</w:t>
      </w:r>
    </w:p>
    <w:p w:rsidR="003636B3" w:rsidRPr="00C57AF4" w:rsidRDefault="003636B3" w:rsidP="003636B3">
      <w:pPr>
        <w:numPr>
          <w:ilvl w:val="0"/>
          <w:numId w:val="13"/>
        </w:numPr>
        <w:spacing w:after="200"/>
        <w:ind w:left="714" w:hanging="357"/>
        <w:contextualSpacing/>
        <w:rPr>
          <w:rFonts w:cs="Arial"/>
          <w:szCs w:val="24"/>
        </w:rPr>
      </w:pPr>
      <w:r w:rsidRPr="00C57AF4">
        <w:rPr>
          <w:rFonts w:cs="Arial"/>
          <w:szCs w:val="24"/>
        </w:rPr>
        <w:t>Civil engineering of materials: concrete, sand/soil, clay and rock</w:t>
      </w:r>
    </w:p>
    <w:p w:rsidR="003636B3" w:rsidRPr="00C57AF4" w:rsidRDefault="003636B3" w:rsidP="003636B3">
      <w:pPr>
        <w:numPr>
          <w:ilvl w:val="0"/>
          <w:numId w:val="13"/>
        </w:numPr>
        <w:spacing w:after="200"/>
        <w:ind w:left="714" w:hanging="357"/>
        <w:contextualSpacing/>
        <w:rPr>
          <w:rFonts w:cs="Arial"/>
          <w:szCs w:val="24"/>
        </w:rPr>
      </w:pPr>
      <w:r w:rsidRPr="00C57AF4">
        <w:rPr>
          <w:rFonts w:cs="Arial"/>
          <w:szCs w:val="24"/>
        </w:rPr>
        <w:t>Response of geological materials to mechanical stimulus and how this is affected by environment (moisture) and constraint</w:t>
      </w:r>
    </w:p>
    <w:p w:rsidR="003636B3" w:rsidRPr="00C57AF4" w:rsidRDefault="003636B3" w:rsidP="003636B3">
      <w:pPr>
        <w:numPr>
          <w:ilvl w:val="0"/>
          <w:numId w:val="13"/>
        </w:numPr>
        <w:spacing w:after="200"/>
        <w:ind w:left="714" w:hanging="357"/>
        <w:contextualSpacing/>
        <w:rPr>
          <w:rFonts w:cs="Arial"/>
          <w:szCs w:val="24"/>
        </w:rPr>
      </w:pPr>
      <w:r w:rsidRPr="00C57AF4">
        <w:rPr>
          <w:rFonts w:cs="Arial"/>
          <w:szCs w:val="24"/>
        </w:rPr>
        <w:t>Common approaches taken to prediction of material properties</w:t>
      </w:r>
    </w:p>
    <w:p w:rsidR="003636B3" w:rsidRPr="00C57AF4" w:rsidRDefault="003636B3" w:rsidP="003636B3">
      <w:pPr>
        <w:numPr>
          <w:ilvl w:val="0"/>
          <w:numId w:val="13"/>
        </w:numPr>
        <w:spacing w:after="200"/>
        <w:ind w:left="714" w:hanging="357"/>
        <w:contextualSpacing/>
        <w:rPr>
          <w:rFonts w:cs="Arial"/>
          <w:szCs w:val="24"/>
        </w:rPr>
      </w:pPr>
      <w:r w:rsidRPr="00C57AF4">
        <w:rPr>
          <w:rFonts w:cs="Arial"/>
          <w:szCs w:val="24"/>
        </w:rPr>
        <w:t>Common tools used in predicting material response.</w:t>
      </w:r>
    </w:p>
    <w:p w:rsidR="003636B3" w:rsidRDefault="003636B3" w:rsidP="003636B3">
      <w:pPr>
        <w:rPr>
          <w:rFonts w:cs="Arial"/>
          <w:b/>
          <w:szCs w:val="24"/>
        </w:rPr>
      </w:pPr>
    </w:p>
    <w:p w:rsidR="00082019" w:rsidRPr="00C57AF4" w:rsidRDefault="00082019" w:rsidP="003636B3">
      <w:pPr>
        <w:rPr>
          <w:rFonts w:cs="Arial"/>
          <w:b/>
          <w:szCs w:val="24"/>
        </w:rPr>
      </w:pPr>
    </w:p>
    <w:p w:rsidR="003636B3" w:rsidRDefault="003636B3" w:rsidP="003636B3">
      <w:pPr>
        <w:rPr>
          <w:rFonts w:cs="Arial"/>
          <w:b/>
          <w:szCs w:val="24"/>
        </w:rPr>
      </w:pPr>
      <w:r w:rsidRPr="00C57AF4">
        <w:rPr>
          <w:rFonts w:cs="Arial"/>
          <w:b/>
          <w:szCs w:val="24"/>
        </w:rPr>
        <w:t>LEARNING AND TEACHING STRATEGY</w:t>
      </w:r>
    </w:p>
    <w:p w:rsidR="00082019" w:rsidRPr="00C57AF4" w:rsidRDefault="00082019" w:rsidP="003636B3">
      <w:pPr>
        <w:rPr>
          <w:rFonts w:cs="Arial"/>
          <w:b/>
          <w:szCs w:val="24"/>
        </w:rPr>
      </w:pPr>
    </w:p>
    <w:p w:rsidR="003636B3" w:rsidRDefault="003636B3" w:rsidP="003636B3">
      <w:pPr>
        <w:jc w:val="both"/>
        <w:rPr>
          <w:rFonts w:cs="Arial"/>
          <w:szCs w:val="24"/>
        </w:rPr>
      </w:pPr>
      <w:r w:rsidRPr="00C57AF4">
        <w:rPr>
          <w:rFonts w:cs="Arial"/>
          <w:szCs w:val="24"/>
        </w:rPr>
        <w:t>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w:t>
      </w:r>
    </w:p>
    <w:p w:rsidR="00082019" w:rsidRDefault="00082019" w:rsidP="003636B3">
      <w:pPr>
        <w:jc w:val="both"/>
        <w:rPr>
          <w:rFonts w:cs="Arial"/>
          <w:szCs w:val="24"/>
        </w:rPr>
      </w:pPr>
    </w:p>
    <w:p w:rsidR="00082019" w:rsidRPr="00C57AF4" w:rsidRDefault="00082019" w:rsidP="003636B3">
      <w:pPr>
        <w:jc w:val="both"/>
        <w:rPr>
          <w:rFonts w:cs="Arial"/>
          <w:szCs w:val="24"/>
        </w:rPr>
      </w:pPr>
    </w:p>
    <w:p w:rsidR="003636B3" w:rsidRDefault="003636B3" w:rsidP="003636B3">
      <w:pPr>
        <w:rPr>
          <w:rFonts w:cs="Arial"/>
          <w:szCs w:val="24"/>
        </w:rPr>
      </w:pPr>
      <w:r w:rsidRPr="00C57AF4">
        <w:rPr>
          <w:rFonts w:cs="Arial"/>
          <w:szCs w:val="24"/>
        </w:rPr>
        <w:t>The allocation of teaching to deliver the module is:</w:t>
      </w:r>
    </w:p>
    <w:p w:rsidR="00082019" w:rsidRPr="00C57AF4" w:rsidRDefault="00082019" w:rsidP="003636B3">
      <w:pPr>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50"/>
        <w:gridCol w:w="2074"/>
        <w:gridCol w:w="2292"/>
      </w:tblGrid>
      <w:tr w:rsidR="003636B3" w:rsidRPr="00C57AF4" w:rsidTr="00082019">
        <w:trPr>
          <w:trHeight w:val="369"/>
        </w:trPr>
        <w:tc>
          <w:tcPr>
            <w:tcW w:w="4786" w:type="dxa"/>
            <w:shd w:val="clear" w:color="auto" w:fill="auto"/>
          </w:tcPr>
          <w:p w:rsidR="003636B3" w:rsidRPr="00C57AF4" w:rsidRDefault="003636B3" w:rsidP="00082019">
            <w:pPr>
              <w:rPr>
                <w:rFonts w:cs="Arial"/>
                <w:b/>
                <w:szCs w:val="24"/>
              </w:rPr>
            </w:pPr>
            <w:r w:rsidRPr="00C57AF4">
              <w:rPr>
                <w:rFonts w:eastAsia="Calibri" w:cs="Arial"/>
                <w:b/>
                <w:szCs w:val="24"/>
              </w:rPr>
              <w:t>Activity type</w:t>
            </w:r>
          </w:p>
        </w:tc>
        <w:tc>
          <w:tcPr>
            <w:tcW w:w="2126" w:type="dxa"/>
            <w:shd w:val="clear" w:color="auto" w:fill="auto"/>
          </w:tcPr>
          <w:p w:rsidR="003636B3" w:rsidRPr="00C57AF4" w:rsidRDefault="003636B3" w:rsidP="00082019">
            <w:pPr>
              <w:rPr>
                <w:rFonts w:cs="Arial"/>
                <w:b/>
                <w:szCs w:val="24"/>
              </w:rPr>
            </w:pPr>
            <w:r w:rsidRPr="00C57AF4">
              <w:rPr>
                <w:rFonts w:eastAsia="Calibri" w:cs="Arial"/>
                <w:b/>
                <w:szCs w:val="24"/>
              </w:rPr>
              <w:t>Hours</w:t>
            </w:r>
          </w:p>
        </w:tc>
        <w:tc>
          <w:tcPr>
            <w:tcW w:w="2330" w:type="dxa"/>
            <w:shd w:val="clear" w:color="auto" w:fill="auto"/>
          </w:tcPr>
          <w:p w:rsidR="003636B3" w:rsidRPr="00C57AF4" w:rsidRDefault="003636B3" w:rsidP="00082019">
            <w:pPr>
              <w:rPr>
                <w:rFonts w:cs="Arial"/>
                <w:b/>
                <w:szCs w:val="24"/>
              </w:rPr>
            </w:pPr>
            <w:r w:rsidRPr="00C57AF4">
              <w:rPr>
                <w:rFonts w:eastAsia="Calibri" w:cs="Arial"/>
                <w:b/>
                <w:szCs w:val="24"/>
              </w:rPr>
              <w:t>Percentage</w:t>
            </w:r>
          </w:p>
        </w:tc>
      </w:tr>
      <w:tr w:rsidR="003636B3" w:rsidRPr="00C57AF4" w:rsidTr="00082019">
        <w:trPr>
          <w:trHeight w:val="369"/>
        </w:trPr>
        <w:tc>
          <w:tcPr>
            <w:tcW w:w="4786" w:type="dxa"/>
            <w:shd w:val="clear" w:color="auto" w:fill="auto"/>
          </w:tcPr>
          <w:p w:rsidR="003636B3" w:rsidRPr="00C57AF4" w:rsidRDefault="003636B3" w:rsidP="00082019">
            <w:pPr>
              <w:rPr>
                <w:rFonts w:cs="Arial"/>
                <w:szCs w:val="24"/>
              </w:rPr>
            </w:pPr>
            <w:r w:rsidRPr="00C57AF4">
              <w:rPr>
                <w:rFonts w:eastAsia="Calibri" w:cs="Arial"/>
                <w:szCs w:val="24"/>
              </w:rPr>
              <w:t>Scheduled learning</w:t>
            </w:r>
          </w:p>
        </w:tc>
        <w:tc>
          <w:tcPr>
            <w:tcW w:w="2126" w:type="dxa"/>
            <w:shd w:val="clear" w:color="auto" w:fill="auto"/>
          </w:tcPr>
          <w:p w:rsidR="003636B3" w:rsidRPr="00C57AF4" w:rsidRDefault="003636B3" w:rsidP="00082019">
            <w:pPr>
              <w:rPr>
                <w:rFonts w:cs="Arial"/>
                <w:szCs w:val="24"/>
              </w:rPr>
            </w:pPr>
            <w:r w:rsidRPr="00C57AF4">
              <w:rPr>
                <w:rFonts w:eastAsia="Calibri" w:cs="Arial"/>
                <w:szCs w:val="24"/>
              </w:rPr>
              <w:t>60</w:t>
            </w:r>
          </w:p>
        </w:tc>
        <w:tc>
          <w:tcPr>
            <w:tcW w:w="2330" w:type="dxa"/>
            <w:shd w:val="clear" w:color="auto" w:fill="auto"/>
          </w:tcPr>
          <w:p w:rsidR="003636B3" w:rsidRPr="00C57AF4" w:rsidRDefault="003636B3" w:rsidP="00082019">
            <w:pPr>
              <w:rPr>
                <w:rFonts w:cs="Arial"/>
                <w:szCs w:val="24"/>
              </w:rPr>
            </w:pPr>
            <w:r w:rsidRPr="00C57AF4">
              <w:rPr>
                <w:rFonts w:eastAsia="Calibri" w:cs="Arial"/>
                <w:szCs w:val="24"/>
              </w:rPr>
              <w:t>30%</w:t>
            </w:r>
          </w:p>
        </w:tc>
      </w:tr>
      <w:tr w:rsidR="003636B3" w:rsidRPr="00C57AF4" w:rsidTr="00082019">
        <w:trPr>
          <w:trHeight w:val="369"/>
        </w:trPr>
        <w:tc>
          <w:tcPr>
            <w:tcW w:w="4786" w:type="dxa"/>
            <w:shd w:val="clear" w:color="auto" w:fill="auto"/>
          </w:tcPr>
          <w:p w:rsidR="003636B3" w:rsidRPr="00C57AF4" w:rsidRDefault="003636B3" w:rsidP="00082019">
            <w:pPr>
              <w:rPr>
                <w:rFonts w:cs="Arial"/>
                <w:szCs w:val="24"/>
              </w:rPr>
            </w:pPr>
            <w:r w:rsidRPr="00C57AF4">
              <w:rPr>
                <w:rFonts w:eastAsia="Calibri" w:cs="Arial"/>
                <w:szCs w:val="24"/>
              </w:rPr>
              <w:t>Independent learning</w:t>
            </w:r>
          </w:p>
        </w:tc>
        <w:tc>
          <w:tcPr>
            <w:tcW w:w="2126" w:type="dxa"/>
            <w:shd w:val="clear" w:color="auto" w:fill="auto"/>
          </w:tcPr>
          <w:p w:rsidR="003636B3" w:rsidRPr="00C57AF4" w:rsidRDefault="003636B3" w:rsidP="00082019">
            <w:pPr>
              <w:rPr>
                <w:rFonts w:cs="Arial"/>
                <w:szCs w:val="24"/>
              </w:rPr>
            </w:pPr>
            <w:r w:rsidRPr="00C57AF4">
              <w:rPr>
                <w:rFonts w:eastAsia="Calibri" w:cs="Arial"/>
                <w:szCs w:val="24"/>
              </w:rPr>
              <w:t>140</w:t>
            </w:r>
          </w:p>
        </w:tc>
        <w:tc>
          <w:tcPr>
            <w:tcW w:w="2330" w:type="dxa"/>
            <w:shd w:val="clear" w:color="auto" w:fill="auto"/>
          </w:tcPr>
          <w:p w:rsidR="003636B3" w:rsidRPr="00C57AF4" w:rsidRDefault="003636B3" w:rsidP="00082019">
            <w:pPr>
              <w:rPr>
                <w:rFonts w:cs="Arial"/>
                <w:szCs w:val="24"/>
              </w:rPr>
            </w:pPr>
            <w:r w:rsidRPr="00C57AF4">
              <w:rPr>
                <w:rFonts w:eastAsia="Calibri" w:cs="Arial"/>
                <w:szCs w:val="24"/>
              </w:rPr>
              <w:t>70%</w:t>
            </w:r>
          </w:p>
        </w:tc>
      </w:tr>
      <w:tr w:rsidR="003636B3" w:rsidRPr="00C57AF4" w:rsidTr="00082019">
        <w:trPr>
          <w:trHeight w:val="369"/>
        </w:trPr>
        <w:tc>
          <w:tcPr>
            <w:tcW w:w="4786" w:type="dxa"/>
            <w:shd w:val="clear" w:color="auto" w:fill="auto"/>
          </w:tcPr>
          <w:p w:rsidR="003636B3" w:rsidRPr="00C57AF4" w:rsidRDefault="003636B3" w:rsidP="00082019">
            <w:pPr>
              <w:rPr>
                <w:rFonts w:cs="Arial"/>
                <w:szCs w:val="24"/>
              </w:rPr>
            </w:pPr>
            <w:r w:rsidRPr="00C57AF4">
              <w:rPr>
                <w:rFonts w:eastAsia="Calibri" w:cs="Arial"/>
                <w:szCs w:val="24"/>
              </w:rPr>
              <w:t>Placement learning</w:t>
            </w:r>
          </w:p>
        </w:tc>
        <w:tc>
          <w:tcPr>
            <w:tcW w:w="2126" w:type="dxa"/>
            <w:shd w:val="clear" w:color="auto" w:fill="auto"/>
          </w:tcPr>
          <w:p w:rsidR="003636B3" w:rsidRPr="00C57AF4" w:rsidRDefault="003636B3" w:rsidP="00082019">
            <w:pPr>
              <w:rPr>
                <w:rFonts w:cs="Arial"/>
                <w:szCs w:val="24"/>
              </w:rPr>
            </w:pPr>
          </w:p>
        </w:tc>
        <w:tc>
          <w:tcPr>
            <w:tcW w:w="2330" w:type="dxa"/>
            <w:shd w:val="clear" w:color="auto" w:fill="auto"/>
          </w:tcPr>
          <w:p w:rsidR="003636B3" w:rsidRPr="00C57AF4" w:rsidRDefault="003636B3" w:rsidP="00082019">
            <w:pPr>
              <w:rPr>
                <w:rFonts w:cs="Arial"/>
                <w:szCs w:val="24"/>
              </w:rPr>
            </w:pPr>
          </w:p>
        </w:tc>
      </w:tr>
      <w:tr w:rsidR="003636B3" w:rsidRPr="00C57AF4" w:rsidTr="00082019">
        <w:trPr>
          <w:trHeight w:val="369"/>
        </w:trPr>
        <w:tc>
          <w:tcPr>
            <w:tcW w:w="4786" w:type="dxa"/>
            <w:shd w:val="clear" w:color="auto" w:fill="auto"/>
          </w:tcPr>
          <w:p w:rsidR="003636B3" w:rsidRPr="00C57AF4" w:rsidRDefault="003636B3" w:rsidP="00082019">
            <w:pPr>
              <w:rPr>
                <w:rFonts w:cs="Arial"/>
                <w:b/>
                <w:szCs w:val="24"/>
              </w:rPr>
            </w:pPr>
            <w:r w:rsidRPr="00C57AF4">
              <w:rPr>
                <w:rFonts w:eastAsia="Calibri" w:cs="Arial"/>
                <w:b/>
                <w:szCs w:val="24"/>
              </w:rPr>
              <w:t>TOTAL</w:t>
            </w:r>
          </w:p>
        </w:tc>
        <w:tc>
          <w:tcPr>
            <w:tcW w:w="2126" w:type="dxa"/>
            <w:shd w:val="clear" w:color="auto" w:fill="auto"/>
          </w:tcPr>
          <w:p w:rsidR="003636B3" w:rsidRPr="00C57AF4" w:rsidRDefault="003636B3" w:rsidP="00082019">
            <w:pPr>
              <w:rPr>
                <w:rFonts w:cs="Arial"/>
                <w:b/>
                <w:szCs w:val="24"/>
              </w:rPr>
            </w:pPr>
            <w:r w:rsidRPr="00C57AF4">
              <w:rPr>
                <w:rFonts w:eastAsia="Calibri" w:cs="Arial"/>
                <w:b/>
                <w:szCs w:val="24"/>
              </w:rPr>
              <w:t>200</w:t>
            </w:r>
          </w:p>
        </w:tc>
        <w:tc>
          <w:tcPr>
            <w:tcW w:w="2330" w:type="dxa"/>
            <w:shd w:val="clear" w:color="auto" w:fill="auto"/>
          </w:tcPr>
          <w:p w:rsidR="003636B3" w:rsidRPr="00C57AF4" w:rsidRDefault="003636B3" w:rsidP="00082019">
            <w:pPr>
              <w:rPr>
                <w:rFonts w:cs="Arial"/>
                <w:b/>
                <w:szCs w:val="24"/>
              </w:rPr>
            </w:pPr>
            <w:r w:rsidRPr="00C57AF4">
              <w:rPr>
                <w:rFonts w:eastAsia="Calibri" w:cs="Arial"/>
                <w:b/>
                <w:szCs w:val="24"/>
              </w:rPr>
              <w:t>100%</w:t>
            </w:r>
          </w:p>
        </w:tc>
      </w:tr>
    </w:tbl>
    <w:p w:rsidR="003636B3" w:rsidRDefault="003636B3" w:rsidP="003636B3">
      <w:pPr>
        <w:rPr>
          <w:rFonts w:cs="Arial"/>
          <w:b/>
          <w:szCs w:val="24"/>
        </w:rPr>
      </w:pPr>
    </w:p>
    <w:p w:rsidR="00082019" w:rsidRDefault="00082019" w:rsidP="003636B3">
      <w:pPr>
        <w:rPr>
          <w:rFonts w:cs="Arial"/>
          <w:b/>
          <w:szCs w:val="24"/>
        </w:rPr>
      </w:pPr>
    </w:p>
    <w:p w:rsidR="00082019" w:rsidRDefault="00082019" w:rsidP="003636B3">
      <w:pPr>
        <w:rPr>
          <w:rFonts w:cs="Arial"/>
          <w:b/>
          <w:szCs w:val="24"/>
        </w:rPr>
      </w:pPr>
    </w:p>
    <w:p w:rsidR="00082019" w:rsidRPr="00C57AF4" w:rsidRDefault="00082019" w:rsidP="003636B3">
      <w:pPr>
        <w:rPr>
          <w:rFonts w:cs="Arial"/>
          <w:b/>
          <w:szCs w:val="24"/>
        </w:rPr>
      </w:pPr>
    </w:p>
    <w:p w:rsidR="003636B3" w:rsidRDefault="003636B3" w:rsidP="003636B3">
      <w:pPr>
        <w:rPr>
          <w:rFonts w:cs="Arial"/>
          <w:b/>
          <w:szCs w:val="24"/>
        </w:rPr>
      </w:pPr>
      <w:r w:rsidRPr="00C57AF4">
        <w:rPr>
          <w:rFonts w:cs="Arial"/>
          <w:b/>
          <w:szCs w:val="24"/>
        </w:rPr>
        <w:t>ASSESSMENT</w:t>
      </w:r>
    </w:p>
    <w:p w:rsidR="00082019" w:rsidRPr="00C57AF4" w:rsidRDefault="00082019" w:rsidP="003636B3">
      <w:pPr>
        <w:rPr>
          <w:rFonts w:cs="Arial"/>
          <w:b/>
          <w:szCs w:val="24"/>
        </w:rPr>
      </w:pPr>
    </w:p>
    <w:p w:rsidR="003636B3" w:rsidRPr="00C57AF4" w:rsidRDefault="003636B3" w:rsidP="003636B3">
      <w:pPr>
        <w:rPr>
          <w:rFonts w:cs="Arial"/>
          <w:i/>
          <w:szCs w:val="24"/>
        </w:rPr>
      </w:pPr>
      <w:r w:rsidRPr="00C57AF4">
        <w:rPr>
          <w:rFonts w:cs="Arial"/>
          <w:i/>
          <w:szCs w:val="24"/>
        </w:rPr>
        <w:t>Description of each assessment component and its weighting, together with an example for new forms of assessment:</w:t>
      </w:r>
    </w:p>
    <w:p w:rsidR="003636B3" w:rsidRDefault="003636B3" w:rsidP="003636B3">
      <w:pPr>
        <w:rPr>
          <w:rFonts w:cs="Arial"/>
          <w:b/>
          <w:szCs w:val="24"/>
        </w:rPr>
      </w:pPr>
    </w:p>
    <w:p w:rsidR="00082019" w:rsidRPr="00C57AF4" w:rsidRDefault="00082019" w:rsidP="003636B3">
      <w:pPr>
        <w:rPr>
          <w:rFonts w:cs="Arial"/>
          <w:b/>
          <w:szCs w:val="24"/>
        </w:rPr>
      </w:pPr>
    </w:p>
    <w:p w:rsidR="003636B3" w:rsidRDefault="003636B3" w:rsidP="003636B3">
      <w:pPr>
        <w:rPr>
          <w:rFonts w:cs="Arial"/>
          <w:b/>
          <w:szCs w:val="24"/>
        </w:rPr>
      </w:pPr>
      <w:r w:rsidRPr="00C57AF4">
        <w:rPr>
          <w:rFonts w:cs="Arial"/>
          <w:b/>
          <w:szCs w:val="24"/>
        </w:rPr>
        <w:t>Assessment Component 1 (Coursework) – 50%</w:t>
      </w:r>
    </w:p>
    <w:p w:rsidR="00082019" w:rsidRPr="00C57AF4" w:rsidRDefault="00082019" w:rsidP="003636B3">
      <w:pPr>
        <w:rPr>
          <w:rFonts w:cs="Arial"/>
          <w:b/>
          <w:szCs w:val="24"/>
        </w:rPr>
      </w:pPr>
    </w:p>
    <w:p w:rsidR="003636B3" w:rsidRPr="00C57AF4" w:rsidRDefault="003636B3" w:rsidP="003636B3">
      <w:pPr>
        <w:jc w:val="both"/>
        <w:rPr>
          <w:rFonts w:cs="Arial"/>
          <w:szCs w:val="24"/>
        </w:rPr>
      </w:pPr>
      <w:r w:rsidRPr="00C57AF4">
        <w:rPr>
          <w:rFonts w:cs="Arial"/>
          <w:szCs w:val="24"/>
        </w:rPr>
        <w:t>The assignment will consist of a one practical-based report on the building and evaluation of small scale test trial project with respect to the principles of structural mechanics.  This type of assessment allow topics to be studied to a greater depth and gives students’ time for reflection.  Coursework (1 x 2500 words equivalent).</w:t>
      </w:r>
    </w:p>
    <w:p w:rsidR="003636B3" w:rsidRDefault="003636B3" w:rsidP="003636B3">
      <w:pPr>
        <w:rPr>
          <w:rFonts w:cs="Arial"/>
          <w:b/>
          <w:szCs w:val="24"/>
        </w:rPr>
      </w:pPr>
    </w:p>
    <w:p w:rsidR="00082019" w:rsidRPr="00C57AF4" w:rsidRDefault="00082019" w:rsidP="003636B3">
      <w:pPr>
        <w:rPr>
          <w:rFonts w:cs="Arial"/>
          <w:b/>
          <w:szCs w:val="24"/>
        </w:rPr>
      </w:pPr>
    </w:p>
    <w:p w:rsidR="003636B3" w:rsidRDefault="003636B3" w:rsidP="003636B3">
      <w:pPr>
        <w:rPr>
          <w:rFonts w:cs="Arial"/>
          <w:b/>
          <w:szCs w:val="24"/>
        </w:rPr>
      </w:pPr>
      <w:r w:rsidRPr="00C57AF4">
        <w:rPr>
          <w:rFonts w:cs="Arial"/>
          <w:b/>
          <w:szCs w:val="24"/>
        </w:rPr>
        <w:t>Assessment Component 2 (Examination) – 50%</w:t>
      </w:r>
    </w:p>
    <w:p w:rsidR="00082019" w:rsidRPr="00C57AF4" w:rsidRDefault="00082019" w:rsidP="003636B3">
      <w:pPr>
        <w:rPr>
          <w:rFonts w:cs="Arial"/>
          <w:b/>
          <w:szCs w:val="24"/>
        </w:rPr>
      </w:pPr>
    </w:p>
    <w:p w:rsidR="003636B3" w:rsidRDefault="003636B3" w:rsidP="003636B3">
      <w:pPr>
        <w:jc w:val="both"/>
        <w:rPr>
          <w:rFonts w:cs="Arial"/>
          <w:szCs w:val="24"/>
        </w:rPr>
      </w:pPr>
      <w:r w:rsidRPr="00C57AF4">
        <w:rPr>
          <w:rFonts w:cs="Arial"/>
          <w:szCs w:val="24"/>
        </w:rPr>
        <w:t>The examination will be used to assess the student’s understanding of the underlying theory, and their ability to apply that knowledge appropriately.</w:t>
      </w:r>
    </w:p>
    <w:p w:rsidR="00082019" w:rsidRPr="00C57AF4" w:rsidRDefault="00082019" w:rsidP="003636B3">
      <w:pPr>
        <w:jc w:val="both"/>
        <w:rPr>
          <w:rFonts w:cs="Arial"/>
          <w:szCs w:val="24"/>
        </w:rPr>
      </w:pPr>
    </w:p>
    <w:p w:rsidR="003636B3" w:rsidRPr="00C57AF4" w:rsidRDefault="003636B3" w:rsidP="003636B3">
      <w:pPr>
        <w:rPr>
          <w:rFonts w:cs="Arial"/>
          <w:b/>
          <w:szCs w:val="24"/>
        </w:rPr>
      </w:pPr>
    </w:p>
    <w:p w:rsidR="003636B3" w:rsidRDefault="003636B3" w:rsidP="003636B3">
      <w:pPr>
        <w:rPr>
          <w:rFonts w:cs="Arial"/>
          <w:b/>
          <w:szCs w:val="24"/>
        </w:rPr>
      </w:pPr>
      <w:r w:rsidRPr="00C57AF4">
        <w:rPr>
          <w:rFonts w:cs="Arial"/>
          <w:b/>
          <w:szCs w:val="24"/>
        </w:rPr>
        <w:t>Assessment Summary</w:t>
      </w:r>
    </w:p>
    <w:p w:rsidR="00082019" w:rsidRDefault="00082019" w:rsidP="003636B3">
      <w:pPr>
        <w:rPr>
          <w:rFonts w:cs="Arial"/>
          <w:b/>
          <w:szCs w:val="24"/>
        </w:rPr>
      </w:pPr>
    </w:p>
    <w:p w:rsidR="00082019" w:rsidRPr="00C57AF4" w:rsidRDefault="00082019" w:rsidP="003636B3">
      <w:pPr>
        <w:rPr>
          <w:rFonts w:cs="Arial"/>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10"/>
        <w:gridCol w:w="2268"/>
      </w:tblGrid>
      <w:tr w:rsidR="003636B3" w:rsidRPr="00C57AF4" w:rsidTr="00082019">
        <w:trPr>
          <w:trHeight w:val="351"/>
        </w:trPr>
        <w:tc>
          <w:tcPr>
            <w:tcW w:w="3510" w:type="dxa"/>
            <w:shd w:val="clear" w:color="auto" w:fill="auto"/>
          </w:tcPr>
          <w:p w:rsidR="003636B3" w:rsidRPr="00C57AF4" w:rsidRDefault="003636B3" w:rsidP="00082019">
            <w:pPr>
              <w:rPr>
                <w:rFonts w:cs="Arial"/>
                <w:b/>
                <w:szCs w:val="24"/>
              </w:rPr>
            </w:pPr>
            <w:r w:rsidRPr="00C57AF4">
              <w:rPr>
                <w:rFonts w:eastAsia="Calibri" w:cs="Arial"/>
                <w:b/>
                <w:szCs w:val="24"/>
              </w:rPr>
              <w:t>Activity type</w:t>
            </w:r>
          </w:p>
        </w:tc>
        <w:tc>
          <w:tcPr>
            <w:tcW w:w="2268" w:type="dxa"/>
            <w:shd w:val="clear" w:color="auto" w:fill="auto"/>
          </w:tcPr>
          <w:p w:rsidR="003636B3" w:rsidRPr="00C57AF4" w:rsidRDefault="003636B3" w:rsidP="00082019">
            <w:pPr>
              <w:rPr>
                <w:rFonts w:cs="Arial"/>
                <w:b/>
                <w:szCs w:val="24"/>
              </w:rPr>
            </w:pPr>
            <w:r w:rsidRPr="00C57AF4">
              <w:rPr>
                <w:rFonts w:eastAsia="Calibri" w:cs="Arial"/>
                <w:b/>
                <w:szCs w:val="24"/>
              </w:rPr>
              <w:t>Percentage</w:t>
            </w:r>
          </w:p>
        </w:tc>
      </w:tr>
      <w:tr w:rsidR="003636B3" w:rsidRPr="00C57AF4" w:rsidTr="00082019">
        <w:trPr>
          <w:trHeight w:val="351"/>
        </w:trPr>
        <w:tc>
          <w:tcPr>
            <w:tcW w:w="3510" w:type="dxa"/>
            <w:shd w:val="clear" w:color="auto" w:fill="auto"/>
          </w:tcPr>
          <w:p w:rsidR="003636B3" w:rsidRPr="00C57AF4" w:rsidRDefault="003636B3" w:rsidP="00082019">
            <w:pPr>
              <w:rPr>
                <w:rFonts w:cs="Arial"/>
                <w:szCs w:val="24"/>
              </w:rPr>
            </w:pPr>
            <w:r w:rsidRPr="00C57AF4">
              <w:rPr>
                <w:rFonts w:eastAsia="Calibri" w:cs="Arial"/>
                <w:szCs w:val="24"/>
              </w:rPr>
              <w:t>Examination</w:t>
            </w:r>
          </w:p>
        </w:tc>
        <w:tc>
          <w:tcPr>
            <w:tcW w:w="2268" w:type="dxa"/>
            <w:shd w:val="clear" w:color="auto" w:fill="auto"/>
          </w:tcPr>
          <w:p w:rsidR="003636B3" w:rsidRPr="00C57AF4" w:rsidRDefault="003636B3" w:rsidP="00082019">
            <w:pPr>
              <w:rPr>
                <w:rFonts w:cs="Arial"/>
                <w:szCs w:val="24"/>
              </w:rPr>
            </w:pPr>
            <w:r w:rsidRPr="00C57AF4">
              <w:rPr>
                <w:rFonts w:eastAsia="Calibri" w:cs="Arial"/>
                <w:szCs w:val="24"/>
              </w:rPr>
              <w:t>50%</w:t>
            </w:r>
          </w:p>
        </w:tc>
      </w:tr>
      <w:tr w:rsidR="003636B3" w:rsidRPr="00C57AF4" w:rsidTr="00082019">
        <w:trPr>
          <w:trHeight w:val="351"/>
        </w:trPr>
        <w:tc>
          <w:tcPr>
            <w:tcW w:w="3510" w:type="dxa"/>
            <w:shd w:val="clear" w:color="auto" w:fill="auto"/>
          </w:tcPr>
          <w:p w:rsidR="003636B3" w:rsidRPr="00C57AF4" w:rsidRDefault="003636B3" w:rsidP="00082019">
            <w:pPr>
              <w:rPr>
                <w:rFonts w:cs="Arial"/>
                <w:szCs w:val="24"/>
              </w:rPr>
            </w:pPr>
            <w:r w:rsidRPr="00C57AF4">
              <w:rPr>
                <w:rFonts w:eastAsia="Calibri" w:cs="Arial"/>
                <w:szCs w:val="24"/>
              </w:rPr>
              <w:t>Coursework</w:t>
            </w:r>
          </w:p>
        </w:tc>
        <w:tc>
          <w:tcPr>
            <w:tcW w:w="2268" w:type="dxa"/>
            <w:shd w:val="clear" w:color="auto" w:fill="auto"/>
          </w:tcPr>
          <w:p w:rsidR="003636B3" w:rsidRPr="00C57AF4" w:rsidRDefault="003636B3" w:rsidP="00082019">
            <w:pPr>
              <w:rPr>
                <w:rFonts w:cs="Arial"/>
                <w:szCs w:val="24"/>
              </w:rPr>
            </w:pPr>
            <w:r w:rsidRPr="00C57AF4">
              <w:rPr>
                <w:rFonts w:eastAsia="Calibri" w:cs="Arial"/>
                <w:szCs w:val="24"/>
              </w:rPr>
              <w:t>50%</w:t>
            </w:r>
          </w:p>
        </w:tc>
      </w:tr>
      <w:tr w:rsidR="003636B3" w:rsidRPr="00C57AF4" w:rsidTr="00082019">
        <w:trPr>
          <w:trHeight w:val="351"/>
        </w:trPr>
        <w:tc>
          <w:tcPr>
            <w:tcW w:w="3510" w:type="dxa"/>
            <w:shd w:val="clear" w:color="auto" w:fill="auto"/>
          </w:tcPr>
          <w:p w:rsidR="003636B3" w:rsidRPr="00C57AF4" w:rsidRDefault="003636B3" w:rsidP="00082019">
            <w:pPr>
              <w:rPr>
                <w:rFonts w:cs="Arial"/>
                <w:szCs w:val="24"/>
              </w:rPr>
            </w:pPr>
            <w:r w:rsidRPr="00C57AF4">
              <w:rPr>
                <w:rFonts w:eastAsia="Calibri" w:cs="Arial"/>
                <w:szCs w:val="24"/>
              </w:rPr>
              <w:t>Practical</w:t>
            </w:r>
          </w:p>
        </w:tc>
        <w:tc>
          <w:tcPr>
            <w:tcW w:w="2268" w:type="dxa"/>
            <w:shd w:val="clear" w:color="auto" w:fill="auto"/>
          </w:tcPr>
          <w:p w:rsidR="003636B3" w:rsidRPr="00C57AF4" w:rsidRDefault="003636B3" w:rsidP="00082019">
            <w:pPr>
              <w:rPr>
                <w:rFonts w:cs="Arial"/>
                <w:szCs w:val="24"/>
              </w:rPr>
            </w:pPr>
          </w:p>
        </w:tc>
      </w:tr>
      <w:tr w:rsidR="003636B3" w:rsidRPr="00C57AF4" w:rsidTr="00082019">
        <w:trPr>
          <w:trHeight w:val="351"/>
        </w:trPr>
        <w:tc>
          <w:tcPr>
            <w:tcW w:w="3510" w:type="dxa"/>
            <w:shd w:val="clear" w:color="auto" w:fill="auto"/>
          </w:tcPr>
          <w:p w:rsidR="003636B3" w:rsidRPr="00C57AF4" w:rsidRDefault="003636B3" w:rsidP="00082019">
            <w:pPr>
              <w:rPr>
                <w:rFonts w:cs="Arial"/>
                <w:b/>
                <w:szCs w:val="24"/>
              </w:rPr>
            </w:pPr>
            <w:r w:rsidRPr="00C57AF4">
              <w:rPr>
                <w:rFonts w:eastAsia="Calibri" w:cs="Arial"/>
                <w:b/>
                <w:szCs w:val="24"/>
              </w:rPr>
              <w:t>TOTAL</w:t>
            </w:r>
          </w:p>
        </w:tc>
        <w:tc>
          <w:tcPr>
            <w:tcW w:w="2268" w:type="dxa"/>
            <w:shd w:val="clear" w:color="auto" w:fill="auto"/>
          </w:tcPr>
          <w:p w:rsidR="003636B3" w:rsidRPr="00C57AF4" w:rsidRDefault="003636B3" w:rsidP="00082019">
            <w:pPr>
              <w:rPr>
                <w:rFonts w:cs="Arial"/>
                <w:b/>
                <w:szCs w:val="24"/>
              </w:rPr>
            </w:pPr>
            <w:r w:rsidRPr="00C57AF4">
              <w:rPr>
                <w:rFonts w:eastAsia="Calibri" w:cs="Arial"/>
                <w:b/>
                <w:szCs w:val="24"/>
              </w:rPr>
              <w:t>100%</w:t>
            </w:r>
          </w:p>
        </w:tc>
      </w:tr>
    </w:tbl>
    <w:p w:rsidR="003636B3" w:rsidRPr="00C57AF4" w:rsidRDefault="003636B3" w:rsidP="003636B3">
      <w:pPr>
        <w:rPr>
          <w:rFonts w:cs="Arial"/>
          <w:b/>
          <w:szCs w:val="24"/>
        </w:rPr>
      </w:pPr>
    </w:p>
    <w:p w:rsidR="003636B3" w:rsidRDefault="003636B3" w:rsidP="003636B3">
      <w:pPr>
        <w:rPr>
          <w:rFonts w:cs="Arial"/>
          <w:b/>
          <w:szCs w:val="24"/>
        </w:rPr>
      </w:pPr>
      <w:r w:rsidRPr="00C57AF4">
        <w:rPr>
          <w:rFonts w:cs="Arial"/>
          <w:b/>
          <w:szCs w:val="24"/>
        </w:rPr>
        <w:br w:type="page"/>
      </w:r>
      <w:r w:rsidRPr="00C57AF4">
        <w:rPr>
          <w:rFonts w:cs="Arial"/>
          <w:b/>
          <w:szCs w:val="24"/>
        </w:rPr>
        <w:lastRenderedPageBreak/>
        <w:t>BIBLIOGRAPHY</w:t>
      </w:r>
    </w:p>
    <w:p w:rsidR="00082019" w:rsidRDefault="00082019" w:rsidP="003636B3">
      <w:pPr>
        <w:rPr>
          <w:rFonts w:cs="Arial"/>
          <w:b/>
          <w:szCs w:val="24"/>
        </w:rPr>
      </w:pPr>
    </w:p>
    <w:p w:rsidR="00082019" w:rsidRPr="00C57AF4" w:rsidRDefault="00082019" w:rsidP="003636B3">
      <w:pPr>
        <w:rPr>
          <w:rFonts w:cs="Arial"/>
          <w:b/>
          <w:szCs w:val="24"/>
        </w:rPr>
      </w:pPr>
    </w:p>
    <w:p w:rsidR="003636B3" w:rsidRDefault="003636B3" w:rsidP="003636B3">
      <w:pPr>
        <w:rPr>
          <w:rFonts w:cs="Arial"/>
          <w:szCs w:val="24"/>
        </w:rPr>
      </w:pPr>
      <w:r w:rsidRPr="00C57AF4">
        <w:rPr>
          <w:rFonts w:cs="Arial"/>
          <w:b/>
          <w:szCs w:val="24"/>
        </w:rPr>
        <w:t>Essential</w:t>
      </w:r>
      <w:r w:rsidRPr="00C57AF4">
        <w:rPr>
          <w:rFonts w:cs="Arial"/>
          <w:szCs w:val="24"/>
        </w:rPr>
        <w:tab/>
      </w:r>
    </w:p>
    <w:p w:rsidR="00082019" w:rsidRPr="00C57AF4" w:rsidRDefault="00082019" w:rsidP="003636B3">
      <w:pPr>
        <w:rPr>
          <w:rFonts w:cs="Arial"/>
          <w:b/>
          <w:szCs w:val="24"/>
        </w:rPr>
      </w:pPr>
    </w:p>
    <w:p w:rsidR="003636B3" w:rsidRDefault="003636B3" w:rsidP="003636B3">
      <w:pPr>
        <w:rPr>
          <w:rFonts w:cs="Arial"/>
          <w:szCs w:val="24"/>
        </w:rPr>
      </w:pPr>
      <w:r w:rsidRPr="00C57AF4">
        <w:rPr>
          <w:rFonts w:cs="Arial"/>
          <w:szCs w:val="24"/>
        </w:rPr>
        <w:t>Hibbeler, R</w:t>
      </w:r>
      <w:r w:rsidRPr="00C57AF4">
        <w:rPr>
          <w:rFonts w:cs="Arial"/>
          <w:szCs w:val="24"/>
        </w:rPr>
        <w:tab/>
      </w:r>
      <w:r w:rsidRPr="00C57AF4">
        <w:rPr>
          <w:rFonts w:cs="Arial"/>
          <w:i/>
          <w:szCs w:val="24"/>
        </w:rPr>
        <w:t>Mechanics of Materials</w:t>
      </w:r>
      <w:r w:rsidRPr="00C57AF4">
        <w:rPr>
          <w:rFonts w:cs="Arial"/>
          <w:szCs w:val="24"/>
        </w:rPr>
        <w:t xml:space="preserve">  (Prentics Hall, 2013)</w:t>
      </w:r>
    </w:p>
    <w:p w:rsidR="00082019" w:rsidRDefault="00082019" w:rsidP="003636B3">
      <w:pPr>
        <w:rPr>
          <w:rFonts w:cs="Arial"/>
          <w:szCs w:val="24"/>
        </w:rPr>
      </w:pPr>
    </w:p>
    <w:p w:rsidR="00082019" w:rsidRPr="00C57AF4" w:rsidRDefault="00082019" w:rsidP="003636B3">
      <w:pPr>
        <w:rPr>
          <w:rFonts w:cs="Arial"/>
          <w:szCs w:val="24"/>
        </w:rPr>
      </w:pPr>
    </w:p>
    <w:p w:rsidR="003636B3" w:rsidRDefault="003636B3" w:rsidP="003636B3">
      <w:pPr>
        <w:rPr>
          <w:rFonts w:cs="Arial"/>
          <w:b/>
          <w:szCs w:val="24"/>
        </w:rPr>
      </w:pPr>
      <w:r w:rsidRPr="00C57AF4">
        <w:rPr>
          <w:rFonts w:cs="Arial"/>
          <w:b/>
          <w:szCs w:val="24"/>
        </w:rPr>
        <w:t>Recommended</w:t>
      </w:r>
    </w:p>
    <w:p w:rsidR="00082019" w:rsidRPr="00C57AF4" w:rsidRDefault="00082019" w:rsidP="003636B3">
      <w:pPr>
        <w:rPr>
          <w:rFonts w:cs="Arial"/>
          <w:b/>
          <w:szCs w:val="24"/>
        </w:rPr>
      </w:pPr>
    </w:p>
    <w:p w:rsidR="003636B3" w:rsidRPr="00C57AF4" w:rsidRDefault="003636B3" w:rsidP="003636B3">
      <w:pPr>
        <w:rPr>
          <w:rFonts w:cs="Arial"/>
          <w:szCs w:val="24"/>
        </w:rPr>
      </w:pPr>
      <w:r w:rsidRPr="00C57AF4">
        <w:rPr>
          <w:rFonts w:cs="Arial"/>
          <w:szCs w:val="24"/>
        </w:rPr>
        <w:t>Grady, D &amp; Grady, D</w:t>
      </w:r>
      <w:r w:rsidRPr="00C57AF4">
        <w:rPr>
          <w:rFonts w:cs="Arial"/>
          <w:szCs w:val="24"/>
        </w:rPr>
        <w:tab/>
      </w:r>
      <w:r w:rsidRPr="00C57AF4">
        <w:rPr>
          <w:rFonts w:cs="Arial"/>
          <w:i/>
          <w:szCs w:val="24"/>
        </w:rPr>
        <w:t>Fragmentation of Rings and Shells</w:t>
      </w:r>
      <w:r w:rsidRPr="00C57AF4">
        <w:rPr>
          <w:rFonts w:cs="Arial"/>
          <w:szCs w:val="24"/>
        </w:rPr>
        <w:t xml:space="preserve">  (Springer, 2006)</w:t>
      </w:r>
    </w:p>
    <w:p w:rsidR="00082019" w:rsidRDefault="00082019" w:rsidP="003636B3">
      <w:pPr>
        <w:rPr>
          <w:rFonts w:cs="Arial"/>
          <w:szCs w:val="24"/>
        </w:rPr>
      </w:pPr>
    </w:p>
    <w:p w:rsidR="003636B3" w:rsidRPr="00C57AF4" w:rsidRDefault="003636B3" w:rsidP="003636B3">
      <w:pPr>
        <w:rPr>
          <w:rFonts w:cs="Arial"/>
          <w:szCs w:val="24"/>
        </w:rPr>
      </w:pPr>
      <w:r w:rsidRPr="00C57AF4">
        <w:rPr>
          <w:rFonts w:cs="Arial"/>
          <w:szCs w:val="24"/>
        </w:rPr>
        <w:t>Hearn, Hetherington, J &amp; Smith, P</w:t>
      </w:r>
      <w:r w:rsidRPr="00C57AF4">
        <w:rPr>
          <w:rFonts w:cs="Arial"/>
          <w:szCs w:val="24"/>
        </w:rPr>
        <w:tab/>
      </w:r>
      <w:r w:rsidRPr="00C57AF4">
        <w:rPr>
          <w:rFonts w:cs="Arial"/>
          <w:i/>
          <w:szCs w:val="24"/>
        </w:rPr>
        <w:t xml:space="preserve">Blast and Ballistics Loading of Structures  </w:t>
      </w:r>
      <w:r w:rsidRPr="00C57AF4">
        <w:rPr>
          <w:rFonts w:cs="Arial"/>
          <w:szCs w:val="24"/>
        </w:rPr>
        <w:t>(CRC Press, 1994)</w:t>
      </w:r>
    </w:p>
    <w:p w:rsidR="00082019" w:rsidRDefault="00082019" w:rsidP="003636B3">
      <w:pPr>
        <w:rPr>
          <w:rFonts w:cs="Arial"/>
          <w:szCs w:val="24"/>
        </w:rPr>
      </w:pPr>
    </w:p>
    <w:p w:rsidR="003636B3" w:rsidRDefault="003636B3" w:rsidP="003636B3">
      <w:pPr>
        <w:rPr>
          <w:rFonts w:cs="Arial"/>
          <w:szCs w:val="24"/>
        </w:rPr>
      </w:pPr>
      <w:r w:rsidRPr="00C57AF4">
        <w:rPr>
          <w:rFonts w:cs="Arial"/>
          <w:szCs w:val="24"/>
        </w:rPr>
        <w:t>Zukas, J.A &amp; Walters W</w:t>
      </w:r>
      <w:r w:rsidRPr="00C57AF4">
        <w:rPr>
          <w:rFonts w:cs="Arial"/>
          <w:szCs w:val="24"/>
        </w:rPr>
        <w:tab/>
      </w:r>
      <w:r w:rsidRPr="00C57AF4">
        <w:rPr>
          <w:rFonts w:cs="Arial"/>
          <w:i/>
          <w:szCs w:val="24"/>
        </w:rPr>
        <w:t>Explosive Effects and Applications</w:t>
      </w:r>
      <w:r w:rsidRPr="00C57AF4">
        <w:rPr>
          <w:rFonts w:cs="Arial"/>
          <w:szCs w:val="24"/>
        </w:rPr>
        <w:t xml:space="preserve">  (Springer, 2013)</w:t>
      </w:r>
    </w:p>
    <w:p w:rsidR="00082019" w:rsidRDefault="00082019" w:rsidP="003636B3">
      <w:pPr>
        <w:rPr>
          <w:rFonts w:cs="Arial"/>
          <w:szCs w:val="24"/>
        </w:rPr>
      </w:pPr>
    </w:p>
    <w:p w:rsidR="00082019" w:rsidRPr="00C57AF4" w:rsidRDefault="00082019" w:rsidP="003636B3">
      <w:pPr>
        <w:rPr>
          <w:rFonts w:cs="Arial"/>
          <w:szCs w:val="24"/>
        </w:rPr>
      </w:pPr>
    </w:p>
    <w:p w:rsidR="003636B3" w:rsidRDefault="003636B3" w:rsidP="003636B3">
      <w:pPr>
        <w:rPr>
          <w:rFonts w:cs="Arial"/>
          <w:b/>
          <w:szCs w:val="24"/>
        </w:rPr>
      </w:pPr>
      <w:r w:rsidRPr="00C57AF4">
        <w:rPr>
          <w:rFonts w:cs="Arial"/>
          <w:b/>
          <w:szCs w:val="24"/>
        </w:rPr>
        <w:t>Background</w:t>
      </w:r>
    </w:p>
    <w:p w:rsidR="00082019" w:rsidRPr="00C57AF4" w:rsidRDefault="00082019" w:rsidP="003636B3">
      <w:pPr>
        <w:rPr>
          <w:rFonts w:cs="Arial"/>
          <w:b/>
          <w:szCs w:val="24"/>
        </w:rPr>
      </w:pPr>
    </w:p>
    <w:p w:rsidR="003636B3" w:rsidRDefault="003636B3" w:rsidP="003636B3">
      <w:pPr>
        <w:rPr>
          <w:rFonts w:cs="Arial"/>
          <w:i/>
          <w:szCs w:val="24"/>
        </w:rPr>
      </w:pPr>
      <w:r w:rsidRPr="00C57AF4">
        <w:rPr>
          <w:rFonts w:cs="Arial"/>
          <w:szCs w:val="24"/>
        </w:rPr>
        <w:t>Mhta, P.K &amp; Monteira, P.J</w:t>
      </w:r>
      <w:r w:rsidRPr="00C57AF4">
        <w:rPr>
          <w:rFonts w:cs="Arial"/>
          <w:szCs w:val="24"/>
        </w:rPr>
        <w:tab/>
      </w:r>
      <w:r w:rsidRPr="00C57AF4">
        <w:rPr>
          <w:rFonts w:cs="Arial"/>
          <w:i/>
          <w:szCs w:val="24"/>
        </w:rPr>
        <w:t>Concrete: Microstructure, Properties and Materials</w:t>
      </w:r>
      <w:r w:rsidRPr="00C57AF4">
        <w:rPr>
          <w:rFonts w:cs="Arial"/>
          <w:szCs w:val="24"/>
        </w:rPr>
        <w:t xml:space="preserve"> (McGraw-Hill, 2013)</w:t>
      </w:r>
      <w:r w:rsidRPr="00C57AF4">
        <w:rPr>
          <w:rFonts w:cs="Arial"/>
          <w:i/>
          <w:szCs w:val="24"/>
        </w:rPr>
        <w:t xml:space="preserve"> </w:t>
      </w:r>
    </w:p>
    <w:p w:rsidR="00082019" w:rsidRDefault="00082019" w:rsidP="003636B3">
      <w:pPr>
        <w:rPr>
          <w:rFonts w:cs="Arial"/>
          <w:i/>
          <w:szCs w:val="24"/>
        </w:rPr>
      </w:pPr>
    </w:p>
    <w:p w:rsidR="00082019" w:rsidRPr="00C57AF4" w:rsidRDefault="00082019" w:rsidP="003636B3">
      <w:pPr>
        <w:rPr>
          <w:rFonts w:cs="Arial"/>
          <w:i/>
          <w:szCs w:val="24"/>
        </w:rPr>
      </w:pPr>
    </w:p>
    <w:p w:rsidR="003636B3" w:rsidRDefault="003636B3" w:rsidP="003636B3">
      <w:pPr>
        <w:rPr>
          <w:rFonts w:cs="Arial"/>
          <w:b/>
          <w:szCs w:val="24"/>
        </w:rPr>
      </w:pPr>
      <w:r w:rsidRPr="00C57AF4">
        <w:rPr>
          <w:rFonts w:cs="Arial"/>
          <w:b/>
          <w:szCs w:val="24"/>
        </w:rPr>
        <w:t xml:space="preserve">Journals </w:t>
      </w:r>
    </w:p>
    <w:p w:rsidR="00082019" w:rsidRPr="00C57AF4" w:rsidRDefault="00082019" w:rsidP="003636B3">
      <w:pPr>
        <w:rPr>
          <w:rFonts w:cs="Arial"/>
          <w:b/>
          <w:szCs w:val="24"/>
        </w:rPr>
      </w:pPr>
    </w:p>
    <w:p w:rsidR="003636B3" w:rsidRPr="00C57AF4" w:rsidRDefault="003636B3" w:rsidP="003636B3">
      <w:pPr>
        <w:pStyle w:val="heading"/>
        <w:spacing w:before="0" w:after="0"/>
        <w:rPr>
          <w:rFonts w:ascii="Arial" w:hAnsi="Arial" w:cs="Arial"/>
          <w:b w:val="0"/>
          <w:szCs w:val="24"/>
        </w:rPr>
      </w:pPr>
      <w:r w:rsidRPr="00C57AF4">
        <w:rPr>
          <w:rFonts w:ascii="Arial" w:hAnsi="Arial" w:cs="Arial"/>
          <w:b w:val="0"/>
          <w:szCs w:val="24"/>
        </w:rPr>
        <w:t>IEEE Xplore</w:t>
      </w:r>
    </w:p>
    <w:p w:rsidR="003636B3" w:rsidRPr="00C57AF4" w:rsidRDefault="003636B3" w:rsidP="003636B3">
      <w:pPr>
        <w:pStyle w:val="heading"/>
        <w:spacing w:before="0" w:after="0"/>
        <w:rPr>
          <w:rFonts w:ascii="Arial" w:hAnsi="Arial" w:cs="Arial"/>
          <w:b w:val="0"/>
          <w:szCs w:val="24"/>
        </w:rPr>
      </w:pPr>
    </w:p>
    <w:p w:rsidR="003636B3" w:rsidRPr="00C57AF4" w:rsidRDefault="003636B3" w:rsidP="003636B3">
      <w:pPr>
        <w:pStyle w:val="heading"/>
        <w:spacing w:before="0" w:after="0"/>
        <w:rPr>
          <w:rFonts w:ascii="Arial" w:hAnsi="Arial" w:cs="Arial"/>
          <w:b w:val="0"/>
          <w:szCs w:val="24"/>
        </w:rPr>
      </w:pPr>
      <w:r w:rsidRPr="00C57AF4">
        <w:rPr>
          <w:rFonts w:ascii="Arial" w:hAnsi="Arial" w:cs="Arial"/>
          <w:b w:val="0"/>
          <w:szCs w:val="24"/>
        </w:rPr>
        <w:t>ACM Digital Library</w:t>
      </w:r>
    </w:p>
    <w:p w:rsidR="003636B3" w:rsidRDefault="003636B3" w:rsidP="003636B3">
      <w:pPr>
        <w:pStyle w:val="fixed"/>
        <w:rPr>
          <w:rFonts w:ascii="Arial" w:eastAsia="Calibri" w:hAnsi="Arial" w:cs="Arial"/>
          <w:b w:val="0"/>
          <w:szCs w:val="24"/>
        </w:rPr>
      </w:pPr>
    </w:p>
    <w:p w:rsidR="00082019" w:rsidRPr="00C57AF4" w:rsidRDefault="00082019" w:rsidP="003636B3">
      <w:pPr>
        <w:pStyle w:val="fixed"/>
        <w:rPr>
          <w:rFonts w:ascii="Arial" w:eastAsia="Calibri" w:hAnsi="Arial" w:cs="Arial"/>
          <w:b w:val="0"/>
          <w:szCs w:val="24"/>
        </w:rPr>
      </w:pPr>
    </w:p>
    <w:p w:rsidR="003636B3" w:rsidRPr="00C57AF4" w:rsidRDefault="003636B3" w:rsidP="003636B3">
      <w:pPr>
        <w:pStyle w:val="fixed"/>
        <w:rPr>
          <w:rFonts w:ascii="Arial" w:hAnsi="Arial" w:cs="Arial"/>
          <w:szCs w:val="24"/>
        </w:rPr>
      </w:pPr>
      <w:r w:rsidRPr="00C57AF4">
        <w:rPr>
          <w:rFonts w:ascii="Arial" w:eastAsia="Calibri" w:hAnsi="Arial" w:cs="Arial"/>
          <w:szCs w:val="24"/>
        </w:rPr>
        <w:t>Websites</w:t>
      </w:r>
    </w:p>
    <w:p w:rsidR="00082019" w:rsidRDefault="00082019" w:rsidP="003636B3">
      <w:pPr>
        <w:rPr>
          <w:rFonts w:cs="Arial"/>
          <w:szCs w:val="24"/>
        </w:rPr>
      </w:pPr>
    </w:p>
    <w:p w:rsidR="003636B3" w:rsidRPr="00C57AF4" w:rsidRDefault="003636B3" w:rsidP="003636B3">
      <w:pPr>
        <w:rPr>
          <w:rFonts w:cs="Arial"/>
          <w:szCs w:val="24"/>
        </w:rPr>
      </w:pPr>
      <w:r w:rsidRPr="00C57AF4">
        <w:rPr>
          <w:rFonts w:cs="Arial"/>
          <w:szCs w:val="24"/>
        </w:rPr>
        <w:t>MIT Open Courseware - http://ocw.mit.edu/courses/mechanical-engineering/2-080j-structural-mechanics-13-10j-fall-2002/</w:t>
      </w:r>
    </w:p>
    <w:p w:rsidR="003636B3" w:rsidRPr="00C57AF4" w:rsidRDefault="003636B3" w:rsidP="003636B3">
      <w:pPr>
        <w:rPr>
          <w:rFonts w:cs="Arial"/>
          <w:szCs w:val="24"/>
        </w:rPr>
      </w:pPr>
    </w:p>
    <w:p w:rsidR="003636B3" w:rsidRPr="00C57AF4" w:rsidRDefault="003636B3" w:rsidP="003636B3">
      <w:pPr>
        <w:rPr>
          <w:rFonts w:cs="Arial"/>
          <w:szCs w:val="24"/>
        </w:rPr>
      </w:pPr>
    </w:p>
    <w:p w:rsidR="003636B3" w:rsidRPr="00C57AF4" w:rsidRDefault="003636B3" w:rsidP="003636B3">
      <w:pPr>
        <w:rPr>
          <w:rFonts w:cs="Arial"/>
          <w:szCs w:val="24"/>
        </w:rPr>
      </w:pPr>
    </w:p>
    <w:p w:rsidR="003636B3" w:rsidRPr="00C57AF4" w:rsidRDefault="003636B3" w:rsidP="003636B3">
      <w:pPr>
        <w:rPr>
          <w:rFonts w:cs="Arial"/>
          <w:szCs w:val="24"/>
        </w:rPr>
      </w:pPr>
    </w:p>
    <w:p w:rsidR="003636B3" w:rsidRPr="00C57AF4" w:rsidRDefault="003636B3" w:rsidP="003636B3">
      <w:pPr>
        <w:rPr>
          <w:rFonts w:cs="Arial"/>
          <w:szCs w:val="24"/>
        </w:rPr>
      </w:pPr>
    </w:p>
    <w:p w:rsidR="003636B3" w:rsidRPr="00C57AF4" w:rsidRDefault="003636B3" w:rsidP="003636B3">
      <w:pPr>
        <w:rPr>
          <w:rFonts w:cs="Arial"/>
          <w:szCs w:val="24"/>
        </w:rPr>
      </w:pPr>
    </w:p>
    <w:p w:rsidR="003636B3" w:rsidRPr="00C57AF4" w:rsidRDefault="003636B3" w:rsidP="003636B3">
      <w:pPr>
        <w:rPr>
          <w:rFonts w:cs="Arial"/>
          <w:szCs w:val="24"/>
        </w:rPr>
      </w:pPr>
    </w:p>
    <w:p w:rsidR="003636B3" w:rsidRPr="00C57AF4" w:rsidRDefault="003636B3" w:rsidP="003636B3">
      <w:pPr>
        <w:rPr>
          <w:rFonts w:cs="Arial"/>
          <w:szCs w:val="24"/>
        </w:rPr>
      </w:pPr>
    </w:p>
    <w:p w:rsidR="003636B3" w:rsidRPr="00C57AF4" w:rsidRDefault="003636B3" w:rsidP="003636B3">
      <w:pPr>
        <w:rPr>
          <w:rFonts w:cs="Arial"/>
          <w:szCs w:val="24"/>
        </w:rPr>
      </w:pPr>
    </w:p>
    <w:p w:rsidR="003636B3" w:rsidRPr="00C57AF4" w:rsidRDefault="003636B3" w:rsidP="003636B3">
      <w:pPr>
        <w:rPr>
          <w:rFonts w:cs="Arial"/>
          <w:szCs w:val="24"/>
        </w:rPr>
      </w:pPr>
      <w:r w:rsidRPr="00C57AF4">
        <w:rPr>
          <w:rFonts w:cs="Arial"/>
          <w:szCs w:val="24"/>
        </w:rPr>
        <w:br w:type="page"/>
      </w:r>
    </w:p>
    <w:tbl>
      <w:tblPr>
        <w:tblW w:w="5000" w:type="pct"/>
        <w:tblLook w:val="0000" w:firstRow="0" w:lastRow="0" w:firstColumn="0" w:lastColumn="0" w:noHBand="0" w:noVBand="0"/>
      </w:tblPr>
      <w:tblGrid>
        <w:gridCol w:w="3982"/>
        <w:gridCol w:w="5044"/>
      </w:tblGrid>
      <w:tr w:rsidR="003636B3" w:rsidRPr="00C57AF4" w:rsidTr="00082019">
        <w:trPr>
          <w:cantSplit/>
          <w:trHeight w:val="20"/>
        </w:trPr>
        <w:tc>
          <w:tcPr>
            <w:tcW w:w="2206" w:type="pct"/>
          </w:tcPr>
          <w:p w:rsidR="003636B3" w:rsidRPr="00C57AF4" w:rsidRDefault="003636B3" w:rsidP="00082019">
            <w:pPr>
              <w:pStyle w:val="fixed"/>
              <w:tabs>
                <w:tab w:val="clear" w:pos="1440"/>
                <w:tab w:val="left" w:pos="1560"/>
              </w:tabs>
              <w:ind w:left="0" w:firstLine="0"/>
              <w:rPr>
                <w:rFonts w:ascii="Arial" w:hAnsi="Arial" w:cs="Arial"/>
                <w:color w:val="000000"/>
                <w:szCs w:val="24"/>
                <w:lang w:eastAsia="en-US"/>
              </w:rPr>
            </w:pPr>
            <w:r w:rsidRPr="00C57AF4">
              <w:rPr>
                <w:rFonts w:ascii="Arial" w:hAnsi="Arial" w:cs="Arial"/>
                <w:b w:val="0"/>
                <w:szCs w:val="24"/>
                <w:lang w:eastAsia="en-US"/>
              </w:rPr>
              <w:lastRenderedPageBreak/>
              <w:br w:type="page"/>
            </w:r>
            <w:r w:rsidRPr="00C57AF4">
              <w:rPr>
                <w:rFonts w:ascii="Arial" w:hAnsi="Arial" w:cs="Arial"/>
                <w:color w:val="000000"/>
                <w:szCs w:val="24"/>
              </w:rPr>
              <w:t>MODULE CODE:</w:t>
            </w:r>
          </w:p>
        </w:tc>
        <w:tc>
          <w:tcPr>
            <w:tcW w:w="2794" w:type="pct"/>
          </w:tcPr>
          <w:p w:rsidR="003636B3" w:rsidRPr="00C57AF4" w:rsidRDefault="003636B3" w:rsidP="00082019">
            <w:pPr>
              <w:pStyle w:val="fixed"/>
              <w:tabs>
                <w:tab w:val="left" w:pos="1560"/>
              </w:tabs>
              <w:rPr>
                <w:rFonts w:ascii="Arial" w:hAnsi="Arial" w:cs="Arial"/>
                <w:color w:val="000000"/>
                <w:szCs w:val="24"/>
                <w:lang w:eastAsia="en-US"/>
              </w:rPr>
            </w:pPr>
            <w:r w:rsidRPr="00C57AF4">
              <w:rPr>
                <w:rFonts w:ascii="Arial" w:hAnsi="Arial" w:cs="Arial"/>
                <w:color w:val="000000"/>
                <w:szCs w:val="24"/>
              </w:rPr>
              <w:t>M3X8645</w:t>
            </w:r>
          </w:p>
        </w:tc>
      </w:tr>
      <w:tr w:rsidR="003636B3" w:rsidRPr="00C57AF4" w:rsidTr="00082019">
        <w:trPr>
          <w:cantSplit/>
          <w:trHeight w:val="20"/>
        </w:trPr>
        <w:tc>
          <w:tcPr>
            <w:tcW w:w="2206" w:type="pct"/>
          </w:tcPr>
          <w:p w:rsidR="003636B3" w:rsidRPr="00C57AF4" w:rsidRDefault="003636B3" w:rsidP="00082019">
            <w:pPr>
              <w:pStyle w:val="fixed"/>
              <w:tabs>
                <w:tab w:val="clear" w:pos="1440"/>
                <w:tab w:val="left" w:pos="1560"/>
              </w:tabs>
              <w:ind w:left="0" w:firstLine="0"/>
              <w:rPr>
                <w:rFonts w:ascii="Arial" w:hAnsi="Arial" w:cs="Arial"/>
                <w:color w:val="000000"/>
                <w:szCs w:val="24"/>
              </w:rPr>
            </w:pPr>
            <w:r w:rsidRPr="00C57AF4">
              <w:rPr>
                <w:rFonts w:ascii="Arial" w:hAnsi="Arial" w:cs="Arial"/>
                <w:color w:val="000000"/>
                <w:szCs w:val="24"/>
              </w:rPr>
              <w:t>TITLE:</w:t>
            </w:r>
            <w:r w:rsidRPr="00C57AF4">
              <w:rPr>
                <w:rFonts w:ascii="Arial" w:hAnsi="Arial" w:cs="Arial"/>
                <w:color w:val="000000"/>
                <w:szCs w:val="24"/>
              </w:rPr>
              <w:tab/>
            </w:r>
          </w:p>
        </w:tc>
        <w:tc>
          <w:tcPr>
            <w:tcW w:w="2794" w:type="pct"/>
          </w:tcPr>
          <w:p w:rsidR="003636B3" w:rsidRPr="00C57AF4" w:rsidRDefault="003636B3" w:rsidP="00082019">
            <w:pPr>
              <w:pStyle w:val="Heading2"/>
              <w:spacing w:before="0"/>
              <w:rPr>
                <w:sz w:val="24"/>
                <w:szCs w:val="24"/>
              </w:rPr>
            </w:pPr>
            <w:bookmarkStart w:id="37" w:name="_Toc390787234"/>
            <w:bookmarkStart w:id="38" w:name="_Toc391041137"/>
            <w:bookmarkStart w:id="39" w:name="_Toc391557954"/>
            <w:bookmarkStart w:id="40" w:name="_Toc392251167"/>
            <w:bookmarkStart w:id="41" w:name="_Toc399929596"/>
            <w:bookmarkStart w:id="42" w:name="_Toc430343578"/>
            <w:bookmarkStart w:id="43" w:name="_Toc493574974"/>
            <w:bookmarkStart w:id="44" w:name="_Toc493591309"/>
            <w:bookmarkStart w:id="45" w:name="_Toc493593942"/>
            <w:r w:rsidRPr="00C57AF4">
              <w:rPr>
                <w:sz w:val="24"/>
                <w:szCs w:val="24"/>
              </w:rPr>
              <w:t>Major Project</w:t>
            </w:r>
            <w:bookmarkEnd w:id="37"/>
            <w:bookmarkEnd w:id="38"/>
            <w:bookmarkEnd w:id="39"/>
            <w:bookmarkEnd w:id="40"/>
            <w:bookmarkEnd w:id="41"/>
            <w:bookmarkEnd w:id="42"/>
            <w:bookmarkEnd w:id="43"/>
            <w:bookmarkEnd w:id="44"/>
            <w:bookmarkEnd w:id="45"/>
            <w:r w:rsidRPr="00C57AF4">
              <w:rPr>
                <w:sz w:val="24"/>
                <w:szCs w:val="24"/>
              </w:rPr>
              <w:tab/>
            </w:r>
          </w:p>
        </w:tc>
      </w:tr>
      <w:tr w:rsidR="003636B3" w:rsidRPr="00C57AF4" w:rsidTr="00082019">
        <w:trPr>
          <w:cantSplit/>
          <w:trHeight w:val="20"/>
        </w:trPr>
        <w:tc>
          <w:tcPr>
            <w:tcW w:w="2206" w:type="pct"/>
          </w:tcPr>
          <w:p w:rsidR="003636B3" w:rsidRPr="00C57AF4" w:rsidRDefault="003636B3" w:rsidP="00082019">
            <w:pPr>
              <w:pStyle w:val="fixed"/>
              <w:tabs>
                <w:tab w:val="clear" w:pos="1440"/>
                <w:tab w:val="left" w:pos="1560"/>
              </w:tabs>
              <w:ind w:left="0" w:firstLine="0"/>
              <w:rPr>
                <w:rFonts w:ascii="Arial" w:hAnsi="Arial" w:cs="Arial"/>
                <w:color w:val="000000"/>
                <w:szCs w:val="24"/>
              </w:rPr>
            </w:pPr>
            <w:r w:rsidRPr="00C57AF4">
              <w:rPr>
                <w:rFonts w:ascii="Arial" w:hAnsi="Arial" w:cs="Arial"/>
                <w:color w:val="000000"/>
                <w:szCs w:val="24"/>
              </w:rPr>
              <w:t>DATED:</w:t>
            </w:r>
            <w:r w:rsidRPr="00C57AF4">
              <w:rPr>
                <w:rFonts w:ascii="Arial" w:hAnsi="Arial" w:cs="Arial"/>
                <w:color w:val="000000"/>
                <w:szCs w:val="24"/>
              </w:rPr>
              <w:tab/>
            </w:r>
          </w:p>
        </w:tc>
        <w:tc>
          <w:tcPr>
            <w:tcW w:w="2794" w:type="pct"/>
          </w:tcPr>
          <w:p w:rsidR="003636B3" w:rsidRPr="00C57AF4" w:rsidRDefault="003636B3" w:rsidP="00082019">
            <w:pPr>
              <w:pStyle w:val="fixed"/>
              <w:tabs>
                <w:tab w:val="clear" w:pos="1440"/>
                <w:tab w:val="left" w:pos="1560"/>
              </w:tabs>
              <w:ind w:left="0" w:firstLine="0"/>
              <w:rPr>
                <w:rFonts w:ascii="Arial" w:hAnsi="Arial" w:cs="Arial"/>
                <w:color w:val="000000"/>
                <w:szCs w:val="24"/>
              </w:rPr>
            </w:pPr>
            <w:r w:rsidRPr="00C57AF4">
              <w:rPr>
                <w:rFonts w:ascii="Arial" w:hAnsi="Arial" w:cs="Arial"/>
                <w:color w:val="000000"/>
                <w:szCs w:val="24"/>
              </w:rPr>
              <w:t>October 2014</w:t>
            </w:r>
          </w:p>
        </w:tc>
      </w:tr>
      <w:tr w:rsidR="003636B3" w:rsidRPr="00C57AF4" w:rsidTr="00082019">
        <w:trPr>
          <w:cantSplit/>
          <w:trHeight w:val="20"/>
        </w:trPr>
        <w:tc>
          <w:tcPr>
            <w:tcW w:w="2206" w:type="pct"/>
          </w:tcPr>
          <w:p w:rsidR="003636B3" w:rsidRPr="00C57AF4" w:rsidRDefault="003636B3" w:rsidP="00082019">
            <w:pPr>
              <w:pStyle w:val="fixed"/>
              <w:tabs>
                <w:tab w:val="clear" w:pos="1440"/>
                <w:tab w:val="left" w:pos="1560"/>
              </w:tabs>
              <w:ind w:left="0" w:firstLine="0"/>
              <w:rPr>
                <w:rFonts w:ascii="Arial" w:hAnsi="Arial" w:cs="Arial"/>
                <w:color w:val="000000"/>
                <w:szCs w:val="24"/>
                <w:lang w:eastAsia="en-US"/>
              </w:rPr>
            </w:pPr>
          </w:p>
        </w:tc>
        <w:tc>
          <w:tcPr>
            <w:tcW w:w="2794" w:type="pct"/>
          </w:tcPr>
          <w:p w:rsidR="003636B3" w:rsidRPr="00C57AF4" w:rsidRDefault="003636B3" w:rsidP="00082019">
            <w:pPr>
              <w:pStyle w:val="fixed"/>
              <w:tabs>
                <w:tab w:val="clear" w:pos="1440"/>
                <w:tab w:val="left" w:pos="1560"/>
              </w:tabs>
              <w:ind w:left="0" w:firstLine="0"/>
              <w:rPr>
                <w:rFonts w:ascii="Arial" w:hAnsi="Arial" w:cs="Arial"/>
                <w:color w:val="000000"/>
                <w:szCs w:val="24"/>
                <w:lang w:eastAsia="en-US"/>
              </w:rPr>
            </w:pPr>
          </w:p>
        </w:tc>
      </w:tr>
      <w:tr w:rsidR="003636B3" w:rsidRPr="00C57AF4" w:rsidTr="00082019">
        <w:trPr>
          <w:cantSplit/>
          <w:trHeight w:val="20"/>
        </w:trPr>
        <w:tc>
          <w:tcPr>
            <w:tcW w:w="2206" w:type="pct"/>
          </w:tcPr>
          <w:p w:rsidR="003636B3" w:rsidRPr="00C57AF4" w:rsidRDefault="003636B3" w:rsidP="00082019">
            <w:pPr>
              <w:pStyle w:val="fixed"/>
              <w:tabs>
                <w:tab w:val="clear" w:pos="1440"/>
                <w:tab w:val="left" w:pos="1560"/>
              </w:tabs>
              <w:ind w:left="0" w:firstLine="0"/>
              <w:rPr>
                <w:rFonts w:ascii="Arial" w:hAnsi="Arial" w:cs="Arial"/>
                <w:color w:val="000000"/>
                <w:szCs w:val="24"/>
              </w:rPr>
            </w:pPr>
            <w:r w:rsidRPr="00C57AF4">
              <w:rPr>
                <w:rFonts w:ascii="Arial" w:hAnsi="Arial" w:cs="Arial"/>
                <w:color w:val="000000"/>
                <w:szCs w:val="24"/>
              </w:rPr>
              <w:t xml:space="preserve">LEVEL:  </w:t>
            </w:r>
          </w:p>
        </w:tc>
        <w:tc>
          <w:tcPr>
            <w:tcW w:w="2794" w:type="pct"/>
          </w:tcPr>
          <w:p w:rsidR="003636B3" w:rsidRPr="00C57AF4" w:rsidRDefault="003636B3" w:rsidP="00082019">
            <w:pPr>
              <w:pStyle w:val="fixed"/>
              <w:tabs>
                <w:tab w:val="clear" w:pos="1440"/>
                <w:tab w:val="left" w:pos="1560"/>
              </w:tabs>
              <w:ind w:left="0" w:firstLine="0"/>
              <w:rPr>
                <w:rFonts w:ascii="Arial" w:hAnsi="Arial" w:cs="Arial"/>
                <w:color w:val="000000"/>
                <w:szCs w:val="24"/>
              </w:rPr>
            </w:pPr>
            <w:r w:rsidRPr="00C57AF4">
              <w:rPr>
                <w:rFonts w:ascii="Arial" w:hAnsi="Arial" w:cs="Arial"/>
                <w:color w:val="000000"/>
                <w:szCs w:val="24"/>
              </w:rPr>
              <w:t>6</w:t>
            </w:r>
          </w:p>
        </w:tc>
      </w:tr>
      <w:tr w:rsidR="003636B3" w:rsidRPr="00C57AF4" w:rsidTr="00082019">
        <w:trPr>
          <w:cantSplit/>
          <w:trHeight w:val="20"/>
        </w:trPr>
        <w:tc>
          <w:tcPr>
            <w:tcW w:w="2206" w:type="pct"/>
          </w:tcPr>
          <w:p w:rsidR="003636B3" w:rsidRPr="00C57AF4" w:rsidRDefault="003636B3" w:rsidP="00082019">
            <w:pPr>
              <w:pStyle w:val="fixed"/>
              <w:tabs>
                <w:tab w:val="clear" w:pos="1440"/>
                <w:tab w:val="left" w:pos="1560"/>
              </w:tabs>
              <w:ind w:left="0" w:firstLine="0"/>
              <w:rPr>
                <w:rFonts w:ascii="Arial" w:hAnsi="Arial" w:cs="Arial"/>
                <w:color w:val="000000"/>
                <w:szCs w:val="24"/>
              </w:rPr>
            </w:pPr>
            <w:r w:rsidRPr="00C57AF4">
              <w:rPr>
                <w:rFonts w:ascii="Arial" w:hAnsi="Arial" w:cs="Arial"/>
                <w:color w:val="000000"/>
                <w:szCs w:val="24"/>
              </w:rPr>
              <w:t>CREDITS:</w:t>
            </w:r>
          </w:p>
        </w:tc>
        <w:tc>
          <w:tcPr>
            <w:tcW w:w="2794" w:type="pct"/>
          </w:tcPr>
          <w:p w:rsidR="003636B3" w:rsidRPr="00C57AF4" w:rsidRDefault="003636B3" w:rsidP="00082019">
            <w:pPr>
              <w:pStyle w:val="fixed"/>
              <w:tabs>
                <w:tab w:val="clear" w:pos="1440"/>
                <w:tab w:val="left" w:pos="1560"/>
              </w:tabs>
              <w:ind w:left="0" w:firstLine="0"/>
              <w:rPr>
                <w:rFonts w:ascii="Arial" w:hAnsi="Arial" w:cs="Arial"/>
                <w:color w:val="000000"/>
                <w:szCs w:val="24"/>
              </w:rPr>
            </w:pPr>
            <w:r w:rsidRPr="00C57AF4">
              <w:rPr>
                <w:rFonts w:ascii="Arial" w:hAnsi="Arial" w:cs="Arial"/>
                <w:color w:val="000000"/>
                <w:szCs w:val="24"/>
              </w:rPr>
              <w:t>40</w:t>
            </w:r>
          </w:p>
        </w:tc>
      </w:tr>
      <w:tr w:rsidR="003636B3" w:rsidRPr="00C57AF4" w:rsidTr="00082019">
        <w:trPr>
          <w:cantSplit/>
          <w:trHeight w:val="20"/>
        </w:trPr>
        <w:tc>
          <w:tcPr>
            <w:tcW w:w="2206" w:type="pct"/>
          </w:tcPr>
          <w:p w:rsidR="003636B3" w:rsidRPr="00C57AF4" w:rsidRDefault="003636B3" w:rsidP="00082019">
            <w:pPr>
              <w:pStyle w:val="fixed"/>
              <w:tabs>
                <w:tab w:val="clear" w:pos="1440"/>
                <w:tab w:val="left" w:pos="1560"/>
              </w:tabs>
              <w:ind w:left="0" w:firstLine="0"/>
              <w:rPr>
                <w:rFonts w:ascii="Arial" w:hAnsi="Arial" w:cs="Arial"/>
                <w:color w:val="000000"/>
                <w:szCs w:val="24"/>
                <w:lang w:eastAsia="en-US"/>
              </w:rPr>
            </w:pPr>
          </w:p>
        </w:tc>
        <w:tc>
          <w:tcPr>
            <w:tcW w:w="2794" w:type="pct"/>
          </w:tcPr>
          <w:p w:rsidR="003636B3" w:rsidRPr="00C57AF4" w:rsidRDefault="003636B3" w:rsidP="00082019">
            <w:pPr>
              <w:pStyle w:val="fixed"/>
              <w:tabs>
                <w:tab w:val="clear" w:pos="1440"/>
                <w:tab w:val="left" w:pos="1560"/>
              </w:tabs>
              <w:ind w:left="0" w:firstLine="0"/>
              <w:rPr>
                <w:rFonts w:ascii="Arial" w:hAnsi="Arial" w:cs="Arial"/>
                <w:color w:val="000000"/>
                <w:szCs w:val="24"/>
                <w:lang w:eastAsia="en-US"/>
              </w:rPr>
            </w:pPr>
          </w:p>
        </w:tc>
      </w:tr>
      <w:tr w:rsidR="003636B3" w:rsidRPr="00C57AF4" w:rsidTr="00082019">
        <w:trPr>
          <w:cantSplit/>
          <w:trHeight w:val="20"/>
        </w:trPr>
        <w:tc>
          <w:tcPr>
            <w:tcW w:w="2206" w:type="pct"/>
          </w:tcPr>
          <w:p w:rsidR="003636B3" w:rsidRPr="00C57AF4" w:rsidRDefault="003636B3" w:rsidP="00082019">
            <w:pPr>
              <w:pStyle w:val="fixed"/>
              <w:tabs>
                <w:tab w:val="clear" w:pos="1440"/>
                <w:tab w:val="left" w:pos="1560"/>
              </w:tabs>
              <w:ind w:left="0" w:firstLine="0"/>
              <w:rPr>
                <w:rFonts w:ascii="Arial" w:hAnsi="Arial" w:cs="Arial"/>
                <w:color w:val="000000"/>
                <w:szCs w:val="24"/>
              </w:rPr>
            </w:pPr>
            <w:r w:rsidRPr="00C57AF4">
              <w:rPr>
                <w:rFonts w:ascii="Arial" w:hAnsi="Arial" w:cs="Arial"/>
                <w:color w:val="000000"/>
                <w:szCs w:val="24"/>
              </w:rPr>
              <w:t>JACS CODE:</w:t>
            </w:r>
            <w:r w:rsidRPr="00C57AF4">
              <w:rPr>
                <w:rFonts w:ascii="Arial" w:hAnsi="Arial" w:cs="Arial"/>
                <w:color w:val="000000"/>
                <w:szCs w:val="24"/>
              </w:rPr>
              <w:tab/>
            </w:r>
          </w:p>
        </w:tc>
        <w:tc>
          <w:tcPr>
            <w:tcW w:w="2794" w:type="pct"/>
          </w:tcPr>
          <w:p w:rsidR="003636B3" w:rsidRPr="00C57AF4" w:rsidRDefault="003636B3" w:rsidP="00082019">
            <w:pPr>
              <w:pStyle w:val="fixed"/>
              <w:tabs>
                <w:tab w:val="left" w:pos="1560"/>
              </w:tabs>
              <w:rPr>
                <w:rFonts w:ascii="Arial" w:hAnsi="Arial" w:cs="Arial"/>
                <w:color w:val="000000"/>
                <w:szCs w:val="24"/>
              </w:rPr>
            </w:pPr>
            <w:r w:rsidRPr="00C57AF4">
              <w:rPr>
                <w:rFonts w:ascii="Arial" w:hAnsi="Arial" w:cs="Arial"/>
                <w:color w:val="000000"/>
                <w:szCs w:val="24"/>
              </w:rPr>
              <w:t>I900</w:t>
            </w:r>
          </w:p>
        </w:tc>
      </w:tr>
    </w:tbl>
    <w:p w:rsidR="003636B3" w:rsidRPr="00C57AF4" w:rsidRDefault="003636B3" w:rsidP="003636B3">
      <w:pPr>
        <w:pStyle w:val="bullet"/>
        <w:spacing w:before="0"/>
        <w:ind w:left="0" w:firstLine="0"/>
        <w:rPr>
          <w:rFonts w:ascii="Arial" w:hAnsi="Arial" w:cs="Arial"/>
          <w:b/>
          <w:color w:val="FFFFFF"/>
          <w:szCs w:val="24"/>
        </w:rPr>
      </w:pPr>
    </w:p>
    <w:p w:rsidR="003636B3" w:rsidRDefault="003636B3" w:rsidP="003636B3">
      <w:pPr>
        <w:pStyle w:val="bullet"/>
        <w:spacing w:before="0"/>
        <w:ind w:left="0" w:firstLine="0"/>
        <w:rPr>
          <w:rFonts w:ascii="Arial" w:hAnsi="Arial" w:cs="Arial"/>
          <w:b/>
          <w:szCs w:val="24"/>
        </w:rPr>
      </w:pPr>
    </w:p>
    <w:p w:rsidR="00082019" w:rsidRPr="00C57AF4" w:rsidRDefault="00082019" w:rsidP="003636B3">
      <w:pPr>
        <w:pStyle w:val="bullet"/>
        <w:spacing w:before="0"/>
        <w:ind w:left="0" w:firstLine="0"/>
        <w:rPr>
          <w:rFonts w:ascii="Arial" w:hAnsi="Arial" w:cs="Arial"/>
          <w:b/>
          <w:szCs w:val="24"/>
        </w:rPr>
      </w:pPr>
    </w:p>
    <w:p w:rsidR="003636B3" w:rsidRPr="00C57AF4" w:rsidRDefault="003636B3" w:rsidP="003636B3">
      <w:pPr>
        <w:pStyle w:val="bullet"/>
        <w:spacing w:before="0"/>
        <w:ind w:left="0" w:firstLine="0"/>
        <w:rPr>
          <w:rFonts w:ascii="Arial" w:hAnsi="Arial" w:cs="Arial"/>
          <w:color w:val="000000"/>
          <w:szCs w:val="24"/>
        </w:rPr>
      </w:pPr>
      <w:r w:rsidRPr="00C57AF4">
        <w:rPr>
          <w:rFonts w:ascii="Arial" w:hAnsi="Arial" w:cs="Arial"/>
          <w:b/>
          <w:szCs w:val="24"/>
        </w:rPr>
        <w:t>AIM(S)</w:t>
      </w:r>
    </w:p>
    <w:p w:rsidR="003636B3" w:rsidRDefault="003636B3" w:rsidP="003636B3">
      <w:pPr>
        <w:pStyle w:val="bullet"/>
        <w:spacing w:before="0"/>
        <w:ind w:left="0" w:firstLine="0"/>
        <w:rPr>
          <w:rFonts w:ascii="Arial" w:hAnsi="Arial" w:cs="Arial"/>
          <w:b/>
          <w:szCs w:val="24"/>
        </w:rPr>
      </w:pPr>
    </w:p>
    <w:p w:rsidR="00082019" w:rsidRPr="00C57AF4" w:rsidRDefault="00082019" w:rsidP="003636B3">
      <w:pPr>
        <w:pStyle w:val="bullet"/>
        <w:spacing w:before="0"/>
        <w:ind w:left="0" w:firstLine="0"/>
        <w:rPr>
          <w:rFonts w:ascii="Arial" w:hAnsi="Arial" w:cs="Arial"/>
          <w:b/>
          <w:szCs w:val="24"/>
        </w:rPr>
      </w:pPr>
    </w:p>
    <w:p w:rsidR="003636B3" w:rsidRPr="00C57AF4" w:rsidRDefault="003636B3" w:rsidP="003636B3">
      <w:pPr>
        <w:pStyle w:val="bullet"/>
        <w:spacing w:before="0"/>
        <w:ind w:left="0" w:firstLine="0"/>
        <w:rPr>
          <w:rFonts w:ascii="Arial" w:hAnsi="Arial" w:cs="Arial"/>
          <w:b/>
          <w:szCs w:val="24"/>
        </w:rPr>
      </w:pPr>
      <w:r w:rsidRPr="00C57AF4">
        <w:rPr>
          <w:rFonts w:ascii="Arial" w:hAnsi="Arial" w:cs="Arial"/>
          <w:color w:val="000000"/>
          <w:szCs w:val="24"/>
        </w:rPr>
        <w:t>To provide an opportunity for the student to develop and demonstrate their ability to manage a significant project of their own choice, related to the major themes of their chosen course.</w:t>
      </w:r>
    </w:p>
    <w:p w:rsidR="003636B3" w:rsidRPr="00C57AF4" w:rsidRDefault="003636B3" w:rsidP="003636B3">
      <w:pPr>
        <w:pStyle w:val="bullet"/>
        <w:spacing w:before="0"/>
        <w:ind w:left="0" w:firstLine="0"/>
        <w:rPr>
          <w:rFonts w:ascii="Arial" w:hAnsi="Arial" w:cs="Arial"/>
          <w:b/>
          <w:szCs w:val="24"/>
        </w:rPr>
      </w:pPr>
    </w:p>
    <w:p w:rsidR="003636B3" w:rsidRPr="00C57AF4" w:rsidRDefault="003636B3" w:rsidP="003636B3">
      <w:pPr>
        <w:pStyle w:val="bullet"/>
        <w:spacing w:before="0"/>
        <w:ind w:left="0" w:firstLine="0"/>
        <w:rPr>
          <w:rFonts w:ascii="Arial" w:hAnsi="Arial" w:cs="Arial"/>
          <w:b/>
          <w:szCs w:val="24"/>
        </w:rPr>
      </w:pPr>
    </w:p>
    <w:p w:rsidR="003636B3" w:rsidRDefault="003636B3" w:rsidP="003636B3">
      <w:pPr>
        <w:pStyle w:val="bullet"/>
        <w:spacing w:before="0"/>
        <w:ind w:left="0" w:firstLine="0"/>
        <w:rPr>
          <w:rFonts w:ascii="Arial" w:hAnsi="Arial" w:cs="Arial"/>
          <w:b/>
          <w:szCs w:val="24"/>
        </w:rPr>
      </w:pPr>
      <w:r w:rsidRPr="00C57AF4">
        <w:rPr>
          <w:rFonts w:ascii="Arial" w:hAnsi="Arial" w:cs="Arial"/>
          <w:b/>
          <w:szCs w:val="24"/>
        </w:rPr>
        <w:t>LEARNING OUTCOMES</w:t>
      </w:r>
    </w:p>
    <w:p w:rsidR="00082019" w:rsidRPr="00C57AF4" w:rsidRDefault="00082019" w:rsidP="003636B3">
      <w:pPr>
        <w:pStyle w:val="bullet"/>
        <w:spacing w:before="0"/>
        <w:ind w:left="0" w:firstLine="0"/>
        <w:rPr>
          <w:rFonts w:ascii="Arial" w:hAnsi="Arial" w:cs="Arial"/>
          <w:b/>
          <w:szCs w:val="24"/>
        </w:rPr>
      </w:pPr>
    </w:p>
    <w:p w:rsidR="003636B3" w:rsidRPr="00C57AF4" w:rsidRDefault="003636B3" w:rsidP="003636B3">
      <w:pPr>
        <w:rPr>
          <w:rFonts w:cs="Arial"/>
          <w:szCs w:val="24"/>
        </w:rPr>
      </w:pPr>
      <w:r w:rsidRPr="00C57AF4">
        <w:rPr>
          <w:rFonts w:cs="Arial"/>
          <w:szCs w:val="24"/>
        </w:rPr>
        <w:t>Upon the successful completion of this module, the student should be able to demonstrate the ability to:</w:t>
      </w:r>
    </w:p>
    <w:p w:rsidR="003636B3" w:rsidRPr="00C57AF4" w:rsidRDefault="003636B3" w:rsidP="003636B3">
      <w:pPr>
        <w:numPr>
          <w:ilvl w:val="0"/>
          <w:numId w:val="20"/>
        </w:numPr>
        <w:tabs>
          <w:tab w:val="clear" w:pos="360"/>
          <w:tab w:val="num" w:pos="709"/>
        </w:tabs>
        <w:ind w:left="567" w:right="85" w:hanging="283"/>
        <w:jc w:val="both"/>
        <w:rPr>
          <w:rFonts w:cs="Arial"/>
          <w:color w:val="000000"/>
          <w:szCs w:val="24"/>
          <w:lang w:val="en-US"/>
        </w:rPr>
      </w:pPr>
      <w:r w:rsidRPr="00C57AF4">
        <w:rPr>
          <w:rFonts w:cs="Arial"/>
          <w:color w:val="000000"/>
          <w:szCs w:val="24"/>
          <w:lang w:val="en-US"/>
        </w:rPr>
        <w:t>Evaluate critically the literature pertaining to a problem.</w:t>
      </w:r>
    </w:p>
    <w:p w:rsidR="003636B3" w:rsidRPr="00C57AF4" w:rsidRDefault="003636B3" w:rsidP="003636B3">
      <w:pPr>
        <w:pStyle w:val="ListParagraph"/>
        <w:numPr>
          <w:ilvl w:val="0"/>
          <w:numId w:val="20"/>
        </w:numPr>
        <w:tabs>
          <w:tab w:val="clear" w:pos="360"/>
          <w:tab w:val="num" w:pos="709"/>
        </w:tabs>
        <w:spacing w:after="0" w:line="240" w:lineRule="auto"/>
        <w:ind w:left="567" w:right="85" w:hanging="283"/>
        <w:jc w:val="both"/>
        <w:rPr>
          <w:rFonts w:ascii="Arial" w:hAnsi="Arial" w:cs="Arial"/>
          <w:color w:val="000000"/>
          <w:szCs w:val="24"/>
        </w:rPr>
      </w:pPr>
      <w:r w:rsidRPr="00C57AF4">
        <w:rPr>
          <w:rFonts w:ascii="Arial" w:hAnsi="Arial" w:cs="Arial"/>
          <w:color w:val="000000"/>
          <w:szCs w:val="24"/>
        </w:rPr>
        <w:t>Select and apply relevant research and/or development methods and techniques from the evidence gathered in order to solve the problem.</w:t>
      </w:r>
    </w:p>
    <w:p w:rsidR="003636B3" w:rsidRPr="00C57AF4" w:rsidRDefault="003636B3" w:rsidP="003636B3">
      <w:pPr>
        <w:pStyle w:val="ListParagraph"/>
        <w:numPr>
          <w:ilvl w:val="0"/>
          <w:numId w:val="20"/>
        </w:numPr>
        <w:tabs>
          <w:tab w:val="clear" w:pos="360"/>
          <w:tab w:val="num" w:pos="709"/>
        </w:tabs>
        <w:spacing w:after="0" w:line="240" w:lineRule="auto"/>
        <w:ind w:left="567" w:right="85" w:hanging="283"/>
        <w:jc w:val="both"/>
        <w:rPr>
          <w:rFonts w:ascii="Arial" w:hAnsi="Arial" w:cs="Arial"/>
          <w:color w:val="000000"/>
          <w:szCs w:val="24"/>
        </w:rPr>
      </w:pPr>
      <w:r w:rsidRPr="00C57AF4">
        <w:rPr>
          <w:rFonts w:ascii="Arial" w:hAnsi="Arial" w:cs="Arial"/>
          <w:color w:val="000000"/>
          <w:szCs w:val="24"/>
        </w:rPr>
        <w:t>Produce a deliverable applicable to the project type.</w:t>
      </w:r>
    </w:p>
    <w:p w:rsidR="003636B3" w:rsidRPr="00C57AF4" w:rsidRDefault="003636B3" w:rsidP="003636B3">
      <w:pPr>
        <w:pStyle w:val="ListParagraph"/>
        <w:numPr>
          <w:ilvl w:val="0"/>
          <w:numId w:val="20"/>
        </w:numPr>
        <w:tabs>
          <w:tab w:val="clear" w:pos="360"/>
          <w:tab w:val="num" w:pos="709"/>
        </w:tabs>
        <w:spacing w:after="0" w:line="240" w:lineRule="auto"/>
        <w:ind w:left="567" w:right="85" w:hanging="283"/>
        <w:jc w:val="both"/>
        <w:rPr>
          <w:rFonts w:ascii="Arial" w:hAnsi="Arial" w:cs="Arial"/>
          <w:color w:val="000000"/>
          <w:szCs w:val="24"/>
        </w:rPr>
      </w:pPr>
      <w:r w:rsidRPr="00C57AF4">
        <w:rPr>
          <w:rFonts w:ascii="Arial" w:hAnsi="Arial" w:cs="Arial"/>
          <w:color w:val="000000"/>
          <w:szCs w:val="24"/>
        </w:rPr>
        <w:t>Generate and justify appropriate results and conclusions, demonstrating awareness of the limitations of the research and the impact on sustainability.</w:t>
      </w:r>
    </w:p>
    <w:p w:rsidR="003636B3" w:rsidRPr="00C57AF4" w:rsidRDefault="003636B3" w:rsidP="003636B3">
      <w:pPr>
        <w:pStyle w:val="ListParagraph"/>
        <w:numPr>
          <w:ilvl w:val="0"/>
          <w:numId w:val="20"/>
        </w:numPr>
        <w:tabs>
          <w:tab w:val="clear" w:pos="360"/>
          <w:tab w:val="num" w:pos="709"/>
        </w:tabs>
        <w:spacing w:after="0" w:line="240" w:lineRule="auto"/>
        <w:ind w:left="567" w:right="85" w:hanging="283"/>
        <w:jc w:val="both"/>
        <w:rPr>
          <w:rFonts w:ascii="Arial" w:hAnsi="Arial" w:cs="Arial"/>
          <w:color w:val="000000"/>
          <w:szCs w:val="24"/>
        </w:rPr>
      </w:pPr>
      <w:r w:rsidRPr="00C57AF4">
        <w:rPr>
          <w:rFonts w:ascii="Arial" w:hAnsi="Arial" w:cs="Arial"/>
          <w:color w:val="000000"/>
          <w:szCs w:val="24"/>
        </w:rPr>
        <w:t>Produce an organised and structured document that adheres to academic convention.</w:t>
      </w:r>
    </w:p>
    <w:p w:rsidR="003636B3" w:rsidRPr="00C57AF4" w:rsidRDefault="003636B3" w:rsidP="003636B3">
      <w:pPr>
        <w:pStyle w:val="ListParagraph"/>
        <w:numPr>
          <w:ilvl w:val="0"/>
          <w:numId w:val="20"/>
        </w:numPr>
        <w:tabs>
          <w:tab w:val="clear" w:pos="360"/>
          <w:tab w:val="num" w:pos="709"/>
        </w:tabs>
        <w:spacing w:after="0" w:line="240" w:lineRule="auto"/>
        <w:ind w:left="567" w:right="85" w:hanging="283"/>
        <w:jc w:val="both"/>
        <w:rPr>
          <w:rFonts w:ascii="Arial" w:hAnsi="Arial" w:cs="Arial"/>
          <w:color w:val="000000"/>
          <w:szCs w:val="24"/>
        </w:rPr>
      </w:pPr>
      <w:r w:rsidRPr="00C57AF4">
        <w:rPr>
          <w:rFonts w:ascii="Arial" w:hAnsi="Arial" w:cs="Arial"/>
          <w:color w:val="000000"/>
          <w:szCs w:val="24"/>
        </w:rPr>
        <w:t>Present the findings of the study to a specialist audience.</w:t>
      </w:r>
    </w:p>
    <w:p w:rsidR="003636B3" w:rsidRPr="00C57AF4" w:rsidRDefault="003636B3" w:rsidP="003636B3">
      <w:pPr>
        <w:pStyle w:val="ListParagraph"/>
        <w:numPr>
          <w:ilvl w:val="0"/>
          <w:numId w:val="20"/>
        </w:numPr>
        <w:tabs>
          <w:tab w:val="clear" w:pos="360"/>
          <w:tab w:val="num" w:pos="709"/>
        </w:tabs>
        <w:spacing w:after="0" w:line="240" w:lineRule="auto"/>
        <w:ind w:left="567" w:right="85" w:hanging="283"/>
        <w:jc w:val="both"/>
        <w:rPr>
          <w:rFonts w:ascii="Arial" w:hAnsi="Arial" w:cs="Arial"/>
          <w:color w:val="000000"/>
          <w:szCs w:val="24"/>
        </w:rPr>
      </w:pPr>
      <w:r w:rsidRPr="00C57AF4">
        <w:rPr>
          <w:rFonts w:ascii="Arial" w:hAnsi="Arial" w:cs="Arial"/>
          <w:color w:val="000000"/>
          <w:szCs w:val="24"/>
        </w:rPr>
        <w:t>Demonstrate transferable skills to show organised work as an individual with minimum guidance.</w:t>
      </w:r>
    </w:p>
    <w:p w:rsidR="003636B3" w:rsidRDefault="003636B3" w:rsidP="003636B3">
      <w:pPr>
        <w:rPr>
          <w:rFonts w:cs="Arial"/>
          <w:szCs w:val="24"/>
        </w:rPr>
      </w:pPr>
    </w:p>
    <w:p w:rsidR="00082019" w:rsidRPr="00C57AF4" w:rsidRDefault="00082019" w:rsidP="003636B3">
      <w:pPr>
        <w:rPr>
          <w:rFonts w:cs="Arial"/>
          <w:szCs w:val="24"/>
        </w:rPr>
      </w:pPr>
    </w:p>
    <w:p w:rsidR="003636B3" w:rsidRDefault="003636B3" w:rsidP="003636B3">
      <w:pPr>
        <w:pStyle w:val="fixed"/>
        <w:rPr>
          <w:rFonts w:ascii="Arial" w:hAnsi="Arial" w:cs="Arial"/>
          <w:szCs w:val="24"/>
        </w:rPr>
      </w:pPr>
      <w:r w:rsidRPr="00C57AF4">
        <w:rPr>
          <w:rFonts w:ascii="Arial" w:hAnsi="Arial" w:cs="Arial"/>
          <w:szCs w:val="24"/>
        </w:rPr>
        <w:t>INDICATIVE CONTENT</w:t>
      </w:r>
    </w:p>
    <w:p w:rsidR="00082019" w:rsidRPr="00C57AF4" w:rsidRDefault="00082019" w:rsidP="003636B3">
      <w:pPr>
        <w:pStyle w:val="fixed"/>
        <w:rPr>
          <w:rFonts w:ascii="Arial" w:hAnsi="Arial" w:cs="Arial"/>
          <w:szCs w:val="24"/>
        </w:rPr>
      </w:pPr>
    </w:p>
    <w:p w:rsidR="003636B3" w:rsidRPr="00C57AF4" w:rsidRDefault="003636B3" w:rsidP="003636B3">
      <w:pPr>
        <w:pStyle w:val="ListParagraph"/>
        <w:numPr>
          <w:ilvl w:val="0"/>
          <w:numId w:val="21"/>
        </w:numPr>
        <w:spacing w:after="0" w:line="240" w:lineRule="auto"/>
        <w:ind w:right="84"/>
        <w:jc w:val="both"/>
        <w:rPr>
          <w:rFonts w:ascii="Arial" w:hAnsi="Arial" w:cs="Arial"/>
          <w:color w:val="000000"/>
          <w:szCs w:val="24"/>
        </w:rPr>
      </w:pPr>
      <w:r w:rsidRPr="00C57AF4">
        <w:rPr>
          <w:rFonts w:ascii="Arial" w:hAnsi="Arial" w:cs="Arial"/>
          <w:color w:val="000000"/>
          <w:szCs w:val="24"/>
        </w:rPr>
        <w:t>Overview of research and development methodologies suitable for student projects.</w:t>
      </w:r>
    </w:p>
    <w:p w:rsidR="003636B3" w:rsidRPr="00C57AF4" w:rsidRDefault="003636B3" w:rsidP="003636B3">
      <w:pPr>
        <w:pStyle w:val="ListParagraph"/>
        <w:numPr>
          <w:ilvl w:val="0"/>
          <w:numId w:val="21"/>
        </w:numPr>
        <w:spacing w:after="0" w:line="240" w:lineRule="auto"/>
        <w:ind w:right="84"/>
        <w:jc w:val="both"/>
        <w:rPr>
          <w:rFonts w:ascii="Arial" w:hAnsi="Arial" w:cs="Arial"/>
          <w:color w:val="000000"/>
          <w:szCs w:val="24"/>
        </w:rPr>
      </w:pPr>
      <w:r w:rsidRPr="00C57AF4">
        <w:rPr>
          <w:rFonts w:ascii="Arial" w:hAnsi="Arial" w:cs="Arial"/>
          <w:color w:val="000000"/>
          <w:szCs w:val="24"/>
        </w:rPr>
        <w:t>Overview of common statistical techniques</w:t>
      </w:r>
    </w:p>
    <w:p w:rsidR="003636B3" w:rsidRPr="00C57AF4" w:rsidRDefault="003636B3" w:rsidP="003636B3">
      <w:pPr>
        <w:pStyle w:val="ListParagraph"/>
        <w:numPr>
          <w:ilvl w:val="0"/>
          <w:numId w:val="21"/>
        </w:numPr>
        <w:spacing w:after="0" w:line="240" w:lineRule="auto"/>
        <w:ind w:right="84"/>
        <w:jc w:val="both"/>
        <w:rPr>
          <w:rFonts w:ascii="Arial" w:hAnsi="Arial" w:cs="Arial"/>
          <w:color w:val="000000"/>
          <w:szCs w:val="24"/>
        </w:rPr>
      </w:pPr>
      <w:r w:rsidRPr="00C57AF4">
        <w:rPr>
          <w:rFonts w:ascii="Arial" w:hAnsi="Arial" w:cs="Arial"/>
          <w:color w:val="000000"/>
          <w:szCs w:val="24"/>
        </w:rPr>
        <w:t>Visualisation of different data types</w:t>
      </w:r>
    </w:p>
    <w:p w:rsidR="003636B3" w:rsidRPr="00C57AF4" w:rsidRDefault="003636B3" w:rsidP="003636B3">
      <w:pPr>
        <w:pStyle w:val="ListParagraph"/>
        <w:numPr>
          <w:ilvl w:val="0"/>
          <w:numId w:val="21"/>
        </w:numPr>
        <w:spacing w:after="0" w:line="240" w:lineRule="auto"/>
        <w:ind w:right="84"/>
        <w:jc w:val="both"/>
        <w:rPr>
          <w:rFonts w:ascii="Arial" w:hAnsi="Arial" w:cs="Arial"/>
          <w:color w:val="000000"/>
          <w:szCs w:val="24"/>
        </w:rPr>
      </w:pPr>
      <w:r w:rsidRPr="00C57AF4">
        <w:rPr>
          <w:rFonts w:ascii="Arial" w:hAnsi="Arial" w:cs="Arial"/>
          <w:color w:val="000000"/>
          <w:szCs w:val="24"/>
        </w:rPr>
        <w:t>Ethical issues</w:t>
      </w:r>
    </w:p>
    <w:p w:rsidR="003636B3" w:rsidRPr="00C57AF4" w:rsidRDefault="003636B3" w:rsidP="003636B3">
      <w:pPr>
        <w:pStyle w:val="ListParagraph"/>
        <w:numPr>
          <w:ilvl w:val="0"/>
          <w:numId w:val="21"/>
        </w:numPr>
        <w:spacing w:after="0" w:line="240" w:lineRule="auto"/>
        <w:ind w:right="84"/>
        <w:jc w:val="both"/>
        <w:rPr>
          <w:rFonts w:ascii="Arial" w:hAnsi="Arial" w:cs="Arial"/>
          <w:color w:val="000000"/>
          <w:szCs w:val="24"/>
        </w:rPr>
      </w:pPr>
      <w:r w:rsidRPr="00C57AF4">
        <w:rPr>
          <w:rFonts w:ascii="Arial" w:hAnsi="Arial" w:cs="Arial"/>
          <w:color w:val="000000"/>
          <w:szCs w:val="24"/>
        </w:rPr>
        <w:t>Sustainability issues</w:t>
      </w:r>
    </w:p>
    <w:p w:rsidR="003636B3" w:rsidRPr="00C57AF4" w:rsidRDefault="003636B3" w:rsidP="003636B3">
      <w:pPr>
        <w:pStyle w:val="ListParagraph"/>
        <w:numPr>
          <w:ilvl w:val="0"/>
          <w:numId w:val="21"/>
        </w:numPr>
        <w:spacing w:after="0" w:line="240" w:lineRule="auto"/>
        <w:ind w:right="84"/>
        <w:jc w:val="both"/>
        <w:rPr>
          <w:rFonts w:ascii="Arial" w:hAnsi="Arial" w:cs="Arial"/>
          <w:color w:val="000000"/>
          <w:szCs w:val="24"/>
        </w:rPr>
      </w:pPr>
      <w:r w:rsidRPr="00C57AF4">
        <w:rPr>
          <w:rFonts w:ascii="Arial" w:hAnsi="Arial" w:cs="Arial"/>
          <w:color w:val="000000"/>
          <w:szCs w:val="24"/>
        </w:rPr>
        <w:t xml:space="preserve">Establishing and justifying metrics, analysis of test results e.g. including software benchmarking, </w:t>
      </w:r>
    </w:p>
    <w:p w:rsidR="003636B3" w:rsidRPr="00C57AF4" w:rsidRDefault="003636B3" w:rsidP="003636B3">
      <w:pPr>
        <w:pStyle w:val="ListParagraph"/>
        <w:numPr>
          <w:ilvl w:val="0"/>
          <w:numId w:val="21"/>
        </w:numPr>
        <w:spacing w:after="0" w:line="240" w:lineRule="auto"/>
        <w:ind w:right="84"/>
        <w:jc w:val="both"/>
        <w:rPr>
          <w:rFonts w:ascii="Arial" w:hAnsi="Arial" w:cs="Arial"/>
          <w:color w:val="000000"/>
          <w:szCs w:val="24"/>
        </w:rPr>
      </w:pPr>
      <w:r w:rsidRPr="00C57AF4">
        <w:rPr>
          <w:rFonts w:ascii="Arial" w:hAnsi="Arial" w:cs="Arial"/>
          <w:color w:val="000000"/>
          <w:szCs w:val="24"/>
        </w:rPr>
        <w:t>Contingency planning</w:t>
      </w:r>
    </w:p>
    <w:p w:rsidR="003636B3" w:rsidRPr="00C57AF4" w:rsidRDefault="003636B3" w:rsidP="003636B3">
      <w:pPr>
        <w:pStyle w:val="ListParagraph"/>
        <w:numPr>
          <w:ilvl w:val="0"/>
          <w:numId w:val="21"/>
        </w:numPr>
        <w:spacing w:after="0" w:line="240" w:lineRule="auto"/>
        <w:ind w:right="84"/>
        <w:jc w:val="both"/>
        <w:rPr>
          <w:rFonts w:ascii="Arial" w:hAnsi="Arial" w:cs="Arial"/>
          <w:color w:val="000000"/>
          <w:szCs w:val="24"/>
        </w:rPr>
      </w:pPr>
      <w:r w:rsidRPr="00C57AF4">
        <w:rPr>
          <w:rFonts w:ascii="Arial" w:hAnsi="Arial" w:cs="Arial"/>
          <w:color w:val="000000"/>
          <w:szCs w:val="24"/>
        </w:rPr>
        <w:t>Development of documentation for academic projects</w:t>
      </w:r>
    </w:p>
    <w:p w:rsidR="003636B3" w:rsidRPr="00C57AF4" w:rsidRDefault="003636B3" w:rsidP="003636B3">
      <w:pPr>
        <w:pStyle w:val="ListParagraph"/>
        <w:numPr>
          <w:ilvl w:val="0"/>
          <w:numId w:val="21"/>
        </w:numPr>
        <w:spacing w:after="0" w:line="240" w:lineRule="auto"/>
        <w:ind w:right="84"/>
        <w:jc w:val="both"/>
        <w:rPr>
          <w:rFonts w:ascii="Arial" w:hAnsi="Arial" w:cs="Arial"/>
          <w:color w:val="000000"/>
          <w:szCs w:val="24"/>
        </w:rPr>
      </w:pPr>
      <w:r w:rsidRPr="00C57AF4">
        <w:rPr>
          <w:rFonts w:ascii="Arial" w:hAnsi="Arial" w:cs="Arial"/>
          <w:color w:val="000000"/>
          <w:szCs w:val="24"/>
        </w:rPr>
        <w:t>Presentation of work produced to an academic audience</w:t>
      </w:r>
    </w:p>
    <w:p w:rsidR="003636B3" w:rsidRPr="00C57AF4" w:rsidRDefault="003636B3" w:rsidP="003636B3">
      <w:pPr>
        <w:pStyle w:val="ListParagraph"/>
        <w:numPr>
          <w:ilvl w:val="0"/>
          <w:numId w:val="21"/>
        </w:numPr>
        <w:spacing w:after="0" w:line="240" w:lineRule="auto"/>
        <w:ind w:right="84"/>
        <w:jc w:val="both"/>
        <w:rPr>
          <w:rFonts w:ascii="Arial" w:hAnsi="Arial" w:cs="Arial"/>
          <w:color w:val="000000"/>
          <w:szCs w:val="24"/>
        </w:rPr>
      </w:pPr>
      <w:r w:rsidRPr="00C57AF4">
        <w:rPr>
          <w:rFonts w:ascii="Arial" w:hAnsi="Arial" w:cs="Arial"/>
          <w:color w:val="000000"/>
          <w:szCs w:val="24"/>
        </w:rPr>
        <w:t>Subject-specific content as required</w:t>
      </w:r>
    </w:p>
    <w:p w:rsidR="003636B3" w:rsidRPr="00C57AF4" w:rsidRDefault="003636B3" w:rsidP="003636B3">
      <w:pPr>
        <w:rPr>
          <w:rFonts w:cs="Arial"/>
          <w:szCs w:val="24"/>
        </w:rPr>
      </w:pPr>
    </w:p>
    <w:p w:rsidR="003636B3" w:rsidRDefault="003636B3" w:rsidP="003636B3">
      <w:pPr>
        <w:pStyle w:val="fixed"/>
        <w:rPr>
          <w:rFonts w:ascii="Arial" w:hAnsi="Arial" w:cs="Arial"/>
          <w:szCs w:val="24"/>
        </w:rPr>
      </w:pPr>
      <w:r w:rsidRPr="00C57AF4">
        <w:rPr>
          <w:rFonts w:ascii="Arial" w:hAnsi="Arial" w:cs="Arial"/>
          <w:szCs w:val="24"/>
        </w:rPr>
        <w:br w:type="page"/>
      </w:r>
      <w:r w:rsidRPr="00C57AF4">
        <w:rPr>
          <w:rFonts w:ascii="Arial" w:hAnsi="Arial" w:cs="Arial"/>
          <w:szCs w:val="24"/>
        </w:rPr>
        <w:lastRenderedPageBreak/>
        <w:t>LEARNING AND TEACHING STRATEGY</w:t>
      </w:r>
    </w:p>
    <w:p w:rsidR="00082019" w:rsidRPr="00C57AF4" w:rsidRDefault="00082019" w:rsidP="003636B3">
      <w:pPr>
        <w:pStyle w:val="fixed"/>
        <w:rPr>
          <w:rFonts w:ascii="Arial" w:hAnsi="Arial" w:cs="Arial"/>
          <w:szCs w:val="24"/>
        </w:rPr>
      </w:pPr>
    </w:p>
    <w:p w:rsidR="003636B3" w:rsidRDefault="003636B3" w:rsidP="003636B3">
      <w:pPr>
        <w:jc w:val="both"/>
        <w:rPr>
          <w:rFonts w:cs="Arial"/>
          <w:color w:val="000000"/>
          <w:szCs w:val="24"/>
        </w:rPr>
      </w:pPr>
      <w:r w:rsidRPr="00C57AF4">
        <w:rPr>
          <w:rFonts w:cs="Arial"/>
          <w:color w:val="000000"/>
          <w:szCs w:val="24"/>
        </w:rPr>
        <w:t>Students will commence their Level 6 studies with a project proposal already formulated. For continuing students, this proposal will normally be generated as an outcome of the level 5 module Research. Direct entrants to level 6 will receive guidance and support prior to the start of the academic year.</w:t>
      </w:r>
    </w:p>
    <w:p w:rsidR="00082019" w:rsidRPr="00C57AF4" w:rsidRDefault="00082019" w:rsidP="003636B3">
      <w:pPr>
        <w:jc w:val="both"/>
        <w:rPr>
          <w:rFonts w:cs="Arial"/>
          <w:color w:val="000000"/>
          <w:szCs w:val="24"/>
        </w:rPr>
      </w:pPr>
    </w:p>
    <w:p w:rsidR="003636B3" w:rsidRDefault="003636B3" w:rsidP="003636B3">
      <w:pPr>
        <w:jc w:val="both"/>
        <w:rPr>
          <w:rFonts w:cs="Arial"/>
          <w:color w:val="000000"/>
          <w:szCs w:val="24"/>
        </w:rPr>
      </w:pPr>
      <w:r w:rsidRPr="00C57AF4">
        <w:rPr>
          <w:rFonts w:cs="Arial"/>
          <w:color w:val="000000"/>
          <w:szCs w:val="24"/>
        </w:rPr>
        <w:t>All proposals will be reviewed by the Project Co-ordinator. The project selected must be appropriate to the themes of the student’s programme of study, and meet ethical and sustainability guidelines.</w:t>
      </w:r>
    </w:p>
    <w:p w:rsidR="00082019" w:rsidRPr="00C57AF4" w:rsidRDefault="00082019" w:rsidP="003636B3">
      <w:pPr>
        <w:jc w:val="both"/>
        <w:rPr>
          <w:rFonts w:cs="Arial"/>
          <w:color w:val="000000"/>
          <w:szCs w:val="24"/>
        </w:rPr>
      </w:pPr>
    </w:p>
    <w:p w:rsidR="003636B3" w:rsidRDefault="003636B3" w:rsidP="003636B3">
      <w:pPr>
        <w:jc w:val="both"/>
        <w:rPr>
          <w:rFonts w:cs="Arial"/>
          <w:color w:val="000000"/>
          <w:szCs w:val="24"/>
        </w:rPr>
      </w:pPr>
      <w:r w:rsidRPr="00C57AF4">
        <w:rPr>
          <w:rFonts w:cs="Arial"/>
          <w:color w:val="000000"/>
          <w:szCs w:val="24"/>
        </w:rPr>
        <w:t>Based upon the proposal, each student will be allocated an individual supervisor. A nominal assessment type will be agreed at the start of the project:</w:t>
      </w:r>
    </w:p>
    <w:p w:rsidR="00082019" w:rsidRPr="00C57AF4" w:rsidRDefault="00082019" w:rsidP="003636B3">
      <w:pPr>
        <w:jc w:val="both"/>
        <w:rPr>
          <w:rFonts w:cs="Arial"/>
          <w:color w:val="000000"/>
          <w:szCs w:val="24"/>
        </w:rPr>
      </w:pPr>
    </w:p>
    <w:p w:rsidR="003636B3" w:rsidRPr="00C57AF4" w:rsidRDefault="003636B3" w:rsidP="003636B3">
      <w:pPr>
        <w:pStyle w:val="ListParagraph"/>
        <w:numPr>
          <w:ilvl w:val="0"/>
          <w:numId w:val="19"/>
        </w:numPr>
        <w:spacing w:after="0" w:line="240" w:lineRule="auto"/>
        <w:jc w:val="both"/>
        <w:rPr>
          <w:rFonts w:ascii="Arial" w:hAnsi="Arial" w:cs="Arial"/>
          <w:color w:val="000000"/>
          <w:szCs w:val="24"/>
        </w:rPr>
      </w:pPr>
      <w:r w:rsidRPr="00C57AF4">
        <w:rPr>
          <w:rFonts w:ascii="Arial" w:hAnsi="Arial" w:cs="Arial"/>
          <w:color w:val="000000"/>
          <w:szCs w:val="24"/>
        </w:rPr>
        <w:t>Survey-based</w:t>
      </w:r>
    </w:p>
    <w:p w:rsidR="003636B3" w:rsidRPr="00C57AF4" w:rsidRDefault="003636B3" w:rsidP="003636B3">
      <w:pPr>
        <w:pStyle w:val="ListParagraph"/>
        <w:numPr>
          <w:ilvl w:val="0"/>
          <w:numId w:val="19"/>
        </w:numPr>
        <w:spacing w:after="0" w:line="240" w:lineRule="auto"/>
        <w:jc w:val="both"/>
        <w:rPr>
          <w:rFonts w:ascii="Arial" w:hAnsi="Arial" w:cs="Arial"/>
          <w:color w:val="000000"/>
          <w:szCs w:val="24"/>
        </w:rPr>
      </w:pPr>
      <w:r w:rsidRPr="00C57AF4">
        <w:rPr>
          <w:rFonts w:ascii="Arial" w:hAnsi="Arial" w:cs="Arial"/>
          <w:color w:val="000000"/>
          <w:szCs w:val="24"/>
        </w:rPr>
        <w:t>Review-based</w:t>
      </w:r>
    </w:p>
    <w:p w:rsidR="003636B3" w:rsidRPr="00C57AF4" w:rsidRDefault="003636B3" w:rsidP="003636B3">
      <w:pPr>
        <w:pStyle w:val="ListParagraph"/>
        <w:numPr>
          <w:ilvl w:val="0"/>
          <w:numId w:val="19"/>
        </w:numPr>
        <w:spacing w:after="0" w:line="240" w:lineRule="auto"/>
        <w:jc w:val="both"/>
        <w:rPr>
          <w:rFonts w:ascii="Arial" w:hAnsi="Arial" w:cs="Arial"/>
          <w:color w:val="000000"/>
          <w:szCs w:val="24"/>
        </w:rPr>
      </w:pPr>
      <w:r w:rsidRPr="00C57AF4">
        <w:rPr>
          <w:rFonts w:ascii="Arial" w:hAnsi="Arial" w:cs="Arial"/>
          <w:color w:val="000000"/>
          <w:szCs w:val="24"/>
        </w:rPr>
        <w:t>Experimental-based</w:t>
      </w:r>
    </w:p>
    <w:p w:rsidR="003636B3" w:rsidRPr="00C57AF4" w:rsidRDefault="003636B3" w:rsidP="003636B3">
      <w:pPr>
        <w:pStyle w:val="ListParagraph"/>
        <w:numPr>
          <w:ilvl w:val="0"/>
          <w:numId w:val="19"/>
        </w:numPr>
        <w:spacing w:after="0" w:line="240" w:lineRule="auto"/>
        <w:jc w:val="both"/>
        <w:rPr>
          <w:rFonts w:ascii="Arial" w:hAnsi="Arial" w:cs="Arial"/>
          <w:color w:val="000000"/>
          <w:szCs w:val="24"/>
        </w:rPr>
      </w:pPr>
      <w:r w:rsidRPr="00C57AF4">
        <w:rPr>
          <w:rFonts w:ascii="Arial" w:hAnsi="Arial" w:cs="Arial"/>
          <w:color w:val="000000"/>
          <w:szCs w:val="24"/>
        </w:rPr>
        <w:t>Development-based</w:t>
      </w:r>
    </w:p>
    <w:p w:rsidR="003636B3" w:rsidRPr="00C57AF4" w:rsidRDefault="003636B3" w:rsidP="003636B3">
      <w:pPr>
        <w:rPr>
          <w:rFonts w:cs="Arial"/>
          <w:color w:val="000000"/>
          <w:szCs w:val="24"/>
        </w:rPr>
      </w:pPr>
    </w:p>
    <w:p w:rsidR="005A1E7D" w:rsidRDefault="003636B3" w:rsidP="003636B3">
      <w:pPr>
        <w:jc w:val="both"/>
        <w:rPr>
          <w:rFonts w:cs="Arial"/>
          <w:color w:val="000000"/>
          <w:szCs w:val="24"/>
        </w:rPr>
      </w:pPr>
      <w:r w:rsidRPr="00C57AF4">
        <w:rPr>
          <w:rFonts w:cs="Arial"/>
          <w:color w:val="000000"/>
          <w:szCs w:val="24"/>
        </w:rPr>
        <w:t xml:space="preserve">It is expected that BIT students would undertake Survey- and Review-based projects, CNets students would undertake Experimental-based projects, Mobile, Games, SE etc would undertake Development-based projects, while Engineering students would undertake Experimental- or Development-based project. </w:t>
      </w:r>
    </w:p>
    <w:p w:rsidR="005A1E7D" w:rsidRDefault="005A1E7D" w:rsidP="003636B3">
      <w:pPr>
        <w:jc w:val="both"/>
        <w:rPr>
          <w:rFonts w:cs="Arial"/>
          <w:color w:val="000000"/>
          <w:szCs w:val="24"/>
        </w:rPr>
      </w:pPr>
    </w:p>
    <w:p w:rsidR="003636B3" w:rsidRDefault="003636B3" w:rsidP="003636B3">
      <w:pPr>
        <w:jc w:val="both"/>
        <w:rPr>
          <w:rFonts w:cs="Arial"/>
          <w:color w:val="000000"/>
          <w:szCs w:val="24"/>
        </w:rPr>
      </w:pPr>
      <w:r w:rsidRPr="00C57AF4">
        <w:rPr>
          <w:rFonts w:cs="Arial"/>
          <w:color w:val="000000"/>
          <w:szCs w:val="24"/>
        </w:rPr>
        <w:t xml:space="preserve">However, it is not impossible that a student from a more technical stream could conduct a Review-based project, or a BIT student could conduct a Development-based project. Situations such as these will be carefully considered by staff to ensure that the project selected is </w:t>
      </w:r>
      <w:r w:rsidRPr="00C57AF4">
        <w:rPr>
          <w:rFonts w:cs="Arial"/>
          <w:color w:val="000000"/>
          <w:szCs w:val="24"/>
          <w:u w:val="single"/>
        </w:rPr>
        <w:t>appropriate to the themes and outcomes of the student’s programme</w:t>
      </w:r>
      <w:r w:rsidRPr="00C57AF4">
        <w:rPr>
          <w:rFonts w:cs="Arial"/>
          <w:color w:val="000000"/>
          <w:szCs w:val="24"/>
        </w:rPr>
        <w:t xml:space="preserve"> and the students advised accordingly. </w:t>
      </w:r>
    </w:p>
    <w:p w:rsidR="005A1E7D" w:rsidRPr="00C57AF4" w:rsidRDefault="005A1E7D" w:rsidP="003636B3">
      <w:pPr>
        <w:jc w:val="both"/>
        <w:rPr>
          <w:rFonts w:cs="Arial"/>
          <w:color w:val="000000"/>
          <w:szCs w:val="24"/>
        </w:rPr>
      </w:pPr>
    </w:p>
    <w:p w:rsidR="003636B3" w:rsidRDefault="003636B3" w:rsidP="003636B3">
      <w:pPr>
        <w:jc w:val="both"/>
        <w:rPr>
          <w:rFonts w:cs="Arial"/>
          <w:color w:val="000000"/>
          <w:szCs w:val="24"/>
        </w:rPr>
      </w:pPr>
      <w:r w:rsidRPr="00C57AF4">
        <w:rPr>
          <w:rFonts w:cs="Arial"/>
          <w:color w:val="000000"/>
          <w:szCs w:val="24"/>
        </w:rPr>
        <w:t>NB: In the case of Computing Portfolio students, in order to achieve BCS accreditation, the projects selected must be appropriate to the themes of the programme. SE and Games students must conduct an Experiment- or Development-based project in order to fulfil the BCS conditions for partial CEng credit.</w:t>
      </w:r>
    </w:p>
    <w:p w:rsidR="005A1E7D" w:rsidRPr="00C57AF4" w:rsidRDefault="005A1E7D" w:rsidP="003636B3">
      <w:pPr>
        <w:jc w:val="both"/>
        <w:rPr>
          <w:rFonts w:cs="Arial"/>
          <w:color w:val="000000"/>
          <w:szCs w:val="24"/>
        </w:rPr>
      </w:pPr>
    </w:p>
    <w:p w:rsidR="003636B3" w:rsidRPr="00C57AF4" w:rsidRDefault="003636B3" w:rsidP="003636B3">
      <w:pPr>
        <w:jc w:val="both"/>
        <w:rPr>
          <w:rFonts w:cs="Arial"/>
          <w:color w:val="000000"/>
          <w:szCs w:val="24"/>
        </w:rPr>
      </w:pPr>
      <w:r w:rsidRPr="00C57AF4">
        <w:rPr>
          <w:rFonts w:cs="Arial"/>
          <w:color w:val="000000"/>
          <w:szCs w:val="24"/>
        </w:rPr>
        <w:t>Should the focus of a student’s project significantly change as the module progresses, it may be possible to change the assessment type on the advice of the supervisor and the Project Co-ordinator.</w:t>
      </w:r>
    </w:p>
    <w:p w:rsidR="003636B3" w:rsidRPr="00C57AF4" w:rsidRDefault="003636B3" w:rsidP="003636B3">
      <w:pPr>
        <w:jc w:val="both"/>
        <w:rPr>
          <w:rFonts w:cs="Arial"/>
          <w:color w:val="000000"/>
          <w:szCs w:val="24"/>
        </w:rPr>
      </w:pPr>
    </w:p>
    <w:p w:rsidR="003636B3" w:rsidRPr="00C57AF4" w:rsidRDefault="003636B3" w:rsidP="003636B3">
      <w:pPr>
        <w:jc w:val="both"/>
        <w:rPr>
          <w:rFonts w:cs="Arial"/>
          <w:color w:val="000000"/>
          <w:szCs w:val="24"/>
        </w:rPr>
      </w:pPr>
      <w:r w:rsidRPr="00C57AF4">
        <w:rPr>
          <w:rFonts w:cs="Arial"/>
          <w:color w:val="000000"/>
          <w:szCs w:val="24"/>
        </w:rPr>
        <w:t>The student will be required to work on their own initiative in the production of the project and all associated documentation. The supervisor will provide support and guidance to the student. Additionally, a project handbook will be issued.</w:t>
      </w:r>
    </w:p>
    <w:p w:rsidR="003636B3" w:rsidRPr="00C57AF4" w:rsidRDefault="003636B3" w:rsidP="003636B3">
      <w:pPr>
        <w:jc w:val="both"/>
        <w:rPr>
          <w:rFonts w:cs="Arial"/>
          <w:color w:val="000000"/>
          <w:szCs w:val="24"/>
        </w:rPr>
      </w:pPr>
    </w:p>
    <w:p w:rsidR="003636B3" w:rsidRPr="00C57AF4" w:rsidRDefault="003636B3" w:rsidP="003636B3">
      <w:pPr>
        <w:pStyle w:val="Footer"/>
        <w:jc w:val="both"/>
        <w:rPr>
          <w:rFonts w:cs="Arial"/>
          <w:iCs/>
          <w:color w:val="000000"/>
          <w:sz w:val="24"/>
          <w:szCs w:val="24"/>
        </w:rPr>
      </w:pPr>
      <w:r w:rsidRPr="00C57AF4">
        <w:rPr>
          <w:rFonts w:cs="Arial"/>
          <w:iCs/>
          <w:color w:val="000000"/>
          <w:sz w:val="24"/>
          <w:szCs w:val="24"/>
        </w:rPr>
        <w:t xml:space="preserve">A series of lectures will be provided during the first semester to cover the material defined within the indicative content and other relevant topics, and to </w:t>
      </w:r>
      <w:r w:rsidRPr="00C57AF4">
        <w:rPr>
          <w:rFonts w:cs="Arial"/>
          <w:color w:val="000000"/>
          <w:sz w:val="24"/>
          <w:szCs w:val="24"/>
        </w:rPr>
        <w:t>provide general support to students in preparing for assessment milestones</w:t>
      </w:r>
      <w:r w:rsidRPr="00C57AF4">
        <w:rPr>
          <w:rFonts w:cs="Arial"/>
          <w:iCs/>
          <w:color w:val="000000"/>
          <w:sz w:val="24"/>
          <w:szCs w:val="24"/>
        </w:rPr>
        <w:t>. Direct-entry students will also be expected to attend a condensed version of the Research Methods module prior to beginning this module.</w:t>
      </w:r>
    </w:p>
    <w:p w:rsidR="003636B3" w:rsidRPr="00C57AF4" w:rsidRDefault="003636B3" w:rsidP="003636B3">
      <w:pPr>
        <w:pStyle w:val="Footer"/>
        <w:jc w:val="both"/>
        <w:rPr>
          <w:rFonts w:cs="Arial"/>
          <w:iCs/>
          <w:color w:val="000000"/>
          <w:sz w:val="24"/>
          <w:szCs w:val="24"/>
        </w:rPr>
      </w:pPr>
    </w:p>
    <w:p w:rsidR="003636B3" w:rsidRPr="00C57AF4" w:rsidRDefault="003636B3" w:rsidP="003636B3">
      <w:pPr>
        <w:pStyle w:val="Footer"/>
        <w:jc w:val="both"/>
        <w:rPr>
          <w:rFonts w:cs="Arial"/>
          <w:iCs/>
          <w:color w:val="000000"/>
          <w:sz w:val="24"/>
          <w:szCs w:val="24"/>
        </w:rPr>
      </w:pPr>
      <w:r w:rsidRPr="00C57AF4">
        <w:rPr>
          <w:rFonts w:cs="Arial"/>
          <w:iCs/>
          <w:color w:val="000000"/>
          <w:sz w:val="24"/>
          <w:szCs w:val="24"/>
        </w:rPr>
        <w:t>The student’s supervisor and one other member of the academic staff with knowledge of the project’s topic area will assess the work. See below for assessment.</w:t>
      </w:r>
    </w:p>
    <w:p w:rsidR="003636B3" w:rsidRPr="00C57AF4" w:rsidRDefault="003636B3" w:rsidP="003636B3">
      <w:pPr>
        <w:pStyle w:val="Footer"/>
        <w:rPr>
          <w:rFonts w:cs="Arial"/>
          <w:iCs/>
          <w:color w:val="000000"/>
          <w:sz w:val="24"/>
          <w:szCs w:val="24"/>
        </w:rPr>
      </w:pPr>
    </w:p>
    <w:p w:rsidR="003636B3" w:rsidRPr="00C57AF4" w:rsidRDefault="003636B3" w:rsidP="003636B3">
      <w:pPr>
        <w:pStyle w:val="Footer"/>
        <w:rPr>
          <w:rFonts w:cs="Arial"/>
          <w:iCs/>
          <w:color w:val="000000"/>
          <w:sz w:val="24"/>
          <w:szCs w:val="24"/>
        </w:rPr>
      </w:pPr>
      <w:r w:rsidRPr="00C57AF4">
        <w:rPr>
          <w:rFonts w:cs="Arial"/>
          <w:iCs/>
          <w:color w:val="000000"/>
          <w:sz w:val="24"/>
          <w:szCs w:val="24"/>
        </w:rPr>
        <w:br w:type="page"/>
      </w:r>
      <w:r w:rsidRPr="00C57AF4">
        <w:rPr>
          <w:rFonts w:cs="Arial"/>
          <w:iCs/>
          <w:color w:val="000000"/>
          <w:sz w:val="24"/>
          <w:szCs w:val="24"/>
        </w:rPr>
        <w:lastRenderedPageBreak/>
        <w:t>The proposed arrangements for marking projects are:</w:t>
      </w:r>
    </w:p>
    <w:p w:rsidR="003636B3" w:rsidRPr="00C57AF4" w:rsidRDefault="003636B3" w:rsidP="003636B3">
      <w:pPr>
        <w:pStyle w:val="Footer"/>
        <w:rPr>
          <w:rFonts w:cs="Arial"/>
          <w:iCs/>
          <w:color w:val="000000"/>
          <w:sz w:val="24"/>
          <w:szCs w:val="24"/>
        </w:rPr>
      </w:pPr>
    </w:p>
    <w:p w:rsidR="003636B3" w:rsidRPr="00C57AF4" w:rsidRDefault="003636B3" w:rsidP="005A1E7D">
      <w:pPr>
        <w:pStyle w:val="Caption"/>
        <w:numPr>
          <w:ilvl w:val="0"/>
          <w:numId w:val="26"/>
        </w:numPr>
        <w:spacing w:after="120"/>
        <w:ind w:left="714" w:hanging="357"/>
        <w:rPr>
          <w:rFonts w:ascii="Arial" w:hAnsi="Arial" w:cs="Arial"/>
        </w:rPr>
      </w:pPr>
      <w:r w:rsidRPr="00C57AF4">
        <w:rPr>
          <w:rFonts w:ascii="Arial" w:hAnsi="Arial" w:cs="Arial"/>
        </w:rPr>
        <w:t>The supervisor will act as the first marker for all projects for which they have supervisory responsibility.</w:t>
      </w:r>
    </w:p>
    <w:p w:rsidR="003636B3" w:rsidRPr="00C57AF4" w:rsidRDefault="003636B3" w:rsidP="005A1E7D">
      <w:pPr>
        <w:pStyle w:val="Caption"/>
        <w:numPr>
          <w:ilvl w:val="0"/>
          <w:numId w:val="26"/>
        </w:numPr>
        <w:spacing w:after="120"/>
        <w:ind w:left="714" w:hanging="357"/>
        <w:rPr>
          <w:rFonts w:ascii="Arial" w:hAnsi="Arial" w:cs="Arial"/>
        </w:rPr>
      </w:pPr>
      <w:r w:rsidRPr="00C57AF4">
        <w:rPr>
          <w:rFonts w:ascii="Arial" w:hAnsi="Arial" w:cs="Arial"/>
        </w:rPr>
        <w:t>A different member of the academic staff of the university will second-mark projects.</w:t>
      </w:r>
    </w:p>
    <w:p w:rsidR="003636B3" w:rsidRPr="00C57AF4" w:rsidRDefault="003636B3" w:rsidP="005A1E7D">
      <w:pPr>
        <w:pStyle w:val="Caption"/>
        <w:numPr>
          <w:ilvl w:val="0"/>
          <w:numId w:val="26"/>
        </w:numPr>
        <w:spacing w:after="120"/>
        <w:ind w:left="714" w:hanging="357"/>
        <w:rPr>
          <w:rFonts w:ascii="Arial" w:hAnsi="Arial" w:cs="Arial"/>
        </w:rPr>
      </w:pPr>
      <w:r w:rsidRPr="00C57AF4">
        <w:rPr>
          <w:rFonts w:ascii="Arial" w:hAnsi="Arial" w:cs="Arial"/>
        </w:rPr>
        <w:t>The two markers will mark the projects independently and then agree a consensus mark. If the two markers cannot agree, or the two marks are not within 10 points of each other, a third marker will be assigned. All markers will need to agree a final mark.</w:t>
      </w:r>
    </w:p>
    <w:p w:rsidR="003636B3" w:rsidRPr="00C57AF4" w:rsidRDefault="003636B3" w:rsidP="005A1E7D">
      <w:pPr>
        <w:pStyle w:val="Caption"/>
        <w:numPr>
          <w:ilvl w:val="0"/>
          <w:numId w:val="25"/>
        </w:numPr>
        <w:spacing w:after="120"/>
        <w:ind w:left="714" w:hanging="357"/>
        <w:rPr>
          <w:rFonts w:ascii="Arial" w:hAnsi="Arial" w:cs="Arial"/>
        </w:rPr>
      </w:pPr>
      <w:r w:rsidRPr="00C57AF4">
        <w:rPr>
          <w:rFonts w:ascii="Arial" w:hAnsi="Arial" w:cs="Arial"/>
        </w:rPr>
        <w:t>All projects to be made available to External Examiner(s).</w:t>
      </w:r>
    </w:p>
    <w:p w:rsidR="003636B3" w:rsidRPr="00C57AF4" w:rsidRDefault="003636B3" w:rsidP="005A1E7D">
      <w:pPr>
        <w:pStyle w:val="Caption"/>
        <w:numPr>
          <w:ilvl w:val="0"/>
          <w:numId w:val="24"/>
        </w:numPr>
        <w:spacing w:after="120"/>
        <w:ind w:left="714" w:hanging="357"/>
        <w:rPr>
          <w:rFonts w:ascii="Arial" w:hAnsi="Arial" w:cs="Arial"/>
        </w:rPr>
      </w:pPr>
      <w:r w:rsidRPr="00C57AF4">
        <w:rPr>
          <w:rFonts w:ascii="Arial" w:hAnsi="Arial" w:cs="Arial"/>
        </w:rPr>
        <w:t>All third-marked projects will be seen by the External Examiner(s).</w:t>
      </w:r>
    </w:p>
    <w:p w:rsidR="005A1E7D" w:rsidRDefault="003636B3" w:rsidP="005A1E7D">
      <w:pPr>
        <w:pStyle w:val="Caption"/>
        <w:numPr>
          <w:ilvl w:val="0"/>
          <w:numId w:val="24"/>
        </w:numPr>
        <w:spacing w:after="120"/>
        <w:ind w:left="714" w:hanging="357"/>
        <w:jc w:val="both"/>
        <w:rPr>
          <w:rFonts w:ascii="Arial" w:hAnsi="Arial" w:cs="Arial"/>
        </w:rPr>
      </w:pPr>
      <w:r w:rsidRPr="00C57AF4">
        <w:rPr>
          <w:rFonts w:ascii="Arial" w:hAnsi="Arial" w:cs="Arial"/>
        </w:rPr>
        <w:t xml:space="preserve">The student will be required to undertake an interim </w:t>
      </w:r>
      <w:r w:rsidRPr="00C57AF4">
        <w:rPr>
          <w:rFonts w:ascii="Arial" w:hAnsi="Arial" w:cs="Arial"/>
          <w:i/>
        </w:rPr>
        <w:t xml:space="preserve">viva voce </w:t>
      </w:r>
      <w:r w:rsidRPr="00C57AF4">
        <w:rPr>
          <w:rFonts w:ascii="Arial" w:hAnsi="Arial" w:cs="Arial"/>
        </w:rPr>
        <w:t xml:space="preserve">at approximately a halfway point through the module and a final </w:t>
      </w:r>
      <w:r w:rsidRPr="00C57AF4">
        <w:rPr>
          <w:rFonts w:ascii="Arial" w:hAnsi="Arial" w:cs="Arial"/>
          <w:i/>
        </w:rPr>
        <w:t>viva voce</w:t>
      </w:r>
      <w:r w:rsidRPr="00C57AF4">
        <w:rPr>
          <w:rFonts w:ascii="Arial" w:hAnsi="Arial" w:cs="Arial"/>
        </w:rPr>
        <w:t xml:space="preserve"> at the end of the module. Present at a </w:t>
      </w:r>
      <w:r w:rsidRPr="00C57AF4">
        <w:rPr>
          <w:rFonts w:ascii="Arial" w:hAnsi="Arial" w:cs="Arial"/>
          <w:i/>
        </w:rPr>
        <w:t>viva voce</w:t>
      </w:r>
      <w:r w:rsidRPr="00C57AF4">
        <w:rPr>
          <w:rFonts w:ascii="Arial" w:hAnsi="Arial" w:cs="Arial"/>
        </w:rPr>
        <w:t xml:space="preserve"> will be the student’s supervisor plus at least one other member of Academic Staff. </w:t>
      </w:r>
    </w:p>
    <w:p w:rsidR="003636B3" w:rsidRPr="005A1E7D" w:rsidRDefault="003636B3" w:rsidP="005A1E7D">
      <w:pPr>
        <w:pStyle w:val="Caption"/>
        <w:spacing w:after="120"/>
        <w:ind w:left="714"/>
        <w:jc w:val="both"/>
        <w:rPr>
          <w:rFonts w:ascii="Arial" w:hAnsi="Arial" w:cs="Arial"/>
        </w:rPr>
      </w:pPr>
      <w:r w:rsidRPr="005A1E7D">
        <w:rPr>
          <w:rFonts w:ascii="Arial" w:hAnsi="Arial" w:cs="Arial"/>
        </w:rPr>
        <w:t xml:space="preserve">The </w:t>
      </w:r>
      <w:r w:rsidRPr="005A1E7D">
        <w:rPr>
          <w:rFonts w:ascii="Arial" w:hAnsi="Arial" w:cs="Arial"/>
          <w:i/>
        </w:rPr>
        <w:t xml:space="preserve">viva voce </w:t>
      </w:r>
      <w:r w:rsidRPr="005A1E7D">
        <w:rPr>
          <w:rFonts w:ascii="Arial" w:hAnsi="Arial" w:cs="Arial"/>
        </w:rPr>
        <w:t xml:space="preserve">consists of a fifteen minute presentation by the student about their project, followed by a question and answer session where the student will have the opportunity to demonstrate their knowledge of the work undertaken, and to identify issues that may have been omitted from the final submitted document. Non-attendance at a </w:t>
      </w:r>
      <w:r w:rsidRPr="005A1E7D">
        <w:rPr>
          <w:rFonts w:ascii="Arial" w:hAnsi="Arial" w:cs="Arial"/>
          <w:i/>
        </w:rPr>
        <w:t>viva voce</w:t>
      </w:r>
      <w:r w:rsidRPr="005A1E7D">
        <w:rPr>
          <w:rFonts w:ascii="Arial" w:hAnsi="Arial" w:cs="Arial"/>
        </w:rPr>
        <w:t xml:space="preserve"> will normally results in failure of the module.</w:t>
      </w:r>
    </w:p>
    <w:p w:rsidR="003636B3" w:rsidRPr="00C57AF4" w:rsidRDefault="003636B3" w:rsidP="003636B3">
      <w:pPr>
        <w:ind w:left="3600" w:hanging="3600"/>
        <w:rPr>
          <w:rFonts w:cs="Arial"/>
          <w:szCs w:val="24"/>
        </w:rPr>
      </w:pPr>
    </w:p>
    <w:p w:rsidR="003636B3" w:rsidRPr="00C57AF4" w:rsidRDefault="003636B3" w:rsidP="003636B3">
      <w:pPr>
        <w:ind w:left="3600" w:hanging="3600"/>
        <w:rPr>
          <w:rFonts w:cs="Arial"/>
          <w:szCs w:val="24"/>
        </w:rPr>
      </w:pPr>
    </w:p>
    <w:p w:rsidR="003636B3" w:rsidRPr="00C57AF4" w:rsidRDefault="003636B3" w:rsidP="003636B3">
      <w:pPr>
        <w:ind w:left="3600" w:hanging="3600"/>
        <w:rPr>
          <w:rFonts w:cs="Arial"/>
          <w:szCs w:val="24"/>
        </w:rPr>
      </w:pPr>
    </w:p>
    <w:p w:rsidR="003636B3" w:rsidRDefault="003636B3" w:rsidP="003636B3">
      <w:pPr>
        <w:ind w:left="3600" w:hanging="3600"/>
        <w:rPr>
          <w:rFonts w:cs="Arial"/>
          <w:szCs w:val="24"/>
        </w:rPr>
      </w:pPr>
      <w:r w:rsidRPr="00C57AF4">
        <w:rPr>
          <w:rFonts w:cs="Arial"/>
          <w:szCs w:val="24"/>
        </w:rPr>
        <w:t>The allocation of teaching to deliver the module is:</w:t>
      </w:r>
    </w:p>
    <w:p w:rsidR="005A1E7D" w:rsidRPr="00C57AF4" w:rsidRDefault="005A1E7D" w:rsidP="003636B3">
      <w:pPr>
        <w:ind w:left="3600" w:hanging="3600"/>
        <w:rPr>
          <w:rFonts w:cs="Arial"/>
          <w:szCs w:val="24"/>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3636B3" w:rsidRPr="00C57AF4" w:rsidTr="005A1E7D">
        <w:trPr>
          <w:trHeight w:val="436"/>
        </w:trPr>
        <w:tc>
          <w:tcPr>
            <w:tcW w:w="3969" w:type="dxa"/>
            <w:tcBorders>
              <w:top w:val="single" w:sz="4" w:space="0" w:color="auto"/>
              <w:left w:val="single" w:sz="4" w:space="0" w:color="auto"/>
            </w:tcBorders>
            <w:shd w:val="clear" w:color="auto" w:fill="auto"/>
            <w:vAlign w:val="center"/>
          </w:tcPr>
          <w:p w:rsidR="003636B3" w:rsidRPr="00C57AF4" w:rsidRDefault="003636B3" w:rsidP="005A1E7D">
            <w:pPr>
              <w:rPr>
                <w:rFonts w:cs="Arial"/>
                <w:b/>
                <w:szCs w:val="24"/>
              </w:rPr>
            </w:pPr>
            <w:r w:rsidRPr="00C57AF4">
              <w:rPr>
                <w:rFonts w:eastAsia="Calibri" w:cs="Arial"/>
                <w:b/>
                <w:szCs w:val="24"/>
              </w:rPr>
              <w:t>Activity type</w:t>
            </w:r>
          </w:p>
        </w:tc>
        <w:tc>
          <w:tcPr>
            <w:tcW w:w="1701" w:type="dxa"/>
            <w:tcBorders>
              <w:top w:val="single" w:sz="4" w:space="0" w:color="auto"/>
            </w:tcBorders>
            <w:shd w:val="clear" w:color="auto" w:fill="auto"/>
            <w:vAlign w:val="center"/>
          </w:tcPr>
          <w:p w:rsidR="003636B3" w:rsidRPr="00C57AF4" w:rsidRDefault="003636B3" w:rsidP="005A1E7D">
            <w:pPr>
              <w:jc w:val="center"/>
              <w:rPr>
                <w:rFonts w:cs="Arial"/>
                <w:b/>
                <w:szCs w:val="24"/>
              </w:rPr>
            </w:pPr>
            <w:r w:rsidRPr="00C57AF4">
              <w:rPr>
                <w:rFonts w:eastAsia="Calibri" w:cs="Arial"/>
                <w:b/>
                <w:szCs w:val="24"/>
              </w:rPr>
              <w:t>Hours</w:t>
            </w:r>
          </w:p>
        </w:tc>
        <w:tc>
          <w:tcPr>
            <w:tcW w:w="1843" w:type="dxa"/>
            <w:tcBorders>
              <w:top w:val="single" w:sz="4" w:space="0" w:color="auto"/>
            </w:tcBorders>
            <w:shd w:val="clear" w:color="auto" w:fill="auto"/>
            <w:vAlign w:val="center"/>
          </w:tcPr>
          <w:p w:rsidR="003636B3" w:rsidRPr="00C57AF4" w:rsidRDefault="003636B3" w:rsidP="005A1E7D">
            <w:pPr>
              <w:jc w:val="center"/>
              <w:rPr>
                <w:rFonts w:cs="Arial"/>
                <w:b/>
                <w:szCs w:val="24"/>
              </w:rPr>
            </w:pPr>
            <w:r w:rsidRPr="00C57AF4">
              <w:rPr>
                <w:rFonts w:eastAsia="Calibri" w:cs="Arial"/>
                <w:b/>
                <w:szCs w:val="24"/>
              </w:rPr>
              <w:t>Percentage</w:t>
            </w:r>
          </w:p>
        </w:tc>
      </w:tr>
      <w:tr w:rsidR="003636B3" w:rsidRPr="00C57AF4" w:rsidTr="005A1E7D">
        <w:trPr>
          <w:trHeight w:val="436"/>
        </w:trPr>
        <w:tc>
          <w:tcPr>
            <w:tcW w:w="3969" w:type="dxa"/>
            <w:shd w:val="clear" w:color="auto" w:fill="auto"/>
            <w:vAlign w:val="center"/>
          </w:tcPr>
          <w:p w:rsidR="003636B3" w:rsidRPr="00C57AF4" w:rsidRDefault="003636B3" w:rsidP="005A1E7D">
            <w:pPr>
              <w:rPr>
                <w:rFonts w:cs="Arial"/>
                <w:szCs w:val="24"/>
              </w:rPr>
            </w:pPr>
            <w:r w:rsidRPr="00C57AF4">
              <w:rPr>
                <w:rFonts w:eastAsia="Calibri" w:cs="Arial"/>
                <w:szCs w:val="24"/>
              </w:rPr>
              <w:t>Scheduled learning</w:t>
            </w:r>
          </w:p>
        </w:tc>
        <w:tc>
          <w:tcPr>
            <w:tcW w:w="1701" w:type="dxa"/>
            <w:shd w:val="clear" w:color="auto" w:fill="auto"/>
            <w:vAlign w:val="center"/>
          </w:tcPr>
          <w:p w:rsidR="003636B3" w:rsidRPr="00C57AF4" w:rsidRDefault="003636B3" w:rsidP="005A1E7D">
            <w:pPr>
              <w:jc w:val="center"/>
              <w:rPr>
                <w:rFonts w:cs="Arial"/>
                <w:szCs w:val="24"/>
              </w:rPr>
            </w:pPr>
            <w:r w:rsidRPr="00C57AF4">
              <w:rPr>
                <w:rFonts w:eastAsia="Calibri" w:cs="Arial"/>
                <w:szCs w:val="24"/>
              </w:rPr>
              <w:t>25</w:t>
            </w:r>
          </w:p>
        </w:tc>
        <w:tc>
          <w:tcPr>
            <w:tcW w:w="1843" w:type="dxa"/>
            <w:shd w:val="clear" w:color="auto" w:fill="auto"/>
            <w:vAlign w:val="center"/>
          </w:tcPr>
          <w:p w:rsidR="003636B3" w:rsidRPr="00C57AF4" w:rsidRDefault="003636B3" w:rsidP="005A1E7D">
            <w:pPr>
              <w:jc w:val="center"/>
              <w:rPr>
                <w:rFonts w:cs="Arial"/>
                <w:szCs w:val="24"/>
              </w:rPr>
            </w:pPr>
            <w:r w:rsidRPr="00C57AF4">
              <w:rPr>
                <w:rFonts w:eastAsia="Calibri" w:cs="Arial"/>
                <w:szCs w:val="24"/>
              </w:rPr>
              <w:t>6%</w:t>
            </w:r>
          </w:p>
        </w:tc>
      </w:tr>
      <w:tr w:rsidR="003636B3" w:rsidRPr="00C57AF4" w:rsidTr="005A1E7D">
        <w:trPr>
          <w:trHeight w:val="436"/>
        </w:trPr>
        <w:tc>
          <w:tcPr>
            <w:tcW w:w="3969" w:type="dxa"/>
            <w:shd w:val="clear" w:color="auto" w:fill="auto"/>
            <w:vAlign w:val="center"/>
          </w:tcPr>
          <w:p w:rsidR="003636B3" w:rsidRPr="00C57AF4" w:rsidRDefault="003636B3" w:rsidP="005A1E7D">
            <w:pPr>
              <w:rPr>
                <w:rFonts w:cs="Arial"/>
                <w:szCs w:val="24"/>
              </w:rPr>
            </w:pPr>
            <w:r w:rsidRPr="00C57AF4">
              <w:rPr>
                <w:rFonts w:eastAsia="Calibri" w:cs="Arial"/>
                <w:szCs w:val="24"/>
              </w:rPr>
              <w:t>Independent learning</w:t>
            </w:r>
          </w:p>
        </w:tc>
        <w:tc>
          <w:tcPr>
            <w:tcW w:w="1701" w:type="dxa"/>
            <w:shd w:val="clear" w:color="auto" w:fill="auto"/>
            <w:vAlign w:val="center"/>
          </w:tcPr>
          <w:p w:rsidR="003636B3" w:rsidRPr="00C57AF4" w:rsidRDefault="003636B3" w:rsidP="005A1E7D">
            <w:pPr>
              <w:jc w:val="center"/>
              <w:rPr>
                <w:rFonts w:cs="Arial"/>
                <w:szCs w:val="24"/>
              </w:rPr>
            </w:pPr>
            <w:r w:rsidRPr="00C57AF4">
              <w:rPr>
                <w:rFonts w:eastAsia="Calibri" w:cs="Arial"/>
                <w:szCs w:val="24"/>
              </w:rPr>
              <w:t>375</w:t>
            </w:r>
          </w:p>
        </w:tc>
        <w:tc>
          <w:tcPr>
            <w:tcW w:w="1843" w:type="dxa"/>
            <w:shd w:val="clear" w:color="auto" w:fill="auto"/>
            <w:vAlign w:val="center"/>
          </w:tcPr>
          <w:p w:rsidR="003636B3" w:rsidRPr="00C57AF4" w:rsidRDefault="003636B3" w:rsidP="005A1E7D">
            <w:pPr>
              <w:jc w:val="center"/>
              <w:rPr>
                <w:rFonts w:cs="Arial"/>
                <w:szCs w:val="24"/>
              </w:rPr>
            </w:pPr>
            <w:r w:rsidRPr="00C57AF4">
              <w:rPr>
                <w:rFonts w:eastAsia="Calibri" w:cs="Arial"/>
                <w:szCs w:val="24"/>
              </w:rPr>
              <w:t>94%</w:t>
            </w:r>
          </w:p>
        </w:tc>
      </w:tr>
      <w:tr w:rsidR="003636B3" w:rsidRPr="00C57AF4" w:rsidTr="005A1E7D">
        <w:trPr>
          <w:trHeight w:val="436"/>
        </w:trPr>
        <w:tc>
          <w:tcPr>
            <w:tcW w:w="3969" w:type="dxa"/>
            <w:shd w:val="clear" w:color="auto" w:fill="auto"/>
            <w:vAlign w:val="center"/>
          </w:tcPr>
          <w:p w:rsidR="003636B3" w:rsidRPr="00C57AF4" w:rsidRDefault="003636B3" w:rsidP="005A1E7D">
            <w:pPr>
              <w:rPr>
                <w:rFonts w:cs="Arial"/>
                <w:szCs w:val="24"/>
              </w:rPr>
            </w:pPr>
            <w:r w:rsidRPr="00C57AF4">
              <w:rPr>
                <w:rFonts w:eastAsia="Calibri" w:cs="Arial"/>
                <w:szCs w:val="24"/>
              </w:rPr>
              <w:t>Placement learning</w:t>
            </w:r>
          </w:p>
        </w:tc>
        <w:tc>
          <w:tcPr>
            <w:tcW w:w="1701" w:type="dxa"/>
            <w:shd w:val="clear" w:color="auto" w:fill="auto"/>
            <w:vAlign w:val="center"/>
          </w:tcPr>
          <w:p w:rsidR="003636B3" w:rsidRPr="00C57AF4" w:rsidRDefault="003636B3" w:rsidP="005A1E7D">
            <w:pPr>
              <w:jc w:val="center"/>
              <w:rPr>
                <w:rFonts w:cs="Arial"/>
                <w:szCs w:val="24"/>
              </w:rPr>
            </w:pPr>
            <w:r w:rsidRPr="00C57AF4">
              <w:rPr>
                <w:rFonts w:eastAsia="Calibri" w:cs="Arial"/>
                <w:szCs w:val="24"/>
              </w:rPr>
              <w:t>0</w:t>
            </w:r>
          </w:p>
        </w:tc>
        <w:tc>
          <w:tcPr>
            <w:tcW w:w="1843" w:type="dxa"/>
            <w:shd w:val="clear" w:color="auto" w:fill="auto"/>
            <w:vAlign w:val="center"/>
          </w:tcPr>
          <w:p w:rsidR="003636B3" w:rsidRPr="00C57AF4" w:rsidRDefault="003636B3" w:rsidP="005A1E7D">
            <w:pPr>
              <w:jc w:val="center"/>
              <w:rPr>
                <w:rFonts w:cs="Arial"/>
                <w:szCs w:val="24"/>
              </w:rPr>
            </w:pPr>
            <w:r w:rsidRPr="00C57AF4">
              <w:rPr>
                <w:rFonts w:eastAsia="Calibri" w:cs="Arial"/>
                <w:szCs w:val="24"/>
              </w:rPr>
              <w:t>0%</w:t>
            </w:r>
          </w:p>
        </w:tc>
      </w:tr>
      <w:tr w:rsidR="003636B3" w:rsidRPr="00C57AF4" w:rsidTr="005A1E7D">
        <w:trPr>
          <w:trHeight w:val="436"/>
        </w:trPr>
        <w:tc>
          <w:tcPr>
            <w:tcW w:w="3969" w:type="dxa"/>
            <w:shd w:val="clear" w:color="auto" w:fill="auto"/>
            <w:vAlign w:val="center"/>
          </w:tcPr>
          <w:p w:rsidR="003636B3" w:rsidRPr="00C57AF4" w:rsidRDefault="003636B3" w:rsidP="005A1E7D">
            <w:pPr>
              <w:rPr>
                <w:rFonts w:cs="Arial"/>
                <w:szCs w:val="24"/>
              </w:rPr>
            </w:pPr>
            <w:r w:rsidRPr="00C57AF4">
              <w:rPr>
                <w:rFonts w:eastAsia="Calibri" w:cs="Arial"/>
                <w:b/>
                <w:szCs w:val="24"/>
              </w:rPr>
              <w:t>TOTAL</w:t>
            </w:r>
          </w:p>
        </w:tc>
        <w:tc>
          <w:tcPr>
            <w:tcW w:w="1701" w:type="dxa"/>
            <w:shd w:val="clear" w:color="auto" w:fill="auto"/>
            <w:vAlign w:val="center"/>
          </w:tcPr>
          <w:p w:rsidR="003636B3" w:rsidRPr="00C57AF4" w:rsidRDefault="003636B3" w:rsidP="005A1E7D">
            <w:pPr>
              <w:jc w:val="center"/>
              <w:rPr>
                <w:rFonts w:cs="Arial"/>
                <w:b/>
                <w:szCs w:val="24"/>
              </w:rPr>
            </w:pPr>
            <w:r w:rsidRPr="00C57AF4">
              <w:rPr>
                <w:rFonts w:eastAsia="Calibri" w:cs="Arial"/>
                <w:b/>
                <w:szCs w:val="24"/>
              </w:rPr>
              <w:t>400</w:t>
            </w:r>
          </w:p>
        </w:tc>
        <w:tc>
          <w:tcPr>
            <w:tcW w:w="1843" w:type="dxa"/>
            <w:shd w:val="clear" w:color="auto" w:fill="auto"/>
            <w:vAlign w:val="center"/>
          </w:tcPr>
          <w:p w:rsidR="003636B3" w:rsidRPr="00C57AF4" w:rsidRDefault="003636B3" w:rsidP="005A1E7D">
            <w:pPr>
              <w:jc w:val="center"/>
              <w:rPr>
                <w:rFonts w:cs="Arial"/>
                <w:b/>
                <w:szCs w:val="24"/>
              </w:rPr>
            </w:pPr>
            <w:r w:rsidRPr="00C57AF4">
              <w:rPr>
                <w:rFonts w:eastAsia="Calibri" w:cs="Arial"/>
                <w:b/>
                <w:szCs w:val="24"/>
              </w:rPr>
              <w:t>100%</w:t>
            </w:r>
          </w:p>
        </w:tc>
      </w:tr>
    </w:tbl>
    <w:p w:rsidR="003636B3" w:rsidRDefault="003636B3" w:rsidP="003636B3">
      <w:pPr>
        <w:pStyle w:val="fixed"/>
        <w:ind w:left="0" w:firstLine="0"/>
        <w:rPr>
          <w:rFonts w:ascii="Arial" w:hAnsi="Arial" w:cs="Arial"/>
          <w:szCs w:val="24"/>
        </w:rPr>
      </w:pPr>
    </w:p>
    <w:p w:rsidR="005A1E7D" w:rsidRDefault="005A1E7D" w:rsidP="003636B3">
      <w:pPr>
        <w:pStyle w:val="fixed"/>
        <w:ind w:left="0" w:firstLine="0"/>
        <w:rPr>
          <w:rFonts w:ascii="Arial" w:hAnsi="Arial" w:cs="Arial"/>
          <w:szCs w:val="24"/>
        </w:rPr>
      </w:pPr>
    </w:p>
    <w:p w:rsidR="005A1E7D" w:rsidRPr="00C57AF4" w:rsidRDefault="005A1E7D" w:rsidP="003636B3">
      <w:pPr>
        <w:pStyle w:val="fixed"/>
        <w:ind w:left="0" w:firstLine="0"/>
        <w:rPr>
          <w:rFonts w:ascii="Arial" w:hAnsi="Arial" w:cs="Arial"/>
          <w:szCs w:val="24"/>
        </w:rPr>
      </w:pPr>
    </w:p>
    <w:p w:rsidR="003636B3" w:rsidRPr="00C57AF4" w:rsidRDefault="003636B3" w:rsidP="003636B3">
      <w:pPr>
        <w:pStyle w:val="fixed"/>
        <w:ind w:left="0" w:firstLine="0"/>
        <w:jc w:val="both"/>
        <w:rPr>
          <w:rFonts w:ascii="Arial" w:hAnsi="Arial" w:cs="Arial"/>
          <w:b w:val="0"/>
          <w:szCs w:val="24"/>
        </w:rPr>
      </w:pPr>
      <w:r w:rsidRPr="005A1E7D">
        <w:rPr>
          <w:rFonts w:ascii="Arial" w:hAnsi="Arial" w:cs="Arial"/>
          <w:b w:val="0"/>
          <w:i/>
          <w:szCs w:val="24"/>
        </w:rPr>
        <w:t>Note</w:t>
      </w:r>
      <w:r w:rsidRPr="00C57AF4">
        <w:rPr>
          <w:rFonts w:ascii="Arial" w:hAnsi="Arial" w:cs="Arial"/>
          <w:b w:val="0"/>
          <w:szCs w:val="24"/>
        </w:rPr>
        <w:t>: Each student is allocated 20 minutes for an individual supervision per week. Based on a 30 week year, each student receives 10 hours individual tuition. This should be factored into the resources required for delivering this module.</w:t>
      </w:r>
    </w:p>
    <w:p w:rsidR="003636B3" w:rsidRPr="00C57AF4" w:rsidRDefault="003636B3" w:rsidP="003636B3">
      <w:pPr>
        <w:rPr>
          <w:rFonts w:cs="Arial"/>
          <w:b/>
          <w:szCs w:val="24"/>
        </w:rPr>
      </w:pPr>
    </w:p>
    <w:p w:rsidR="003636B3" w:rsidRDefault="003636B3" w:rsidP="003636B3">
      <w:pPr>
        <w:pStyle w:val="fixed"/>
        <w:ind w:left="0" w:firstLine="0"/>
        <w:rPr>
          <w:rFonts w:ascii="Arial" w:hAnsi="Arial" w:cs="Arial"/>
          <w:szCs w:val="24"/>
        </w:rPr>
      </w:pPr>
      <w:r w:rsidRPr="00C57AF4">
        <w:rPr>
          <w:rFonts w:ascii="Arial" w:hAnsi="Arial" w:cs="Arial"/>
          <w:szCs w:val="24"/>
        </w:rPr>
        <w:br w:type="page"/>
      </w:r>
      <w:r w:rsidRPr="00C57AF4">
        <w:rPr>
          <w:rFonts w:ascii="Arial" w:hAnsi="Arial" w:cs="Arial"/>
          <w:szCs w:val="24"/>
        </w:rPr>
        <w:lastRenderedPageBreak/>
        <w:t>ASSESSMENT</w:t>
      </w:r>
    </w:p>
    <w:p w:rsidR="005A1E7D" w:rsidRDefault="005A1E7D" w:rsidP="003636B3">
      <w:pPr>
        <w:pStyle w:val="fixed"/>
        <w:ind w:left="0" w:firstLine="0"/>
        <w:rPr>
          <w:rFonts w:ascii="Arial" w:hAnsi="Arial" w:cs="Arial"/>
          <w:szCs w:val="24"/>
        </w:rPr>
      </w:pPr>
    </w:p>
    <w:p w:rsidR="005A1E7D" w:rsidRPr="00C57AF4" w:rsidRDefault="005A1E7D" w:rsidP="003636B3">
      <w:pPr>
        <w:pStyle w:val="fixed"/>
        <w:ind w:left="0" w:firstLine="0"/>
        <w:rPr>
          <w:rFonts w:ascii="Arial" w:hAnsi="Arial" w:cs="Arial"/>
          <w:szCs w:val="24"/>
        </w:rPr>
      </w:pPr>
    </w:p>
    <w:p w:rsidR="003636B3" w:rsidRPr="00C57AF4" w:rsidRDefault="003636B3" w:rsidP="003636B3">
      <w:pPr>
        <w:pStyle w:val="heading"/>
        <w:spacing w:before="0" w:after="0"/>
        <w:ind w:left="0" w:firstLine="0"/>
        <w:rPr>
          <w:rFonts w:ascii="Arial" w:hAnsi="Arial" w:cs="Arial"/>
          <w:b w:val="0"/>
          <w:i/>
          <w:szCs w:val="24"/>
        </w:rPr>
      </w:pPr>
      <w:r w:rsidRPr="00C57AF4">
        <w:rPr>
          <w:rFonts w:ascii="Arial" w:hAnsi="Arial" w:cs="Arial"/>
          <w:b w:val="0"/>
          <w:i/>
          <w:szCs w:val="24"/>
        </w:rPr>
        <w:t>Description of each assessment component and its weighting, together with an example for new forms of assessment:</w:t>
      </w:r>
    </w:p>
    <w:p w:rsidR="003636B3" w:rsidRPr="00C57AF4" w:rsidRDefault="003636B3" w:rsidP="003636B3">
      <w:pPr>
        <w:pStyle w:val="fixed"/>
        <w:rPr>
          <w:rFonts w:ascii="Arial" w:hAnsi="Arial" w:cs="Arial"/>
          <w:szCs w:val="24"/>
        </w:rPr>
      </w:pPr>
    </w:p>
    <w:p w:rsidR="003636B3" w:rsidRDefault="003636B3" w:rsidP="003636B3">
      <w:pPr>
        <w:rPr>
          <w:rFonts w:cs="Arial"/>
          <w:b/>
          <w:szCs w:val="24"/>
        </w:rPr>
      </w:pPr>
      <w:r w:rsidRPr="00C57AF4">
        <w:rPr>
          <w:rFonts w:cs="Arial"/>
          <w:b/>
          <w:szCs w:val="24"/>
        </w:rPr>
        <w:t>Assessment Component 1 – Practical - 15% - Interim Viva</w:t>
      </w:r>
    </w:p>
    <w:p w:rsidR="005A1E7D" w:rsidRPr="00C57AF4" w:rsidRDefault="005A1E7D" w:rsidP="003636B3">
      <w:pPr>
        <w:rPr>
          <w:rFonts w:cs="Arial"/>
          <w:b/>
          <w:szCs w:val="24"/>
        </w:rPr>
      </w:pPr>
    </w:p>
    <w:p w:rsidR="003636B3" w:rsidRPr="00C57AF4" w:rsidRDefault="003636B3" w:rsidP="003636B3">
      <w:pPr>
        <w:rPr>
          <w:rFonts w:cs="Arial"/>
          <w:color w:val="000000"/>
          <w:szCs w:val="24"/>
        </w:rPr>
      </w:pPr>
      <w:r w:rsidRPr="00C57AF4">
        <w:rPr>
          <w:rFonts w:cs="Arial"/>
          <w:color w:val="000000"/>
          <w:szCs w:val="24"/>
        </w:rPr>
        <w:t>This milestone enables the student’s progress to be checked and evaluated to ensure that they are on-course to complete their project. Feedback can be provided and adjustments can be made to the project at this stage.</w:t>
      </w:r>
    </w:p>
    <w:p w:rsidR="003636B3" w:rsidRPr="00C57AF4" w:rsidRDefault="003636B3" w:rsidP="003636B3">
      <w:pPr>
        <w:rPr>
          <w:rFonts w:cs="Arial"/>
          <w:color w:val="000000"/>
          <w:szCs w:val="24"/>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Look w:val="04A0" w:firstRow="1" w:lastRow="0" w:firstColumn="1" w:lastColumn="0" w:noHBand="0" w:noVBand="1"/>
      </w:tblPr>
      <w:tblGrid>
        <w:gridCol w:w="3641"/>
        <w:gridCol w:w="1145"/>
        <w:gridCol w:w="992"/>
        <w:gridCol w:w="1415"/>
        <w:gridCol w:w="1701"/>
      </w:tblGrid>
      <w:tr w:rsidR="003636B3" w:rsidRPr="00C57AF4" w:rsidTr="00082019">
        <w:trPr>
          <w:trHeight w:val="300"/>
        </w:trPr>
        <w:tc>
          <w:tcPr>
            <w:tcW w:w="3641" w:type="dxa"/>
            <w:shd w:val="clear" w:color="auto" w:fill="FFFFFF"/>
            <w:noWrap/>
            <w:vAlign w:val="bottom"/>
            <w:hideMark/>
          </w:tcPr>
          <w:p w:rsidR="003636B3" w:rsidRPr="00C57AF4" w:rsidRDefault="003636B3" w:rsidP="00082019">
            <w:pPr>
              <w:rPr>
                <w:rFonts w:cs="Arial"/>
                <w:color w:val="000000"/>
                <w:szCs w:val="24"/>
              </w:rPr>
            </w:pPr>
            <w:r w:rsidRPr="00C57AF4">
              <w:rPr>
                <w:rFonts w:cs="Arial"/>
                <w:color w:val="000000"/>
                <w:szCs w:val="24"/>
              </w:rPr>
              <w:t> </w:t>
            </w:r>
          </w:p>
        </w:tc>
        <w:tc>
          <w:tcPr>
            <w:tcW w:w="1145" w:type="dxa"/>
            <w:shd w:val="clear" w:color="auto" w:fill="FFFFFF"/>
            <w:noWrap/>
            <w:vAlign w:val="bottom"/>
            <w:hideMark/>
          </w:tcPr>
          <w:p w:rsidR="003636B3" w:rsidRPr="00C57AF4" w:rsidRDefault="003636B3" w:rsidP="00082019">
            <w:pPr>
              <w:jc w:val="center"/>
              <w:rPr>
                <w:rFonts w:cs="Arial"/>
                <w:b/>
                <w:color w:val="000000"/>
                <w:szCs w:val="24"/>
              </w:rPr>
            </w:pPr>
            <w:r w:rsidRPr="00C57AF4">
              <w:rPr>
                <w:rFonts w:cs="Arial"/>
                <w:b/>
                <w:color w:val="000000"/>
                <w:szCs w:val="24"/>
              </w:rPr>
              <w:t>Survey</w:t>
            </w:r>
          </w:p>
        </w:tc>
        <w:tc>
          <w:tcPr>
            <w:tcW w:w="992" w:type="dxa"/>
            <w:shd w:val="clear" w:color="auto" w:fill="FFFFFF"/>
            <w:noWrap/>
            <w:vAlign w:val="bottom"/>
            <w:hideMark/>
          </w:tcPr>
          <w:p w:rsidR="003636B3" w:rsidRPr="00C57AF4" w:rsidRDefault="003636B3" w:rsidP="00082019">
            <w:pPr>
              <w:jc w:val="center"/>
              <w:rPr>
                <w:rFonts w:cs="Arial"/>
                <w:b/>
                <w:color w:val="000000"/>
                <w:szCs w:val="24"/>
              </w:rPr>
            </w:pPr>
            <w:r w:rsidRPr="00C57AF4">
              <w:rPr>
                <w:rFonts w:cs="Arial"/>
                <w:b/>
                <w:color w:val="000000"/>
                <w:szCs w:val="24"/>
              </w:rPr>
              <w:t>Review</w:t>
            </w:r>
          </w:p>
        </w:tc>
        <w:tc>
          <w:tcPr>
            <w:tcW w:w="1276" w:type="dxa"/>
            <w:shd w:val="clear" w:color="auto" w:fill="FFFFFF"/>
            <w:noWrap/>
            <w:vAlign w:val="bottom"/>
            <w:hideMark/>
          </w:tcPr>
          <w:p w:rsidR="003636B3" w:rsidRPr="00C57AF4" w:rsidRDefault="003636B3" w:rsidP="00082019">
            <w:pPr>
              <w:jc w:val="center"/>
              <w:rPr>
                <w:rFonts w:cs="Arial"/>
                <w:b/>
                <w:color w:val="000000"/>
                <w:szCs w:val="24"/>
              </w:rPr>
            </w:pPr>
            <w:r w:rsidRPr="00C57AF4">
              <w:rPr>
                <w:rFonts w:cs="Arial"/>
                <w:b/>
                <w:color w:val="000000"/>
                <w:szCs w:val="24"/>
              </w:rPr>
              <w:t>Experiment</w:t>
            </w:r>
          </w:p>
        </w:tc>
        <w:tc>
          <w:tcPr>
            <w:tcW w:w="1701" w:type="dxa"/>
            <w:shd w:val="clear" w:color="auto" w:fill="FFFFFF"/>
            <w:noWrap/>
            <w:vAlign w:val="bottom"/>
            <w:hideMark/>
          </w:tcPr>
          <w:p w:rsidR="003636B3" w:rsidRPr="00C57AF4" w:rsidRDefault="003636B3" w:rsidP="00082019">
            <w:pPr>
              <w:jc w:val="center"/>
              <w:rPr>
                <w:rFonts w:cs="Arial"/>
                <w:b/>
                <w:color w:val="000000"/>
                <w:szCs w:val="24"/>
              </w:rPr>
            </w:pPr>
            <w:r w:rsidRPr="00C57AF4">
              <w:rPr>
                <w:rFonts w:cs="Arial"/>
                <w:b/>
                <w:color w:val="000000"/>
                <w:szCs w:val="24"/>
              </w:rPr>
              <w:t>Development</w:t>
            </w:r>
          </w:p>
        </w:tc>
      </w:tr>
      <w:tr w:rsidR="003636B3" w:rsidRPr="00C57AF4" w:rsidTr="00082019">
        <w:trPr>
          <w:trHeight w:val="300"/>
        </w:trPr>
        <w:tc>
          <w:tcPr>
            <w:tcW w:w="3641" w:type="dxa"/>
            <w:shd w:val="clear" w:color="auto" w:fill="BFBFBF"/>
            <w:noWrap/>
            <w:vAlign w:val="bottom"/>
            <w:hideMark/>
          </w:tcPr>
          <w:p w:rsidR="003636B3" w:rsidRPr="00C57AF4" w:rsidRDefault="003636B3" w:rsidP="00082019">
            <w:pPr>
              <w:rPr>
                <w:rFonts w:cs="Arial"/>
                <w:b/>
                <w:color w:val="000000"/>
                <w:szCs w:val="24"/>
              </w:rPr>
            </w:pPr>
            <w:r w:rsidRPr="00C57AF4">
              <w:rPr>
                <w:rFonts w:cs="Arial"/>
                <w:b/>
                <w:color w:val="000000"/>
                <w:szCs w:val="24"/>
              </w:rPr>
              <w:t>Knowledge and Understanding of Subject</w:t>
            </w:r>
          </w:p>
        </w:tc>
        <w:tc>
          <w:tcPr>
            <w:tcW w:w="1145" w:type="dxa"/>
            <w:shd w:val="clear" w:color="auto" w:fill="FFFFFF"/>
            <w:noWrap/>
            <w:vAlign w:val="center"/>
            <w:hideMark/>
          </w:tcPr>
          <w:p w:rsidR="003636B3" w:rsidRPr="00C57AF4" w:rsidRDefault="003636B3" w:rsidP="00082019">
            <w:pPr>
              <w:rPr>
                <w:rFonts w:cs="Arial"/>
                <w:color w:val="000000"/>
                <w:szCs w:val="24"/>
              </w:rPr>
            </w:pPr>
          </w:p>
        </w:tc>
        <w:tc>
          <w:tcPr>
            <w:tcW w:w="992" w:type="dxa"/>
            <w:shd w:val="clear" w:color="auto" w:fill="FFFFFF"/>
            <w:noWrap/>
            <w:vAlign w:val="center"/>
            <w:hideMark/>
          </w:tcPr>
          <w:p w:rsidR="003636B3" w:rsidRPr="00C57AF4" w:rsidRDefault="003636B3" w:rsidP="00082019">
            <w:pPr>
              <w:rPr>
                <w:rFonts w:cs="Arial"/>
                <w:color w:val="000000"/>
                <w:szCs w:val="24"/>
              </w:rPr>
            </w:pPr>
          </w:p>
        </w:tc>
        <w:tc>
          <w:tcPr>
            <w:tcW w:w="1276" w:type="dxa"/>
            <w:shd w:val="clear" w:color="auto" w:fill="FFFFFF"/>
            <w:noWrap/>
            <w:vAlign w:val="center"/>
            <w:hideMark/>
          </w:tcPr>
          <w:p w:rsidR="003636B3" w:rsidRPr="00C57AF4" w:rsidRDefault="003636B3" w:rsidP="00082019">
            <w:pPr>
              <w:rPr>
                <w:rFonts w:cs="Arial"/>
                <w:color w:val="000000"/>
                <w:szCs w:val="24"/>
              </w:rPr>
            </w:pPr>
          </w:p>
        </w:tc>
        <w:tc>
          <w:tcPr>
            <w:tcW w:w="1701" w:type="dxa"/>
            <w:shd w:val="clear" w:color="auto" w:fill="FFFFFF"/>
            <w:noWrap/>
            <w:vAlign w:val="center"/>
            <w:hideMark/>
          </w:tcPr>
          <w:p w:rsidR="003636B3" w:rsidRPr="00C57AF4" w:rsidRDefault="003636B3" w:rsidP="00082019">
            <w:pPr>
              <w:rPr>
                <w:rFonts w:cs="Arial"/>
                <w:color w:val="000000"/>
                <w:szCs w:val="24"/>
              </w:rPr>
            </w:pPr>
          </w:p>
        </w:tc>
      </w:tr>
      <w:tr w:rsidR="003636B3" w:rsidRPr="00C57AF4" w:rsidTr="00082019">
        <w:trPr>
          <w:trHeight w:val="495"/>
        </w:trPr>
        <w:tc>
          <w:tcPr>
            <w:tcW w:w="3641" w:type="dxa"/>
            <w:shd w:val="clear" w:color="auto" w:fill="FFFFFF"/>
            <w:noWrap/>
            <w:vAlign w:val="center"/>
            <w:hideMark/>
          </w:tcPr>
          <w:p w:rsidR="003636B3" w:rsidRPr="00C57AF4" w:rsidRDefault="003636B3" w:rsidP="00082019">
            <w:pPr>
              <w:rPr>
                <w:rFonts w:cs="Arial"/>
                <w:color w:val="000000"/>
                <w:szCs w:val="24"/>
              </w:rPr>
            </w:pPr>
            <w:r w:rsidRPr="00C57AF4">
              <w:rPr>
                <w:rFonts w:cs="Arial"/>
                <w:color w:val="000000"/>
                <w:szCs w:val="24"/>
              </w:rPr>
              <w:t>Response to Questioning</w:t>
            </w:r>
          </w:p>
        </w:tc>
        <w:tc>
          <w:tcPr>
            <w:tcW w:w="1145" w:type="dxa"/>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20</w:t>
            </w:r>
          </w:p>
        </w:tc>
        <w:tc>
          <w:tcPr>
            <w:tcW w:w="992" w:type="dxa"/>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20</w:t>
            </w:r>
          </w:p>
        </w:tc>
        <w:tc>
          <w:tcPr>
            <w:tcW w:w="1276" w:type="dxa"/>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20</w:t>
            </w:r>
          </w:p>
        </w:tc>
        <w:tc>
          <w:tcPr>
            <w:tcW w:w="1701" w:type="dxa"/>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20</w:t>
            </w:r>
          </w:p>
        </w:tc>
      </w:tr>
      <w:tr w:rsidR="003636B3" w:rsidRPr="00C57AF4" w:rsidTr="00082019">
        <w:trPr>
          <w:trHeight w:val="416"/>
        </w:trPr>
        <w:tc>
          <w:tcPr>
            <w:tcW w:w="3641" w:type="dxa"/>
            <w:shd w:val="clear" w:color="auto" w:fill="BFBFBF"/>
            <w:noWrap/>
            <w:vAlign w:val="center"/>
            <w:hideMark/>
          </w:tcPr>
          <w:p w:rsidR="003636B3" w:rsidRPr="00C57AF4" w:rsidRDefault="003636B3" w:rsidP="00082019">
            <w:pPr>
              <w:rPr>
                <w:rFonts w:cs="Arial"/>
                <w:b/>
                <w:color w:val="000000"/>
                <w:szCs w:val="24"/>
              </w:rPr>
            </w:pPr>
            <w:r w:rsidRPr="00C57AF4">
              <w:rPr>
                <w:rFonts w:cs="Arial"/>
                <w:b/>
                <w:color w:val="000000"/>
                <w:szCs w:val="24"/>
              </w:rPr>
              <w:t>Research-informed Literature</w:t>
            </w:r>
          </w:p>
        </w:tc>
        <w:tc>
          <w:tcPr>
            <w:tcW w:w="1145" w:type="dxa"/>
            <w:shd w:val="clear" w:color="auto" w:fill="FFFFFF"/>
            <w:noWrap/>
            <w:vAlign w:val="center"/>
            <w:hideMark/>
          </w:tcPr>
          <w:p w:rsidR="003636B3" w:rsidRPr="00C57AF4" w:rsidRDefault="003636B3" w:rsidP="00082019">
            <w:pPr>
              <w:jc w:val="center"/>
              <w:rPr>
                <w:rFonts w:cs="Arial"/>
                <w:color w:val="000000"/>
                <w:szCs w:val="24"/>
              </w:rPr>
            </w:pPr>
          </w:p>
        </w:tc>
        <w:tc>
          <w:tcPr>
            <w:tcW w:w="992" w:type="dxa"/>
            <w:shd w:val="clear" w:color="auto" w:fill="FFFFFF"/>
            <w:noWrap/>
            <w:vAlign w:val="center"/>
            <w:hideMark/>
          </w:tcPr>
          <w:p w:rsidR="003636B3" w:rsidRPr="00C57AF4" w:rsidRDefault="003636B3" w:rsidP="00082019">
            <w:pPr>
              <w:jc w:val="center"/>
              <w:rPr>
                <w:rFonts w:cs="Arial"/>
                <w:color w:val="000000"/>
                <w:szCs w:val="24"/>
              </w:rPr>
            </w:pPr>
          </w:p>
        </w:tc>
        <w:tc>
          <w:tcPr>
            <w:tcW w:w="1276" w:type="dxa"/>
            <w:shd w:val="clear" w:color="auto" w:fill="FFFFFF"/>
            <w:noWrap/>
            <w:vAlign w:val="center"/>
            <w:hideMark/>
          </w:tcPr>
          <w:p w:rsidR="003636B3" w:rsidRPr="00C57AF4" w:rsidRDefault="003636B3" w:rsidP="00082019">
            <w:pPr>
              <w:jc w:val="center"/>
              <w:rPr>
                <w:rFonts w:cs="Arial"/>
                <w:color w:val="000000"/>
                <w:szCs w:val="24"/>
              </w:rPr>
            </w:pPr>
          </w:p>
        </w:tc>
        <w:tc>
          <w:tcPr>
            <w:tcW w:w="1701" w:type="dxa"/>
            <w:shd w:val="clear" w:color="auto" w:fill="FFFFFF"/>
            <w:noWrap/>
            <w:vAlign w:val="center"/>
            <w:hideMark/>
          </w:tcPr>
          <w:p w:rsidR="003636B3" w:rsidRPr="00C57AF4" w:rsidRDefault="003636B3" w:rsidP="00082019">
            <w:pPr>
              <w:jc w:val="center"/>
              <w:rPr>
                <w:rFonts w:cs="Arial"/>
                <w:color w:val="000000"/>
                <w:szCs w:val="24"/>
              </w:rPr>
            </w:pPr>
          </w:p>
        </w:tc>
      </w:tr>
      <w:tr w:rsidR="003636B3" w:rsidRPr="00C57AF4" w:rsidTr="00082019">
        <w:trPr>
          <w:trHeight w:val="300"/>
        </w:trPr>
        <w:tc>
          <w:tcPr>
            <w:tcW w:w="3641" w:type="dxa"/>
            <w:shd w:val="clear" w:color="auto" w:fill="FFFFFF"/>
            <w:noWrap/>
            <w:vAlign w:val="center"/>
            <w:hideMark/>
          </w:tcPr>
          <w:p w:rsidR="003636B3" w:rsidRPr="00C57AF4" w:rsidRDefault="003636B3" w:rsidP="00082019">
            <w:pPr>
              <w:rPr>
                <w:rFonts w:cs="Arial"/>
                <w:color w:val="000000"/>
                <w:szCs w:val="24"/>
              </w:rPr>
            </w:pPr>
            <w:r w:rsidRPr="00C57AF4">
              <w:rPr>
                <w:rFonts w:cs="Arial"/>
                <w:color w:val="000000"/>
                <w:szCs w:val="24"/>
              </w:rPr>
              <w:t>Literature Review (level of progress, suitable synthesis of background material completed)</w:t>
            </w:r>
          </w:p>
        </w:tc>
        <w:tc>
          <w:tcPr>
            <w:tcW w:w="1145" w:type="dxa"/>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40</w:t>
            </w:r>
          </w:p>
        </w:tc>
        <w:tc>
          <w:tcPr>
            <w:tcW w:w="992" w:type="dxa"/>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40</w:t>
            </w:r>
          </w:p>
        </w:tc>
        <w:tc>
          <w:tcPr>
            <w:tcW w:w="1276" w:type="dxa"/>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40</w:t>
            </w:r>
          </w:p>
        </w:tc>
        <w:tc>
          <w:tcPr>
            <w:tcW w:w="1701" w:type="dxa"/>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40</w:t>
            </w:r>
          </w:p>
        </w:tc>
      </w:tr>
      <w:tr w:rsidR="003636B3" w:rsidRPr="00C57AF4" w:rsidTr="00082019">
        <w:trPr>
          <w:trHeight w:val="349"/>
        </w:trPr>
        <w:tc>
          <w:tcPr>
            <w:tcW w:w="3641" w:type="dxa"/>
            <w:shd w:val="clear" w:color="auto" w:fill="BFBFBF"/>
            <w:noWrap/>
            <w:vAlign w:val="center"/>
            <w:hideMark/>
          </w:tcPr>
          <w:p w:rsidR="003636B3" w:rsidRPr="00C57AF4" w:rsidRDefault="003636B3" w:rsidP="00082019">
            <w:pPr>
              <w:rPr>
                <w:rFonts w:cs="Arial"/>
                <w:b/>
                <w:color w:val="000000"/>
                <w:szCs w:val="24"/>
              </w:rPr>
            </w:pPr>
            <w:r w:rsidRPr="00C57AF4">
              <w:rPr>
                <w:rFonts w:cs="Arial"/>
                <w:b/>
                <w:color w:val="000000"/>
                <w:szCs w:val="24"/>
              </w:rPr>
              <w:t>Analysis</w:t>
            </w:r>
          </w:p>
        </w:tc>
        <w:tc>
          <w:tcPr>
            <w:tcW w:w="1145" w:type="dxa"/>
            <w:shd w:val="clear" w:color="auto" w:fill="FFFFFF"/>
            <w:noWrap/>
            <w:vAlign w:val="center"/>
            <w:hideMark/>
          </w:tcPr>
          <w:p w:rsidR="003636B3" w:rsidRPr="00C57AF4" w:rsidRDefault="003636B3" w:rsidP="00082019">
            <w:pPr>
              <w:jc w:val="center"/>
              <w:rPr>
                <w:rFonts w:cs="Arial"/>
                <w:color w:val="000000"/>
                <w:szCs w:val="24"/>
              </w:rPr>
            </w:pPr>
          </w:p>
        </w:tc>
        <w:tc>
          <w:tcPr>
            <w:tcW w:w="992" w:type="dxa"/>
            <w:shd w:val="clear" w:color="auto" w:fill="FFFFFF"/>
            <w:noWrap/>
            <w:vAlign w:val="center"/>
            <w:hideMark/>
          </w:tcPr>
          <w:p w:rsidR="003636B3" w:rsidRPr="00C57AF4" w:rsidRDefault="003636B3" w:rsidP="00082019">
            <w:pPr>
              <w:jc w:val="center"/>
              <w:rPr>
                <w:rFonts w:cs="Arial"/>
                <w:color w:val="000000"/>
                <w:szCs w:val="24"/>
              </w:rPr>
            </w:pPr>
          </w:p>
        </w:tc>
        <w:tc>
          <w:tcPr>
            <w:tcW w:w="1276" w:type="dxa"/>
            <w:shd w:val="clear" w:color="auto" w:fill="FFFFFF"/>
            <w:noWrap/>
            <w:vAlign w:val="center"/>
            <w:hideMark/>
          </w:tcPr>
          <w:p w:rsidR="003636B3" w:rsidRPr="00C57AF4" w:rsidRDefault="003636B3" w:rsidP="00082019">
            <w:pPr>
              <w:jc w:val="center"/>
              <w:rPr>
                <w:rFonts w:cs="Arial"/>
                <w:color w:val="000000"/>
                <w:szCs w:val="24"/>
              </w:rPr>
            </w:pPr>
          </w:p>
        </w:tc>
        <w:tc>
          <w:tcPr>
            <w:tcW w:w="1701" w:type="dxa"/>
            <w:shd w:val="clear" w:color="auto" w:fill="FFFFFF"/>
            <w:noWrap/>
            <w:vAlign w:val="center"/>
            <w:hideMark/>
          </w:tcPr>
          <w:p w:rsidR="003636B3" w:rsidRPr="00C57AF4" w:rsidRDefault="003636B3" w:rsidP="00082019">
            <w:pPr>
              <w:jc w:val="center"/>
              <w:rPr>
                <w:rFonts w:cs="Arial"/>
                <w:color w:val="000000"/>
                <w:szCs w:val="24"/>
              </w:rPr>
            </w:pPr>
          </w:p>
        </w:tc>
      </w:tr>
      <w:tr w:rsidR="003636B3" w:rsidRPr="00C57AF4" w:rsidTr="00082019">
        <w:trPr>
          <w:trHeight w:val="487"/>
        </w:trPr>
        <w:tc>
          <w:tcPr>
            <w:tcW w:w="3641" w:type="dxa"/>
            <w:shd w:val="clear" w:color="auto" w:fill="FFFFFF"/>
            <w:noWrap/>
            <w:vAlign w:val="center"/>
            <w:hideMark/>
          </w:tcPr>
          <w:p w:rsidR="003636B3" w:rsidRPr="00C57AF4" w:rsidRDefault="003636B3" w:rsidP="00082019">
            <w:pPr>
              <w:rPr>
                <w:rFonts w:cs="Arial"/>
                <w:color w:val="000000"/>
                <w:szCs w:val="24"/>
              </w:rPr>
            </w:pPr>
            <w:r w:rsidRPr="00C57AF4">
              <w:rPr>
                <w:rFonts w:cs="Arial"/>
                <w:color w:val="000000"/>
                <w:szCs w:val="24"/>
              </w:rPr>
              <w:t>Discussion of Findings</w:t>
            </w:r>
          </w:p>
        </w:tc>
        <w:tc>
          <w:tcPr>
            <w:tcW w:w="1145" w:type="dxa"/>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20</w:t>
            </w:r>
          </w:p>
        </w:tc>
        <w:tc>
          <w:tcPr>
            <w:tcW w:w="992" w:type="dxa"/>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20</w:t>
            </w:r>
          </w:p>
        </w:tc>
        <w:tc>
          <w:tcPr>
            <w:tcW w:w="1276" w:type="dxa"/>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c>
          <w:tcPr>
            <w:tcW w:w="1701" w:type="dxa"/>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r>
      <w:tr w:rsidR="003636B3" w:rsidRPr="00C57AF4" w:rsidTr="00082019">
        <w:trPr>
          <w:trHeight w:val="487"/>
        </w:trPr>
        <w:tc>
          <w:tcPr>
            <w:tcW w:w="3641" w:type="dxa"/>
            <w:shd w:val="clear" w:color="auto" w:fill="BFBFBF"/>
            <w:noWrap/>
            <w:vAlign w:val="center"/>
            <w:hideMark/>
          </w:tcPr>
          <w:p w:rsidR="003636B3" w:rsidRPr="00C57AF4" w:rsidRDefault="003636B3" w:rsidP="00082019">
            <w:pPr>
              <w:rPr>
                <w:rFonts w:cs="Arial"/>
                <w:color w:val="000000"/>
                <w:szCs w:val="24"/>
              </w:rPr>
            </w:pPr>
            <w:r w:rsidRPr="00C57AF4">
              <w:rPr>
                <w:rFonts w:cs="Arial"/>
                <w:b/>
                <w:color w:val="000000"/>
                <w:szCs w:val="24"/>
              </w:rPr>
              <w:t>Practical Application and Deployment</w:t>
            </w:r>
          </w:p>
        </w:tc>
        <w:tc>
          <w:tcPr>
            <w:tcW w:w="1145" w:type="dxa"/>
            <w:shd w:val="clear" w:color="auto" w:fill="FFFFFF"/>
            <w:noWrap/>
            <w:vAlign w:val="center"/>
            <w:hideMark/>
          </w:tcPr>
          <w:p w:rsidR="003636B3" w:rsidRPr="00C57AF4" w:rsidRDefault="003636B3" w:rsidP="00082019">
            <w:pPr>
              <w:jc w:val="center"/>
              <w:rPr>
                <w:rFonts w:cs="Arial"/>
                <w:color w:val="000000"/>
                <w:szCs w:val="24"/>
              </w:rPr>
            </w:pPr>
          </w:p>
        </w:tc>
        <w:tc>
          <w:tcPr>
            <w:tcW w:w="992" w:type="dxa"/>
            <w:shd w:val="clear" w:color="auto" w:fill="FFFFFF"/>
            <w:noWrap/>
            <w:vAlign w:val="center"/>
            <w:hideMark/>
          </w:tcPr>
          <w:p w:rsidR="003636B3" w:rsidRPr="00C57AF4" w:rsidRDefault="003636B3" w:rsidP="00082019">
            <w:pPr>
              <w:jc w:val="center"/>
              <w:rPr>
                <w:rFonts w:cs="Arial"/>
                <w:color w:val="000000"/>
                <w:szCs w:val="24"/>
              </w:rPr>
            </w:pPr>
          </w:p>
        </w:tc>
        <w:tc>
          <w:tcPr>
            <w:tcW w:w="1276" w:type="dxa"/>
            <w:shd w:val="clear" w:color="auto" w:fill="FFFFFF"/>
            <w:noWrap/>
            <w:vAlign w:val="center"/>
            <w:hideMark/>
          </w:tcPr>
          <w:p w:rsidR="003636B3" w:rsidRPr="00C57AF4" w:rsidRDefault="003636B3" w:rsidP="00082019">
            <w:pPr>
              <w:jc w:val="center"/>
              <w:rPr>
                <w:rFonts w:cs="Arial"/>
                <w:color w:val="000000"/>
                <w:szCs w:val="24"/>
              </w:rPr>
            </w:pPr>
          </w:p>
        </w:tc>
        <w:tc>
          <w:tcPr>
            <w:tcW w:w="1701" w:type="dxa"/>
            <w:shd w:val="clear" w:color="auto" w:fill="FFFFFF"/>
            <w:noWrap/>
            <w:vAlign w:val="center"/>
            <w:hideMark/>
          </w:tcPr>
          <w:p w:rsidR="003636B3" w:rsidRPr="00C57AF4" w:rsidRDefault="003636B3" w:rsidP="00082019">
            <w:pPr>
              <w:jc w:val="center"/>
              <w:rPr>
                <w:rFonts w:cs="Arial"/>
                <w:color w:val="000000"/>
                <w:szCs w:val="24"/>
              </w:rPr>
            </w:pPr>
          </w:p>
        </w:tc>
      </w:tr>
      <w:tr w:rsidR="003636B3" w:rsidRPr="00C57AF4" w:rsidTr="00082019">
        <w:trPr>
          <w:trHeight w:val="487"/>
        </w:trPr>
        <w:tc>
          <w:tcPr>
            <w:tcW w:w="3641" w:type="dxa"/>
            <w:shd w:val="clear" w:color="auto" w:fill="FFFFFF"/>
            <w:noWrap/>
            <w:vAlign w:val="center"/>
            <w:hideMark/>
          </w:tcPr>
          <w:p w:rsidR="003636B3" w:rsidRPr="00C57AF4" w:rsidRDefault="003636B3" w:rsidP="00082019">
            <w:pPr>
              <w:rPr>
                <w:rFonts w:cs="Arial"/>
                <w:color w:val="000000"/>
                <w:szCs w:val="24"/>
              </w:rPr>
            </w:pPr>
            <w:r w:rsidRPr="00C57AF4">
              <w:rPr>
                <w:rFonts w:cs="Arial"/>
                <w:color w:val="000000"/>
                <w:szCs w:val="24"/>
              </w:rPr>
              <w:t xml:space="preserve">Code examples/prototypes/demo </w:t>
            </w:r>
          </w:p>
        </w:tc>
        <w:tc>
          <w:tcPr>
            <w:tcW w:w="1145" w:type="dxa"/>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w:t>
            </w:r>
          </w:p>
        </w:tc>
        <w:tc>
          <w:tcPr>
            <w:tcW w:w="992" w:type="dxa"/>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w:t>
            </w:r>
          </w:p>
        </w:tc>
        <w:tc>
          <w:tcPr>
            <w:tcW w:w="1276" w:type="dxa"/>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c>
          <w:tcPr>
            <w:tcW w:w="1701" w:type="dxa"/>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r>
      <w:tr w:rsidR="003636B3" w:rsidRPr="00C57AF4" w:rsidTr="00082019">
        <w:trPr>
          <w:trHeight w:val="389"/>
        </w:trPr>
        <w:tc>
          <w:tcPr>
            <w:tcW w:w="3641" w:type="dxa"/>
            <w:shd w:val="clear" w:color="auto" w:fill="BFBFBF"/>
            <w:noWrap/>
            <w:vAlign w:val="center"/>
            <w:hideMark/>
          </w:tcPr>
          <w:p w:rsidR="003636B3" w:rsidRPr="00C57AF4" w:rsidRDefault="003636B3" w:rsidP="00082019">
            <w:pPr>
              <w:rPr>
                <w:rFonts w:cs="Arial"/>
                <w:b/>
                <w:color w:val="000000"/>
                <w:szCs w:val="24"/>
              </w:rPr>
            </w:pPr>
            <w:r w:rsidRPr="00C57AF4">
              <w:rPr>
                <w:rFonts w:cs="Arial"/>
                <w:b/>
                <w:color w:val="000000"/>
                <w:szCs w:val="24"/>
              </w:rPr>
              <w:t>Skills for Professional Practice</w:t>
            </w:r>
          </w:p>
        </w:tc>
        <w:tc>
          <w:tcPr>
            <w:tcW w:w="1145" w:type="dxa"/>
            <w:shd w:val="clear" w:color="auto" w:fill="FFFFFF"/>
            <w:noWrap/>
            <w:vAlign w:val="center"/>
            <w:hideMark/>
          </w:tcPr>
          <w:p w:rsidR="003636B3" w:rsidRPr="00C57AF4" w:rsidRDefault="003636B3" w:rsidP="00082019">
            <w:pPr>
              <w:rPr>
                <w:rFonts w:cs="Arial"/>
                <w:color w:val="000000"/>
                <w:szCs w:val="24"/>
              </w:rPr>
            </w:pPr>
            <w:r w:rsidRPr="00C57AF4">
              <w:rPr>
                <w:rFonts w:cs="Arial"/>
                <w:color w:val="000000"/>
                <w:szCs w:val="24"/>
              </w:rPr>
              <w:t> </w:t>
            </w:r>
          </w:p>
        </w:tc>
        <w:tc>
          <w:tcPr>
            <w:tcW w:w="992" w:type="dxa"/>
            <w:shd w:val="clear" w:color="auto" w:fill="FFFFFF"/>
            <w:noWrap/>
            <w:vAlign w:val="center"/>
            <w:hideMark/>
          </w:tcPr>
          <w:p w:rsidR="003636B3" w:rsidRPr="00C57AF4" w:rsidRDefault="003636B3" w:rsidP="00082019">
            <w:pPr>
              <w:rPr>
                <w:rFonts w:cs="Arial"/>
                <w:color w:val="000000"/>
                <w:szCs w:val="24"/>
              </w:rPr>
            </w:pPr>
            <w:r w:rsidRPr="00C57AF4">
              <w:rPr>
                <w:rFonts w:cs="Arial"/>
                <w:color w:val="000000"/>
                <w:szCs w:val="24"/>
              </w:rPr>
              <w:t> </w:t>
            </w:r>
          </w:p>
        </w:tc>
        <w:tc>
          <w:tcPr>
            <w:tcW w:w="1276" w:type="dxa"/>
            <w:shd w:val="clear" w:color="auto" w:fill="FFFFFF"/>
            <w:noWrap/>
            <w:vAlign w:val="center"/>
            <w:hideMark/>
          </w:tcPr>
          <w:p w:rsidR="003636B3" w:rsidRPr="00C57AF4" w:rsidRDefault="003636B3" w:rsidP="00082019">
            <w:pPr>
              <w:rPr>
                <w:rFonts w:cs="Arial"/>
                <w:color w:val="000000"/>
                <w:szCs w:val="24"/>
              </w:rPr>
            </w:pPr>
            <w:r w:rsidRPr="00C57AF4">
              <w:rPr>
                <w:rFonts w:cs="Arial"/>
                <w:color w:val="000000"/>
                <w:szCs w:val="24"/>
              </w:rPr>
              <w:t> </w:t>
            </w:r>
          </w:p>
        </w:tc>
        <w:tc>
          <w:tcPr>
            <w:tcW w:w="1701" w:type="dxa"/>
            <w:shd w:val="clear" w:color="auto" w:fill="FFFFFF"/>
            <w:noWrap/>
            <w:vAlign w:val="center"/>
            <w:hideMark/>
          </w:tcPr>
          <w:p w:rsidR="003636B3" w:rsidRPr="00C57AF4" w:rsidRDefault="003636B3" w:rsidP="00082019">
            <w:pPr>
              <w:rPr>
                <w:rFonts w:cs="Arial"/>
                <w:color w:val="000000"/>
                <w:szCs w:val="24"/>
              </w:rPr>
            </w:pPr>
            <w:r w:rsidRPr="00C57AF4">
              <w:rPr>
                <w:rFonts w:cs="Arial"/>
                <w:color w:val="000000"/>
                <w:szCs w:val="24"/>
              </w:rPr>
              <w:t> </w:t>
            </w:r>
          </w:p>
        </w:tc>
      </w:tr>
      <w:tr w:rsidR="003636B3" w:rsidRPr="00C57AF4" w:rsidTr="00082019">
        <w:trPr>
          <w:trHeight w:val="521"/>
        </w:trPr>
        <w:tc>
          <w:tcPr>
            <w:tcW w:w="3641" w:type="dxa"/>
            <w:shd w:val="clear" w:color="auto" w:fill="FFFFFF"/>
            <w:noWrap/>
            <w:vAlign w:val="center"/>
            <w:hideMark/>
          </w:tcPr>
          <w:p w:rsidR="003636B3" w:rsidRPr="00C57AF4" w:rsidRDefault="003636B3" w:rsidP="00082019">
            <w:pPr>
              <w:rPr>
                <w:rFonts w:cs="Arial"/>
                <w:color w:val="000000"/>
                <w:szCs w:val="24"/>
              </w:rPr>
            </w:pPr>
            <w:r w:rsidRPr="00C57AF4">
              <w:rPr>
                <w:rFonts w:cs="Arial"/>
                <w:color w:val="000000"/>
                <w:szCs w:val="24"/>
              </w:rPr>
              <w:t>Project Plan</w:t>
            </w:r>
          </w:p>
        </w:tc>
        <w:tc>
          <w:tcPr>
            <w:tcW w:w="1145" w:type="dxa"/>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c>
          <w:tcPr>
            <w:tcW w:w="992" w:type="dxa"/>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c>
          <w:tcPr>
            <w:tcW w:w="1276" w:type="dxa"/>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c>
          <w:tcPr>
            <w:tcW w:w="1701" w:type="dxa"/>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r>
      <w:tr w:rsidR="003636B3" w:rsidRPr="00C57AF4" w:rsidTr="00082019">
        <w:trPr>
          <w:trHeight w:val="501"/>
        </w:trPr>
        <w:tc>
          <w:tcPr>
            <w:tcW w:w="3641" w:type="dxa"/>
            <w:shd w:val="clear" w:color="auto" w:fill="FFFFFF"/>
            <w:noWrap/>
            <w:vAlign w:val="center"/>
            <w:hideMark/>
          </w:tcPr>
          <w:p w:rsidR="003636B3" w:rsidRPr="00C57AF4" w:rsidRDefault="003636B3" w:rsidP="00082019">
            <w:pPr>
              <w:rPr>
                <w:rFonts w:cs="Arial"/>
                <w:color w:val="000000"/>
                <w:szCs w:val="24"/>
              </w:rPr>
            </w:pPr>
            <w:r w:rsidRPr="00C57AF4">
              <w:rPr>
                <w:rFonts w:cs="Arial"/>
                <w:color w:val="000000"/>
                <w:szCs w:val="24"/>
              </w:rPr>
              <w:t>Quality of Presentation</w:t>
            </w:r>
          </w:p>
        </w:tc>
        <w:tc>
          <w:tcPr>
            <w:tcW w:w="1145" w:type="dxa"/>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c>
          <w:tcPr>
            <w:tcW w:w="992" w:type="dxa"/>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c>
          <w:tcPr>
            <w:tcW w:w="1276" w:type="dxa"/>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c>
          <w:tcPr>
            <w:tcW w:w="1701" w:type="dxa"/>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r>
      <w:tr w:rsidR="003636B3" w:rsidRPr="00C57AF4" w:rsidTr="00082019">
        <w:trPr>
          <w:trHeight w:val="632"/>
        </w:trPr>
        <w:tc>
          <w:tcPr>
            <w:tcW w:w="3641" w:type="dxa"/>
            <w:shd w:val="clear" w:color="auto" w:fill="FFFFFF"/>
            <w:noWrap/>
            <w:vAlign w:val="center"/>
            <w:hideMark/>
          </w:tcPr>
          <w:p w:rsidR="003636B3" w:rsidRPr="00C57AF4" w:rsidRDefault="003636B3" w:rsidP="00082019">
            <w:pPr>
              <w:rPr>
                <w:rFonts w:cs="Arial"/>
                <w:b/>
                <w:color w:val="000000"/>
                <w:szCs w:val="24"/>
              </w:rPr>
            </w:pPr>
            <w:r w:rsidRPr="00C57AF4">
              <w:rPr>
                <w:rFonts w:cs="Arial"/>
                <w:b/>
                <w:color w:val="000000"/>
                <w:szCs w:val="24"/>
              </w:rPr>
              <w:t>TOTAL</w:t>
            </w:r>
          </w:p>
        </w:tc>
        <w:tc>
          <w:tcPr>
            <w:tcW w:w="1145" w:type="dxa"/>
            <w:shd w:val="clear" w:color="auto" w:fill="FFFFFF"/>
            <w:noWrap/>
            <w:vAlign w:val="center"/>
            <w:hideMark/>
          </w:tcPr>
          <w:p w:rsidR="003636B3" w:rsidRPr="00C57AF4" w:rsidRDefault="003636B3" w:rsidP="00082019">
            <w:pPr>
              <w:jc w:val="center"/>
              <w:rPr>
                <w:rFonts w:cs="Arial"/>
                <w:b/>
                <w:color w:val="000000"/>
                <w:szCs w:val="24"/>
              </w:rPr>
            </w:pPr>
            <w:r w:rsidRPr="00C57AF4">
              <w:rPr>
                <w:rFonts w:cs="Arial"/>
                <w:b/>
                <w:color w:val="000000"/>
                <w:szCs w:val="24"/>
              </w:rPr>
              <w:t>100</w:t>
            </w:r>
          </w:p>
        </w:tc>
        <w:tc>
          <w:tcPr>
            <w:tcW w:w="992" w:type="dxa"/>
            <w:shd w:val="clear" w:color="auto" w:fill="FFFFFF"/>
            <w:noWrap/>
            <w:vAlign w:val="center"/>
            <w:hideMark/>
          </w:tcPr>
          <w:p w:rsidR="003636B3" w:rsidRPr="00C57AF4" w:rsidRDefault="003636B3" w:rsidP="00082019">
            <w:pPr>
              <w:jc w:val="center"/>
              <w:rPr>
                <w:rFonts w:cs="Arial"/>
                <w:b/>
                <w:color w:val="000000"/>
                <w:szCs w:val="24"/>
              </w:rPr>
            </w:pPr>
            <w:r w:rsidRPr="00C57AF4">
              <w:rPr>
                <w:rFonts w:cs="Arial"/>
                <w:b/>
                <w:color w:val="000000"/>
                <w:szCs w:val="24"/>
              </w:rPr>
              <w:t>100</w:t>
            </w:r>
          </w:p>
        </w:tc>
        <w:tc>
          <w:tcPr>
            <w:tcW w:w="1276" w:type="dxa"/>
            <w:shd w:val="clear" w:color="auto" w:fill="FFFFFF"/>
            <w:noWrap/>
            <w:vAlign w:val="center"/>
            <w:hideMark/>
          </w:tcPr>
          <w:p w:rsidR="003636B3" w:rsidRPr="00C57AF4" w:rsidRDefault="003636B3" w:rsidP="00082019">
            <w:pPr>
              <w:jc w:val="center"/>
              <w:rPr>
                <w:rFonts w:cs="Arial"/>
                <w:b/>
                <w:color w:val="000000"/>
                <w:szCs w:val="24"/>
              </w:rPr>
            </w:pPr>
            <w:r w:rsidRPr="00C57AF4">
              <w:rPr>
                <w:rFonts w:cs="Arial"/>
                <w:b/>
                <w:color w:val="000000"/>
                <w:szCs w:val="24"/>
              </w:rPr>
              <w:t>100</w:t>
            </w:r>
          </w:p>
        </w:tc>
        <w:tc>
          <w:tcPr>
            <w:tcW w:w="1701" w:type="dxa"/>
            <w:shd w:val="clear" w:color="auto" w:fill="FFFFFF"/>
            <w:noWrap/>
            <w:vAlign w:val="center"/>
            <w:hideMark/>
          </w:tcPr>
          <w:p w:rsidR="003636B3" w:rsidRPr="00C57AF4" w:rsidRDefault="003636B3" w:rsidP="00082019">
            <w:pPr>
              <w:jc w:val="center"/>
              <w:rPr>
                <w:rFonts w:cs="Arial"/>
                <w:b/>
                <w:color w:val="000000"/>
                <w:szCs w:val="24"/>
              </w:rPr>
            </w:pPr>
            <w:r w:rsidRPr="00C57AF4">
              <w:rPr>
                <w:rFonts w:cs="Arial"/>
                <w:b/>
                <w:color w:val="000000"/>
                <w:szCs w:val="24"/>
              </w:rPr>
              <w:t>100</w:t>
            </w:r>
          </w:p>
        </w:tc>
      </w:tr>
    </w:tbl>
    <w:p w:rsidR="003636B3" w:rsidRDefault="003636B3" w:rsidP="003636B3">
      <w:pPr>
        <w:rPr>
          <w:rFonts w:cs="Arial"/>
          <w:color w:val="000000"/>
          <w:szCs w:val="24"/>
        </w:rPr>
      </w:pPr>
    </w:p>
    <w:p w:rsidR="005A1E7D" w:rsidRPr="00C57AF4" w:rsidRDefault="005A1E7D" w:rsidP="003636B3">
      <w:pPr>
        <w:rPr>
          <w:rFonts w:cs="Arial"/>
          <w:color w:val="000000"/>
          <w:szCs w:val="24"/>
        </w:rPr>
      </w:pPr>
    </w:p>
    <w:p w:rsidR="003636B3" w:rsidRDefault="003636B3" w:rsidP="003636B3">
      <w:pPr>
        <w:rPr>
          <w:rFonts w:cs="Arial"/>
          <w:b/>
          <w:color w:val="000000"/>
          <w:szCs w:val="24"/>
        </w:rPr>
      </w:pPr>
      <w:r w:rsidRPr="00C57AF4">
        <w:rPr>
          <w:rFonts w:cs="Arial"/>
          <w:b/>
          <w:color w:val="000000"/>
          <w:szCs w:val="24"/>
        </w:rPr>
        <w:t>Assessment Component 2 – Coursework - 55% - Final Report</w:t>
      </w:r>
    </w:p>
    <w:p w:rsidR="005A1E7D" w:rsidRPr="00C57AF4" w:rsidRDefault="005A1E7D" w:rsidP="003636B3">
      <w:pPr>
        <w:rPr>
          <w:rFonts w:cs="Arial"/>
          <w:b/>
          <w:color w:val="000000"/>
          <w:szCs w:val="24"/>
        </w:rPr>
      </w:pPr>
    </w:p>
    <w:p w:rsidR="005A1E7D" w:rsidRDefault="003636B3" w:rsidP="003636B3">
      <w:pPr>
        <w:jc w:val="both"/>
        <w:rPr>
          <w:rFonts w:cs="Arial"/>
          <w:color w:val="000000"/>
          <w:szCs w:val="24"/>
        </w:rPr>
      </w:pPr>
      <w:r w:rsidRPr="00C57AF4">
        <w:rPr>
          <w:rFonts w:cs="Arial"/>
          <w:color w:val="000000"/>
          <w:szCs w:val="24"/>
        </w:rPr>
        <w:t xml:space="preserve">The type of project undertaken by the student depends on the programme being studied and on agreement with the project supervisor. Four types of project are defined, Survey, Review, Experiment and Development. Different assessment weightings have been allocated to these projects according to the nature of the deliverable expected. </w:t>
      </w:r>
    </w:p>
    <w:p w:rsidR="005A1E7D" w:rsidRDefault="005A1E7D" w:rsidP="003636B3">
      <w:pPr>
        <w:jc w:val="both"/>
        <w:rPr>
          <w:rFonts w:cs="Arial"/>
          <w:color w:val="000000"/>
          <w:szCs w:val="24"/>
        </w:rPr>
      </w:pPr>
    </w:p>
    <w:p w:rsidR="003636B3" w:rsidRPr="00C57AF4" w:rsidRDefault="003636B3" w:rsidP="003636B3">
      <w:pPr>
        <w:jc w:val="both"/>
        <w:rPr>
          <w:rFonts w:cs="Arial"/>
          <w:color w:val="000000"/>
          <w:szCs w:val="24"/>
        </w:rPr>
      </w:pPr>
      <w:r w:rsidRPr="00C57AF4">
        <w:rPr>
          <w:rFonts w:cs="Arial"/>
          <w:color w:val="000000"/>
          <w:szCs w:val="24"/>
        </w:rPr>
        <w:t>Therefore, Experiment and Development projects where the deliverable is typically an implementation, design, simulation, etc., have assessment that has been weighted more towards this emphasis. Whereas, Survey and Review projects have assessment weighted more towards literature research and written analysis of results.</w:t>
      </w:r>
    </w:p>
    <w:p w:rsidR="003636B3" w:rsidRPr="00C57AF4" w:rsidRDefault="003636B3" w:rsidP="003636B3">
      <w:pPr>
        <w:jc w:val="both"/>
        <w:rPr>
          <w:rFonts w:cs="Arial"/>
          <w:b/>
          <w:color w:val="000000"/>
          <w:szCs w:val="24"/>
          <w:u w:val="single"/>
        </w:rPr>
      </w:pPr>
      <w:r w:rsidRPr="00C57AF4">
        <w:rPr>
          <w:rFonts w:cs="Arial"/>
          <w:color w:val="000000"/>
          <w:szCs w:val="24"/>
        </w:rPr>
        <w:br w:type="page"/>
      </w:r>
    </w:p>
    <w:tbl>
      <w:tblPr>
        <w:tblW w:w="8664" w:type="dxa"/>
        <w:tblInd w:w="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31"/>
        <w:gridCol w:w="1164"/>
        <w:gridCol w:w="992"/>
        <w:gridCol w:w="1418"/>
        <w:gridCol w:w="1598"/>
      </w:tblGrid>
      <w:tr w:rsidR="003636B3" w:rsidRPr="00C57AF4" w:rsidTr="00082019">
        <w:trPr>
          <w:trHeight w:val="422"/>
        </w:trPr>
        <w:tc>
          <w:tcPr>
            <w:tcW w:w="3531" w:type="dxa"/>
            <w:shd w:val="clear" w:color="auto" w:fill="auto"/>
            <w:noWrap/>
            <w:vAlign w:val="bottom"/>
            <w:hideMark/>
          </w:tcPr>
          <w:p w:rsidR="003636B3" w:rsidRPr="00C57AF4" w:rsidRDefault="003636B3" w:rsidP="00082019">
            <w:pPr>
              <w:rPr>
                <w:rFonts w:cs="Arial"/>
                <w:color w:val="000000"/>
                <w:szCs w:val="24"/>
              </w:rPr>
            </w:pPr>
            <w:r w:rsidRPr="00C57AF4">
              <w:rPr>
                <w:rFonts w:cs="Arial"/>
                <w:color w:val="000000"/>
                <w:szCs w:val="24"/>
              </w:rPr>
              <w:t> </w:t>
            </w:r>
          </w:p>
        </w:tc>
        <w:tc>
          <w:tcPr>
            <w:tcW w:w="1164" w:type="dxa"/>
            <w:shd w:val="clear" w:color="auto" w:fill="auto"/>
            <w:noWrap/>
            <w:vAlign w:val="bottom"/>
            <w:hideMark/>
          </w:tcPr>
          <w:p w:rsidR="003636B3" w:rsidRPr="00C57AF4" w:rsidRDefault="003636B3" w:rsidP="00082019">
            <w:pPr>
              <w:jc w:val="center"/>
              <w:rPr>
                <w:rFonts w:cs="Arial"/>
                <w:b/>
                <w:color w:val="000000"/>
                <w:szCs w:val="24"/>
              </w:rPr>
            </w:pPr>
            <w:r w:rsidRPr="00C57AF4">
              <w:rPr>
                <w:rFonts w:cs="Arial"/>
                <w:b/>
                <w:color w:val="000000"/>
                <w:szCs w:val="24"/>
              </w:rPr>
              <w:t>Survey</w:t>
            </w:r>
          </w:p>
        </w:tc>
        <w:tc>
          <w:tcPr>
            <w:tcW w:w="992" w:type="dxa"/>
            <w:shd w:val="clear" w:color="auto" w:fill="auto"/>
            <w:noWrap/>
            <w:vAlign w:val="bottom"/>
            <w:hideMark/>
          </w:tcPr>
          <w:p w:rsidR="003636B3" w:rsidRPr="00C57AF4" w:rsidRDefault="003636B3" w:rsidP="00082019">
            <w:pPr>
              <w:jc w:val="center"/>
              <w:rPr>
                <w:rFonts w:cs="Arial"/>
                <w:b/>
                <w:color w:val="000000"/>
                <w:szCs w:val="24"/>
              </w:rPr>
            </w:pPr>
            <w:r w:rsidRPr="00C57AF4">
              <w:rPr>
                <w:rFonts w:cs="Arial"/>
                <w:b/>
                <w:color w:val="000000"/>
                <w:szCs w:val="24"/>
              </w:rPr>
              <w:t>Review</w:t>
            </w:r>
          </w:p>
        </w:tc>
        <w:tc>
          <w:tcPr>
            <w:tcW w:w="1418" w:type="dxa"/>
            <w:shd w:val="clear" w:color="auto" w:fill="auto"/>
            <w:noWrap/>
            <w:vAlign w:val="bottom"/>
            <w:hideMark/>
          </w:tcPr>
          <w:p w:rsidR="003636B3" w:rsidRPr="00C57AF4" w:rsidRDefault="003636B3" w:rsidP="00082019">
            <w:pPr>
              <w:jc w:val="center"/>
              <w:rPr>
                <w:rFonts w:cs="Arial"/>
                <w:b/>
                <w:color w:val="000000"/>
                <w:szCs w:val="24"/>
              </w:rPr>
            </w:pPr>
            <w:r w:rsidRPr="00C57AF4">
              <w:rPr>
                <w:rFonts w:cs="Arial"/>
                <w:b/>
                <w:color w:val="000000"/>
                <w:szCs w:val="24"/>
              </w:rPr>
              <w:t>Experiment</w:t>
            </w:r>
          </w:p>
        </w:tc>
        <w:tc>
          <w:tcPr>
            <w:tcW w:w="1559" w:type="dxa"/>
            <w:shd w:val="clear" w:color="auto" w:fill="auto"/>
            <w:noWrap/>
            <w:vAlign w:val="bottom"/>
            <w:hideMark/>
          </w:tcPr>
          <w:p w:rsidR="003636B3" w:rsidRPr="00C57AF4" w:rsidRDefault="003636B3" w:rsidP="00082019">
            <w:pPr>
              <w:jc w:val="center"/>
              <w:rPr>
                <w:rFonts w:cs="Arial"/>
                <w:b/>
                <w:color w:val="000000"/>
                <w:szCs w:val="24"/>
              </w:rPr>
            </w:pPr>
            <w:r w:rsidRPr="00C57AF4">
              <w:rPr>
                <w:rFonts w:cs="Arial"/>
                <w:b/>
                <w:color w:val="000000"/>
                <w:szCs w:val="24"/>
              </w:rPr>
              <w:t>Development</w:t>
            </w:r>
          </w:p>
        </w:tc>
      </w:tr>
      <w:tr w:rsidR="003636B3" w:rsidRPr="00C57AF4" w:rsidTr="00082019">
        <w:trPr>
          <w:trHeight w:val="422"/>
        </w:trPr>
        <w:tc>
          <w:tcPr>
            <w:tcW w:w="3531" w:type="dxa"/>
            <w:shd w:val="clear" w:color="auto" w:fill="BFBFBF"/>
            <w:noWrap/>
            <w:vAlign w:val="center"/>
            <w:hideMark/>
          </w:tcPr>
          <w:p w:rsidR="003636B3" w:rsidRPr="00C57AF4" w:rsidRDefault="003636B3" w:rsidP="00082019">
            <w:pPr>
              <w:rPr>
                <w:rFonts w:cs="Arial"/>
                <w:b/>
                <w:color w:val="000000"/>
                <w:szCs w:val="24"/>
              </w:rPr>
            </w:pPr>
            <w:r w:rsidRPr="00C57AF4">
              <w:rPr>
                <w:rFonts w:cs="Arial"/>
                <w:b/>
                <w:color w:val="000000"/>
                <w:szCs w:val="24"/>
              </w:rPr>
              <w:t>Research-informed Literature</w:t>
            </w:r>
          </w:p>
        </w:tc>
        <w:tc>
          <w:tcPr>
            <w:tcW w:w="1164" w:type="dxa"/>
            <w:shd w:val="clear" w:color="auto" w:fill="auto"/>
            <w:noWrap/>
            <w:vAlign w:val="bottom"/>
            <w:hideMark/>
          </w:tcPr>
          <w:p w:rsidR="003636B3" w:rsidRPr="00C57AF4" w:rsidRDefault="003636B3" w:rsidP="00082019">
            <w:pPr>
              <w:rPr>
                <w:rFonts w:cs="Arial"/>
                <w:color w:val="000000"/>
                <w:szCs w:val="24"/>
              </w:rPr>
            </w:pPr>
          </w:p>
        </w:tc>
        <w:tc>
          <w:tcPr>
            <w:tcW w:w="992" w:type="dxa"/>
            <w:shd w:val="clear" w:color="auto" w:fill="auto"/>
            <w:noWrap/>
            <w:vAlign w:val="bottom"/>
            <w:hideMark/>
          </w:tcPr>
          <w:p w:rsidR="003636B3" w:rsidRPr="00C57AF4" w:rsidRDefault="003636B3" w:rsidP="00082019">
            <w:pPr>
              <w:rPr>
                <w:rFonts w:cs="Arial"/>
                <w:color w:val="000000"/>
                <w:szCs w:val="24"/>
              </w:rPr>
            </w:pPr>
          </w:p>
        </w:tc>
        <w:tc>
          <w:tcPr>
            <w:tcW w:w="1418" w:type="dxa"/>
            <w:shd w:val="clear" w:color="auto" w:fill="auto"/>
            <w:noWrap/>
            <w:vAlign w:val="bottom"/>
            <w:hideMark/>
          </w:tcPr>
          <w:p w:rsidR="003636B3" w:rsidRPr="00C57AF4" w:rsidRDefault="003636B3" w:rsidP="00082019">
            <w:pPr>
              <w:rPr>
                <w:rFonts w:cs="Arial"/>
                <w:color w:val="000000"/>
                <w:szCs w:val="24"/>
              </w:rPr>
            </w:pPr>
          </w:p>
        </w:tc>
        <w:tc>
          <w:tcPr>
            <w:tcW w:w="1559" w:type="dxa"/>
            <w:shd w:val="clear" w:color="auto" w:fill="auto"/>
            <w:noWrap/>
            <w:vAlign w:val="bottom"/>
            <w:hideMark/>
          </w:tcPr>
          <w:p w:rsidR="003636B3" w:rsidRPr="00C57AF4" w:rsidRDefault="003636B3" w:rsidP="00082019">
            <w:pPr>
              <w:rPr>
                <w:rFonts w:cs="Arial"/>
                <w:color w:val="000000"/>
                <w:szCs w:val="24"/>
              </w:rPr>
            </w:pPr>
          </w:p>
        </w:tc>
      </w:tr>
      <w:tr w:rsidR="003636B3" w:rsidRPr="00C57AF4" w:rsidTr="00082019">
        <w:trPr>
          <w:trHeight w:val="422"/>
        </w:trPr>
        <w:tc>
          <w:tcPr>
            <w:tcW w:w="3531" w:type="dxa"/>
            <w:shd w:val="clear" w:color="auto" w:fill="auto"/>
            <w:noWrap/>
            <w:vAlign w:val="center"/>
            <w:hideMark/>
          </w:tcPr>
          <w:p w:rsidR="003636B3" w:rsidRPr="00C57AF4" w:rsidRDefault="003636B3" w:rsidP="00082019">
            <w:pPr>
              <w:rPr>
                <w:rFonts w:cs="Arial"/>
                <w:color w:val="000000"/>
                <w:szCs w:val="24"/>
              </w:rPr>
            </w:pPr>
            <w:r w:rsidRPr="00C57AF4">
              <w:rPr>
                <w:rFonts w:cs="Arial"/>
                <w:color w:val="000000"/>
                <w:szCs w:val="24"/>
              </w:rPr>
              <w:t>Introduction</w:t>
            </w:r>
          </w:p>
        </w:tc>
        <w:tc>
          <w:tcPr>
            <w:tcW w:w="1164"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5</w:t>
            </w:r>
          </w:p>
        </w:tc>
        <w:tc>
          <w:tcPr>
            <w:tcW w:w="992"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5</w:t>
            </w:r>
          </w:p>
        </w:tc>
        <w:tc>
          <w:tcPr>
            <w:tcW w:w="1418"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5</w:t>
            </w:r>
          </w:p>
        </w:tc>
        <w:tc>
          <w:tcPr>
            <w:tcW w:w="1559"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5</w:t>
            </w:r>
          </w:p>
        </w:tc>
      </w:tr>
      <w:tr w:rsidR="003636B3" w:rsidRPr="00C57AF4" w:rsidTr="00082019">
        <w:trPr>
          <w:trHeight w:val="422"/>
        </w:trPr>
        <w:tc>
          <w:tcPr>
            <w:tcW w:w="3531" w:type="dxa"/>
            <w:shd w:val="clear" w:color="auto" w:fill="auto"/>
            <w:noWrap/>
            <w:vAlign w:val="center"/>
            <w:hideMark/>
          </w:tcPr>
          <w:p w:rsidR="003636B3" w:rsidRPr="00C57AF4" w:rsidRDefault="003636B3" w:rsidP="00082019">
            <w:pPr>
              <w:rPr>
                <w:rFonts w:cs="Arial"/>
                <w:color w:val="000000"/>
                <w:szCs w:val="24"/>
              </w:rPr>
            </w:pPr>
            <w:r w:rsidRPr="00C57AF4">
              <w:rPr>
                <w:rFonts w:cs="Arial"/>
                <w:color w:val="000000"/>
                <w:szCs w:val="24"/>
              </w:rPr>
              <w:t>Literature Review</w:t>
            </w:r>
          </w:p>
        </w:tc>
        <w:tc>
          <w:tcPr>
            <w:tcW w:w="1164"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20</w:t>
            </w:r>
          </w:p>
        </w:tc>
        <w:tc>
          <w:tcPr>
            <w:tcW w:w="992"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35</w:t>
            </w:r>
          </w:p>
        </w:tc>
        <w:tc>
          <w:tcPr>
            <w:tcW w:w="1418"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20</w:t>
            </w:r>
          </w:p>
        </w:tc>
        <w:tc>
          <w:tcPr>
            <w:tcW w:w="1559"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15</w:t>
            </w:r>
          </w:p>
        </w:tc>
      </w:tr>
      <w:tr w:rsidR="003636B3" w:rsidRPr="00C57AF4" w:rsidTr="00082019">
        <w:trPr>
          <w:trHeight w:val="422"/>
        </w:trPr>
        <w:tc>
          <w:tcPr>
            <w:tcW w:w="3531" w:type="dxa"/>
            <w:shd w:val="clear" w:color="auto" w:fill="BFBFBF"/>
            <w:noWrap/>
            <w:vAlign w:val="center"/>
            <w:hideMark/>
          </w:tcPr>
          <w:p w:rsidR="003636B3" w:rsidRPr="00C57AF4" w:rsidRDefault="003636B3" w:rsidP="00082019">
            <w:pPr>
              <w:rPr>
                <w:rFonts w:cs="Arial"/>
                <w:b/>
                <w:color w:val="000000"/>
                <w:szCs w:val="24"/>
              </w:rPr>
            </w:pPr>
            <w:r w:rsidRPr="00C57AF4">
              <w:rPr>
                <w:rFonts w:cs="Arial"/>
                <w:b/>
                <w:color w:val="000000"/>
                <w:szCs w:val="24"/>
              </w:rPr>
              <w:t>Knowledge and Understanding of Subject</w:t>
            </w:r>
          </w:p>
        </w:tc>
        <w:tc>
          <w:tcPr>
            <w:tcW w:w="1164" w:type="dxa"/>
            <w:shd w:val="clear" w:color="auto" w:fill="auto"/>
            <w:noWrap/>
            <w:vAlign w:val="center"/>
            <w:hideMark/>
          </w:tcPr>
          <w:p w:rsidR="003636B3" w:rsidRPr="00C57AF4" w:rsidRDefault="003636B3" w:rsidP="00082019">
            <w:pPr>
              <w:jc w:val="center"/>
              <w:rPr>
                <w:rFonts w:cs="Arial"/>
                <w:color w:val="000000"/>
                <w:szCs w:val="24"/>
              </w:rPr>
            </w:pPr>
          </w:p>
        </w:tc>
        <w:tc>
          <w:tcPr>
            <w:tcW w:w="992" w:type="dxa"/>
            <w:shd w:val="clear" w:color="auto" w:fill="auto"/>
            <w:noWrap/>
            <w:vAlign w:val="center"/>
            <w:hideMark/>
          </w:tcPr>
          <w:p w:rsidR="003636B3" w:rsidRPr="00C57AF4" w:rsidRDefault="003636B3" w:rsidP="00082019">
            <w:pPr>
              <w:jc w:val="center"/>
              <w:rPr>
                <w:rFonts w:cs="Arial"/>
                <w:color w:val="000000"/>
                <w:szCs w:val="24"/>
              </w:rPr>
            </w:pPr>
          </w:p>
        </w:tc>
        <w:tc>
          <w:tcPr>
            <w:tcW w:w="1418" w:type="dxa"/>
            <w:shd w:val="clear" w:color="auto" w:fill="auto"/>
            <w:noWrap/>
            <w:vAlign w:val="center"/>
            <w:hideMark/>
          </w:tcPr>
          <w:p w:rsidR="003636B3" w:rsidRPr="00C57AF4" w:rsidRDefault="003636B3" w:rsidP="00082019">
            <w:pPr>
              <w:jc w:val="center"/>
              <w:rPr>
                <w:rFonts w:cs="Arial"/>
                <w:color w:val="000000"/>
                <w:szCs w:val="24"/>
              </w:rPr>
            </w:pPr>
          </w:p>
        </w:tc>
        <w:tc>
          <w:tcPr>
            <w:tcW w:w="1559" w:type="dxa"/>
            <w:shd w:val="clear" w:color="auto" w:fill="auto"/>
            <w:noWrap/>
            <w:vAlign w:val="center"/>
            <w:hideMark/>
          </w:tcPr>
          <w:p w:rsidR="003636B3" w:rsidRPr="00C57AF4" w:rsidRDefault="003636B3" w:rsidP="00082019">
            <w:pPr>
              <w:jc w:val="center"/>
              <w:rPr>
                <w:rFonts w:cs="Arial"/>
                <w:color w:val="000000"/>
                <w:szCs w:val="24"/>
              </w:rPr>
            </w:pPr>
          </w:p>
        </w:tc>
      </w:tr>
      <w:tr w:rsidR="003636B3" w:rsidRPr="00C57AF4" w:rsidTr="00082019">
        <w:trPr>
          <w:trHeight w:val="422"/>
        </w:trPr>
        <w:tc>
          <w:tcPr>
            <w:tcW w:w="3531" w:type="dxa"/>
            <w:shd w:val="clear" w:color="auto" w:fill="auto"/>
            <w:noWrap/>
            <w:vAlign w:val="center"/>
            <w:hideMark/>
          </w:tcPr>
          <w:p w:rsidR="003636B3" w:rsidRPr="00C57AF4" w:rsidRDefault="003636B3" w:rsidP="00082019">
            <w:pPr>
              <w:rPr>
                <w:rFonts w:cs="Arial"/>
                <w:color w:val="000000"/>
                <w:szCs w:val="24"/>
              </w:rPr>
            </w:pPr>
            <w:r w:rsidRPr="00C57AF4">
              <w:rPr>
                <w:rFonts w:cs="Arial"/>
                <w:color w:val="000000"/>
                <w:szCs w:val="24"/>
              </w:rPr>
              <w:t>Methodology</w:t>
            </w:r>
          </w:p>
        </w:tc>
        <w:tc>
          <w:tcPr>
            <w:tcW w:w="1164"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5</w:t>
            </w:r>
          </w:p>
        </w:tc>
        <w:tc>
          <w:tcPr>
            <w:tcW w:w="992"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5</w:t>
            </w:r>
          </w:p>
        </w:tc>
        <w:tc>
          <w:tcPr>
            <w:tcW w:w="1418"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5</w:t>
            </w:r>
          </w:p>
        </w:tc>
        <w:tc>
          <w:tcPr>
            <w:tcW w:w="1559"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5</w:t>
            </w:r>
          </w:p>
        </w:tc>
      </w:tr>
      <w:tr w:rsidR="003636B3" w:rsidRPr="00C57AF4" w:rsidTr="00082019">
        <w:trPr>
          <w:trHeight w:val="422"/>
        </w:trPr>
        <w:tc>
          <w:tcPr>
            <w:tcW w:w="3531" w:type="dxa"/>
            <w:shd w:val="clear" w:color="auto" w:fill="auto"/>
            <w:noWrap/>
            <w:vAlign w:val="center"/>
            <w:hideMark/>
          </w:tcPr>
          <w:p w:rsidR="003636B3" w:rsidRPr="00C57AF4" w:rsidRDefault="003636B3" w:rsidP="00082019">
            <w:pPr>
              <w:rPr>
                <w:rFonts w:cs="Arial"/>
                <w:color w:val="000000"/>
                <w:szCs w:val="24"/>
              </w:rPr>
            </w:pPr>
            <w:r w:rsidRPr="00C57AF4">
              <w:rPr>
                <w:rFonts w:cs="Arial"/>
                <w:color w:val="000000"/>
                <w:szCs w:val="24"/>
              </w:rPr>
              <w:t>Survey Design</w:t>
            </w:r>
          </w:p>
        </w:tc>
        <w:tc>
          <w:tcPr>
            <w:tcW w:w="1164"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15</w:t>
            </w:r>
          </w:p>
        </w:tc>
        <w:tc>
          <w:tcPr>
            <w:tcW w:w="992"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w:t>
            </w:r>
          </w:p>
        </w:tc>
        <w:tc>
          <w:tcPr>
            <w:tcW w:w="1418"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w:t>
            </w:r>
          </w:p>
        </w:tc>
        <w:tc>
          <w:tcPr>
            <w:tcW w:w="1559"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w:t>
            </w:r>
          </w:p>
        </w:tc>
      </w:tr>
      <w:tr w:rsidR="003636B3" w:rsidRPr="00C57AF4" w:rsidTr="00082019">
        <w:trPr>
          <w:trHeight w:val="422"/>
        </w:trPr>
        <w:tc>
          <w:tcPr>
            <w:tcW w:w="3531" w:type="dxa"/>
            <w:shd w:val="clear" w:color="auto" w:fill="auto"/>
            <w:noWrap/>
            <w:vAlign w:val="center"/>
            <w:hideMark/>
          </w:tcPr>
          <w:p w:rsidR="003636B3" w:rsidRPr="00C57AF4" w:rsidRDefault="003636B3" w:rsidP="00082019">
            <w:pPr>
              <w:rPr>
                <w:rFonts w:cs="Arial"/>
                <w:color w:val="000000"/>
                <w:szCs w:val="24"/>
              </w:rPr>
            </w:pPr>
            <w:r w:rsidRPr="00C57AF4">
              <w:rPr>
                <w:rFonts w:cs="Arial"/>
                <w:color w:val="000000"/>
                <w:szCs w:val="24"/>
              </w:rPr>
              <w:t>Requirements/Design</w:t>
            </w:r>
          </w:p>
        </w:tc>
        <w:tc>
          <w:tcPr>
            <w:tcW w:w="1164"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w:t>
            </w:r>
          </w:p>
        </w:tc>
        <w:tc>
          <w:tcPr>
            <w:tcW w:w="992"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w:t>
            </w:r>
          </w:p>
        </w:tc>
        <w:tc>
          <w:tcPr>
            <w:tcW w:w="1418"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w:t>
            </w:r>
          </w:p>
        </w:tc>
        <w:tc>
          <w:tcPr>
            <w:tcW w:w="1559"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5</w:t>
            </w:r>
          </w:p>
        </w:tc>
      </w:tr>
      <w:tr w:rsidR="003636B3" w:rsidRPr="00C57AF4" w:rsidTr="00082019">
        <w:trPr>
          <w:trHeight w:val="422"/>
        </w:trPr>
        <w:tc>
          <w:tcPr>
            <w:tcW w:w="3531" w:type="dxa"/>
            <w:shd w:val="clear" w:color="auto" w:fill="BFBFBF"/>
            <w:noWrap/>
            <w:vAlign w:val="center"/>
            <w:hideMark/>
          </w:tcPr>
          <w:p w:rsidR="003636B3" w:rsidRPr="00C57AF4" w:rsidRDefault="003636B3" w:rsidP="00082019">
            <w:pPr>
              <w:rPr>
                <w:rFonts w:cs="Arial"/>
                <w:b/>
                <w:color w:val="000000"/>
                <w:szCs w:val="24"/>
              </w:rPr>
            </w:pPr>
            <w:r w:rsidRPr="00C57AF4">
              <w:rPr>
                <w:rFonts w:cs="Arial"/>
                <w:b/>
                <w:color w:val="000000"/>
                <w:szCs w:val="24"/>
              </w:rPr>
              <w:t>Analysis</w:t>
            </w:r>
          </w:p>
        </w:tc>
        <w:tc>
          <w:tcPr>
            <w:tcW w:w="1164" w:type="dxa"/>
            <w:shd w:val="clear" w:color="auto" w:fill="auto"/>
            <w:noWrap/>
            <w:vAlign w:val="center"/>
            <w:hideMark/>
          </w:tcPr>
          <w:p w:rsidR="003636B3" w:rsidRPr="00C57AF4" w:rsidRDefault="003636B3" w:rsidP="00082019">
            <w:pPr>
              <w:jc w:val="center"/>
              <w:rPr>
                <w:rFonts w:cs="Arial"/>
                <w:color w:val="000000"/>
                <w:szCs w:val="24"/>
              </w:rPr>
            </w:pPr>
          </w:p>
        </w:tc>
        <w:tc>
          <w:tcPr>
            <w:tcW w:w="992" w:type="dxa"/>
            <w:shd w:val="clear" w:color="auto" w:fill="auto"/>
            <w:noWrap/>
            <w:vAlign w:val="center"/>
            <w:hideMark/>
          </w:tcPr>
          <w:p w:rsidR="003636B3" w:rsidRPr="00C57AF4" w:rsidRDefault="003636B3" w:rsidP="00082019">
            <w:pPr>
              <w:jc w:val="center"/>
              <w:rPr>
                <w:rFonts w:cs="Arial"/>
                <w:color w:val="000000"/>
                <w:szCs w:val="24"/>
              </w:rPr>
            </w:pPr>
          </w:p>
        </w:tc>
        <w:tc>
          <w:tcPr>
            <w:tcW w:w="1418" w:type="dxa"/>
            <w:shd w:val="clear" w:color="auto" w:fill="auto"/>
            <w:noWrap/>
            <w:vAlign w:val="center"/>
            <w:hideMark/>
          </w:tcPr>
          <w:p w:rsidR="003636B3" w:rsidRPr="00C57AF4" w:rsidRDefault="003636B3" w:rsidP="00082019">
            <w:pPr>
              <w:jc w:val="center"/>
              <w:rPr>
                <w:rFonts w:cs="Arial"/>
                <w:color w:val="000000"/>
                <w:szCs w:val="24"/>
              </w:rPr>
            </w:pPr>
          </w:p>
        </w:tc>
        <w:tc>
          <w:tcPr>
            <w:tcW w:w="1559" w:type="dxa"/>
            <w:shd w:val="clear" w:color="auto" w:fill="auto"/>
            <w:noWrap/>
            <w:vAlign w:val="center"/>
            <w:hideMark/>
          </w:tcPr>
          <w:p w:rsidR="003636B3" w:rsidRPr="00C57AF4" w:rsidRDefault="003636B3" w:rsidP="00082019">
            <w:pPr>
              <w:jc w:val="center"/>
              <w:rPr>
                <w:rFonts w:cs="Arial"/>
                <w:color w:val="000000"/>
                <w:szCs w:val="24"/>
              </w:rPr>
            </w:pPr>
          </w:p>
        </w:tc>
      </w:tr>
      <w:tr w:rsidR="003636B3" w:rsidRPr="00C57AF4" w:rsidTr="00082019">
        <w:trPr>
          <w:trHeight w:val="422"/>
        </w:trPr>
        <w:tc>
          <w:tcPr>
            <w:tcW w:w="3531" w:type="dxa"/>
            <w:shd w:val="clear" w:color="auto" w:fill="auto"/>
            <w:noWrap/>
            <w:vAlign w:val="center"/>
            <w:hideMark/>
          </w:tcPr>
          <w:p w:rsidR="003636B3" w:rsidRPr="00C57AF4" w:rsidRDefault="003636B3" w:rsidP="00082019">
            <w:pPr>
              <w:rPr>
                <w:rFonts w:cs="Arial"/>
                <w:color w:val="000000"/>
                <w:szCs w:val="24"/>
              </w:rPr>
            </w:pPr>
            <w:r w:rsidRPr="00C57AF4">
              <w:rPr>
                <w:rFonts w:cs="Arial"/>
                <w:color w:val="000000"/>
                <w:szCs w:val="24"/>
              </w:rPr>
              <w:t>Results &amp; Discussions</w:t>
            </w:r>
          </w:p>
        </w:tc>
        <w:tc>
          <w:tcPr>
            <w:tcW w:w="1164"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25</w:t>
            </w:r>
          </w:p>
        </w:tc>
        <w:tc>
          <w:tcPr>
            <w:tcW w:w="992"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25</w:t>
            </w:r>
          </w:p>
        </w:tc>
        <w:tc>
          <w:tcPr>
            <w:tcW w:w="1418"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25</w:t>
            </w:r>
          </w:p>
        </w:tc>
        <w:tc>
          <w:tcPr>
            <w:tcW w:w="1559"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25</w:t>
            </w:r>
          </w:p>
        </w:tc>
      </w:tr>
      <w:tr w:rsidR="003636B3" w:rsidRPr="00C57AF4" w:rsidTr="00082019">
        <w:trPr>
          <w:trHeight w:val="422"/>
        </w:trPr>
        <w:tc>
          <w:tcPr>
            <w:tcW w:w="3531" w:type="dxa"/>
            <w:shd w:val="clear" w:color="auto" w:fill="auto"/>
            <w:noWrap/>
            <w:vAlign w:val="center"/>
            <w:hideMark/>
          </w:tcPr>
          <w:p w:rsidR="003636B3" w:rsidRPr="00C57AF4" w:rsidRDefault="003636B3" w:rsidP="00082019">
            <w:pPr>
              <w:rPr>
                <w:rFonts w:cs="Arial"/>
                <w:color w:val="000000"/>
                <w:szCs w:val="24"/>
              </w:rPr>
            </w:pPr>
            <w:r w:rsidRPr="00C57AF4">
              <w:rPr>
                <w:rFonts w:cs="Arial"/>
                <w:color w:val="000000"/>
                <w:szCs w:val="24"/>
              </w:rPr>
              <w:t xml:space="preserve">Conclusions and Recommendations </w:t>
            </w:r>
          </w:p>
        </w:tc>
        <w:tc>
          <w:tcPr>
            <w:tcW w:w="1164"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c>
          <w:tcPr>
            <w:tcW w:w="992"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c>
          <w:tcPr>
            <w:tcW w:w="1418"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c>
          <w:tcPr>
            <w:tcW w:w="1559"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r>
      <w:tr w:rsidR="003636B3" w:rsidRPr="00C57AF4" w:rsidTr="00082019">
        <w:trPr>
          <w:trHeight w:val="422"/>
        </w:trPr>
        <w:tc>
          <w:tcPr>
            <w:tcW w:w="3531" w:type="dxa"/>
            <w:shd w:val="clear" w:color="auto" w:fill="BFBFBF"/>
            <w:noWrap/>
            <w:vAlign w:val="center"/>
            <w:hideMark/>
          </w:tcPr>
          <w:p w:rsidR="003636B3" w:rsidRPr="00C57AF4" w:rsidRDefault="003636B3" w:rsidP="00082019">
            <w:pPr>
              <w:rPr>
                <w:rFonts w:cs="Arial"/>
                <w:b/>
                <w:color w:val="000000"/>
                <w:szCs w:val="24"/>
              </w:rPr>
            </w:pPr>
            <w:r w:rsidRPr="00C57AF4">
              <w:rPr>
                <w:rFonts w:cs="Arial"/>
                <w:b/>
                <w:color w:val="000000"/>
                <w:szCs w:val="24"/>
              </w:rPr>
              <w:t>Practical Application and Deployment</w:t>
            </w:r>
          </w:p>
        </w:tc>
        <w:tc>
          <w:tcPr>
            <w:tcW w:w="1164" w:type="dxa"/>
            <w:shd w:val="clear" w:color="auto" w:fill="auto"/>
            <w:noWrap/>
            <w:vAlign w:val="center"/>
            <w:hideMark/>
          </w:tcPr>
          <w:p w:rsidR="003636B3" w:rsidRPr="00C57AF4" w:rsidRDefault="003636B3" w:rsidP="00082019">
            <w:pPr>
              <w:jc w:val="center"/>
              <w:rPr>
                <w:rFonts w:cs="Arial"/>
                <w:color w:val="000000"/>
                <w:szCs w:val="24"/>
              </w:rPr>
            </w:pPr>
          </w:p>
        </w:tc>
        <w:tc>
          <w:tcPr>
            <w:tcW w:w="992" w:type="dxa"/>
            <w:shd w:val="clear" w:color="auto" w:fill="auto"/>
            <w:noWrap/>
            <w:vAlign w:val="center"/>
            <w:hideMark/>
          </w:tcPr>
          <w:p w:rsidR="003636B3" w:rsidRPr="00C57AF4" w:rsidRDefault="003636B3" w:rsidP="00082019">
            <w:pPr>
              <w:jc w:val="center"/>
              <w:rPr>
                <w:rFonts w:cs="Arial"/>
                <w:color w:val="000000"/>
                <w:szCs w:val="24"/>
              </w:rPr>
            </w:pPr>
          </w:p>
        </w:tc>
        <w:tc>
          <w:tcPr>
            <w:tcW w:w="1418" w:type="dxa"/>
            <w:shd w:val="clear" w:color="auto" w:fill="auto"/>
            <w:noWrap/>
            <w:vAlign w:val="center"/>
            <w:hideMark/>
          </w:tcPr>
          <w:p w:rsidR="003636B3" w:rsidRPr="00C57AF4" w:rsidRDefault="003636B3" w:rsidP="00082019">
            <w:pPr>
              <w:jc w:val="center"/>
              <w:rPr>
                <w:rFonts w:cs="Arial"/>
                <w:color w:val="000000"/>
                <w:szCs w:val="24"/>
              </w:rPr>
            </w:pPr>
          </w:p>
        </w:tc>
        <w:tc>
          <w:tcPr>
            <w:tcW w:w="1559" w:type="dxa"/>
            <w:shd w:val="clear" w:color="auto" w:fill="auto"/>
            <w:noWrap/>
            <w:vAlign w:val="center"/>
            <w:hideMark/>
          </w:tcPr>
          <w:p w:rsidR="003636B3" w:rsidRPr="00C57AF4" w:rsidRDefault="003636B3" w:rsidP="00082019">
            <w:pPr>
              <w:jc w:val="center"/>
              <w:rPr>
                <w:rFonts w:cs="Arial"/>
                <w:color w:val="000000"/>
                <w:szCs w:val="24"/>
              </w:rPr>
            </w:pPr>
          </w:p>
        </w:tc>
      </w:tr>
      <w:tr w:rsidR="003636B3" w:rsidRPr="00C57AF4" w:rsidTr="00082019">
        <w:trPr>
          <w:trHeight w:val="422"/>
        </w:trPr>
        <w:tc>
          <w:tcPr>
            <w:tcW w:w="3531" w:type="dxa"/>
            <w:shd w:val="clear" w:color="auto" w:fill="auto"/>
            <w:noWrap/>
            <w:vAlign w:val="center"/>
            <w:hideMark/>
          </w:tcPr>
          <w:p w:rsidR="003636B3" w:rsidRPr="00C57AF4" w:rsidRDefault="003636B3" w:rsidP="00082019">
            <w:pPr>
              <w:rPr>
                <w:rFonts w:cs="Arial"/>
                <w:color w:val="000000"/>
                <w:szCs w:val="24"/>
              </w:rPr>
            </w:pPr>
            <w:r w:rsidRPr="00C57AF4">
              <w:rPr>
                <w:rFonts w:cs="Arial"/>
                <w:color w:val="000000"/>
                <w:szCs w:val="24"/>
              </w:rPr>
              <w:t>Development</w:t>
            </w:r>
          </w:p>
        </w:tc>
        <w:tc>
          <w:tcPr>
            <w:tcW w:w="1164"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w:t>
            </w:r>
          </w:p>
        </w:tc>
        <w:tc>
          <w:tcPr>
            <w:tcW w:w="992"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w:t>
            </w:r>
          </w:p>
        </w:tc>
        <w:tc>
          <w:tcPr>
            <w:tcW w:w="1418"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w:t>
            </w:r>
          </w:p>
        </w:tc>
        <w:tc>
          <w:tcPr>
            <w:tcW w:w="1559"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15</w:t>
            </w:r>
          </w:p>
        </w:tc>
      </w:tr>
      <w:tr w:rsidR="003636B3" w:rsidRPr="00C57AF4" w:rsidTr="00082019">
        <w:trPr>
          <w:trHeight w:val="422"/>
        </w:trPr>
        <w:tc>
          <w:tcPr>
            <w:tcW w:w="3531" w:type="dxa"/>
            <w:shd w:val="clear" w:color="auto" w:fill="auto"/>
            <w:noWrap/>
            <w:vAlign w:val="center"/>
            <w:hideMark/>
          </w:tcPr>
          <w:p w:rsidR="003636B3" w:rsidRPr="00C57AF4" w:rsidRDefault="003636B3" w:rsidP="00082019">
            <w:pPr>
              <w:rPr>
                <w:rFonts w:cs="Arial"/>
                <w:color w:val="000000"/>
                <w:szCs w:val="24"/>
              </w:rPr>
            </w:pPr>
            <w:r w:rsidRPr="00C57AF4">
              <w:rPr>
                <w:rFonts w:cs="Arial"/>
                <w:color w:val="000000"/>
                <w:szCs w:val="24"/>
              </w:rPr>
              <w:t>Experimental Design</w:t>
            </w:r>
          </w:p>
        </w:tc>
        <w:tc>
          <w:tcPr>
            <w:tcW w:w="1164"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w:t>
            </w:r>
          </w:p>
        </w:tc>
        <w:tc>
          <w:tcPr>
            <w:tcW w:w="992"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w:t>
            </w:r>
          </w:p>
        </w:tc>
        <w:tc>
          <w:tcPr>
            <w:tcW w:w="1418"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15</w:t>
            </w:r>
          </w:p>
        </w:tc>
        <w:tc>
          <w:tcPr>
            <w:tcW w:w="1559"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w:t>
            </w:r>
          </w:p>
        </w:tc>
      </w:tr>
      <w:tr w:rsidR="003636B3" w:rsidRPr="00C57AF4" w:rsidTr="00082019">
        <w:trPr>
          <w:trHeight w:val="422"/>
        </w:trPr>
        <w:tc>
          <w:tcPr>
            <w:tcW w:w="3531" w:type="dxa"/>
            <w:shd w:val="clear" w:color="auto" w:fill="BFBFBF"/>
            <w:noWrap/>
            <w:vAlign w:val="center"/>
            <w:hideMark/>
          </w:tcPr>
          <w:p w:rsidR="003636B3" w:rsidRPr="00C57AF4" w:rsidRDefault="003636B3" w:rsidP="00082019">
            <w:pPr>
              <w:rPr>
                <w:rFonts w:cs="Arial"/>
                <w:b/>
                <w:color w:val="000000"/>
                <w:szCs w:val="24"/>
              </w:rPr>
            </w:pPr>
            <w:r w:rsidRPr="00C57AF4">
              <w:rPr>
                <w:rFonts w:cs="Arial"/>
                <w:b/>
                <w:color w:val="000000"/>
                <w:szCs w:val="24"/>
              </w:rPr>
              <w:t>Skills for Professional Practice</w:t>
            </w:r>
          </w:p>
        </w:tc>
        <w:tc>
          <w:tcPr>
            <w:tcW w:w="1164" w:type="dxa"/>
            <w:shd w:val="clear" w:color="auto" w:fill="auto"/>
            <w:noWrap/>
            <w:vAlign w:val="center"/>
            <w:hideMark/>
          </w:tcPr>
          <w:p w:rsidR="003636B3" w:rsidRPr="00C57AF4" w:rsidRDefault="003636B3" w:rsidP="00082019">
            <w:pPr>
              <w:jc w:val="center"/>
              <w:rPr>
                <w:rFonts w:cs="Arial"/>
                <w:color w:val="000000"/>
                <w:szCs w:val="24"/>
              </w:rPr>
            </w:pPr>
          </w:p>
        </w:tc>
        <w:tc>
          <w:tcPr>
            <w:tcW w:w="992" w:type="dxa"/>
            <w:shd w:val="clear" w:color="auto" w:fill="auto"/>
            <w:noWrap/>
            <w:vAlign w:val="center"/>
            <w:hideMark/>
          </w:tcPr>
          <w:p w:rsidR="003636B3" w:rsidRPr="00C57AF4" w:rsidRDefault="003636B3" w:rsidP="00082019">
            <w:pPr>
              <w:jc w:val="center"/>
              <w:rPr>
                <w:rFonts w:cs="Arial"/>
                <w:color w:val="000000"/>
                <w:szCs w:val="24"/>
              </w:rPr>
            </w:pPr>
          </w:p>
        </w:tc>
        <w:tc>
          <w:tcPr>
            <w:tcW w:w="1418" w:type="dxa"/>
            <w:shd w:val="clear" w:color="auto" w:fill="auto"/>
            <w:noWrap/>
            <w:vAlign w:val="center"/>
            <w:hideMark/>
          </w:tcPr>
          <w:p w:rsidR="003636B3" w:rsidRPr="00C57AF4" w:rsidRDefault="003636B3" w:rsidP="00082019">
            <w:pPr>
              <w:jc w:val="center"/>
              <w:rPr>
                <w:rFonts w:cs="Arial"/>
                <w:color w:val="000000"/>
                <w:szCs w:val="24"/>
              </w:rPr>
            </w:pPr>
          </w:p>
        </w:tc>
        <w:tc>
          <w:tcPr>
            <w:tcW w:w="1559" w:type="dxa"/>
            <w:shd w:val="clear" w:color="auto" w:fill="auto"/>
            <w:noWrap/>
            <w:vAlign w:val="center"/>
            <w:hideMark/>
          </w:tcPr>
          <w:p w:rsidR="003636B3" w:rsidRPr="00C57AF4" w:rsidRDefault="003636B3" w:rsidP="00082019">
            <w:pPr>
              <w:jc w:val="center"/>
              <w:rPr>
                <w:rFonts w:cs="Arial"/>
                <w:color w:val="000000"/>
                <w:szCs w:val="24"/>
              </w:rPr>
            </w:pPr>
          </w:p>
        </w:tc>
      </w:tr>
      <w:tr w:rsidR="003636B3" w:rsidRPr="00C57AF4" w:rsidTr="00082019">
        <w:trPr>
          <w:trHeight w:val="422"/>
        </w:trPr>
        <w:tc>
          <w:tcPr>
            <w:tcW w:w="3531" w:type="dxa"/>
            <w:shd w:val="clear" w:color="auto" w:fill="auto"/>
            <w:noWrap/>
            <w:vAlign w:val="center"/>
            <w:hideMark/>
          </w:tcPr>
          <w:p w:rsidR="003636B3" w:rsidRPr="00C57AF4" w:rsidRDefault="003636B3" w:rsidP="00082019">
            <w:pPr>
              <w:rPr>
                <w:rFonts w:cs="Arial"/>
                <w:color w:val="000000"/>
                <w:szCs w:val="24"/>
              </w:rPr>
            </w:pPr>
            <w:r w:rsidRPr="00C57AF4">
              <w:rPr>
                <w:rFonts w:cs="Arial"/>
                <w:color w:val="000000"/>
                <w:szCs w:val="24"/>
              </w:rPr>
              <w:t>Reflection</w:t>
            </w:r>
          </w:p>
        </w:tc>
        <w:tc>
          <w:tcPr>
            <w:tcW w:w="1164"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c>
          <w:tcPr>
            <w:tcW w:w="992"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c>
          <w:tcPr>
            <w:tcW w:w="1418"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c>
          <w:tcPr>
            <w:tcW w:w="1559"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r>
      <w:tr w:rsidR="003636B3" w:rsidRPr="00C57AF4" w:rsidTr="00082019">
        <w:trPr>
          <w:trHeight w:val="422"/>
        </w:trPr>
        <w:tc>
          <w:tcPr>
            <w:tcW w:w="3531" w:type="dxa"/>
            <w:shd w:val="clear" w:color="auto" w:fill="auto"/>
            <w:noWrap/>
            <w:vAlign w:val="center"/>
            <w:hideMark/>
          </w:tcPr>
          <w:p w:rsidR="003636B3" w:rsidRPr="00C57AF4" w:rsidRDefault="003636B3" w:rsidP="00082019">
            <w:pPr>
              <w:rPr>
                <w:rFonts w:cs="Arial"/>
                <w:color w:val="000000"/>
                <w:szCs w:val="24"/>
              </w:rPr>
            </w:pPr>
            <w:r w:rsidRPr="00C57AF4">
              <w:rPr>
                <w:rFonts w:cs="Arial"/>
                <w:color w:val="000000"/>
                <w:szCs w:val="24"/>
              </w:rPr>
              <w:t>Quality of Report</w:t>
            </w:r>
          </w:p>
        </w:tc>
        <w:tc>
          <w:tcPr>
            <w:tcW w:w="1164"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c>
          <w:tcPr>
            <w:tcW w:w="992"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c>
          <w:tcPr>
            <w:tcW w:w="1418"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c>
          <w:tcPr>
            <w:tcW w:w="1559" w:type="dxa"/>
            <w:shd w:val="clear" w:color="auto" w:fill="auto"/>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r>
      <w:tr w:rsidR="003636B3" w:rsidRPr="00C57AF4" w:rsidTr="00082019">
        <w:trPr>
          <w:trHeight w:val="443"/>
        </w:trPr>
        <w:tc>
          <w:tcPr>
            <w:tcW w:w="3531" w:type="dxa"/>
            <w:shd w:val="clear" w:color="auto" w:fill="auto"/>
            <w:noWrap/>
            <w:vAlign w:val="center"/>
            <w:hideMark/>
          </w:tcPr>
          <w:p w:rsidR="003636B3" w:rsidRPr="00C57AF4" w:rsidRDefault="003636B3" w:rsidP="00082019">
            <w:pPr>
              <w:rPr>
                <w:rFonts w:cs="Arial"/>
                <w:b/>
                <w:bCs/>
                <w:color w:val="000000"/>
                <w:szCs w:val="24"/>
              </w:rPr>
            </w:pPr>
            <w:r w:rsidRPr="00C57AF4">
              <w:rPr>
                <w:rFonts w:cs="Arial"/>
                <w:b/>
                <w:bCs/>
                <w:color w:val="000000"/>
                <w:szCs w:val="24"/>
              </w:rPr>
              <w:t>TOTAL</w:t>
            </w:r>
          </w:p>
        </w:tc>
        <w:tc>
          <w:tcPr>
            <w:tcW w:w="1164" w:type="dxa"/>
            <w:shd w:val="clear" w:color="auto" w:fill="auto"/>
            <w:noWrap/>
            <w:vAlign w:val="center"/>
            <w:hideMark/>
          </w:tcPr>
          <w:p w:rsidR="003636B3" w:rsidRPr="00C57AF4" w:rsidRDefault="003636B3" w:rsidP="00082019">
            <w:pPr>
              <w:jc w:val="center"/>
              <w:rPr>
                <w:rFonts w:cs="Arial"/>
                <w:b/>
                <w:color w:val="000000"/>
                <w:szCs w:val="24"/>
              </w:rPr>
            </w:pPr>
            <w:r w:rsidRPr="00C57AF4">
              <w:rPr>
                <w:rFonts w:cs="Arial"/>
                <w:b/>
                <w:color w:val="000000"/>
                <w:szCs w:val="24"/>
              </w:rPr>
              <w:t>100</w:t>
            </w:r>
          </w:p>
        </w:tc>
        <w:tc>
          <w:tcPr>
            <w:tcW w:w="992" w:type="dxa"/>
            <w:shd w:val="clear" w:color="auto" w:fill="auto"/>
            <w:noWrap/>
            <w:vAlign w:val="center"/>
            <w:hideMark/>
          </w:tcPr>
          <w:p w:rsidR="003636B3" w:rsidRPr="00C57AF4" w:rsidRDefault="003636B3" w:rsidP="00082019">
            <w:pPr>
              <w:jc w:val="center"/>
              <w:rPr>
                <w:rFonts w:cs="Arial"/>
                <w:b/>
                <w:color w:val="000000"/>
                <w:szCs w:val="24"/>
              </w:rPr>
            </w:pPr>
            <w:r w:rsidRPr="00C57AF4">
              <w:rPr>
                <w:rFonts w:cs="Arial"/>
                <w:b/>
                <w:color w:val="000000"/>
                <w:szCs w:val="24"/>
              </w:rPr>
              <w:t>100</w:t>
            </w:r>
          </w:p>
        </w:tc>
        <w:tc>
          <w:tcPr>
            <w:tcW w:w="1418" w:type="dxa"/>
            <w:shd w:val="clear" w:color="auto" w:fill="auto"/>
            <w:noWrap/>
            <w:vAlign w:val="center"/>
            <w:hideMark/>
          </w:tcPr>
          <w:p w:rsidR="003636B3" w:rsidRPr="00C57AF4" w:rsidRDefault="003636B3" w:rsidP="00082019">
            <w:pPr>
              <w:jc w:val="center"/>
              <w:rPr>
                <w:rFonts w:cs="Arial"/>
                <w:b/>
                <w:color w:val="000000"/>
                <w:szCs w:val="24"/>
              </w:rPr>
            </w:pPr>
            <w:r w:rsidRPr="00C57AF4">
              <w:rPr>
                <w:rFonts w:cs="Arial"/>
                <w:b/>
                <w:color w:val="000000"/>
                <w:szCs w:val="24"/>
              </w:rPr>
              <w:t>100</w:t>
            </w:r>
          </w:p>
        </w:tc>
        <w:tc>
          <w:tcPr>
            <w:tcW w:w="1559" w:type="dxa"/>
            <w:shd w:val="clear" w:color="auto" w:fill="auto"/>
            <w:noWrap/>
            <w:vAlign w:val="center"/>
            <w:hideMark/>
          </w:tcPr>
          <w:p w:rsidR="003636B3" w:rsidRPr="00C57AF4" w:rsidRDefault="003636B3" w:rsidP="00082019">
            <w:pPr>
              <w:jc w:val="center"/>
              <w:rPr>
                <w:rFonts w:cs="Arial"/>
                <w:b/>
                <w:color w:val="000000"/>
                <w:szCs w:val="24"/>
              </w:rPr>
            </w:pPr>
            <w:r w:rsidRPr="00C57AF4">
              <w:rPr>
                <w:rFonts w:cs="Arial"/>
                <w:b/>
                <w:color w:val="000000"/>
                <w:szCs w:val="24"/>
              </w:rPr>
              <w:t>100</w:t>
            </w:r>
          </w:p>
        </w:tc>
      </w:tr>
    </w:tbl>
    <w:p w:rsidR="003636B3" w:rsidRDefault="003636B3" w:rsidP="003636B3">
      <w:pPr>
        <w:rPr>
          <w:rFonts w:cs="Arial"/>
          <w:b/>
          <w:color w:val="000000"/>
          <w:szCs w:val="24"/>
        </w:rPr>
      </w:pPr>
    </w:p>
    <w:p w:rsidR="005A1E7D" w:rsidRPr="00C57AF4" w:rsidRDefault="005A1E7D" w:rsidP="003636B3">
      <w:pPr>
        <w:rPr>
          <w:rFonts w:cs="Arial"/>
          <w:b/>
          <w:color w:val="000000"/>
          <w:szCs w:val="24"/>
        </w:rPr>
      </w:pPr>
    </w:p>
    <w:p w:rsidR="003636B3" w:rsidRDefault="003636B3" w:rsidP="003636B3">
      <w:pPr>
        <w:rPr>
          <w:rFonts w:cs="Arial"/>
          <w:b/>
          <w:color w:val="000000"/>
          <w:szCs w:val="24"/>
        </w:rPr>
      </w:pPr>
      <w:r w:rsidRPr="00C57AF4">
        <w:rPr>
          <w:rFonts w:cs="Arial"/>
          <w:b/>
          <w:color w:val="000000"/>
          <w:szCs w:val="24"/>
        </w:rPr>
        <w:t>Assessment Component 3 – Practical - 20% - Final Viva/Demo</w:t>
      </w:r>
    </w:p>
    <w:p w:rsidR="005A1E7D" w:rsidRPr="00C57AF4" w:rsidRDefault="005A1E7D" w:rsidP="003636B3">
      <w:pPr>
        <w:rPr>
          <w:rFonts w:cs="Arial"/>
          <w:b/>
          <w:color w:val="000000"/>
          <w:szCs w:val="24"/>
        </w:rPr>
      </w:pPr>
    </w:p>
    <w:p w:rsidR="005A1E7D" w:rsidRDefault="003636B3" w:rsidP="005A1E7D">
      <w:pPr>
        <w:jc w:val="both"/>
        <w:rPr>
          <w:rFonts w:cs="Arial"/>
          <w:color w:val="000000"/>
          <w:szCs w:val="24"/>
        </w:rPr>
      </w:pPr>
      <w:r w:rsidRPr="00C57AF4">
        <w:rPr>
          <w:rFonts w:cs="Arial"/>
          <w:color w:val="000000"/>
          <w:szCs w:val="24"/>
        </w:rPr>
        <w:t xml:space="preserve">During this final stage the student is required to demonstrate their project to both markers. This enables authentication of the work to ensure it’s that of the student by providing an opportunity for close questioning of the deliverable. In addition, the markers will verify that the deliverable performs as indicated in the final report to allow marks to be adjusted accordingly. </w:t>
      </w:r>
    </w:p>
    <w:p w:rsidR="005A1E7D" w:rsidRDefault="005A1E7D" w:rsidP="005A1E7D">
      <w:pPr>
        <w:jc w:val="both"/>
        <w:rPr>
          <w:rFonts w:cs="Arial"/>
          <w:color w:val="000000"/>
          <w:szCs w:val="24"/>
        </w:rPr>
      </w:pPr>
    </w:p>
    <w:p w:rsidR="003636B3" w:rsidRPr="00C57AF4" w:rsidRDefault="003636B3" w:rsidP="005A1E7D">
      <w:pPr>
        <w:jc w:val="both"/>
        <w:rPr>
          <w:rFonts w:cs="Arial"/>
          <w:color w:val="000000"/>
          <w:szCs w:val="24"/>
        </w:rPr>
      </w:pPr>
      <w:r w:rsidRPr="00C57AF4">
        <w:rPr>
          <w:rFonts w:cs="Arial"/>
          <w:color w:val="000000"/>
          <w:szCs w:val="24"/>
        </w:rPr>
        <w:t>The presentation requires the student to defend their work in a formal setting before both markers. For students completing a survey or review, an extended viva is used to allow the student to provide a more in-depth justification for research approach, analysis and findings.</w:t>
      </w:r>
    </w:p>
    <w:p w:rsidR="003636B3" w:rsidRPr="00C57AF4" w:rsidRDefault="003636B3" w:rsidP="003636B3">
      <w:pPr>
        <w:rPr>
          <w:rFonts w:cs="Arial"/>
          <w:color w:val="000000"/>
          <w:szCs w:val="24"/>
        </w:rPr>
      </w:pPr>
      <w:r w:rsidRPr="00C57AF4">
        <w:rPr>
          <w:rFonts w:cs="Arial"/>
          <w:color w:val="000000"/>
          <w:szCs w:val="24"/>
        </w:rPr>
        <w:br w:type="page"/>
      </w:r>
    </w:p>
    <w:tbl>
      <w:tblPr>
        <w:tblW w:w="8806" w:type="dxa"/>
        <w:tblInd w:w="91" w:type="dxa"/>
        <w:shd w:val="clear" w:color="auto" w:fill="FFFFFF"/>
        <w:tblLook w:val="04A0" w:firstRow="1" w:lastRow="0" w:firstColumn="1" w:lastColumn="0" w:noHBand="0" w:noVBand="1"/>
      </w:tblPr>
      <w:tblGrid>
        <w:gridCol w:w="3546"/>
        <w:gridCol w:w="988"/>
        <w:gridCol w:w="1224"/>
        <w:gridCol w:w="1410"/>
        <w:gridCol w:w="1747"/>
      </w:tblGrid>
      <w:tr w:rsidR="003636B3" w:rsidRPr="00C57AF4" w:rsidTr="00082019">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FFFFFF"/>
            <w:noWrap/>
            <w:vAlign w:val="bottom"/>
            <w:hideMark/>
          </w:tcPr>
          <w:p w:rsidR="003636B3" w:rsidRPr="00C57AF4" w:rsidRDefault="003636B3" w:rsidP="00082019">
            <w:pPr>
              <w:jc w:val="center"/>
              <w:rPr>
                <w:rFonts w:cs="Arial"/>
                <w:color w:val="000000"/>
                <w:szCs w:val="24"/>
              </w:rPr>
            </w:pPr>
          </w:p>
        </w:tc>
        <w:tc>
          <w:tcPr>
            <w:tcW w:w="992" w:type="dxa"/>
            <w:tcBorders>
              <w:top w:val="single" w:sz="8" w:space="0" w:color="auto"/>
              <w:left w:val="nil"/>
              <w:bottom w:val="single" w:sz="4" w:space="0" w:color="auto"/>
              <w:right w:val="single" w:sz="4" w:space="0" w:color="auto"/>
            </w:tcBorders>
            <w:shd w:val="clear" w:color="auto" w:fill="FFFFFF"/>
            <w:noWrap/>
            <w:vAlign w:val="bottom"/>
            <w:hideMark/>
          </w:tcPr>
          <w:p w:rsidR="003636B3" w:rsidRPr="00C57AF4" w:rsidRDefault="003636B3" w:rsidP="00082019">
            <w:pPr>
              <w:jc w:val="center"/>
              <w:rPr>
                <w:rFonts w:cs="Arial"/>
                <w:b/>
                <w:color w:val="000000"/>
                <w:szCs w:val="24"/>
              </w:rPr>
            </w:pPr>
            <w:r w:rsidRPr="00C57AF4">
              <w:rPr>
                <w:rFonts w:cs="Arial"/>
                <w:b/>
                <w:color w:val="000000"/>
                <w:szCs w:val="24"/>
              </w:rPr>
              <w:t>Survey</w:t>
            </w:r>
          </w:p>
        </w:tc>
        <w:tc>
          <w:tcPr>
            <w:tcW w:w="1229" w:type="dxa"/>
            <w:tcBorders>
              <w:top w:val="single" w:sz="8" w:space="0" w:color="auto"/>
              <w:left w:val="nil"/>
              <w:bottom w:val="single" w:sz="4" w:space="0" w:color="auto"/>
              <w:right w:val="single" w:sz="4" w:space="0" w:color="auto"/>
            </w:tcBorders>
            <w:shd w:val="clear" w:color="auto" w:fill="FFFFFF"/>
            <w:noWrap/>
            <w:vAlign w:val="bottom"/>
            <w:hideMark/>
          </w:tcPr>
          <w:p w:rsidR="003636B3" w:rsidRPr="00C57AF4" w:rsidRDefault="003636B3" w:rsidP="00082019">
            <w:pPr>
              <w:jc w:val="center"/>
              <w:rPr>
                <w:rFonts w:cs="Arial"/>
                <w:b/>
                <w:color w:val="000000"/>
                <w:szCs w:val="24"/>
              </w:rPr>
            </w:pPr>
            <w:r w:rsidRPr="00C57AF4">
              <w:rPr>
                <w:rFonts w:cs="Arial"/>
                <w:b/>
                <w:color w:val="000000"/>
                <w:szCs w:val="24"/>
              </w:rPr>
              <w:t>Review</w:t>
            </w:r>
          </w:p>
        </w:tc>
        <w:tc>
          <w:tcPr>
            <w:tcW w:w="1270" w:type="dxa"/>
            <w:tcBorders>
              <w:top w:val="single" w:sz="8" w:space="0" w:color="auto"/>
              <w:left w:val="nil"/>
              <w:bottom w:val="single" w:sz="4" w:space="0" w:color="auto"/>
              <w:right w:val="single" w:sz="4" w:space="0" w:color="auto"/>
            </w:tcBorders>
            <w:shd w:val="clear" w:color="auto" w:fill="FFFFFF"/>
            <w:noWrap/>
            <w:vAlign w:val="bottom"/>
            <w:hideMark/>
          </w:tcPr>
          <w:p w:rsidR="003636B3" w:rsidRPr="00C57AF4" w:rsidRDefault="003636B3" w:rsidP="00082019">
            <w:pPr>
              <w:jc w:val="center"/>
              <w:rPr>
                <w:rFonts w:cs="Arial"/>
                <w:b/>
                <w:color w:val="000000"/>
                <w:szCs w:val="24"/>
              </w:rPr>
            </w:pPr>
            <w:r w:rsidRPr="00C57AF4">
              <w:rPr>
                <w:rFonts w:cs="Arial"/>
                <w:b/>
                <w:color w:val="000000"/>
                <w:szCs w:val="24"/>
              </w:rPr>
              <w:t>Experiment</w:t>
            </w:r>
          </w:p>
        </w:tc>
        <w:tc>
          <w:tcPr>
            <w:tcW w:w="1754" w:type="dxa"/>
            <w:tcBorders>
              <w:top w:val="single" w:sz="8" w:space="0" w:color="auto"/>
              <w:left w:val="nil"/>
              <w:bottom w:val="single" w:sz="4" w:space="0" w:color="auto"/>
              <w:right w:val="single" w:sz="8" w:space="0" w:color="auto"/>
            </w:tcBorders>
            <w:shd w:val="clear" w:color="auto" w:fill="FFFFFF"/>
            <w:noWrap/>
            <w:vAlign w:val="bottom"/>
            <w:hideMark/>
          </w:tcPr>
          <w:p w:rsidR="003636B3" w:rsidRPr="00C57AF4" w:rsidRDefault="003636B3" w:rsidP="00082019">
            <w:pPr>
              <w:jc w:val="center"/>
              <w:rPr>
                <w:rFonts w:cs="Arial"/>
                <w:b/>
                <w:color w:val="000000"/>
                <w:szCs w:val="24"/>
              </w:rPr>
            </w:pPr>
            <w:r w:rsidRPr="00C57AF4">
              <w:rPr>
                <w:rFonts w:cs="Arial"/>
                <w:b/>
                <w:color w:val="000000"/>
                <w:szCs w:val="24"/>
              </w:rPr>
              <w:t>Development</w:t>
            </w:r>
          </w:p>
        </w:tc>
      </w:tr>
      <w:tr w:rsidR="003636B3" w:rsidRPr="00C57AF4" w:rsidTr="00082019">
        <w:trPr>
          <w:trHeight w:val="300"/>
        </w:trPr>
        <w:tc>
          <w:tcPr>
            <w:tcW w:w="3561" w:type="dxa"/>
            <w:tcBorders>
              <w:top w:val="nil"/>
              <w:left w:val="single" w:sz="8" w:space="0" w:color="auto"/>
              <w:bottom w:val="single" w:sz="4" w:space="0" w:color="auto"/>
              <w:right w:val="single" w:sz="4" w:space="0" w:color="auto"/>
            </w:tcBorders>
            <w:shd w:val="clear" w:color="auto" w:fill="BFBFBF"/>
            <w:noWrap/>
            <w:vAlign w:val="center"/>
            <w:hideMark/>
          </w:tcPr>
          <w:p w:rsidR="003636B3" w:rsidRPr="00C57AF4" w:rsidRDefault="003636B3" w:rsidP="00082019">
            <w:pPr>
              <w:rPr>
                <w:rFonts w:cs="Arial"/>
                <w:b/>
                <w:color w:val="000000"/>
                <w:szCs w:val="24"/>
              </w:rPr>
            </w:pPr>
            <w:r w:rsidRPr="00C57AF4">
              <w:rPr>
                <w:rFonts w:cs="Arial"/>
                <w:b/>
                <w:color w:val="000000"/>
                <w:szCs w:val="24"/>
              </w:rPr>
              <w:t>Knowledge and Understanding of Subject</w:t>
            </w:r>
          </w:p>
        </w:tc>
        <w:tc>
          <w:tcPr>
            <w:tcW w:w="992" w:type="dxa"/>
            <w:tcBorders>
              <w:top w:val="nil"/>
              <w:left w:val="nil"/>
              <w:bottom w:val="single" w:sz="4" w:space="0" w:color="auto"/>
              <w:right w:val="single" w:sz="4" w:space="0" w:color="auto"/>
            </w:tcBorders>
            <w:shd w:val="clear" w:color="auto" w:fill="FFFFFF"/>
            <w:noWrap/>
            <w:vAlign w:val="bottom"/>
            <w:hideMark/>
          </w:tcPr>
          <w:p w:rsidR="003636B3" w:rsidRPr="00C57AF4" w:rsidRDefault="003636B3" w:rsidP="00082019">
            <w:pPr>
              <w:jc w:val="center"/>
              <w:rPr>
                <w:rFonts w:cs="Arial"/>
                <w:color w:val="000000"/>
                <w:szCs w:val="24"/>
              </w:rPr>
            </w:pPr>
          </w:p>
        </w:tc>
        <w:tc>
          <w:tcPr>
            <w:tcW w:w="1229" w:type="dxa"/>
            <w:tcBorders>
              <w:top w:val="nil"/>
              <w:left w:val="nil"/>
              <w:bottom w:val="single" w:sz="4" w:space="0" w:color="auto"/>
              <w:right w:val="single" w:sz="4" w:space="0" w:color="auto"/>
            </w:tcBorders>
            <w:shd w:val="clear" w:color="auto" w:fill="FFFFFF"/>
            <w:noWrap/>
            <w:vAlign w:val="bottom"/>
            <w:hideMark/>
          </w:tcPr>
          <w:p w:rsidR="003636B3" w:rsidRPr="00C57AF4" w:rsidRDefault="003636B3" w:rsidP="00082019">
            <w:pPr>
              <w:jc w:val="center"/>
              <w:rPr>
                <w:rFonts w:cs="Arial"/>
                <w:color w:val="000000"/>
                <w:szCs w:val="24"/>
              </w:rPr>
            </w:pPr>
          </w:p>
        </w:tc>
        <w:tc>
          <w:tcPr>
            <w:tcW w:w="1270" w:type="dxa"/>
            <w:tcBorders>
              <w:top w:val="nil"/>
              <w:left w:val="nil"/>
              <w:bottom w:val="single" w:sz="4" w:space="0" w:color="auto"/>
              <w:right w:val="single" w:sz="4" w:space="0" w:color="auto"/>
            </w:tcBorders>
            <w:shd w:val="clear" w:color="auto" w:fill="FFFFFF"/>
            <w:noWrap/>
            <w:vAlign w:val="bottom"/>
            <w:hideMark/>
          </w:tcPr>
          <w:p w:rsidR="003636B3" w:rsidRPr="00C57AF4" w:rsidRDefault="003636B3" w:rsidP="00082019">
            <w:pPr>
              <w:jc w:val="center"/>
              <w:rPr>
                <w:rFonts w:cs="Arial"/>
                <w:color w:val="000000"/>
                <w:szCs w:val="24"/>
              </w:rPr>
            </w:pPr>
          </w:p>
        </w:tc>
        <w:tc>
          <w:tcPr>
            <w:tcW w:w="1754" w:type="dxa"/>
            <w:tcBorders>
              <w:top w:val="nil"/>
              <w:left w:val="nil"/>
              <w:bottom w:val="single" w:sz="4" w:space="0" w:color="auto"/>
              <w:right w:val="single" w:sz="8" w:space="0" w:color="auto"/>
            </w:tcBorders>
            <w:shd w:val="clear" w:color="auto" w:fill="FFFFFF"/>
            <w:noWrap/>
            <w:vAlign w:val="bottom"/>
            <w:hideMark/>
          </w:tcPr>
          <w:p w:rsidR="003636B3" w:rsidRPr="00C57AF4" w:rsidRDefault="003636B3" w:rsidP="00082019">
            <w:pPr>
              <w:jc w:val="center"/>
              <w:rPr>
                <w:rFonts w:cs="Arial"/>
                <w:color w:val="000000"/>
                <w:szCs w:val="24"/>
              </w:rPr>
            </w:pPr>
          </w:p>
        </w:tc>
      </w:tr>
      <w:tr w:rsidR="003636B3" w:rsidRPr="00C57AF4" w:rsidTr="00082019">
        <w:trPr>
          <w:trHeight w:val="515"/>
        </w:trPr>
        <w:tc>
          <w:tcPr>
            <w:tcW w:w="3561" w:type="dxa"/>
            <w:tcBorders>
              <w:top w:val="nil"/>
              <w:left w:val="single" w:sz="8" w:space="0" w:color="auto"/>
              <w:bottom w:val="single" w:sz="4" w:space="0" w:color="auto"/>
              <w:right w:val="single" w:sz="4" w:space="0" w:color="auto"/>
            </w:tcBorders>
            <w:shd w:val="clear" w:color="auto" w:fill="FFFFFF"/>
            <w:noWrap/>
            <w:vAlign w:val="center"/>
            <w:hideMark/>
          </w:tcPr>
          <w:p w:rsidR="003636B3" w:rsidRPr="00C57AF4" w:rsidRDefault="003636B3" w:rsidP="00082019">
            <w:pPr>
              <w:rPr>
                <w:rFonts w:cs="Arial"/>
                <w:color w:val="000000"/>
                <w:szCs w:val="24"/>
              </w:rPr>
            </w:pPr>
            <w:r w:rsidRPr="00C57AF4">
              <w:rPr>
                <w:rFonts w:cs="Arial"/>
                <w:color w:val="000000"/>
                <w:szCs w:val="24"/>
              </w:rPr>
              <w:t>Response to Questioning</w:t>
            </w:r>
          </w:p>
        </w:tc>
        <w:tc>
          <w:tcPr>
            <w:tcW w:w="992" w:type="dxa"/>
            <w:tcBorders>
              <w:top w:val="nil"/>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30</w:t>
            </w:r>
          </w:p>
        </w:tc>
        <w:tc>
          <w:tcPr>
            <w:tcW w:w="1229" w:type="dxa"/>
            <w:tcBorders>
              <w:top w:val="nil"/>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30</w:t>
            </w:r>
          </w:p>
        </w:tc>
        <w:tc>
          <w:tcPr>
            <w:tcW w:w="1270" w:type="dxa"/>
            <w:tcBorders>
              <w:top w:val="nil"/>
              <w:left w:val="nil"/>
              <w:bottom w:val="single" w:sz="4" w:space="0" w:color="auto"/>
              <w:right w:val="single" w:sz="4" w:space="0" w:color="auto"/>
            </w:tcBorders>
            <w:shd w:val="clear" w:color="auto" w:fill="FFFFFF"/>
            <w:noWrap/>
            <w:vAlign w:val="center"/>
            <w:hideMark/>
          </w:tcPr>
          <w:p w:rsidR="003636B3" w:rsidRPr="00C57AF4" w:rsidRDefault="003636B3" w:rsidP="00082019">
            <w:pPr>
              <w:spacing w:after="120"/>
              <w:jc w:val="center"/>
              <w:rPr>
                <w:rFonts w:cs="Arial"/>
                <w:color w:val="000000"/>
                <w:szCs w:val="24"/>
              </w:rPr>
            </w:pPr>
            <w:r w:rsidRPr="00C57AF4">
              <w:rPr>
                <w:rFonts w:cs="Arial"/>
                <w:color w:val="000000"/>
                <w:szCs w:val="24"/>
              </w:rPr>
              <w:t>30</w:t>
            </w:r>
          </w:p>
        </w:tc>
        <w:tc>
          <w:tcPr>
            <w:tcW w:w="1754" w:type="dxa"/>
            <w:tcBorders>
              <w:top w:val="nil"/>
              <w:left w:val="nil"/>
              <w:bottom w:val="single" w:sz="4" w:space="0" w:color="auto"/>
              <w:right w:val="single" w:sz="8" w:space="0" w:color="auto"/>
            </w:tcBorders>
            <w:shd w:val="clear" w:color="auto" w:fill="FFFFFF"/>
            <w:noWrap/>
            <w:vAlign w:val="center"/>
            <w:hideMark/>
          </w:tcPr>
          <w:p w:rsidR="003636B3" w:rsidRPr="00C57AF4" w:rsidRDefault="003636B3" w:rsidP="00082019">
            <w:pPr>
              <w:spacing w:after="120"/>
              <w:jc w:val="center"/>
              <w:rPr>
                <w:rFonts w:cs="Arial"/>
                <w:color w:val="000000"/>
                <w:szCs w:val="24"/>
              </w:rPr>
            </w:pPr>
            <w:r w:rsidRPr="00C57AF4">
              <w:rPr>
                <w:rFonts w:cs="Arial"/>
                <w:color w:val="000000"/>
                <w:szCs w:val="24"/>
              </w:rPr>
              <w:t>30</w:t>
            </w:r>
          </w:p>
        </w:tc>
      </w:tr>
      <w:tr w:rsidR="003636B3" w:rsidRPr="00C57AF4" w:rsidTr="00082019">
        <w:trPr>
          <w:trHeight w:val="300"/>
        </w:trPr>
        <w:tc>
          <w:tcPr>
            <w:tcW w:w="3561" w:type="dxa"/>
            <w:tcBorders>
              <w:top w:val="nil"/>
              <w:left w:val="single" w:sz="8" w:space="0" w:color="auto"/>
              <w:bottom w:val="single" w:sz="4" w:space="0" w:color="auto"/>
              <w:right w:val="single" w:sz="4" w:space="0" w:color="auto"/>
            </w:tcBorders>
            <w:shd w:val="clear" w:color="auto" w:fill="BFBFBF"/>
            <w:noWrap/>
            <w:vAlign w:val="center"/>
            <w:hideMark/>
          </w:tcPr>
          <w:p w:rsidR="003636B3" w:rsidRPr="00C57AF4" w:rsidRDefault="003636B3" w:rsidP="00082019">
            <w:pPr>
              <w:spacing w:after="120"/>
              <w:rPr>
                <w:rFonts w:cs="Arial"/>
                <w:b/>
                <w:color w:val="000000"/>
                <w:szCs w:val="24"/>
              </w:rPr>
            </w:pPr>
            <w:r w:rsidRPr="00C57AF4">
              <w:rPr>
                <w:rFonts w:cs="Arial"/>
                <w:b/>
                <w:color w:val="000000"/>
                <w:szCs w:val="24"/>
              </w:rPr>
              <w:t>Analysis</w:t>
            </w:r>
          </w:p>
        </w:tc>
        <w:tc>
          <w:tcPr>
            <w:tcW w:w="992" w:type="dxa"/>
            <w:tcBorders>
              <w:top w:val="nil"/>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color w:val="000000"/>
                <w:szCs w:val="24"/>
              </w:rPr>
            </w:pPr>
          </w:p>
        </w:tc>
        <w:tc>
          <w:tcPr>
            <w:tcW w:w="1229" w:type="dxa"/>
            <w:tcBorders>
              <w:top w:val="nil"/>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color w:val="000000"/>
                <w:szCs w:val="24"/>
              </w:rPr>
            </w:pPr>
          </w:p>
        </w:tc>
        <w:tc>
          <w:tcPr>
            <w:tcW w:w="1270" w:type="dxa"/>
            <w:tcBorders>
              <w:top w:val="nil"/>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color w:val="000000"/>
                <w:szCs w:val="24"/>
              </w:rPr>
            </w:pPr>
          </w:p>
        </w:tc>
        <w:tc>
          <w:tcPr>
            <w:tcW w:w="1754" w:type="dxa"/>
            <w:tcBorders>
              <w:top w:val="nil"/>
              <w:left w:val="nil"/>
              <w:bottom w:val="single" w:sz="4" w:space="0" w:color="auto"/>
              <w:right w:val="single" w:sz="8" w:space="0" w:color="auto"/>
            </w:tcBorders>
            <w:shd w:val="clear" w:color="auto" w:fill="FFFFFF"/>
            <w:noWrap/>
            <w:vAlign w:val="center"/>
            <w:hideMark/>
          </w:tcPr>
          <w:p w:rsidR="003636B3" w:rsidRPr="00C57AF4" w:rsidRDefault="003636B3" w:rsidP="00082019">
            <w:pPr>
              <w:jc w:val="center"/>
              <w:rPr>
                <w:rFonts w:cs="Arial"/>
                <w:color w:val="000000"/>
                <w:szCs w:val="24"/>
              </w:rPr>
            </w:pPr>
          </w:p>
        </w:tc>
      </w:tr>
      <w:tr w:rsidR="003636B3" w:rsidRPr="00C57AF4" w:rsidTr="00082019">
        <w:trPr>
          <w:trHeight w:val="467"/>
        </w:trPr>
        <w:tc>
          <w:tcPr>
            <w:tcW w:w="3561" w:type="dxa"/>
            <w:tcBorders>
              <w:top w:val="nil"/>
              <w:left w:val="single" w:sz="8" w:space="0" w:color="auto"/>
              <w:bottom w:val="single" w:sz="4" w:space="0" w:color="auto"/>
              <w:right w:val="single" w:sz="4" w:space="0" w:color="auto"/>
            </w:tcBorders>
            <w:shd w:val="clear" w:color="auto" w:fill="FFFFFF"/>
            <w:noWrap/>
            <w:vAlign w:val="center"/>
            <w:hideMark/>
          </w:tcPr>
          <w:p w:rsidR="003636B3" w:rsidRPr="00C57AF4" w:rsidRDefault="003636B3" w:rsidP="00082019">
            <w:pPr>
              <w:rPr>
                <w:rFonts w:cs="Arial"/>
                <w:color w:val="000000"/>
                <w:szCs w:val="24"/>
              </w:rPr>
            </w:pPr>
            <w:r w:rsidRPr="00C57AF4">
              <w:rPr>
                <w:rFonts w:cs="Arial"/>
                <w:color w:val="000000"/>
                <w:szCs w:val="24"/>
              </w:rPr>
              <w:t>Discussion of Findings</w:t>
            </w:r>
          </w:p>
        </w:tc>
        <w:tc>
          <w:tcPr>
            <w:tcW w:w="992" w:type="dxa"/>
            <w:tcBorders>
              <w:top w:val="nil"/>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50</w:t>
            </w:r>
          </w:p>
        </w:tc>
        <w:tc>
          <w:tcPr>
            <w:tcW w:w="1229" w:type="dxa"/>
            <w:tcBorders>
              <w:top w:val="nil"/>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50</w:t>
            </w:r>
          </w:p>
        </w:tc>
        <w:tc>
          <w:tcPr>
            <w:tcW w:w="1270" w:type="dxa"/>
            <w:tcBorders>
              <w:top w:val="nil"/>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25</w:t>
            </w:r>
          </w:p>
        </w:tc>
        <w:tc>
          <w:tcPr>
            <w:tcW w:w="1754" w:type="dxa"/>
            <w:tcBorders>
              <w:top w:val="nil"/>
              <w:left w:val="nil"/>
              <w:bottom w:val="single" w:sz="4" w:space="0" w:color="auto"/>
              <w:right w:val="single" w:sz="8" w:space="0" w:color="auto"/>
            </w:tcBorders>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25</w:t>
            </w:r>
          </w:p>
        </w:tc>
      </w:tr>
      <w:tr w:rsidR="003636B3" w:rsidRPr="00C57AF4" w:rsidTr="00082019">
        <w:trPr>
          <w:trHeight w:val="300"/>
        </w:trPr>
        <w:tc>
          <w:tcPr>
            <w:tcW w:w="3561" w:type="dxa"/>
            <w:tcBorders>
              <w:top w:val="nil"/>
              <w:left w:val="single" w:sz="8" w:space="0" w:color="auto"/>
              <w:bottom w:val="single" w:sz="4" w:space="0" w:color="auto"/>
              <w:right w:val="single" w:sz="4" w:space="0" w:color="auto"/>
            </w:tcBorders>
            <w:shd w:val="clear" w:color="auto" w:fill="BFBFBF"/>
            <w:noWrap/>
            <w:vAlign w:val="center"/>
            <w:hideMark/>
          </w:tcPr>
          <w:p w:rsidR="003636B3" w:rsidRPr="00C57AF4" w:rsidRDefault="003636B3" w:rsidP="00082019">
            <w:pPr>
              <w:rPr>
                <w:rFonts w:cs="Arial"/>
                <w:b/>
                <w:color w:val="000000"/>
                <w:szCs w:val="24"/>
              </w:rPr>
            </w:pPr>
            <w:r w:rsidRPr="00C57AF4">
              <w:rPr>
                <w:rFonts w:cs="Arial"/>
                <w:b/>
                <w:color w:val="000000"/>
                <w:szCs w:val="24"/>
              </w:rPr>
              <w:t>Practical Application and Deployment</w:t>
            </w:r>
          </w:p>
        </w:tc>
        <w:tc>
          <w:tcPr>
            <w:tcW w:w="992" w:type="dxa"/>
            <w:tcBorders>
              <w:top w:val="nil"/>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color w:val="000000"/>
                <w:szCs w:val="24"/>
              </w:rPr>
            </w:pPr>
          </w:p>
        </w:tc>
        <w:tc>
          <w:tcPr>
            <w:tcW w:w="1229" w:type="dxa"/>
            <w:tcBorders>
              <w:top w:val="nil"/>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color w:val="000000"/>
                <w:szCs w:val="24"/>
              </w:rPr>
            </w:pPr>
          </w:p>
        </w:tc>
        <w:tc>
          <w:tcPr>
            <w:tcW w:w="1270" w:type="dxa"/>
            <w:tcBorders>
              <w:top w:val="nil"/>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color w:val="000000"/>
                <w:szCs w:val="24"/>
              </w:rPr>
            </w:pPr>
          </w:p>
        </w:tc>
        <w:tc>
          <w:tcPr>
            <w:tcW w:w="1754" w:type="dxa"/>
            <w:tcBorders>
              <w:top w:val="nil"/>
              <w:left w:val="nil"/>
              <w:bottom w:val="single" w:sz="4" w:space="0" w:color="auto"/>
              <w:right w:val="single" w:sz="8" w:space="0" w:color="auto"/>
            </w:tcBorders>
            <w:shd w:val="clear" w:color="auto" w:fill="FFFFFF"/>
            <w:noWrap/>
            <w:vAlign w:val="center"/>
            <w:hideMark/>
          </w:tcPr>
          <w:p w:rsidR="003636B3" w:rsidRPr="00C57AF4" w:rsidRDefault="003636B3" w:rsidP="00082019">
            <w:pPr>
              <w:jc w:val="center"/>
              <w:rPr>
                <w:rFonts w:cs="Arial"/>
                <w:color w:val="000000"/>
                <w:szCs w:val="24"/>
              </w:rPr>
            </w:pPr>
          </w:p>
        </w:tc>
      </w:tr>
      <w:tr w:rsidR="003636B3" w:rsidRPr="00C57AF4" w:rsidTr="00082019">
        <w:trPr>
          <w:trHeight w:val="457"/>
        </w:trPr>
        <w:tc>
          <w:tcPr>
            <w:tcW w:w="3561" w:type="dxa"/>
            <w:tcBorders>
              <w:top w:val="nil"/>
              <w:left w:val="single" w:sz="8" w:space="0" w:color="auto"/>
              <w:bottom w:val="single" w:sz="4" w:space="0" w:color="auto"/>
              <w:right w:val="single" w:sz="4" w:space="0" w:color="auto"/>
            </w:tcBorders>
            <w:shd w:val="clear" w:color="auto" w:fill="FFFFFF"/>
            <w:noWrap/>
            <w:vAlign w:val="center"/>
            <w:hideMark/>
          </w:tcPr>
          <w:p w:rsidR="003636B3" w:rsidRPr="00C57AF4" w:rsidRDefault="003636B3" w:rsidP="00082019">
            <w:pPr>
              <w:rPr>
                <w:rFonts w:cs="Arial"/>
                <w:color w:val="000000"/>
                <w:szCs w:val="24"/>
              </w:rPr>
            </w:pPr>
            <w:r w:rsidRPr="00C57AF4">
              <w:rPr>
                <w:rFonts w:cs="Arial"/>
                <w:color w:val="000000"/>
                <w:szCs w:val="24"/>
              </w:rPr>
              <w:t>Demo</w:t>
            </w:r>
          </w:p>
        </w:tc>
        <w:tc>
          <w:tcPr>
            <w:tcW w:w="992" w:type="dxa"/>
            <w:tcBorders>
              <w:top w:val="nil"/>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w:t>
            </w:r>
          </w:p>
        </w:tc>
        <w:tc>
          <w:tcPr>
            <w:tcW w:w="1229" w:type="dxa"/>
            <w:tcBorders>
              <w:top w:val="nil"/>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w:t>
            </w:r>
          </w:p>
        </w:tc>
        <w:tc>
          <w:tcPr>
            <w:tcW w:w="1270" w:type="dxa"/>
            <w:tcBorders>
              <w:top w:val="nil"/>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25</w:t>
            </w:r>
          </w:p>
        </w:tc>
        <w:tc>
          <w:tcPr>
            <w:tcW w:w="1754" w:type="dxa"/>
            <w:tcBorders>
              <w:top w:val="nil"/>
              <w:left w:val="nil"/>
              <w:bottom w:val="single" w:sz="4" w:space="0" w:color="auto"/>
              <w:right w:val="single" w:sz="8" w:space="0" w:color="auto"/>
            </w:tcBorders>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25</w:t>
            </w:r>
          </w:p>
        </w:tc>
      </w:tr>
      <w:tr w:rsidR="003636B3" w:rsidRPr="00C57AF4" w:rsidTr="00082019">
        <w:trPr>
          <w:trHeight w:val="300"/>
        </w:trPr>
        <w:tc>
          <w:tcPr>
            <w:tcW w:w="3561" w:type="dxa"/>
            <w:tcBorders>
              <w:top w:val="nil"/>
              <w:left w:val="single" w:sz="8" w:space="0" w:color="auto"/>
              <w:bottom w:val="single" w:sz="4" w:space="0" w:color="auto"/>
              <w:right w:val="single" w:sz="4" w:space="0" w:color="auto"/>
            </w:tcBorders>
            <w:shd w:val="clear" w:color="auto" w:fill="BFBFBF"/>
            <w:noWrap/>
            <w:vAlign w:val="center"/>
            <w:hideMark/>
          </w:tcPr>
          <w:p w:rsidR="003636B3" w:rsidRPr="00C57AF4" w:rsidRDefault="003636B3" w:rsidP="00082019">
            <w:pPr>
              <w:rPr>
                <w:rFonts w:cs="Arial"/>
                <w:b/>
                <w:color w:val="000000"/>
                <w:szCs w:val="24"/>
              </w:rPr>
            </w:pPr>
            <w:r w:rsidRPr="00C57AF4">
              <w:rPr>
                <w:rFonts w:cs="Arial"/>
                <w:b/>
                <w:color w:val="000000"/>
                <w:szCs w:val="24"/>
              </w:rPr>
              <w:t>Skills for Professional Practice</w:t>
            </w:r>
          </w:p>
        </w:tc>
        <w:tc>
          <w:tcPr>
            <w:tcW w:w="992" w:type="dxa"/>
            <w:tcBorders>
              <w:top w:val="nil"/>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color w:val="000000"/>
                <w:szCs w:val="24"/>
              </w:rPr>
            </w:pPr>
          </w:p>
        </w:tc>
        <w:tc>
          <w:tcPr>
            <w:tcW w:w="1229" w:type="dxa"/>
            <w:tcBorders>
              <w:top w:val="nil"/>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color w:val="000000"/>
                <w:szCs w:val="24"/>
              </w:rPr>
            </w:pPr>
          </w:p>
        </w:tc>
        <w:tc>
          <w:tcPr>
            <w:tcW w:w="1270" w:type="dxa"/>
            <w:tcBorders>
              <w:top w:val="nil"/>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color w:val="000000"/>
                <w:szCs w:val="24"/>
              </w:rPr>
            </w:pPr>
          </w:p>
        </w:tc>
        <w:tc>
          <w:tcPr>
            <w:tcW w:w="1754" w:type="dxa"/>
            <w:tcBorders>
              <w:top w:val="nil"/>
              <w:left w:val="nil"/>
              <w:bottom w:val="single" w:sz="4" w:space="0" w:color="auto"/>
              <w:right w:val="single" w:sz="8" w:space="0" w:color="auto"/>
            </w:tcBorders>
            <w:shd w:val="clear" w:color="auto" w:fill="FFFFFF"/>
            <w:noWrap/>
            <w:vAlign w:val="center"/>
            <w:hideMark/>
          </w:tcPr>
          <w:p w:rsidR="003636B3" w:rsidRPr="00C57AF4" w:rsidRDefault="003636B3" w:rsidP="00082019">
            <w:pPr>
              <w:jc w:val="center"/>
              <w:rPr>
                <w:rFonts w:cs="Arial"/>
                <w:color w:val="000000"/>
                <w:szCs w:val="24"/>
              </w:rPr>
            </w:pPr>
          </w:p>
        </w:tc>
      </w:tr>
      <w:tr w:rsidR="003636B3" w:rsidRPr="00C57AF4" w:rsidTr="00082019">
        <w:trPr>
          <w:trHeight w:val="502"/>
        </w:trPr>
        <w:tc>
          <w:tcPr>
            <w:tcW w:w="3561" w:type="dxa"/>
            <w:tcBorders>
              <w:top w:val="nil"/>
              <w:left w:val="single" w:sz="8" w:space="0" w:color="auto"/>
              <w:bottom w:val="single" w:sz="4" w:space="0" w:color="auto"/>
              <w:right w:val="single" w:sz="4" w:space="0" w:color="auto"/>
            </w:tcBorders>
            <w:shd w:val="clear" w:color="auto" w:fill="FFFFFF"/>
            <w:noWrap/>
            <w:vAlign w:val="center"/>
            <w:hideMark/>
          </w:tcPr>
          <w:p w:rsidR="003636B3" w:rsidRPr="00C57AF4" w:rsidRDefault="003636B3" w:rsidP="00082019">
            <w:pPr>
              <w:rPr>
                <w:rFonts w:cs="Arial"/>
                <w:color w:val="000000"/>
                <w:szCs w:val="24"/>
              </w:rPr>
            </w:pPr>
            <w:r w:rsidRPr="00C57AF4">
              <w:rPr>
                <w:rFonts w:cs="Arial"/>
                <w:color w:val="000000"/>
                <w:szCs w:val="24"/>
              </w:rPr>
              <w:t>Presentation Style</w:t>
            </w:r>
          </w:p>
        </w:tc>
        <w:tc>
          <w:tcPr>
            <w:tcW w:w="992" w:type="dxa"/>
            <w:tcBorders>
              <w:top w:val="nil"/>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c>
          <w:tcPr>
            <w:tcW w:w="1229" w:type="dxa"/>
            <w:tcBorders>
              <w:top w:val="nil"/>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c>
          <w:tcPr>
            <w:tcW w:w="1270" w:type="dxa"/>
            <w:tcBorders>
              <w:top w:val="nil"/>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c>
          <w:tcPr>
            <w:tcW w:w="1754" w:type="dxa"/>
            <w:tcBorders>
              <w:top w:val="nil"/>
              <w:left w:val="nil"/>
              <w:bottom w:val="single" w:sz="4" w:space="0" w:color="auto"/>
              <w:right w:val="single" w:sz="8" w:space="0" w:color="auto"/>
            </w:tcBorders>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r>
      <w:tr w:rsidR="003636B3" w:rsidRPr="00C57AF4" w:rsidTr="00082019">
        <w:trPr>
          <w:trHeight w:val="465"/>
        </w:trPr>
        <w:tc>
          <w:tcPr>
            <w:tcW w:w="3561" w:type="dxa"/>
            <w:tcBorders>
              <w:top w:val="nil"/>
              <w:left w:val="single" w:sz="8" w:space="0" w:color="auto"/>
              <w:bottom w:val="single" w:sz="4" w:space="0" w:color="auto"/>
              <w:right w:val="single" w:sz="4" w:space="0" w:color="auto"/>
            </w:tcBorders>
            <w:shd w:val="clear" w:color="auto" w:fill="FFFFFF"/>
            <w:noWrap/>
            <w:vAlign w:val="center"/>
            <w:hideMark/>
          </w:tcPr>
          <w:p w:rsidR="003636B3" w:rsidRPr="00C57AF4" w:rsidRDefault="003636B3" w:rsidP="00082019">
            <w:pPr>
              <w:rPr>
                <w:rFonts w:cs="Arial"/>
                <w:color w:val="000000"/>
                <w:szCs w:val="24"/>
              </w:rPr>
            </w:pPr>
            <w:r w:rsidRPr="00C57AF4">
              <w:rPr>
                <w:rFonts w:cs="Arial"/>
                <w:color w:val="000000"/>
                <w:szCs w:val="24"/>
              </w:rPr>
              <w:t>Supporting Materials</w:t>
            </w:r>
          </w:p>
        </w:tc>
        <w:tc>
          <w:tcPr>
            <w:tcW w:w="992" w:type="dxa"/>
            <w:tcBorders>
              <w:top w:val="nil"/>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c>
          <w:tcPr>
            <w:tcW w:w="1229" w:type="dxa"/>
            <w:tcBorders>
              <w:top w:val="nil"/>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c>
          <w:tcPr>
            <w:tcW w:w="1270" w:type="dxa"/>
            <w:tcBorders>
              <w:top w:val="nil"/>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c>
          <w:tcPr>
            <w:tcW w:w="1754" w:type="dxa"/>
            <w:tcBorders>
              <w:top w:val="nil"/>
              <w:left w:val="nil"/>
              <w:bottom w:val="single" w:sz="4" w:space="0" w:color="auto"/>
              <w:right w:val="single" w:sz="8" w:space="0" w:color="auto"/>
            </w:tcBorders>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10</w:t>
            </w:r>
          </w:p>
        </w:tc>
      </w:tr>
      <w:tr w:rsidR="003636B3" w:rsidRPr="00C57AF4" w:rsidTr="00082019">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noWrap/>
            <w:vAlign w:val="center"/>
            <w:hideMark/>
          </w:tcPr>
          <w:p w:rsidR="003636B3" w:rsidRPr="00C57AF4" w:rsidRDefault="003636B3" w:rsidP="00082019">
            <w:pPr>
              <w:rPr>
                <w:rFonts w:cs="Arial"/>
                <w:b/>
                <w:color w:val="000000"/>
                <w:szCs w:val="24"/>
              </w:rPr>
            </w:pPr>
            <w:r w:rsidRPr="00C57AF4">
              <w:rPr>
                <w:rFonts w:cs="Arial"/>
                <w:b/>
                <w:color w:val="000000"/>
                <w:szCs w:val="24"/>
              </w:rPr>
              <w:t>TOTAL</w:t>
            </w:r>
          </w:p>
        </w:tc>
        <w:tc>
          <w:tcPr>
            <w:tcW w:w="992" w:type="dxa"/>
            <w:tcBorders>
              <w:top w:val="single" w:sz="4" w:space="0" w:color="auto"/>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b/>
                <w:color w:val="000000"/>
                <w:szCs w:val="24"/>
              </w:rPr>
            </w:pPr>
            <w:r w:rsidRPr="00C57AF4">
              <w:rPr>
                <w:rFonts w:cs="Arial"/>
                <w:b/>
                <w:color w:val="000000"/>
                <w:szCs w:val="24"/>
              </w:rPr>
              <w:t>100</w:t>
            </w:r>
          </w:p>
        </w:tc>
        <w:tc>
          <w:tcPr>
            <w:tcW w:w="1229" w:type="dxa"/>
            <w:tcBorders>
              <w:top w:val="single" w:sz="4" w:space="0" w:color="auto"/>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b/>
                <w:color w:val="000000"/>
                <w:szCs w:val="24"/>
              </w:rPr>
            </w:pPr>
            <w:r w:rsidRPr="00C57AF4">
              <w:rPr>
                <w:rFonts w:cs="Arial"/>
                <w:b/>
                <w:color w:val="000000"/>
                <w:szCs w:val="24"/>
              </w:rPr>
              <w:t>100</w:t>
            </w:r>
          </w:p>
        </w:tc>
        <w:tc>
          <w:tcPr>
            <w:tcW w:w="1270" w:type="dxa"/>
            <w:tcBorders>
              <w:top w:val="single" w:sz="4" w:space="0" w:color="auto"/>
              <w:left w:val="nil"/>
              <w:bottom w:val="single" w:sz="4" w:space="0" w:color="auto"/>
              <w:right w:val="single" w:sz="4" w:space="0" w:color="auto"/>
            </w:tcBorders>
            <w:shd w:val="clear" w:color="auto" w:fill="FFFFFF"/>
            <w:noWrap/>
            <w:vAlign w:val="center"/>
            <w:hideMark/>
          </w:tcPr>
          <w:p w:rsidR="003636B3" w:rsidRPr="00C57AF4" w:rsidRDefault="003636B3" w:rsidP="00082019">
            <w:pPr>
              <w:jc w:val="center"/>
              <w:rPr>
                <w:rFonts w:cs="Arial"/>
                <w:b/>
                <w:color w:val="000000"/>
                <w:szCs w:val="24"/>
              </w:rPr>
            </w:pPr>
            <w:r w:rsidRPr="00C57AF4">
              <w:rPr>
                <w:rFonts w:cs="Arial"/>
                <w:b/>
                <w:color w:val="000000"/>
                <w:szCs w:val="24"/>
              </w:rPr>
              <w:t>100</w:t>
            </w:r>
          </w:p>
        </w:tc>
        <w:tc>
          <w:tcPr>
            <w:tcW w:w="1754" w:type="dxa"/>
            <w:tcBorders>
              <w:top w:val="single" w:sz="4" w:space="0" w:color="auto"/>
              <w:left w:val="nil"/>
              <w:bottom w:val="single" w:sz="4" w:space="0" w:color="auto"/>
              <w:right w:val="single" w:sz="8" w:space="0" w:color="auto"/>
            </w:tcBorders>
            <w:shd w:val="clear" w:color="auto" w:fill="FFFFFF"/>
            <w:noWrap/>
            <w:vAlign w:val="center"/>
            <w:hideMark/>
          </w:tcPr>
          <w:p w:rsidR="003636B3" w:rsidRPr="00C57AF4" w:rsidRDefault="003636B3" w:rsidP="00082019">
            <w:pPr>
              <w:jc w:val="center"/>
              <w:rPr>
                <w:rFonts w:cs="Arial"/>
                <w:b/>
                <w:color w:val="000000"/>
                <w:szCs w:val="24"/>
              </w:rPr>
            </w:pPr>
            <w:r w:rsidRPr="00C57AF4">
              <w:rPr>
                <w:rFonts w:cs="Arial"/>
                <w:b/>
                <w:color w:val="000000"/>
                <w:szCs w:val="24"/>
              </w:rPr>
              <w:t>100</w:t>
            </w:r>
          </w:p>
        </w:tc>
      </w:tr>
    </w:tbl>
    <w:p w:rsidR="003636B3" w:rsidRPr="00C57AF4" w:rsidRDefault="003636B3" w:rsidP="003636B3">
      <w:pPr>
        <w:rPr>
          <w:rFonts w:cs="Arial"/>
          <w:b/>
          <w:color w:val="000000"/>
          <w:szCs w:val="24"/>
          <w:u w:val="single"/>
        </w:rPr>
      </w:pPr>
    </w:p>
    <w:p w:rsidR="003636B3" w:rsidRPr="00C57AF4" w:rsidRDefault="003636B3" w:rsidP="003636B3">
      <w:pPr>
        <w:rPr>
          <w:rFonts w:cs="Arial"/>
          <w:b/>
          <w:color w:val="000000"/>
          <w:szCs w:val="24"/>
          <w:u w:val="single"/>
        </w:rPr>
      </w:pPr>
    </w:p>
    <w:p w:rsidR="003636B3" w:rsidRDefault="003636B3" w:rsidP="003636B3">
      <w:pPr>
        <w:rPr>
          <w:rFonts w:cs="Arial"/>
          <w:b/>
          <w:color w:val="000000"/>
          <w:szCs w:val="24"/>
        </w:rPr>
      </w:pPr>
      <w:r w:rsidRPr="00C57AF4">
        <w:rPr>
          <w:rFonts w:cs="Arial"/>
          <w:b/>
          <w:color w:val="000000"/>
          <w:szCs w:val="24"/>
        </w:rPr>
        <w:t>Assessment Component 4 –</w:t>
      </w:r>
      <w:r w:rsidR="005A1E7D">
        <w:rPr>
          <w:rFonts w:cs="Arial"/>
          <w:b/>
          <w:color w:val="000000"/>
          <w:szCs w:val="24"/>
        </w:rPr>
        <w:t xml:space="preserve"> Coursework – 10% - Exhibition B</w:t>
      </w:r>
      <w:r w:rsidRPr="00C57AF4">
        <w:rPr>
          <w:rFonts w:cs="Arial"/>
          <w:b/>
          <w:color w:val="000000"/>
          <w:szCs w:val="24"/>
        </w:rPr>
        <w:t>oard</w:t>
      </w:r>
    </w:p>
    <w:p w:rsidR="005A1E7D" w:rsidRPr="00C57AF4" w:rsidRDefault="005A1E7D" w:rsidP="003636B3">
      <w:pPr>
        <w:rPr>
          <w:rFonts w:cs="Arial"/>
          <w:b/>
          <w:color w:val="000000"/>
          <w:szCs w:val="24"/>
        </w:rPr>
      </w:pPr>
    </w:p>
    <w:p w:rsidR="003636B3" w:rsidRDefault="003636B3" w:rsidP="003636B3">
      <w:pPr>
        <w:jc w:val="both"/>
        <w:rPr>
          <w:rFonts w:cs="Arial"/>
          <w:color w:val="000000"/>
          <w:szCs w:val="24"/>
        </w:rPr>
      </w:pPr>
      <w:r w:rsidRPr="00C57AF4">
        <w:rPr>
          <w:rFonts w:cs="Arial"/>
          <w:color w:val="000000"/>
          <w:szCs w:val="24"/>
        </w:rPr>
        <w:t>The exhibition affords students the opportunity to develop their personal self-promotion skills and encourage an entrepreneurial attitude towards their work. This will also be used to encourage students to publish their findings, and to promote their work to potential employers.</w:t>
      </w:r>
    </w:p>
    <w:p w:rsidR="005A1E7D" w:rsidRDefault="005A1E7D" w:rsidP="003636B3">
      <w:pPr>
        <w:jc w:val="both"/>
        <w:rPr>
          <w:rFonts w:cs="Arial"/>
          <w:color w:val="000000"/>
          <w:szCs w:val="24"/>
        </w:rPr>
      </w:pPr>
    </w:p>
    <w:p w:rsidR="005A1E7D" w:rsidRPr="00C57AF4" w:rsidRDefault="005A1E7D" w:rsidP="003636B3">
      <w:pPr>
        <w:jc w:val="both"/>
        <w:rPr>
          <w:rFonts w:cs="Arial"/>
          <w:color w:val="000000"/>
          <w:szCs w:val="24"/>
        </w:rPr>
      </w:pPr>
    </w:p>
    <w:tbl>
      <w:tblPr>
        <w:tblW w:w="8806" w:type="dxa"/>
        <w:tblInd w:w="91" w:type="dxa"/>
        <w:shd w:val="clear" w:color="auto" w:fill="FFFFFF"/>
        <w:tblLook w:val="04A0" w:firstRow="1" w:lastRow="0" w:firstColumn="1" w:lastColumn="0" w:noHBand="0" w:noVBand="1"/>
      </w:tblPr>
      <w:tblGrid>
        <w:gridCol w:w="3727"/>
        <w:gridCol w:w="5079"/>
      </w:tblGrid>
      <w:tr w:rsidR="003636B3" w:rsidRPr="00C57AF4" w:rsidTr="00082019">
        <w:trPr>
          <w:trHeight w:val="300"/>
        </w:trPr>
        <w:tc>
          <w:tcPr>
            <w:tcW w:w="3727" w:type="dxa"/>
            <w:tcBorders>
              <w:top w:val="single" w:sz="8" w:space="0" w:color="auto"/>
              <w:left w:val="single" w:sz="8" w:space="0" w:color="auto"/>
              <w:bottom w:val="single" w:sz="4" w:space="0" w:color="auto"/>
              <w:right w:val="single" w:sz="4" w:space="0" w:color="auto"/>
            </w:tcBorders>
            <w:shd w:val="clear" w:color="auto" w:fill="FFFFFF"/>
            <w:noWrap/>
            <w:vAlign w:val="bottom"/>
            <w:hideMark/>
          </w:tcPr>
          <w:p w:rsidR="003636B3" w:rsidRPr="00C57AF4" w:rsidRDefault="003636B3" w:rsidP="00082019">
            <w:pPr>
              <w:rPr>
                <w:rFonts w:cs="Arial"/>
                <w:color w:val="000000"/>
                <w:szCs w:val="24"/>
              </w:rPr>
            </w:pPr>
            <w:r w:rsidRPr="00C57AF4">
              <w:rPr>
                <w:rFonts w:cs="Arial"/>
                <w:color w:val="000000"/>
                <w:szCs w:val="24"/>
              </w:rPr>
              <w:t> </w:t>
            </w:r>
          </w:p>
        </w:tc>
        <w:tc>
          <w:tcPr>
            <w:tcW w:w="5079" w:type="dxa"/>
            <w:tcBorders>
              <w:top w:val="single" w:sz="8" w:space="0" w:color="auto"/>
              <w:left w:val="nil"/>
              <w:bottom w:val="single" w:sz="4" w:space="0" w:color="auto"/>
              <w:right w:val="single" w:sz="8" w:space="0" w:color="auto"/>
            </w:tcBorders>
            <w:shd w:val="clear" w:color="auto" w:fill="FFFFFF"/>
            <w:noWrap/>
            <w:vAlign w:val="bottom"/>
            <w:hideMark/>
          </w:tcPr>
          <w:p w:rsidR="003636B3" w:rsidRPr="00C57AF4" w:rsidRDefault="003636B3" w:rsidP="00082019">
            <w:pPr>
              <w:jc w:val="center"/>
              <w:rPr>
                <w:rFonts w:cs="Arial"/>
                <w:b/>
                <w:color w:val="000000"/>
                <w:szCs w:val="24"/>
              </w:rPr>
            </w:pPr>
            <w:r w:rsidRPr="00C57AF4">
              <w:rPr>
                <w:rFonts w:cs="Arial"/>
                <w:b/>
                <w:color w:val="000000"/>
                <w:szCs w:val="24"/>
              </w:rPr>
              <w:t>Common to all project types</w:t>
            </w:r>
          </w:p>
        </w:tc>
      </w:tr>
      <w:tr w:rsidR="003636B3" w:rsidRPr="00C57AF4" w:rsidTr="00082019">
        <w:trPr>
          <w:trHeight w:val="300"/>
        </w:trPr>
        <w:tc>
          <w:tcPr>
            <w:tcW w:w="3727" w:type="dxa"/>
            <w:tcBorders>
              <w:top w:val="nil"/>
              <w:left w:val="single" w:sz="8" w:space="0" w:color="auto"/>
              <w:bottom w:val="single" w:sz="4" w:space="0" w:color="auto"/>
              <w:right w:val="single" w:sz="4" w:space="0" w:color="auto"/>
            </w:tcBorders>
            <w:shd w:val="clear" w:color="auto" w:fill="BFBFBF"/>
            <w:noWrap/>
            <w:vAlign w:val="center"/>
            <w:hideMark/>
          </w:tcPr>
          <w:p w:rsidR="003636B3" w:rsidRPr="00C57AF4" w:rsidRDefault="003636B3" w:rsidP="00082019">
            <w:pPr>
              <w:rPr>
                <w:rFonts w:cs="Arial"/>
                <w:b/>
                <w:color w:val="000000"/>
                <w:szCs w:val="24"/>
              </w:rPr>
            </w:pPr>
            <w:r w:rsidRPr="00C57AF4">
              <w:rPr>
                <w:rFonts w:cs="Arial"/>
                <w:b/>
                <w:color w:val="000000"/>
                <w:szCs w:val="24"/>
              </w:rPr>
              <w:t>Knowledge and Understanding of Subject</w:t>
            </w:r>
          </w:p>
        </w:tc>
        <w:tc>
          <w:tcPr>
            <w:tcW w:w="5079" w:type="dxa"/>
            <w:tcBorders>
              <w:top w:val="nil"/>
              <w:left w:val="nil"/>
              <w:bottom w:val="single" w:sz="4" w:space="0" w:color="auto"/>
              <w:right w:val="single" w:sz="8" w:space="0" w:color="auto"/>
            </w:tcBorders>
            <w:shd w:val="clear" w:color="auto" w:fill="FFFFFF"/>
            <w:noWrap/>
            <w:vAlign w:val="bottom"/>
            <w:hideMark/>
          </w:tcPr>
          <w:p w:rsidR="003636B3" w:rsidRPr="00C57AF4" w:rsidRDefault="003636B3" w:rsidP="00082019">
            <w:pPr>
              <w:jc w:val="center"/>
              <w:rPr>
                <w:rFonts w:cs="Arial"/>
                <w:color w:val="000000"/>
                <w:szCs w:val="24"/>
              </w:rPr>
            </w:pPr>
          </w:p>
        </w:tc>
      </w:tr>
      <w:tr w:rsidR="003636B3" w:rsidRPr="00C57AF4" w:rsidTr="00082019">
        <w:trPr>
          <w:trHeight w:val="435"/>
        </w:trPr>
        <w:tc>
          <w:tcPr>
            <w:tcW w:w="3727" w:type="dxa"/>
            <w:tcBorders>
              <w:top w:val="nil"/>
              <w:left w:val="single" w:sz="8" w:space="0" w:color="auto"/>
              <w:bottom w:val="single" w:sz="4" w:space="0" w:color="auto"/>
              <w:right w:val="single" w:sz="4" w:space="0" w:color="auto"/>
            </w:tcBorders>
            <w:shd w:val="clear" w:color="auto" w:fill="FFFFFF"/>
            <w:noWrap/>
            <w:vAlign w:val="center"/>
            <w:hideMark/>
          </w:tcPr>
          <w:p w:rsidR="003636B3" w:rsidRPr="00C57AF4" w:rsidRDefault="003636B3" w:rsidP="00082019">
            <w:pPr>
              <w:rPr>
                <w:rFonts w:cs="Arial"/>
                <w:color w:val="000000"/>
                <w:szCs w:val="24"/>
              </w:rPr>
            </w:pPr>
            <w:r w:rsidRPr="00C57AF4">
              <w:rPr>
                <w:rFonts w:cs="Arial"/>
                <w:color w:val="000000"/>
                <w:szCs w:val="24"/>
              </w:rPr>
              <w:t>Clarity of Technical Description</w:t>
            </w:r>
          </w:p>
        </w:tc>
        <w:tc>
          <w:tcPr>
            <w:tcW w:w="5079" w:type="dxa"/>
            <w:tcBorders>
              <w:top w:val="nil"/>
              <w:left w:val="nil"/>
              <w:bottom w:val="single" w:sz="4" w:space="0" w:color="auto"/>
              <w:right w:val="single" w:sz="8" w:space="0" w:color="auto"/>
            </w:tcBorders>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50</w:t>
            </w:r>
          </w:p>
        </w:tc>
      </w:tr>
      <w:tr w:rsidR="003636B3" w:rsidRPr="00C57AF4" w:rsidTr="00082019">
        <w:trPr>
          <w:trHeight w:val="300"/>
        </w:trPr>
        <w:tc>
          <w:tcPr>
            <w:tcW w:w="3727" w:type="dxa"/>
            <w:tcBorders>
              <w:top w:val="nil"/>
              <w:left w:val="single" w:sz="8" w:space="0" w:color="auto"/>
              <w:bottom w:val="single" w:sz="4" w:space="0" w:color="auto"/>
              <w:right w:val="single" w:sz="4" w:space="0" w:color="auto"/>
            </w:tcBorders>
            <w:shd w:val="clear" w:color="auto" w:fill="BFBFBF"/>
            <w:noWrap/>
            <w:vAlign w:val="center"/>
            <w:hideMark/>
          </w:tcPr>
          <w:p w:rsidR="003636B3" w:rsidRPr="00C57AF4" w:rsidRDefault="003636B3" w:rsidP="00082019">
            <w:pPr>
              <w:rPr>
                <w:rFonts w:cs="Arial"/>
                <w:b/>
                <w:color w:val="000000"/>
                <w:szCs w:val="24"/>
              </w:rPr>
            </w:pPr>
            <w:r w:rsidRPr="00C57AF4">
              <w:rPr>
                <w:rFonts w:cs="Arial"/>
                <w:b/>
                <w:color w:val="000000"/>
                <w:szCs w:val="24"/>
              </w:rPr>
              <w:t>Skills for Professional Practice</w:t>
            </w:r>
          </w:p>
        </w:tc>
        <w:tc>
          <w:tcPr>
            <w:tcW w:w="5079" w:type="dxa"/>
            <w:tcBorders>
              <w:top w:val="nil"/>
              <w:left w:val="nil"/>
              <w:bottom w:val="single" w:sz="4" w:space="0" w:color="auto"/>
              <w:right w:val="single" w:sz="8" w:space="0" w:color="auto"/>
            </w:tcBorders>
            <w:shd w:val="clear" w:color="auto" w:fill="FFFFFF"/>
            <w:noWrap/>
            <w:vAlign w:val="center"/>
            <w:hideMark/>
          </w:tcPr>
          <w:p w:rsidR="003636B3" w:rsidRPr="00C57AF4" w:rsidRDefault="003636B3" w:rsidP="00082019">
            <w:pPr>
              <w:jc w:val="center"/>
              <w:rPr>
                <w:rFonts w:cs="Arial"/>
                <w:color w:val="000000"/>
                <w:szCs w:val="24"/>
              </w:rPr>
            </w:pPr>
          </w:p>
        </w:tc>
      </w:tr>
      <w:tr w:rsidR="003636B3" w:rsidRPr="00C57AF4" w:rsidTr="00082019">
        <w:trPr>
          <w:trHeight w:val="403"/>
        </w:trPr>
        <w:tc>
          <w:tcPr>
            <w:tcW w:w="3727" w:type="dxa"/>
            <w:tcBorders>
              <w:top w:val="nil"/>
              <w:left w:val="single" w:sz="8" w:space="0" w:color="auto"/>
              <w:bottom w:val="single" w:sz="4" w:space="0" w:color="auto"/>
              <w:right w:val="single" w:sz="4" w:space="0" w:color="auto"/>
            </w:tcBorders>
            <w:shd w:val="clear" w:color="auto" w:fill="FFFFFF"/>
            <w:noWrap/>
            <w:vAlign w:val="center"/>
            <w:hideMark/>
          </w:tcPr>
          <w:p w:rsidR="003636B3" w:rsidRPr="00C57AF4" w:rsidRDefault="003636B3" w:rsidP="00082019">
            <w:pPr>
              <w:rPr>
                <w:rFonts w:cs="Arial"/>
                <w:color w:val="000000"/>
                <w:szCs w:val="24"/>
              </w:rPr>
            </w:pPr>
            <w:r w:rsidRPr="00C57AF4">
              <w:rPr>
                <w:rFonts w:cs="Arial"/>
                <w:color w:val="000000"/>
                <w:szCs w:val="24"/>
              </w:rPr>
              <w:t>Quality of Visual Display</w:t>
            </w:r>
          </w:p>
        </w:tc>
        <w:tc>
          <w:tcPr>
            <w:tcW w:w="5079" w:type="dxa"/>
            <w:tcBorders>
              <w:top w:val="nil"/>
              <w:left w:val="nil"/>
              <w:bottom w:val="single" w:sz="4" w:space="0" w:color="auto"/>
              <w:right w:val="single" w:sz="8" w:space="0" w:color="auto"/>
            </w:tcBorders>
            <w:shd w:val="clear" w:color="auto" w:fill="FFFFFF"/>
            <w:noWrap/>
            <w:vAlign w:val="center"/>
            <w:hideMark/>
          </w:tcPr>
          <w:p w:rsidR="003636B3" w:rsidRPr="00C57AF4" w:rsidRDefault="003636B3" w:rsidP="00082019">
            <w:pPr>
              <w:jc w:val="center"/>
              <w:rPr>
                <w:rFonts w:cs="Arial"/>
                <w:color w:val="000000"/>
                <w:szCs w:val="24"/>
              </w:rPr>
            </w:pPr>
            <w:r w:rsidRPr="00C57AF4">
              <w:rPr>
                <w:rFonts w:cs="Arial"/>
                <w:color w:val="000000"/>
                <w:szCs w:val="24"/>
              </w:rPr>
              <w:t>50</w:t>
            </w:r>
          </w:p>
        </w:tc>
      </w:tr>
      <w:tr w:rsidR="003636B3" w:rsidRPr="00C57AF4" w:rsidTr="00082019">
        <w:trPr>
          <w:trHeight w:val="421"/>
        </w:trPr>
        <w:tc>
          <w:tcPr>
            <w:tcW w:w="3727" w:type="dxa"/>
            <w:tcBorders>
              <w:top w:val="single" w:sz="4" w:space="0" w:color="auto"/>
              <w:left w:val="single" w:sz="8" w:space="0" w:color="auto"/>
              <w:bottom w:val="single" w:sz="4" w:space="0" w:color="auto"/>
              <w:right w:val="single" w:sz="4" w:space="0" w:color="auto"/>
            </w:tcBorders>
            <w:shd w:val="clear" w:color="auto" w:fill="FFFFFF"/>
            <w:noWrap/>
            <w:vAlign w:val="center"/>
            <w:hideMark/>
          </w:tcPr>
          <w:p w:rsidR="003636B3" w:rsidRPr="00C57AF4" w:rsidRDefault="003636B3" w:rsidP="00082019">
            <w:pPr>
              <w:rPr>
                <w:rFonts w:cs="Arial"/>
                <w:b/>
                <w:color w:val="000000"/>
                <w:szCs w:val="24"/>
              </w:rPr>
            </w:pPr>
            <w:r w:rsidRPr="00C57AF4">
              <w:rPr>
                <w:rFonts w:cs="Arial"/>
                <w:b/>
                <w:color w:val="000000"/>
                <w:szCs w:val="24"/>
              </w:rPr>
              <w:t>TOTAL</w:t>
            </w:r>
          </w:p>
        </w:tc>
        <w:tc>
          <w:tcPr>
            <w:tcW w:w="5079" w:type="dxa"/>
            <w:tcBorders>
              <w:top w:val="single" w:sz="4" w:space="0" w:color="auto"/>
              <w:left w:val="nil"/>
              <w:bottom w:val="single" w:sz="4" w:space="0" w:color="auto"/>
              <w:right w:val="single" w:sz="8" w:space="0" w:color="auto"/>
            </w:tcBorders>
            <w:shd w:val="clear" w:color="auto" w:fill="FFFFFF"/>
            <w:noWrap/>
            <w:vAlign w:val="center"/>
            <w:hideMark/>
          </w:tcPr>
          <w:p w:rsidR="003636B3" w:rsidRPr="00C57AF4" w:rsidRDefault="003636B3" w:rsidP="00082019">
            <w:pPr>
              <w:jc w:val="center"/>
              <w:rPr>
                <w:rFonts w:cs="Arial"/>
                <w:b/>
                <w:color w:val="000000"/>
                <w:szCs w:val="24"/>
              </w:rPr>
            </w:pPr>
            <w:r w:rsidRPr="00C57AF4">
              <w:rPr>
                <w:rFonts w:cs="Arial"/>
                <w:b/>
                <w:color w:val="000000"/>
                <w:szCs w:val="24"/>
              </w:rPr>
              <w:t>100</w:t>
            </w:r>
          </w:p>
        </w:tc>
      </w:tr>
    </w:tbl>
    <w:p w:rsidR="003636B3" w:rsidRDefault="003636B3" w:rsidP="003636B3">
      <w:pPr>
        <w:rPr>
          <w:rFonts w:cs="Arial"/>
          <w:szCs w:val="24"/>
        </w:rPr>
      </w:pPr>
    </w:p>
    <w:p w:rsidR="005A1E7D" w:rsidRPr="00C57AF4" w:rsidRDefault="005A1E7D" w:rsidP="003636B3">
      <w:pPr>
        <w:rPr>
          <w:rFonts w:cs="Arial"/>
          <w:szCs w:val="24"/>
        </w:rPr>
      </w:pPr>
    </w:p>
    <w:p w:rsidR="003636B3" w:rsidRDefault="003636B3" w:rsidP="003636B3">
      <w:pPr>
        <w:rPr>
          <w:rFonts w:cs="Arial"/>
          <w:b/>
          <w:szCs w:val="24"/>
        </w:rPr>
      </w:pPr>
      <w:r w:rsidRPr="00C57AF4">
        <w:rPr>
          <w:rFonts w:cs="Arial"/>
          <w:b/>
          <w:szCs w:val="24"/>
        </w:rPr>
        <w:t>Assessment Summary</w:t>
      </w:r>
    </w:p>
    <w:p w:rsidR="005A1E7D" w:rsidRPr="00C57AF4" w:rsidRDefault="005A1E7D" w:rsidP="003636B3">
      <w:pPr>
        <w:rPr>
          <w:rFonts w:cs="Arial"/>
          <w:b/>
          <w:szCs w:val="24"/>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3636B3" w:rsidRPr="00C57AF4" w:rsidTr="00082019">
        <w:tc>
          <w:tcPr>
            <w:tcW w:w="3261" w:type="dxa"/>
            <w:tcBorders>
              <w:top w:val="single" w:sz="4" w:space="0" w:color="auto"/>
              <w:left w:val="single" w:sz="4" w:space="0" w:color="auto"/>
            </w:tcBorders>
            <w:shd w:val="clear" w:color="auto" w:fill="auto"/>
          </w:tcPr>
          <w:p w:rsidR="003636B3" w:rsidRPr="00C57AF4" w:rsidRDefault="003636B3" w:rsidP="00082019">
            <w:pPr>
              <w:rPr>
                <w:rFonts w:cs="Arial"/>
                <w:b/>
                <w:szCs w:val="24"/>
              </w:rPr>
            </w:pPr>
            <w:r w:rsidRPr="00C57AF4">
              <w:rPr>
                <w:rFonts w:eastAsia="Calibri" w:cs="Arial"/>
                <w:b/>
                <w:szCs w:val="24"/>
              </w:rPr>
              <w:t>Activity type</w:t>
            </w:r>
          </w:p>
        </w:tc>
        <w:tc>
          <w:tcPr>
            <w:tcW w:w="1842" w:type="dxa"/>
            <w:shd w:val="clear" w:color="auto" w:fill="auto"/>
          </w:tcPr>
          <w:p w:rsidR="003636B3" w:rsidRPr="00C57AF4" w:rsidRDefault="003636B3" w:rsidP="00082019">
            <w:pPr>
              <w:jc w:val="center"/>
              <w:rPr>
                <w:rFonts w:cs="Arial"/>
                <w:b/>
                <w:szCs w:val="24"/>
              </w:rPr>
            </w:pPr>
            <w:r w:rsidRPr="00C57AF4">
              <w:rPr>
                <w:rFonts w:eastAsia="Calibri" w:cs="Arial"/>
                <w:b/>
                <w:szCs w:val="24"/>
              </w:rPr>
              <w:t>Percentage</w:t>
            </w:r>
          </w:p>
        </w:tc>
      </w:tr>
      <w:tr w:rsidR="003636B3" w:rsidRPr="00C57AF4" w:rsidTr="00082019">
        <w:tc>
          <w:tcPr>
            <w:tcW w:w="3261" w:type="dxa"/>
            <w:shd w:val="clear" w:color="auto" w:fill="auto"/>
          </w:tcPr>
          <w:p w:rsidR="003636B3" w:rsidRPr="00C57AF4" w:rsidRDefault="003636B3" w:rsidP="00082019">
            <w:pPr>
              <w:rPr>
                <w:rFonts w:cs="Arial"/>
                <w:szCs w:val="24"/>
              </w:rPr>
            </w:pPr>
            <w:r w:rsidRPr="00C57AF4">
              <w:rPr>
                <w:rFonts w:eastAsia="Calibri" w:cs="Arial"/>
                <w:szCs w:val="24"/>
              </w:rPr>
              <w:t>Written</w:t>
            </w:r>
          </w:p>
        </w:tc>
        <w:tc>
          <w:tcPr>
            <w:tcW w:w="1842" w:type="dxa"/>
            <w:shd w:val="clear" w:color="auto" w:fill="auto"/>
          </w:tcPr>
          <w:p w:rsidR="003636B3" w:rsidRPr="00C57AF4" w:rsidRDefault="003636B3" w:rsidP="00082019">
            <w:pPr>
              <w:jc w:val="center"/>
              <w:rPr>
                <w:rFonts w:cs="Arial"/>
                <w:szCs w:val="24"/>
              </w:rPr>
            </w:pPr>
            <w:r w:rsidRPr="00C57AF4">
              <w:rPr>
                <w:rFonts w:eastAsia="Calibri" w:cs="Arial"/>
                <w:szCs w:val="24"/>
              </w:rPr>
              <w:t>0%</w:t>
            </w:r>
          </w:p>
        </w:tc>
      </w:tr>
      <w:tr w:rsidR="003636B3" w:rsidRPr="00C57AF4" w:rsidTr="00082019">
        <w:tc>
          <w:tcPr>
            <w:tcW w:w="3261" w:type="dxa"/>
            <w:shd w:val="clear" w:color="auto" w:fill="auto"/>
          </w:tcPr>
          <w:p w:rsidR="003636B3" w:rsidRPr="00C57AF4" w:rsidRDefault="003636B3" w:rsidP="00082019">
            <w:pPr>
              <w:rPr>
                <w:rFonts w:cs="Arial"/>
                <w:szCs w:val="24"/>
              </w:rPr>
            </w:pPr>
            <w:r w:rsidRPr="00C57AF4">
              <w:rPr>
                <w:rFonts w:eastAsia="Calibri" w:cs="Arial"/>
                <w:szCs w:val="24"/>
              </w:rPr>
              <w:t>Coursework</w:t>
            </w:r>
          </w:p>
        </w:tc>
        <w:tc>
          <w:tcPr>
            <w:tcW w:w="1842" w:type="dxa"/>
            <w:shd w:val="clear" w:color="auto" w:fill="auto"/>
          </w:tcPr>
          <w:p w:rsidR="003636B3" w:rsidRPr="00C57AF4" w:rsidRDefault="003636B3" w:rsidP="00082019">
            <w:pPr>
              <w:jc w:val="center"/>
              <w:rPr>
                <w:rFonts w:cs="Arial"/>
                <w:szCs w:val="24"/>
              </w:rPr>
            </w:pPr>
            <w:r w:rsidRPr="00C57AF4">
              <w:rPr>
                <w:rFonts w:eastAsia="Calibri" w:cs="Arial"/>
                <w:szCs w:val="24"/>
              </w:rPr>
              <w:t>65%</w:t>
            </w:r>
          </w:p>
        </w:tc>
      </w:tr>
      <w:tr w:rsidR="003636B3" w:rsidRPr="00C57AF4" w:rsidTr="00082019">
        <w:tc>
          <w:tcPr>
            <w:tcW w:w="3261" w:type="dxa"/>
            <w:shd w:val="clear" w:color="auto" w:fill="auto"/>
          </w:tcPr>
          <w:p w:rsidR="003636B3" w:rsidRPr="00C57AF4" w:rsidRDefault="003636B3" w:rsidP="00082019">
            <w:pPr>
              <w:rPr>
                <w:rFonts w:cs="Arial"/>
                <w:szCs w:val="24"/>
              </w:rPr>
            </w:pPr>
            <w:r w:rsidRPr="00C57AF4">
              <w:rPr>
                <w:rFonts w:eastAsia="Calibri" w:cs="Arial"/>
                <w:szCs w:val="24"/>
              </w:rPr>
              <w:t>Practical</w:t>
            </w:r>
          </w:p>
        </w:tc>
        <w:tc>
          <w:tcPr>
            <w:tcW w:w="1842" w:type="dxa"/>
            <w:shd w:val="clear" w:color="auto" w:fill="auto"/>
          </w:tcPr>
          <w:p w:rsidR="003636B3" w:rsidRPr="00C57AF4" w:rsidRDefault="003636B3" w:rsidP="00082019">
            <w:pPr>
              <w:jc w:val="center"/>
              <w:rPr>
                <w:rFonts w:cs="Arial"/>
                <w:szCs w:val="24"/>
              </w:rPr>
            </w:pPr>
            <w:r w:rsidRPr="00C57AF4">
              <w:rPr>
                <w:rFonts w:eastAsia="Calibri" w:cs="Arial"/>
                <w:szCs w:val="24"/>
              </w:rPr>
              <w:t>35%</w:t>
            </w:r>
          </w:p>
        </w:tc>
      </w:tr>
      <w:tr w:rsidR="003636B3" w:rsidRPr="00C57AF4" w:rsidTr="00082019">
        <w:tc>
          <w:tcPr>
            <w:tcW w:w="3261" w:type="dxa"/>
            <w:shd w:val="clear" w:color="auto" w:fill="auto"/>
          </w:tcPr>
          <w:p w:rsidR="003636B3" w:rsidRPr="00C57AF4" w:rsidRDefault="003636B3" w:rsidP="00082019">
            <w:pPr>
              <w:spacing w:before="120" w:after="120"/>
              <w:rPr>
                <w:rFonts w:cs="Arial"/>
                <w:szCs w:val="24"/>
              </w:rPr>
            </w:pPr>
            <w:r w:rsidRPr="00C57AF4">
              <w:rPr>
                <w:rFonts w:eastAsia="Calibri" w:cs="Arial"/>
                <w:b/>
                <w:szCs w:val="24"/>
              </w:rPr>
              <w:t>TOTAL</w:t>
            </w:r>
          </w:p>
        </w:tc>
        <w:tc>
          <w:tcPr>
            <w:tcW w:w="1842" w:type="dxa"/>
            <w:shd w:val="clear" w:color="auto" w:fill="auto"/>
          </w:tcPr>
          <w:p w:rsidR="003636B3" w:rsidRPr="00C57AF4" w:rsidRDefault="003636B3" w:rsidP="00082019">
            <w:pPr>
              <w:spacing w:before="120" w:after="120"/>
              <w:jc w:val="center"/>
              <w:rPr>
                <w:rFonts w:cs="Arial"/>
                <w:b/>
                <w:szCs w:val="24"/>
              </w:rPr>
            </w:pPr>
            <w:r w:rsidRPr="00C57AF4">
              <w:rPr>
                <w:rFonts w:eastAsia="Calibri" w:cs="Arial"/>
                <w:b/>
                <w:szCs w:val="24"/>
              </w:rPr>
              <w:t>100%</w:t>
            </w:r>
          </w:p>
        </w:tc>
      </w:tr>
    </w:tbl>
    <w:p w:rsidR="003636B3" w:rsidRPr="00C57AF4" w:rsidRDefault="003636B3" w:rsidP="003636B3">
      <w:pPr>
        <w:rPr>
          <w:rFonts w:cs="Arial"/>
          <w:szCs w:val="24"/>
        </w:rPr>
      </w:pPr>
    </w:p>
    <w:p w:rsidR="003636B3" w:rsidRPr="00C57AF4" w:rsidRDefault="003636B3" w:rsidP="003636B3">
      <w:pPr>
        <w:rPr>
          <w:rFonts w:cs="Arial"/>
          <w:b/>
          <w:szCs w:val="24"/>
        </w:rPr>
      </w:pPr>
    </w:p>
    <w:p w:rsidR="003636B3" w:rsidRPr="00C57AF4" w:rsidRDefault="003636B3" w:rsidP="003636B3">
      <w:pPr>
        <w:rPr>
          <w:rFonts w:cs="Arial"/>
          <w:b/>
          <w:szCs w:val="24"/>
        </w:rPr>
      </w:pPr>
    </w:p>
    <w:p w:rsidR="003636B3" w:rsidRPr="00C57AF4" w:rsidRDefault="003636B3" w:rsidP="003636B3">
      <w:pPr>
        <w:rPr>
          <w:rFonts w:cs="Arial"/>
          <w:b/>
          <w:szCs w:val="24"/>
        </w:rPr>
      </w:pPr>
    </w:p>
    <w:p w:rsidR="003636B3" w:rsidRPr="00C57AF4" w:rsidRDefault="003636B3" w:rsidP="003636B3">
      <w:pPr>
        <w:rPr>
          <w:rFonts w:cs="Arial"/>
          <w:b/>
          <w:szCs w:val="24"/>
        </w:rPr>
      </w:pPr>
    </w:p>
    <w:p w:rsidR="003636B3" w:rsidRPr="00C57AF4" w:rsidRDefault="003636B3" w:rsidP="003636B3">
      <w:pPr>
        <w:rPr>
          <w:rFonts w:cs="Arial"/>
          <w:b/>
          <w:szCs w:val="24"/>
        </w:rPr>
      </w:pPr>
    </w:p>
    <w:p w:rsidR="003636B3" w:rsidRPr="00C57AF4" w:rsidRDefault="003636B3" w:rsidP="003636B3">
      <w:pPr>
        <w:pStyle w:val="heading"/>
        <w:spacing w:before="0" w:after="0"/>
        <w:ind w:left="0" w:firstLine="0"/>
        <w:rPr>
          <w:rFonts w:ascii="Arial" w:hAnsi="Arial" w:cs="Arial"/>
          <w:b w:val="0"/>
          <w:szCs w:val="24"/>
        </w:rPr>
      </w:pPr>
    </w:p>
    <w:p w:rsidR="005A1E7D" w:rsidRDefault="003636B3" w:rsidP="005A1E7D">
      <w:pPr>
        <w:spacing w:after="120"/>
        <w:rPr>
          <w:rFonts w:cs="Arial"/>
          <w:b/>
          <w:szCs w:val="24"/>
        </w:rPr>
      </w:pPr>
      <w:r w:rsidRPr="00C57AF4">
        <w:rPr>
          <w:rFonts w:cs="Arial"/>
          <w:b/>
          <w:szCs w:val="24"/>
        </w:rPr>
        <w:br w:type="page"/>
      </w:r>
    </w:p>
    <w:p w:rsidR="005A1E7D" w:rsidRDefault="005A1E7D" w:rsidP="005A1E7D">
      <w:pPr>
        <w:spacing w:after="120"/>
        <w:rPr>
          <w:rFonts w:cs="Arial"/>
          <w:b/>
          <w:szCs w:val="24"/>
        </w:rPr>
      </w:pPr>
    </w:p>
    <w:p w:rsidR="003636B3" w:rsidRPr="00C57AF4" w:rsidRDefault="003636B3" w:rsidP="005A1E7D">
      <w:pPr>
        <w:spacing w:after="120"/>
        <w:rPr>
          <w:rFonts w:cs="Arial"/>
          <w:b/>
          <w:szCs w:val="24"/>
        </w:rPr>
      </w:pPr>
      <w:r w:rsidRPr="00C57AF4">
        <w:rPr>
          <w:rFonts w:cs="Arial"/>
          <w:b/>
          <w:szCs w:val="24"/>
        </w:rPr>
        <w:t>BIBLIOGRAPHY</w:t>
      </w:r>
    </w:p>
    <w:p w:rsidR="003636B3" w:rsidRDefault="003636B3" w:rsidP="005A1E7D">
      <w:pPr>
        <w:pStyle w:val="heading"/>
        <w:spacing w:before="0"/>
        <w:ind w:left="0" w:firstLine="0"/>
        <w:rPr>
          <w:rFonts w:ascii="Arial" w:hAnsi="Arial" w:cs="Arial"/>
          <w:szCs w:val="24"/>
        </w:rPr>
      </w:pPr>
    </w:p>
    <w:p w:rsidR="003636B3" w:rsidRPr="00C57AF4" w:rsidRDefault="003636B3" w:rsidP="005A1E7D">
      <w:pPr>
        <w:pStyle w:val="heading"/>
        <w:spacing w:before="0"/>
        <w:ind w:left="0" w:firstLine="0"/>
        <w:rPr>
          <w:rFonts w:ascii="Arial" w:hAnsi="Arial" w:cs="Arial"/>
          <w:szCs w:val="24"/>
        </w:rPr>
      </w:pPr>
      <w:r w:rsidRPr="00C57AF4">
        <w:rPr>
          <w:rFonts w:ascii="Arial" w:hAnsi="Arial" w:cs="Arial"/>
          <w:szCs w:val="24"/>
        </w:rPr>
        <w:t>Essential</w:t>
      </w:r>
    </w:p>
    <w:p w:rsidR="003636B3" w:rsidRPr="00C57AF4" w:rsidRDefault="003636B3" w:rsidP="005A1E7D">
      <w:pPr>
        <w:tabs>
          <w:tab w:val="left" w:pos="720"/>
        </w:tabs>
        <w:spacing w:before="120" w:after="120"/>
        <w:rPr>
          <w:rFonts w:cs="Arial"/>
          <w:color w:val="000000"/>
          <w:szCs w:val="24"/>
        </w:rPr>
      </w:pPr>
      <w:r w:rsidRPr="00C57AF4">
        <w:rPr>
          <w:rFonts w:cs="Arial"/>
          <w:color w:val="000000"/>
          <w:szCs w:val="24"/>
        </w:rPr>
        <w:t>Avison, D. and Fitzgerald, G. (2007)</w:t>
      </w:r>
      <w:r w:rsidRPr="00C57AF4">
        <w:rPr>
          <w:rFonts w:cs="Arial"/>
          <w:i/>
          <w:color w:val="000000"/>
          <w:szCs w:val="24"/>
        </w:rPr>
        <w:t>,Information Systems Development: Methodologies, Techniques and Tools,</w:t>
      </w:r>
      <w:r w:rsidRPr="00C57AF4">
        <w:rPr>
          <w:rFonts w:cs="Arial"/>
          <w:color w:val="000000"/>
          <w:szCs w:val="24"/>
        </w:rPr>
        <w:t xml:space="preserve"> 4</w:t>
      </w:r>
      <w:r w:rsidRPr="00C57AF4">
        <w:rPr>
          <w:rFonts w:cs="Arial"/>
          <w:color w:val="000000"/>
          <w:szCs w:val="24"/>
          <w:vertAlign w:val="superscript"/>
        </w:rPr>
        <w:t>th</w:t>
      </w:r>
      <w:r w:rsidRPr="00C57AF4">
        <w:rPr>
          <w:rFonts w:cs="Arial"/>
          <w:color w:val="000000"/>
          <w:szCs w:val="24"/>
        </w:rPr>
        <w:t xml:space="preserve"> </w:t>
      </w:r>
      <w:r w:rsidRPr="00C57AF4">
        <w:rPr>
          <w:rFonts w:cs="Arial"/>
          <w:i/>
          <w:color w:val="000000"/>
          <w:szCs w:val="24"/>
        </w:rPr>
        <w:t>Edition</w:t>
      </w:r>
      <w:r w:rsidRPr="00C57AF4">
        <w:rPr>
          <w:rFonts w:cs="Arial"/>
          <w:color w:val="000000"/>
          <w:szCs w:val="24"/>
        </w:rPr>
        <w:t xml:space="preserve"> McGraw-Hill: Maidenhead.</w:t>
      </w:r>
    </w:p>
    <w:p w:rsidR="003636B3" w:rsidRPr="00C57AF4" w:rsidRDefault="003636B3" w:rsidP="005A1E7D">
      <w:pPr>
        <w:tabs>
          <w:tab w:val="left" w:pos="720"/>
        </w:tabs>
        <w:spacing w:after="120"/>
        <w:rPr>
          <w:rFonts w:cs="Arial"/>
          <w:color w:val="000000"/>
          <w:szCs w:val="24"/>
        </w:rPr>
      </w:pPr>
      <w:r w:rsidRPr="00C57AF4">
        <w:rPr>
          <w:rFonts w:cs="Arial"/>
          <w:color w:val="000000"/>
          <w:szCs w:val="24"/>
        </w:rPr>
        <w:t xml:space="preserve">Kranzler, J.H. (2010) </w:t>
      </w:r>
      <w:r w:rsidRPr="00C57AF4">
        <w:rPr>
          <w:rFonts w:cs="Arial"/>
          <w:i/>
          <w:color w:val="000000"/>
          <w:szCs w:val="24"/>
        </w:rPr>
        <w:t>Statistics for the Terrified</w:t>
      </w:r>
      <w:r w:rsidRPr="00C57AF4">
        <w:rPr>
          <w:rFonts w:cs="Arial"/>
          <w:color w:val="000000"/>
          <w:szCs w:val="24"/>
        </w:rPr>
        <w:t>, 5</w:t>
      </w:r>
      <w:r w:rsidRPr="00C57AF4">
        <w:rPr>
          <w:rFonts w:cs="Arial"/>
          <w:color w:val="000000"/>
          <w:szCs w:val="24"/>
          <w:vertAlign w:val="superscript"/>
        </w:rPr>
        <w:t>th</w:t>
      </w:r>
      <w:r w:rsidRPr="00C57AF4">
        <w:rPr>
          <w:rFonts w:cs="Arial"/>
          <w:color w:val="000000"/>
          <w:szCs w:val="24"/>
        </w:rPr>
        <w:t xml:space="preserve"> Edition</w:t>
      </w:r>
      <w:r w:rsidRPr="00C57AF4">
        <w:rPr>
          <w:rFonts w:cs="Arial"/>
          <w:i/>
          <w:color w:val="000000"/>
          <w:szCs w:val="24"/>
        </w:rPr>
        <w:t xml:space="preserve"> ,</w:t>
      </w:r>
      <w:r w:rsidRPr="00C57AF4">
        <w:rPr>
          <w:rFonts w:cs="Arial"/>
          <w:color w:val="000000"/>
          <w:szCs w:val="24"/>
        </w:rPr>
        <w:t>Pearson, NY.</w:t>
      </w:r>
    </w:p>
    <w:p w:rsidR="003636B3" w:rsidRPr="00C57AF4" w:rsidRDefault="003636B3" w:rsidP="005A1E7D">
      <w:pPr>
        <w:tabs>
          <w:tab w:val="left" w:pos="720"/>
        </w:tabs>
        <w:spacing w:after="120"/>
        <w:rPr>
          <w:rFonts w:cs="Arial"/>
          <w:color w:val="000000"/>
          <w:szCs w:val="24"/>
        </w:rPr>
      </w:pPr>
      <w:r w:rsidRPr="00C57AF4">
        <w:rPr>
          <w:rFonts w:cs="Arial"/>
          <w:color w:val="000000"/>
          <w:szCs w:val="24"/>
        </w:rPr>
        <w:t>McCormac, C and Davis, J. (2012)</w:t>
      </w:r>
    </w:p>
    <w:p w:rsidR="003636B3" w:rsidRPr="00C57AF4" w:rsidRDefault="003636B3" w:rsidP="005A1E7D">
      <w:pPr>
        <w:tabs>
          <w:tab w:val="left" w:pos="720"/>
        </w:tabs>
        <w:spacing w:after="120"/>
        <w:rPr>
          <w:rFonts w:cs="Arial"/>
          <w:color w:val="000000"/>
          <w:szCs w:val="24"/>
        </w:rPr>
      </w:pPr>
      <w:r w:rsidRPr="00C57AF4">
        <w:rPr>
          <w:rFonts w:cs="Arial"/>
          <w:i/>
          <w:color w:val="000000"/>
          <w:szCs w:val="24"/>
        </w:rPr>
        <w:t>Research Project Success: The Essential Guide for Science and Engineering Students,</w:t>
      </w:r>
      <w:r w:rsidRPr="00C57AF4">
        <w:rPr>
          <w:rFonts w:cs="Arial"/>
          <w:color w:val="000000"/>
          <w:szCs w:val="24"/>
        </w:rPr>
        <w:t xml:space="preserve"> Royal Society of Chemistry</w:t>
      </w:r>
    </w:p>
    <w:p w:rsidR="003636B3" w:rsidRPr="00C57AF4" w:rsidRDefault="003636B3" w:rsidP="005A1E7D">
      <w:pPr>
        <w:tabs>
          <w:tab w:val="left" w:pos="720"/>
        </w:tabs>
        <w:spacing w:after="120"/>
        <w:rPr>
          <w:rFonts w:cs="Arial"/>
          <w:color w:val="000000"/>
          <w:szCs w:val="24"/>
        </w:rPr>
      </w:pPr>
      <w:r w:rsidRPr="00C57AF4">
        <w:rPr>
          <w:rFonts w:cs="Arial"/>
          <w:color w:val="000000"/>
          <w:szCs w:val="24"/>
        </w:rPr>
        <w:t xml:space="preserve">O’Leary, Z. (2013) </w:t>
      </w:r>
      <w:r w:rsidRPr="00C57AF4">
        <w:rPr>
          <w:rFonts w:cs="Arial"/>
          <w:i/>
          <w:color w:val="000000"/>
          <w:szCs w:val="24"/>
        </w:rPr>
        <w:t>Doing Your Research Project,</w:t>
      </w:r>
      <w:r w:rsidRPr="00C57AF4">
        <w:rPr>
          <w:rFonts w:cs="Arial"/>
          <w:color w:val="000000"/>
          <w:szCs w:val="24"/>
        </w:rPr>
        <w:t xml:space="preserve"> 2</w:t>
      </w:r>
      <w:r w:rsidRPr="00C57AF4">
        <w:rPr>
          <w:rFonts w:cs="Arial"/>
          <w:color w:val="000000"/>
          <w:szCs w:val="24"/>
          <w:vertAlign w:val="superscript"/>
        </w:rPr>
        <w:t>nd</w:t>
      </w:r>
      <w:r w:rsidRPr="00C57AF4">
        <w:rPr>
          <w:rFonts w:cs="Arial"/>
          <w:color w:val="000000"/>
          <w:szCs w:val="24"/>
        </w:rPr>
        <w:t xml:space="preserve"> Edition, SAGE Publications Ltd</w:t>
      </w:r>
    </w:p>
    <w:p w:rsidR="003636B3" w:rsidRPr="00C57AF4" w:rsidRDefault="003636B3" w:rsidP="005A1E7D">
      <w:pPr>
        <w:tabs>
          <w:tab w:val="left" w:pos="720"/>
        </w:tabs>
        <w:spacing w:after="120"/>
        <w:rPr>
          <w:rFonts w:cs="Arial"/>
          <w:b/>
          <w:szCs w:val="24"/>
        </w:rPr>
      </w:pPr>
      <w:r w:rsidRPr="00C57AF4">
        <w:rPr>
          <w:rFonts w:cs="Arial"/>
          <w:color w:val="000000"/>
          <w:szCs w:val="24"/>
        </w:rPr>
        <w:t xml:space="preserve">Saunders, M., Lewis, P. and Thornhill, A. (2012), </w:t>
      </w:r>
      <w:r w:rsidRPr="00C57AF4">
        <w:rPr>
          <w:rFonts w:cs="Arial"/>
          <w:i/>
          <w:color w:val="000000"/>
          <w:szCs w:val="24"/>
        </w:rPr>
        <w:t xml:space="preserve">Research Methods for Business Students, </w:t>
      </w:r>
      <w:r w:rsidRPr="00C57AF4">
        <w:rPr>
          <w:rFonts w:cs="Arial"/>
          <w:color w:val="000000"/>
          <w:szCs w:val="24"/>
        </w:rPr>
        <w:t>6</w:t>
      </w:r>
      <w:r w:rsidRPr="00C57AF4">
        <w:rPr>
          <w:rFonts w:cs="Arial"/>
          <w:color w:val="000000"/>
          <w:szCs w:val="24"/>
          <w:vertAlign w:val="superscript"/>
        </w:rPr>
        <w:t>th</w:t>
      </w:r>
      <w:r w:rsidRPr="00C57AF4">
        <w:rPr>
          <w:rFonts w:cs="Arial"/>
          <w:color w:val="000000"/>
          <w:szCs w:val="24"/>
        </w:rPr>
        <w:t xml:space="preserve"> Edition FT/Prentice Hall: Harlow</w:t>
      </w:r>
    </w:p>
    <w:p w:rsidR="003636B3" w:rsidRDefault="003636B3" w:rsidP="005A1E7D">
      <w:pPr>
        <w:pStyle w:val="heading"/>
        <w:spacing w:before="0"/>
        <w:ind w:left="0" w:firstLine="0"/>
        <w:rPr>
          <w:rFonts w:ascii="Arial" w:hAnsi="Arial" w:cs="Arial"/>
          <w:szCs w:val="24"/>
        </w:rPr>
      </w:pPr>
    </w:p>
    <w:p w:rsidR="003636B3" w:rsidRPr="00C57AF4" w:rsidRDefault="003636B3" w:rsidP="005A1E7D">
      <w:pPr>
        <w:pStyle w:val="heading"/>
        <w:spacing w:before="0"/>
        <w:ind w:left="0" w:firstLine="0"/>
        <w:rPr>
          <w:rFonts w:ascii="Arial" w:hAnsi="Arial" w:cs="Arial"/>
          <w:szCs w:val="24"/>
        </w:rPr>
      </w:pPr>
      <w:r w:rsidRPr="00C57AF4">
        <w:rPr>
          <w:rFonts w:ascii="Arial" w:hAnsi="Arial" w:cs="Arial"/>
          <w:szCs w:val="24"/>
        </w:rPr>
        <w:t>Background</w:t>
      </w:r>
    </w:p>
    <w:p w:rsidR="003636B3" w:rsidRPr="00C57AF4" w:rsidRDefault="003636B3" w:rsidP="005A1E7D">
      <w:pPr>
        <w:tabs>
          <w:tab w:val="left" w:pos="720"/>
        </w:tabs>
        <w:spacing w:before="120" w:after="120"/>
        <w:rPr>
          <w:rFonts w:cs="Arial"/>
          <w:color w:val="000000"/>
          <w:szCs w:val="24"/>
        </w:rPr>
      </w:pPr>
      <w:r w:rsidRPr="00C57AF4">
        <w:rPr>
          <w:rFonts w:cs="Arial"/>
          <w:color w:val="000000"/>
          <w:szCs w:val="24"/>
        </w:rPr>
        <w:t>Baase, S. (2012)</w:t>
      </w:r>
      <w:r w:rsidRPr="00C57AF4">
        <w:rPr>
          <w:rFonts w:cs="Arial"/>
          <w:i/>
          <w:color w:val="000000"/>
          <w:szCs w:val="24"/>
        </w:rPr>
        <w:t xml:space="preserve">, A Gift of Fire: Social, Legal, and Ethical Issues for Computing and the Internet: International Edition, </w:t>
      </w:r>
      <w:r w:rsidRPr="00C57AF4">
        <w:rPr>
          <w:rFonts w:cs="Arial"/>
          <w:color w:val="000000"/>
          <w:szCs w:val="24"/>
        </w:rPr>
        <w:t>4</w:t>
      </w:r>
      <w:r w:rsidRPr="00C57AF4">
        <w:rPr>
          <w:rFonts w:cs="Arial"/>
          <w:color w:val="000000"/>
          <w:szCs w:val="24"/>
          <w:vertAlign w:val="superscript"/>
        </w:rPr>
        <w:t>th</w:t>
      </w:r>
      <w:r w:rsidRPr="00C57AF4">
        <w:rPr>
          <w:rFonts w:cs="Arial"/>
          <w:color w:val="000000"/>
          <w:szCs w:val="24"/>
        </w:rPr>
        <w:t xml:space="preserve"> Edition Pearson: NY </w:t>
      </w:r>
    </w:p>
    <w:p w:rsidR="003636B3" w:rsidRPr="00C57AF4" w:rsidRDefault="003636B3" w:rsidP="005A1E7D">
      <w:pPr>
        <w:tabs>
          <w:tab w:val="left" w:pos="720"/>
        </w:tabs>
        <w:spacing w:after="120"/>
        <w:rPr>
          <w:rFonts w:cs="Arial"/>
          <w:color w:val="000000"/>
          <w:szCs w:val="24"/>
        </w:rPr>
      </w:pPr>
      <w:r w:rsidRPr="00C57AF4">
        <w:rPr>
          <w:rFonts w:cs="Arial"/>
          <w:color w:val="000000"/>
          <w:szCs w:val="24"/>
        </w:rPr>
        <w:t xml:space="preserve">Collis, J. and Hussey, R. (2009) </w:t>
      </w:r>
      <w:r w:rsidRPr="00C57AF4">
        <w:rPr>
          <w:rFonts w:cs="Arial"/>
          <w:i/>
          <w:color w:val="000000"/>
          <w:szCs w:val="24"/>
        </w:rPr>
        <w:t xml:space="preserve">Business Research: a Practical Guide for Undergraduate and Postgraduate Students, </w:t>
      </w:r>
      <w:r w:rsidRPr="00C57AF4">
        <w:rPr>
          <w:rFonts w:cs="Arial"/>
          <w:color w:val="000000"/>
          <w:szCs w:val="24"/>
        </w:rPr>
        <w:t>3</w:t>
      </w:r>
      <w:r w:rsidRPr="00C57AF4">
        <w:rPr>
          <w:rFonts w:cs="Arial"/>
          <w:color w:val="000000"/>
          <w:szCs w:val="24"/>
          <w:vertAlign w:val="superscript"/>
        </w:rPr>
        <w:t>rd</w:t>
      </w:r>
      <w:r w:rsidRPr="00C57AF4">
        <w:rPr>
          <w:rFonts w:cs="Arial"/>
          <w:color w:val="000000"/>
          <w:szCs w:val="24"/>
        </w:rPr>
        <w:t xml:space="preserve"> Edition, Palgrave Macmillan: Basingstoke</w:t>
      </w:r>
    </w:p>
    <w:p w:rsidR="003636B3" w:rsidRPr="00C57AF4" w:rsidRDefault="003636B3" w:rsidP="005A1E7D">
      <w:pPr>
        <w:tabs>
          <w:tab w:val="left" w:pos="720"/>
        </w:tabs>
        <w:spacing w:after="120"/>
        <w:rPr>
          <w:rFonts w:cs="Arial"/>
          <w:color w:val="000000"/>
          <w:szCs w:val="24"/>
        </w:rPr>
      </w:pPr>
      <w:r w:rsidRPr="00C57AF4">
        <w:rPr>
          <w:rFonts w:cs="Arial"/>
          <w:color w:val="000000"/>
          <w:szCs w:val="24"/>
        </w:rPr>
        <w:t xml:space="preserve">Cottrell, S.(2011) </w:t>
      </w:r>
      <w:r w:rsidRPr="00C57AF4">
        <w:rPr>
          <w:rFonts w:cs="Arial"/>
          <w:i/>
          <w:color w:val="000000"/>
          <w:szCs w:val="24"/>
        </w:rPr>
        <w:t xml:space="preserve">Critical Thinking Skills: Developing Effective Analysis and Argument, </w:t>
      </w:r>
      <w:r w:rsidRPr="00C57AF4">
        <w:rPr>
          <w:rFonts w:cs="Arial"/>
          <w:color w:val="000000"/>
          <w:szCs w:val="24"/>
        </w:rPr>
        <w:t>Palgrave Study Guides, 2</w:t>
      </w:r>
      <w:r w:rsidRPr="00C57AF4">
        <w:rPr>
          <w:rFonts w:cs="Arial"/>
          <w:color w:val="000000"/>
          <w:szCs w:val="24"/>
          <w:vertAlign w:val="superscript"/>
        </w:rPr>
        <w:t>nd</w:t>
      </w:r>
      <w:r w:rsidRPr="00C57AF4">
        <w:rPr>
          <w:rFonts w:cs="Arial"/>
          <w:color w:val="000000"/>
          <w:szCs w:val="24"/>
        </w:rPr>
        <w:t xml:space="preserve"> Edition, Palgrave Macmillan: Basingstoke</w:t>
      </w:r>
    </w:p>
    <w:p w:rsidR="003636B3" w:rsidRPr="00C57AF4" w:rsidRDefault="003636B3" w:rsidP="005A1E7D">
      <w:pPr>
        <w:tabs>
          <w:tab w:val="left" w:pos="720"/>
        </w:tabs>
        <w:spacing w:after="120"/>
        <w:rPr>
          <w:rFonts w:cs="Arial"/>
          <w:color w:val="000000"/>
          <w:szCs w:val="24"/>
        </w:rPr>
      </w:pPr>
      <w:r w:rsidRPr="00C57AF4">
        <w:rPr>
          <w:rFonts w:cs="Arial"/>
          <w:color w:val="000000"/>
          <w:szCs w:val="24"/>
        </w:rPr>
        <w:t>Davies, M. B. (2007)</w:t>
      </w:r>
      <w:r w:rsidRPr="00C57AF4">
        <w:rPr>
          <w:rFonts w:cs="Arial"/>
          <w:color w:val="000000"/>
          <w:szCs w:val="24"/>
        </w:rPr>
        <w:tab/>
      </w:r>
      <w:r w:rsidRPr="00C57AF4">
        <w:rPr>
          <w:rFonts w:cs="Arial"/>
          <w:i/>
          <w:color w:val="000000"/>
          <w:szCs w:val="24"/>
        </w:rPr>
        <w:t>Doing a Successful Research Project,</w:t>
      </w:r>
      <w:r w:rsidRPr="00C57AF4">
        <w:rPr>
          <w:rFonts w:cs="Arial"/>
          <w:color w:val="000000"/>
          <w:szCs w:val="24"/>
        </w:rPr>
        <w:t xml:space="preserve"> Palgrave Macmillan: Basingstoke</w:t>
      </w:r>
    </w:p>
    <w:p w:rsidR="003636B3" w:rsidRPr="00C57AF4" w:rsidRDefault="003636B3" w:rsidP="005A1E7D">
      <w:pPr>
        <w:tabs>
          <w:tab w:val="left" w:pos="720"/>
        </w:tabs>
        <w:spacing w:after="120"/>
        <w:rPr>
          <w:rFonts w:cs="Arial"/>
          <w:color w:val="000000"/>
          <w:szCs w:val="24"/>
        </w:rPr>
      </w:pPr>
      <w:r w:rsidRPr="00C57AF4">
        <w:rPr>
          <w:rFonts w:cs="Arial"/>
          <w:color w:val="000000"/>
          <w:szCs w:val="24"/>
        </w:rPr>
        <w:t xml:space="preserve">Dawson, C.W. (2009) </w:t>
      </w:r>
      <w:r w:rsidRPr="00C57AF4">
        <w:rPr>
          <w:rFonts w:cs="Arial"/>
          <w:i/>
          <w:color w:val="000000"/>
          <w:szCs w:val="24"/>
        </w:rPr>
        <w:t>Projects in Computing and Information Systems: a Student’s Guide,</w:t>
      </w:r>
      <w:r w:rsidRPr="00C57AF4">
        <w:rPr>
          <w:rFonts w:cs="Arial"/>
          <w:color w:val="000000"/>
          <w:szCs w:val="24"/>
        </w:rPr>
        <w:t xml:space="preserve"> 2</w:t>
      </w:r>
      <w:r w:rsidRPr="00C57AF4">
        <w:rPr>
          <w:rFonts w:cs="Arial"/>
          <w:color w:val="000000"/>
          <w:szCs w:val="24"/>
          <w:vertAlign w:val="superscript"/>
        </w:rPr>
        <w:t>nd</w:t>
      </w:r>
      <w:r w:rsidRPr="00C57AF4">
        <w:rPr>
          <w:rFonts w:cs="Arial"/>
          <w:color w:val="000000"/>
          <w:szCs w:val="24"/>
        </w:rPr>
        <w:t xml:space="preserve"> Edition</w:t>
      </w:r>
      <w:r w:rsidRPr="00C57AF4">
        <w:rPr>
          <w:rFonts w:cs="Arial"/>
          <w:i/>
          <w:color w:val="000000"/>
          <w:szCs w:val="24"/>
        </w:rPr>
        <w:t xml:space="preserve"> </w:t>
      </w:r>
      <w:r w:rsidRPr="00C57AF4">
        <w:rPr>
          <w:rFonts w:cs="Arial"/>
          <w:color w:val="000000"/>
          <w:szCs w:val="24"/>
        </w:rPr>
        <w:t>Addison Wesley: Harlow</w:t>
      </w:r>
    </w:p>
    <w:p w:rsidR="003636B3" w:rsidRPr="00C57AF4" w:rsidRDefault="003636B3" w:rsidP="005A1E7D">
      <w:pPr>
        <w:tabs>
          <w:tab w:val="left" w:pos="720"/>
        </w:tabs>
        <w:spacing w:after="120"/>
        <w:rPr>
          <w:rFonts w:cs="Arial"/>
          <w:color w:val="000000"/>
          <w:szCs w:val="24"/>
        </w:rPr>
      </w:pPr>
      <w:r w:rsidRPr="00C57AF4">
        <w:rPr>
          <w:rFonts w:cs="Arial"/>
          <w:color w:val="000000"/>
          <w:szCs w:val="24"/>
        </w:rPr>
        <w:t xml:space="preserve">Denscombe, M (2010) </w:t>
      </w:r>
      <w:r w:rsidRPr="00C57AF4">
        <w:rPr>
          <w:rFonts w:cs="Arial"/>
          <w:i/>
          <w:color w:val="000000"/>
          <w:szCs w:val="24"/>
        </w:rPr>
        <w:t xml:space="preserve">The Good Research Guide, </w:t>
      </w:r>
      <w:r w:rsidRPr="00C57AF4">
        <w:rPr>
          <w:rFonts w:cs="Arial"/>
          <w:color w:val="000000"/>
          <w:szCs w:val="24"/>
        </w:rPr>
        <w:t>OU Press: Buckingham</w:t>
      </w:r>
    </w:p>
    <w:p w:rsidR="003636B3" w:rsidRPr="00C57AF4" w:rsidRDefault="003636B3" w:rsidP="005A1E7D">
      <w:pPr>
        <w:tabs>
          <w:tab w:val="left" w:pos="720"/>
        </w:tabs>
        <w:spacing w:after="120"/>
        <w:rPr>
          <w:rFonts w:cs="Arial"/>
          <w:color w:val="000000"/>
          <w:szCs w:val="24"/>
        </w:rPr>
      </w:pPr>
      <w:r w:rsidRPr="00C57AF4">
        <w:rPr>
          <w:rFonts w:cs="Arial"/>
          <w:color w:val="000000"/>
          <w:szCs w:val="24"/>
        </w:rPr>
        <w:t xml:space="preserve">Few, S (2012) </w:t>
      </w:r>
      <w:r w:rsidRPr="00C57AF4">
        <w:rPr>
          <w:rFonts w:cs="Arial"/>
          <w:i/>
          <w:color w:val="000000"/>
          <w:szCs w:val="24"/>
        </w:rPr>
        <w:t>Show Me the Numbers: Designing Tables and Graphs to Enlighten,</w:t>
      </w:r>
      <w:r w:rsidRPr="00C57AF4">
        <w:rPr>
          <w:rFonts w:cs="Arial"/>
          <w:color w:val="000000"/>
          <w:szCs w:val="24"/>
        </w:rPr>
        <w:t xml:space="preserve"> Analytics Press: Burlingame.</w:t>
      </w:r>
    </w:p>
    <w:p w:rsidR="003636B3" w:rsidRPr="00C57AF4" w:rsidRDefault="003636B3" w:rsidP="005A1E7D">
      <w:pPr>
        <w:tabs>
          <w:tab w:val="left" w:pos="720"/>
        </w:tabs>
        <w:spacing w:after="120"/>
        <w:rPr>
          <w:rFonts w:cs="Arial"/>
          <w:color w:val="000000"/>
          <w:szCs w:val="24"/>
        </w:rPr>
      </w:pPr>
      <w:r w:rsidRPr="00C57AF4">
        <w:rPr>
          <w:rFonts w:cs="Arial"/>
          <w:color w:val="000000"/>
          <w:szCs w:val="24"/>
        </w:rPr>
        <w:t xml:space="preserve">Quinn, M. J. (2010) </w:t>
      </w:r>
      <w:r w:rsidRPr="00C57AF4">
        <w:rPr>
          <w:rFonts w:cs="Arial"/>
          <w:i/>
          <w:color w:val="000000"/>
          <w:szCs w:val="24"/>
        </w:rPr>
        <w:t>Ethics for the Information Age: International Edition,</w:t>
      </w:r>
      <w:r w:rsidRPr="00C57AF4">
        <w:rPr>
          <w:rFonts w:cs="Arial"/>
          <w:color w:val="000000"/>
          <w:szCs w:val="24"/>
        </w:rPr>
        <w:t xml:space="preserve"> 4</w:t>
      </w:r>
      <w:r w:rsidRPr="00C57AF4">
        <w:rPr>
          <w:rFonts w:cs="Arial"/>
          <w:color w:val="000000"/>
          <w:szCs w:val="24"/>
          <w:vertAlign w:val="superscript"/>
        </w:rPr>
        <w:t>th</w:t>
      </w:r>
      <w:r w:rsidRPr="00C57AF4">
        <w:rPr>
          <w:rFonts w:cs="Arial"/>
          <w:color w:val="000000"/>
          <w:szCs w:val="24"/>
        </w:rPr>
        <w:t xml:space="preserve"> Edition, Pearson: NY</w:t>
      </w:r>
    </w:p>
    <w:p w:rsidR="003636B3" w:rsidRPr="00C57AF4" w:rsidRDefault="003636B3" w:rsidP="005A1E7D">
      <w:pPr>
        <w:pStyle w:val="heading"/>
        <w:spacing w:before="0"/>
        <w:ind w:left="0" w:firstLine="0"/>
        <w:rPr>
          <w:rFonts w:ascii="Arial" w:hAnsi="Arial" w:cs="Arial"/>
          <w:b w:val="0"/>
          <w:szCs w:val="24"/>
        </w:rPr>
      </w:pPr>
      <w:r w:rsidRPr="00C57AF4">
        <w:rPr>
          <w:rFonts w:ascii="Arial" w:hAnsi="Arial" w:cs="Arial"/>
          <w:b w:val="0"/>
          <w:color w:val="000000"/>
          <w:szCs w:val="24"/>
        </w:rPr>
        <w:t xml:space="preserve">Yin, R K, (2008) </w:t>
      </w:r>
      <w:r w:rsidRPr="00C57AF4">
        <w:rPr>
          <w:rFonts w:ascii="Arial" w:hAnsi="Arial" w:cs="Arial"/>
          <w:b w:val="0"/>
          <w:i/>
          <w:color w:val="000000"/>
          <w:szCs w:val="24"/>
        </w:rPr>
        <w:t>Case Study Research: Design and Methods</w:t>
      </w:r>
      <w:r w:rsidRPr="00C57AF4">
        <w:rPr>
          <w:rFonts w:ascii="Arial" w:hAnsi="Arial" w:cs="Arial"/>
          <w:b w:val="0"/>
          <w:color w:val="000000"/>
          <w:szCs w:val="24"/>
        </w:rPr>
        <w:t>, 4</w:t>
      </w:r>
      <w:r w:rsidRPr="00C57AF4">
        <w:rPr>
          <w:rFonts w:ascii="Arial" w:hAnsi="Arial" w:cs="Arial"/>
          <w:b w:val="0"/>
          <w:color w:val="000000"/>
          <w:szCs w:val="24"/>
          <w:vertAlign w:val="superscript"/>
        </w:rPr>
        <w:t>th</w:t>
      </w:r>
      <w:r w:rsidRPr="00C57AF4">
        <w:rPr>
          <w:rFonts w:ascii="Arial" w:hAnsi="Arial" w:cs="Arial"/>
          <w:b w:val="0"/>
          <w:color w:val="000000"/>
          <w:szCs w:val="24"/>
        </w:rPr>
        <w:t xml:space="preserve"> Edition, Sage: Beverly Hills.</w:t>
      </w:r>
    </w:p>
    <w:p w:rsidR="003636B3" w:rsidRPr="00C57AF4" w:rsidRDefault="003636B3" w:rsidP="005A1E7D">
      <w:pPr>
        <w:spacing w:after="120"/>
        <w:rPr>
          <w:rFonts w:cs="Arial"/>
          <w:szCs w:val="24"/>
        </w:rPr>
      </w:pPr>
    </w:p>
    <w:p w:rsidR="003636B3" w:rsidRPr="00C57AF4" w:rsidRDefault="003636B3" w:rsidP="005A1E7D">
      <w:pPr>
        <w:pStyle w:val="heading"/>
        <w:spacing w:before="0"/>
        <w:ind w:left="0" w:firstLine="0"/>
        <w:rPr>
          <w:rFonts w:ascii="Arial" w:hAnsi="Arial" w:cs="Arial"/>
          <w:szCs w:val="24"/>
        </w:rPr>
      </w:pPr>
      <w:r w:rsidRPr="00C57AF4">
        <w:rPr>
          <w:rFonts w:ascii="Arial" w:hAnsi="Arial" w:cs="Arial"/>
          <w:szCs w:val="24"/>
        </w:rPr>
        <w:t xml:space="preserve">Journals </w:t>
      </w:r>
    </w:p>
    <w:p w:rsidR="003636B3" w:rsidRDefault="003636B3" w:rsidP="005A1E7D">
      <w:pPr>
        <w:spacing w:before="60" w:after="120"/>
        <w:rPr>
          <w:rFonts w:cs="Arial"/>
          <w:color w:val="000000"/>
          <w:szCs w:val="24"/>
        </w:rPr>
      </w:pPr>
      <w:r w:rsidRPr="00C57AF4">
        <w:rPr>
          <w:rFonts w:cs="Arial"/>
          <w:color w:val="000000"/>
          <w:szCs w:val="24"/>
        </w:rPr>
        <w:t>Appropriate journals from the core subject areas.</w:t>
      </w:r>
    </w:p>
    <w:p w:rsidR="005A1E7D" w:rsidRDefault="005A1E7D" w:rsidP="005A1E7D">
      <w:pPr>
        <w:spacing w:before="60" w:after="120"/>
        <w:rPr>
          <w:rFonts w:cs="Arial"/>
          <w:color w:val="000000"/>
          <w:szCs w:val="24"/>
        </w:rPr>
      </w:pPr>
    </w:p>
    <w:p w:rsidR="003636B3" w:rsidRPr="00C57AF4" w:rsidRDefault="003636B3" w:rsidP="005A1E7D">
      <w:pPr>
        <w:pStyle w:val="heading"/>
        <w:spacing w:before="0"/>
        <w:ind w:left="0" w:firstLine="0"/>
        <w:rPr>
          <w:rFonts w:ascii="Arial" w:hAnsi="Arial" w:cs="Arial"/>
          <w:szCs w:val="24"/>
        </w:rPr>
      </w:pPr>
      <w:r w:rsidRPr="00C57AF4">
        <w:rPr>
          <w:rFonts w:ascii="Arial" w:hAnsi="Arial" w:cs="Arial"/>
          <w:szCs w:val="24"/>
        </w:rPr>
        <w:t xml:space="preserve">Websites </w:t>
      </w:r>
    </w:p>
    <w:p w:rsidR="003636B3" w:rsidRPr="00C57AF4" w:rsidRDefault="003636B3" w:rsidP="005A1E7D">
      <w:pPr>
        <w:spacing w:after="120"/>
        <w:jc w:val="both"/>
        <w:rPr>
          <w:rFonts w:cs="Arial"/>
          <w:b/>
          <w:szCs w:val="24"/>
        </w:rPr>
      </w:pPr>
      <w:r w:rsidRPr="00C57AF4">
        <w:rPr>
          <w:rFonts w:cs="Arial"/>
          <w:color w:val="000000"/>
          <w:szCs w:val="24"/>
        </w:rPr>
        <w:t>Appropriate websites from the core subject areas.</w:t>
      </w:r>
    </w:p>
    <w:sectPr w:rsidR="003636B3" w:rsidRPr="00C57A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82019" w:rsidRDefault="00082019" w:rsidP="00BB68AD">
      <w:r>
        <w:separator/>
      </w:r>
    </w:p>
  </w:endnote>
  <w:endnote w:type="continuationSeparator" w:id="0">
    <w:p w:rsidR="00082019" w:rsidRDefault="00082019" w:rsidP="00BB68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Black">
    <w:panose1 w:val="020B0A04020102020204"/>
    <w:charset w:val="00"/>
    <w:family w:val="swiss"/>
    <w:pitch w:val="variable"/>
    <w:sig w:usb0="00000287" w:usb1="00000000" w:usb2="00000000" w:usb3="00000000" w:csb0="0000009F" w:csb1="00000000"/>
  </w:font>
  <w:font w:name="Carnegie">
    <w:altName w:val="Symbol"/>
    <w:charset w:val="02"/>
    <w:family w:val="auto"/>
    <w:pitch w:val="variable"/>
    <w:sig w:usb0="00000000" w:usb1="10000000" w:usb2="00000000" w:usb3="00000000" w:csb0="80000000" w:csb1="00000000"/>
  </w:font>
  <w:font w:name="CG Times 12pt">
    <w:altName w:val="Colonna MT"/>
    <w:panose1 w:val="00000000000000000000"/>
    <w:charset w:val="00"/>
    <w:family w:val="roman"/>
    <w:notTrueType/>
    <w:pitch w:val="default"/>
    <w:sig w:usb0="00000003" w:usb1="00000000" w:usb2="00000000" w:usb3="00000000" w:csb0="00000001" w:csb1="00000000"/>
  </w:font>
  <w:font w:name="Teifryn">
    <w:charset w:val="00"/>
    <w:family w:val="auto"/>
    <w:pitch w:val="variable"/>
    <w:sig w:usb0="0000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Batang">
    <w:altName w:val="바탕"/>
    <w:panose1 w:val="02030600000101010101"/>
    <w:charset w:val="81"/>
    <w:family w:val="roman"/>
    <w:pitch w:val="variable"/>
    <w:sig w:usb0="B00002AF" w:usb1="69D77CFB" w:usb2="00000030" w:usb3="00000000" w:csb0="0008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82019" w:rsidRDefault="0008201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082019" w:rsidRDefault="0008201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2660815"/>
      <w:docPartObj>
        <w:docPartGallery w:val="Page Numbers (Bottom of Page)"/>
        <w:docPartUnique/>
      </w:docPartObj>
    </w:sdtPr>
    <w:sdtEndPr>
      <w:rPr>
        <w:noProof/>
      </w:rPr>
    </w:sdtEndPr>
    <w:sdtContent>
      <w:p w:rsidR="00082019" w:rsidRDefault="00082019">
        <w:pPr>
          <w:pStyle w:val="Footer"/>
          <w:jc w:val="center"/>
        </w:pPr>
        <w:r>
          <w:fldChar w:fldCharType="begin"/>
        </w:r>
        <w:r>
          <w:instrText xml:space="preserve"> PAGE   \* MERGEFORMAT </w:instrText>
        </w:r>
        <w:r>
          <w:fldChar w:fldCharType="separate"/>
        </w:r>
        <w:r w:rsidR="005A1E7D">
          <w:rPr>
            <w:noProof/>
          </w:rPr>
          <w:t>27</w:t>
        </w:r>
        <w:r>
          <w:rPr>
            <w:noProof/>
          </w:rPr>
          <w:fldChar w:fldCharType="end"/>
        </w:r>
      </w:p>
    </w:sdtContent>
  </w:sdt>
  <w:p w:rsidR="00082019" w:rsidRDefault="00082019">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82019" w:rsidRDefault="00082019" w:rsidP="00BB68AD">
      <w:r>
        <w:separator/>
      </w:r>
    </w:p>
  </w:footnote>
  <w:footnote w:type="continuationSeparator" w:id="0">
    <w:p w:rsidR="00082019" w:rsidRDefault="00082019" w:rsidP="00BB68A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763701"/>
    <w:multiLevelType w:val="hybridMultilevel"/>
    <w:tmpl w:val="70EA42FC"/>
    <w:lvl w:ilvl="0" w:tplc="52D08B9C">
      <w:start w:val="1"/>
      <w:numFmt w:val="decimal"/>
      <w:suff w:val="space"/>
      <w:lvlText w:val="(PILO%1)"/>
      <w:lvlJc w:val="left"/>
      <w:pPr>
        <w:ind w:left="2214" w:hanging="720"/>
      </w:pPr>
      <w:rPr>
        <w:rFonts w:cs="Times New Roman"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5C331BD"/>
    <w:multiLevelType w:val="hybridMultilevel"/>
    <w:tmpl w:val="CACC8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CA4873"/>
    <w:multiLevelType w:val="hybridMultilevel"/>
    <w:tmpl w:val="28DA7968"/>
    <w:lvl w:ilvl="0" w:tplc="0409000F">
      <w:start w:val="1"/>
      <w:numFmt w:val="decimal"/>
      <w:lvlText w:val="%1."/>
      <w:lvlJc w:val="left"/>
      <w:pPr>
        <w:ind w:left="1069" w:hanging="360"/>
      </w:pPr>
      <w:rPr>
        <w:rFonts w:cs="Times New Roman"/>
      </w:rPr>
    </w:lvl>
    <w:lvl w:ilvl="1" w:tplc="0409000F">
      <w:start w:val="1"/>
      <w:numFmt w:val="decimal"/>
      <w:lvlText w:val="%2."/>
      <w:lvlJc w:val="left"/>
      <w:pPr>
        <w:ind w:left="36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5" w15:restartNumberingAfterBreak="0">
    <w:nsid w:val="0A5F1662"/>
    <w:multiLevelType w:val="hybridMultilevel"/>
    <w:tmpl w:val="4524D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F7363A1"/>
    <w:multiLevelType w:val="hybridMultilevel"/>
    <w:tmpl w:val="B4C2E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893161"/>
    <w:multiLevelType w:val="hybridMultilevel"/>
    <w:tmpl w:val="22661E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5408E8"/>
    <w:multiLevelType w:val="hybridMultilevel"/>
    <w:tmpl w:val="AE78B720"/>
    <w:lvl w:ilvl="0" w:tplc="0809000F">
      <w:start w:val="1"/>
      <w:numFmt w:val="decimal"/>
      <w:lvlText w:val="%1."/>
      <w:lvlJc w:val="left"/>
      <w:pPr>
        <w:ind w:left="1069" w:hanging="360"/>
      </w:pPr>
    </w:lvl>
    <w:lvl w:ilvl="1" w:tplc="0409000F">
      <w:start w:val="1"/>
      <w:numFmt w:val="decimal"/>
      <w:lvlText w:val="%2."/>
      <w:lvlJc w:val="left"/>
      <w:pPr>
        <w:ind w:left="36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9" w15:restartNumberingAfterBreak="0">
    <w:nsid w:val="27830E7D"/>
    <w:multiLevelType w:val="multilevel"/>
    <w:tmpl w:val="E4146674"/>
    <w:lvl w:ilvl="0">
      <w:start w:val="1"/>
      <w:numFmt w:val="bullet"/>
      <w:pStyle w:val="SMUARIAL14BOLD"/>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C9763B"/>
    <w:multiLevelType w:val="hybridMultilevel"/>
    <w:tmpl w:val="BE508F34"/>
    <w:lvl w:ilvl="0" w:tplc="0ED8C3DE">
      <w:start w:val="1"/>
      <w:numFmt w:val="decimal"/>
      <w:lvlText w:val="%1."/>
      <w:lvlJc w:val="left"/>
      <w:pPr>
        <w:ind w:left="644" w:hanging="360"/>
      </w:pPr>
      <w:rPr>
        <w:rFonts w:hint="default"/>
        <w:i w:val="0"/>
        <w:color w:val="auto"/>
        <w:sz w:val="22"/>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1" w15:restartNumberingAfterBreak="0">
    <w:nsid w:val="2D277D58"/>
    <w:multiLevelType w:val="hybridMultilevel"/>
    <w:tmpl w:val="AE78B720"/>
    <w:lvl w:ilvl="0" w:tplc="0809000F">
      <w:start w:val="1"/>
      <w:numFmt w:val="decimal"/>
      <w:lvlText w:val="%1."/>
      <w:lvlJc w:val="left"/>
      <w:pPr>
        <w:ind w:left="1069" w:hanging="360"/>
      </w:pPr>
    </w:lvl>
    <w:lvl w:ilvl="1" w:tplc="0409000F">
      <w:start w:val="1"/>
      <w:numFmt w:val="decimal"/>
      <w:lvlText w:val="%2."/>
      <w:lvlJc w:val="left"/>
      <w:pPr>
        <w:ind w:left="36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12" w15:restartNumberingAfterBreak="0">
    <w:nsid w:val="37C25CF0"/>
    <w:multiLevelType w:val="hybridMultilevel"/>
    <w:tmpl w:val="1CCAE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E96E68"/>
    <w:multiLevelType w:val="hybridMultilevel"/>
    <w:tmpl w:val="B1F82C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5" w15:restartNumberingAfterBreak="0">
    <w:nsid w:val="457132A3"/>
    <w:multiLevelType w:val="multilevel"/>
    <w:tmpl w:val="C51AF4EE"/>
    <w:lvl w:ilvl="0">
      <w:start w:val="1"/>
      <w:numFmt w:val="bullet"/>
      <w:pStyle w:val="Strong"/>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17" w15:restartNumberingAfterBreak="0">
    <w:nsid w:val="577020AC"/>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8"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9" w15:restartNumberingAfterBreak="0">
    <w:nsid w:val="60ED41E7"/>
    <w:multiLevelType w:val="hybridMultilevel"/>
    <w:tmpl w:val="485C3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6F7D5D00"/>
    <w:multiLevelType w:val="hybridMultilevel"/>
    <w:tmpl w:val="44BAF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B667CC"/>
    <w:multiLevelType w:val="hybridMultilevel"/>
    <w:tmpl w:val="79341AF4"/>
    <w:lvl w:ilvl="0" w:tplc="BF7EEB4E">
      <w:start w:val="1"/>
      <w:numFmt w:val="bullet"/>
      <w:pStyle w:val="bylinepipe1"/>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23" w15:restartNumberingAfterBreak="0">
    <w:nsid w:val="761A21D0"/>
    <w:multiLevelType w:val="hybridMultilevel"/>
    <w:tmpl w:val="11F677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D7756D"/>
    <w:multiLevelType w:val="hybridMultilevel"/>
    <w:tmpl w:val="34CCC3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4"/>
  </w:num>
  <w:num w:numId="3">
    <w:abstractNumId w:val="22"/>
  </w:num>
  <w:num w:numId="4">
    <w:abstractNumId w:val="25"/>
  </w:num>
  <w:num w:numId="5">
    <w:abstractNumId w:val="15"/>
  </w:num>
  <w:num w:numId="6">
    <w:abstractNumId w:val="9"/>
  </w:num>
  <w:num w:numId="7">
    <w:abstractNumId w:val="16"/>
  </w:num>
  <w:num w:numId="8">
    <w:abstractNumId w:val="20"/>
  </w:num>
  <w:num w:numId="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7"/>
  </w:num>
  <w:num w:numId="11">
    <w:abstractNumId w:val="1"/>
  </w:num>
  <w:num w:numId="12">
    <w:abstractNumId w:val="21"/>
  </w:num>
  <w:num w:numId="13">
    <w:abstractNumId w:val="23"/>
  </w:num>
  <w:num w:numId="14">
    <w:abstractNumId w:val="4"/>
  </w:num>
  <w:num w:numId="15">
    <w:abstractNumId w:val="13"/>
  </w:num>
  <w:num w:numId="16">
    <w:abstractNumId w:val="7"/>
  </w:num>
  <w:num w:numId="17">
    <w:abstractNumId w:val="10"/>
  </w:num>
  <w:num w:numId="18">
    <w:abstractNumId w:val="24"/>
  </w:num>
  <w:num w:numId="19">
    <w:abstractNumId w:val="3"/>
  </w:num>
  <w:num w:numId="20">
    <w:abstractNumId w:val="18"/>
  </w:num>
  <w:num w:numId="21">
    <w:abstractNumId w:val="5"/>
  </w:num>
  <w:num w:numId="22">
    <w:abstractNumId w:val="11"/>
  </w:num>
  <w:num w:numId="23">
    <w:abstractNumId w:val="8"/>
  </w:num>
  <w:num w:numId="24">
    <w:abstractNumId w:val="19"/>
  </w:num>
  <w:num w:numId="25">
    <w:abstractNumId w:val="6"/>
  </w:num>
  <w:num w:numId="2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36B3"/>
    <w:rsid w:val="00082019"/>
    <w:rsid w:val="003636B3"/>
    <w:rsid w:val="004135E4"/>
    <w:rsid w:val="005A1E7D"/>
    <w:rsid w:val="00BB6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95F22C9-6561-43D2-8DAB-FA0BDE147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iPriority="0" w:unhideWhenUsed="1"/>
    <w:lsdException w:name="List" w:semiHidden="1" w:uiPriority="0"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iPriority="0"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iPriority="0" w:unhideWhenUsed="1"/>
    <w:lsdException w:name="Block Text" w:semiHidden="1" w:uiPriority="0" w:unhideWhenUsed="1"/>
    <w:lsdException w:name="Hyperlink" w:semiHidden="1" w:unhideWhenUsed="1"/>
    <w:lsdException w:name="FollowedHyperlink" w:semiHidden="1" w:uiPriority="0" w:unhideWhenUsed="1"/>
    <w:lsdException w:name="Strong" w:uiPriority="0"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36B3"/>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3636B3"/>
    <w:pPr>
      <w:keepNext/>
      <w:spacing w:before="240" w:after="240"/>
      <w:jc w:val="both"/>
      <w:outlineLvl w:val="0"/>
    </w:pPr>
    <w:rPr>
      <w:b/>
    </w:rPr>
  </w:style>
  <w:style w:type="paragraph" w:styleId="Heading2">
    <w:name w:val="heading 2"/>
    <w:basedOn w:val="Normal"/>
    <w:next w:val="Normal"/>
    <w:link w:val="Heading2Char"/>
    <w:autoRedefine/>
    <w:uiPriority w:val="9"/>
    <w:qFormat/>
    <w:rsid w:val="003636B3"/>
    <w:pPr>
      <w:keepNext/>
      <w:spacing w:before="240"/>
      <w:ind w:right="-957"/>
      <w:outlineLvl w:val="1"/>
    </w:pPr>
    <w:rPr>
      <w:rFonts w:cs="Arial"/>
      <w:b/>
      <w:color w:val="000000"/>
    </w:rPr>
  </w:style>
  <w:style w:type="paragraph" w:styleId="Heading3">
    <w:name w:val="heading 3"/>
    <w:basedOn w:val="Normal"/>
    <w:next w:val="Normal"/>
    <w:link w:val="Heading3Char"/>
    <w:uiPriority w:val="9"/>
    <w:qFormat/>
    <w:rsid w:val="003636B3"/>
    <w:pPr>
      <w:keepNext/>
      <w:ind w:right="-57"/>
      <w:jc w:val="center"/>
      <w:outlineLvl w:val="2"/>
    </w:pPr>
    <w:rPr>
      <w:b/>
      <w:noProof/>
    </w:rPr>
  </w:style>
  <w:style w:type="paragraph" w:styleId="Heading4">
    <w:name w:val="heading 4"/>
    <w:basedOn w:val="Normal"/>
    <w:next w:val="Normal"/>
    <w:link w:val="Heading4Char"/>
    <w:uiPriority w:val="9"/>
    <w:qFormat/>
    <w:rsid w:val="003636B3"/>
    <w:pPr>
      <w:keepNext/>
      <w:ind w:right="-57"/>
      <w:jc w:val="right"/>
      <w:outlineLvl w:val="3"/>
    </w:pPr>
    <w:rPr>
      <w:b/>
      <w:noProof/>
    </w:rPr>
  </w:style>
  <w:style w:type="paragraph" w:styleId="Heading5">
    <w:name w:val="heading 5"/>
    <w:basedOn w:val="Normal"/>
    <w:next w:val="Normal"/>
    <w:link w:val="Heading5Char"/>
    <w:unhideWhenUsed/>
    <w:qFormat/>
    <w:rsid w:val="003636B3"/>
    <w:pPr>
      <w:spacing w:before="240" w:after="60"/>
      <w:outlineLvl w:val="4"/>
    </w:pPr>
    <w:rPr>
      <w:rFonts w:ascii="Calibri" w:hAnsi="Calibri"/>
      <w:b/>
      <w:bCs/>
      <w:i/>
      <w:iCs/>
      <w:sz w:val="26"/>
      <w:szCs w:val="26"/>
    </w:rPr>
  </w:style>
  <w:style w:type="paragraph" w:styleId="Heading6">
    <w:name w:val="heading 6"/>
    <w:basedOn w:val="Normal"/>
    <w:next w:val="Normal"/>
    <w:link w:val="Heading6Char"/>
    <w:qFormat/>
    <w:rsid w:val="003636B3"/>
    <w:pPr>
      <w:keepNext/>
      <w:ind w:left="1877" w:right="29"/>
      <w:jc w:val="both"/>
      <w:outlineLvl w:val="5"/>
    </w:pPr>
    <w:rPr>
      <w:rFonts w:ascii="Calibri" w:hAnsi="Calibri"/>
      <w:sz w:val="24"/>
      <w:szCs w:val="24"/>
      <w:lang w:eastAsia="en-US"/>
    </w:rPr>
  </w:style>
  <w:style w:type="paragraph" w:styleId="Heading7">
    <w:name w:val="heading 7"/>
    <w:basedOn w:val="Normal"/>
    <w:next w:val="Normal"/>
    <w:link w:val="Heading7Char"/>
    <w:qFormat/>
    <w:rsid w:val="003636B3"/>
    <w:pPr>
      <w:keepNext/>
      <w:jc w:val="both"/>
      <w:outlineLvl w:val="6"/>
    </w:pPr>
    <w:rPr>
      <w:rFonts w:ascii="Calibri" w:hAnsi="Calibri"/>
      <w:b/>
      <w:sz w:val="24"/>
      <w:szCs w:val="24"/>
      <w:lang w:eastAsia="en-US"/>
    </w:rPr>
  </w:style>
  <w:style w:type="paragraph" w:styleId="Heading8">
    <w:name w:val="heading 8"/>
    <w:basedOn w:val="Normal"/>
    <w:next w:val="Normal"/>
    <w:link w:val="Heading8Char"/>
    <w:qFormat/>
    <w:rsid w:val="003636B3"/>
    <w:pPr>
      <w:keepNext/>
      <w:ind w:right="29"/>
      <w:jc w:val="center"/>
      <w:outlineLvl w:val="7"/>
    </w:pPr>
    <w:rPr>
      <w:rFonts w:ascii="Calibri" w:hAnsi="Calibri"/>
      <w:b/>
      <w:sz w:val="24"/>
      <w:szCs w:val="24"/>
      <w:u w:val="single"/>
      <w:lang w:eastAsia="en-US"/>
    </w:rPr>
  </w:style>
  <w:style w:type="paragraph" w:styleId="Heading9">
    <w:name w:val="heading 9"/>
    <w:basedOn w:val="Normal"/>
    <w:next w:val="Normal"/>
    <w:link w:val="Heading9Char"/>
    <w:qFormat/>
    <w:rsid w:val="003636B3"/>
    <w:pPr>
      <w:keepNext/>
      <w:outlineLvl w:val="8"/>
    </w:pPr>
    <w:rPr>
      <w:rFonts w:ascii="Calibri" w:hAnsi="Calibri"/>
      <w:color w:val="000000"/>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36B3"/>
    <w:rPr>
      <w:rFonts w:ascii="Arial" w:eastAsia="Times New Roman" w:hAnsi="Arial" w:cs="Times New Roman"/>
      <w:b/>
      <w:szCs w:val="20"/>
      <w:lang w:eastAsia="en-GB"/>
    </w:rPr>
  </w:style>
  <w:style w:type="character" w:customStyle="1" w:styleId="Heading2Char">
    <w:name w:val="Heading 2 Char"/>
    <w:basedOn w:val="DefaultParagraphFont"/>
    <w:link w:val="Heading2"/>
    <w:uiPriority w:val="9"/>
    <w:rsid w:val="003636B3"/>
    <w:rPr>
      <w:rFonts w:ascii="Arial" w:eastAsia="Times New Roman" w:hAnsi="Arial" w:cs="Arial"/>
      <w:b/>
      <w:color w:val="000000"/>
      <w:szCs w:val="20"/>
      <w:lang w:eastAsia="en-GB"/>
    </w:rPr>
  </w:style>
  <w:style w:type="character" w:customStyle="1" w:styleId="Heading3Char">
    <w:name w:val="Heading 3 Char"/>
    <w:basedOn w:val="DefaultParagraphFont"/>
    <w:link w:val="Heading3"/>
    <w:uiPriority w:val="9"/>
    <w:rsid w:val="003636B3"/>
    <w:rPr>
      <w:rFonts w:ascii="Arial" w:eastAsia="Times New Roman" w:hAnsi="Arial" w:cs="Times New Roman"/>
      <w:b/>
      <w:noProof/>
      <w:szCs w:val="20"/>
      <w:lang w:eastAsia="en-GB"/>
    </w:rPr>
  </w:style>
  <w:style w:type="character" w:customStyle="1" w:styleId="Heading4Char">
    <w:name w:val="Heading 4 Char"/>
    <w:basedOn w:val="DefaultParagraphFont"/>
    <w:link w:val="Heading4"/>
    <w:uiPriority w:val="9"/>
    <w:rsid w:val="003636B3"/>
    <w:rPr>
      <w:rFonts w:ascii="Arial" w:eastAsia="Times New Roman" w:hAnsi="Arial" w:cs="Times New Roman"/>
      <w:b/>
      <w:noProof/>
      <w:szCs w:val="20"/>
      <w:lang w:eastAsia="en-GB"/>
    </w:rPr>
  </w:style>
  <w:style w:type="character" w:customStyle="1" w:styleId="Heading5Char">
    <w:name w:val="Heading 5 Char"/>
    <w:basedOn w:val="DefaultParagraphFont"/>
    <w:link w:val="Heading5"/>
    <w:rsid w:val="003636B3"/>
    <w:rPr>
      <w:rFonts w:ascii="Calibri" w:eastAsia="Times New Roman" w:hAnsi="Calibri" w:cs="Times New Roman"/>
      <w:b/>
      <w:bCs/>
      <w:i/>
      <w:iCs/>
      <w:sz w:val="26"/>
      <w:szCs w:val="26"/>
      <w:lang w:eastAsia="en-GB"/>
    </w:rPr>
  </w:style>
  <w:style w:type="character" w:customStyle="1" w:styleId="Heading6Char">
    <w:name w:val="Heading 6 Char"/>
    <w:basedOn w:val="DefaultParagraphFont"/>
    <w:link w:val="Heading6"/>
    <w:rsid w:val="003636B3"/>
    <w:rPr>
      <w:rFonts w:ascii="Calibri" w:eastAsia="Times New Roman" w:hAnsi="Calibri" w:cs="Times New Roman"/>
      <w:sz w:val="24"/>
      <w:szCs w:val="24"/>
    </w:rPr>
  </w:style>
  <w:style w:type="character" w:customStyle="1" w:styleId="Heading7Char">
    <w:name w:val="Heading 7 Char"/>
    <w:basedOn w:val="DefaultParagraphFont"/>
    <w:link w:val="Heading7"/>
    <w:rsid w:val="003636B3"/>
    <w:rPr>
      <w:rFonts w:ascii="Calibri" w:eastAsia="Times New Roman" w:hAnsi="Calibri" w:cs="Times New Roman"/>
      <w:b/>
      <w:sz w:val="24"/>
      <w:szCs w:val="24"/>
    </w:rPr>
  </w:style>
  <w:style w:type="character" w:customStyle="1" w:styleId="Heading8Char">
    <w:name w:val="Heading 8 Char"/>
    <w:basedOn w:val="DefaultParagraphFont"/>
    <w:link w:val="Heading8"/>
    <w:rsid w:val="003636B3"/>
    <w:rPr>
      <w:rFonts w:ascii="Calibri" w:eastAsia="Times New Roman" w:hAnsi="Calibri" w:cs="Times New Roman"/>
      <w:b/>
      <w:sz w:val="24"/>
      <w:szCs w:val="24"/>
      <w:u w:val="single"/>
    </w:rPr>
  </w:style>
  <w:style w:type="character" w:customStyle="1" w:styleId="Heading9Char">
    <w:name w:val="Heading 9 Char"/>
    <w:basedOn w:val="DefaultParagraphFont"/>
    <w:link w:val="Heading9"/>
    <w:rsid w:val="003636B3"/>
    <w:rPr>
      <w:rFonts w:ascii="Calibri" w:eastAsia="Times New Roman" w:hAnsi="Calibri" w:cs="Times New Roman"/>
      <w:color w:val="000000"/>
      <w:sz w:val="24"/>
      <w:szCs w:val="24"/>
    </w:rPr>
  </w:style>
  <w:style w:type="paragraph" w:styleId="Footer">
    <w:name w:val="footer"/>
    <w:basedOn w:val="Normal"/>
    <w:link w:val="FooterChar"/>
    <w:uiPriority w:val="99"/>
    <w:rsid w:val="003636B3"/>
    <w:pPr>
      <w:tabs>
        <w:tab w:val="center" w:pos="4153"/>
        <w:tab w:val="right" w:pos="8306"/>
      </w:tabs>
    </w:pPr>
  </w:style>
  <w:style w:type="character" w:customStyle="1" w:styleId="FooterChar">
    <w:name w:val="Footer Char"/>
    <w:basedOn w:val="DefaultParagraphFont"/>
    <w:link w:val="Footer"/>
    <w:uiPriority w:val="99"/>
    <w:rsid w:val="003636B3"/>
    <w:rPr>
      <w:rFonts w:ascii="Arial" w:eastAsia="Times New Roman" w:hAnsi="Arial" w:cs="Times New Roman"/>
      <w:szCs w:val="20"/>
      <w:lang w:eastAsia="en-GB"/>
    </w:rPr>
  </w:style>
  <w:style w:type="character" w:styleId="PageNumber">
    <w:name w:val="page number"/>
    <w:basedOn w:val="DefaultParagraphFont"/>
    <w:rsid w:val="003636B3"/>
  </w:style>
  <w:style w:type="paragraph" w:styleId="Header">
    <w:name w:val="header"/>
    <w:basedOn w:val="Normal"/>
    <w:link w:val="HeaderChar"/>
    <w:uiPriority w:val="99"/>
    <w:rsid w:val="003636B3"/>
    <w:pPr>
      <w:tabs>
        <w:tab w:val="center" w:pos="4153"/>
        <w:tab w:val="right" w:pos="8306"/>
      </w:tabs>
    </w:pPr>
  </w:style>
  <w:style w:type="character" w:customStyle="1" w:styleId="HeaderChar">
    <w:name w:val="Header Char"/>
    <w:basedOn w:val="DefaultParagraphFont"/>
    <w:link w:val="Header"/>
    <w:uiPriority w:val="99"/>
    <w:rsid w:val="003636B3"/>
    <w:rPr>
      <w:rFonts w:ascii="Arial" w:eastAsia="Times New Roman" w:hAnsi="Arial" w:cs="Times New Roman"/>
      <w:szCs w:val="20"/>
      <w:lang w:eastAsia="en-GB"/>
    </w:rPr>
  </w:style>
  <w:style w:type="paragraph" w:customStyle="1" w:styleId="heading">
    <w:name w:val="heading"/>
    <w:basedOn w:val="fixed"/>
    <w:link w:val="headingChar"/>
    <w:rsid w:val="003636B3"/>
    <w:pPr>
      <w:spacing w:before="240" w:after="120"/>
    </w:pPr>
  </w:style>
  <w:style w:type="paragraph" w:customStyle="1" w:styleId="fixed">
    <w:name w:val="fixed"/>
    <w:link w:val="fixedChar"/>
    <w:rsid w:val="003636B3"/>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character" w:customStyle="1" w:styleId="fixedChar">
    <w:name w:val="fixed Char"/>
    <w:link w:val="fixed"/>
    <w:rsid w:val="003636B3"/>
    <w:rPr>
      <w:rFonts w:ascii="Times New Roman" w:eastAsia="Times New Roman" w:hAnsi="Times New Roman" w:cs="Times New Roman"/>
      <w:b/>
      <w:sz w:val="24"/>
      <w:szCs w:val="20"/>
      <w:lang w:eastAsia="en-GB"/>
    </w:rPr>
  </w:style>
  <w:style w:type="character" w:customStyle="1" w:styleId="headingChar">
    <w:name w:val="heading Char"/>
    <w:link w:val="heading"/>
    <w:rsid w:val="003636B3"/>
    <w:rPr>
      <w:rFonts w:ascii="Times New Roman" w:eastAsia="Times New Roman" w:hAnsi="Times New Roman" w:cs="Times New Roman"/>
      <w:b/>
      <w:sz w:val="24"/>
      <w:szCs w:val="20"/>
      <w:lang w:eastAsia="en-GB"/>
    </w:rPr>
  </w:style>
  <w:style w:type="paragraph" w:customStyle="1" w:styleId="bullet">
    <w:name w:val="bullet"/>
    <w:link w:val="bulletChar"/>
    <w:rsid w:val="003636B3"/>
    <w:pPr>
      <w:spacing w:before="120" w:after="0" w:line="240" w:lineRule="auto"/>
      <w:ind w:left="1004" w:hanging="284"/>
      <w:jc w:val="both"/>
    </w:pPr>
    <w:rPr>
      <w:rFonts w:ascii="Times New Roman" w:eastAsia="Times New Roman" w:hAnsi="Times New Roman" w:cs="Times New Roman"/>
      <w:sz w:val="24"/>
      <w:szCs w:val="20"/>
      <w:lang w:eastAsia="en-GB"/>
    </w:rPr>
  </w:style>
  <w:style w:type="character" w:customStyle="1" w:styleId="bulletChar">
    <w:name w:val="bullet Char"/>
    <w:link w:val="bullet"/>
    <w:rsid w:val="003636B3"/>
    <w:rPr>
      <w:rFonts w:ascii="Times New Roman" w:eastAsia="Times New Roman" w:hAnsi="Times New Roman" w:cs="Times New Roman"/>
      <w:sz w:val="24"/>
      <w:szCs w:val="20"/>
      <w:lang w:eastAsia="en-GB"/>
    </w:rPr>
  </w:style>
  <w:style w:type="paragraph" w:styleId="BodyTextIndent">
    <w:name w:val="Body Text Indent"/>
    <w:basedOn w:val="Normal"/>
    <w:link w:val="BodyTextIndentChar"/>
    <w:uiPriority w:val="99"/>
    <w:rsid w:val="003636B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character" w:customStyle="1" w:styleId="BodyTextIndentChar">
    <w:name w:val="Body Text Indent Char"/>
    <w:basedOn w:val="DefaultParagraphFont"/>
    <w:link w:val="BodyTextIndent"/>
    <w:uiPriority w:val="99"/>
    <w:rsid w:val="003636B3"/>
    <w:rPr>
      <w:rFonts w:ascii="Arial" w:eastAsia="Times New Roman" w:hAnsi="Arial" w:cs="Times New Roman"/>
      <w:szCs w:val="20"/>
      <w:lang w:val="en-US" w:eastAsia="en-GB"/>
    </w:rPr>
  </w:style>
  <w:style w:type="paragraph" w:styleId="BodyText">
    <w:name w:val="Body Text"/>
    <w:basedOn w:val="Normal"/>
    <w:link w:val="BodyTextChar"/>
    <w:uiPriority w:val="99"/>
    <w:rsid w:val="003636B3"/>
    <w:pPr>
      <w:jc w:val="both"/>
    </w:pPr>
    <w:rPr>
      <w:color w:val="FF0000"/>
    </w:rPr>
  </w:style>
  <w:style w:type="character" w:customStyle="1" w:styleId="BodyTextChar">
    <w:name w:val="Body Text Char"/>
    <w:basedOn w:val="DefaultParagraphFont"/>
    <w:link w:val="BodyText"/>
    <w:uiPriority w:val="99"/>
    <w:rsid w:val="003636B3"/>
    <w:rPr>
      <w:rFonts w:ascii="Arial" w:eastAsia="Times New Roman" w:hAnsi="Arial" w:cs="Times New Roman"/>
      <w:color w:val="FF0000"/>
      <w:szCs w:val="20"/>
      <w:lang w:eastAsia="en-GB"/>
    </w:rPr>
  </w:style>
  <w:style w:type="paragraph" w:styleId="BodyTextIndent2">
    <w:name w:val="Body Text Indent 2"/>
    <w:basedOn w:val="Normal"/>
    <w:link w:val="BodyTextIndent2Char"/>
    <w:rsid w:val="003636B3"/>
    <w:pPr>
      <w:ind w:left="720"/>
      <w:jc w:val="both"/>
    </w:pPr>
    <w:rPr>
      <w:color w:val="FF0000"/>
    </w:rPr>
  </w:style>
  <w:style w:type="character" w:customStyle="1" w:styleId="BodyTextIndent2Char">
    <w:name w:val="Body Text Indent 2 Char"/>
    <w:basedOn w:val="DefaultParagraphFont"/>
    <w:link w:val="BodyTextIndent2"/>
    <w:rsid w:val="003636B3"/>
    <w:rPr>
      <w:rFonts w:ascii="Arial" w:eastAsia="Times New Roman" w:hAnsi="Arial" w:cs="Times New Roman"/>
      <w:color w:val="FF0000"/>
      <w:szCs w:val="20"/>
      <w:lang w:eastAsia="en-GB"/>
    </w:rPr>
  </w:style>
  <w:style w:type="paragraph" w:styleId="BodyText3">
    <w:name w:val="Body Text 3"/>
    <w:basedOn w:val="Normal"/>
    <w:link w:val="BodyText3Char"/>
    <w:uiPriority w:val="99"/>
    <w:rsid w:val="003636B3"/>
    <w:pPr>
      <w:jc w:val="right"/>
    </w:pPr>
    <w:rPr>
      <w:b/>
      <w:sz w:val="48"/>
      <w:lang w:val="en-US"/>
    </w:rPr>
  </w:style>
  <w:style w:type="character" w:customStyle="1" w:styleId="BodyText3Char">
    <w:name w:val="Body Text 3 Char"/>
    <w:basedOn w:val="DefaultParagraphFont"/>
    <w:link w:val="BodyText3"/>
    <w:uiPriority w:val="99"/>
    <w:rsid w:val="003636B3"/>
    <w:rPr>
      <w:rFonts w:ascii="Arial" w:eastAsia="Times New Roman" w:hAnsi="Arial" w:cs="Times New Roman"/>
      <w:b/>
      <w:sz w:val="48"/>
      <w:szCs w:val="20"/>
      <w:lang w:val="en-US" w:eastAsia="en-GB"/>
    </w:rPr>
  </w:style>
  <w:style w:type="paragraph" w:styleId="BodyText2">
    <w:name w:val="Body Text 2"/>
    <w:basedOn w:val="Normal"/>
    <w:link w:val="BodyText2Char"/>
    <w:uiPriority w:val="99"/>
    <w:rsid w:val="003636B3"/>
    <w:rPr>
      <w:color w:val="FF0000"/>
    </w:rPr>
  </w:style>
  <w:style w:type="character" w:customStyle="1" w:styleId="BodyText2Char">
    <w:name w:val="Body Text 2 Char"/>
    <w:basedOn w:val="DefaultParagraphFont"/>
    <w:link w:val="BodyText2"/>
    <w:uiPriority w:val="99"/>
    <w:rsid w:val="003636B3"/>
    <w:rPr>
      <w:rFonts w:ascii="Arial" w:eastAsia="Times New Roman" w:hAnsi="Arial" w:cs="Times New Roman"/>
      <w:color w:val="FF0000"/>
      <w:szCs w:val="20"/>
      <w:lang w:eastAsia="en-GB"/>
    </w:rPr>
  </w:style>
  <w:style w:type="paragraph" w:styleId="BodyTextIndent3">
    <w:name w:val="Body Text Indent 3"/>
    <w:basedOn w:val="Normal"/>
    <w:link w:val="BodyTextIndent3Char"/>
    <w:rsid w:val="003636B3"/>
    <w:pPr>
      <w:spacing w:after="120"/>
      <w:ind w:left="283"/>
    </w:pPr>
    <w:rPr>
      <w:sz w:val="16"/>
      <w:szCs w:val="16"/>
    </w:rPr>
  </w:style>
  <w:style w:type="character" w:customStyle="1" w:styleId="BodyTextIndent3Char">
    <w:name w:val="Body Text Indent 3 Char"/>
    <w:basedOn w:val="DefaultParagraphFont"/>
    <w:link w:val="BodyTextIndent3"/>
    <w:rsid w:val="003636B3"/>
    <w:rPr>
      <w:rFonts w:ascii="Arial" w:eastAsia="Times New Roman" w:hAnsi="Arial" w:cs="Times New Roman"/>
      <w:sz w:val="16"/>
      <w:szCs w:val="16"/>
      <w:lang w:eastAsia="en-GB"/>
    </w:rPr>
  </w:style>
  <w:style w:type="character" w:styleId="Hyperlink">
    <w:name w:val="Hyperlink"/>
    <w:uiPriority w:val="99"/>
    <w:rsid w:val="003636B3"/>
    <w:rPr>
      <w:color w:val="0000FF"/>
      <w:u w:val="single"/>
    </w:rPr>
  </w:style>
  <w:style w:type="paragraph" w:customStyle="1" w:styleId="darktxt">
    <w:name w:val="darktxt"/>
    <w:basedOn w:val="Normal"/>
    <w:rsid w:val="003636B3"/>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uiPriority w:val="99"/>
    <w:rsid w:val="003636B3"/>
    <w:rPr>
      <w:rFonts w:ascii="Tahoma" w:hAnsi="Tahoma" w:cs="Tahoma"/>
      <w:sz w:val="16"/>
      <w:szCs w:val="16"/>
    </w:rPr>
  </w:style>
  <w:style w:type="character" w:customStyle="1" w:styleId="BalloonTextChar">
    <w:name w:val="Balloon Text Char"/>
    <w:basedOn w:val="DefaultParagraphFont"/>
    <w:link w:val="BalloonText"/>
    <w:uiPriority w:val="99"/>
    <w:rsid w:val="003636B3"/>
    <w:rPr>
      <w:rFonts w:ascii="Tahoma" w:eastAsia="Times New Roman" w:hAnsi="Tahoma" w:cs="Tahoma"/>
      <w:sz w:val="16"/>
      <w:szCs w:val="16"/>
      <w:lang w:eastAsia="en-GB"/>
    </w:rPr>
  </w:style>
  <w:style w:type="character" w:styleId="CommentReference">
    <w:name w:val="annotation reference"/>
    <w:uiPriority w:val="99"/>
    <w:rsid w:val="003636B3"/>
    <w:rPr>
      <w:sz w:val="16"/>
      <w:szCs w:val="16"/>
    </w:rPr>
  </w:style>
  <w:style w:type="paragraph" w:styleId="CommentText">
    <w:name w:val="annotation text"/>
    <w:basedOn w:val="Normal"/>
    <w:link w:val="CommentTextChar"/>
    <w:uiPriority w:val="99"/>
    <w:rsid w:val="003636B3"/>
    <w:rPr>
      <w:sz w:val="20"/>
      <w:lang w:val="en-AU"/>
    </w:rPr>
  </w:style>
  <w:style w:type="character" w:customStyle="1" w:styleId="CommentTextChar">
    <w:name w:val="Comment Text Char"/>
    <w:basedOn w:val="DefaultParagraphFont"/>
    <w:link w:val="CommentText"/>
    <w:uiPriority w:val="99"/>
    <w:rsid w:val="003636B3"/>
    <w:rPr>
      <w:rFonts w:ascii="Arial" w:eastAsia="Times New Roman" w:hAnsi="Arial" w:cs="Times New Roman"/>
      <w:sz w:val="20"/>
      <w:szCs w:val="20"/>
      <w:lang w:val="en-AU" w:eastAsia="en-GB"/>
    </w:rPr>
  </w:style>
  <w:style w:type="paragraph" w:customStyle="1" w:styleId="Style1">
    <w:name w:val="Style1"/>
    <w:basedOn w:val="BodyText"/>
    <w:rsid w:val="003636B3"/>
    <w:rPr>
      <w:color w:val="auto"/>
    </w:rPr>
  </w:style>
  <w:style w:type="character" w:customStyle="1" w:styleId="ft44">
    <w:name w:val="ft44"/>
    <w:rsid w:val="003636B3"/>
    <w:rPr>
      <w:rFonts w:ascii="Helvetica" w:hAnsi="Helvetica" w:cs="Helvetica" w:hint="default"/>
      <w:color w:val="000000"/>
      <w:sz w:val="23"/>
      <w:szCs w:val="23"/>
    </w:rPr>
  </w:style>
  <w:style w:type="character" w:customStyle="1" w:styleId="ft24">
    <w:name w:val="ft24"/>
    <w:rsid w:val="003636B3"/>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unhideWhenUsed/>
    <w:rsid w:val="003636B3"/>
    <w:rPr>
      <w:b/>
      <w:bCs/>
      <w:lang w:val="en-GB"/>
    </w:rPr>
  </w:style>
  <w:style w:type="character" w:customStyle="1" w:styleId="CommentSubjectChar">
    <w:name w:val="Comment Subject Char"/>
    <w:basedOn w:val="CommentTextChar"/>
    <w:link w:val="CommentSubject"/>
    <w:uiPriority w:val="99"/>
    <w:rsid w:val="003636B3"/>
    <w:rPr>
      <w:rFonts w:ascii="Arial" w:eastAsia="Times New Roman" w:hAnsi="Arial" w:cs="Times New Roman"/>
      <w:b/>
      <w:bCs/>
      <w:sz w:val="20"/>
      <w:szCs w:val="20"/>
      <w:lang w:val="en-AU" w:eastAsia="en-GB"/>
    </w:rPr>
  </w:style>
  <w:style w:type="paragraph" w:styleId="ListParagraph">
    <w:name w:val="List Paragraph"/>
    <w:basedOn w:val="Normal"/>
    <w:uiPriority w:val="34"/>
    <w:qFormat/>
    <w:rsid w:val="003636B3"/>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3636B3"/>
    <w:pPr>
      <w:autoSpaceDE w:val="0"/>
      <w:autoSpaceDN w:val="0"/>
    </w:pPr>
    <w:rPr>
      <w:rFonts w:ascii="Verdana" w:eastAsia="Calibri" w:hAnsi="Verdana"/>
      <w:color w:val="000000"/>
      <w:szCs w:val="24"/>
      <w:lang w:eastAsia="en-US"/>
    </w:rPr>
  </w:style>
  <w:style w:type="paragraph" w:styleId="TOC1">
    <w:name w:val="toc 1"/>
    <w:basedOn w:val="Normal"/>
    <w:next w:val="Normal"/>
    <w:autoRedefine/>
    <w:uiPriority w:val="39"/>
    <w:unhideWhenUsed/>
    <w:rsid w:val="003636B3"/>
    <w:pPr>
      <w:tabs>
        <w:tab w:val="right" w:leader="dot" w:pos="8297"/>
      </w:tabs>
      <w:spacing w:before="240"/>
    </w:pPr>
  </w:style>
  <w:style w:type="paragraph" w:styleId="TOC2">
    <w:name w:val="toc 2"/>
    <w:basedOn w:val="Normal"/>
    <w:next w:val="Normal"/>
    <w:autoRedefine/>
    <w:uiPriority w:val="39"/>
    <w:unhideWhenUsed/>
    <w:rsid w:val="005A1E7D"/>
    <w:pPr>
      <w:tabs>
        <w:tab w:val="right" w:leader="dot" w:pos="8297"/>
      </w:tabs>
      <w:spacing w:before="120" w:after="120" w:line="480" w:lineRule="auto"/>
      <w:ind w:left="238"/>
    </w:pPr>
  </w:style>
  <w:style w:type="paragraph" w:styleId="PlainText">
    <w:name w:val="Plain Text"/>
    <w:basedOn w:val="Normal"/>
    <w:link w:val="PlainTextChar"/>
    <w:uiPriority w:val="99"/>
    <w:unhideWhenUsed/>
    <w:rsid w:val="003636B3"/>
    <w:rPr>
      <w:rFonts w:ascii="Calibri" w:eastAsia="Calibri" w:hAnsi="Calibri"/>
      <w:szCs w:val="21"/>
      <w:lang w:val="en-US" w:eastAsia="en-US"/>
    </w:rPr>
  </w:style>
  <w:style w:type="character" w:customStyle="1" w:styleId="PlainTextChar">
    <w:name w:val="Plain Text Char"/>
    <w:basedOn w:val="DefaultParagraphFont"/>
    <w:link w:val="PlainText"/>
    <w:uiPriority w:val="99"/>
    <w:rsid w:val="003636B3"/>
    <w:rPr>
      <w:rFonts w:ascii="Calibri" w:eastAsia="Calibri" w:hAnsi="Calibri" w:cs="Times New Roman"/>
      <w:szCs w:val="21"/>
      <w:lang w:val="en-US"/>
    </w:rPr>
  </w:style>
  <w:style w:type="paragraph" w:styleId="NormalWeb">
    <w:name w:val="Normal (Web)"/>
    <w:basedOn w:val="Normal"/>
    <w:uiPriority w:val="99"/>
    <w:unhideWhenUsed/>
    <w:rsid w:val="003636B3"/>
    <w:pPr>
      <w:spacing w:after="224"/>
    </w:pPr>
    <w:rPr>
      <w:rFonts w:ascii="Times New Roman" w:eastAsia="Calibri" w:hAnsi="Times New Roman"/>
      <w:sz w:val="24"/>
      <w:szCs w:val="24"/>
    </w:rPr>
  </w:style>
  <w:style w:type="character" w:styleId="FollowedHyperlink">
    <w:name w:val="FollowedHyperlink"/>
    <w:unhideWhenUsed/>
    <w:rsid w:val="003636B3"/>
    <w:rPr>
      <w:color w:val="800080"/>
      <w:u w:val="single"/>
    </w:rPr>
  </w:style>
  <w:style w:type="table" w:styleId="TableGrid">
    <w:name w:val="Table Grid"/>
    <w:basedOn w:val="TableNormal"/>
    <w:uiPriority w:val="59"/>
    <w:rsid w:val="003636B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3636B3"/>
    <w:pPr>
      <w:spacing w:after="100"/>
      <w:ind w:left="440"/>
    </w:pPr>
  </w:style>
  <w:style w:type="character" w:customStyle="1" w:styleId="normaltextrun">
    <w:name w:val="normaltextrun"/>
    <w:basedOn w:val="DefaultParagraphFont"/>
    <w:rsid w:val="003636B3"/>
  </w:style>
  <w:style w:type="paragraph" w:styleId="Caption">
    <w:name w:val="caption"/>
    <w:basedOn w:val="Normal"/>
    <w:next w:val="Normal"/>
    <w:qFormat/>
    <w:rsid w:val="003636B3"/>
    <w:rPr>
      <w:rFonts w:ascii="Calibri" w:hAnsi="Calibri"/>
      <w:sz w:val="24"/>
      <w:szCs w:val="24"/>
      <w:lang w:eastAsia="en-US"/>
    </w:rPr>
  </w:style>
  <w:style w:type="paragraph" w:styleId="TOCHeading">
    <w:name w:val="TOC Heading"/>
    <w:basedOn w:val="Heading1"/>
    <w:next w:val="Normal"/>
    <w:uiPriority w:val="39"/>
    <w:unhideWhenUsed/>
    <w:qFormat/>
    <w:rsid w:val="003636B3"/>
    <w:pPr>
      <w:spacing w:after="60"/>
      <w:jc w:val="left"/>
      <w:outlineLvl w:val="9"/>
    </w:pPr>
    <w:rPr>
      <w:rFonts w:ascii="Cambria" w:hAnsi="Cambria"/>
      <w:bCs/>
      <w:kern w:val="32"/>
      <w:sz w:val="32"/>
      <w:szCs w:val="32"/>
    </w:rPr>
  </w:style>
  <w:style w:type="paragraph" w:customStyle="1" w:styleId="ModuleTitle">
    <w:name w:val="Module Title"/>
    <w:basedOn w:val="Heading3"/>
    <w:qFormat/>
    <w:rsid w:val="003636B3"/>
    <w:pPr>
      <w:keepLines/>
      <w:spacing w:before="40" w:line="360" w:lineRule="auto"/>
      <w:ind w:right="0"/>
      <w:jc w:val="left"/>
    </w:pPr>
    <w:rPr>
      <w:rFonts w:ascii="Calibri" w:hAnsi="Calibri" w:cs="Calibri"/>
      <w:bCs/>
      <w:noProof w:val="0"/>
      <w:color w:val="000000"/>
      <w:szCs w:val="24"/>
      <w:lang w:eastAsia="en-US"/>
    </w:rPr>
  </w:style>
  <w:style w:type="paragraph" w:customStyle="1" w:styleId="Byline">
    <w:name w:val="Byline"/>
    <w:basedOn w:val="BodyText"/>
    <w:rsid w:val="003636B3"/>
    <w:pPr>
      <w:spacing w:after="120"/>
      <w:jc w:val="left"/>
    </w:pPr>
    <w:rPr>
      <w:rFonts w:ascii="Times New Roman" w:hAnsi="Times New Roman" w:cs="Arial"/>
      <w:color w:val="auto"/>
      <w:sz w:val="24"/>
      <w:szCs w:val="24"/>
      <w:lang w:eastAsia="en-US"/>
    </w:rPr>
  </w:style>
  <w:style w:type="paragraph" w:styleId="NoSpacing">
    <w:name w:val="No Spacing"/>
    <w:link w:val="NoSpacingChar"/>
    <w:qFormat/>
    <w:rsid w:val="003636B3"/>
    <w:pPr>
      <w:spacing w:after="0" w:line="240" w:lineRule="auto"/>
    </w:pPr>
    <w:rPr>
      <w:rFonts w:ascii="Times New Roman" w:eastAsia="Times New Roman" w:hAnsi="Times New Roman" w:cs="Times New Roman"/>
      <w:sz w:val="24"/>
      <w:szCs w:val="24"/>
    </w:rPr>
  </w:style>
  <w:style w:type="character" w:customStyle="1" w:styleId="NoSpacingChar">
    <w:name w:val="No Spacing Char"/>
    <w:link w:val="NoSpacing"/>
    <w:locked/>
    <w:rsid w:val="003636B3"/>
    <w:rPr>
      <w:rFonts w:ascii="Times New Roman" w:eastAsia="Times New Roman" w:hAnsi="Times New Roman" w:cs="Times New Roman"/>
      <w:sz w:val="24"/>
      <w:szCs w:val="24"/>
    </w:rPr>
  </w:style>
  <w:style w:type="character" w:customStyle="1" w:styleId="apple-converted-space">
    <w:name w:val="apple-converted-space"/>
    <w:rsid w:val="003636B3"/>
  </w:style>
  <w:style w:type="character" w:customStyle="1" w:styleId="contributornametrigger">
    <w:name w:val="contributornametrigger"/>
    <w:rsid w:val="003636B3"/>
  </w:style>
  <w:style w:type="character" w:styleId="HTMLCite">
    <w:name w:val="HTML Cite"/>
    <w:uiPriority w:val="99"/>
    <w:unhideWhenUsed/>
    <w:rsid w:val="003636B3"/>
    <w:rPr>
      <w:i/>
      <w:iCs/>
    </w:rPr>
  </w:style>
  <w:style w:type="paragraph" w:styleId="ListBullet">
    <w:name w:val="List Bullet"/>
    <w:basedOn w:val="Normal"/>
    <w:unhideWhenUsed/>
    <w:rsid w:val="003636B3"/>
    <w:pPr>
      <w:numPr>
        <w:numId w:val="3"/>
      </w:numPr>
      <w:contextualSpacing/>
    </w:pPr>
    <w:rPr>
      <w:rFonts w:ascii="Calibri" w:hAnsi="Calibri"/>
      <w:sz w:val="24"/>
      <w:szCs w:val="24"/>
      <w:lang w:eastAsia="en-US"/>
    </w:rPr>
  </w:style>
  <w:style w:type="character" w:customStyle="1" w:styleId="bylinepipe1">
    <w:name w:val="bylinepipe1"/>
    <w:rsid w:val="003636B3"/>
    <w:rPr>
      <w:color w:val="666666"/>
    </w:rPr>
  </w:style>
  <w:style w:type="paragraph" w:styleId="List">
    <w:name w:val="List"/>
    <w:basedOn w:val="Normal"/>
    <w:rsid w:val="003636B3"/>
    <w:pPr>
      <w:ind w:left="283" w:hanging="283"/>
    </w:pPr>
    <w:rPr>
      <w:rFonts w:ascii="Calibri" w:hAnsi="Calibri"/>
      <w:sz w:val="24"/>
      <w:szCs w:val="24"/>
      <w:lang w:eastAsia="en-US"/>
    </w:rPr>
  </w:style>
  <w:style w:type="paragraph" w:styleId="ListContinue">
    <w:name w:val="List Continue"/>
    <w:basedOn w:val="Normal"/>
    <w:rsid w:val="003636B3"/>
    <w:pPr>
      <w:spacing w:after="120"/>
      <w:ind w:left="283"/>
    </w:pPr>
    <w:rPr>
      <w:rFonts w:ascii="Calibri" w:hAnsi="Calibri"/>
      <w:sz w:val="24"/>
      <w:szCs w:val="24"/>
      <w:lang w:eastAsia="en-US"/>
    </w:rPr>
  </w:style>
  <w:style w:type="paragraph" w:customStyle="1" w:styleId="CompanyName">
    <w:name w:val="Company Name"/>
    <w:basedOn w:val="Normal"/>
    <w:next w:val="Normal"/>
    <w:uiPriority w:val="99"/>
    <w:rsid w:val="003636B3"/>
    <w:pPr>
      <w:tabs>
        <w:tab w:val="left" w:pos="2160"/>
        <w:tab w:val="right" w:pos="6480"/>
      </w:tabs>
      <w:spacing w:before="220" w:after="40" w:line="220" w:lineRule="atLeast"/>
    </w:pPr>
    <w:rPr>
      <w:sz w:val="24"/>
      <w:szCs w:val="24"/>
      <w:lang w:val="en-US" w:eastAsia="en-US"/>
    </w:rPr>
  </w:style>
  <w:style w:type="paragraph" w:customStyle="1" w:styleId="JobTitle">
    <w:name w:val="Job Title"/>
    <w:next w:val="Normal"/>
    <w:uiPriority w:val="99"/>
    <w:rsid w:val="003636B3"/>
    <w:pPr>
      <w:spacing w:after="60" w:line="220" w:lineRule="atLeast"/>
    </w:pPr>
    <w:rPr>
      <w:rFonts w:ascii="Arial Black" w:eastAsia="Times New Roman" w:hAnsi="Arial Black" w:cs="Times New Roman"/>
      <w:spacing w:val="-10"/>
      <w:sz w:val="24"/>
      <w:szCs w:val="24"/>
      <w:lang w:val="en-US"/>
    </w:rPr>
  </w:style>
  <w:style w:type="paragraph" w:customStyle="1" w:styleId="Achievement">
    <w:name w:val="Achievement"/>
    <w:basedOn w:val="BodyText"/>
    <w:rsid w:val="003636B3"/>
    <w:pPr>
      <w:spacing w:after="60" w:line="220" w:lineRule="atLeast"/>
      <w:ind w:left="240" w:hanging="240"/>
    </w:pPr>
    <w:rPr>
      <w:color w:val="auto"/>
      <w:spacing w:val="-5"/>
      <w:sz w:val="20"/>
      <w:szCs w:val="24"/>
      <w:lang w:val="en-US" w:eastAsia="en-US"/>
    </w:rPr>
  </w:style>
  <w:style w:type="paragraph" w:customStyle="1" w:styleId="Objective">
    <w:name w:val="Objective"/>
    <w:basedOn w:val="Normal"/>
    <w:next w:val="BodyText"/>
    <w:rsid w:val="003636B3"/>
    <w:pPr>
      <w:spacing w:before="220" w:after="220" w:line="220" w:lineRule="atLeast"/>
      <w:jc w:val="both"/>
    </w:pPr>
    <w:rPr>
      <w:sz w:val="24"/>
      <w:szCs w:val="24"/>
      <w:lang w:val="en-US" w:eastAsia="en-US"/>
    </w:rPr>
  </w:style>
  <w:style w:type="paragraph" w:styleId="EndnoteText">
    <w:name w:val="endnote text"/>
    <w:basedOn w:val="Normal"/>
    <w:link w:val="EndnoteTextChar"/>
    <w:uiPriority w:val="99"/>
    <w:semiHidden/>
    <w:rsid w:val="003636B3"/>
    <w:rPr>
      <w:rFonts w:ascii="Calibri" w:hAnsi="Calibri"/>
      <w:sz w:val="24"/>
      <w:szCs w:val="24"/>
      <w:lang w:eastAsia="en-US"/>
    </w:rPr>
  </w:style>
  <w:style w:type="character" w:customStyle="1" w:styleId="EndnoteTextChar">
    <w:name w:val="Endnote Text Char"/>
    <w:basedOn w:val="DefaultParagraphFont"/>
    <w:link w:val="EndnoteText"/>
    <w:uiPriority w:val="99"/>
    <w:semiHidden/>
    <w:rsid w:val="003636B3"/>
    <w:rPr>
      <w:rFonts w:ascii="Calibri" w:eastAsia="Times New Roman" w:hAnsi="Calibri" w:cs="Times New Roman"/>
      <w:sz w:val="24"/>
      <w:szCs w:val="24"/>
    </w:rPr>
  </w:style>
  <w:style w:type="paragraph" w:customStyle="1" w:styleId="Document1">
    <w:name w:val="Document 1"/>
    <w:rsid w:val="003636B3"/>
    <w:pPr>
      <w:keepNext/>
      <w:keepLines/>
      <w:tabs>
        <w:tab w:val="left" w:pos="-720"/>
      </w:tabs>
      <w:spacing w:after="0" w:line="240" w:lineRule="auto"/>
    </w:pPr>
    <w:rPr>
      <w:rFonts w:ascii="Times New Roman" w:eastAsia="Times New Roman" w:hAnsi="Times New Roman" w:cs="Times New Roman"/>
      <w:sz w:val="24"/>
      <w:szCs w:val="24"/>
      <w:lang w:val="en-US"/>
    </w:rPr>
  </w:style>
  <w:style w:type="paragraph" w:styleId="BlockText">
    <w:name w:val="Block Text"/>
    <w:basedOn w:val="Normal"/>
    <w:rsid w:val="003636B3"/>
    <w:pPr>
      <w:tabs>
        <w:tab w:val="left" w:pos="720"/>
      </w:tabs>
      <w:ind w:left="720" w:right="29"/>
      <w:jc w:val="both"/>
    </w:pPr>
    <w:rPr>
      <w:rFonts w:ascii="Calibri" w:hAnsi="Calibri"/>
      <w:sz w:val="24"/>
      <w:szCs w:val="24"/>
      <w:lang w:eastAsia="en-US"/>
    </w:rPr>
  </w:style>
  <w:style w:type="paragraph" w:styleId="TOC8">
    <w:name w:val="toc 8"/>
    <w:basedOn w:val="Normal"/>
    <w:next w:val="Normal"/>
    <w:semiHidden/>
    <w:rsid w:val="003636B3"/>
    <w:pPr>
      <w:tabs>
        <w:tab w:val="right" w:pos="9360"/>
      </w:tabs>
      <w:ind w:left="720" w:hanging="720"/>
    </w:pPr>
    <w:rPr>
      <w:rFonts w:ascii="Calibri" w:hAnsi="Calibri"/>
      <w:sz w:val="24"/>
      <w:szCs w:val="24"/>
      <w:lang w:val="en-US" w:eastAsia="en-US"/>
    </w:rPr>
  </w:style>
  <w:style w:type="paragraph" w:customStyle="1" w:styleId="Heading14pt">
    <w:name w:val="Heading 14 pt"/>
    <w:rsid w:val="003636B3"/>
    <w:pPr>
      <w:spacing w:after="0" w:line="320" w:lineRule="auto"/>
    </w:pPr>
    <w:rPr>
      <w:rFonts w:ascii="Carnegie" w:eastAsia="Times New Roman" w:hAnsi="Carnegie" w:cs="Times New Roman"/>
      <w:b/>
      <w:sz w:val="28"/>
      <w:szCs w:val="24"/>
    </w:rPr>
  </w:style>
  <w:style w:type="character" w:styleId="FootnoteReference">
    <w:name w:val="footnote reference"/>
    <w:rsid w:val="003636B3"/>
    <w:rPr>
      <w:vertAlign w:val="superscript"/>
    </w:rPr>
  </w:style>
  <w:style w:type="paragraph" w:styleId="FootnoteText">
    <w:name w:val="footnote text"/>
    <w:basedOn w:val="Normal"/>
    <w:link w:val="FootnoteTextChar"/>
    <w:rsid w:val="003636B3"/>
    <w:rPr>
      <w:rFonts w:ascii="CG Times 12pt" w:hAnsi="CG Times 12pt"/>
      <w:sz w:val="24"/>
      <w:szCs w:val="24"/>
      <w:lang w:eastAsia="en-US"/>
    </w:rPr>
  </w:style>
  <w:style w:type="character" w:customStyle="1" w:styleId="FootnoteTextChar">
    <w:name w:val="Footnote Text Char"/>
    <w:basedOn w:val="DefaultParagraphFont"/>
    <w:link w:val="FootnoteText"/>
    <w:rsid w:val="003636B3"/>
    <w:rPr>
      <w:rFonts w:ascii="CG Times 12pt" w:eastAsia="Times New Roman" w:hAnsi="CG Times 12pt" w:cs="Times New Roman"/>
      <w:sz w:val="24"/>
      <w:szCs w:val="24"/>
    </w:rPr>
  </w:style>
  <w:style w:type="paragraph" w:customStyle="1" w:styleId="p15">
    <w:name w:val="p15"/>
    <w:basedOn w:val="Normal"/>
    <w:rsid w:val="003636B3"/>
    <w:pPr>
      <w:widowControl w:val="0"/>
      <w:tabs>
        <w:tab w:val="left" w:pos="720"/>
      </w:tabs>
      <w:spacing w:before="240" w:after="60" w:line="240" w:lineRule="atLeast"/>
      <w:ind w:left="720" w:hanging="720"/>
    </w:pPr>
    <w:rPr>
      <w:rFonts w:ascii="Calibri" w:hAnsi="Calibri"/>
      <w:sz w:val="24"/>
      <w:szCs w:val="24"/>
      <w:lang w:eastAsia="en-US"/>
    </w:rPr>
  </w:style>
  <w:style w:type="paragraph" w:styleId="Title">
    <w:name w:val="Title"/>
    <w:basedOn w:val="Default"/>
    <w:next w:val="Default"/>
    <w:link w:val="TitleChar"/>
    <w:qFormat/>
    <w:rsid w:val="003636B3"/>
    <w:pPr>
      <w:adjustRightInd w:val="0"/>
    </w:pPr>
    <w:rPr>
      <w:rFonts w:ascii="Arial" w:eastAsia="Times New Roman" w:hAnsi="Arial"/>
      <w:color w:val="auto"/>
      <w:sz w:val="24"/>
      <w:lang w:val="en-US"/>
    </w:rPr>
  </w:style>
  <w:style w:type="character" w:customStyle="1" w:styleId="TitleChar">
    <w:name w:val="Title Char"/>
    <w:basedOn w:val="DefaultParagraphFont"/>
    <w:link w:val="Title"/>
    <w:rsid w:val="003636B3"/>
    <w:rPr>
      <w:rFonts w:ascii="Arial" w:eastAsia="Times New Roman" w:hAnsi="Arial" w:cs="Times New Roman"/>
      <w:sz w:val="24"/>
      <w:szCs w:val="24"/>
      <w:lang w:val="en-US"/>
    </w:rPr>
  </w:style>
  <w:style w:type="paragraph" w:customStyle="1" w:styleId="caltext">
    <w:name w:val="caltext"/>
    <w:rsid w:val="003636B3"/>
    <w:pPr>
      <w:spacing w:after="0" w:line="240" w:lineRule="auto"/>
      <w:jc w:val="both"/>
    </w:pPr>
    <w:rPr>
      <w:rFonts w:ascii="Teifryn" w:eastAsia="Times New Roman" w:hAnsi="Teifryn" w:cs="Times New Roman"/>
      <w:noProof/>
      <w:sz w:val="18"/>
      <w:szCs w:val="24"/>
      <w:lang w:val="en-US"/>
    </w:rPr>
  </w:style>
  <w:style w:type="paragraph" w:customStyle="1" w:styleId="para1">
    <w:name w:val="para1"/>
    <w:basedOn w:val="caltext"/>
    <w:rsid w:val="003636B3"/>
    <w:pPr>
      <w:spacing w:before="120"/>
      <w:ind w:left="274" w:hanging="274"/>
    </w:pPr>
  </w:style>
  <w:style w:type="character" w:customStyle="1" w:styleId="DocumentMapChar">
    <w:name w:val="Document Map Char"/>
    <w:link w:val="DocumentMap"/>
    <w:uiPriority w:val="99"/>
    <w:semiHidden/>
    <w:rsid w:val="003636B3"/>
    <w:rPr>
      <w:rFonts w:ascii="Tahoma" w:hAnsi="Tahoma" w:cs="Courier New"/>
      <w:sz w:val="24"/>
      <w:szCs w:val="24"/>
      <w:shd w:val="clear" w:color="auto" w:fill="000080"/>
    </w:rPr>
  </w:style>
  <w:style w:type="paragraph" w:styleId="DocumentMap">
    <w:name w:val="Document Map"/>
    <w:basedOn w:val="Normal"/>
    <w:link w:val="DocumentMapChar"/>
    <w:uiPriority w:val="99"/>
    <w:semiHidden/>
    <w:rsid w:val="003636B3"/>
    <w:pPr>
      <w:shd w:val="clear" w:color="auto" w:fill="000080"/>
    </w:pPr>
    <w:rPr>
      <w:rFonts w:ascii="Tahoma" w:eastAsiaTheme="minorHAnsi" w:hAnsi="Tahoma" w:cs="Courier New"/>
      <w:sz w:val="24"/>
      <w:szCs w:val="24"/>
      <w:lang w:eastAsia="en-US"/>
    </w:rPr>
  </w:style>
  <w:style w:type="character" w:customStyle="1" w:styleId="DocumentMapChar1">
    <w:name w:val="Document Map Char1"/>
    <w:basedOn w:val="DefaultParagraphFont"/>
    <w:uiPriority w:val="99"/>
    <w:semiHidden/>
    <w:rsid w:val="003636B3"/>
    <w:rPr>
      <w:rFonts w:ascii="Segoe UI" w:eastAsia="Times New Roman" w:hAnsi="Segoe UI" w:cs="Segoe UI"/>
      <w:sz w:val="16"/>
      <w:szCs w:val="16"/>
      <w:lang w:eastAsia="en-GB"/>
    </w:rPr>
  </w:style>
  <w:style w:type="paragraph" w:customStyle="1" w:styleId="t3">
    <w:name w:val="t3"/>
    <w:basedOn w:val="Normal"/>
    <w:rsid w:val="003636B3"/>
    <w:pPr>
      <w:spacing w:line="540" w:lineRule="atLeast"/>
    </w:pPr>
    <w:rPr>
      <w:rFonts w:ascii="Calibri" w:hAnsi="Calibri"/>
      <w:sz w:val="24"/>
      <w:szCs w:val="24"/>
      <w:lang w:eastAsia="en-US"/>
    </w:rPr>
  </w:style>
  <w:style w:type="paragraph" w:customStyle="1" w:styleId="p1">
    <w:name w:val="p1"/>
    <w:basedOn w:val="Normal"/>
    <w:rsid w:val="003636B3"/>
    <w:pPr>
      <w:tabs>
        <w:tab w:val="left" w:pos="720"/>
      </w:tabs>
      <w:spacing w:line="240" w:lineRule="atLeast"/>
    </w:pPr>
    <w:rPr>
      <w:rFonts w:ascii="Calibri" w:hAnsi="Calibri"/>
      <w:sz w:val="24"/>
      <w:szCs w:val="24"/>
      <w:lang w:eastAsia="en-US"/>
    </w:rPr>
  </w:style>
  <w:style w:type="paragraph" w:customStyle="1" w:styleId="p2">
    <w:name w:val="p2"/>
    <w:basedOn w:val="Normal"/>
    <w:rsid w:val="003636B3"/>
    <w:pPr>
      <w:tabs>
        <w:tab w:val="left" w:pos="3640"/>
      </w:tabs>
      <w:spacing w:line="240" w:lineRule="atLeast"/>
      <w:ind w:left="2160" w:hanging="3600"/>
    </w:pPr>
    <w:rPr>
      <w:rFonts w:ascii="Calibri" w:hAnsi="Calibri"/>
      <w:sz w:val="24"/>
      <w:szCs w:val="24"/>
      <w:lang w:eastAsia="en-US"/>
    </w:rPr>
  </w:style>
  <w:style w:type="paragraph" w:customStyle="1" w:styleId="p3">
    <w:name w:val="p3"/>
    <w:basedOn w:val="Normal"/>
    <w:rsid w:val="003636B3"/>
    <w:pPr>
      <w:spacing w:line="260" w:lineRule="atLeast"/>
    </w:pPr>
    <w:rPr>
      <w:rFonts w:ascii="Calibri" w:hAnsi="Calibri"/>
      <w:sz w:val="24"/>
      <w:szCs w:val="24"/>
      <w:lang w:eastAsia="en-US"/>
    </w:rPr>
  </w:style>
  <w:style w:type="paragraph" w:customStyle="1" w:styleId="p5">
    <w:name w:val="p5"/>
    <w:basedOn w:val="Normal"/>
    <w:rsid w:val="003636B3"/>
    <w:pPr>
      <w:tabs>
        <w:tab w:val="left" w:pos="1460"/>
      </w:tabs>
      <w:spacing w:line="240" w:lineRule="atLeast"/>
      <w:ind w:hanging="720"/>
    </w:pPr>
    <w:rPr>
      <w:rFonts w:ascii="Calibri" w:hAnsi="Calibri"/>
      <w:sz w:val="24"/>
      <w:szCs w:val="24"/>
      <w:lang w:eastAsia="en-US"/>
    </w:rPr>
  </w:style>
  <w:style w:type="paragraph" w:customStyle="1" w:styleId="t6">
    <w:name w:val="t6"/>
    <w:basedOn w:val="Normal"/>
    <w:rsid w:val="003636B3"/>
    <w:pPr>
      <w:spacing w:line="240" w:lineRule="atLeast"/>
    </w:pPr>
    <w:rPr>
      <w:rFonts w:ascii="Calibri" w:hAnsi="Calibri"/>
      <w:sz w:val="24"/>
      <w:szCs w:val="24"/>
      <w:lang w:eastAsia="en-US"/>
    </w:rPr>
  </w:style>
  <w:style w:type="paragraph" w:customStyle="1" w:styleId="p11">
    <w:name w:val="p11"/>
    <w:basedOn w:val="Normal"/>
    <w:rsid w:val="003636B3"/>
    <w:pPr>
      <w:tabs>
        <w:tab w:val="left" w:pos="720"/>
      </w:tabs>
      <w:spacing w:line="240" w:lineRule="atLeast"/>
    </w:pPr>
    <w:rPr>
      <w:rFonts w:ascii="Calibri" w:hAnsi="Calibri"/>
      <w:sz w:val="24"/>
      <w:szCs w:val="24"/>
      <w:lang w:eastAsia="en-US"/>
    </w:rPr>
  </w:style>
  <w:style w:type="paragraph" w:customStyle="1" w:styleId="tableform">
    <w:name w:val="tableform"/>
    <w:basedOn w:val="Normal"/>
    <w:rsid w:val="003636B3"/>
    <w:pPr>
      <w:spacing w:before="240" w:after="60"/>
      <w:jc w:val="both"/>
    </w:pPr>
    <w:rPr>
      <w:sz w:val="24"/>
      <w:szCs w:val="24"/>
      <w:lang w:eastAsia="en-US"/>
    </w:rPr>
  </w:style>
  <w:style w:type="paragraph" w:customStyle="1" w:styleId="p4">
    <w:name w:val="p4"/>
    <w:basedOn w:val="Normal"/>
    <w:rsid w:val="003636B3"/>
    <w:pPr>
      <w:spacing w:line="260" w:lineRule="atLeast"/>
      <w:ind w:left="720" w:hanging="720"/>
    </w:pPr>
    <w:rPr>
      <w:rFonts w:ascii="Calibri" w:hAnsi="Calibri"/>
      <w:sz w:val="24"/>
      <w:szCs w:val="24"/>
      <w:lang w:eastAsia="en-US"/>
    </w:rPr>
  </w:style>
  <w:style w:type="paragraph" w:customStyle="1" w:styleId="Garamond14">
    <w:name w:val="Garamond 14"/>
    <w:basedOn w:val="Normal"/>
    <w:rsid w:val="003636B3"/>
    <w:rPr>
      <w:rFonts w:ascii="Garamond" w:hAnsi="Garamond"/>
      <w:i/>
      <w:iCs/>
      <w:sz w:val="28"/>
      <w:szCs w:val="24"/>
      <w:u w:val="single"/>
      <w:lang w:eastAsia="en-US"/>
    </w:rPr>
  </w:style>
  <w:style w:type="paragraph" w:customStyle="1" w:styleId="DocumentLabel">
    <w:name w:val="Document Label"/>
    <w:basedOn w:val="Normal"/>
    <w:rsid w:val="003636B3"/>
    <w:pPr>
      <w:keepNext/>
      <w:pBdr>
        <w:left w:val="single" w:sz="6" w:space="5" w:color="auto"/>
      </w:pBdr>
      <w:spacing w:before="240" w:after="120"/>
    </w:pPr>
    <w:rPr>
      <w:rFonts w:ascii="Calibri" w:hAnsi="Calibri"/>
      <w:b/>
      <w:sz w:val="24"/>
      <w:szCs w:val="24"/>
      <w:lang w:val="en-US" w:eastAsia="en-US"/>
    </w:rPr>
  </w:style>
  <w:style w:type="character" w:customStyle="1" w:styleId="instcopy1">
    <w:name w:val="instcopy1"/>
    <w:rsid w:val="003636B3"/>
    <w:rPr>
      <w:rFonts w:ascii="Verdana" w:hAnsi="Verdana" w:hint="default"/>
      <w:b w:val="0"/>
      <w:bCs w:val="0"/>
      <w:color w:val="000000"/>
      <w:sz w:val="15"/>
      <w:szCs w:val="15"/>
    </w:rPr>
  </w:style>
  <w:style w:type="character" w:customStyle="1" w:styleId="contentheader1">
    <w:name w:val="contentheader1"/>
    <w:rsid w:val="003636B3"/>
    <w:rPr>
      <w:rFonts w:ascii="Tahoma" w:hAnsi="Tahoma" w:cs="Tahoma" w:hint="default"/>
      <w:b/>
      <w:bCs/>
      <w:color w:val="333333"/>
      <w:sz w:val="18"/>
      <w:szCs w:val="18"/>
    </w:rPr>
  </w:style>
  <w:style w:type="paragraph" w:customStyle="1" w:styleId="Mybullet1">
    <w:name w:val="My bullet1"/>
    <w:basedOn w:val="Normal"/>
    <w:rsid w:val="003636B3"/>
    <w:pPr>
      <w:numPr>
        <w:numId w:val="5"/>
      </w:numPr>
      <w:ind w:left="283" w:hanging="283"/>
    </w:pPr>
    <w:rPr>
      <w:rFonts w:ascii="Calibri" w:hAnsi="Calibri"/>
      <w:sz w:val="24"/>
      <w:szCs w:val="24"/>
      <w:lang w:eastAsia="en-US"/>
    </w:rPr>
  </w:style>
  <w:style w:type="character" w:styleId="Strong">
    <w:name w:val="Strong"/>
    <w:qFormat/>
    <w:rsid w:val="003636B3"/>
    <w:rPr>
      <w:b/>
      <w:bCs/>
    </w:rPr>
  </w:style>
  <w:style w:type="character" w:customStyle="1" w:styleId="srtitle1">
    <w:name w:val="srtitle1"/>
    <w:rsid w:val="003636B3"/>
    <w:rPr>
      <w:b/>
      <w:bCs/>
    </w:rPr>
  </w:style>
  <w:style w:type="character" w:customStyle="1" w:styleId="productdetail-authorsmain">
    <w:name w:val="productdetail-authorsmain"/>
    <w:rsid w:val="003636B3"/>
  </w:style>
  <w:style w:type="paragraph" w:customStyle="1" w:styleId="Heading10">
    <w:name w:val="Heading1"/>
    <w:basedOn w:val="Normal"/>
    <w:rsid w:val="003636B3"/>
    <w:pPr>
      <w:spacing w:after="120"/>
      <w:jc w:val="both"/>
    </w:pPr>
    <w:rPr>
      <w:rFonts w:ascii="Teifryn" w:hAnsi="Teifryn"/>
      <w:b/>
      <w:sz w:val="30"/>
      <w:szCs w:val="24"/>
      <w:lang w:eastAsia="en-US"/>
    </w:rPr>
  </w:style>
  <w:style w:type="paragraph" w:customStyle="1" w:styleId="para2">
    <w:name w:val="para2"/>
    <w:basedOn w:val="caltext"/>
    <w:rsid w:val="003636B3"/>
    <w:pPr>
      <w:spacing w:before="120"/>
      <w:ind w:left="548" w:hanging="274"/>
    </w:pPr>
  </w:style>
  <w:style w:type="paragraph" w:customStyle="1" w:styleId="BodyText1">
    <w:name w:val="Body Text1"/>
    <w:basedOn w:val="Normal"/>
    <w:rsid w:val="003636B3"/>
    <w:pPr>
      <w:tabs>
        <w:tab w:val="left" w:pos="720"/>
        <w:tab w:val="left" w:pos="1440"/>
      </w:tabs>
    </w:pPr>
    <w:rPr>
      <w:rFonts w:ascii="CG Times (WN)" w:hAnsi="CG Times (WN)"/>
      <w:sz w:val="24"/>
      <w:szCs w:val="24"/>
      <w:lang w:eastAsia="en-US"/>
    </w:rPr>
  </w:style>
  <w:style w:type="character" w:styleId="EndnoteReference">
    <w:name w:val="endnote reference"/>
    <w:uiPriority w:val="99"/>
    <w:unhideWhenUsed/>
    <w:rsid w:val="003636B3"/>
    <w:rPr>
      <w:vertAlign w:val="superscript"/>
    </w:rPr>
  </w:style>
  <w:style w:type="paragraph" w:customStyle="1" w:styleId="t1">
    <w:name w:val="t1"/>
    <w:basedOn w:val="Normal"/>
    <w:rsid w:val="003636B3"/>
    <w:pPr>
      <w:suppressAutoHyphens/>
      <w:spacing w:before="240" w:after="60" w:line="480" w:lineRule="atLeast"/>
      <w:jc w:val="both"/>
    </w:pPr>
    <w:rPr>
      <w:rFonts w:ascii="Calibri" w:eastAsia="Calibri" w:hAnsi="Calibri"/>
      <w:sz w:val="24"/>
      <w:szCs w:val="24"/>
      <w:lang w:eastAsia="ar-SA"/>
    </w:rPr>
  </w:style>
  <w:style w:type="paragraph" w:customStyle="1" w:styleId="BulletedList">
    <w:name w:val="Bulleted List"/>
    <w:basedOn w:val="Normal"/>
    <w:rsid w:val="003636B3"/>
    <w:pPr>
      <w:numPr>
        <w:numId w:val="6"/>
      </w:numPr>
      <w:spacing w:before="120" w:after="240"/>
    </w:pPr>
    <w:rPr>
      <w:rFonts w:ascii="Verdana" w:hAnsi="Verdana"/>
      <w:sz w:val="16"/>
      <w:szCs w:val="24"/>
      <w:lang w:val="en-US" w:eastAsia="en-US"/>
    </w:rPr>
  </w:style>
  <w:style w:type="paragraph" w:customStyle="1" w:styleId="SMUARIAL14BOLD">
    <w:name w:val="SMU ARIAL 14 BOLD"/>
    <w:rsid w:val="003636B3"/>
    <w:pPr>
      <w:suppressAutoHyphens/>
      <w:spacing w:before="240" w:after="0" w:line="240" w:lineRule="auto"/>
    </w:pPr>
    <w:rPr>
      <w:rFonts w:ascii="Arial" w:eastAsia="Arial" w:hAnsi="Arial" w:cs="Arial"/>
      <w:b/>
      <w:bCs/>
      <w:caps/>
      <w:kern w:val="1"/>
      <w:sz w:val="28"/>
      <w:szCs w:val="32"/>
      <w:lang w:eastAsia="ar-SA"/>
    </w:rPr>
  </w:style>
  <w:style w:type="character" w:customStyle="1" w:styleId="bodyplan1">
    <w:name w:val="bodyplan1"/>
    <w:rsid w:val="003636B3"/>
    <w:rPr>
      <w:rFonts w:ascii="Arial" w:hAnsi="Arial" w:cs="Arial" w:hint="default"/>
    </w:rPr>
  </w:style>
  <w:style w:type="paragraph" w:styleId="TableofFigures">
    <w:name w:val="table of figures"/>
    <w:basedOn w:val="Normal"/>
    <w:next w:val="Normal"/>
    <w:uiPriority w:val="99"/>
    <w:rsid w:val="003636B3"/>
    <w:rPr>
      <w:rFonts w:ascii="Calibri" w:hAnsi="Calibri"/>
      <w:sz w:val="24"/>
      <w:szCs w:val="24"/>
      <w:lang w:eastAsia="en-US"/>
    </w:rPr>
  </w:style>
  <w:style w:type="character" w:customStyle="1" w:styleId="Style">
    <w:name w:val="Style"/>
    <w:rsid w:val="003636B3"/>
    <w:rPr>
      <w:rFonts w:ascii="Arial" w:hAnsi="Arial" w:cs="Times New Roman"/>
    </w:rPr>
  </w:style>
  <w:style w:type="character" w:customStyle="1" w:styleId="bylinepipe">
    <w:name w:val="bylinepipe"/>
    <w:rsid w:val="003636B3"/>
  </w:style>
  <w:style w:type="paragraph" w:customStyle="1" w:styleId="pubdate1">
    <w:name w:val="pubdate1"/>
    <w:basedOn w:val="Normal"/>
    <w:rsid w:val="003636B3"/>
    <w:pPr>
      <w:spacing w:before="240" w:after="240"/>
    </w:pPr>
    <w:rPr>
      <w:rFonts w:ascii="Calibri" w:hAnsi="Calibri"/>
      <w:szCs w:val="22"/>
    </w:rPr>
  </w:style>
  <w:style w:type="character" w:customStyle="1" w:styleId="lrg">
    <w:name w:val="lrg"/>
    <w:rsid w:val="003636B3"/>
  </w:style>
  <w:style w:type="character" w:customStyle="1" w:styleId="med">
    <w:name w:val="med"/>
    <w:rsid w:val="003636B3"/>
  </w:style>
  <w:style w:type="character" w:customStyle="1" w:styleId="ptbrand">
    <w:name w:val="ptbrand"/>
    <w:rsid w:val="003636B3"/>
  </w:style>
  <w:style w:type="paragraph" w:styleId="TOC9">
    <w:name w:val="toc 9"/>
    <w:basedOn w:val="Normal"/>
    <w:next w:val="Normal"/>
    <w:semiHidden/>
    <w:rsid w:val="003636B3"/>
    <w:pPr>
      <w:tabs>
        <w:tab w:val="right" w:leader="dot" w:pos="9360"/>
      </w:tabs>
      <w:ind w:left="720" w:hanging="720"/>
    </w:pPr>
    <w:rPr>
      <w:rFonts w:ascii="Times New Roman" w:hAnsi="Times New Roman"/>
      <w:sz w:val="24"/>
      <w:szCs w:val="24"/>
      <w:lang w:val="en-US" w:eastAsia="en-US"/>
    </w:rPr>
  </w:style>
  <w:style w:type="paragraph" w:styleId="TOAHeading">
    <w:name w:val="toa heading"/>
    <w:basedOn w:val="Normal"/>
    <w:next w:val="Normal"/>
    <w:semiHidden/>
    <w:rsid w:val="003636B3"/>
    <w:pPr>
      <w:tabs>
        <w:tab w:val="right" w:pos="9360"/>
      </w:tabs>
    </w:pPr>
    <w:rPr>
      <w:rFonts w:ascii="Times New Roman" w:hAnsi="Times New Roman"/>
      <w:sz w:val="24"/>
      <w:szCs w:val="24"/>
      <w:lang w:val="en-US" w:eastAsia="en-US"/>
    </w:rPr>
  </w:style>
  <w:style w:type="paragraph" w:styleId="TOC4">
    <w:name w:val="toc 4"/>
    <w:basedOn w:val="Normal"/>
    <w:next w:val="Normal"/>
    <w:autoRedefine/>
    <w:semiHidden/>
    <w:rsid w:val="003636B3"/>
    <w:pPr>
      <w:ind w:left="720"/>
    </w:pPr>
    <w:rPr>
      <w:rFonts w:ascii="Times New Roman" w:hAnsi="Times New Roman"/>
      <w:sz w:val="18"/>
      <w:szCs w:val="18"/>
      <w:lang w:eastAsia="en-US"/>
    </w:rPr>
  </w:style>
  <w:style w:type="paragraph" w:styleId="TOC5">
    <w:name w:val="toc 5"/>
    <w:basedOn w:val="Normal"/>
    <w:next w:val="Normal"/>
    <w:autoRedefine/>
    <w:semiHidden/>
    <w:rsid w:val="003636B3"/>
    <w:pPr>
      <w:ind w:left="720"/>
      <w:jc w:val="both"/>
    </w:pPr>
    <w:rPr>
      <w:rFonts w:ascii="Times New Roman" w:hAnsi="Times New Roman"/>
      <w:sz w:val="24"/>
      <w:szCs w:val="24"/>
      <w:lang w:eastAsia="en-US"/>
    </w:rPr>
  </w:style>
  <w:style w:type="paragraph" w:styleId="TOC6">
    <w:name w:val="toc 6"/>
    <w:basedOn w:val="Normal"/>
    <w:next w:val="Normal"/>
    <w:autoRedefine/>
    <w:semiHidden/>
    <w:rsid w:val="003636B3"/>
    <w:pPr>
      <w:ind w:left="1200"/>
    </w:pPr>
    <w:rPr>
      <w:rFonts w:ascii="Times New Roman" w:hAnsi="Times New Roman"/>
      <w:sz w:val="18"/>
      <w:szCs w:val="18"/>
      <w:lang w:eastAsia="en-US"/>
    </w:rPr>
  </w:style>
  <w:style w:type="paragraph" w:styleId="TOC7">
    <w:name w:val="toc 7"/>
    <w:basedOn w:val="Normal"/>
    <w:next w:val="Normal"/>
    <w:autoRedefine/>
    <w:semiHidden/>
    <w:rsid w:val="003636B3"/>
    <w:pPr>
      <w:ind w:left="1440"/>
    </w:pPr>
    <w:rPr>
      <w:rFonts w:ascii="Times New Roman" w:hAnsi="Times New Roman"/>
      <w:sz w:val="18"/>
      <w:szCs w:val="18"/>
      <w:lang w:eastAsia="en-US"/>
    </w:rPr>
  </w:style>
  <w:style w:type="character" w:customStyle="1" w:styleId="EmailStyle761">
    <w:name w:val="EmailStyle761"/>
    <w:semiHidden/>
    <w:rsid w:val="003636B3"/>
    <w:rPr>
      <w:rFonts w:ascii="Times New Roman" w:hAnsi="Times New Roman" w:cs="Times New Roman"/>
      <w:b w:val="0"/>
      <w:bCs w:val="0"/>
      <w:i w:val="0"/>
      <w:iCs w:val="0"/>
      <w:strike w:val="0"/>
      <w:color w:val="000080"/>
      <w:sz w:val="24"/>
      <w:szCs w:val="24"/>
      <w:u w:val="none"/>
    </w:rPr>
  </w:style>
  <w:style w:type="character" w:customStyle="1" w:styleId="EmailStyle781">
    <w:name w:val="EmailStyle781"/>
    <w:semiHidden/>
    <w:rsid w:val="003636B3"/>
    <w:rPr>
      <w:rFonts w:ascii="Arial" w:hAnsi="Arial" w:cs="Arial"/>
      <w:color w:val="auto"/>
      <w:sz w:val="20"/>
      <w:szCs w:val="20"/>
    </w:rPr>
  </w:style>
  <w:style w:type="character" w:customStyle="1" w:styleId="normal0020tablechar">
    <w:name w:val="normal0020tablechar"/>
    <w:rsid w:val="003636B3"/>
  </w:style>
  <w:style w:type="character" w:styleId="Emphasis">
    <w:name w:val="Emphasis"/>
    <w:uiPriority w:val="99"/>
    <w:qFormat/>
    <w:rsid w:val="003636B3"/>
    <w:rPr>
      <w:rFonts w:ascii="Times New Roman" w:hAnsi="Times New Roman" w:cs="Times New Roman" w:hint="default"/>
      <w:i/>
      <w:iCs/>
    </w:rPr>
  </w:style>
  <w:style w:type="paragraph" w:customStyle="1" w:styleId="CompanyNameOne">
    <w:name w:val="Company Name One"/>
    <w:basedOn w:val="Normal"/>
    <w:next w:val="Normal"/>
    <w:autoRedefine/>
    <w:uiPriority w:val="99"/>
    <w:rsid w:val="003636B3"/>
    <w:pPr>
      <w:tabs>
        <w:tab w:val="left" w:pos="1710"/>
      </w:tabs>
      <w:spacing w:before="240" w:after="40" w:line="220" w:lineRule="atLeast"/>
      <w:ind w:left="318" w:hanging="318"/>
    </w:pPr>
    <w:rPr>
      <w:rFonts w:eastAsia="Batang"/>
      <w:sz w:val="20"/>
      <w:lang w:eastAsia="en-US"/>
    </w:rPr>
  </w:style>
  <w:style w:type="character" w:customStyle="1" w:styleId="author">
    <w:name w:val="author"/>
    <w:rsid w:val="003636B3"/>
  </w:style>
  <w:style w:type="table" w:customStyle="1" w:styleId="TableGrid2">
    <w:name w:val="Table Grid2"/>
    <w:basedOn w:val="TableNormal"/>
    <w:next w:val="TableGrid"/>
    <w:rsid w:val="003636B3"/>
    <w:pPr>
      <w:spacing w:after="0" w:line="240" w:lineRule="auto"/>
    </w:pPr>
    <w:rPr>
      <w:rFonts w:ascii="Times New Roman" w:eastAsia="Calibri"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rsid w:val="003636B3"/>
    <w:pPr>
      <w:spacing w:after="0" w:line="240" w:lineRule="auto"/>
    </w:pPr>
    <w:rPr>
      <w:rFonts w:ascii="Times New Roman" w:eastAsia="Calibri"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3636B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rPr>
  </w:style>
  <w:style w:type="character" w:customStyle="1" w:styleId="HTMLPreformattedChar">
    <w:name w:val="HTML Preformatted Char"/>
    <w:basedOn w:val="DefaultParagraphFont"/>
    <w:link w:val="HTMLPreformatted"/>
    <w:uiPriority w:val="99"/>
    <w:semiHidden/>
    <w:rsid w:val="003636B3"/>
    <w:rPr>
      <w:rFonts w:ascii="Courier New" w:eastAsia="Times New Roman" w:hAnsi="Courier New" w:cs="Courier New"/>
      <w:sz w:val="20"/>
      <w:szCs w:val="20"/>
      <w:lang w:eastAsia="en-GB"/>
    </w:rPr>
  </w:style>
  <w:style w:type="table" w:customStyle="1" w:styleId="TableGrid4">
    <w:name w:val="Table Grid4"/>
    <w:basedOn w:val="TableNormal"/>
    <w:next w:val="TableGrid"/>
    <w:rsid w:val="003636B3"/>
    <w:pPr>
      <w:spacing w:after="0" w:line="240" w:lineRule="auto"/>
    </w:pPr>
    <w:rPr>
      <w:rFonts w:ascii="Times New Roman" w:eastAsia="Calibri"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xmsonormal">
    <w:name w:val="x_msonormal"/>
    <w:basedOn w:val="Normal"/>
    <w:rsid w:val="003636B3"/>
    <w:pPr>
      <w:spacing w:before="100" w:beforeAutospacing="1" w:after="100" w:afterAutospacing="1"/>
    </w:pPr>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ros.usgs.gov/"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remotesensing.usgs.gov/index.php" TargetMode="Externa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E06199-E99E-487E-9140-E312141263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28</Pages>
  <Words>5275</Words>
  <Characters>30072</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35277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Williams (FACE)</dc:creator>
  <cp:keywords/>
  <dc:description/>
  <cp:lastModifiedBy>Sue Williams (FACE)</cp:lastModifiedBy>
  <cp:revision>1</cp:revision>
  <dcterms:created xsi:type="dcterms:W3CDTF">2017-09-19T10:26:00Z</dcterms:created>
  <dcterms:modified xsi:type="dcterms:W3CDTF">2017-09-19T13:19:00Z</dcterms:modified>
</cp:coreProperties>
</file>