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219D8" w14:textId="77777777" w:rsidR="00564712" w:rsidRDefault="00564712" w:rsidP="00564712">
      <w:pPr>
        <w:spacing w:line="360" w:lineRule="auto"/>
        <w:jc w:val="both"/>
        <w:rPr>
          <w:rFonts w:ascii="Times New Roman" w:hAnsi="Times New Roman" w:cs="Times New Roman"/>
          <w:b/>
          <w:sz w:val="24"/>
          <w:szCs w:val="24"/>
        </w:rPr>
      </w:pPr>
    </w:p>
    <w:p w14:paraId="6ED74510" w14:textId="77777777" w:rsidR="00564712" w:rsidRDefault="00564712" w:rsidP="00564712">
      <w:pPr>
        <w:spacing w:line="360" w:lineRule="auto"/>
        <w:jc w:val="both"/>
        <w:rPr>
          <w:rFonts w:ascii="Times New Roman" w:hAnsi="Times New Roman" w:cs="Times New Roman"/>
          <w:b/>
          <w:sz w:val="24"/>
          <w:szCs w:val="24"/>
        </w:rPr>
      </w:pPr>
    </w:p>
    <w:p w14:paraId="26A8FE42" w14:textId="77777777" w:rsidR="00564712" w:rsidRDefault="00564712" w:rsidP="00564712">
      <w:pPr>
        <w:spacing w:line="360" w:lineRule="auto"/>
        <w:jc w:val="both"/>
        <w:rPr>
          <w:rFonts w:ascii="Times New Roman" w:hAnsi="Times New Roman" w:cs="Times New Roman"/>
          <w:b/>
          <w:sz w:val="24"/>
          <w:szCs w:val="24"/>
        </w:rPr>
      </w:pPr>
    </w:p>
    <w:p w14:paraId="10DFB225" w14:textId="77777777" w:rsidR="00564712" w:rsidRPr="008D62F1" w:rsidRDefault="00564712" w:rsidP="00564712">
      <w:pPr>
        <w:spacing w:line="360" w:lineRule="auto"/>
        <w:jc w:val="both"/>
        <w:rPr>
          <w:rFonts w:ascii="Times New Roman" w:hAnsi="Times New Roman" w:cs="Times New Roman"/>
          <w:b/>
          <w:sz w:val="44"/>
          <w:szCs w:val="44"/>
        </w:rPr>
      </w:pPr>
    </w:p>
    <w:p w14:paraId="7DEA9F42" w14:textId="77777777" w:rsidR="008D62F1" w:rsidRDefault="00564712" w:rsidP="00564712">
      <w:pPr>
        <w:spacing w:line="360" w:lineRule="auto"/>
        <w:jc w:val="both"/>
        <w:rPr>
          <w:rFonts w:ascii="Times New Roman" w:hAnsi="Times New Roman" w:cs="Times New Roman"/>
          <w:b/>
          <w:sz w:val="44"/>
          <w:szCs w:val="44"/>
        </w:rPr>
      </w:pPr>
      <w:r w:rsidRPr="008D62F1">
        <w:rPr>
          <w:rFonts w:ascii="Times New Roman" w:hAnsi="Times New Roman" w:cs="Times New Roman"/>
          <w:sz w:val="44"/>
          <w:szCs w:val="44"/>
        </w:rPr>
        <w:t xml:space="preserve"> </w:t>
      </w:r>
      <w:r w:rsidR="008D62F1">
        <w:rPr>
          <w:rFonts w:ascii="Times New Roman" w:hAnsi="Times New Roman" w:cs="Times New Roman"/>
          <w:sz w:val="44"/>
          <w:szCs w:val="44"/>
        </w:rPr>
        <w:t xml:space="preserve">       </w:t>
      </w:r>
      <w:r w:rsidRPr="008D62F1">
        <w:rPr>
          <w:rFonts w:ascii="Times New Roman" w:hAnsi="Times New Roman" w:cs="Times New Roman"/>
          <w:b/>
          <w:sz w:val="44"/>
          <w:szCs w:val="44"/>
        </w:rPr>
        <w:t>LEADERSHIP</w:t>
      </w:r>
      <w:r w:rsidR="008D62F1">
        <w:rPr>
          <w:rFonts w:ascii="Times New Roman" w:hAnsi="Times New Roman" w:cs="Times New Roman"/>
          <w:b/>
          <w:sz w:val="44"/>
          <w:szCs w:val="44"/>
        </w:rPr>
        <w:t xml:space="preserve"> </w:t>
      </w:r>
      <w:r w:rsidRPr="008D62F1">
        <w:rPr>
          <w:rFonts w:ascii="Times New Roman" w:hAnsi="Times New Roman" w:cs="Times New Roman"/>
          <w:b/>
          <w:sz w:val="44"/>
          <w:szCs w:val="44"/>
        </w:rPr>
        <w:t xml:space="preserve">AND MANAGEMENT, </w:t>
      </w:r>
      <w:r w:rsidR="008D62F1">
        <w:rPr>
          <w:rFonts w:ascii="Times New Roman" w:hAnsi="Times New Roman" w:cs="Times New Roman"/>
          <w:b/>
          <w:sz w:val="44"/>
          <w:szCs w:val="44"/>
        </w:rPr>
        <w:t xml:space="preserve">          </w:t>
      </w:r>
    </w:p>
    <w:p w14:paraId="720471F1" w14:textId="6A253C95" w:rsidR="007A1C41" w:rsidRDefault="008D62F1" w:rsidP="00564712">
      <w:pPr>
        <w:spacing w:line="360" w:lineRule="auto"/>
        <w:jc w:val="both"/>
        <w:rPr>
          <w:rFonts w:ascii="Times New Roman" w:hAnsi="Times New Roman" w:cs="Times New Roman"/>
          <w:b/>
          <w:sz w:val="44"/>
          <w:szCs w:val="44"/>
        </w:rPr>
      </w:pPr>
      <w:r>
        <w:rPr>
          <w:rFonts w:ascii="Times New Roman" w:hAnsi="Times New Roman" w:cs="Times New Roman"/>
          <w:b/>
          <w:sz w:val="44"/>
          <w:szCs w:val="44"/>
        </w:rPr>
        <w:t xml:space="preserve">                </w:t>
      </w:r>
      <w:r w:rsidR="00564712" w:rsidRPr="008D62F1">
        <w:rPr>
          <w:rFonts w:ascii="Times New Roman" w:hAnsi="Times New Roman" w:cs="Times New Roman"/>
          <w:b/>
          <w:sz w:val="44"/>
          <w:szCs w:val="44"/>
        </w:rPr>
        <w:t>THEORY AND PRACTICE</w:t>
      </w:r>
    </w:p>
    <w:p w14:paraId="31921DC9" w14:textId="4D8D72F3" w:rsidR="008D62F1" w:rsidRPr="00D86C96" w:rsidRDefault="008D62F1" w:rsidP="00564712">
      <w:pPr>
        <w:spacing w:line="360" w:lineRule="auto"/>
        <w:jc w:val="both"/>
        <w:rPr>
          <w:rFonts w:ascii="Times New Roman" w:hAnsi="Times New Roman" w:cs="Times New Roman"/>
          <w:b/>
          <w:bCs/>
          <w:sz w:val="44"/>
          <w:szCs w:val="44"/>
        </w:rPr>
      </w:pPr>
    </w:p>
    <w:p w14:paraId="467FA054" w14:textId="77777777" w:rsidR="008D62F1" w:rsidRPr="00D86C96" w:rsidRDefault="008D62F1" w:rsidP="00564712">
      <w:pPr>
        <w:spacing w:line="360" w:lineRule="auto"/>
        <w:jc w:val="both"/>
        <w:rPr>
          <w:rFonts w:ascii="Times New Roman" w:hAnsi="Times New Roman" w:cs="Times New Roman"/>
          <w:b/>
          <w:bCs/>
          <w:sz w:val="28"/>
          <w:szCs w:val="28"/>
        </w:rPr>
      </w:pPr>
    </w:p>
    <w:p w14:paraId="29369E5E" w14:textId="235D53C4" w:rsidR="008D62F1" w:rsidRPr="00D86C96" w:rsidRDefault="008D62F1" w:rsidP="008D62F1">
      <w:pPr>
        <w:rPr>
          <w:rFonts w:ascii="Times New Roman" w:hAnsi="Times New Roman" w:cs="Times New Roman"/>
          <w:b/>
          <w:bCs/>
          <w:sz w:val="28"/>
          <w:szCs w:val="28"/>
        </w:rPr>
      </w:pPr>
      <w:r w:rsidRPr="00D86C96">
        <w:rPr>
          <w:rFonts w:ascii="Times New Roman" w:hAnsi="Times New Roman" w:cs="Times New Roman"/>
          <w:b/>
          <w:bCs/>
          <w:sz w:val="32"/>
        </w:rPr>
        <w:t xml:space="preserve">                   </w:t>
      </w:r>
      <w:r w:rsidRPr="00D86C96">
        <w:rPr>
          <w:rFonts w:ascii="Times New Roman" w:hAnsi="Times New Roman" w:cs="Times New Roman"/>
          <w:b/>
          <w:bCs/>
          <w:sz w:val="28"/>
          <w:szCs w:val="28"/>
        </w:rPr>
        <w:t>Student Name: Cristina-Stefania Muresan</w:t>
      </w:r>
    </w:p>
    <w:p w14:paraId="2F664C8C" w14:textId="3EC19426" w:rsidR="008D62F1" w:rsidRPr="00D86C96" w:rsidRDefault="008D62F1" w:rsidP="008D62F1">
      <w:pPr>
        <w:rPr>
          <w:rFonts w:ascii="Times New Roman" w:hAnsi="Times New Roman" w:cs="Times New Roman"/>
          <w:b/>
          <w:bCs/>
          <w:sz w:val="28"/>
          <w:szCs w:val="28"/>
        </w:rPr>
      </w:pPr>
      <w:r w:rsidRPr="00D86C96">
        <w:rPr>
          <w:rFonts w:ascii="Times New Roman" w:hAnsi="Times New Roman" w:cs="Times New Roman"/>
          <w:b/>
          <w:bCs/>
          <w:sz w:val="28"/>
          <w:szCs w:val="28"/>
        </w:rPr>
        <w:t xml:space="preserve">                      Student Number: 1905391</w:t>
      </w:r>
    </w:p>
    <w:p w14:paraId="02936CE2" w14:textId="0EB60182" w:rsidR="008D62F1" w:rsidRPr="00D86C96" w:rsidRDefault="008D62F1" w:rsidP="008D62F1">
      <w:pPr>
        <w:rPr>
          <w:rFonts w:ascii="Times New Roman" w:hAnsi="Times New Roman" w:cs="Times New Roman"/>
          <w:b/>
          <w:bCs/>
          <w:sz w:val="28"/>
          <w:szCs w:val="28"/>
        </w:rPr>
      </w:pPr>
      <w:r w:rsidRPr="00D86C96">
        <w:rPr>
          <w:rFonts w:ascii="Times New Roman" w:hAnsi="Times New Roman" w:cs="Times New Roman"/>
          <w:b/>
          <w:bCs/>
          <w:sz w:val="28"/>
          <w:szCs w:val="28"/>
        </w:rPr>
        <w:t xml:space="preserve">                      Lecturer’s Name: </w:t>
      </w:r>
      <w:r w:rsidR="00F56133" w:rsidRPr="00D86C96">
        <w:rPr>
          <w:rFonts w:ascii="Times New Roman" w:hAnsi="Times New Roman" w:cs="Times New Roman"/>
          <w:b/>
          <w:bCs/>
          <w:sz w:val="28"/>
          <w:szCs w:val="28"/>
        </w:rPr>
        <w:t xml:space="preserve">Taye </w:t>
      </w:r>
      <w:proofErr w:type="spellStart"/>
      <w:r w:rsidR="00F56133" w:rsidRPr="00D86C96">
        <w:rPr>
          <w:rFonts w:ascii="Times New Roman" w:hAnsi="Times New Roman" w:cs="Times New Roman"/>
          <w:b/>
          <w:bCs/>
          <w:sz w:val="28"/>
          <w:szCs w:val="28"/>
        </w:rPr>
        <w:t>Osadiya</w:t>
      </w:r>
      <w:proofErr w:type="spellEnd"/>
    </w:p>
    <w:p w14:paraId="6CC4BB4B" w14:textId="5CB95E85" w:rsidR="008D62F1" w:rsidRPr="00D86C96" w:rsidRDefault="008D62F1" w:rsidP="008D62F1">
      <w:pPr>
        <w:rPr>
          <w:rFonts w:ascii="Times New Roman" w:hAnsi="Times New Roman" w:cs="Times New Roman"/>
          <w:b/>
          <w:bCs/>
          <w:sz w:val="28"/>
          <w:szCs w:val="28"/>
        </w:rPr>
      </w:pPr>
      <w:r w:rsidRPr="00D86C96">
        <w:rPr>
          <w:rFonts w:ascii="Times New Roman" w:hAnsi="Times New Roman" w:cs="Times New Roman"/>
          <w:b/>
          <w:bCs/>
          <w:sz w:val="28"/>
          <w:szCs w:val="28"/>
        </w:rPr>
        <w:t xml:space="preserve">                      Module Code: LCBB</w:t>
      </w:r>
      <w:r w:rsidR="00F56133" w:rsidRPr="00D86C96">
        <w:rPr>
          <w:rFonts w:ascii="Times New Roman" w:hAnsi="Times New Roman" w:cs="Times New Roman"/>
          <w:b/>
          <w:bCs/>
          <w:sz w:val="28"/>
          <w:szCs w:val="28"/>
        </w:rPr>
        <w:t>6003</w:t>
      </w:r>
    </w:p>
    <w:p w14:paraId="0BA65358" w14:textId="43830313" w:rsidR="008D62F1" w:rsidRPr="00D86C96" w:rsidRDefault="008D62F1" w:rsidP="008D62F1">
      <w:pPr>
        <w:rPr>
          <w:rFonts w:ascii="Times New Roman" w:hAnsi="Times New Roman" w:cs="Times New Roman"/>
          <w:b/>
          <w:bCs/>
          <w:sz w:val="28"/>
          <w:szCs w:val="28"/>
        </w:rPr>
      </w:pPr>
      <w:r w:rsidRPr="00D86C96">
        <w:rPr>
          <w:rFonts w:ascii="Times New Roman" w:hAnsi="Times New Roman" w:cs="Times New Roman"/>
          <w:b/>
          <w:bCs/>
          <w:sz w:val="28"/>
          <w:szCs w:val="28"/>
        </w:rPr>
        <w:t xml:space="preserve">                      Module Title: LEADERSHIP AND MANAGEMENT,           </w:t>
      </w:r>
    </w:p>
    <w:p w14:paraId="06D7FEC2" w14:textId="4020B0B9" w:rsidR="008D62F1" w:rsidRPr="00D86C96" w:rsidRDefault="008D62F1" w:rsidP="008D62F1">
      <w:pPr>
        <w:rPr>
          <w:rFonts w:ascii="Times New Roman" w:hAnsi="Times New Roman" w:cs="Times New Roman"/>
          <w:b/>
          <w:bCs/>
          <w:sz w:val="28"/>
          <w:szCs w:val="28"/>
        </w:rPr>
      </w:pPr>
      <w:r w:rsidRPr="00D86C96">
        <w:rPr>
          <w:rFonts w:ascii="Times New Roman" w:hAnsi="Times New Roman" w:cs="Times New Roman"/>
          <w:b/>
          <w:bCs/>
          <w:sz w:val="28"/>
          <w:szCs w:val="28"/>
        </w:rPr>
        <w:t xml:space="preserve">                                                            THEORY AND PRACTICE</w:t>
      </w:r>
    </w:p>
    <w:p w14:paraId="525217FF" w14:textId="27551D43" w:rsidR="008D62F1" w:rsidRPr="008D62F1" w:rsidRDefault="008D62F1" w:rsidP="008D62F1">
      <w:pPr>
        <w:rPr>
          <w:b/>
          <w:bCs/>
          <w:sz w:val="28"/>
          <w:szCs w:val="28"/>
        </w:rPr>
      </w:pPr>
    </w:p>
    <w:p w14:paraId="2F943206" w14:textId="77777777" w:rsidR="007A1C41" w:rsidRPr="00564712" w:rsidRDefault="007A1C41" w:rsidP="00564712">
      <w:pPr>
        <w:spacing w:line="360" w:lineRule="auto"/>
        <w:jc w:val="both"/>
        <w:rPr>
          <w:rFonts w:ascii="Times New Roman" w:hAnsi="Times New Roman" w:cs="Times New Roman"/>
          <w:b/>
          <w:sz w:val="24"/>
          <w:szCs w:val="24"/>
        </w:rPr>
      </w:pPr>
    </w:p>
    <w:p w14:paraId="5B89E01A" w14:textId="77777777" w:rsidR="00564712" w:rsidRDefault="00564712" w:rsidP="00564712">
      <w:pPr>
        <w:spacing w:line="360" w:lineRule="auto"/>
        <w:jc w:val="both"/>
        <w:rPr>
          <w:rFonts w:ascii="Times New Roman" w:hAnsi="Times New Roman" w:cs="Times New Roman"/>
          <w:b/>
          <w:sz w:val="24"/>
          <w:szCs w:val="24"/>
        </w:rPr>
      </w:pPr>
    </w:p>
    <w:p w14:paraId="35AF4AA0" w14:textId="77777777" w:rsidR="00564712" w:rsidRDefault="00564712" w:rsidP="00564712">
      <w:pPr>
        <w:spacing w:line="360" w:lineRule="auto"/>
        <w:jc w:val="both"/>
        <w:rPr>
          <w:rFonts w:ascii="Times New Roman" w:hAnsi="Times New Roman" w:cs="Times New Roman"/>
          <w:b/>
          <w:sz w:val="24"/>
          <w:szCs w:val="24"/>
        </w:rPr>
      </w:pPr>
    </w:p>
    <w:p w14:paraId="3247B783" w14:textId="77777777" w:rsidR="00564712" w:rsidRDefault="00564712" w:rsidP="00564712">
      <w:pPr>
        <w:spacing w:line="360" w:lineRule="auto"/>
        <w:jc w:val="both"/>
        <w:rPr>
          <w:rFonts w:ascii="Times New Roman" w:hAnsi="Times New Roman" w:cs="Times New Roman"/>
          <w:b/>
          <w:sz w:val="24"/>
          <w:szCs w:val="24"/>
        </w:rPr>
      </w:pPr>
    </w:p>
    <w:p w14:paraId="3AA48D84" w14:textId="77777777" w:rsidR="00564712" w:rsidRDefault="00564712" w:rsidP="00564712">
      <w:pPr>
        <w:spacing w:line="360" w:lineRule="auto"/>
        <w:jc w:val="both"/>
        <w:rPr>
          <w:rFonts w:ascii="Times New Roman" w:hAnsi="Times New Roman" w:cs="Times New Roman"/>
          <w:b/>
          <w:sz w:val="24"/>
          <w:szCs w:val="24"/>
        </w:rPr>
      </w:pPr>
    </w:p>
    <w:p w14:paraId="08FAE6A1" w14:textId="77777777" w:rsidR="00564712" w:rsidRDefault="00564712" w:rsidP="00564712">
      <w:pPr>
        <w:spacing w:line="360" w:lineRule="auto"/>
        <w:jc w:val="both"/>
        <w:rPr>
          <w:rFonts w:ascii="Times New Roman" w:hAnsi="Times New Roman" w:cs="Times New Roman"/>
          <w:b/>
          <w:sz w:val="24"/>
          <w:szCs w:val="24"/>
        </w:rPr>
      </w:pPr>
    </w:p>
    <w:p w14:paraId="4FDF675A" w14:textId="77777777" w:rsidR="00564712" w:rsidRDefault="00564712" w:rsidP="00564712">
      <w:pPr>
        <w:spacing w:line="360" w:lineRule="auto"/>
        <w:jc w:val="both"/>
        <w:rPr>
          <w:rFonts w:ascii="Times New Roman" w:hAnsi="Times New Roman" w:cs="Times New Roman"/>
          <w:b/>
          <w:sz w:val="24"/>
          <w:szCs w:val="24"/>
        </w:rPr>
      </w:pPr>
    </w:p>
    <w:p w14:paraId="5D285C93" w14:textId="77777777" w:rsidR="00564712" w:rsidRDefault="00564712" w:rsidP="00564712">
      <w:pPr>
        <w:spacing w:line="360" w:lineRule="auto"/>
        <w:jc w:val="both"/>
        <w:rPr>
          <w:rFonts w:ascii="Times New Roman" w:hAnsi="Times New Roman" w:cs="Times New Roman"/>
          <w:b/>
          <w:sz w:val="24"/>
          <w:szCs w:val="24"/>
        </w:rPr>
      </w:pPr>
    </w:p>
    <w:p w14:paraId="3BA9B3D4" w14:textId="77777777" w:rsidR="00564712" w:rsidRDefault="00564712" w:rsidP="00564712">
      <w:pPr>
        <w:spacing w:line="360" w:lineRule="auto"/>
        <w:jc w:val="both"/>
        <w:rPr>
          <w:rFonts w:ascii="Times New Roman" w:hAnsi="Times New Roman" w:cs="Times New Roman"/>
          <w:b/>
          <w:sz w:val="24"/>
          <w:szCs w:val="24"/>
        </w:rPr>
      </w:pPr>
    </w:p>
    <w:p w14:paraId="49CE0220" w14:textId="77777777" w:rsidR="00564712" w:rsidRDefault="00564712" w:rsidP="00564712">
      <w:pPr>
        <w:spacing w:line="360" w:lineRule="auto"/>
        <w:jc w:val="both"/>
        <w:rPr>
          <w:rFonts w:ascii="Times New Roman" w:hAnsi="Times New Roman" w:cs="Times New Roman"/>
          <w:b/>
          <w:sz w:val="24"/>
          <w:szCs w:val="24"/>
        </w:rPr>
      </w:pPr>
    </w:p>
    <w:p w14:paraId="16FA2D02" w14:textId="77777777" w:rsidR="00564712" w:rsidRDefault="00564712" w:rsidP="00564712">
      <w:pPr>
        <w:spacing w:line="360" w:lineRule="auto"/>
        <w:jc w:val="both"/>
        <w:rPr>
          <w:rFonts w:ascii="Times New Roman" w:hAnsi="Times New Roman" w:cs="Times New Roman"/>
          <w:b/>
          <w:sz w:val="24"/>
          <w:szCs w:val="24"/>
        </w:rPr>
      </w:pPr>
    </w:p>
    <w:p w14:paraId="30BB4BCD" w14:textId="77777777" w:rsidR="00564712" w:rsidRDefault="00564712" w:rsidP="00564712">
      <w:pPr>
        <w:spacing w:line="360" w:lineRule="auto"/>
        <w:jc w:val="both"/>
        <w:rPr>
          <w:rFonts w:ascii="Times New Roman" w:hAnsi="Times New Roman" w:cs="Times New Roman"/>
          <w:b/>
          <w:sz w:val="24"/>
          <w:szCs w:val="24"/>
        </w:rPr>
      </w:pPr>
    </w:p>
    <w:p w14:paraId="6DD814D2" w14:textId="77777777" w:rsidR="00564712" w:rsidRDefault="00564712" w:rsidP="00564712">
      <w:pPr>
        <w:spacing w:line="360" w:lineRule="auto"/>
        <w:jc w:val="both"/>
        <w:rPr>
          <w:rFonts w:ascii="Times New Roman" w:hAnsi="Times New Roman" w:cs="Times New Roman"/>
          <w:b/>
          <w:sz w:val="24"/>
          <w:szCs w:val="24"/>
        </w:rPr>
      </w:pPr>
    </w:p>
    <w:p w14:paraId="44860AE7" w14:textId="77777777" w:rsidR="00564712" w:rsidRDefault="00564712" w:rsidP="00564712">
      <w:pPr>
        <w:spacing w:line="360" w:lineRule="auto"/>
        <w:jc w:val="both"/>
        <w:rPr>
          <w:rFonts w:ascii="Times New Roman" w:hAnsi="Times New Roman" w:cs="Times New Roman"/>
          <w:b/>
          <w:sz w:val="24"/>
          <w:szCs w:val="24"/>
        </w:rPr>
      </w:pPr>
    </w:p>
    <w:p w14:paraId="3D87321C" w14:textId="77777777" w:rsidR="00564712" w:rsidRDefault="00564712" w:rsidP="00564712">
      <w:pPr>
        <w:spacing w:line="360" w:lineRule="auto"/>
        <w:jc w:val="both"/>
        <w:rPr>
          <w:rFonts w:ascii="Times New Roman" w:hAnsi="Times New Roman" w:cs="Times New Roman"/>
          <w:b/>
          <w:sz w:val="24"/>
          <w:szCs w:val="24"/>
        </w:rPr>
      </w:pPr>
    </w:p>
    <w:p w14:paraId="637BD541" w14:textId="77777777" w:rsidR="00564712" w:rsidRDefault="00564712" w:rsidP="00564712">
      <w:pPr>
        <w:spacing w:line="360" w:lineRule="auto"/>
        <w:jc w:val="both"/>
        <w:rPr>
          <w:rFonts w:ascii="Times New Roman" w:hAnsi="Times New Roman" w:cs="Times New Roman"/>
          <w:b/>
          <w:sz w:val="24"/>
          <w:szCs w:val="24"/>
        </w:rPr>
      </w:pPr>
    </w:p>
    <w:p w14:paraId="423AD4AA" w14:textId="77777777" w:rsidR="00564712" w:rsidRDefault="00564712" w:rsidP="00564712">
      <w:pPr>
        <w:spacing w:line="360" w:lineRule="auto"/>
        <w:jc w:val="both"/>
        <w:rPr>
          <w:rFonts w:ascii="Times New Roman" w:hAnsi="Times New Roman" w:cs="Times New Roman"/>
          <w:b/>
          <w:sz w:val="24"/>
          <w:szCs w:val="24"/>
        </w:rPr>
      </w:pPr>
    </w:p>
    <w:p w14:paraId="41B4CA29" w14:textId="77777777" w:rsidR="00564712" w:rsidRDefault="00564712" w:rsidP="00564712">
      <w:pPr>
        <w:spacing w:line="360" w:lineRule="auto"/>
        <w:jc w:val="both"/>
        <w:rPr>
          <w:rFonts w:ascii="Times New Roman" w:hAnsi="Times New Roman" w:cs="Times New Roman"/>
          <w:b/>
          <w:sz w:val="24"/>
          <w:szCs w:val="24"/>
        </w:rPr>
      </w:pPr>
    </w:p>
    <w:p w14:paraId="09FFF0A7" w14:textId="77777777" w:rsidR="00564712" w:rsidRDefault="00564712" w:rsidP="00564712">
      <w:pPr>
        <w:spacing w:line="360" w:lineRule="auto"/>
        <w:jc w:val="both"/>
        <w:rPr>
          <w:rFonts w:ascii="Times New Roman" w:hAnsi="Times New Roman" w:cs="Times New Roman"/>
          <w:b/>
          <w:sz w:val="24"/>
          <w:szCs w:val="24"/>
        </w:rPr>
      </w:pPr>
    </w:p>
    <w:p w14:paraId="6F164428" w14:textId="77777777" w:rsidR="00564712" w:rsidRDefault="00564712" w:rsidP="00564712">
      <w:pPr>
        <w:spacing w:line="360" w:lineRule="auto"/>
        <w:jc w:val="both"/>
        <w:rPr>
          <w:rFonts w:ascii="Times New Roman" w:hAnsi="Times New Roman" w:cs="Times New Roman"/>
          <w:b/>
          <w:sz w:val="24"/>
          <w:szCs w:val="24"/>
        </w:rPr>
      </w:pPr>
    </w:p>
    <w:p w14:paraId="22B87E91" w14:textId="77777777" w:rsidR="00564712" w:rsidRDefault="00564712" w:rsidP="00564712">
      <w:pPr>
        <w:spacing w:line="360" w:lineRule="auto"/>
        <w:jc w:val="both"/>
        <w:rPr>
          <w:rFonts w:ascii="Times New Roman" w:hAnsi="Times New Roman" w:cs="Times New Roman"/>
          <w:b/>
          <w:sz w:val="24"/>
          <w:szCs w:val="24"/>
        </w:rPr>
      </w:pPr>
    </w:p>
    <w:p w14:paraId="101987B1" w14:textId="77777777" w:rsidR="00564712" w:rsidRDefault="00564712" w:rsidP="00564712">
      <w:pPr>
        <w:spacing w:line="360" w:lineRule="auto"/>
        <w:jc w:val="both"/>
        <w:rPr>
          <w:rFonts w:ascii="Times New Roman" w:hAnsi="Times New Roman" w:cs="Times New Roman"/>
          <w:b/>
          <w:sz w:val="24"/>
          <w:szCs w:val="24"/>
        </w:rPr>
      </w:pPr>
    </w:p>
    <w:p w14:paraId="024E242F" w14:textId="77777777" w:rsidR="00564712" w:rsidRDefault="00564712" w:rsidP="00564712">
      <w:pPr>
        <w:spacing w:line="360" w:lineRule="auto"/>
        <w:jc w:val="both"/>
        <w:rPr>
          <w:rFonts w:ascii="Times New Roman" w:hAnsi="Times New Roman" w:cs="Times New Roman"/>
          <w:b/>
          <w:sz w:val="24"/>
          <w:szCs w:val="24"/>
        </w:rPr>
      </w:pPr>
    </w:p>
    <w:p w14:paraId="38DDFA83" w14:textId="77777777" w:rsidR="00564712" w:rsidRDefault="00564712" w:rsidP="00564712">
      <w:pPr>
        <w:spacing w:line="360" w:lineRule="auto"/>
        <w:jc w:val="both"/>
        <w:rPr>
          <w:rFonts w:ascii="Times New Roman" w:hAnsi="Times New Roman" w:cs="Times New Roman"/>
          <w:b/>
          <w:sz w:val="24"/>
          <w:szCs w:val="24"/>
        </w:rPr>
      </w:pPr>
    </w:p>
    <w:sdt>
      <w:sdtPr>
        <w:rPr>
          <w:rFonts w:ascii="Arial" w:eastAsia="Arial" w:hAnsi="Arial" w:cs="Arial"/>
          <w:color w:val="auto"/>
          <w:sz w:val="22"/>
          <w:szCs w:val="22"/>
          <w:lang w:val="en-IN" w:eastAsia="en-IN"/>
        </w:rPr>
        <w:id w:val="787080759"/>
        <w:docPartObj>
          <w:docPartGallery w:val="Table of Contents"/>
          <w:docPartUnique/>
        </w:docPartObj>
      </w:sdtPr>
      <w:sdtEndPr>
        <w:rPr>
          <w:b/>
          <w:bCs/>
          <w:noProof/>
        </w:rPr>
      </w:sdtEndPr>
      <w:sdtContent>
        <w:p w14:paraId="06A4066D" w14:textId="648671C0" w:rsidR="00564712" w:rsidRPr="00564712" w:rsidRDefault="00564712" w:rsidP="00564712">
          <w:pPr>
            <w:pStyle w:val="TOCHeading"/>
            <w:jc w:val="center"/>
            <w:rPr>
              <w:rFonts w:ascii="Times New Roman" w:hAnsi="Times New Roman" w:cs="Times New Roman"/>
              <w:b/>
              <w:bCs/>
              <w:color w:val="auto"/>
              <w:sz w:val="24"/>
              <w:szCs w:val="24"/>
            </w:rPr>
          </w:pPr>
          <w:r w:rsidRPr="00564712">
            <w:rPr>
              <w:rFonts w:ascii="Times New Roman" w:hAnsi="Times New Roman" w:cs="Times New Roman"/>
              <w:b/>
              <w:bCs/>
              <w:color w:val="auto"/>
              <w:sz w:val="24"/>
              <w:szCs w:val="24"/>
            </w:rPr>
            <w:t>Table of Contents</w:t>
          </w:r>
        </w:p>
        <w:p w14:paraId="4088CD41" w14:textId="2BB7818D" w:rsidR="00564712" w:rsidRPr="00564712" w:rsidRDefault="00D86C96" w:rsidP="00564712">
          <w:pPr>
            <w:pStyle w:val="TOC1"/>
            <w:tabs>
              <w:tab w:val="right" w:leader="dot" w:pos="9019"/>
            </w:tabs>
            <w:spacing w:line="360" w:lineRule="auto"/>
            <w:jc w:val="both"/>
            <w:rPr>
              <w:rFonts w:ascii="Times New Roman" w:hAnsi="Times New Roman" w:cs="Times New Roman"/>
              <w:noProof/>
              <w:sz w:val="24"/>
              <w:szCs w:val="24"/>
            </w:rPr>
          </w:pPr>
          <w:hyperlink w:anchor="_Toc99916846" w:history="1">
            <w:r w:rsidR="00564712" w:rsidRPr="00564712">
              <w:rPr>
                <w:rStyle w:val="Hyperlink"/>
                <w:rFonts w:ascii="Times New Roman" w:hAnsi="Times New Roman" w:cs="Times New Roman"/>
                <w:noProof/>
                <w:sz w:val="24"/>
                <w:szCs w:val="24"/>
              </w:rPr>
              <w:t>Introduction</w:t>
            </w:r>
            <w:r w:rsidR="00564712" w:rsidRPr="00564712">
              <w:rPr>
                <w:rFonts w:ascii="Times New Roman" w:hAnsi="Times New Roman" w:cs="Times New Roman"/>
                <w:noProof/>
                <w:webHidden/>
                <w:sz w:val="24"/>
                <w:szCs w:val="24"/>
              </w:rPr>
              <w:tab/>
            </w:r>
            <w:r w:rsidR="00564712" w:rsidRPr="00564712">
              <w:rPr>
                <w:rFonts w:ascii="Times New Roman" w:hAnsi="Times New Roman" w:cs="Times New Roman"/>
                <w:noProof/>
                <w:webHidden/>
                <w:sz w:val="24"/>
                <w:szCs w:val="24"/>
              </w:rPr>
              <w:fldChar w:fldCharType="begin"/>
            </w:r>
            <w:r w:rsidR="00564712" w:rsidRPr="00564712">
              <w:rPr>
                <w:rFonts w:ascii="Times New Roman" w:hAnsi="Times New Roman" w:cs="Times New Roman"/>
                <w:noProof/>
                <w:webHidden/>
                <w:sz w:val="24"/>
                <w:szCs w:val="24"/>
              </w:rPr>
              <w:instrText xml:space="preserve"> PAGEREF _Toc99916846 \h </w:instrText>
            </w:r>
            <w:r w:rsidR="00564712" w:rsidRPr="00564712">
              <w:rPr>
                <w:rFonts w:ascii="Times New Roman" w:hAnsi="Times New Roman" w:cs="Times New Roman"/>
                <w:noProof/>
                <w:webHidden/>
                <w:sz w:val="24"/>
                <w:szCs w:val="24"/>
              </w:rPr>
            </w:r>
            <w:r w:rsidR="00564712" w:rsidRPr="00564712">
              <w:rPr>
                <w:rFonts w:ascii="Times New Roman" w:hAnsi="Times New Roman" w:cs="Times New Roman"/>
                <w:noProof/>
                <w:webHidden/>
                <w:sz w:val="24"/>
                <w:szCs w:val="24"/>
              </w:rPr>
              <w:fldChar w:fldCharType="separate"/>
            </w:r>
            <w:r w:rsidR="00564712" w:rsidRPr="00564712">
              <w:rPr>
                <w:rFonts w:ascii="Times New Roman" w:hAnsi="Times New Roman" w:cs="Times New Roman"/>
                <w:noProof/>
                <w:webHidden/>
                <w:sz w:val="24"/>
                <w:szCs w:val="24"/>
              </w:rPr>
              <w:t>3</w:t>
            </w:r>
            <w:r w:rsidR="00564712" w:rsidRPr="00564712">
              <w:rPr>
                <w:rFonts w:ascii="Times New Roman" w:hAnsi="Times New Roman" w:cs="Times New Roman"/>
                <w:noProof/>
                <w:webHidden/>
                <w:sz w:val="24"/>
                <w:szCs w:val="24"/>
              </w:rPr>
              <w:fldChar w:fldCharType="end"/>
            </w:r>
          </w:hyperlink>
        </w:p>
        <w:p w14:paraId="5B370C2E" w14:textId="411DC48F" w:rsidR="00564712" w:rsidRPr="00564712" w:rsidRDefault="00D86C96" w:rsidP="00564712">
          <w:pPr>
            <w:pStyle w:val="TOC1"/>
            <w:tabs>
              <w:tab w:val="right" w:leader="dot" w:pos="9019"/>
            </w:tabs>
            <w:spacing w:line="360" w:lineRule="auto"/>
            <w:jc w:val="both"/>
            <w:rPr>
              <w:rFonts w:ascii="Times New Roman" w:hAnsi="Times New Roman" w:cs="Times New Roman"/>
              <w:noProof/>
              <w:sz w:val="24"/>
              <w:szCs w:val="24"/>
            </w:rPr>
          </w:pPr>
          <w:hyperlink w:anchor="_Toc99916847" w:history="1">
            <w:r w:rsidR="00564712" w:rsidRPr="00564712">
              <w:rPr>
                <w:rStyle w:val="Hyperlink"/>
                <w:rFonts w:ascii="Times New Roman" w:hAnsi="Times New Roman" w:cs="Times New Roman"/>
                <w:noProof/>
                <w:sz w:val="24"/>
                <w:szCs w:val="24"/>
              </w:rPr>
              <w:t>Discussion</w:t>
            </w:r>
            <w:r w:rsidR="00564712" w:rsidRPr="00564712">
              <w:rPr>
                <w:rFonts w:ascii="Times New Roman" w:hAnsi="Times New Roman" w:cs="Times New Roman"/>
                <w:noProof/>
                <w:webHidden/>
                <w:sz w:val="24"/>
                <w:szCs w:val="24"/>
              </w:rPr>
              <w:tab/>
              <w:t>3</w:t>
            </w:r>
          </w:hyperlink>
        </w:p>
        <w:p w14:paraId="69DB2B2F" w14:textId="15A0132F" w:rsidR="00564712" w:rsidRPr="00564712" w:rsidRDefault="00D86C96" w:rsidP="00564712">
          <w:pPr>
            <w:pStyle w:val="TOC2"/>
            <w:tabs>
              <w:tab w:val="right" w:leader="dot" w:pos="9019"/>
            </w:tabs>
            <w:spacing w:line="360" w:lineRule="auto"/>
            <w:jc w:val="both"/>
            <w:rPr>
              <w:rFonts w:ascii="Times New Roman" w:hAnsi="Times New Roman" w:cs="Times New Roman"/>
              <w:noProof/>
              <w:sz w:val="24"/>
              <w:szCs w:val="24"/>
            </w:rPr>
          </w:pPr>
          <w:hyperlink w:anchor="_Toc99916848" w:history="1">
            <w:r w:rsidR="00564712" w:rsidRPr="00564712">
              <w:rPr>
                <w:rStyle w:val="Hyperlink"/>
                <w:rFonts w:ascii="Times New Roman" w:hAnsi="Times New Roman" w:cs="Times New Roman"/>
                <w:noProof/>
                <w:sz w:val="24"/>
                <w:szCs w:val="24"/>
              </w:rPr>
              <w:t>Organisational background</w:t>
            </w:r>
            <w:r w:rsidR="00564712" w:rsidRPr="00564712">
              <w:rPr>
                <w:rFonts w:ascii="Times New Roman" w:hAnsi="Times New Roman" w:cs="Times New Roman"/>
                <w:noProof/>
                <w:webHidden/>
                <w:sz w:val="24"/>
                <w:szCs w:val="24"/>
              </w:rPr>
              <w:tab/>
              <w:t>3</w:t>
            </w:r>
          </w:hyperlink>
        </w:p>
        <w:p w14:paraId="18148830" w14:textId="4E7E1D9E" w:rsidR="00564712" w:rsidRPr="00564712" w:rsidRDefault="00D86C96" w:rsidP="00564712">
          <w:pPr>
            <w:pStyle w:val="TOC2"/>
            <w:tabs>
              <w:tab w:val="right" w:leader="dot" w:pos="9019"/>
            </w:tabs>
            <w:spacing w:line="360" w:lineRule="auto"/>
            <w:jc w:val="both"/>
            <w:rPr>
              <w:rFonts w:ascii="Times New Roman" w:hAnsi="Times New Roman" w:cs="Times New Roman"/>
              <w:noProof/>
              <w:sz w:val="24"/>
              <w:szCs w:val="24"/>
            </w:rPr>
          </w:pPr>
          <w:hyperlink w:anchor="_Toc99916849" w:history="1">
            <w:r w:rsidR="00564712" w:rsidRPr="00564712">
              <w:rPr>
                <w:rStyle w:val="Hyperlink"/>
                <w:rFonts w:ascii="Times New Roman" w:hAnsi="Times New Roman" w:cs="Times New Roman"/>
                <w:noProof/>
                <w:sz w:val="24"/>
                <w:szCs w:val="24"/>
              </w:rPr>
              <w:t>Review of  leadership and management theories and models</w:t>
            </w:r>
            <w:r w:rsidR="00564712" w:rsidRPr="00564712">
              <w:rPr>
                <w:rFonts w:ascii="Times New Roman" w:hAnsi="Times New Roman" w:cs="Times New Roman"/>
                <w:noProof/>
                <w:webHidden/>
                <w:sz w:val="24"/>
                <w:szCs w:val="24"/>
              </w:rPr>
              <w:tab/>
              <w:t>4</w:t>
            </w:r>
          </w:hyperlink>
        </w:p>
        <w:p w14:paraId="66B9524E" w14:textId="32DF71BD" w:rsidR="00564712" w:rsidRPr="00564712" w:rsidRDefault="00D86C96" w:rsidP="00564712">
          <w:pPr>
            <w:pStyle w:val="TOC2"/>
            <w:tabs>
              <w:tab w:val="right" w:leader="dot" w:pos="9019"/>
            </w:tabs>
            <w:spacing w:line="360" w:lineRule="auto"/>
            <w:jc w:val="both"/>
            <w:rPr>
              <w:rFonts w:ascii="Times New Roman" w:hAnsi="Times New Roman" w:cs="Times New Roman"/>
              <w:noProof/>
              <w:sz w:val="24"/>
              <w:szCs w:val="24"/>
            </w:rPr>
          </w:pPr>
          <w:hyperlink w:anchor="_Toc99916850" w:history="1">
            <w:r w:rsidR="00564712" w:rsidRPr="00564712">
              <w:rPr>
                <w:rStyle w:val="Hyperlink"/>
                <w:rFonts w:ascii="Times New Roman" w:hAnsi="Times New Roman" w:cs="Times New Roman"/>
                <w:noProof/>
                <w:sz w:val="24"/>
                <w:szCs w:val="24"/>
              </w:rPr>
              <w:t>A critical evaluation of the impact of leadership at the organisation</w:t>
            </w:r>
            <w:r w:rsidR="00564712" w:rsidRPr="00564712">
              <w:rPr>
                <w:rFonts w:ascii="Times New Roman" w:hAnsi="Times New Roman" w:cs="Times New Roman"/>
                <w:noProof/>
                <w:webHidden/>
                <w:sz w:val="24"/>
                <w:szCs w:val="24"/>
              </w:rPr>
              <w:tab/>
              <w:t>5</w:t>
            </w:r>
          </w:hyperlink>
        </w:p>
        <w:p w14:paraId="6E97755E" w14:textId="6C35FC47" w:rsidR="00564712" w:rsidRPr="00564712" w:rsidRDefault="00D86C96" w:rsidP="00564712">
          <w:pPr>
            <w:pStyle w:val="TOC2"/>
            <w:tabs>
              <w:tab w:val="right" w:leader="dot" w:pos="9019"/>
            </w:tabs>
            <w:spacing w:line="360" w:lineRule="auto"/>
            <w:jc w:val="both"/>
            <w:rPr>
              <w:rFonts w:ascii="Times New Roman" w:hAnsi="Times New Roman" w:cs="Times New Roman"/>
              <w:noProof/>
              <w:sz w:val="24"/>
              <w:szCs w:val="24"/>
            </w:rPr>
          </w:pPr>
          <w:hyperlink w:anchor="_Toc99916851" w:history="1">
            <w:r w:rsidR="00564712" w:rsidRPr="00564712">
              <w:rPr>
                <w:rStyle w:val="Hyperlink"/>
                <w:rFonts w:ascii="Times New Roman" w:hAnsi="Times New Roman" w:cs="Times New Roman"/>
                <w:noProof/>
                <w:sz w:val="24"/>
                <w:szCs w:val="24"/>
              </w:rPr>
              <w:t>Review of Personal leadership development</w:t>
            </w:r>
            <w:r w:rsidR="00564712" w:rsidRPr="00564712">
              <w:rPr>
                <w:rFonts w:ascii="Times New Roman" w:hAnsi="Times New Roman" w:cs="Times New Roman"/>
                <w:noProof/>
                <w:webHidden/>
                <w:sz w:val="24"/>
                <w:szCs w:val="24"/>
              </w:rPr>
              <w:tab/>
              <w:t>6</w:t>
            </w:r>
          </w:hyperlink>
        </w:p>
        <w:p w14:paraId="437E7ABA" w14:textId="10B88087" w:rsidR="00564712" w:rsidRPr="00564712" w:rsidRDefault="00D86C96" w:rsidP="00564712">
          <w:pPr>
            <w:pStyle w:val="TOC2"/>
            <w:tabs>
              <w:tab w:val="right" w:leader="dot" w:pos="9019"/>
            </w:tabs>
            <w:spacing w:line="360" w:lineRule="auto"/>
            <w:jc w:val="both"/>
            <w:rPr>
              <w:rFonts w:ascii="Times New Roman" w:hAnsi="Times New Roman" w:cs="Times New Roman"/>
              <w:noProof/>
              <w:sz w:val="24"/>
              <w:szCs w:val="24"/>
            </w:rPr>
          </w:pPr>
          <w:hyperlink w:anchor="_Toc99916852" w:history="1">
            <w:r w:rsidR="00564712" w:rsidRPr="00564712">
              <w:rPr>
                <w:rStyle w:val="Hyperlink"/>
                <w:rFonts w:ascii="Times New Roman" w:hAnsi="Times New Roman" w:cs="Times New Roman"/>
                <w:noProof/>
                <w:sz w:val="24"/>
                <w:szCs w:val="24"/>
              </w:rPr>
              <w:t>Leadership development plan</w:t>
            </w:r>
            <w:r w:rsidR="00564712" w:rsidRPr="00564712">
              <w:rPr>
                <w:rFonts w:ascii="Times New Roman" w:hAnsi="Times New Roman" w:cs="Times New Roman"/>
                <w:noProof/>
                <w:webHidden/>
                <w:sz w:val="24"/>
                <w:szCs w:val="24"/>
              </w:rPr>
              <w:tab/>
              <w:t>7</w:t>
            </w:r>
          </w:hyperlink>
        </w:p>
        <w:p w14:paraId="66371AD8" w14:textId="7C8E8728" w:rsidR="00564712" w:rsidRPr="00564712" w:rsidRDefault="00D86C96" w:rsidP="00564712">
          <w:pPr>
            <w:pStyle w:val="TOC1"/>
            <w:tabs>
              <w:tab w:val="right" w:leader="dot" w:pos="9019"/>
            </w:tabs>
            <w:spacing w:line="360" w:lineRule="auto"/>
            <w:jc w:val="both"/>
            <w:rPr>
              <w:rFonts w:ascii="Times New Roman" w:hAnsi="Times New Roman" w:cs="Times New Roman"/>
              <w:noProof/>
              <w:sz w:val="24"/>
              <w:szCs w:val="24"/>
            </w:rPr>
          </w:pPr>
          <w:hyperlink w:anchor="_Toc99916853" w:history="1">
            <w:r w:rsidR="00564712" w:rsidRPr="00564712">
              <w:rPr>
                <w:rStyle w:val="Hyperlink"/>
                <w:rFonts w:ascii="Times New Roman" w:hAnsi="Times New Roman" w:cs="Times New Roman"/>
                <w:noProof/>
                <w:sz w:val="24"/>
                <w:szCs w:val="24"/>
              </w:rPr>
              <w:t>Conclusion</w:t>
            </w:r>
            <w:r w:rsidR="00564712" w:rsidRPr="00564712">
              <w:rPr>
                <w:rFonts w:ascii="Times New Roman" w:hAnsi="Times New Roman" w:cs="Times New Roman"/>
                <w:noProof/>
                <w:webHidden/>
                <w:sz w:val="24"/>
                <w:szCs w:val="24"/>
              </w:rPr>
              <w:tab/>
              <w:t>8</w:t>
            </w:r>
          </w:hyperlink>
        </w:p>
        <w:p w14:paraId="6B0DB22C" w14:textId="1135930F" w:rsidR="00564712" w:rsidRDefault="00D86C96" w:rsidP="00564712">
          <w:pPr>
            <w:pStyle w:val="TOC1"/>
            <w:tabs>
              <w:tab w:val="right" w:leader="dot" w:pos="9019"/>
            </w:tabs>
            <w:spacing w:line="360" w:lineRule="auto"/>
            <w:jc w:val="both"/>
            <w:rPr>
              <w:noProof/>
            </w:rPr>
          </w:pPr>
          <w:hyperlink w:anchor="_Toc99916854" w:history="1">
            <w:r w:rsidR="00564712" w:rsidRPr="00564712">
              <w:rPr>
                <w:rStyle w:val="Hyperlink"/>
                <w:rFonts w:ascii="Times New Roman" w:hAnsi="Times New Roman" w:cs="Times New Roman"/>
                <w:noProof/>
                <w:sz w:val="24"/>
                <w:szCs w:val="24"/>
              </w:rPr>
              <w:t>References</w:t>
            </w:r>
            <w:r w:rsidR="00564712" w:rsidRPr="00564712">
              <w:rPr>
                <w:rFonts w:ascii="Times New Roman" w:hAnsi="Times New Roman" w:cs="Times New Roman"/>
                <w:noProof/>
                <w:webHidden/>
                <w:sz w:val="24"/>
                <w:szCs w:val="24"/>
              </w:rPr>
              <w:tab/>
              <w:t>8</w:t>
            </w:r>
          </w:hyperlink>
        </w:p>
        <w:p w14:paraId="5D9737D2" w14:textId="4F5755E1" w:rsidR="00564712" w:rsidRDefault="00D86C96"/>
      </w:sdtContent>
    </w:sdt>
    <w:p w14:paraId="571ADE34" w14:textId="77777777" w:rsidR="00564712" w:rsidRDefault="00564712" w:rsidP="00564712">
      <w:pPr>
        <w:spacing w:line="360" w:lineRule="auto"/>
        <w:jc w:val="both"/>
        <w:rPr>
          <w:rFonts w:ascii="Times New Roman" w:hAnsi="Times New Roman" w:cs="Times New Roman"/>
          <w:b/>
          <w:sz w:val="24"/>
          <w:szCs w:val="24"/>
        </w:rPr>
      </w:pPr>
    </w:p>
    <w:p w14:paraId="6190D07A" w14:textId="77777777" w:rsidR="00564712" w:rsidRDefault="00564712" w:rsidP="00564712">
      <w:pPr>
        <w:spacing w:line="360" w:lineRule="auto"/>
        <w:jc w:val="both"/>
        <w:rPr>
          <w:rFonts w:ascii="Times New Roman" w:hAnsi="Times New Roman" w:cs="Times New Roman"/>
          <w:b/>
          <w:sz w:val="24"/>
          <w:szCs w:val="24"/>
        </w:rPr>
      </w:pPr>
    </w:p>
    <w:p w14:paraId="4D7469BB" w14:textId="77777777" w:rsidR="00564712" w:rsidRDefault="00564712" w:rsidP="00564712">
      <w:pPr>
        <w:spacing w:line="360" w:lineRule="auto"/>
        <w:jc w:val="both"/>
        <w:rPr>
          <w:rFonts w:ascii="Times New Roman" w:hAnsi="Times New Roman" w:cs="Times New Roman"/>
          <w:b/>
          <w:sz w:val="24"/>
          <w:szCs w:val="24"/>
        </w:rPr>
      </w:pPr>
    </w:p>
    <w:p w14:paraId="25929460" w14:textId="77777777" w:rsidR="00564712" w:rsidRDefault="00564712" w:rsidP="00564712">
      <w:pPr>
        <w:spacing w:line="360" w:lineRule="auto"/>
        <w:jc w:val="both"/>
        <w:rPr>
          <w:rFonts w:ascii="Times New Roman" w:hAnsi="Times New Roman" w:cs="Times New Roman"/>
          <w:b/>
          <w:sz w:val="24"/>
          <w:szCs w:val="24"/>
        </w:rPr>
      </w:pPr>
    </w:p>
    <w:p w14:paraId="20A5D14B" w14:textId="77777777" w:rsidR="00564712" w:rsidRDefault="00564712" w:rsidP="00564712">
      <w:pPr>
        <w:spacing w:line="360" w:lineRule="auto"/>
        <w:jc w:val="both"/>
        <w:rPr>
          <w:rFonts w:ascii="Times New Roman" w:hAnsi="Times New Roman" w:cs="Times New Roman"/>
          <w:b/>
          <w:sz w:val="24"/>
          <w:szCs w:val="24"/>
        </w:rPr>
      </w:pPr>
    </w:p>
    <w:p w14:paraId="0211F02C" w14:textId="77777777" w:rsidR="00564712" w:rsidRDefault="00564712" w:rsidP="00564712">
      <w:pPr>
        <w:spacing w:line="360" w:lineRule="auto"/>
        <w:jc w:val="both"/>
        <w:rPr>
          <w:rFonts w:ascii="Times New Roman" w:hAnsi="Times New Roman" w:cs="Times New Roman"/>
          <w:b/>
          <w:sz w:val="24"/>
          <w:szCs w:val="24"/>
        </w:rPr>
      </w:pPr>
    </w:p>
    <w:p w14:paraId="3C6E50B5" w14:textId="77777777" w:rsidR="00564712" w:rsidRDefault="00564712" w:rsidP="00564712">
      <w:pPr>
        <w:spacing w:line="360" w:lineRule="auto"/>
        <w:jc w:val="both"/>
        <w:rPr>
          <w:rFonts w:ascii="Times New Roman" w:hAnsi="Times New Roman" w:cs="Times New Roman"/>
          <w:b/>
          <w:sz w:val="24"/>
          <w:szCs w:val="24"/>
        </w:rPr>
      </w:pPr>
    </w:p>
    <w:p w14:paraId="78BC1F5D" w14:textId="77777777" w:rsidR="00564712" w:rsidRDefault="00564712" w:rsidP="00564712">
      <w:pPr>
        <w:spacing w:line="360" w:lineRule="auto"/>
        <w:jc w:val="both"/>
        <w:rPr>
          <w:rFonts w:ascii="Times New Roman" w:hAnsi="Times New Roman" w:cs="Times New Roman"/>
          <w:b/>
          <w:sz w:val="24"/>
          <w:szCs w:val="24"/>
        </w:rPr>
      </w:pPr>
    </w:p>
    <w:p w14:paraId="3FC58B6C" w14:textId="77777777" w:rsidR="00564712" w:rsidRDefault="00564712" w:rsidP="00564712">
      <w:pPr>
        <w:spacing w:line="360" w:lineRule="auto"/>
        <w:jc w:val="both"/>
        <w:rPr>
          <w:rFonts w:ascii="Times New Roman" w:hAnsi="Times New Roman" w:cs="Times New Roman"/>
          <w:b/>
          <w:sz w:val="24"/>
          <w:szCs w:val="24"/>
        </w:rPr>
      </w:pPr>
    </w:p>
    <w:p w14:paraId="6001D139" w14:textId="77777777" w:rsidR="00564712" w:rsidRDefault="00564712" w:rsidP="00564712">
      <w:pPr>
        <w:spacing w:line="360" w:lineRule="auto"/>
        <w:jc w:val="both"/>
        <w:rPr>
          <w:rFonts w:ascii="Times New Roman" w:hAnsi="Times New Roman" w:cs="Times New Roman"/>
          <w:b/>
          <w:sz w:val="24"/>
          <w:szCs w:val="24"/>
        </w:rPr>
      </w:pPr>
    </w:p>
    <w:p w14:paraId="490B7BEA" w14:textId="77777777" w:rsidR="00564712" w:rsidRDefault="00564712" w:rsidP="00564712">
      <w:pPr>
        <w:spacing w:line="360" w:lineRule="auto"/>
        <w:jc w:val="both"/>
        <w:rPr>
          <w:rFonts w:ascii="Times New Roman" w:hAnsi="Times New Roman" w:cs="Times New Roman"/>
          <w:b/>
          <w:sz w:val="24"/>
          <w:szCs w:val="24"/>
        </w:rPr>
      </w:pPr>
    </w:p>
    <w:p w14:paraId="335FF1C5" w14:textId="77777777" w:rsidR="00564712" w:rsidRDefault="00564712" w:rsidP="00564712">
      <w:pPr>
        <w:spacing w:line="360" w:lineRule="auto"/>
        <w:jc w:val="both"/>
        <w:rPr>
          <w:rFonts w:ascii="Times New Roman" w:hAnsi="Times New Roman" w:cs="Times New Roman"/>
          <w:b/>
          <w:sz w:val="24"/>
          <w:szCs w:val="24"/>
        </w:rPr>
      </w:pPr>
    </w:p>
    <w:p w14:paraId="3BA01D31" w14:textId="77777777" w:rsidR="00564712" w:rsidRDefault="00564712" w:rsidP="00564712">
      <w:pPr>
        <w:spacing w:line="360" w:lineRule="auto"/>
        <w:jc w:val="both"/>
        <w:rPr>
          <w:rFonts w:ascii="Times New Roman" w:hAnsi="Times New Roman" w:cs="Times New Roman"/>
          <w:b/>
          <w:sz w:val="24"/>
          <w:szCs w:val="24"/>
        </w:rPr>
      </w:pPr>
    </w:p>
    <w:p w14:paraId="163AD849" w14:textId="77777777" w:rsidR="00564712" w:rsidRDefault="00564712" w:rsidP="00564712">
      <w:pPr>
        <w:spacing w:line="360" w:lineRule="auto"/>
        <w:jc w:val="both"/>
        <w:rPr>
          <w:rFonts w:ascii="Times New Roman" w:hAnsi="Times New Roman" w:cs="Times New Roman"/>
          <w:b/>
          <w:sz w:val="24"/>
          <w:szCs w:val="24"/>
        </w:rPr>
      </w:pPr>
    </w:p>
    <w:p w14:paraId="06782B57" w14:textId="77777777" w:rsidR="00564712" w:rsidRDefault="00564712" w:rsidP="00564712">
      <w:pPr>
        <w:spacing w:line="360" w:lineRule="auto"/>
        <w:jc w:val="both"/>
        <w:rPr>
          <w:rFonts w:ascii="Times New Roman" w:hAnsi="Times New Roman" w:cs="Times New Roman"/>
          <w:b/>
          <w:sz w:val="24"/>
          <w:szCs w:val="24"/>
        </w:rPr>
      </w:pPr>
    </w:p>
    <w:p w14:paraId="293C8486" w14:textId="77777777" w:rsidR="00564712" w:rsidRDefault="00564712" w:rsidP="00564712">
      <w:pPr>
        <w:spacing w:line="360" w:lineRule="auto"/>
        <w:jc w:val="both"/>
        <w:rPr>
          <w:rFonts w:ascii="Times New Roman" w:hAnsi="Times New Roman" w:cs="Times New Roman"/>
          <w:b/>
          <w:sz w:val="24"/>
          <w:szCs w:val="24"/>
        </w:rPr>
      </w:pPr>
    </w:p>
    <w:p w14:paraId="60100044" w14:textId="77777777" w:rsidR="00564712" w:rsidRDefault="00564712" w:rsidP="00564712">
      <w:pPr>
        <w:spacing w:line="360" w:lineRule="auto"/>
        <w:jc w:val="both"/>
        <w:rPr>
          <w:rFonts w:ascii="Times New Roman" w:hAnsi="Times New Roman" w:cs="Times New Roman"/>
          <w:b/>
          <w:sz w:val="24"/>
          <w:szCs w:val="24"/>
        </w:rPr>
      </w:pPr>
    </w:p>
    <w:p w14:paraId="1F0FD42E" w14:textId="77777777" w:rsidR="00564712" w:rsidRDefault="00564712" w:rsidP="00564712">
      <w:pPr>
        <w:spacing w:line="360" w:lineRule="auto"/>
        <w:jc w:val="both"/>
        <w:rPr>
          <w:rFonts w:ascii="Times New Roman" w:hAnsi="Times New Roman" w:cs="Times New Roman"/>
          <w:b/>
          <w:sz w:val="24"/>
          <w:szCs w:val="24"/>
        </w:rPr>
      </w:pPr>
    </w:p>
    <w:p w14:paraId="1D53F9D4" w14:textId="77777777" w:rsidR="00564712" w:rsidRDefault="00564712" w:rsidP="00564712">
      <w:pPr>
        <w:spacing w:line="360" w:lineRule="auto"/>
        <w:jc w:val="both"/>
        <w:rPr>
          <w:rFonts w:ascii="Times New Roman" w:hAnsi="Times New Roman" w:cs="Times New Roman"/>
          <w:b/>
          <w:sz w:val="24"/>
          <w:szCs w:val="24"/>
        </w:rPr>
      </w:pPr>
    </w:p>
    <w:p w14:paraId="4310B9FE" w14:textId="77777777" w:rsidR="00564712" w:rsidRDefault="00564712" w:rsidP="00564712">
      <w:pPr>
        <w:spacing w:line="360" w:lineRule="auto"/>
        <w:jc w:val="both"/>
        <w:rPr>
          <w:rFonts w:ascii="Times New Roman" w:hAnsi="Times New Roman" w:cs="Times New Roman"/>
          <w:b/>
          <w:sz w:val="24"/>
          <w:szCs w:val="24"/>
        </w:rPr>
      </w:pPr>
    </w:p>
    <w:p w14:paraId="634FD33D" w14:textId="19F40FD9" w:rsidR="007A1C41" w:rsidRPr="00564712" w:rsidRDefault="00564712" w:rsidP="00564712">
      <w:pPr>
        <w:pStyle w:val="Heading1"/>
      </w:pPr>
      <w:bookmarkStart w:id="0" w:name="_Toc99916846"/>
      <w:r w:rsidRPr="00564712">
        <w:t>Introduction</w:t>
      </w:r>
      <w:bookmarkEnd w:id="0"/>
    </w:p>
    <w:p w14:paraId="4B9E6455" w14:textId="77777777" w:rsid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Leadership focuses on inspiring others to understand and accept the organisation's purpose and to collaborate with the company's management to achieve the objectives. Whereas management is more concerned with managing the duties and ensuring that the day-to-day operations run smoothly. Leadership is a critical management function that assists in directing available operations for increased efficiency and goal achievement (</w:t>
      </w:r>
      <w:r w:rsidRPr="00564712">
        <w:rPr>
          <w:rFonts w:ascii="Times New Roman" w:hAnsi="Times New Roman" w:cs="Times New Roman"/>
          <w:color w:val="222222"/>
          <w:sz w:val="24"/>
          <w:szCs w:val="24"/>
          <w:highlight w:val="white"/>
        </w:rPr>
        <w:t>Shaturaev, and Bekimbetova, 2021</w:t>
      </w:r>
      <w:r w:rsidRPr="00564712">
        <w:rPr>
          <w:rFonts w:ascii="Times New Roman" w:hAnsi="Times New Roman" w:cs="Times New Roman"/>
          <w:sz w:val="24"/>
          <w:szCs w:val="24"/>
        </w:rPr>
        <w:t>). Effective managers clarify the organisation's purpose and motivate and encourage it to achieve its mission (</w:t>
      </w:r>
      <w:r w:rsidRPr="00564712">
        <w:rPr>
          <w:rFonts w:ascii="Times New Roman" w:hAnsi="Times New Roman" w:cs="Times New Roman"/>
          <w:color w:val="222222"/>
          <w:sz w:val="24"/>
          <w:szCs w:val="24"/>
          <w:highlight w:val="white"/>
        </w:rPr>
        <w:t>Golensky, and Hager, 2020</w:t>
      </w:r>
      <w:r w:rsidRPr="00564712">
        <w:rPr>
          <w:rFonts w:ascii="Times New Roman" w:hAnsi="Times New Roman" w:cs="Times New Roman"/>
          <w:sz w:val="24"/>
          <w:szCs w:val="24"/>
        </w:rPr>
        <w:t xml:space="preserve">). </w:t>
      </w:r>
    </w:p>
    <w:p w14:paraId="0867BACF" w14:textId="7E5630E3" w:rsidR="007A1C41"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Management is responsible to determine where the organisation should go, whereas leadership is concerned with identifying how to get there. Several theories have emerged as a result of leadership research (</w:t>
      </w:r>
      <w:r w:rsidRPr="00564712">
        <w:rPr>
          <w:rFonts w:ascii="Times New Roman" w:hAnsi="Times New Roman" w:cs="Times New Roman"/>
          <w:color w:val="222222"/>
          <w:sz w:val="24"/>
          <w:szCs w:val="24"/>
          <w:highlight w:val="white"/>
        </w:rPr>
        <w:t>Shaturaev, and Bekimbetova, 2021</w:t>
      </w:r>
      <w:r w:rsidRPr="00564712">
        <w:rPr>
          <w:rFonts w:ascii="Times New Roman" w:hAnsi="Times New Roman" w:cs="Times New Roman"/>
          <w:sz w:val="24"/>
          <w:szCs w:val="24"/>
        </w:rPr>
        <w:t>). These theories throw light on the attitudes and traits that can assist individuals in developing their leadership abilities. Theory of Contingencies,Theory of Transformational Leadership, Theoretical Situational Leadership, Transactional Models, Behavioural Science and some others (</w:t>
      </w:r>
      <w:r w:rsidRPr="00564712">
        <w:rPr>
          <w:rFonts w:ascii="Times New Roman" w:hAnsi="Times New Roman" w:cs="Times New Roman"/>
          <w:color w:val="222222"/>
          <w:sz w:val="24"/>
          <w:szCs w:val="24"/>
          <w:highlight w:val="white"/>
        </w:rPr>
        <w:t>Lo, Wang, and Chiu, 2020</w:t>
      </w:r>
      <w:r w:rsidRPr="00564712">
        <w:rPr>
          <w:rFonts w:ascii="Times New Roman" w:hAnsi="Times New Roman" w:cs="Times New Roman"/>
          <w:sz w:val="24"/>
          <w:szCs w:val="24"/>
        </w:rPr>
        <w:t>). A leadership philosophy lays out the steps individuals intend to take to become a better leader. A plan included the skills individuals want to develop, the responsibilities they want to consider taking on, and the tasks individuals want to complete.</w:t>
      </w:r>
    </w:p>
    <w:p w14:paraId="0E763D0B" w14:textId="77777777" w:rsidR="007A1C41" w:rsidRPr="00564712" w:rsidRDefault="00564712" w:rsidP="00564712">
      <w:pPr>
        <w:pStyle w:val="Heading1"/>
      </w:pPr>
      <w:bookmarkStart w:id="1" w:name="_Toc99916847"/>
      <w:r w:rsidRPr="00564712">
        <w:t>Discussion</w:t>
      </w:r>
      <w:bookmarkEnd w:id="1"/>
      <w:r w:rsidRPr="00564712">
        <w:t xml:space="preserve"> </w:t>
      </w:r>
    </w:p>
    <w:p w14:paraId="6910780E" w14:textId="428F89D1" w:rsidR="007A1C41" w:rsidRPr="00564712" w:rsidRDefault="00564712" w:rsidP="00564712">
      <w:pPr>
        <w:pStyle w:val="Heading2"/>
      </w:pPr>
      <w:bookmarkStart w:id="2" w:name="_Toc99916848"/>
      <w:r w:rsidRPr="00564712">
        <w:t>Organisational background</w:t>
      </w:r>
      <w:bookmarkEnd w:id="2"/>
    </w:p>
    <w:p w14:paraId="37DA9F9B" w14:textId="77777777" w:rsidR="007A1C41"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 xml:space="preserve">The chosen organisatons is Walmart Inc. It is an American multinational retail corporate entity headquartered in Bentonville, Arkansas that operates a chain of supermarkets also known as supercenters, discount stores, and grocery stores in the United States.Sam Walton founded Walmart, which has grown to become one of the world's largest corporations in terms of market </w:t>
      </w:r>
      <w:r w:rsidRPr="00564712">
        <w:rPr>
          <w:rFonts w:ascii="Times New Roman" w:hAnsi="Times New Roman" w:cs="Times New Roman"/>
          <w:sz w:val="24"/>
          <w:szCs w:val="24"/>
        </w:rPr>
        <w:lastRenderedPageBreak/>
        <w:t>capitalization (</w:t>
      </w:r>
      <w:r w:rsidRPr="00564712">
        <w:rPr>
          <w:rFonts w:ascii="Times New Roman" w:hAnsi="Times New Roman" w:cs="Times New Roman"/>
          <w:color w:val="222222"/>
          <w:sz w:val="24"/>
          <w:szCs w:val="24"/>
          <w:highlight w:val="white"/>
        </w:rPr>
        <w:t>Hewitt,  Dahlen and Dadich, 2021</w:t>
      </w:r>
      <w:r w:rsidRPr="00564712">
        <w:rPr>
          <w:rFonts w:ascii="Times New Roman" w:hAnsi="Times New Roman" w:cs="Times New Roman"/>
          <w:sz w:val="24"/>
          <w:szCs w:val="24"/>
        </w:rPr>
        <w:t>). Walmart employs millions of people and has large numbers of customers worldwide by their services and goods. It can be determined that the corporation of Walmart has even more than 8000 stores, and the company conducts business in 18 various markets around the world (</w:t>
      </w:r>
      <w:r w:rsidRPr="00564712">
        <w:rPr>
          <w:rFonts w:ascii="Times New Roman" w:hAnsi="Times New Roman" w:cs="Times New Roman"/>
          <w:color w:val="222222"/>
          <w:sz w:val="24"/>
          <w:szCs w:val="24"/>
          <w:highlight w:val="white"/>
        </w:rPr>
        <w:t>Gryazeva Dobshinskaya, and Dmitrieva, 2018</w:t>
      </w:r>
      <w:r w:rsidRPr="00564712">
        <w:rPr>
          <w:rFonts w:ascii="Times New Roman" w:hAnsi="Times New Roman" w:cs="Times New Roman"/>
          <w:sz w:val="24"/>
          <w:szCs w:val="24"/>
        </w:rPr>
        <w:t>). Walmart employs around 4 million people and serves more than millions of customers each year (</w:t>
      </w:r>
      <w:r w:rsidRPr="00564712">
        <w:rPr>
          <w:rFonts w:ascii="Times New Roman" w:hAnsi="Times New Roman" w:cs="Times New Roman"/>
          <w:color w:val="222222"/>
          <w:sz w:val="24"/>
          <w:szCs w:val="24"/>
          <w:highlight w:val="white"/>
        </w:rPr>
        <w:t>Richardson, and Jackson, 2018</w:t>
      </w:r>
      <w:r w:rsidRPr="00564712">
        <w:rPr>
          <w:rFonts w:ascii="Times New Roman" w:hAnsi="Times New Roman" w:cs="Times New Roman"/>
          <w:sz w:val="24"/>
          <w:szCs w:val="24"/>
        </w:rPr>
        <w:t>). The corporation has been designated as the biggest retail grocery store in the United States, accounting for approximately 20% of total retail grocery sales (</w:t>
      </w:r>
      <w:r w:rsidRPr="00564712">
        <w:rPr>
          <w:rFonts w:ascii="Times New Roman" w:hAnsi="Times New Roman" w:cs="Times New Roman"/>
          <w:color w:val="222222"/>
          <w:sz w:val="24"/>
          <w:szCs w:val="24"/>
          <w:highlight w:val="white"/>
        </w:rPr>
        <w:t>Shaturaev, and Bekimbetova, 2021</w:t>
      </w:r>
      <w:r w:rsidRPr="00564712">
        <w:rPr>
          <w:rFonts w:ascii="Times New Roman" w:hAnsi="Times New Roman" w:cs="Times New Roman"/>
          <w:sz w:val="24"/>
          <w:szCs w:val="24"/>
        </w:rPr>
        <w:t>). The concerns and influence of real change management have been lacking visibility throughout the company of Walmart's management structure and among the locations and individuals. Inadequate changes in resourcing are some of the other consequences of the issue of actual change management in Walmart's organisation (</w:t>
      </w:r>
      <w:r w:rsidRPr="00564712">
        <w:rPr>
          <w:rFonts w:ascii="Times New Roman" w:hAnsi="Times New Roman" w:cs="Times New Roman"/>
          <w:color w:val="222222"/>
          <w:sz w:val="24"/>
          <w:szCs w:val="24"/>
          <w:highlight w:val="white"/>
        </w:rPr>
        <w:t>Rosenhead, Franco, and Friedland, 2019</w:t>
      </w:r>
      <w:r w:rsidRPr="00564712">
        <w:rPr>
          <w:rFonts w:ascii="Times New Roman" w:hAnsi="Times New Roman" w:cs="Times New Roman"/>
          <w:sz w:val="24"/>
          <w:szCs w:val="24"/>
        </w:rPr>
        <w:t>). Thus, efficiently managing the business's operations is a complicated procedure. Walmart necessitates a genuine shift in the organisation's management and operational operations.</w:t>
      </w:r>
    </w:p>
    <w:p w14:paraId="5929D413" w14:textId="77777777" w:rsidR="007A1C41" w:rsidRPr="00564712" w:rsidRDefault="00564712" w:rsidP="00564712">
      <w:pPr>
        <w:pStyle w:val="Heading2"/>
      </w:pPr>
      <w:bookmarkStart w:id="3" w:name="_Toc99916849"/>
      <w:r w:rsidRPr="00564712">
        <w:t>Review of  leadership and management theories and models</w:t>
      </w:r>
      <w:bookmarkEnd w:id="3"/>
    </w:p>
    <w:p w14:paraId="34B9C3C8" w14:textId="77777777" w:rsidR="007A1C41"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b/>
          <w:sz w:val="24"/>
          <w:szCs w:val="24"/>
        </w:rPr>
        <w:t xml:space="preserve">Contingency theory- </w:t>
      </w:r>
      <w:r w:rsidRPr="00564712">
        <w:rPr>
          <w:rFonts w:ascii="Times New Roman" w:hAnsi="Times New Roman" w:cs="Times New Roman"/>
          <w:sz w:val="24"/>
          <w:szCs w:val="24"/>
        </w:rPr>
        <w:t>According to this theory, there seems to be no other way or types of management that is appropriate in this case. Through other words, it recognises that there may be factors impacting any given situation, and that a manager must choose the best course of action while keeping those variables in mind (</w:t>
      </w:r>
      <w:r w:rsidRPr="00564712">
        <w:rPr>
          <w:rFonts w:ascii="Times New Roman" w:hAnsi="Times New Roman" w:cs="Times New Roman"/>
          <w:color w:val="222222"/>
          <w:sz w:val="24"/>
          <w:szCs w:val="24"/>
          <w:highlight w:val="white"/>
        </w:rPr>
        <w:t>McKimm, Jones, and Lau, 2021</w:t>
      </w:r>
      <w:r w:rsidRPr="00564712">
        <w:rPr>
          <w:rFonts w:ascii="Times New Roman" w:hAnsi="Times New Roman" w:cs="Times New Roman"/>
          <w:sz w:val="24"/>
          <w:szCs w:val="24"/>
        </w:rPr>
        <w:t>). "Good leadership is all about creating a balance between necessities, background, and behaviour (Cameron and Green, 2019). The best leaders not only have the right traits, but are also able to evaluate their followers' needs, analyse the situation, and proceed appropriately.</w:t>
      </w:r>
    </w:p>
    <w:p w14:paraId="55989231" w14:textId="0DC0F2CF" w:rsidR="007A1C41"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b/>
          <w:sz w:val="24"/>
          <w:szCs w:val="24"/>
        </w:rPr>
        <w:t xml:space="preserve">Transformational theory- </w:t>
      </w:r>
      <w:r w:rsidRPr="00564712">
        <w:rPr>
          <w:rFonts w:ascii="Times New Roman" w:hAnsi="Times New Roman" w:cs="Times New Roman"/>
          <w:sz w:val="24"/>
          <w:szCs w:val="24"/>
        </w:rPr>
        <w:t>Transformational Leadership theory, always known as Interpersonal theories, is concerned with the interactions between leaders and followers. This theory discusses the style of leadership which is incredibly inspiring and charming, stimulating their supporters to transform by becoming successful on the job (</w:t>
      </w:r>
      <w:r w:rsidRPr="00564712">
        <w:rPr>
          <w:rFonts w:ascii="Times New Roman" w:hAnsi="Times New Roman" w:cs="Times New Roman"/>
          <w:color w:val="222222"/>
          <w:sz w:val="24"/>
          <w:szCs w:val="24"/>
          <w:highlight w:val="white"/>
        </w:rPr>
        <w:t>Nghia, Phuong, and Huong, 2020</w:t>
      </w:r>
      <w:r w:rsidRPr="00564712">
        <w:rPr>
          <w:rFonts w:ascii="Times New Roman" w:hAnsi="Times New Roman" w:cs="Times New Roman"/>
          <w:sz w:val="24"/>
          <w:szCs w:val="24"/>
        </w:rPr>
        <w:t>). Transformational leaders have a strong inspiration by their capacity to improve to their supporters the importance of the task and the greater good involved in completing it (</w:t>
      </w:r>
      <w:r w:rsidRPr="00564712">
        <w:rPr>
          <w:rFonts w:ascii="Times New Roman" w:hAnsi="Times New Roman" w:cs="Times New Roman"/>
          <w:color w:val="222222"/>
          <w:sz w:val="24"/>
          <w:szCs w:val="24"/>
          <w:highlight w:val="white"/>
        </w:rPr>
        <w:t>Gryazeva Dobshinskaya, and Dmitrieva, 2018</w:t>
      </w:r>
      <w:r w:rsidRPr="00564712">
        <w:rPr>
          <w:rFonts w:ascii="Times New Roman" w:hAnsi="Times New Roman" w:cs="Times New Roman"/>
          <w:sz w:val="24"/>
          <w:szCs w:val="24"/>
        </w:rPr>
        <w:t>). These leaders are nonetheless concerned with the team's performance, but also with providing individual team members with the necessary push to reach their full potential (</w:t>
      </w:r>
      <w:r w:rsidRPr="00564712">
        <w:rPr>
          <w:rFonts w:ascii="Times New Roman" w:hAnsi="Times New Roman" w:cs="Times New Roman"/>
          <w:color w:val="222222"/>
          <w:sz w:val="24"/>
          <w:szCs w:val="24"/>
          <w:highlight w:val="white"/>
        </w:rPr>
        <w:t>Gryazeva Dobshinskaya, and Dmitrieva, 2018</w:t>
      </w:r>
      <w:r w:rsidRPr="00564712">
        <w:rPr>
          <w:rFonts w:ascii="Times New Roman" w:hAnsi="Times New Roman" w:cs="Times New Roman"/>
          <w:sz w:val="24"/>
          <w:szCs w:val="24"/>
        </w:rPr>
        <w:t>). These definitions of leadership will assist a leader in improving their management and leadership skills.</w:t>
      </w:r>
    </w:p>
    <w:p w14:paraId="592D4707" w14:textId="2923C443" w:rsidR="007A1C41" w:rsidRPr="00564712" w:rsidRDefault="00564712" w:rsidP="00564712">
      <w:pPr>
        <w:spacing w:line="360" w:lineRule="auto"/>
        <w:jc w:val="both"/>
        <w:rPr>
          <w:rFonts w:ascii="Times New Roman" w:hAnsi="Times New Roman" w:cs="Times New Roman"/>
          <w:color w:val="000000"/>
          <w:sz w:val="24"/>
          <w:szCs w:val="24"/>
        </w:rPr>
      </w:pPr>
      <w:r w:rsidRPr="00564712">
        <w:rPr>
          <w:rFonts w:ascii="Times New Roman" w:hAnsi="Times New Roman" w:cs="Times New Roman"/>
          <w:b/>
          <w:color w:val="000000"/>
          <w:sz w:val="24"/>
          <w:szCs w:val="24"/>
        </w:rPr>
        <w:lastRenderedPageBreak/>
        <w:t xml:space="preserve"> Transactional Theories- </w:t>
      </w:r>
      <w:r w:rsidRPr="00564712">
        <w:rPr>
          <w:rFonts w:ascii="Times New Roman" w:hAnsi="Times New Roman" w:cs="Times New Roman"/>
          <w:color w:val="000000"/>
          <w:sz w:val="24"/>
          <w:szCs w:val="24"/>
        </w:rPr>
        <w:t xml:space="preserve">Transactional Theories, also known as leadership and  Management Theories </w:t>
      </w:r>
      <w:r w:rsidRPr="00564712">
        <w:rPr>
          <w:rFonts w:ascii="Times New Roman" w:hAnsi="Times New Roman" w:cs="Times New Roman"/>
          <w:sz w:val="24"/>
          <w:szCs w:val="24"/>
        </w:rPr>
        <w:t>which are</w:t>
      </w:r>
      <w:r w:rsidRPr="00564712">
        <w:rPr>
          <w:rFonts w:ascii="Times New Roman" w:hAnsi="Times New Roman" w:cs="Times New Roman"/>
          <w:color w:val="000000"/>
          <w:sz w:val="24"/>
          <w:szCs w:val="24"/>
        </w:rPr>
        <w:t xml:space="preserve"> concerned with the roles of supervision, organisation, and teamwork</w:t>
      </w:r>
      <w:r w:rsidRPr="00564712">
        <w:rPr>
          <w:rFonts w:ascii="Times New Roman" w:hAnsi="Times New Roman" w:cs="Times New Roman"/>
          <w:color w:val="000000"/>
          <w:sz w:val="24"/>
          <w:szCs w:val="24"/>
          <w:lang w:val="en-GB"/>
        </w:rPr>
        <w:t xml:space="preserve"> </w:t>
      </w:r>
      <w:r w:rsidRPr="00564712">
        <w:rPr>
          <w:rFonts w:ascii="Times New Roman" w:hAnsi="Times New Roman" w:cs="Times New Roman"/>
          <w:sz w:val="24"/>
          <w:szCs w:val="24"/>
        </w:rPr>
        <w:t>(</w:t>
      </w:r>
      <w:r w:rsidRPr="00564712">
        <w:rPr>
          <w:rFonts w:ascii="Times New Roman" w:hAnsi="Times New Roman" w:cs="Times New Roman"/>
          <w:color w:val="222222"/>
          <w:sz w:val="24"/>
          <w:szCs w:val="24"/>
          <w:highlight w:val="white"/>
        </w:rPr>
        <w:t>Gryazeva Dobshinskaya, and Dmitrieva, 2018</w:t>
      </w:r>
      <w:r w:rsidRPr="00564712">
        <w:rPr>
          <w:rFonts w:ascii="Times New Roman" w:hAnsi="Times New Roman" w:cs="Times New Roman"/>
          <w:sz w:val="24"/>
          <w:szCs w:val="24"/>
        </w:rPr>
        <w:t>)</w:t>
      </w:r>
      <w:r w:rsidRPr="00564712">
        <w:rPr>
          <w:rFonts w:ascii="Times New Roman" w:hAnsi="Times New Roman" w:cs="Times New Roman"/>
          <w:color w:val="000000"/>
          <w:sz w:val="24"/>
          <w:szCs w:val="24"/>
        </w:rPr>
        <w:t xml:space="preserve">. These leadership theories base leadership actions on rewards and punishments. This is a popular business theory, and people in </w:t>
      </w:r>
      <w:r w:rsidRPr="00564712">
        <w:rPr>
          <w:rFonts w:ascii="Times New Roman" w:hAnsi="Times New Roman" w:cs="Times New Roman"/>
          <w:sz w:val="24"/>
          <w:szCs w:val="24"/>
        </w:rPr>
        <w:t>favour</w:t>
      </w:r>
      <w:r w:rsidRPr="00564712">
        <w:rPr>
          <w:rFonts w:ascii="Times New Roman" w:hAnsi="Times New Roman" w:cs="Times New Roman"/>
          <w:color w:val="000000"/>
          <w:sz w:val="24"/>
          <w:szCs w:val="24"/>
        </w:rPr>
        <w:t xml:space="preserve"> of this style of leadership use punishments and rewards to encourage workers (</w:t>
      </w:r>
      <w:r w:rsidRPr="00564712">
        <w:rPr>
          <w:rFonts w:ascii="Times New Roman" w:hAnsi="Times New Roman" w:cs="Times New Roman"/>
          <w:color w:val="222222"/>
          <w:sz w:val="24"/>
          <w:szCs w:val="24"/>
          <w:highlight w:val="white"/>
        </w:rPr>
        <w:t>Connolly, James, and Fertig, 2019</w:t>
      </w:r>
      <w:r w:rsidRPr="00564712">
        <w:rPr>
          <w:rFonts w:ascii="Times New Roman" w:hAnsi="Times New Roman" w:cs="Times New Roman"/>
          <w:color w:val="000000"/>
          <w:sz w:val="24"/>
          <w:szCs w:val="24"/>
        </w:rPr>
        <w:t>).</w:t>
      </w:r>
    </w:p>
    <w:p w14:paraId="390AC098" w14:textId="77777777" w:rsidR="007A1C41"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Leadership characteristics are a subset of leadership characteristics. Since time immemorial, the traits approach has been management requires an understanding of success and effectiveness, resulting in high performance (</w:t>
      </w:r>
      <w:r w:rsidRPr="00564712">
        <w:rPr>
          <w:rFonts w:ascii="Times New Roman" w:hAnsi="Times New Roman" w:cs="Times New Roman"/>
          <w:color w:val="222222"/>
          <w:sz w:val="24"/>
          <w:szCs w:val="24"/>
          <w:highlight w:val="white"/>
        </w:rPr>
        <w:t>Gardner McTaggart, 2020</w:t>
      </w:r>
      <w:r w:rsidRPr="00564712">
        <w:rPr>
          <w:rFonts w:ascii="Times New Roman" w:hAnsi="Times New Roman" w:cs="Times New Roman"/>
          <w:sz w:val="24"/>
          <w:szCs w:val="24"/>
        </w:rPr>
        <w:t>). When a leader impacts members, the affectability trends improve the appearance that feeds into leadership behaviour (</w:t>
      </w:r>
      <w:r w:rsidRPr="00564712">
        <w:rPr>
          <w:rFonts w:ascii="Times New Roman" w:hAnsi="Times New Roman" w:cs="Times New Roman"/>
          <w:color w:val="222222"/>
          <w:sz w:val="24"/>
          <w:szCs w:val="24"/>
          <w:highlight w:val="white"/>
        </w:rPr>
        <w:t>Nghia, Phuong, and Huong, 2020</w:t>
      </w:r>
      <w:r w:rsidRPr="00564712">
        <w:rPr>
          <w:rFonts w:ascii="Times New Roman" w:hAnsi="Times New Roman" w:cs="Times New Roman"/>
          <w:sz w:val="24"/>
          <w:szCs w:val="24"/>
        </w:rPr>
        <w:t>). When leading Wal-Mart, Mc Million combines intelligence, personality, and emotional intelligence (Cameron and Green, 2019).  The management of Walmart has worked tirelessly to establish the company's reputation and the business. The manager is a likeable, approachable person who lives a low-key life, avoiding scandals, and Mc Millions spotless individuality allows him to be efficient in his management (</w:t>
      </w:r>
      <w:r w:rsidRPr="00564712">
        <w:rPr>
          <w:rFonts w:ascii="Times New Roman" w:hAnsi="Times New Roman" w:cs="Times New Roman"/>
          <w:color w:val="222222"/>
          <w:sz w:val="24"/>
          <w:szCs w:val="24"/>
          <w:highlight w:val="white"/>
        </w:rPr>
        <w:t>Bayi Omong, and Arasli, 2022</w:t>
      </w:r>
      <w:r w:rsidRPr="00564712">
        <w:rPr>
          <w:rFonts w:ascii="Times New Roman" w:hAnsi="Times New Roman" w:cs="Times New Roman"/>
          <w:sz w:val="24"/>
          <w:szCs w:val="24"/>
        </w:rPr>
        <w:t>).</w:t>
      </w:r>
    </w:p>
    <w:p w14:paraId="6C8B5405" w14:textId="0DD8121C" w:rsidR="007A1C41" w:rsidRPr="00564712" w:rsidRDefault="00564712" w:rsidP="00564712">
      <w:pPr>
        <w:pStyle w:val="Heading2"/>
      </w:pPr>
      <w:bookmarkStart w:id="4" w:name="_Toc99916850"/>
      <w:r w:rsidRPr="00564712">
        <w:t>A critical evaluation of the impact of leadership at the organisation</w:t>
      </w:r>
      <w:bookmarkEnd w:id="4"/>
    </w:p>
    <w:p w14:paraId="466A6BA1" w14:textId="77777777" w:rsid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Based on the analysis of different leadership and management styles it can be coined that Walmart uses transactional and transformational form of management for the better operational performance of the company and to mitigate the current challenges of the organisation (</w:t>
      </w:r>
      <w:r w:rsidRPr="00564712">
        <w:rPr>
          <w:rFonts w:ascii="Times New Roman" w:hAnsi="Times New Roman" w:cs="Times New Roman"/>
          <w:color w:val="222222"/>
          <w:sz w:val="24"/>
          <w:szCs w:val="24"/>
          <w:highlight w:val="white"/>
        </w:rPr>
        <w:t>Papadopoulos, Baltas, and Balta, 2020</w:t>
      </w:r>
      <w:r w:rsidRPr="00564712">
        <w:rPr>
          <w:rFonts w:ascii="Times New Roman" w:hAnsi="Times New Roman" w:cs="Times New Roman"/>
          <w:sz w:val="24"/>
          <w:szCs w:val="24"/>
        </w:rPr>
        <w:t>). The strategic leadership approaches used by the company to attract the attention of consumers in their specific target segments through the procedure of highly competitive low-priced goods and products, thereby changing their operation process from a retail-based approach to a self service based strategy with the goal of lowering operational business costs</w:t>
      </w:r>
      <w:r w:rsidRPr="00564712">
        <w:rPr>
          <w:rFonts w:ascii="Times New Roman" w:hAnsi="Times New Roman" w:cs="Times New Roman"/>
          <w:sz w:val="24"/>
          <w:szCs w:val="24"/>
          <w:lang w:val="en-GB"/>
        </w:rPr>
        <w:t xml:space="preserve"> </w:t>
      </w:r>
      <w:r w:rsidRPr="00564712">
        <w:rPr>
          <w:rFonts w:ascii="Times New Roman" w:hAnsi="Times New Roman" w:cs="Times New Roman"/>
          <w:sz w:val="24"/>
          <w:szCs w:val="24"/>
        </w:rPr>
        <w:t>(</w:t>
      </w:r>
      <w:r w:rsidRPr="00564712">
        <w:rPr>
          <w:rFonts w:ascii="Times New Roman" w:hAnsi="Times New Roman" w:cs="Times New Roman"/>
          <w:color w:val="222222"/>
          <w:sz w:val="24"/>
          <w:szCs w:val="24"/>
          <w:highlight w:val="white"/>
        </w:rPr>
        <w:t>Gryazeva Dobshinskaya, and Dmitrieva, 2018</w:t>
      </w:r>
      <w:r w:rsidRPr="00564712">
        <w:rPr>
          <w:rFonts w:ascii="Times New Roman" w:hAnsi="Times New Roman" w:cs="Times New Roman"/>
          <w:sz w:val="24"/>
          <w:szCs w:val="24"/>
        </w:rPr>
        <w:t>). Conflict among individuals, teams, and organisational management are the key issues of the organisational change leadership  process in an organisation (</w:t>
      </w:r>
      <w:r w:rsidRPr="00564712">
        <w:rPr>
          <w:rFonts w:ascii="Times New Roman" w:hAnsi="Times New Roman" w:cs="Times New Roman"/>
          <w:color w:val="222222"/>
          <w:sz w:val="24"/>
          <w:szCs w:val="24"/>
          <w:highlight w:val="white"/>
        </w:rPr>
        <w:t>Grace Odeleye, and Santiago, 2019</w:t>
      </w:r>
      <w:r w:rsidRPr="00564712">
        <w:rPr>
          <w:rFonts w:ascii="Times New Roman" w:hAnsi="Times New Roman" w:cs="Times New Roman"/>
          <w:sz w:val="24"/>
          <w:szCs w:val="24"/>
        </w:rPr>
        <w:t>).</w:t>
      </w:r>
    </w:p>
    <w:p w14:paraId="23CF8196" w14:textId="77777777" w:rsid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 xml:space="preserve"> According to Walmart, the various impacts have been examined from the individual, department, and consultation with key stakeholders</w:t>
      </w:r>
      <w:r w:rsidRPr="00564712">
        <w:rPr>
          <w:rFonts w:ascii="Times New Roman" w:hAnsi="Times New Roman" w:cs="Times New Roman"/>
          <w:sz w:val="24"/>
          <w:szCs w:val="24"/>
          <w:lang w:val="en-GB"/>
        </w:rPr>
        <w:t xml:space="preserve"> </w:t>
      </w:r>
      <w:r w:rsidRPr="00564712">
        <w:rPr>
          <w:rFonts w:ascii="Times New Roman" w:hAnsi="Times New Roman" w:cs="Times New Roman"/>
          <w:sz w:val="24"/>
          <w:szCs w:val="24"/>
        </w:rPr>
        <w:t>(</w:t>
      </w:r>
      <w:r w:rsidRPr="00564712">
        <w:rPr>
          <w:rFonts w:ascii="Times New Roman" w:hAnsi="Times New Roman" w:cs="Times New Roman"/>
          <w:color w:val="222222"/>
          <w:sz w:val="24"/>
          <w:szCs w:val="24"/>
          <w:highlight w:val="white"/>
        </w:rPr>
        <w:t>John, Neil, David, and Sue, 2018</w:t>
      </w:r>
      <w:r w:rsidRPr="00564712">
        <w:rPr>
          <w:rFonts w:ascii="Times New Roman" w:hAnsi="Times New Roman" w:cs="Times New Roman"/>
          <w:sz w:val="24"/>
          <w:szCs w:val="24"/>
        </w:rPr>
        <w:t xml:space="preserve">. Walmart's change management issue will be based on the process of transformation of leadership and management of the identified tasks that are required (Cameron and Green, 2019).  leadership, through change of and transformation management are concerned with the </w:t>
      </w:r>
      <w:r w:rsidRPr="00564712">
        <w:rPr>
          <w:rFonts w:ascii="Times New Roman" w:hAnsi="Times New Roman" w:cs="Times New Roman"/>
          <w:sz w:val="24"/>
          <w:szCs w:val="24"/>
        </w:rPr>
        <w:lastRenderedPageBreak/>
        <w:t>exchange of people's cultures and the beginning of the current culture, as well as the condition of new desires</w:t>
      </w:r>
      <w:r w:rsidRPr="00564712">
        <w:rPr>
          <w:rFonts w:ascii="Times New Roman" w:hAnsi="Times New Roman" w:cs="Times New Roman"/>
          <w:sz w:val="24"/>
          <w:szCs w:val="24"/>
          <w:lang w:val="en-GB"/>
        </w:rPr>
        <w:t xml:space="preserve"> </w:t>
      </w:r>
      <w:r w:rsidRPr="00564712">
        <w:rPr>
          <w:rFonts w:ascii="Times New Roman" w:hAnsi="Times New Roman" w:cs="Times New Roman"/>
          <w:sz w:val="24"/>
          <w:szCs w:val="24"/>
        </w:rPr>
        <w:t>(</w:t>
      </w:r>
      <w:r w:rsidRPr="00564712">
        <w:rPr>
          <w:rFonts w:ascii="Times New Roman" w:hAnsi="Times New Roman" w:cs="Times New Roman"/>
          <w:color w:val="222222"/>
          <w:sz w:val="24"/>
          <w:szCs w:val="24"/>
          <w:highlight w:val="white"/>
        </w:rPr>
        <w:t>Gryazeva Dobshinskaya, and Dmitrieva, 2018</w:t>
      </w:r>
      <w:r w:rsidRPr="00564712">
        <w:rPr>
          <w:rFonts w:ascii="Times New Roman" w:hAnsi="Times New Roman" w:cs="Times New Roman"/>
          <w:sz w:val="24"/>
          <w:szCs w:val="24"/>
        </w:rPr>
        <w:t>). Real change management issues include stimulation of emotions such as anxiety and uncertainty, as well as leaving employees to vent their frustrations on one another (</w:t>
      </w:r>
      <w:r w:rsidRPr="00564712">
        <w:rPr>
          <w:rFonts w:ascii="Times New Roman" w:hAnsi="Times New Roman" w:cs="Times New Roman"/>
          <w:color w:val="222222"/>
          <w:sz w:val="24"/>
          <w:szCs w:val="24"/>
          <w:highlight w:val="white"/>
        </w:rPr>
        <w:t>John, Neil, David, and Sue, 2018</w:t>
      </w:r>
      <w:r w:rsidRPr="00564712">
        <w:rPr>
          <w:rFonts w:ascii="Times New Roman" w:hAnsi="Times New Roman" w:cs="Times New Roman"/>
          <w:sz w:val="24"/>
          <w:szCs w:val="24"/>
        </w:rPr>
        <w:t>). True leadership and management necessitates extensive planning. Planning has various impacts based on different perspectives, such as transformation can differ with regard depending on various points of view without proper planning, which can cause harm to the organisation</w:t>
      </w:r>
      <w:r w:rsidRPr="00564712">
        <w:rPr>
          <w:rFonts w:ascii="Times New Roman" w:hAnsi="Times New Roman" w:cs="Times New Roman"/>
          <w:sz w:val="24"/>
          <w:szCs w:val="24"/>
          <w:lang w:val="en-GB"/>
        </w:rPr>
        <w:t xml:space="preserve"> </w:t>
      </w:r>
      <w:r w:rsidRPr="00564712">
        <w:rPr>
          <w:rFonts w:ascii="Times New Roman" w:hAnsi="Times New Roman" w:cs="Times New Roman"/>
          <w:sz w:val="24"/>
          <w:szCs w:val="24"/>
        </w:rPr>
        <w:t>(</w:t>
      </w:r>
      <w:r w:rsidRPr="00564712">
        <w:rPr>
          <w:rFonts w:ascii="Times New Roman" w:hAnsi="Times New Roman" w:cs="Times New Roman"/>
          <w:color w:val="222222"/>
          <w:sz w:val="24"/>
          <w:szCs w:val="24"/>
          <w:highlight w:val="white"/>
        </w:rPr>
        <w:t>Papadopoulos, Baltas, and Balta, 2020</w:t>
      </w:r>
      <w:r w:rsidRPr="00564712">
        <w:rPr>
          <w:rFonts w:ascii="Times New Roman" w:hAnsi="Times New Roman" w:cs="Times New Roman"/>
          <w:sz w:val="24"/>
          <w:szCs w:val="24"/>
        </w:rPr>
        <w:t xml:space="preserve">). </w:t>
      </w:r>
    </w:p>
    <w:p w14:paraId="382324A0" w14:textId="7BAFD6C7" w:rsidR="007A1C41"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Thus, efficiently managing the business's operations is a significant activity. It requires a genuine shift in management and operational business. The management structure and resistance to cultural change in the Walmart organisation have an effect on the company's function (</w:t>
      </w:r>
      <w:r w:rsidRPr="00564712">
        <w:rPr>
          <w:rFonts w:ascii="Times New Roman" w:hAnsi="Times New Roman" w:cs="Times New Roman"/>
          <w:color w:val="222222"/>
          <w:sz w:val="24"/>
          <w:szCs w:val="24"/>
          <w:highlight w:val="white"/>
        </w:rPr>
        <w:t>Shaikh, Bisschoff, and Botha, 2018</w:t>
      </w:r>
      <w:r w:rsidRPr="00564712">
        <w:rPr>
          <w:rFonts w:ascii="Times New Roman" w:hAnsi="Times New Roman" w:cs="Times New Roman"/>
          <w:sz w:val="24"/>
          <w:szCs w:val="24"/>
        </w:rPr>
        <w:t>). Real change management in Walmart's organisation results in a lack of resource allocation and change saturation. In the current scenario, Walmart is dealing with a lot of changes that need proper assistance of leadership and strategic management in order to respond to the changing climate conditions of the environment and the shift in customer focus</w:t>
      </w:r>
      <w:r w:rsidRPr="00564712">
        <w:rPr>
          <w:rFonts w:ascii="Times New Roman" w:hAnsi="Times New Roman" w:cs="Times New Roman"/>
          <w:sz w:val="24"/>
          <w:szCs w:val="24"/>
          <w:lang w:val="en-GB"/>
        </w:rPr>
        <w:t xml:space="preserve"> </w:t>
      </w:r>
      <w:r w:rsidRPr="00564712">
        <w:rPr>
          <w:rFonts w:ascii="Times New Roman" w:hAnsi="Times New Roman" w:cs="Times New Roman"/>
          <w:sz w:val="24"/>
          <w:szCs w:val="24"/>
        </w:rPr>
        <w:t>(</w:t>
      </w:r>
      <w:r w:rsidRPr="00564712">
        <w:rPr>
          <w:rFonts w:ascii="Times New Roman" w:hAnsi="Times New Roman" w:cs="Times New Roman"/>
          <w:color w:val="222222"/>
          <w:sz w:val="24"/>
          <w:szCs w:val="24"/>
          <w:highlight w:val="white"/>
        </w:rPr>
        <w:t>Gryazeva Dobshinskaya, and Dmitrieva, 2018</w:t>
      </w:r>
      <w:r w:rsidRPr="00564712">
        <w:rPr>
          <w:rFonts w:ascii="Times New Roman" w:hAnsi="Times New Roman" w:cs="Times New Roman"/>
          <w:sz w:val="24"/>
          <w:szCs w:val="24"/>
        </w:rPr>
        <w:t>). Walmart can be recognised as a consumer oriented company that considers its customers to be the most valuable asset and conducts its business in a customer based manner (Cameron and Green, 2019).</w:t>
      </w:r>
    </w:p>
    <w:p w14:paraId="3740DBAD" w14:textId="33D3FB51" w:rsidR="007A1C41"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Businesses and consumers are becoming more concerned about the environment and are attempting to rein in their behaviour in order to live a more sustainable lifestyle</w:t>
      </w:r>
      <w:r w:rsidRPr="00564712">
        <w:rPr>
          <w:rFonts w:ascii="Times New Roman" w:hAnsi="Times New Roman" w:cs="Times New Roman"/>
          <w:sz w:val="24"/>
          <w:szCs w:val="24"/>
          <w:lang w:val="en-GB"/>
        </w:rPr>
        <w:t xml:space="preserve"> </w:t>
      </w:r>
      <w:r w:rsidRPr="00564712">
        <w:rPr>
          <w:rFonts w:ascii="Times New Roman" w:hAnsi="Times New Roman" w:cs="Times New Roman"/>
          <w:sz w:val="24"/>
          <w:szCs w:val="24"/>
        </w:rPr>
        <w:t>(</w:t>
      </w:r>
      <w:r w:rsidRPr="00564712">
        <w:rPr>
          <w:rFonts w:ascii="Times New Roman" w:hAnsi="Times New Roman" w:cs="Times New Roman"/>
          <w:color w:val="222222"/>
          <w:sz w:val="24"/>
          <w:szCs w:val="24"/>
          <w:highlight w:val="white"/>
        </w:rPr>
        <w:t>Beketova, et al. 2020</w:t>
      </w:r>
      <w:r w:rsidRPr="00564712">
        <w:rPr>
          <w:rFonts w:ascii="Times New Roman" w:hAnsi="Times New Roman" w:cs="Times New Roman"/>
          <w:sz w:val="24"/>
          <w:szCs w:val="24"/>
        </w:rPr>
        <w:t>).</w:t>
      </w:r>
      <w:r w:rsidRPr="00564712">
        <w:rPr>
          <w:rFonts w:ascii="Times New Roman" w:hAnsi="Times New Roman" w:cs="Times New Roman"/>
          <w:sz w:val="24"/>
          <w:szCs w:val="24"/>
          <w:lang w:val="en-GB"/>
        </w:rPr>
        <w:t xml:space="preserve"> </w:t>
      </w:r>
      <w:r w:rsidRPr="00564712">
        <w:rPr>
          <w:rFonts w:ascii="Times New Roman" w:hAnsi="Times New Roman" w:cs="Times New Roman"/>
          <w:sz w:val="24"/>
          <w:szCs w:val="24"/>
        </w:rPr>
        <w:t>The top challenges for Walmart are managing various and multiple teams, as well as differentiating the needs of various sites</w:t>
      </w:r>
      <w:r w:rsidRPr="00564712">
        <w:rPr>
          <w:rFonts w:ascii="Times New Roman" w:hAnsi="Times New Roman" w:cs="Times New Roman"/>
          <w:sz w:val="24"/>
          <w:szCs w:val="24"/>
          <w:lang w:val="en-GB"/>
        </w:rPr>
        <w:t xml:space="preserve"> </w:t>
      </w:r>
      <w:r w:rsidRPr="00564712">
        <w:rPr>
          <w:rFonts w:ascii="Times New Roman" w:hAnsi="Times New Roman" w:cs="Times New Roman"/>
          <w:sz w:val="24"/>
          <w:szCs w:val="24"/>
        </w:rPr>
        <w:t>(</w:t>
      </w:r>
      <w:r w:rsidRPr="00564712">
        <w:rPr>
          <w:rFonts w:ascii="Times New Roman" w:hAnsi="Times New Roman" w:cs="Times New Roman"/>
          <w:color w:val="222222"/>
          <w:sz w:val="24"/>
          <w:szCs w:val="24"/>
          <w:highlight w:val="white"/>
        </w:rPr>
        <w:t>Papadopoulos, Baltas, and Balta, 2020</w:t>
      </w:r>
      <w:r w:rsidRPr="00564712">
        <w:rPr>
          <w:rFonts w:ascii="Times New Roman" w:hAnsi="Times New Roman" w:cs="Times New Roman"/>
          <w:sz w:val="24"/>
          <w:szCs w:val="24"/>
        </w:rPr>
        <w:t>). The challenges and effect of real change in leadership and management have been lacking visibility throughout Walmart's organisational process, as well as among teams and individuals (</w:t>
      </w:r>
      <w:r w:rsidRPr="00564712">
        <w:rPr>
          <w:rFonts w:ascii="Times New Roman" w:hAnsi="Times New Roman" w:cs="Times New Roman"/>
          <w:color w:val="222222"/>
          <w:sz w:val="24"/>
          <w:szCs w:val="24"/>
          <w:highlight w:val="white"/>
        </w:rPr>
        <w:t>Beketova, et al. 2020</w:t>
      </w:r>
      <w:r w:rsidRPr="00564712">
        <w:rPr>
          <w:rFonts w:ascii="Times New Roman" w:hAnsi="Times New Roman" w:cs="Times New Roman"/>
          <w:sz w:val="24"/>
          <w:szCs w:val="24"/>
        </w:rPr>
        <w:t>). Inadequate changes in resourcing are some of the other consequences of the issue of leadership and management in Walmart's organisation. Individual, team, and organisational resistance all play a role in the deficiency of cooperation for any specific strategies.</w:t>
      </w:r>
    </w:p>
    <w:p w14:paraId="4E38559C" w14:textId="77777777" w:rsidR="007A1C41" w:rsidRPr="00564712" w:rsidRDefault="007A1C41" w:rsidP="00564712">
      <w:pPr>
        <w:spacing w:line="360" w:lineRule="auto"/>
        <w:jc w:val="both"/>
        <w:rPr>
          <w:rFonts w:ascii="Times New Roman" w:hAnsi="Times New Roman" w:cs="Times New Roman"/>
          <w:sz w:val="24"/>
          <w:szCs w:val="24"/>
        </w:rPr>
      </w:pPr>
    </w:p>
    <w:p w14:paraId="475C5A2C" w14:textId="5B5E8AB0" w:rsidR="007A1C41" w:rsidRPr="00564712" w:rsidRDefault="00564712" w:rsidP="00564712">
      <w:pPr>
        <w:pStyle w:val="Heading2"/>
      </w:pPr>
      <w:bookmarkStart w:id="5" w:name="_Toc99916851"/>
      <w:r w:rsidRPr="00564712">
        <w:t>Review of Personal leadership development</w:t>
      </w:r>
      <w:bookmarkEnd w:id="5"/>
    </w:p>
    <w:p w14:paraId="3CFC17D6" w14:textId="77777777" w:rsidR="007A1C41"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 xml:space="preserve">Effective leaders, as per leadership theory, must have a diverse set of physiological, target audience, intellectual, and mission characteristics . As  pointed out, effective people have </w:t>
      </w:r>
      <w:r w:rsidRPr="00564712">
        <w:rPr>
          <w:rFonts w:ascii="Times New Roman" w:hAnsi="Times New Roman" w:cs="Times New Roman"/>
          <w:sz w:val="24"/>
          <w:szCs w:val="24"/>
        </w:rPr>
        <w:lastRenderedPageBreak/>
        <w:t>interests, individual characteristics, and abilities that differ from those of less effective leaders (</w:t>
      </w:r>
      <w:r w:rsidRPr="00564712">
        <w:rPr>
          <w:rFonts w:ascii="Times New Roman" w:hAnsi="Times New Roman" w:cs="Times New Roman"/>
          <w:color w:val="222222"/>
          <w:sz w:val="24"/>
          <w:szCs w:val="24"/>
          <w:highlight w:val="white"/>
        </w:rPr>
        <w:t>Connolly, James, and Fertig, 2019</w:t>
      </w:r>
      <w:r w:rsidRPr="00564712">
        <w:rPr>
          <w:rFonts w:ascii="Times New Roman" w:hAnsi="Times New Roman" w:cs="Times New Roman"/>
          <w:sz w:val="24"/>
          <w:szCs w:val="24"/>
        </w:rPr>
        <w:t>). In my personal view, I have some qualities and skills that will enable me to be a good manager in the industry. My communication skills, for example, are excellent. I can communicate effectively with both groups and individuals and express myself clearly without creating ambiguity or confusion. Simultaneously , I must admit that my lack of leadership experience may constrain my ability to articulate effective and clear directions for the employees of the company.  self-confidence is among the most important characteristics of an effective leader. I am capable of making reckless decisions and completing complex tasks. Nonetheless, I accept responsibility for all these decision making and their possible future failed to deliver the initial objectives.</w:t>
      </w:r>
    </w:p>
    <w:p w14:paraId="2E2B3C05" w14:textId="77777777" w:rsidR="007A1C41" w:rsidRPr="00564712" w:rsidRDefault="007A1C41" w:rsidP="00564712">
      <w:pPr>
        <w:spacing w:line="360" w:lineRule="auto"/>
        <w:jc w:val="both"/>
        <w:rPr>
          <w:rFonts w:ascii="Times New Roman" w:hAnsi="Times New Roman" w:cs="Times New Roman"/>
          <w:sz w:val="24"/>
          <w:szCs w:val="24"/>
        </w:rPr>
      </w:pPr>
    </w:p>
    <w:p w14:paraId="4BAA4609" w14:textId="77777777" w:rsidR="007A1C41"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My conceptual and analytical abilities are also strong, as I can visualise, articulate, and resolve problems while working effectively under pressure. I am fully aware that the entrepreneurial world of the current scenario is ever-changing . That is why I am attempting to be as adaptable as possible at work. As a leader, I acknowledge whatever the modifications come their way and base my leadership decisions on them. the procedure for planning in the context of leadership, this entails having a vision for just an organisation and bringing that vision to fruition through attainable goals. Based on my personal assessment, I can say that the main advantages given by the professional development program are the advancement of my skills and attributes in constructing instructions for colleagues and in strategic planning. At the same time, maintaining a fair working rebalancing all through my academic studies may be difficult (</w:t>
      </w:r>
      <w:r w:rsidRPr="00564712">
        <w:rPr>
          <w:rFonts w:ascii="Times New Roman" w:hAnsi="Times New Roman" w:cs="Times New Roman"/>
          <w:color w:val="222222"/>
          <w:sz w:val="24"/>
          <w:szCs w:val="24"/>
          <w:highlight w:val="white"/>
        </w:rPr>
        <w:t>Shaikh, Bisschoff, and Botha, 2018</w:t>
      </w:r>
      <w:r w:rsidRPr="00564712">
        <w:rPr>
          <w:rFonts w:ascii="Times New Roman" w:hAnsi="Times New Roman" w:cs="Times New Roman"/>
          <w:sz w:val="24"/>
          <w:szCs w:val="24"/>
        </w:rPr>
        <w:t xml:space="preserve">).  leaders' incapability to preserve this balancing act can lead to negative attitudes, anger and anxiety and, eventually, emotional exhaustion. </w:t>
      </w:r>
    </w:p>
    <w:p w14:paraId="29984251" w14:textId="37B9D3B4" w:rsidR="007A1C41" w:rsidRPr="00564712" w:rsidRDefault="00564712" w:rsidP="00564712">
      <w:pPr>
        <w:pStyle w:val="Heading2"/>
      </w:pPr>
      <w:bookmarkStart w:id="6" w:name="_Toc99916852"/>
      <w:r w:rsidRPr="00564712">
        <w:t>Leadership development plan</w:t>
      </w:r>
      <w:bookmarkEnd w:id="6"/>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7A1C41" w:rsidRPr="00564712" w14:paraId="50428444" w14:textId="77777777">
        <w:tc>
          <w:tcPr>
            <w:tcW w:w="2257" w:type="dxa"/>
            <w:shd w:val="clear" w:color="auto" w:fill="auto"/>
            <w:tcMar>
              <w:top w:w="100" w:type="dxa"/>
              <w:left w:w="100" w:type="dxa"/>
              <w:bottom w:w="100" w:type="dxa"/>
              <w:right w:w="100" w:type="dxa"/>
            </w:tcMar>
          </w:tcPr>
          <w:p w14:paraId="5134DF23"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564712">
              <w:rPr>
                <w:rFonts w:ascii="Times New Roman" w:hAnsi="Times New Roman" w:cs="Times New Roman"/>
                <w:b/>
                <w:sz w:val="24"/>
                <w:szCs w:val="24"/>
              </w:rPr>
              <w:t xml:space="preserve">Objective </w:t>
            </w:r>
          </w:p>
        </w:tc>
        <w:tc>
          <w:tcPr>
            <w:tcW w:w="2257" w:type="dxa"/>
            <w:shd w:val="clear" w:color="auto" w:fill="auto"/>
            <w:tcMar>
              <w:top w:w="100" w:type="dxa"/>
              <w:left w:w="100" w:type="dxa"/>
              <w:bottom w:w="100" w:type="dxa"/>
              <w:right w:w="100" w:type="dxa"/>
            </w:tcMar>
          </w:tcPr>
          <w:p w14:paraId="74612704"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564712">
              <w:rPr>
                <w:rFonts w:ascii="Times New Roman" w:hAnsi="Times New Roman" w:cs="Times New Roman"/>
                <w:b/>
                <w:sz w:val="24"/>
                <w:szCs w:val="24"/>
              </w:rPr>
              <w:t xml:space="preserve">Action </w:t>
            </w:r>
          </w:p>
        </w:tc>
        <w:tc>
          <w:tcPr>
            <w:tcW w:w="2257" w:type="dxa"/>
            <w:shd w:val="clear" w:color="auto" w:fill="auto"/>
            <w:tcMar>
              <w:top w:w="100" w:type="dxa"/>
              <w:left w:w="100" w:type="dxa"/>
              <w:bottom w:w="100" w:type="dxa"/>
              <w:right w:w="100" w:type="dxa"/>
            </w:tcMar>
          </w:tcPr>
          <w:p w14:paraId="4E22B478"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564712">
              <w:rPr>
                <w:rFonts w:ascii="Times New Roman" w:hAnsi="Times New Roman" w:cs="Times New Roman"/>
                <w:b/>
                <w:sz w:val="24"/>
                <w:szCs w:val="24"/>
              </w:rPr>
              <w:t>Success measure</w:t>
            </w:r>
          </w:p>
        </w:tc>
        <w:tc>
          <w:tcPr>
            <w:tcW w:w="2257" w:type="dxa"/>
            <w:shd w:val="clear" w:color="auto" w:fill="auto"/>
            <w:tcMar>
              <w:top w:w="100" w:type="dxa"/>
              <w:left w:w="100" w:type="dxa"/>
              <w:bottom w:w="100" w:type="dxa"/>
              <w:right w:w="100" w:type="dxa"/>
            </w:tcMar>
          </w:tcPr>
          <w:p w14:paraId="24724EB7"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b/>
                <w:sz w:val="24"/>
                <w:szCs w:val="24"/>
              </w:rPr>
            </w:pPr>
            <w:r w:rsidRPr="00564712">
              <w:rPr>
                <w:rFonts w:ascii="Times New Roman" w:hAnsi="Times New Roman" w:cs="Times New Roman"/>
                <w:b/>
                <w:sz w:val="24"/>
                <w:szCs w:val="24"/>
              </w:rPr>
              <w:t>Target date</w:t>
            </w:r>
          </w:p>
        </w:tc>
      </w:tr>
      <w:tr w:rsidR="007A1C41" w:rsidRPr="00564712" w14:paraId="4935446F" w14:textId="77777777">
        <w:tc>
          <w:tcPr>
            <w:tcW w:w="2257" w:type="dxa"/>
            <w:shd w:val="clear" w:color="auto" w:fill="auto"/>
            <w:tcMar>
              <w:top w:w="100" w:type="dxa"/>
              <w:left w:w="100" w:type="dxa"/>
              <w:bottom w:w="100" w:type="dxa"/>
              <w:right w:w="100" w:type="dxa"/>
            </w:tcMar>
          </w:tcPr>
          <w:p w14:paraId="22D910FA"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To develop my qualities and skills for managing subordinates and senior directions</w:t>
            </w:r>
          </w:p>
        </w:tc>
        <w:tc>
          <w:tcPr>
            <w:tcW w:w="2257" w:type="dxa"/>
            <w:shd w:val="clear" w:color="auto" w:fill="auto"/>
            <w:tcMar>
              <w:top w:w="100" w:type="dxa"/>
              <w:left w:w="100" w:type="dxa"/>
              <w:bottom w:w="100" w:type="dxa"/>
              <w:right w:w="100" w:type="dxa"/>
            </w:tcMar>
          </w:tcPr>
          <w:p w14:paraId="7C6D0C5A"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Completion of development program of leadership</w:t>
            </w:r>
          </w:p>
        </w:tc>
        <w:tc>
          <w:tcPr>
            <w:tcW w:w="2257" w:type="dxa"/>
            <w:shd w:val="clear" w:color="auto" w:fill="auto"/>
            <w:tcMar>
              <w:top w:w="100" w:type="dxa"/>
              <w:left w:w="100" w:type="dxa"/>
              <w:bottom w:w="100" w:type="dxa"/>
              <w:right w:w="100" w:type="dxa"/>
            </w:tcMar>
          </w:tcPr>
          <w:p w14:paraId="7E7FC81C"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Complete assessment surrey</w:t>
            </w:r>
          </w:p>
          <w:p w14:paraId="072CDE46"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Give superiors assessment report</w:t>
            </w:r>
          </w:p>
        </w:tc>
        <w:tc>
          <w:tcPr>
            <w:tcW w:w="2257" w:type="dxa"/>
            <w:shd w:val="clear" w:color="auto" w:fill="auto"/>
            <w:tcMar>
              <w:top w:w="100" w:type="dxa"/>
              <w:left w:w="100" w:type="dxa"/>
              <w:bottom w:w="100" w:type="dxa"/>
              <w:right w:w="100" w:type="dxa"/>
            </w:tcMar>
          </w:tcPr>
          <w:p w14:paraId="5F57DFE5"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21st September 2022</w:t>
            </w:r>
          </w:p>
        </w:tc>
      </w:tr>
      <w:tr w:rsidR="007A1C41" w:rsidRPr="00564712" w14:paraId="12459797" w14:textId="77777777">
        <w:tc>
          <w:tcPr>
            <w:tcW w:w="2257" w:type="dxa"/>
            <w:shd w:val="clear" w:color="auto" w:fill="auto"/>
            <w:tcMar>
              <w:top w:w="100" w:type="dxa"/>
              <w:left w:w="100" w:type="dxa"/>
              <w:bottom w:w="100" w:type="dxa"/>
              <w:right w:w="100" w:type="dxa"/>
            </w:tcMar>
          </w:tcPr>
          <w:p w14:paraId="1B8F33EA"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 xml:space="preserve">To set a vision for the </w:t>
            </w:r>
            <w:r w:rsidRPr="00564712">
              <w:rPr>
                <w:rFonts w:ascii="Times New Roman" w:hAnsi="Times New Roman" w:cs="Times New Roman"/>
                <w:sz w:val="24"/>
                <w:szCs w:val="24"/>
              </w:rPr>
              <w:lastRenderedPageBreak/>
              <w:t xml:space="preserve">organisation and realise the vision through smart and achievable objective </w:t>
            </w:r>
          </w:p>
        </w:tc>
        <w:tc>
          <w:tcPr>
            <w:tcW w:w="2257" w:type="dxa"/>
            <w:shd w:val="clear" w:color="auto" w:fill="auto"/>
            <w:tcMar>
              <w:top w:w="100" w:type="dxa"/>
              <w:left w:w="100" w:type="dxa"/>
              <w:bottom w:w="100" w:type="dxa"/>
              <w:right w:w="100" w:type="dxa"/>
            </w:tcMar>
          </w:tcPr>
          <w:p w14:paraId="5FC74676"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lastRenderedPageBreak/>
              <w:t xml:space="preserve">Delegate </w:t>
            </w:r>
            <w:r w:rsidRPr="00564712">
              <w:rPr>
                <w:rFonts w:ascii="Times New Roman" w:hAnsi="Times New Roman" w:cs="Times New Roman"/>
                <w:sz w:val="24"/>
                <w:szCs w:val="24"/>
              </w:rPr>
              <w:lastRenderedPageBreak/>
              <w:t>responsibilities to my subordinates</w:t>
            </w:r>
          </w:p>
        </w:tc>
        <w:tc>
          <w:tcPr>
            <w:tcW w:w="2257" w:type="dxa"/>
            <w:shd w:val="clear" w:color="auto" w:fill="auto"/>
            <w:tcMar>
              <w:top w:w="100" w:type="dxa"/>
              <w:left w:w="100" w:type="dxa"/>
              <w:bottom w:w="100" w:type="dxa"/>
              <w:right w:w="100" w:type="dxa"/>
            </w:tcMar>
          </w:tcPr>
          <w:p w14:paraId="7AE70E61"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lastRenderedPageBreak/>
              <w:t xml:space="preserve">Appraisal for task </w:t>
            </w:r>
            <w:r w:rsidRPr="00564712">
              <w:rPr>
                <w:rFonts w:ascii="Times New Roman" w:hAnsi="Times New Roman" w:cs="Times New Roman"/>
                <w:sz w:val="24"/>
                <w:szCs w:val="24"/>
              </w:rPr>
              <w:lastRenderedPageBreak/>
              <w:t>success</w:t>
            </w:r>
          </w:p>
        </w:tc>
        <w:tc>
          <w:tcPr>
            <w:tcW w:w="2257" w:type="dxa"/>
            <w:shd w:val="clear" w:color="auto" w:fill="auto"/>
            <w:tcMar>
              <w:top w:w="100" w:type="dxa"/>
              <w:left w:w="100" w:type="dxa"/>
              <w:bottom w:w="100" w:type="dxa"/>
              <w:right w:w="100" w:type="dxa"/>
            </w:tcMar>
          </w:tcPr>
          <w:p w14:paraId="0D1FA690"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lastRenderedPageBreak/>
              <w:t>31st october 2022</w:t>
            </w:r>
          </w:p>
        </w:tc>
      </w:tr>
      <w:tr w:rsidR="007A1C41" w:rsidRPr="00564712" w14:paraId="44AA3EC4" w14:textId="77777777">
        <w:tc>
          <w:tcPr>
            <w:tcW w:w="2257" w:type="dxa"/>
            <w:shd w:val="clear" w:color="auto" w:fill="auto"/>
            <w:tcMar>
              <w:top w:w="100" w:type="dxa"/>
              <w:left w:w="100" w:type="dxa"/>
              <w:bottom w:w="100" w:type="dxa"/>
              <w:right w:w="100" w:type="dxa"/>
            </w:tcMar>
          </w:tcPr>
          <w:p w14:paraId="12D534F4"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The objective must adhere with smart organisational objectives</w:t>
            </w:r>
          </w:p>
        </w:tc>
        <w:tc>
          <w:tcPr>
            <w:tcW w:w="2257" w:type="dxa"/>
            <w:shd w:val="clear" w:color="auto" w:fill="auto"/>
            <w:tcMar>
              <w:top w:w="100" w:type="dxa"/>
              <w:left w:w="100" w:type="dxa"/>
              <w:bottom w:w="100" w:type="dxa"/>
              <w:right w:w="100" w:type="dxa"/>
            </w:tcMar>
          </w:tcPr>
          <w:p w14:paraId="185D37DB"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Complete leadership program</w:t>
            </w:r>
          </w:p>
        </w:tc>
        <w:tc>
          <w:tcPr>
            <w:tcW w:w="2257" w:type="dxa"/>
            <w:shd w:val="clear" w:color="auto" w:fill="auto"/>
            <w:tcMar>
              <w:top w:w="100" w:type="dxa"/>
              <w:left w:w="100" w:type="dxa"/>
              <w:bottom w:w="100" w:type="dxa"/>
              <w:right w:w="100" w:type="dxa"/>
            </w:tcMar>
          </w:tcPr>
          <w:p w14:paraId="4B347D69"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 xml:space="preserve">Assessment survey </w:t>
            </w:r>
          </w:p>
        </w:tc>
        <w:tc>
          <w:tcPr>
            <w:tcW w:w="2257" w:type="dxa"/>
            <w:shd w:val="clear" w:color="auto" w:fill="auto"/>
            <w:tcMar>
              <w:top w:w="100" w:type="dxa"/>
              <w:left w:w="100" w:type="dxa"/>
              <w:bottom w:w="100" w:type="dxa"/>
              <w:right w:w="100" w:type="dxa"/>
            </w:tcMar>
          </w:tcPr>
          <w:p w14:paraId="37BC0F78"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4th december 2022</w:t>
            </w:r>
          </w:p>
        </w:tc>
      </w:tr>
      <w:tr w:rsidR="007A1C41" w:rsidRPr="00564712" w14:paraId="4B8A36E7" w14:textId="77777777">
        <w:tc>
          <w:tcPr>
            <w:tcW w:w="2257" w:type="dxa"/>
            <w:shd w:val="clear" w:color="auto" w:fill="auto"/>
            <w:tcMar>
              <w:top w:w="100" w:type="dxa"/>
              <w:left w:w="100" w:type="dxa"/>
              <w:bottom w:w="100" w:type="dxa"/>
              <w:right w:w="100" w:type="dxa"/>
            </w:tcMar>
          </w:tcPr>
          <w:p w14:paraId="5236CCAE"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 xml:space="preserve">To improve my leadership understanding </w:t>
            </w:r>
          </w:p>
        </w:tc>
        <w:tc>
          <w:tcPr>
            <w:tcW w:w="2257" w:type="dxa"/>
            <w:shd w:val="clear" w:color="auto" w:fill="auto"/>
            <w:tcMar>
              <w:top w:w="100" w:type="dxa"/>
              <w:left w:w="100" w:type="dxa"/>
              <w:bottom w:w="100" w:type="dxa"/>
              <w:right w:w="100" w:type="dxa"/>
            </w:tcMar>
          </w:tcPr>
          <w:p w14:paraId="1B570322"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Communication of goals and objectives to company with subordinates</w:t>
            </w:r>
          </w:p>
        </w:tc>
        <w:tc>
          <w:tcPr>
            <w:tcW w:w="2257" w:type="dxa"/>
            <w:shd w:val="clear" w:color="auto" w:fill="auto"/>
            <w:tcMar>
              <w:top w:w="100" w:type="dxa"/>
              <w:left w:w="100" w:type="dxa"/>
              <w:bottom w:w="100" w:type="dxa"/>
              <w:right w:w="100" w:type="dxa"/>
            </w:tcMar>
          </w:tcPr>
          <w:p w14:paraId="741FF39C"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Building of  team</w:t>
            </w:r>
          </w:p>
          <w:p w14:paraId="08D193B9"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 xml:space="preserve"> Conducting survey </w:t>
            </w:r>
          </w:p>
        </w:tc>
        <w:tc>
          <w:tcPr>
            <w:tcW w:w="2257" w:type="dxa"/>
            <w:shd w:val="clear" w:color="auto" w:fill="auto"/>
            <w:tcMar>
              <w:top w:w="100" w:type="dxa"/>
              <w:left w:w="100" w:type="dxa"/>
              <w:bottom w:w="100" w:type="dxa"/>
              <w:right w:w="100" w:type="dxa"/>
            </w:tcMar>
          </w:tcPr>
          <w:p w14:paraId="6B1CD0FC"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31st december 2022</w:t>
            </w:r>
          </w:p>
        </w:tc>
      </w:tr>
      <w:tr w:rsidR="007A1C41" w:rsidRPr="00564712" w14:paraId="39E38D83" w14:textId="77777777">
        <w:trPr>
          <w:trHeight w:val="977"/>
        </w:trPr>
        <w:tc>
          <w:tcPr>
            <w:tcW w:w="2257" w:type="dxa"/>
            <w:vMerge w:val="restart"/>
            <w:shd w:val="clear" w:color="auto" w:fill="auto"/>
            <w:tcMar>
              <w:top w:w="100" w:type="dxa"/>
              <w:left w:w="100" w:type="dxa"/>
              <w:bottom w:w="100" w:type="dxa"/>
              <w:right w:w="100" w:type="dxa"/>
            </w:tcMar>
          </w:tcPr>
          <w:p w14:paraId="1069105E"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To improve my management capabilities</w:t>
            </w:r>
          </w:p>
        </w:tc>
        <w:tc>
          <w:tcPr>
            <w:tcW w:w="2257" w:type="dxa"/>
            <w:shd w:val="clear" w:color="auto" w:fill="auto"/>
            <w:tcMar>
              <w:top w:w="100" w:type="dxa"/>
              <w:left w:w="100" w:type="dxa"/>
              <w:bottom w:w="100" w:type="dxa"/>
              <w:right w:w="100" w:type="dxa"/>
            </w:tcMar>
          </w:tcPr>
          <w:p w14:paraId="29A58E76" w14:textId="77777777" w:rsidR="007A1C41" w:rsidRPr="00564712" w:rsidRDefault="00564712" w:rsidP="00564712">
            <w:pPr>
              <w:widowControl w:val="0"/>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Complete leadership program</w:t>
            </w:r>
          </w:p>
        </w:tc>
        <w:tc>
          <w:tcPr>
            <w:tcW w:w="2257" w:type="dxa"/>
            <w:shd w:val="clear" w:color="auto" w:fill="auto"/>
            <w:tcMar>
              <w:top w:w="100" w:type="dxa"/>
              <w:left w:w="100" w:type="dxa"/>
              <w:bottom w:w="100" w:type="dxa"/>
              <w:right w:w="100" w:type="dxa"/>
            </w:tcMar>
          </w:tcPr>
          <w:p w14:paraId="4F571411"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 xml:space="preserve">Give report to seniors </w:t>
            </w:r>
          </w:p>
        </w:tc>
        <w:tc>
          <w:tcPr>
            <w:tcW w:w="2257" w:type="dxa"/>
            <w:shd w:val="clear" w:color="auto" w:fill="auto"/>
            <w:tcMar>
              <w:top w:w="100" w:type="dxa"/>
              <w:left w:w="100" w:type="dxa"/>
              <w:bottom w:w="100" w:type="dxa"/>
              <w:right w:w="100" w:type="dxa"/>
            </w:tcMar>
          </w:tcPr>
          <w:p w14:paraId="5AA9A9CA"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30th october 2022</w:t>
            </w:r>
          </w:p>
        </w:tc>
      </w:tr>
      <w:tr w:rsidR="007A1C41" w:rsidRPr="00564712" w14:paraId="735DA23F" w14:textId="77777777">
        <w:trPr>
          <w:trHeight w:val="440"/>
        </w:trPr>
        <w:tc>
          <w:tcPr>
            <w:tcW w:w="2257" w:type="dxa"/>
            <w:vMerge/>
            <w:shd w:val="clear" w:color="auto" w:fill="auto"/>
            <w:tcMar>
              <w:top w:w="100" w:type="dxa"/>
              <w:left w:w="100" w:type="dxa"/>
              <w:bottom w:w="100" w:type="dxa"/>
              <w:right w:w="100" w:type="dxa"/>
            </w:tcMar>
          </w:tcPr>
          <w:p w14:paraId="69B8C057" w14:textId="77777777" w:rsidR="007A1C41" w:rsidRPr="00564712" w:rsidRDefault="007A1C41" w:rsidP="00564712">
            <w:pPr>
              <w:widowControl w:val="0"/>
              <w:pBdr>
                <w:top w:val="nil"/>
                <w:left w:val="nil"/>
                <w:bottom w:val="nil"/>
                <w:right w:val="nil"/>
                <w:between w:val="nil"/>
              </w:pBdr>
              <w:spacing w:line="360" w:lineRule="auto"/>
              <w:jc w:val="both"/>
              <w:rPr>
                <w:rFonts w:ascii="Times New Roman" w:hAnsi="Times New Roman" w:cs="Times New Roman"/>
                <w:b/>
                <w:sz w:val="24"/>
                <w:szCs w:val="24"/>
              </w:rPr>
            </w:pPr>
          </w:p>
        </w:tc>
        <w:tc>
          <w:tcPr>
            <w:tcW w:w="2257" w:type="dxa"/>
            <w:shd w:val="clear" w:color="auto" w:fill="auto"/>
            <w:tcMar>
              <w:top w:w="100" w:type="dxa"/>
              <w:left w:w="100" w:type="dxa"/>
              <w:bottom w:w="100" w:type="dxa"/>
              <w:right w:w="100" w:type="dxa"/>
            </w:tcMar>
          </w:tcPr>
          <w:p w14:paraId="6FB7BD11"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Analyse and learn from seniors</w:t>
            </w:r>
          </w:p>
        </w:tc>
        <w:tc>
          <w:tcPr>
            <w:tcW w:w="2257" w:type="dxa"/>
            <w:shd w:val="clear" w:color="auto" w:fill="auto"/>
            <w:tcMar>
              <w:top w:w="100" w:type="dxa"/>
              <w:left w:w="100" w:type="dxa"/>
              <w:bottom w:w="100" w:type="dxa"/>
              <w:right w:w="100" w:type="dxa"/>
            </w:tcMar>
          </w:tcPr>
          <w:p w14:paraId="76DD31DA"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 xml:space="preserve">Ensuring that I have attended all the meetings </w:t>
            </w:r>
          </w:p>
        </w:tc>
        <w:tc>
          <w:tcPr>
            <w:tcW w:w="2257" w:type="dxa"/>
            <w:shd w:val="clear" w:color="auto" w:fill="auto"/>
            <w:tcMar>
              <w:top w:w="100" w:type="dxa"/>
              <w:left w:w="100" w:type="dxa"/>
              <w:bottom w:w="100" w:type="dxa"/>
              <w:right w:w="100" w:type="dxa"/>
            </w:tcMar>
          </w:tcPr>
          <w:p w14:paraId="1ECE81FE" w14:textId="77777777" w:rsidR="007A1C41" w:rsidRPr="00564712" w:rsidRDefault="00564712" w:rsidP="00564712">
            <w:pPr>
              <w:widowControl w:val="0"/>
              <w:pBdr>
                <w:top w:val="nil"/>
                <w:left w:val="nil"/>
                <w:bottom w:val="nil"/>
                <w:right w:val="nil"/>
                <w:between w:val="nil"/>
              </w:pBd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31st december 2022</w:t>
            </w:r>
          </w:p>
        </w:tc>
      </w:tr>
    </w:tbl>
    <w:p w14:paraId="6A2634D5" w14:textId="77777777" w:rsidR="007A1C41" w:rsidRPr="00564712" w:rsidRDefault="007A1C41" w:rsidP="00564712">
      <w:pPr>
        <w:spacing w:line="360" w:lineRule="auto"/>
        <w:jc w:val="both"/>
        <w:rPr>
          <w:rFonts w:ascii="Times New Roman" w:hAnsi="Times New Roman" w:cs="Times New Roman"/>
          <w:b/>
          <w:sz w:val="24"/>
          <w:szCs w:val="24"/>
        </w:rPr>
      </w:pPr>
    </w:p>
    <w:p w14:paraId="56C5C996" w14:textId="77777777" w:rsidR="007A1C41" w:rsidRPr="00564712" w:rsidRDefault="00564712" w:rsidP="00564712">
      <w:pPr>
        <w:pStyle w:val="Heading1"/>
      </w:pPr>
      <w:bookmarkStart w:id="7" w:name="_Toc99916853"/>
      <w:r w:rsidRPr="00564712">
        <w:t>Conclusion</w:t>
      </w:r>
      <w:bookmarkEnd w:id="7"/>
    </w:p>
    <w:p w14:paraId="06098ED9" w14:textId="54FB5867" w:rsidR="00564712" w:rsidRDefault="00564712" w:rsidP="00564712">
      <w:pPr>
        <w:spacing w:line="360" w:lineRule="auto"/>
        <w:jc w:val="both"/>
        <w:rPr>
          <w:rFonts w:ascii="Times New Roman" w:hAnsi="Times New Roman" w:cs="Times New Roman"/>
          <w:b/>
          <w:sz w:val="24"/>
          <w:szCs w:val="24"/>
        </w:rPr>
      </w:pPr>
      <w:r w:rsidRPr="00564712">
        <w:rPr>
          <w:rFonts w:ascii="Times New Roman" w:hAnsi="Times New Roman" w:cs="Times New Roman"/>
          <w:sz w:val="24"/>
          <w:szCs w:val="24"/>
        </w:rPr>
        <w:t>Through the analysis of the leadership and management of Walmart it can be concluded that Environmental circumstances that can lead to a change in the management of Walmart's organisation include improvements in technology, micro and macro environmental advancement, political conditions, and customer improvements, as well as a decrease in share of the market due to intense competition and intensity of competition. As Walmart is a global corporation, its employees come from a diverse range of populations and cultures, resulting in employee insecurity and discontentment, as well as cultural misalignment that contradicts the organisation's overall goals, objectives, and values. Walmart is constantly facing risks in its institutional changes as a result of advances in technology, the social situation, and a decrease in market dominance as a result of excess competition</w:t>
      </w:r>
      <w:r w:rsidRPr="00564712">
        <w:rPr>
          <w:rFonts w:ascii="Times New Roman" w:hAnsi="Times New Roman" w:cs="Times New Roman"/>
          <w:b/>
          <w:sz w:val="24"/>
          <w:szCs w:val="24"/>
        </w:rPr>
        <w:t xml:space="preserve">. </w:t>
      </w:r>
    </w:p>
    <w:p w14:paraId="17F5B0F9" w14:textId="3783CF94" w:rsidR="00564712" w:rsidRDefault="00564712" w:rsidP="00564712">
      <w:pPr>
        <w:pStyle w:val="Heading1"/>
      </w:pPr>
      <w:bookmarkStart w:id="8" w:name="_Toc99916854"/>
      <w:r w:rsidRPr="00564712">
        <w:lastRenderedPageBreak/>
        <w:t>References</w:t>
      </w:r>
      <w:bookmarkEnd w:id="8"/>
    </w:p>
    <w:p w14:paraId="011B5F47"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Bayighomog, S.W. and Arasli, H., 2022. Reviving employees’ essence of hospitality through spiritual wellbeing, spiritual leadership, and emotional intelligence. Tourism Management, 89, p.104406.</w:t>
      </w:r>
    </w:p>
    <w:p w14:paraId="1222DCAB"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Beketova, E., Leontyeva, I., Zubanova, S., Gryaznukhin, A. and Movchun, V., 2020. Creating an optimal environment for distance learning in higher education: discovering leadership issues. Palgrave communications, 6(1), pp.1-6.</w:t>
      </w:r>
    </w:p>
    <w:p w14:paraId="5E785699"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 xml:space="preserve">Cameron, E. and Green, M., 2019. Making sense of change management: A complete guide to the models, tools and techniques of organizational change. Kogan Page Publishers. </w:t>
      </w:r>
    </w:p>
    <w:p w14:paraId="499F260D"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Connolly, M., James, C. and Fertig, M., 2019. The difference between educational management and educational leadership and the importance of educational responsibility. Educational Management Administration &amp; Leadership, 47(4), pp.504-519.</w:t>
      </w:r>
    </w:p>
    <w:p w14:paraId="7983A99E"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Gardner-McTaggart, A.C., 2020. Educational leadership and global crises; reimagining planetary futures through social practice. International Journal of Leadership in Education, pp.1-17.</w:t>
      </w:r>
    </w:p>
    <w:p w14:paraId="4B0F1DFD"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Golensky, M. and Hager, M., 2020. Strategic leadership and management in nonprofit organizations: Theory and practice. Oxford University Press.</w:t>
      </w:r>
    </w:p>
    <w:p w14:paraId="1DFE5C09"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Grace-Odeleye, B.E. and Santiago, J., 2019. Utilizing humor to enhance leadership styles in higher education administration. International Journal of Educational Leadership and Management, pp.171-202.</w:t>
      </w:r>
    </w:p>
    <w:p w14:paraId="421D990A"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Gryazeva-Dobshinskaya, V.G. and Dmitrieva, Y.A., 2018, October. Leadership and management styles: typological approach to personal resources of change management. In The International Science and Technology Conference" FarEastСon" (pp. 202-212). Springer, Cham.</w:t>
      </w:r>
    </w:p>
    <w:p w14:paraId="0484F153"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Hewitt, L., Dahlen, H.G., Hartz, D.L. and Dadich, A., 2021. Leadership and management in midwifery-led continuity of care models: A thematic and lexical analysis of a scoping review. Midwifery, 98, p.102986.</w:t>
      </w:r>
    </w:p>
    <w:p w14:paraId="7B2AA4B6"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John, M., Neil, D., David, F., Greer, J. and Sue, S., 2018. Strengthening the connections between leadership and learning: Challenges to policy, school and classroom practice. Routledge.</w:t>
      </w:r>
    </w:p>
    <w:p w14:paraId="2DFDD6B9"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Lo, P., Allard, B., Wang, N. and Chiu, D.K., 2020. Servant leadership theory in practice: North America’s leading public libraries. Journal of Librarianship and Information Science, 52(1), pp.249-270.</w:t>
      </w:r>
    </w:p>
    <w:p w14:paraId="7E2353BD"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lastRenderedPageBreak/>
        <w:t>McKimm, J., Forrest, K., Jones, P. and Lau, T.C., 2021. LEADERSHIP AND MANAGEMENT IN MEDICAL AND HEALTH PROFESSIONS’EDUCATION: WHY DO I NEED TO LEAD? (pp. 163-198). Singapore: World Scientific Publishing Co Pte. Ltd.</w:t>
      </w:r>
    </w:p>
    <w:p w14:paraId="2C508661"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Nghia, T.L.H., Phuong, P.T.N. and Huong, T.L.K., 2020. Implementing the student-centred teaching approach in Vietnamese universities: the influence of leadership and management practices on teacher engagement. Educational Studies, 46(2), pp.188-204.</w:t>
      </w:r>
    </w:p>
    <w:p w14:paraId="283FEF83"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Papadopoulos, T., Baltas, K.N. and Balta, M.E., 2020. The use of digital technologies by small and medium enterprises during COVID-19: Implications for theory and practice. International Journal of Information Management, 55, p.102192.</w:t>
      </w:r>
    </w:p>
    <w:p w14:paraId="37D437E0"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Richardson, G.L. and Jackson, B.M., 2018. Project management theory and practice. Auerbach Publications.</w:t>
      </w:r>
    </w:p>
    <w:p w14:paraId="63706A8F"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Rosenhead, J., Franco, L.A., Grint, K. and Friedland, B., 2019. Complexity theory and leadership practice: A review, a critique, and some recommendations. The Leadership Quarterly, 30(5), p.101304.</w:t>
      </w:r>
    </w:p>
    <w:p w14:paraId="6AB4D626"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Shaikh, A., Bisschoff, C.A. and Botha, C.J., 2018. Measuring management and leadership competencies of business school educated managers in South Africa. Journal of Business and Retail Management Research, 13(2).</w:t>
      </w:r>
    </w:p>
    <w:p w14:paraId="368866B7" w14:textId="77777777" w:rsidR="00564712" w:rsidRPr="00564712" w:rsidRDefault="00564712" w:rsidP="00564712">
      <w:pPr>
        <w:spacing w:line="360" w:lineRule="auto"/>
        <w:jc w:val="both"/>
        <w:rPr>
          <w:rFonts w:ascii="Times New Roman" w:hAnsi="Times New Roman" w:cs="Times New Roman"/>
          <w:sz w:val="24"/>
          <w:szCs w:val="24"/>
        </w:rPr>
      </w:pPr>
      <w:r w:rsidRPr="00564712">
        <w:rPr>
          <w:rFonts w:ascii="Times New Roman" w:hAnsi="Times New Roman" w:cs="Times New Roman"/>
          <w:sz w:val="24"/>
          <w:szCs w:val="24"/>
        </w:rPr>
        <w:t>Shaturaev, J. and Bekimbetova, G., 2021. THE DIFFERENCE BETWEEN EDUCATIONAL MANAGEMENT AND EDUCATIONAL LEADERSHIP AND THE IMPORTANCE OF EDUCATIONAL RESPONSIBILITY. InterConf.</w:t>
      </w:r>
    </w:p>
    <w:p w14:paraId="56BF39DB" w14:textId="77777777" w:rsidR="00564712" w:rsidRPr="00564712" w:rsidRDefault="00564712" w:rsidP="00564712"/>
    <w:sectPr w:rsidR="00564712" w:rsidRPr="00564712" w:rsidSect="005647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6E66AE"/>
    <w:multiLevelType w:val="hybridMultilevel"/>
    <w:tmpl w:val="28A4827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5670395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1C41"/>
    <w:rsid w:val="00564712"/>
    <w:rsid w:val="007A1C41"/>
    <w:rsid w:val="007B240B"/>
    <w:rsid w:val="008D62F1"/>
    <w:rsid w:val="00D86C96"/>
    <w:rsid w:val="00F5613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74D686"/>
  <w15:docId w15:val="{FF5A8FE5-65E6-4B2F-B441-1AA507B432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564712"/>
    <w:pPr>
      <w:keepNext/>
      <w:keepLines/>
      <w:spacing w:before="400" w:after="120"/>
      <w:outlineLvl w:val="0"/>
    </w:pPr>
    <w:rPr>
      <w:rFonts w:ascii="Times New Roman" w:hAnsi="Times New Roman"/>
      <w:b/>
      <w:sz w:val="24"/>
      <w:szCs w:val="40"/>
    </w:rPr>
  </w:style>
  <w:style w:type="paragraph" w:styleId="Heading2">
    <w:name w:val="heading 2"/>
    <w:basedOn w:val="Normal"/>
    <w:next w:val="Normal"/>
    <w:uiPriority w:val="9"/>
    <w:unhideWhenUsed/>
    <w:qFormat/>
    <w:rsid w:val="00564712"/>
    <w:pPr>
      <w:keepNext/>
      <w:keepLines/>
      <w:spacing w:before="360" w:after="120"/>
      <w:jc w:val="both"/>
      <w:outlineLvl w:val="1"/>
    </w:pPr>
    <w:rPr>
      <w:rFonts w:ascii="Times New Roman" w:hAnsi="Times New Roman"/>
      <w:b/>
      <w:sz w:val="24"/>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564712"/>
    <w:pPr>
      <w:ind w:left="720"/>
      <w:contextualSpacing/>
    </w:pPr>
  </w:style>
  <w:style w:type="paragraph" w:styleId="TOCHeading">
    <w:name w:val="TOC Heading"/>
    <w:basedOn w:val="Heading1"/>
    <w:next w:val="Normal"/>
    <w:uiPriority w:val="39"/>
    <w:unhideWhenUsed/>
    <w:qFormat/>
    <w:rsid w:val="00564712"/>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64712"/>
    <w:pPr>
      <w:spacing w:after="100"/>
    </w:pPr>
  </w:style>
  <w:style w:type="paragraph" w:styleId="TOC2">
    <w:name w:val="toc 2"/>
    <w:basedOn w:val="Normal"/>
    <w:next w:val="Normal"/>
    <w:autoRedefine/>
    <w:uiPriority w:val="39"/>
    <w:unhideWhenUsed/>
    <w:rsid w:val="00564712"/>
    <w:pPr>
      <w:spacing w:after="100"/>
      <w:ind w:left="220"/>
    </w:pPr>
  </w:style>
  <w:style w:type="character" w:styleId="Hyperlink">
    <w:name w:val="Hyperlink"/>
    <w:basedOn w:val="DefaultParagraphFont"/>
    <w:uiPriority w:val="99"/>
    <w:unhideWhenUsed/>
    <w:rsid w:val="00564712"/>
    <w:rPr>
      <w:color w:val="0000FF" w:themeColor="hyperlink"/>
      <w:u w:val="single"/>
    </w:rPr>
  </w:style>
  <w:style w:type="paragraph" w:styleId="NoSpacing">
    <w:name w:val="No Spacing"/>
    <w:uiPriority w:val="1"/>
    <w:qFormat/>
    <w:rsid w:val="008D62F1"/>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87D2A1-6566-46C5-AFF6-40EA5BE1BE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10</Pages>
  <Words>2779</Words>
  <Characters>15846</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Sorin-Alex Muresan (Student)</cp:lastModifiedBy>
  <cp:revision>4</cp:revision>
  <dcterms:created xsi:type="dcterms:W3CDTF">2022-04-06T06:17:00Z</dcterms:created>
  <dcterms:modified xsi:type="dcterms:W3CDTF">2022-04-11T10:02:00Z</dcterms:modified>
</cp:coreProperties>
</file>