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8CFAA" w14:textId="77777777" w:rsidR="005E6448" w:rsidRDefault="00000000">
      <w:pPr>
        <w:ind w:left="-283" w:right="-300"/>
        <w:rPr>
          <w:sz w:val="28"/>
          <w:szCs w:val="28"/>
          <w:highlight w:val="yellow"/>
        </w:rPr>
      </w:pPr>
      <w:r>
        <w:rPr>
          <w:noProof/>
        </w:rPr>
        <w:drawing>
          <wp:inline distT="19050" distB="19050" distL="19050" distR="19050" wp14:anchorId="2A3AF9DC" wp14:editId="33903A79">
            <wp:extent cx="3139088" cy="15621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39088" cy="1562100"/>
                    </a:xfrm>
                    <a:prstGeom prst="rect">
                      <a:avLst/>
                    </a:prstGeom>
                    <a:ln/>
                  </pic:spPr>
                </pic:pic>
              </a:graphicData>
            </a:graphic>
          </wp:inline>
        </w:drawing>
      </w:r>
      <w:r>
        <w:rPr>
          <w:noProof/>
        </w:rPr>
        <w:drawing>
          <wp:inline distT="114300" distB="114300" distL="114300" distR="114300" wp14:anchorId="3F200DB9" wp14:editId="4BBB3CE9">
            <wp:extent cx="2788270" cy="1681163"/>
            <wp:effectExtent l="0" t="0" r="0" b="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2788270" cy="1681163"/>
                    </a:xfrm>
                    <a:prstGeom prst="rect">
                      <a:avLst/>
                    </a:prstGeom>
                    <a:ln/>
                  </pic:spPr>
                </pic:pic>
              </a:graphicData>
            </a:graphic>
          </wp:inline>
        </w:drawing>
      </w:r>
    </w:p>
    <w:p w14:paraId="73D384A5" w14:textId="77777777" w:rsidR="005E6448" w:rsidRDefault="005E6448">
      <w:pPr>
        <w:ind w:left="-283" w:right="-302"/>
        <w:rPr>
          <w:sz w:val="24"/>
          <w:szCs w:val="24"/>
          <w:shd w:val="clear" w:color="auto" w:fill="FFE599"/>
        </w:rPr>
      </w:pPr>
    </w:p>
    <w:p w14:paraId="1494B09F" w14:textId="77777777" w:rsidR="005E6448" w:rsidRDefault="00000000">
      <w:pPr>
        <w:ind w:left="-283" w:right="-302"/>
        <w:rPr>
          <w:rFonts w:ascii="Calibri" w:eastAsia="Calibri" w:hAnsi="Calibri" w:cs="Calibri"/>
          <w:sz w:val="26"/>
          <w:szCs w:val="26"/>
          <w:highlight w:val="yellow"/>
        </w:rPr>
      </w:pPr>
      <w:r>
        <w:rPr>
          <w:rFonts w:ascii="Calibri" w:eastAsia="Calibri" w:hAnsi="Calibri" w:cs="Calibri"/>
          <w:sz w:val="26"/>
          <w:szCs w:val="26"/>
          <w:highlight w:val="yellow"/>
        </w:rPr>
        <w:t>MBA Human Resource Management Module - BMMB 7007 Assignment</w:t>
      </w:r>
    </w:p>
    <w:p w14:paraId="27486ED9" w14:textId="77777777" w:rsidR="005E6448" w:rsidRDefault="00000000">
      <w:pPr>
        <w:widowControl w:val="0"/>
        <w:spacing w:line="216" w:lineRule="auto"/>
        <w:ind w:left="-283" w:right="-302"/>
        <w:rPr>
          <w:rFonts w:ascii="Calibri" w:eastAsia="Calibri" w:hAnsi="Calibri" w:cs="Calibri"/>
          <w:sz w:val="26"/>
          <w:szCs w:val="26"/>
          <w:highlight w:val="yellow"/>
        </w:rPr>
      </w:pPr>
      <w:r>
        <w:rPr>
          <w:rFonts w:ascii="Calibri" w:eastAsia="Calibri" w:hAnsi="Calibri" w:cs="Calibri"/>
          <w:sz w:val="26"/>
          <w:szCs w:val="26"/>
          <w:highlight w:val="yellow"/>
        </w:rPr>
        <w:t>By Sarah Puntan-Galea (student no. 2218593)</w:t>
      </w:r>
    </w:p>
    <w:p w14:paraId="20D13F52" w14:textId="77777777" w:rsidR="005E6448" w:rsidRDefault="00000000">
      <w:pPr>
        <w:ind w:left="-283" w:right="-302"/>
        <w:rPr>
          <w:rFonts w:ascii="Calibri" w:eastAsia="Calibri" w:hAnsi="Calibri" w:cs="Calibri"/>
          <w:sz w:val="26"/>
          <w:szCs w:val="26"/>
          <w:highlight w:val="yellow"/>
        </w:rPr>
      </w:pPr>
      <w:r>
        <w:rPr>
          <w:rFonts w:ascii="Calibri" w:eastAsia="Calibri" w:hAnsi="Calibri" w:cs="Calibri"/>
          <w:sz w:val="26"/>
          <w:szCs w:val="26"/>
          <w:highlight w:val="yellow"/>
        </w:rPr>
        <w:t>Lecturer: James Moore</w:t>
      </w:r>
    </w:p>
    <w:p w14:paraId="1676E104" w14:textId="77777777" w:rsidR="005E6448" w:rsidRDefault="005E6448">
      <w:pPr>
        <w:widowControl w:val="0"/>
        <w:spacing w:line="216" w:lineRule="auto"/>
        <w:ind w:left="-283" w:right="-302"/>
        <w:rPr>
          <w:rFonts w:ascii="Calibri" w:eastAsia="Calibri" w:hAnsi="Calibri" w:cs="Calibri"/>
          <w:sz w:val="36"/>
          <w:szCs w:val="36"/>
          <w:highlight w:val="yellow"/>
        </w:rPr>
      </w:pPr>
    </w:p>
    <w:p w14:paraId="69A32114" w14:textId="77777777" w:rsidR="005E6448" w:rsidRDefault="00000000">
      <w:pPr>
        <w:widowControl w:val="0"/>
        <w:spacing w:line="216" w:lineRule="auto"/>
        <w:ind w:left="-283" w:right="-302"/>
        <w:jc w:val="center"/>
        <w:rPr>
          <w:rFonts w:ascii="Calibri" w:eastAsia="Calibri" w:hAnsi="Calibri" w:cs="Calibri"/>
          <w:b/>
          <w:sz w:val="32"/>
          <w:szCs w:val="32"/>
          <w:highlight w:val="red"/>
        </w:rPr>
      </w:pPr>
      <w:r>
        <w:rPr>
          <w:rFonts w:ascii="Calibri" w:eastAsia="Calibri" w:hAnsi="Calibri" w:cs="Calibri"/>
          <w:b/>
          <w:sz w:val="32"/>
          <w:szCs w:val="32"/>
          <w:highlight w:val="red"/>
        </w:rPr>
        <w:t>BUSINESS REPORT</w:t>
      </w:r>
    </w:p>
    <w:p w14:paraId="3238F92C" w14:textId="77777777" w:rsidR="005E6448" w:rsidRDefault="00000000">
      <w:pPr>
        <w:widowControl w:val="0"/>
        <w:spacing w:line="216" w:lineRule="auto"/>
        <w:ind w:left="-283" w:right="-302"/>
        <w:jc w:val="center"/>
        <w:rPr>
          <w:rFonts w:ascii="Calibri" w:eastAsia="Calibri" w:hAnsi="Calibri" w:cs="Calibri"/>
          <w:b/>
          <w:sz w:val="32"/>
          <w:szCs w:val="32"/>
          <w:highlight w:val="red"/>
        </w:rPr>
      </w:pPr>
      <w:r>
        <w:rPr>
          <w:rFonts w:ascii="Calibri" w:eastAsia="Calibri" w:hAnsi="Calibri" w:cs="Calibri"/>
          <w:b/>
          <w:sz w:val="32"/>
          <w:szCs w:val="32"/>
          <w:highlight w:val="red"/>
        </w:rPr>
        <w:t>Improving a Human Resources Management priority area</w:t>
      </w:r>
    </w:p>
    <w:p w14:paraId="4EBBDEF5" w14:textId="77777777" w:rsidR="005E6448" w:rsidRDefault="005E6448">
      <w:pPr>
        <w:widowControl w:val="0"/>
        <w:spacing w:line="216" w:lineRule="auto"/>
        <w:ind w:left="-283" w:right="-302"/>
        <w:jc w:val="center"/>
        <w:rPr>
          <w:rFonts w:ascii="Calibri" w:eastAsia="Calibri" w:hAnsi="Calibri" w:cs="Calibri"/>
          <w:b/>
          <w:sz w:val="40"/>
          <w:szCs w:val="40"/>
          <w:shd w:val="clear" w:color="auto" w:fill="A4C2F4"/>
        </w:rPr>
      </w:pPr>
    </w:p>
    <w:p w14:paraId="18652BE8" w14:textId="77777777" w:rsidR="005E6448" w:rsidRDefault="00000000">
      <w:pPr>
        <w:widowControl w:val="0"/>
        <w:spacing w:line="216" w:lineRule="auto"/>
        <w:ind w:left="-283" w:right="-40"/>
        <w:jc w:val="center"/>
        <w:rPr>
          <w:rFonts w:ascii="Calibri" w:eastAsia="Calibri" w:hAnsi="Calibri" w:cs="Calibri"/>
          <w:b/>
          <w:sz w:val="36"/>
          <w:szCs w:val="36"/>
          <w:shd w:val="clear" w:color="auto" w:fill="A4C2F4"/>
        </w:rPr>
      </w:pPr>
      <w:r>
        <w:rPr>
          <w:rFonts w:ascii="Calibri" w:eastAsia="Calibri" w:hAnsi="Calibri" w:cs="Calibri"/>
          <w:b/>
          <w:sz w:val="36"/>
          <w:szCs w:val="36"/>
          <w:shd w:val="clear" w:color="auto" w:fill="A4C2F4"/>
        </w:rPr>
        <w:t>What happens when an organisation gets its employee engagement wrong: A case study analysis of P&amp;O Ferries</w:t>
      </w:r>
    </w:p>
    <w:p w14:paraId="7C522105" w14:textId="77777777" w:rsidR="005E6448" w:rsidRDefault="005E6448">
      <w:pPr>
        <w:widowControl w:val="0"/>
        <w:spacing w:line="216" w:lineRule="auto"/>
        <w:ind w:left="-283" w:right="-302"/>
        <w:rPr>
          <w:b/>
          <w:sz w:val="38"/>
          <w:szCs w:val="38"/>
          <w:shd w:val="clear" w:color="auto" w:fill="A4C2F4"/>
        </w:rPr>
      </w:pPr>
    </w:p>
    <w:p w14:paraId="75C9B06E" w14:textId="77777777" w:rsidR="005E6448" w:rsidRDefault="005E6448">
      <w:pPr>
        <w:widowControl w:val="0"/>
        <w:spacing w:line="216" w:lineRule="auto"/>
        <w:ind w:left="-283" w:right="-302"/>
        <w:rPr>
          <w:b/>
          <w:sz w:val="38"/>
          <w:szCs w:val="38"/>
          <w:shd w:val="clear" w:color="auto" w:fill="A4C2F4"/>
        </w:rPr>
      </w:pPr>
    </w:p>
    <w:p w14:paraId="5582504A" w14:textId="77777777" w:rsidR="005E6448" w:rsidRDefault="00000000">
      <w:pPr>
        <w:widowControl w:val="0"/>
        <w:spacing w:line="216" w:lineRule="auto"/>
        <w:ind w:left="-283" w:right="-302"/>
        <w:jc w:val="center"/>
      </w:pPr>
      <w:r>
        <w:rPr>
          <w:b/>
          <w:noProof/>
          <w:sz w:val="38"/>
          <w:szCs w:val="38"/>
          <w:shd w:val="clear" w:color="auto" w:fill="A4C2F4"/>
        </w:rPr>
        <w:drawing>
          <wp:inline distT="114300" distB="114300" distL="114300" distR="114300" wp14:anchorId="691C9427" wp14:editId="086C9063">
            <wp:extent cx="5731200" cy="3581400"/>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731200" cy="3581400"/>
                    </a:xfrm>
                    <a:prstGeom prst="rect">
                      <a:avLst/>
                    </a:prstGeom>
                    <a:ln/>
                  </pic:spPr>
                </pic:pic>
              </a:graphicData>
            </a:graphic>
          </wp:inline>
        </w:drawing>
      </w:r>
    </w:p>
    <w:p w14:paraId="034F091E" w14:textId="77777777" w:rsidR="005E6448" w:rsidRDefault="00000000">
      <w:pPr>
        <w:spacing w:before="240" w:after="240"/>
        <w:jc w:val="right"/>
        <w:rPr>
          <w:rFonts w:ascii="Calibri" w:eastAsia="Calibri" w:hAnsi="Calibri" w:cs="Calibri"/>
          <w:i/>
          <w:highlight w:val="yellow"/>
        </w:rPr>
      </w:pPr>
      <w:r>
        <w:rPr>
          <w:rFonts w:ascii="Calibri" w:eastAsia="Calibri" w:hAnsi="Calibri" w:cs="Calibri"/>
          <w:i/>
          <w:highlight w:val="yellow"/>
        </w:rPr>
        <w:t>Photo: BBC News website</w:t>
      </w:r>
    </w:p>
    <w:p w14:paraId="0A1D7C66" w14:textId="77777777" w:rsidR="005E6448" w:rsidRDefault="00000000">
      <w:pPr>
        <w:spacing w:before="240" w:after="240"/>
        <w:rPr>
          <w:rFonts w:ascii="Calibri" w:eastAsia="Calibri" w:hAnsi="Calibri" w:cs="Calibri"/>
          <w:b/>
          <w:sz w:val="24"/>
          <w:szCs w:val="24"/>
          <w:highlight w:val="red"/>
        </w:rPr>
      </w:pPr>
      <w:r>
        <w:rPr>
          <w:rFonts w:ascii="Calibri" w:eastAsia="Calibri" w:hAnsi="Calibri" w:cs="Calibri"/>
          <w:b/>
          <w:sz w:val="24"/>
          <w:szCs w:val="24"/>
          <w:highlight w:val="red"/>
        </w:rPr>
        <w:t>2.0) EXECUTIVE SUMMARY</w:t>
      </w:r>
    </w:p>
    <w:p w14:paraId="283A06E3" w14:textId="77777777" w:rsidR="005E6448" w:rsidRDefault="00000000">
      <w:pPr>
        <w:spacing w:before="240" w:after="240" w:line="360" w:lineRule="auto"/>
        <w:rPr>
          <w:rFonts w:ascii="Calibri" w:eastAsia="Calibri" w:hAnsi="Calibri" w:cs="Calibri"/>
          <w:color w:val="141414"/>
        </w:rPr>
      </w:pPr>
      <w:r>
        <w:rPr>
          <w:rFonts w:ascii="Calibri" w:eastAsia="Calibri" w:hAnsi="Calibri" w:cs="Calibri"/>
        </w:rPr>
        <w:lastRenderedPageBreak/>
        <w:t>This assignment focuses on the Human Resource Management priority area of employee engagement, using the case study of British shipping company P&amp;O Ferries’ decision to fire</w:t>
      </w:r>
      <w:r>
        <w:rPr>
          <w:rFonts w:ascii="Calibri" w:eastAsia="Calibri" w:hAnsi="Calibri" w:cs="Calibri"/>
          <w:color w:val="141414"/>
        </w:rPr>
        <w:t xml:space="preserve"> 800 of its employees by video message (without notice, and immediately replaced by agency workers) [BBC, 2023c] to analyse how to - and how not to - engage with staff successfully. And how engaging well leads to a more productive, creative, respected and profitable business.</w:t>
      </w:r>
    </w:p>
    <w:p w14:paraId="5526F4EA" w14:textId="77777777" w:rsidR="005E6448" w:rsidRDefault="00000000">
      <w:pPr>
        <w:spacing w:before="240" w:after="240" w:line="360" w:lineRule="auto"/>
        <w:rPr>
          <w:rFonts w:ascii="Calibri" w:eastAsia="Calibri" w:hAnsi="Calibri" w:cs="Calibri"/>
          <w:color w:val="202020"/>
          <w:highlight w:val="white"/>
        </w:rPr>
      </w:pPr>
      <w:r>
        <w:rPr>
          <w:rFonts w:ascii="Calibri" w:eastAsia="Calibri" w:hAnsi="Calibri" w:cs="Calibri"/>
          <w:color w:val="141414"/>
        </w:rPr>
        <w:t xml:space="preserve">After introducing the case study event, employee engagement is broken down through analysing its definitions. From the Chartered Institute of Personnel and Development, to the ‘founding father of engagement’ </w:t>
      </w:r>
      <w:r>
        <w:rPr>
          <w:rFonts w:ascii="Calibri" w:eastAsia="Calibri" w:hAnsi="Calibri" w:cs="Calibri"/>
          <w:color w:val="343333"/>
        </w:rPr>
        <w:t xml:space="preserve">Dr </w:t>
      </w:r>
      <w:r>
        <w:rPr>
          <w:rFonts w:ascii="Calibri" w:eastAsia="Calibri" w:hAnsi="Calibri" w:cs="Calibri"/>
          <w:color w:val="141414"/>
        </w:rPr>
        <w:t xml:space="preserve">William Kahn’s physical, cognitive and emotional engagement, the 2009 </w:t>
      </w:r>
      <w:r>
        <w:rPr>
          <w:rFonts w:ascii="Calibri" w:eastAsia="Calibri" w:hAnsi="Calibri" w:cs="Calibri"/>
          <w:color w:val="202020"/>
          <w:highlight w:val="white"/>
        </w:rPr>
        <w:t>MacLeod Review, academics like Catherine Bailey, plus the Utrecht University group [</w:t>
      </w:r>
      <w:r>
        <w:rPr>
          <w:rFonts w:ascii="Calibri" w:eastAsia="Calibri" w:hAnsi="Calibri" w:cs="Calibri"/>
          <w:color w:val="231F20"/>
          <w:highlight w:val="white"/>
        </w:rPr>
        <w:t>Schaufeli and Bakker, 2004]</w:t>
      </w:r>
      <w:r>
        <w:rPr>
          <w:rFonts w:ascii="Calibri" w:eastAsia="Calibri" w:hAnsi="Calibri" w:cs="Calibri"/>
          <w:color w:val="202020"/>
          <w:highlight w:val="white"/>
        </w:rPr>
        <w:t xml:space="preserve">. </w:t>
      </w:r>
    </w:p>
    <w:p w14:paraId="528EAA62" w14:textId="77777777" w:rsidR="005E6448" w:rsidRDefault="00000000">
      <w:pPr>
        <w:spacing w:before="240" w:after="240" w:line="360" w:lineRule="auto"/>
        <w:rPr>
          <w:rFonts w:ascii="Calibri" w:eastAsia="Calibri" w:hAnsi="Calibri" w:cs="Calibri"/>
          <w:color w:val="202020"/>
        </w:rPr>
      </w:pPr>
      <w:r>
        <w:rPr>
          <w:rFonts w:ascii="Calibri" w:eastAsia="Calibri" w:hAnsi="Calibri" w:cs="Calibri"/>
          <w:color w:val="202020"/>
          <w:highlight w:val="white"/>
        </w:rPr>
        <w:t xml:space="preserve">This report also explores how companies need to do more than just initially engage. Employee engagement has to be part of a </w:t>
      </w:r>
      <w:r>
        <w:rPr>
          <w:rFonts w:ascii="Calibri" w:eastAsia="Calibri" w:hAnsi="Calibri" w:cs="Calibri"/>
          <w:color w:val="202020"/>
        </w:rPr>
        <w:t>strategy that is regularly evaluated, enforced and aligned to the company’s wider mission and strategy, and not an example of pseudo-participation [Pateman, 1970]. After research, P&amp;O Ferries’ strategy - their ‘employee value proposition’ - was shown to be a box-ticking exercise due to it being ignored when the case study event was announced.</w:t>
      </w:r>
    </w:p>
    <w:p w14:paraId="462B4D04" w14:textId="77777777" w:rsidR="005E6448" w:rsidRDefault="00000000">
      <w:pPr>
        <w:spacing w:before="240" w:after="240" w:line="360" w:lineRule="auto"/>
        <w:rPr>
          <w:rFonts w:ascii="Calibri" w:eastAsia="Calibri" w:hAnsi="Calibri" w:cs="Calibri"/>
          <w:color w:val="202020"/>
        </w:rPr>
      </w:pPr>
      <w:r>
        <w:rPr>
          <w:rFonts w:ascii="Calibri" w:eastAsia="Calibri" w:hAnsi="Calibri" w:cs="Calibri"/>
          <w:color w:val="202020"/>
        </w:rPr>
        <w:t xml:space="preserve">This report also discovered how an employee engagement strategy will only be successful if it includes, and goes hand-in-hand with good people management, a healthy company culture, plus learning and development practices. It needs to be holistic, with a focus on employee motivation and well-being, helping employees understand their contribution to their organisation’s purpose, its objectives and culture [CIPD, 2023]. </w:t>
      </w:r>
    </w:p>
    <w:p w14:paraId="06365D03" w14:textId="77777777" w:rsidR="005E6448" w:rsidRDefault="00000000">
      <w:pPr>
        <w:spacing w:before="240" w:after="240" w:line="360" w:lineRule="auto"/>
        <w:rPr>
          <w:rFonts w:ascii="Calibri" w:eastAsia="Calibri" w:hAnsi="Calibri" w:cs="Calibri"/>
          <w:color w:val="202020"/>
        </w:rPr>
      </w:pPr>
      <w:r>
        <w:rPr>
          <w:rFonts w:ascii="Calibri" w:eastAsia="Calibri" w:hAnsi="Calibri" w:cs="Calibri"/>
          <w:color w:val="202020"/>
        </w:rPr>
        <w:t xml:space="preserve">It also delves into the set-up of P&amp;O Ferries, and how there is not a human resources - people - director or separate department (with staff and the senior leadership team ‘sitting’ in different countries and not spending time in physical contact with each other). It is currently handled by their communications department, led by the communications director, since the event analysed in this report led to international condemnation, negative media, and reputational risk. </w:t>
      </w:r>
    </w:p>
    <w:p w14:paraId="6E9AE54C" w14:textId="77777777" w:rsidR="005E6448" w:rsidRDefault="00000000">
      <w:pPr>
        <w:spacing w:before="240" w:after="240" w:line="360" w:lineRule="auto"/>
        <w:rPr>
          <w:rFonts w:ascii="Calibri" w:eastAsia="Calibri" w:hAnsi="Calibri" w:cs="Calibri"/>
          <w:color w:val="202020"/>
        </w:rPr>
      </w:pPr>
      <w:r>
        <w:rPr>
          <w:rFonts w:ascii="Calibri" w:eastAsia="Calibri" w:hAnsi="Calibri" w:cs="Calibri"/>
          <w:color w:val="202020"/>
        </w:rPr>
        <w:t>It finishes with four recommendations  - two short and two long term - which will all be explored further in the second part of this assignment.</w:t>
      </w:r>
    </w:p>
    <w:p w14:paraId="475B9111" w14:textId="77777777" w:rsidR="005E6448" w:rsidRDefault="005E6448">
      <w:pPr>
        <w:spacing w:before="240" w:after="240"/>
        <w:ind w:left="2160"/>
        <w:rPr>
          <w:i/>
          <w:color w:val="202020"/>
        </w:rPr>
      </w:pPr>
    </w:p>
    <w:p w14:paraId="1ED907C7" w14:textId="77777777" w:rsidR="005E6448" w:rsidRDefault="005E6448">
      <w:pPr>
        <w:spacing w:before="240" w:after="240"/>
        <w:ind w:left="2160"/>
        <w:rPr>
          <w:i/>
          <w:color w:val="202020"/>
        </w:rPr>
      </w:pPr>
    </w:p>
    <w:p w14:paraId="070C2587" w14:textId="77777777" w:rsidR="005E6448" w:rsidRDefault="005E6448">
      <w:pPr>
        <w:spacing w:before="240" w:after="240"/>
        <w:rPr>
          <w:i/>
          <w:color w:val="202020"/>
        </w:rPr>
      </w:pPr>
    </w:p>
    <w:p w14:paraId="78086369" w14:textId="77777777" w:rsidR="005E6448" w:rsidRDefault="00000000">
      <w:pPr>
        <w:spacing w:before="240" w:after="240"/>
        <w:rPr>
          <w:rFonts w:ascii="Calibri" w:eastAsia="Calibri" w:hAnsi="Calibri" w:cs="Calibri"/>
          <w:b/>
          <w:sz w:val="24"/>
          <w:szCs w:val="24"/>
          <w:highlight w:val="red"/>
        </w:rPr>
      </w:pPr>
      <w:r>
        <w:rPr>
          <w:rFonts w:ascii="Calibri" w:eastAsia="Calibri" w:hAnsi="Calibri" w:cs="Calibri"/>
          <w:b/>
          <w:sz w:val="24"/>
          <w:szCs w:val="24"/>
          <w:highlight w:val="red"/>
        </w:rPr>
        <w:lastRenderedPageBreak/>
        <w:t>3.0) CONTENTS</w:t>
      </w:r>
    </w:p>
    <w:p w14:paraId="74DABC43" w14:textId="77777777" w:rsidR="005E6448" w:rsidRDefault="00000000">
      <w:pPr>
        <w:spacing w:before="240" w:after="240" w:line="360" w:lineRule="auto"/>
        <w:rPr>
          <w:rFonts w:ascii="Calibri" w:eastAsia="Calibri" w:hAnsi="Calibri" w:cs="Calibri"/>
        </w:rPr>
      </w:pPr>
      <w:r>
        <w:rPr>
          <w:rFonts w:ascii="Calibri" w:eastAsia="Calibri" w:hAnsi="Calibri" w:cs="Calibri"/>
        </w:rPr>
        <w:t>1.0)     Title page ……. 1</w:t>
      </w:r>
    </w:p>
    <w:p w14:paraId="06753FC5" w14:textId="77777777" w:rsidR="005E6448" w:rsidRDefault="00000000">
      <w:pPr>
        <w:spacing w:before="240" w:after="240" w:line="360" w:lineRule="auto"/>
        <w:rPr>
          <w:rFonts w:ascii="Calibri" w:eastAsia="Calibri" w:hAnsi="Calibri" w:cs="Calibri"/>
        </w:rPr>
      </w:pPr>
      <w:r>
        <w:rPr>
          <w:rFonts w:ascii="Calibri" w:eastAsia="Calibri" w:hAnsi="Calibri" w:cs="Calibri"/>
        </w:rPr>
        <w:t>2.0)     Executive summary ……. 2</w:t>
      </w:r>
    </w:p>
    <w:p w14:paraId="5B1C0B8E" w14:textId="77777777" w:rsidR="005E6448" w:rsidRDefault="00000000">
      <w:pPr>
        <w:spacing w:before="240" w:after="240" w:line="360" w:lineRule="auto"/>
        <w:rPr>
          <w:rFonts w:ascii="Calibri" w:eastAsia="Calibri" w:hAnsi="Calibri" w:cs="Calibri"/>
        </w:rPr>
      </w:pPr>
      <w:r>
        <w:rPr>
          <w:rFonts w:ascii="Calibri" w:eastAsia="Calibri" w:hAnsi="Calibri" w:cs="Calibri"/>
        </w:rPr>
        <w:t>3.0)     Contents ……. 3</w:t>
      </w:r>
    </w:p>
    <w:p w14:paraId="5DF4401E" w14:textId="77777777" w:rsidR="005E6448" w:rsidRDefault="00000000">
      <w:pPr>
        <w:spacing w:before="240" w:after="240" w:line="360" w:lineRule="auto"/>
        <w:rPr>
          <w:rFonts w:ascii="Calibri" w:eastAsia="Calibri" w:hAnsi="Calibri" w:cs="Calibri"/>
        </w:rPr>
      </w:pPr>
      <w:r>
        <w:rPr>
          <w:rFonts w:ascii="Calibri" w:eastAsia="Calibri" w:hAnsi="Calibri" w:cs="Calibri"/>
        </w:rPr>
        <w:t>4.0)     Business report ……. 4</w:t>
      </w:r>
    </w:p>
    <w:p w14:paraId="7E4CB090"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            4.1) Introduction: Setting the case study scene for this report ……. 4</w:t>
      </w:r>
    </w:p>
    <w:p w14:paraId="5F1E7334"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            4.2) What is employee engagement, and why is it a priority area? ....... 4</w:t>
      </w:r>
    </w:p>
    <w:p w14:paraId="2E368B80"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            4.3) How can you engage employees, and how does that benefit an organisation? ……. 5</w:t>
      </w:r>
    </w:p>
    <w:p w14:paraId="7D927FC5"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            4.4) Background to the analysed company: P&amp;O Ferries ……. 6</w:t>
      </w:r>
    </w:p>
    <w:p w14:paraId="783C9356"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            4.5) What went wrong? And what hasn’t been working within the organisation ……. 7</w:t>
      </w:r>
    </w:p>
    <w:p w14:paraId="46ED444D" w14:textId="77777777" w:rsidR="005E6448" w:rsidRDefault="00000000">
      <w:pPr>
        <w:spacing w:before="240" w:after="240" w:line="360" w:lineRule="auto"/>
        <w:rPr>
          <w:rFonts w:ascii="Calibri" w:eastAsia="Calibri" w:hAnsi="Calibri" w:cs="Calibri"/>
        </w:rPr>
      </w:pPr>
      <w:r>
        <w:rPr>
          <w:rFonts w:ascii="Calibri" w:eastAsia="Calibri" w:hAnsi="Calibri" w:cs="Calibri"/>
        </w:rPr>
        <w:t>5.0)     Conclusion ……. 8</w:t>
      </w:r>
    </w:p>
    <w:p w14:paraId="176213C5" w14:textId="77777777" w:rsidR="005E6448" w:rsidRDefault="00000000">
      <w:pPr>
        <w:spacing w:before="240" w:after="240" w:line="360" w:lineRule="auto"/>
        <w:rPr>
          <w:rFonts w:ascii="Calibri" w:eastAsia="Calibri" w:hAnsi="Calibri" w:cs="Calibri"/>
        </w:rPr>
      </w:pPr>
      <w:r>
        <w:rPr>
          <w:rFonts w:ascii="Calibri" w:eastAsia="Calibri" w:hAnsi="Calibri" w:cs="Calibri"/>
        </w:rPr>
        <w:t>6.0)     Recommendations ……. 9</w:t>
      </w:r>
    </w:p>
    <w:p w14:paraId="289D1F38" w14:textId="77777777" w:rsidR="005E6448" w:rsidRDefault="00000000">
      <w:pPr>
        <w:spacing w:before="240" w:after="240" w:line="360" w:lineRule="auto"/>
        <w:rPr>
          <w:rFonts w:ascii="Calibri" w:eastAsia="Calibri" w:hAnsi="Calibri" w:cs="Calibri"/>
        </w:rPr>
      </w:pPr>
      <w:r>
        <w:rPr>
          <w:rFonts w:ascii="Calibri" w:eastAsia="Calibri" w:hAnsi="Calibri" w:cs="Calibri"/>
        </w:rPr>
        <w:t>7.0)     References ……. 10</w:t>
      </w:r>
    </w:p>
    <w:p w14:paraId="2EC37918" w14:textId="77777777" w:rsidR="005E6448" w:rsidRDefault="00000000">
      <w:pPr>
        <w:spacing w:before="240" w:after="240" w:line="360" w:lineRule="auto"/>
        <w:rPr>
          <w:rFonts w:ascii="Calibri" w:eastAsia="Calibri" w:hAnsi="Calibri" w:cs="Calibri"/>
        </w:rPr>
      </w:pPr>
      <w:r>
        <w:rPr>
          <w:rFonts w:ascii="Calibri" w:eastAsia="Calibri" w:hAnsi="Calibri" w:cs="Calibri"/>
          <w:noProof/>
        </w:rPr>
        <w:drawing>
          <wp:inline distT="114300" distB="114300" distL="114300" distR="114300" wp14:anchorId="47EBCEE0" wp14:editId="3C6C47F5">
            <wp:extent cx="5081588" cy="2860128"/>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081588" cy="2860128"/>
                    </a:xfrm>
                    <a:prstGeom prst="rect">
                      <a:avLst/>
                    </a:prstGeom>
                    <a:ln/>
                  </pic:spPr>
                </pic:pic>
              </a:graphicData>
            </a:graphic>
          </wp:inline>
        </w:drawing>
      </w:r>
    </w:p>
    <w:p w14:paraId="1C0947B7" w14:textId="77777777" w:rsidR="005E6448" w:rsidRDefault="00000000">
      <w:pPr>
        <w:spacing w:before="240" w:after="240" w:line="360" w:lineRule="auto"/>
        <w:jc w:val="right"/>
        <w:rPr>
          <w:rFonts w:ascii="Calibri" w:eastAsia="Calibri" w:hAnsi="Calibri" w:cs="Calibri"/>
        </w:rPr>
      </w:pPr>
      <w:r>
        <w:rPr>
          <w:rFonts w:ascii="Calibri" w:eastAsia="Calibri" w:hAnsi="Calibri" w:cs="Calibri"/>
          <w:i/>
          <w:highlight w:val="yellow"/>
        </w:rPr>
        <w:t>Photo: Sky News website</w:t>
      </w:r>
    </w:p>
    <w:p w14:paraId="2B110196" w14:textId="77777777" w:rsidR="005E6448" w:rsidRDefault="00000000">
      <w:pPr>
        <w:spacing w:before="240" w:after="240"/>
        <w:rPr>
          <w:rFonts w:ascii="Calibri" w:eastAsia="Calibri" w:hAnsi="Calibri" w:cs="Calibri"/>
          <w:b/>
          <w:sz w:val="24"/>
          <w:szCs w:val="24"/>
          <w:highlight w:val="red"/>
        </w:rPr>
      </w:pPr>
      <w:r>
        <w:rPr>
          <w:rFonts w:ascii="Calibri" w:eastAsia="Calibri" w:hAnsi="Calibri" w:cs="Calibri"/>
          <w:b/>
          <w:sz w:val="24"/>
          <w:szCs w:val="24"/>
          <w:highlight w:val="red"/>
        </w:rPr>
        <w:lastRenderedPageBreak/>
        <w:t>4.0) BUSINESS REPORT</w:t>
      </w:r>
    </w:p>
    <w:p w14:paraId="4676A39F" w14:textId="77777777" w:rsidR="005E6448" w:rsidRDefault="00000000">
      <w:pPr>
        <w:spacing w:before="240" w:after="240"/>
        <w:rPr>
          <w:rFonts w:ascii="Calibri" w:eastAsia="Calibri" w:hAnsi="Calibri" w:cs="Calibri"/>
          <w:sz w:val="24"/>
          <w:szCs w:val="24"/>
          <w:shd w:val="clear" w:color="auto" w:fill="9FC5E8"/>
        </w:rPr>
      </w:pPr>
      <w:r>
        <w:rPr>
          <w:rFonts w:ascii="Calibri" w:eastAsia="Calibri" w:hAnsi="Calibri" w:cs="Calibri"/>
          <w:sz w:val="24"/>
          <w:szCs w:val="24"/>
          <w:shd w:val="clear" w:color="auto" w:fill="9FC5E8"/>
        </w:rPr>
        <w:t>4.1) Introduction: Setting the case study scene for this report</w:t>
      </w:r>
    </w:p>
    <w:p w14:paraId="506FD337"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This assignment analyses the human resource management (HRM) priority area of employee engagement (EE) in relation to P&amp;O Ferries, by evaluating the sacking of 800 of their staff members - without notice or consultation [Martin, 2022] - by video message on 17 March 2022 [Nicholson, 2023]. It will look at what EE is, why a company benefits from doing it well, and how it can be done well. It also investigates P&amp;O Ferries' approach towards EE by how this decision (and a similar decision since) was communicated to its staff in relation to the future success of the company, not </w:t>
      </w:r>
      <w:r>
        <w:rPr>
          <w:rFonts w:ascii="Calibri" w:eastAsia="Calibri" w:hAnsi="Calibri" w:cs="Calibri"/>
          <w:highlight w:val="white"/>
        </w:rPr>
        <w:t xml:space="preserve">whether it was necessary to take this decision to bring the post-COVID business back to profit. </w:t>
      </w:r>
    </w:p>
    <w:p w14:paraId="6D06D79E" w14:textId="77777777" w:rsidR="005E6448" w:rsidRDefault="00000000">
      <w:pPr>
        <w:spacing w:before="240" w:after="240" w:line="360" w:lineRule="auto"/>
        <w:rPr>
          <w:rFonts w:ascii="Calibri" w:eastAsia="Calibri" w:hAnsi="Calibri" w:cs="Calibri"/>
        </w:rPr>
      </w:pPr>
      <w:r>
        <w:rPr>
          <w:rFonts w:ascii="Calibri" w:eastAsia="Calibri" w:hAnsi="Calibri" w:cs="Calibri"/>
        </w:rPr>
        <w:t>The “market leader on the UK’s biggest ferry route” [Discover Ferries, 2023] told its UK workforce in the three-minute message that “vessels will be primarily crewed by a third party provider… your final day of employment is today” [Supplied, 2022], without any opportunity to ask questions. P&amp;O Ferries cited “</w:t>
      </w:r>
      <w:r>
        <w:rPr>
          <w:rFonts w:ascii="Calibri" w:eastAsia="Calibri" w:hAnsi="Calibri" w:cs="Calibri"/>
          <w:highlight w:val="white"/>
        </w:rPr>
        <w:t xml:space="preserve">£100m losses year on year” </w:t>
      </w:r>
      <w:r>
        <w:rPr>
          <w:rFonts w:ascii="Calibri" w:eastAsia="Calibri" w:hAnsi="Calibri" w:cs="Calibri"/>
        </w:rPr>
        <w:t>as justification for abruptly suspended its operations, cancelling all sailings, offloading passengers and cargo [King, 2022], and employing “foreign agency staff” (paid less than minimum UK wage) to man the decks [BBC, 2022b].</w:t>
      </w:r>
    </w:p>
    <w:p w14:paraId="3A8AC528" w14:textId="77777777" w:rsidR="005E6448" w:rsidRDefault="00000000">
      <w:pPr>
        <w:spacing w:before="240" w:after="240" w:line="360" w:lineRule="auto"/>
        <w:rPr>
          <w:rFonts w:ascii="Calibri" w:eastAsia="Calibri" w:hAnsi="Calibri" w:cs="Calibri"/>
        </w:rPr>
      </w:pPr>
      <w:r>
        <w:rPr>
          <w:rFonts w:ascii="Calibri" w:eastAsia="Calibri" w:hAnsi="Calibri" w:cs="Calibri"/>
        </w:rPr>
        <w:t>The decision was made due to substantial losses incurred during the pandemic [King, 2022], as well as deficits in its pension fund [Ralfe, 2022]. Industry sources also cited P&amp;O Ferries high overheads and competition from Irish Ferries as contributory factors [Telling, 2023]. And a loss of takings due to vessels being detained following failed health and safety inspections [Topham, 2022].</w:t>
      </w:r>
    </w:p>
    <w:p w14:paraId="78BA53A3" w14:textId="77777777" w:rsidR="005E6448" w:rsidRDefault="00000000">
      <w:pPr>
        <w:spacing w:before="240" w:after="240" w:line="360" w:lineRule="auto"/>
        <w:rPr>
          <w:rFonts w:ascii="Calibri" w:eastAsia="Calibri" w:hAnsi="Calibri" w:cs="Calibri"/>
        </w:rPr>
      </w:pPr>
      <w:r>
        <w:rPr>
          <w:rFonts w:ascii="Calibri" w:eastAsia="Calibri" w:hAnsi="Calibri" w:cs="Calibri"/>
        </w:rPr>
        <w:t>For a full analysis, it is important to also look at the EE policies of P&amp;O Ferries leading up to the event, future ramifications due to the event from trade union statements to media images of workers being manhandled off ferries in tears by “handcuff-trained security staff” [Martin, 2022] which were shown around the world. Plus, what has happened since - did they learn from this?</w:t>
      </w:r>
    </w:p>
    <w:p w14:paraId="1F2798B1" w14:textId="77777777" w:rsidR="005E6448" w:rsidRDefault="00000000">
      <w:pPr>
        <w:spacing w:before="240" w:after="240"/>
        <w:rPr>
          <w:rFonts w:ascii="Calibri" w:eastAsia="Calibri" w:hAnsi="Calibri" w:cs="Calibri"/>
          <w:sz w:val="24"/>
          <w:szCs w:val="24"/>
          <w:shd w:val="clear" w:color="auto" w:fill="9FC5E8"/>
        </w:rPr>
      </w:pPr>
      <w:r>
        <w:rPr>
          <w:rFonts w:ascii="Calibri" w:eastAsia="Calibri" w:hAnsi="Calibri" w:cs="Calibri"/>
          <w:sz w:val="24"/>
          <w:szCs w:val="24"/>
          <w:shd w:val="clear" w:color="auto" w:fill="9FC5E8"/>
        </w:rPr>
        <w:t>4.2) What is employee engagement, and why is it a priority area?</w:t>
      </w:r>
    </w:p>
    <w:p w14:paraId="4D19772C" w14:textId="77777777" w:rsidR="005E6448" w:rsidRDefault="00000000">
      <w:pPr>
        <w:spacing w:before="240" w:after="240" w:line="360" w:lineRule="auto"/>
        <w:rPr>
          <w:rFonts w:ascii="Calibri" w:eastAsia="Calibri" w:hAnsi="Calibri" w:cs="Calibri"/>
          <w:color w:val="202020"/>
          <w:highlight w:val="white"/>
        </w:rPr>
      </w:pPr>
      <w:r>
        <w:rPr>
          <w:rFonts w:ascii="Calibri" w:eastAsia="Calibri" w:hAnsi="Calibri" w:cs="Calibri"/>
          <w:color w:val="202020"/>
          <w:highlight w:val="white"/>
        </w:rPr>
        <w:t>According to the Chartered Institute of Personnel and Development (CIPD), employees who have good quality jobs and are managed well will be happier, healthier, more fulfilled, and more likely to drive productivity and innovation. This view of motivation and people management lies at the heart of EE, a concept that’s become mainstream in management thinking over the last decade. And something that should have been at the heart of P&amp;O Ferries’ HRM Strategy, so staff were communicated to in a way that didn’t trigger such extreme reactions the company’s reputation was negatively affected.</w:t>
      </w:r>
    </w:p>
    <w:p w14:paraId="64FDA7A7" w14:textId="77777777" w:rsidR="005E6448" w:rsidRDefault="00000000">
      <w:pPr>
        <w:spacing w:before="240" w:after="240" w:line="360" w:lineRule="auto"/>
        <w:rPr>
          <w:rFonts w:ascii="Calibri" w:eastAsia="Calibri" w:hAnsi="Calibri" w:cs="Calibri"/>
        </w:rPr>
      </w:pPr>
      <w:r>
        <w:rPr>
          <w:rFonts w:ascii="Calibri" w:eastAsia="Calibri" w:hAnsi="Calibri" w:cs="Calibri"/>
          <w:color w:val="202020"/>
          <w:highlight w:val="white"/>
        </w:rPr>
        <w:lastRenderedPageBreak/>
        <w:t>With over 50 definitions of EE according to the 2009 MacLeod Review, the earliest definition by</w:t>
      </w:r>
      <w:r>
        <w:rPr>
          <w:rFonts w:ascii="Calibri" w:eastAsia="Calibri" w:hAnsi="Calibri" w:cs="Calibri"/>
          <w:highlight w:val="white"/>
        </w:rPr>
        <w:t xml:space="preserve"> Professor of Organisational Behaviour William </w:t>
      </w:r>
      <w:r>
        <w:rPr>
          <w:rFonts w:ascii="Calibri" w:eastAsia="Calibri" w:hAnsi="Calibri" w:cs="Calibri"/>
          <w:color w:val="202020"/>
          <w:highlight w:val="white"/>
        </w:rPr>
        <w:t>Kahn said it is how people express themselves physically, cognitively, and emotionally as they interact with their jobs. Academic Catherine Bailey sees EE as a psychological state experienced by employees, different from job quality, employee behaviour or management action. Others use job satisfaction as a gauge. But CIPD recommends using the Utrecht University group of occupational psychologists definition, where employees show vigour, dedication, and absorption [</w:t>
      </w:r>
      <w:r>
        <w:rPr>
          <w:rFonts w:ascii="Calibri" w:eastAsia="Calibri" w:hAnsi="Calibri" w:cs="Calibri"/>
          <w:color w:val="231F20"/>
          <w:highlight w:val="white"/>
        </w:rPr>
        <w:t>Schaufeli and Bakker, 2004]</w:t>
      </w:r>
      <w:r>
        <w:rPr>
          <w:rFonts w:ascii="Calibri" w:eastAsia="Calibri" w:hAnsi="Calibri" w:cs="Calibri"/>
          <w:color w:val="202020"/>
          <w:highlight w:val="white"/>
        </w:rPr>
        <w:t xml:space="preserve">. </w:t>
      </w:r>
    </w:p>
    <w:p w14:paraId="7215953F"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rPr>
        <w:t xml:space="preserve">EE has been prioritised by companies because </w:t>
      </w:r>
      <w:r>
        <w:rPr>
          <w:rFonts w:ascii="Calibri" w:eastAsia="Calibri" w:hAnsi="Calibri" w:cs="Calibri"/>
          <w:color w:val="202020"/>
        </w:rPr>
        <w:t>healthier, happier, more fulfilled and motivated employees lead to higher performance (and higher profits) [Bailey et al, 2015]. Other studies show positive relationships between aspects of EE and other business metrics, including customer satisfaction, productivity, innovation, staff retention, efficiency, and health and safety performance [Engage for Success, 2012].</w:t>
      </w:r>
    </w:p>
    <w:p w14:paraId="410B7B16"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color w:val="202020"/>
        </w:rPr>
        <w:t xml:space="preserve">However, it is a two-way street: Employees can be motivated, committed, and feel part of the P&amp;O Ferries’ family, but engagement will still fail if a business does not communicate with their employees well, listen and include their voice in decisions and the future of the company. </w:t>
      </w:r>
    </w:p>
    <w:p w14:paraId="707DD5BA" w14:textId="77777777" w:rsidR="005E6448" w:rsidRDefault="00000000">
      <w:pPr>
        <w:spacing w:before="280" w:after="280" w:line="360" w:lineRule="auto"/>
        <w:rPr>
          <w:rFonts w:ascii="Calibri" w:eastAsia="Calibri" w:hAnsi="Calibri" w:cs="Calibri"/>
          <w:sz w:val="24"/>
          <w:szCs w:val="24"/>
          <w:shd w:val="clear" w:color="auto" w:fill="9FC5E8"/>
        </w:rPr>
      </w:pPr>
      <w:r>
        <w:rPr>
          <w:rFonts w:ascii="Calibri" w:eastAsia="Calibri" w:hAnsi="Calibri" w:cs="Calibri"/>
          <w:sz w:val="24"/>
          <w:szCs w:val="24"/>
          <w:shd w:val="clear" w:color="auto" w:fill="9FC5E8"/>
        </w:rPr>
        <w:t>4.3) How can you engage employees, and how does that benefit an organisation?</w:t>
      </w:r>
    </w:p>
    <w:p w14:paraId="267D3F80"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color w:val="202020"/>
        </w:rPr>
        <w:t>Using the P&amp;O Ferries’ case study, we can see how a company can ‘box tick’ on EE, gathering employees’ views and documenting them, but not act on them - this is called pseudo-participation [Oxford Reference, 2023], as Carol Pateman described in her 1970</w:t>
      </w:r>
      <w:r>
        <w:rPr>
          <w:rFonts w:ascii="Calibri" w:eastAsia="Calibri" w:hAnsi="Calibri" w:cs="Calibri"/>
        </w:rPr>
        <w:t xml:space="preserve"> paper, ‘Participation and Democratic Theory’</w:t>
      </w:r>
      <w:r>
        <w:rPr>
          <w:rFonts w:ascii="Calibri" w:eastAsia="Calibri" w:hAnsi="Calibri" w:cs="Calibri"/>
          <w:color w:val="202020"/>
        </w:rPr>
        <w:t>. For employees to be truly engaged, they need effective channels to voice their concerns and aspirations, and to be listened to [CIPD, 2023].</w:t>
      </w:r>
    </w:p>
    <w:p w14:paraId="2DF9DFF4"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color w:val="202020"/>
        </w:rPr>
        <w:t>There are many ways to engage with staff, including conducting regular employee attitude surveys, often alongside qualitative methods such as focus groups. A mixed approach is best as different methods have different strengths. Employee surveys give a representative view of experiences across the organisation. On the other hand, qualitative methods provide a richer understanding of employee experiences in their own words, and can give deeper insight into why people are happy or unhappy [CIPD, 2023].</w:t>
      </w:r>
    </w:p>
    <w:p w14:paraId="66114DEF" w14:textId="77777777" w:rsidR="005E6448" w:rsidRDefault="00000000">
      <w:pPr>
        <w:pStyle w:val="Heading3"/>
        <w:keepNext w:val="0"/>
        <w:keepLines w:val="0"/>
        <w:spacing w:before="280" w:line="360" w:lineRule="auto"/>
        <w:rPr>
          <w:rFonts w:ascii="Calibri" w:eastAsia="Calibri" w:hAnsi="Calibri" w:cs="Calibri"/>
          <w:color w:val="202020"/>
          <w:sz w:val="22"/>
          <w:szCs w:val="22"/>
        </w:rPr>
      </w:pPr>
      <w:bookmarkStart w:id="0" w:name="_m5di1q37jsat" w:colFirst="0" w:colLast="0"/>
      <w:bookmarkEnd w:id="0"/>
      <w:r>
        <w:rPr>
          <w:rFonts w:ascii="Calibri" w:eastAsia="Calibri" w:hAnsi="Calibri" w:cs="Calibri"/>
          <w:color w:val="202020"/>
          <w:sz w:val="22"/>
          <w:szCs w:val="22"/>
        </w:rPr>
        <w:t xml:space="preserve">Another point to stress, is companies should not just listen once - engagement must be ongoing and fluid, changing with employees wants and needs over time. To do this you can use people analytics, which helps understand the strengths and weaknesses of an organisation [CIPD, 2023], and helps </w:t>
      </w:r>
      <w:r>
        <w:rPr>
          <w:rFonts w:ascii="Calibri" w:eastAsia="Calibri" w:hAnsi="Calibri" w:cs="Calibri"/>
          <w:color w:val="202020"/>
          <w:sz w:val="22"/>
          <w:szCs w:val="22"/>
        </w:rPr>
        <w:lastRenderedPageBreak/>
        <w:t>identify how different parts of the organisation compare, how motivation is changing over time, and what the main factors that motivate or demotivate people.</w:t>
      </w:r>
    </w:p>
    <w:p w14:paraId="40E7AFCD"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color w:val="202020"/>
        </w:rPr>
        <w:t>These analytics need to be reliable, and give data that is clear and specific enough to be actionable. It’s advisable to use engagement metrics that are well established and specific, such as the Utrecht Work Engagement Scale mentioned. However, being human, we have drivers and barriers to employee engagement, which means all measures could be flawed. But drivers include the personality of the worker, and manager, the job (eg. is it flexible enough for parents?) and the employees ability to shape it themselves, to make it more enjoyable and meaningful.</w:t>
      </w:r>
    </w:p>
    <w:p w14:paraId="13502D7B" w14:textId="77777777" w:rsidR="005E6448" w:rsidRDefault="00000000">
      <w:pPr>
        <w:spacing w:line="360" w:lineRule="auto"/>
        <w:rPr>
          <w:rFonts w:ascii="Calibri" w:eastAsia="Calibri" w:hAnsi="Calibri" w:cs="Calibri"/>
          <w:color w:val="202020"/>
        </w:rPr>
      </w:pPr>
      <w:r>
        <w:rPr>
          <w:rFonts w:ascii="Calibri" w:eastAsia="Calibri" w:hAnsi="Calibri" w:cs="Calibri"/>
          <w:color w:val="202020"/>
        </w:rPr>
        <w:t>P&amp;O Ferries need to focus on an EE Strategy that will make use of a range of good people management and learning and development practices. It needs to be holistic, and should focus on employee motivation and well-being, helping employees understand their contribution to the organisation’s purpose, objectives and culture.</w:t>
      </w:r>
    </w:p>
    <w:p w14:paraId="05ED91A4" w14:textId="77777777" w:rsidR="005E6448" w:rsidRDefault="00000000">
      <w:pPr>
        <w:spacing w:before="280" w:after="280" w:line="360" w:lineRule="auto"/>
        <w:rPr>
          <w:rFonts w:ascii="Calibri" w:eastAsia="Calibri" w:hAnsi="Calibri" w:cs="Calibri"/>
          <w:color w:val="202020"/>
        </w:rPr>
      </w:pPr>
      <w:r>
        <w:rPr>
          <w:rFonts w:ascii="Calibri" w:eastAsia="Calibri" w:hAnsi="Calibri" w:cs="Calibri"/>
          <w:color w:val="202020"/>
        </w:rPr>
        <w:t>Strategies should also be multi-pronged, aligning communications, Human Resources (HR) policies and systems, learning and development and cross-organisational events. As such, they require the active buy-in and support of senior leaders and line managers throughout the organisation. Not a box tick pseudo-participation way.</w:t>
      </w:r>
    </w:p>
    <w:p w14:paraId="05F8FEC6" w14:textId="77777777" w:rsidR="005E6448" w:rsidRDefault="00000000">
      <w:pPr>
        <w:spacing w:before="240" w:after="240"/>
        <w:rPr>
          <w:rFonts w:ascii="Calibri" w:eastAsia="Calibri" w:hAnsi="Calibri" w:cs="Calibri"/>
          <w:sz w:val="24"/>
          <w:szCs w:val="24"/>
          <w:shd w:val="clear" w:color="auto" w:fill="9FC5E8"/>
        </w:rPr>
      </w:pPr>
      <w:r>
        <w:rPr>
          <w:rFonts w:ascii="Calibri" w:eastAsia="Calibri" w:hAnsi="Calibri" w:cs="Calibri"/>
          <w:sz w:val="24"/>
          <w:szCs w:val="24"/>
          <w:shd w:val="clear" w:color="auto" w:fill="9FC5E8"/>
        </w:rPr>
        <w:t>4.4) Background to the analysed company: P&amp;O Ferries</w:t>
      </w:r>
    </w:p>
    <w:p w14:paraId="3C529C44" w14:textId="77777777" w:rsidR="005E6448" w:rsidRDefault="00000000">
      <w:pPr>
        <w:spacing w:before="240" w:after="240" w:line="360" w:lineRule="auto"/>
        <w:rPr>
          <w:rFonts w:ascii="Calibri" w:eastAsia="Calibri" w:hAnsi="Calibri" w:cs="Calibri"/>
          <w:highlight w:val="white"/>
        </w:rPr>
      </w:pPr>
      <w:r>
        <w:rPr>
          <w:rFonts w:ascii="Calibri" w:eastAsia="Calibri" w:hAnsi="Calibri" w:cs="Calibri"/>
          <w:highlight w:val="white"/>
        </w:rPr>
        <w:t>P&amp;O Ferries is a British shipping company that employs more than 2000 staff, and operates ferries from the UK to Ireland, France and the Netherlands, with a fleet of 20 ships. Every year it carries around 10 million passengers, 1.6 million cars, and 2.2 million freight units [P&amp;O Ferries, 2023].</w:t>
      </w:r>
    </w:p>
    <w:p w14:paraId="4841A83B" w14:textId="77777777" w:rsidR="005E6448" w:rsidRDefault="00000000">
      <w:pPr>
        <w:spacing w:before="240" w:after="240" w:line="360" w:lineRule="auto"/>
        <w:rPr>
          <w:rFonts w:ascii="Calibri" w:eastAsia="Calibri" w:hAnsi="Calibri" w:cs="Calibri"/>
          <w:shd w:val="clear" w:color="auto" w:fill="9FC5E8"/>
        </w:rPr>
      </w:pPr>
      <w:r>
        <w:rPr>
          <w:rFonts w:ascii="Calibri" w:eastAsia="Calibri" w:hAnsi="Calibri" w:cs="Calibri"/>
          <w:highlight w:val="white"/>
        </w:rPr>
        <w:t xml:space="preserve">The company was created in 2002 through mergers and acquisitions within P&amp;O, and has been owned by Dubai-based DP World since 2019 [Wikipedia, 2023]. It currently registers a revenue of $718.5million </w:t>
      </w:r>
      <w:r>
        <w:rPr>
          <w:rFonts w:ascii="Calibri" w:eastAsia="Calibri" w:hAnsi="Calibri" w:cs="Calibri"/>
        </w:rPr>
        <w:t>[Rocket Reach, 2023]</w:t>
      </w:r>
      <w:r>
        <w:rPr>
          <w:rFonts w:ascii="Calibri" w:eastAsia="Calibri" w:hAnsi="Calibri" w:cs="Calibri"/>
          <w:highlight w:val="white"/>
        </w:rPr>
        <w:t>, with half-year pro</w:t>
      </w:r>
      <w:r>
        <w:rPr>
          <w:rFonts w:ascii="Calibri" w:eastAsia="Calibri" w:hAnsi="Calibri" w:cs="Calibri"/>
        </w:rPr>
        <w:t>fits down 10% since last year (as of August), DP World stating it was worried about the future due to a “more challenging outlook for global trade and weakened freight rates” [Taylor, 2023].</w:t>
      </w:r>
    </w:p>
    <w:p w14:paraId="19DFBCDF" w14:textId="77777777" w:rsidR="005E6448" w:rsidRDefault="00000000">
      <w:pPr>
        <w:spacing w:before="240" w:after="240" w:line="360" w:lineRule="auto"/>
        <w:rPr>
          <w:rFonts w:ascii="Calibri" w:eastAsia="Calibri" w:hAnsi="Calibri" w:cs="Calibri"/>
        </w:rPr>
      </w:pPr>
      <w:r>
        <w:rPr>
          <w:rFonts w:ascii="Calibri" w:eastAsia="Calibri" w:hAnsi="Calibri" w:cs="Calibri"/>
        </w:rPr>
        <w:t>With 79 employees, P&amp;O Ferries’ HR Department is now led by the Group Head of Communications, Dan Bridgett [Rocket Reach, 2023] - unusual when companies have moved towards the ‘people directorate’ model since the 1990s</w:t>
      </w:r>
      <w:r>
        <w:rPr>
          <w:rFonts w:ascii="Calibri" w:eastAsia="Calibri" w:hAnsi="Calibri" w:cs="Calibri"/>
          <w:i/>
        </w:rPr>
        <w:t xml:space="preserve"> </w:t>
      </w:r>
      <w:r>
        <w:rPr>
          <w:rFonts w:ascii="Calibri" w:eastAsia="Calibri" w:hAnsi="Calibri" w:cs="Calibri"/>
        </w:rPr>
        <w:t>[Francis and Keegan, 2006], but probably a direct result of the negative aftermath of the mass redundancy event focused on in this report.</w:t>
      </w:r>
    </w:p>
    <w:p w14:paraId="375D7DE5" w14:textId="77777777" w:rsidR="005E6448" w:rsidRDefault="00000000">
      <w:pPr>
        <w:spacing w:before="240" w:after="240" w:line="360" w:lineRule="auto"/>
        <w:rPr>
          <w:rFonts w:ascii="Calibri" w:eastAsia="Calibri" w:hAnsi="Calibri" w:cs="Calibri"/>
        </w:rPr>
      </w:pPr>
      <w:r>
        <w:rPr>
          <w:rFonts w:ascii="Calibri" w:eastAsia="Calibri" w:hAnsi="Calibri" w:cs="Calibri"/>
        </w:rPr>
        <w:lastRenderedPageBreak/>
        <w:t>It was previously led by a Employee Relations Chief Stephen Nee, who launched an Employee Value Proposition (EVP) the year before the case study event which, as explained by his Recruitment Manager Taz Vaid in an article was “how work at P&amp;O Ferries is more than just a job”</w:t>
      </w:r>
      <w:r>
        <w:rPr>
          <w:rFonts w:ascii="Calibri" w:eastAsia="Calibri" w:hAnsi="Calibri" w:cs="Calibri"/>
          <w:highlight w:val="white"/>
        </w:rPr>
        <w:t xml:space="preserve"> as a direct result of their employee survey feedback </w:t>
      </w:r>
      <w:r>
        <w:rPr>
          <w:rFonts w:ascii="Calibri" w:eastAsia="Calibri" w:hAnsi="Calibri" w:cs="Calibri"/>
        </w:rPr>
        <w:t>[Vaid, 2021].</w:t>
      </w:r>
    </w:p>
    <w:p w14:paraId="18B38D97" w14:textId="77777777" w:rsidR="005E6448" w:rsidRDefault="00000000">
      <w:pPr>
        <w:spacing w:before="240" w:after="240" w:line="360" w:lineRule="auto"/>
        <w:rPr>
          <w:rFonts w:ascii="Calibri" w:eastAsia="Calibri" w:hAnsi="Calibri" w:cs="Calibri"/>
          <w:highlight w:val="white"/>
        </w:rPr>
      </w:pPr>
      <w:r>
        <w:rPr>
          <w:rFonts w:ascii="Calibri" w:eastAsia="Calibri" w:hAnsi="Calibri" w:cs="Calibri"/>
          <w:highlight w:val="white"/>
        </w:rPr>
        <w:t>The accompanying video to his P&amp;O Ferries’ Tweet had the tagline: “It’s not just a job, it’s a career… it’s family”. Mr Nee had also shared a P&amp;O Ferries’ Tweet he had signed off, quoting an accompanying video to their EVP campaign which said the company wanted to do things differently. “At P&amp;O Ferries we are looking to the future, we may be a company that is 185 years old but we also have our eyes on how we are changing”.</w:t>
      </w:r>
    </w:p>
    <w:p w14:paraId="3B4B93B3" w14:textId="77777777" w:rsidR="005E6448" w:rsidRDefault="00000000">
      <w:pPr>
        <w:spacing w:before="240" w:after="240"/>
        <w:rPr>
          <w:rFonts w:ascii="Calibri" w:eastAsia="Calibri" w:hAnsi="Calibri" w:cs="Calibri"/>
          <w:sz w:val="24"/>
          <w:szCs w:val="24"/>
          <w:shd w:val="clear" w:color="auto" w:fill="9FC5E8"/>
        </w:rPr>
      </w:pPr>
      <w:r>
        <w:rPr>
          <w:rFonts w:ascii="Calibri" w:eastAsia="Calibri" w:hAnsi="Calibri" w:cs="Calibri"/>
          <w:sz w:val="24"/>
          <w:szCs w:val="24"/>
          <w:shd w:val="clear" w:color="auto" w:fill="9FC5E8"/>
        </w:rPr>
        <w:t>4.5) What went wrong? And what hasn’t been working within the organisation</w:t>
      </w:r>
    </w:p>
    <w:p w14:paraId="5D6E1C8E" w14:textId="77777777" w:rsidR="005E6448" w:rsidRDefault="00000000">
      <w:pPr>
        <w:spacing w:before="240" w:after="240" w:line="360" w:lineRule="auto"/>
        <w:rPr>
          <w:rFonts w:ascii="Calibri" w:eastAsia="Calibri" w:hAnsi="Calibri" w:cs="Calibri"/>
        </w:rPr>
      </w:pPr>
      <w:r>
        <w:rPr>
          <w:rFonts w:ascii="Calibri" w:eastAsia="Calibri" w:hAnsi="Calibri" w:cs="Calibri"/>
          <w:highlight w:val="white"/>
        </w:rPr>
        <w:t xml:space="preserve">With workers in one country, and senior managers in another, although P&amp;O Ferries had put in the work for a 2021 EES, it seemed ignored when it came to getting rid of employees. An example of Pateman’s pseudo-participation, where P&amp;O Ferries staff participated in a survey, findings were registered, yet the senior management did not act on them, making this a box-ticking exercise. An EES should cover how an employer should communicate with its staff, and deliver bad news. Which would be in-person, with an opportunity to digest and discuss </w:t>
      </w:r>
      <w:r>
        <w:rPr>
          <w:rFonts w:ascii="Calibri" w:eastAsia="Calibri" w:hAnsi="Calibri" w:cs="Calibri"/>
        </w:rPr>
        <w:t xml:space="preserve">[DSM, 2022]. </w:t>
      </w:r>
    </w:p>
    <w:p w14:paraId="644A6E51" w14:textId="77777777" w:rsidR="005E6448" w:rsidRDefault="00000000">
      <w:pPr>
        <w:spacing w:before="240" w:after="240" w:line="360" w:lineRule="auto"/>
        <w:rPr>
          <w:rFonts w:ascii="Calibri" w:eastAsia="Calibri" w:hAnsi="Calibri" w:cs="Calibri"/>
        </w:rPr>
      </w:pPr>
      <w:r>
        <w:rPr>
          <w:rFonts w:ascii="Calibri" w:eastAsia="Calibri" w:hAnsi="Calibri" w:cs="Calibri"/>
        </w:rPr>
        <w:t>P&amp;O Ferries’ CEO Peter Hebblethwaite has spoken to the press to say he was “incredibly sorry” at the impact of the sackings [BBC, 2022c], but he has not resigned. He said the sackings were the only option to get the business profitable, and he would do it again. He made no mention of the heartless way the news was delivered virtually, or the high amount of money given to remove staff immediately, and the success of the decision. An example of both EE and staff communications failure, showing how broken the company culture is.</w:t>
      </w:r>
    </w:p>
    <w:p w14:paraId="16770780" w14:textId="77777777" w:rsidR="005E6448" w:rsidRDefault="00000000">
      <w:pPr>
        <w:spacing w:before="240" w:after="240" w:line="360" w:lineRule="auto"/>
        <w:rPr>
          <w:rFonts w:ascii="Calibri" w:eastAsia="Calibri" w:hAnsi="Calibri" w:cs="Calibri"/>
        </w:rPr>
      </w:pPr>
      <w:r>
        <w:rPr>
          <w:rFonts w:ascii="Calibri" w:eastAsia="Calibri" w:hAnsi="Calibri" w:cs="Calibri"/>
        </w:rPr>
        <w:t>As argued in a 2022 HR Solutions article, the circumstances in this case do not line up to the legal definition of what constitutes a redundancy situation. “When an employee is dismissed, which breaches their contractual right (not being served notice), it can lead to claims of wrongful dismissal.”</w:t>
      </w:r>
    </w:p>
    <w:p w14:paraId="6F676674" w14:textId="77777777" w:rsidR="005E6448" w:rsidRDefault="00000000">
      <w:pPr>
        <w:spacing w:line="360" w:lineRule="auto"/>
        <w:rPr>
          <w:rFonts w:ascii="Calibri" w:eastAsia="Calibri" w:hAnsi="Calibri" w:cs="Calibri"/>
        </w:rPr>
      </w:pPr>
      <w:r>
        <w:rPr>
          <w:rFonts w:ascii="Calibri" w:eastAsia="Calibri" w:hAnsi="Calibri" w:cs="Calibri"/>
        </w:rPr>
        <w:t>Due to the set-up of the business, maritime law expert from Stephens Scown, Verity Slater, commented that “P&amp;O may not have to follow UK employment laws, since some of its ships are not registered in the UK” [</w:t>
      </w:r>
      <w:hyperlink r:id="rId11">
        <w:r>
          <w:rPr>
            <w:rFonts w:ascii="Calibri" w:eastAsia="Calibri" w:hAnsi="Calibri" w:cs="Calibri"/>
          </w:rPr>
          <w:t>Wheeler</w:t>
        </w:r>
      </w:hyperlink>
      <w:r>
        <w:rPr>
          <w:rFonts w:ascii="Calibri" w:eastAsia="Calibri" w:hAnsi="Calibri" w:cs="Calibri"/>
        </w:rPr>
        <w:t xml:space="preserve"> et al, 2022]. Staff that accepted the pay out from the business (between £15,000 and £100,000) when they were let go, had to sign a contract to say they would not sue or talk out against this dismissal. </w:t>
      </w:r>
    </w:p>
    <w:p w14:paraId="6CD26FBE" w14:textId="77777777" w:rsidR="005E6448" w:rsidRDefault="005E6448">
      <w:pPr>
        <w:spacing w:line="360" w:lineRule="auto"/>
        <w:rPr>
          <w:rFonts w:ascii="Calibri" w:eastAsia="Calibri" w:hAnsi="Calibri" w:cs="Calibri"/>
        </w:rPr>
      </w:pPr>
    </w:p>
    <w:p w14:paraId="6015B2C0" w14:textId="77777777" w:rsidR="005E6448" w:rsidRDefault="00000000">
      <w:pPr>
        <w:spacing w:line="360" w:lineRule="auto"/>
        <w:rPr>
          <w:rFonts w:ascii="Calibri" w:eastAsia="Calibri" w:hAnsi="Calibri" w:cs="Calibri"/>
        </w:rPr>
      </w:pPr>
      <w:r>
        <w:rPr>
          <w:rFonts w:ascii="Calibri" w:eastAsia="Calibri" w:hAnsi="Calibri" w:cs="Calibri"/>
        </w:rPr>
        <w:t>All signed apart from John Lansdown, a chef who turned down a £30,000 settlement to appear in a BBC documentary about the situation and fight against injustice (he is suing P&amp;O ferries for £76 million) - yet more reputational damage [McCarthy, 2022].</w:t>
      </w:r>
    </w:p>
    <w:p w14:paraId="3B774ACA" w14:textId="77777777" w:rsidR="005E6448" w:rsidRDefault="005E6448">
      <w:pPr>
        <w:spacing w:line="360" w:lineRule="auto"/>
        <w:rPr>
          <w:rFonts w:ascii="Calibri" w:eastAsia="Calibri" w:hAnsi="Calibri" w:cs="Calibri"/>
        </w:rPr>
      </w:pPr>
    </w:p>
    <w:p w14:paraId="6A7CF575" w14:textId="77777777" w:rsidR="005E6448" w:rsidRDefault="00000000">
      <w:pPr>
        <w:spacing w:line="360" w:lineRule="auto"/>
        <w:rPr>
          <w:rFonts w:ascii="Calibri" w:eastAsia="Calibri" w:hAnsi="Calibri" w:cs="Calibri"/>
        </w:rPr>
      </w:pPr>
      <w:r>
        <w:rPr>
          <w:rFonts w:ascii="Calibri" w:eastAsia="Calibri" w:hAnsi="Calibri" w:cs="Calibri"/>
        </w:rPr>
        <w:t xml:space="preserve">And even though “P&amp;O Ferries won't face criminal action over mass sacking of staff”, due to the findings of government agency </w:t>
      </w:r>
      <w:r>
        <w:rPr>
          <w:rFonts w:ascii="Calibri" w:eastAsia="Calibri" w:hAnsi="Calibri" w:cs="Calibri"/>
          <w:color w:val="141414"/>
          <w:highlight w:val="white"/>
        </w:rPr>
        <w:t>Insolvency Service who stated “after a full and robust criminal investigation into the circumstances surrounding the employees who were made redundant by P&amp;O Ferries, we have concluded that we will not commence criminal proceedings''</w:t>
      </w:r>
      <w:r>
        <w:rPr>
          <w:rFonts w:ascii="Calibri" w:eastAsia="Calibri" w:hAnsi="Calibri" w:cs="Calibri"/>
        </w:rPr>
        <w:t xml:space="preserve"> [BBC, 2022a], the reputation damage has been done. A civil investigation is still ongoing, the government ordered the enquiry, and the (social) media were awash with negative news.</w:t>
      </w:r>
    </w:p>
    <w:p w14:paraId="56E16DAF" w14:textId="77777777" w:rsidR="005E6448" w:rsidRDefault="005E6448">
      <w:pPr>
        <w:spacing w:line="360" w:lineRule="auto"/>
        <w:rPr>
          <w:rFonts w:ascii="Calibri" w:eastAsia="Calibri" w:hAnsi="Calibri" w:cs="Calibri"/>
        </w:rPr>
      </w:pPr>
    </w:p>
    <w:p w14:paraId="2139A6CC" w14:textId="77777777" w:rsidR="005E6448" w:rsidRDefault="00000000">
      <w:pPr>
        <w:spacing w:line="360" w:lineRule="auto"/>
        <w:rPr>
          <w:rFonts w:ascii="Calibri" w:eastAsia="Calibri" w:hAnsi="Calibri" w:cs="Calibri"/>
          <w:b/>
          <w:highlight w:val="red"/>
        </w:rPr>
      </w:pPr>
      <w:r>
        <w:rPr>
          <w:rFonts w:ascii="Calibri" w:eastAsia="Calibri" w:hAnsi="Calibri" w:cs="Calibri"/>
        </w:rPr>
        <w:t xml:space="preserve">It has also been a catalyst for the business sector to publicly discuss </w:t>
      </w:r>
      <w:r>
        <w:rPr>
          <w:rFonts w:ascii="Calibri" w:eastAsia="Calibri" w:hAnsi="Calibri" w:cs="Calibri"/>
          <w:color w:val="141414"/>
          <w:highlight w:val="white"/>
        </w:rPr>
        <w:t>standards expected of British businesses - with P&amp;O Ferries used as an example of too low standards,</w:t>
      </w:r>
      <w:r>
        <w:rPr>
          <w:rFonts w:ascii="Calibri" w:eastAsia="Calibri" w:hAnsi="Calibri" w:cs="Calibri"/>
        </w:rPr>
        <w:t xml:space="preserve"> leading to further and long-lasting reputational damage. With trade unions furiously condemning the company, like </w:t>
      </w:r>
      <w:r>
        <w:rPr>
          <w:rFonts w:ascii="Calibri" w:eastAsia="Calibri" w:hAnsi="Calibri" w:cs="Calibri"/>
          <w:color w:val="141414"/>
        </w:rPr>
        <w:t>Nautilus (represents seafarers), who made the link between the organisation getting away with “apparent criminal corporatism” and their announcement of a recent return to profits “making the company's claims on operational sustainability questionable” [BBC, 2022a].</w:t>
      </w:r>
    </w:p>
    <w:p w14:paraId="3BC099E1" w14:textId="77777777" w:rsidR="005E6448" w:rsidRDefault="00000000">
      <w:pPr>
        <w:spacing w:before="240" w:after="240"/>
        <w:rPr>
          <w:rFonts w:ascii="Calibri" w:eastAsia="Calibri" w:hAnsi="Calibri" w:cs="Calibri"/>
          <w:color w:val="141414"/>
          <w:sz w:val="24"/>
          <w:szCs w:val="24"/>
        </w:rPr>
      </w:pPr>
      <w:r>
        <w:rPr>
          <w:rFonts w:ascii="Calibri" w:eastAsia="Calibri" w:hAnsi="Calibri" w:cs="Calibri"/>
          <w:b/>
          <w:sz w:val="24"/>
          <w:szCs w:val="24"/>
          <w:highlight w:val="red"/>
        </w:rPr>
        <w:t>5.0) CONCLUSION</w:t>
      </w:r>
    </w:p>
    <w:p w14:paraId="66DC284C" w14:textId="77777777" w:rsidR="005E6448" w:rsidRDefault="00000000">
      <w:pPr>
        <w:spacing w:line="360" w:lineRule="auto"/>
        <w:rPr>
          <w:rFonts w:ascii="Calibri" w:eastAsia="Calibri" w:hAnsi="Calibri" w:cs="Calibri"/>
        </w:rPr>
      </w:pPr>
      <w:r>
        <w:rPr>
          <w:rFonts w:ascii="Calibri" w:eastAsia="Calibri" w:hAnsi="Calibri" w:cs="Calibri"/>
        </w:rPr>
        <w:t xml:space="preserve">This case study shows P&amp;O Ferries had made efforts with EE in 2021, in reaction to issues before. However, it seemed to be a ‘pseudo participation’ exercise when it was not put into operation in a crisis - with communication broken between different arms of the company, in different countries. It is easy to dehumanise staff from a desk overseas, thinking the ‘family’ would fall on their swords for the good of the company. </w:t>
      </w:r>
    </w:p>
    <w:p w14:paraId="2702EA77" w14:textId="77777777" w:rsidR="005E6448" w:rsidRDefault="005E6448">
      <w:pPr>
        <w:spacing w:line="360" w:lineRule="auto"/>
        <w:rPr>
          <w:rFonts w:ascii="Calibri" w:eastAsia="Calibri" w:hAnsi="Calibri" w:cs="Calibri"/>
        </w:rPr>
      </w:pPr>
    </w:p>
    <w:p w14:paraId="35E99E90" w14:textId="77777777" w:rsidR="005E6448" w:rsidRDefault="00000000">
      <w:pPr>
        <w:spacing w:line="360" w:lineRule="auto"/>
        <w:rPr>
          <w:rFonts w:ascii="Calibri" w:eastAsia="Calibri" w:hAnsi="Calibri" w:cs="Calibri"/>
        </w:rPr>
      </w:pPr>
      <w:r>
        <w:rPr>
          <w:rFonts w:ascii="Calibri" w:eastAsia="Calibri" w:hAnsi="Calibri" w:cs="Calibri"/>
        </w:rPr>
        <w:t xml:space="preserve">The fact the CEO did not step down, and said he would do the mass sackings again, shows how lessons were not learnt. And just a year later (April 2023), P&amp;O Ferries hit the news again after “cutting 60 jobs” and “restructuring” another 60, which has again negatively affected their reputation - even though their profits have returned and they have started running new ferries. </w:t>
      </w:r>
    </w:p>
    <w:p w14:paraId="5E74D127" w14:textId="77777777" w:rsidR="005E6448" w:rsidRDefault="005E6448">
      <w:pPr>
        <w:spacing w:line="360" w:lineRule="auto"/>
        <w:rPr>
          <w:rFonts w:ascii="Calibri" w:eastAsia="Calibri" w:hAnsi="Calibri" w:cs="Calibri"/>
        </w:rPr>
      </w:pPr>
    </w:p>
    <w:p w14:paraId="4288B303" w14:textId="77777777" w:rsidR="005E6448" w:rsidRDefault="00000000">
      <w:pPr>
        <w:spacing w:line="360" w:lineRule="auto"/>
        <w:rPr>
          <w:rFonts w:ascii="Calibri" w:eastAsia="Calibri" w:hAnsi="Calibri" w:cs="Calibri"/>
          <w:color w:val="141414"/>
          <w:highlight w:val="white"/>
        </w:rPr>
      </w:pPr>
      <w:r>
        <w:rPr>
          <w:rFonts w:ascii="Calibri" w:eastAsia="Calibri" w:hAnsi="Calibri" w:cs="Calibri"/>
        </w:rPr>
        <w:t xml:space="preserve">Their communications team, who run the HR Department, told the press they were consulting with trade unions this time. However the news and reasonings for the dismissals have already been released pre-talks, saying they were necessary </w:t>
      </w:r>
      <w:r>
        <w:rPr>
          <w:rFonts w:ascii="Calibri" w:eastAsia="Calibri" w:hAnsi="Calibri" w:cs="Calibri"/>
          <w:color w:val="141414"/>
          <w:highlight w:val="white"/>
        </w:rPr>
        <w:t xml:space="preserve">to put the operator on "a competitive, sustainable </w:t>
      </w:r>
      <w:r>
        <w:rPr>
          <w:rFonts w:ascii="Calibri" w:eastAsia="Calibri" w:hAnsi="Calibri" w:cs="Calibri"/>
          <w:color w:val="141414"/>
          <w:highlight w:val="white"/>
        </w:rPr>
        <w:lastRenderedPageBreak/>
        <w:t xml:space="preserve">footing", and the plan “did not affect operational colleagues below leadership level or any colleagues aboard vessels” </w:t>
      </w:r>
      <w:r>
        <w:rPr>
          <w:rFonts w:ascii="Calibri" w:eastAsia="Calibri" w:hAnsi="Calibri" w:cs="Calibri"/>
        </w:rPr>
        <w:t>[Austin, 2023]</w:t>
      </w:r>
      <w:r>
        <w:rPr>
          <w:rFonts w:ascii="Calibri" w:eastAsia="Calibri" w:hAnsi="Calibri" w:cs="Calibri"/>
          <w:color w:val="141414"/>
          <w:highlight w:val="white"/>
        </w:rPr>
        <w:t>. EE lessons clearly not learnt.</w:t>
      </w:r>
    </w:p>
    <w:p w14:paraId="11485EDF" w14:textId="77777777" w:rsidR="005E6448" w:rsidRDefault="005E6448">
      <w:pPr>
        <w:rPr>
          <w:color w:val="141414"/>
          <w:sz w:val="24"/>
          <w:szCs w:val="24"/>
          <w:highlight w:val="white"/>
        </w:rPr>
      </w:pPr>
    </w:p>
    <w:p w14:paraId="206C5041" w14:textId="77777777" w:rsidR="005E6448" w:rsidRDefault="00000000">
      <w:pPr>
        <w:spacing w:line="360" w:lineRule="auto"/>
        <w:rPr>
          <w:rFonts w:ascii="Calibri" w:eastAsia="Calibri" w:hAnsi="Calibri" w:cs="Calibri"/>
          <w:color w:val="141414"/>
          <w:highlight w:val="white"/>
        </w:rPr>
      </w:pPr>
      <w:r>
        <w:rPr>
          <w:rFonts w:ascii="Calibri" w:eastAsia="Calibri" w:hAnsi="Calibri" w:cs="Calibri"/>
          <w:color w:val="141414"/>
          <w:highlight w:val="white"/>
        </w:rPr>
        <w:t>Before the events of 17 March 2022, consultations took place with the National Union of Rail, Maritime and Transport Workers, with P&amp;O Ferries forced to reverse their attempt at cutting pay of their new workers by the Maritime and Coastguard Agency [Browning 2022]. This hit the media, and would have indicated what would have happened if they attempted to do it again - instead, it was probably the company’s reasoning to bypass consultations the next time, with the press showing the world that P&amp;O Ferries do not engage with, or treat their staff well.</w:t>
      </w:r>
    </w:p>
    <w:p w14:paraId="764F8CC6" w14:textId="77777777" w:rsidR="005E6448" w:rsidRDefault="005E6448">
      <w:pPr>
        <w:spacing w:line="360" w:lineRule="auto"/>
        <w:rPr>
          <w:rFonts w:ascii="Calibri" w:eastAsia="Calibri" w:hAnsi="Calibri" w:cs="Calibri"/>
          <w:color w:val="141414"/>
          <w:highlight w:val="white"/>
        </w:rPr>
      </w:pPr>
    </w:p>
    <w:p w14:paraId="64D88CDA" w14:textId="77777777" w:rsidR="005E6448" w:rsidRDefault="00000000">
      <w:pPr>
        <w:spacing w:line="360" w:lineRule="auto"/>
        <w:rPr>
          <w:rFonts w:ascii="Calibri" w:eastAsia="Calibri" w:hAnsi="Calibri" w:cs="Calibri"/>
        </w:rPr>
      </w:pPr>
      <w:r>
        <w:rPr>
          <w:rFonts w:ascii="Calibri" w:eastAsia="Calibri" w:hAnsi="Calibri" w:cs="Calibri"/>
          <w:color w:val="141414"/>
          <w:highlight w:val="white"/>
        </w:rPr>
        <w:t>This was evident with the case study event, with the media showing staff refusing to leave their ferries being forced off ships by security guards, triggering international outrage and condemnation, and DP World’s non-executive director Mark Russell resigning because of it [London Stock Exchange, 2023]. Replacement staff who arrived for work, and the agency who supplied them, were unaware of the plans and they refused to work [BBC, 2022b]. EE needs stakeholder engagement - in this instance, with press to trade unions, new staff to their employers.</w:t>
      </w:r>
    </w:p>
    <w:p w14:paraId="62A06A06" w14:textId="77777777" w:rsidR="005E6448" w:rsidRDefault="00000000">
      <w:pPr>
        <w:spacing w:before="240" w:after="240" w:line="360" w:lineRule="auto"/>
        <w:rPr>
          <w:rFonts w:ascii="Calibri" w:eastAsia="Calibri" w:hAnsi="Calibri" w:cs="Calibri"/>
          <w:color w:val="141414"/>
        </w:rPr>
      </w:pPr>
      <w:r>
        <w:rPr>
          <w:rFonts w:ascii="Calibri" w:eastAsia="Calibri" w:hAnsi="Calibri" w:cs="Calibri"/>
        </w:rPr>
        <w:t>Even though P&amp;O Ferries are trying to move on with new high-tech ships and returning customers and profits, which they feel justifies forced redundancies and job restructures, the case study event</w:t>
      </w:r>
      <w:r>
        <w:rPr>
          <w:rFonts w:ascii="Calibri" w:eastAsia="Calibri" w:hAnsi="Calibri" w:cs="Calibri"/>
          <w:color w:val="141414"/>
        </w:rPr>
        <w:t xml:space="preserve"> did not only affect workers and prompt outrage, it also caused reputational damage to the business - the UK government publicly cancelled their contract to transport Border Force personnel between UK and France to show their disapproval with the sackings [McGarvey, 2022]. </w:t>
      </w:r>
    </w:p>
    <w:p w14:paraId="3F10586C" w14:textId="77777777" w:rsidR="005E6448" w:rsidRDefault="00000000">
      <w:pPr>
        <w:spacing w:before="240" w:after="240" w:line="360" w:lineRule="auto"/>
        <w:rPr>
          <w:rFonts w:ascii="Calibri" w:eastAsia="Calibri" w:hAnsi="Calibri" w:cs="Calibri"/>
          <w:color w:val="202020"/>
        </w:rPr>
      </w:pPr>
      <w:r>
        <w:rPr>
          <w:rFonts w:ascii="Calibri" w:eastAsia="Calibri" w:hAnsi="Calibri" w:cs="Calibri"/>
          <w:color w:val="141414"/>
        </w:rPr>
        <w:t>It seems unlikely the tarnished brand reputation will disappear after the recent news. P&amp;O Ferries will have to work hard</w:t>
      </w:r>
      <w:r>
        <w:rPr>
          <w:rFonts w:ascii="Calibri" w:eastAsia="Calibri" w:hAnsi="Calibri" w:cs="Calibri"/>
        </w:rPr>
        <w:t xml:space="preserve"> to rebuild trust in the brand - and may struggle to recruit unless they commit to EE, with a strategy that focuses on employee wellbeing, and includes</w:t>
      </w:r>
      <w:r>
        <w:rPr>
          <w:rFonts w:ascii="Calibri" w:eastAsia="Calibri" w:hAnsi="Calibri" w:cs="Calibri"/>
          <w:color w:val="202020"/>
        </w:rPr>
        <w:t xml:space="preserve"> good people management policies supported by senior leadership and backed up by a healthy company culture. </w:t>
      </w:r>
    </w:p>
    <w:p w14:paraId="711D04D1" w14:textId="77777777" w:rsidR="005E6448" w:rsidRDefault="00000000">
      <w:pPr>
        <w:spacing w:before="240" w:after="240"/>
        <w:rPr>
          <w:rFonts w:ascii="Calibri" w:eastAsia="Calibri" w:hAnsi="Calibri" w:cs="Calibri"/>
        </w:rPr>
      </w:pPr>
      <w:r>
        <w:rPr>
          <w:rFonts w:ascii="Calibri" w:eastAsia="Calibri" w:hAnsi="Calibri" w:cs="Calibri"/>
          <w:b/>
          <w:sz w:val="24"/>
          <w:szCs w:val="24"/>
          <w:highlight w:val="red"/>
        </w:rPr>
        <w:t>6.0) RECOMMENDATIONS: HOW P&amp;O FERRIES’ EMPLOYEE ENGAGEMENT CAN IMPROVE</w:t>
      </w:r>
    </w:p>
    <w:p w14:paraId="014EC11D" w14:textId="77777777" w:rsidR="005E6448" w:rsidRDefault="00000000">
      <w:pPr>
        <w:spacing w:before="240" w:after="240" w:line="360" w:lineRule="auto"/>
        <w:rPr>
          <w:rFonts w:ascii="Calibri" w:eastAsia="Calibri" w:hAnsi="Calibri" w:cs="Calibri"/>
          <w:u w:val="single"/>
        </w:rPr>
      </w:pPr>
      <w:r>
        <w:rPr>
          <w:rFonts w:ascii="Calibri" w:eastAsia="Calibri" w:hAnsi="Calibri" w:cs="Calibri"/>
          <w:u w:val="single"/>
        </w:rPr>
        <w:t>Short term recommendations - to be done immediately to signal action is being taken</w:t>
      </w:r>
    </w:p>
    <w:p w14:paraId="45531A53"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1 - In light of the second negative press furore, a crisis communications plan needs to kick in: </w:t>
      </w:r>
      <w:r>
        <w:rPr>
          <w:rFonts w:ascii="Calibri" w:eastAsia="Calibri" w:hAnsi="Calibri" w:cs="Calibri"/>
          <w:b/>
        </w:rPr>
        <w:t>CEO to step down</w:t>
      </w:r>
      <w:r>
        <w:rPr>
          <w:rFonts w:ascii="Calibri" w:eastAsia="Calibri" w:hAnsi="Calibri" w:cs="Calibri"/>
        </w:rPr>
        <w:t>, with a media-friendly stand-in who apologises on behalf of P&amp;O Ferries, owns the mistakes, and promises actions to rectify. Not rehiring sacked staff, but the promise of an investigation and new behaviour. The messaging must be right, for all stakeholders.</w:t>
      </w:r>
    </w:p>
    <w:p w14:paraId="2025C31D" w14:textId="77777777" w:rsidR="005E6448" w:rsidRDefault="00000000">
      <w:pPr>
        <w:spacing w:before="240" w:after="240" w:line="360" w:lineRule="auto"/>
        <w:rPr>
          <w:rFonts w:ascii="Calibri" w:eastAsia="Calibri" w:hAnsi="Calibri" w:cs="Calibri"/>
        </w:rPr>
      </w:pPr>
      <w:r>
        <w:rPr>
          <w:rFonts w:ascii="Calibri" w:eastAsia="Calibri" w:hAnsi="Calibri" w:cs="Calibri"/>
        </w:rPr>
        <w:lastRenderedPageBreak/>
        <w:t xml:space="preserve">3 - </w:t>
      </w:r>
      <w:r>
        <w:rPr>
          <w:rFonts w:ascii="Calibri" w:eastAsia="Calibri" w:hAnsi="Calibri" w:cs="Calibri"/>
          <w:b/>
        </w:rPr>
        <w:t>A senior team restructure resulting in a separate HR department, placing an experienced HR director employed from outside the company to lead on all staffing issues</w:t>
      </w:r>
      <w:r>
        <w:rPr>
          <w:rFonts w:ascii="Calibri" w:eastAsia="Calibri" w:hAnsi="Calibri" w:cs="Calibri"/>
        </w:rPr>
        <w:t>. They will sit on the top table with the CEO and, if senior management are based in another country to the majority of staff, they should work where staff are based, leading and ensuring EE is conducted properly.</w:t>
      </w:r>
    </w:p>
    <w:p w14:paraId="63BAF01F" w14:textId="77777777" w:rsidR="005E6448" w:rsidRDefault="00000000">
      <w:pPr>
        <w:spacing w:before="240" w:after="240" w:line="360" w:lineRule="auto"/>
        <w:rPr>
          <w:rFonts w:ascii="Calibri" w:eastAsia="Calibri" w:hAnsi="Calibri" w:cs="Calibri"/>
          <w:u w:val="single"/>
        </w:rPr>
      </w:pPr>
      <w:r>
        <w:rPr>
          <w:rFonts w:ascii="Calibri" w:eastAsia="Calibri" w:hAnsi="Calibri" w:cs="Calibri"/>
          <w:u w:val="single"/>
        </w:rPr>
        <w:t>Longer term recommendations</w:t>
      </w:r>
    </w:p>
    <w:p w14:paraId="159AC522"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1 - A </w:t>
      </w:r>
      <w:r>
        <w:rPr>
          <w:rFonts w:ascii="Calibri" w:eastAsia="Calibri" w:hAnsi="Calibri" w:cs="Calibri"/>
          <w:b/>
        </w:rPr>
        <w:t>new EES in consultation with staff representation to be put in place</w:t>
      </w:r>
      <w:r>
        <w:rPr>
          <w:rFonts w:ascii="Calibri" w:eastAsia="Calibri" w:hAnsi="Calibri" w:cs="Calibri"/>
        </w:rPr>
        <w:t>, in coordination with the overarching company strategy and its vision and mission. The investigation into what went wrong in both events needs to be taken into account. It also needs to be a live document, constantly updated and running through the veins of all work and future planning of the company.</w:t>
      </w:r>
    </w:p>
    <w:p w14:paraId="6D896418" w14:textId="77777777" w:rsidR="005E6448" w:rsidRDefault="00000000">
      <w:pPr>
        <w:spacing w:before="240" w:after="240" w:line="360" w:lineRule="auto"/>
        <w:rPr>
          <w:rFonts w:ascii="Calibri" w:eastAsia="Calibri" w:hAnsi="Calibri" w:cs="Calibri"/>
        </w:rPr>
      </w:pPr>
      <w:r>
        <w:rPr>
          <w:rFonts w:ascii="Calibri" w:eastAsia="Calibri" w:hAnsi="Calibri" w:cs="Calibri"/>
        </w:rPr>
        <w:t xml:space="preserve">3 - </w:t>
      </w:r>
      <w:r>
        <w:rPr>
          <w:rFonts w:ascii="Calibri" w:eastAsia="Calibri" w:hAnsi="Calibri" w:cs="Calibri"/>
          <w:b/>
        </w:rPr>
        <w:t>P&amp;O Ferries’ company culture must change</w:t>
      </w:r>
      <w:r>
        <w:rPr>
          <w:rFonts w:ascii="Calibri" w:eastAsia="Calibri" w:hAnsi="Calibri" w:cs="Calibri"/>
        </w:rPr>
        <w:t xml:space="preserve">. To create a place where employees enjoy working, are listened to, thrive, share values and behaviours, and are secure. The EES needs to be at the heart of P&amp;O ferries, permeating through every part of company life, at every level, in every sector and country, promoting sustainable long-term growth and reputational recovery [sociabble.com]. </w:t>
      </w:r>
    </w:p>
    <w:p w14:paraId="4AD1D624" w14:textId="77777777" w:rsidR="005E6448" w:rsidRDefault="00000000">
      <w:pPr>
        <w:spacing w:before="240" w:after="240"/>
        <w:rPr>
          <w:sz w:val="24"/>
          <w:szCs w:val="24"/>
        </w:rPr>
      </w:pPr>
      <w:r>
        <w:rPr>
          <w:noProof/>
          <w:sz w:val="24"/>
          <w:szCs w:val="24"/>
        </w:rPr>
        <w:drawing>
          <wp:inline distT="114300" distB="114300" distL="114300" distR="114300" wp14:anchorId="21116104" wp14:editId="32C39638">
            <wp:extent cx="5037030" cy="3386138"/>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2"/>
                    <a:srcRect/>
                    <a:stretch>
                      <a:fillRect/>
                    </a:stretch>
                  </pic:blipFill>
                  <pic:spPr>
                    <a:xfrm>
                      <a:off x="0" y="0"/>
                      <a:ext cx="5037030" cy="3386138"/>
                    </a:xfrm>
                    <a:prstGeom prst="rect">
                      <a:avLst/>
                    </a:prstGeom>
                    <a:ln/>
                  </pic:spPr>
                </pic:pic>
              </a:graphicData>
            </a:graphic>
          </wp:inline>
        </w:drawing>
      </w:r>
    </w:p>
    <w:p w14:paraId="6F1112CB" w14:textId="77777777" w:rsidR="005E6448" w:rsidRDefault="00000000">
      <w:pPr>
        <w:spacing w:before="240" w:after="240"/>
        <w:jc w:val="right"/>
        <w:rPr>
          <w:rFonts w:ascii="Calibri" w:eastAsia="Calibri" w:hAnsi="Calibri" w:cs="Calibri"/>
          <w:b/>
          <w:i/>
          <w:sz w:val="24"/>
          <w:szCs w:val="24"/>
          <w:shd w:val="clear" w:color="auto" w:fill="CCCCCC"/>
        </w:rPr>
      </w:pPr>
      <w:r>
        <w:rPr>
          <w:rFonts w:ascii="Calibri" w:eastAsia="Calibri" w:hAnsi="Calibri" w:cs="Calibri"/>
          <w:i/>
          <w:highlight w:val="yellow"/>
        </w:rPr>
        <w:t>Diagram: sociabble.com</w:t>
      </w:r>
    </w:p>
    <w:p w14:paraId="7D0AEF47" w14:textId="77777777" w:rsidR="005E6448" w:rsidRDefault="00000000">
      <w:pPr>
        <w:spacing w:before="240" w:after="240"/>
        <w:rPr>
          <w:rFonts w:ascii="Calibri" w:eastAsia="Calibri" w:hAnsi="Calibri" w:cs="Calibri"/>
          <w:sz w:val="24"/>
          <w:szCs w:val="24"/>
        </w:rPr>
      </w:pPr>
      <w:r>
        <w:rPr>
          <w:rFonts w:ascii="Calibri" w:eastAsia="Calibri" w:hAnsi="Calibri" w:cs="Calibri"/>
          <w:b/>
          <w:sz w:val="24"/>
          <w:szCs w:val="24"/>
          <w:highlight w:val="red"/>
        </w:rPr>
        <w:t>REFERENCES</w:t>
      </w:r>
    </w:p>
    <w:p w14:paraId="278A689C" w14:textId="77777777" w:rsidR="005E6448" w:rsidRDefault="00000000">
      <w:pPr>
        <w:numPr>
          <w:ilvl w:val="0"/>
          <w:numId w:val="1"/>
        </w:numPr>
        <w:spacing w:before="240" w:line="360" w:lineRule="auto"/>
        <w:rPr>
          <w:rFonts w:ascii="Calibri" w:eastAsia="Calibri" w:hAnsi="Calibri" w:cs="Calibri"/>
        </w:rPr>
      </w:pPr>
      <w:r>
        <w:rPr>
          <w:rFonts w:ascii="Calibri" w:eastAsia="Calibri" w:hAnsi="Calibri" w:cs="Calibri"/>
        </w:rPr>
        <w:t xml:space="preserve">Austin, K (2023). </w:t>
      </w:r>
      <w:r>
        <w:rPr>
          <w:rFonts w:ascii="Calibri" w:eastAsia="Calibri" w:hAnsi="Calibri" w:cs="Calibri"/>
          <w:i/>
          <w:color w:val="141414"/>
        </w:rPr>
        <w:t>P&amp;O Ferries plans to cut 60 jobs in the UK</w:t>
      </w:r>
      <w:r>
        <w:rPr>
          <w:rFonts w:ascii="Calibri" w:eastAsia="Calibri" w:hAnsi="Calibri" w:cs="Calibri"/>
          <w:color w:val="141414"/>
        </w:rPr>
        <w:t xml:space="preserve">. Available at BBC: </w:t>
      </w:r>
      <w:hyperlink r:id="rId13">
        <w:r>
          <w:rPr>
            <w:rFonts w:ascii="Calibri" w:eastAsia="Calibri" w:hAnsi="Calibri" w:cs="Calibri"/>
            <w:u w:val="single"/>
          </w:rPr>
          <w:t>https://www.bbc.co.uk/news/business-65196330</w:t>
        </w:r>
      </w:hyperlink>
      <w:r>
        <w:rPr>
          <w:rFonts w:ascii="Calibri" w:eastAsia="Calibri" w:hAnsi="Calibri" w:cs="Calibri"/>
        </w:rPr>
        <w:t xml:space="preserve"> (last accessed 9 December 2023).</w:t>
      </w:r>
    </w:p>
    <w:p w14:paraId="03DBFF38" w14:textId="77777777" w:rsidR="005E6448" w:rsidRDefault="00000000">
      <w:pPr>
        <w:numPr>
          <w:ilvl w:val="0"/>
          <w:numId w:val="1"/>
        </w:numPr>
        <w:spacing w:line="360" w:lineRule="auto"/>
        <w:rPr>
          <w:rFonts w:ascii="Calibri" w:eastAsia="Calibri" w:hAnsi="Calibri" w:cs="Calibri"/>
        </w:rPr>
      </w:pPr>
      <w:r>
        <w:rPr>
          <w:rFonts w:ascii="Calibri" w:eastAsia="Calibri" w:hAnsi="Calibri" w:cs="Calibri"/>
        </w:rPr>
        <w:lastRenderedPageBreak/>
        <w:t>Bailey C, Madden A, Alfes K, Fletcher L, Robinson D, Holmes J, Buzzeo J, Currie G</w:t>
      </w:r>
      <w:r>
        <w:rPr>
          <w:rFonts w:ascii="Calibri" w:eastAsia="Calibri" w:hAnsi="Calibri" w:cs="Calibri"/>
          <w:i/>
        </w:rPr>
        <w:t xml:space="preserve"> </w:t>
      </w:r>
      <w:r>
        <w:rPr>
          <w:rFonts w:ascii="Calibri" w:eastAsia="Calibri" w:hAnsi="Calibri" w:cs="Calibri"/>
        </w:rPr>
        <w:t xml:space="preserve">(2015). </w:t>
      </w:r>
      <w:r>
        <w:rPr>
          <w:rFonts w:ascii="Calibri" w:eastAsia="Calibri" w:hAnsi="Calibri" w:cs="Calibri"/>
          <w:i/>
        </w:rPr>
        <w:t>Evaluating the evidence on employee engagement and its potential benefits to NHS staff: a narrative synthesis of the literature</w:t>
      </w:r>
      <w:r>
        <w:rPr>
          <w:rFonts w:ascii="Calibri" w:eastAsia="Calibri" w:hAnsi="Calibri" w:cs="Calibri"/>
        </w:rPr>
        <w:t xml:space="preserve">. Health Services &amp; Delivery Research, Volume 3, Issue 26. Accessed at: </w:t>
      </w:r>
      <w:hyperlink r:id="rId14">
        <w:r>
          <w:rPr>
            <w:rFonts w:ascii="Calibri" w:eastAsia="Calibri" w:hAnsi="Calibri" w:cs="Calibri"/>
            <w:u w:val="single"/>
          </w:rPr>
          <w:t>https://doi.org/10.3310/hsdr03260</w:t>
        </w:r>
      </w:hyperlink>
    </w:p>
    <w:p w14:paraId="29DAB2F4" w14:textId="77777777" w:rsidR="005E6448" w:rsidRDefault="00000000">
      <w:pPr>
        <w:numPr>
          <w:ilvl w:val="0"/>
          <w:numId w:val="1"/>
        </w:numPr>
        <w:spacing w:line="360" w:lineRule="auto"/>
        <w:rPr>
          <w:rFonts w:ascii="Calibri" w:eastAsia="Calibri" w:hAnsi="Calibri" w:cs="Calibri"/>
        </w:rPr>
      </w:pPr>
      <w:r>
        <w:rPr>
          <w:rFonts w:ascii="Calibri" w:eastAsia="Calibri" w:hAnsi="Calibri" w:cs="Calibri"/>
        </w:rPr>
        <w:t xml:space="preserve">Bailey C., Madden A, Alfes K, and Fletcher L. (2015). </w:t>
      </w:r>
      <w:r>
        <w:rPr>
          <w:rFonts w:ascii="Calibri" w:eastAsia="Calibri" w:hAnsi="Calibri" w:cs="Calibri"/>
          <w:i/>
        </w:rPr>
        <w:t>The Meaning, Antecedents and Outcomes of Employee Engagement: A Narrative Synthesis</w:t>
      </w:r>
      <w:r>
        <w:rPr>
          <w:rFonts w:ascii="Calibri" w:eastAsia="Calibri" w:hAnsi="Calibri" w:cs="Calibri"/>
        </w:rPr>
        <w:t xml:space="preserve">. International Journal of Management Reviews, 19: 31-53. Accessed at: </w:t>
      </w:r>
      <w:hyperlink r:id="rId15">
        <w:r>
          <w:rPr>
            <w:rFonts w:ascii="Calibri" w:eastAsia="Calibri" w:hAnsi="Calibri" w:cs="Calibri"/>
            <w:u w:val="single"/>
          </w:rPr>
          <w:t>https://doi.org/10.1111/ijmr.12077</w:t>
        </w:r>
      </w:hyperlink>
    </w:p>
    <w:p w14:paraId="4610098A"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BBC (2022a). </w:t>
      </w:r>
      <w:r>
        <w:rPr>
          <w:rFonts w:ascii="Calibri" w:eastAsia="Calibri" w:hAnsi="Calibri" w:cs="Calibri"/>
          <w:i/>
          <w:color w:val="141414"/>
        </w:rPr>
        <w:t>P&amp;O Ferries won't face criminal action over mass sacking of staff</w:t>
      </w:r>
      <w:r>
        <w:rPr>
          <w:rFonts w:ascii="Calibri" w:eastAsia="Calibri" w:hAnsi="Calibri" w:cs="Calibri"/>
          <w:color w:val="141414"/>
        </w:rPr>
        <w:t xml:space="preserve">. Available at BBC: </w:t>
      </w:r>
      <w:hyperlink r:id="rId16">
        <w:r>
          <w:rPr>
            <w:rFonts w:ascii="Calibri" w:eastAsia="Calibri" w:hAnsi="Calibri" w:cs="Calibri"/>
            <w:u w:val="single"/>
          </w:rPr>
          <w:t>https://www.bbc.co.uk/news/uk-62613625</w:t>
        </w:r>
      </w:hyperlink>
      <w:r>
        <w:rPr>
          <w:rFonts w:ascii="Calibri" w:eastAsia="Calibri" w:hAnsi="Calibri" w:cs="Calibri"/>
        </w:rPr>
        <w:t xml:space="preserve"> (last accessed 10 December 2023).</w:t>
      </w:r>
    </w:p>
    <w:p w14:paraId="704AD73C"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BBC (2022b).</w:t>
      </w:r>
      <w:r>
        <w:rPr>
          <w:rFonts w:ascii="Calibri" w:eastAsia="Calibri" w:hAnsi="Calibri" w:cs="Calibri"/>
          <w:i/>
          <w:color w:val="141414"/>
        </w:rPr>
        <w:t>P&amp;O recruitment agency says it knew nothing about sackings</w:t>
      </w:r>
      <w:r>
        <w:rPr>
          <w:rFonts w:ascii="Calibri" w:eastAsia="Calibri" w:hAnsi="Calibri" w:cs="Calibri"/>
        </w:rPr>
        <w:t xml:space="preserve">. Available at BBC: </w:t>
      </w:r>
      <w:hyperlink r:id="rId17">
        <w:r>
          <w:rPr>
            <w:rFonts w:ascii="Calibri" w:eastAsia="Calibri" w:hAnsi="Calibri" w:cs="Calibri"/>
            <w:u w:val="single"/>
          </w:rPr>
          <w:t>https://www.bbc.co.uk/news/uk-scotland-60813000</w:t>
        </w:r>
      </w:hyperlink>
      <w:r>
        <w:rPr>
          <w:rFonts w:ascii="Calibri" w:eastAsia="Calibri" w:hAnsi="Calibri" w:cs="Calibri"/>
          <w:b/>
        </w:rPr>
        <w:t xml:space="preserve"> </w:t>
      </w:r>
      <w:r>
        <w:rPr>
          <w:rFonts w:ascii="Calibri" w:eastAsia="Calibri" w:hAnsi="Calibri" w:cs="Calibri"/>
        </w:rPr>
        <w:t>(last accessed 11 December 2023).</w:t>
      </w:r>
    </w:p>
    <w:p w14:paraId="02300C6A"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BBC (2022c). </w:t>
      </w:r>
      <w:r>
        <w:rPr>
          <w:rFonts w:ascii="Calibri" w:eastAsia="Calibri" w:hAnsi="Calibri" w:cs="Calibri"/>
          <w:i/>
          <w:color w:val="141414"/>
        </w:rPr>
        <w:t>P&amp;O Ferries boss 'incredibly sorry' for impact of sackings</w:t>
      </w:r>
      <w:r>
        <w:rPr>
          <w:rFonts w:ascii="Calibri" w:eastAsia="Calibri" w:hAnsi="Calibri" w:cs="Calibri"/>
        </w:rPr>
        <w:t xml:space="preserve">. Available at BBC: </w:t>
      </w:r>
      <w:hyperlink r:id="rId18">
        <w:r>
          <w:rPr>
            <w:rFonts w:ascii="Calibri" w:eastAsia="Calibri" w:hAnsi="Calibri" w:cs="Calibri"/>
            <w:u w:val="single"/>
          </w:rPr>
          <w:t>https://www.bbc.co.uk/news/business-61595745</w:t>
        </w:r>
      </w:hyperlink>
      <w:r>
        <w:rPr>
          <w:rFonts w:ascii="Calibri" w:eastAsia="Calibri" w:hAnsi="Calibri" w:cs="Calibri"/>
        </w:rPr>
        <w:t xml:space="preserve"> (last accessed 7 December 2023).</w:t>
      </w:r>
    </w:p>
    <w:p w14:paraId="0858FC7A"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Browning, S (2022). </w:t>
      </w:r>
      <w:r>
        <w:rPr>
          <w:rFonts w:ascii="Calibri" w:eastAsia="Calibri" w:hAnsi="Calibri" w:cs="Calibri"/>
          <w:i/>
          <w:color w:val="141414"/>
        </w:rPr>
        <w:t>P&amp;O Ferries forced to reverse attempt at pay cut</w:t>
      </w:r>
      <w:r>
        <w:rPr>
          <w:rFonts w:ascii="Calibri" w:eastAsia="Calibri" w:hAnsi="Calibri" w:cs="Calibri"/>
          <w:color w:val="141414"/>
        </w:rPr>
        <w:t xml:space="preserve">. Available at BBC: </w:t>
      </w:r>
      <w:hyperlink r:id="rId19">
        <w:r>
          <w:rPr>
            <w:rFonts w:ascii="Calibri" w:eastAsia="Calibri" w:hAnsi="Calibri" w:cs="Calibri"/>
            <w:u w:val="single"/>
          </w:rPr>
          <w:t>https://www.bbc.co.uk/news/business-61209894</w:t>
        </w:r>
      </w:hyperlink>
      <w:r>
        <w:rPr>
          <w:rFonts w:ascii="Calibri" w:eastAsia="Calibri" w:hAnsi="Calibri" w:cs="Calibri"/>
          <w:b/>
        </w:rPr>
        <w:t xml:space="preserve"> </w:t>
      </w:r>
      <w:r>
        <w:rPr>
          <w:rFonts w:ascii="Calibri" w:eastAsia="Calibri" w:hAnsi="Calibri" w:cs="Calibri"/>
        </w:rPr>
        <w:t>(last accessed 8 December 2023).</w:t>
      </w:r>
    </w:p>
    <w:p w14:paraId="58DA901D"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CIPD (2023). </w:t>
      </w:r>
      <w:r>
        <w:rPr>
          <w:rFonts w:ascii="Calibri" w:eastAsia="Calibri" w:hAnsi="Calibri" w:cs="Calibri"/>
          <w:i/>
        </w:rPr>
        <w:t>Employee engagement and motivation</w:t>
      </w:r>
      <w:r>
        <w:rPr>
          <w:rFonts w:ascii="Calibri" w:eastAsia="Calibri" w:hAnsi="Calibri" w:cs="Calibri"/>
        </w:rPr>
        <w:t xml:space="preserve">. Available at cipd.org: </w:t>
      </w:r>
      <w:hyperlink r:id="rId20" w:anchor="what-is-employee-engagement">
        <w:r>
          <w:rPr>
            <w:rFonts w:ascii="Calibri" w:eastAsia="Calibri" w:hAnsi="Calibri" w:cs="Calibri"/>
            <w:u w:val="single"/>
          </w:rPr>
          <w:t>https://www.cipd.org/uk/knowledge/factsheets/engagement-factsheet/#what-is-employee-engagement</w:t>
        </w:r>
      </w:hyperlink>
      <w:r>
        <w:rPr>
          <w:rFonts w:ascii="Calibri" w:eastAsia="Calibri" w:hAnsi="Calibri" w:cs="Calibri"/>
        </w:rPr>
        <w:t xml:space="preserve"> (last accessed 14 December 2023).</w:t>
      </w:r>
    </w:p>
    <w:p w14:paraId="53D7976B"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Discover Ferries (2023). </w:t>
      </w:r>
      <w:r>
        <w:rPr>
          <w:rFonts w:ascii="Calibri" w:eastAsia="Calibri" w:hAnsi="Calibri" w:cs="Calibri"/>
          <w:i/>
          <w:color w:val="2E2E2E"/>
        </w:rPr>
        <w:t>P&amp;O Ferries Leads Summer Surge in UK Trade and Tourism</w:t>
      </w:r>
      <w:r>
        <w:rPr>
          <w:rFonts w:ascii="Calibri" w:eastAsia="Calibri" w:hAnsi="Calibri" w:cs="Calibri"/>
          <w:color w:val="2E2E2E"/>
        </w:rPr>
        <w:t xml:space="preserve">. Available at discoverferries.com: </w:t>
      </w:r>
      <w:hyperlink r:id="rId21">
        <w:r>
          <w:rPr>
            <w:rFonts w:ascii="Calibri" w:eastAsia="Calibri" w:hAnsi="Calibri" w:cs="Calibri"/>
            <w:u w:val="single"/>
          </w:rPr>
          <w:t>https://www.discoverferries.com/po-ferries-leads-summer-surge-in-uk-trade-and-tourism/</w:t>
        </w:r>
      </w:hyperlink>
      <w:r>
        <w:rPr>
          <w:rFonts w:ascii="Calibri" w:eastAsia="Calibri" w:hAnsi="Calibri" w:cs="Calibri"/>
        </w:rPr>
        <w:t xml:space="preserve"> (last accessed 7 December 2023).</w:t>
      </w:r>
    </w:p>
    <w:p w14:paraId="10D8CE33"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DSM Annual Report (2022). </w:t>
      </w:r>
      <w:r>
        <w:rPr>
          <w:rFonts w:ascii="Calibri" w:eastAsia="Calibri" w:hAnsi="Calibri" w:cs="Calibri"/>
          <w:i/>
        </w:rPr>
        <w:t>Delivering on our P&amp;O Strategy</w:t>
      </w:r>
      <w:r>
        <w:rPr>
          <w:rFonts w:ascii="Calibri" w:eastAsia="Calibri" w:hAnsi="Calibri" w:cs="Calibri"/>
        </w:rPr>
        <w:t xml:space="preserve">. Available at dsm.com: </w:t>
      </w:r>
      <w:hyperlink r:id="rId22">
        <w:r>
          <w:rPr>
            <w:rFonts w:ascii="Calibri" w:eastAsia="Calibri" w:hAnsi="Calibri" w:cs="Calibri"/>
            <w:u w:val="single"/>
          </w:rPr>
          <w:t>https://annualreport.dsm.com/ar2022//report-by-the-managing-board/people/delivering-on-our-p-o-strategy.html</w:t>
        </w:r>
      </w:hyperlink>
      <w:r>
        <w:rPr>
          <w:rFonts w:ascii="Calibri" w:eastAsia="Calibri" w:hAnsi="Calibri" w:cs="Calibri"/>
        </w:rPr>
        <w:t xml:space="preserve"> (last accessed 7 December 2023).</w:t>
      </w:r>
    </w:p>
    <w:p w14:paraId="686B2456"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Engage for Success (2012). </w:t>
      </w:r>
      <w:r>
        <w:rPr>
          <w:rFonts w:ascii="Calibri" w:eastAsia="Calibri" w:hAnsi="Calibri" w:cs="Calibri"/>
          <w:i/>
        </w:rPr>
        <w:t>Nailing the evidence</w:t>
      </w:r>
      <w:r>
        <w:rPr>
          <w:rFonts w:ascii="Calibri" w:eastAsia="Calibri" w:hAnsi="Calibri" w:cs="Calibri"/>
        </w:rPr>
        <w:t xml:space="preserve">. Available at engageforsuccess.org: </w:t>
      </w:r>
      <w:hyperlink r:id="rId23">
        <w:r>
          <w:rPr>
            <w:rFonts w:ascii="Calibri" w:eastAsia="Calibri" w:hAnsi="Calibri" w:cs="Calibri"/>
            <w:u w:val="single"/>
          </w:rPr>
          <w:t>https://engageforsuccess.org/nailing-the-evidence/</w:t>
        </w:r>
      </w:hyperlink>
      <w:r>
        <w:rPr>
          <w:rFonts w:ascii="Calibri" w:eastAsia="Calibri" w:hAnsi="Calibri" w:cs="Calibri"/>
        </w:rPr>
        <w:t xml:space="preserve"> (last accessed 15 December 2023).</w:t>
      </w:r>
    </w:p>
    <w:p w14:paraId="715DDEB7"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Francis, H and Keegan, A (2006). </w:t>
      </w:r>
      <w:r>
        <w:rPr>
          <w:rFonts w:ascii="Calibri" w:eastAsia="Calibri" w:hAnsi="Calibri" w:cs="Calibri"/>
          <w:i/>
          <w:color w:val="1C1D1E"/>
        </w:rPr>
        <w:t>The changing face of HRM: in search of balance</w:t>
      </w:r>
      <w:r>
        <w:rPr>
          <w:rFonts w:ascii="Calibri" w:eastAsia="Calibri" w:hAnsi="Calibri" w:cs="Calibri"/>
          <w:color w:val="1C1D1E"/>
        </w:rPr>
        <w:t xml:space="preserve">. Human Resource Management Journal, Vol. 16, Issue 3. Accessed at: </w:t>
      </w:r>
      <w:r>
        <w:rPr>
          <w:rFonts w:ascii="Calibri" w:eastAsia="Calibri" w:hAnsi="Calibri" w:cs="Calibri"/>
        </w:rPr>
        <w:t xml:space="preserve"> </w:t>
      </w:r>
      <w:hyperlink r:id="rId24">
        <w:r>
          <w:rPr>
            <w:rFonts w:ascii="Calibri" w:eastAsia="Calibri" w:hAnsi="Calibri" w:cs="Calibri"/>
            <w:u w:val="single"/>
          </w:rPr>
          <w:t>https://onlinelibrary.wiley.com/doi/abs/10.1111/j.1748-8583.2006.00016.x</w:t>
        </w:r>
      </w:hyperlink>
    </w:p>
    <w:p w14:paraId="39360CC4"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HR Knowledge Base (2022). </w:t>
      </w:r>
      <w:r>
        <w:rPr>
          <w:rFonts w:ascii="Calibri" w:eastAsia="Calibri" w:hAnsi="Calibri" w:cs="Calibri"/>
          <w:i/>
        </w:rPr>
        <w:t>What did P&amp;O get wrong?</w:t>
      </w:r>
      <w:r>
        <w:rPr>
          <w:rFonts w:ascii="Calibri" w:eastAsia="Calibri" w:hAnsi="Calibri" w:cs="Calibri"/>
        </w:rPr>
        <w:t xml:space="preserve">. Available at hrsolutions-uk.com: </w:t>
      </w:r>
      <w:hyperlink r:id="rId25">
        <w:r>
          <w:rPr>
            <w:rFonts w:ascii="Calibri" w:eastAsia="Calibri" w:hAnsi="Calibri" w:cs="Calibri"/>
            <w:u w:val="single"/>
          </w:rPr>
          <w:t>https://www.hrsolutions-uk.com/what-did-p-o-get-wrong/</w:t>
        </w:r>
      </w:hyperlink>
      <w:r>
        <w:rPr>
          <w:rFonts w:ascii="Calibri" w:eastAsia="Calibri" w:hAnsi="Calibri" w:cs="Calibri"/>
        </w:rPr>
        <w:t xml:space="preserve"> (last accessed 13 December 2023).</w:t>
      </w:r>
    </w:p>
    <w:p w14:paraId="69947F76"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Kahn, W (1990). </w:t>
      </w:r>
      <w:r>
        <w:rPr>
          <w:rFonts w:ascii="Calibri" w:eastAsia="Calibri" w:hAnsi="Calibri" w:cs="Calibri"/>
          <w:i/>
        </w:rPr>
        <w:t>Psychological conditions of personal engagement and disengagement at work</w:t>
      </w:r>
      <w:r>
        <w:rPr>
          <w:rFonts w:ascii="Calibri" w:eastAsia="Calibri" w:hAnsi="Calibri" w:cs="Calibri"/>
        </w:rPr>
        <w:t xml:space="preserve">. Academy of Management Journal, Boston University, Vol. 33, Issue. 4, 692-724. </w:t>
      </w:r>
      <w:r>
        <w:rPr>
          <w:rFonts w:ascii="Calibri" w:eastAsia="Calibri" w:hAnsi="Calibri" w:cs="Calibri"/>
        </w:rPr>
        <w:lastRenderedPageBreak/>
        <w:t xml:space="preserve">Accessed at: </w:t>
      </w:r>
      <w:hyperlink r:id="rId26">
        <w:r>
          <w:rPr>
            <w:rFonts w:ascii="Calibri" w:eastAsia="Calibri" w:hAnsi="Calibri" w:cs="Calibri"/>
            <w:u w:val="single"/>
          </w:rPr>
          <w:t>https://cygnetinstitute.org/wp-content/uploads/2021/02/William-Kahn-Employee-Engagement.pdf</w:t>
        </w:r>
      </w:hyperlink>
    </w:p>
    <w:p w14:paraId="00EABDEB"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King, I (2022). </w:t>
      </w:r>
      <w:r>
        <w:rPr>
          <w:rFonts w:ascii="Calibri" w:eastAsia="Calibri" w:hAnsi="Calibri" w:cs="Calibri"/>
          <w:i/>
          <w:color w:val="4A4A4A"/>
        </w:rPr>
        <w:t>P&amp;O Ferries: Ian King on why the company has taken the axe to its workforce again</w:t>
      </w:r>
      <w:r>
        <w:rPr>
          <w:rFonts w:ascii="Calibri" w:eastAsia="Calibri" w:hAnsi="Calibri" w:cs="Calibri"/>
          <w:color w:val="4A4A4A"/>
        </w:rPr>
        <w:t xml:space="preserve">. Available at Sky News: </w:t>
      </w:r>
      <w:hyperlink r:id="rId27">
        <w:r>
          <w:rPr>
            <w:rFonts w:ascii="Calibri" w:eastAsia="Calibri" w:hAnsi="Calibri" w:cs="Calibri"/>
            <w:u w:val="single"/>
          </w:rPr>
          <w:t>https://news.sky.com/story/the-reasons-why-p-o-ferries-has-taken-the-axe-to-its-workforce-again-12568561</w:t>
        </w:r>
      </w:hyperlink>
      <w:r>
        <w:rPr>
          <w:rFonts w:ascii="Calibri" w:eastAsia="Calibri" w:hAnsi="Calibri" w:cs="Calibri"/>
        </w:rPr>
        <w:t xml:space="preserve"> (last accessed 13 December 2023).</w:t>
      </w:r>
    </w:p>
    <w:p w14:paraId="48849100"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London Stock Exchange (2022). </w:t>
      </w:r>
      <w:r>
        <w:rPr>
          <w:rFonts w:ascii="Calibri" w:eastAsia="Calibri" w:hAnsi="Calibri" w:cs="Calibri"/>
          <w:i/>
        </w:rPr>
        <w:t>DP World - Resignation of independent non-executive directors</w:t>
      </w:r>
      <w:r>
        <w:rPr>
          <w:rFonts w:ascii="Calibri" w:eastAsia="Calibri" w:hAnsi="Calibri" w:cs="Calibri"/>
        </w:rPr>
        <w:t xml:space="preserve">. Available at londonstockexchange.com: </w:t>
      </w:r>
      <w:hyperlink r:id="rId28">
        <w:r>
          <w:rPr>
            <w:rFonts w:ascii="Calibri" w:eastAsia="Calibri" w:hAnsi="Calibri" w:cs="Calibri"/>
            <w:u w:val="single"/>
          </w:rPr>
          <w:t>https://www.londonstockexchange.com/news-article/91SN/resignation-of-independent-non-executive-directors/15384162</w:t>
        </w:r>
      </w:hyperlink>
      <w:r>
        <w:rPr>
          <w:rFonts w:ascii="Calibri" w:eastAsia="Calibri" w:hAnsi="Calibri" w:cs="Calibri"/>
        </w:rPr>
        <w:t xml:space="preserve"> (last accessed 7 December 2023).</w:t>
      </w:r>
    </w:p>
    <w:p w14:paraId="20BB826C"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Martin, J (2022). </w:t>
      </w:r>
      <w:r>
        <w:rPr>
          <w:rFonts w:ascii="Calibri" w:eastAsia="Calibri" w:hAnsi="Calibri" w:cs="Calibri"/>
          <w:i/>
          <w:color w:val="141414"/>
        </w:rPr>
        <w:t>Outrage and no ferries after mass P&amp;O sackings</w:t>
      </w:r>
      <w:r>
        <w:rPr>
          <w:rFonts w:ascii="Calibri" w:eastAsia="Calibri" w:hAnsi="Calibri" w:cs="Calibri"/>
          <w:color w:val="141414"/>
        </w:rPr>
        <w:t xml:space="preserve">. Available at BBC: </w:t>
      </w:r>
      <w:hyperlink r:id="rId29">
        <w:r>
          <w:rPr>
            <w:rFonts w:ascii="Calibri" w:eastAsia="Calibri" w:hAnsi="Calibri" w:cs="Calibri"/>
            <w:u w:val="single"/>
          </w:rPr>
          <w:t>https://www.bbc.co.uk/news/business-60779001</w:t>
        </w:r>
      </w:hyperlink>
      <w:r>
        <w:rPr>
          <w:rFonts w:ascii="Calibri" w:eastAsia="Calibri" w:hAnsi="Calibri" w:cs="Calibri"/>
        </w:rPr>
        <w:t xml:space="preserve"> (last accessed 10 December 2023).</w:t>
      </w:r>
    </w:p>
    <w:p w14:paraId="54872ADF"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McCarthy, N (2022). </w:t>
      </w:r>
      <w:r>
        <w:rPr>
          <w:rFonts w:ascii="Calibri" w:eastAsia="Calibri" w:hAnsi="Calibri" w:cs="Calibri"/>
          <w:i/>
        </w:rPr>
        <w:t>The suing seafarer</w:t>
      </w:r>
      <w:r>
        <w:rPr>
          <w:rFonts w:ascii="Calibri" w:eastAsia="Calibri" w:hAnsi="Calibri" w:cs="Calibri"/>
        </w:rPr>
        <w:t xml:space="preserve">. Available at BBC Untold: </w:t>
      </w:r>
      <w:hyperlink r:id="rId30">
        <w:r>
          <w:rPr>
            <w:rFonts w:ascii="Calibri" w:eastAsia="Calibri" w:hAnsi="Calibri" w:cs="Calibri"/>
            <w:u w:val="single"/>
          </w:rPr>
          <w:t>https://www.bbc.co.uk/sounds/play/m00180c0</w:t>
        </w:r>
      </w:hyperlink>
      <w:r>
        <w:rPr>
          <w:rFonts w:ascii="Calibri" w:eastAsia="Calibri" w:hAnsi="Calibri" w:cs="Calibri"/>
        </w:rPr>
        <w:t xml:space="preserve"> (last accessed 7 December 2023).</w:t>
      </w:r>
    </w:p>
    <w:p w14:paraId="60848B58"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McGarvey, E (2022). </w:t>
      </w:r>
      <w:r>
        <w:rPr>
          <w:rFonts w:ascii="Calibri" w:eastAsia="Calibri" w:hAnsi="Calibri" w:cs="Calibri"/>
          <w:i/>
          <w:color w:val="141414"/>
        </w:rPr>
        <w:t>P&amp;O: Government scraps contract over mass sackings</w:t>
      </w:r>
      <w:r>
        <w:rPr>
          <w:rFonts w:ascii="Calibri" w:eastAsia="Calibri" w:hAnsi="Calibri" w:cs="Calibri"/>
          <w:color w:val="141414"/>
        </w:rPr>
        <w:t>. Available at BBC:</w:t>
      </w:r>
      <w:r>
        <w:rPr>
          <w:rFonts w:ascii="Calibri" w:eastAsia="Calibri" w:hAnsi="Calibri" w:cs="Calibri"/>
          <w:highlight w:val="yellow"/>
        </w:rPr>
        <w:t xml:space="preserve"> </w:t>
      </w:r>
      <w:hyperlink r:id="rId31">
        <w:r>
          <w:rPr>
            <w:rFonts w:ascii="Calibri" w:eastAsia="Calibri" w:hAnsi="Calibri" w:cs="Calibri"/>
            <w:u w:val="single"/>
          </w:rPr>
          <w:t>https://www.bbc.co.uk/news/uk-61641936</w:t>
        </w:r>
      </w:hyperlink>
      <w:r>
        <w:rPr>
          <w:rFonts w:ascii="Calibri" w:eastAsia="Calibri" w:hAnsi="Calibri" w:cs="Calibri"/>
        </w:rPr>
        <w:t xml:space="preserve"> (last accessed 11 December 2023).</w:t>
      </w:r>
    </w:p>
    <w:p w14:paraId="57E2A31B"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MacLeod, D  and Clarke N (2009). </w:t>
      </w:r>
      <w:r>
        <w:rPr>
          <w:rFonts w:ascii="Calibri" w:eastAsia="Calibri" w:hAnsi="Calibri" w:cs="Calibri"/>
          <w:i/>
          <w:color w:val="111111"/>
        </w:rPr>
        <w:t>Engaging for success: enhancing performance through employee engagement</w:t>
      </w:r>
      <w:r>
        <w:rPr>
          <w:rFonts w:ascii="Calibri" w:eastAsia="Calibri" w:hAnsi="Calibri" w:cs="Calibri"/>
          <w:color w:val="111111"/>
        </w:rPr>
        <w:t xml:space="preserve">. Accessed via Research Gate: </w:t>
      </w:r>
      <w:hyperlink r:id="rId32">
        <w:r>
          <w:rPr>
            <w:rFonts w:ascii="Calibri" w:eastAsia="Calibri" w:hAnsi="Calibri" w:cs="Calibri"/>
            <w:u w:val="single"/>
          </w:rPr>
          <w:t>https://www.researchgate.net/publication/242468702_Engaging_for_success_enhancing_performance_through_employee_engagement</w:t>
        </w:r>
      </w:hyperlink>
    </w:p>
    <w:p w14:paraId="2C98317B"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Nicholson, K (2022). </w:t>
      </w:r>
      <w:r>
        <w:rPr>
          <w:rFonts w:ascii="Calibri" w:eastAsia="Calibri" w:hAnsi="Calibri" w:cs="Calibri"/>
          <w:i/>
        </w:rPr>
        <w:t>P&amp;O Ferries Fires 800 Employees On The Spot In Pre-Recorded Video, Leaving Twitter Horrified</w:t>
      </w:r>
      <w:r>
        <w:rPr>
          <w:rFonts w:ascii="Calibri" w:eastAsia="Calibri" w:hAnsi="Calibri" w:cs="Calibri"/>
        </w:rPr>
        <w:t>. Available at Huffington Post: [</w:t>
      </w:r>
      <w:hyperlink r:id="rId33">
        <w:r>
          <w:rPr>
            <w:rFonts w:ascii="Calibri" w:eastAsia="Calibri" w:hAnsi="Calibri" w:cs="Calibri"/>
            <w:u w:val="single"/>
          </w:rPr>
          <w:t>https://www.huffingtonpost.co.uk/entry/po-ferries-sacked-video-twitter_uk_62335556e4b0d39357c4625d</w:t>
        </w:r>
      </w:hyperlink>
      <w:r>
        <w:rPr>
          <w:rFonts w:ascii="Calibri" w:eastAsia="Calibri" w:hAnsi="Calibri" w:cs="Calibri"/>
        </w:rPr>
        <w:t>] (last accessed 15 December 2023).</w:t>
      </w:r>
    </w:p>
    <w:p w14:paraId="65AEFA06"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Oxford Reference (2023). </w:t>
      </w:r>
      <w:r>
        <w:rPr>
          <w:rFonts w:ascii="Calibri" w:eastAsia="Calibri" w:hAnsi="Calibri" w:cs="Calibri"/>
          <w:i/>
        </w:rPr>
        <w:t>P</w:t>
      </w:r>
      <w:r>
        <w:rPr>
          <w:rFonts w:ascii="Calibri" w:eastAsia="Calibri" w:hAnsi="Calibri" w:cs="Calibri"/>
          <w:i/>
          <w:color w:val="231F20"/>
        </w:rPr>
        <w:t>seudo-participation</w:t>
      </w:r>
      <w:r>
        <w:rPr>
          <w:rFonts w:ascii="Calibri" w:eastAsia="Calibri" w:hAnsi="Calibri" w:cs="Calibri"/>
          <w:color w:val="231F20"/>
        </w:rPr>
        <w:t xml:space="preserve"> definition. Available at the Dictionary of Human Resource Management: </w:t>
      </w:r>
      <w:hyperlink r:id="rId34" w:anchor=":~:text=Is%20an%20approach%20to%20management,Dictionary%20of%20Human%20Resource%20Management%20%C2%BB">
        <w:r>
          <w:rPr>
            <w:rFonts w:ascii="Calibri" w:eastAsia="Calibri" w:hAnsi="Calibri" w:cs="Calibri"/>
            <w:u w:val="single"/>
          </w:rPr>
          <w:t>https://www.oxfordreference.com/display/10.1093/oi/authority.20110803100352217#:~:text=Is%20an%20approach%20to%20management,Dictionary%20of%20Human%20Resource%20Management%20%C2%BB</w:t>
        </w:r>
      </w:hyperlink>
      <w:r>
        <w:rPr>
          <w:rFonts w:ascii="Calibri" w:eastAsia="Calibri" w:hAnsi="Calibri" w:cs="Calibri"/>
        </w:rPr>
        <w:t xml:space="preserve"> (last accessed 15 December).</w:t>
      </w:r>
    </w:p>
    <w:p w14:paraId="04BA96D1"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Pateman, C (1975),</w:t>
      </w:r>
      <w:r>
        <w:rPr>
          <w:rFonts w:ascii="Calibri" w:eastAsia="Calibri" w:hAnsi="Calibri" w:cs="Calibri"/>
          <w:i/>
        </w:rPr>
        <w:t xml:space="preserve"> </w:t>
      </w:r>
      <w:r>
        <w:rPr>
          <w:rFonts w:ascii="Calibri" w:eastAsia="Calibri" w:hAnsi="Calibri" w:cs="Calibri"/>
        </w:rPr>
        <w:t>‘Participation and Democratic Theory’. Cambridge University Press.</w:t>
      </w:r>
    </w:p>
    <w:p w14:paraId="05389337"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P&amp;O Ferries (2023). </w:t>
      </w:r>
      <w:r>
        <w:rPr>
          <w:rFonts w:ascii="Calibri" w:eastAsia="Calibri" w:hAnsi="Calibri" w:cs="Calibri"/>
          <w:i/>
        </w:rPr>
        <w:t>About P&amp;O ferries</w:t>
      </w:r>
      <w:r>
        <w:rPr>
          <w:rFonts w:ascii="Calibri" w:eastAsia="Calibri" w:hAnsi="Calibri" w:cs="Calibri"/>
        </w:rPr>
        <w:t xml:space="preserve">. Available at poferries.com:  </w:t>
      </w:r>
      <w:hyperlink r:id="rId35">
        <w:r>
          <w:rPr>
            <w:rFonts w:ascii="Calibri" w:eastAsia="Calibri" w:hAnsi="Calibri" w:cs="Calibri"/>
            <w:u w:val="single"/>
          </w:rPr>
          <w:t>https://www.poferries.com/en/about</w:t>
        </w:r>
      </w:hyperlink>
      <w:r>
        <w:rPr>
          <w:rFonts w:ascii="Calibri" w:eastAsia="Calibri" w:hAnsi="Calibri" w:cs="Calibri"/>
        </w:rPr>
        <w:t xml:space="preserve"> (last accessed 3 December 2023).</w:t>
      </w:r>
    </w:p>
    <w:p w14:paraId="66745CCD"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Ralfe, J (2022). </w:t>
      </w:r>
      <w:r>
        <w:rPr>
          <w:rFonts w:ascii="Calibri" w:eastAsia="Calibri" w:hAnsi="Calibri" w:cs="Calibri"/>
          <w:i/>
        </w:rPr>
        <w:t>P&amp;O pensioners should sit tight despite fund concerns</w:t>
      </w:r>
      <w:r>
        <w:rPr>
          <w:rFonts w:ascii="Calibri" w:eastAsia="Calibri" w:hAnsi="Calibri" w:cs="Calibri"/>
        </w:rPr>
        <w:t xml:space="preserve">. Available at Financial Times: </w:t>
      </w:r>
      <w:hyperlink r:id="rId36">
        <w:r>
          <w:rPr>
            <w:rFonts w:ascii="Calibri" w:eastAsia="Calibri" w:hAnsi="Calibri" w:cs="Calibri"/>
            <w:u w:val="single"/>
          </w:rPr>
          <w:t>https://www.ft.com/content/fed432aa-d42b-473c-9580-7416b8732aee</w:t>
        </w:r>
      </w:hyperlink>
      <w:r>
        <w:rPr>
          <w:rFonts w:ascii="Calibri" w:eastAsia="Calibri" w:hAnsi="Calibri" w:cs="Calibri"/>
        </w:rPr>
        <w:t xml:space="preserve"> (last accessed 13 December 2023).</w:t>
      </w:r>
    </w:p>
    <w:p w14:paraId="19190AAD"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lastRenderedPageBreak/>
        <w:t xml:space="preserve">Rocket Reach (2023). </w:t>
      </w:r>
      <w:r>
        <w:rPr>
          <w:rFonts w:ascii="Calibri" w:eastAsia="Calibri" w:hAnsi="Calibri" w:cs="Calibri"/>
          <w:i/>
        </w:rPr>
        <w:t>P&amp;O Ferries HR Department</w:t>
      </w:r>
      <w:r>
        <w:rPr>
          <w:rFonts w:ascii="Calibri" w:eastAsia="Calibri" w:hAnsi="Calibri" w:cs="Calibri"/>
        </w:rPr>
        <w:t xml:space="preserve">. Available at rocketreach.co: </w:t>
      </w:r>
      <w:hyperlink r:id="rId37">
        <w:r>
          <w:rPr>
            <w:rFonts w:ascii="Calibri" w:eastAsia="Calibri" w:hAnsi="Calibri" w:cs="Calibri"/>
            <w:u w:val="single"/>
          </w:rPr>
          <w:t>https://rocketreach.co/po-ferries-hr-department_b5c6284bf42e0ca1</w:t>
        </w:r>
      </w:hyperlink>
      <w:r>
        <w:rPr>
          <w:rFonts w:ascii="Calibri" w:eastAsia="Calibri" w:hAnsi="Calibri" w:cs="Calibri"/>
        </w:rPr>
        <w:t xml:space="preserve"> (last accessed 1 December 2023).</w:t>
      </w:r>
    </w:p>
    <w:p w14:paraId="70BB5F65"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color w:val="231F20"/>
          <w:highlight w:val="white"/>
        </w:rPr>
        <w:t xml:space="preserve">Schaufeli, W and Bakker, A (2004). </w:t>
      </w:r>
      <w:r>
        <w:rPr>
          <w:rFonts w:ascii="Calibri" w:eastAsia="Calibri" w:hAnsi="Calibri" w:cs="Calibri"/>
          <w:i/>
          <w:color w:val="231F20"/>
          <w:highlight w:val="white"/>
        </w:rPr>
        <w:t>Job demands, job resources, and their relationship with burnout and engagement: a multi-sample study</w:t>
      </w:r>
      <w:r>
        <w:rPr>
          <w:rFonts w:ascii="Calibri" w:eastAsia="Calibri" w:hAnsi="Calibri" w:cs="Calibri"/>
          <w:color w:val="231F20"/>
          <w:highlight w:val="white"/>
        </w:rPr>
        <w:t>. Journal of Organizational Behavior, acc</w:t>
      </w:r>
      <w:r>
        <w:rPr>
          <w:rFonts w:ascii="Calibri" w:eastAsia="Calibri" w:hAnsi="Calibri" w:cs="Calibri"/>
          <w:color w:val="231F20"/>
        </w:rPr>
        <w:t>essed at</w:t>
      </w:r>
      <w:r>
        <w:rPr>
          <w:rFonts w:ascii="Calibri" w:eastAsia="Calibri" w:hAnsi="Calibri" w:cs="Calibri"/>
        </w:rPr>
        <w:t xml:space="preserve"> </w:t>
      </w:r>
      <w:hyperlink r:id="rId38">
        <w:r>
          <w:rPr>
            <w:rFonts w:ascii="Calibri" w:eastAsia="Calibri" w:hAnsi="Calibri" w:cs="Calibri"/>
            <w:u w:val="single"/>
          </w:rPr>
          <w:t>https://www.wilmarschaufeli.nl/publications/Schaufeli/209.pdf</w:t>
        </w:r>
      </w:hyperlink>
    </w:p>
    <w:p w14:paraId="5F4789A5"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Supplied (2022). </w:t>
      </w:r>
      <w:r>
        <w:rPr>
          <w:rFonts w:ascii="Calibri" w:eastAsia="Calibri" w:hAnsi="Calibri" w:cs="Calibri"/>
          <w:i/>
        </w:rPr>
        <w:t>“Your final day of work is today”: P&amp;O staff told they’re being laid off - video</w:t>
      </w:r>
      <w:r>
        <w:rPr>
          <w:rFonts w:ascii="Calibri" w:eastAsia="Calibri" w:hAnsi="Calibri" w:cs="Calibri"/>
        </w:rPr>
        <w:t xml:space="preserve">. Available at The Guardian: </w:t>
      </w:r>
      <w:hyperlink r:id="rId39">
        <w:r>
          <w:rPr>
            <w:rFonts w:ascii="Calibri" w:eastAsia="Calibri" w:hAnsi="Calibri" w:cs="Calibri"/>
            <w:u w:val="single"/>
          </w:rPr>
          <w:t>https://www.theguardian.com/global/video/2022/mar/17/your-final-day-of-employment-is-today-po-staff-told-theyre-being-laid-off-video</w:t>
        </w:r>
      </w:hyperlink>
      <w:r>
        <w:rPr>
          <w:rFonts w:ascii="Calibri" w:eastAsia="Calibri" w:hAnsi="Calibri" w:cs="Calibri"/>
        </w:rPr>
        <w:t xml:space="preserve"> (accessed 1 December 2023).</w:t>
      </w:r>
    </w:p>
    <w:p w14:paraId="567864C5"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Taylor, G (2023). </w:t>
      </w:r>
      <w:r>
        <w:rPr>
          <w:rFonts w:ascii="Calibri" w:eastAsia="Calibri" w:hAnsi="Calibri" w:cs="Calibri"/>
          <w:i/>
        </w:rPr>
        <w:t>P&amp;O Ferries owner posts £500m profit but CEO warns of ‘uncertain’ trade outlook</w:t>
      </w:r>
      <w:r>
        <w:rPr>
          <w:rFonts w:ascii="Calibri" w:eastAsia="Calibri" w:hAnsi="Calibri" w:cs="Calibri"/>
        </w:rPr>
        <w:t xml:space="preserve">. Available at City AM: </w:t>
      </w:r>
      <w:hyperlink r:id="rId40">
        <w:r>
          <w:rPr>
            <w:rFonts w:ascii="Calibri" w:eastAsia="Calibri" w:hAnsi="Calibri" w:cs="Calibri"/>
            <w:u w:val="single"/>
          </w:rPr>
          <w:t>https://www.cityam.com/po-ferries-owner-posts-500m-profit-but-ceo-warns-of-uncertain-trade-outlook/</w:t>
        </w:r>
      </w:hyperlink>
      <w:r>
        <w:rPr>
          <w:rFonts w:ascii="Calibri" w:eastAsia="Calibri" w:hAnsi="Calibri" w:cs="Calibri"/>
        </w:rPr>
        <w:t xml:space="preserve"> (last accessed 7 December 2023).</w:t>
      </w:r>
    </w:p>
    <w:p w14:paraId="63BEADA2"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Telling,O (2023). </w:t>
      </w:r>
      <w:r>
        <w:rPr>
          <w:rFonts w:ascii="Calibri" w:eastAsia="Calibri" w:hAnsi="Calibri" w:cs="Calibri"/>
          <w:i/>
        </w:rPr>
        <w:t>P&amp;O Ferries’ market share eroded by competition from low-cost operators</w:t>
      </w:r>
      <w:r>
        <w:rPr>
          <w:rFonts w:ascii="Calibri" w:eastAsia="Calibri" w:hAnsi="Calibri" w:cs="Calibri"/>
        </w:rPr>
        <w:t xml:space="preserve">. Available at The Financial Times: </w:t>
      </w:r>
      <w:hyperlink r:id="rId41">
        <w:r>
          <w:rPr>
            <w:rFonts w:ascii="Calibri" w:eastAsia="Calibri" w:hAnsi="Calibri" w:cs="Calibri"/>
            <w:u w:val="single"/>
          </w:rPr>
          <w:t>https://www.ft.com/content/9d4d359d-39f6-42a4-8696-b957a51123b4</w:t>
        </w:r>
      </w:hyperlink>
      <w:r>
        <w:rPr>
          <w:rFonts w:ascii="Calibri" w:eastAsia="Calibri" w:hAnsi="Calibri" w:cs="Calibri"/>
        </w:rPr>
        <w:t xml:space="preserve"> (last accessed 9 December 2023).</w:t>
      </w:r>
    </w:p>
    <w:p w14:paraId="2518186A"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Topham, G (2022). </w:t>
      </w:r>
      <w:r>
        <w:rPr>
          <w:rFonts w:ascii="Calibri" w:eastAsia="Calibri" w:hAnsi="Calibri" w:cs="Calibri"/>
          <w:i/>
          <w:color w:val="121212"/>
        </w:rPr>
        <w:t>Record 31 failings found on P&amp;O Ferries boat at safety inspection</w:t>
      </w:r>
      <w:r>
        <w:rPr>
          <w:rFonts w:ascii="Calibri" w:eastAsia="Calibri" w:hAnsi="Calibri" w:cs="Calibri"/>
          <w:color w:val="121212"/>
        </w:rPr>
        <w:t xml:space="preserve">. Available at The Guardian: </w:t>
      </w:r>
      <w:hyperlink r:id="rId42">
        <w:r>
          <w:rPr>
            <w:rFonts w:ascii="Calibri" w:eastAsia="Calibri" w:hAnsi="Calibri" w:cs="Calibri"/>
            <w:u w:val="single"/>
          </w:rPr>
          <w:t>https://www.theguardian.com/business/2022/apr/19/record-31-failings-found-on-po-ferries-boat-at-safety-inspection</w:t>
        </w:r>
      </w:hyperlink>
      <w:r>
        <w:rPr>
          <w:rFonts w:ascii="Calibri" w:eastAsia="Calibri" w:hAnsi="Calibri" w:cs="Calibri"/>
        </w:rPr>
        <w:t xml:space="preserve"> (last accessed 7 December 2023).</w:t>
      </w:r>
    </w:p>
    <w:p w14:paraId="286D57F3" w14:textId="77777777" w:rsidR="005E6448" w:rsidRDefault="00000000">
      <w:pPr>
        <w:numPr>
          <w:ilvl w:val="0"/>
          <w:numId w:val="2"/>
        </w:numPr>
        <w:spacing w:line="360" w:lineRule="auto"/>
        <w:rPr>
          <w:rFonts w:ascii="Calibri" w:eastAsia="Calibri" w:hAnsi="Calibri" w:cs="Calibri"/>
        </w:rPr>
      </w:pPr>
      <w:r>
        <w:rPr>
          <w:rFonts w:ascii="Calibri" w:eastAsia="Calibri" w:hAnsi="Calibri" w:cs="Calibri"/>
        </w:rPr>
        <w:t xml:space="preserve">Vaid, T (2021). </w:t>
      </w:r>
      <w:r>
        <w:rPr>
          <w:rFonts w:ascii="Calibri" w:eastAsia="Calibri" w:hAnsi="Calibri" w:cs="Calibri"/>
          <w:i/>
        </w:rPr>
        <w:t xml:space="preserve">What is the big idea behind the P&amp;O Ferries EVP? </w:t>
      </w:r>
      <w:r>
        <w:rPr>
          <w:rFonts w:ascii="Calibri" w:eastAsia="Calibri" w:hAnsi="Calibri" w:cs="Calibri"/>
        </w:rPr>
        <w:t xml:space="preserve">Available at LinkedIn: </w:t>
      </w:r>
      <w:hyperlink r:id="rId43">
        <w:r>
          <w:rPr>
            <w:rFonts w:ascii="Calibri" w:eastAsia="Calibri" w:hAnsi="Calibri" w:cs="Calibri"/>
            <w:u w:val="single"/>
          </w:rPr>
          <w:t>https://www.linkedin.com/pulse/what-big-idea-behind-po-ferries-evp-taz-vaid/</w:t>
        </w:r>
      </w:hyperlink>
      <w:r>
        <w:rPr>
          <w:rFonts w:ascii="Calibri" w:eastAsia="Calibri" w:hAnsi="Calibri" w:cs="Calibri"/>
        </w:rPr>
        <w:t xml:space="preserve"> (last accessed 2 December 2023).</w:t>
      </w:r>
    </w:p>
    <w:p w14:paraId="05D3DD06" w14:textId="77777777" w:rsidR="005E6448" w:rsidRDefault="00000000">
      <w:pPr>
        <w:numPr>
          <w:ilvl w:val="0"/>
          <w:numId w:val="2"/>
        </w:numPr>
        <w:spacing w:line="360" w:lineRule="auto"/>
        <w:rPr>
          <w:rFonts w:ascii="Calibri" w:eastAsia="Calibri" w:hAnsi="Calibri" w:cs="Calibri"/>
        </w:rPr>
      </w:pPr>
      <w:hyperlink r:id="rId44">
        <w:r>
          <w:rPr>
            <w:rFonts w:ascii="Calibri" w:eastAsia="Calibri" w:hAnsi="Calibri" w:cs="Calibri"/>
          </w:rPr>
          <w:t>Wheeler</w:t>
        </w:r>
      </w:hyperlink>
      <w:r>
        <w:rPr>
          <w:rFonts w:ascii="Calibri" w:eastAsia="Calibri" w:hAnsi="Calibri" w:cs="Calibri"/>
        </w:rPr>
        <w:t xml:space="preserve"> C,</w:t>
      </w:r>
      <w:hyperlink r:id="rId45">
        <w:r>
          <w:rPr>
            <w:rFonts w:ascii="Calibri" w:eastAsia="Calibri" w:hAnsi="Calibri" w:cs="Calibri"/>
          </w:rPr>
          <w:t xml:space="preserve"> Armitage</w:t>
        </w:r>
      </w:hyperlink>
      <w:r>
        <w:rPr>
          <w:rFonts w:ascii="Calibri" w:eastAsia="Calibri" w:hAnsi="Calibri" w:cs="Calibri"/>
        </w:rPr>
        <w:t xml:space="preserve"> J,</w:t>
      </w:r>
      <w:hyperlink r:id="rId46">
        <w:r>
          <w:rPr>
            <w:rFonts w:ascii="Calibri" w:eastAsia="Calibri" w:hAnsi="Calibri" w:cs="Calibri"/>
          </w:rPr>
          <w:t xml:space="preserve"> Hellen</w:t>
        </w:r>
      </w:hyperlink>
      <w:r>
        <w:rPr>
          <w:rFonts w:ascii="Calibri" w:eastAsia="Calibri" w:hAnsi="Calibri" w:cs="Calibri"/>
        </w:rPr>
        <w:t xml:space="preserve"> N, </w:t>
      </w:r>
      <w:hyperlink r:id="rId47">
        <w:r>
          <w:rPr>
            <w:rFonts w:ascii="Calibri" w:eastAsia="Calibri" w:hAnsi="Calibri" w:cs="Calibri"/>
          </w:rPr>
          <w:t>Al-Othman</w:t>
        </w:r>
      </w:hyperlink>
      <w:r>
        <w:rPr>
          <w:rFonts w:ascii="Calibri" w:eastAsia="Calibri" w:hAnsi="Calibri" w:cs="Calibri"/>
        </w:rPr>
        <w:t xml:space="preserve"> H (2022). </w:t>
      </w:r>
      <w:r>
        <w:rPr>
          <w:rFonts w:ascii="Calibri" w:eastAsia="Calibri" w:hAnsi="Calibri" w:cs="Calibri"/>
          <w:i/>
          <w:color w:val="1D1D1B"/>
        </w:rPr>
        <w:t>Officials failed to challenge P&amp;O firings</w:t>
      </w:r>
      <w:r>
        <w:rPr>
          <w:rFonts w:ascii="Calibri" w:eastAsia="Calibri" w:hAnsi="Calibri" w:cs="Calibri"/>
          <w:color w:val="1D1D1B"/>
        </w:rPr>
        <w:t>. Available at The Times:</w:t>
      </w:r>
      <w:r>
        <w:rPr>
          <w:rFonts w:ascii="Calibri" w:eastAsia="Calibri" w:hAnsi="Calibri" w:cs="Calibri"/>
        </w:rPr>
        <w:t xml:space="preserve"> </w:t>
      </w:r>
      <w:hyperlink r:id="rId48">
        <w:r>
          <w:rPr>
            <w:rFonts w:ascii="Calibri" w:eastAsia="Calibri" w:hAnsi="Calibri" w:cs="Calibri"/>
            <w:u w:val="single"/>
          </w:rPr>
          <w:t>https://www.thetimes.co.uk/article/officials-failed-to-challenge-p-amp-o-firings-mv06ldsv9</w:t>
        </w:r>
      </w:hyperlink>
      <w:r>
        <w:rPr>
          <w:rFonts w:ascii="Calibri" w:eastAsia="Calibri" w:hAnsi="Calibri" w:cs="Calibri"/>
        </w:rPr>
        <w:t xml:space="preserve"> (last accessed 9 December 2023).</w:t>
      </w:r>
    </w:p>
    <w:p w14:paraId="2BD2D731" w14:textId="77777777" w:rsidR="005E6448" w:rsidRDefault="00000000">
      <w:pPr>
        <w:numPr>
          <w:ilvl w:val="0"/>
          <w:numId w:val="2"/>
        </w:numPr>
        <w:spacing w:line="360" w:lineRule="auto"/>
        <w:rPr>
          <w:rFonts w:ascii="Calibri" w:eastAsia="Calibri" w:hAnsi="Calibri" w:cs="Calibri"/>
        </w:rPr>
      </w:pPr>
      <w:hyperlink r:id="rId49">
        <w:r>
          <w:rPr>
            <w:rFonts w:ascii="Calibri" w:eastAsia="Calibri" w:hAnsi="Calibri" w:cs="Calibri"/>
          </w:rPr>
          <w:t>Wheeler</w:t>
        </w:r>
      </w:hyperlink>
      <w:r>
        <w:rPr>
          <w:rFonts w:ascii="Calibri" w:eastAsia="Calibri" w:hAnsi="Calibri" w:cs="Calibri"/>
        </w:rPr>
        <w:t xml:space="preserve"> C,</w:t>
      </w:r>
      <w:hyperlink r:id="rId50">
        <w:r>
          <w:rPr>
            <w:rFonts w:ascii="Calibri" w:eastAsia="Calibri" w:hAnsi="Calibri" w:cs="Calibri"/>
          </w:rPr>
          <w:t xml:space="preserve"> Armitage</w:t>
        </w:r>
      </w:hyperlink>
      <w:r>
        <w:rPr>
          <w:rFonts w:ascii="Calibri" w:eastAsia="Calibri" w:hAnsi="Calibri" w:cs="Calibri"/>
        </w:rPr>
        <w:t xml:space="preserve"> J,</w:t>
      </w:r>
      <w:hyperlink r:id="rId51">
        <w:r>
          <w:rPr>
            <w:rFonts w:ascii="Calibri" w:eastAsia="Calibri" w:hAnsi="Calibri" w:cs="Calibri"/>
          </w:rPr>
          <w:t xml:space="preserve"> Hellen</w:t>
        </w:r>
      </w:hyperlink>
      <w:r>
        <w:rPr>
          <w:rFonts w:ascii="Calibri" w:eastAsia="Calibri" w:hAnsi="Calibri" w:cs="Calibri"/>
        </w:rPr>
        <w:t xml:space="preserve"> N, </w:t>
      </w:r>
      <w:hyperlink r:id="rId52">
        <w:r>
          <w:rPr>
            <w:rFonts w:ascii="Calibri" w:eastAsia="Calibri" w:hAnsi="Calibri" w:cs="Calibri"/>
          </w:rPr>
          <w:t>Al-Othman</w:t>
        </w:r>
      </w:hyperlink>
      <w:r>
        <w:rPr>
          <w:rFonts w:ascii="Calibri" w:eastAsia="Calibri" w:hAnsi="Calibri" w:cs="Calibri"/>
        </w:rPr>
        <w:t xml:space="preserve"> H (2022). </w:t>
      </w:r>
      <w:r>
        <w:rPr>
          <w:rFonts w:ascii="Calibri" w:eastAsia="Calibri" w:hAnsi="Calibri" w:cs="Calibri"/>
          <w:i/>
        </w:rPr>
        <w:t>Bungs, handcuffs and foreign job ads: Inside story of the P&amp;O sackings</w:t>
      </w:r>
      <w:r>
        <w:rPr>
          <w:rFonts w:ascii="Calibri" w:eastAsia="Calibri" w:hAnsi="Calibri" w:cs="Calibri"/>
        </w:rPr>
        <w:t xml:space="preserve">. Available at The Times: </w:t>
      </w:r>
      <w:hyperlink r:id="rId53">
        <w:r>
          <w:rPr>
            <w:rFonts w:ascii="Calibri" w:eastAsia="Calibri" w:hAnsi="Calibri" w:cs="Calibri"/>
            <w:u w:val="single"/>
          </w:rPr>
          <w:t>https://www.thetimes.co.uk/article/bungs-handcuffs-and-foreign-job-ads-inside-story-of-the-p-o-sackings-cml3x5sfx</w:t>
        </w:r>
      </w:hyperlink>
      <w:r>
        <w:rPr>
          <w:rFonts w:ascii="Calibri" w:eastAsia="Calibri" w:hAnsi="Calibri" w:cs="Calibri"/>
        </w:rPr>
        <w:t xml:space="preserve"> (last accessed 9 December 2023).</w:t>
      </w:r>
    </w:p>
    <w:p w14:paraId="52964C7D" w14:textId="77777777" w:rsidR="005E6448" w:rsidRDefault="00000000">
      <w:pPr>
        <w:numPr>
          <w:ilvl w:val="0"/>
          <w:numId w:val="2"/>
        </w:numPr>
        <w:spacing w:after="240" w:line="360" w:lineRule="auto"/>
        <w:rPr>
          <w:rFonts w:ascii="Calibri" w:eastAsia="Calibri" w:hAnsi="Calibri" w:cs="Calibri"/>
        </w:rPr>
      </w:pPr>
      <w:r>
        <w:rPr>
          <w:rFonts w:ascii="Calibri" w:eastAsia="Calibri" w:hAnsi="Calibri" w:cs="Calibri"/>
        </w:rPr>
        <w:t xml:space="preserve">Wikipedia (2023). </w:t>
      </w:r>
      <w:r>
        <w:rPr>
          <w:rFonts w:ascii="Calibri" w:eastAsia="Calibri" w:hAnsi="Calibri" w:cs="Calibri"/>
          <w:i/>
        </w:rPr>
        <w:t xml:space="preserve">P&amp;O Ferries. </w:t>
      </w:r>
      <w:r>
        <w:rPr>
          <w:rFonts w:ascii="Calibri" w:eastAsia="Calibri" w:hAnsi="Calibri" w:cs="Calibri"/>
        </w:rPr>
        <w:t xml:space="preserve">Available at: </w:t>
      </w:r>
      <w:hyperlink r:id="rId54">
        <w:r>
          <w:rPr>
            <w:rFonts w:ascii="Calibri" w:eastAsia="Calibri" w:hAnsi="Calibri" w:cs="Calibri"/>
            <w:u w:val="single"/>
          </w:rPr>
          <w:t>https://en.wikipedia.org/wiki/P%26O_Ferries</w:t>
        </w:r>
      </w:hyperlink>
      <w:r>
        <w:rPr>
          <w:rFonts w:ascii="Calibri" w:eastAsia="Calibri" w:hAnsi="Calibri" w:cs="Calibri"/>
        </w:rPr>
        <w:t xml:space="preserve"> (last accessed 1 December 2023).</w:t>
      </w:r>
    </w:p>
    <w:p w14:paraId="6B014182" w14:textId="77777777" w:rsidR="005E6448" w:rsidRDefault="00000000">
      <w:pPr>
        <w:spacing w:before="240" w:after="240"/>
        <w:jc w:val="right"/>
        <w:rPr>
          <w:rFonts w:ascii="Calibri" w:eastAsia="Calibri" w:hAnsi="Calibri" w:cs="Calibri"/>
        </w:rPr>
      </w:pPr>
      <w:r>
        <w:rPr>
          <w:rFonts w:ascii="Calibri" w:eastAsia="Calibri" w:hAnsi="Calibri" w:cs="Calibri"/>
          <w:b/>
          <w:sz w:val="24"/>
          <w:szCs w:val="24"/>
          <w:shd w:val="clear" w:color="auto" w:fill="CCCCCC"/>
        </w:rPr>
        <w:t>ENDS - 2744 words</w:t>
      </w:r>
    </w:p>
    <w:sectPr w:rsidR="005E6448">
      <w:footerReference w:type="default" r:id="rId55"/>
      <w:pgSz w:w="11909" w:h="16834"/>
      <w:pgMar w:top="1440" w:right="1440" w:bottom="1440" w:left="1440" w:header="566" w:footer="56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FEECB" w14:textId="77777777" w:rsidR="00612B23" w:rsidRDefault="00612B23">
      <w:pPr>
        <w:spacing w:line="240" w:lineRule="auto"/>
      </w:pPr>
      <w:r>
        <w:separator/>
      </w:r>
    </w:p>
  </w:endnote>
  <w:endnote w:type="continuationSeparator" w:id="0">
    <w:p w14:paraId="2106D9CD" w14:textId="77777777" w:rsidR="00612B23" w:rsidRDefault="00612B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C3DE3" w14:textId="77777777" w:rsidR="005E6448" w:rsidRDefault="00000000">
    <w:pPr>
      <w:jc w:val="right"/>
    </w:pPr>
    <w:r>
      <w:fldChar w:fldCharType="begin"/>
    </w:r>
    <w:r>
      <w:instrText>PAGE</w:instrText>
    </w:r>
    <w:r>
      <w:fldChar w:fldCharType="separate"/>
    </w:r>
    <w:r w:rsidR="00D34FF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99B58" w14:textId="77777777" w:rsidR="00612B23" w:rsidRDefault="00612B23">
      <w:pPr>
        <w:spacing w:line="240" w:lineRule="auto"/>
      </w:pPr>
      <w:r>
        <w:separator/>
      </w:r>
    </w:p>
  </w:footnote>
  <w:footnote w:type="continuationSeparator" w:id="0">
    <w:p w14:paraId="199F23D3" w14:textId="77777777" w:rsidR="00612B23" w:rsidRDefault="00612B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05056"/>
    <w:multiLevelType w:val="multilevel"/>
    <w:tmpl w:val="58BED4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5374C7"/>
    <w:multiLevelType w:val="multilevel"/>
    <w:tmpl w:val="81D09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9053200">
    <w:abstractNumId w:val="0"/>
  </w:num>
  <w:num w:numId="2" w16cid:durableId="644503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448"/>
    <w:rsid w:val="005E6448"/>
    <w:rsid w:val="00612B23"/>
    <w:rsid w:val="00D34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BDC173"/>
  <w15:docId w15:val="{B6DBFEDB-213E-F340-86D5-52669CD50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bc.co.uk/news/business-65196330" TargetMode="External"/><Relationship Id="rId18" Type="http://schemas.openxmlformats.org/officeDocument/2006/relationships/hyperlink" Target="https://www.bbc.co.uk/news/business-61595745" TargetMode="External"/><Relationship Id="rId26" Type="http://schemas.openxmlformats.org/officeDocument/2006/relationships/hyperlink" Target="https://cygnetinstitute.org/wp-content/uploads/2021/02/William-Kahn-Employee-Engagement.pdf" TargetMode="External"/><Relationship Id="rId39" Type="http://schemas.openxmlformats.org/officeDocument/2006/relationships/hyperlink" Target="https://www.theguardian.com/global/video/2022/mar/17/your-final-day-of-employment-is-today-po-staff-told-theyre-being-laid-off-video" TargetMode="External"/><Relationship Id="rId21" Type="http://schemas.openxmlformats.org/officeDocument/2006/relationships/hyperlink" Target="https://www.discoverferries.com/po-ferries-leads-summer-surge-in-uk-trade-and-tourism/" TargetMode="External"/><Relationship Id="rId34" Type="http://schemas.openxmlformats.org/officeDocument/2006/relationships/hyperlink" Target="https://www.oxfordreference.com/display/10.1093/oi/authority.20110803100352217" TargetMode="External"/><Relationship Id="rId42" Type="http://schemas.openxmlformats.org/officeDocument/2006/relationships/hyperlink" Target="https://www.theguardian.com/business/2022/apr/19/record-31-failings-found-on-po-ferries-boat-at-safety-inspection" TargetMode="External"/><Relationship Id="rId47" Type="http://schemas.openxmlformats.org/officeDocument/2006/relationships/hyperlink" Target="https://www.thetimes.co.uk/profile/hannah-al-othman" TargetMode="External"/><Relationship Id="rId50" Type="http://schemas.openxmlformats.org/officeDocument/2006/relationships/hyperlink" Target="https://www.thetimes.co.uk/profile/jim-armitage"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news/uk-62613625" TargetMode="External"/><Relationship Id="rId29" Type="http://schemas.openxmlformats.org/officeDocument/2006/relationships/hyperlink" Target="https://www.bbc.co.uk/news/business-60779001" TargetMode="External"/><Relationship Id="rId11" Type="http://schemas.openxmlformats.org/officeDocument/2006/relationships/hyperlink" Target="https://www.thetimes.co.uk/profile/caroline-wheeler" TargetMode="External"/><Relationship Id="rId24" Type="http://schemas.openxmlformats.org/officeDocument/2006/relationships/hyperlink" Target="https://onlinelibrary.wiley.com/doi/abs/10.1111/j.1748-8583.2006.00016.x" TargetMode="External"/><Relationship Id="rId32" Type="http://schemas.openxmlformats.org/officeDocument/2006/relationships/hyperlink" Target="https://www.researchgate.net/publication/242468702_Engaging_for_success_enhancing_performance_through_employee_engagement" TargetMode="External"/><Relationship Id="rId37" Type="http://schemas.openxmlformats.org/officeDocument/2006/relationships/hyperlink" Target="https://rocketreach.co/po-ferries-hr-department_b5c6284bf42e0ca1" TargetMode="External"/><Relationship Id="rId40" Type="http://schemas.openxmlformats.org/officeDocument/2006/relationships/hyperlink" Target="https://www.cityam.com/po-ferries-owner-posts-500m-profit-but-ceo-warns-of-uncertain-trade-outlook/" TargetMode="External"/><Relationship Id="rId45" Type="http://schemas.openxmlformats.org/officeDocument/2006/relationships/hyperlink" Target="https://www.thetimes.co.uk/profile/jim-armitage" TargetMode="External"/><Relationship Id="rId53" Type="http://schemas.openxmlformats.org/officeDocument/2006/relationships/hyperlink" Target="https://www.thetimes.co.uk/article/bungs-handcuffs-and-foreign-job-ads-inside-story-of-the-p-o-sackings-cml3x5sfx" TargetMode="External"/><Relationship Id="rId5" Type="http://schemas.openxmlformats.org/officeDocument/2006/relationships/footnotes" Target="footnotes.xml"/><Relationship Id="rId19" Type="http://schemas.openxmlformats.org/officeDocument/2006/relationships/hyperlink" Target="https://www.bbc.co.uk/news/business-61209894"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doi.org/10.3310/hsdr03260" TargetMode="External"/><Relationship Id="rId22" Type="http://schemas.openxmlformats.org/officeDocument/2006/relationships/hyperlink" Target="https://annualreport.dsm.com/ar2022//report-by-the-managing-board/people/delivering-on-our-p-o-strategy.html" TargetMode="External"/><Relationship Id="rId27" Type="http://schemas.openxmlformats.org/officeDocument/2006/relationships/hyperlink" Target="https://news.sky.com/story/the-reasons-why-p-o-ferries-has-taken-the-axe-to-its-workforce-again-12568561" TargetMode="External"/><Relationship Id="rId30" Type="http://schemas.openxmlformats.org/officeDocument/2006/relationships/hyperlink" Target="https://www.bbc.co.uk/sounds/play/m00180c0" TargetMode="External"/><Relationship Id="rId35" Type="http://schemas.openxmlformats.org/officeDocument/2006/relationships/hyperlink" Target="https://www.poferries.com/en/about" TargetMode="External"/><Relationship Id="rId43" Type="http://schemas.openxmlformats.org/officeDocument/2006/relationships/hyperlink" Target="https://www.linkedin.com/pulse/what-big-idea-behind-po-ferries-evp-taz-vaid/" TargetMode="External"/><Relationship Id="rId48" Type="http://schemas.openxmlformats.org/officeDocument/2006/relationships/hyperlink" Target="https://www.thetimes.co.uk/article/officials-failed-to-challenge-p-amp-o-firings-mv06ldsv9" TargetMode="External"/><Relationship Id="rId56" Type="http://schemas.openxmlformats.org/officeDocument/2006/relationships/fontTable" Target="fontTable.xml"/><Relationship Id="rId8" Type="http://schemas.openxmlformats.org/officeDocument/2006/relationships/image" Target="media/image2.jpg"/><Relationship Id="rId51" Type="http://schemas.openxmlformats.org/officeDocument/2006/relationships/hyperlink" Target="https://www.thetimes.co.uk/profile/nicholas-hellen" TargetMode="External"/><Relationship Id="rId3"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hyperlink" Target="https://www.bbc.co.uk/news/uk-scotland-60813000" TargetMode="External"/><Relationship Id="rId25" Type="http://schemas.openxmlformats.org/officeDocument/2006/relationships/hyperlink" Target="https://www.hrsolutions-uk.com/what-did-p-o-get-wrong/" TargetMode="External"/><Relationship Id="rId33" Type="http://schemas.openxmlformats.org/officeDocument/2006/relationships/hyperlink" Target="https://www.huffingtonpost.co.uk/entry/po-ferries-sacked-video-twitter_uk_62335556e4b0d39357c4625d" TargetMode="External"/><Relationship Id="rId38" Type="http://schemas.openxmlformats.org/officeDocument/2006/relationships/hyperlink" Target="https://www.wilmarschaufeli.nl/publications/Schaufeli/209.pdf" TargetMode="External"/><Relationship Id="rId46" Type="http://schemas.openxmlformats.org/officeDocument/2006/relationships/hyperlink" Target="https://www.thetimes.co.uk/profile/nicholas-hellen" TargetMode="Externa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www.ft.com/content/9d4d359d-39f6-42a4-8696-b957a51123b4" TargetMode="External"/><Relationship Id="rId54" Type="http://schemas.openxmlformats.org/officeDocument/2006/relationships/hyperlink" Target="https://en.wikipedia.org/wiki/P%26O_Ferri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ijmr.12077" TargetMode="External"/><Relationship Id="rId23" Type="http://schemas.openxmlformats.org/officeDocument/2006/relationships/hyperlink" Target="https://engageforsuccess.org/nailing-the-evidence/" TargetMode="External"/><Relationship Id="rId28" Type="http://schemas.openxmlformats.org/officeDocument/2006/relationships/hyperlink" Target="https://www.londonstockexchange.com/news-article/91SN/resignation-of-independent-non-executive-directors/15384162" TargetMode="External"/><Relationship Id="rId36" Type="http://schemas.openxmlformats.org/officeDocument/2006/relationships/hyperlink" Target="https://www.ft.com/content/fed432aa-d42b-473c-9580-7416b8732aee" TargetMode="External"/><Relationship Id="rId49" Type="http://schemas.openxmlformats.org/officeDocument/2006/relationships/hyperlink" Target="https://www.thetimes.co.uk/profile/caroline-wheeler" TargetMode="External"/><Relationship Id="rId57" Type="http://schemas.openxmlformats.org/officeDocument/2006/relationships/theme" Target="theme/theme1.xml"/><Relationship Id="rId10" Type="http://schemas.openxmlformats.org/officeDocument/2006/relationships/image" Target="media/image4.jpg"/><Relationship Id="rId31" Type="http://schemas.openxmlformats.org/officeDocument/2006/relationships/hyperlink" Target="https://www.bbc.co.uk/news/uk-61641936" TargetMode="External"/><Relationship Id="rId44" Type="http://schemas.openxmlformats.org/officeDocument/2006/relationships/hyperlink" Target="https://www.thetimes.co.uk/profile/caroline-wheeler" TargetMode="External"/><Relationship Id="rId52" Type="http://schemas.openxmlformats.org/officeDocument/2006/relationships/hyperlink" Target="https://www.thetimes.co.uk/profile/hannah-al-oth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4717</Words>
  <Characters>26892</Characters>
  <Application>Microsoft Office Word</Application>
  <DocSecurity>0</DocSecurity>
  <Lines>224</Lines>
  <Paragraphs>63</Paragraphs>
  <ScaleCrop>false</ScaleCrop>
  <Company/>
  <LinksUpToDate>false</LinksUpToDate>
  <CharactersWithSpaces>31546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Sarah Puntan-Galea</cp:lastModifiedBy>
  <cp:revision>2</cp:revision>
  <dcterms:created xsi:type="dcterms:W3CDTF">2023-12-15T19:39:00Z</dcterms:created>
  <dcterms:modified xsi:type="dcterms:W3CDTF">2023-12-15T19:39:00Z</dcterms:modified>
</cp:coreProperties>
</file>