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CD396A8" w:rsidP="1CFDEF9B" w:rsidRDefault="5CD396A8" w14:paraId="28653B9D" w14:textId="44BDAF7F">
      <w:pPr>
        <w:pStyle w:val="Heading1"/>
        <w:rPr>
          <w:rFonts w:ascii="Arial" w:hAnsi="Arial" w:eastAsia="Arial" w:cs="Arial"/>
          <w:b w:val="1"/>
          <w:bCs w:val="1"/>
          <w:i w:val="0"/>
          <w:iCs w:val="0"/>
          <w:caps w:val="0"/>
          <w:smallCaps w:val="0"/>
          <w:noProof w:val="0"/>
          <w:color w:val="000000" w:themeColor="text1" w:themeTint="FF" w:themeShade="FF"/>
          <w:sz w:val="40"/>
          <w:szCs w:val="40"/>
          <w:lang w:val="en-US"/>
        </w:rPr>
      </w:pPr>
      <w:r w:rsidRPr="1CFDEF9B" w:rsidR="0D435DDA">
        <w:rPr>
          <w:noProof w:val="0"/>
          <w:color w:val="000000" w:themeColor="text1" w:themeTint="FF" w:themeShade="FF"/>
          <w:lang w:val="en-US"/>
        </w:rPr>
        <w:t>BMHP5016</w:t>
      </w:r>
    </w:p>
    <w:p w:rsidR="759E8233" w:rsidP="4621D667" w:rsidRDefault="759E8233" w14:paraId="3286B748" w14:textId="732E78E2">
      <w:pPr>
        <w:pStyle w:val="Normal"/>
        <w:rPr>
          <w:rFonts w:ascii="Arial" w:hAnsi="Arial" w:eastAsia="Arial" w:cs="Arial"/>
          <w:b w:val="1"/>
          <w:bCs w:val="1"/>
          <w:noProof w:val="0"/>
          <w:sz w:val="28"/>
          <w:szCs w:val="28"/>
          <w:lang w:val="en-US"/>
        </w:rPr>
      </w:pPr>
      <w:r w:rsidRPr="4621D667" w:rsidR="759E8233">
        <w:rPr>
          <w:rFonts w:ascii="Arial" w:hAnsi="Arial" w:eastAsia="Arial" w:cs="Arial"/>
          <w:b w:val="1"/>
          <w:bCs w:val="1"/>
          <w:noProof w:val="0"/>
          <w:sz w:val="28"/>
          <w:szCs w:val="28"/>
          <w:lang w:val="en-US"/>
        </w:rPr>
        <w:t>BSc Health and Social Care</w:t>
      </w:r>
    </w:p>
    <w:p w:rsidR="5CD396A8" w:rsidP="04097A97" w:rsidRDefault="5CD396A8" w14:paraId="4DCE250B" w14:textId="03589931">
      <w:pPr>
        <w:pStyle w:val="Heading1"/>
        <w:spacing w:before="0" w:beforeAutospacing="off" w:after="120" w:afterAutospacing="off" w:line="360" w:lineRule="auto"/>
        <w:rPr>
          <w:rFonts w:ascii="Arial" w:hAnsi="Arial" w:eastAsia="Arial" w:cs="Arial"/>
          <w:b w:val="1"/>
          <w:bCs w:val="1"/>
          <w:i w:val="0"/>
          <w:iCs w:val="0"/>
          <w:caps w:val="0"/>
          <w:smallCaps w:val="0"/>
          <w:noProof w:val="0"/>
          <w:color w:val="1D2125"/>
          <w:sz w:val="40"/>
          <w:szCs w:val="40"/>
          <w:lang w:val="en-US"/>
        </w:rPr>
      </w:pPr>
      <w:r w:rsidRPr="04097A97" w:rsidR="5CD396A8">
        <w:rPr>
          <w:rFonts w:ascii="Arial" w:hAnsi="Arial" w:eastAsia="Arial" w:cs="Arial"/>
          <w:b w:val="1"/>
          <w:bCs w:val="1"/>
          <w:i w:val="0"/>
          <w:iCs w:val="0"/>
          <w:caps w:val="0"/>
          <w:smallCaps w:val="0"/>
          <w:noProof w:val="0"/>
          <w:color w:val="1D2125"/>
          <w:sz w:val="40"/>
          <w:szCs w:val="40"/>
          <w:lang w:val="en-US"/>
        </w:rPr>
        <w:t>Principles of Health and Social Care Practice</w:t>
      </w:r>
    </w:p>
    <w:p w:rsidR="14B8CD6E" w:rsidP="5D3DB1A9" w:rsidRDefault="14B8CD6E" w14:paraId="7990F312" w14:textId="7C157FA8">
      <w:pPr>
        <w:pStyle w:val="Normal"/>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pPr>
      <w:r w:rsidR="14B8CD6E">
        <w:drawing>
          <wp:inline wp14:editId="33E91E1A" wp14:anchorId="0379B097">
            <wp:extent cx="5286375" cy="2876550"/>
            <wp:effectExtent l="0" t="0" r="0" b="0"/>
            <wp:docPr id="14459140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5914046" name=""/>
                    <pic:cNvPicPr/>
                  </pic:nvPicPr>
                  <pic:blipFill>
                    <a:blip xmlns:r="http://schemas.openxmlformats.org/officeDocument/2006/relationships" r:embed="rId252709499">
                      <a:extLst>
                        <a:ext uri="{28A0092B-C50C-407E-A947-70E740481C1C}">
                          <a14:useLocalDpi xmlns:a14="http://schemas.microsoft.com/office/drawing/2010/main"/>
                        </a:ext>
                      </a:extLst>
                    </a:blip>
                    <a:stretch>
                      <a:fillRect/>
                    </a:stretch>
                  </pic:blipFill>
                  <pic:spPr>
                    <a:xfrm rot="0">
                      <a:off x="0" y="0"/>
                      <a:ext cx="5286375" cy="2876550"/>
                    </a:xfrm>
                    <a:prstGeom prst="rect">
                      <a:avLst/>
                    </a:prstGeom>
                  </pic:spPr>
                </pic:pic>
              </a:graphicData>
            </a:graphic>
          </wp:inline>
        </w:drawing>
      </w:r>
    </w:p>
    <w:p w:rsidR="26D77FD2" w:rsidP="04097A97" w:rsidRDefault="26D77FD2" w14:paraId="1DFC2601" w14:textId="5930D92F">
      <w:pPr>
        <w:rPr>
          <w:rFonts w:ascii="Arial" w:hAnsi="Arial" w:eastAsia="Arial" w:cs="Arial"/>
          <w:b w:val="0"/>
          <w:bCs w:val="0"/>
          <w:i w:val="0"/>
          <w:iCs w:val="0"/>
          <w:caps w:val="0"/>
          <w:smallCaps w:val="0"/>
          <w:noProof w:val="0"/>
          <w:color w:val="000000" w:themeColor="text1" w:themeTint="FF" w:themeShade="FF"/>
          <w:sz w:val="40"/>
          <w:szCs w:val="40"/>
          <w:lang w:val="en-US"/>
        </w:rPr>
      </w:pPr>
      <w:r w:rsidRPr="04097A97" w:rsidR="5F5A0A0F">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t>Reflective Report</w:t>
      </w:r>
    </w:p>
    <w:p w:rsidR="26D77FD2" w:rsidP="04097A97" w:rsidRDefault="26D77FD2" w14:paraId="3183B9C8" w14:textId="54FE6145">
      <w:pPr>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pPr>
      <w:r w:rsidRPr="04097A97" w:rsidR="5F5A0A0F">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t>By</w:t>
      </w:r>
    </w:p>
    <w:p w:rsidR="26D77FD2" w:rsidP="04097A97" w:rsidRDefault="26D77FD2" w14:paraId="713839B6" w14:textId="52327F15">
      <w:pPr>
        <w:rPr>
          <w:rFonts w:ascii="Arial" w:hAnsi="Arial" w:eastAsia="Arial" w:cs="Arial"/>
          <w:b w:val="0"/>
          <w:bCs w:val="0"/>
          <w:i w:val="0"/>
          <w:iCs w:val="0"/>
          <w:caps w:val="0"/>
          <w:smallCaps w:val="0"/>
          <w:noProof w:val="0"/>
          <w:color w:val="000000" w:themeColor="text1" w:themeTint="FF" w:themeShade="FF"/>
          <w:sz w:val="40"/>
          <w:szCs w:val="40"/>
          <w:lang w:val="en-US"/>
        </w:rPr>
      </w:pPr>
      <w:r w:rsidRPr="04097A97" w:rsidR="26D77FD2">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t>Saima Khan</w:t>
      </w:r>
    </w:p>
    <w:p w:rsidR="26D77FD2" w:rsidP="5D3DB1A9" w:rsidRDefault="26D77FD2" w14:paraId="533328B5" w14:textId="3B331AB9">
      <w:pPr>
        <w:rPr>
          <w:rFonts w:ascii="Arial" w:hAnsi="Arial" w:eastAsia="Arial" w:cs="Arial"/>
          <w:b w:val="0"/>
          <w:bCs w:val="0"/>
          <w:i w:val="0"/>
          <w:iCs w:val="0"/>
          <w:caps w:val="0"/>
          <w:smallCaps w:val="0"/>
          <w:noProof w:val="0"/>
          <w:color w:val="000000" w:themeColor="text1" w:themeTint="FF" w:themeShade="FF"/>
          <w:sz w:val="40"/>
          <w:szCs w:val="40"/>
          <w:lang w:val="en-US"/>
        </w:rPr>
      </w:pPr>
      <w:r w:rsidRPr="5D3DB1A9" w:rsidR="26D77FD2">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t>2407142</w:t>
      </w:r>
    </w:p>
    <w:p w:rsidR="5D3DB1A9" w:rsidP="04097A97" w:rsidRDefault="5D3DB1A9" w14:paraId="041BC4A2" w14:textId="1CB9F5C2">
      <w:pPr>
        <w:pStyle w:val="Normal"/>
        <w:spacing w:line="360" w:lineRule="auto"/>
      </w:pPr>
      <w:r w:rsidRPr="04097A97" w:rsidR="26D77FD2">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t xml:space="preserve">Lecturer Name: </w:t>
      </w:r>
      <w:r w:rsidRPr="04097A97" w:rsidR="7224657E">
        <w:rPr>
          <w:rFonts w:ascii="Arial" w:hAnsi="Arial" w:eastAsia="Arial" w:cs="Arial"/>
          <w:b w:val="1"/>
          <w:bCs w:val="1"/>
          <w:i w:val="0"/>
          <w:iCs w:val="0"/>
          <w:caps w:val="0"/>
          <w:smallCaps w:val="0"/>
          <w:noProof w:val="0"/>
          <w:color w:val="242130"/>
          <w:sz w:val="40"/>
          <w:szCs w:val="40"/>
          <w:lang w:val="en-US"/>
        </w:rPr>
        <w:t xml:space="preserve">Tomy </w:t>
      </w:r>
      <w:r w:rsidRPr="04097A97" w:rsidR="7224657E">
        <w:rPr>
          <w:rFonts w:ascii="Arial" w:hAnsi="Arial" w:eastAsia="Arial" w:cs="Arial"/>
          <w:b w:val="1"/>
          <w:bCs w:val="1"/>
          <w:i w:val="0"/>
          <w:iCs w:val="0"/>
          <w:caps w:val="0"/>
          <w:smallCaps w:val="0"/>
          <w:noProof w:val="0"/>
          <w:color w:val="242130"/>
          <w:sz w:val="40"/>
          <w:szCs w:val="40"/>
          <w:lang w:val="en-US"/>
        </w:rPr>
        <w:t>Adattu</w:t>
      </w:r>
      <w:r w:rsidRPr="04097A97" w:rsidR="7224657E">
        <w:rPr>
          <w:rFonts w:ascii="Arial" w:hAnsi="Arial" w:eastAsia="Arial" w:cs="Arial"/>
          <w:b w:val="1"/>
          <w:bCs w:val="1"/>
          <w:i w:val="0"/>
          <w:iCs w:val="0"/>
          <w:caps w:val="0"/>
          <w:smallCaps w:val="0"/>
          <w:noProof w:val="0"/>
          <w:color w:val="242130"/>
          <w:sz w:val="40"/>
          <w:szCs w:val="40"/>
          <w:lang w:val="en-US"/>
        </w:rPr>
        <w:t xml:space="preserve"> Chacko</w:t>
      </w:r>
    </w:p>
    <w:p w:rsidR="5D3DB1A9" w:rsidP="5D3DB1A9" w:rsidRDefault="5D3DB1A9" w14:paraId="4A633258" w14:textId="0512C634">
      <w:pPr>
        <w:spacing w:line="360" w:lineRule="auto"/>
        <w:rPr>
          <w:rFonts w:ascii="Arial" w:hAnsi="Arial" w:eastAsia="Arial" w:cs="Arial"/>
          <w:sz w:val="22"/>
          <w:szCs w:val="22"/>
        </w:rPr>
      </w:pPr>
    </w:p>
    <w:p w:rsidR="5D3DB1A9" w:rsidP="5D3DB1A9" w:rsidRDefault="5D3DB1A9" w14:paraId="5BF2776A" w14:textId="606F1BFE">
      <w:pPr>
        <w:spacing w:line="360" w:lineRule="auto"/>
        <w:rPr>
          <w:rFonts w:ascii="Arial" w:hAnsi="Arial" w:eastAsia="Arial" w:cs="Arial"/>
          <w:sz w:val="22"/>
          <w:szCs w:val="22"/>
        </w:rPr>
      </w:pPr>
    </w:p>
    <w:p w:rsidR="5D3DB1A9" w:rsidP="5D3DB1A9" w:rsidRDefault="5D3DB1A9" w14:paraId="136CEE9F" w14:textId="0F1F35F9">
      <w:pPr>
        <w:spacing w:line="360" w:lineRule="auto"/>
        <w:rPr>
          <w:rFonts w:ascii="Arial" w:hAnsi="Arial" w:eastAsia="Arial" w:cs="Arial"/>
          <w:sz w:val="22"/>
          <w:szCs w:val="22"/>
        </w:rPr>
      </w:pPr>
    </w:p>
    <w:p w:rsidR="04097A97" w:rsidP="04097A97" w:rsidRDefault="04097A97" w14:paraId="5E94EA1E" w14:textId="7D3C7E5F">
      <w:pPr>
        <w:pStyle w:val="Normal"/>
        <w:spacing w:line="360" w:lineRule="auto"/>
      </w:pPr>
      <w:r>
        <w:br w:type="page"/>
      </w:r>
    </w:p>
    <w:p w:rsidR="04097A97" w:rsidP="04097A97" w:rsidRDefault="04097A97" w14:paraId="184A67F7" w14:textId="36DE906D">
      <w:pPr>
        <w:pStyle w:val="Normal"/>
        <w:spacing w:line="360" w:lineRule="auto"/>
        <w:rPr>
          <w:rFonts w:ascii="Arial" w:hAnsi="Arial" w:eastAsia="Arial" w:cs="Arial"/>
          <w:sz w:val="22"/>
          <w:szCs w:val="22"/>
        </w:rPr>
      </w:pPr>
    </w:p>
    <w:p w:rsidR="7C40148A" w:rsidP="44657574" w:rsidRDefault="7C40148A" w14:paraId="1FB7B35C" w14:textId="3EE42EA0">
      <w:pPr>
        <w:pStyle w:val="Normal"/>
        <w:spacing w:line="360" w:lineRule="auto"/>
        <w:rPr>
          <w:rFonts w:ascii="Arial" w:hAnsi="Arial" w:eastAsia="Arial" w:cs="Arial"/>
          <w:b w:val="1"/>
          <w:bCs w:val="1"/>
          <w:sz w:val="36"/>
          <w:szCs w:val="36"/>
          <w:u w:val="single"/>
        </w:rPr>
      </w:pPr>
      <w:r w:rsidRPr="5BFDD043" w:rsidR="29AFB4CC">
        <w:rPr>
          <w:rFonts w:ascii="Arial" w:hAnsi="Arial" w:eastAsia="Arial" w:cs="Arial"/>
          <w:b w:val="1"/>
          <w:bCs w:val="1"/>
          <w:sz w:val="36"/>
          <w:szCs w:val="36"/>
          <w:u w:val="single"/>
        </w:rPr>
        <w:t xml:space="preserve">Table </w:t>
      </w:r>
      <w:r w:rsidRPr="5BFDD043" w:rsidR="4F8CC454">
        <w:rPr>
          <w:rFonts w:ascii="Arial" w:hAnsi="Arial" w:eastAsia="Arial" w:cs="Arial"/>
          <w:b w:val="1"/>
          <w:bCs w:val="1"/>
          <w:sz w:val="36"/>
          <w:szCs w:val="36"/>
          <w:u w:val="single"/>
        </w:rPr>
        <w:t>Of Content</w:t>
      </w:r>
    </w:p>
    <w:p w:rsidR="548EFEA8" w:rsidP="1CFDEF9B" w:rsidRDefault="548EFEA8" w14:paraId="4B3A191B" w14:textId="5E1C9EDA">
      <w:pPr>
        <w:pStyle w:val="Normal"/>
        <w:spacing w:line="360" w:lineRule="auto"/>
        <w:rPr>
          <w:rFonts w:ascii="Arial" w:hAnsi="Arial" w:eastAsia="Arial" w:cs="Arial"/>
          <w:b w:val="1"/>
          <w:bCs w:val="1"/>
          <w:sz w:val="24"/>
          <w:szCs w:val="24"/>
        </w:rPr>
      </w:pPr>
      <w:r w:rsidRPr="1CFDEF9B" w:rsidR="548EFEA8">
        <w:rPr>
          <w:rFonts w:ascii="Arial" w:hAnsi="Arial" w:eastAsia="Arial" w:cs="Arial"/>
          <w:b w:val="1"/>
          <w:bCs w:val="1"/>
          <w:sz w:val="24"/>
          <w:szCs w:val="24"/>
        </w:rPr>
        <w:t>Introduction</w:t>
      </w:r>
      <w:r w:rsidRPr="1CFDEF9B" w:rsidR="1870DFCD">
        <w:rPr>
          <w:rFonts w:ascii="Arial" w:hAnsi="Arial" w:eastAsia="Arial" w:cs="Arial"/>
          <w:b w:val="1"/>
          <w:bCs w:val="1"/>
          <w:sz w:val="24"/>
          <w:szCs w:val="24"/>
        </w:rPr>
        <w:t xml:space="preserve">                                                                                            pg.3</w:t>
      </w:r>
    </w:p>
    <w:p w:rsidR="548EFEA8" w:rsidP="1CFDEF9B" w:rsidRDefault="548EFEA8" w14:paraId="648E8599" w14:textId="11E0C68B">
      <w:pPr>
        <w:pStyle w:val="Normal"/>
        <w:spacing w:line="360" w:lineRule="auto"/>
        <w:rPr>
          <w:rFonts w:ascii="Arial" w:hAnsi="Arial" w:eastAsia="Arial" w:cs="Arial"/>
          <w:b w:val="1"/>
          <w:bCs w:val="1"/>
          <w:sz w:val="24"/>
          <w:szCs w:val="24"/>
        </w:rPr>
      </w:pPr>
      <w:r w:rsidRPr="1CFDEF9B" w:rsidR="548EFEA8">
        <w:rPr>
          <w:rFonts w:ascii="Arial" w:hAnsi="Arial" w:eastAsia="Arial" w:cs="Arial"/>
          <w:b w:val="1"/>
          <w:bCs w:val="1"/>
          <w:sz w:val="24"/>
          <w:szCs w:val="24"/>
        </w:rPr>
        <w:t xml:space="preserve">Task1: </w:t>
      </w:r>
    </w:p>
    <w:p w:rsidR="548EFEA8" w:rsidP="1CFDEF9B" w:rsidRDefault="548EFEA8" w14:paraId="3B25895D" w14:textId="273722EF">
      <w:pPr>
        <w:pStyle w:val="Normal"/>
        <w:spacing w:line="360" w:lineRule="auto"/>
        <w:ind/>
        <w:rPr>
          <w:rFonts w:ascii="Arial" w:hAnsi="Arial" w:eastAsia="Arial" w:cs="Arial"/>
          <w:b w:val="1"/>
          <w:bCs w:val="1"/>
          <w:sz w:val="24"/>
          <w:szCs w:val="24"/>
        </w:rPr>
      </w:pPr>
      <w:r w:rsidRPr="1CFDEF9B" w:rsidR="548EFEA8">
        <w:rPr>
          <w:rFonts w:ascii="Arial" w:hAnsi="Arial" w:eastAsia="Arial" w:cs="Arial"/>
          <w:b w:val="1"/>
          <w:bCs w:val="1"/>
          <w:sz w:val="24"/>
          <w:szCs w:val="24"/>
        </w:rPr>
        <w:t xml:space="preserve">Reflection on Importance of Principles in Health and Social Car    </w:t>
      </w:r>
      <w:r w:rsidRPr="1CFDEF9B" w:rsidR="776BF96A">
        <w:rPr>
          <w:rFonts w:ascii="Arial" w:hAnsi="Arial" w:eastAsia="Arial" w:cs="Arial"/>
          <w:b w:val="1"/>
          <w:bCs w:val="1"/>
          <w:sz w:val="24"/>
          <w:szCs w:val="24"/>
        </w:rPr>
        <w:t>pg.</w:t>
      </w:r>
      <w:r w:rsidRPr="1CFDEF9B" w:rsidR="548EFEA8">
        <w:rPr>
          <w:rFonts w:ascii="Arial" w:hAnsi="Arial" w:eastAsia="Arial" w:cs="Arial"/>
          <w:b w:val="1"/>
          <w:bCs w:val="1"/>
          <w:sz w:val="24"/>
          <w:szCs w:val="24"/>
        </w:rPr>
        <w:t xml:space="preserve"> 3</w:t>
      </w:r>
      <w:r w:rsidRPr="1CFDEF9B" w:rsidR="25A30F2A">
        <w:rPr>
          <w:rFonts w:ascii="Arial" w:hAnsi="Arial" w:eastAsia="Arial" w:cs="Arial"/>
          <w:b w:val="1"/>
          <w:bCs w:val="1"/>
          <w:sz w:val="24"/>
          <w:szCs w:val="24"/>
        </w:rPr>
        <w:t>-4</w:t>
      </w:r>
    </w:p>
    <w:p w:rsidR="01161B80" w:rsidP="1CFDEF9B" w:rsidRDefault="01161B80" w14:paraId="662A90C2" w14:textId="5CF5812F">
      <w:pPr>
        <w:pStyle w:val="Normal"/>
        <w:spacing w:line="360" w:lineRule="auto"/>
        <w:rPr>
          <w:rFonts w:ascii="Arial" w:hAnsi="Arial" w:eastAsia="Arial" w:cs="Arial"/>
          <w:b w:val="1"/>
          <w:bCs w:val="1"/>
          <w:sz w:val="24"/>
          <w:szCs w:val="24"/>
        </w:rPr>
      </w:pPr>
      <w:r w:rsidRPr="1CFDEF9B" w:rsidR="01161B80">
        <w:rPr>
          <w:rFonts w:ascii="Arial" w:hAnsi="Arial" w:eastAsia="Arial" w:cs="Arial"/>
          <w:b w:val="1"/>
          <w:bCs w:val="1"/>
          <w:sz w:val="24"/>
          <w:szCs w:val="24"/>
        </w:rPr>
        <w:t xml:space="preserve"> Task 2:</w:t>
      </w:r>
    </w:p>
    <w:p w:rsidR="01161B80" w:rsidP="1CFDEF9B" w:rsidRDefault="01161B80" w14:paraId="29F826D0" w14:textId="141BD849">
      <w:pPr>
        <w:pStyle w:val="Normal"/>
        <w:suppressLineNumbers w:val="0"/>
        <w:bidi w:val="0"/>
        <w:spacing w:before="0" w:beforeAutospacing="off" w:after="160" w:afterAutospacing="off" w:line="360" w:lineRule="auto"/>
        <w:ind w:right="0"/>
        <w:jc w:val="left"/>
        <w:rPr>
          <w:rFonts w:ascii="Arial" w:hAnsi="Arial" w:eastAsia="Arial" w:cs="Arial"/>
          <w:b w:val="1"/>
          <w:bCs w:val="1"/>
          <w:sz w:val="24"/>
          <w:szCs w:val="24"/>
        </w:rPr>
      </w:pPr>
      <w:r w:rsidRPr="1CFDEF9B" w:rsidR="01161B80">
        <w:rPr>
          <w:rFonts w:ascii="Arial" w:hAnsi="Arial" w:eastAsia="Arial" w:cs="Arial"/>
          <w:b w:val="1"/>
          <w:bCs w:val="1"/>
          <w:sz w:val="24"/>
          <w:szCs w:val="24"/>
        </w:rPr>
        <w:t xml:space="preserve">Practical Example of Concept in Practice                                          </w:t>
      </w:r>
      <w:r w:rsidRPr="1CFDEF9B" w:rsidR="6CB455C3">
        <w:rPr>
          <w:rFonts w:ascii="Arial" w:hAnsi="Arial" w:eastAsia="Arial" w:cs="Arial"/>
          <w:b w:val="1"/>
          <w:bCs w:val="1"/>
          <w:sz w:val="24"/>
          <w:szCs w:val="24"/>
        </w:rPr>
        <w:t>pg.</w:t>
      </w:r>
      <w:r w:rsidRPr="1CFDEF9B" w:rsidR="01161B80">
        <w:rPr>
          <w:rFonts w:ascii="Arial" w:hAnsi="Arial" w:eastAsia="Arial" w:cs="Arial"/>
          <w:b w:val="1"/>
          <w:bCs w:val="1"/>
          <w:sz w:val="24"/>
          <w:szCs w:val="24"/>
        </w:rPr>
        <w:t xml:space="preserve"> </w:t>
      </w:r>
      <w:r w:rsidRPr="1CFDEF9B" w:rsidR="65B6C99E">
        <w:rPr>
          <w:rFonts w:ascii="Arial" w:hAnsi="Arial" w:eastAsia="Arial" w:cs="Arial"/>
          <w:b w:val="1"/>
          <w:bCs w:val="1"/>
          <w:sz w:val="24"/>
          <w:szCs w:val="24"/>
        </w:rPr>
        <w:t>5</w:t>
      </w:r>
      <w:r w:rsidRPr="1CFDEF9B" w:rsidR="04D515CD">
        <w:rPr>
          <w:rFonts w:ascii="Arial" w:hAnsi="Arial" w:eastAsia="Arial" w:cs="Arial"/>
          <w:b w:val="1"/>
          <w:bCs w:val="1"/>
          <w:sz w:val="24"/>
          <w:szCs w:val="24"/>
        </w:rPr>
        <w:t>-6</w:t>
      </w:r>
    </w:p>
    <w:p w:rsidR="39FE043A" w:rsidP="1CFDEF9B" w:rsidRDefault="39FE043A" w14:paraId="594AD22E" w14:textId="1251FD45">
      <w:pPr>
        <w:pStyle w:val="Normal"/>
        <w:spacing w:line="360" w:lineRule="auto"/>
        <w:rPr>
          <w:rFonts w:ascii="Arial" w:hAnsi="Arial" w:eastAsia="Arial" w:cs="Arial"/>
          <w:b w:val="1"/>
          <w:bCs w:val="1"/>
          <w:sz w:val="24"/>
          <w:szCs w:val="24"/>
        </w:rPr>
      </w:pPr>
      <w:r w:rsidRPr="1CFDEF9B" w:rsidR="39FE043A">
        <w:rPr>
          <w:rFonts w:ascii="Arial" w:hAnsi="Arial" w:eastAsia="Arial" w:cs="Arial"/>
          <w:b w:val="1"/>
          <w:bCs w:val="1"/>
          <w:sz w:val="24"/>
          <w:szCs w:val="24"/>
        </w:rPr>
        <w:t xml:space="preserve">Task 3:     </w:t>
      </w:r>
    </w:p>
    <w:p w:rsidR="39FE043A" w:rsidP="1CFDEF9B" w:rsidRDefault="39FE043A" w14:paraId="02D8280D" w14:textId="1A7EF99C">
      <w:pPr>
        <w:pStyle w:val="Normal"/>
        <w:spacing w:line="360" w:lineRule="auto"/>
        <w:ind/>
        <w:rPr>
          <w:rFonts w:ascii="Arial" w:hAnsi="Arial" w:eastAsia="Arial" w:cs="Arial"/>
          <w:b w:val="1"/>
          <w:bCs w:val="1"/>
          <w:sz w:val="24"/>
          <w:szCs w:val="24"/>
        </w:rPr>
      </w:pPr>
      <w:r w:rsidRPr="1CFDEF9B" w:rsidR="39FE043A">
        <w:rPr>
          <w:rFonts w:ascii="Arial" w:hAnsi="Arial" w:eastAsia="Arial" w:cs="Arial"/>
          <w:b w:val="1"/>
          <w:bCs w:val="1"/>
          <w:sz w:val="24"/>
          <w:szCs w:val="24"/>
        </w:rPr>
        <w:t xml:space="preserve">Self-Reflection as A Health and Social Care Professional               </w:t>
      </w:r>
      <w:r w:rsidRPr="1CFDEF9B" w:rsidR="4CEBA07C">
        <w:rPr>
          <w:rFonts w:ascii="Arial" w:hAnsi="Arial" w:eastAsia="Arial" w:cs="Arial"/>
          <w:b w:val="1"/>
          <w:bCs w:val="1"/>
          <w:sz w:val="24"/>
          <w:szCs w:val="24"/>
        </w:rPr>
        <w:t xml:space="preserve"> </w:t>
      </w:r>
      <w:r w:rsidRPr="1CFDEF9B" w:rsidR="388C7597">
        <w:rPr>
          <w:rFonts w:ascii="Arial" w:hAnsi="Arial" w:eastAsia="Arial" w:cs="Arial"/>
          <w:b w:val="1"/>
          <w:bCs w:val="1"/>
          <w:sz w:val="24"/>
          <w:szCs w:val="24"/>
        </w:rPr>
        <w:t>pg.</w:t>
      </w:r>
      <w:r w:rsidRPr="1CFDEF9B" w:rsidR="39FE043A">
        <w:rPr>
          <w:rFonts w:ascii="Arial" w:hAnsi="Arial" w:eastAsia="Arial" w:cs="Arial"/>
          <w:b w:val="1"/>
          <w:bCs w:val="1"/>
          <w:sz w:val="24"/>
          <w:szCs w:val="24"/>
        </w:rPr>
        <w:t xml:space="preserve"> </w:t>
      </w:r>
      <w:r w:rsidRPr="1CFDEF9B" w:rsidR="6FBA1779">
        <w:rPr>
          <w:rFonts w:ascii="Arial" w:hAnsi="Arial" w:eastAsia="Arial" w:cs="Arial"/>
          <w:b w:val="1"/>
          <w:bCs w:val="1"/>
          <w:sz w:val="24"/>
          <w:szCs w:val="24"/>
        </w:rPr>
        <w:t>6</w:t>
      </w:r>
      <w:r w:rsidRPr="1CFDEF9B" w:rsidR="6851A5B3">
        <w:rPr>
          <w:rFonts w:ascii="Arial" w:hAnsi="Arial" w:eastAsia="Arial" w:cs="Arial"/>
          <w:b w:val="1"/>
          <w:bCs w:val="1"/>
          <w:sz w:val="24"/>
          <w:szCs w:val="24"/>
        </w:rPr>
        <w:t>-</w:t>
      </w:r>
      <w:r w:rsidRPr="1CFDEF9B" w:rsidR="30D07FDF">
        <w:rPr>
          <w:rFonts w:ascii="Arial" w:hAnsi="Arial" w:eastAsia="Arial" w:cs="Arial"/>
          <w:b w:val="1"/>
          <w:bCs w:val="1"/>
          <w:sz w:val="24"/>
          <w:szCs w:val="24"/>
        </w:rPr>
        <w:t>8</w:t>
      </w:r>
    </w:p>
    <w:p w:rsidR="4FB3E36A" w:rsidP="1CFDEF9B" w:rsidRDefault="4FB3E36A" w14:paraId="0C731E7C" w14:textId="3F533E87">
      <w:pPr>
        <w:pStyle w:val="Normal"/>
        <w:spacing w:line="360" w:lineRule="auto"/>
        <w:rPr>
          <w:rFonts w:ascii="Arial" w:hAnsi="Arial" w:eastAsia="Arial" w:cs="Arial"/>
          <w:b w:val="1"/>
          <w:bCs w:val="1"/>
          <w:sz w:val="24"/>
          <w:szCs w:val="24"/>
        </w:rPr>
      </w:pPr>
      <w:r w:rsidRPr="1CFDEF9B" w:rsidR="4FB3E36A">
        <w:rPr>
          <w:rFonts w:ascii="Arial" w:hAnsi="Arial" w:eastAsia="Arial" w:cs="Arial"/>
          <w:b w:val="1"/>
          <w:bCs w:val="1"/>
          <w:sz w:val="24"/>
          <w:szCs w:val="24"/>
        </w:rPr>
        <w:t xml:space="preserve"> Conclusion                                                                                        </w:t>
      </w:r>
      <w:r w:rsidRPr="1CFDEF9B" w:rsidR="12109B8B">
        <w:rPr>
          <w:rFonts w:ascii="Arial" w:hAnsi="Arial" w:eastAsia="Arial" w:cs="Arial"/>
          <w:b w:val="1"/>
          <w:bCs w:val="1"/>
          <w:sz w:val="24"/>
          <w:szCs w:val="24"/>
        </w:rPr>
        <w:t xml:space="preserve">    </w:t>
      </w:r>
      <w:r w:rsidRPr="1CFDEF9B" w:rsidR="4FB3E36A">
        <w:rPr>
          <w:rFonts w:ascii="Arial" w:hAnsi="Arial" w:eastAsia="Arial" w:cs="Arial"/>
          <w:b w:val="1"/>
          <w:bCs w:val="1"/>
          <w:sz w:val="24"/>
          <w:szCs w:val="24"/>
        </w:rPr>
        <w:t>pg</w:t>
      </w:r>
      <w:r w:rsidRPr="1CFDEF9B" w:rsidR="7B5B5481">
        <w:rPr>
          <w:rFonts w:ascii="Arial" w:hAnsi="Arial" w:eastAsia="Arial" w:cs="Arial"/>
          <w:b w:val="1"/>
          <w:bCs w:val="1"/>
          <w:sz w:val="24"/>
          <w:szCs w:val="24"/>
        </w:rPr>
        <w:t xml:space="preserve">. </w:t>
      </w:r>
      <w:r w:rsidRPr="1CFDEF9B" w:rsidR="0D47BD7F">
        <w:rPr>
          <w:rFonts w:ascii="Arial" w:hAnsi="Arial" w:eastAsia="Arial" w:cs="Arial"/>
          <w:b w:val="1"/>
          <w:bCs w:val="1"/>
          <w:sz w:val="24"/>
          <w:szCs w:val="24"/>
        </w:rPr>
        <w:t>9</w:t>
      </w:r>
    </w:p>
    <w:p w:rsidR="318CBEA0" w:rsidP="1CFDEF9B" w:rsidRDefault="318CBEA0" w14:paraId="7905EB75" w14:textId="443FFE70">
      <w:pPr>
        <w:pStyle w:val="Normal"/>
        <w:suppressLineNumbers w:val="0"/>
        <w:bidi w:val="0"/>
        <w:spacing w:before="0" w:beforeAutospacing="off" w:after="160" w:afterAutospacing="off" w:line="360" w:lineRule="auto"/>
        <w:ind w:right="0"/>
        <w:jc w:val="left"/>
        <w:rPr>
          <w:rFonts w:ascii="Arial" w:hAnsi="Arial" w:eastAsia="Arial" w:cs="Arial"/>
          <w:b w:val="1"/>
          <w:bCs w:val="1"/>
          <w:sz w:val="24"/>
          <w:szCs w:val="24"/>
        </w:rPr>
      </w:pPr>
      <w:r w:rsidRPr="1CFDEF9B" w:rsidR="318CBEA0">
        <w:rPr>
          <w:rFonts w:ascii="Arial" w:hAnsi="Arial" w:eastAsia="Arial" w:cs="Arial"/>
          <w:b w:val="1"/>
          <w:bCs w:val="1"/>
          <w:sz w:val="24"/>
          <w:szCs w:val="24"/>
        </w:rPr>
        <w:t xml:space="preserve"> References                                                                                        </w:t>
      </w:r>
      <w:r w:rsidRPr="1CFDEF9B" w:rsidR="19CCC1EC">
        <w:rPr>
          <w:rFonts w:ascii="Arial" w:hAnsi="Arial" w:eastAsia="Arial" w:cs="Arial"/>
          <w:b w:val="1"/>
          <w:bCs w:val="1"/>
          <w:sz w:val="24"/>
          <w:szCs w:val="24"/>
        </w:rPr>
        <w:t xml:space="preserve">    </w:t>
      </w:r>
      <w:r w:rsidRPr="1CFDEF9B" w:rsidR="318CBEA0">
        <w:rPr>
          <w:rFonts w:ascii="Arial" w:hAnsi="Arial" w:eastAsia="Arial" w:cs="Arial"/>
          <w:b w:val="1"/>
          <w:bCs w:val="1"/>
          <w:sz w:val="24"/>
          <w:szCs w:val="24"/>
        </w:rPr>
        <w:t>pg</w:t>
      </w:r>
      <w:r w:rsidRPr="1CFDEF9B" w:rsidR="090951F8">
        <w:rPr>
          <w:rFonts w:ascii="Arial" w:hAnsi="Arial" w:eastAsia="Arial" w:cs="Arial"/>
          <w:b w:val="1"/>
          <w:bCs w:val="1"/>
          <w:sz w:val="24"/>
          <w:szCs w:val="24"/>
        </w:rPr>
        <w:t>.</w:t>
      </w:r>
      <w:r w:rsidRPr="1CFDEF9B" w:rsidR="6474397A">
        <w:rPr>
          <w:rFonts w:ascii="Arial" w:hAnsi="Arial" w:eastAsia="Arial" w:cs="Arial"/>
          <w:b w:val="1"/>
          <w:bCs w:val="1"/>
          <w:sz w:val="24"/>
          <w:szCs w:val="24"/>
        </w:rPr>
        <w:t xml:space="preserve"> </w:t>
      </w:r>
      <w:r w:rsidRPr="1CFDEF9B" w:rsidR="7AC2EDF2">
        <w:rPr>
          <w:rFonts w:ascii="Arial" w:hAnsi="Arial" w:eastAsia="Arial" w:cs="Arial"/>
          <w:b w:val="1"/>
          <w:bCs w:val="1"/>
          <w:sz w:val="24"/>
          <w:szCs w:val="24"/>
        </w:rPr>
        <w:t>10-</w:t>
      </w:r>
      <w:r w:rsidRPr="1CFDEF9B" w:rsidR="24126188">
        <w:rPr>
          <w:rFonts w:ascii="Arial" w:hAnsi="Arial" w:eastAsia="Arial" w:cs="Arial"/>
          <w:b w:val="1"/>
          <w:bCs w:val="1"/>
          <w:sz w:val="24"/>
          <w:szCs w:val="24"/>
        </w:rPr>
        <w:t>1</w:t>
      </w:r>
      <w:r w:rsidRPr="1CFDEF9B" w:rsidR="35D13A91">
        <w:rPr>
          <w:rFonts w:ascii="Arial" w:hAnsi="Arial" w:eastAsia="Arial" w:cs="Arial"/>
          <w:b w:val="1"/>
          <w:bCs w:val="1"/>
          <w:sz w:val="24"/>
          <w:szCs w:val="24"/>
        </w:rPr>
        <w:t>1</w:t>
      </w:r>
    </w:p>
    <w:p w:rsidR="04097A97" w:rsidP="250ACA13" w:rsidRDefault="04097A97" w14:paraId="6CF28AA6" w14:textId="144B99B6">
      <w:pPr>
        <w:pStyle w:val="ListParagraph"/>
        <w:suppressLineNumbers w:val="0"/>
        <w:bidi w:val="0"/>
        <w:spacing w:before="0" w:beforeAutospacing="off" w:after="160" w:afterAutospacing="off" w:line="360" w:lineRule="auto"/>
        <w:ind w:left="720" w:right="0" w:hanging="360"/>
        <w:jc w:val="left"/>
        <w:rPr>
          <w:rFonts w:ascii="Arial" w:hAnsi="Arial" w:eastAsia="Arial" w:cs="Arial"/>
          <w:b w:val="1"/>
          <w:bCs w:val="1"/>
          <w:sz w:val="24"/>
          <w:szCs w:val="24"/>
        </w:rPr>
      </w:pPr>
    </w:p>
    <w:p w:rsidR="04097A97" w:rsidP="04097A97" w:rsidRDefault="04097A97" w14:paraId="1BC974FB" w14:textId="0D1C3975">
      <w:pPr>
        <w:pStyle w:val="ListParagraph"/>
        <w:suppressLineNumbers w:val="0"/>
        <w:bidi w:val="0"/>
        <w:spacing w:before="0" w:beforeAutospacing="off" w:after="160" w:afterAutospacing="off" w:line="360" w:lineRule="auto"/>
        <w:ind w:left="720" w:right="0" w:hanging="360"/>
        <w:jc w:val="left"/>
        <w:rPr>
          <w:rFonts w:ascii="Arial" w:hAnsi="Arial" w:eastAsia="Arial" w:cs="Arial"/>
          <w:b w:val="1"/>
          <w:bCs w:val="1"/>
          <w:sz w:val="24"/>
          <w:szCs w:val="24"/>
        </w:rPr>
      </w:pPr>
    </w:p>
    <w:p w:rsidR="04097A97" w:rsidP="04097A97" w:rsidRDefault="04097A97" w14:paraId="7800F89C" w14:textId="20A227E5">
      <w:pPr>
        <w:pStyle w:val="ListParagraph"/>
        <w:bidi w:val="0"/>
        <w:spacing w:before="0" w:beforeAutospacing="off" w:after="160" w:afterAutospacing="off" w:line="360" w:lineRule="auto"/>
        <w:ind w:left="720" w:right="0" w:hanging="360"/>
        <w:jc w:val="left"/>
      </w:pPr>
    </w:p>
    <w:p w:rsidR="44ABE431" w:rsidP="04097A97" w:rsidRDefault="44ABE431" w14:paraId="78A23B91" w14:textId="2C54A4BE">
      <w:pPr>
        <w:pStyle w:val="ListParagraph"/>
        <w:spacing w:line="360" w:lineRule="auto"/>
        <w:ind w:left="720"/>
        <w:rPr>
          <w:rFonts w:ascii="Arial" w:hAnsi="Arial" w:eastAsia="Arial" w:cs="Arial"/>
          <w:sz w:val="22"/>
          <w:szCs w:val="22"/>
        </w:rPr>
      </w:pPr>
      <w:r w:rsidR="44ABE431">
        <w:rPr/>
        <w:t xml:space="preserve">    </w:t>
      </w:r>
    </w:p>
    <w:p w:rsidR="04097A97" w:rsidRDefault="04097A97" w14:paraId="051F6F2A" w14:textId="50121468">
      <w:r>
        <w:br w:type="page"/>
      </w:r>
    </w:p>
    <w:p w:rsidR="326E1412" w:rsidP="44657574" w:rsidRDefault="326E1412" w14:paraId="3E74A671" w14:textId="4F3E9B6D">
      <w:pPr>
        <w:spacing w:line="360" w:lineRule="auto"/>
        <w:rPr>
          <w:rFonts w:ascii="Arial" w:hAnsi="Arial" w:eastAsia="Arial" w:cs="Arial"/>
          <w:b w:val="1"/>
          <w:bCs w:val="1"/>
          <w:sz w:val="36"/>
          <w:szCs w:val="36"/>
          <w:u w:val="single"/>
        </w:rPr>
      </w:pPr>
      <w:r w:rsidRPr="44657574" w:rsidR="326E1412">
        <w:rPr>
          <w:rFonts w:ascii="Arial" w:hAnsi="Arial" w:eastAsia="Arial" w:cs="Arial"/>
          <w:b w:val="1"/>
          <w:bCs w:val="1"/>
          <w:sz w:val="36"/>
          <w:szCs w:val="36"/>
          <w:u w:val="single"/>
        </w:rPr>
        <w:t xml:space="preserve">Introduction: </w:t>
      </w:r>
    </w:p>
    <w:p w:rsidR="326E1412" w:rsidP="04097A97" w:rsidRDefault="326E1412" w14:paraId="56983F08" w14:textId="5B2832A8">
      <w:pPr>
        <w:spacing w:line="360" w:lineRule="auto"/>
        <w:rPr>
          <w:rFonts w:ascii="Arial" w:hAnsi="Arial" w:eastAsia="Arial" w:cs="Arial"/>
          <w:b w:val="0"/>
          <w:bCs w:val="0"/>
          <w:sz w:val="22"/>
          <w:szCs w:val="22"/>
        </w:rPr>
      </w:pPr>
      <w:r w:rsidRPr="1CFDEF9B" w:rsidR="326E1412">
        <w:rPr>
          <w:rFonts w:ascii="Arial" w:hAnsi="Arial" w:eastAsia="Arial" w:cs="Arial"/>
          <w:b w:val="0"/>
          <w:bCs w:val="0"/>
          <w:sz w:val="22"/>
          <w:szCs w:val="22"/>
        </w:rPr>
        <w:t xml:space="preserve">This reflective report explores the core principles of health and social care practice in the UK, focusing on person- </w:t>
      </w:r>
      <w:r w:rsidRPr="1CFDEF9B" w:rsidR="326E1412">
        <w:rPr>
          <w:rFonts w:ascii="Arial" w:hAnsi="Arial" w:eastAsia="Arial" w:cs="Arial"/>
          <w:b w:val="0"/>
          <w:bCs w:val="0"/>
          <w:sz w:val="22"/>
          <w:szCs w:val="22"/>
        </w:rPr>
        <w:t>centred</w:t>
      </w:r>
      <w:r w:rsidRPr="1CFDEF9B" w:rsidR="326E1412">
        <w:rPr>
          <w:rFonts w:ascii="Arial" w:hAnsi="Arial" w:eastAsia="Arial" w:cs="Arial"/>
          <w:b w:val="0"/>
          <w:bCs w:val="0"/>
          <w:sz w:val="22"/>
          <w:szCs w:val="22"/>
        </w:rPr>
        <w:t xml:space="preserve"> care, partnership working and ethics. </w:t>
      </w:r>
      <w:r w:rsidRPr="1CFDEF9B" w:rsidR="326E1412">
        <w:rPr>
          <w:rFonts w:ascii="Arial" w:hAnsi="Arial" w:eastAsia="Arial" w:cs="Arial"/>
          <w:b w:val="0"/>
          <w:bCs w:val="0"/>
          <w:sz w:val="22"/>
          <w:szCs w:val="22"/>
        </w:rPr>
        <w:t>The purpose of this report is to critically reflect on how these principles are applied in real-life settings, enhancing the quality of care and professional practice.</w:t>
      </w:r>
      <w:r w:rsidRPr="1CFDEF9B" w:rsidR="326E1412">
        <w:rPr>
          <w:rFonts w:ascii="Arial" w:hAnsi="Arial" w:eastAsia="Arial" w:cs="Arial"/>
          <w:b w:val="0"/>
          <w:bCs w:val="0"/>
          <w:sz w:val="22"/>
          <w:szCs w:val="22"/>
        </w:rPr>
        <w:t xml:space="preserve"> To illustrate these concepts, the report will include a case study of </w:t>
      </w:r>
      <w:r w:rsidRPr="1CFDEF9B" w:rsidR="776CF6F2">
        <w:rPr>
          <w:rFonts w:ascii="Arial" w:hAnsi="Arial" w:eastAsia="Arial" w:cs="Arial"/>
          <w:b w:val="0"/>
          <w:bCs w:val="0"/>
          <w:sz w:val="22"/>
          <w:szCs w:val="22"/>
        </w:rPr>
        <w:t>an elderly lady</w:t>
      </w:r>
      <w:r w:rsidRPr="1CFDEF9B" w:rsidR="326E1412">
        <w:rPr>
          <w:rFonts w:ascii="Arial" w:hAnsi="Arial" w:eastAsia="Arial" w:cs="Arial"/>
          <w:b w:val="0"/>
          <w:bCs w:val="0"/>
          <w:sz w:val="22"/>
          <w:szCs w:val="22"/>
        </w:rPr>
        <w:t>,</w:t>
      </w:r>
      <w:r w:rsidRPr="1CFDEF9B" w:rsidR="5F29145E">
        <w:rPr>
          <w:rFonts w:ascii="Arial" w:hAnsi="Arial" w:eastAsia="Arial" w:cs="Arial"/>
          <w:b w:val="0"/>
          <w:bCs w:val="0"/>
          <w:sz w:val="22"/>
          <w:szCs w:val="22"/>
        </w:rPr>
        <w:t xml:space="preserve"> </w:t>
      </w:r>
      <w:r w:rsidRPr="1CFDEF9B" w:rsidR="120DF283">
        <w:rPr>
          <w:rFonts w:ascii="Arial" w:hAnsi="Arial" w:eastAsia="Arial" w:cs="Arial"/>
          <w:b w:val="0"/>
          <w:bCs w:val="0"/>
          <w:sz w:val="22"/>
          <w:szCs w:val="22"/>
        </w:rPr>
        <w:t>Mrs. K</w:t>
      </w:r>
      <w:r w:rsidRPr="1CFDEF9B" w:rsidR="3F6D9327">
        <w:rPr>
          <w:rFonts w:ascii="Arial" w:hAnsi="Arial" w:eastAsia="Arial" w:cs="Arial"/>
          <w:b w:val="0"/>
          <w:bCs w:val="0"/>
          <w:sz w:val="22"/>
          <w:szCs w:val="22"/>
        </w:rPr>
        <w:t>,</w:t>
      </w:r>
      <w:r w:rsidRPr="1CFDEF9B" w:rsidR="3F6D9327">
        <w:rPr>
          <w:rFonts w:ascii="Arial" w:hAnsi="Arial" w:eastAsia="Arial" w:cs="Arial"/>
          <w:b w:val="0"/>
          <w:bCs w:val="0"/>
          <w:sz w:val="22"/>
          <w:szCs w:val="22"/>
        </w:rPr>
        <w:t xml:space="preserve"> who</w:t>
      </w:r>
      <w:r w:rsidRPr="1CFDEF9B" w:rsidR="326E1412">
        <w:rPr>
          <w:rFonts w:ascii="Arial" w:hAnsi="Arial" w:eastAsia="Arial" w:cs="Arial"/>
          <w:b w:val="0"/>
          <w:bCs w:val="0"/>
          <w:sz w:val="22"/>
          <w:szCs w:val="22"/>
        </w:rPr>
        <w:t xml:space="preserve"> lives with dementia and severe visual impairment</w:t>
      </w:r>
      <w:r w:rsidRPr="1CFDEF9B" w:rsidR="798250BD">
        <w:rPr>
          <w:rFonts w:ascii="Arial" w:hAnsi="Arial" w:eastAsia="Arial" w:cs="Arial"/>
          <w:b w:val="0"/>
          <w:bCs w:val="0"/>
          <w:sz w:val="22"/>
          <w:szCs w:val="22"/>
        </w:rPr>
        <w:t xml:space="preserve"> in </w:t>
      </w:r>
      <w:r w:rsidRPr="1CFDEF9B" w:rsidR="798250BD">
        <w:rPr>
          <w:rFonts w:ascii="Arial" w:hAnsi="Arial" w:eastAsia="Arial" w:cs="Arial"/>
          <w:b w:val="0"/>
          <w:bCs w:val="0"/>
          <w:sz w:val="22"/>
          <w:szCs w:val="22"/>
        </w:rPr>
        <w:t>a private setting</w:t>
      </w:r>
      <w:r w:rsidRPr="1CFDEF9B" w:rsidR="326E1412">
        <w:rPr>
          <w:rFonts w:ascii="Arial" w:hAnsi="Arial" w:eastAsia="Arial" w:cs="Arial"/>
          <w:b w:val="0"/>
          <w:bCs w:val="0"/>
          <w:sz w:val="22"/>
          <w:szCs w:val="22"/>
        </w:rPr>
        <w:t xml:space="preserve">, as a practical example for Task 2. Through this lens, the report will </w:t>
      </w:r>
      <w:r w:rsidRPr="1CFDEF9B" w:rsidR="326E1412">
        <w:rPr>
          <w:rFonts w:ascii="Arial" w:hAnsi="Arial" w:eastAsia="Arial" w:cs="Arial"/>
          <w:b w:val="0"/>
          <w:bCs w:val="0"/>
          <w:sz w:val="22"/>
          <w:szCs w:val="22"/>
        </w:rPr>
        <w:t>demonstrate</w:t>
      </w:r>
      <w:r w:rsidRPr="1CFDEF9B" w:rsidR="326E1412">
        <w:rPr>
          <w:rFonts w:ascii="Arial" w:hAnsi="Arial" w:eastAsia="Arial" w:cs="Arial"/>
          <w:b w:val="0"/>
          <w:bCs w:val="0"/>
          <w:sz w:val="22"/>
          <w:szCs w:val="22"/>
        </w:rPr>
        <w:t xml:space="preserve"> how these principles </w:t>
      </w:r>
      <w:r w:rsidRPr="1CFDEF9B" w:rsidR="66DBBEB8">
        <w:rPr>
          <w:rFonts w:ascii="Arial" w:hAnsi="Arial" w:eastAsia="Arial" w:cs="Arial"/>
          <w:b w:val="0"/>
          <w:bCs w:val="0"/>
          <w:sz w:val="22"/>
          <w:szCs w:val="22"/>
        </w:rPr>
        <w:t>shape and</w:t>
      </w:r>
      <w:r w:rsidRPr="1CFDEF9B" w:rsidR="326E1412">
        <w:rPr>
          <w:rFonts w:ascii="Arial" w:hAnsi="Arial" w:eastAsia="Arial" w:cs="Arial"/>
          <w:b w:val="0"/>
          <w:bCs w:val="0"/>
          <w:sz w:val="22"/>
          <w:szCs w:val="22"/>
        </w:rPr>
        <w:t xml:space="preserve"> improve health and social care practices</w:t>
      </w:r>
      <w:r w:rsidRPr="1CFDEF9B" w:rsidR="326E1412">
        <w:rPr>
          <w:rFonts w:ascii="Arial" w:hAnsi="Arial" w:eastAsia="Arial" w:cs="Arial"/>
          <w:b w:val="0"/>
          <w:bCs w:val="0"/>
          <w:sz w:val="22"/>
          <w:szCs w:val="22"/>
        </w:rPr>
        <w:t xml:space="preserve">. </w:t>
      </w:r>
    </w:p>
    <w:p xmlns:wp14="http://schemas.microsoft.com/office/word/2010/wordml" w:rsidP="44657574" wp14:paraId="49C4307E" wp14:textId="5A6BE373">
      <w:pPr>
        <w:spacing w:line="360" w:lineRule="auto"/>
        <w:rPr>
          <w:rFonts w:ascii="Arial" w:hAnsi="Arial" w:eastAsia="Arial" w:cs="Arial"/>
          <w:b w:val="1"/>
          <w:bCs w:val="1"/>
          <w:sz w:val="36"/>
          <w:szCs w:val="36"/>
          <w:u w:val="none"/>
        </w:rPr>
      </w:pPr>
      <w:r w:rsidRPr="44657574" w:rsidR="61694C39">
        <w:rPr>
          <w:rFonts w:ascii="Arial" w:hAnsi="Arial" w:eastAsia="Arial" w:cs="Arial"/>
          <w:b w:val="1"/>
          <w:bCs w:val="1"/>
          <w:sz w:val="36"/>
          <w:szCs w:val="36"/>
          <w:u w:val="single"/>
        </w:rPr>
        <w:t>Task 1</w:t>
      </w:r>
      <w:r w:rsidRPr="44657574" w:rsidR="61694C39">
        <w:rPr>
          <w:rFonts w:ascii="Arial" w:hAnsi="Arial" w:eastAsia="Arial" w:cs="Arial"/>
          <w:b w:val="1"/>
          <w:bCs w:val="1"/>
          <w:sz w:val="36"/>
          <w:szCs w:val="36"/>
        </w:rPr>
        <w:t>:</w:t>
      </w:r>
      <w:r w:rsidRPr="44657574" w:rsidR="61694C39">
        <w:rPr>
          <w:rFonts w:ascii="Arial" w:hAnsi="Arial" w:eastAsia="Arial" w:cs="Arial"/>
          <w:b w:val="1"/>
          <w:bCs w:val="1"/>
          <w:sz w:val="36"/>
          <w:szCs w:val="36"/>
          <w:u w:val="none"/>
        </w:rPr>
        <w:t xml:space="preserve"> </w:t>
      </w:r>
    </w:p>
    <w:p xmlns:wp14="http://schemas.microsoft.com/office/word/2010/wordml" w:rsidP="44657574" wp14:paraId="39CB3953" wp14:textId="2A162178">
      <w:pPr>
        <w:spacing w:line="360" w:lineRule="auto"/>
        <w:rPr>
          <w:rFonts w:ascii="Arial" w:hAnsi="Arial" w:eastAsia="Arial" w:cs="Arial"/>
          <w:b w:val="1"/>
          <w:bCs w:val="1"/>
          <w:sz w:val="36"/>
          <w:szCs w:val="36"/>
          <w:u w:val="none"/>
        </w:rPr>
      </w:pPr>
      <w:r w:rsidRPr="44657574" w:rsidR="61694C39">
        <w:rPr>
          <w:rFonts w:ascii="Arial" w:hAnsi="Arial" w:eastAsia="Arial" w:cs="Arial"/>
          <w:b w:val="1"/>
          <w:bCs w:val="1"/>
          <w:sz w:val="36"/>
          <w:szCs w:val="36"/>
          <w:u w:val="none"/>
        </w:rPr>
        <w:t>Reflection on the Importance of Principles of Health and Social Care</w:t>
      </w:r>
    </w:p>
    <w:p w:rsidR="53494C7B" w:rsidP="3676C726" w:rsidRDefault="53494C7B" w14:paraId="51BF2800" w14:textId="24CFBFB8">
      <w:pPr>
        <w:pStyle w:val="Normal"/>
        <w:spacing w:line="360" w:lineRule="auto"/>
        <w:rPr>
          <w:rFonts w:ascii="Arial" w:hAnsi="Arial" w:eastAsia="Arial" w:cs="Arial"/>
          <w:noProof w:val="0"/>
          <w:sz w:val="22"/>
          <w:szCs w:val="22"/>
          <w:lang w:val="en-US"/>
        </w:rPr>
      </w:pPr>
      <w:r w:rsidRPr="1CFDEF9B" w:rsidR="53494C7B">
        <w:rPr>
          <w:rFonts w:ascii="Arial" w:hAnsi="Arial" w:eastAsia="Arial" w:cs="Arial"/>
          <w:b w:val="0"/>
          <w:bCs w:val="0"/>
          <w:noProof w:val="0"/>
          <w:sz w:val="22"/>
          <w:szCs w:val="22"/>
          <w:u w:val="none"/>
          <w:lang w:val="en-US"/>
        </w:rPr>
        <w:t>In health and social care, the three most important things are person-</w:t>
      </w:r>
      <w:r w:rsidRPr="1CFDEF9B" w:rsidR="53494C7B">
        <w:rPr>
          <w:rFonts w:ascii="Arial" w:hAnsi="Arial" w:eastAsia="Arial" w:cs="Arial"/>
          <w:b w:val="0"/>
          <w:bCs w:val="0"/>
          <w:noProof w:val="0"/>
          <w:sz w:val="22"/>
          <w:szCs w:val="22"/>
          <w:u w:val="none"/>
          <w:lang w:val="en-US"/>
        </w:rPr>
        <w:t>centred</w:t>
      </w:r>
      <w:r w:rsidRPr="1CFDEF9B" w:rsidR="53494C7B">
        <w:rPr>
          <w:rFonts w:ascii="Arial" w:hAnsi="Arial" w:eastAsia="Arial" w:cs="Arial"/>
          <w:b w:val="0"/>
          <w:bCs w:val="0"/>
          <w:noProof w:val="0"/>
          <w:sz w:val="22"/>
          <w:szCs w:val="22"/>
          <w:u w:val="none"/>
          <w:lang w:val="en-US"/>
        </w:rPr>
        <w:t xml:space="preserve"> care, partnership working, and ethics</w:t>
      </w:r>
      <w:r w:rsidRPr="1CFDEF9B" w:rsidR="1675C7EA">
        <w:rPr>
          <w:rFonts w:ascii="Arial" w:hAnsi="Arial" w:eastAsia="Arial" w:cs="Arial"/>
          <w:b w:val="0"/>
          <w:bCs w:val="0"/>
          <w:noProof w:val="0"/>
          <w:sz w:val="22"/>
          <w:szCs w:val="22"/>
          <w:u w:val="none"/>
          <w:lang w:val="en-US"/>
        </w:rPr>
        <w:t>, and the 6</w:t>
      </w:r>
      <w:r w:rsidRPr="1CFDEF9B" w:rsidR="7F4F3A1B">
        <w:rPr>
          <w:rFonts w:ascii="Arial" w:hAnsi="Arial" w:eastAsia="Arial" w:cs="Arial"/>
          <w:b w:val="0"/>
          <w:bCs w:val="0"/>
          <w:noProof w:val="0"/>
          <w:sz w:val="22"/>
          <w:szCs w:val="22"/>
          <w:u w:val="none"/>
          <w:lang w:val="en-US"/>
        </w:rPr>
        <w:t xml:space="preserve"> </w:t>
      </w:r>
      <w:r w:rsidRPr="1CFDEF9B" w:rsidR="1675C7EA">
        <w:rPr>
          <w:rFonts w:ascii="Arial" w:hAnsi="Arial" w:eastAsia="Arial" w:cs="Arial"/>
          <w:b w:val="0"/>
          <w:bCs w:val="0"/>
          <w:noProof w:val="0"/>
          <w:sz w:val="22"/>
          <w:szCs w:val="22"/>
          <w:u w:val="none"/>
          <w:lang w:val="en-US"/>
        </w:rPr>
        <w:t>C’</w:t>
      </w:r>
      <w:r w:rsidRPr="1CFDEF9B" w:rsidR="0447BEC3">
        <w:rPr>
          <w:rFonts w:ascii="Arial" w:hAnsi="Arial" w:eastAsia="Arial" w:cs="Arial"/>
          <w:b w:val="0"/>
          <w:bCs w:val="0"/>
          <w:noProof w:val="0"/>
          <w:sz w:val="22"/>
          <w:szCs w:val="22"/>
          <w:u w:val="none"/>
          <w:lang w:val="en-US"/>
        </w:rPr>
        <w:t>s</w:t>
      </w:r>
      <w:r w:rsidRPr="1CFDEF9B" w:rsidR="1675C7EA">
        <w:rPr>
          <w:rFonts w:ascii="Arial" w:hAnsi="Arial" w:eastAsia="Arial" w:cs="Arial"/>
          <w:b w:val="0"/>
          <w:bCs w:val="0"/>
          <w:noProof w:val="0"/>
          <w:sz w:val="22"/>
          <w:szCs w:val="22"/>
          <w:u w:val="none"/>
          <w:lang w:val="en-US"/>
        </w:rPr>
        <w:t xml:space="preserve"> care are core values for any health and social care professional</w:t>
      </w:r>
      <w:r w:rsidRPr="1CFDEF9B" w:rsidR="5B4649DF">
        <w:rPr>
          <w:rFonts w:ascii="Arial" w:hAnsi="Arial" w:eastAsia="Arial" w:cs="Arial"/>
          <w:b w:val="0"/>
          <w:bCs w:val="0"/>
          <w:noProof w:val="0"/>
          <w:sz w:val="22"/>
          <w:szCs w:val="22"/>
          <w:u w:val="none"/>
          <w:lang w:val="en-US"/>
        </w:rPr>
        <w:t xml:space="preserve">. </w:t>
      </w:r>
      <w:r w:rsidRPr="1CFDEF9B" w:rsidR="53494C7B">
        <w:rPr>
          <w:rFonts w:ascii="Arial" w:hAnsi="Arial" w:eastAsia="Arial" w:cs="Arial"/>
          <w:b w:val="0"/>
          <w:bCs w:val="0"/>
          <w:noProof w:val="0"/>
          <w:sz w:val="22"/>
          <w:szCs w:val="22"/>
          <w:u w:val="none"/>
          <w:lang w:val="en-US"/>
        </w:rPr>
        <w:t xml:space="preserve">These principles are the main base of good practice and quality support for people who need care. </w:t>
      </w:r>
      <w:r w:rsidRPr="1CFDEF9B" w:rsidR="6A7D2B44">
        <w:rPr>
          <w:rFonts w:ascii="Arial" w:hAnsi="Arial" w:eastAsia="Arial" w:cs="Arial"/>
          <w:b w:val="0"/>
          <w:bCs w:val="0"/>
          <w:noProof w:val="0"/>
          <w:sz w:val="22"/>
          <w:szCs w:val="22"/>
          <w:u w:val="none"/>
          <w:lang w:val="en-US"/>
        </w:rPr>
        <w:t>These principles enable</w:t>
      </w:r>
      <w:r w:rsidRPr="1CFDEF9B" w:rsidR="53494C7B">
        <w:rPr>
          <w:rFonts w:ascii="Arial" w:hAnsi="Arial" w:eastAsia="Arial" w:cs="Arial"/>
          <w:b w:val="0"/>
          <w:bCs w:val="0"/>
          <w:noProof w:val="0"/>
          <w:sz w:val="22"/>
          <w:szCs w:val="22"/>
          <w:u w:val="none"/>
          <w:lang w:val="en-US"/>
        </w:rPr>
        <w:t xml:space="preserve"> </w:t>
      </w:r>
      <w:r w:rsidRPr="1CFDEF9B" w:rsidR="53494C7B">
        <w:rPr>
          <w:rFonts w:ascii="Arial" w:hAnsi="Arial" w:eastAsia="Arial" w:cs="Arial"/>
          <w:b w:val="0"/>
          <w:bCs w:val="0"/>
          <w:noProof w:val="0"/>
          <w:sz w:val="22"/>
          <w:szCs w:val="22"/>
          <w:u w:val="none"/>
          <w:lang w:val="en-US"/>
        </w:rPr>
        <w:t>that every person is</w:t>
      </w:r>
      <w:r w:rsidRPr="1CFDEF9B" w:rsidR="344F2F98">
        <w:rPr>
          <w:rFonts w:ascii="Arial" w:hAnsi="Arial" w:eastAsia="Arial" w:cs="Arial"/>
          <w:b w:val="0"/>
          <w:bCs w:val="0"/>
          <w:noProof w:val="0"/>
          <w:sz w:val="22"/>
          <w:szCs w:val="22"/>
          <w:u w:val="none"/>
          <w:lang w:val="en-US"/>
        </w:rPr>
        <w:t xml:space="preserve"> given </w:t>
      </w:r>
      <w:r w:rsidRPr="1CFDEF9B" w:rsidR="344F2F98">
        <w:rPr>
          <w:rFonts w:ascii="Arial" w:hAnsi="Arial" w:eastAsia="Arial" w:cs="Arial"/>
          <w:b w:val="1"/>
          <w:bCs w:val="1"/>
          <w:noProof w:val="0"/>
          <w:sz w:val="22"/>
          <w:szCs w:val="22"/>
          <w:u w:val="none"/>
          <w:lang w:val="en-US"/>
        </w:rPr>
        <w:t xml:space="preserve">tailored </w:t>
      </w:r>
      <w:r w:rsidRPr="1CFDEF9B" w:rsidR="53494C7B">
        <w:rPr>
          <w:rFonts w:ascii="Arial" w:hAnsi="Arial" w:eastAsia="Arial" w:cs="Arial"/>
          <w:b w:val="1"/>
          <w:bCs w:val="1"/>
          <w:noProof w:val="0"/>
          <w:sz w:val="22"/>
          <w:szCs w:val="22"/>
          <w:u w:val="none"/>
          <w:lang w:val="en-US"/>
        </w:rPr>
        <w:t>care</w:t>
      </w:r>
      <w:r w:rsidRPr="1CFDEF9B" w:rsidR="3BCEE2D7">
        <w:rPr>
          <w:rFonts w:ascii="Arial" w:hAnsi="Arial" w:eastAsia="Arial" w:cs="Arial"/>
          <w:b w:val="0"/>
          <w:bCs w:val="0"/>
          <w:noProof w:val="0"/>
          <w:sz w:val="22"/>
          <w:szCs w:val="22"/>
          <w:u w:val="none"/>
          <w:lang w:val="en-US"/>
        </w:rPr>
        <w:t>,</w:t>
      </w:r>
      <w:r w:rsidRPr="1CFDEF9B" w:rsidR="53494C7B">
        <w:rPr>
          <w:rFonts w:ascii="Arial" w:hAnsi="Arial" w:eastAsia="Arial" w:cs="Arial"/>
          <w:b w:val="0"/>
          <w:bCs w:val="0"/>
          <w:noProof w:val="0"/>
          <w:sz w:val="22"/>
          <w:szCs w:val="22"/>
          <w:u w:val="none"/>
          <w:lang w:val="en-US"/>
        </w:rPr>
        <w:t xml:space="preserve"> </w:t>
      </w:r>
      <w:r w:rsidRPr="1CFDEF9B" w:rsidR="03DC4042">
        <w:rPr>
          <w:rFonts w:ascii="Arial" w:hAnsi="Arial" w:eastAsia="Arial" w:cs="Arial"/>
          <w:b w:val="0"/>
          <w:bCs w:val="0"/>
          <w:noProof w:val="0"/>
          <w:sz w:val="22"/>
          <w:szCs w:val="22"/>
          <w:u w:val="none"/>
          <w:lang w:val="en-US"/>
        </w:rPr>
        <w:t xml:space="preserve">treated with </w:t>
      </w:r>
      <w:r w:rsidRPr="1CFDEF9B" w:rsidR="03DC4042">
        <w:rPr>
          <w:rFonts w:ascii="Arial" w:hAnsi="Arial" w:eastAsia="Arial" w:cs="Arial"/>
          <w:b w:val="1"/>
          <w:bCs w:val="1"/>
          <w:noProof w:val="0"/>
          <w:sz w:val="22"/>
          <w:szCs w:val="22"/>
          <w:u w:val="none"/>
          <w:lang w:val="en-US"/>
        </w:rPr>
        <w:t>compassion</w:t>
      </w:r>
      <w:r w:rsidRPr="1CFDEF9B" w:rsidR="05692FBD">
        <w:rPr>
          <w:rFonts w:ascii="Arial" w:hAnsi="Arial" w:eastAsia="Arial" w:cs="Arial"/>
          <w:b w:val="0"/>
          <w:bCs w:val="0"/>
          <w:noProof w:val="0"/>
          <w:sz w:val="22"/>
          <w:szCs w:val="22"/>
          <w:u w:val="none"/>
          <w:lang w:val="en-US"/>
        </w:rPr>
        <w:t>,</w:t>
      </w:r>
      <w:r w:rsidRPr="1CFDEF9B" w:rsidR="03DC4042">
        <w:rPr>
          <w:rFonts w:ascii="Arial" w:hAnsi="Arial" w:eastAsia="Arial" w:cs="Arial"/>
          <w:b w:val="1"/>
          <w:bCs w:val="1"/>
          <w:noProof w:val="0"/>
          <w:sz w:val="22"/>
          <w:szCs w:val="22"/>
          <w:u w:val="none"/>
          <w:lang w:val="en-US"/>
        </w:rPr>
        <w:t xml:space="preserve"> </w:t>
      </w:r>
      <w:r w:rsidRPr="1CFDEF9B" w:rsidR="7BEBE6E7">
        <w:rPr>
          <w:rFonts w:ascii="Arial" w:hAnsi="Arial" w:eastAsia="Arial" w:cs="Arial"/>
          <w:b w:val="1"/>
          <w:bCs w:val="1"/>
          <w:noProof w:val="0"/>
          <w:sz w:val="22"/>
          <w:szCs w:val="22"/>
          <w:u w:val="none"/>
          <w:lang w:val="en-US"/>
        </w:rPr>
        <w:t>competence</w:t>
      </w:r>
      <w:r w:rsidRPr="1CFDEF9B" w:rsidR="7B7C9A74">
        <w:rPr>
          <w:rFonts w:ascii="Arial" w:hAnsi="Arial" w:eastAsia="Arial" w:cs="Arial"/>
          <w:b w:val="0"/>
          <w:bCs w:val="0"/>
          <w:noProof w:val="0"/>
          <w:sz w:val="22"/>
          <w:szCs w:val="22"/>
          <w:u w:val="none"/>
          <w:lang w:val="en-US"/>
        </w:rPr>
        <w:t xml:space="preserve"> and</w:t>
      </w:r>
      <w:r w:rsidRPr="1CFDEF9B" w:rsidR="7B7C9A74">
        <w:rPr>
          <w:rFonts w:ascii="Arial" w:hAnsi="Arial" w:eastAsia="Arial" w:cs="Arial"/>
          <w:b w:val="1"/>
          <w:bCs w:val="1"/>
          <w:noProof w:val="0"/>
          <w:sz w:val="22"/>
          <w:szCs w:val="22"/>
          <w:u w:val="none"/>
          <w:lang w:val="en-US"/>
        </w:rPr>
        <w:t xml:space="preserve"> commitment,</w:t>
      </w:r>
      <w:r w:rsidRPr="1CFDEF9B" w:rsidR="7B7C9A74">
        <w:rPr>
          <w:rFonts w:ascii="Arial" w:hAnsi="Arial" w:eastAsia="Arial" w:cs="Arial"/>
          <w:b w:val="0"/>
          <w:bCs w:val="0"/>
          <w:noProof w:val="0"/>
          <w:sz w:val="22"/>
          <w:szCs w:val="22"/>
          <w:u w:val="none"/>
          <w:lang w:val="en-US"/>
        </w:rPr>
        <w:t xml:space="preserve"> and </w:t>
      </w:r>
      <w:r w:rsidRPr="1CFDEF9B" w:rsidR="7B7C9A74">
        <w:rPr>
          <w:rFonts w:ascii="Arial" w:hAnsi="Arial" w:eastAsia="Arial" w:cs="Arial"/>
          <w:b w:val="1"/>
          <w:bCs w:val="1"/>
          <w:noProof w:val="0"/>
          <w:sz w:val="22"/>
          <w:szCs w:val="22"/>
          <w:u w:val="none"/>
          <w:lang w:val="en-US"/>
        </w:rPr>
        <w:t>communicated</w:t>
      </w:r>
      <w:r w:rsidRPr="1CFDEF9B" w:rsidR="7BEBE6E7">
        <w:rPr>
          <w:rFonts w:ascii="Arial" w:hAnsi="Arial" w:eastAsia="Arial" w:cs="Arial"/>
          <w:b w:val="1"/>
          <w:bCs w:val="1"/>
          <w:noProof w:val="0"/>
          <w:sz w:val="22"/>
          <w:szCs w:val="22"/>
          <w:u w:val="none"/>
          <w:lang w:val="en-US"/>
        </w:rPr>
        <w:t xml:space="preserve"> </w:t>
      </w:r>
      <w:r w:rsidRPr="1CFDEF9B" w:rsidR="7BEBE6E7">
        <w:rPr>
          <w:rFonts w:ascii="Arial" w:hAnsi="Arial" w:eastAsia="Arial" w:cs="Arial"/>
          <w:b w:val="0"/>
          <w:bCs w:val="0"/>
          <w:noProof w:val="0"/>
          <w:sz w:val="22"/>
          <w:szCs w:val="22"/>
          <w:u w:val="none"/>
          <w:lang w:val="en-US"/>
        </w:rPr>
        <w:t>in a clear and effective manner.</w:t>
      </w:r>
      <w:r w:rsidRPr="1CFDEF9B" w:rsidR="7BEBE6E7">
        <w:rPr>
          <w:rFonts w:ascii="Arial" w:hAnsi="Arial" w:eastAsia="Arial" w:cs="Arial"/>
          <w:b w:val="0"/>
          <w:bCs w:val="0"/>
          <w:noProof w:val="0"/>
          <w:sz w:val="22"/>
          <w:szCs w:val="22"/>
          <w:u w:val="none"/>
          <w:lang w:val="en-US"/>
        </w:rPr>
        <w:t xml:space="preserve"> Showing </w:t>
      </w:r>
      <w:r w:rsidRPr="1CFDEF9B" w:rsidR="2CA1CAA9">
        <w:rPr>
          <w:rFonts w:ascii="Arial" w:hAnsi="Arial" w:eastAsia="Arial" w:cs="Arial"/>
          <w:b w:val="1"/>
          <w:bCs w:val="1"/>
          <w:noProof w:val="0"/>
          <w:sz w:val="22"/>
          <w:szCs w:val="22"/>
          <w:u w:val="none"/>
          <w:lang w:val="en-US"/>
        </w:rPr>
        <w:t>courage</w:t>
      </w:r>
      <w:r w:rsidRPr="1CFDEF9B" w:rsidR="2CA1CAA9">
        <w:rPr>
          <w:rFonts w:ascii="Arial" w:hAnsi="Arial" w:eastAsia="Arial" w:cs="Arial"/>
          <w:b w:val="0"/>
          <w:bCs w:val="0"/>
          <w:noProof w:val="0"/>
          <w:sz w:val="22"/>
          <w:szCs w:val="22"/>
          <w:u w:val="none"/>
          <w:lang w:val="en-US"/>
        </w:rPr>
        <w:t xml:space="preserve"> to speak up and act eve</w:t>
      </w:r>
      <w:r w:rsidRPr="1CFDEF9B" w:rsidR="17AE7DEF">
        <w:rPr>
          <w:rFonts w:ascii="Arial" w:hAnsi="Arial" w:eastAsia="Arial" w:cs="Arial"/>
          <w:b w:val="0"/>
          <w:bCs w:val="0"/>
          <w:noProof w:val="0"/>
          <w:sz w:val="22"/>
          <w:szCs w:val="22"/>
          <w:u w:val="none"/>
          <w:lang w:val="en-US"/>
        </w:rPr>
        <w:t>n when it is difficult.</w:t>
      </w:r>
      <w:r w:rsidRPr="1CFDEF9B" w:rsidR="2069B4DD">
        <w:rPr>
          <w:rFonts w:ascii="Arial" w:hAnsi="Arial" w:eastAsia="Arial" w:cs="Arial"/>
          <w:b w:val="0"/>
          <w:bCs w:val="0"/>
          <w:noProof w:val="0"/>
          <w:sz w:val="22"/>
          <w:szCs w:val="22"/>
          <w:u w:val="none"/>
          <w:lang w:val="en-US"/>
        </w:rPr>
        <w:t xml:space="preserve"> (NHS England, 2025</w:t>
      </w:r>
      <w:r w:rsidRPr="1CFDEF9B" w:rsidR="6BB83FD7">
        <w:rPr>
          <w:rFonts w:ascii="Arial" w:hAnsi="Arial" w:eastAsia="Arial" w:cs="Arial"/>
          <w:b w:val="0"/>
          <w:bCs w:val="0"/>
          <w:noProof w:val="0"/>
          <w:sz w:val="22"/>
          <w:szCs w:val="22"/>
          <w:u w:val="none"/>
          <w:lang w:val="en-US"/>
        </w:rPr>
        <w:t xml:space="preserve">, </w:t>
      </w:r>
      <w:r w:rsidRPr="1CFDEF9B" w:rsidR="551C1509">
        <w:rPr>
          <w:rFonts w:ascii="Times New Roman" w:hAnsi="Times New Roman" w:eastAsia="Times New Roman" w:cs="Times New Roman"/>
          <w:noProof w:val="0"/>
          <w:sz w:val="24"/>
          <w:szCs w:val="24"/>
          <w:lang w:val="en-US"/>
        </w:rPr>
        <w:t>Apax Support, 2025)</w:t>
      </w:r>
    </w:p>
    <w:p w:rsidR="0B59C32C" w:rsidP="1CFDEF9B" w:rsidRDefault="0B59C32C" w14:paraId="280D283A" w14:textId="54AA8C19">
      <w:pPr>
        <w:pStyle w:val="Normal"/>
        <w:spacing w:line="360" w:lineRule="auto"/>
        <w:rPr>
          <w:rFonts w:ascii="Arial" w:hAnsi="Arial" w:eastAsia="Arial" w:cs="Arial"/>
          <w:b w:val="1"/>
          <w:bCs w:val="1"/>
          <w:noProof w:val="0"/>
          <w:sz w:val="32"/>
          <w:szCs w:val="32"/>
          <w:lang w:val="en-US"/>
        </w:rPr>
      </w:pPr>
      <w:r w:rsidRPr="1CFDEF9B" w:rsidR="0B59C32C">
        <w:rPr>
          <w:rFonts w:ascii="Arial" w:hAnsi="Arial" w:eastAsia="Arial" w:cs="Arial"/>
          <w:b w:val="1"/>
          <w:bCs w:val="1"/>
          <w:noProof w:val="0"/>
          <w:sz w:val="32"/>
          <w:szCs w:val="32"/>
          <w:lang w:val="en-US"/>
        </w:rPr>
        <w:t xml:space="preserve">Person- </w:t>
      </w:r>
      <w:r w:rsidRPr="1CFDEF9B" w:rsidR="0B59C32C">
        <w:rPr>
          <w:rFonts w:ascii="Arial" w:hAnsi="Arial" w:eastAsia="Arial" w:cs="Arial"/>
          <w:b w:val="1"/>
          <w:bCs w:val="1"/>
          <w:noProof w:val="0"/>
          <w:sz w:val="32"/>
          <w:szCs w:val="32"/>
          <w:lang w:val="en-US"/>
        </w:rPr>
        <w:t>Centred</w:t>
      </w:r>
      <w:r w:rsidRPr="1CFDEF9B" w:rsidR="0B59C32C">
        <w:rPr>
          <w:rFonts w:ascii="Arial" w:hAnsi="Arial" w:eastAsia="Arial" w:cs="Arial"/>
          <w:b w:val="1"/>
          <w:bCs w:val="1"/>
          <w:noProof w:val="0"/>
          <w:sz w:val="32"/>
          <w:szCs w:val="32"/>
          <w:lang w:val="en-US"/>
        </w:rPr>
        <w:t xml:space="preserve"> Care</w:t>
      </w:r>
    </w:p>
    <w:p w:rsidR="5DD601CB" w:rsidP="1CFDEF9B" w:rsidRDefault="5DD601CB" w14:paraId="770BE22A" w14:textId="2A3725D7">
      <w:pPr>
        <w:pStyle w:val="Normal"/>
        <w:suppressLineNumbers w:val="0"/>
        <w:bidi w:val="0"/>
        <w:spacing w:before="0" w:beforeAutospacing="off" w:after="160" w:afterAutospacing="off" w:line="360" w:lineRule="auto"/>
        <w:ind w:left="0" w:right="0"/>
        <w:jc w:val="left"/>
        <w:rPr>
          <w:rFonts w:ascii="Arial" w:hAnsi="Arial" w:eastAsia="Arial" w:cs="Arial"/>
          <w:b w:val="0"/>
          <w:bCs w:val="0"/>
          <w:noProof w:val="0"/>
          <w:sz w:val="22"/>
          <w:szCs w:val="22"/>
          <w:lang w:val="en-US"/>
        </w:rPr>
      </w:pPr>
      <w:r w:rsidRPr="1CFDEF9B" w:rsidR="5DD601CB">
        <w:rPr>
          <w:rFonts w:ascii="Arial" w:hAnsi="Arial" w:eastAsia="Arial" w:cs="Arial"/>
          <w:b w:val="0"/>
          <w:bCs w:val="0"/>
          <w:noProof w:val="0"/>
          <w:sz w:val="22"/>
          <w:szCs w:val="22"/>
          <w:lang w:val="en-US"/>
        </w:rPr>
        <w:t>Person-</w:t>
      </w:r>
      <w:r w:rsidRPr="1CFDEF9B" w:rsidR="5DD601CB">
        <w:rPr>
          <w:rFonts w:ascii="Arial" w:hAnsi="Arial" w:eastAsia="Arial" w:cs="Arial"/>
          <w:b w:val="0"/>
          <w:bCs w:val="0"/>
          <w:noProof w:val="0"/>
          <w:sz w:val="22"/>
          <w:szCs w:val="22"/>
          <w:lang w:val="en-US"/>
        </w:rPr>
        <w:t>centred</w:t>
      </w:r>
      <w:r w:rsidRPr="1CFDEF9B" w:rsidR="5DD601CB">
        <w:rPr>
          <w:rFonts w:ascii="Arial" w:hAnsi="Arial" w:eastAsia="Arial" w:cs="Arial"/>
          <w:b w:val="0"/>
          <w:bCs w:val="0"/>
          <w:noProof w:val="0"/>
          <w:sz w:val="22"/>
          <w:szCs w:val="22"/>
          <w:lang w:val="en-US"/>
        </w:rPr>
        <w:t xml:space="preserve"> care is a guiding principle that aims to </w:t>
      </w:r>
      <w:r w:rsidRPr="1CFDEF9B" w:rsidR="5DD601CB">
        <w:rPr>
          <w:rFonts w:ascii="Arial" w:hAnsi="Arial" w:eastAsia="Arial" w:cs="Arial"/>
          <w:b w:val="0"/>
          <w:bCs w:val="0"/>
          <w:noProof w:val="0"/>
          <w:sz w:val="22"/>
          <w:szCs w:val="22"/>
          <w:lang w:val="en-US"/>
        </w:rPr>
        <w:t>individualise</w:t>
      </w:r>
      <w:r w:rsidRPr="1CFDEF9B" w:rsidR="5DD601CB">
        <w:rPr>
          <w:rFonts w:ascii="Arial" w:hAnsi="Arial" w:eastAsia="Arial" w:cs="Arial"/>
          <w:b w:val="0"/>
          <w:bCs w:val="0"/>
          <w:noProof w:val="0"/>
          <w:sz w:val="22"/>
          <w:szCs w:val="22"/>
          <w:lang w:val="en-US"/>
        </w:rPr>
        <w:t xml:space="preserve"> care and support to meet the personal needs, values, and preferences of the individual. The practice advances dignity, autonomy, and respect that are essential under the NHS Constitution (Department of Health and Social Care, 2021). The Care Act 2014 formally enshrines in law the right of the individual to have their wellbeing considered when plans for care are being drawn up</w:t>
      </w:r>
      <w:r w:rsidRPr="1CFDEF9B" w:rsidR="0F721567">
        <w:rPr>
          <w:rFonts w:ascii="Arial" w:hAnsi="Arial" w:eastAsia="Arial" w:cs="Arial"/>
          <w:b w:val="0"/>
          <w:bCs w:val="0"/>
          <w:noProof w:val="0"/>
          <w:sz w:val="22"/>
          <w:szCs w:val="22"/>
          <w:lang w:val="en-US"/>
        </w:rPr>
        <w:t xml:space="preserve">, </w:t>
      </w:r>
      <w:r w:rsidRPr="1CFDEF9B" w:rsidR="0F721567">
        <w:rPr>
          <w:rFonts w:ascii="Arial" w:hAnsi="Arial" w:eastAsia="Arial" w:cs="Arial"/>
          <w:b w:val="0"/>
          <w:bCs w:val="0"/>
          <w:noProof w:val="0"/>
          <w:sz w:val="22"/>
          <w:szCs w:val="22"/>
          <w:lang w:val="en-US"/>
        </w:rPr>
        <w:t>(Care Act, 2014).</w:t>
      </w:r>
      <w:r w:rsidRPr="1CFDEF9B" w:rsidR="5DD601CB">
        <w:rPr>
          <w:rFonts w:ascii="Arial" w:hAnsi="Arial" w:eastAsia="Arial" w:cs="Arial"/>
          <w:b w:val="0"/>
          <w:bCs w:val="0"/>
          <w:noProof w:val="0"/>
          <w:sz w:val="22"/>
          <w:szCs w:val="22"/>
          <w:lang w:val="en-US"/>
        </w:rPr>
        <w:t xml:space="preserve"> </w:t>
      </w:r>
      <w:r w:rsidRPr="1CFDEF9B" w:rsidR="61B7787C">
        <w:rPr>
          <w:rFonts w:ascii="Arial" w:hAnsi="Arial" w:eastAsia="Arial" w:cs="Arial"/>
          <w:b w:val="0"/>
          <w:bCs w:val="0"/>
          <w:noProof w:val="0"/>
          <w:sz w:val="22"/>
          <w:szCs w:val="22"/>
          <w:lang w:val="en-US"/>
        </w:rPr>
        <w:t>Maslow's</w:t>
      </w:r>
      <w:r w:rsidRPr="1CFDEF9B" w:rsidR="5DD601CB">
        <w:rPr>
          <w:rFonts w:ascii="Arial" w:hAnsi="Arial" w:eastAsia="Arial" w:cs="Arial"/>
          <w:b w:val="0"/>
          <w:bCs w:val="0"/>
          <w:noProof w:val="0"/>
          <w:sz w:val="22"/>
          <w:szCs w:val="22"/>
          <w:lang w:val="en-US"/>
        </w:rPr>
        <w:t xml:space="preserve"> hierarchy of needs is </w:t>
      </w:r>
      <w:r w:rsidRPr="1CFDEF9B" w:rsidR="5DD601CB">
        <w:rPr>
          <w:rFonts w:ascii="Arial" w:hAnsi="Arial" w:eastAsia="Arial" w:cs="Arial"/>
          <w:b w:val="0"/>
          <w:bCs w:val="0"/>
          <w:noProof w:val="0"/>
          <w:sz w:val="22"/>
          <w:szCs w:val="22"/>
          <w:lang w:val="en-US"/>
        </w:rPr>
        <w:t>an advantageous</w:t>
      </w:r>
      <w:r w:rsidRPr="1CFDEF9B" w:rsidR="5DD601CB">
        <w:rPr>
          <w:rFonts w:ascii="Arial" w:hAnsi="Arial" w:eastAsia="Arial" w:cs="Arial"/>
          <w:b w:val="0"/>
          <w:bCs w:val="0"/>
          <w:noProof w:val="0"/>
          <w:sz w:val="22"/>
          <w:szCs w:val="22"/>
          <w:lang w:val="en-US"/>
        </w:rPr>
        <w:t xml:space="preserve"> theoretical framework that assumes humans can only achieve </w:t>
      </w:r>
      <w:r w:rsidRPr="1CFDEF9B" w:rsidR="5DD601CB">
        <w:rPr>
          <w:rFonts w:ascii="Arial" w:hAnsi="Arial" w:eastAsia="Arial" w:cs="Arial"/>
          <w:b w:val="0"/>
          <w:bCs w:val="0"/>
          <w:noProof w:val="0"/>
          <w:sz w:val="22"/>
          <w:szCs w:val="22"/>
          <w:lang w:val="en-US"/>
        </w:rPr>
        <w:t>self-fulfilment</w:t>
      </w:r>
      <w:r w:rsidRPr="1CFDEF9B" w:rsidR="5DD601CB">
        <w:rPr>
          <w:rFonts w:ascii="Arial" w:hAnsi="Arial" w:eastAsia="Arial" w:cs="Arial"/>
          <w:b w:val="0"/>
          <w:bCs w:val="0"/>
          <w:noProof w:val="0"/>
          <w:sz w:val="22"/>
          <w:szCs w:val="22"/>
          <w:lang w:val="en-US"/>
        </w:rPr>
        <w:t xml:space="preserve"> after their safety and physiological needs have been met. Practitioners are able to respond to service users in an entirety using person-</w:t>
      </w:r>
      <w:r w:rsidRPr="1CFDEF9B" w:rsidR="5DD601CB">
        <w:rPr>
          <w:rFonts w:ascii="Arial" w:hAnsi="Arial" w:eastAsia="Arial" w:cs="Arial"/>
          <w:b w:val="0"/>
          <w:bCs w:val="0"/>
          <w:noProof w:val="0"/>
          <w:sz w:val="22"/>
          <w:szCs w:val="22"/>
          <w:lang w:val="en-US"/>
        </w:rPr>
        <w:t>centred</w:t>
      </w:r>
      <w:r w:rsidRPr="1CFDEF9B" w:rsidR="5DD601CB">
        <w:rPr>
          <w:rFonts w:ascii="Arial" w:hAnsi="Arial" w:eastAsia="Arial" w:cs="Arial"/>
          <w:b w:val="0"/>
          <w:bCs w:val="0"/>
          <w:noProof w:val="0"/>
          <w:sz w:val="22"/>
          <w:szCs w:val="22"/>
          <w:lang w:val="en-US"/>
        </w:rPr>
        <w:t xml:space="preserve"> care by meeting clinical as well as emotional, social, and cultural dimensions of wellbeing. This promotes health gain, raises satisfaction, and reduces inequalities in the provision of </w:t>
      </w:r>
      <w:r w:rsidRPr="1CFDEF9B" w:rsidR="2ECE6D44">
        <w:rPr>
          <w:rFonts w:ascii="Arial" w:hAnsi="Arial" w:eastAsia="Arial" w:cs="Arial"/>
          <w:b w:val="0"/>
          <w:bCs w:val="0"/>
          <w:noProof w:val="0"/>
          <w:sz w:val="22"/>
          <w:szCs w:val="22"/>
          <w:lang w:val="en-US"/>
        </w:rPr>
        <w:t>care (Maslow, 1943, Maslow, 1954</w:t>
      </w:r>
      <w:r w:rsidRPr="1CFDEF9B" w:rsidR="7C7FD2BE">
        <w:rPr>
          <w:rFonts w:ascii="Arial" w:hAnsi="Arial" w:eastAsia="Arial" w:cs="Arial"/>
          <w:b w:val="0"/>
          <w:bCs w:val="0"/>
          <w:noProof w:val="0"/>
          <w:sz w:val="22"/>
          <w:szCs w:val="22"/>
          <w:lang w:val="en-US"/>
        </w:rPr>
        <w:t xml:space="preserve">, Rojas, </w:t>
      </w:r>
      <w:r w:rsidRPr="1CFDEF9B" w:rsidR="7C7FD2BE">
        <w:rPr>
          <w:rFonts w:ascii="Arial" w:hAnsi="Arial" w:eastAsia="Arial" w:cs="Arial"/>
          <w:b w:val="0"/>
          <w:bCs w:val="0"/>
          <w:noProof w:val="0"/>
          <w:sz w:val="22"/>
          <w:szCs w:val="22"/>
          <w:lang w:val="en-US"/>
        </w:rPr>
        <w:t>Mendez</w:t>
      </w:r>
      <w:r w:rsidRPr="1CFDEF9B" w:rsidR="7C7FD2BE">
        <w:rPr>
          <w:rFonts w:ascii="Arial" w:hAnsi="Arial" w:eastAsia="Arial" w:cs="Arial"/>
          <w:b w:val="0"/>
          <w:bCs w:val="0"/>
          <w:noProof w:val="0"/>
          <w:sz w:val="22"/>
          <w:szCs w:val="22"/>
          <w:lang w:val="en-US"/>
        </w:rPr>
        <w:t xml:space="preserve"> and Fassler, 2023</w:t>
      </w:r>
      <w:r w:rsidRPr="1CFDEF9B" w:rsidR="53533F46">
        <w:rPr>
          <w:rFonts w:ascii="Arial" w:hAnsi="Arial" w:eastAsia="Arial" w:cs="Arial"/>
          <w:b w:val="0"/>
          <w:bCs w:val="0"/>
          <w:noProof w:val="0"/>
          <w:sz w:val="22"/>
          <w:szCs w:val="22"/>
          <w:lang w:val="en-US"/>
        </w:rPr>
        <w:t xml:space="preserve">, </w:t>
      </w:r>
      <w:r w:rsidRPr="1CFDEF9B" w:rsidR="53533F46">
        <w:rPr>
          <w:rFonts w:ascii="Arial" w:hAnsi="Arial" w:eastAsia="Arial" w:cs="Arial"/>
          <w:b w:val="0"/>
          <w:bCs w:val="0"/>
          <w:noProof w:val="0"/>
          <w:sz w:val="22"/>
          <w:szCs w:val="22"/>
          <w:lang w:val="en-US"/>
        </w:rPr>
        <w:t xml:space="preserve">Smith, </w:t>
      </w:r>
      <w:r w:rsidRPr="1CFDEF9B" w:rsidR="53533F46">
        <w:rPr>
          <w:rFonts w:ascii="Arial" w:hAnsi="Arial" w:eastAsia="Arial" w:cs="Arial"/>
          <w:b w:val="0"/>
          <w:bCs w:val="0"/>
          <w:noProof w:val="0"/>
          <w:sz w:val="22"/>
          <w:szCs w:val="22"/>
          <w:lang w:val="en-US"/>
        </w:rPr>
        <w:t>Willis</w:t>
      </w:r>
      <w:r w:rsidRPr="1CFDEF9B" w:rsidR="53533F46">
        <w:rPr>
          <w:rFonts w:ascii="Arial" w:hAnsi="Arial" w:eastAsia="Arial" w:cs="Arial"/>
          <w:b w:val="0"/>
          <w:bCs w:val="0"/>
          <w:noProof w:val="0"/>
          <w:sz w:val="22"/>
          <w:szCs w:val="22"/>
          <w:lang w:val="en-US"/>
        </w:rPr>
        <w:t xml:space="preserve"> and Hopkins‐Walsh, 2022)</w:t>
      </w:r>
    </w:p>
    <w:p w:rsidR="7C7FD2BE" w:rsidP="1CFDEF9B" w:rsidRDefault="7C7FD2BE" w14:paraId="04676173" w14:textId="2A8F37D3">
      <w:pPr>
        <w:pStyle w:val="Normal"/>
        <w:suppressLineNumbers w:val="0"/>
        <w:bidi w:val="0"/>
        <w:spacing w:before="0" w:beforeAutospacing="off" w:after="160" w:afterAutospacing="off" w:line="360" w:lineRule="auto"/>
        <w:ind w:left="0" w:right="0"/>
        <w:jc w:val="left"/>
        <w:rPr>
          <w:rFonts w:ascii="Arial" w:hAnsi="Arial" w:eastAsia="Arial" w:cs="Arial"/>
          <w:b w:val="0"/>
          <w:bCs w:val="0"/>
          <w:noProof w:val="0"/>
          <w:sz w:val="22"/>
          <w:szCs w:val="22"/>
          <w:lang w:val="en-US"/>
        </w:rPr>
      </w:pPr>
      <w:r w:rsidRPr="1CFDEF9B" w:rsidR="7C7FD2BE">
        <w:rPr>
          <w:rFonts w:ascii="Arial" w:hAnsi="Arial" w:eastAsia="Arial" w:cs="Arial"/>
          <w:b w:val="0"/>
          <w:bCs w:val="0"/>
          <w:noProof w:val="0"/>
          <w:sz w:val="22"/>
          <w:szCs w:val="22"/>
          <w:lang w:val="en-US"/>
        </w:rPr>
        <w:t>Partnership work</w:t>
      </w:r>
    </w:p>
    <w:p w:rsidR="58B96934" w:rsidP="44657574" w:rsidRDefault="58B96934" w14:paraId="501CCBA8" w14:textId="21EB559C">
      <w:pPr>
        <w:pStyle w:val="Normal"/>
        <w:spacing w:line="360" w:lineRule="auto"/>
        <w:rPr>
          <w:rFonts w:ascii="Arial" w:hAnsi="Arial" w:eastAsia="Arial" w:cs="Arial"/>
          <w:b w:val="0"/>
          <w:bCs w:val="0"/>
          <w:noProof w:val="0"/>
          <w:sz w:val="22"/>
          <w:szCs w:val="22"/>
          <w:u w:val="none"/>
          <w:lang w:val="en-US"/>
        </w:rPr>
      </w:pPr>
      <w:r w:rsidRPr="1CFDEF9B" w:rsidR="58B96934">
        <w:rPr>
          <w:rFonts w:ascii="Arial" w:hAnsi="Arial" w:eastAsia="Arial" w:cs="Arial"/>
          <w:b w:val="0"/>
          <w:bCs w:val="0"/>
          <w:noProof w:val="0"/>
          <w:sz w:val="22"/>
          <w:szCs w:val="22"/>
          <w:u w:val="none"/>
          <w:lang w:val="en-US"/>
        </w:rPr>
        <w:t xml:space="preserve">Effective </w:t>
      </w:r>
      <w:r w:rsidRPr="1CFDEF9B" w:rsidR="58B96934">
        <w:rPr>
          <w:rFonts w:ascii="Arial" w:hAnsi="Arial" w:eastAsia="Arial" w:cs="Arial"/>
          <w:b w:val="1"/>
          <w:bCs w:val="1"/>
          <w:noProof w:val="0"/>
          <w:sz w:val="22"/>
          <w:szCs w:val="22"/>
          <w:u w:val="none"/>
          <w:lang w:val="en-US"/>
        </w:rPr>
        <w:t>partnership work</w:t>
      </w:r>
      <w:r w:rsidRPr="1CFDEF9B" w:rsidR="58B96934">
        <w:rPr>
          <w:rFonts w:ascii="Arial" w:hAnsi="Arial" w:eastAsia="Arial" w:cs="Arial"/>
          <w:b w:val="0"/>
          <w:bCs w:val="0"/>
          <w:noProof w:val="0"/>
          <w:sz w:val="22"/>
          <w:szCs w:val="22"/>
          <w:u w:val="none"/>
          <w:lang w:val="en-US"/>
        </w:rPr>
        <w:t xml:space="preserve"> is another essential principle of modern health and social care. It involves collaboration between professionals, service users, carers, and </w:t>
      </w:r>
      <w:r w:rsidRPr="1CFDEF9B" w:rsidR="58B96934">
        <w:rPr>
          <w:rFonts w:ascii="Arial" w:hAnsi="Arial" w:eastAsia="Arial" w:cs="Arial"/>
          <w:b w:val="0"/>
          <w:bCs w:val="0"/>
          <w:noProof w:val="0"/>
          <w:sz w:val="22"/>
          <w:szCs w:val="22"/>
          <w:u w:val="none"/>
          <w:lang w:val="en-US"/>
        </w:rPr>
        <w:t>organisations</w:t>
      </w:r>
      <w:r w:rsidRPr="1CFDEF9B" w:rsidR="58B96934">
        <w:rPr>
          <w:rFonts w:ascii="Arial" w:hAnsi="Arial" w:eastAsia="Arial" w:cs="Arial"/>
          <w:b w:val="0"/>
          <w:bCs w:val="0"/>
          <w:noProof w:val="0"/>
          <w:sz w:val="22"/>
          <w:szCs w:val="22"/>
          <w:u w:val="none"/>
          <w:lang w:val="en-US"/>
        </w:rPr>
        <w:t xml:space="preserve"> to provide coordinated and integrated support. The Health and Care Act 2022 introduced Integrated Care Systems (ICSs), which promote collaboration between NHS services, local authorities, and voluntary sectors to deliver joined-up care. For example, multidisciplinary team (MDT) work enables professionals such as doctors, nurses, social workers, and occupational therapists to pool </w:t>
      </w:r>
      <w:r w:rsidRPr="1CFDEF9B" w:rsidR="58B96934">
        <w:rPr>
          <w:rFonts w:ascii="Arial" w:hAnsi="Arial" w:eastAsia="Arial" w:cs="Arial"/>
          <w:b w:val="0"/>
          <w:bCs w:val="0"/>
          <w:noProof w:val="0"/>
          <w:sz w:val="22"/>
          <w:szCs w:val="22"/>
          <w:u w:val="none"/>
          <w:lang w:val="en-US"/>
        </w:rPr>
        <w:t>expertise</w:t>
      </w:r>
      <w:r w:rsidRPr="1CFDEF9B" w:rsidR="58B96934">
        <w:rPr>
          <w:rFonts w:ascii="Arial" w:hAnsi="Arial" w:eastAsia="Arial" w:cs="Arial"/>
          <w:b w:val="0"/>
          <w:bCs w:val="0"/>
          <w:noProof w:val="0"/>
          <w:sz w:val="22"/>
          <w:szCs w:val="22"/>
          <w:u w:val="none"/>
          <w:lang w:val="en-US"/>
        </w:rPr>
        <w:t xml:space="preserve"> and develop comprehensive care plans. Partnership working also extends to involving service users and families in decision-making, ensuring that care reflects lived experience. Research </w:t>
      </w:r>
      <w:r w:rsidRPr="1CFDEF9B" w:rsidR="58B96934">
        <w:rPr>
          <w:rFonts w:ascii="Arial" w:hAnsi="Arial" w:eastAsia="Arial" w:cs="Arial"/>
          <w:b w:val="0"/>
          <w:bCs w:val="0"/>
          <w:noProof w:val="0"/>
          <w:sz w:val="22"/>
          <w:szCs w:val="22"/>
          <w:u w:val="none"/>
          <w:lang w:val="en-US"/>
        </w:rPr>
        <w:t>demonstrates</w:t>
      </w:r>
      <w:r w:rsidRPr="1CFDEF9B" w:rsidR="58B96934">
        <w:rPr>
          <w:rFonts w:ascii="Arial" w:hAnsi="Arial" w:eastAsia="Arial" w:cs="Arial"/>
          <w:b w:val="0"/>
          <w:bCs w:val="0"/>
          <w:noProof w:val="0"/>
          <w:sz w:val="22"/>
          <w:szCs w:val="22"/>
          <w:u w:val="none"/>
          <w:lang w:val="en-US"/>
        </w:rPr>
        <w:t xml:space="preserve"> that effective partnership work reduces duplication, improves continuity of care, and supports positive health outcomes (Glasby &amp; Dickinson, 2014).</w:t>
      </w:r>
      <w:r w:rsidRPr="1CFDEF9B" w:rsidR="352EB309">
        <w:rPr>
          <w:rFonts w:ascii="Arial" w:hAnsi="Arial" w:eastAsia="Arial" w:cs="Arial"/>
          <w:b w:val="0"/>
          <w:bCs w:val="0"/>
          <w:noProof w:val="0"/>
          <w:sz w:val="22"/>
          <w:szCs w:val="22"/>
          <w:u w:val="none"/>
          <w:lang w:val="en-US"/>
        </w:rPr>
        <w:t xml:space="preserve"> </w:t>
      </w:r>
      <w:r w:rsidRPr="1CFDEF9B" w:rsidR="53494C7B">
        <w:rPr>
          <w:rFonts w:ascii="Arial" w:hAnsi="Arial" w:eastAsia="Arial" w:cs="Arial"/>
          <w:b w:val="0"/>
          <w:bCs w:val="0"/>
          <w:noProof w:val="0"/>
          <w:sz w:val="22"/>
          <w:szCs w:val="22"/>
          <w:u w:val="none"/>
          <w:lang w:val="en-US"/>
        </w:rPr>
        <w:t>This helps avoid mistakes, improves communication, and gives the service user a full support system.</w:t>
      </w:r>
      <w:r w:rsidRPr="1CFDEF9B" w:rsidR="6F7F2BBE">
        <w:rPr>
          <w:rFonts w:ascii="Times New Roman" w:hAnsi="Times New Roman" w:eastAsia="Times New Roman" w:cs="Times New Roman"/>
          <w:noProof w:val="0"/>
          <w:sz w:val="24"/>
          <w:szCs w:val="24"/>
          <w:lang w:val="en-US"/>
        </w:rPr>
        <w:t xml:space="preserve"> (Birrell and Heenan, 2014)</w:t>
      </w:r>
      <w:r w:rsidRPr="1CFDEF9B" w:rsidR="53494C7B">
        <w:rPr>
          <w:rFonts w:ascii="Arial" w:hAnsi="Arial" w:eastAsia="Arial" w:cs="Arial"/>
          <w:b w:val="0"/>
          <w:bCs w:val="0"/>
          <w:noProof w:val="0"/>
          <w:sz w:val="22"/>
          <w:szCs w:val="22"/>
          <w:u w:val="none"/>
          <w:lang w:val="en-US"/>
        </w:rPr>
        <w:t xml:space="preserve"> </w:t>
      </w:r>
    </w:p>
    <w:p w:rsidR="53494C7B" w:rsidP="1CFDEF9B" w:rsidRDefault="53494C7B" w14:paraId="63E44FB5" w14:textId="664B912B">
      <w:pPr>
        <w:pStyle w:val="Normal"/>
        <w:spacing w:line="360" w:lineRule="auto"/>
        <w:rPr>
          <w:rFonts w:ascii="Arial" w:hAnsi="Arial" w:eastAsia="Arial" w:cs="Arial"/>
          <w:b w:val="0"/>
          <w:bCs w:val="0"/>
          <w:noProof w:val="0"/>
          <w:sz w:val="22"/>
          <w:szCs w:val="22"/>
          <w:u w:val="none"/>
          <w:lang w:val="en-US"/>
        </w:rPr>
      </w:pPr>
      <w:r w:rsidRPr="1CFDEF9B" w:rsidR="4365114D">
        <w:rPr>
          <w:rFonts w:ascii="Arial" w:hAnsi="Arial" w:eastAsia="Arial" w:cs="Arial"/>
          <w:b w:val="1"/>
          <w:bCs w:val="1"/>
          <w:noProof w:val="0"/>
          <w:sz w:val="32"/>
          <w:szCs w:val="32"/>
          <w:u w:val="none"/>
          <w:lang w:val="en-US"/>
        </w:rPr>
        <w:t>Ethics</w:t>
      </w:r>
    </w:p>
    <w:p w:rsidR="53494C7B" w:rsidP="44657574" w:rsidRDefault="53494C7B" w14:paraId="1E397DE4" w14:textId="1022CE34">
      <w:pPr>
        <w:pStyle w:val="Normal"/>
        <w:spacing w:line="360" w:lineRule="auto"/>
        <w:rPr>
          <w:rFonts w:ascii="Arial" w:hAnsi="Arial" w:eastAsia="Arial" w:cs="Arial"/>
          <w:b w:val="0"/>
          <w:bCs w:val="0"/>
          <w:noProof w:val="0"/>
          <w:sz w:val="22"/>
          <w:szCs w:val="22"/>
          <w:u w:val="none"/>
          <w:lang w:val="en-US"/>
        </w:rPr>
      </w:pPr>
      <w:r w:rsidRPr="1CFDEF9B" w:rsidR="53494C7B">
        <w:rPr>
          <w:rFonts w:ascii="Arial" w:hAnsi="Arial" w:eastAsia="Arial" w:cs="Arial"/>
          <w:b w:val="0"/>
          <w:bCs w:val="0"/>
          <w:noProof w:val="0"/>
          <w:sz w:val="22"/>
          <w:szCs w:val="22"/>
          <w:u w:val="none"/>
          <w:lang w:val="en-US"/>
        </w:rPr>
        <w:t xml:space="preserve">Ethics in health and social care are also </w:t>
      </w:r>
      <w:r w:rsidRPr="1CFDEF9B" w:rsidR="53494C7B">
        <w:rPr>
          <w:rFonts w:ascii="Arial" w:hAnsi="Arial" w:eastAsia="Arial" w:cs="Arial"/>
          <w:b w:val="0"/>
          <w:bCs w:val="0"/>
          <w:noProof w:val="0"/>
          <w:sz w:val="22"/>
          <w:szCs w:val="22"/>
          <w:u w:val="none"/>
          <w:lang w:val="en-US"/>
        </w:rPr>
        <w:t>very important</w:t>
      </w:r>
      <w:r w:rsidRPr="1CFDEF9B" w:rsidR="53494C7B">
        <w:rPr>
          <w:rFonts w:ascii="Arial" w:hAnsi="Arial" w:eastAsia="Arial" w:cs="Arial"/>
          <w:b w:val="0"/>
          <w:bCs w:val="0"/>
          <w:noProof w:val="0"/>
          <w:sz w:val="22"/>
          <w:szCs w:val="22"/>
          <w:u w:val="none"/>
          <w:lang w:val="en-US"/>
        </w:rPr>
        <w:t xml:space="preserve"> because we deal with people’s lives, </w:t>
      </w:r>
      <w:r w:rsidRPr="1CFDEF9B" w:rsidR="53494C7B">
        <w:rPr>
          <w:rFonts w:ascii="Arial" w:hAnsi="Arial" w:eastAsia="Arial" w:cs="Arial"/>
          <w:b w:val="0"/>
          <w:bCs w:val="0"/>
          <w:noProof w:val="0"/>
          <w:sz w:val="22"/>
          <w:szCs w:val="22"/>
          <w:u w:val="none"/>
          <w:lang w:val="en-US"/>
        </w:rPr>
        <w:t xml:space="preserve">health, and privacy. Ethics means doing the right thing, even when </w:t>
      </w:r>
      <w:r w:rsidRPr="1CFDEF9B" w:rsidR="53494C7B">
        <w:rPr>
          <w:rFonts w:ascii="Arial" w:hAnsi="Arial" w:eastAsia="Arial" w:cs="Arial"/>
          <w:b w:val="0"/>
          <w:bCs w:val="0"/>
          <w:noProof w:val="0"/>
          <w:sz w:val="22"/>
          <w:szCs w:val="22"/>
          <w:u w:val="none"/>
          <w:lang w:val="en-US"/>
        </w:rPr>
        <w:t>it’s</w:t>
      </w:r>
      <w:r w:rsidRPr="1CFDEF9B" w:rsidR="53494C7B">
        <w:rPr>
          <w:rFonts w:ascii="Arial" w:hAnsi="Arial" w:eastAsia="Arial" w:cs="Arial"/>
          <w:b w:val="0"/>
          <w:bCs w:val="0"/>
          <w:noProof w:val="0"/>
          <w:sz w:val="22"/>
          <w:szCs w:val="22"/>
          <w:u w:val="none"/>
          <w:lang w:val="en-US"/>
        </w:rPr>
        <w:t xml:space="preserve"> difficult. It is based on values like honesty, respect, and fairness. The main ethical principles are autonomy (letting people make choices about their care), beneficence (doing good), non-maleficence (not causing harm), and justice (being fair to everyone)</w:t>
      </w:r>
      <w:r w:rsidRPr="1CFDEF9B" w:rsidR="53494C7B">
        <w:rPr>
          <w:rFonts w:ascii="Arial" w:hAnsi="Arial" w:eastAsia="Arial" w:cs="Arial"/>
          <w:b w:val="0"/>
          <w:bCs w:val="0"/>
          <w:noProof w:val="0"/>
          <w:sz w:val="22"/>
          <w:szCs w:val="22"/>
          <w:u w:val="none"/>
          <w:lang w:val="en-US"/>
        </w:rPr>
        <w:t xml:space="preserve">.  </w:t>
      </w:r>
      <w:r w:rsidRPr="1CFDEF9B" w:rsidR="53494C7B">
        <w:rPr>
          <w:rFonts w:ascii="Arial" w:hAnsi="Arial" w:eastAsia="Arial" w:cs="Arial"/>
          <w:b w:val="0"/>
          <w:bCs w:val="0"/>
          <w:noProof w:val="0"/>
          <w:sz w:val="22"/>
          <w:szCs w:val="22"/>
          <w:u w:val="none"/>
          <w:lang w:val="en-US"/>
        </w:rPr>
        <w:t>The Care Quality Commission (CQC, 2023) also reminds all care providers to follow ethical standards and professional codes of conduct.</w:t>
      </w:r>
    </w:p>
    <w:p w:rsidR="53494C7B" w:rsidP="44657574" w:rsidRDefault="53494C7B" w14:paraId="4759F530" w14:textId="476E96BB">
      <w:pPr>
        <w:pStyle w:val="Normal"/>
        <w:spacing w:line="360" w:lineRule="auto"/>
        <w:rPr>
          <w:rFonts w:ascii="Arial" w:hAnsi="Arial" w:eastAsia="Arial" w:cs="Arial"/>
          <w:b w:val="0"/>
          <w:bCs w:val="0"/>
          <w:noProof w:val="0"/>
          <w:sz w:val="22"/>
          <w:szCs w:val="22"/>
          <w:lang w:val="en-US"/>
        </w:rPr>
      </w:pPr>
      <w:r w:rsidRPr="1CFDEF9B" w:rsidR="53494C7B">
        <w:rPr>
          <w:rFonts w:ascii="Arial" w:hAnsi="Arial" w:eastAsia="Arial" w:cs="Arial"/>
          <w:b w:val="0"/>
          <w:bCs w:val="0"/>
          <w:noProof w:val="0"/>
          <w:sz w:val="22"/>
          <w:szCs w:val="22"/>
          <w:u w:val="none"/>
          <w:lang w:val="en-US"/>
        </w:rPr>
        <w:t>Looking at all three principles together, it is clear that they support each other</w:t>
      </w:r>
      <w:r w:rsidRPr="1CFDEF9B" w:rsidR="53494C7B">
        <w:rPr>
          <w:rFonts w:ascii="Arial" w:hAnsi="Arial" w:eastAsia="Arial" w:cs="Arial"/>
          <w:b w:val="0"/>
          <w:bCs w:val="0"/>
          <w:noProof w:val="0"/>
          <w:sz w:val="22"/>
          <w:szCs w:val="22"/>
          <w:u w:val="none"/>
          <w:lang w:val="en-US"/>
        </w:rPr>
        <w:t xml:space="preserve"> </w:t>
      </w:r>
      <w:r w:rsidRPr="1CFDEF9B" w:rsidR="2E3CD609">
        <w:rPr>
          <w:rFonts w:ascii="Arial" w:hAnsi="Arial" w:eastAsia="Arial" w:cs="Arial"/>
          <w:b w:val="0"/>
          <w:bCs w:val="0"/>
          <w:noProof w:val="0"/>
          <w:sz w:val="22"/>
          <w:szCs w:val="22"/>
          <w:u w:val="none"/>
          <w:lang w:val="en-US"/>
        </w:rPr>
        <w:t xml:space="preserve">and </w:t>
      </w:r>
      <w:r w:rsidRPr="1CFDEF9B" w:rsidR="53494C7B">
        <w:rPr>
          <w:rFonts w:ascii="Arial" w:hAnsi="Arial" w:eastAsia="Arial" w:cs="Arial"/>
          <w:b w:val="0"/>
          <w:bCs w:val="0"/>
          <w:noProof w:val="0"/>
          <w:sz w:val="22"/>
          <w:szCs w:val="22"/>
          <w:u w:val="none"/>
          <w:lang w:val="en-US"/>
        </w:rPr>
        <w:t>help build trust between care workers and service users, and it makes the whole care system more supportive and professional.</w:t>
      </w:r>
      <w:r w:rsidRPr="1CFDEF9B" w:rsidR="1E301BF6">
        <w:rPr>
          <w:rFonts w:ascii="Arial" w:hAnsi="Arial" w:eastAsia="Arial" w:cs="Arial"/>
          <w:b w:val="0"/>
          <w:bCs w:val="0"/>
          <w:noProof w:val="0"/>
          <w:sz w:val="22"/>
          <w:szCs w:val="22"/>
          <w:u w:val="none"/>
          <w:lang w:val="en-US"/>
        </w:rPr>
        <w:t xml:space="preserve"> According to</w:t>
      </w:r>
      <w:r w:rsidRPr="1CFDEF9B" w:rsidR="19C6E67A">
        <w:rPr>
          <w:rFonts w:ascii="Arial" w:hAnsi="Arial" w:eastAsia="Arial" w:cs="Arial"/>
          <w:b w:val="0"/>
          <w:bCs w:val="0"/>
          <w:noProof w:val="0"/>
          <w:sz w:val="22"/>
          <w:szCs w:val="22"/>
          <w:u w:val="none"/>
          <w:lang w:val="en-US"/>
        </w:rPr>
        <w:t xml:space="preserve"> the research (Thomson, </w:t>
      </w:r>
      <w:r w:rsidRPr="1CFDEF9B" w:rsidR="19C6E67A">
        <w:rPr>
          <w:rFonts w:ascii="Arial" w:hAnsi="Arial" w:eastAsia="Arial" w:cs="Arial"/>
          <w:b w:val="0"/>
          <w:bCs w:val="0"/>
          <w:noProof w:val="0"/>
          <w:sz w:val="22"/>
          <w:szCs w:val="22"/>
          <w:lang w:val="en-US"/>
        </w:rPr>
        <w:t>Waterson</w:t>
      </w:r>
      <w:r w:rsidRPr="1CFDEF9B" w:rsidR="19C6E67A">
        <w:rPr>
          <w:rFonts w:ascii="Arial" w:hAnsi="Arial" w:eastAsia="Arial" w:cs="Arial"/>
          <w:b w:val="0"/>
          <w:bCs w:val="0"/>
          <w:noProof w:val="0"/>
          <w:sz w:val="22"/>
          <w:szCs w:val="22"/>
          <w:lang w:val="en-US"/>
        </w:rPr>
        <w:t xml:space="preserve"> and Chatterjee, 2024) that </w:t>
      </w:r>
      <w:r w:rsidRPr="1CFDEF9B" w:rsidR="7F13A61A">
        <w:rPr>
          <w:rFonts w:ascii="Arial" w:hAnsi="Arial" w:eastAsia="Arial" w:cs="Arial"/>
          <w:b w:val="0"/>
          <w:bCs w:val="0"/>
          <w:noProof w:val="0"/>
          <w:sz w:val="22"/>
          <w:szCs w:val="22"/>
          <w:lang w:val="en-US"/>
        </w:rPr>
        <w:t>Barriers to person-</w:t>
      </w:r>
      <w:r w:rsidRPr="1CFDEF9B" w:rsidR="7F13A61A">
        <w:rPr>
          <w:rFonts w:ascii="Arial" w:hAnsi="Arial" w:eastAsia="Arial" w:cs="Arial"/>
          <w:b w:val="0"/>
          <w:bCs w:val="0"/>
          <w:noProof w:val="0"/>
          <w:sz w:val="22"/>
          <w:szCs w:val="22"/>
          <w:lang w:val="en-US"/>
        </w:rPr>
        <w:t>centred</w:t>
      </w:r>
      <w:r w:rsidRPr="1CFDEF9B" w:rsidR="7F13A61A">
        <w:rPr>
          <w:rFonts w:ascii="Arial" w:hAnsi="Arial" w:eastAsia="Arial" w:cs="Arial"/>
          <w:b w:val="0"/>
          <w:bCs w:val="0"/>
          <w:noProof w:val="0"/>
          <w:sz w:val="22"/>
          <w:szCs w:val="22"/>
          <w:lang w:val="en-US"/>
        </w:rPr>
        <w:t xml:space="preserve"> care, partnership working, and ethics in health and social care include limited resources, poor communication, and ethical conflicts. Common issues are lack of time, money, and staff, professionals focusing on their own goals instead of patients’ needs, cost pressures affecting care quality, language or cultural differences, and difficulties balancing individual needs with limited resources.</w:t>
      </w:r>
      <w:r w:rsidRPr="1CFDEF9B" w:rsidR="1FC6B61C">
        <w:rPr>
          <w:rFonts w:ascii="Arial" w:hAnsi="Arial" w:eastAsia="Arial" w:cs="Arial"/>
          <w:b w:val="0"/>
          <w:bCs w:val="0"/>
          <w:noProof w:val="0"/>
          <w:sz w:val="22"/>
          <w:szCs w:val="22"/>
          <w:lang w:val="en-US"/>
        </w:rPr>
        <w:t xml:space="preserve"> (Thomson, Waterson and Chatterjee, 2024)</w:t>
      </w:r>
    </w:p>
    <w:p w:rsidR="13DB0587" w:rsidP="1CFDEF9B" w:rsidRDefault="13DB0587" w14:paraId="337F72D3" w14:textId="02356CAB">
      <w:pPr>
        <w:pStyle w:val="Normal"/>
        <w:spacing w:line="360" w:lineRule="auto"/>
        <w:rPr>
          <w:rFonts w:ascii="Arial" w:hAnsi="Arial" w:eastAsia="Arial" w:cs="Arial"/>
          <w:b w:val="1"/>
          <w:bCs w:val="1"/>
          <w:sz w:val="36"/>
          <w:szCs w:val="36"/>
          <w:u w:val="single"/>
        </w:rPr>
      </w:pPr>
    </w:p>
    <w:p w:rsidR="13DB0587" w:rsidP="1CFDEF9B" w:rsidRDefault="13DB0587" w14:paraId="02FDEA68" w14:textId="0BA7898E">
      <w:pPr>
        <w:spacing w:line="360" w:lineRule="auto"/>
      </w:pPr>
      <w:r>
        <w:br w:type="page"/>
      </w:r>
    </w:p>
    <w:p w:rsidR="13DB0587" w:rsidP="44657574" w:rsidRDefault="13DB0587" w14:paraId="2B0B2F14" w14:textId="6471F285">
      <w:pPr>
        <w:pStyle w:val="Normal"/>
        <w:spacing w:line="360" w:lineRule="auto"/>
        <w:rPr>
          <w:rFonts w:ascii="Arial" w:hAnsi="Arial" w:eastAsia="Arial" w:cs="Arial"/>
          <w:b w:val="1"/>
          <w:bCs w:val="1"/>
          <w:sz w:val="36"/>
          <w:szCs w:val="36"/>
        </w:rPr>
      </w:pPr>
      <w:r w:rsidRPr="1CFDEF9B" w:rsidR="13DB0587">
        <w:rPr>
          <w:rFonts w:ascii="Arial" w:hAnsi="Arial" w:eastAsia="Arial" w:cs="Arial"/>
          <w:b w:val="1"/>
          <w:bCs w:val="1"/>
          <w:sz w:val="36"/>
          <w:szCs w:val="36"/>
          <w:u w:val="single"/>
        </w:rPr>
        <w:t>Task 2</w:t>
      </w:r>
      <w:r w:rsidRPr="1CFDEF9B" w:rsidR="13DB0587">
        <w:rPr>
          <w:rFonts w:ascii="Arial" w:hAnsi="Arial" w:eastAsia="Arial" w:cs="Arial"/>
          <w:b w:val="1"/>
          <w:bCs w:val="1"/>
          <w:sz w:val="36"/>
          <w:szCs w:val="36"/>
        </w:rPr>
        <w:t>:</w:t>
      </w:r>
    </w:p>
    <w:p w:rsidR="13DB0587" w:rsidP="04097A97" w:rsidRDefault="13DB0587" w14:paraId="6E756FB5" w14:textId="02178280">
      <w:pPr>
        <w:pStyle w:val="Normal"/>
        <w:spacing w:line="360" w:lineRule="auto"/>
        <w:rPr>
          <w:rFonts w:ascii="Arial" w:hAnsi="Arial" w:eastAsia="Arial" w:cs="Arial"/>
          <w:b w:val="1"/>
          <w:bCs w:val="1"/>
          <w:sz w:val="36"/>
          <w:szCs w:val="36"/>
        </w:rPr>
      </w:pPr>
      <w:r w:rsidRPr="1CFDEF9B" w:rsidR="13DB0587">
        <w:rPr>
          <w:rFonts w:ascii="Arial" w:hAnsi="Arial" w:eastAsia="Arial" w:cs="Arial"/>
          <w:b w:val="1"/>
          <w:bCs w:val="1"/>
          <w:sz w:val="36"/>
          <w:szCs w:val="36"/>
        </w:rPr>
        <w:t xml:space="preserve"> Practical Examples of Concepts in Practice</w:t>
      </w:r>
    </w:p>
    <w:p w:rsidR="77130D39" w:rsidP="51F272CB" w:rsidRDefault="77130D39" w14:paraId="2770F95C" w14:textId="543BE561">
      <w:pPr>
        <w:pStyle w:val="Normal"/>
        <w:spacing w:line="360" w:lineRule="auto"/>
        <w:rPr>
          <w:rFonts w:ascii="Arial" w:hAnsi="Arial" w:eastAsia="Arial" w:cs="Arial"/>
          <w:b w:val="0"/>
          <w:bCs w:val="0"/>
          <w:sz w:val="22"/>
          <w:szCs w:val="22"/>
          <w:u w:val="none"/>
        </w:rPr>
      </w:pPr>
      <w:r w:rsidRPr="1CFDEF9B" w:rsidR="59B6C41E">
        <w:rPr>
          <w:rFonts w:ascii="Arial" w:hAnsi="Arial" w:eastAsia="Arial" w:cs="Arial"/>
          <w:b w:val="1"/>
          <w:bCs w:val="1"/>
          <w:sz w:val="28"/>
          <w:szCs w:val="28"/>
        </w:rPr>
        <w:t>Case Scenario</w:t>
      </w:r>
      <w:r w:rsidRPr="1CFDEF9B" w:rsidR="79ACF097">
        <w:rPr>
          <w:rFonts w:ascii="Arial" w:hAnsi="Arial" w:eastAsia="Arial" w:cs="Arial"/>
          <w:b w:val="1"/>
          <w:bCs w:val="1"/>
          <w:sz w:val="28"/>
          <w:szCs w:val="28"/>
        </w:rPr>
        <w:t>:</w:t>
      </w:r>
      <w:r w:rsidRPr="1CFDEF9B" w:rsidR="236C3E33">
        <w:rPr>
          <w:rFonts w:ascii="Arial" w:hAnsi="Arial" w:eastAsia="Arial" w:cs="Arial"/>
          <w:b w:val="1"/>
          <w:bCs w:val="1"/>
          <w:sz w:val="28"/>
          <w:szCs w:val="28"/>
        </w:rPr>
        <w:t xml:space="preserve"> </w:t>
      </w:r>
      <w:r w:rsidRPr="1CFDEF9B" w:rsidR="7DCCBB85">
        <w:rPr>
          <w:rFonts w:ascii="Arial" w:hAnsi="Arial" w:eastAsia="Arial" w:cs="Arial"/>
          <w:b w:val="0"/>
          <w:bCs w:val="0"/>
          <w:sz w:val="22"/>
          <w:szCs w:val="22"/>
          <w:u w:val="none"/>
        </w:rPr>
        <w:t>Looking after an elderly person with dementia and sight loss.</w:t>
      </w:r>
      <w:r w:rsidRPr="1CFDEF9B" w:rsidR="2C617762">
        <w:rPr>
          <w:rFonts w:ascii="Arial" w:hAnsi="Arial" w:eastAsia="Arial" w:cs="Arial"/>
          <w:b w:val="0"/>
          <w:bCs w:val="0"/>
          <w:sz w:val="22"/>
          <w:szCs w:val="22"/>
          <w:u w:val="none"/>
        </w:rPr>
        <w:t xml:space="preserve"> </w:t>
      </w:r>
    </w:p>
    <w:p w:rsidR="77130D39" w:rsidP="1CFDEF9B" w:rsidRDefault="77130D39" w14:paraId="18CEFC16" w14:textId="77DD71DD">
      <w:pPr>
        <w:pStyle w:val="Normal"/>
        <w:spacing w:line="360" w:lineRule="auto"/>
        <w:rPr>
          <w:rFonts w:ascii="Arial" w:hAnsi="Arial" w:eastAsia="Arial" w:cs="Arial"/>
          <w:b w:val="0"/>
          <w:bCs w:val="0"/>
          <w:sz w:val="22"/>
          <w:szCs w:val="22"/>
          <w:u w:val="none"/>
        </w:rPr>
      </w:pPr>
      <w:r w:rsidRPr="1CFDEF9B" w:rsidR="65364203">
        <w:rPr>
          <w:rFonts w:ascii="Arial" w:hAnsi="Arial" w:eastAsia="Arial" w:cs="Arial"/>
          <w:b w:val="0"/>
          <w:bCs w:val="0"/>
          <w:sz w:val="22"/>
          <w:szCs w:val="22"/>
          <w:u w:val="none"/>
        </w:rPr>
        <w:t>In my real-life experience of caring for Mrs. K, an elderly woman living with dementia and visual impairment in a private home setting, I have learned the importance of person-</w:t>
      </w:r>
      <w:r w:rsidRPr="1CFDEF9B" w:rsidR="65364203">
        <w:rPr>
          <w:rFonts w:ascii="Arial" w:hAnsi="Arial" w:eastAsia="Arial" w:cs="Arial"/>
          <w:b w:val="0"/>
          <w:bCs w:val="0"/>
          <w:sz w:val="22"/>
          <w:szCs w:val="22"/>
          <w:u w:val="none"/>
        </w:rPr>
        <w:t>centred</w:t>
      </w:r>
      <w:r w:rsidRPr="1CFDEF9B" w:rsidR="65364203">
        <w:rPr>
          <w:rFonts w:ascii="Arial" w:hAnsi="Arial" w:eastAsia="Arial" w:cs="Arial"/>
          <w:b w:val="0"/>
          <w:bCs w:val="0"/>
          <w:sz w:val="22"/>
          <w:szCs w:val="22"/>
          <w:u w:val="none"/>
        </w:rPr>
        <w:t xml:space="preserve"> care, partnership working, and </w:t>
      </w:r>
      <w:r w:rsidRPr="1CFDEF9B" w:rsidR="65364203">
        <w:rPr>
          <w:rFonts w:ascii="Arial" w:hAnsi="Arial" w:eastAsia="Arial" w:cs="Arial"/>
          <w:b w:val="0"/>
          <w:bCs w:val="0"/>
          <w:sz w:val="22"/>
          <w:szCs w:val="22"/>
          <w:u w:val="none"/>
        </w:rPr>
        <w:t>maintaining</w:t>
      </w:r>
      <w:r w:rsidRPr="1CFDEF9B" w:rsidR="65364203">
        <w:rPr>
          <w:rFonts w:ascii="Arial" w:hAnsi="Arial" w:eastAsia="Arial" w:cs="Arial"/>
          <w:b w:val="0"/>
          <w:bCs w:val="0"/>
          <w:sz w:val="22"/>
          <w:szCs w:val="22"/>
          <w:u w:val="none"/>
        </w:rPr>
        <w:t xml:space="preserve"> strong ethical values. Supporting Mrs. K has shown me how professional standards and legal frameworks guide high-quality care and protect her dignity and rights.</w:t>
      </w:r>
    </w:p>
    <w:p w:rsidR="77130D39" w:rsidP="1CFDEF9B" w:rsidRDefault="77130D39" w14:paraId="525C31CC" w14:textId="4A904DEB">
      <w:pPr>
        <w:pStyle w:val="Normal"/>
        <w:spacing w:line="360" w:lineRule="auto"/>
        <w:rPr>
          <w:rFonts w:ascii="Arial" w:hAnsi="Arial" w:eastAsia="Arial" w:cs="Arial"/>
          <w:b w:val="0"/>
          <w:bCs w:val="0"/>
          <w:sz w:val="22"/>
          <w:szCs w:val="22"/>
          <w:u w:val="none"/>
        </w:rPr>
      </w:pPr>
      <w:r w:rsidRPr="1CFDEF9B" w:rsidR="65364203">
        <w:rPr>
          <w:rFonts w:ascii="Arial" w:hAnsi="Arial" w:eastAsia="Arial" w:cs="Arial"/>
          <w:b w:val="1"/>
          <w:bCs w:val="1"/>
          <w:sz w:val="22"/>
          <w:szCs w:val="22"/>
          <w:u w:val="none"/>
        </w:rPr>
        <w:t>Person-</w:t>
      </w:r>
      <w:r w:rsidRPr="1CFDEF9B" w:rsidR="65364203">
        <w:rPr>
          <w:rFonts w:ascii="Arial" w:hAnsi="Arial" w:eastAsia="Arial" w:cs="Arial"/>
          <w:b w:val="1"/>
          <w:bCs w:val="1"/>
          <w:sz w:val="22"/>
          <w:szCs w:val="22"/>
          <w:u w:val="none"/>
        </w:rPr>
        <w:t>centred</w:t>
      </w:r>
      <w:r w:rsidRPr="1CFDEF9B" w:rsidR="65364203">
        <w:rPr>
          <w:rFonts w:ascii="Arial" w:hAnsi="Arial" w:eastAsia="Arial" w:cs="Arial"/>
          <w:b w:val="1"/>
          <w:bCs w:val="1"/>
          <w:sz w:val="22"/>
          <w:szCs w:val="22"/>
          <w:u w:val="none"/>
        </w:rPr>
        <w:t xml:space="preserve"> </w:t>
      </w:r>
      <w:r w:rsidRPr="1CFDEF9B" w:rsidR="65364203">
        <w:rPr>
          <w:rFonts w:ascii="Arial" w:hAnsi="Arial" w:eastAsia="Arial" w:cs="Arial"/>
          <w:b w:val="0"/>
          <w:bCs w:val="0"/>
          <w:sz w:val="22"/>
          <w:szCs w:val="22"/>
          <w:u w:val="none"/>
        </w:rPr>
        <w:t xml:space="preserve">care means focusing on Mrs. K’s individual needs and preferences. I carried out a risk assessment to make her home safer and easier to move around. This included using </w:t>
      </w:r>
      <w:r w:rsidRPr="1CFDEF9B" w:rsidR="65364203">
        <w:rPr>
          <w:rFonts w:ascii="Arial" w:hAnsi="Arial" w:eastAsia="Arial" w:cs="Arial"/>
          <w:b w:val="0"/>
          <w:bCs w:val="0"/>
          <w:sz w:val="22"/>
          <w:szCs w:val="22"/>
          <w:u w:val="none"/>
        </w:rPr>
        <w:t>bright</w:t>
      </w:r>
      <w:r w:rsidRPr="1CFDEF9B" w:rsidR="0DEEF9F4">
        <w:rPr>
          <w:rFonts w:ascii="Arial" w:hAnsi="Arial" w:eastAsia="Arial" w:cs="Arial"/>
          <w:b w:val="0"/>
          <w:bCs w:val="0"/>
          <w:sz w:val="22"/>
          <w:szCs w:val="22"/>
          <w:u w:val="none"/>
        </w:rPr>
        <w:t xml:space="preserve"> </w:t>
      </w:r>
      <w:r w:rsidRPr="1CFDEF9B" w:rsidR="0DEEF9F4">
        <w:rPr>
          <w:rFonts w:ascii="Arial" w:hAnsi="Arial" w:eastAsia="Arial" w:cs="Arial"/>
          <w:b w:val="0"/>
          <w:bCs w:val="0"/>
          <w:sz w:val="22"/>
          <w:szCs w:val="22"/>
          <w:u w:val="none"/>
        </w:rPr>
        <w:t>colours</w:t>
      </w:r>
      <w:r w:rsidRPr="1CFDEF9B" w:rsidR="0DEEF9F4">
        <w:rPr>
          <w:rFonts w:ascii="Arial" w:hAnsi="Arial" w:eastAsia="Arial" w:cs="Arial"/>
          <w:b w:val="0"/>
          <w:bCs w:val="0"/>
          <w:sz w:val="22"/>
          <w:szCs w:val="22"/>
          <w:u w:val="none"/>
        </w:rPr>
        <w:t xml:space="preserve"> </w:t>
      </w:r>
      <w:r w:rsidRPr="1CFDEF9B" w:rsidR="65364203">
        <w:rPr>
          <w:rFonts w:ascii="Arial" w:hAnsi="Arial" w:eastAsia="Arial" w:cs="Arial"/>
          <w:b w:val="0"/>
          <w:bCs w:val="0"/>
          <w:sz w:val="22"/>
          <w:szCs w:val="22"/>
          <w:u w:val="none"/>
        </w:rPr>
        <w:t>to improve visibility, removing trip hazards, and keeping essential items in fixed places. These steps helped her feel more confident and independent, in line with the Care Act 2014 (updated 2022), which promotes wellbeing and personal choice. I also adapted my communication style, speaking slowly, using her name, and giving clear information about time and activities, as recommended by NICE dementia guidelines.</w:t>
      </w:r>
      <w:r w:rsidRPr="1CFDEF9B" w:rsidR="12D59E3E">
        <w:rPr>
          <w:rFonts w:ascii="Arial" w:hAnsi="Arial" w:eastAsia="Arial" w:cs="Arial"/>
          <w:b w:val="0"/>
          <w:bCs w:val="0"/>
          <w:sz w:val="22"/>
          <w:szCs w:val="22"/>
          <w:u w:val="none"/>
        </w:rPr>
        <w:t xml:space="preserve"> For example, instead of saying good </w:t>
      </w:r>
      <w:r w:rsidRPr="1CFDEF9B" w:rsidR="57582374">
        <w:rPr>
          <w:rFonts w:ascii="Arial" w:hAnsi="Arial" w:eastAsia="Arial" w:cs="Arial"/>
          <w:b w:val="0"/>
          <w:bCs w:val="0"/>
          <w:sz w:val="22"/>
          <w:szCs w:val="22"/>
          <w:u w:val="none"/>
        </w:rPr>
        <w:t>morning,</w:t>
      </w:r>
      <w:r w:rsidRPr="1CFDEF9B" w:rsidR="12D59E3E">
        <w:rPr>
          <w:rFonts w:ascii="Arial" w:hAnsi="Arial" w:eastAsia="Arial" w:cs="Arial"/>
          <w:b w:val="0"/>
          <w:bCs w:val="0"/>
          <w:sz w:val="22"/>
          <w:szCs w:val="22"/>
          <w:u w:val="none"/>
        </w:rPr>
        <w:t xml:space="preserve"> I would say </w:t>
      </w:r>
      <w:r w:rsidRPr="1CFDEF9B" w:rsidR="56B27E87">
        <w:rPr>
          <w:rFonts w:ascii="Arial" w:hAnsi="Arial" w:eastAsia="Arial" w:cs="Arial"/>
          <w:b w:val="0"/>
          <w:bCs w:val="0"/>
          <w:sz w:val="22"/>
          <w:szCs w:val="22"/>
          <w:u w:val="none"/>
        </w:rPr>
        <w:t>good</w:t>
      </w:r>
      <w:r w:rsidRPr="1CFDEF9B" w:rsidR="14A1A5B0">
        <w:rPr>
          <w:rFonts w:ascii="Arial" w:hAnsi="Arial" w:eastAsia="Arial" w:cs="Arial"/>
          <w:b w:val="0"/>
          <w:bCs w:val="0"/>
          <w:sz w:val="22"/>
          <w:szCs w:val="22"/>
          <w:u w:val="none"/>
        </w:rPr>
        <w:t xml:space="preserve"> morning </w:t>
      </w:r>
      <w:r w:rsidRPr="1CFDEF9B" w:rsidR="65B5BCFE">
        <w:rPr>
          <w:rFonts w:ascii="Arial" w:hAnsi="Arial" w:eastAsia="Arial" w:cs="Arial"/>
          <w:b w:val="0"/>
          <w:bCs w:val="0"/>
          <w:sz w:val="22"/>
          <w:szCs w:val="22"/>
          <w:u w:val="none"/>
        </w:rPr>
        <w:t>Mrs.</w:t>
      </w:r>
      <w:r w:rsidRPr="1CFDEF9B" w:rsidR="14A1A5B0">
        <w:rPr>
          <w:rFonts w:ascii="Arial" w:hAnsi="Arial" w:eastAsia="Arial" w:cs="Arial"/>
          <w:b w:val="0"/>
          <w:bCs w:val="0"/>
          <w:sz w:val="22"/>
          <w:szCs w:val="22"/>
          <w:u w:val="none"/>
        </w:rPr>
        <w:t xml:space="preserve"> K, it is ten in the </w:t>
      </w:r>
      <w:r w:rsidRPr="1CFDEF9B" w:rsidR="317F5DC8">
        <w:rPr>
          <w:rFonts w:ascii="Arial" w:hAnsi="Arial" w:eastAsia="Arial" w:cs="Arial"/>
          <w:b w:val="0"/>
          <w:bCs w:val="0"/>
          <w:sz w:val="22"/>
          <w:szCs w:val="22"/>
          <w:u w:val="none"/>
        </w:rPr>
        <w:t>morning,</w:t>
      </w:r>
      <w:r w:rsidRPr="1CFDEF9B" w:rsidR="14A1A5B0">
        <w:rPr>
          <w:rFonts w:ascii="Arial" w:hAnsi="Arial" w:eastAsia="Arial" w:cs="Arial"/>
          <w:b w:val="0"/>
          <w:bCs w:val="0"/>
          <w:sz w:val="22"/>
          <w:szCs w:val="22"/>
          <w:u w:val="none"/>
        </w:rPr>
        <w:t xml:space="preserve"> </w:t>
      </w:r>
      <w:r w:rsidRPr="1CFDEF9B" w:rsidR="07A13595">
        <w:rPr>
          <w:rFonts w:ascii="Arial" w:hAnsi="Arial" w:eastAsia="Arial" w:cs="Arial"/>
          <w:b w:val="0"/>
          <w:bCs w:val="0"/>
          <w:sz w:val="22"/>
          <w:szCs w:val="22"/>
          <w:u w:val="none"/>
        </w:rPr>
        <w:t>and I am here</w:t>
      </w:r>
      <w:r w:rsidRPr="1CFDEF9B" w:rsidR="61341934">
        <w:rPr>
          <w:rFonts w:ascii="Arial" w:hAnsi="Arial" w:eastAsia="Arial" w:cs="Arial"/>
          <w:b w:val="0"/>
          <w:bCs w:val="0"/>
          <w:sz w:val="22"/>
          <w:szCs w:val="22"/>
          <w:u w:val="none"/>
        </w:rPr>
        <w:t xml:space="preserve"> to get you ready, and </w:t>
      </w:r>
      <w:r w:rsidRPr="1CFDEF9B" w:rsidR="61341934">
        <w:rPr>
          <w:rFonts w:ascii="Arial" w:hAnsi="Arial" w:eastAsia="Arial" w:cs="Arial"/>
          <w:b w:val="0"/>
          <w:bCs w:val="0"/>
          <w:sz w:val="22"/>
          <w:szCs w:val="22"/>
          <w:u w:val="none"/>
        </w:rPr>
        <w:t>i</w:t>
      </w:r>
      <w:r w:rsidRPr="1CFDEF9B" w:rsidR="61341934">
        <w:rPr>
          <w:rFonts w:ascii="Arial" w:hAnsi="Arial" w:eastAsia="Arial" w:cs="Arial"/>
          <w:b w:val="0"/>
          <w:bCs w:val="0"/>
          <w:sz w:val="22"/>
          <w:szCs w:val="22"/>
          <w:u w:val="none"/>
        </w:rPr>
        <w:t xml:space="preserve"> have taken out your favorite dusty pink </w:t>
      </w:r>
      <w:r w:rsidRPr="1CFDEF9B" w:rsidR="727C5367">
        <w:rPr>
          <w:rFonts w:ascii="Arial" w:hAnsi="Arial" w:eastAsia="Arial" w:cs="Arial"/>
          <w:b w:val="0"/>
          <w:bCs w:val="0"/>
          <w:sz w:val="22"/>
          <w:szCs w:val="22"/>
          <w:u w:val="none"/>
        </w:rPr>
        <w:t>pyjamas</w:t>
      </w:r>
      <w:r w:rsidRPr="1CFDEF9B" w:rsidR="727C5367">
        <w:rPr>
          <w:rFonts w:ascii="Arial" w:hAnsi="Arial" w:eastAsia="Arial" w:cs="Arial"/>
          <w:b w:val="0"/>
          <w:bCs w:val="0"/>
          <w:sz w:val="22"/>
          <w:szCs w:val="22"/>
          <w:u w:val="none"/>
        </w:rPr>
        <w:t xml:space="preserve"> set, or it is six in the evening and </w:t>
      </w:r>
      <w:r w:rsidRPr="1CFDEF9B" w:rsidR="727C5367">
        <w:rPr>
          <w:rFonts w:ascii="Arial" w:hAnsi="Arial" w:eastAsia="Arial" w:cs="Arial"/>
          <w:b w:val="0"/>
          <w:bCs w:val="0"/>
          <w:sz w:val="22"/>
          <w:szCs w:val="22"/>
          <w:u w:val="none"/>
        </w:rPr>
        <w:t>i</w:t>
      </w:r>
      <w:r w:rsidRPr="1CFDEF9B" w:rsidR="727C5367">
        <w:rPr>
          <w:rFonts w:ascii="Arial" w:hAnsi="Arial" w:eastAsia="Arial" w:cs="Arial"/>
          <w:b w:val="0"/>
          <w:bCs w:val="0"/>
          <w:sz w:val="22"/>
          <w:szCs w:val="22"/>
          <w:u w:val="none"/>
        </w:rPr>
        <w:t xml:space="preserve"> am going to feed you with </w:t>
      </w:r>
      <w:r w:rsidRPr="1CFDEF9B" w:rsidR="6A477E0A">
        <w:rPr>
          <w:rFonts w:ascii="Arial" w:hAnsi="Arial" w:eastAsia="Arial" w:cs="Arial"/>
          <w:b w:val="0"/>
          <w:bCs w:val="0"/>
          <w:sz w:val="22"/>
          <w:szCs w:val="22"/>
          <w:u w:val="none"/>
        </w:rPr>
        <w:t>your</w:t>
      </w:r>
      <w:r w:rsidRPr="1CFDEF9B" w:rsidR="727C5367">
        <w:rPr>
          <w:rFonts w:ascii="Arial" w:hAnsi="Arial" w:eastAsia="Arial" w:cs="Arial"/>
          <w:b w:val="0"/>
          <w:bCs w:val="0"/>
          <w:sz w:val="22"/>
          <w:szCs w:val="22"/>
          <w:u w:val="none"/>
        </w:rPr>
        <w:t xml:space="preserve"> </w:t>
      </w:r>
      <w:r w:rsidRPr="1CFDEF9B" w:rsidR="727C5367">
        <w:rPr>
          <w:rFonts w:ascii="Arial" w:hAnsi="Arial" w:eastAsia="Arial" w:cs="Arial"/>
          <w:b w:val="0"/>
          <w:bCs w:val="0"/>
          <w:sz w:val="22"/>
          <w:szCs w:val="22"/>
          <w:u w:val="none"/>
        </w:rPr>
        <w:t>favourite</w:t>
      </w:r>
      <w:r w:rsidRPr="1CFDEF9B" w:rsidR="727C5367">
        <w:rPr>
          <w:rFonts w:ascii="Arial" w:hAnsi="Arial" w:eastAsia="Arial" w:cs="Arial"/>
          <w:b w:val="0"/>
          <w:bCs w:val="0"/>
          <w:sz w:val="22"/>
          <w:szCs w:val="22"/>
          <w:u w:val="none"/>
        </w:rPr>
        <w:t xml:space="preserve"> food</w:t>
      </w:r>
      <w:r w:rsidRPr="1CFDEF9B" w:rsidR="562BAC40">
        <w:rPr>
          <w:rFonts w:ascii="Arial" w:hAnsi="Arial" w:eastAsia="Arial" w:cs="Arial"/>
          <w:b w:val="0"/>
          <w:bCs w:val="0"/>
          <w:sz w:val="22"/>
          <w:szCs w:val="22"/>
          <w:u w:val="none"/>
        </w:rPr>
        <w:t xml:space="preserve">, chicken pasta in white sauce. </w:t>
      </w:r>
      <w:r w:rsidRPr="1CFDEF9B" w:rsidR="65364203">
        <w:rPr>
          <w:rFonts w:ascii="Arial" w:hAnsi="Arial" w:eastAsia="Arial" w:cs="Arial"/>
          <w:b w:val="0"/>
          <w:bCs w:val="0"/>
          <w:sz w:val="22"/>
          <w:szCs w:val="22"/>
          <w:u w:val="none"/>
        </w:rPr>
        <w:t xml:space="preserve">Respecting her daily </w:t>
      </w:r>
      <w:r w:rsidRPr="1CFDEF9B" w:rsidR="58AFEB74">
        <w:rPr>
          <w:rFonts w:ascii="Arial" w:hAnsi="Arial" w:eastAsia="Arial" w:cs="Arial"/>
          <w:b w:val="0"/>
          <w:bCs w:val="0"/>
          <w:sz w:val="22"/>
          <w:szCs w:val="22"/>
          <w:u w:val="none"/>
        </w:rPr>
        <w:t xml:space="preserve">routines, </w:t>
      </w:r>
      <w:r w:rsidRPr="1CFDEF9B" w:rsidR="65364203">
        <w:rPr>
          <w:rFonts w:ascii="Arial" w:hAnsi="Arial" w:eastAsia="Arial" w:cs="Arial"/>
          <w:b w:val="0"/>
          <w:bCs w:val="0"/>
          <w:sz w:val="22"/>
          <w:szCs w:val="22"/>
          <w:u w:val="none"/>
        </w:rPr>
        <w:t xml:space="preserve">such as her preferred </w:t>
      </w:r>
      <w:r w:rsidRPr="1CFDEF9B" w:rsidR="2897F2F4">
        <w:rPr>
          <w:rFonts w:ascii="Arial" w:hAnsi="Arial" w:eastAsia="Arial" w:cs="Arial"/>
          <w:b w:val="0"/>
          <w:bCs w:val="0"/>
          <w:sz w:val="22"/>
          <w:szCs w:val="22"/>
          <w:u w:val="none"/>
        </w:rPr>
        <w:t>mealtime</w:t>
      </w:r>
      <w:r w:rsidRPr="1CFDEF9B" w:rsidR="1E051A13">
        <w:rPr>
          <w:rFonts w:ascii="Arial" w:hAnsi="Arial" w:eastAsia="Arial" w:cs="Arial"/>
          <w:b w:val="0"/>
          <w:bCs w:val="0"/>
          <w:sz w:val="22"/>
          <w:szCs w:val="22"/>
          <w:u w:val="none"/>
        </w:rPr>
        <w:t>,</w:t>
      </w:r>
      <w:r w:rsidRPr="1CFDEF9B" w:rsidR="5AB60177">
        <w:rPr>
          <w:rFonts w:ascii="Arial" w:hAnsi="Arial" w:eastAsia="Arial" w:cs="Arial"/>
          <w:b w:val="0"/>
          <w:bCs w:val="0"/>
          <w:sz w:val="22"/>
          <w:szCs w:val="22"/>
          <w:u w:val="none"/>
        </w:rPr>
        <w:t xml:space="preserve"> </w:t>
      </w:r>
      <w:r w:rsidRPr="1CFDEF9B" w:rsidR="65364203">
        <w:rPr>
          <w:rFonts w:ascii="Arial" w:hAnsi="Arial" w:eastAsia="Arial" w:cs="Arial"/>
          <w:b w:val="0"/>
          <w:bCs w:val="0"/>
          <w:sz w:val="22"/>
          <w:szCs w:val="22"/>
          <w:u w:val="none"/>
        </w:rPr>
        <w:t xml:space="preserve">helped reduce her anxiety and </w:t>
      </w:r>
      <w:r w:rsidRPr="1CFDEF9B" w:rsidR="4F6D288E">
        <w:rPr>
          <w:rFonts w:ascii="Arial" w:hAnsi="Arial" w:eastAsia="Arial" w:cs="Arial"/>
          <w:b w:val="0"/>
          <w:bCs w:val="0"/>
          <w:sz w:val="22"/>
          <w:szCs w:val="22"/>
          <w:u w:val="none"/>
        </w:rPr>
        <w:t>support</w:t>
      </w:r>
      <w:r w:rsidRPr="1CFDEF9B" w:rsidR="65364203">
        <w:rPr>
          <w:rFonts w:ascii="Arial" w:hAnsi="Arial" w:eastAsia="Arial" w:cs="Arial"/>
          <w:b w:val="0"/>
          <w:bCs w:val="0"/>
          <w:sz w:val="22"/>
          <w:szCs w:val="22"/>
          <w:u w:val="none"/>
        </w:rPr>
        <w:t xml:space="preserve"> her emotional wellbeing.</w:t>
      </w:r>
      <w:r w:rsidRPr="1CFDEF9B" w:rsidR="65364203">
        <w:rPr>
          <w:rFonts w:ascii="Arial" w:hAnsi="Arial" w:eastAsia="Arial" w:cs="Arial"/>
          <w:b w:val="0"/>
          <w:bCs w:val="0"/>
          <w:sz w:val="22"/>
          <w:szCs w:val="22"/>
          <w:u w:val="none"/>
        </w:rPr>
        <w:t xml:space="preserve"> </w:t>
      </w:r>
    </w:p>
    <w:p w:rsidR="77130D39" w:rsidP="1CFDEF9B" w:rsidRDefault="77130D39" w14:paraId="37A5F779" w14:textId="2FCCA7F1">
      <w:pPr>
        <w:pStyle w:val="Normal"/>
        <w:spacing w:line="360" w:lineRule="auto"/>
        <w:rPr>
          <w:rFonts w:ascii="Arial" w:hAnsi="Arial" w:eastAsia="Arial" w:cs="Arial"/>
          <w:b w:val="0"/>
          <w:bCs w:val="0"/>
          <w:sz w:val="22"/>
          <w:szCs w:val="22"/>
          <w:u w:val="none"/>
        </w:rPr>
      </w:pPr>
      <w:r w:rsidRPr="1CFDEF9B" w:rsidR="65364203">
        <w:rPr>
          <w:rFonts w:ascii="Arial" w:hAnsi="Arial" w:eastAsia="Arial" w:cs="Arial"/>
          <w:b w:val="1"/>
          <w:bCs w:val="1"/>
          <w:sz w:val="22"/>
          <w:szCs w:val="22"/>
          <w:u w:val="none"/>
        </w:rPr>
        <w:t xml:space="preserve">Partnership working </w:t>
      </w:r>
      <w:r w:rsidRPr="1CFDEF9B" w:rsidR="65364203">
        <w:rPr>
          <w:rFonts w:ascii="Arial" w:hAnsi="Arial" w:eastAsia="Arial" w:cs="Arial"/>
          <w:b w:val="0"/>
          <w:bCs w:val="0"/>
          <w:sz w:val="22"/>
          <w:szCs w:val="22"/>
          <w:u w:val="none"/>
        </w:rPr>
        <w:t xml:space="preserve">has been vital in Mrs. K’s care. I regularly communicate with her GP, district nurse, and occupational therapist to review her care plan and ensure consistency. Her family also shares valuable information about her past habits and preferences, which supports continuity of care. </w:t>
      </w:r>
      <w:r w:rsidRPr="1CFDEF9B" w:rsidR="65364203">
        <w:rPr>
          <w:rFonts w:ascii="Arial" w:hAnsi="Arial" w:eastAsia="Arial" w:cs="Arial"/>
          <w:b w:val="0"/>
          <w:bCs w:val="0"/>
          <w:sz w:val="22"/>
          <w:szCs w:val="22"/>
          <w:u w:val="none"/>
        </w:rPr>
        <w:t>This teamwork reflects the CQC standards for safe, effective, and coordinated care, as well as the 6Cs framework, particularly Communication and Commitment.</w:t>
      </w:r>
      <w:r w:rsidRPr="1CFDEF9B" w:rsidR="65364203">
        <w:rPr>
          <w:rFonts w:ascii="Arial" w:hAnsi="Arial" w:eastAsia="Arial" w:cs="Arial"/>
          <w:b w:val="0"/>
          <w:bCs w:val="0"/>
          <w:sz w:val="22"/>
          <w:szCs w:val="22"/>
          <w:u w:val="none"/>
        </w:rPr>
        <w:t xml:space="preserve"> Working together also helps </w:t>
      </w:r>
      <w:r w:rsidRPr="1CFDEF9B" w:rsidR="65364203">
        <w:rPr>
          <w:rFonts w:ascii="Arial" w:hAnsi="Arial" w:eastAsia="Arial" w:cs="Arial"/>
          <w:b w:val="0"/>
          <w:bCs w:val="0"/>
          <w:sz w:val="22"/>
          <w:szCs w:val="22"/>
          <w:u w:val="none"/>
        </w:rPr>
        <w:t>identify</w:t>
      </w:r>
      <w:r w:rsidRPr="1CFDEF9B" w:rsidR="65364203">
        <w:rPr>
          <w:rFonts w:ascii="Arial" w:hAnsi="Arial" w:eastAsia="Arial" w:cs="Arial"/>
          <w:b w:val="0"/>
          <w:bCs w:val="0"/>
          <w:sz w:val="22"/>
          <w:szCs w:val="22"/>
          <w:u w:val="none"/>
        </w:rPr>
        <w:t xml:space="preserve"> extra support, such as community services or charities that can provide specialist equipment and emotional support.</w:t>
      </w:r>
      <w:r w:rsidRPr="1CFDEF9B" w:rsidR="65364203">
        <w:rPr>
          <w:rFonts w:ascii="Arial" w:hAnsi="Arial" w:eastAsia="Arial" w:cs="Arial"/>
          <w:b w:val="0"/>
          <w:bCs w:val="0"/>
          <w:sz w:val="22"/>
          <w:szCs w:val="22"/>
          <w:u w:val="none"/>
        </w:rPr>
        <w:t xml:space="preserve"> </w:t>
      </w:r>
    </w:p>
    <w:p w:rsidR="77130D39" w:rsidP="1CFDEF9B" w:rsidRDefault="77130D39" w14:paraId="0AE83E77" w14:textId="6659E283">
      <w:pPr>
        <w:pStyle w:val="Normal"/>
        <w:spacing w:line="360" w:lineRule="auto"/>
        <w:rPr>
          <w:rFonts w:ascii="Arial" w:hAnsi="Arial" w:eastAsia="Arial" w:cs="Arial"/>
          <w:b w:val="1"/>
          <w:bCs w:val="1"/>
          <w:sz w:val="36"/>
          <w:szCs w:val="36"/>
        </w:rPr>
      </w:pPr>
      <w:r w:rsidRPr="1CFDEF9B" w:rsidR="65364203">
        <w:rPr>
          <w:rFonts w:ascii="Arial" w:hAnsi="Arial" w:eastAsia="Arial" w:cs="Arial"/>
          <w:b w:val="1"/>
          <w:bCs w:val="1"/>
          <w:sz w:val="22"/>
          <w:szCs w:val="22"/>
          <w:u w:val="none"/>
        </w:rPr>
        <w:t>Ethical practice</w:t>
      </w:r>
      <w:r w:rsidRPr="1CFDEF9B" w:rsidR="65364203">
        <w:rPr>
          <w:rFonts w:ascii="Arial" w:hAnsi="Arial" w:eastAsia="Arial" w:cs="Arial"/>
          <w:b w:val="0"/>
          <w:bCs w:val="0"/>
          <w:sz w:val="22"/>
          <w:szCs w:val="22"/>
          <w:u w:val="none"/>
        </w:rPr>
        <w:t xml:space="preserve"> is central to my role. Following the Mental Capacity Act 2005,</w:t>
      </w:r>
      <w:r w:rsidRPr="1CFDEF9B" w:rsidR="37FFA8A1">
        <w:rPr>
          <w:rFonts w:ascii="Times New Roman" w:hAnsi="Times New Roman" w:eastAsia="Times New Roman" w:cs="Times New Roman"/>
          <w:noProof w:val="0"/>
          <w:sz w:val="24"/>
          <w:szCs w:val="24"/>
          <w:lang w:val="en-US"/>
        </w:rPr>
        <w:t xml:space="preserve"> (GOV.UK, 2005)</w:t>
      </w:r>
      <w:r w:rsidRPr="1CFDEF9B" w:rsidR="65364203">
        <w:rPr>
          <w:rFonts w:ascii="Arial" w:hAnsi="Arial" w:eastAsia="Arial" w:cs="Arial"/>
          <w:b w:val="0"/>
          <w:bCs w:val="0"/>
          <w:sz w:val="22"/>
          <w:szCs w:val="22"/>
          <w:u w:val="none"/>
        </w:rPr>
        <w:t xml:space="preserve"> I always involve Mrs. K in decision-making, explaining choices in simple language so she can </w:t>
      </w:r>
      <w:r w:rsidRPr="1CFDEF9B" w:rsidR="65364203">
        <w:rPr>
          <w:rFonts w:ascii="Arial" w:hAnsi="Arial" w:eastAsia="Arial" w:cs="Arial"/>
          <w:b w:val="0"/>
          <w:bCs w:val="0"/>
          <w:sz w:val="22"/>
          <w:szCs w:val="22"/>
          <w:u w:val="none"/>
        </w:rPr>
        <w:t>participate</w:t>
      </w:r>
      <w:r w:rsidRPr="1CFDEF9B" w:rsidR="65364203">
        <w:rPr>
          <w:rFonts w:ascii="Arial" w:hAnsi="Arial" w:eastAsia="Arial" w:cs="Arial"/>
          <w:b w:val="0"/>
          <w:bCs w:val="0"/>
          <w:sz w:val="22"/>
          <w:szCs w:val="22"/>
          <w:u w:val="none"/>
        </w:rPr>
        <w:t xml:space="preserve"> as much as possible. Upholding respect and dignity </w:t>
      </w:r>
      <w:r w:rsidRPr="1CFDEF9B" w:rsidR="1ED21CB7">
        <w:rPr>
          <w:rFonts w:ascii="Arial" w:hAnsi="Arial" w:eastAsia="Arial" w:cs="Arial"/>
          <w:b w:val="0"/>
          <w:bCs w:val="0"/>
          <w:sz w:val="22"/>
          <w:szCs w:val="22"/>
          <w:u w:val="none"/>
        </w:rPr>
        <w:t>mean</w:t>
      </w:r>
      <w:r w:rsidRPr="1CFDEF9B" w:rsidR="65364203">
        <w:rPr>
          <w:rFonts w:ascii="Arial" w:hAnsi="Arial" w:eastAsia="Arial" w:cs="Arial"/>
          <w:b w:val="0"/>
          <w:bCs w:val="0"/>
          <w:sz w:val="22"/>
          <w:szCs w:val="22"/>
          <w:u w:val="none"/>
        </w:rPr>
        <w:t xml:space="preserve"> never speaking over her or making assumptions about her understanding. Balancing safety with independence is essential; for example, instead of removing all high-risk items, I </w:t>
      </w:r>
      <w:r w:rsidRPr="1CFDEF9B" w:rsidR="65364203">
        <w:rPr>
          <w:rFonts w:ascii="Arial" w:hAnsi="Arial" w:eastAsia="Arial" w:cs="Arial"/>
          <w:b w:val="0"/>
          <w:bCs w:val="0"/>
          <w:sz w:val="22"/>
          <w:szCs w:val="22"/>
          <w:u w:val="none"/>
        </w:rPr>
        <w:t>modify</w:t>
      </w:r>
      <w:r w:rsidRPr="1CFDEF9B" w:rsidR="65364203">
        <w:rPr>
          <w:rFonts w:ascii="Arial" w:hAnsi="Arial" w:eastAsia="Arial" w:cs="Arial"/>
          <w:b w:val="0"/>
          <w:bCs w:val="0"/>
          <w:sz w:val="22"/>
          <w:szCs w:val="22"/>
          <w:u w:val="none"/>
        </w:rPr>
        <w:t xml:space="preserve"> her environment to reduce harm without taking away her autonomy. These approaches </w:t>
      </w:r>
      <w:r w:rsidRPr="1CFDEF9B" w:rsidR="65364203">
        <w:rPr>
          <w:rFonts w:ascii="Arial" w:hAnsi="Arial" w:eastAsia="Arial" w:cs="Arial"/>
          <w:b w:val="0"/>
          <w:bCs w:val="0"/>
          <w:sz w:val="22"/>
          <w:szCs w:val="22"/>
          <w:u w:val="none"/>
        </w:rPr>
        <w:t>demonstrate</w:t>
      </w:r>
      <w:r w:rsidRPr="1CFDEF9B" w:rsidR="65364203">
        <w:rPr>
          <w:rFonts w:ascii="Arial" w:hAnsi="Arial" w:eastAsia="Arial" w:cs="Arial"/>
          <w:b w:val="0"/>
          <w:bCs w:val="0"/>
          <w:sz w:val="22"/>
          <w:szCs w:val="22"/>
          <w:u w:val="none"/>
        </w:rPr>
        <w:t xml:space="preserve"> Care, Compassion, and Competence</w:t>
      </w:r>
      <w:r w:rsidRPr="1CFDEF9B" w:rsidR="4B1A535C">
        <w:rPr>
          <w:rFonts w:ascii="Arial" w:hAnsi="Arial" w:eastAsia="Arial" w:cs="Arial"/>
          <w:b w:val="0"/>
          <w:bCs w:val="0"/>
          <w:sz w:val="22"/>
          <w:szCs w:val="22"/>
          <w:u w:val="none"/>
        </w:rPr>
        <w:t xml:space="preserve"> </w:t>
      </w:r>
      <w:r w:rsidRPr="1CFDEF9B" w:rsidR="65364203">
        <w:rPr>
          <w:rFonts w:ascii="Arial" w:hAnsi="Arial" w:eastAsia="Arial" w:cs="Arial"/>
          <w:b w:val="0"/>
          <w:bCs w:val="0"/>
          <w:sz w:val="22"/>
          <w:szCs w:val="22"/>
          <w:u w:val="none"/>
        </w:rPr>
        <w:t>values promoted by the 6Cs</w:t>
      </w:r>
      <w:r w:rsidRPr="1CFDEF9B" w:rsidR="162DC911">
        <w:rPr>
          <w:rFonts w:ascii="Arial" w:hAnsi="Arial" w:eastAsia="Arial" w:cs="Arial"/>
          <w:b w:val="0"/>
          <w:bCs w:val="0"/>
          <w:sz w:val="22"/>
          <w:szCs w:val="22"/>
          <w:u w:val="none"/>
        </w:rPr>
        <w:t xml:space="preserve"> </w:t>
      </w:r>
      <w:r w:rsidRPr="1CFDEF9B" w:rsidR="65364203">
        <w:rPr>
          <w:rFonts w:ascii="Arial" w:hAnsi="Arial" w:eastAsia="Arial" w:cs="Arial"/>
          <w:b w:val="0"/>
          <w:bCs w:val="0"/>
          <w:sz w:val="22"/>
          <w:szCs w:val="22"/>
          <w:u w:val="none"/>
        </w:rPr>
        <w:t>and ensure Mrs. K receives safe, respectful, and empowering care in her home</w:t>
      </w:r>
    </w:p>
    <w:p w:rsidR="77130D39" w:rsidP="44657574" w:rsidRDefault="77130D39" w14:paraId="75D2F837" w14:textId="161B11DF">
      <w:pPr>
        <w:pStyle w:val="Normal"/>
        <w:spacing w:line="360" w:lineRule="auto"/>
        <w:rPr>
          <w:rFonts w:ascii="Arial" w:hAnsi="Arial" w:eastAsia="Arial" w:cs="Arial"/>
          <w:b w:val="1"/>
          <w:bCs w:val="1"/>
          <w:sz w:val="36"/>
          <w:szCs w:val="36"/>
        </w:rPr>
      </w:pPr>
      <w:r w:rsidRPr="1CFDEF9B" w:rsidR="77130D39">
        <w:rPr>
          <w:rFonts w:ascii="Arial" w:hAnsi="Arial" w:eastAsia="Arial" w:cs="Arial"/>
          <w:b w:val="1"/>
          <w:bCs w:val="1"/>
          <w:sz w:val="36"/>
          <w:szCs w:val="36"/>
          <w:u w:val="single"/>
        </w:rPr>
        <w:t>Task 3</w:t>
      </w:r>
      <w:r w:rsidRPr="1CFDEF9B" w:rsidR="77130D39">
        <w:rPr>
          <w:rFonts w:ascii="Arial" w:hAnsi="Arial" w:eastAsia="Arial" w:cs="Arial"/>
          <w:b w:val="1"/>
          <w:bCs w:val="1"/>
          <w:sz w:val="36"/>
          <w:szCs w:val="36"/>
        </w:rPr>
        <w:t xml:space="preserve">: </w:t>
      </w:r>
    </w:p>
    <w:p w:rsidR="77130D39" w:rsidP="5D3DB1A9" w:rsidRDefault="77130D39" w14:paraId="2D357150" w14:textId="35D1D065">
      <w:pPr>
        <w:pStyle w:val="Normal"/>
        <w:spacing w:line="360" w:lineRule="auto"/>
        <w:rPr>
          <w:rFonts w:ascii="Arial" w:hAnsi="Arial" w:eastAsia="Arial" w:cs="Arial"/>
          <w:b w:val="1"/>
          <w:bCs w:val="1"/>
          <w:sz w:val="36"/>
          <w:szCs w:val="36"/>
        </w:rPr>
      </w:pPr>
      <w:r w:rsidRPr="44657574" w:rsidR="77130D39">
        <w:rPr>
          <w:rFonts w:ascii="Arial" w:hAnsi="Arial" w:eastAsia="Arial" w:cs="Arial"/>
          <w:b w:val="1"/>
          <w:bCs w:val="1"/>
          <w:sz w:val="36"/>
          <w:szCs w:val="36"/>
        </w:rPr>
        <w:t>Self-Reflection as a Health and Social Care Professional</w:t>
      </w:r>
      <w:r w:rsidRPr="44657574" w:rsidR="77130D39">
        <w:rPr>
          <w:rFonts w:ascii="Arial" w:hAnsi="Arial" w:eastAsia="Arial" w:cs="Arial"/>
          <w:b w:val="1"/>
          <w:bCs w:val="1"/>
          <w:sz w:val="36"/>
          <w:szCs w:val="36"/>
        </w:rPr>
        <w:t xml:space="preserve"> </w:t>
      </w:r>
    </w:p>
    <w:p w:rsidR="77130D39" w:rsidP="6E4E9CEC" w:rsidRDefault="77130D39" w14:paraId="7076B620" w14:textId="59A173E8">
      <w:pPr>
        <w:pStyle w:val="Normal"/>
        <w:spacing w:line="360" w:lineRule="auto"/>
        <w:rPr>
          <w:rFonts w:ascii="Arial" w:hAnsi="Arial" w:eastAsia="Arial" w:cs="Arial"/>
          <w:noProof w:val="0"/>
          <w:sz w:val="22"/>
          <w:szCs w:val="22"/>
          <w:lang w:val="en-US"/>
        </w:rPr>
      </w:pPr>
      <w:r w:rsidRPr="1CFDEF9B" w:rsidR="77130D39">
        <w:rPr>
          <w:rFonts w:ascii="Arial" w:hAnsi="Arial" w:eastAsia="Arial" w:cs="Arial"/>
          <w:sz w:val="22"/>
          <w:szCs w:val="22"/>
        </w:rPr>
        <w:t>Reflecting on professional values and principles is vital for developing as a health and social care practitioner.</w:t>
      </w:r>
      <w:r w:rsidRPr="1CFDEF9B" w:rsidR="652E313B">
        <w:rPr>
          <w:rFonts w:ascii="Arial" w:hAnsi="Arial" w:eastAsia="Arial" w:cs="Arial"/>
          <w:sz w:val="22"/>
          <w:szCs w:val="22"/>
        </w:rPr>
        <w:t xml:space="preserve"> </w:t>
      </w:r>
      <w:r w:rsidRPr="1CFDEF9B" w:rsidR="4A392786">
        <w:rPr>
          <w:rFonts w:ascii="Arial" w:hAnsi="Arial" w:eastAsia="Arial" w:cs="Arial"/>
          <w:sz w:val="22"/>
          <w:szCs w:val="22"/>
        </w:rPr>
        <w:t>Gibbs</w:t>
      </w:r>
      <w:r w:rsidRPr="1CFDEF9B" w:rsidR="652E313B">
        <w:rPr>
          <w:rFonts w:ascii="Arial" w:hAnsi="Arial" w:eastAsia="Arial" w:cs="Arial"/>
          <w:sz w:val="22"/>
          <w:szCs w:val="22"/>
        </w:rPr>
        <w:t xml:space="preserve"> Reflective </w:t>
      </w:r>
      <w:r w:rsidRPr="1CFDEF9B" w:rsidR="19B2EECB">
        <w:rPr>
          <w:rFonts w:ascii="Arial" w:hAnsi="Arial" w:eastAsia="Arial" w:cs="Arial"/>
          <w:sz w:val="22"/>
          <w:szCs w:val="22"/>
        </w:rPr>
        <w:t>Cycle (1988)</w:t>
      </w:r>
      <w:r w:rsidRPr="1CFDEF9B" w:rsidR="25D023C7">
        <w:rPr>
          <w:rFonts w:ascii="Arial" w:hAnsi="Arial" w:eastAsia="Arial" w:cs="Arial"/>
          <w:sz w:val="22"/>
          <w:szCs w:val="22"/>
        </w:rPr>
        <w:t xml:space="preserve"> helps us </w:t>
      </w:r>
      <w:r w:rsidRPr="1CFDEF9B" w:rsidR="7F7EDDAB">
        <w:rPr>
          <w:rFonts w:ascii="Arial" w:hAnsi="Arial" w:eastAsia="Arial" w:cs="Arial"/>
          <w:sz w:val="22"/>
          <w:szCs w:val="22"/>
        </w:rPr>
        <w:t>by providing a structured process to learn from experiences, which enhances self-awareness, improves decision-making, and builds empathy for patients.</w:t>
      </w:r>
      <w:r w:rsidRPr="1CFDEF9B" w:rsidR="77130D39">
        <w:rPr>
          <w:rFonts w:ascii="Arial" w:hAnsi="Arial" w:eastAsia="Arial" w:cs="Arial"/>
          <w:sz w:val="22"/>
          <w:szCs w:val="22"/>
        </w:rPr>
        <w:t xml:space="preserve"> </w:t>
      </w:r>
      <w:r w:rsidRPr="1CFDEF9B" w:rsidR="77130D39">
        <w:rPr>
          <w:rFonts w:ascii="Arial" w:hAnsi="Arial" w:eastAsia="Arial" w:cs="Arial"/>
          <w:sz w:val="22"/>
          <w:szCs w:val="22"/>
        </w:rPr>
        <w:t xml:space="preserve">My own experience </w:t>
      </w:r>
      <w:r w:rsidRPr="1CFDEF9B" w:rsidR="77130D39">
        <w:rPr>
          <w:rFonts w:ascii="Arial" w:hAnsi="Arial" w:eastAsia="Arial" w:cs="Arial"/>
          <w:sz w:val="22"/>
          <w:szCs w:val="22"/>
        </w:rPr>
        <w:t xml:space="preserve">has </w:t>
      </w:r>
      <w:r w:rsidRPr="1CFDEF9B" w:rsidR="77130D39">
        <w:rPr>
          <w:rFonts w:ascii="Arial" w:hAnsi="Arial" w:eastAsia="Arial" w:cs="Arial"/>
          <w:sz w:val="22"/>
          <w:szCs w:val="22"/>
        </w:rPr>
        <w:t>provided me with direct insight into how person-</w:t>
      </w:r>
      <w:r w:rsidRPr="1CFDEF9B" w:rsidR="77130D39">
        <w:rPr>
          <w:rFonts w:ascii="Arial" w:hAnsi="Arial" w:eastAsia="Arial" w:cs="Arial"/>
          <w:sz w:val="22"/>
          <w:szCs w:val="22"/>
        </w:rPr>
        <w:t>centred</w:t>
      </w:r>
      <w:r w:rsidRPr="1CFDEF9B" w:rsidR="77130D39">
        <w:rPr>
          <w:rFonts w:ascii="Arial" w:hAnsi="Arial" w:eastAsia="Arial" w:cs="Arial"/>
          <w:sz w:val="22"/>
          <w:szCs w:val="22"/>
        </w:rPr>
        <w:t xml:space="preserve"> care, partnership working, and ethics </w:t>
      </w:r>
      <w:r w:rsidRPr="1CFDEF9B" w:rsidR="77130D39">
        <w:rPr>
          <w:rFonts w:ascii="Arial" w:hAnsi="Arial" w:eastAsia="Arial" w:cs="Arial"/>
          <w:sz w:val="22"/>
          <w:szCs w:val="22"/>
        </w:rPr>
        <w:t>operate</w:t>
      </w:r>
      <w:r w:rsidRPr="1CFDEF9B" w:rsidR="77130D39">
        <w:rPr>
          <w:rFonts w:ascii="Arial" w:hAnsi="Arial" w:eastAsia="Arial" w:cs="Arial"/>
          <w:sz w:val="22"/>
          <w:szCs w:val="22"/>
        </w:rPr>
        <w:t xml:space="preserve"> in daily practice. At the same time, my academic studies and future career </w:t>
      </w:r>
      <w:r w:rsidRPr="1CFDEF9B" w:rsidR="1FD0ED33">
        <w:rPr>
          <w:rFonts w:ascii="Arial" w:hAnsi="Arial" w:eastAsia="Arial" w:cs="Arial"/>
          <w:sz w:val="22"/>
          <w:szCs w:val="22"/>
        </w:rPr>
        <w:t>aspirations</w:t>
      </w:r>
      <w:r w:rsidRPr="1CFDEF9B" w:rsidR="77130D39">
        <w:rPr>
          <w:rFonts w:ascii="Arial" w:hAnsi="Arial" w:eastAsia="Arial" w:cs="Arial"/>
          <w:sz w:val="22"/>
          <w:szCs w:val="22"/>
        </w:rPr>
        <w:t xml:space="preserve"> to become an occupational therapist allow me to critically evaluate these principles in relation to legislation, policies, and professional development. This reflection will therefore consider how I apply these principles in practice, </w:t>
      </w:r>
      <w:r w:rsidRPr="1CFDEF9B" w:rsidR="77130D39">
        <w:rPr>
          <w:rFonts w:ascii="Arial" w:hAnsi="Arial" w:eastAsia="Arial" w:cs="Arial"/>
          <w:sz w:val="22"/>
          <w:szCs w:val="22"/>
        </w:rPr>
        <w:t>identify</w:t>
      </w:r>
      <w:r w:rsidRPr="1CFDEF9B" w:rsidR="77130D39">
        <w:rPr>
          <w:rFonts w:ascii="Arial" w:hAnsi="Arial" w:eastAsia="Arial" w:cs="Arial"/>
          <w:sz w:val="22"/>
          <w:szCs w:val="22"/>
        </w:rPr>
        <w:t xml:space="preserve"> my strengths and areas for improvement, and outline an action plan for enhancing my knowledge and skills in the future.</w:t>
      </w:r>
      <w:r w:rsidRPr="1CFDEF9B" w:rsidR="5A2BF6B4">
        <w:rPr>
          <w:rFonts w:ascii="Arial" w:hAnsi="Arial" w:eastAsia="Arial" w:cs="Arial"/>
          <w:noProof w:val="0"/>
          <w:sz w:val="22"/>
          <w:szCs w:val="22"/>
          <w:lang w:val="en-US"/>
        </w:rPr>
        <w:t xml:space="preserve"> (Health and Care Professions </w:t>
      </w:r>
      <w:r w:rsidRPr="1CFDEF9B" w:rsidR="5A2BF6B4">
        <w:rPr>
          <w:rFonts w:ascii="Arial" w:hAnsi="Arial" w:eastAsia="Arial" w:cs="Arial"/>
          <w:noProof w:val="0"/>
          <w:sz w:val="22"/>
          <w:szCs w:val="22"/>
          <w:lang w:val="en-US"/>
        </w:rPr>
        <w:t>Council,</w:t>
      </w:r>
      <w:r w:rsidRPr="1CFDEF9B" w:rsidR="5A2BF6B4">
        <w:rPr>
          <w:rFonts w:ascii="Arial" w:hAnsi="Arial" w:eastAsia="Arial" w:cs="Arial"/>
          <w:noProof w:val="0"/>
          <w:sz w:val="22"/>
          <w:szCs w:val="22"/>
          <w:lang w:val="en-US"/>
        </w:rPr>
        <w:t xml:space="preserve"> 2021)</w:t>
      </w:r>
    </w:p>
    <w:p w:rsidR="77130D39" w:rsidP="04097A97" w:rsidRDefault="77130D39" w14:paraId="29DCC55C" w14:textId="0368D69A">
      <w:pPr>
        <w:pStyle w:val="Normal"/>
        <w:spacing w:line="360" w:lineRule="auto"/>
        <w:rPr>
          <w:rFonts w:ascii="Arial" w:hAnsi="Arial" w:eastAsia="Arial" w:cs="Arial"/>
          <w:sz w:val="22"/>
          <w:szCs w:val="22"/>
        </w:rPr>
      </w:pPr>
      <w:r w:rsidRPr="04097A97" w:rsidR="77130D39">
        <w:rPr>
          <w:rFonts w:ascii="Arial" w:hAnsi="Arial" w:eastAsia="Arial" w:cs="Arial"/>
          <w:b w:val="1"/>
          <w:bCs w:val="1"/>
          <w:sz w:val="28"/>
          <w:szCs w:val="28"/>
        </w:rPr>
        <w:t>Person-</w:t>
      </w:r>
      <w:r w:rsidRPr="04097A97" w:rsidR="77130D39">
        <w:rPr>
          <w:rFonts w:ascii="Arial" w:hAnsi="Arial" w:eastAsia="Arial" w:cs="Arial"/>
          <w:b w:val="1"/>
          <w:bCs w:val="1"/>
          <w:sz w:val="28"/>
          <w:szCs w:val="28"/>
        </w:rPr>
        <w:t>Centred</w:t>
      </w:r>
      <w:r w:rsidRPr="04097A97" w:rsidR="77130D39">
        <w:rPr>
          <w:rFonts w:ascii="Arial" w:hAnsi="Arial" w:eastAsia="Arial" w:cs="Arial"/>
          <w:b w:val="1"/>
          <w:bCs w:val="1"/>
          <w:sz w:val="28"/>
          <w:szCs w:val="28"/>
        </w:rPr>
        <w:t xml:space="preserve"> Care in My Practice</w:t>
      </w:r>
    </w:p>
    <w:p w:rsidR="77130D39" w:rsidP="04097A97" w:rsidRDefault="77130D39" w14:paraId="10AC9C99" w14:textId="3ADA7F95">
      <w:pPr>
        <w:pStyle w:val="Normal"/>
        <w:spacing w:line="360" w:lineRule="auto"/>
        <w:rPr>
          <w:rFonts w:ascii="Arial" w:hAnsi="Arial" w:eastAsia="Arial" w:cs="Arial"/>
          <w:sz w:val="22"/>
          <w:szCs w:val="22"/>
        </w:rPr>
      </w:pPr>
      <w:r w:rsidRPr="1CFDEF9B" w:rsidR="77130D39">
        <w:rPr>
          <w:rFonts w:ascii="Arial" w:hAnsi="Arial" w:eastAsia="Arial" w:cs="Arial"/>
          <w:sz w:val="22"/>
          <w:szCs w:val="22"/>
        </w:rPr>
        <w:t>Through my caregiving role, I have come to appreciate the significance of person-</w:t>
      </w:r>
      <w:r w:rsidRPr="1CFDEF9B" w:rsidR="77130D39">
        <w:rPr>
          <w:rFonts w:ascii="Arial" w:hAnsi="Arial" w:eastAsia="Arial" w:cs="Arial"/>
          <w:sz w:val="22"/>
          <w:szCs w:val="22"/>
        </w:rPr>
        <w:t>centred</w:t>
      </w:r>
      <w:r w:rsidRPr="1CFDEF9B" w:rsidR="77130D39">
        <w:rPr>
          <w:rFonts w:ascii="Arial" w:hAnsi="Arial" w:eastAsia="Arial" w:cs="Arial"/>
          <w:sz w:val="22"/>
          <w:szCs w:val="22"/>
        </w:rPr>
        <w:t xml:space="preserve"> care. </w:t>
      </w:r>
      <w:r w:rsidRPr="1CFDEF9B" w:rsidR="77130D39">
        <w:rPr>
          <w:rFonts w:ascii="Arial" w:hAnsi="Arial" w:eastAsia="Arial" w:cs="Arial"/>
          <w:sz w:val="22"/>
          <w:szCs w:val="22"/>
        </w:rPr>
        <w:t xml:space="preserve">Every decision I make for </w:t>
      </w:r>
      <w:r w:rsidRPr="1CFDEF9B" w:rsidR="5FD06BA8">
        <w:rPr>
          <w:rFonts w:ascii="Arial" w:hAnsi="Arial" w:eastAsia="Arial" w:cs="Arial"/>
          <w:sz w:val="22"/>
          <w:szCs w:val="22"/>
        </w:rPr>
        <w:t>Mrs. K</w:t>
      </w:r>
      <w:r w:rsidRPr="1CFDEF9B" w:rsidR="77130D39">
        <w:rPr>
          <w:rFonts w:ascii="Arial" w:hAnsi="Arial" w:eastAsia="Arial" w:cs="Arial"/>
          <w:sz w:val="22"/>
          <w:szCs w:val="22"/>
        </w:rPr>
        <w:t xml:space="preserve"> must </w:t>
      </w:r>
      <w:r w:rsidRPr="1CFDEF9B" w:rsidR="0F57AF36">
        <w:rPr>
          <w:rFonts w:ascii="Arial" w:hAnsi="Arial" w:eastAsia="Arial" w:cs="Arial"/>
          <w:sz w:val="22"/>
          <w:szCs w:val="22"/>
        </w:rPr>
        <w:t>consider</w:t>
      </w:r>
      <w:r w:rsidRPr="1CFDEF9B" w:rsidR="77130D39">
        <w:rPr>
          <w:rFonts w:ascii="Arial" w:hAnsi="Arial" w:eastAsia="Arial" w:cs="Arial"/>
          <w:sz w:val="22"/>
          <w:szCs w:val="22"/>
        </w:rPr>
        <w:t xml:space="preserve"> her dignity, preferences, and emotional wellbeing.</w:t>
      </w:r>
      <w:r w:rsidRPr="1CFDEF9B" w:rsidR="77130D39">
        <w:rPr>
          <w:rFonts w:ascii="Arial" w:hAnsi="Arial" w:eastAsia="Arial" w:cs="Arial"/>
          <w:sz w:val="22"/>
          <w:szCs w:val="22"/>
        </w:rPr>
        <w:t xml:space="preserve"> For instance, although her dementia means she sometimes struggles with memory and decision-making, I ensure that she </w:t>
      </w:r>
      <w:r w:rsidRPr="1CFDEF9B" w:rsidR="77130D39">
        <w:rPr>
          <w:rFonts w:ascii="Arial" w:hAnsi="Arial" w:eastAsia="Arial" w:cs="Arial"/>
          <w:sz w:val="22"/>
          <w:szCs w:val="22"/>
        </w:rPr>
        <w:t>remains</w:t>
      </w:r>
      <w:r w:rsidRPr="1CFDEF9B" w:rsidR="77130D39">
        <w:rPr>
          <w:rFonts w:ascii="Arial" w:hAnsi="Arial" w:eastAsia="Arial" w:cs="Arial"/>
          <w:sz w:val="22"/>
          <w:szCs w:val="22"/>
        </w:rPr>
        <w:t xml:space="preserve"> involved in daily choices, such as what she eats or how she spends her day. This reflects </w:t>
      </w:r>
      <w:r w:rsidRPr="1CFDEF9B" w:rsidR="32252014">
        <w:rPr>
          <w:rFonts w:ascii="Arial" w:hAnsi="Arial" w:eastAsia="Arial" w:cs="Arial"/>
          <w:sz w:val="22"/>
          <w:szCs w:val="22"/>
        </w:rPr>
        <w:t>Kitwood’s</w:t>
      </w:r>
      <w:r w:rsidRPr="1CFDEF9B" w:rsidR="32252014">
        <w:rPr>
          <w:rFonts w:ascii="Arial" w:hAnsi="Arial" w:eastAsia="Arial" w:cs="Arial"/>
          <w:sz w:val="22"/>
          <w:szCs w:val="22"/>
        </w:rPr>
        <w:t xml:space="preserve"> </w:t>
      </w:r>
      <w:r w:rsidRPr="1CFDEF9B" w:rsidR="77130D39">
        <w:rPr>
          <w:rFonts w:ascii="Arial" w:hAnsi="Arial" w:eastAsia="Arial" w:cs="Arial"/>
          <w:sz w:val="22"/>
          <w:szCs w:val="22"/>
        </w:rPr>
        <w:t xml:space="preserve">(1997) principles of personhood, which argue that people with dementia </w:t>
      </w:r>
      <w:r w:rsidRPr="1CFDEF9B" w:rsidR="77130D39">
        <w:rPr>
          <w:rFonts w:ascii="Arial" w:hAnsi="Arial" w:eastAsia="Arial" w:cs="Arial"/>
          <w:sz w:val="22"/>
          <w:szCs w:val="22"/>
        </w:rPr>
        <w:t>retain</w:t>
      </w:r>
      <w:r w:rsidRPr="1CFDEF9B" w:rsidR="77130D39">
        <w:rPr>
          <w:rFonts w:ascii="Arial" w:hAnsi="Arial" w:eastAsia="Arial" w:cs="Arial"/>
          <w:sz w:val="22"/>
          <w:szCs w:val="22"/>
        </w:rPr>
        <w:t xml:space="preserve"> identity and value regardless of cognitive decline.</w:t>
      </w:r>
      <w:r w:rsidRPr="1CFDEF9B" w:rsidR="44DDDD11">
        <w:rPr>
          <w:rFonts w:ascii="Arial" w:hAnsi="Arial" w:eastAsia="Arial" w:cs="Arial"/>
          <w:noProof w:val="0"/>
          <w:sz w:val="22"/>
          <w:szCs w:val="22"/>
          <w:lang w:val="en-US"/>
        </w:rPr>
        <w:t xml:space="preserve"> (Flicker, 1999)</w:t>
      </w:r>
      <w:r w:rsidRPr="1CFDEF9B" w:rsidR="77130D39">
        <w:rPr>
          <w:rFonts w:ascii="Arial" w:hAnsi="Arial" w:eastAsia="Arial" w:cs="Arial"/>
          <w:sz w:val="22"/>
          <w:szCs w:val="22"/>
        </w:rPr>
        <w:t xml:space="preserve"> </w:t>
      </w:r>
    </w:p>
    <w:p w:rsidR="6087D450" w:rsidP="51F272CB" w:rsidRDefault="6087D450" w14:paraId="52287583" w14:textId="638A6911">
      <w:pPr>
        <w:pStyle w:val="Normal"/>
        <w:spacing w:line="360" w:lineRule="auto"/>
        <w:rPr>
          <w:rFonts w:ascii="Arial" w:hAnsi="Arial" w:eastAsia="Arial" w:cs="Arial"/>
          <w:b w:val="1"/>
          <w:bCs w:val="1"/>
          <w:sz w:val="22"/>
          <w:szCs w:val="22"/>
        </w:rPr>
      </w:pPr>
      <w:r w:rsidRPr="1CFDEF9B" w:rsidR="77130D39">
        <w:rPr>
          <w:rFonts w:ascii="Arial" w:hAnsi="Arial" w:eastAsia="Arial" w:cs="Arial"/>
          <w:sz w:val="22"/>
          <w:szCs w:val="22"/>
        </w:rPr>
        <w:t>In professional practice, person-</w:t>
      </w:r>
      <w:r w:rsidRPr="1CFDEF9B" w:rsidR="77130D39">
        <w:rPr>
          <w:rFonts w:ascii="Arial" w:hAnsi="Arial" w:eastAsia="Arial" w:cs="Arial"/>
          <w:sz w:val="22"/>
          <w:szCs w:val="22"/>
        </w:rPr>
        <w:t>centred</w:t>
      </w:r>
      <w:r w:rsidRPr="1CFDEF9B" w:rsidR="77130D39">
        <w:rPr>
          <w:rFonts w:ascii="Arial" w:hAnsi="Arial" w:eastAsia="Arial" w:cs="Arial"/>
          <w:sz w:val="22"/>
          <w:szCs w:val="22"/>
        </w:rPr>
        <w:t xml:space="preserve"> care is reinforced by legislation such as the Care Act 2014, which mandates that individual </w:t>
      </w:r>
      <w:r w:rsidRPr="1CFDEF9B" w:rsidR="096990DA">
        <w:rPr>
          <w:rFonts w:ascii="Arial" w:hAnsi="Arial" w:eastAsia="Arial" w:cs="Arial"/>
          <w:sz w:val="22"/>
          <w:szCs w:val="22"/>
        </w:rPr>
        <w:t>well-being</w:t>
      </w:r>
      <w:r w:rsidRPr="1CFDEF9B" w:rsidR="77130D39">
        <w:rPr>
          <w:rFonts w:ascii="Arial" w:hAnsi="Arial" w:eastAsia="Arial" w:cs="Arial"/>
          <w:sz w:val="22"/>
          <w:szCs w:val="22"/>
        </w:rPr>
        <w:t xml:space="preserve"> be placed at the heart of care planning. </w:t>
      </w:r>
      <w:r w:rsidRPr="1CFDEF9B" w:rsidR="05EA57DB">
        <w:rPr>
          <w:rFonts w:ascii="Arial" w:hAnsi="Arial" w:eastAsia="Arial" w:cs="Arial"/>
          <w:sz w:val="22"/>
          <w:szCs w:val="22"/>
        </w:rPr>
        <w:t>(Care Act, 2014)</w:t>
      </w:r>
    </w:p>
    <w:p w:rsidR="77130D39" w:rsidP="1CFDEF9B" w:rsidRDefault="77130D39" w14:paraId="14A4080A" w14:textId="5E063271">
      <w:pPr>
        <w:pStyle w:val="Normal"/>
        <w:spacing w:line="360" w:lineRule="auto"/>
        <w:rPr>
          <w:rFonts w:ascii="Arial" w:hAnsi="Arial" w:eastAsia="Arial" w:cs="Arial"/>
          <w:b w:val="1"/>
          <w:bCs w:val="1"/>
          <w:sz w:val="28"/>
          <w:szCs w:val="28"/>
        </w:rPr>
      </w:pPr>
    </w:p>
    <w:p w:rsidR="77130D39" w:rsidP="1CFDEF9B" w:rsidRDefault="77130D39" w14:paraId="28A2C3C4" w14:textId="46639D02">
      <w:pPr>
        <w:spacing w:line="360" w:lineRule="auto"/>
      </w:pPr>
      <w:r>
        <w:br w:type="page"/>
      </w:r>
    </w:p>
    <w:p w:rsidR="77130D39" w:rsidP="04097A97" w:rsidRDefault="77130D39" w14:paraId="3E702B9E" w14:textId="72309949">
      <w:pPr>
        <w:pStyle w:val="Normal"/>
        <w:spacing w:line="360" w:lineRule="auto"/>
        <w:rPr>
          <w:rFonts w:ascii="Arial" w:hAnsi="Arial" w:eastAsia="Arial" w:cs="Arial"/>
          <w:b w:val="1"/>
          <w:bCs w:val="1"/>
          <w:sz w:val="28"/>
          <w:szCs w:val="28"/>
        </w:rPr>
      </w:pPr>
      <w:r w:rsidRPr="1CFDEF9B" w:rsidR="77130D39">
        <w:rPr>
          <w:rFonts w:ascii="Arial" w:hAnsi="Arial" w:eastAsia="Arial" w:cs="Arial"/>
          <w:b w:val="1"/>
          <w:bCs w:val="1"/>
          <w:sz w:val="28"/>
          <w:szCs w:val="28"/>
        </w:rPr>
        <w:t>Partnership Working in My Practice</w:t>
      </w:r>
    </w:p>
    <w:p w:rsidR="77130D39" w:rsidP="51F272CB" w:rsidRDefault="77130D39" w14:paraId="159EA4DE" w14:textId="3FE25989">
      <w:pPr>
        <w:pStyle w:val="Normal"/>
        <w:spacing w:line="360" w:lineRule="auto"/>
        <w:rPr>
          <w:rFonts w:ascii="Arial" w:hAnsi="Arial" w:eastAsia="Arial" w:cs="Arial"/>
          <w:sz w:val="22"/>
          <w:szCs w:val="22"/>
        </w:rPr>
      </w:pPr>
      <w:r w:rsidRPr="1CFDEF9B" w:rsidR="097EE163">
        <w:rPr>
          <w:rFonts w:ascii="Arial" w:hAnsi="Arial" w:eastAsia="Arial" w:cs="Arial"/>
          <w:sz w:val="22"/>
          <w:szCs w:val="22"/>
        </w:rPr>
        <w:t xml:space="preserve">My </w:t>
      </w:r>
      <w:r w:rsidRPr="1CFDEF9B" w:rsidR="097EE163">
        <w:rPr>
          <w:rFonts w:ascii="Arial" w:hAnsi="Arial" w:eastAsia="Arial" w:cs="Arial"/>
          <w:sz w:val="22"/>
          <w:szCs w:val="22"/>
        </w:rPr>
        <w:t>hands-on</w:t>
      </w:r>
      <w:r w:rsidRPr="1CFDEF9B" w:rsidR="097EE163">
        <w:rPr>
          <w:rFonts w:ascii="Arial" w:hAnsi="Arial" w:eastAsia="Arial" w:cs="Arial"/>
          <w:sz w:val="22"/>
          <w:szCs w:val="22"/>
        </w:rPr>
        <w:t xml:space="preserve"> experience</w:t>
      </w:r>
      <w:r w:rsidRPr="1CFDEF9B" w:rsidR="77130D39">
        <w:rPr>
          <w:rFonts w:ascii="Arial" w:hAnsi="Arial" w:eastAsia="Arial" w:cs="Arial"/>
          <w:sz w:val="22"/>
          <w:szCs w:val="22"/>
        </w:rPr>
        <w:t xml:space="preserve"> has also made me </w:t>
      </w:r>
      <w:r w:rsidRPr="1CFDEF9B" w:rsidR="77130D39">
        <w:rPr>
          <w:rFonts w:ascii="Arial" w:hAnsi="Arial" w:eastAsia="Arial" w:cs="Arial"/>
          <w:sz w:val="22"/>
          <w:szCs w:val="22"/>
        </w:rPr>
        <w:t>realise</w:t>
      </w:r>
      <w:r w:rsidRPr="1CFDEF9B" w:rsidR="77130D39">
        <w:rPr>
          <w:rFonts w:ascii="Arial" w:hAnsi="Arial" w:eastAsia="Arial" w:cs="Arial"/>
          <w:sz w:val="22"/>
          <w:szCs w:val="22"/>
        </w:rPr>
        <w:t xml:space="preserve"> the necessity of effective partnership </w:t>
      </w:r>
      <w:r w:rsidRPr="1CFDEF9B" w:rsidR="7BA0862A">
        <w:rPr>
          <w:rFonts w:ascii="Arial" w:hAnsi="Arial" w:eastAsia="Arial" w:cs="Arial"/>
          <w:sz w:val="22"/>
          <w:szCs w:val="22"/>
        </w:rPr>
        <w:t>work</w:t>
      </w:r>
      <w:r w:rsidRPr="1CFDEF9B" w:rsidR="77130D39">
        <w:rPr>
          <w:rFonts w:ascii="Arial" w:hAnsi="Arial" w:eastAsia="Arial" w:cs="Arial"/>
          <w:sz w:val="22"/>
          <w:szCs w:val="22"/>
        </w:rPr>
        <w:t xml:space="preserve">. Supporting her involves collaboration between myself, her GP, </w:t>
      </w:r>
      <w:r w:rsidRPr="1CFDEF9B" w:rsidR="56D1028F">
        <w:rPr>
          <w:rFonts w:ascii="Arial" w:hAnsi="Arial" w:eastAsia="Arial" w:cs="Arial"/>
          <w:sz w:val="22"/>
          <w:szCs w:val="22"/>
        </w:rPr>
        <w:t>podiatrist, district</w:t>
      </w:r>
      <w:r w:rsidRPr="1CFDEF9B" w:rsidR="77130D39">
        <w:rPr>
          <w:rFonts w:ascii="Arial" w:hAnsi="Arial" w:eastAsia="Arial" w:cs="Arial"/>
          <w:sz w:val="22"/>
          <w:szCs w:val="22"/>
        </w:rPr>
        <w:t xml:space="preserve"> nurses, social workers, and dementia support charities. Without this coordinated effort, care would become fragmented, and her needs could easily be overlooked. For example, when arranging adaptations to</w:t>
      </w:r>
      <w:r w:rsidRPr="1CFDEF9B" w:rsidR="4DC37733">
        <w:rPr>
          <w:rFonts w:ascii="Arial" w:hAnsi="Arial" w:eastAsia="Arial" w:cs="Arial"/>
          <w:sz w:val="22"/>
          <w:szCs w:val="22"/>
        </w:rPr>
        <w:t xml:space="preserve"> </w:t>
      </w:r>
      <w:r w:rsidRPr="1CFDEF9B" w:rsidR="77130D39">
        <w:rPr>
          <w:rFonts w:ascii="Arial" w:hAnsi="Arial" w:eastAsia="Arial" w:cs="Arial"/>
          <w:sz w:val="22"/>
          <w:szCs w:val="22"/>
        </w:rPr>
        <w:t>home, input from both occupational therapy services and social care teams was essential.</w:t>
      </w:r>
      <w:r w:rsidRPr="1CFDEF9B" w:rsidR="6FE37F22">
        <w:rPr>
          <w:rFonts w:ascii="Arial" w:hAnsi="Arial" w:eastAsia="Arial" w:cs="Arial"/>
          <w:sz w:val="22"/>
          <w:szCs w:val="22"/>
        </w:rPr>
        <w:t xml:space="preserve"> </w:t>
      </w:r>
    </w:p>
    <w:p w:rsidR="77130D39" w:rsidP="5D3DB1A9" w:rsidRDefault="77130D39" w14:paraId="79DDF4FB" w14:textId="3AE3E80A">
      <w:pPr>
        <w:pStyle w:val="Normal"/>
        <w:spacing w:line="360" w:lineRule="auto"/>
        <w:rPr>
          <w:rFonts w:ascii="Arial" w:hAnsi="Arial" w:eastAsia="Arial" w:cs="Arial"/>
          <w:sz w:val="22"/>
          <w:szCs w:val="22"/>
        </w:rPr>
      </w:pPr>
      <w:r w:rsidRPr="1CFDEF9B" w:rsidR="77130D39">
        <w:rPr>
          <w:rFonts w:ascii="Arial" w:hAnsi="Arial" w:eastAsia="Arial" w:cs="Arial"/>
          <w:sz w:val="22"/>
          <w:szCs w:val="22"/>
        </w:rPr>
        <w:t xml:space="preserve">Partnership working is embedded in the UK system through Integrated Care Systems (ICSs), which aim to bring together health, social care, and voluntary services (Health and Care Act 2022). The principle of multidisciplinary teamwork reflects Bronfenbrenner’s ecological systems theory (1979), which highlights the interconnected influence of different systems on an individual’s development and wellbeing. By </w:t>
      </w:r>
      <w:r w:rsidRPr="1CFDEF9B" w:rsidR="77130D39">
        <w:rPr>
          <w:rFonts w:ascii="Arial" w:hAnsi="Arial" w:eastAsia="Arial" w:cs="Arial"/>
          <w:sz w:val="22"/>
          <w:szCs w:val="22"/>
        </w:rPr>
        <w:t>recognising</w:t>
      </w:r>
      <w:r w:rsidRPr="1CFDEF9B" w:rsidR="77130D39">
        <w:rPr>
          <w:rFonts w:ascii="Arial" w:hAnsi="Arial" w:eastAsia="Arial" w:cs="Arial"/>
          <w:sz w:val="22"/>
          <w:szCs w:val="22"/>
        </w:rPr>
        <w:t xml:space="preserve"> that no single professional can meet all needs, partnership working ensures that holistic, safe, and efficient care is delivered.</w:t>
      </w:r>
    </w:p>
    <w:p w:rsidR="77130D39" w:rsidP="44657574" w:rsidRDefault="77130D39" w14:paraId="16BB4D57" w14:textId="5D9AE781">
      <w:pPr>
        <w:pStyle w:val="Normal"/>
        <w:spacing w:line="360" w:lineRule="auto"/>
        <w:rPr>
          <w:rFonts w:ascii="Arial" w:hAnsi="Arial" w:eastAsia="Arial" w:cs="Arial"/>
          <w:sz w:val="28"/>
          <w:szCs w:val="28"/>
        </w:rPr>
      </w:pPr>
      <w:r w:rsidRPr="44657574" w:rsidR="77130D39">
        <w:rPr>
          <w:rFonts w:ascii="Arial" w:hAnsi="Arial" w:eastAsia="Arial" w:cs="Arial"/>
          <w:b w:val="1"/>
          <w:bCs w:val="1"/>
          <w:sz w:val="28"/>
          <w:szCs w:val="28"/>
        </w:rPr>
        <w:t>Ethics in My Practice</w:t>
      </w:r>
    </w:p>
    <w:p w:rsidR="77130D39" w:rsidP="1CFDEF9B" w:rsidRDefault="77130D39" w14:paraId="6F964FE9" w14:textId="1E1B5312">
      <w:pPr>
        <w:pStyle w:val="Normal"/>
        <w:spacing w:line="360" w:lineRule="auto"/>
        <w:rPr>
          <w:rFonts w:ascii="Arial" w:hAnsi="Arial" w:eastAsia="Arial" w:cs="Arial"/>
          <w:noProof w:val="0"/>
          <w:sz w:val="22"/>
          <w:szCs w:val="22"/>
          <w:lang w:val="en-US"/>
        </w:rPr>
      </w:pPr>
      <w:r w:rsidRPr="1CFDEF9B" w:rsidR="77130D39">
        <w:rPr>
          <w:rFonts w:ascii="Arial" w:hAnsi="Arial" w:eastAsia="Arial" w:cs="Arial"/>
          <w:sz w:val="22"/>
          <w:szCs w:val="22"/>
        </w:rPr>
        <w:t xml:space="preserve">Ethical principles are central to my role as both a caregiver and a developing professional. For instance, I </w:t>
      </w:r>
      <w:r w:rsidRPr="1CFDEF9B" w:rsidR="77130D39">
        <w:rPr>
          <w:rFonts w:ascii="Arial" w:hAnsi="Arial" w:eastAsia="Arial" w:cs="Arial"/>
          <w:sz w:val="22"/>
          <w:szCs w:val="22"/>
        </w:rPr>
        <w:t>frequently</w:t>
      </w:r>
      <w:r w:rsidRPr="1CFDEF9B" w:rsidR="77130D39">
        <w:rPr>
          <w:rFonts w:ascii="Arial" w:hAnsi="Arial" w:eastAsia="Arial" w:cs="Arial"/>
          <w:sz w:val="22"/>
          <w:szCs w:val="22"/>
        </w:rPr>
        <w:t xml:space="preserve"> face ethical dilemmas when balancing</w:t>
      </w:r>
      <w:r w:rsidRPr="1CFDEF9B" w:rsidR="4C2B63DB">
        <w:rPr>
          <w:rFonts w:ascii="Arial" w:hAnsi="Arial" w:eastAsia="Arial" w:cs="Arial"/>
          <w:sz w:val="22"/>
          <w:szCs w:val="22"/>
        </w:rPr>
        <w:t xml:space="preserve"> Mrs. K’s</w:t>
      </w:r>
      <w:r w:rsidRPr="1CFDEF9B" w:rsidR="77130D39">
        <w:rPr>
          <w:rFonts w:ascii="Arial" w:hAnsi="Arial" w:eastAsia="Arial" w:cs="Arial"/>
          <w:sz w:val="22"/>
          <w:szCs w:val="22"/>
        </w:rPr>
        <w:t xml:space="preserve"> autonomy with her safety. An example is her wish to walk outside independently despite her visual impairment and memory difficulties. In such situations, the Mental Capacity Act 2005 </w:t>
      </w:r>
      <w:r w:rsidRPr="1CFDEF9B" w:rsidR="77130D39">
        <w:rPr>
          <w:rFonts w:ascii="Arial" w:hAnsi="Arial" w:eastAsia="Arial" w:cs="Arial"/>
          <w:sz w:val="22"/>
          <w:szCs w:val="22"/>
        </w:rPr>
        <w:t>provides</w:t>
      </w:r>
      <w:r w:rsidRPr="1CFDEF9B" w:rsidR="77130D39">
        <w:rPr>
          <w:rFonts w:ascii="Arial" w:hAnsi="Arial" w:eastAsia="Arial" w:cs="Arial"/>
          <w:sz w:val="22"/>
          <w:szCs w:val="22"/>
        </w:rPr>
        <w:t xml:space="preserve"> essential guidance, </w:t>
      </w:r>
      <w:r w:rsidRPr="1CFDEF9B" w:rsidR="77130D39">
        <w:rPr>
          <w:rFonts w:ascii="Arial" w:hAnsi="Arial" w:eastAsia="Arial" w:cs="Arial"/>
          <w:sz w:val="22"/>
          <w:szCs w:val="22"/>
        </w:rPr>
        <w:t>emphasising</w:t>
      </w:r>
      <w:r w:rsidRPr="1CFDEF9B" w:rsidR="77130D39">
        <w:rPr>
          <w:rFonts w:ascii="Arial" w:hAnsi="Arial" w:eastAsia="Arial" w:cs="Arial"/>
          <w:sz w:val="22"/>
          <w:szCs w:val="22"/>
        </w:rPr>
        <w:t xml:space="preserve"> the presumption of capacity and the principle of acting in an individual’s best interests where capacity is lacking.</w:t>
      </w:r>
      <w:r w:rsidRPr="1CFDEF9B" w:rsidR="40A9F20B">
        <w:rPr>
          <w:rFonts w:ascii="Arial" w:hAnsi="Arial" w:eastAsia="Arial" w:cs="Arial"/>
          <w:sz w:val="22"/>
          <w:szCs w:val="22"/>
        </w:rPr>
        <w:t xml:space="preserve"> </w:t>
      </w:r>
      <w:r w:rsidRPr="1CFDEF9B" w:rsidR="40A9F20B">
        <w:rPr>
          <w:rFonts w:ascii="Arial" w:hAnsi="Arial" w:eastAsia="Arial" w:cs="Arial"/>
          <w:noProof w:val="0"/>
          <w:sz w:val="22"/>
          <w:szCs w:val="22"/>
          <w:lang w:val="en-US"/>
        </w:rPr>
        <w:t>(GOV.UK, 2005)</w:t>
      </w:r>
    </w:p>
    <w:p w:rsidR="77130D39" w:rsidP="6E4E9CEC" w:rsidRDefault="77130D39" w14:paraId="68419969" w14:textId="727844AD">
      <w:pPr>
        <w:pStyle w:val="Normal"/>
        <w:spacing w:line="360" w:lineRule="auto"/>
        <w:rPr>
          <w:rFonts w:ascii="Arial" w:hAnsi="Arial" w:eastAsia="Arial" w:cs="Arial"/>
          <w:noProof w:val="0"/>
          <w:sz w:val="22"/>
          <w:szCs w:val="22"/>
          <w:lang w:val="en-US"/>
        </w:rPr>
      </w:pPr>
      <w:r w:rsidRPr="1CFDEF9B" w:rsidR="77130D39">
        <w:rPr>
          <w:rFonts w:ascii="Arial" w:hAnsi="Arial" w:eastAsia="Arial" w:cs="Arial"/>
          <w:sz w:val="22"/>
          <w:szCs w:val="22"/>
        </w:rPr>
        <w:t>From a professional perspective, the Health and Care Professions Council (HCPC) Standards of Conduct, Performance and Ethics (2023) reinforce the importance of respecting service users’ dignity, confidentiality, and rights. These frameworks guide practitioners to balance ethical principles such as autonomy, beneficence, non-maleficence, and justice (Beauchamp &amp; Childress, 2019). Reflecting on these challenges has taught me the importance of critical thinking, empathy, and accountability in practice.</w:t>
      </w:r>
      <w:r w:rsidRPr="1CFDEF9B" w:rsidR="77130D39">
        <w:rPr>
          <w:rFonts w:ascii="Arial" w:hAnsi="Arial" w:eastAsia="Arial" w:cs="Arial"/>
          <w:sz w:val="22"/>
          <w:szCs w:val="22"/>
        </w:rPr>
        <w:t xml:space="preserve"> </w:t>
      </w:r>
      <w:r w:rsidRPr="1CFDEF9B" w:rsidR="3918938A">
        <w:rPr>
          <w:rFonts w:ascii="Arial" w:hAnsi="Arial" w:eastAsia="Arial" w:cs="Arial"/>
          <w:noProof w:val="0"/>
          <w:sz w:val="22"/>
          <w:szCs w:val="22"/>
          <w:lang w:val="en-US"/>
        </w:rPr>
        <w:t>(Greene, 2014)</w:t>
      </w:r>
    </w:p>
    <w:p w:rsidR="77130D39" w:rsidP="5D3DB1A9" w:rsidRDefault="77130D39" w14:paraId="5C5E4238" w14:textId="0B28B2D1">
      <w:pPr>
        <w:pStyle w:val="Normal"/>
        <w:spacing w:line="360" w:lineRule="auto"/>
        <w:rPr>
          <w:rFonts w:ascii="Arial" w:hAnsi="Arial" w:eastAsia="Arial" w:cs="Arial"/>
          <w:b w:val="1"/>
          <w:bCs w:val="1"/>
          <w:sz w:val="22"/>
          <w:szCs w:val="22"/>
        </w:rPr>
      </w:pPr>
      <w:r w:rsidRPr="44657574" w:rsidR="77130D39">
        <w:rPr>
          <w:rFonts w:ascii="Arial" w:hAnsi="Arial" w:eastAsia="Arial" w:cs="Arial"/>
          <w:b w:val="1"/>
          <w:bCs w:val="1"/>
          <w:sz w:val="28"/>
          <w:szCs w:val="28"/>
        </w:rPr>
        <w:t>Strengths in My Current Practice</w:t>
      </w:r>
      <w:r w:rsidRPr="44657574" w:rsidR="77130D39">
        <w:rPr>
          <w:rFonts w:ascii="Arial" w:hAnsi="Arial" w:eastAsia="Arial" w:cs="Arial"/>
          <w:b w:val="1"/>
          <w:bCs w:val="1"/>
          <w:sz w:val="22"/>
          <w:szCs w:val="22"/>
        </w:rPr>
        <w:t xml:space="preserve"> </w:t>
      </w:r>
    </w:p>
    <w:p w:rsidR="77130D39" w:rsidP="1CFDEF9B" w:rsidRDefault="77130D39" w14:paraId="77EA1EAD" w14:textId="45FE241B">
      <w:pPr>
        <w:pStyle w:val="Normal"/>
        <w:suppressLineNumbers w:val="0"/>
        <w:bidi w:val="0"/>
        <w:spacing w:before="0" w:beforeAutospacing="off" w:after="160" w:afterAutospacing="off" w:line="360" w:lineRule="auto"/>
        <w:ind w:left="0" w:right="0"/>
        <w:jc w:val="left"/>
      </w:pPr>
      <w:r w:rsidRPr="1CFDEF9B" w:rsidR="77130D39">
        <w:rPr>
          <w:rFonts w:ascii="Arial" w:hAnsi="Arial" w:eastAsia="Arial" w:cs="Arial"/>
          <w:sz w:val="22"/>
          <w:szCs w:val="22"/>
        </w:rPr>
        <w:t>One of my key strengths is empathy, which enables me to connect with individuals on a human level and provide compassionate care</w:t>
      </w:r>
      <w:r w:rsidRPr="1CFDEF9B" w:rsidR="538DCFCC">
        <w:rPr>
          <w:rFonts w:ascii="Arial" w:hAnsi="Arial" w:eastAsia="Arial" w:cs="Arial"/>
          <w:sz w:val="22"/>
          <w:szCs w:val="22"/>
        </w:rPr>
        <w:t xml:space="preserve">. </w:t>
      </w:r>
      <w:r w:rsidRPr="1CFDEF9B" w:rsidR="77130D39">
        <w:rPr>
          <w:rFonts w:ascii="Arial" w:hAnsi="Arial" w:eastAsia="Arial" w:cs="Arial"/>
          <w:sz w:val="22"/>
          <w:szCs w:val="22"/>
        </w:rPr>
        <w:t>Another strength is my communication skills. I regularly adapt the way I speak to suit</w:t>
      </w:r>
      <w:r w:rsidRPr="1CFDEF9B" w:rsidR="3CF74223">
        <w:rPr>
          <w:rFonts w:ascii="Arial" w:hAnsi="Arial" w:eastAsia="Arial" w:cs="Arial"/>
          <w:sz w:val="22"/>
          <w:szCs w:val="22"/>
        </w:rPr>
        <w:t xml:space="preserve"> Mrs. K’s</w:t>
      </w:r>
      <w:r w:rsidRPr="1CFDEF9B" w:rsidR="77130D39">
        <w:rPr>
          <w:rFonts w:ascii="Arial" w:hAnsi="Arial" w:eastAsia="Arial" w:cs="Arial"/>
          <w:sz w:val="22"/>
          <w:szCs w:val="22"/>
        </w:rPr>
        <w:t xml:space="preserve"> needs, using clear, calm, and supportive language. These skills will be invaluable in my future role as an occupational therapist, where communication is critical to building trust and ensuring adherence to care plans.</w:t>
      </w:r>
      <w:r w:rsidRPr="1CFDEF9B" w:rsidR="77130D39">
        <w:rPr>
          <w:rFonts w:ascii="Arial" w:hAnsi="Arial" w:eastAsia="Arial" w:cs="Arial"/>
          <w:sz w:val="22"/>
          <w:szCs w:val="22"/>
        </w:rPr>
        <w:t xml:space="preserve"> </w:t>
      </w:r>
    </w:p>
    <w:p w:rsidR="77130D39" w:rsidP="5D3DB1A9" w:rsidRDefault="77130D39" w14:paraId="6F7774AD" w14:textId="42121D8F">
      <w:pPr>
        <w:pStyle w:val="Normal"/>
        <w:spacing w:line="360" w:lineRule="auto"/>
        <w:rPr>
          <w:rFonts w:ascii="Arial" w:hAnsi="Arial" w:eastAsia="Arial" w:cs="Arial"/>
          <w:sz w:val="22"/>
          <w:szCs w:val="22"/>
        </w:rPr>
      </w:pPr>
      <w:r w:rsidRPr="5D3DB1A9" w:rsidR="77130D39">
        <w:rPr>
          <w:rFonts w:ascii="Arial" w:hAnsi="Arial" w:eastAsia="Arial" w:cs="Arial"/>
          <w:sz w:val="22"/>
          <w:szCs w:val="22"/>
        </w:rPr>
        <w:t xml:space="preserve">Additionally, I am committed to continuous learning. My current studies in health and social care have exposed me to a range of theories and policies, which I actively apply to my caregiving role. This willingness to integrate theory with practice </w:t>
      </w:r>
      <w:r w:rsidRPr="5D3DB1A9" w:rsidR="77130D39">
        <w:rPr>
          <w:rFonts w:ascii="Arial" w:hAnsi="Arial" w:eastAsia="Arial" w:cs="Arial"/>
          <w:sz w:val="22"/>
          <w:szCs w:val="22"/>
        </w:rPr>
        <w:t>demonstrates</w:t>
      </w:r>
      <w:r w:rsidRPr="5D3DB1A9" w:rsidR="77130D39">
        <w:rPr>
          <w:rFonts w:ascii="Arial" w:hAnsi="Arial" w:eastAsia="Arial" w:cs="Arial"/>
          <w:sz w:val="22"/>
          <w:szCs w:val="22"/>
        </w:rPr>
        <w:t xml:space="preserve"> reflective capacity, a key aspect of professional competence (Sch</w:t>
      </w:r>
      <w:r w:rsidRPr="5D3DB1A9" w:rsidR="7017377B">
        <w:rPr>
          <w:rFonts w:ascii="Arial" w:hAnsi="Arial" w:eastAsia="Arial" w:cs="Arial"/>
          <w:sz w:val="22"/>
          <w:szCs w:val="22"/>
        </w:rPr>
        <w:t>o</w:t>
      </w:r>
      <w:r w:rsidRPr="5D3DB1A9" w:rsidR="77130D39">
        <w:rPr>
          <w:rFonts w:ascii="Arial" w:hAnsi="Arial" w:eastAsia="Arial" w:cs="Arial"/>
          <w:sz w:val="22"/>
          <w:szCs w:val="22"/>
        </w:rPr>
        <w:t>n, 1983).</w:t>
      </w:r>
    </w:p>
    <w:p w:rsidR="77130D39" w:rsidP="44657574" w:rsidRDefault="77130D39" w14:paraId="36FF64EE" w14:textId="6E4479E3">
      <w:pPr>
        <w:pStyle w:val="Normal"/>
        <w:spacing w:line="360" w:lineRule="auto"/>
        <w:rPr>
          <w:rFonts w:ascii="Arial" w:hAnsi="Arial" w:eastAsia="Arial" w:cs="Arial"/>
          <w:b w:val="1"/>
          <w:bCs w:val="1"/>
          <w:sz w:val="28"/>
          <w:szCs w:val="28"/>
        </w:rPr>
      </w:pPr>
      <w:r w:rsidRPr="44657574" w:rsidR="77130D39">
        <w:rPr>
          <w:rFonts w:ascii="Arial" w:hAnsi="Arial" w:eastAsia="Arial" w:cs="Arial"/>
          <w:b w:val="1"/>
          <w:bCs w:val="1"/>
          <w:sz w:val="28"/>
          <w:szCs w:val="28"/>
        </w:rPr>
        <w:t>Areas for Improvement</w:t>
      </w:r>
      <w:r w:rsidRPr="44657574" w:rsidR="77130D39">
        <w:rPr>
          <w:rFonts w:ascii="Arial" w:hAnsi="Arial" w:eastAsia="Arial" w:cs="Arial"/>
          <w:sz w:val="28"/>
          <w:szCs w:val="28"/>
        </w:rPr>
        <w:t xml:space="preserve"> </w:t>
      </w:r>
    </w:p>
    <w:p w:rsidR="77130D39" w:rsidP="44657574" w:rsidRDefault="77130D39" w14:paraId="7A619292" w14:textId="6B3774ED">
      <w:pPr>
        <w:pStyle w:val="Normal"/>
        <w:spacing w:line="360" w:lineRule="auto"/>
        <w:rPr>
          <w:rFonts w:ascii="Arial" w:hAnsi="Arial" w:eastAsia="Arial" w:cs="Arial"/>
          <w:sz w:val="22"/>
          <w:szCs w:val="22"/>
        </w:rPr>
      </w:pPr>
      <w:r w:rsidRPr="1CFDEF9B" w:rsidR="77130D39">
        <w:rPr>
          <w:rFonts w:ascii="Arial" w:hAnsi="Arial" w:eastAsia="Arial" w:cs="Arial"/>
          <w:sz w:val="22"/>
          <w:szCs w:val="22"/>
        </w:rPr>
        <w:t xml:space="preserve">Despite these strengths, I </w:t>
      </w:r>
      <w:r w:rsidRPr="1CFDEF9B" w:rsidR="77130D39">
        <w:rPr>
          <w:rFonts w:ascii="Arial" w:hAnsi="Arial" w:eastAsia="Arial" w:cs="Arial"/>
          <w:sz w:val="22"/>
          <w:szCs w:val="22"/>
        </w:rPr>
        <w:t>recognise</w:t>
      </w:r>
      <w:r w:rsidRPr="1CFDEF9B" w:rsidR="77130D39">
        <w:rPr>
          <w:rFonts w:ascii="Arial" w:hAnsi="Arial" w:eastAsia="Arial" w:cs="Arial"/>
          <w:sz w:val="22"/>
          <w:szCs w:val="22"/>
        </w:rPr>
        <w:t xml:space="preserve"> several areas for development. Firstly, I sometimes struggle to </w:t>
      </w:r>
      <w:r w:rsidRPr="1CFDEF9B" w:rsidR="77130D39">
        <w:rPr>
          <w:rFonts w:ascii="Arial" w:hAnsi="Arial" w:eastAsia="Arial" w:cs="Arial"/>
          <w:sz w:val="22"/>
          <w:szCs w:val="22"/>
        </w:rPr>
        <w:t>maintain</w:t>
      </w:r>
      <w:r w:rsidRPr="1CFDEF9B" w:rsidR="77130D39">
        <w:rPr>
          <w:rFonts w:ascii="Arial" w:hAnsi="Arial" w:eastAsia="Arial" w:cs="Arial"/>
          <w:sz w:val="22"/>
          <w:szCs w:val="22"/>
        </w:rPr>
        <w:t xml:space="preserve"> professional boundaries in emotionally challenging situations. Secondly, I need to improve my knowledge of safeguarding processes and legislation, particularly </w:t>
      </w:r>
      <w:r w:rsidRPr="1CFDEF9B" w:rsidR="77130D39">
        <w:rPr>
          <w:rFonts w:ascii="Arial" w:hAnsi="Arial" w:eastAsia="Arial" w:cs="Arial"/>
          <w:sz w:val="22"/>
          <w:szCs w:val="22"/>
        </w:rPr>
        <w:t>regarding</w:t>
      </w:r>
      <w:r w:rsidRPr="1CFDEF9B" w:rsidR="77130D39">
        <w:rPr>
          <w:rFonts w:ascii="Arial" w:hAnsi="Arial" w:eastAsia="Arial" w:cs="Arial"/>
          <w:sz w:val="22"/>
          <w:szCs w:val="22"/>
        </w:rPr>
        <w:t xml:space="preserve"> adults at risk. While I understand the basic principles, I need to strengthen my awareness of referral procedures and multi-agency safeguarding frameworks.</w:t>
      </w:r>
      <w:r w:rsidRPr="1CFDEF9B" w:rsidR="77130D39">
        <w:rPr>
          <w:rFonts w:ascii="Arial" w:hAnsi="Arial" w:eastAsia="Arial" w:cs="Arial"/>
          <w:sz w:val="22"/>
          <w:szCs w:val="22"/>
        </w:rPr>
        <w:t xml:space="preserve"> </w:t>
      </w:r>
    </w:p>
    <w:p w:rsidR="77130D39" w:rsidP="5D3DB1A9" w:rsidRDefault="77130D39" w14:paraId="45C69CD5" w14:textId="48949FDB">
      <w:pPr>
        <w:pStyle w:val="Normal"/>
        <w:spacing w:line="360" w:lineRule="auto"/>
        <w:rPr>
          <w:rFonts w:ascii="Arial" w:hAnsi="Arial" w:eastAsia="Arial" w:cs="Arial"/>
          <w:sz w:val="22"/>
          <w:szCs w:val="22"/>
        </w:rPr>
      </w:pPr>
      <w:r w:rsidRPr="44657574" w:rsidR="77130D39">
        <w:rPr>
          <w:rFonts w:ascii="Arial" w:hAnsi="Arial" w:eastAsia="Arial" w:cs="Arial"/>
          <w:sz w:val="22"/>
          <w:szCs w:val="22"/>
        </w:rPr>
        <w:t xml:space="preserve">Time management is another area where I seek improvement. Balancing caregiving, study, and personal responsibilities can be overwhelming, and I occasionally find myself under pressure. Developing better </w:t>
      </w:r>
      <w:r w:rsidRPr="44657574" w:rsidR="77130D39">
        <w:rPr>
          <w:rFonts w:ascii="Arial" w:hAnsi="Arial" w:eastAsia="Arial" w:cs="Arial"/>
          <w:sz w:val="22"/>
          <w:szCs w:val="22"/>
        </w:rPr>
        <w:t>organisational</w:t>
      </w:r>
      <w:r w:rsidRPr="44657574" w:rsidR="77130D39">
        <w:rPr>
          <w:rFonts w:ascii="Arial" w:hAnsi="Arial" w:eastAsia="Arial" w:cs="Arial"/>
          <w:sz w:val="22"/>
          <w:szCs w:val="22"/>
        </w:rPr>
        <w:t xml:space="preserve"> strategies will be crucial as I progress into professional practice.</w:t>
      </w:r>
      <w:r w:rsidRPr="44657574" w:rsidR="77130D39">
        <w:rPr>
          <w:rFonts w:ascii="Arial" w:hAnsi="Arial" w:eastAsia="Arial" w:cs="Arial"/>
          <w:sz w:val="22"/>
          <w:szCs w:val="22"/>
        </w:rPr>
        <w:t xml:space="preserve"> </w:t>
      </w:r>
    </w:p>
    <w:p w:rsidR="77130D39" w:rsidP="5D3DB1A9" w:rsidRDefault="77130D39" w14:paraId="582624BB" w14:textId="627A5DED">
      <w:pPr>
        <w:pStyle w:val="Normal"/>
        <w:spacing w:line="360" w:lineRule="auto"/>
        <w:rPr>
          <w:rFonts w:ascii="Arial" w:hAnsi="Arial" w:eastAsia="Arial" w:cs="Arial"/>
          <w:b w:val="1"/>
          <w:bCs w:val="1"/>
          <w:sz w:val="22"/>
          <w:szCs w:val="22"/>
        </w:rPr>
      </w:pPr>
      <w:r w:rsidRPr="5D3DB1A9" w:rsidR="77130D39">
        <w:rPr>
          <w:rFonts w:ascii="Arial" w:hAnsi="Arial" w:eastAsia="Arial" w:cs="Arial"/>
          <w:b w:val="1"/>
          <w:bCs w:val="1"/>
          <w:sz w:val="22"/>
          <w:szCs w:val="22"/>
        </w:rPr>
        <w:t>Action Plan for Professional Development</w:t>
      </w:r>
      <w:r w:rsidRPr="5D3DB1A9" w:rsidR="77130D39">
        <w:rPr>
          <w:rFonts w:ascii="Arial" w:hAnsi="Arial" w:eastAsia="Arial" w:cs="Arial"/>
          <w:sz w:val="22"/>
          <w:szCs w:val="22"/>
        </w:rPr>
        <w:t xml:space="preserve"> </w:t>
      </w:r>
    </w:p>
    <w:p w:rsidR="77130D39" w:rsidP="04097A97" w:rsidRDefault="77130D39" w14:paraId="5B53343D" w14:textId="6F1DC731">
      <w:pPr>
        <w:pStyle w:val="Normal"/>
        <w:spacing w:line="360" w:lineRule="auto"/>
        <w:rPr>
          <w:rFonts w:ascii="Arial" w:hAnsi="Arial" w:eastAsia="Arial" w:cs="Arial"/>
          <w:b w:val="0"/>
          <w:bCs w:val="0"/>
          <w:sz w:val="22"/>
          <w:szCs w:val="22"/>
          <w:u w:val="none"/>
        </w:rPr>
      </w:pPr>
      <w:r w:rsidRPr="04097A97" w:rsidR="77130D39">
        <w:rPr>
          <w:rFonts w:ascii="Arial" w:hAnsi="Arial" w:eastAsia="Arial" w:cs="Arial"/>
          <w:b w:val="0"/>
          <w:bCs w:val="0"/>
          <w:sz w:val="22"/>
          <w:szCs w:val="22"/>
          <w:u w:val="none"/>
        </w:rPr>
        <w:t>To address these areas, I plan to undertake the following steps:</w:t>
      </w:r>
      <w:r w:rsidRPr="04097A97" w:rsidR="77130D39">
        <w:rPr>
          <w:rFonts w:ascii="Arial" w:hAnsi="Arial" w:eastAsia="Arial" w:cs="Arial"/>
          <w:b w:val="0"/>
          <w:bCs w:val="0"/>
          <w:sz w:val="22"/>
          <w:szCs w:val="22"/>
          <w:u w:val="none"/>
        </w:rPr>
        <w:t xml:space="preserve"> </w:t>
      </w:r>
    </w:p>
    <w:p w:rsidR="77130D39" w:rsidP="04097A97" w:rsidRDefault="77130D39" w14:paraId="231B9EB6" w14:textId="1465695F">
      <w:pPr>
        <w:pStyle w:val="ListParagraph"/>
        <w:numPr>
          <w:ilvl w:val="0"/>
          <w:numId w:val="10"/>
        </w:numPr>
        <w:spacing w:line="360" w:lineRule="auto"/>
        <w:rPr>
          <w:rFonts w:ascii="Arial" w:hAnsi="Arial" w:eastAsia="Arial" w:cs="Arial"/>
          <w:b w:val="0"/>
          <w:bCs w:val="0"/>
          <w:sz w:val="24"/>
          <w:szCs w:val="24"/>
          <w:u w:val="none"/>
        </w:rPr>
      </w:pPr>
      <w:r w:rsidRPr="04097A97" w:rsidR="77130D39">
        <w:rPr>
          <w:rFonts w:ascii="Arial" w:hAnsi="Arial" w:eastAsia="Arial" w:cs="Arial"/>
          <w:b w:val="0"/>
          <w:bCs w:val="0"/>
          <w:sz w:val="22"/>
          <w:szCs w:val="22"/>
          <w:u w:val="none"/>
        </w:rPr>
        <w:t xml:space="preserve">Engage with HCPC guidance and attend workshops on professional resilience and boundary </w:t>
      </w:r>
      <w:r w:rsidRPr="04097A97" w:rsidR="0DD44347">
        <w:rPr>
          <w:rFonts w:ascii="Arial" w:hAnsi="Arial" w:eastAsia="Arial" w:cs="Arial"/>
          <w:b w:val="0"/>
          <w:bCs w:val="0"/>
          <w:sz w:val="22"/>
          <w:szCs w:val="22"/>
          <w:u w:val="none"/>
        </w:rPr>
        <w:t>settings</w:t>
      </w:r>
      <w:r w:rsidRPr="04097A97" w:rsidR="77130D39">
        <w:rPr>
          <w:rFonts w:ascii="Arial" w:hAnsi="Arial" w:eastAsia="Arial" w:cs="Arial"/>
          <w:b w:val="0"/>
          <w:bCs w:val="0"/>
          <w:sz w:val="22"/>
          <w:szCs w:val="22"/>
          <w:u w:val="none"/>
        </w:rPr>
        <w:t xml:space="preserve"> to strengthen my ability to separate personal emotions from professional responsibilities.</w:t>
      </w:r>
      <w:r w:rsidRPr="04097A97" w:rsidR="77130D39">
        <w:rPr>
          <w:rFonts w:ascii="Arial" w:hAnsi="Arial" w:eastAsia="Arial" w:cs="Arial"/>
          <w:b w:val="0"/>
          <w:bCs w:val="0"/>
          <w:sz w:val="22"/>
          <w:szCs w:val="22"/>
          <w:u w:val="none"/>
        </w:rPr>
        <w:t xml:space="preserve"> </w:t>
      </w:r>
    </w:p>
    <w:p w:rsidR="77130D39" w:rsidP="04097A97" w:rsidRDefault="77130D39" w14:paraId="4ECF4258" w14:textId="0BBAC336">
      <w:pPr>
        <w:pStyle w:val="ListParagraph"/>
        <w:numPr>
          <w:ilvl w:val="0"/>
          <w:numId w:val="10"/>
        </w:numPr>
        <w:spacing w:line="360" w:lineRule="auto"/>
        <w:rPr>
          <w:rFonts w:ascii="Arial" w:hAnsi="Arial" w:eastAsia="Arial" w:cs="Arial"/>
          <w:b w:val="0"/>
          <w:bCs w:val="0"/>
          <w:sz w:val="24"/>
          <w:szCs w:val="24"/>
          <w:u w:val="none"/>
        </w:rPr>
      </w:pPr>
      <w:r w:rsidRPr="04097A97" w:rsidR="77130D39">
        <w:rPr>
          <w:rFonts w:ascii="Arial" w:hAnsi="Arial" w:eastAsia="Arial" w:cs="Arial"/>
          <w:b w:val="0"/>
          <w:bCs w:val="0"/>
          <w:sz w:val="22"/>
          <w:szCs w:val="22"/>
          <w:u w:val="none"/>
        </w:rPr>
        <w:t xml:space="preserve"> Complete formal safeguarding training modules and </w:t>
      </w:r>
      <w:r w:rsidRPr="04097A97" w:rsidR="77130D39">
        <w:rPr>
          <w:rFonts w:ascii="Arial" w:hAnsi="Arial" w:eastAsia="Arial" w:cs="Arial"/>
          <w:b w:val="0"/>
          <w:bCs w:val="0"/>
          <w:sz w:val="22"/>
          <w:szCs w:val="22"/>
          <w:u w:val="none"/>
        </w:rPr>
        <w:t>familiarise</w:t>
      </w:r>
      <w:r w:rsidRPr="04097A97" w:rsidR="77130D39">
        <w:rPr>
          <w:rFonts w:ascii="Arial" w:hAnsi="Arial" w:eastAsia="Arial" w:cs="Arial"/>
          <w:b w:val="0"/>
          <w:bCs w:val="0"/>
          <w:sz w:val="22"/>
          <w:szCs w:val="22"/>
          <w:u w:val="none"/>
        </w:rPr>
        <w:t xml:space="preserve"> </w:t>
      </w:r>
      <w:r w:rsidRPr="04097A97" w:rsidR="042B8778">
        <w:rPr>
          <w:rFonts w:ascii="Arial" w:hAnsi="Arial" w:eastAsia="Arial" w:cs="Arial"/>
          <w:b w:val="0"/>
          <w:bCs w:val="0"/>
          <w:sz w:val="22"/>
          <w:szCs w:val="22"/>
          <w:u w:val="none"/>
        </w:rPr>
        <w:t>me</w:t>
      </w:r>
      <w:r w:rsidRPr="04097A97" w:rsidR="77130D39">
        <w:rPr>
          <w:rFonts w:ascii="Arial" w:hAnsi="Arial" w:eastAsia="Arial" w:cs="Arial"/>
          <w:b w:val="0"/>
          <w:bCs w:val="0"/>
          <w:sz w:val="22"/>
          <w:szCs w:val="22"/>
          <w:u w:val="none"/>
        </w:rPr>
        <w:t xml:space="preserve"> with the Working Together to Safeguard Adults (DHSC, 2022) framework.</w:t>
      </w:r>
      <w:r w:rsidRPr="04097A97" w:rsidR="77130D39">
        <w:rPr>
          <w:rFonts w:ascii="Arial" w:hAnsi="Arial" w:eastAsia="Arial" w:cs="Arial"/>
          <w:b w:val="0"/>
          <w:bCs w:val="0"/>
          <w:sz w:val="22"/>
          <w:szCs w:val="22"/>
          <w:u w:val="none"/>
        </w:rPr>
        <w:t xml:space="preserve"> </w:t>
      </w:r>
    </w:p>
    <w:p w:rsidR="77130D39" w:rsidP="04097A97" w:rsidRDefault="77130D39" w14:paraId="2E046F44" w14:textId="2032952E">
      <w:pPr>
        <w:pStyle w:val="ListParagraph"/>
        <w:numPr>
          <w:ilvl w:val="0"/>
          <w:numId w:val="10"/>
        </w:numPr>
        <w:spacing w:line="360" w:lineRule="auto"/>
        <w:rPr>
          <w:rFonts w:ascii="Arial" w:hAnsi="Arial" w:eastAsia="Arial" w:cs="Arial"/>
          <w:b w:val="0"/>
          <w:bCs w:val="0"/>
          <w:sz w:val="24"/>
          <w:szCs w:val="24"/>
          <w:u w:val="none"/>
        </w:rPr>
      </w:pPr>
      <w:r w:rsidRPr="04097A97" w:rsidR="77130D39">
        <w:rPr>
          <w:rFonts w:ascii="Arial" w:hAnsi="Arial" w:eastAsia="Arial" w:cs="Arial"/>
          <w:b w:val="0"/>
          <w:bCs w:val="0"/>
          <w:sz w:val="22"/>
          <w:szCs w:val="22"/>
          <w:u w:val="none"/>
        </w:rPr>
        <w:t xml:space="preserve"> </w:t>
      </w:r>
      <w:r w:rsidRPr="04097A97" w:rsidR="77130D39">
        <w:rPr>
          <w:rFonts w:ascii="Arial" w:hAnsi="Arial" w:eastAsia="Arial" w:cs="Arial"/>
          <w:b w:val="0"/>
          <w:bCs w:val="0"/>
          <w:sz w:val="22"/>
          <w:szCs w:val="22"/>
          <w:u w:val="none"/>
        </w:rPr>
        <w:t>Utilise</w:t>
      </w:r>
      <w:r w:rsidRPr="04097A97" w:rsidR="77130D39">
        <w:rPr>
          <w:rFonts w:ascii="Arial" w:hAnsi="Arial" w:eastAsia="Arial" w:cs="Arial"/>
          <w:b w:val="0"/>
          <w:bCs w:val="0"/>
          <w:sz w:val="22"/>
          <w:szCs w:val="22"/>
          <w:u w:val="none"/>
        </w:rPr>
        <w:t xml:space="preserve"> reflective tools such as Gibbs’ Reflective Cycle (1988) to regularly evaluate my workload and </w:t>
      </w:r>
      <w:r w:rsidRPr="04097A97" w:rsidR="77130D39">
        <w:rPr>
          <w:rFonts w:ascii="Arial" w:hAnsi="Arial" w:eastAsia="Arial" w:cs="Arial"/>
          <w:b w:val="0"/>
          <w:bCs w:val="0"/>
          <w:sz w:val="22"/>
          <w:szCs w:val="22"/>
          <w:u w:val="none"/>
        </w:rPr>
        <w:t>identify</w:t>
      </w:r>
      <w:r w:rsidRPr="04097A97" w:rsidR="77130D39">
        <w:rPr>
          <w:rFonts w:ascii="Arial" w:hAnsi="Arial" w:eastAsia="Arial" w:cs="Arial"/>
          <w:b w:val="0"/>
          <w:bCs w:val="0"/>
          <w:sz w:val="22"/>
          <w:szCs w:val="22"/>
          <w:u w:val="none"/>
        </w:rPr>
        <w:t xml:space="preserve"> strategies for </w:t>
      </w:r>
      <w:r w:rsidRPr="04097A97" w:rsidR="77130D39">
        <w:rPr>
          <w:rFonts w:ascii="Arial" w:hAnsi="Arial" w:eastAsia="Arial" w:cs="Arial"/>
          <w:b w:val="0"/>
          <w:bCs w:val="0"/>
          <w:sz w:val="22"/>
          <w:szCs w:val="22"/>
          <w:u w:val="none"/>
        </w:rPr>
        <w:t>prioritisation</w:t>
      </w:r>
      <w:r w:rsidRPr="04097A97" w:rsidR="77130D39">
        <w:rPr>
          <w:rFonts w:ascii="Arial" w:hAnsi="Arial" w:eastAsia="Arial" w:cs="Arial"/>
          <w:b w:val="0"/>
          <w:bCs w:val="0"/>
          <w:sz w:val="22"/>
          <w:szCs w:val="22"/>
          <w:u w:val="none"/>
        </w:rPr>
        <w:t>. I also plan to adopt digital tools such as scheduling apps to manage responsibilities more effectively.</w:t>
      </w:r>
    </w:p>
    <w:p w:rsidR="77130D39" w:rsidP="04097A97" w:rsidRDefault="77130D39" w14:paraId="33307EB1" w14:textId="3FB35063">
      <w:pPr>
        <w:pStyle w:val="ListParagraph"/>
        <w:numPr>
          <w:ilvl w:val="0"/>
          <w:numId w:val="10"/>
        </w:numPr>
        <w:spacing w:line="360" w:lineRule="auto"/>
        <w:rPr>
          <w:rFonts w:ascii="Arial" w:hAnsi="Arial" w:eastAsia="Arial" w:cs="Arial"/>
          <w:sz w:val="24"/>
          <w:szCs w:val="24"/>
        </w:rPr>
      </w:pPr>
      <w:r w:rsidRPr="04097A97" w:rsidR="77130D39">
        <w:rPr>
          <w:rFonts w:ascii="Arial" w:hAnsi="Arial" w:eastAsia="Arial" w:cs="Arial"/>
          <w:sz w:val="22"/>
          <w:szCs w:val="22"/>
        </w:rPr>
        <w:t xml:space="preserve"> As I aim to progress into occupational therapy, I will seek opportunities for work placements and shadowing, focusing on how person-</w:t>
      </w:r>
      <w:r w:rsidRPr="04097A97" w:rsidR="77130D39">
        <w:rPr>
          <w:rFonts w:ascii="Arial" w:hAnsi="Arial" w:eastAsia="Arial" w:cs="Arial"/>
          <w:sz w:val="22"/>
          <w:szCs w:val="22"/>
        </w:rPr>
        <w:t>centred</w:t>
      </w:r>
      <w:r w:rsidRPr="04097A97" w:rsidR="77130D39">
        <w:rPr>
          <w:rFonts w:ascii="Arial" w:hAnsi="Arial" w:eastAsia="Arial" w:cs="Arial"/>
          <w:sz w:val="22"/>
          <w:szCs w:val="22"/>
        </w:rPr>
        <w:t xml:space="preserve"> care is embedded in therapeutic practice.</w:t>
      </w:r>
      <w:r w:rsidRPr="04097A97" w:rsidR="77130D39">
        <w:rPr>
          <w:rFonts w:ascii="Arial" w:hAnsi="Arial" w:eastAsia="Arial" w:cs="Arial"/>
          <w:sz w:val="22"/>
          <w:szCs w:val="22"/>
        </w:rPr>
        <w:t xml:space="preserve"> </w:t>
      </w:r>
    </w:p>
    <w:p w:rsidR="250ACA13" w:rsidP="44657574" w:rsidRDefault="250ACA13" w14:paraId="107E8205" w14:textId="1EE04E60">
      <w:pPr>
        <w:pStyle w:val="ListParagraph"/>
        <w:numPr>
          <w:ilvl w:val="0"/>
          <w:numId w:val="10"/>
        </w:numPr>
        <w:spacing w:line="360" w:lineRule="auto"/>
        <w:rPr>
          <w:rFonts w:ascii="Arial" w:hAnsi="Arial" w:eastAsia="Arial" w:cs="Arial"/>
          <w:sz w:val="24"/>
          <w:szCs w:val="24"/>
        </w:rPr>
      </w:pPr>
      <w:r w:rsidRPr="44657574" w:rsidR="77130D39">
        <w:rPr>
          <w:rFonts w:ascii="Arial" w:hAnsi="Arial" w:eastAsia="Arial" w:cs="Arial"/>
          <w:sz w:val="22"/>
          <w:szCs w:val="22"/>
        </w:rPr>
        <w:t xml:space="preserve"> Continue engaging with research, guidelines (e.g., NICE), and professional networks to ensure my practice </w:t>
      </w:r>
      <w:r w:rsidRPr="44657574" w:rsidR="77130D39">
        <w:rPr>
          <w:rFonts w:ascii="Arial" w:hAnsi="Arial" w:eastAsia="Arial" w:cs="Arial"/>
          <w:sz w:val="22"/>
          <w:szCs w:val="22"/>
        </w:rPr>
        <w:t>remains</w:t>
      </w:r>
      <w:r w:rsidRPr="44657574" w:rsidR="77130D39">
        <w:rPr>
          <w:rFonts w:ascii="Arial" w:hAnsi="Arial" w:eastAsia="Arial" w:cs="Arial"/>
          <w:sz w:val="22"/>
          <w:szCs w:val="22"/>
        </w:rPr>
        <w:t xml:space="preserve"> evidence-based and aligned with current standards.</w:t>
      </w:r>
    </w:p>
    <w:p w:rsidR="0ADC4AAE" w:rsidP="5D3DB1A9" w:rsidRDefault="0ADC4AAE" w14:paraId="121DBAB7" w14:textId="784A2CD0">
      <w:pPr>
        <w:pStyle w:val="Normal"/>
        <w:spacing w:line="360" w:lineRule="auto"/>
        <w:rPr>
          <w:rFonts w:ascii="Arial" w:hAnsi="Arial" w:eastAsia="Arial" w:cs="Arial"/>
          <w:b w:val="1"/>
          <w:bCs w:val="1"/>
          <w:sz w:val="40"/>
          <w:szCs w:val="40"/>
        </w:rPr>
      </w:pPr>
      <w:r w:rsidRPr="5D3DB1A9" w:rsidR="0ADC4AAE">
        <w:rPr>
          <w:rFonts w:ascii="Arial" w:hAnsi="Arial" w:eastAsia="Arial" w:cs="Arial"/>
          <w:b w:val="1"/>
          <w:bCs w:val="1"/>
          <w:sz w:val="40"/>
          <w:szCs w:val="40"/>
        </w:rPr>
        <w:t>Conclusion</w:t>
      </w:r>
    </w:p>
    <w:p w:rsidR="3F5230C4" w:rsidP="5D3DB1A9" w:rsidRDefault="3F5230C4" w14:paraId="73D3D0C5" w14:textId="2A406169">
      <w:pPr>
        <w:pStyle w:val="Normal"/>
        <w:spacing w:line="360" w:lineRule="auto"/>
        <w:rPr>
          <w:rFonts w:ascii="Arial" w:hAnsi="Arial" w:eastAsia="Arial" w:cs="Arial"/>
          <w:b w:val="0"/>
          <w:bCs w:val="0"/>
          <w:sz w:val="22"/>
          <w:szCs w:val="22"/>
        </w:rPr>
      </w:pPr>
      <w:r w:rsidRPr="5D3DB1A9" w:rsidR="3F5230C4">
        <w:rPr>
          <w:rFonts w:ascii="Arial" w:hAnsi="Arial" w:eastAsia="Arial" w:cs="Arial"/>
          <w:b w:val="0"/>
          <w:bCs w:val="0"/>
          <w:sz w:val="22"/>
          <w:szCs w:val="22"/>
        </w:rPr>
        <w:t>In summary, this report has shown that person-</w:t>
      </w:r>
      <w:r w:rsidRPr="5D3DB1A9" w:rsidR="3F5230C4">
        <w:rPr>
          <w:rFonts w:ascii="Arial" w:hAnsi="Arial" w:eastAsia="Arial" w:cs="Arial"/>
          <w:b w:val="0"/>
          <w:bCs w:val="0"/>
          <w:sz w:val="22"/>
          <w:szCs w:val="22"/>
        </w:rPr>
        <w:t>centred</w:t>
      </w:r>
      <w:r w:rsidRPr="5D3DB1A9" w:rsidR="3F5230C4">
        <w:rPr>
          <w:rFonts w:ascii="Arial" w:hAnsi="Arial" w:eastAsia="Arial" w:cs="Arial"/>
          <w:b w:val="0"/>
          <w:bCs w:val="0"/>
          <w:sz w:val="22"/>
          <w:szCs w:val="22"/>
        </w:rPr>
        <w:t xml:space="preserve"> care, partnership working, and ethics are essential principles underpinning quality care in the UK. Person-</w:t>
      </w:r>
      <w:r w:rsidRPr="5D3DB1A9" w:rsidR="3F5230C4">
        <w:rPr>
          <w:rFonts w:ascii="Arial" w:hAnsi="Arial" w:eastAsia="Arial" w:cs="Arial"/>
          <w:b w:val="0"/>
          <w:bCs w:val="0"/>
          <w:sz w:val="22"/>
          <w:szCs w:val="22"/>
        </w:rPr>
        <w:t>centred</w:t>
      </w:r>
      <w:r w:rsidRPr="5D3DB1A9" w:rsidR="3F5230C4">
        <w:rPr>
          <w:rFonts w:ascii="Arial" w:hAnsi="Arial" w:eastAsia="Arial" w:cs="Arial"/>
          <w:b w:val="0"/>
          <w:bCs w:val="0"/>
          <w:sz w:val="22"/>
          <w:szCs w:val="22"/>
        </w:rPr>
        <w:t xml:space="preserve"> care promotes dignity and individuality; partnership working encourages collaboration through frameworks such as the Integrated Care System (ICS); and ethical practice, guided by the Care Act 2014 and Mental Capacity Act 2005, ensures fairness and respect in decision-making.</w:t>
      </w:r>
    </w:p>
    <w:p w:rsidR="3F5230C4" w:rsidP="5D3DB1A9" w:rsidRDefault="3F5230C4" w14:paraId="3CCC2ACF" w14:textId="71B1A86F">
      <w:pPr>
        <w:pStyle w:val="Normal"/>
        <w:spacing w:line="360" w:lineRule="auto"/>
        <w:rPr>
          <w:rFonts w:ascii="Arial" w:hAnsi="Arial" w:eastAsia="Arial" w:cs="Arial"/>
          <w:b w:val="0"/>
          <w:bCs w:val="0"/>
          <w:sz w:val="22"/>
          <w:szCs w:val="22"/>
        </w:rPr>
      </w:pPr>
      <w:r w:rsidRPr="04097A97" w:rsidR="3F5230C4">
        <w:rPr>
          <w:rFonts w:ascii="Arial" w:hAnsi="Arial" w:eastAsia="Arial" w:cs="Arial"/>
          <w:b w:val="0"/>
          <w:bCs w:val="0"/>
          <w:sz w:val="22"/>
          <w:szCs w:val="22"/>
        </w:rPr>
        <w:t>Reflecting on my caregiving experience has deepened my understanding of how these princip</w:t>
      </w:r>
      <w:r w:rsidRPr="04097A97" w:rsidR="3F5230C4">
        <w:rPr>
          <w:rFonts w:ascii="Arial" w:hAnsi="Arial" w:eastAsia="Arial" w:cs="Arial"/>
          <w:b w:val="0"/>
          <w:bCs w:val="0"/>
          <w:sz w:val="22"/>
          <w:szCs w:val="22"/>
        </w:rPr>
        <w:t>les shape</w:t>
      </w:r>
      <w:r w:rsidRPr="04097A97" w:rsidR="3F5230C4">
        <w:rPr>
          <w:rFonts w:ascii="Arial" w:hAnsi="Arial" w:eastAsia="Arial" w:cs="Arial"/>
          <w:b w:val="0"/>
          <w:bCs w:val="0"/>
          <w:sz w:val="22"/>
          <w:szCs w:val="22"/>
        </w:rPr>
        <w:t xml:space="preserve"> daily practice and improve wellbeing. It has also helped me </w:t>
      </w:r>
      <w:r w:rsidRPr="04097A97" w:rsidR="3F5230C4">
        <w:rPr>
          <w:rFonts w:ascii="Arial" w:hAnsi="Arial" w:eastAsia="Arial" w:cs="Arial"/>
          <w:b w:val="0"/>
          <w:bCs w:val="0"/>
          <w:sz w:val="22"/>
          <w:szCs w:val="22"/>
        </w:rPr>
        <w:t>recognise</w:t>
      </w:r>
      <w:r w:rsidRPr="04097A97" w:rsidR="3F5230C4">
        <w:rPr>
          <w:rFonts w:ascii="Arial" w:hAnsi="Arial" w:eastAsia="Arial" w:cs="Arial"/>
          <w:b w:val="0"/>
          <w:bCs w:val="0"/>
          <w:sz w:val="22"/>
          <w:szCs w:val="22"/>
        </w:rPr>
        <w:t xml:space="preserve"> my own strengths in empathy and communication, alongside areas for further development such as safeguarding and time management.</w:t>
      </w:r>
    </w:p>
    <w:p w:rsidR="6A45564D" w:rsidP="51F272CB" w:rsidRDefault="6A45564D" w14:paraId="02EC33B0" w14:textId="48CE7C9F">
      <w:pPr>
        <w:pStyle w:val="Normal"/>
        <w:spacing w:line="360" w:lineRule="auto"/>
        <w:rPr>
          <w:rFonts w:ascii="Arial" w:hAnsi="Arial" w:eastAsia="Arial" w:cs="Arial"/>
          <w:b w:val="0"/>
          <w:bCs w:val="0"/>
          <w:sz w:val="22"/>
          <w:szCs w:val="22"/>
        </w:rPr>
      </w:pPr>
      <w:r w:rsidRPr="51F272CB" w:rsidR="3F5230C4">
        <w:rPr>
          <w:rFonts w:ascii="Arial" w:hAnsi="Arial" w:eastAsia="Arial" w:cs="Arial"/>
          <w:b w:val="0"/>
          <w:bCs w:val="0"/>
          <w:sz w:val="22"/>
          <w:szCs w:val="22"/>
        </w:rPr>
        <w:t>As I progress toward a career in occupational therapy, I aim to continue applying these principles to deliver compassionate, collaborative, and ethical care.</w:t>
      </w:r>
    </w:p>
    <w:p w:rsidR="51F272CB" w:rsidP="51F272CB" w:rsidRDefault="51F272CB" w14:paraId="2341E8AB" w14:textId="1FDE7AAF">
      <w:pPr>
        <w:pStyle w:val="Normal"/>
        <w:spacing w:line="360" w:lineRule="auto"/>
        <w:rPr>
          <w:rFonts w:ascii="Arial" w:hAnsi="Arial" w:eastAsia="Arial" w:cs="Arial"/>
          <w:b w:val="1"/>
          <w:bCs w:val="1"/>
          <w:sz w:val="40"/>
          <w:szCs w:val="40"/>
        </w:rPr>
      </w:pPr>
    </w:p>
    <w:p w:rsidR="6A45564D" w:rsidP="1CFDEF9B" w:rsidRDefault="6A45564D" w14:paraId="21636F28" w14:textId="7375AF00">
      <w:pPr>
        <w:pStyle w:val="Normal"/>
        <w:spacing w:line="360" w:lineRule="auto"/>
        <w:rPr>
          <w:rFonts w:ascii="Arial" w:hAnsi="Arial" w:eastAsia="Arial" w:cs="Arial"/>
          <w:b w:val="1"/>
          <w:bCs w:val="1"/>
          <w:sz w:val="40"/>
          <w:szCs w:val="40"/>
        </w:rPr>
      </w:pPr>
    </w:p>
    <w:p w:rsidR="6A45564D" w:rsidP="1CFDEF9B" w:rsidRDefault="6A45564D" w14:paraId="7FD3E65B" w14:textId="0027B5F0">
      <w:pPr>
        <w:spacing w:line="360" w:lineRule="auto"/>
      </w:pPr>
      <w:r>
        <w:br w:type="page"/>
      </w:r>
    </w:p>
    <w:p w:rsidR="6A45564D" w:rsidP="5D3DB1A9" w:rsidRDefault="6A45564D" w14:paraId="22540347" w14:textId="522184FB">
      <w:pPr>
        <w:pStyle w:val="Normal"/>
        <w:spacing w:line="360" w:lineRule="auto"/>
        <w:rPr>
          <w:rFonts w:ascii="Arial" w:hAnsi="Arial" w:eastAsia="Arial" w:cs="Arial"/>
          <w:b w:val="1"/>
          <w:bCs w:val="1"/>
          <w:sz w:val="40"/>
          <w:szCs w:val="40"/>
        </w:rPr>
      </w:pPr>
      <w:r w:rsidRPr="1CFDEF9B" w:rsidR="6A45564D">
        <w:rPr>
          <w:rFonts w:ascii="Arial" w:hAnsi="Arial" w:eastAsia="Arial" w:cs="Arial"/>
          <w:b w:val="1"/>
          <w:bCs w:val="1"/>
          <w:sz w:val="40"/>
          <w:szCs w:val="40"/>
        </w:rPr>
        <w:t>References:</w:t>
      </w:r>
    </w:p>
    <w:p w:rsidR="5A821A1B" w:rsidP="5D3DB1A9" w:rsidRDefault="5A821A1B" w14:paraId="06EBFBCA" w14:textId="0AC7100F">
      <w:pPr>
        <w:pStyle w:val="ListParagraph"/>
        <w:numPr>
          <w:ilvl w:val="0"/>
          <w:numId w:val="1"/>
        </w:numPr>
        <w:spacing w:before="0" w:beforeAutospacing="off" w:after="240" w:afterAutospacing="off" w:line="360" w:lineRule="auto"/>
        <w:rPr>
          <w:rFonts w:ascii="Arial" w:hAnsi="Arial" w:eastAsia="Arial" w:cs="Arial"/>
          <w:b w:val="0"/>
          <w:bCs w:val="0"/>
          <w:noProof w:val="0"/>
          <w:sz w:val="22"/>
          <w:szCs w:val="22"/>
          <w:lang w:val="en-US"/>
        </w:rPr>
      </w:pPr>
      <w:r w:rsidRPr="3E492E3F" w:rsidR="5A821A1B">
        <w:rPr>
          <w:rFonts w:ascii="Arial" w:hAnsi="Arial" w:eastAsia="Arial" w:cs="Arial"/>
          <w:b w:val="0"/>
          <w:bCs w:val="0"/>
          <w:noProof w:val="0"/>
          <w:sz w:val="22"/>
          <w:szCs w:val="22"/>
          <w:lang w:val="en-US"/>
        </w:rPr>
        <w:t xml:space="preserve">Apax (2025). </w:t>
      </w:r>
      <w:r w:rsidRPr="3E492E3F" w:rsidR="5A821A1B">
        <w:rPr>
          <w:rFonts w:ascii="Arial" w:hAnsi="Arial" w:eastAsia="Arial" w:cs="Arial"/>
          <w:b w:val="0"/>
          <w:bCs w:val="0"/>
          <w:i w:val="1"/>
          <w:iCs w:val="1"/>
          <w:noProof w:val="0"/>
          <w:sz w:val="22"/>
          <w:szCs w:val="22"/>
          <w:lang w:val="en-US"/>
        </w:rPr>
        <w:t>The 6 Care Values in Health and Social Care</w:t>
      </w:r>
      <w:r w:rsidRPr="3E492E3F" w:rsidR="5A821A1B">
        <w:rPr>
          <w:rFonts w:ascii="Arial" w:hAnsi="Arial" w:eastAsia="Arial" w:cs="Arial"/>
          <w:b w:val="0"/>
          <w:bCs w:val="0"/>
          <w:noProof w:val="0"/>
          <w:sz w:val="22"/>
          <w:szCs w:val="22"/>
          <w:lang w:val="en-US"/>
        </w:rPr>
        <w:t xml:space="preserve">. [online] Apax.org.uk. Available at: </w:t>
      </w:r>
      <w:hyperlink r:id="R0043e96428dc4a96">
        <w:r w:rsidRPr="3E492E3F" w:rsidR="5A821A1B">
          <w:rPr>
            <w:rStyle w:val="Hyperlink"/>
            <w:rFonts w:ascii="Arial" w:hAnsi="Arial" w:eastAsia="Arial" w:cs="Arial"/>
            <w:b w:val="0"/>
            <w:bCs w:val="0"/>
            <w:noProof w:val="0"/>
            <w:sz w:val="22"/>
            <w:szCs w:val="22"/>
            <w:lang w:val="en-US"/>
          </w:rPr>
          <w:t>https://www.apax.org.uk/article/6-care-values-health-social-care</w:t>
        </w:r>
      </w:hyperlink>
      <w:r w:rsidRPr="3E492E3F" w:rsidR="5A821A1B">
        <w:rPr>
          <w:rFonts w:ascii="Arial" w:hAnsi="Arial" w:eastAsia="Arial" w:cs="Arial"/>
          <w:b w:val="0"/>
          <w:bCs w:val="0"/>
          <w:noProof w:val="0"/>
          <w:sz w:val="22"/>
          <w:szCs w:val="22"/>
          <w:lang w:val="en-US"/>
        </w:rPr>
        <w:t xml:space="preserve"> </w:t>
      </w:r>
      <w:r w:rsidRPr="3E492E3F" w:rsidR="00D3270C">
        <w:rPr>
          <w:rFonts w:ascii="Arial" w:hAnsi="Arial" w:eastAsia="Arial" w:cs="Arial"/>
          <w:b w:val="0"/>
          <w:bCs w:val="0"/>
          <w:noProof w:val="0"/>
          <w:sz w:val="22"/>
          <w:szCs w:val="22"/>
          <w:lang w:val="en-US"/>
        </w:rPr>
        <w:t>(</w:t>
      </w:r>
      <w:r w:rsidRPr="3E492E3F" w:rsidR="5A821A1B">
        <w:rPr>
          <w:rFonts w:ascii="Arial" w:hAnsi="Arial" w:eastAsia="Arial" w:cs="Arial"/>
          <w:b w:val="0"/>
          <w:bCs w:val="0"/>
          <w:noProof w:val="0"/>
          <w:sz w:val="22"/>
          <w:szCs w:val="22"/>
          <w:lang w:val="en-US"/>
        </w:rPr>
        <w:t>Accessed 12</w:t>
      </w:r>
      <w:r w:rsidRPr="3E492E3F" w:rsidR="5A821A1B">
        <w:rPr>
          <w:rFonts w:ascii="Arial" w:hAnsi="Arial" w:eastAsia="Arial" w:cs="Arial"/>
          <w:b w:val="0"/>
          <w:bCs w:val="0"/>
          <w:noProof w:val="0"/>
          <w:sz w:val="22"/>
          <w:szCs w:val="22"/>
          <w:lang w:val="en-US"/>
        </w:rPr>
        <w:t xml:space="preserve"> Oct</w:t>
      </w:r>
      <w:r w:rsidRPr="3E492E3F" w:rsidR="797FC436">
        <w:rPr>
          <w:rFonts w:ascii="Arial" w:hAnsi="Arial" w:eastAsia="Arial" w:cs="Arial"/>
          <w:b w:val="0"/>
          <w:bCs w:val="0"/>
          <w:noProof w:val="0"/>
          <w:sz w:val="22"/>
          <w:szCs w:val="22"/>
          <w:lang w:val="en-US"/>
        </w:rPr>
        <w:t>ober</w:t>
      </w:r>
      <w:r w:rsidRPr="3E492E3F" w:rsidR="5A821A1B">
        <w:rPr>
          <w:rFonts w:ascii="Arial" w:hAnsi="Arial" w:eastAsia="Arial" w:cs="Arial"/>
          <w:b w:val="0"/>
          <w:bCs w:val="0"/>
          <w:noProof w:val="0"/>
          <w:sz w:val="22"/>
          <w:szCs w:val="22"/>
          <w:lang w:val="en-US"/>
        </w:rPr>
        <w:t xml:space="preserve"> 2025</w:t>
      </w:r>
      <w:r w:rsidRPr="3E492E3F" w:rsidR="4F457AB1">
        <w:rPr>
          <w:rFonts w:ascii="Arial" w:hAnsi="Arial" w:eastAsia="Arial" w:cs="Arial"/>
          <w:b w:val="0"/>
          <w:bCs w:val="0"/>
          <w:noProof w:val="0"/>
          <w:sz w:val="22"/>
          <w:szCs w:val="22"/>
          <w:lang w:val="en-US"/>
        </w:rPr>
        <w:t>)</w:t>
      </w:r>
      <w:r w:rsidRPr="3E492E3F" w:rsidR="5A821A1B">
        <w:rPr>
          <w:rFonts w:ascii="Arial" w:hAnsi="Arial" w:eastAsia="Arial" w:cs="Arial"/>
          <w:b w:val="0"/>
          <w:bCs w:val="0"/>
          <w:noProof w:val="0"/>
          <w:sz w:val="22"/>
          <w:szCs w:val="22"/>
          <w:lang w:val="en-US"/>
        </w:rPr>
        <w:t>.</w:t>
      </w:r>
    </w:p>
    <w:p w:rsidR="461ABAEC" w:rsidP="250ACA13" w:rsidRDefault="461ABAEC" w14:paraId="4E2B7686" w14:textId="7520E0D3">
      <w:pPr>
        <w:pStyle w:val="ListParagraph"/>
        <w:numPr>
          <w:ilvl w:val="0"/>
          <w:numId w:val="1"/>
        </w:numPr>
        <w:spacing w:before="0" w:beforeAutospacing="off" w:after="240" w:afterAutospacing="off" w:line="360" w:lineRule="auto"/>
        <w:rPr>
          <w:rFonts w:ascii="Arial" w:hAnsi="Arial" w:eastAsia="Arial" w:cs="Arial"/>
          <w:b w:val="0"/>
          <w:bCs w:val="0"/>
          <w:noProof w:val="0"/>
          <w:sz w:val="22"/>
          <w:szCs w:val="22"/>
          <w:lang w:val="en-US"/>
        </w:rPr>
      </w:pPr>
      <w:r w:rsidRPr="44657574" w:rsidR="461ABAEC">
        <w:rPr>
          <w:rFonts w:ascii="Arial" w:hAnsi="Arial" w:eastAsia="Arial" w:cs="Arial"/>
          <w:b w:val="0"/>
          <w:bCs w:val="0"/>
          <w:i w:val="0"/>
          <w:iCs w:val="0"/>
          <w:caps w:val="0"/>
          <w:smallCaps w:val="0"/>
          <w:noProof w:val="0"/>
          <w:color w:val="222222"/>
          <w:sz w:val="22"/>
          <w:szCs w:val="22"/>
          <w:lang w:val="en-US"/>
        </w:rPr>
        <w:t xml:space="preserve">Beauchamp, T.L. and Childless, J.F., 1991. Principles of Biomedical Ethics. </w:t>
      </w:r>
      <w:r w:rsidRPr="44657574" w:rsidR="461ABAEC">
        <w:rPr>
          <w:rFonts w:ascii="Arial" w:hAnsi="Arial" w:eastAsia="Arial" w:cs="Arial"/>
          <w:b w:val="0"/>
          <w:bCs w:val="0"/>
          <w:i w:val="1"/>
          <w:iCs w:val="1"/>
          <w:caps w:val="0"/>
          <w:smallCaps w:val="0"/>
          <w:noProof w:val="0"/>
          <w:color w:val="222222"/>
          <w:sz w:val="22"/>
          <w:szCs w:val="22"/>
          <w:lang w:val="en-US"/>
        </w:rPr>
        <w:t>International Clinical Psychopharmacology</w:t>
      </w:r>
      <w:r w:rsidRPr="44657574" w:rsidR="461ABAEC">
        <w:rPr>
          <w:rFonts w:ascii="Arial" w:hAnsi="Arial" w:eastAsia="Arial" w:cs="Arial"/>
          <w:b w:val="0"/>
          <w:bCs w:val="0"/>
          <w:i w:val="0"/>
          <w:iCs w:val="0"/>
          <w:caps w:val="0"/>
          <w:smallCaps w:val="0"/>
          <w:noProof w:val="0"/>
          <w:color w:val="222222"/>
          <w:sz w:val="22"/>
          <w:szCs w:val="22"/>
          <w:lang w:val="en-US"/>
        </w:rPr>
        <w:t xml:space="preserve">, </w:t>
      </w:r>
      <w:r w:rsidRPr="44657574" w:rsidR="461ABAEC">
        <w:rPr>
          <w:rFonts w:ascii="Arial" w:hAnsi="Arial" w:eastAsia="Arial" w:cs="Arial"/>
          <w:b w:val="0"/>
          <w:bCs w:val="0"/>
          <w:i w:val="1"/>
          <w:iCs w:val="1"/>
          <w:caps w:val="0"/>
          <w:smallCaps w:val="0"/>
          <w:noProof w:val="0"/>
          <w:color w:val="222222"/>
          <w:sz w:val="22"/>
          <w:szCs w:val="22"/>
          <w:lang w:val="en-US"/>
        </w:rPr>
        <w:t>6</w:t>
      </w:r>
      <w:r w:rsidRPr="44657574" w:rsidR="461ABAEC">
        <w:rPr>
          <w:rFonts w:ascii="Arial" w:hAnsi="Arial" w:eastAsia="Arial" w:cs="Arial"/>
          <w:b w:val="0"/>
          <w:bCs w:val="0"/>
          <w:i w:val="0"/>
          <w:iCs w:val="0"/>
          <w:caps w:val="0"/>
          <w:smallCaps w:val="0"/>
          <w:noProof w:val="0"/>
          <w:color w:val="222222"/>
          <w:sz w:val="22"/>
          <w:szCs w:val="22"/>
          <w:lang w:val="en-US"/>
        </w:rPr>
        <w:t>(2), pp</w:t>
      </w:r>
      <w:r w:rsidRPr="44657574" w:rsidR="461ABAEC">
        <w:rPr>
          <w:rFonts w:ascii="Arial" w:hAnsi="Arial" w:eastAsia="Arial" w:cs="Arial"/>
          <w:b w:val="0"/>
          <w:bCs w:val="0"/>
          <w:i w:val="0"/>
          <w:iCs w:val="0"/>
          <w:caps w:val="0"/>
          <w:smallCaps w:val="0"/>
          <w:noProof w:val="0"/>
          <w:color w:val="222222"/>
          <w:sz w:val="22"/>
          <w:szCs w:val="22"/>
          <w:lang w:val="en-US"/>
        </w:rPr>
        <w:t>.129</w:t>
      </w:r>
      <w:r w:rsidRPr="44657574" w:rsidR="461ABAEC">
        <w:rPr>
          <w:rFonts w:ascii="Arial" w:hAnsi="Arial" w:eastAsia="Arial" w:cs="Arial"/>
          <w:b w:val="0"/>
          <w:bCs w:val="0"/>
          <w:i w:val="0"/>
          <w:iCs w:val="0"/>
          <w:caps w:val="0"/>
          <w:smallCaps w:val="0"/>
          <w:noProof w:val="0"/>
          <w:color w:val="222222"/>
          <w:sz w:val="22"/>
          <w:szCs w:val="22"/>
          <w:lang w:val="en-US"/>
        </w:rPr>
        <w:t>-130.</w:t>
      </w:r>
    </w:p>
    <w:p w:rsidR="67C330B8" w:rsidP="5D3DB1A9" w:rsidRDefault="67C330B8" w14:paraId="3D7317C2" w14:textId="19EF51D9">
      <w:pPr>
        <w:pStyle w:val="ListParagraph"/>
        <w:numPr>
          <w:ilvl w:val="0"/>
          <w:numId w:val="1"/>
        </w:numPr>
        <w:spacing w:before="0" w:beforeAutospacing="off" w:after="240" w:afterAutospacing="off" w:line="360" w:lineRule="auto"/>
        <w:rPr>
          <w:rFonts w:ascii="Arial" w:hAnsi="Arial" w:eastAsia="Arial" w:cs="Arial"/>
          <w:b w:val="0"/>
          <w:bCs w:val="0"/>
          <w:sz w:val="22"/>
          <w:szCs w:val="22"/>
        </w:rPr>
      </w:pPr>
      <w:r w:rsidRPr="1CFDEF9B" w:rsidR="67C330B8">
        <w:rPr>
          <w:rFonts w:ascii="Arial" w:hAnsi="Arial" w:eastAsia="Arial" w:cs="Arial"/>
          <w:b w:val="0"/>
          <w:bCs w:val="0"/>
          <w:noProof w:val="0"/>
          <w:sz w:val="22"/>
          <w:szCs w:val="22"/>
          <w:lang w:val="en-US"/>
        </w:rPr>
        <w:t>Bricard</w:t>
      </w:r>
      <w:r w:rsidRPr="1CFDEF9B" w:rsidR="67C330B8">
        <w:rPr>
          <w:rFonts w:ascii="Arial" w:hAnsi="Arial" w:eastAsia="Arial" w:cs="Arial"/>
          <w:b w:val="0"/>
          <w:bCs w:val="0"/>
          <w:noProof w:val="0"/>
          <w:sz w:val="22"/>
          <w:szCs w:val="22"/>
          <w:lang w:val="en-US"/>
        </w:rPr>
        <w:t xml:space="preserve">, D. (2018). Bartley Mel, 2016, Health Inequality: An Introduction to Concepts, Theories and Methods, Cambridge (UK), Polity Press, IX-244 p. </w:t>
      </w:r>
      <w:r w:rsidRPr="1CFDEF9B" w:rsidR="67C330B8">
        <w:rPr>
          <w:rFonts w:ascii="Arial" w:hAnsi="Arial" w:eastAsia="Arial" w:cs="Arial"/>
          <w:b w:val="0"/>
          <w:bCs w:val="0"/>
          <w:i w:val="1"/>
          <w:iCs w:val="1"/>
          <w:noProof w:val="0"/>
          <w:sz w:val="22"/>
          <w:szCs w:val="22"/>
          <w:lang w:val="en-US"/>
        </w:rPr>
        <w:t xml:space="preserve">Population (English </w:t>
      </w:r>
      <w:r w:rsidRPr="1CFDEF9B" w:rsidR="67C330B8">
        <w:rPr>
          <w:rFonts w:ascii="Arial" w:hAnsi="Arial" w:eastAsia="Arial" w:cs="Arial"/>
          <w:b w:val="0"/>
          <w:bCs w:val="0"/>
          <w:i w:val="1"/>
          <w:iCs w:val="1"/>
          <w:noProof w:val="0"/>
          <w:sz w:val="22"/>
          <w:szCs w:val="22"/>
          <w:lang w:val="en-US"/>
        </w:rPr>
        <w:t>ed. :</w:t>
      </w:r>
      <w:r w:rsidRPr="1CFDEF9B" w:rsidR="67C330B8">
        <w:rPr>
          <w:rFonts w:ascii="Arial" w:hAnsi="Arial" w:eastAsia="Arial" w:cs="Arial"/>
          <w:b w:val="0"/>
          <w:bCs w:val="0"/>
          <w:i w:val="1"/>
          <w:iCs w:val="1"/>
          <w:noProof w:val="0"/>
          <w:sz w:val="22"/>
          <w:szCs w:val="22"/>
          <w:lang w:val="en-US"/>
        </w:rPr>
        <w:t xml:space="preserve"> 2002)</w:t>
      </w:r>
      <w:r w:rsidRPr="1CFDEF9B" w:rsidR="67C330B8">
        <w:rPr>
          <w:rFonts w:ascii="Arial" w:hAnsi="Arial" w:eastAsia="Arial" w:cs="Arial"/>
          <w:b w:val="0"/>
          <w:bCs w:val="0"/>
          <w:noProof w:val="0"/>
          <w:sz w:val="22"/>
          <w:szCs w:val="22"/>
          <w:lang w:val="en-US"/>
        </w:rPr>
        <w:t xml:space="preserve">, </w:t>
      </w:r>
      <w:r w:rsidRPr="1CFDEF9B" w:rsidR="67C330B8">
        <w:rPr>
          <w:rFonts w:ascii="Arial" w:hAnsi="Arial" w:eastAsia="Arial" w:cs="Arial"/>
          <w:b w:val="0"/>
          <w:bCs w:val="0"/>
          <w:i w:val="1"/>
          <w:iCs w:val="1"/>
          <w:noProof w:val="0"/>
          <w:sz w:val="22"/>
          <w:szCs w:val="22"/>
          <w:lang w:val="en-US"/>
        </w:rPr>
        <w:t>73</w:t>
      </w:r>
      <w:r w:rsidRPr="1CFDEF9B" w:rsidR="67C330B8">
        <w:rPr>
          <w:rFonts w:ascii="Arial" w:hAnsi="Arial" w:eastAsia="Arial" w:cs="Arial"/>
          <w:b w:val="0"/>
          <w:bCs w:val="0"/>
          <w:noProof w:val="0"/>
          <w:sz w:val="22"/>
          <w:szCs w:val="22"/>
          <w:lang w:val="en-US"/>
        </w:rPr>
        <w:t xml:space="preserve">(3), 574–575. </w:t>
      </w:r>
      <w:hyperlink r:id="Rbe7c4ae64c494ba1">
        <w:r w:rsidRPr="1CFDEF9B" w:rsidR="67C330B8">
          <w:rPr>
            <w:rStyle w:val="Hyperlink"/>
            <w:rFonts w:ascii="Arial" w:hAnsi="Arial" w:eastAsia="Arial" w:cs="Arial"/>
            <w:b w:val="0"/>
            <w:bCs w:val="0"/>
            <w:noProof w:val="0"/>
            <w:sz w:val="22"/>
            <w:szCs w:val="22"/>
            <w:lang w:val="en-US"/>
          </w:rPr>
          <w:t>https://doi.org/10.3917/popu.1803.0600</w:t>
        </w:r>
      </w:hyperlink>
    </w:p>
    <w:p w:rsidR="12FA131E" w:rsidP="1CFDEF9B" w:rsidRDefault="12FA131E" w14:paraId="47878E24" w14:textId="27E6A1DA">
      <w:pPr>
        <w:pStyle w:val="ListParagraph"/>
        <w:numPr>
          <w:ilvl w:val="0"/>
          <w:numId w:val="1"/>
        </w:numPr>
        <w:spacing w:before="0" w:beforeAutospacing="off" w:after="240" w:afterAutospacing="off" w:line="360" w:lineRule="auto"/>
        <w:rPr>
          <w:rFonts w:ascii="Arial" w:hAnsi="Arial" w:eastAsia="Arial" w:cs="Arial"/>
          <w:b w:val="0"/>
          <w:bCs w:val="0"/>
          <w:sz w:val="22"/>
          <w:szCs w:val="22"/>
        </w:rPr>
      </w:pPr>
      <w:r w:rsidRPr="1CFDEF9B" w:rsidR="12FA131E">
        <w:rPr>
          <w:rFonts w:ascii="Times New Roman" w:hAnsi="Times New Roman" w:eastAsia="Times New Roman" w:cs="Times New Roman"/>
          <w:noProof w:val="0"/>
          <w:sz w:val="24"/>
          <w:szCs w:val="24"/>
          <w:lang w:val="en-US"/>
        </w:rPr>
        <w:t xml:space="preserve">Birrell, D. and Heenan, D. (2014). Integrated care partnerships in Northern Ireland: added value or added bureaucracy? </w:t>
      </w:r>
      <w:r w:rsidRPr="1CFDEF9B" w:rsidR="12FA131E">
        <w:rPr>
          <w:rFonts w:ascii="Times New Roman" w:hAnsi="Times New Roman" w:eastAsia="Times New Roman" w:cs="Times New Roman"/>
          <w:i w:val="1"/>
          <w:iCs w:val="1"/>
          <w:noProof w:val="0"/>
          <w:sz w:val="24"/>
          <w:szCs w:val="24"/>
          <w:lang w:val="en-US"/>
        </w:rPr>
        <w:t>Journal of Integrated Care</w:t>
      </w:r>
      <w:r w:rsidRPr="1CFDEF9B" w:rsidR="12FA131E">
        <w:rPr>
          <w:rFonts w:ascii="Times New Roman" w:hAnsi="Times New Roman" w:eastAsia="Times New Roman" w:cs="Times New Roman"/>
          <w:noProof w:val="0"/>
          <w:sz w:val="24"/>
          <w:szCs w:val="24"/>
          <w:lang w:val="en-US"/>
        </w:rPr>
        <w:t>, 22(5/6), pp.197–207. doi:https://doi.org/10.1108/jica-08-2014-0031.</w:t>
      </w:r>
    </w:p>
    <w:p w:rsidR="5A821A1B" w:rsidP="5D3DB1A9" w:rsidRDefault="5A821A1B" w14:paraId="3729D78E" w14:textId="092BCC9D">
      <w:pPr>
        <w:pStyle w:val="ListParagraph"/>
        <w:numPr>
          <w:ilvl w:val="0"/>
          <w:numId w:val="1"/>
        </w:numPr>
        <w:spacing w:before="0" w:beforeAutospacing="off" w:after="240" w:afterAutospacing="off" w:line="360" w:lineRule="auto"/>
        <w:rPr>
          <w:rFonts w:ascii="Arial" w:hAnsi="Arial" w:eastAsia="Arial" w:cs="Arial"/>
          <w:b w:val="0"/>
          <w:bCs w:val="0"/>
          <w:noProof w:val="0"/>
          <w:sz w:val="22"/>
          <w:szCs w:val="22"/>
          <w:lang w:val="en-US"/>
        </w:rPr>
      </w:pPr>
      <w:r w:rsidRPr="44657574" w:rsidR="5A821A1B">
        <w:rPr>
          <w:rFonts w:ascii="Arial" w:hAnsi="Arial" w:eastAsia="Arial" w:cs="Arial"/>
          <w:b w:val="0"/>
          <w:bCs w:val="0"/>
          <w:noProof w:val="0"/>
          <w:sz w:val="22"/>
          <w:szCs w:val="22"/>
          <w:lang w:val="en-US"/>
        </w:rPr>
        <w:t xml:space="preserve">Coulter, </w:t>
      </w:r>
      <w:r w:rsidRPr="44657574" w:rsidR="5A821A1B">
        <w:rPr>
          <w:rFonts w:ascii="Arial" w:hAnsi="Arial" w:eastAsia="Arial" w:cs="Arial"/>
          <w:b w:val="0"/>
          <w:bCs w:val="0"/>
          <w:noProof w:val="0"/>
          <w:sz w:val="22"/>
          <w:szCs w:val="22"/>
          <w:lang w:val="en-US"/>
        </w:rPr>
        <w:t>A.</w:t>
      </w:r>
      <w:r w:rsidRPr="44657574" w:rsidR="5A821A1B">
        <w:rPr>
          <w:rFonts w:ascii="Arial" w:hAnsi="Arial" w:eastAsia="Arial" w:cs="Arial"/>
          <w:b w:val="0"/>
          <w:bCs w:val="0"/>
          <w:noProof w:val="0"/>
          <w:sz w:val="22"/>
          <w:szCs w:val="22"/>
          <w:lang w:val="en-US"/>
        </w:rPr>
        <w:t xml:space="preserve"> and Oldham, J. (2016). Person-</w:t>
      </w:r>
      <w:r w:rsidRPr="44657574" w:rsidR="5A821A1B">
        <w:rPr>
          <w:rFonts w:ascii="Arial" w:hAnsi="Arial" w:eastAsia="Arial" w:cs="Arial"/>
          <w:b w:val="0"/>
          <w:bCs w:val="0"/>
          <w:noProof w:val="0"/>
          <w:sz w:val="22"/>
          <w:szCs w:val="22"/>
          <w:lang w:val="en-US"/>
        </w:rPr>
        <w:t>centred</w:t>
      </w:r>
      <w:r w:rsidRPr="44657574" w:rsidR="5A821A1B">
        <w:rPr>
          <w:rFonts w:ascii="Arial" w:hAnsi="Arial" w:eastAsia="Arial" w:cs="Arial"/>
          <w:b w:val="0"/>
          <w:bCs w:val="0"/>
          <w:noProof w:val="0"/>
          <w:sz w:val="22"/>
          <w:szCs w:val="22"/>
          <w:lang w:val="en-US"/>
        </w:rPr>
        <w:t xml:space="preserve"> care: What Is It and How Do We Get </w:t>
      </w:r>
      <w:r w:rsidRPr="44657574" w:rsidR="5A821A1B">
        <w:rPr>
          <w:rFonts w:ascii="Arial" w:hAnsi="Arial" w:eastAsia="Arial" w:cs="Arial"/>
          <w:b w:val="0"/>
          <w:bCs w:val="0"/>
          <w:noProof w:val="0"/>
          <w:sz w:val="22"/>
          <w:szCs w:val="22"/>
          <w:lang w:val="en-US"/>
        </w:rPr>
        <w:t>there</w:t>
      </w:r>
      <w:r w:rsidRPr="44657574" w:rsidR="5A821A1B">
        <w:rPr>
          <w:rFonts w:ascii="Arial" w:hAnsi="Arial" w:eastAsia="Arial" w:cs="Arial"/>
          <w:b w:val="0"/>
          <w:bCs w:val="0"/>
          <w:noProof w:val="0"/>
          <w:sz w:val="22"/>
          <w:szCs w:val="22"/>
          <w:lang w:val="en-US"/>
        </w:rPr>
        <w:t xml:space="preserve">? </w:t>
      </w:r>
      <w:r w:rsidRPr="44657574" w:rsidR="5A821A1B">
        <w:rPr>
          <w:rFonts w:ascii="Arial" w:hAnsi="Arial" w:eastAsia="Arial" w:cs="Arial"/>
          <w:b w:val="0"/>
          <w:bCs w:val="0"/>
          <w:i w:val="1"/>
          <w:iCs w:val="1"/>
          <w:noProof w:val="0"/>
          <w:sz w:val="22"/>
          <w:szCs w:val="22"/>
          <w:lang w:val="en-US"/>
        </w:rPr>
        <w:t>Future Hospital Journal</w:t>
      </w:r>
      <w:r w:rsidRPr="44657574" w:rsidR="5A821A1B">
        <w:rPr>
          <w:rFonts w:ascii="Arial" w:hAnsi="Arial" w:eastAsia="Arial" w:cs="Arial"/>
          <w:b w:val="0"/>
          <w:bCs w:val="0"/>
          <w:noProof w:val="0"/>
          <w:sz w:val="22"/>
          <w:szCs w:val="22"/>
          <w:lang w:val="en-US"/>
        </w:rPr>
        <w:t>, [online] 3(2), pp</w:t>
      </w:r>
      <w:r w:rsidRPr="44657574" w:rsidR="5A821A1B">
        <w:rPr>
          <w:rFonts w:ascii="Arial" w:hAnsi="Arial" w:eastAsia="Arial" w:cs="Arial"/>
          <w:b w:val="0"/>
          <w:bCs w:val="0"/>
          <w:noProof w:val="0"/>
          <w:sz w:val="22"/>
          <w:szCs w:val="22"/>
          <w:lang w:val="en-US"/>
        </w:rPr>
        <w:t>.114</w:t>
      </w:r>
      <w:r w:rsidRPr="44657574" w:rsidR="5A821A1B">
        <w:rPr>
          <w:rFonts w:ascii="Arial" w:hAnsi="Arial" w:eastAsia="Arial" w:cs="Arial"/>
          <w:b w:val="0"/>
          <w:bCs w:val="0"/>
          <w:noProof w:val="0"/>
          <w:sz w:val="22"/>
          <w:szCs w:val="22"/>
          <w:lang w:val="en-US"/>
        </w:rPr>
        <w:t>–116.</w:t>
      </w:r>
    </w:p>
    <w:p w:rsidR="694AE8E3" w:rsidP="5D3DB1A9" w:rsidRDefault="694AE8E3" w14:paraId="56FE72AD" w14:textId="1AC95B40">
      <w:pPr>
        <w:pStyle w:val="ListParagraph"/>
        <w:numPr>
          <w:ilvl w:val="0"/>
          <w:numId w:val="1"/>
        </w:numPr>
        <w:spacing w:before="0" w:beforeAutospacing="off" w:after="240" w:afterAutospacing="off" w:line="360" w:lineRule="auto"/>
        <w:rPr>
          <w:rFonts w:ascii="Arial" w:hAnsi="Arial" w:eastAsia="Arial" w:cs="Arial"/>
          <w:b w:val="0"/>
          <w:bCs w:val="0"/>
          <w:noProof w:val="0"/>
          <w:sz w:val="22"/>
          <w:szCs w:val="22"/>
          <w:lang w:val="en-US"/>
        </w:rPr>
      </w:pPr>
      <w:r w:rsidRPr="3E492E3F" w:rsidR="694AE8E3">
        <w:rPr>
          <w:rFonts w:ascii="Arial" w:hAnsi="Arial" w:eastAsia="Arial" w:cs="Arial"/>
          <w:b w:val="0"/>
          <w:bCs w:val="0"/>
          <w:noProof w:val="0"/>
          <w:sz w:val="22"/>
          <w:szCs w:val="22"/>
          <w:lang w:val="en-US"/>
        </w:rPr>
        <w:t xml:space="preserve">CQC (2022). </w:t>
      </w:r>
      <w:r w:rsidRPr="3E492E3F" w:rsidR="694AE8E3">
        <w:rPr>
          <w:rFonts w:ascii="Arial" w:hAnsi="Arial" w:eastAsia="Arial" w:cs="Arial"/>
          <w:b w:val="0"/>
          <w:bCs w:val="0"/>
          <w:i w:val="1"/>
          <w:iCs w:val="1"/>
          <w:noProof w:val="0"/>
          <w:sz w:val="22"/>
          <w:szCs w:val="22"/>
          <w:lang w:val="en-US"/>
        </w:rPr>
        <w:t>The Care Act and the ‘easements</w:t>
      </w:r>
      <w:r w:rsidRPr="3E492E3F" w:rsidR="694AE8E3">
        <w:rPr>
          <w:rFonts w:ascii="Arial" w:hAnsi="Arial" w:eastAsia="Arial" w:cs="Arial"/>
          <w:b w:val="0"/>
          <w:bCs w:val="0"/>
          <w:i w:val="1"/>
          <w:iCs w:val="1"/>
          <w:noProof w:val="0"/>
          <w:sz w:val="22"/>
          <w:szCs w:val="22"/>
          <w:lang w:val="en-US"/>
        </w:rPr>
        <w:t>’ to it</w:t>
      </w:r>
      <w:r w:rsidRPr="3E492E3F" w:rsidR="694AE8E3">
        <w:rPr>
          <w:rFonts w:ascii="Arial" w:hAnsi="Arial" w:eastAsia="Arial" w:cs="Arial"/>
          <w:b w:val="0"/>
          <w:bCs w:val="0"/>
          <w:i w:val="1"/>
          <w:iCs w:val="1"/>
          <w:noProof w:val="0"/>
          <w:sz w:val="22"/>
          <w:szCs w:val="22"/>
          <w:lang w:val="en-US"/>
        </w:rPr>
        <w:t xml:space="preserve"> | Care Quality Commission</w:t>
      </w:r>
      <w:r w:rsidRPr="3E492E3F" w:rsidR="694AE8E3">
        <w:rPr>
          <w:rFonts w:ascii="Arial" w:hAnsi="Arial" w:eastAsia="Arial" w:cs="Arial"/>
          <w:b w:val="0"/>
          <w:bCs w:val="0"/>
          <w:noProof w:val="0"/>
          <w:sz w:val="22"/>
          <w:szCs w:val="22"/>
          <w:lang w:val="en-US"/>
        </w:rPr>
        <w:t xml:space="preserve">. [online] </w:t>
      </w:r>
      <w:hyperlink r:id="R0635bdbd20d8497d">
        <w:r w:rsidRPr="3E492E3F" w:rsidR="694AE8E3">
          <w:rPr>
            <w:rStyle w:val="Hyperlink"/>
            <w:rFonts w:ascii="Arial" w:hAnsi="Arial" w:eastAsia="Arial" w:cs="Arial"/>
            <w:b w:val="0"/>
            <w:bCs w:val="0"/>
            <w:noProof w:val="0"/>
            <w:sz w:val="22"/>
            <w:szCs w:val="22"/>
            <w:lang w:val="en-US"/>
          </w:rPr>
          <w:t>www.cqc.org.uk</w:t>
        </w:r>
      </w:hyperlink>
      <w:r w:rsidRPr="3E492E3F" w:rsidR="694AE8E3">
        <w:rPr>
          <w:rFonts w:ascii="Arial" w:hAnsi="Arial" w:eastAsia="Arial" w:cs="Arial"/>
          <w:b w:val="0"/>
          <w:bCs w:val="0"/>
          <w:noProof w:val="0"/>
          <w:sz w:val="22"/>
          <w:szCs w:val="22"/>
          <w:lang w:val="en-US"/>
        </w:rPr>
        <w:t xml:space="preserve">. Available at: </w:t>
      </w:r>
      <w:hyperlink r:id="Rad487c22b2934a6f">
        <w:r w:rsidRPr="3E492E3F" w:rsidR="694AE8E3">
          <w:rPr>
            <w:rStyle w:val="Hyperlink"/>
            <w:rFonts w:ascii="Arial" w:hAnsi="Arial" w:eastAsia="Arial" w:cs="Arial"/>
            <w:b w:val="0"/>
            <w:bCs w:val="0"/>
            <w:noProof w:val="0"/>
            <w:sz w:val="22"/>
            <w:szCs w:val="22"/>
            <w:lang w:val="en-US"/>
          </w:rPr>
          <w:t>https://www.cqc.org.uk/guidance-providers/adult-social-care/care-act-easements-it</w:t>
        </w:r>
      </w:hyperlink>
      <w:r w:rsidRPr="3E492E3F" w:rsidR="694AE8E3">
        <w:rPr>
          <w:rFonts w:ascii="Arial" w:hAnsi="Arial" w:eastAsia="Arial" w:cs="Arial"/>
          <w:b w:val="0"/>
          <w:bCs w:val="0"/>
          <w:noProof w:val="0"/>
          <w:sz w:val="22"/>
          <w:szCs w:val="22"/>
          <w:lang w:val="en-US"/>
        </w:rPr>
        <w:t xml:space="preserve"> </w:t>
      </w:r>
      <w:r w:rsidRPr="3E492E3F" w:rsidR="2DBE9D98">
        <w:rPr>
          <w:rFonts w:ascii="Arial" w:hAnsi="Arial" w:eastAsia="Arial" w:cs="Arial"/>
          <w:b w:val="0"/>
          <w:bCs w:val="0"/>
          <w:noProof w:val="0"/>
          <w:sz w:val="22"/>
          <w:szCs w:val="22"/>
          <w:lang w:val="en-US"/>
        </w:rPr>
        <w:t>(</w:t>
      </w:r>
      <w:r w:rsidRPr="3E492E3F" w:rsidR="694AE8E3">
        <w:rPr>
          <w:rFonts w:ascii="Arial" w:hAnsi="Arial" w:eastAsia="Arial" w:cs="Arial"/>
          <w:b w:val="0"/>
          <w:bCs w:val="0"/>
          <w:noProof w:val="0"/>
          <w:sz w:val="22"/>
          <w:szCs w:val="22"/>
          <w:lang w:val="en-US"/>
        </w:rPr>
        <w:t>Accessed 21 Sep</w:t>
      </w:r>
      <w:r w:rsidRPr="3E492E3F" w:rsidR="71769DA1">
        <w:rPr>
          <w:rFonts w:ascii="Arial" w:hAnsi="Arial" w:eastAsia="Arial" w:cs="Arial"/>
          <w:b w:val="0"/>
          <w:bCs w:val="0"/>
          <w:noProof w:val="0"/>
          <w:sz w:val="22"/>
          <w:szCs w:val="22"/>
          <w:lang w:val="en-US"/>
        </w:rPr>
        <w:t>tember</w:t>
      </w:r>
      <w:r w:rsidRPr="3E492E3F" w:rsidR="694AE8E3">
        <w:rPr>
          <w:rFonts w:ascii="Arial" w:hAnsi="Arial" w:eastAsia="Arial" w:cs="Arial"/>
          <w:b w:val="0"/>
          <w:bCs w:val="0"/>
          <w:noProof w:val="0"/>
          <w:sz w:val="22"/>
          <w:szCs w:val="22"/>
          <w:lang w:val="en-US"/>
        </w:rPr>
        <w:t xml:space="preserve"> 2025</w:t>
      </w:r>
      <w:r w:rsidRPr="3E492E3F" w:rsidR="4825B53F">
        <w:rPr>
          <w:rFonts w:ascii="Arial" w:hAnsi="Arial" w:eastAsia="Arial" w:cs="Arial"/>
          <w:b w:val="0"/>
          <w:bCs w:val="0"/>
          <w:noProof w:val="0"/>
          <w:sz w:val="22"/>
          <w:szCs w:val="22"/>
          <w:lang w:val="en-US"/>
        </w:rPr>
        <w:t>)</w:t>
      </w:r>
      <w:r w:rsidRPr="3E492E3F" w:rsidR="694AE8E3">
        <w:rPr>
          <w:rFonts w:ascii="Arial" w:hAnsi="Arial" w:eastAsia="Arial" w:cs="Arial"/>
          <w:b w:val="0"/>
          <w:bCs w:val="0"/>
          <w:noProof w:val="0"/>
          <w:sz w:val="22"/>
          <w:szCs w:val="22"/>
          <w:lang w:val="en-US"/>
        </w:rPr>
        <w:t>.</w:t>
      </w:r>
    </w:p>
    <w:p w:rsidR="5A821A1B" w:rsidP="5D3DB1A9" w:rsidRDefault="5A821A1B" w14:paraId="52F141B4" w14:textId="4D74C7F3">
      <w:pPr>
        <w:pStyle w:val="ListParagraph"/>
        <w:numPr>
          <w:ilvl w:val="0"/>
          <w:numId w:val="1"/>
        </w:numPr>
        <w:spacing w:before="0" w:beforeAutospacing="off" w:after="240" w:afterAutospacing="off" w:line="360" w:lineRule="auto"/>
        <w:rPr>
          <w:rFonts w:ascii="Arial" w:hAnsi="Arial" w:eastAsia="Arial" w:cs="Arial"/>
          <w:b w:val="0"/>
          <w:bCs w:val="0"/>
          <w:noProof w:val="0"/>
          <w:sz w:val="22"/>
          <w:szCs w:val="22"/>
          <w:lang w:val="en-US"/>
        </w:rPr>
      </w:pPr>
      <w:r w:rsidRPr="6E4E9CEC" w:rsidR="5A821A1B">
        <w:rPr>
          <w:rFonts w:ascii="Arial" w:hAnsi="Arial" w:eastAsia="Arial" w:cs="Arial"/>
          <w:b w:val="0"/>
          <w:bCs w:val="0"/>
          <w:noProof w:val="0"/>
          <w:sz w:val="22"/>
          <w:szCs w:val="22"/>
          <w:lang w:val="en-US"/>
        </w:rPr>
        <w:t xml:space="preserve">Flicker, L. (1999). Book: Dementia Reconsidered: </w:t>
      </w:r>
      <w:r w:rsidRPr="6E4E9CEC" w:rsidR="5A821A1B">
        <w:rPr>
          <w:rFonts w:ascii="Arial" w:hAnsi="Arial" w:eastAsia="Arial" w:cs="Arial"/>
          <w:b w:val="0"/>
          <w:bCs w:val="0"/>
          <w:noProof w:val="0"/>
          <w:sz w:val="22"/>
          <w:szCs w:val="22"/>
          <w:lang w:val="en-US"/>
        </w:rPr>
        <w:t>the</w:t>
      </w:r>
      <w:r w:rsidRPr="6E4E9CEC" w:rsidR="5A821A1B">
        <w:rPr>
          <w:rFonts w:ascii="Arial" w:hAnsi="Arial" w:eastAsia="Arial" w:cs="Arial"/>
          <w:b w:val="0"/>
          <w:bCs w:val="0"/>
          <w:noProof w:val="0"/>
          <w:sz w:val="22"/>
          <w:szCs w:val="22"/>
          <w:lang w:val="en-US"/>
        </w:rPr>
        <w:t xml:space="preserve"> Person Comes First. </w:t>
      </w:r>
      <w:r w:rsidRPr="6E4E9CEC" w:rsidR="5A821A1B">
        <w:rPr>
          <w:rFonts w:ascii="Arial" w:hAnsi="Arial" w:eastAsia="Arial" w:cs="Arial"/>
          <w:b w:val="0"/>
          <w:bCs w:val="0"/>
          <w:i w:val="1"/>
          <w:iCs w:val="1"/>
          <w:noProof w:val="0"/>
          <w:sz w:val="22"/>
          <w:szCs w:val="22"/>
          <w:lang w:val="en-US"/>
        </w:rPr>
        <w:t>BMJ</w:t>
      </w:r>
      <w:r w:rsidRPr="6E4E9CEC" w:rsidR="5A821A1B">
        <w:rPr>
          <w:rFonts w:ascii="Arial" w:hAnsi="Arial" w:eastAsia="Arial" w:cs="Arial"/>
          <w:b w:val="0"/>
          <w:bCs w:val="0"/>
          <w:noProof w:val="0"/>
          <w:sz w:val="22"/>
          <w:szCs w:val="22"/>
          <w:lang w:val="en-US"/>
        </w:rPr>
        <w:t>, 318(7187), pp</w:t>
      </w:r>
      <w:r w:rsidRPr="6E4E9CEC" w:rsidR="5A821A1B">
        <w:rPr>
          <w:rFonts w:ascii="Arial" w:hAnsi="Arial" w:eastAsia="Arial" w:cs="Arial"/>
          <w:b w:val="0"/>
          <w:bCs w:val="0"/>
          <w:noProof w:val="0"/>
          <w:sz w:val="22"/>
          <w:szCs w:val="22"/>
          <w:lang w:val="en-US"/>
        </w:rPr>
        <w:t>.880</w:t>
      </w:r>
      <w:r w:rsidRPr="6E4E9CEC" w:rsidR="5A821A1B">
        <w:rPr>
          <w:rFonts w:ascii="Arial" w:hAnsi="Arial" w:eastAsia="Arial" w:cs="Arial"/>
          <w:b w:val="0"/>
          <w:bCs w:val="0"/>
          <w:noProof w:val="0"/>
          <w:sz w:val="22"/>
          <w:szCs w:val="22"/>
          <w:lang w:val="en-US"/>
        </w:rPr>
        <w:t xml:space="preserve">–880. </w:t>
      </w:r>
      <w:r w:rsidRPr="6E4E9CEC" w:rsidR="5A821A1B">
        <w:rPr>
          <w:rFonts w:ascii="Arial" w:hAnsi="Arial" w:eastAsia="Arial" w:cs="Arial"/>
          <w:b w:val="0"/>
          <w:bCs w:val="0"/>
          <w:noProof w:val="0"/>
          <w:sz w:val="22"/>
          <w:szCs w:val="22"/>
          <w:lang w:val="en-US"/>
        </w:rPr>
        <w:t>doi:https</w:t>
      </w:r>
      <w:r w:rsidRPr="6E4E9CEC" w:rsidR="5A821A1B">
        <w:rPr>
          <w:rFonts w:ascii="Arial" w:hAnsi="Arial" w:eastAsia="Arial" w:cs="Arial"/>
          <w:b w:val="0"/>
          <w:bCs w:val="0"/>
          <w:noProof w:val="0"/>
          <w:sz w:val="22"/>
          <w:szCs w:val="22"/>
          <w:lang w:val="en-US"/>
        </w:rPr>
        <w:t>://doi.org/10.1136/bmj.318.7187.880a.</w:t>
      </w:r>
    </w:p>
    <w:p w:rsidR="02C6A355" w:rsidP="6E4E9CEC" w:rsidRDefault="02C6A355" w14:paraId="40C3419A" w14:textId="79EDFEB4">
      <w:pPr>
        <w:pStyle w:val="ListParagraph"/>
        <w:numPr>
          <w:ilvl w:val="0"/>
          <w:numId w:val="1"/>
        </w:numPr>
        <w:spacing w:before="0" w:beforeAutospacing="off" w:after="240" w:afterAutospacing="off" w:line="360" w:lineRule="auto"/>
        <w:rPr>
          <w:rFonts w:ascii="Arial" w:hAnsi="Arial" w:eastAsia="Arial" w:cs="Arial"/>
          <w:b w:val="0"/>
          <w:bCs w:val="0"/>
          <w:noProof w:val="0"/>
          <w:sz w:val="22"/>
          <w:szCs w:val="22"/>
          <w:lang w:val="en-US"/>
        </w:rPr>
      </w:pPr>
      <w:r w:rsidRPr="3E492E3F" w:rsidR="02C6A355">
        <w:rPr>
          <w:rFonts w:ascii="Times New Roman" w:hAnsi="Times New Roman" w:eastAsia="Times New Roman" w:cs="Times New Roman"/>
          <w:noProof w:val="0"/>
          <w:sz w:val="24"/>
          <w:szCs w:val="24"/>
          <w:lang w:val="en-US"/>
        </w:rPr>
        <w:t xml:space="preserve">Greene, A. (2014). </w:t>
      </w:r>
      <w:r w:rsidRPr="3E492E3F" w:rsidR="02C6A355">
        <w:rPr>
          <w:rFonts w:ascii="Times New Roman" w:hAnsi="Times New Roman" w:eastAsia="Times New Roman" w:cs="Times New Roman"/>
          <w:i w:val="1"/>
          <w:iCs w:val="1"/>
          <w:noProof w:val="0"/>
          <w:sz w:val="24"/>
          <w:szCs w:val="24"/>
          <w:lang w:val="en-US"/>
        </w:rPr>
        <w:t>The role of self-awareness and reflection in social care practice</w:t>
      </w:r>
      <w:r w:rsidRPr="3E492E3F" w:rsidR="02C6A355">
        <w:rPr>
          <w:rFonts w:ascii="Times New Roman" w:hAnsi="Times New Roman" w:eastAsia="Times New Roman" w:cs="Times New Roman"/>
          <w:i w:val="1"/>
          <w:iCs w:val="1"/>
          <w:noProof w:val="0"/>
          <w:sz w:val="24"/>
          <w:szCs w:val="24"/>
          <w:lang w:val="en-US"/>
        </w:rPr>
        <w:t>.</w:t>
      </w:r>
      <w:r w:rsidRPr="3E492E3F" w:rsidR="02C6A355">
        <w:rPr>
          <w:rFonts w:ascii="Times New Roman" w:hAnsi="Times New Roman" w:eastAsia="Times New Roman" w:cs="Times New Roman"/>
          <w:noProof w:val="0"/>
          <w:sz w:val="24"/>
          <w:szCs w:val="24"/>
          <w:lang w:val="en-US"/>
        </w:rPr>
        <w:t xml:space="preserve"> [online] 99.80.113.84. Available at: </w:t>
      </w:r>
      <w:hyperlink r:id="R035300a9a0084159">
        <w:r w:rsidRPr="3E492E3F" w:rsidR="02C6A355">
          <w:rPr>
            <w:rStyle w:val="Hyperlink"/>
            <w:rFonts w:ascii="Times New Roman" w:hAnsi="Times New Roman" w:eastAsia="Times New Roman" w:cs="Times New Roman"/>
            <w:noProof w:val="0"/>
            <w:sz w:val="24"/>
            <w:szCs w:val="24"/>
            <w:lang w:val="en-US"/>
          </w:rPr>
          <w:t>http://99.80.113.84/handle/20.500.12065/2577</w:t>
        </w:r>
      </w:hyperlink>
      <w:r w:rsidRPr="3E492E3F" w:rsidR="02C6A355">
        <w:rPr>
          <w:rFonts w:ascii="Times New Roman" w:hAnsi="Times New Roman" w:eastAsia="Times New Roman" w:cs="Times New Roman"/>
          <w:noProof w:val="0"/>
          <w:sz w:val="24"/>
          <w:szCs w:val="24"/>
          <w:lang w:val="en-US"/>
        </w:rPr>
        <w:t xml:space="preserve"> </w:t>
      </w:r>
      <w:r w:rsidRPr="3E492E3F" w:rsidR="390EB521">
        <w:rPr>
          <w:rFonts w:ascii="Times New Roman" w:hAnsi="Times New Roman" w:eastAsia="Times New Roman" w:cs="Times New Roman"/>
          <w:noProof w:val="0"/>
          <w:sz w:val="24"/>
          <w:szCs w:val="24"/>
          <w:lang w:val="en-US"/>
        </w:rPr>
        <w:t>(</w:t>
      </w:r>
      <w:r w:rsidRPr="3E492E3F" w:rsidR="02C6A355">
        <w:rPr>
          <w:rFonts w:ascii="Times New Roman" w:hAnsi="Times New Roman" w:eastAsia="Times New Roman" w:cs="Times New Roman"/>
          <w:noProof w:val="0"/>
          <w:sz w:val="24"/>
          <w:szCs w:val="24"/>
          <w:lang w:val="en-US"/>
        </w:rPr>
        <w:t>Accessed 8 Oct</w:t>
      </w:r>
      <w:r w:rsidRPr="3E492E3F" w:rsidR="67779440">
        <w:rPr>
          <w:rFonts w:ascii="Times New Roman" w:hAnsi="Times New Roman" w:eastAsia="Times New Roman" w:cs="Times New Roman"/>
          <w:noProof w:val="0"/>
          <w:sz w:val="24"/>
          <w:szCs w:val="24"/>
          <w:lang w:val="en-US"/>
        </w:rPr>
        <w:t>ober</w:t>
      </w:r>
      <w:r w:rsidRPr="3E492E3F" w:rsidR="02C6A355">
        <w:rPr>
          <w:rFonts w:ascii="Times New Roman" w:hAnsi="Times New Roman" w:eastAsia="Times New Roman" w:cs="Times New Roman"/>
          <w:noProof w:val="0"/>
          <w:sz w:val="24"/>
          <w:szCs w:val="24"/>
          <w:lang w:val="en-US"/>
        </w:rPr>
        <w:t xml:space="preserve"> 2025</w:t>
      </w:r>
      <w:r w:rsidRPr="3E492E3F" w:rsidR="21693330">
        <w:rPr>
          <w:rFonts w:ascii="Times New Roman" w:hAnsi="Times New Roman" w:eastAsia="Times New Roman" w:cs="Times New Roman"/>
          <w:noProof w:val="0"/>
          <w:sz w:val="24"/>
          <w:szCs w:val="24"/>
          <w:lang w:val="en-US"/>
        </w:rPr>
        <w:t>)</w:t>
      </w:r>
      <w:r w:rsidRPr="3E492E3F" w:rsidR="02C6A355">
        <w:rPr>
          <w:rFonts w:ascii="Times New Roman" w:hAnsi="Times New Roman" w:eastAsia="Times New Roman" w:cs="Times New Roman"/>
          <w:noProof w:val="0"/>
          <w:sz w:val="24"/>
          <w:szCs w:val="24"/>
          <w:lang w:val="en-US"/>
        </w:rPr>
        <w:t>.</w:t>
      </w:r>
    </w:p>
    <w:p w:rsidR="05C1D24E" w:rsidP="5D3DB1A9" w:rsidRDefault="05C1D24E" w14:paraId="43EF15CE" w14:textId="141D9609">
      <w:pPr>
        <w:pStyle w:val="ListParagraph"/>
        <w:numPr>
          <w:ilvl w:val="0"/>
          <w:numId w:val="1"/>
        </w:numPr>
        <w:spacing w:before="0" w:beforeAutospacing="off" w:after="240" w:afterAutospacing="off" w:line="360" w:lineRule="auto"/>
        <w:rPr>
          <w:rFonts w:ascii="Arial" w:hAnsi="Arial" w:eastAsia="Arial" w:cs="Arial"/>
          <w:b w:val="0"/>
          <w:bCs w:val="0"/>
          <w:noProof w:val="0"/>
          <w:sz w:val="22"/>
          <w:szCs w:val="22"/>
          <w:lang w:val="en-US"/>
        </w:rPr>
      </w:pPr>
      <w:r w:rsidRPr="3E492E3F" w:rsidR="05C1D24E">
        <w:rPr>
          <w:rFonts w:ascii="Arial" w:hAnsi="Arial" w:eastAsia="Arial" w:cs="Arial"/>
          <w:b w:val="0"/>
          <w:bCs w:val="0"/>
          <w:noProof w:val="0"/>
          <w:sz w:val="22"/>
          <w:szCs w:val="22"/>
          <w:lang w:val="en-US"/>
        </w:rPr>
        <w:t xml:space="preserve">Health and Care Professions Council (2021). </w:t>
      </w:r>
      <w:r w:rsidRPr="3E492E3F" w:rsidR="05C1D24E">
        <w:rPr>
          <w:rFonts w:ascii="Arial" w:hAnsi="Arial" w:eastAsia="Arial" w:cs="Arial"/>
          <w:b w:val="0"/>
          <w:bCs w:val="0"/>
          <w:i w:val="1"/>
          <w:iCs w:val="1"/>
          <w:noProof w:val="0"/>
          <w:sz w:val="22"/>
          <w:szCs w:val="22"/>
          <w:lang w:val="en-US"/>
        </w:rPr>
        <w:t>What Is Reflection?</w:t>
      </w:r>
      <w:r w:rsidRPr="3E492E3F" w:rsidR="05C1D24E">
        <w:rPr>
          <w:rFonts w:ascii="Arial" w:hAnsi="Arial" w:eastAsia="Arial" w:cs="Arial"/>
          <w:b w:val="0"/>
          <w:bCs w:val="0"/>
          <w:noProof w:val="0"/>
          <w:sz w:val="22"/>
          <w:szCs w:val="22"/>
          <w:lang w:val="en-US"/>
        </w:rPr>
        <w:t xml:space="preserve"> [online] </w:t>
      </w:r>
      <w:hyperlink r:id="R30aa0e4aa15b4292">
        <w:r w:rsidRPr="3E492E3F" w:rsidR="05C1D24E">
          <w:rPr>
            <w:rStyle w:val="Hyperlink"/>
            <w:rFonts w:ascii="Arial" w:hAnsi="Arial" w:eastAsia="Arial" w:cs="Arial"/>
            <w:b w:val="0"/>
            <w:bCs w:val="0"/>
            <w:noProof w:val="0"/>
            <w:sz w:val="22"/>
            <w:szCs w:val="22"/>
            <w:lang w:val="en-US"/>
          </w:rPr>
          <w:t>www.hcpc-uk.org</w:t>
        </w:r>
      </w:hyperlink>
      <w:r w:rsidRPr="3E492E3F" w:rsidR="05C1D24E">
        <w:rPr>
          <w:rFonts w:ascii="Arial" w:hAnsi="Arial" w:eastAsia="Arial" w:cs="Arial"/>
          <w:b w:val="0"/>
          <w:bCs w:val="0"/>
          <w:noProof w:val="0"/>
          <w:sz w:val="22"/>
          <w:szCs w:val="22"/>
          <w:lang w:val="en-US"/>
        </w:rPr>
        <w:t xml:space="preserve">. Available at: </w:t>
      </w:r>
      <w:hyperlink r:id="R89b43620cdff4076">
        <w:r w:rsidRPr="3E492E3F" w:rsidR="05C1D24E">
          <w:rPr>
            <w:rStyle w:val="Hyperlink"/>
            <w:rFonts w:ascii="Arial" w:hAnsi="Arial" w:eastAsia="Arial" w:cs="Arial"/>
            <w:b w:val="0"/>
            <w:bCs w:val="0"/>
            <w:noProof w:val="0"/>
            <w:sz w:val="22"/>
            <w:szCs w:val="22"/>
            <w:lang w:val="en-US"/>
          </w:rPr>
          <w:t>https://www.hcpc-uk.org/standards/meeting-our-standards/reflective-practice/what-is-reflection/</w:t>
        </w:r>
      </w:hyperlink>
      <w:r w:rsidRPr="3E492E3F" w:rsidR="05C1D24E">
        <w:rPr>
          <w:rFonts w:ascii="Arial" w:hAnsi="Arial" w:eastAsia="Arial" w:cs="Arial"/>
          <w:b w:val="0"/>
          <w:bCs w:val="0"/>
          <w:noProof w:val="0"/>
          <w:sz w:val="22"/>
          <w:szCs w:val="22"/>
          <w:lang w:val="en-US"/>
        </w:rPr>
        <w:t xml:space="preserve"> </w:t>
      </w:r>
      <w:r w:rsidRPr="3E492E3F" w:rsidR="60EF5D1A">
        <w:rPr>
          <w:rFonts w:ascii="Arial" w:hAnsi="Arial" w:eastAsia="Arial" w:cs="Arial"/>
          <w:b w:val="0"/>
          <w:bCs w:val="0"/>
          <w:noProof w:val="0"/>
          <w:sz w:val="22"/>
          <w:szCs w:val="22"/>
          <w:lang w:val="en-US"/>
        </w:rPr>
        <w:t>(</w:t>
      </w:r>
      <w:r w:rsidRPr="3E492E3F" w:rsidR="05C1D24E">
        <w:rPr>
          <w:rFonts w:ascii="Arial" w:hAnsi="Arial" w:eastAsia="Arial" w:cs="Arial"/>
          <w:b w:val="0"/>
          <w:bCs w:val="0"/>
          <w:noProof w:val="0"/>
          <w:sz w:val="22"/>
          <w:szCs w:val="22"/>
          <w:lang w:val="en-US"/>
        </w:rPr>
        <w:t>Accessed 2 Oct</w:t>
      </w:r>
      <w:r w:rsidRPr="3E492E3F" w:rsidR="7CC644CE">
        <w:rPr>
          <w:rFonts w:ascii="Arial" w:hAnsi="Arial" w:eastAsia="Arial" w:cs="Arial"/>
          <w:b w:val="0"/>
          <w:bCs w:val="0"/>
          <w:noProof w:val="0"/>
          <w:sz w:val="22"/>
          <w:szCs w:val="22"/>
          <w:lang w:val="en-US"/>
        </w:rPr>
        <w:t>ober</w:t>
      </w:r>
      <w:r w:rsidRPr="3E492E3F" w:rsidR="05C1D24E">
        <w:rPr>
          <w:rFonts w:ascii="Arial" w:hAnsi="Arial" w:eastAsia="Arial" w:cs="Arial"/>
          <w:b w:val="0"/>
          <w:bCs w:val="0"/>
          <w:noProof w:val="0"/>
          <w:sz w:val="22"/>
          <w:szCs w:val="22"/>
          <w:lang w:val="en-US"/>
        </w:rPr>
        <w:t xml:space="preserve"> 2025</w:t>
      </w:r>
      <w:r w:rsidRPr="3E492E3F" w:rsidR="12726AE9">
        <w:rPr>
          <w:rFonts w:ascii="Arial" w:hAnsi="Arial" w:eastAsia="Arial" w:cs="Arial"/>
          <w:b w:val="0"/>
          <w:bCs w:val="0"/>
          <w:noProof w:val="0"/>
          <w:sz w:val="22"/>
          <w:szCs w:val="22"/>
          <w:lang w:val="en-US"/>
        </w:rPr>
        <w:t>)</w:t>
      </w:r>
      <w:r w:rsidRPr="3E492E3F" w:rsidR="05C1D24E">
        <w:rPr>
          <w:rFonts w:ascii="Arial" w:hAnsi="Arial" w:eastAsia="Arial" w:cs="Arial"/>
          <w:b w:val="0"/>
          <w:bCs w:val="0"/>
          <w:noProof w:val="0"/>
          <w:sz w:val="22"/>
          <w:szCs w:val="22"/>
          <w:lang w:val="en-US"/>
        </w:rPr>
        <w:t>.</w:t>
      </w:r>
    </w:p>
    <w:p w:rsidR="041B60DC" w:rsidP="44657574" w:rsidRDefault="041B60DC" w14:paraId="15CBB20B" w14:textId="59408D2E">
      <w:pPr>
        <w:pStyle w:val="ListParagraph"/>
        <w:numPr>
          <w:ilvl w:val="0"/>
          <w:numId w:val="1"/>
        </w:numPr>
        <w:spacing w:before="0" w:beforeAutospacing="off" w:after="240" w:afterAutospacing="off" w:line="360" w:lineRule="auto"/>
        <w:rPr>
          <w:rFonts w:ascii="Arial" w:hAnsi="Arial" w:eastAsia="Arial" w:cs="Arial"/>
          <w:b w:val="0"/>
          <w:bCs w:val="0"/>
          <w:noProof w:val="0"/>
          <w:sz w:val="22"/>
          <w:szCs w:val="22"/>
          <w:lang w:val="en-US"/>
        </w:rPr>
      </w:pPr>
      <w:r w:rsidRPr="1CFDEF9B" w:rsidR="041B60DC">
        <w:rPr>
          <w:rFonts w:ascii="Arial" w:hAnsi="Arial" w:eastAsia="Arial" w:cs="Arial"/>
          <w:b w:val="0"/>
          <w:bCs w:val="0"/>
          <w:noProof w:val="0"/>
          <w:sz w:val="22"/>
          <w:szCs w:val="22"/>
          <w:lang w:val="en-US"/>
        </w:rPr>
        <w:t xml:space="preserve">Health (2025). </w:t>
      </w:r>
      <w:r w:rsidRPr="1CFDEF9B" w:rsidR="041B60DC">
        <w:rPr>
          <w:rFonts w:ascii="Arial" w:hAnsi="Arial" w:eastAsia="Arial" w:cs="Arial"/>
          <w:b w:val="0"/>
          <w:bCs w:val="0"/>
          <w:i w:val="1"/>
          <w:iCs w:val="1"/>
          <w:noProof w:val="0"/>
          <w:sz w:val="22"/>
          <w:szCs w:val="22"/>
          <w:lang w:val="en-US"/>
        </w:rPr>
        <w:t xml:space="preserve">Improved safeguarding and </w:t>
      </w:r>
      <w:r w:rsidRPr="1CFDEF9B" w:rsidR="041B60DC">
        <w:rPr>
          <w:rFonts w:ascii="Arial" w:hAnsi="Arial" w:eastAsia="Arial" w:cs="Arial"/>
          <w:b w:val="0"/>
          <w:bCs w:val="0"/>
          <w:i w:val="1"/>
          <w:iCs w:val="1"/>
          <w:noProof w:val="0"/>
          <w:sz w:val="22"/>
          <w:szCs w:val="22"/>
          <w:lang w:val="en-US"/>
        </w:rPr>
        <w:t>protections</w:t>
      </w:r>
      <w:r w:rsidRPr="1CFDEF9B" w:rsidR="041B60DC">
        <w:rPr>
          <w:rFonts w:ascii="Arial" w:hAnsi="Arial" w:eastAsia="Arial" w:cs="Arial"/>
          <w:b w:val="0"/>
          <w:bCs w:val="0"/>
          <w:i w:val="1"/>
          <w:iCs w:val="1"/>
          <w:noProof w:val="0"/>
          <w:sz w:val="22"/>
          <w:szCs w:val="22"/>
          <w:lang w:val="en-US"/>
        </w:rPr>
        <w:t xml:space="preserve"> for vulnerable people</w:t>
      </w:r>
      <w:r w:rsidRPr="1CFDEF9B" w:rsidR="041B60DC">
        <w:rPr>
          <w:rFonts w:ascii="Arial" w:hAnsi="Arial" w:eastAsia="Arial" w:cs="Arial"/>
          <w:b w:val="0"/>
          <w:bCs w:val="0"/>
          <w:noProof w:val="0"/>
          <w:sz w:val="22"/>
          <w:szCs w:val="22"/>
          <w:lang w:val="en-US"/>
        </w:rPr>
        <w:t xml:space="preserve">. [online] GOV.UK. Available at: </w:t>
      </w:r>
      <w:hyperlink r:id="R9260e35954004fcd">
        <w:r w:rsidRPr="1CFDEF9B" w:rsidR="041B60DC">
          <w:rPr>
            <w:rStyle w:val="Hyperlink"/>
            <w:rFonts w:ascii="Arial" w:hAnsi="Arial" w:eastAsia="Arial" w:cs="Arial"/>
            <w:b w:val="0"/>
            <w:bCs w:val="0"/>
            <w:noProof w:val="0"/>
            <w:sz w:val="22"/>
            <w:szCs w:val="22"/>
            <w:lang w:val="en-US"/>
          </w:rPr>
          <w:t>https://www.gov.uk/government/news/improved-safeguarding-and-protections-for-vulnerable-people</w:t>
        </w:r>
      </w:hyperlink>
      <w:r w:rsidRPr="1CFDEF9B" w:rsidR="041B60DC">
        <w:rPr>
          <w:rFonts w:ascii="Arial" w:hAnsi="Arial" w:eastAsia="Arial" w:cs="Arial"/>
          <w:b w:val="0"/>
          <w:bCs w:val="0"/>
          <w:noProof w:val="0"/>
          <w:sz w:val="22"/>
          <w:szCs w:val="22"/>
          <w:lang w:val="en-US"/>
        </w:rPr>
        <w:t>.</w:t>
      </w:r>
    </w:p>
    <w:p w:rsidR="5A821A1B" w:rsidP="5D3DB1A9" w:rsidRDefault="5A821A1B" w14:paraId="34C089B5" w14:textId="2E3158A0">
      <w:pPr>
        <w:pStyle w:val="ListParagraph"/>
        <w:numPr>
          <w:ilvl w:val="0"/>
          <w:numId w:val="1"/>
        </w:numPr>
        <w:spacing w:line="360" w:lineRule="auto"/>
        <w:rPr>
          <w:rFonts w:ascii="Arial" w:hAnsi="Arial" w:eastAsia="Arial" w:cs="Arial"/>
          <w:b w:val="0"/>
          <w:bCs w:val="0"/>
          <w:sz w:val="22"/>
          <w:szCs w:val="22"/>
        </w:rPr>
      </w:pPr>
      <w:r w:rsidRPr="44657574" w:rsidR="5A821A1B">
        <w:rPr>
          <w:rFonts w:ascii="Arial" w:hAnsi="Arial" w:eastAsia="Arial" w:cs="Arial"/>
          <w:b w:val="0"/>
          <w:bCs w:val="0"/>
          <w:noProof w:val="0"/>
          <w:sz w:val="22"/>
          <w:szCs w:val="22"/>
          <w:lang w:val="en-US"/>
        </w:rPr>
        <w:t>Janerka, C., Leslie, G.D. and Gill, F.J. (2023). Development of patient-</w:t>
      </w:r>
      <w:r w:rsidRPr="44657574" w:rsidR="5A821A1B">
        <w:rPr>
          <w:rFonts w:ascii="Arial" w:hAnsi="Arial" w:eastAsia="Arial" w:cs="Arial"/>
          <w:b w:val="0"/>
          <w:bCs w:val="0"/>
          <w:noProof w:val="0"/>
          <w:sz w:val="22"/>
          <w:szCs w:val="22"/>
          <w:lang w:val="en-US"/>
        </w:rPr>
        <w:t>centred</w:t>
      </w:r>
      <w:r w:rsidRPr="44657574" w:rsidR="5A821A1B">
        <w:rPr>
          <w:rFonts w:ascii="Arial" w:hAnsi="Arial" w:eastAsia="Arial" w:cs="Arial"/>
          <w:b w:val="0"/>
          <w:bCs w:val="0"/>
          <w:noProof w:val="0"/>
          <w:sz w:val="22"/>
          <w:szCs w:val="22"/>
          <w:lang w:val="en-US"/>
        </w:rPr>
        <w:t xml:space="preserve"> care in acute hospital settings: A meta-narrative review. </w:t>
      </w:r>
      <w:r w:rsidRPr="44657574" w:rsidR="5A821A1B">
        <w:rPr>
          <w:rFonts w:ascii="Arial" w:hAnsi="Arial" w:eastAsia="Arial" w:cs="Arial"/>
          <w:b w:val="0"/>
          <w:bCs w:val="0"/>
          <w:i w:val="1"/>
          <w:iCs w:val="1"/>
          <w:noProof w:val="0"/>
          <w:sz w:val="22"/>
          <w:szCs w:val="22"/>
          <w:lang w:val="en-US"/>
        </w:rPr>
        <w:t>International Journal of Nursing Studies</w:t>
      </w:r>
      <w:r w:rsidRPr="44657574" w:rsidR="5A821A1B">
        <w:rPr>
          <w:rFonts w:ascii="Arial" w:hAnsi="Arial" w:eastAsia="Arial" w:cs="Arial"/>
          <w:b w:val="0"/>
          <w:bCs w:val="0"/>
          <w:noProof w:val="0"/>
          <w:sz w:val="22"/>
          <w:szCs w:val="22"/>
          <w:lang w:val="en-US"/>
        </w:rPr>
        <w:t>, [online] 140(1), p.104465.</w:t>
      </w:r>
      <w:r w:rsidRPr="44657574" w:rsidR="5A821A1B">
        <w:rPr>
          <w:rFonts w:ascii="Arial" w:hAnsi="Arial" w:eastAsia="Arial" w:cs="Arial"/>
          <w:b w:val="0"/>
          <w:bCs w:val="0"/>
          <w:noProof w:val="0"/>
          <w:sz w:val="22"/>
          <w:szCs w:val="22"/>
          <w:lang w:val="en-US"/>
        </w:rPr>
        <w:t xml:space="preserve"> </w:t>
      </w:r>
      <w:r w:rsidRPr="44657574" w:rsidR="5A821A1B">
        <w:rPr>
          <w:rFonts w:ascii="Arial" w:hAnsi="Arial" w:eastAsia="Arial" w:cs="Arial"/>
          <w:b w:val="0"/>
          <w:bCs w:val="0"/>
          <w:noProof w:val="0"/>
          <w:sz w:val="22"/>
          <w:szCs w:val="22"/>
          <w:lang w:val="en-US"/>
        </w:rPr>
        <w:t>doi:http</w:t>
      </w:r>
      <w:r w:rsidRPr="44657574" w:rsidR="5A821A1B">
        <w:rPr>
          <w:rFonts w:ascii="Arial" w:hAnsi="Arial" w:eastAsia="Arial" w:cs="Arial"/>
          <w:b w:val="0"/>
          <w:bCs w:val="0"/>
          <w:noProof w:val="0"/>
          <w:sz w:val="22"/>
          <w:szCs w:val="22"/>
          <w:lang w:val="en-US"/>
        </w:rPr>
        <w:t>s</w:t>
      </w:r>
      <w:r w:rsidRPr="44657574" w:rsidR="5A821A1B">
        <w:rPr>
          <w:rFonts w:ascii="Arial" w:hAnsi="Arial" w:eastAsia="Arial" w:cs="Arial"/>
          <w:b w:val="0"/>
          <w:bCs w:val="0"/>
          <w:noProof w:val="0"/>
          <w:sz w:val="22"/>
          <w:szCs w:val="22"/>
          <w:lang w:val="en-US"/>
        </w:rPr>
        <w:t>://doi.org/10.1016/j.ijnurstu.2023.104465.</w:t>
      </w:r>
    </w:p>
    <w:p w:rsidR="4E4BA776" w:rsidP="5D3DB1A9" w:rsidRDefault="4E4BA776" w14:paraId="0DFA7126" w14:textId="678A9B30">
      <w:pPr>
        <w:pStyle w:val="ListParagraph"/>
        <w:numPr>
          <w:ilvl w:val="0"/>
          <w:numId w:val="1"/>
        </w:numPr>
        <w:spacing w:line="360" w:lineRule="auto"/>
        <w:rPr>
          <w:rFonts w:ascii="Arial" w:hAnsi="Arial" w:eastAsia="Arial" w:cs="Arial"/>
          <w:b w:val="0"/>
          <w:bCs w:val="0"/>
          <w:noProof w:val="0"/>
          <w:sz w:val="22"/>
          <w:szCs w:val="22"/>
          <w:lang w:val="en-US"/>
        </w:rPr>
      </w:pPr>
      <w:r w:rsidRPr="1CFDEF9B" w:rsidR="4E4BA776">
        <w:rPr>
          <w:rFonts w:ascii="Arial" w:hAnsi="Arial" w:eastAsia="Arial" w:cs="Arial"/>
          <w:b w:val="0"/>
          <w:bCs w:val="0"/>
          <w:noProof w:val="0"/>
          <w:sz w:val="22"/>
          <w:szCs w:val="22"/>
          <w:lang w:val="en-US"/>
        </w:rPr>
        <w:t>Langberg, E.M., Dyhr, L.</w:t>
      </w:r>
      <w:r w:rsidRPr="1CFDEF9B" w:rsidR="4E4BA776">
        <w:rPr>
          <w:rFonts w:ascii="Arial" w:hAnsi="Arial" w:eastAsia="Arial" w:cs="Arial"/>
          <w:b w:val="0"/>
          <w:bCs w:val="0"/>
          <w:noProof w:val="0"/>
          <w:sz w:val="22"/>
          <w:szCs w:val="22"/>
          <w:lang w:val="en-US"/>
        </w:rPr>
        <w:t xml:space="preserve"> and</w:t>
      </w:r>
      <w:r w:rsidRPr="1CFDEF9B" w:rsidR="4E4BA776">
        <w:rPr>
          <w:rFonts w:ascii="Arial" w:hAnsi="Arial" w:eastAsia="Arial" w:cs="Arial"/>
          <w:b w:val="0"/>
          <w:bCs w:val="0"/>
          <w:noProof w:val="0"/>
          <w:sz w:val="22"/>
          <w:szCs w:val="22"/>
          <w:lang w:val="en-US"/>
        </w:rPr>
        <w:t xml:space="preserve"> Davidsen, A.S. (2019). Development of the concept of patient-</w:t>
      </w:r>
      <w:r w:rsidRPr="1CFDEF9B" w:rsidR="4E4BA776">
        <w:rPr>
          <w:rFonts w:ascii="Arial" w:hAnsi="Arial" w:eastAsia="Arial" w:cs="Arial"/>
          <w:b w:val="0"/>
          <w:bCs w:val="0"/>
          <w:noProof w:val="0"/>
          <w:sz w:val="22"/>
          <w:szCs w:val="22"/>
          <w:lang w:val="en-US"/>
        </w:rPr>
        <w:t>centredness</w:t>
      </w:r>
      <w:r w:rsidRPr="1CFDEF9B" w:rsidR="4E4BA776">
        <w:rPr>
          <w:rFonts w:ascii="Arial" w:hAnsi="Arial" w:eastAsia="Arial" w:cs="Arial"/>
          <w:b w:val="0"/>
          <w:bCs w:val="0"/>
          <w:noProof w:val="0"/>
          <w:sz w:val="22"/>
          <w:szCs w:val="22"/>
          <w:lang w:val="en-US"/>
        </w:rPr>
        <w:t xml:space="preserve"> – A systematic review. </w:t>
      </w:r>
      <w:r w:rsidRPr="1CFDEF9B" w:rsidR="4E4BA776">
        <w:rPr>
          <w:rFonts w:ascii="Arial" w:hAnsi="Arial" w:eastAsia="Arial" w:cs="Arial"/>
          <w:b w:val="0"/>
          <w:bCs w:val="0"/>
          <w:i w:val="1"/>
          <w:iCs w:val="1"/>
          <w:noProof w:val="0"/>
          <w:sz w:val="22"/>
          <w:szCs w:val="22"/>
          <w:lang w:val="en-US"/>
        </w:rPr>
        <w:t>Patient Education and Counseling</w:t>
      </w:r>
      <w:r w:rsidRPr="1CFDEF9B" w:rsidR="4E4BA776">
        <w:rPr>
          <w:rFonts w:ascii="Arial" w:hAnsi="Arial" w:eastAsia="Arial" w:cs="Arial"/>
          <w:b w:val="0"/>
          <w:bCs w:val="0"/>
          <w:noProof w:val="0"/>
          <w:sz w:val="22"/>
          <w:szCs w:val="22"/>
          <w:lang w:val="en-US"/>
        </w:rPr>
        <w:t>, [online] 102(7), pp</w:t>
      </w:r>
      <w:r w:rsidRPr="1CFDEF9B" w:rsidR="4E4BA776">
        <w:rPr>
          <w:rFonts w:ascii="Arial" w:hAnsi="Arial" w:eastAsia="Arial" w:cs="Arial"/>
          <w:b w:val="0"/>
          <w:bCs w:val="0"/>
          <w:noProof w:val="0"/>
          <w:sz w:val="22"/>
          <w:szCs w:val="22"/>
          <w:lang w:val="en-US"/>
        </w:rPr>
        <w:t>.1228</w:t>
      </w:r>
      <w:r w:rsidRPr="1CFDEF9B" w:rsidR="4E4BA776">
        <w:rPr>
          <w:rFonts w:ascii="Arial" w:hAnsi="Arial" w:eastAsia="Arial" w:cs="Arial"/>
          <w:b w:val="0"/>
          <w:bCs w:val="0"/>
          <w:noProof w:val="0"/>
          <w:sz w:val="22"/>
          <w:szCs w:val="22"/>
          <w:lang w:val="en-US"/>
        </w:rPr>
        <w:t xml:space="preserve">–1236. </w:t>
      </w:r>
      <w:r w:rsidRPr="1CFDEF9B" w:rsidR="4E4BA776">
        <w:rPr>
          <w:rFonts w:ascii="Arial" w:hAnsi="Arial" w:eastAsia="Arial" w:cs="Arial"/>
          <w:b w:val="0"/>
          <w:bCs w:val="0"/>
          <w:noProof w:val="0"/>
          <w:sz w:val="22"/>
          <w:szCs w:val="22"/>
          <w:lang w:val="en-US"/>
        </w:rPr>
        <w:t>doi:https</w:t>
      </w:r>
      <w:r w:rsidRPr="1CFDEF9B" w:rsidR="4E4BA776">
        <w:rPr>
          <w:rFonts w:ascii="Arial" w:hAnsi="Arial" w:eastAsia="Arial" w:cs="Arial"/>
          <w:b w:val="0"/>
          <w:bCs w:val="0"/>
          <w:noProof w:val="0"/>
          <w:sz w:val="22"/>
          <w:szCs w:val="22"/>
          <w:lang w:val="en-US"/>
        </w:rPr>
        <w:t>://doi.org/10.1016/j.pec.2019.02.023.</w:t>
      </w:r>
    </w:p>
    <w:p w:rsidR="05C1359C" w:rsidP="44657574" w:rsidRDefault="05C1359C" w14:paraId="19AEDB65" w14:textId="16FDF465">
      <w:pPr>
        <w:pStyle w:val="ListParagraph"/>
        <w:numPr>
          <w:ilvl w:val="0"/>
          <w:numId w:val="1"/>
        </w:numPr>
        <w:spacing w:line="360" w:lineRule="auto"/>
        <w:rPr>
          <w:rFonts w:ascii="Arial" w:hAnsi="Arial" w:eastAsia="Arial" w:cs="Arial"/>
          <w:b w:val="0"/>
          <w:bCs w:val="0"/>
          <w:noProof w:val="0"/>
          <w:sz w:val="22"/>
          <w:szCs w:val="22"/>
          <w:lang w:val="en-US"/>
        </w:rPr>
      </w:pPr>
      <w:r w:rsidRPr="44657574" w:rsidR="05C1359C">
        <w:rPr>
          <w:rFonts w:ascii="Arial" w:hAnsi="Arial" w:eastAsia="Arial" w:cs="Arial"/>
          <w:b w:val="0"/>
          <w:bCs w:val="0"/>
          <w:noProof w:val="0"/>
          <w:sz w:val="22"/>
          <w:szCs w:val="22"/>
          <w:lang w:val="en-US"/>
        </w:rPr>
        <w:t>Mackreth</w:t>
      </w:r>
      <w:r w:rsidRPr="44657574" w:rsidR="05C1359C">
        <w:rPr>
          <w:rFonts w:ascii="Arial" w:hAnsi="Arial" w:eastAsia="Arial" w:cs="Arial"/>
          <w:b w:val="0"/>
          <w:bCs w:val="0"/>
          <w:noProof w:val="0"/>
          <w:sz w:val="22"/>
          <w:szCs w:val="22"/>
          <w:lang w:val="en-US"/>
        </w:rPr>
        <w:t xml:space="preserve">, Paul, and Bryony Walker. </w:t>
      </w:r>
      <w:r w:rsidRPr="44657574" w:rsidR="05C1359C">
        <w:rPr>
          <w:rFonts w:ascii="Arial" w:hAnsi="Arial" w:eastAsia="Arial" w:cs="Arial"/>
          <w:b w:val="0"/>
          <w:bCs w:val="0"/>
          <w:i w:val="1"/>
          <w:iCs w:val="1"/>
          <w:noProof w:val="0"/>
          <w:sz w:val="22"/>
          <w:szCs w:val="22"/>
          <w:lang w:val="en-US"/>
        </w:rPr>
        <w:t>A Handbook for Support Workers in Health and Social Care</w:t>
      </w:r>
      <w:r w:rsidRPr="44657574" w:rsidR="05C1359C">
        <w:rPr>
          <w:rFonts w:ascii="Arial" w:hAnsi="Arial" w:eastAsia="Arial" w:cs="Arial"/>
          <w:b w:val="0"/>
          <w:bCs w:val="0"/>
          <w:noProof w:val="0"/>
          <w:sz w:val="22"/>
          <w:szCs w:val="22"/>
          <w:lang w:val="en-US"/>
        </w:rPr>
        <w:t>. Routledge, 31 Dec. 2020.</w:t>
      </w:r>
    </w:p>
    <w:p w:rsidR="298B35DA" w:rsidP="44657574" w:rsidRDefault="298B35DA" w14:paraId="25A10DE6" w14:textId="60A8B543">
      <w:pPr>
        <w:pStyle w:val="ListParagraph"/>
        <w:numPr>
          <w:ilvl w:val="0"/>
          <w:numId w:val="1"/>
        </w:numPr>
        <w:spacing w:line="360" w:lineRule="auto"/>
        <w:rPr>
          <w:rFonts w:ascii="Arial" w:hAnsi="Arial" w:eastAsia="Arial" w:cs="Arial"/>
          <w:b w:val="0"/>
          <w:bCs w:val="0"/>
          <w:noProof w:val="0"/>
          <w:sz w:val="22"/>
          <w:szCs w:val="22"/>
          <w:lang w:val="en-US"/>
        </w:rPr>
      </w:pPr>
      <w:r w:rsidRPr="44657574" w:rsidR="298B35DA">
        <w:rPr>
          <w:rFonts w:ascii="Arial" w:hAnsi="Arial" w:eastAsia="Arial" w:cs="Arial"/>
          <w:b w:val="0"/>
          <w:bCs w:val="0"/>
          <w:noProof w:val="0"/>
          <w:sz w:val="22"/>
          <w:szCs w:val="22"/>
          <w:lang w:val="en-US"/>
        </w:rPr>
        <w:t xml:space="preserve">NHS England (2024a). </w:t>
      </w:r>
      <w:r w:rsidRPr="44657574" w:rsidR="298B35DA">
        <w:rPr>
          <w:rFonts w:ascii="Arial" w:hAnsi="Arial" w:eastAsia="Arial" w:cs="Arial"/>
          <w:b w:val="0"/>
          <w:bCs w:val="0"/>
          <w:i w:val="1"/>
          <w:iCs w:val="1"/>
          <w:noProof w:val="0"/>
          <w:sz w:val="22"/>
          <w:szCs w:val="22"/>
          <w:lang w:val="en-US"/>
        </w:rPr>
        <w:t>NHS England» Working in partnership</w:t>
      </w:r>
      <w:r w:rsidRPr="44657574" w:rsidR="298B35DA">
        <w:rPr>
          <w:rFonts w:ascii="Arial" w:hAnsi="Arial" w:eastAsia="Arial" w:cs="Arial"/>
          <w:b w:val="0"/>
          <w:bCs w:val="0"/>
          <w:noProof w:val="0"/>
          <w:sz w:val="22"/>
          <w:szCs w:val="22"/>
          <w:lang w:val="en-US"/>
        </w:rPr>
        <w:t xml:space="preserve">. [online] </w:t>
      </w:r>
      <w:hyperlink r:id="Rca1e55ea9a634a94">
        <w:r w:rsidRPr="44657574" w:rsidR="298B35DA">
          <w:rPr>
            <w:rStyle w:val="Hyperlink"/>
            <w:rFonts w:ascii="Arial" w:hAnsi="Arial" w:eastAsia="Arial" w:cs="Arial"/>
            <w:b w:val="0"/>
            <w:bCs w:val="0"/>
            <w:noProof w:val="0"/>
            <w:sz w:val="22"/>
            <w:szCs w:val="22"/>
            <w:lang w:val="en-US"/>
          </w:rPr>
          <w:t>www.england.nhs.uk</w:t>
        </w:r>
      </w:hyperlink>
      <w:r w:rsidRPr="44657574" w:rsidR="298B35DA">
        <w:rPr>
          <w:rFonts w:ascii="Arial" w:hAnsi="Arial" w:eastAsia="Arial" w:cs="Arial"/>
          <w:b w:val="0"/>
          <w:bCs w:val="0"/>
          <w:noProof w:val="0"/>
          <w:sz w:val="22"/>
          <w:szCs w:val="22"/>
          <w:lang w:val="en-US"/>
        </w:rPr>
        <w:t xml:space="preserve">. Available at: </w:t>
      </w:r>
      <w:hyperlink r:id="R1328deb45d5d4759">
        <w:r w:rsidRPr="44657574" w:rsidR="298B35DA">
          <w:rPr>
            <w:rStyle w:val="Hyperlink"/>
            <w:rFonts w:ascii="Arial" w:hAnsi="Arial" w:eastAsia="Arial" w:cs="Arial"/>
            <w:b w:val="0"/>
            <w:bCs w:val="0"/>
            <w:noProof w:val="0"/>
            <w:sz w:val="22"/>
            <w:szCs w:val="22"/>
            <w:lang w:val="en-US"/>
          </w:rPr>
          <w:t>https://www.england.nhs.uk/integratedcare/what-is-integrated-care/working-in-partnership/</w:t>
        </w:r>
      </w:hyperlink>
      <w:r w:rsidRPr="44657574" w:rsidR="298B35DA">
        <w:rPr>
          <w:rFonts w:ascii="Arial" w:hAnsi="Arial" w:eastAsia="Arial" w:cs="Arial"/>
          <w:b w:val="0"/>
          <w:bCs w:val="0"/>
          <w:noProof w:val="0"/>
          <w:sz w:val="22"/>
          <w:szCs w:val="22"/>
          <w:lang w:val="en-US"/>
        </w:rPr>
        <w:t xml:space="preserve"> [Accessed 2 Oct. 2025].</w:t>
      </w:r>
    </w:p>
    <w:p w:rsidR="298B35DA" w:rsidP="1CFDEF9B" w:rsidRDefault="298B35DA" w14:paraId="17E97D57" w14:textId="34F74EA0">
      <w:pPr>
        <w:pStyle w:val="ListParagraph"/>
        <w:numPr>
          <w:ilvl w:val="0"/>
          <w:numId w:val="1"/>
        </w:numPr>
        <w:spacing w:line="360" w:lineRule="auto"/>
        <w:rPr>
          <w:rFonts w:ascii="Arial" w:hAnsi="Arial" w:eastAsia="Arial" w:cs="Arial"/>
          <w:b w:val="0"/>
          <w:bCs w:val="0"/>
          <w:noProof w:val="0"/>
          <w:sz w:val="22"/>
          <w:szCs w:val="22"/>
          <w:lang w:val="en-US"/>
        </w:rPr>
      </w:pPr>
      <w:r w:rsidRPr="1CFDEF9B" w:rsidR="298B35DA">
        <w:rPr>
          <w:rFonts w:ascii="Arial" w:hAnsi="Arial" w:eastAsia="Arial" w:cs="Arial"/>
          <w:b w:val="0"/>
          <w:bCs w:val="0"/>
          <w:noProof w:val="0"/>
          <w:sz w:val="22"/>
          <w:szCs w:val="22"/>
          <w:lang w:val="en-US"/>
        </w:rPr>
        <w:t xml:space="preserve">NHS England (2024b). </w:t>
      </w:r>
      <w:r w:rsidRPr="1CFDEF9B" w:rsidR="298B35DA">
        <w:rPr>
          <w:rFonts w:ascii="Arial" w:hAnsi="Arial" w:eastAsia="Arial" w:cs="Arial"/>
          <w:b w:val="0"/>
          <w:bCs w:val="0"/>
          <w:i w:val="1"/>
          <w:iCs w:val="1"/>
          <w:noProof w:val="0"/>
          <w:sz w:val="22"/>
          <w:szCs w:val="22"/>
          <w:lang w:val="en-US"/>
        </w:rPr>
        <w:t>Person-</w:t>
      </w:r>
      <w:r w:rsidRPr="1CFDEF9B" w:rsidR="298B35DA">
        <w:rPr>
          <w:rFonts w:ascii="Arial" w:hAnsi="Arial" w:eastAsia="Arial" w:cs="Arial"/>
          <w:b w:val="0"/>
          <w:bCs w:val="0"/>
          <w:i w:val="1"/>
          <w:iCs w:val="1"/>
          <w:noProof w:val="0"/>
          <w:sz w:val="22"/>
          <w:szCs w:val="22"/>
          <w:lang w:val="en-US"/>
        </w:rPr>
        <w:t>centred</w:t>
      </w:r>
      <w:r w:rsidRPr="1CFDEF9B" w:rsidR="298B35DA">
        <w:rPr>
          <w:rFonts w:ascii="Arial" w:hAnsi="Arial" w:eastAsia="Arial" w:cs="Arial"/>
          <w:b w:val="0"/>
          <w:bCs w:val="0"/>
          <w:i w:val="1"/>
          <w:iCs w:val="1"/>
          <w:noProof w:val="0"/>
          <w:sz w:val="22"/>
          <w:szCs w:val="22"/>
          <w:lang w:val="en-US"/>
        </w:rPr>
        <w:t xml:space="preserve"> Care</w:t>
      </w:r>
      <w:r w:rsidRPr="1CFDEF9B" w:rsidR="298B35DA">
        <w:rPr>
          <w:rFonts w:ascii="Arial" w:hAnsi="Arial" w:eastAsia="Arial" w:cs="Arial"/>
          <w:b w:val="0"/>
          <w:bCs w:val="0"/>
          <w:noProof w:val="0"/>
          <w:sz w:val="22"/>
          <w:szCs w:val="22"/>
          <w:lang w:val="en-US"/>
        </w:rPr>
        <w:t xml:space="preserve">. [online] NHS England. Available at: </w:t>
      </w:r>
      <w:hyperlink r:id="Re4b931a19e3d4264">
        <w:r w:rsidRPr="1CFDEF9B" w:rsidR="298B35DA">
          <w:rPr>
            <w:rStyle w:val="Hyperlink"/>
            <w:rFonts w:ascii="Arial" w:hAnsi="Arial" w:eastAsia="Arial" w:cs="Arial"/>
            <w:b w:val="0"/>
            <w:bCs w:val="0"/>
            <w:noProof w:val="0"/>
            <w:sz w:val="22"/>
            <w:szCs w:val="22"/>
            <w:lang w:val="en-US"/>
          </w:rPr>
          <w:t>https://www.hee.nhs.uk/our-work/person-centred-care</w:t>
        </w:r>
      </w:hyperlink>
      <w:r w:rsidRPr="1CFDEF9B" w:rsidR="298B35DA">
        <w:rPr>
          <w:rFonts w:ascii="Arial" w:hAnsi="Arial" w:eastAsia="Arial" w:cs="Arial"/>
          <w:b w:val="0"/>
          <w:bCs w:val="0"/>
          <w:noProof w:val="0"/>
          <w:sz w:val="22"/>
          <w:szCs w:val="22"/>
          <w:lang w:val="en-US"/>
        </w:rPr>
        <w:t xml:space="preserve"> </w:t>
      </w:r>
      <w:r w:rsidRPr="1CFDEF9B" w:rsidR="0BEFF426">
        <w:rPr>
          <w:rFonts w:ascii="Arial" w:hAnsi="Arial" w:eastAsia="Arial" w:cs="Arial"/>
          <w:b w:val="0"/>
          <w:bCs w:val="0"/>
          <w:noProof w:val="0"/>
          <w:sz w:val="22"/>
          <w:szCs w:val="22"/>
          <w:lang w:val="en-US"/>
        </w:rPr>
        <w:t>(</w:t>
      </w:r>
      <w:r w:rsidRPr="1CFDEF9B" w:rsidR="298B35DA">
        <w:rPr>
          <w:rFonts w:ascii="Arial" w:hAnsi="Arial" w:eastAsia="Arial" w:cs="Arial"/>
          <w:b w:val="0"/>
          <w:bCs w:val="0"/>
          <w:noProof w:val="0"/>
          <w:sz w:val="22"/>
          <w:szCs w:val="22"/>
          <w:lang w:val="en-US"/>
        </w:rPr>
        <w:t xml:space="preserve">Accessed 27 Sep. </w:t>
      </w:r>
      <w:r w:rsidRPr="1CFDEF9B" w:rsidR="298B35DA">
        <w:rPr>
          <w:rFonts w:ascii="Arial" w:hAnsi="Arial" w:eastAsia="Arial" w:cs="Arial"/>
          <w:b w:val="0"/>
          <w:bCs w:val="0"/>
          <w:noProof w:val="0"/>
          <w:sz w:val="22"/>
          <w:szCs w:val="22"/>
          <w:lang w:val="en-US"/>
        </w:rPr>
        <w:t>2025</w:t>
      </w:r>
      <w:r w:rsidRPr="1CFDEF9B" w:rsidR="469E48CA">
        <w:rPr>
          <w:rFonts w:ascii="Arial" w:hAnsi="Arial" w:eastAsia="Arial" w:cs="Arial"/>
          <w:b w:val="0"/>
          <w:bCs w:val="0"/>
          <w:noProof w:val="0"/>
          <w:sz w:val="22"/>
          <w:szCs w:val="22"/>
          <w:lang w:val="en-US"/>
        </w:rPr>
        <w:t>)</w:t>
      </w:r>
    </w:p>
    <w:p w:rsidR="740AB59E" w:rsidP="1CFDEF9B" w:rsidRDefault="740AB59E" w14:paraId="720160D8" w14:textId="587D3CAF">
      <w:pPr>
        <w:pStyle w:val="ListParagraph"/>
        <w:numPr>
          <w:ilvl w:val="0"/>
          <w:numId w:val="1"/>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CFDEF9B" w:rsidR="740AB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NHS England (2025). </w:t>
      </w:r>
      <w:r w:rsidRPr="1CFDEF9B" w:rsidR="740AB59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6 Cs of Care</w:t>
      </w:r>
      <w:r w:rsidRPr="1CFDEF9B" w:rsidR="740AB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NHS Professionals. Available at: </w:t>
      </w:r>
      <w:hyperlink r:id="R319aa8942c9a4dd5">
        <w:r w:rsidRPr="1CFDEF9B" w:rsidR="740AB59E">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https://www.nhsprofessionals.nhs.uk/nhs-staffing-pool-hub/working-in-healthcare/the-6-cs-of-care</w:t>
        </w:r>
      </w:hyperlink>
      <w:r w:rsidRPr="1CFDEF9B" w:rsidR="740AB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10 Oct. 2025].</w:t>
      </w:r>
    </w:p>
    <w:p w:rsidR="740AB59E" w:rsidP="1CFDEF9B" w:rsidRDefault="740AB59E" w14:paraId="4358FC75" w14:textId="4B943497">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CFDEF9B" w:rsidR="740AB59E">
        <w:rPr>
          <w:rFonts w:ascii="Arial" w:hAnsi="Arial" w:eastAsia="Arial" w:cs="Arial"/>
          <w:b w:val="0"/>
          <w:bCs w:val="0"/>
          <w:i w:val="0"/>
          <w:iCs w:val="0"/>
          <w:caps w:val="0"/>
          <w:smallCaps w:val="0"/>
          <w:noProof w:val="0"/>
          <w:color w:val="000000" w:themeColor="text1" w:themeTint="FF" w:themeShade="FF"/>
          <w:sz w:val="22"/>
          <w:szCs w:val="22"/>
          <w:lang w:val="en-US"/>
        </w:rPr>
        <w:t xml:space="preserve">NICE (2018). </w:t>
      </w:r>
      <w:r w:rsidRPr="1CFDEF9B" w:rsidR="740AB59E">
        <w:rPr>
          <w:rFonts w:ascii="Arial" w:hAnsi="Arial" w:eastAsia="Arial" w:cs="Arial"/>
          <w:b w:val="0"/>
          <w:bCs w:val="0"/>
          <w:i w:val="1"/>
          <w:iCs w:val="1"/>
          <w:caps w:val="0"/>
          <w:smallCaps w:val="0"/>
          <w:noProof w:val="0"/>
          <w:color w:val="000000" w:themeColor="text1" w:themeTint="FF" w:themeShade="FF"/>
          <w:sz w:val="22"/>
          <w:szCs w:val="22"/>
          <w:lang w:val="en-US"/>
        </w:rPr>
        <w:t>Dementia: assessment, Management and Support for People Living with Dementia and Their Carers | Guidance | NICE</w:t>
      </w:r>
      <w:r w:rsidRPr="1CFDEF9B" w:rsidR="740AB59E">
        <w:rPr>
          <w:rFonts w:ascii="Arial" w:hAnsi="Arial" w:eastAsia="Arial" w:cs="Arial"/>
          <w:b w:val="0"/>
          <w:bCs w:val="0"/>
          <w:i w:val="0"/>
          <w:iCs w:val="0"/>
          <w:caps w:val="0"/>
          <w:smallCaps w:val="0"/>
          <w:noProof w:val="0"/>
          <w:color w:val="000000" w:themeColor="text1" w:themeTint="FF" w:themeShade="FF"/>
          <w:sz w:val="22"/>
          <w:szCs w:val="22"/>
          <w:lang w:val="en-US"/>
        </w:rPr>
        <w:t xml:space="preserve">. [online] Nice.org.uk. Available at: </w:t>
      </w:r>
    </w:p>
    <w:p w:rsidR="740AB59E" w:rsidP="1CFDEF9B" w:rsidRDefault="740AB59E" w14:paraId="0E3FDA70" w14:textId="2BE66321">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CFDEF9B" w:rsidR="740AB59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9f03c3fb15144d0a">
        <w:r w:rsidRPr="1CFDEF9B" w:rsidR="740AB59E">
          <w:rPr>
            <w:rStyle w:val="Hyperlink"/>
            <w:rFonts w:ascii="Arial" w:hAnsi="Arial" w:eastAsia="Arial" w:cs="Arial"/>
            <w:b w:val="0"/>
            <w:bCs w:val="0"/>
            <w:i w:val="0"/>
            <w:iCs w:val="0"/>
            <w:caps w:val="0"/>
            <w:smallCaps w:val="0"/>
            <w:strike w:val="0"/>
            <w:dstrike w:val="0"/>
            <w:noProof w:val="0"/>
            <w:sz w:val="22"/>
            <w:szCs w:val="22"/>
            <w:lang w:val="en-US"/>
          </w:rPr>
          <w:t>https://www.nice.org.uk/guidance/ng97</w:t>
        </w:r>
      </w:hyperlink>
      <w:r w:rsidRPr="1CFDEF9B" w:rsidR="740AB59E">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18 Sep. 2025].</w:t>
      </w:r>
    </w:p>
    <w:p w:rsidR="740AB59E" w:rsidP="1CFDEF9B" w:rsidRDefault="740AB59E" w14:paraId="2F81E054" w14:textId="1BB47533">
      <w:pPr>
        <w:pStyle w:val="ListParagraph"/>
        <w:numPr>
          <w:ilvl w:val="0"/>
          <w:numId w:val="1"/>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CFDEF9B" w:rsidR="740AB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Rojas, M., Méndez, A. and Fassler, K.W. (2023). The Hierarchy of Needs Empirical Examination of Maslow’s Theory and Lessons for Development. </w:t>
      </w:r>
      <w:r w:rsidRPr="1CFDEF9B" w:rsidR="740AB59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World Development</w:t>
      </w:r>
      <w:r w:rsidRPr="1CFDEF9B" w:rsidR="740AB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[online] 165(1), p.106185. doi:https://doi.org/10.1016/j.worlddev.2023.106185.</w:t>
      </w:r>
    </w:p>
    <w:p w:rsidR="740AB59E" w:rsidP="1CFDEF9B" w:rsidRDefault="740AB59E" w14:paraId="02AD98A0" w14:textId="4E65DBC2">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CFDEF9B" w:rsidR="740AB59E">
        <w:rPr>
          <w:rFonts w:ascii="Arial" w:hAnsi="Arial" w:eastAsia="Arial" w:cs="Arial"/>
          <w:b w:val="0"/>
          <w:bCs w:val="0"/>
          <w:i w:val="0"/>
          <w:iCs w:val="0"/>
          <w:caps w:val="0"/>
          <w:smallCaps w:val="0"/>
          <w:noProof w:val="0"/>
          <w:color w:val="000000" w:themeColor="text1" w:themeTint="FF" w:themeShade="FF"/>
          <w:sz w:val="22"/>
          <w:szCs w:val="22"/>
          <w:lang w:val="en-US"/>
        </w:rPr>
        <w:t xml:space="preserve">Social Care Council, N.I. (2024). </w:t>
      </w:r>
      <w:r w:rsidRPr="1CFDEF9B" w:rsidR="740AB59E">
        <w:rPr>
          <w:rFonts w:ascii="Arial" w:hAnsi="Arial" w:eastAsia="Arial" w:cs="Arial"/>
          <w:b w:val="0"/>
          <w:bCs w:val="0"/>
          <w:i w:val="1"/>
          <w:iCs w:val="1"/>
          <w:caps w:val="0"/>
          <w:smallCaps w:val="0"/>
          <w:noProof w:val="0"/>
          <w:color w:val="000000" w:themeColor="text1" w:themeTint="FF" w:themeShade="FF"/>
          <w:sz w:val="22"/>
          <w:szCs w:val="22"/>
          <w:lang w:val="en-US"/>
        </w:rPr>
        <w:t>Reflective Practice for Social Care Practitioners - NISCC Learning Zone</w:t>
      </w:r>
      <w:r w:rsidRPr="1CFDEF9B" w:rsidR="740AB59E">
        <w:rPr>
          <w:rFonts w:ascii="Arial" w:hAnsi="Arial" w:eastAsia="Arial" w:cs="Arial"/>
          <w:b w:val="0"/>
          <w:bCs w:val="0"/>
          <w:i w:val="0"/>
          <w:iCs w:val="0"/>
          <w:caps w:val="0"/>
          <w:smallCaps w:val="0"/>
          <w:noProof w:val="0"/>
          <w:color w:val="000000" w:themeColor="text1" w:themeTint="FF" w:themeShade="FF"/>
          <w:sz w:val="22"/>
          <w:szCs w:val="22"/>
          <w:lang w:val="en-US"/>
        </w:rPr>
        <w:t xml:space="preserve">. [online] NISCC Learning Zone. Available at: </w:t>
      </w:r>
      <w:hyperlink r:id="R8a6d97569f5d4a94">
        <w:r w:rsidRPr="1CFDEF9B" w:rsidR="740AB59E">
          <w:rPr>
            <w:rStyle w:val="Hyperlink"/>
            <w:rFonts w:ascii="Arial" w:hAnsi="Arial" w:eastAsia="Arial" w:cs="Arial"/>
            <w:b w:val="0"/>
            <w:bCs w:val="0"/>
            <w:i w:val="0"/>
            <w:iCs w:val="0"/>
            <w:caps w:val="0"/>
            <w:smallCaps w:val="0"/>
            <w:strike w:val="0"/>
            <w:dstrike w:val="0"/>
            <w:noProof w:val="0"/>
            <w:sz w:val="22"/>
            <w:szCs w:val="22"/>
            <w:lang w:val="en-US"/>
          </w:rPr>
          <w:t>https://learningzone.niscc.info/learning-resources/reflective-practice-for-social-care-practitioners/</w:t>
        </w:r>
      </w:hyperlink>
      <w:r w:rsidRPr="1CFDEF9B" w:rsidR="740AB59E">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29 September 2025)</w:t>
      </w:r>
      <w:r w:rsidRPr="1CFDEF9B" w:rsidR="740AB59E">
        <w:rPr>
          <w:rFonts w:ascii="Arial" w:hAnsi="Arial" w:eastAsia="Arial" w:cs="Arial"/>
          <w:b w:val="0"/>
          <w:bCs w:val="0"/>
          <w:i w:val="0"/>
          <w:iCs w:val="0"/>
          <w:caps w:val="0"/>
          <w:smallCaps w:val="0"/>
          <w:noProof w:val="0"/>
          <w:color w:val="000000" w:themeColor="text1" w:themeTint="FF" w:themeShade="FF"/>
          <w:sz w:val="22"/>
          <w:szCs w:val="22"/>
          <w:lang w:val="en-US"/>
        </w:rPr>
        <w:t>.</w:t>
      </w:r>
    </w:p>
    <w:p w:rsidR="740AB59E" w:rsidP="1CFDEF9B" w:rsidRDefault="740AB59E" w14:paraId="4A57A60B" w14:textId="7B4C0430">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CFDEF9B" w:rsidR="740AB59E">
        <w:rPr>
          <w:rFonts w:ascii="Arial" w:hAnsi="Arial" w:eastAsia="Arial" w:cs="Arial"/>
          <w:b w:val="0"/>
          <w:bCs w:val="0"/>
          <w:i w:val="0"/>
          <w:iCs w:val="0"/>
          <w:caps w:val="0"/>
          <w:smallCaps w:val="0"/>
          <w:noProof w:val="0"/>
          <w:color w:val="000000" w:themeColor="text1" w:themeTint="FF" w:themeShade="FF"/>
          <w:sz w:val="22"/>
          <w:szCs w:val="22"/>
          <w:lang w:val="en-US"/>
        </w:rPr>
        <w:t xml:space="preserve">The Kings Fund (2022). </w:t>
      </w:r>
      <w:r w:rsidRPr="1CFDEF9B" w:rsidR="740AB59E">
        <w:rPr>
          <w:rFonts w:ascii="Arial" w:hAnsi="Arial" w:eastAsia="Arial" w:cs="Arial"/>
          <w:b w:val="0"/>
          <w:bCs w:val="0"/>
          <w:i w:val="1"/>
          <w:iCs w:val="1"/>
          <w:caps w:val="0"/>
          <w:smallCaps w:val="0"/>
          <w:noProof w:val="0"/>
          <w:color w:val="000000" w:themeColor="text1" w:themeTint="FF" w:themeShade="FF"/>
          <w:sz w:val="22"/>
          <w:szCs w:val="22"/>
          <w:lang w:val="en-US"/>
        </w:rPr>
        <w:t>The Health and Care Act 2022</w:t>
      </w:r>
      <w:r w:rsidRPr="1CFDEF9B" w:rsidR="740AB59E">
        <w:rPr>
          <w:rFonts w:ascii="Arial" w:hAnsi="Arial" w:eastAsia="Arial" w:cs="Arial"/>
          <w:b w:val="0"/>
          <w:bCs w:val="0"/>
          <w:i w:val="0"/>
          <w:iCs w:val="0"/>
          <w:caps w:val="0"/>
          <w:smallCaps w:val="0"/>
          <w:noProof w:val="0"/>
          <w:color w:val="000000" w:themeColor="text1" w:themeTint="FF" w:themeShade="FF"/>
          <w:sz w:val="22"/>
          <w:szCs w:val="22"/>
          <w:lang w:val="en-US"/>
        </w:rPr>
        <w:t xml:space="preserve">. [online] The King’s Fund. Available at: </w:t>
      </w:r>
      <w:hyperlink r:id="Re652a9c8bfc448ed">
        <w:r w:rsidRPr="1CFDEF9B" w:rsidR="740AB59E">
          <w:rPr>
            <w:rStyle w:val="Hyperlink"/>
            <w:rFonts w:ascii="Arial" w:hAnsi="Arial" w:eastAsia="Arial" w:cs="Arial"/>
            <w:b w:val="0"/>
            <w:bCs w:val="0"/>
            <w:i w:val="0"/>
            <w:iCs w:val="0"/>
            <w:caps w:val="0"/>
            <w:smallCaps w:val="0"/>
            <w:strike w:val="0"/>
            <w:dstrike w:val="0"/>
            <w:noProof w:val="0"/>
            <w:sz w:val="22"/>
            <w:szCs w:val="22"/>
            <w:lang w:val="en-US"/>
          </w:rPr>
          <w:t>https://www.kingsfund.org.uk/insight-and-analysis/projects/health-and-care-act-2022-make-sense-legislation</w:t>
        </w:r>
      </w:hyperlink>
      <w:r w:rsidRPr="1CFDEF9B" w:rsidR="740AB59E">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28 September 2025)</w:t>
      </w:r>
      <w:r w:rsidRPr="1CFDEF9B" w:rsidR="740AB59E">
        <w:rPr>
          <w:rFonts w:ascii="Arial" w:hAnsi="Arial" w:eastAsia="Arial" w:cs="Arial"/>
          <w:b w:val="0"/>
          <w:bCs w:val="0"/>
          <w:i w:val="0"/>
          <w:iCs w:val="0"/>
          <w:caps w:val="0"/>
          <w:smallCaps w:val="0"/>
          <w:noProof w:val="0"/>
          <w:color w:val="000000" w:themeColor="text1" w:themeTint="FF" w:themeShade="FF"/>
          <w:sz w:val="22"/>
          <w:szCs w:val="22"/>
          <w:lang w:val="en-US"/>
        </w:rPr>
        <w:t>.</w:t>
      </w:r>
    </w:p>
    <w:p w:rsidR="740AB59E" w:rsidP="1CFDEF9B" w:rsidRDefault="740AB59E" w14:paraId="79E7783A" w14:textId="452BE600">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CFDEF9B" w:rsidR="740AB59E">
        <w:rPr>
          <w:rFonts w:ascii="Arial" w:hAnsi="Arial" w:eastAsia="Arial" w:cs="Arial"/>
          <w:b w:val="0"/>
          <w:bCs w:val="0"/>
          <w:i w:val="0"/>
          <w:iCs w:val="0"/>
          <w:caps w:val="0"/>
          <w:smallCaps w:val="0"/>
          <w:noProof w:val="0"/>
          <w:color w:val="000000" w:themeColor="text1" w:themeTint="FF" w:themeShade="FF"/>
          <w:sz w:val="22"/>
          <w:szCs w:val="22"/>
          <w:lang w:val="en-US"/>
        </w:rPr>
        <w:t>Thomson, M., Waterson, H. and Chatterjee, H.J. (2024). Successes and challenges of partnership working to tackle health inequalities using collaborative approaches to community-based research: mixed methods analysis of focus group evidence. International journal for equity in health, [online] 23(1). doi:https://doi.org/10.1186/s12939-024-02216-1.</w:t>
      </w:r>
    </w:p>
    <w:p w:rsidR="740AB59E" w:rsidP="1CFDEF9B" w:rsidRDefault="740AB59E" w14:paraId="2C981307" w14:textId="156B3A5B">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CFDEF9B" w:rsidR="740AB59E">
        <w:rPr>
          <w:rFonts w:ascii="Times New Roman" w:hAnsi="Times New Roman" w:eastAsia="Times New Roman" w:cs="Times New Roman"/>
          <w:noProof w:val="0"/>
          <w:sz w:val="24"/>
          <w:szCs w:val="24"/>
          <w:lang w:val="en-US"/>
        </w:rPr>
        <w:t xml:space="preserve">GOV.UK (2005). </w:t>
      </w:r>
      <w:r w:rsidRPr="1CFDEF9B" w:rsidR="740AB59E">
        <w:rPr>
          <w:rFonts w:ascii="Times New Roman" w:hAnsi="Times New Roman" w:eastAsia="Times New Roman" w:cs="Times New Roman"/>
          <w:i w:val="1"/>
          <w:iCs w:val="1"/>
          <w:noProof w:val="0"/>
          <w:sz w:val="24"/>
          <w:szCs w:val="24"/>
          <w:lang w:val="en-US"/>
        </w:rPr>
        <w:t>Mental Capacity Act 2005</w:t>
      </w:r>
      <w:r w:rsidRPr="1CFDEF9B" w:rsidR="740AB59E">
        <w:rPr>
          <w:rFonts w:ascii="Times New Roman" w:hAnsi="Times New Roman" w:eastAsia="Times New Roman" w:cs="Times New Roman"/>
          <w:noProof w:val="0"/>
          <w:sz w:val="24"/>
          <w:szCs w:val="24"/>
          <w:lang w:val="en-US"/>
        </w:rPr>
        <w:t xml:space="preserve">. [online] Legislation.gov.uk. Available at: </w:t>
      </w:r>
      <w:hyperlink r:id="Rbd675be1f5a444be">
        <w:r w:rsidRPr="1CFDEF9B" w:rsidR="740AB59E">
          <w:rPr>
            <w:rStyle w:val="Hyperlink"/>
            <w:rFonts w:ascii="Times New Roman" w:hAnsi="Times New Roman" w:eastAsia="Times New Roman" w:cs="Times New Roman"/>
            <w:noProof w:val="0"/>
            <w:sz w:val="24"/>
            <w:szCs w:val="24"/>
            <w:lang w:val="en-US"/>
          </w:rPr>
          <w:t>https://www.legislation.gov.uk/ukpga/2005/9/contents</w:t>
        </w:r>
      </w:hyperlink>
      <w:r w:rsidRPr="1CFDEF9B" w:rsidR="740AB59E">
        <w:rPr>
          <w:rFonts w:ascii="Times New Roman" w:hAnsi="Times New Roman" w:eastAsia="Times New Roman" w:cs="Times New Roman"/>
          <w:noProof w:val="0"/>
          <w:sz w:val="24"/>
          <w:szCs w:val="24"/>
          <w:lang w:val="en-US"/>
        </w:rPr>
        <w:t>.</w:t>
      </w:r>
    </w:p>
    <w:p w:rsidR="1CFDEF9B" w:rsidP="1CFDEF9B" w:rsidRDefault="1CFDEF9B" w14:paraId="016872F6" w14:textId="47A8EFD5">
      <w:pPr>
        <w:pStyle w:val="ListParagraph"/>
        <w:spacing w:line="360" w:lineRule="auto"/>
        <w:ind w:left="720"/>
        <w:rPr>
          <w:rFonts w:ascii="Arial" w:hAnsi="Arial" w:eastAsia="Arial" w:cs="Arial"/>
          <w:b w:val="0"/>
          <w:bCs w:val="0"/>
          <w:noProof w:val="0"/>
          <w:sz w:val="24"/>
          <w:szCs w:val="24"/>
          <w:lang w:val="en-US"/>
        </w:rPr>
      </w:pPr>
    </w:p>
    <w:sectPr>
      <w:pgSz w:w="12240" w:h="15840" w:orient="portrait"/>
      <w:pgMar w:top="1440" w:right="1440" w:bottom="1440" w:left="1440" w:header="720" w:footer="720" w:gutter="0"/>
      <w:cols w:space="720"/>
      <w:docGrid w:linePitch="360"/>
      <w:headerReference w:type="default" r:id="R2b228c3ce6a14b1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4097A97" w:rsidTr="04097A97" w14:paraId="6B6090D7">
      <w:trPr>
        <w:trHeight w:val="300"/>
      </w:trPr>
      <w:tc>
        <w:tcPr>
          <w:tcW w:w="3120" w:type="dxa"/>
          <w:tcMar/>
        </w:tcPr>
        <w:p w:rsidR="04097A97" w:rsidP="04097A97" w:rsidRDefault="04097A97" w14:paraId="613DA4CA" w14:textId="01EBAC18">
          <w:pPr>
            <w:pStyle w:val="Header"/>
            <w:bidi w:val="0"/>
            <w:ind w:left="-115"/>
            <w:jc w:val="left"/>
          </w:pPr>
        </w:p>
      </w:tc>
      <w:tc>
        <w:tcPr>
          <w:tcW w:w="3120" w:type="dxa"/>
          <w:tcMar/>
        </w:tcPr>
        <w:p w:rsidR="04097A97" w:rsidP="04097A97" w:rsidRDefault="04097A97" w14:paraId="6A450DE1" w14:textId="2FD3F2BE">
          <w:pPr>
            <w:pStyle w:val="Header"/>
            <w:bidi w:val="0"/>
            <w:jc w:val="center"/>
          </w:pPr>
        </w:p>
      </w:tc>
      <w:tc>
        <w:tcPr>
          <w:tcW w:w="3120" w:type="dxa"/>
          <w:tcMar/>
        </w:tcPr>
        <w:p w:rsidR="04097A97" w:rsidP="04097A97" w:rsidRDefault="04097A97" w14:paraId="3427882D" w14:textId="49EA63E1">
          <w:pPr>
            <w:pStyle w:val="Header"/>
            <w:bidi w:val="0"/>
            <w:ind w:right="-115"/>
            <w:jc w:val="right"/>
          </w:pPr>
        </w:p>
      </w:tc>
    </w:tr>
  </w:tbl>
  <w:p w:rsidR="04097A97" w:rsidP="04097A97" w:rsidRDefault="04097A97" w14:paraId="4DAFF526" w14:textId="6263E071">
    <w:pPr>
      <w:pStyle w:val="Header"/>
      <w:bidi w:val="0"/>
    </w:pPr>
  </w:p>
</w:hdr>
</file>

<file path=word/intelligence2.xml><?xml version="1.0" encoding="utf-8"?>
<int2:intelligence xmlns:int2="http://schemas.microsoft.com/office/intelligence/2020/intelligence">
  <int2:observations>
    <int2:textHash int2:hashCode="dQXqG2YD0zDsVn" int2:id="1GTmlTQz">
      <int2:state int2:type="spell" int2:value="Rejected"/>
    </int2:textHash>
    <int2:textHash int2:hashCode="dTYMnqvriR8m9y" int2:id="4xTfBmxt">
      <int2:state int2:type="spell" int2:value="Rejected"/>
    </int2:textHash>
    <int2:textHash int2:hashCode="FglrQyHcgaFAl7" int2:id="RW9DnTGQ">
      <int2:state int2:type="spell" int2:value="Rejected"/>
    </int2:textHash>
    <int2:textHash int2:hashCode="bF8WLzUbYv/0i2" int2:id="HxHrra2e">
      <int2:state int2:type="spell" int2:value="Rejected"/>
    </int2:textHash>
    <int2:textHash int2:hashCode="kv4UVae7TQCfC0" int2:id="dhxBpltZ">
      <int2:state int2:type="spell" int2:value="Rejected"/>
    </int2:textHash>
    <int2:textHash int2:hashCode="kCmX9YyoOGK1iA" int2:id="4JasLdLm">
      <int2:state int2:type="spell" int2:value="Rejected"/>
    </int2:textHash>
    <int2:textHash int2:hashCode="DTTcwT7Vnu94an" int2:id="cCCGKDt4">
      <int2:state int2:type="spell" int2:value="Rejected"/>
    </int2:textHash>
    <int2:textHash int2:hashCode="XbfjdguplaHZbS" int2:id="wxGaZ81V">
      <int2:state int2:type="spell" int2:value="Rejected"/>
    </int2:textHash>
    <int2:textHash int2:hashCode="eUd9Q5P5KhLFVV" int2:id="BEcTw8N8">
      <int2:state int2:type="spell" int2:value="Rejected"/>
    </int2:textHash>
    <int2:textHash int2:hashCode="V5Jmq35i/Kcxu8" int2:id="CcmIjtnW">
      <int2:state int2:type="spell" int2:value="Rejected"/>
    </int2:textHash>
    <int2:textHash int2:hashCode="gcfFbjqDBEdfK2" int2:id="x4eqclIy">
      <int2:state int2:type="spell" int2:value="Rejected"/>
    </int2:textHash>
    <int2:textHash int2:hashCode="xQy+KnIliT8rxm" int2:id="evsskpw1">
      <int2:state int2:type="spell" int2:value="Rejected"/>
    </int2:textHash>
    <int2:textHash int2:hashCode="8+wXkcCV+G/AIk" int2:id="nBEmMFHg">
      <int2:state int2:type="spell" int2:value="Rejected"/>
    </int2:textHash>
    <int2:textHash int2:hashCode="bLNw5K/RtBTj6A" int2:id="9zf7effX">
      <int2:state int2:type="spell" int2:value="Rejected"/>
    </int2:textHash>
    <int2:textHash int2:hashCode="SKkB12slgSTZF+" int2:id="naPtgIhr">
      <int2:state int2:type="spell" int2:value="Rejected"/>
    </int2:textHash>
    <int2:textHash int2:hashCode="hN6B5b8f/AaH/i" int2:id="OeNuCfB7">
      <int2:state int2:type="spell" int2:value="Rejected"/>
    </int2:textHash>
    <int2:textHash int2:hashCode="kByidkXaRxGvMx" int2:id="uWSV0Uv8">
      <int2:state int2:type="spell" int2:value="Rejected"/>
    </int2:textHash>
    <int2:textHash int2:hashCode="FXbHOIR8JANz0T" int2:id="HDAAXwI1">
      <int2:state int2:type="spell" int2:value="Rejected"/>
    </int2:textHash>
    <int2:textHash int2:hashCode="v3jXqOAVqWKVSe" int2:id="Oo3nBlZc">
      <int2:state int2:type="spell" int2:value="Rejected"/>
    </int2:textHash>
    <int2:textHash int2:hashCode="NT12h6See3qwhk" int2:id="IdvMvlqx">
      <int2:state int2:type="spell" int2:value="Rejected"/>
    </int2:textHash>
    <int2:textHash int2:hashCode="edQaR+j+xVhWpq" int2:id="FkEwoC6M">
      <int2:state int2:type="spell" int2:value="Rejected"/>
    </int2:textHash>
    <int2:textHash int2:hashCode="BOfsvBQ4F9uylB" int2:id="iQPks0fN">
      <int2:state int2:type="spell" int2:value="Rejected"/>
    </int2:textHash>
    <int2:textHash int2:hashCode="gkFoto0BN6C4RG" int2:id="cN3oR5wu">
      <int2:state int2:type="spell" int2:value="Rejected"/>
    </int2:textHash>
    <int2:textHash int2:hashCode="U/UiEUV3poM8s7" int2:id="gEVx8CkG">
      <int2:state int2:type="spell" int2:value="Rejected"/>
    </int2:textHash>
    <int2:textHash int2:hashCode="K9X7Xd4L2h5wl4" int2:id="Qkj8AYGI">
      <int2:state int2:type="spell" int2:value="Rejected"/>
    </int2:textHash>
    <int2:textHash int2:hashCode="XSUiEPxXFZ9tOg" int2:id="C8p6SMlb">
      <int2:state int2:type="spell" int2:value="Rejected"/>
    </int2:textHash>
    <int2:textHash int2:hashCode="7OmYag+MLKaTRs" int2:id="LrJ5FHy6">
      <int2:state int2:type="spell" int2:value="Rejected"/>
    </int2:textHash>
    <int2:textHash int2:hashCode="HEYy+0nPLNzFKk" int2:id="ZivVkVLT">
      <int2:state int2:type="spell" int2:value="Rejected"/>
    </int2:textHash>
    <int2:textHash int2:hashCode="plSglYto9DAqSp" int2:id="elz8gttl">
      <int2:state int2:type="spell" int2:value="Rejected"/>
    </int2:textHash>
    <int2:textHash int2:hashCode="d6vvkjI26POa0b" int2:id="IdgOleeJ">
      <int2:state int2:type="spell" int2:value="Rejected"/>
    </int2:textHash>
    <int2:textHash int2:hashCode="E40USnUOaG6Jrg" int2:id="YXME6c83">
      <int2:state int2:type="spell" int2:value="Rejected"/>
    </int2:textHash>
    <int2:textHash int2:hashCode="nRSox3TdiEm2GZ" int2:id="x7D2tHlu">
      <int2:state int2:type="spell" int2:value="Rejected"/>
    </int2:textHash>
    <int2:textHash int2:hashCode="gOigg3B4VG+1IR" int2:id="MTRtiI6m">
      <int2:state int2:type="spell" int2:value="Rejected"/>
    </int2:textHash>
    <int2:textHash int2:hashCode="T2G5Vcy6DXlZ6V" int2:id="dpMaq4iK">
      <int2:state int2:type="spell" int2:value="Rejected"/>
    </int2:textHash>
    <int2:textHash int2:hashCode="Dji+abMBs/wxDx" int2:id="LbgjAGYc">
      <int2:state int2:type="spell" int2:value="Rejected"/>
    </int2:textHash>
    <int2:textHash int2:hashCode="K8gIQGTmjAy1++" int2:id="VspoERpS">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7f7ea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4347a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e697c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28e31c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
    <w:nsid w:val="c469d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409f9e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
    <w:nsid w:val="3b3e71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adb71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30cb41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fd464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233B78"/>
    <w:rsid w:val="000A93C0"/>
    <w:rsid w:val="009990F8"/>
    <w:rsid w:val="00B3E49D"/>
    <w:rsid w:val="00D3270C"/>
    <w:rsid w:val="00D44F6D"/>
    <w:rsid w:val="01161B80"/>
    <w:rsid w:val="01369927"/>
    <w:rsid w:val="01AF8C25"/>
    <w:rsid w:val="02004F40"/>
    <w:rsid w:val="020678B8"/>
    <w:rsid w:val="020678B8"/>
    <w:rsid w:val="0236EA16"/>
    <w:rsid w:val="023B4387"/>
    <w:rsid w:val="0243CDF3"/>
    <w:rsid w:val="02AD5A70"/>
    <w:rsid w:val="02C47D86"/>
    <w:rsid w:val="02C6A355"/>
    <w:rsid w:val="02EC68F2"/>
    <w:rsid w:val="02F1E1A6"/>
    <w:rsid w:val="02F1E1A6"/>
    <w:rsid w:val="03179395"/>
    <w:rsid w:val="03179395"/>
    <w:rsid w:val="0334F071"/>
    <w:rsid w:val="0334F071"/>
    <w:rsid w:val="03727060"/>
    <w:rsid w:val="03780146"/>
    <w:rsid w:val="037EBB1A"/>
    <w:rsid w:val="03A525DF"/>
    <w:rsid w:val="03A9A816"/>
    <w:rsid w:val="03A9A816"/>
    <w:rsid w:val="03BAD6AF"/>
    <w:rsid w:val="03BDEE4A"/>
    <w:rsid w:val="03DC4042"/>
    <w:rsid w:val="04033FA9"/>
    <w:rsid w:val="04097A97"/>
    <w:rsid w:val="041B60DC"/>
    <w:rsid w:val="041BA7A3"/>
    <w:rsid w:val="042B8778"/>
    <w:rsid w:val="0447BEC3"/>
    <w:rsid w:val="04630D62"/>
    <w:rsid w:val="04630D62"/>
    <w:rsid w:val="046A60A5"/>
    <w:rsid w:val="0492D413"/>
    <w:rsid w:val="049D046C"/>
    <w:rsid w:val="04A14EF1"/>
    <w:rsid w:val="04A634C0"/>
    <w:rsid w:val="04A634C0"/>
    <w:rsid w:val="04D515CD"/>
    <w:rsid w:val="052A2487"/>
    <w:rsid w:val="052ECBCF"/>
    <w:rsid w:val="053CC695"/>
    <w:rsid w:val="054A7D24"/>
    <w:rsid w:val="05629DBD"/>
    <w:rsid w:val="05692FBD"/>
    <w:rsid w:val="05AEACCA"/>
    <w:rsid w:val="05C1359C"/>
    <w:rsid w:val="05C1D24E"/>
    <w:rsid w:val="05EA57DB"/>
    <w:rsid w:val="0602106B"/>
    <w:rsid w:val="06095317"/>
    <w:rsid w:val="062860A3"/>
    <w:rsid w:val="06A5348A"/>
    <w:rsid w:val="06C53BC6"/>
    <w:rsid w:val="06E8C5DF"/>
    <w:rsid w:val="06FC5ADC"/>
    <w:rsid w:val="071F589A"/>
    <w:rsid w:val="071F589A"/>
    <w:rsid w:val="076E0802"/>
    <w:rsid w:val="07997550"/>
    <w:rsid w:val="07A13595"/>
    <w:rsid w:val="07FF65F0"/>
    <w:rsid w:val="087F1BC5"/>
    <w:rsid w:val="087F1BC5"/>
    <w:rsid w:val="088C28D1"/>
    <w:rsid w:val="089185C8"/>
    <w:rsid w:val="08A239D9"/>
    <w:rsid w:val="0905FA6F"/>
    <w:rsid w:val="090951F8"/>
    <w:rsid w:val="092E5DC3"/>
    <w:rsid w:val="0952854E"/>
    <w:rsid w:val="09687973"/>
    <w:rsid w:val="096990DA"/>
    <w:rsid w:val="097EE163"/>
    <w:rsid w:val="09A13692"/>
    <w:rsid w:val="09A2BD17"/>
    <w:rsid w:val="09AC6C85"/>
    <w:rsid w:val="09C64D41"/>
    <w:rsid w:val="09FC20A1"/>
    <w:rsid w:val="09FEC73B"/>
    <w:rsid w:val="0A161F39"/>
    <w:rsid w:val="0A898593"/>
    <w:rsid w:val="0A8F9BE3"/>
    <w:rsid w:val="0ADC4AAE"/>
    <w:rsid w:val="0B39ADCC"/>
    <w:rsid w:val="0B3CD34E"/>
    <w:rsid w:val="0B4E1A7A"/>
    <w:rsid w:val="0B58EBFF"/>
    <w:rsid w:val="0B59C32C"/>
    <w:rsid w:val="0B6A62E2"/>
    <w:rsid w:val="0B6A62E2"/>
    <w:rsid w:val="0B8EC195"/>
    <w:rsid w:val="0BEFF426"/>
    <w:rsid w:val="0C096CCE"/>
    <w:rsid w:val="0C6FEE5A"/>
    <w:rsid w:val="0C8127A3"/>
    <w:rsid w:val="0C8127A3"/>
    <w:rsid w:val="0C83B63C"/>
    <w:rsid w:val="0C881EB7"/>
    <w:rsid w:val="0C9A5EED"/>
    <w:rsid w:val="0CBD29F5"/>
    <w:rsid w:val="0CE287E0"/>
    <w:rsid w:val="0CE89269"/>
    <w:rsid w:val="0D2C3A13"/>
    <w:rsid w:val="0D435DDA"/>
    <w:rsid w:val="0D47BD7F"/>
    <w:rsid w:val="0DD44347"/>
    <w:rsid w:val="0DEEF9F4"/>
    <w:rsid w:val="0E13269D"/>
    <w:rsid w:val="0E3C0EB5"/>
    <w:rsid w:val="0E42880A"/>
    <w:rsid w:val="0E9DA07A"/>
    <w:rsid w:val="0EB4D4E2"/>
    <w:rsid w:val="0EE6DBA2"/>
    <w:rsid w:val="0F116044"/>
    <w:rsid w:val="0F49E032"/>
    <w:rsid w:val="0F57AF36"/>
    <w:rsid w:val="0F721567"/>
    <w:rsid w:val="0F76A0ED"/>
    <w:rsid w:val="0F878665"/>
    <w:rsid w:val="0F88AA61"/>
    <w:rsid w:val="0FBB3A9C"/>
    <w:rsid w:val="0FC728D0"/>
    <w:rsid w:val="101C6A01"/>
    <w:rsid w:val="1043BBC2"/>
    <w:rsid w:val="105F803B"/>
    <w:rsid w:val="107C2056"/>
    <w:rsid w:val="10899510"/>
    <w:rsid w:val="109EBB71"/>
    <w:rsid w:val="10BBADB2"/>
    <w:rsid w:val="10CC3A27"/>
    <w:rsid w:val="10F290BB"/>
    <w:rsid w:val="10F591F7"/>
    <w:rsid w:val="1110C978"/>
    <w:rsid w:val="116FCEA0"/>
    <w:rsid w:val="11B2F5E6"/>
    <w:rsid w:val="11CB0B73"/>
    <w:rsid w:val="11D6FED7"/>
    <w:rsid w:val="120DF283"/>
    <w:rsid w:val="12109B8B"/>
    <w:rsid w:val="125C31E6"/>
    <w:rsid w:val="126D5933"/>
    <w:rsid w:val="12726AE9"/>
    <w:rsid w:val="12950633"/>
    <w:rsid w:val="12B3DDF6"/>
    <w:rsid w:val="12BB7F61"/>
    <w:rsid w:val="12D59E3E"/>
    <w:rsid w:val="12DEF529"/>
    <w:rsid w:val="12FA131E"/>
    <w:rsid w:val="130F53ED"/>
    <w:rsid w:val="1339FF1A"/>
    <w:rsid w:val="13734476"/>
    <w:rsid w:val="137E33D9"/>
    <w:rsid w:val="1382948F"/>
    <w:rsid w:val="13A35854"/>
    <w:rsid w:val="13DB0587"/>
    <w:rsid w:val="1413CDD5"/>
    <w:rsid w:val="141A4A85"/>
    <w:rsid w:val="146B11B2"/>
    <w:rsid w:val="14A1A5B0"/>
    <w:rsid w:val="14A7C0F8"/>
    <w:rsid w:val="14B8CD6E"/>
    <w:rsid w:val="14E3461B"/>
    <w:rsid w:val="14FAA50C"/>
    <w:rsid w:val="150A22CC"/>
    <w:rsid w:val="150A22CC"/>
    <w:rsid w:val="151319F0"/>
    <w:rsid w:val="156AC1C5"/>
    <w:rsid w:val="15CDB2CC"/>
    <w:rsid w:val="15DD8F14"/>
    <w:rsid w:val="162DC911"/>
    <w:rsid w:val="16392552"/>
    <w:rsid w:val="16461DE6"/>
    <w:rsid w:val="166D2D4E"/>
    <w:rsid w:val="1675C7EA"/>
    <w:rsid w:val="174AEBD6"/>
    <w:rsid w:val="176140FC"/>
    <w:rsid w:val="17AE7DEF"/>
    <w:rsid w:val="17C3F8BE"/>
    <w:rsid w:val="17F4EFA1"/>
    <w:rsid w:val="18437A6C"/>
    <w:rsid w:val="1870DFCD"/>
    <w:rsid w:val="1871D9C3"/>
    <w:rsid w:val="1872BE1A"/>
    <w:rsid w:val="18EEA806"/>
    <w:rsid w:val="19112EC2"/>
    <w:rsid w:val="1938422B"/>
    <w:rsid w:val="19487925"/>
    <w:rsid w:val="195B86A4"/>
    <w:rsid w:val="197D8619"/>
    <w:rsid w:val="19872761"/>
    <w:rsid w:val="198F5C9B"/>
    <w:rsid w:val="19B2EECB"/>
    <w:rsid w:val="19BAEE41"/>
    <w:rsid w:val="19BAEE41"/>
    <w:rsid w:val="19C6E67A"/>
    <w:rsid w:val="19CCC1EC"/>
    <w:rsid w:val="1A5DBD57"/>
    <w:rsid w:val="1A6B6D19"/>
    <w:rsid w:val="1A8F6071"/>
    <w:rsid w:val="1A8F6071"/>
    <w:rsid w:val="1AED97D9"/>
    <w:rsid w:val="1AFB7773"/>
    <w:rsid w:val="1B0BA2E0"/>
    <w:rsid w:val="1B377B9E"/>
    <w:rsid w:val="1BF69116"/>
    <w:rsid w:val="1BFBFF32"/>
    <w:rsid w:val="1C1E2636"/>
    <w:rsid w:val="1C2F253F"/>
    <w:rsid w:val="1C4D37AA"/>
    <w:rsid w:val="1CA88282"/>
    <w:rsid w:val="1CC27F98"/>
    <w:rsid w:val="1CCBEEEB"/>
    <w:rsid w:val="1CE5A5C8"/>
    <w:rsid w:val="1CFDEF9B"/>
    <w:rsid w:val="1CFF117D"/>
    <w:rsid w:val="1DABBE5D"/>
    <w:rsid w:val="1DC4610A"/>
    <w:rsid w:val="1DC4610A"/>
    <w:rsid w:val="1DD22818"/>
    <w:rsid w:val="1DD6B852"/>
    <w:rsid w:val="1DF187A8"/>
    <w:rsid w:val="1E051A13"/>
    <w:rsid w:val="1E0C99AE"/>
    <w:rsid w:val="1E301BF6"/>
    <w:rsid w:val="1E3A3607"/>
    <w:rsid w:val="1E73D11B"/>
    <w:rsid w:val="1EA575CB"/>
    <w:rsid w:val="1EB34450"/>
    <w:rsid w:val="1ED21CB7"/>
    <w:rsid w:val="1F6E96FB"/>
    <w:rsid w:val="1F8103FE"/>
    <w:rsid w:val="1F95DB5C"/>
    <w:rsid w:val="1F97F376"/>
    <w:rsid w:val="1FC6B61C"/>
    <w:rsid w:val="1FCACFAC"/>
    <w:rsid w:val="1FD0ED33"/>
    <w:rsid w:val="1FD2C90A"/>
    <w:rsid w:val="1FE21136"/>
    <w:rsid w:val="1FF2BAB8"/>
    <w:rsid w:val="20008E18"/>
    <w:rsid w:val="2010FC9A"/>
    <w:rsid w:val="2010FC9A"/>
    <w:rsid w:val="2069B4DD"/>
    <w:rsid w:val="209921FB"/>
    <w:rsid w:val="20C5AE63"/>
    <w:rsid w:val="2104C94C"/>
    <w:rsid w:val="214B3E7F"/>
    <w:rsid w:val="21693330"/>
    <w:rsid w:val="2186BC9A"/>
    <w:rsid w:val="21B69330"/>
    <w:rsid w:val="21C0D55D"/>
    <w:rsid w:val="21C0D55D"/>
    <w:rsid w:val="2265B7BA"/>
    <w:rsid w:val="229F5509"/>
    <w:rsid w:val="22A7DAA9"/>
    <w:rsid w:val="22A9806C"/>
    <w:rsid w:val="22C66082"/>
    <w:rsid w:val="22CC5D83"/>
    <w:rsid w:val="22EB5831"/>
    <w:rsid w:val="22FD37DF"/>
    <w:rsid w:val="236C3E33"/>
    <w:rsid w:val="239A5EE1"/>
    <w:rsid w:val="239A5EE1"/>
    <w:rsid w:val="23D9F3F4"/>
    <w:rsid w:val="2402290B"/>
    <w:rsid w:val="2402290B"/>
    <w:rsid w:val="24126188"/>
    <w:rsid w:val="2412D15C"/>
    <w:rsid w:val="24519F49"/>
    <w:rsid w:val="245828BC"/>
    <w:rsid w:val="246825D0"/>
    <w:rsid w:val="246B68E8"/>
    <w:rsid w:val="2471F724"/>
    <w:rsid w:val="2471F724"/>
    <w:rsid w:val="24A52289"/>
    <w:rsid w:val="24DA3C90"/>
    <w:rsid w:val="250ACA13"/>
    <w:rsid w:val="250BEC1B"/>
    <w:rsid w:val="25A30F2A"/>
    <w:rsid w:val="25D023C7"/>
    <w:rsid w:val="25D3217F"/>
    <w:rsid w:val="26429704"/>
    <w:rsid w:val="267C80DE"/>
    <w:rsid w:val="2693D9CF"/>
    <w:rsid w:val="26CB1863"/>
    <w:rsid w:val="26D77FD2"/>
    <w:rsid w:val="26ED7A2B"/>
    <w:rsid w:val="2716118E"/>
    <w:rsid w:val="27362642"/>
    <w:rsid w:val="2758F190"/>
    <w:rsid w:val="277C16E6"/>
    <w:rsid w:val="2799789B"/>
    <w:rsid w:val="27D8E5C7"/>
    <w:rsid w:val="27E05D70"/>
    <w:rsid w:val="282A9DE6"/>
    <w:rsid w:val="2840BF50"/>
    <w:rsid w:val="288F4B31"/>
    <w:rsid w:val="2897F2F4"/>
    <w:rsid w:val="28CE0040"/>
    <w:rsid w:val="28CF81E8"/>
    <w:rsid w:val="2946574D"/>
    <w:rsid w:val="29637AAF"/>
    <w:rsid w:val="2963D883"/>
    <w:rsid w:val="29853BCA"/>
    <w:rsid w:val="298B35DA"/>
    <w:rsid w:val="29AFB4CC"/>
    <w:rsid w:val="29E319B6"/>
    <w:rsid w:val="2A037F85"/>
    <w:rsid w:val="2A31B504"/>
    <w:rsid w:val="2A334646"/>
    <w:rsid w:val="2A6D92A3"/>
    <w:rsid w:val="2A8FC6CE"/>
    <w:rsid w:val="2AB1DFF6"/>
    <w:rsid w:val="2ABFE3A1"/>
    <w:rsid w:val="2B06779E"/>
    <w:rsid w:val="2B1FCA46"/>
    <w:rsid w:val="2B23CB90"/>
    <w:rsid w:val="2B33D5DA"/>
    <w:rsid w:val="2B42FFC1"/>
    <w:rsid w:val="2B55BDC6"/>
    <w:rsid w:val="2BEACEA9"/>
    <w:rsid w:val="2BF53873"/>
    <w:rsid w:val="2BFF59FB"/>
    <w:rsid w:val="2BFF59FB"/>
    <w:rsid w:val="2C04EE3E"/>
    <w:rsid w:val="2C13542D"/>
    <w:rsid w:val="2C3C3EF5"/>
    <w:rsid w:val="2C4BC843"/>
    <w:rsid w:val="2C4DFF67"/>
    <w:rsid w:val="2C4DFF67"/>
    <w:rsid w:val="2C617762"/>
    <w:rsid w:val="2CA1CAA9"/>
    <w:rsid w:val="2CA464B1"/>
    <w:rsid w:val="2CAAC42D"/>
    <w:rsid w:val="2CB71F13"/>
    <w:rsid w:val="2CD6F66A"/>
    <w:rsid w:val="2D21FF6A"/>
    <w:rsid w:val="2D4FC234"/>
    <w:rsid w:val="2DA78D54"/>
    <w:rsid w:val="2DA78D54"/>
    <w:rsid w:val="2DBE9D98"/>
    <w:rsid w:val="2DD194CA"/>
    <w:rsid w:val="2E23A2D2"/>
    <w:rsid w:val="2E3CD609"/>
    <w:rsid w:val="2E600531"/>
    <w:rsid w:val="2E632BD2"/>
    <w:rsid w:val="2E93334E"/>
    <w:rsid w:val="2E93334E"/>
    <w:rsid w:val="2EA8EE09"/>
    <w:rsid w:val="2EAAACF2"/>
    <w:rsid w:val="2ECE6D44"/>
    <w:rsid w:val="2EDEAD76"/>
    <w:rsid w:val="2EFBF49B"/>
    <w:rsid w:val="2F04CF9C"/>
    <w:rsid w:val="2F3A2B18"/>
    <w:rsid w:val="2F44A6A3"/>
    <w:rsid w:val="2F50F785"/>
    <w:rsid w:val="2F7043CA"/>
    <w:rsid w:val="2FC0C261"/>
    <w:rsid w:val="2FD32D33"/>
    <w:rsid w:val="303DD23F"/>
    <w:rsid w:val="305A76A3"/>
    <w:rsid w:val="305C00A2"/>
    <w:rsid w:val="307F04CF"/>
    <w:rsid w:val="30BC5BE7"/>
    <w:rsid w:val="30CE6C67"/>
    <w:rsid w:val="30D078A5"/>
    <w:rsid w:val="30D07FDF"/>
    <w:rsid w:val="30E6879D"/>
    <w:rsid w:val="30EEE072"/>
    <w:rsid w:val="317F5DC8"/>
    <w:rsid w:val="318CBEA0"/>
    <w:rsid w:val="31C82F16"/>
    <w:rsid w:val="31C9DF01"/>
    <w:rsid w:val="31E1F3C0"/>
    <w:rsid w:val="32252014"/>
    <w:rsid w:val="32312501"/>
    <w:rsid w:val="323402C4"/>
    <w:rsid w:val="323E8E48"/>
    <w:rsid w:val="323EFC3F"/>
    <w:rsid w:val="323EFC3F"/>
    <w:rsid w:val="32698377"/>
    <w:rsid w:val="326E1412"/>
    <w:rsid w:val="3280A8A7"/>
    <w:rsid w:val="32FC5ED7"/>
    <w:rsid w:val="3351775A"/>
    <w:rsid w:val="3366CC19"/>
    <w:rsid w:val="33EA9FB2"/>
    <w:rsid w:val="33F2F413"/>
    <w:rsid w:val="33FE2123"/>
    <w:rsid w:val="344F2F98"/>
    <w:rsid w:val="3460076E"/>
    <w:rsid w:val="34820979"/>
    <w:rsid w:val="3519080F"/>
    <w:rsid w:val="352EB309"/>
    <w:rsid w:val="353F2408"/>
    <w:rsid w:val="35567755"/>
    <w:rsid w:val="356DFFFF"/>
    <w:rsid w:val="356DFFFF"/>
    <w:rsid w:val="35839C00"/>
    <w:rsid w:val="35D13A91"/>
    <w:rsid w:val="35E0D114"/>
    <w:rsid w:val="35EDCD16"/>
    <w:rsid w:val="36300CC1"/>
    <w:rsid w:val="3655DF28"/>
    <w:rsid w:val="365B6384"/>
    <w:rsid w:val="3676C726"/>
    <w:rsid w:val="36821EE1"/>
    <w:rsid w:val="3705ECE9"/>
    <w:rsid w:val="370C5F05"/>
    <w:rsid w:val="37537CB2"/>
    <w:rsid w:val="3756DC26"/>
    <w:rsid w:val="37A82E78"/>
    <w:rsid w:val="37A82E78"/>
    <w:rsid w:val="37FFA8A1"/>
    <w:rsid w:val="388C7597"/>
    <w:rsid w:val="38904FF5"/>
    <w:rsid w:val="38A9B69F"/>
    <w:rsid w:val="38A9B69F"/>
    <w:rsid w:val="38C70205"/>
    <w:rsid w:val="38F1BF86"/>
    <w:rsid w:val="38F948DF"/>
    <w:rsid w:val="390EB521"/>
    <w:rsid w:val="3918938A"/>
    <w:rsid w:val="39DA1900"/>
    <w:rsid w:val="39EAC142"/>
    <w:rsid w:val="39F4E0F1"/>
    <w:rsid w:val="39FE043A"/>
    <w:rsid w:val="3A0D3220"/>
    <w:rsid w:val="3A3C42A4"/>
    <w:rsid w:val="3A97C33F"/>
    <w:rsid w:val="3B17B746"/>
    <w:rsid w:val="3B3378BE"/>
    <w:rsid w:val="3B445B92"/>
    <w:rsid w:val="3BCEE2D7"/>
    <w:rsid w:val="3BD7B659"/>
    <w:rsid w:val="3BD7B659"/>
    <w:rsid w:val="3BFA35DB"/>
    <w:rsid w:val="3C03B6F1"/>
    <w:rsid w:val="3C675C2D"/>
    <w:rsid w:val="3C69F0AE"/>
    <w:rsid w:val="3CEC1810"/>
    <w:rsid w:val="3CF0D418"/>
    <w:rsid w:val="3CF74223"/>
    <w:rsid w:val="3CF764B0"/>
    <w:rsid w:val="3D149BF0"/>
    <w:rsid w:val="3D232517"/>
    <w:rsid w:val="3D279BFD"/>
    <w:rsid w:val="3D2F9C4D"/>
    <w:rsid w:val="3D39F56E"/>
    <w:rsid w:val="3D62A2BE"/>
    <w:rsid w:val="3D96C418"/>
    <w:rsid w:val="3DA166EF"/>
    <w:rsid w:val="3DCB8AB1"/>
    <w:rsid w:val="3DF66FA5"/>
    <w:rsid w:val="3E04273F"/>
    <w:rsid w:val="3E407566"/>
    <w:rsid w:val="3E492E3F"/>
    <w:rsid w:val="3EEAD36B"/>
    <w:rsid w:val="3EFAE443"/>
    <w:rsid w:val="3F0518CB"/>
    <w:rsid w:val="3F05739B"/>
    <w:rsid w:val="3F2ADE3B"/>
    <w:rsid w:val="3F37FDB8"/>
    <w:rsid w:val="3F4BD36A"/>
    <w:rsid w:val="3F4BD36A"/>
    <w:rsid w:val="3F5230C4"/>
    <w:rsid w:val="3F5559FD"/>
    <w:rsid w:val="3F6D9327"/>
    <w:rsid w:val="3FA7488E"/>
    <w:rsid w:val="3FC195EF"/>
    <w:rsid w:val="3FE600EF"/>
    <w:rsid w:val="4029D4D7"/>
    <w:rsid w:val="4030CEF7"/>
    <w:rsid w:val="40476899"/>
    <w:rsid w:val="406D1555"/>
    <w:rsid w:val="40854AA4"/>
    <w:rsid w:val="408D6F66"/>
    <w:rsid w:val="40A9F20B"/>
    <w:rsid w:val="40CC613D"/>
    <w:rsid w:val="40FCFE3F"/>
    <w:rsid w:val="41388AE1"/>
    <w:rsid w:val="41482B14"/>
    <w:rsid w:val="42084820"/>
    <w:rsid w:val="425DF049"/>
    <w:rsid w:val="425DF049"/>
    <w:rsid w:val="4290871D"/>
    <w:rsid w:val="429EAB20"/>
    <w:rsid w:val="42B2CBD6"/>
    <w:rsid w:val="42C0629D"/>
    <w:rsid w:val="42D9C26F"/>
    <w:rsid w:val="42E2FE2D"/>
    <w:rsid w:val="4302A13C"/>
    <w:rsid w:val="434CA010"/>
    <w:rsid w:val="4365114D"/>
    <w:rsid w:val="436D0EE3"/>
    <w:rsid w:val="43AAC7FE"/>
    <w:rsid w:val="43C950F8"/>
    <w:rsid w:val="43E2B7C1"/>
    <w:rsid w:val="43E65189"/>
    <w:rsid w:val="440B2E58"/>
    <w:rsid w:val="440C3362"/>
    <w:rsid w:val="4418301C"/>
    <w:rsid w:val="442ADCAD"/>
    <w:rsid w:val="4431EE3E"/>
    <w:rsid w:val="44381421"/>
    <w:rsid w:val="44472548"/>
    <w:rsid w:val="44657574"/>
    <w:rsid w:val="449F265F"/>
    <w:rsid w:val="44ABE431"/>
    <w:rsid w:val="44DDDD11"/>
    <w:rsid w:val="4502EF2B"/>
    <w:rsid w:val="4506C1FC"/>
    <w:rsid w:val="461ABAEC"/>
    <w:rsid w:val="4621D667"/>
    <w:rsid w:val="465926DC"/>
    <w:rsid w:val="465C0767"/>
    <w:rsid w:val="4667D121"/>
    <w:rsid w:val="466A96BB"/>
    <w:rsid w:val="469C9FE5"/>
    <w:rsid w:val="469E48CA"/>
    <w:rsid w:val="46A8F9B4"/>
    <w:rsid w:val="46EB066C"/>
    <w:rsid w:val="47132D73"/>
    <w:rsid w:val="47132D73"/>
    <w:rsid w:val="47199CC9"/>
    <w:rsid w:val="477EDAF9"/>
    <w:rsid w:val="478742D0"/>
    <w:rsid w:val="479CD0D1"/>
    <w:rsid w:val="47D354E4"/>
    <w:rsid w:val="47F4C96D"/>
    <w:rsid w:val="480E5767"/>
    <w:rsid w:val="4825B53F"/>
    <w:rsid w:val="486F37A7"/>
    <w:rsid w:val="48AAE7D6"/>
    <w:rsid w:val="48B2922B"/>
    <w:rsid w:val="48EE248B"/>
    <w:rsid w:val="49D51553"/>
    <w:rsid w:val="49E8EF4C"/>
    <w:rsid w:val="49F62895"/>
    <w:rsid w:val="4A10A409"/>
    <w:rsid w:val="4A392786"/>
    <w:rsid w:val="4A3A64F6"/>
    <w:rsid w:val="4A4C6A7B"/>
    <w:rsid w:val="4A8E57F9"/>
    <w:rsid w:val="4AADEA33"/>
    <w:rsid w:val="4B1A535C"/>
    <w:rsid w:val="4B3141F4"/>
    <w:rsid w:val="4B8EB579"/>
    <w:rsid w:val="4B8EB579"/>
    <w:rsid w:val="4C2B63DB"/>
    <w:rsid w:val="4CBC3B1E"/>
    <w:rsid w:val="4CC473BB"/>
    <w:rsid w:val="4CEBA07C"/>
    <w:rsid w:val="4CECFA51"/>
    <w:rsid w:val="4D0D3992"/>
    <w:rsid w:val="4D15AC08"/>
    <w:rsid w:val="4D1C2558"/>
    <w:rsid w:val="4D23FF98"/>
    <w:rsid w:val="4D2986CE"/>
    <w:rsid w:val="4D77E520"/>
    <w:rsid w:val="4D8B6238"/>
    <w:rsid w:val="4DC37733"/>
    <w:rsid w:val="4DC4EB27"/>
    <w:rsid w:val="4E4BA776"/>
    <w:rsid w:val="4E77A0F6"/>
    <w:rsid w:val="4EB953A3"/>
    <w:rsid w:val="4EC4CDE8"/>
    <w:rsid w:val="4EC7DB51"/>
    <w:rsid w:val="4F0BEA20"/>
    <w:rsid w:val="4F0D55BA"/>
    <w:rsid w:val="4F191077"/>
    <w:rsid w:val="4F457AB1"/>
    <w:rsid w:val="4F6D288E"/>
    <w:rsid w:val="4F6F36D5"/>
    <w:rsid w:val="4F8CC454"/>
    <w:rsid w:val="4FB3E36A"/>
    <w:rsid w:val="4FBA887E"/>
    <w:rsid w:val="501453AC"/>
    <w:rsid w:val="505B20F9"/>
    <w:rsid w:val="5063021C"/>
    <w:rsid w:val="508EC108"/>
    <w:rsid w:val="50934034"/>
    <w:rsid w:val="50C1B380"/>
    <w:rsid w:val="50E50AF1"/>
    <w:rsid w:val="51347542"/>
    <w:rsid w:val="51822140"/>
    <w:rsid w:val="519B95C9"/>
    <w:rsid w:val="51DBF69B"/>
    <w:rsid w:val="51F272CB"/>
    <w:rsid w:val="51F368BB"/>
    <w:rsid w:val="5205B989"/>
    <w:rsid w:val="521774F2"/>
    <w:rsid w:val="526D083B"/>
    <w:rsid w:val="527CB8D2"/>
    <w:rsid w:val="53306129"/>
    <w:rsid w:val="53348662"/>
    <w:rsid w:val="53494C7B"/>
    <w:rsid w:val="534ACFEB"/>
    <w:rsid w:val="53533F46"/>
    <w:rsid w:val="53617AE3"/>
    <w:rsid w:val="538A1494"/>
    <w:rsid w:val="538DCFCC"/>
    <w:rsid w:val="539F5607"/>
    <w:rsid w:val="53A7365D"/>
    <w:rsid w:val="53A7365D"/>
    <w:rsid w:val="54084D73"/>
    <w:rsid w:val="548EFEA8"/>
    <w:rsid w:val="54ACF4C9"/>
    <w:rsid w:val="54F4658C"/>
    <w:rsid w:val="551C1509"/>
    <w:rsid w:val="551F47FD"/>
    <w:rsid w:val="5528BF10"/>
    <w:rsid w:val="5557AD1A"/>
    <w:rsid w:val="55649A79"/>
    <w:rsid w:val="559C338F"/>
    <w:rsid w:val="55FDC424"/>
    <w:rsid w:val="561D9380"/>
    <w:rsid w:val="561D9380"/>
    <w:rsid w:val="562BAC40"/>
    <w:rsid w:val="56B27E87"/>
    <w:rsid w:val="56C12E2E"/>
    <w:rsid w:val="56C12E2E"/>
    <w:rsid w:val="56D1028F"/>
    <w:rsid w:val="57299762"/>
    <w:rsid w:val="573BC596"/>
    <w:rsid w:val="5754E103"/>
    <w:rsid w:val="57582374"/>
    <w:rsid w:val="577D4CEF"/>
    <w:rsid w:val="57D69C75"/>
    <w:rsid w:val="57DA68C1"/>
    <w:rsid w:val="57E38BAD"/>
    <w:rsid w:val="584CDFF2"/>
    <w:rsid w:val="58807141"/>
    <w:rsid w:val="5891F308"/>
    <w:rsid w:val="5892D78A"/>
    <w:rsid w:val="5898F7AE"/>
    <w:rsid w:val="58AFEB74"/>
    <w:rsid w:val="58B96934"/>
    <w:rsid w:val="59171DF6"/>
    <w:rsid w:val="59271728"/>
    <w:rsid w:val="59399B39"/>
    <w:rsid w:val="59399B39"/>
    <w:rsid w:val="5963A8B5"/>
    <w:rsid w:val="599B1C71"/>
    <w:rsid w:val="59B6C41E"/>
    <w:rsid w:val="5A16B4BB"/>
    <w:rsid w:val="5A2BF6B4"/>
    <w:rsid w:val="5A821A1B"/>
    <w:rsid w:val="5AB60177"/>
    <w:rsid w:val="5AC0F3B8"/>
    <w:rsid w:val="5AFC3A53"/>
    <w:rsid w:val="5B3CF193"/>
    <w:rsid w:val="5B3CF193"/>
    <w:rsid w:val="5B4649DF"/>
    <w:rsid w:val="5B7F9B47"/>
    <w:rsid w:val="5B98A994"/>
    <w:rsid w:val="5BA52B15"/>
    <w:rsid w:val="5BAB7510"/>
    <w:rsid w:val="5BAB7510"/>
    <w:rsid w:val="5BD7F761"/>
    <w:rsid w:val="5BD80D73"/>
    <w:rsid w:val="5BFDD043"/>
    <w:rsid w:val="5C1BE6B1"/>
    <w:rsid w:val="5C626E05"/>
    <w:rsid w:val="5C6D79E4"/>
    <w:rsid w:val="5CD396A8"/>
    <w:rsid w:val="5CF8CBEE"/>
    <w:rsid w:val="5D3DB1A9"/>
    <w:rsid w:val="5D4C557C"/>
    <w:rsid w:val="5DD601CB"/>
    <w:rsid w:val="5DECBF04"/>
    <w:rsid w:val="5DF438FF"/>
    <w:rsid w:val="5DF6D374"/>
    <w:rsid w:val="5DF6D3BE"/>
    <w:rsid w:val="5DF91D9C"/>
    <w:rsid w:val="5E183A28"/>
    <w:rsid w:val="5E49FCBD"/>
    <w:rsid w:val="5E4C9A7F"/>
    <w:rsid w:val="5EF29F5A"/>
    <w:rsid w:val="5EF29F5A"/>
    <w:rsid w:val="5EF2FD11"/>
    <w:rsid w:val="5F24618A"/>
    <w:rsid w:val="5F24618A"/>
    <w:rsid w:val="5F29145E"/>
    <w:rsid w:val="5F4ECA87"/>
    <w:rsid w:val="5F527B29"/>
    <w:rsid w:val="5F5A0A0F"/>
    <w:rsid w:val="5FD06BA8"/>
    <w:rsid w:val="5FED4AE6"/>
    <w:rsid w:val="60497271"/>
    <w:rsid w:val="606E47CC"/>
    <w:rsid w:val="606E695C"/>
    <w:rsid w:val="6084E995"/>
    <w:rsid w:val="6087D450"/>
    <w:rsid w:val="60AA561B"/>
    <w:rsid w:val="60C1D64C"/>
    <w:rsid w:val="60EF5D1A"/>
    <w:rsid w:val="610DC8B6"/>
    <w:rsid w:val="610DC8B6"/>
    <w:rsid w:val="610EC02F"/>
    <w:rsid w:val="61118D96"/>
    <w:rsid w:val="61341934"/>
    <w:rsid w:val="61645605"/>
    <w:rsid w:val="61694C39"/>
    <w:rsid w:val="61B4D730"/>
    <w:rsid w:val="61B7787C"/>
    <w:rsid w:val="61D24B48"/>
    <w:rsid w:val="62032B25"/>
    <w:rsid w:val="62298463"/>
    <w:rsid w:val="6236E558"/>
    <w:rsid w:val="6236E558"/>
    <w:rsid w:val="628D9FF7"/>
    <w:rsid w:val="62C52D6F"/>
    <w:rsid w:val="62C5AE90"/>
    <w:rsid w:val="62C5AE90"/>
    <w:rsid w:val="6307A8E2"/>
    <w:rsid w:val="6329510A"/>
    <w:rsid w:val="637B9D15"/>
    <w:rsid w:val="63BBA584"/>
    <w:rsid w:val="63DB5324"/>
    <w:rsid w:val="63E9038F"/>
    <w:rsid w:val="6461A9B7"/>
    <w:rsid w:val="64699F3B"/>
    <w:rsid w:val="6474397A"/>
    <w:rsid w:val="64D0F04A"/>
    <w:rsid w:val="64F64F64"/>
    <w:rsid w:val="6517C782"/>
    <w:rsid w:val="652E313B"/>
    <w:rsid w:val="65364203"/>
    <w:rsid w:val="65569448"/>
    <w:rsid w:val="65AD34D3"/>
    <w:rsid w:val="65B131FB"/>
    <w:rsid w:val="65B5BCFE"/>
    <w:rsid w:val="65B6C99E"/>
    <w:rsid w:val="667CB5EA"/>
    <w:rsid w:val="6680D54B"/>
    <w:rsid w:val="66940DE2"/>
    <w:rsid w:val="66B49DBC"/>
    <w:rsid w:val="66BE45D1"/>
    <w:rsid w:val="66C07BDC"/>
    <w:rsid w:val="66DBBEB8"/>
    <w:rsid w:val="670259CB"/>
    <w:rsid w:val="670259CB"/>
    <w:rsid w:val="67779440"/>
    <w:rsid w:val="67C330B8"/>
    <w:rsid w:val="67C693D4"/>
    <w:rsid w:val="67D0BC11"/>
    <w:rsid w:val="67E60C0B"/>
    <w:rsid w:val="680CCF35"/>
    <w:rsid w:val="684D0559"/>
    <w:rsid w:val="6851A5B3"/>
    <w:rsid w:val="687E5598"/>
    <w:rsid w:val="68B991DA"/>
    <w:rsid w:val="68FDE56D"/>
    <w:rsid w:val="690154AB"/>
    <w:rsid w:val="694AE8E3"/>
    <w:rsid w:val="69A8AEE5"/>
    <w:rsid w:val="69DE9609"/>
    <w:rsid w:val="6A3DF897"/>
    <w:rsid w:val="6A45564D"/>
    <w:rsid w:val="6A477E0A"/>
    <w:rsid w:val="6A5F8B1C"/>
    <w:rsid w:val="6A7D2B44"/>
    <w:rsid w:val="6A84CCE9"/>
    <w:rsid w:val="6AB82407"/>
    <w:rsid w:val="6ABE744B"/>
    <w:rsid w:val="6ACFA7D9"/>
    <w:rsid w:val="6AF6938D"/>
    <w:rsid w:val="6B6539C8"/>
    <w:rsid w:val="6B8A096D"/>
    <w:rsid w:val="6BB83FD7"/>
    <w:rsid w:val="6BBF88A9"/>
    <w:rsid w:val="6C77EFD8"/>
    <w:rsid w:val="6C9058B0"/>
    <w:rsid w:val="6C94DC84"/>
    <w:rsid w:val="6C953DC8"/>
    <w:rsid w:val="6C9880FF"/>
    <w:rsid w:val="6C9880FF"/>
    <w:rsid w:val="6C9E2645"/>
    <w:rsid w:val="6CAFBA78"/>
    <w:rsid w:val="6CB455C3"/>
    <w:rsid w:val="6CC0B37B"/>
    <w:rsid w:val="6CF20FED"/>
    <w:rsid w:val="6D03E036"/>
    <w:rsid w:val="6D14F701"/>
    <w:rsid w:val="6D74AC83"/>
    <w:rsid w:val="6DBAE3D0"/>
    <w:rsid w:val="6DC25769"/>
    <w:rsid w:val="6E163C28"/>
    <w:rsid w:val="6E303521"/>
    <w:rsid w:val="6E303521"/>
    <w:rsid w:val="6E46B4E1"/>
    <w:rsid w:val="6E4E9CEC"/>
    <w:rsid w:val="6E530449"/>
    <w:rsid w:val="6E6E7FCE"/>
    <w:rsid w:val="6E9BDD61"/>
    <w:rsid w:val="6E9C1FF1"/>
    <w:rsid w:val="6EB0F416"/>
    <w:rsid w:val="6EC65C27"/>
    <w:rsid w:val="6ECF06E0"/>
    <w:rsid w:val="6ECFB434"/>
    <w:rsid w:val="6ECFB434"/>
    <w:rsid w:val="6F0520DC"/>
    <w:rsid w:val="6F1A7516"/>
    <w:rsid w:val="6F36303F"/>
    <w:rsid w:val="6F36303F"/>
    <w:rsid w:val="6F420151"/>
    <w:rsid w:val="6F78C8CC"/>
    <w:rsid w:val="6F7F2BBE"/>
    <w:rsid w:val="6FA05D0B"/>
    <w:rsid w:val="6FBA1779"/>
    <w:rsid w:val="6FBFFD5D"/>
    <w:rsid w:val="6FE37F22"/>
    <w:rsid w:val="7010F800"/>
    <w:rsid w:val="70117D5B"/>
    <w:rsid w:val="7017377B"/>
    <w:rsid w:val="70250F3F"/>
    <w:rsid w:val="70555CA7"/>
    <w:rsid w:val="7059CAAC"/>
    <w:rsid w:val="709AA8B1"/>
    <w:rsid w:val="70D458DF"/>
    <w:rsid w:val="70DF48A8"/>
    <w:rsid w:val="70EB6193"/>
    <w:rsid w:val="70F15FBF"/>
    <w:rsid w:val="7121FF11"/>
    <w:rsid w:val="712B1DBE"/>
    <w:rsid w:val="712B1DBE"/>
    <w:rsid w:val="714A7D88"/>
    <w:rsid w:val="71769DA1"/>
    <w:rsid w:val="71ACF1F6"/>
    <w:rsid w:val="71BDB5AC"/>
    <w:rsid w:val="72000785"/>
    <w:rsid w:val="721D9FE3"/>
    <w:rsid w:val="7224657E"/>
    <w:rsid w:val="726EAA7F"/>
    <w:rsid w:val="72740179"/>
    <w:rsid w:val="727C5367"/>
    <w:rsid w:val="72900B24"/>
    <w:rsid w:val="729AE188"/>
    <w:rsid w:val="72A0B0D4"/>
    <w:rsid w:val="72B61DD0"/>
    <w:rsid w:val="72F48410"/>
    <w:rsid w:val="72F7309F"/>
    <w:rsid w:val="72FB178D"/>
    <w:rsid w:val="734126C3"/>
    <w:rsid w:val="7359EE4F"/>
    <w:rsid w:val="736B8784"/>
    <w:rsid w:val="73749101"/>
    <w:rsid w:val="739E5B50"/>
    <w:rsid w:val="73C130D5"/>
    <w:rsid w:val="73DC0670"/>
    <w:rsid w:val="740AB59E"/>
    <w:rsid w:val="74163950"/>
    <w:rsid w:val="7420E3F2"/>
    <w:rsid w:val="74457451"/>
    <w:rsid w:val="746D70CD"/>
    <w:rsid w:val="74AC8A82"/>
    <w:rsid w:val="74FD1EC2"/>
    <w:rsid w:val="75233B78"/>
    <w:rsid w:val="755D950C"/>
    <w:rsid w:val="759E8233"/>
    <w:rsid w:val="76002186"/>
    <w:rsid w:val="7602E14A"/>
    <w:rsid w:val="761764DE"/>
    <w:rsid w:val="763A5A23"/>
    <w:rsid w:val="76476CCA"/>
    <w:rsid w:val="764BD40E"/>
    <w:rsid w:val="76581EA2"/>
    <w:rsid w:val="76AFDF11"/>
    <w:rsid w:val="76B8DED7"/>
    <w:rsid w:val="76C89AF0"/>
    <w:rsid w:val="76D62B20"/>
    <w:rsid w:val="76D7BC5C"/>
    <w:rsid w:val="76FE9DEE"/>
    <w:rsid w:val="77084B2C"/>
    <w:rsid w:val="77130D39"/>
    <w:rsid w:val="7743E41B"/>
    <w:rsid w:val="77576B30"/>
    <w:rsid w:val="776BF96A"/>
    <w:rsid w:val="776CF6F2"/>
    <w:rsid w:val="777D50F7"/>
    <w:rsid w:val="77A59EDF"/>
    <w:rsid w:val="77C4C60D"/>
    <w:rsid w:val="77D7BD69"/>
    <w:rsid w:val="7825D6A5"/>
    <w:rsid w:val="78309D23"/>
    <w:rsid w:val="783FBE1C"/>
    <w:rsid w:val="78483A20"/>
    <w:rsid w:val="786260BE"/>
    <w:rsid w:val="7899BEC2"/>
    <w:rsid w:val="78B2B0F7"/>
    <w:rsid w:val="78C16EE0"/>
    <w:rsid w:val="78E2009B"/>
    <w:rsid w:val="78F4561B"/>
    <w:rsid w:val="794E8419"/>
    <w:rsid w:val="7964830D"/>
    <w:rsid w:val="797FC436"/>
    <w:rsid w:val="798250BD"/>
    <w:rsid w:val="7993719C"/>
    <w:rsid w:val="79ACF097"/>
    <w:rsid w:val="7A0A249E"/>
    <w:rsid w:val="7A2B5B5B"/>
    <w:rsid w:val="7A38E441"/>
    <w:rsid w:val="7A602829"/>
    <w:rsid w:val="7A6781FA"/>
    <w:rsid w:val="7AB0BF81"/>
    <w:rsid w:val="7AC2EDF2"/>
    <w:rsid w:val="7ADA6683"/>
    <w:rsid w:val="7ADA863D"/>
    <w:rsid w:val="7B088B96"/>
    <w:rsid w:val="7B279A90"/>
    <w:rsid w:val="7B5B5481"/>
    <w:rsid w:val="7B7C9A74"/>
    <w:rsid w:val="7B965D96"/>
    <w:rsid w:val="7BA0587F"/>
    <w:rsid w:val="7BA0862A"/>
    <w:rsid w:val="7BEBE6E7"/>
    <w:rsid w:val="7BEC81EC"/>
    <w:rsid w:val="7C07BF50"/>
    <w:rsid w:val="7C40148A"/>
    <w:rsid w:val="7C5D472B"/>
    <w:rsid w:val="7C7FD2BE"/>
    <w:rsid w:val="7CBD7B62"/>
    <w:rsid w:val="7CC4BD16"/>
    <w:rsid w:val="7CC4BD16"/>
    <w:rsid w:val="7CC644CE"/>
    <w:rsid w:val="7CC76DDE"/>
    <w:rsid w:val="7CC76DDE"/>
    <w:rsid w:val="7D0A5812"/>
    <w:rsid w:val="7D0A5812"/>
    <w:rsid w:val="7D1C828F"/>
    <w:rsid w:val="7D1FA193"/>
    <w:rsid w:val="7D2D9888"/>
    <w:rsid w:val="7D2E7A6A"/>
    <w:rsid w:val="7D2F4522"/>
    <w:rsid w:val="7D5ABE5A"/>
    <w:rsid w:val="7D73CF7E"/>
    <w:rsid w:val="7D8375A2"/>
    <w:rsid w:val="7D9D7158"/>
    <w:rsid w:val="7DA3AAEB"/>
    <w:rsid w:val="7DC360F5"/>
    <w:rsid w:val="7DCCBB85"/>
    <w:rsid w:val="7E1E4520"/>
    <w:rsid w:val="7E21FC1D"/>
    <w:rsid w:val="7E21FC1D"/>
    <w:rsid w:val="7E30263B"/>
    <w:rsid w:val="7E415C59"/>
    <w:rsid w:val="7E83657B"/>
    <w:rsid w:val="7E9D6712"/>
    <w:rsid w:val="7EAAABF1"/>
    <w:rsid w:val="7ED5455D"/>
    <w:rsid w:val="7EF28C2A"/>
    <w:rsid w:val="7F026296"/>
    <w:rsid w:val="7F13A61A"/>
    <w:rsid w:val="7F2BEA17"/>
    <w:rsid w:val="7F42C820"/>
    <w:rsid w:val="7F4F3A1B"/>
    <w:rsid w:val="7F5E9CC0"/>
    <w:rsid w:val="7F73C719"/>
    <w:rsid w:val="7F7EDDAB"/>
    <w:rsid w:val="7FC35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33B78"/>
  <w15:chartTrackingRefBased/>
  <w15:docId w15:val="{B1B195C4-992B-4129-A4C7-4265A54067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D3DB1A9"/>
    <w:rPr>
      <w:color w:val="467886"/>
      <w:u w:val="single"/>
    </w:rPr>
  </w:style>
  <w:style w:type="paragraph" w:styleId="ListParagraph">
    <w:uiPriority w:val="34"/>
    <w:name w:val="List Paragraph"/>
    <w:basedOn w:val="Normal"/>
    <w:qFormat/>
    <w:rsid w:val="5D3DB1A9"/>
    <w:pPr>
      <w:spacing/>
      <w:ind w:left="720"/>
      <w:contextualSpacing/>
    </w:pPr>
  </w:style>
  <w:style w:type="paragraph" w:styleId="Header">
    <w:uiPriority w:val="99"/>
    <w:name w:val="header"/>
    <w:basedOn w:val="Normal"/>
    <w:unhideWhenUsed/>
    <w:rsid w:val="04097A9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Footer">
    <w:uiPriority w:val="99"/>
    <w:name w:val="footer"/>
    <w:basedOn w:val="Normal"/>
    <w:unhideWhenUsed/>
    <w:rsid w:val="3E492E3F"/>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252709499" /><Relationship Type="http://schemas.microsoft.com/office/2020/10/relationships/intelligence" Target="intelligence2.xml" Id="Re93600313abf4aad" /><Relationship Type="http://schemas.openxmlformats.org/officeDocument/2006/relationships/numbering" Target="numbering.xml" Id="R09c773a80d0145f2" /><Relationship Type="http://schemas.openxmlformats.org/officeDocument/2006/relationships/header" Target="header.xml" Id="R2b228c3ce6a14b14" /><Relationship Type="http://schemas.openxmlformats.org/officeDocument/2006/relationships/hyperlink" Target="https://www.england.nhs.uk" TargetMode="External" Id="Rca1e55ea9a634a94" /><Relationship Type="http://schemas.openxmlformats.org/officeDocument/2006/relationships/hyperlink" Target="https://www.england.nhs.uk/integratedcare/what-is-integrated-care/working-in-partnership/" TargetMode="External" Id="R1328deb45d5d4759" /><Relationship Type="http://schemas.openxmlformats.org/officeDocument/2006/relationships/hyperlink" Target="https://www.apax.org.uk/article/6-care-values-health-social-care" TargetMode="External" Id="R0043e96428dc4a96" /><Relationship Type="http://schemas.openxmlformats.org/officeDocument/2006/relationships/hyperlink" Target="https://www.cqc.org.uk" TargetMode="External" Id="R0635bdbd20d8497d" /><Relationship Type="http://schemas.openxmlformats.org/officeDocument/2006/relationships/hyperlink" Target="https://www.cqc.org.uk/guidance-providers/adult-social-care/care-act-easements-it" TargetMode="External" Id="Rad487c22b2934a6f" /><Relationship Type="http://schemas.openxmlformats.org/officeDocument/2006/relationships/hyperlink" Target="http://99.80.113.84/handle/20.500.12065/2577" TargetMode="External" Id="R035300a9a0084159" /><Relationship Type="http://schemas.openxmlformats.org/officeDocument/2006/relationships/hyperlink" Target="https://www.hcpc-uk.org" TargetMode="External" Id="R30aa0e4aa15b4292" /><Relationship Type="http://schemas.openxmlformats.org/officeDocument/2006/relationships/hyperlink" Target="https://www.hcpc-uk.org/standards/meeting-our-standards/reflective-practice/what-is-reflection/" TargetMode="External" Id="R89b43620cdff4076" /><Relationship Type="http://schemas.openxmlformats.org/officeDocument/2006/relationships/hyperlink" Target="https://doi.org/10.3917/popu.1803.0600" TargetMode="External" Id="Rbe7c4ae64c494ba1" /><Relationship Type="http://schemas.openxmlformats.org/officeDocument/2006/relationships/hyperlink" Target="https://www.gov.uk/government/news/improved-safeguarding-and-protections-for-vulnerable-people" TargetMode="External" Id="R9260e35954004fcd" /><Relationship Type="http://schemas.openxmlformats.org/officeDocument/2006/relationships/hyperlink" Target="https://www.hee.nhs.uk/our-work/person-centred-care" TargetMode="External" Id="Re4b931a19e3d4264" /><Relationship Type="http://schemas.openxmlformats.org/officeDocument/2006/relationships/hyperlink" Target="https://www.nhsprofessionals.nhs.uk/nhs-staffing-pool-hub/working-in-healthcare/the-6-cs-of-care" TargetMode="External" Id="R319aa8942c9a4dd5" /><Relationship Type="http://schemas.openxmlformats.org/officeDocument/2006/relationships/hyperlink" Target="https://www.nice.org.uk/guidance/ng97" TargetMode="External" Id="R9f03c3fb15144d0a" /><Relationship Type="http://schemas.openxmlformats.org/officeDocument/2006/relationships/hyperlink" Target="https://learningzone.niscc.info/learning-resources/reflective-practice-for-social-care-practitioners/" TargetMode="External" Id="R8a6d97569f5d4a94" /><Relationship Type="http://schemas.openxmlformats.org/officeDocument/2006/relationships/hyperlink" Target="https://www.kingsfund.org.uk/insight-and-analysis/projects/health-and-care-act-2022-make-sense-legislation" TargetMode="External" Id="Re652a9c8bfc448ed" /><Relationship Type="http://schemas.openxmlformats.org/officeDocument/2006/relationships/hyperlink" Target="https://www.legislation.gov.uk/ukpga/2005/9/contents" TargetMode="External" Id="Rbd675be1f5a444b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2025-10-06T20:20:39.3925337Z</dcterms:created>
  <dcterms:modified xsi:type="dcterms:W3CDTF">2025-10-25T09:48:28.6258208Z</dcterms:modified>
  <dc:creator>Saima Khan (2407142)</dc:creator>
  <lastModifiedBy>Saima Khan (2407142)</lastModifiedBy>
</coreProperties>
</file>