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47C1FB75" w:rsidR="007D3AD0" w:rsidRDefault="32ADAAF6" w:rsidP="021F216E">
      <w:pPr>
        <w:jc w:val="center"/>
      </w:pPr>
      <w:r>
        <w:rPr>
          <w:noProof/>
        </w:rPr>
        <w:drawing>
          <wp:inline distT="0" distB="0" distL="0" distR="0" wp14:anchorId="18E8561F" wp14:editId="715FCE3F">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2EBBF3BD" w14:textId="48352E28" w:rsidR="021F216E" w:rsidRDefault="021F216E" w:rsidP="021F216E">
      <w:pPr>
        <w:jc w:val="center"/>
        <w:rPr>
          <w:rFonts w:ascii="Arial Nova" w:eastAsia="Arial Nova" w:hAnsi="Arial Nova" w:cs="Arial Nova"/>
        </w:rPr>
      </w:pPr>
    </w:p>
    <w:p w14:paraId="6844EBA0" w14:textId="57EBC421" w:rsidR="021F216E" w:rsidRDefault="32ADAAF6" w:rsidP="003E4C42">
      <w:pPr>
        <w:jc w:val="center"/>
        <w:rPr>
          <w:rFonts w:ascii="Arial Nova" w:eastAsia="Arial Nova" w:hAnsi="Arial Nova" w:cs="Arial Nova"/>
          <w:sz w:val="22"/>
          <w:szCs w:val="22"/>
        </w:rPr>
      </w:pPr>
      <w:r w:rsidRPr="0074551A">
        <w:rPr>
          <w:rFonts w:ascii="Arial Nova" w:eastAsia="Arial Nova" w:hAnsi="Arial Nova" w:cs="Arial Nova"/>
          <w:sz w:val="44"/>
          <w:szCs w:val="44"/>
        </w:rPr>
        <w:t>Cover Page</w:t>
      </w:r>
    </w:p>
    <w:p w14:paraId="2DD87060" w14:textId="77777777" w:rsidR="003371EC" w:rsidRDefault="003371EC" w:rsidP="003E4C42">
      <w:pPr>
        <w:jc w:val="center"/>
        <w:rPr>
          <w:rFonts w:ascii="Arial Nova" w:eastAsia="Arial Nova" w:hAnsi="Arial Nova" w:cs="Arial Nova"/>
          <w:sz w:val="22"/>
          <w:szCs w:val="22"/>
        </w:rPr>
      </w:pPr>
    </w:p>
    <w:p w14:paraId="67E489D5" w14:textId="77777777" w:rsidR="003371EC" w:rsidRPr="003371EC" w:rsidRDefault="003371EC" w:rsidP="003E4C42">
      <w:pPr>
        <w:jc w:val="center"/>
        <w:rPr>
          <w:rFonts w:ascii="Arial Nova" w:eastAsia="Arial Nova" w:hAnsi="Arial Nova" w:cs="Arial Nova"/>
          <w:sz w:val="22"/>
          <w:szCs w:val="22"/>
        </w:rPr>
      </w:pPr>
    </w:p>
    <w:p w14:paraId="6B8BFC4B" w14:textId="6501DBC3" w:rsidR="00DB6046" w:rsidRDefault="008D0AE1" w:rsidP="0014770E">
      <w:pPr>
        <w:spacing w:line="360" w:lineRule="auto"/>
        <w:jc w:val="center"/>
        <w:rPr>
          <w:rFonts w:asciiTheme="minorBidi" w:eastAsia="Arial Nova" w:hAnsiTheme="minorBidi"/>
          <w:sz w:val="32"/>
          <w:szCs w:val="32"/>
        </w:rPr>
      </w:pPr>
      <w:r w:rsidRPr="001901B2">
        <w:rPr>
          <w:rFonts w:asciiTheme="minorBidi" w:eastAsia="Arial Nova" w:hAnsiTheme="minorBidi"/>
          <w:sz w:val="32"/>
          <w:szCs w:val="32"/>
        </w:rPr>
        <w:t xml:space="preserve">Module Title: </w:t>
      </w:r>
      <w:r w:rsidR="00DB6046" w:rsidRPr="00DB6046">
        <w:rPr>
          <w:rFonts w:asciiTheme="minorBidi" w:eastAsia="Arial Nova" w:hAnsiTheme="minorBidi"/>
          <w:sz w:val="32"/>
          <w:szCs w:val="32"/>
        </w:rPr>
        <w:t>Changemakers: Building your Personal Brand for Sustainable Employment</w:t>
      </w:r>
    </w:p>
    <w:p w14:paraId="49589307" w14:textId="25C82264" w:rsidR="008D0AE1" w:rsidRPr="001901B2" w:rsidRDefault="008D0AE1" w:rsidP="0014770E">
      <w:pPr>
        <w:spacing w:line="360" w:lineRule="auto"/>
        <w:jc w:val="center"/>
        <w:rPr>
          <w:rFonts w:asciiTheme="minorBidi" w:eastAsia="Arial Nova" w:hAnsiTheme="minorBidi"/>
          <w:sz w:val="32"/>
          <w:szCs w:val="32"/>
        </w:rPr>
      </w:pPr>
      <w:r w:rsidRPr="001901B2">
        <w:rPr>
          <w:rFonts w:asciiTheme="minorBidi" w:eastAsia="Arial Nova" w:hAnsiTheme="minorBidi"/>
          <w:sz w:val="32"/>
          <w:szCs w:val="32"/>
        </w:rPr>
        <w:t>Module Code: BMHP50</w:t>
      </w:r>
      <w:r w:rsidR="00B715F0">
        <w:rPr>
          <w:rFonts w:asciiTheme="minorBidi" w:eastAsia="Arial Nova" w:hAnsiTheme="minorBidi"/>
          <w:sz w:val="32"/>
          <w:szCs w:val="32"/>
        </w:rPr>
        <w:t>15</w:t>
      </w:r>
    </w:p>
    <w:p w14:paraId="54E800B1" w14:textId="231270C9" w:rsidR="00FA225A" w:rsidRDefault="00FA225A" w:rsidP="0014770E">
      <w:pPr>
        <w:spacing w:line="360" w:lineRule="auto"/>
        <w:jc w:val="center"/>
        <w:rPr>
          <w:rFonts w:asciiTheme="minorBidi" w:eastAsia="Arial Nova" w:hAnsiTheme="minorBidi"/>
          <w:sz w:val="32"/>
          <w:szCs w:val="32"/>
        </w:rPr>
      </w:pPr>
      <w:r w:rsidRPr="00FA225A">
        <w:rPr>
          <w:rFonts w:asciiTheme="minorBidi" w:eastAsia="Arial Nova" w:hAnsiTheme="minorBidi"/>
          <w:sz w:val="32"/>
          <w:szCs w:val="32"/>
        </w:rPr>
        <w:t>Component 1: Online Portfolio of Set Exercises</w:t>
      </w:r>
    </w:p>
    <w:p w14:paraId="27363C16" w14:textId="123AAE2C" w:rsidR="008D0AE1" w:rsidRDefault="008D0AE1" w:rsidP="0014770E">
      <w:pPr>
        <w:spacing w:line="360" w:lineRule="auto"/>
        <w:jc w:val="center"/>
        <w:rPr>
          <w:rFonts w:asciiTheme="minorBidi" w:eastAsia="Arial Nova" w:hAnsiTheme="minorBidi"/>
          <w:sz w:val="32"/>
          <w:szCs w:val="32"/>
        </w:rPr>
      </w:pPr>
      <w:r w:rsidRPr="001901B2">
        <w:rPr>
          <w:rFonts w:asciiTheme="minorBidi" w:eastAsia="Arial Nova" w:hAnsiTheme="minorBidi"/>
          <w:sz w:val="32"/>
          <w:szCs w:val="32"/>
        </w:rPr>
        <w:t>Lecturer:</w:t>
      </w:r>
      <w:r w:rsidR="001901B2">
        <w:rPr>
          <w:rFonts w:asciiTheme="minorBidi" w:eastAsia="Arial Nova" w:hAnsiTheme="minorBidi"/>
          <w:sz w:val="32"/>
          <w:szCs w:val="32"/>
        </w:rPr>
        <w:t xml:space="preserve"> </w:t>
      </w:r>
      <w:r w:rsidR="004D7719" w:rsidRPr="004D7719">
        <w:rPr>
          <w:rFonts w:asciiTheme="minorBidi" w:eastAsia="Arial Nova" w:hAnsiTheme="minorBidi"/>
          <w:sz w:val="32"/>
          <w:szCs w:val="32"/>
        </w:rPr>
        <w:t>Olufemi Oluranti</w:t>
      </w:r>
    </w:p>
    <w:p w14:paraId="4894DD57" w14:textId="77777777" w:rsidR="000059A8" w:rsidRPr="001901B2" w:rsidRDefault="000059A8" w:rsidP="0014770E">
      <w:pPr>
        <w:spacing w:line="360" w:lineRule="auto"/>
        <w:jc w:val="center"/>
        <w:rPr>
          <w:rFonts w:asciiTheme="minorBidi" w:eastAsia="Arial Nova" w:hAnsiTheme="minorBidi"/>
          <w:sz w:val="32"/>
          <w:szCs w:val="32"/>
        </w:rPr>
      </w:pPr>
    </w:p>
    <w:p w14:paraId="66ABDE59" w14:textId="77777777" w:rsidR="008D0AE1" w:rsidRPr="001901B2" w:rsidRDefault="008D0AE1" w:rsidP="0014770E">
      <w:pPr>
        <w:spacing w:line="360" w:lineRule="auto"/>
        <w:jc w:val="center"/>
        <w:rPr>
          <w:rFonts w:asciiTheme="minorBidi" w:eastAsia="Arial Nova" w:hAnsiTheme="minorBidi"/>
          <w:sz w:val="32"/>
          <w:szCs w:val="32"/>
        </w:rPr>
      </w:pPr>
      <w:r w:rsidRPr="001901B2">
        <w:rPr>
          <w:rFonts w:asciiTheme="minorBidi" w:eastAsia="Arial Nova" w:hAnsiTheme="minorBidi"/>
          <w:sz w:val="32"/>
          <w:szCs w:val="32"/>
        </w:rPr>
        <w:t>Student Name: Mohamad Sediq Ehssan</w:t>
      </w:r>
    </w:p>
    <w:p w14:paraId="33535727" w14:textId="2935C3EE" w:rsidR="021F216E" w:rsidRPr="001901B2" w:rsidRDefault="008D0AE1" w:rsidP="00C0043A">
      <w:pPr>
        <w:spacing w:line="360" w:lineRule="auto"/>
        <w:jc w:val="center"/>
        <w:rPr>
          <w:rFonts w:asciiTheme="minorBidi" w:eastAsia="Arial Nova" w:hAnsiTheme="minorBidi"/>
          <w:sz w:val="32"/>
          <w:szCs w:val="32"/>
        </w:rPr>
      </w:pPr>
      <w:r w:rsidRPr="001901B2">
        <w:rPr>
          <w:rFonts w:asciiTheme="minorBidi" w:eastAsia="Arial Nova" w:hAnsiTheme="minorBidi"/>
          <w:sz w:val="32"/>
          <w:szCs w:val="32"/>
        </w:rPr>
        <w:t>Student Number: 2017880</w:t>
      </w:r>
    </w:p>
    <w:p w14:paraId="77572605" w14:textId="77777777" w:rsidR="00560F98" w:rsidRDefault="00560F98" w:rsidP="0014770E">
      <w:pPr>
        <w:spacing w:line="360" w:lineRule="auto"/>
        <w:jc w:val="center"/>
        <w:rPr>
          <w:rFonts w:ascii="Arial" w:eastAsia="Arial Nova" w:hAnsi="Arial" w:cs="Arial"/>
          <w:sz w:val="28"/>
          <w:szCs w:val="28"/>
        </w:rPr>
      </w:pPr>
    </w:p>
    <w:p w14:paraId="5D6ECE7E" w14:textId="423CB399" w:rsidR="003371EC" w:rsidRDefault="009624BF" w:rsidP="0014770E">
      <w:pPr>
        <w:spacing w:line="360" w:lineRule="auto"/>
        <w:jc w:val="center"/>
        <w:rPr>
          <w:rFonts w:ascii="Arial" w:eastAsia="Arial Nova" w:hAnsi="Arial" w:cs="Arial"/>
          <w:sz w:val="28"/>
          <w:szCs w:val="28"/>
        </w:rPr>
      </w:pPr>
      <w:r>
        <w:rPr>
          <w:rFonts w:ascii="Arial" w:eastAsia="Arial Nova" w:hAnsi="Arial" w:cs="Arial"/>
          <w:sz w:val="28"/>
          <w:szCs w:val="28"/>
        </w:rPr>
        <w:t>Date: 20/05/2026</w:t>
      </w:r>
      <w:r w:rsidR="003371EC">
        <w:rPr>
          <w:rFonts w:ascii="Arial" w:eastAsia="Arial Nova" w:hAnsi="Arial" w:cs="Arial"/>
          <w:sz w:val="28"/>
          <w:szCs w:val="28"/>
        </w:rPr>
        <w:t xml:space="preserve"> </w:t>
      </w:r>
    </w:p>
    <w:p w14:paraId="552A83DE" w14:textId="0F6555B1" w:rsidR="00E350DC" w:rsidRDefault="00E350DC">
      <w:pPr>
        <w:rPr>
          <w:rFonts w:ascii="Arial" w:eastAsia="Arial Nova" w:hAnsi="Arial" w:cs="Arial"/>
          <w:sz w:val="28"/>
          <w:szCs w:val="28"/>
        </w:rPr>
      </w:pPr>
      <w:r>
        <w:rPr>
          <w:rFonts w:ascii="Arial" w:eastAsia="Arial Nova" w:hAnsi="Arial" w:cs="Arial"/>
          <w:sz w:val="28"/>
          <w:szCs w:val="28"/>
        </w:rPr>
        <w:br w:type="page"/>
      </w:r>
    </w:p>
    <w:p w14:paraId="3D95117C" w14:textId="77777777" w:rsidR="00080FEB" w:rsidRDefault="00080FEB" w:rsidP="00BC4216">
      <w:pPr>
        <w:rPr>
          <w:rFonts w:ascii="Arial" w:eastAsia="Arial Nova" w:hAnsi="Arial" w:cs="Arial"/>
          <w:sz w:val="28"/>
          <w:szCs w:val="28"/>
        </w:rPr>
      </w:pPr>
    </w:p>
    <w:sdt>
      <w:sdtPr>
        <w:rPr>
          <w:rFonts w:asciiTheme="minorHAnsi" w:eastAsiaTheme="minorEastAsia" w:hAnsiTheme="minorHAnsi" w:cstheme="minorBidi"/>
          <w:color w:val="auto"/>
          <w:sz w:val="24"/>
          <w:szCs w:val="24"/>
          <w:lang w:eastAsia="ja-JP"/>
        </w:rPr>
        <w:id w:val="1870250424"/>
        <w:docPartObj>
          <w:docPartGallery w:val="Table of Contents"/>
          <w:docPartUnique/>
        </w:docPartObj>
      </w:sdtPr>
      <w:sdtEndPr>
        <w:rPr>
          <w:b/>
          <w:bCs/>
          <w:noProof/>
        </w:rPr>
      </w:sdtEndPr>
      <w:sdtContent>
        <w:p w14:paraId="54A67F16" w14:textId="4903F437" w:rsidR="00E350DC" w:rsidRDefault="00E350DC">
          <w:pPr>
            <w:pStyle w:val="TOCHeading"/>
          </w:pPr>
          <w:r>
            <w:t>Table of Contents</w:t>
          </w:r>
        </w:p>
        <w:p w14:paraId="610CBD8A" w14:textId="1C7E521A" w:rsidR="00A2311F" w:rsidRDefault="00E350DC">
          <w:pPr>
            <w:pStyle w:val="TOC1"/>
            <w:tabs>
              <w:tab w:val="right" w:leader="dot" w:pos="9350"/>
            </w:tabs>
            <w:rPr>
              <w:noProof/>
              <w:kern w:val="2"/>
              <w:lang w:eastAsia="en-US"/>
              <w14:ligatures w14:val="standardContextual"/>
            </w:rPr>
          </w:pPr>
          <w:r>
            <w:fldChar w:fldCharType="begin"/>
          </w:r>
          <w:r>
            <w:instrText xml:space="preserve"> TOC \o "1-3" \h \z \u </w:instrText>
          </w:r>
          <w:r>
            <w:fldChar w:fldCharType="separate"/>
          </w:r>
          <w:hyperlink w:anchor="_Toc233835289" w:history="1">
            <w:r w:rsidR="00A2311F" w:rsidRPr="00D64F5D">
              <w:rPr>
                <w:rStyle w:val="Hyperlink"/>
                <w:rFonts w:asciiTheme="minorBidi" w:hAnsiTheme="minorBidi"/>
                <w:noProof/>
              </w:rPr>
              <w:t>Task 1 – Personal Brand</w:t>
            </w:r>
            <w:r w:rsidR="00A2311F">
              <w:rPr>
                <w:noProof/>
                <w:webHidden/>
              </w:rPr>
              <w:tab/>
            </w:r>
            <w:r w:rsidR="00A2311F">
              <w:rPr>
                <w:noProof/>
                <w:webHidden/>
              </w:rPr>
              <w:fldChar w:fldCharType="begin"/>
            </w:r>
            <w:r w:rsidR="00A2311F">
              <w:rPr>
                <w:noProof/>
                <w:webHidden/>
              </w:rPr>
              <w:instrText xml:space="preserve"> PAGEREF _Toc233835289 \h </w:instrText>
            </w:r>
            <w:r w:rsidR="00A2311F">
              <w:rPr>
                <w:noProof/>
                <w:webHidden/>
              </w:rPr>
            </w:r>
            <w:r w:rsidR="00A2311F">
              <w:rPr>
                <w:noProof/>
                <w:webHidden/>
              </w:rPr>
              <w:fldChar w:fldCharType="separate"/>
            </w:r>
            <w:r w:rsidR="00A2311F">
              <w:rPr>
                <w:noProof/>
                <w:webHidden/>
              </w:rPr>
              <w:t>3</w:t>
            </w:r>
            <w:r w:rsidR="00A2311F">
              <w:rPr>
                <w:noProof/>
                <w:webHidden/>
              </w:rPr>
              <w:fldChar w:fldCharType="end"/>
            </w:r>
          </w:hyperlink>
        </w:p>
        <w:p w14:paraId="40D04368" w14:textId="38B8EFCD" w:rsidR="00A2311F" w:rsidRDefault="00A2311F">
          <w:pPr>
            <w:pStyle w:val="TOC1"/>
            <w:tabs>
              <w:tab w:val="right" w:leader="dot" w:pos="9350"/>
            </w:tabs>
            <w:rPr>
              <w:noProof/>
              <w:kern w:val="2"/>
              <w:lang w:eastAsia="en-US"/>
              <w14:ligatures w14:val="standardContextual"/>
            </w:rPr>
          </w:pPr>
          <w:hyperlink w:anchor="_Toc233835290" w:history="1">
            <w:r w:rsidRPr="00D64F5D">
              <w:rPr>
                <w:rStyle w:val="Hyperlink"/>
                <w:rFonts w:ascii="Arial" w:hAnsi="Arial" w:cs="Arial"/>
                <w:noProof/>
              </w:rPr>
              <w:t>Task 2 - Network Map and Rationale</w:t>
            </w:r>
            <w:r>
              <w:rPr>
                <w:noProof/>
                <w:webHidden/>
              </w:rPr>
              <w:tab/>
            </w:r>
            <w:r>
              <w:rPr>
                <w:noProof/>
                <w:webHidden/>
              </w:rPr>
              <w:fldChar w:fldCharType="begin"/>
            </w:r>
            <w:r>
              <w:rPr>
                <w:noProof/>
                <w:webHidden/>
              </w:rPr>
              <w:instrText xml:space="preserve"> PAGEREF _Toc233835290 \h </w:instrText>
            </w:r>
            <w:r>
              <w:rPr>
                <w:noProof/>
                <w:webHidden/>
              </w:rPr>
            </w:r>
            <w:r>
              <w:rPr>
                <w:noProof/>
                <w:webHidden/>
              </w:rPr>
              <w:fldChar w:fldCharType="separate"/>
            </w:r>
            <w:r>
              <w:rPr>
                <w:noProof/>
                <w:webHidden/>
              </w:rPr>
              <w:t>4</w:t>
            </w:r>
            <w:r>
              <w:rPr>
                <w:noProof/>
                <w:webHidden/>
              </w:rPr>
              <w:fldChar w:fldCharType="end"/>
            </w:r>
          </w:hyperlink>
        </w:p>
        <w:p w14:paraId="10B6B251" w14:textId="52A1925B" w:rsidR="00A2311F" w:rsidRDefault="00A2311F">
          <w:pPr>
            <w:pStyle w:val="TOC1"/>
            <w:tabs>
              <w:tab w:val="right" w:leader="dot" w:pos="9350"/>
            </w:tabs>
            <w:rPr>
              <w:noProof/>
              <w:kern w:val="2"/>
              <w:lang w:eastAsia="en-US"/>
              <w14:ligatures w14:val="standardContextual"/>
            </w:rPr>
          </w:pPr>
          <w:hyperlink w:anchor="_Toc233835291" w:history="1">
            <w:r w:rsidRPr="00D64F5D">
              <w:rPr>
                <w:rStyle w:val="Hyperlink"/>
                <w:rFonts w:ascii="Arial" w:hAnsi="Arial" w:cs="Arial"/>
                <w:noProof/>
              </w:rPr>
              <w:t>Task 3- Blog</w:t>
            </w:r>
            <w:r>
              <w:rPr>
                <w:noProof/>
                <w:webHidden/>
              </w:rPr>
              <w:tab/>
            </w:r>
            <w:r>
              <w:rPr>
                <w:noProof/>
                <w:webHidden/>
              </w:rPr>
              <w:fldChar w:fldCharType="begin"/>
            </w:r>
            <w:r>
              <w:rPr>
                <w:noProof/>
                <w:webHidden/>
              </w:rPr>
              <w:instrText xml:space="preserve"> PAGEREF _Toc233835291 \h </w:instrText>
            </w:r>
            <w:r>
              <w:rPr>
                <w:noProof/>
                <w:webHidden/>
              </w:rPr>
            </w:r>
            <w:r>
              <w:rPr>
                <w:noProof/>
                <w:webHidden/>
              </w:rPr>
              <w:fldChar w:fldCharType="separate"/>
            </w:r>
            <w:r>
              <w:rPr>
                <w:noProof/>
                <w:webHidden/>
              </w:rPr>
              <w:t>6</w:t>
            </w:r>
            <w:r>
              <w:rPr>
                <w:noProof/>
                <w:webHidden/>
              </w:rPr>
              <w:fldChar w:fldCharType="end"/>
            </w:r>
          </w:hyperlink>
        </w:p>
        <w:p w14:paraId="4BE3967B" w14:textId="7C7C98F6" w:rsidR="00A2311F" w:rsidRDefault="00A2311F">
          <w:pPr>
            <w:pStyle w:val="TOC2"/>
            <w:tabs>
              <w:tab w:val="right" w:leader="dot" w:pos="9350"/>
            </w:tabs>
            <w:rPr>
              <w:noProof/>
              <w:kern w:val="2"/>
              <w:lang w:eastAsia="en-US"/>
              <w14:ligatures w14:val="standardContextual"/>
            </w:rPr>
          </w:pPr>
          <w:hyperlink w:anchor="_Toc233835292" w:history="1">
            <w:r w:rsidRPr="00D64F5D">
              <w:rPr>
                <w:rStyle w:val="Hyperlink"/>
                <w:rFonts w:asciiTheme="minorBidi" w:hAnsiTheme="minorBidi"/>
                <w:noProof/>
              </w:rPr>
              <w:t>Hypertension: The Silent Threat Facing Older Adults in the UK</w:t>
            </w:r>
            <w:r>
              <w:rPr>
                <w:noProof/>
                <w:webHidden/>
              </w:rPr>
              <w:tab/>
            </w:r>
            <w:r>
              <w:rPr>
                <w:noProof/>
                <w:webHidden/>
              </w:rPr>
              <w:fldChar w:fldCharType="begin"/>
            </w:r>
            <w:r>
              <w:rPr>
                <w:noProof/>
                <w:webHidden/>
              </w:rPr>
              <w:instrText xml:space="preserve"> PAGEREF _Toc233835292 \h </w:instrText>
            </w:r>
            <w:r>
              <w:rPr>
                <w:noProof/>
                <w:webHidden/>
              </w:rPr>
            </w:r>
            <w:r>
              <w:rPr>
                <w:noProof/>
                <w:webHidden/>
              </w:rPr>
              <w:fldChar w:fldCharType="separate"/>
            </w:r>
            <w:r>
              <w:rPr>
                <w:noProof/>
                <w:webHidden/>
              </w:rPr>
              <w:t>6</w:t>
            </w:r>
            <w:r>
              <w:rPr>
                <w:noProof/>
                <w:webHidden/>
              </w:rPr>
              <w:fldChar w:fldCharType="end"/>
            </w:r>
          </w:hyperlink>
        </w:p>
        <w:p w14:paraId="7510CA57" w14:textId="043EDD9E" w:rsidR="00A2311F" w:rsidRDefault="00A2311F">
          <w:pPr>
            <w:pStyle w:val="TOC3"/>
            <w:tabs>
              <w:tab w:val="right" w:leader="dot" w:pos="9350"/>
            </w:tabs>
            <w:rPr>
              <w:noProof/>
              <w:kern w:val="2"/>
              <w:lang w:eastAsia="en-US"/>
              <w14:ligatures w14:val="standardContextual"/>
            </w:rPr>
          </w:pPr>
          <w:hyperlink w:anchor="_Toc233835293" w:history="1">
            <w:r w:rsidRPr="00D64F5D">
              <w:rPr>
                <w:rStyle w:val="Hyperlink"/>
                <w:rFonts w:asciiTheme="minorBidi" w:hAnsiTheme="minorBidi"/>
                <w:noProof/>
              </w:rPr>
              <w:t>Adults aged 50 years and over in the UK</w:t>
            </w:r>
            <w:r>
              <w:rPr>
                <w:noProof/>
                <w:webHidden/>
              </w:rPr>
              <w:tab/>
            </w:r>
            <w:r>
              <w:rPr>
                <w:noProof/>
                <w:webHidden/>
              </w:rPr>
              <w:fldChar w:fldCharType="begin"/>
            </w:r>
            <w:r>
              <w:rPr>
                <w:noProof/>
                <w:webHidden/>
              </w:rPr>
              <w:instrText xml:space="preserve"> PAGEREF _Toc233835293 \h </w:instrText>
            </w:r>
            <w:r>
              <w:rPr>
                <w:noProof/>
                <w:webHidden/>
              </w:rPr>
            </w:r>
            <w:r>
              <w:rPr>
                <w:noProof/>
                <w:webHidden/>
              </w:rPr>
              <w:fldChar w:fldCharType="separate"/>
            </w:r>
            <w:r>
              <w:rPr>
                <w:noProof/>
                <w:webHidden/>
              </w:rPr>
              <w:t>6</w:t>
            </w:r>
            <w:r>
              <w:rPr>
                <w:noProof/>
                <w:webHidden/>
              </w:rPr>
              <w:fldChar w:fldCharType="end"/>
            </w:r>
          </w:hyperlink>
        </w:p>
        <w:p w14:paraId="202F6DC2" w14:textId="011551F0" w:rsidR="00A2311F" w:rsidRDefault="00A2311F">
          <w:pPr>
            <w:pStyle w:val="TOC1"/>
            <w:tabs>
              <w:tab w:val="right" w:leader="dot" w:pos="9350"/>
            </w:tabs>
            <w:rPr>
              <w:noProof/>
              <w:kern w:val="2"/>
              <w:lang w:eastAsia="en-US"/>
              <w14:ligatures w14:val="standardContextual"/>
            </w:rPr>
          </w:pPr>
          <w:hyperlink w:anchor="_Toc233835294" w:history="1">
            <w:r w:rsidRPr="00D64F5D">
              <w:rPr>
                <w:rStyle w:val="Hyperlink"/>
                <w:rFonts w:asciiTheme="minorBidi" w:hAnsiTheme="minorBidi"/>
                <w:noProof/>
              </w:rPr>
              <w:t>Task 4- NHS Equality, Diversity and Inclusion Quiz</w:t>
            </w:r>
            <w:r>
              <w:rPr>
                <w:noProof/>
                <w:webHidden/>
              </w:rPr>
              <w:tab/>
            </w:r>
            <w:r>
              <w:rPr>
                <w:noProof/>
                <w:webHidden/>
              </w:rPr>
              <w:fldChar w:fldCharType="begin"/>
            </w:r>
            <w:r>
              <w:rPr>
                <w:noProof/>
                <w:webHidden/>
              </w:rPr>
              <w:instrText xml:space="preserve"> PAGEREF _Toc233835294 \h </w:instrText>
            </w:r>
            <w:r>
              <w:rPr>
                <w:noProof/>
                <w:webHidden/>
              </w:rPr>
            </w:r>
            <w:r>
              <w:rPr>
                <w:noProof/>
                <w:webHidden/>
              </w:rPr>
              <w:fldChar w:fldCharType="separate"/>
            </w:r>
            <w:r>
              <w:rPr>
                <w:noProof/>
                <w:webHidden/>
              </w:rPr>
              <w:t>8</w:t>
            </w:r>
            <w:r>
              <w:rPr>
                <w:noProof/>
                <w:webHidden/>
              </w:rPr>
              <w:fldChar w:fldCharType="end"/>
            </w:r>
          </w:hyperlink>
        </w:p>
        <w:p w14:paraId="56927295" w14:textId="386BFF85" w:rsidR="00A2311F" w:rsidRDefault="00A2311F">
          <w:pPr>
            <w:pStyle w:val="TOC1"/>
            <w:tabs>
              <w:tab w:val="right" w:leader="dot" w:pos="9350"/>
            </w:tabs>
            <w:rPr>
              <w:noProof/>
              <w:kern w:val="2"/>
              <w:lang w:eastAsia="en-US"/>
              <w14:ligatures w14:val="standardContextual"/>
            </w:rPr>
          </w:pPr>
          <w:hyperlink w:anchor="_Toc233835295" w:history="1">
            <w:r w:rsidRPr="00D64F5D">
              <w:rPr>
                <w:rStyle w:val="Hyperlink"/>
                <w:rFonts w:asciiTheme="minorBidi" w:hAnsiTheme="minorBidi"/>
                <w:noProof/>
              </w:rPr>
              <w:t>Task 5- A Letter to Yourself</w:t>
            </w:r>
            <w:r>
              <w:rPr>
                <w:noProof/>
                <w:webHidden/>
              </w:rPr>
              <w:tab/>
            </w:r>
            <w:r>
              <w:rPr>
                <w:noProof/>
                <w:webHidden/>
              </w:rPr>
              <w:fldChar w:fldCharType="begin"/>
            </w:r>
            <w:r>
              <w:rPr>
                <w:noProof/>
                <w:webHidden/>
              </w:rPr>
              <w:instrText xml:space="preserve"> PAGEREF _Toc233835295 \h </w:instrText>
            </w:r>
            <w:r>
              <w:rPr>
                <w:noProof/>
                <w:webHidden/>
              </w:rPr>
            </w:r>
            <w:r>
              <w:rPr>
                <w:noProof/>
                <w:webHidden/>
              </w:rPr>
              <w:fldChar w:fldCharType="separate"/>
            </w:r>
            <w:r>
              <w:rPr>
                <w:noProof/>
                <w:webHidden/>
              </w:rPr>
              <w:t>10</w:t>
            </w:r>
            <w:r>
              <w:rPr>
                <w:noProof/>
                <w:webHidden/>
              </w:rPr>
              <w:fldChar w:fldCharType="end"/>
            </w:r>
          </w:hyperlink>
        </w:p>
        <w:p w14:paraId="4B42A66E" w14:textId="1D75F6C6" w:rsidR="00A2311F" w:rsidRDefault="00A2311F">
          <w:pPr>
            <w:pStyle w:val="TOC1"/>
            <w:tabs>
              <w:tab w:val="right" w:leader="dot" w:pos="9350"/>
            </w:tabs>
            <w:rPr>
              <w:noProof/>
              <w:kern w:val="2"/>
              <w:lang w:eastAsia="en-US"/>
              <w14:ligatures w14:val="standardContextual"/>
            </w:rPr>
          </w:pPr>
          <w:hyperlink w:anchor="_Toc233835296" w:history="1">
            <w:r w:rsidRPr="00D64F5D">
              <w:rPr>
                <w:rStyle w:val="Hyperlink"/>
                <w:rFonts w:asciiTheme="minorBidi" w:hAnsiTheme="minorBidi"/>
                <w:noProof/>
              </w:rPr>
              <w:t>Task 6- GANTT Chart</w:t>
            </w:r>
            <w:r>
              <w:rPr>
                <w:noProof/>
                <w:webHidden/>
              </w:rPr>
              <w:tab/>
            </w:r>
            <w:r>
              <w:rPr>
                <w:noProof/>
                <w:webHidden/>
              </w:rPr>
              <w:fldChar w:fldCharType="begin"/>
            </w:r>
            <w:r>
              <w:rPr>
                <w:noProof/>
                <w:webHidden/>
              </w:rPr>
              <w:instrText xml:space="preserve"> PAGEREF _Toc233835296 \h </w:instrText>
            </w:r>
            <w:r>
              <w:rPr>
                <w:noProof/>
                <w:webHidden/>
              </w:rPr>
            </w:r>
            <w:r>
              <w:rPr>
                <w:noProof/>
                <w:webHidden/>
              </w:rPr>
              <w:fldChar w:fldCharType="separate"/>
            </w:r>
            <w:r>
              <w:rPr>
                <w:noProof/>
                <w:webHidden/>
              </w:rPr>
              <w:t>11</w:t>
            </w:r>
            <w:r>
              <w:rPr>
                <w:noProof/>
                <w:webHidden/>
              </w:rPr>
              <w:fldChar w:fldCharType="end"/>
            </w:r>
          </w:hyperlink>
        </w:p>
        <w:p w14:paraId="56F79DCE" w14:textId="06164D9D" w:rsidR="00A2311F" w:rsidRDefault="00A2311F">
          <w:pPr>
            <w:pStyle w:val="TOC2"/>
            <w:tabs>
              <w:tab w:val="right" w:leader="dot" w:pos="9350"/>
            </w:tabs>
            <w:rPr>
              <w:noProof/>
              <w:kern w:val="2"/>
              <w:lang w:eastAsia="en-US"/>
              <w14:ligatures w14:val="standardContextual"/>
            </w:rPr>
          </w:pPr>
          <w:hyperlink w:anchor="_Toc233835297" w:history="1">
            <w:r w:rsidRPr="00D64F5D">
              <w:rPr>
                <w:rStyle w:val="Hyperlink"/>
                <w:rFonts w:asciiTheme="minorBidi" w:hAnsiTheme="minorBidi"/>
                <w:noProof/>
                <w:lang w:eastAsia="en-US"/>
              </w:rPr>
              <w:t>Gantt Chart: Career Goal – Becoming an Occupational Therapist (OT)</w:t>
            </w:r>
            <w:r>
              <w:rPr>
                <w:noProof/>
                <w:webHidden/>
              </w:rPr>
              <w:tab/>
            </w:r>
            <w:r>
              <w:rPr>
                <w:noProof/>
                <w:webHidden/>
              </w:rPr>
              <w:fldChar w:fldCharType="begin"/>
            </w:r>
            <w:r>
              <w:rPr>
                <w:noProof/>
                <w:webHidden/>
              </w:rPr>
              <w:instrText xml:space="preserve"> PAGEREF _Toc233835297 \h </w:instrText>
            </w:r>
            <w:r>
              <w:rPr>
                <w:noProof/>
                <w:webHidden/>
              </w:rPr>
            </w:r>
            <w:r>
              <w:rPr>
                <w:noProof/>
                <w:webHidden/>
              </w:rPr>
              <w:fldChar w:fldCharType="separate"/>
            </w:r>
            <w:r>
              <w:rPr>
                <w:noProof/>
                <w:webHidden/>
              </w:rPr>
              <w:t>11</w:t>
            </w:r>
            <w:r>
              <w:rPr>
                <w:noProof/>
                <w:webHidden/>
              </w:rPr>
              <w:fldChar w:fldCharType="end"/>
            </w:r>
          </w:hyperlink>
        </w:p>
        <w:p w14:paraId="746DCB7D" w14:textId="07191319" w:rsidR="00A2311F" w:rsidRDefault="00A2311F">
          <w:pPr>
            <w:pStyle w:val="TOC1"/>
            <w:tabs>
              <w:tab w:val="right" w:leader="dot" w:pos="9350"/>
            </w:tabs>
            <w:rPr>
              <w:noProof/>
              <w:kern w:val="2"/>
              <w:lang w:eastAsia="en-US"/>
              <w14:ligatures w14:val="standardContextual"/>
            </w:rPr>
          </w:pPr>
          <w:hyperlink w:anchor="_Toc233835298" w:history="1">
            <w:r w:rsidRPr="00D64F5D">
              <w:rPr>
                <w:rStyle w:val="Hyperlink"/>
                <w:rFonts w:asciiTheme="minorBidi" w:hAnsiTheme="minorBidi"/>
                <w:noProof/>
              </w:rPr>
              <w:t>Task 7 – Report: Implementing the NHS App in a Care Home</w:t>
            </w:r>
            <w:r>
              <w:rPr>
                <w:noProof/>
                <w:webHidden/>
              </w:rPr>
              <w:tab/>
            </w:r>
            <w:r>
              <w:rPr>
                <w:noProof/>
                <w:webHidden/>
              </w:rPr>
              <w:fldChar w:fldCharType="begin"/>
            </w:r>
            <w:r>
              <w:rPr>
                <w:noProof/>
                <w:webHidden/>
              </w:rPr>
              <w:instrText xml:space="preserve"> PAGEREF _Toc233835298 \h </w:instrText>
            </w:r>
            <w:r>
              <w:rPr>
                <w:noProof/>
                <w:webHidden/>
              </w:rPr>
            </w:r>
            <w:r>
              <w:rPr>
                <w:noProof/>
                <w:webHidden/>
              </w:rPr>
              <w:fldChar w:fldCharType="separate"/>
            </w:r>
            <w:r>
              <w:rPr>
                <w:noProof/>
                <w:webHidden/>
              </w:rPr>
              <w:t>14</w:t>
            </w:r>
            <w:r>
              <w:rPr>
                <w:noProof/>
                <w:webHidden/>
              </w:rPr>
              <w:fldChar w:fldCharType="end"/>
            </w:r>
          </w:hyperlink>
        </w:p>
        <w:p w14:paraId="33246A94" w14:textId="21856E3B" w:rsidR="00A2311F" w:rsidRDefault="00A2311F">
          <w:pPr>
            <w:pStyle w:val="TOC1"/>
            <w:tabs>
              <w:tab w:val="right" w:leader="dot" w:pos="9350"/>
            </w:tabs>
            <w:rPr>
              <w:noProof/>
              <w:kern w:val="2"/>
              <w:lang w:eastAsia="en-US"/>
              <w14:ligatures w14:val="standardContextual"/>
            </w:rPr>
          </w:pPr>
          <w:hyperlink w:anchor="_Toc233835299" w:history="1">
            <w:r w:rsidRPr="00D64F5D">
              <w:rPr>
                <w:rStyle w:val="Hyperlink"/>
                <w:rFonts w:asciiTheme="minorBidi" w:hAnsiTheme="minorBidi"/>
                <w:noProof/>
              </w:rPr>
              <w:t>Reference List</w:t>
            </w:r>
            <w:r>
              <w:rPr>
                <w:noProof/>
                <w:webHidden/>
              </w:rPr>
              <w:tab/>
            </w:r>
            <w:r>
              <w:rPr>
                <w:noProof/>
                <w:webHidden/>
              </w:rPr>
              <w:fldChar w:fldCharType="begin"/>
            </w:r>
            <w:r>
              <w:rPr>
                <w:noProof/>
                <w:webHidden/>
              </w:rPr>
              <w:instrText xml:space="preserve"> PAGEREF _Toc233835299 \h </w:instrText>
            </w:r>
            <w:r>
              <w:rPr>
                <w:noProof/>
                <w:webHidden/>
              </w:rPr>
            </w:r>
            <w:r>
              <w:rPr>
                <w:noProof/>
                <w:webHidden/>
              </w:rPr>
              <w:fldChar w:fldCharType="separate"/>
            </w:r>
            <w:r>
              <w:rPr>
                <w:noProof/>
                <w:webHidden/>
              </w:rPr>
              <w:t>16</w:t>
            </w:r>
            <w:r>
              <w:rPr>
                <w:noProof/>
                <w:webHidden/>
              </w:rPr>
              <w:fldChar w:fldCharType="end"/>
            </w:r>
          </w:hyperlink>
        </w:p>
        <w:p w14:paraId="12664610" w14:textId="17198676" w:rsidR="00E350DC" w:rsidRDefault="00E350DC">
          <w:r>
            <w:rPr>
              <w:b/>
              <w:bCs/>
              <w:noProof/>
            </w:rPr>
            <w:fldChar w:fldCharType="end"/>
          </w:r>
        </w:p>
      </w:sdtContent>
    </w:sdt>
    <w:p w14:paraId="005349D5" w14:textId="77777777" w:rsidR="00D62999" w:rsidRDefault="00D62999" w:rsidP="00BC4216">
      <w:pPr>
        <w:rPr>
          <w:rFonts w:ascii="Arial" w:eastAsia="Arial Nova" w:hAnsi="Arial" w:cs="Arial"/>
          <w:sz w:val="28"/>
          <w:szCs w:val="28"/>
        </w:rPr>
      </w:pPr>
    </w:p>
    <w:p w14:paraId="60815A65" w14:textId="7E5E3CE6" w:rsidR="00BC4216" w:rsidRPr="00BC4216" w:rsidRDefault="003371EC" w:rsidP="00BC4216">
      <w:pPr>
        <w:rPr>
          <w:rFonts w:ascii="Arial" w:eastAsia="Arial Nova" w:hAnsi="Arial" w:cs="Arial"/>
          <w:sz w:val="28"/>
          <w:szCs w:val="28"/>
        </w:rPr>
      </w:pPr>
      <w:r>
        <w:rPr>
          <w:rFonts w:ascii="Arial" w:eastAsia="Arial Nova" w:hAnsi="Arial" w:cs="Arial"/>
          <w:sz w:val="28"/>
          <w:szCs w:val="28"/>
        </w:rPr>
        <w:br w:type="page"/>
      </w:r>
    </w:p>
    <w:p w14:paraId="5ED067C8" w14:textId="1E91F56F" w:rsidR="32ADAAF6" w:rsidRPr="003B0220" w:rsidRDefault="32ADAAF6" w:rsidP="00C0043A">
      <w:pPr>
        <w:pStyle w:val="Heading1"/>
        <w:rPr>
          <w:rFonts w:asciiTheme="minorBidi" w:hAnsiTheme="minorBidi" w:cstheme="minorBidi"/>
          <w:sz w:val="72"/>
          <w:szCs w:val="72"/>
        </w:rPr>
      </w:pPr>
      <w:bookmarkStart w:id="0" w:name="_Toc233835289"/>
      <w:r w:rsidRPr="003B0220">
        <w:rPr>
          <w:rFonts w:asciiTheme="minorBidi" w:hAnsiTheme="minorBidi" w:cstheme="minorBidi"/>
        </w:rPr>
        <w:lastRenderedPageBreak/>
        <w:t xml:space="preserve">Task 1 – </w:t>
      </w:r>
      <w:r w:rsidR="00B7418E" w:rsidRPr="003B0220">
        <w:rPr>
          <w:rFonts w:asciiTheme="minorBidi" w:hAnsiTheme="minorBidi" w:cstheme="minorBidi"/>
        </w:rPr>
        <w:t>Personal Brand</w:t>
      </w:r>
      <w:bookmarkEnd w:id="0"/>
    </w:p>
    <w:p w14:paraId="06488239" w14:textId="77777777" w:rsidR="00903795" w:rsidRDefault="00903795" w:rsidP="00903795">
      <w:pPr>
        <w:spacing w:line="360" w:lineRule="auto"/>
        <w:jc w:val="both"/>
        <w:rPr>
          <w:rFonts w:ascii="Arial Nova" w:eastAsia="Arial Nova" w:hAnsi="Arial Nova" w:cs="Arial Nova"/>
          <w:i/>
          <w:iCs/>
          <w:color w:val="000000" w:themeColor="text1"/>
        </w:rPr>
      </w:pPr>
    </w:p>
    <w:p w14:paraId="1D727289" w14:textId="77777777" w:rsidR="0083749E" w:rsidRPr="00161250" w:rsidRDefault="0083749E" w:rsidP="0083749E">
      <w:pPr>
        <w:spacing w:line="360" w:lineRule="auto"/>
        <w:jc w:val="both"/>
        <w:rPr>
          <w:rFonts w:asciiTheme="minorBidi" w:eastAsia="Arial Nova" w:hAnsiTheme="minorBidi"/>
          <w:color w:val="000000" w:themeColor="text1"/>
          <w:sz w:val="22"/>
          <w:szCs w:val="22"/>
        </w:rPr>
      </w:pPr>
      <w:r w:rsidRPr="00161250">
        <w:rPr>
          <w:rFonts w:asciiTheme="minorBidi" w:eastAsia="Arial Nova" w:hAnsiTheme="minorBidi"/>
          <w:color w:val="000000" w:themeColor="text1"/>
          <w:sz w:val="22"/>
          <w:szCs w:val="22"/>
        </w:rPr>
        <w:t>Personal branding refers to the way individuals present their professional identity by demonstrating their knowledge, abilities</w:t>
      </w:r>
      <w:r>
        <w:rPr>
          <w:rFonts w:asciiTheme="minorBidi" w:eastAsia="Arial Nova" w:hAnsiTheme="minorBidi"/>
          <w:color w:val="000000" w:themeColor="text1"/>
          <w:sz w:val="22"/>
          <w:szCs w:val="22"/>
        </w:rPr>
        <w:t xml:space="preserve"> and </w:t>
      </w:r>
      <w:r w:rsidRPr="00161250">
        <w:rPr>
          <w:rFonts w:asciiTheme="minorBidi" w:eastAsia="Arial Nova" w:hAnsiTheme="minorBidi"/>
          <w:color w:val="000000" w:themeColor="text1"/>
          <w:sz w:val="22"/>
          <w:szCs w:val="22"/>
        </w:rPr>
        <w:t>values. It involves creating a positive and authentic image that distinguishes a person from others in the workplace. In a competitive job market, developing a clear personal brand can improve employability, strengthen professional credibility, and open opportunities for career progression (</w:t>
      </w:r>
      <w:proofErr w:type="spellStart"/>
      <w:r w:rsidRPr="00161250">
        <w:rPr>
          <w:rFonts w:asciiTheme="minorBidi" w:eastAsia="Arial Nova" w:hAnsiTheme="minorBidi"/>
          <w:color w:val="000000" w:themeColor="text1"/>
          <w:sz w:val="22"/>
          <w:szCs w:val="22"/>
        </w:rPr>
        <w:t>Ghaltakhchyan</w:t>
      </w:r>
      <w:proofErr w:type="spellEnd"/>
      <w:r w:rsidRPr="00161250">
        <w:rPr>
          <w:rFonts w:asciiTheme="minorBidi" w:eastAsia="Arial Nova" w:hAnsiTheme="minorBidi"/>
          <w:color w:val="000000" w:themeColor="text1"/>
          <w:sz w:val="22"/>
          <w:szCs w:val="22"/>
        </w:rPr>
        <w:t>, 2025). A well-established personal brand also shapes how employers, colleagues, and other professionals perceive an individual.</w:t>
      </w:r>
    </w:p>
    <w:p w14:paraId="4AA0AE89" w14:textId="77777777" w:rsidR="0083749E" w:rsidRPr="00161250" w:rsidRDefault="0083749E" w:rsidP="0083749E">
      <w:pPr>
        <w:spacing w:line="360" w:lineRule="auto"/>
        <w:jc w:val="both"/>
        <w:rPr>
          <w:rFonts w:asciiTheme="minorBidi" w:eastAsia="Arial Nova" w:hAnsiTheme="minorBidi"/>
          <w:color w:val="000000" w:themeColor="text1"/>
          <w:sz w:val="22"/>
          <w:szCs w:val="22"/>
        </w:rPr>
      </w:pPr>
      <w:r w:rsidRPr="00161250">
        <w:rPr>
          <w:rFonts w:asciiTheme="minorBidi" w:eastAsia="Arial Nova" w:hAnsiTheme="minorBidi"/>
          <w:color w:val="000000" w:themeColor="text1"/>
          <w:sz w:val="22"/>
          <w:szCs w:val="22"/>
        </w:rPr>
        <w:t xml:space="preserve">My personal brand is </w:t>
      </w:r>
      <w:proofErr w:type="spellStart"/>
      <w:r w:rsidRPr="00161250">
        <w:rPr>
          <w:rFonts w:asciiTheme="minorBidi" w:eastAsia="Arial Nova" w:hAnsiTheme="minorBidi"/>
          <w:color w:val="000000" w:themeColor="text1"/>
          <w:sz w:val="22"/>
          <w:szCs w:val="22"/>
        </w:rPr>
        <w:t>centred</w:t>
      </w:r>
      <w:proofErr w:type="spellEnd"/>
      <w:r w:rsidRPr="00161250">
        <w:rPr>
          <w:rFonts w:asciiTheme="minorBidi" w:eastAsia="Arial Nova" w:hAnsiTheme="minorBidi"/>
          <w:color w:val="000000" w:themeColor="text1"/>
          <w:sz w:val="22"/>
          <w:szCs w:val="22"/>
        </w:rPr>
        <w:t xml:space="preserve"> on being trustworthy, responsible, and committed to personal and professional growth. I strive to complete tasks to a high standard, work collaboratively with others, and remain flexible when facing new challenges. These qualities have enabled me to build positive relationships and earn the confidence of those I work with. As highlighted by Gander (2014), personal branding is influenced by both visible achievements and personal characteristics, making continuous learning and self-improvement essential for long-term professional success.</w:t>
      </w:r>
    </w:p>
    <w:p w14:paraId="1154A386" w14:textId="42542692" w:rsidR="0083749E" w:rsidRPr="00161250" w:rsidRDefault="0083749E" w:rsidP="0083749E">
      <w:pPr>
        <w:spacing w:line="360" w:lineRule="auto"/>
        <w:jc w:val="both"/>
        <w:rPr>
          <w:rFonts w:asciiTheme="minorBidi" w:eastAsia="Arial Nova" w:hAnsiTheme="minorBidi"/>
          <w:color w:val="000000" w:themeColor="text1"/>
          <w:sz w:val="22"/>
          <w:szCs w:val="22"/>
        </w:rPr>
      </w:pPr>
      <w:r w:rsidRPr="00161250">
        <w:rPr>
          <w:rFonts w:asciiTheme="minorBidi" w:eastAsia="Arial Nova" w:hAnsiTheme="minorBidi"/>
          <w:color w:val="000000" w:themeColor="text1"/>
          <w:sz w:val="22"/>
          <w:szCs w:val="22"/>
        </w:rPr>
        <w:t xml:space="preserve">Despite these strengths, I </w:t>
      </w:r>
      <w:proofErr w:type="spellStart"/>
      <w:r w:rsidRPr="00161250">
        <w:rPr>
          <w:rFonts w:asciiTheme="minorBidi" w:eastAsia="Arial Nova" w:hAnsiTheme="minorBidi"/>
          <w:color w:val="000000" w:themeColor="text1"/>
          <w:sz w:val="22"/>
          <w:szCs w:val="22"/>
        </w:rPr>
        <w:t>recognise</w:t>
      </w:r>
      <w:proofErr w:type="spellEnd"/>
      <w:r w:rsidRPr="00161250">
        <w:rPr>
          <w:rFonts w:asciiTheme="minorBidi" w:eastAsia="Arial Nova" w:hAnsiTheme="minorBidi"/>
          <w:color w:val="000000" w:themeColor="text1"/>
          <w:sz w:val="22"/>
          <w:szCs w:val="22"/>
        </w:rPr>
        <w:t xml:space="preserve"> that there is room for further development. I would like to improve my leadership abilities, communication skills, and professional networking. Expanding my online presence through platforms such as LinkedIn would also allow me to showcase my achievements and connect with professionals in my field. Evidence suggests that maintaining a strong reputation, increasing professional visibility, and building effective networks are key elements of successful personal branding and career development (Szántó, Papp-Váry and </w:t>
      </w:r>
      <w:proofErr w:type="spellStart"/>
      <w:r w:rsidRPr="00161250">
        <w:rPr>
          <w:rFonts w:asciiTheme="minorBidi" w:eastAsia="Arial Nova" w:hAnsiTheme="minorBidi"/>
          <w:color w:val="000000" w:themeColor="text1"/>
          <w:sz w:val="22"/>
          <w:szCs w:val="22"/>
        </w:rPr>
        <w:t>Radácsi</w:t>
      </w:r>
      <w:proofErr w:type="spellEnd"/>
      <w:r w:rsidRPr="00161250">
        <w:rPr>
          <w:rFonts w:asciiTheme="minorBidi" w:eastAsia="Arial Nova" w:hAnsiTheme="minorBidi"/>
          <w:color w:val="000000" w:themeColor="text1"/>
          <w:sz w:val="22"/>
          <w:szCs w:val="22"/>
        </w:rPr>
        <w:t>, 2025).</w:t>
      </w:r>
    </w:p>
    <w:p w14:paraId="674BC420" w14:textId="44743AA7" w:rsidR="00903795" w:rsidRDefault="0083749E" w:rsidP="00D62703">
      <w:pPr>
        <w:spacing w:line="360" w:lineRule="auto"/>
        <w:jc w:val="both"/>
        <w:rPr>
          <w:rFonts w:asciiTheme="minorBidi" w:hAnsiTheme="minorBidi"/>
          <w:sz w:val="22"/>
          <w:szCs w:val="22"/>
        </w:rPr>
      </w:pPr>
      <w:r w:rsidRPr="00161250">
        <w:rPr>
          <w:rFonts w:asciiTheme="minorBidi" w:eastAsia="Arial Nova" w:hAnsiTheme="minorBidi"/>
          <w:color w:val="000000" w:themeColor="text1"/>
          <w:sz w:val="22"/>
          <w:szCs w:val="22"/>
        </w:rPr>
        <w:t>Overall, my personal brand reflects integrity, dependability, and a commitment to lifelong learning. By continuing to strengthen these qualities and expanding my professional profile, I will be better positioned to achieve my future career aspirations.</w:t>
      </w:r>
      <w:r>
        <w:rPr>
          <w:rFonts w:asciiTheme="minorBidi" w:eastAsia="Arial Nova" w:hAnsiTheme="minorBidi"/>
          <w:color w:val="000000" w:themeColor="text1"/>
          <w:sz w:val="22"/>
          <w:szCs w:val="22"/>
        </w:rPr>
        <w:t xml:space="preserve"> </w:t>
      </w:r>
    </w:p>
    <w:p w14:paraId="6D302022" w14:textId="77777777" w:rsidR="00D62703" w:rsidRDefault="00D62703" w:rsidP="00D62703">
      <w:pPr>
        <w:spacing w:line="360" w:lineRule="auto"/>
        <w:jc w:val="both"/>
        <w:rPr>
          <w:rFonts w:asciiTheme="minorBidi" w:hAnsiTheme="minorBidi"/>
          <w:sz w:val="22"/>
          <w:szCs w:val="22"/>
        </w:rPr>
      </w:pPr>
    </w:p>
    <w:p w14:paraId="4326ABE7" w14:textId="77777777" w:rsidR="00D62703" w:rsidRPr="00D62703" w:rsidRDefault="00D62703" w:rsidP="00D62703">
      <w:pPr>
        <w:spacing w:line="360" w:lineRule="auto"/>
        <w:jc w:val="both"/>
        <w:rPr>
          <w:rFonts w:asciiTheme="minorBidi" w:hAnsiTheme="minorBidi"/>
          <w:sz w:val="22"/>
          <w:szCs w:val="22"/>
        </w:rPr>
      </w:pPr>
    </w:p>
    <w:p w14:paraId="5EFCFD83" w14:textId="185DFA94" w:rsidR="009B04C6" w:rsidRPr="00015482" w:rsidRDefault="009B04C6" w:rsidP="009B04C6">
      <w:r>
        <w:br w:type="page"/>
      </w:r>
    </w:p>
    <w:p w14:paraId="78587690" w14:textId="3EB6BFB2" w:rsidR="32ADAAF6" w:rsidRPr="003B0220" w:rsidRDefault="00B7418E" w:rsidP="00C0043A">
      <w:pPr>
        <w:pStyle w:val="Heading1"/>
        <w:rPr>
          <w:rFonts w:ascii="Arial" w:hAnsi="Arial" w:cs="Arial"/>
        </w:rPr>
      </w:pPr>
      <w:bookmarkStart w:id="1" w:name="_Toc233835290"/>
      <w:r w:rsidRPr="003B0220">
        <w:rPr>
          <w:rFonts w:ascii="Arial" w:hAnsi="Arial" w:cs="Arial"/>
        </w:rPr>
        <w:lastRenderedPageBreak/>
        <w:t>Task 2 - Network Map and Rationale</w:t>
      </w:r>
      <w:bookmarkEnd w:id="1"/>
    </w:p>
    <w:p w14:paraId="3651786A" w14:textId="77777777" w:rsidR="005F31C0" w:rsidRDefault="005F31C0" w:rsidP="021F216E">
      <w:pPr>
        <w:rPr>
          <w:rFonts w:ascii="Arial Nova" w:eastAsia="Arial Nova" w:hAnsi="Arial Nova" w:cs="Arial Nova"/>
          <w:color w:val="000000" w:themeColor="text1"/>
          <w:sz w:val="44"/>
          <w:szCs w:val="44"/>
        </w:rPr>
      </w:pPr>
    </w:p>
    <w:p w14:paraId="1DFE3DD9" w14:textId="77777777" w:rsidR="0051651B" w:rsidRPr="00625F16" w:rsidRDefault="0051651B" w:rsidP="0051651B">
      <w:pPr>
        <w:spacing w:line="360" w:lineRule="auto"/>
        <w:jc w:val="both"/>
        <w:rPr>
          <w:rFonts w:asciiTheme="minorBidi" w:hAnsiTheme="minorBidi"/>
          <w:sz w:val="22"/>
          <w:szCs w:val="22"/>
        </w:rPr>
      </w:pPr>
      <w:r w:rsidRPr="00625F16">
        <w:rPr>
          <w:rFonts w:asciiTheme="minorBidi" w:hAnsiTheme="minorBidi"/>
          <w:b/>
          <w:bCs/>
          <w:sz w:val="22"/>
          <w:szCs w:val="22"/>
        </w:rPr>
        <w:t>Career Network</w:t>
      </w:r>
    </w:p>
    <w:p w14:paraId="3D977983" w14:textId="77777777" w:rsidR="0051651B" w:rsidRPr="00625F16" w:rsidRDefault="0051651B" w:rsidP="0051651B">
      <w:pPr>
        <w:numPr>
          <w:ilvl w:val="0"/>
          <w:numId w:val="5"/>
        </w:numPr>
        <w:spacing w:line="360" w:lineRule="auto"/>
        <w:jc w:val="both"/>
        <w:rPr>
          <w:rFonts w:asciiTheme="minorBidi" w:hAnsiTheme="minorBidi"/>
          <w:sz w:val="22"/>
          <w:szCs w:val="22"/>
        </w:rPr>
      </w:pPr>
      <w:r w:rsidRPr="00625F16">
        <w:rPr>
          <w:rFonts w:asciiTheme="minorBidi" w:hAnsiTheme="minorBidi"/>
          <w:sz w:val="22"/>
          <w:szCs w:val="22"/>
        </w:rPr>
        <w:t xml:space="preserve">University lecturers and tutors </w:t>
      </w:r>
    </w:p>
    <w:p w14:paraId="771D5B99" w14:textId="77777777" w:rsidR="0051651B" w:rsidRPr="00625F16" w:rsidRDefault="0051651B" w:rsidP="0051651B">
      <w:pPr>
        <w:numPr>
          <w:ilvl w:val="0"/>
          <w:numId w:val="5"/>
        </w:numPr>
        <w:spacing w:line="360" w:lineRule="auto"/>
        <w:jc w:val="both"/>
        <w:rPr>
          <w:rFonts w:asciiTheme="minorBidi" w:hAnsiTheme="minorBidi"/>
          <w:sz w:val="22"/>
          <w:szCs w:val="22"/>
        </w:rPr>
      </w:pPr>
      <w:r w:rsidRPr="00625F16">
        <w:rPr>
          <w:rFonts w:asciiTheme="minorBidi" w:hAnsiTheme="minorBidi"/>
          <w:sz w:val="22"/>
          <w:szCs w:val="22"/>
        </w:rPr>
        <w:t xml:space="preserve">Placement supervisors </w:t>
      </w:r>
    </w:p>
    <w:p w14:paraId="3C4FE196" w14:textId="77777777" w:rsidR="0051651B" w:rsidRPr="00625F16" w:rsidRDefault="0051651B" w:rsidP="0051651B">
      <w:pPr>
        <w:numPr>
          <w:ilvl w:val="0"/>
          <w:numId w:val="5"/>
        </w:numPr>
        <w:spacing w:line="360" w:lineRule="auto"/>
        <w:jc w:val="both"/>
        <w:rPr>
          <w:rFonts w:asciiTheme="minorBidi" w:hAnsiTheme="minorBidi"/>
          <w:sz w:val="22"/>
          <w:szCs w:val="22"/>
        </w:rPr>
      </w:pPr>
      <w:r w:rsidRPr="00625F16">
        <w:rPr>
          <w:rFonts w:asciiTheme="minorBidi" w:hAnsiTheme="minorBidi"/>
          <w:sz w:val="22"/>
          <w:szCs w:val="22"/>
        </w:rPr>
        <w:t xml:space="preserve">Academic advisors </w:t>
      </w:r>
    </w:p>
    <w:p w14:paraId="5F8E0BA3" w14:textId="77777777" w:rsidR="0051651B" w:rsidRPr="00625F16" w:rsidRDefault="0051651B" w:rsidP="0051651B">
      <w:pPr>
        <w:numPr>
          <w:ilvl w:val="0"/>
          <w:numId w:val="5"/>
        </w:numPr>
        <w:spacing w:line="360" w:lineRule="auto"/>
        <w:jc w:val="both"/>
        <w:rPr>
          <w:rFonts w:asciiTheme="minorBidi" w:hAnsiTheme="minorBidi"/>
          <w:sz w:val="22"/>
          <w:szCs w:val="22"/>
        </w:rPr>
      </w:pPr>
      <w:r w:rsidRPr="00625F16">
        <w:rPr>
          <w:rFonts w:asciiTheme="minorBidi" w:hAnsiTheme="minorBidi"/>
          <w:sz w:val="22"/>
          <w:szCs w:val="22"/>
        </w:rPr>
        <w:t xml:space="preserve">Professional contacts on LinkedIn </w:t>
      </w:r>
    </w:p>
    <w:p w14:paraId="67614561" w14:textId="77777777" w:rsidR="0051651B" w:rsidRPr="00625F16" w:rsidRDefault="0051651B" w:rsidP="0051651B">
      <w:pPr>
        <w:numPr>
          <w:ilvl w:val="0"/>
          <w:numId w:val="5"/>
        </w:numPr>
        <w:spacing w:line="360" w:lineRule="auto"/>
        <w:jc w:val="both"/>
        <w:rPr>
          <w:rFonts w:asciiTheme="minorBidi" w:hAnsiTheme="minorBidi"/>
          <w:sz w:val="22"/>
          <w:szCs w:val="22"/>
        </w:rPr>
      </w:pPr>
      <w:r w:rsidRPr="00625F16">
        <w:rPr>
          <w:rFonts w:asciiTheme="minorBidi" w:hAnsiTheme="minorBidi"/>
          <w:sz w:val="22"/>
          <w:szCs w:val="22"/>
        </w:rPr>
        <w:t xml:space="preserve">Fellow students and alumni </w:t>
      </w:r>
    </w:p>
    <w:p w14:paraId="19AF79ED" w14:textId="77777777" w:rsidR="0051651B" w:rsidRPr="00625F16" w:rsidRDefault="0051651B" w:rsidP="0051651B">
      <w:pPr>
        <w:spacing w:line="360" w:lineRule="auto"/>
        <w:jc w:val="both"/>
        <w:rPr>
          <w:rFonts w:asciiTheme="minorBidi" w:hAnsiTheme="minorBidi"/>
          <w:sz w:val="22"/>
          <w:szCs w:val="22"/>
        </w:rPr>
      </w:pPr>
      <w:r w:rsidRPr="00625F16">
        <w:rPr>
          <w:rFonts w:asciiTheme="minorBidi" w:hAnsiTheme="minorBidi"/>
          <w:b/>
          <w:bCs/>
          <w:sz w:val="22"/>
          <w:szCs w:val="22"/>
        </w:rPr>
        <w:t>Support Network</w:t>
      </w:r>
    </w:p>
    <w:p w14:paraId="7BE52AD9" w14:textId="77777777" w:rsidR="0051651B" w:rsidRPr="00625F16" w:rsidRDefault="0051651B" w:rsidP="0051651B">
      <w:pPr>
        <w:numPr>
          <w:ilvl w:val="0"/>
          <w:numId w:val="6"/>
        </w:numPr>
        <w:spacing w:line="360" w:lineRule="auto"/>
        <w:jc w:val="both"/>
        <w:rPr>
          <w:rFonts w:asciiTheme="minorBidi" w:hAnsiTheme="minorBidi"/>
          <w:sz w:val="22"/>
          <w:szCs w:val="22"/>
        </w:rPr>
      </w:pPr>
      <w:r w:rsidRPr="00625F16">
        <w:rPr>
          <w:rFonts w:asciiTheme="minorBidi" w:hAnsiTheme="minorBidi"/>
          <w:sz w:val="22"/>
          <w:szCs w:val="22"/>
        </w:rPr>
        <w:t xml:space="preserve">Family members </w:t>
      </w:r>
    </w:p>
    <w:p w14:paraId="21A9B80D" w14:textId="77777777" w:rsidR="0051651B" w:rsidRPr="00625F16" w:rsidRDefault="0051651B" w:rsidP="0051651B">
      <w:pPr>
        <w:numPr>
          <w:ilvl w:val="0"/>
          <w:numId w:val="6"/>
        </w:numPr>
        <w:spacing w:line="360" w:lineRule="auto"/>
        <w:jc w:val="both"/>
        <w:rPr>
          <w:rFonts w:asciiTheme="minorBidi" w:hAnsiTheme="minorBidi"/>
          <w:sz w:val="22"/>
          <w:szCs w:val="22"/>
        </w:rPr>
      </w:pPr>
      <w:r w:rsidRPr="00625F16">
        <w:rPr>
          <w:rFonts w:asciiTheme="minorBidi" w:hAnsiTheme="minorBidi"/>
          <w:sz w:val="22"/>
          <w:szCs w:val="22"/>
        </w:rPr>
        <w:t xml:space="preserve">Close friends </w:t>
      </w:r>
    </w:p>
    <w:p w14:paraId="07068FE3" w14:textId="77777777" w:rsidR="0051651B" w:rsidRPr="00625F16" w:rsidRDefault="0051651B" w:rsidP="0051651B">
      <w:pPr>
        <w:numPr>
          <w:ilvl w:val="0"/>
          <w:numId w:val="6"/>
        </w:numPr>
        <w:spacing w:line="360" w:lineRule="auto"/>
        <w:jc w:val="both"/>
        <w:rPr>
          <w:rFonts w:asciiTheme="minorBidi" w:hAnsiTheme="minorBidi"/>
          <w:sz w:val="22"/>
          <w:szCs w:val="22"/>
        </w:rPr>
      </w:pPr>
      <w:r w:rsidRPr="00625F16">
        <w:rPr>
          <w:rFonts w:asciiTheme="minorBidi" w:hAnsiTheme="minorBidi"/>
          <w:sz w:val="22"/>
          <w:szCs w:val="22"/>
        </w:rPr>
        <w:t xml:space="preserve">Student support services </w:t>
      </w:r>
    </w:p>
    <w:p w14:paraId="21CA9DAE" w14:textId="77777777" w:rsidR="0051651B" w:rsidRPr="00625F16" w:rsidRDefault="0051651B" w:rsidP="0051651B">
      <w:pPr>
        <w:numPr>
          <w:ilvl w:val="0"/>
          <w:numId w:val="6"/>
        </w:numPr>
        <w:spacing w:line="360" w:lineRule="auto"/>
        <w:jc w:val="both"/>
        <w:rPr>
          <w:rFonts w:asciiTheme="minorBidi" w:hAnsiTheme="minorBidi"/>
          <w:sz w:val="22"/>
          <w:szCs w:val="22"/>
        </w:rPr>
      </w:pPr>
      <w:r w:rsidRPr="00625F16">
        <w:rPr>
          <w:rFonts w:asciiTheme="minorBidi" w:hAnsiTheme="minorBidi"/>
          <w:sz w:val="22"/>
          <w:szCs w:val="22"/>
        </w:rPr>
        <w:t xml:space="preserve">Mentors and personal tutors </w:t>
      </w:r>
    </w:p>
    <w:p w14:paraId="750FE81C" w14:textId="77777777" w:rsidR="0051651B" w:rsidRPr="00625F16" w:rsidRDefault="0051651B" w:rsidP="0051651B">
      <w:pPr>
        <w:spacing w:line="360" w:lineRule="auto"/>
        <w:jc w:val="both"/>
        <w:rPr>
          <w:rFonts w:asciiTheme="minorBidi" w:hAnsiTheme="minorBidi"/>
          <w:sz w:val="22"/>
          <w:szCs w:val="22"/>
        </w:rPr>
      </w:pPr>
      <w:r w:rsidRPr="00625F16">
        <w:rPr>
          <w:rFonts w:asciiTheme="minorBidi" w:hAnsiTheme="minorBidi"/>
          <w:b/>
          <w:bCs/>
          <w:sz w:val="22"/>
          <w:szCs w:val="22"/>
        </w:rPr>
        <w:t>Social Network</w:t>
      </w:r>
    </w:p>
    <w:p w14:paraId="7E487A72" w14:textId="77777777" w:rsidR="0051651B" w:rsidRPr="00625F16" w:rsidRDefault="0051651B" w:rsidP="0051651B">
      <w:pPr>
        <w:numPr>
          <w:ilvl w:val="0"/>
          <w:numId w:val="7"/>
        </w:numPr>
        <w:spacing w:line="360" w:lineRule="auto"/>
        <w:jc w:val="both"/>
        <w:rPr>
          <w:rFonts w:asciiTheme="minorBidi" w:hAnsiTheme="minorBidi"/>
          <w:sz w:val="22"/>
          <w:szCs w:val="22"/>
        </w:rPr>
      </w:pPr>
      <w:r w:rsidRPr="00625F16">
        <w:rPr>
          <w:rFonts w:asciiTheme="minorBidi" w:hAnsiTheme="minorBidi"/>
          <w:sz w:val="22"/>
          <w:szCs w:val="22"/>
        </w:rPr>
        <w:t xml:space="preserve">Friends from university </w:t>
      </w:r>
    </w:p>
    <w:p w14:paraId="3D8E666B" w14:textId="77777777" w:rsidR="0051651B" w:rsidRPr="00625F16" w:rsidRDefault="0051651B" w:rsidP="0051651B">
      <w:pPr>
        <w:numPr>
          <w:ilvl w:val="0"/>
          <w:numId w:val="7"/>
        </w:numPr>
        <w:spacing w:line="360" w:lineRule="auto"/>
        <w:jc w:val="both"/>
        <w:rPr>
          <w:rFonts w:asciiTheme="minorBidi" w:hAnsiTheme="minorBidi"/>
          <w:sz w:val="22"/>
          <w:szCs w:val="22"/>
        </w:rPr>
      </w:pPr>
      <w:r w:rsidRPr="00625F16">
        <w:rPr>
          <w:rFonts w:asciiTheme="minorBidi" w:hAnsiTheme="minorBidi"/>
          <w:sz w:val="22"/>
          <w:szCs w:val="22"/>
        </w:rPr>
        <w:t xml:space="preserve">Sports and hobby groups </w:t>
      </w:r>
    </w:p>
    <w:p w14:paraId="1AFBEC38" w14:textId="77777777" w:rsidR="0051651B" w:rsidRPr="00625F16" w:rsidRDefault="0051651B" w:rsidP="0051651B">
      <w:pPr>
        <w:numPr>
          <w:ilvl w:val="0"/>
          <w:numId w:val="7"/>
        </w:numPr>
        <w:spacing w:line="360" w:lineRule="auto"/>
        <w:jc w:val="both"/>
        <w:rPr>
          <w:rFonts w:asciiTheme="minorBidi" w:hAnsiTheme="minorBidi"/>
          <w:sz w:val="22"/>
          <w:szCs w:val="22"/>
        </w:rPr>
      </w:pPr>
      <w:r w:rsidRPr="00625F16">
        <w:rPr>
          <w:rFonts w:asciiTheme="minorBidi" w:hAnsiTheme="minorBidi"/>
          <w:sz w:val="22"/>
          <w:szCs w:val="22"/>
        </w:rPr>
        <w:t xml:space="preserve">Online communities </w:t>
      </w:r>
    </w:p>
    <w:p w14:paraId="4DA1CF8C" w14:textId="77777777" w:rsidR="0051651B" w:rsidRPr="00625F16" w:rsidRDefault="0051651B" w:rsidP="0051651B">
      <w:pPr>
        <w:numPr>
          <w:ilvl w:val="0"/>
          <w:numId w:val="7"/>
        </w:numPr>
        <w:spacing w:line="360" w:lineRule="auto"/>
        <w:jc w:val="both"/>
        <w:rPr>
          <w:rFonts w:asciiTheme="minorBidi" w:hAnsiTheme="minorBidi"/>
          <w:sz w:val="22"/>
          <w:szCs w:val="22"/>
        </w:rPr>
      </w:pPr>
      <w:r w:rsidRPr="00625F16">
        <w:rPr>
          <w:rFonts w:asciiTheme="minorBidi" w:hAnsiTheme="minorBidi"/>
          <w:sz w:val="22"/>
          <w:szCs w:val="22"/>
        </w:rPr>
        <w:t xml:space="preserve">Cultural and religious groups </w:t>
      </w:r>
    </w:p>
    <w:p w14:paraId="53A41855" w14:textId="77777777" w:rsidR="0051651B" w:rsidRPr="00625F16" w:rsidRDefault="0051651B" w:rsidP="0051651B">
      <w:pPr>
        <w:spacing w:line="360" w:lineRule="auto"/>
        <w:jc w:val="both"/>
        <w:rPr>
          <w:rFonts w:asciiTheme="minorBidi" w:hAnsiTheme="minorBidi"/>
          <w:sz w:val="22"/>
          <w:szCs w:val="22"/>
        </w:rPr>
      </w:pPr>
      <w:r w:rsidRPr="00625F16">
        <w:rPr>
          <w:rFonts w:asciiTheme="minorBidi" w:hAnsiTheme="minorBidi"/>
          <w:b/>
          <w:bCs/>
          <w:sz w:val="22"/>
          <w:szCs w:val="22"/>
        </w:rPr>
        <w:t>Community Network</w:t>
      </w:r>
    </w:p>
    <w:p w14:paraId="594652FD" w14:textId="77777777" w:rsidR="0051651B" w:rsidRPr="00625F16" w:rsidRDefault="0051651B" w:rsidP="0051651B">
      <w:pPr>
        <w:numPr>
          <w:ilvl w:val="0"/>
          <w:numId w:val="8"/>
        </w:numPr>
        <w:spacing w:line="360" w:lineRule="auto"/>
        <w:jc w:val="both"/>
        <w:rPr>
          <w:rFonts w:asciiTheme="minorBidi" w:hAnsiTheme="minorBidi"/>
          <w:sz w:val="22"/>
          <w:szCs w:val="22"/>
        </w:rPr>
      </w:pPr>
      <w:r w:rsidRPr="00625F16">
        <w:rPr>
          <w:rFonts w:asciiTheme="minorBidi" w:hAnsiTheme="minorBidi"/>
          <w:sz w:val="22"/>
          <w:szCs w:val="22"/>
        </w:rPr>
        <w:t xml:space="preserve">Local community organisations </w:t>
      </w:r>
    </w:p>
    <w:p w14:paraId="79EA9324" w14:textId="77777777" w:rsidR="0051651B" w:rsidRPr="00625F16" w:rsidRDefault="0051651B" w:rsidP="0051651B">
      <w:pPr>
        <w:numPr>
          <w:ilvl w:val="0"/>
          <w:numId w:val="8"/>
        </w:numPr>
        <w:spacing w:line="360" w:lineRule="auto"/>
        <w:jc w:val="both"/>
        <w:rPr>
          <w:rFonts w:asciiTheme="minorBidi" w:hAnsiTheme="minorBidi"/>
          <w:sz w:val="22"/>
          <w:szCs w:val="22"/>
        </w:rPr>
      </w:pPr>
      <w:r w:rsidRPr="00625F16">
        <w:rPr>
          <w:rFonts w:asciiTheme="minorBidi" w:hAnsiTheme="minorBidi"/>
          <w:sz w:val="22"/>
          <w:szCs w:val="22"/>
        </w:rPr>
        <w:t xml:space="preserve">Volunteering groups </w:t>
      </w:r>
    </w:p>
    <w:p w14:paraId="371BC71C" w14:textId="77777777" w:rsidR="0051651B" w:rsidRPr="00625F16" w:rsidRDefault="0051651B" w:rsidP="0051651B">
      <w:pPr>
        <w:numPr>
          <w:ilvl w:val="0"/>
          <w:numId w:val="8"/>
        </w:numPr>
        <w:spacing w:line="360" w:lineRule="auto"/>
        <w:jc w:val="both"/>
        <w:rPr>
          <w:rFonts w:asciiTheme="minorBidi" w:hAnsiTheme="minorBidi"/>
          <w:sz w:val="22"/>
          <w:szCs w:val="22"/>
        </w:rPr>
      </w:pPr>
      <w:r w:rsidRPr="00625F16">
        <w:rPr>
          <w:rFonts w:asciiTheme="minorBidi" w:hAnsiTheme="minorBidi"/>
          <w:sz w:val="22"/>
          <w:szCs w:val="22"/>
        </w:rPr>
        <w:t xml:space="preserve">Charities and non-profit organisations </w:t>
      </w:r>
    </w:p>
    <w:p w14:paraId="3FB260E7" w14:textId="77777777" w:rsidR="0051651B" w:rsidRPr="00625F16" w:rsidRDefault="0051651B" w:rsidP="0051651B">
      <w:pPr>
        <w:numPr>
          <w:ilvl w:val="0"/>
          <w:numId w:val="8"/>
        </w:numPr>
        <w:spacing w:line="360" w:lineRule="auto"/>
        <w:jc w:val="both"/>
        <w:rPr>
          <w:rFonts w:asciiTheme="minorBidi" w:hAnsiTheme="minorBidi"/>
          <w:sz w:val="22"/>
          <w:szCs w:val="22"/>
        </w:rPr>
      </w:pPr>
      <w:proofErr w:type="gramStart"/>
      <w:r w:rsidRPr="00625F16">
        <w:rPr>
          <w:rFonts w:asciiTheme="minorBidi" w:hAnsiTheme="minorBidi"/>
          <w:sz w:val="22"/>
          <w:szCs w:val="22"/>
        </w:rPr>
        <w:t>Local residents</w:t>
      </w:r>
      <w:proofErr w:type="gramEnd"/>
      <w:r w:rsidRPr="00625F16">
        <w:rPr>
          <w:rFonts w:asciiTheme="minorBidi" w:hAnsiTheme="minorBidi"/>
          <w:sz w:val="22"/>
          <w:szCs w:val="22"/>
        </w:rPr>
        <w:t xml:space="preserve"> and community leaders</w:t>
      </w:r>
    </w:p>
    <w:p w14:paraId="393C4EB1" w14:textId="77777777" w:rsidR="0051651B" w:rsidRPr="00625F16" w:rsidRDefault="0051651B" w:rsidP="0051651B">
      <w:pPr>
        <w:spacing w:line="360" w:lineRule="auto"/>
        <w:jc w:val="both"/>
        <w:rPr>
          <w:rFonts w:asciiTheme="minorBidi" w:hAnsiTheme="minorBidi"/>
          <w:sz w:val="22"/>
          <w:szCs w:val="22"/>
        </w:rPr>
      </w:pPr>
    </w:p>
    <w:p w14:paraId="59A3AECC" w14:textId="77777777" w:rsidR="0051651B" w:rsidRPr="00625F16" w:rsidRDefault="0051651B" w:rsidP="0051651B">
      <w:pPr>
        <w:spacing w:line="360" w:lineRule="auto"/>
        <w:jc w:val="both"/>
        <w:rPr>
          <w:rFonts w:asciiTheme="minorBidi" w:hAnsiTheme="minorBidi"/>
          <w:sz w:val="22"/>
          <w:szCs w:val="22"/>
        </w:rPr>
      </w:pPr>
      <w:r w:rsidRPr="00625F16">
        <w:rPr>
          <w:rFonts w:asciiTheme="minorBidi" w:hAnsiTheme="minorBidi"/>
          <w:sz w:val="22"/>
          <w:szCs w:val="22"/>
        </w:rPr>
        <w:t>My personal network consists of four key areas: career, support, social, and community. These networks contribute to my personal growth, wellbeing, and future employability. My career network includes lecturers, placement supervisors, and fellow students who provide guidance, knowledge, and opportunities to develop professional skills. These relationships help me gain experience and prepare for future employment.</w:t>
      </w:r>
    </w:p>
    <w:p w14:paraId="7775A16C" w14:textId="16C07335" w:rsidR="0051651B" w:rsidRPr="00625F16" w:rsidRDefault="0051651B" w:rsidP="0051651B">
      <w:pPr>
        <w:spacing w:line="360" w:lineRule="auto"/>
        <w:jc w:val="both"/>
        <w:rPr>
          <w:rFonts w:asciiTheme="minorBidi" w:hAnsiTheme="minorBidi"/>
          <w:sz w:val="22"/>
          <w:szCs w:val="22"/>
        </w:rPr>
      </w:pPr>
      <w:r w:rsidRPr="00625F16">
        <w:rPr>
          <w:rFonts w:asciiTheme="minorBidi" w:hAnsiTheme="minorBidi"/>
          <w:sz w:val="22"/>
          <w:szCs w:val="22"/>
        </w:rPr>
        <w:t xml:space="preserve">My support network includes family, friends, mentors, and university support services. They provide emotional encouragement and practical advice during academic and personal challenges. </w:t>
      </w:r>
      <w:r>
        <w:rPr>
          <w:rFonts w:asciiTheme="minorBidi" w:hAnsiTheme="minorBidi"/>
          <w:sz w:val="22"/>
          <w:szCs w:val="22"/>
        </w:rPr>
        <w:t>(</w:t>
      </w:r>
      <w:r w:rsidRPr="00625F16">
        <w:rPr>
          <w:rFonts w:asciiTheme="minorBidi" w:hAnsiTheme="minorBidi"/>
          <w:sz w:val="22"/>
          <w:szCs w:val="22"/>
        </w:rPr>
        <w:t>Sikma</w:t>
      </w:r>
      <w:r>
        <w:rPr>
          <w:rFonts w:asciiTheme="minorBidi" w:hAnsiTheme="minorBidi"/>
          <w:sz w:val="22"/>
          <w:szCs w:val="22"/>
        </w:rPr>
        <w:t xml:space="preserve">, </w:t>
      </w:r>
      <w:r w:rsidRPr="00625F16">
        <w:rPr>
          <w:rFonts w:asciiTheme="minorBidi" w:hAnsiTheme="minorBidi"/>
          <w:sz w:val="22"/>
          <w:szCs w:val="22"/>
        </w:rPr>
        <w:t>2014) suggests that strong support networks can improve resilience, wellbeing, and commitment to achieving goals.</w:t>
      </w:r>
    </w:p>
    <w:p w14:paraId="76BE99DA" w14:textId="77777777" w:rsidR="0051651B" w:rsidRPr="00625F16" w:rsidRDefault="0051651B" w:rsidP="0051651B">
      <w:pPr>
        <w:spacing w:line="360" w:lineRule="auto"/>
        <w:jc w:val="both"/>
        <w:rPr>
          <w:rFonts w:asciiTheme="minorBidi" w:hAnsiTheme="minorBidi"/>
          <w:sz w:val="22"/>
          <w:szCs w:val="22"/>
        </w:rPr>
      </w:pPr>
      <w:r w:rsidRPr="00625F16">
        <w:rPr>
          <w:rFonts w:asciiTheme="minorBidi" w:hAnsiTheme="minorBidi"/>
          <w:sz w:val="22"/>
          <w:szCs w:val="22"/>
        </w:rPr>
        <w:t>The social dimension includes friends, student groups, and online communities. These relationships help build confidence, communication skills, and a sense of belonging. The community dimension includes local organisations and volunteering groups, which provide opportunities to develop leadership, teamwork, and social responsibility.</w:t>
      </w:r>
    </w:p>
    <w:p w14:paraId="09213683" w14:textId="77777777" w:rsidR="0051651B" w:rsidRPr="00625F16" w:rsidRDefault="0051651B" w:rsidP="0051651B">
      <w:pPr>
        <w:spacing w:line="360" w:lineRule="auto"/>
        <w:jc w:val="both"/>
        <w:rPr>
          <w:rFonts w:asciiTheme="minorBidi" w:hAnsiTheme="minorBidi"/>
          <w:sz w:val="22"/>
          <w:szCs w:val="22"/>
        </w:rPr>
      </w:pPr>
      <w:r w:rsidRPr="00625F16">
        <w:rPr>
          <w:rFonts w:asciiTheme="minorBidi" w:hAnsiTheme="minorBidi"/>
          <w:sz w:val="22"/>
          <w:szCs w:val="22"/>
        </w:rPr>
        <w:t>Although my network provides valuable support and opportunities, some relationships are stronger than others. This may limit access to new ideas and experiences.</w:t>
      </w:r>
      <w:r>
        <w:rPr>
          <w:rFonts w:asciiTheme="minorBidi" w:hAnsiTheme="minorBidi"/>
          <w:sz w:val="22"/>
          <w:szCs w:val="22"/>
        </w:rPr>
        <w:t xml:space="preserve"> (</w:t>
      </w:r>
      <w:r w:rsidRPr="00625F16">
        <w:rPr>
          <w:rFonts w:asciiTheme="minorBidi" w:hAnsiTheme="minorBidi"/>
          <w:sz w:val="22"/>
          <w:szCs w:val="22"/>
        </w:rPr>
        <w:t>L’Hotta et al.</w:t>
      </w:r>
      <w:r>
        <w:rPr>
          <w:rFonts w:asciiTheme="minorBidi" w:hAnsiTheme="minorBidi"/>
          <w:sz w:val="22"/>
          <w:szCs w:val="22"/>
        </w:rPr>
        <w:t xml:space="preserve">, </w:t>
      </w:r>
      <w:r w:rsidRPr="00625F16">
        <w:rPr>
          <w:rFonts w:asciiTheme="minorBidi" w:hAnsiTheme="minorBidi"/>
          <w:sz w:val="22"/>
          <w:szCs w:val="22"/>
        </w:rPr>
        <w:t>2024)</w:t>
      </w:r>
      <w:r>
        <w:rPr>
          <w:rFonts w:asciiTheme="minorBidi" w:hAnsiTheme="minorBidi"/>
          <w:sz w:val="22"/>
          <w:szCs w:val="22"/>
        </w:rPr>
        <w:t xml:space="preserve"> </w:t>
      </w:r>
      <w:r w:rsidRPr="00625F16">
        <w:rPr>
          <w:rFonts w:asciiTheme="minorBidi" w:hAnsiTheme="minorBidi"/>
          <w:sz w:val="22"/>
          <w:szCs w:val="22"/>
        </w:rPr>
        <w:t xml:space="preserve">highlights the importance of diverse and trusted relationships in accessing knowledge and opportunities. Therefore, I should continue developing my network through volunteering, professional events, and academic activities. Overall, my network plays an important role in supporting my academic success, personal wellbeing, and long-term career development. </w:t>
      </w:r>
    </w:p>
    <w:p w14:paraId="5A34EBDF" w14:textId="77777777" w:rsidR="0051651B" w:rsidRPr="00625F16" w:rsidRDefault="0051651B" w:rsidP="0051651B">
      <w:pPr>
        <w:spacing w:line="360" w:lineRule="auto"/>
        <w:jc w:val="both"/>
        <w:rPr>
          <w:rFonts w:asciiTheme="minorBidi" w:hAnsiTheme="minorBidi"/>
          <w:sz w:val="22"/>
          <w:szCs w:val="22"/>
        </w:rPr>
      </w:pPr>
    </w:p>
    <w:p w14:paraId="1DB8AEA2" w14:textId="6BDB63CA" w:rsidR="00B7418E" w:rsidRPr="0051651B" w:rsidRDefault="0051651B" w:rsidP="0051651B">
      <w:pPr>
        <w:rPr>
          <w:rFonts w:asciiTheme="minorBidi" w:eastAsia="Arial Nova" w:hAnsiTheme="minorBidi"/>
          <w:color w:val="000000" w:themeColor="text1"/>
        </w:rPr>
      </w:pPr>
      <w:r>
        <w:rPr>
          <w:rFonts w:asciiTheme="minorBidi" w:eastAsia="Arial Nova" w:hAnsiTheme="minorBidi"/>
          <w:color w:val="000000" w:themeColor="text1"/>
        </w:rPr>
        <w:br w:type="page"/>
      </w:r>
    </w:p>
    <w:p w14:paraId="38E0FA6A" w14:textId="112DDF3B" w:rsidR="00501B43" w:rsidRPr="003B0220" w:rsidRDefault="00B7418E" w:rsidP="00A61DE0">
      <w:pPr>
        <w:pStyle w:val="Heading1"/>
        <w:rPr>
          <w:rFonts w:ascii="Arial" w:hAnsi="Arial" w:cs="Arial"/>
        </w:rPr>
      </w:pPr>
      <w:bookmarkStart w:id="2" w:name="_Toc233835291"/>
      <w:r w:rsidRPr="003B0220">
        <w:rPr>
          <w:rFonts w:ascii="Arial" w:hAnsi="Arial" w:cs="Arial"/>
        </w:rPr>
        <w:lastRenderedPageBreak/>
        <w:t>Task 3- Blog</w:t>
      </w:r>
      <w:bookmarkEnd w:id="2"/>
    </w:p>
    <w:p w14:paraId="620BBF75" w14:textId="77777777" w:rsidR="005657AC" w:rsidRPr="005657AC" w:rsidRDefault="005657AC" w:rsidP="005657AC">
      <w:pPr>
        <w:rPr>
          <w:rFonts w:ascii="Arial Nova" w:eastAsia="Arial Nova" w:hAnsi="Arial Nova" w:cs="Arial Nova"/>
          <w:color w:val="000000" w:themeColor="text1"/>
          <w:sz w:val="44"/>
          <w:szCs w:val="44"/>
        </w:rPr>
      </w:pPr>
    </w:p>
    <w:p w14:paraId="1A99C773" w14:textId="77777777" w:rsidR="00501B43" w:rsidRPr="000F73D7" w:rsidRDefault="00501B43" w:rsidP="000F73D7">
      <w:pPr>
        <w:pStyle w:val="Heading2"/>
        <w:rPr>
          <w:rFonts w:asciiTheme="minorBidi" w:hAnsiTheme="minorBidi" w:cstheme="minorBidi"/>
        </w:rPr>
      </w:pPr>
      <w:bookmarkStart w:id="3" w:name="_Toc233835292"/>
      <w:r w:rsidRPr="000F73D7">
        <w:rPr>
          <w:rFonts w:asciiTheme="minorBidi" w:hAnsiTheme="minorBidi" w:cstheme="minorBidi"/>
        </w:rPr>
        <w:t>Hypertension: The Silent Threat Facing Older Adults in the UK</w:t>
      </w:r>
      <w:bookmarkEnd w:id="3"/>
    </w:p>
    <w:p w14:paraId="18853922" w14:textId="38C579A6" w:rsidR="00501B43" w:rsidRPr="000F73D7" w:rsidRDefault="00501B43" w:rsidP="000F73D7">
      <w:pPr>
        <w:pStyle w:val="Heading3"/>
        <w:rPr>
          <w:rFonts w:asciiTheme="minorBidi" w:hAnsiTheme="minorBidi" w:cstheme="minorBidi"/>
        </w:rPr>
      </w:pPr>
      <w:bookmarkStart w:id="4" w:name="_Toc233835293"/>
      <w:r w:rsidRPr="000F73D7">
        <w:rPr>
          <w:rFonts w:asciiTheme="minorBidi" w:hAnsiTheme="minorBidi" w:cstheme="minorBidi"/>
        </w:rPr>
        <w:t>Adults aged 50 years and over in the UK</w:t>
      </w:r>
      <w:bookmarkEnd w:id="4"/>
    </w:p>
    <w:p w14:paraId="49ED833A" w14:textId="77777777" w:rsidR="00501B43" w:rsidRPr="00501B43" w:rsidRDefault="00501B43" w:rsidP="00501B43">
      <w:pPr>
        <w:spacing w:line="360" w:lineRule="auto"/>
        <w:jc w:val="both"/>
        <w:rPr>
          <w:rFonts w:asciiTheme="minorBidi" w:eastAsia="Arial Nova" w:hAnsiTheme="minorBidi"/>
          <w:color w:val="000000" w:themeColor="text1"/>
          <w:sz w:val="22"/>
          <w:szCs w:val="22"/>
        </w:rPr>
      </w:pPr>
      <w:r w:rsidRPr="00501B43">
        <w:rPr>
          <w:rFonts w:asciiTheme="minorBidi" w:eastAsia="Arial Nova" w:hAnsiTheme="minorBidi"/>
          <w:color w:val="000000" w:themeColor="text1"/>
          <w:sz w:val="22"/>
          <w:szCs w:val="22"/>
        </w:rPr>
        <w:t>Many people live with hypertension, often called high blood pressure, without realising it. Because it usually has no obvious symptoms, hypertension is often described as a “silent killer”. It is a major risk factor for heart disease, stroke and kidney disease, affecting approximately 1.4 billion adults worldwide (World Health Organization, 2023).</w:t>
      </w:r>
    </w:p>
    <w:p w14:paraId="37D0128D" w14:textId="77777777" w:rsidR="00501B43" w:rsidRPr="00501B43" w:rsidRDefault="00501B43" w:rsidP="00501B43">
      <w:pPr>
        <w:spacing w:line="360" w:lineRule="auto"/>
        <w:jc w:val="both"/>
        <w:rPr>
          <w:rFonts w:asciiTheme="minorBidi" w:eastAsia="Arial Nova" w:hAnsiTheme="minorBidi"/>
          <w:color w:val="000000" w:themeColor="text1"/>
          <w:sz w:val="22"/>
          <w:szCs w:val="22"/>
        </w:rPr>
      </w:pPr>
      <w:r w:rsidRPr="00501B43">
        <w:rPr>
          <w:rFonts w:asciiTheme="minorBidi" w:eastAsia="Arial Nova" w:hAnsiTheme="minorBidi"/>
          <w:color w:val="000000" w:themeColor="text1"/>
          <w:sz w:val="22"/>
          <w:szCs w:val="22"/>
        </w:rPr>
        <w:t>In the UK, the risk of developing hypertension increases with age. Adults aged 50 years and over are particularly vulnerable because blood vessels naturally become less flexible over time, increasing blood pressure and cardiovascular risk (Tapela et al., 2021). Despite the availability of effective treatments, many older adults continue to have uncontrolled hypertension, placing them at greater risk of serious health complications (Patel et al., 2006).</w:t>
      </w:r>
    </w:p>
    <w:p w14:paraId="446473D4" w14:textId="77777777" w:rsidR="00501B43" w:rsidRPr="00501B43" w:rsidRDefault="00501B43" w:rsidP="00501B43">
      <w:pPr>
        <w:spacing w:line="360" w:lineRule="auto"/>
        <w:jc w:val="both"/>
        <w:rPr>
          <w:rFonts w:asciiTheme="minorBidi" w:eastAsia="Arial Nova" w:hAnsiTheme="minorBidi"/>
          <w:color w:val="000000" w:themeColor="text1"/>
          <w:sz w:val="22"/>
          <w:szCs w:val="22"/>
        </w:rPr>
      </w:pPr>
      <w:r w:rsidRPr="00501B43">
        <w:rPr>
          <w:rFonts w:asciiTheme="minorBidi" w:eastAsia="Arial Nova" w:hAnsiTheme="minorBidi"/>
          <w:color w:val="000000" w:themeColor="text1"/>
          <w:sz w:val="22"/>
          <w:szCs w:val="22"/>
        </w:rPr>
        <w:t>Several factors can increase the likelihood of developing hypertension. Obesity is one of the strongest risk factors and is associated with poorer blood pressure control (Tapela et al., 2021). Lifestyle behaviours such as excessive alcohol consumption, smoking, physical inactivity and poor diet can also contribute to raised blood pressure levels (Liu et al., 2025). In addition, ethnicity and socioeconomic deprivation have been linked to an increased risk of hypertension in UK populations (Liu et al., 2025).</w:t>
      </w:r>
    </w:p>
    <w:p w14:paraId="5CBC663A" w14:textId="77777777" w:rsidR="00501B43" w:rsidRPr="00501B43" w:rsidRDefault="00501B43" w:rsidP="00501B43">
      <w:pPr>
        <w:spacing w:line="360" w:lineRule="auto"/>
        <w:jc w:val="both"/>
        <w:rPr>
          <w:rFonts w:asciiTheme="minorBidi" w:eastAsia="Arial Nova" w:hAnsiTheme="minorBidi"/>
          <w:color w:val="000000" w:themeColor="text1"/>
          <w:sz w:val="22"/>
          <w:szCs w:val="22"/>
        </w:rPr>
      </w:pPr>
      <w:r w:rsidRPr="00501B43">
        <w:rPr>
          <w:rFonts w:asciiTheme="minorBidi" w:eastAsia="Arial Nova" w:hAnsiTheme="minorBidi"/>
          <w:color w:val="000000" w:themeColor="text1"/>
          <w:sz w:val="22"/>
          <w:szCs w:val="22"/>
        </w:rPr>
        <w:t>The good news is that hypertension can often be prevented or managed through healthy lifestyle choices. Regular physical activity, maintaining a healthy weight and reducing salt intake can help lower blood pressure. Eating a balanced diet rich in fruit, vegetables and whole grains also supports heart health. For smokers, stopping smoking is one of the most effective ways to reduce cardiovascular risk.</w:t>
      </w:r>
    </w:p>
    <w:p w14:paraId="42AAB395" w14:textId="77777777" w:rsidR="00501B43" w:rsidRPr="00501B43" w:rsidRDefault="00501B43" w:rsidP="00501B43">
      <w:pPr>
        <w:spacing w:line="360" w:lineRule="auto"/>
        <w:jc w:val="both"/>
        <w:rPr>
          <w:rFonts w:asciiTheme="minorBidi" w:eastAsia="Arial Nova" w:hAnsiTheme="minorBidi"/>
          <w:color w:val="000000" w:themeColor="text1"/>
          <w:sz w:val="22"/>
          <w:szCs w:val="22"/>
        </w:rPr>
      </w:pPr>
      <w:r w:rsidRPr="00501B43">
        <w:rPr>
          <w:rFonts w:asciiTheme="minorBidi" w:eastAsia="Arial Nova" w:hAnsiTheme="minorBidi"/>
          <w:color w:val="000000" w:themeColor="text1"/>
          <w:sz w:val="22"/>
          <w:szCs w:val="22"/>
        </w:rPr>
        <w:t>Regular blood pressure checks are equally important. Because hypertension often develops without symptoms, many people only discover they have the condition during routine health appointments. Early detection allows treatment and lifestyle changes to begin before serious complications occur (Patel et al., 2006).</w:t>
      </w:r>
    </w:p>
    <w:p w14:paraId="29B84647" w14:textId="77777777" w:rsidR="00501B43" w:rsidRPr="00501B43" w:rsidRDefault="00501B43" w:rsidP="00501B43">
      <w:pPr>
        <w:spacing w:line="360" w:lineRule="auto"/>
        <w:jc w:val="both"/>
        <w:rPr>
          <w:rFonts w:asciiTheme="minorBidi" w:eastAsia="Arial Nova" w:hAnsiTheme="minorBidi"/>
          <w:color w:val="000000" w:themeColor="text1"/>
          <w:sz w:val="22"/>
          <w:szCs w:val="22"/>
        </w:rPr>
      </w:pPr>
      <w:r w:rsidRPr="00501B43">
        <w:rPr>
          <w:rFonts w:asciiTheme="minorBidi" w:eastAsia="Arial Nova" w:hAnsiTheme="minorBidi"/>
          <w:color w:val="000000" w:themeColor="text1"/>
          <w:sz w:val="22"/>
          <w:szCs w:val="22"/>
        </w:rPr>
        <w:lastRenderedPageBreak/>
        <w:t>Health and social care services across the UK continue to promote awareness of hypertension because it remains a leading cause of preventable illness and death. By understanding the risk factors and making positive lifestyle changes, older adults can reduce their risk and improve their long-term health and wellbeing.</w:t>
      </w:r>
    </w:p>
    <w:p w14:paraId="2F313B28" w14:textId="7FF0725D" w:rsidR="00926B0A" w:rsidRPr="00501B43" w:rsidRDefault="00926B0A" w:rsidP="00926B0A">
      <w:pPr>
        <w:spacing w:line="360" w:lineRule="auto"/>
        <w:jc w:val="both"/>
        <w:rPr>
          <w:rFonts w:asciiTheme="minorBidi" w:eastAsia="Arial Nova" w:hAnsiTheme="minorBidi"/>
          <w:color w:val="000000" w:themeColor="text1"/>
          <w:sz w:val="22"/>
          <w:szCs w:val="22"/>
        </w:rPr>
      </w:pPr>
      <w:r w:rsidRPr="00926B0A">
        <w:rPr>
          <w:rFonts w:asciiTheme="minorBidi" w:eastAsia="Arial Nova" w:hAnsiTheme="minorBidi"/>
          <w:color w:val="000000" w:themeColor="text1"/>
          <w:sz w:val="22"/>
          <w:szCs w:val="22"/>
        </w:rPr>
        <w:t>Hypertension may be common, but it does not have to be inevitable. Small changes today can make a significant difference to your health tomorrow. Regular health checks and healthy lifestyle choices can help reduce the risk of complications and support long-term wellbeing.</w:t>
      </w:r>
    </w:p>
    <w:p w14:paraId="6F1DB268" w14:textId="7AC6542B" w:rsidR="021F216E" w:rsidRDefault="021F216E" w:rsidP="021F216E">
      <w:pPr>
        <w:rPr>
          <w:rFonts w:ascii="Arial Nova" w:eastAsia="Arial Nova" w:hAnsi="Arial Nova" w:cs="Arial Nova"/>
          <w:color w:val="000000" w:themeColor="text1"/>
        </w:rPr>
      </w:pPr>
    </w:p>
    <w:p w14:paraId="3D418B10" w14:textId="77777777" w:rsidR="00DD3486" w:rsidRDefault="00DD3486" w:rsidP="021F216E">
      <w:pPr>
        <w:rPr>
          <w:rFonts w:ascii="Arial Nova" w:eastAsia="Arial Nova" w:hAnsi="Arial Nova" w:cs="Arial Nova"/>
          <w:color w:val="000000" w:themeColor="text1"/>
        </w:rPr>
      </w:pPr>
    </w:p>
    <w:p w14:paraId="491122E9" w14:textId="2C0A35D4" w:rsidR="00D870EB" w:rsidRPr="00DD3486" w:rsidRDefault="004B5CE1" w:rsidP="00DD3486">
      <w:pPr>
        <w:rPr>
          <w:rFonts w:ascii="Arial Nova" w:eastAsia="Arial Nova" w:hAnsi="Arial Nova" w:cs="Arial Nova"/>
          <w:color w:val="000000" w:themeColor="text1"/>
        </w:rPr>
      </w:pPr>
      <w:r>
        <w:rPr>
          <w:rFonts w:ascii="Arial Nova" w:eastAsia="Arial Nova" w:hAnsi="Arial Nova" w:cs="Arial Nova"/>
          <w:color w:val="000000" w:themeColor="text1"/>
        </w:rPr>
        <w:br w:type="page"/>
      </w:r>
    </w:p>
    <w:p w14:paraId="20DB9696" w14:textId="2D163C39" w:rsidR="00676462" w:rsidRPr="00DD3486" w:rsidRDefault="79E626CA" w:rsidP="00D15D6C">
      <w:pPr>
        <w:pStyle w:val="Heading1"/>
        <w:rPr>
          <w:rFonts w:asciiTheme="minorBidi" w:hAnsiTheme="minorBidi" w:cstheme="minorBidi"/>
          <w:sz w:val="22"/>
          <w:szCs w:val="22"/>
        </w:rPr>
      </w:pPr>
      <w:bookmarkStart w:id="5" w:name="_Toc233835294"/>
      <w:r w:rsidRPr="00DD3486">
        <w:rPr>
          <w:rFonts w:asciiTheme="minorBidi" w:hAnsiTheme="minorBidi" w:cstheme="minorBidi"/>
        </w:rPr>
        <w:lastRenderedPageBreak/>
        <w:t>Task</w:t>
      </w:r>
      <w:r w:rsidR="00B7418E" w:rsidRPr="00DD3486">
        <w:rPr>
          <w:rFonts w:asciiTheme="minorBidi" w:hAnsiTheme="minorBidi" w:cstheme="minorBidi"/>
        </w:rPr>
        <w:t xml:space="preserve"> 4- NHS Equality, Diversity and Inclusion</w:t>
      </w:r>
      <w:r w:rsidR="00D80005" w:rsidRPr="00DD3486">
        <w:rPr>
          <w:rFonts w:asciiTheme="minorBidi" w:hAnsiTheme="minorBidi" w:cstheme="minorBidi"/>
        </w:rPr>
        <w:t xml:space="preserve"> </w:t>
      </w:r>
      <w:r w:rsidR="00B7418E" w:rsidRPr="00DD3486">
        <w:rPr>
          <w:rFonts w:asciiTheme="minorBidi" w:hAnsiTheme="minorBidi" w:cstheme="minorBidi"/>
        </w:rPr>
        <w:t>Quiz</w:t>
      </w:r>
      <w:bookmarkEnd w:id="5"/>
      <w:r w:rsidR="00676462" w:rsidRPr="00DD3486">
        <w:rPr>
          <w:rFonts w:asciiTheme="minorBidi" w:hAnsiTheme="minorBidi" w:cstheme="minorBidi"/>
        </w:rPr>
        <w:t xml:space="preserve"> </w:t>
      </w:r>
    </w:p>
    <w:p w14:paraId="4458E923" w14:textId="77777777" w:rsidR="00DC7E06" w:rsidRPr="00DC7E06" w:rsidRDefault="00DC7E06" w:rsidP="00DC7E06">
      <w:pPr>
        <w:rPr>
          <w:rFonts w:ascii="Arial" w:eastAsia="Arial Nova" w:hAnsi="Arial" w:cs="Arial"/>
          <w:color w:val="000000" w:themeColor="text1"/>
          <w:sz w:val="22"/>
          <w:szCs w:val="22"/>
        </w:rPr>
      </w:pPr>
    </w:p>
    <w:p w14:paraId="53D2B760" w14:textId="6FB299C5" w:rsidR="00CD214D" w:rsidRPr="00FC2156" w:rsidRDefault="00FC2156" w:rsidP="005B5354">
      <w:pPr>
        <w:spacing w:line="360" w:lineRule="auto"/>
        <w:jc w:val="both"/>
        <w:rPr>
          <w:rFonts w:ascii="Arial" w:eastAsia="Arial Nova" w:hAnsi="Arial" w:cs="Arial"/>
          <w:b/>
          <w:bCs/>
          <w:color w:val="000000" w:themeColor="text1"/>
          <w:sz w:val="22"/>
          <w:szCs w:val="22"/>
        </w:rPr>
      </w:pPr>
      <w:r w:rsidRPr="00FC2156">
        <w:rPr>
          <w:rFonts w:ascii="Arial" w:eastAsia="Arial Nova" w:hAnsi="Arial" w:cs="Arial"/>
          <w:b/>
          <w:bCs/>
          <w:color w:val="000000" w:themeColor="text1"/>
          <w:sz w:val="22"/>
          <w:szCs w:val="22"/>
        </w:rPr>
        <w:t>1. What is the primary goal of the NHS Equality, Diversity, and Inclusion Improvement Plan?</w:t>
      </w:r>
    </w:p>
    <w:p w14:paraId="2283AA70" w14:textId="77777777" w:rsidR="00FC2156" w:rsidRPr="00FC2156" w:rsidRDefault="00FC2156" w:rsidP="008D516C">
      <w:pPr>
        <w:spacing w:line="360" w:lineRule="auto"/>
        <w:jc w:val="both"/>
        <w:rPr>
          <w:rFonts w:ascii="Arial" w:eastAsia="Arial Nova" w:hAnsi="Arial" w:cs="Arial"/>
          <w:color w:val="000000" w:themeColor="text1"/>
          <w:sz w:val="22"/>
          <w:szCs w:val="22"/>
        </w:rPr>
      </w:pPr>
      <w:r w:rsidRPr="00FC2156">
        <w:rPr>
          <w:rFonts w:ascii="Arial" w:eastAsia="Arial Nova" w:hAnsi="Arial" w:cs="Arial"/>
          <w:color w:val="000000" w:themeColor="text1"/>
          <w:sz w:val="22"/>
          <w:szCs w:val="22"/>
        </w:rPr>
        <w:t>The primary goal of the NHS EDI Improvement Plan is to reduce discrimination and create a more inclusive workplace where all staff feel valued, respected and able to thrive. It also aims to improve staff experience and support high-quality patient care (NHS England, 2023).</w:t>
      </w:r>
    </w:p>
    <w:p w14:paraId="302E5252" w14:textId="77777777" w:rsidR="00FC2156" w:rsidRPr="00FC2156" w:rsidRDefault="00FC2156" w:rsidP="008D516C">
      <w:pPr>
        <w:spacing w:line="360" w:lineRule="auto"/>
        <w:jc w:val="both"/>
        <w:rPr>
          <w:rFonts w:ascii="Arial" w:eastAsia="Arial Nova" w:hAnsi="Arial" w:cs="Arial"/>
          <w:b/>
          <w:bCs/>
          <w:color w:val="000000" w:themeColor="text1"/>
          <w:sz w:val="22"/>
          <w:szCs w:val="22"/>
        </w:rPr>
      </w:pPr>
      <w:r w:rsidRPr="00FC2156">
        <w:rPr>
          <w:rFonts w:ascii="Arial" w:eastAsia="Arial Nova" w:hAnsi="Arial" w:cs="Arial"/>
          <w:b/>
          <w:bCs/>
          <w:color w:val="000000" w:themeColor="text1"/>
          <w:sz w:val="22"/>
          <w:szCs w:val="22"/>
        </w:rPr>
        <w:t>2. How does the NHS EDI Improvement Plan propose to tackle the gender pay gap?</w:t>
      </w:r>
    </w:p>
    <w:p w14:paraId="1122CE2A" w14:textId="2761AD0A" w:rsidR="00EA52E1" w:rsidRPr="00FC2156" w:rsidRDefault="00FC2156" w:rsidP="00DA0012">
      <w:pPr>
        <w:spacing w:line="360" w:lineRule="auto"/>
        <w:jc w:val="both"/>
        <w:rPr>
          <w:rFonts w:ascii="Arial" w:eastAsia="Arial Nova" w:hAnsi="Arial" w:cs="Arial"/>
          <w:color w:val="000000" w:themeColor="text1"/>
          <w:sz w:val="22"/>
          <w:szCs w:val="22"/>
        </w:rPr>
      </w:pPr>
      <w:r w:rsidRPr="00FC2156">
        <w:rPr>
          <w:rFonts w:ascii="Arial" w:eastAsia="Arial Nova" w:hAnsi="Arial" w:cs="Arial"/>
          <w:color w:val="000000" w:themeColor="text1"/>
          <w:sz w:val="22"/>
          <w:szCs w:val="22"/>
        </w:rPr>
        <w:t xml:space="preserve">The plan proposes implementing recommendations from the </w:t>
      </w:r>
      <w:r w:rsidRPr="00FC2156">
        <w:rPr>
          <w:rFonts w:ascii="Arial" w:eastAsia="Arial Nova" w:hAnsi="Arial" w:cs="Arial"/>
          <w:i/>
          <w:iCs/>
          <w:color w:val="000000" w:themeColor="text1"/>
          <w:sz w:val="22"/>
          <w:szCs w:val="22"/>
        </w:rPr>
        <w:t>Mend the Gap</w:t>
      </w:r>
      <w:r w:rsidRPr="00FC2156">
        <w:rPr>
          <w:rFonts w:ascii="Arial" w:eastAsia="Arial Nova" w:hAnsi="Arial" w:cs="Arial"/>
          <w:color w:val="000000" w:themeColor="text1"/>
          <w:sz w:val="22"/>
          <w:szCs w:val="22"/>
        </w:rPr>
        <w:t xml:space="preserve"> review, </w:t>
      </w:r>
      <w:proofErr w:type="spellStart"/>
      <w:r w:rsidRPr="00FC2156">
        <w:rPr>
          <w:rFonts w:ascii="Arial" w:eastAsia="Arial Nova" w:hAnsi="Arial" w:cs="Arial"/>
          <w:color w:val="000000" w:themeColor="text1"/>
          <w:sz w:val="22"/>
          <w:szCs w:val="22"/>
        </w:rPr>
        <w:t>analysing</w:t>
      </w:r>
      <w:proofErr w:type="spellEnd"/>
      <w:r w:rsidRPr="00FC2156">
        <w:rPr>
          <w:rFonts w:ascii="Arial" w:eastAsia="Arial Nova" w:hAnsi="Arial" w:cs="Arial"/>
          <w:color w:val="000000" w:themeColor="text1"/>
          <w:sz w:val="22"/>
          <w:szCs w:val="22"/>
        </w:rPr>
        <w:t xml:space="preserve"> pay-gap data, and developing improvement plans to reduce gender, race and disability pay inequalities. It also promotes flexible working opportunities to support career progression (NHS England, 2023).</w:t>
      </w:r>
      <w:r w:rsidR="00EA52E1">
        <w:rPr>
          <w:rFonts w:ascii="Arial" w:eastAsia="Arial Nova" w:hAnsi="Arial" w:cs="Arial"/>
          <w:color w:val="000000" w:themeColor="text1"/>
          <w:sz w:val="22"/>
          <w:szCs w:val="22"/>
        </w:rPr>
        <w:t xml:space="preserve"> </w:t>
      </w:r>
    </w:p>
    <w:p w14:paraId="615BA270" w14:textId="77777777" w:rsidR="00FC2156" w:rsidRPr="00FC2156" w:rsidRDefault="00FC2156" w:rsidP="008D516C">
      <w:pPr>
        <w:spacing w:line="360" w:lineRule="auto"/>
        <w:jc w:val="both"/>
        <w:rPr>
          <w:rFonts w:ascii="Arial" w:eastAsia="Arial Nova" w:hAnsi="Arial" w:cs="Arial"/>
          <w:b/>
          <w:bCs/>
          <w:color w:val="000000" w:themeColor="text1"/>
          <w:sz w:val="22"/>
          <w:szCs w:val="22"/>
        </w:rPr>
      </w:pPr>
      <w:r w:rsidRPr="00FC2156">
        <w:rPr>
          <w:rFonts w:ascii="Arial" w:eastAsia="Arial Nova" w:hAnsi="Arial" w:cs="Arial"/>
          <w:b/>
          <w:bCs/>
          <w:color w:val="000000" w:themeColor="text1"/>
          <w:sz w:val="22"/>
          <w:szCs w:val="22"/>
        </w:rPr>
        <w:t>3. What is meant by the term ‘intersectionality’ as used in the NHS EDI Improvement Plan?</w:t>
      </w:r>
    </w:p>
    <w:p w14:paraId="1373891E" w14:textId="77777777" w:rsidR="00FC2156" w:rsidRPr="00FC2156" w:rsidRDefault="00FC2156" w:rsidP="008D516C">
      <w:pPr>
        <w:spacing w:line="360" w:lineRule="auto"/>
        <w:jc w:val="both"/>
        <w:rPr>
          <w:rFonts w:ascii="Arial" w:eastAsia="Arial Nova" w:hAnsi="Arial" w:cs="Arial"/>
          <w:color w:val="000000" w:themeColor="text1"/>
          <w:sz w:val="22"/>
          <w:szCs w:val="22"/>
        </w:rPr>
      </w:pPr>
      <w:r w:rsidRPr="00FC2156">
        <w:rPr>
          <w:rFonts w:ascii="Arial" w:eastAsia="Arial Nova" w:hAnsi="Arial" w:cs="Arial"/>
          <w:color w:val="000000" w:themeColor="text1"/>
          <w:sz w:val="22"/>
          <w:szCs w:val="22"/>
        </w:rPr>
        <w:t>Intersectionality refers to the way multiple aspects of a person’s identity can overlap and create combined experiences of disadvantage or discrimination. The plan recognises that inequalities cannot always be understood through a single protected characteristic alone (NHS England, 2023).</w:t>
      </w:r>
    </w:p>
    <w:p w14:paraId="309B027D" w14:textId="13D215A7" w:rsidR="00F643F7" w:rsidRPr="00FC2156" w:rsidRDefault="00FC2156" w:rsidP="00EA52E1">
      <w:pPr>
        <w:spacing w:line="360" w:lineRule="auto"/>
        <w:jc w:val="both"/>
        <w:rPr>
          <w:rFonts w:ascii="Arial" w:eastAsia="Arial Nova" w:hAnsi="Arial" w:cs="Arial"/>
          <w:b/>
          <w:bCs/>
          <w:color w:val="000000" w:themeColor="text1"/>
          <w:sz w:val="22"/>
          <w:szCs w:val="22"/>
        </w:rPr>
      </w:pPr>
      <w:r w:rsidRPr="00FC2156">
        <w:rPr>
          <w:rFonts w:ascii="Arial" w:eastAsia="Arial Nova" w:hAnsi="Arial" w:cs="Arial"/>
          <w:b/>
          <w:bCs/>
          <w:color w:val="000000" w:themeColor="text1"/>
          <w:sz w:val="22"/>
          <w:szCs w:val="22"/>
        </w:rPr>
        <w:t>4. Why is it important for the NHS to create a psychologically safe work environment?</w:t>
      </w:r>
      <w:r w:rsidR="00F643F7">
        <w:rPr>
          <w:rFonts w:ascii="Arial" w:eastAsia="Arial Nova" w:hAnsi="Arial" w:cs="Arial"/>
          <w:b/>
          <w:bCs/>
          <w:color w:val="000000" w:themeColor="text1"/>
          <w:sz w:val="22"/>
          <w:szCs w:val="22"/>
        </w:rPr>
        <w:t xml:space="preserve"> </w:t>
      </w:r>
    </w:p>
    <w:p w14:paraId="485F7B80" w14:textId="77777777" w:rsidR="00FC2156" w:rsidRPr="00FC2156" w:rsidRDefault="00FC2156" w:rsidP="008D516C">
      <w:pPr>
        <w:spacing w:line="360" w:lineRule="auto"/>
        <w:jc w:val="both"/>
        <w:rPr>
          <w:rFonts w:ascii="Arial" w:eastAsia="Arial Nova" w:hAnsi="Arial" w:cs="Arial"/>
          <w:color w:val="000000" w:themeColor="text1"/>
          <w:sz w:val="22"/>
          <w:szCs w:val="22"/>
        </w:rPr>
      </w:pPr>
      <w:r w:rsidRPr="00FC2156">
        <w:rPr>
          <w:rFonts w:ascii="Arial" w:eastAsia="Arial Nova" w:hAnsi="Arial" w:cs="Arial"/>
          <w:color w:val="000000" w:themeColor="text1"/>
          <w:sz w:val="22"/>
          <w:szCs w:val="22"/>
        </w:rPr>
        <w:t>A psychologically safe workplace encourages staff to raise concerns, ask questions and admit mistakes without fear. This improves teamwork, staff wellbeing and patient safety (NHS England, 2023).</w:t>
      </w:r>
    </w:p>
    <w:p w14:paraId="308E8374" w14:textId="6645C8F0" w:rsidR="009F005C" w:rsidRPr="00FC2156" w:rsidRDefault="00FC2156" w:rsidP="00F870ED">
      <w:pPr>
        <w:spacing w:line="360" w:lineRule="auto"/>
        <w:jc w:val="both"/>
        <w:rPr>
          <w:rFonts w:ascii="Arial" w:eastAsia="Arial Nova" w:hAnsi="Arial" w:cs="Arial"/>
          <w:b/>
          <w:bCs/>
          <w:color w:val="000000" w:themeColor="text1"/>
          <w:sz w:val="22"/>
          <w:szCs w:val="22"/>
        </w:rPr>
      </w:pPr>
      <w:r w:rsidRPr="00FC2156">
        <w:rPr>
          <w:rFonts w:ascii="Arial" w:eastAsia="Arial Nova" w:hAnsi="Arial" w:cs="Arial"/>
          <w:b/>
          <w:bCs/>
          <w:color w:val="000000" w:themeColor="text1"/>
          <w:sz w:val="22"/>
          <w:szCs w:val="22"/>
        </w:rPr>
        <w:t>5. How does the NHS EDI Improvement Plan suggest improving the experience of internationally recruited staff?</w:t>
      </w:r>
      <w:r w:rsidR="009F005C">
        <w:rPr>
          <w:rFonts w:ascii="Arial" w:eastAsia="Arial Nova" w:hAnsi="Arial" w:cs="Arial"/>
          <w:b/>
          <w:bCs/>
          <w:color w:val="000000" w:themeColor="text1"/>
          <w:sz w:val="22"/>
          <w:szCs w:val="22"/>
        </w:rPr>
        <w:t xml:space="preserve"> </w:t>
      </w:r>
    </w:p>
    <w:p w14:paraId="4EA49FE7" w14:textId="77777777" w:rsidR="00FC2156" w:rsidRPr="00FC2156" w:rsidRDefault="00FC2156" w:rsidP="008D516C">
      <w:pPr>
        <w:spacing w:line="360" w:lineRule="auto"/>
        <w:jc w:val="both"/>
        <w:rPr>
          <w:rFonts w:ascii="Arial" w:eastAsia="Arial Nova" w:hAnsi="Arial" w:cs="Arial"/>
          <w:color w:val="000000" w:themeColor="text1"/>
          <w:sz w:val="22"/>
          <w:szCs w:val="22"/>
        </w:rPr>
      </w:pPr>
      <w:r w:rsidRPr="00FC2156">
        <w:rPr>
          <w:rFonts w:ascii="Arial" w:eastAsia="Arial Nova" w:hAnsi="Arial" w:cs="Arial"/>
          <w:color w:val="000000" w:themeColor="text1"/>
          <w:sz w:val="22"/>
          <w:szCs w:val="22"/>
        </w:rPr>
        <w:t>The plan recommends comprehensive induction and onboarding programmes for internationally recruited staff. These measures are intended to strengthen inclusion, belonging and access to development opportunities (NHS England, 2023).</w:t>
      </w:r>
    </w:p>
    <w:p w14:paraId="592B4AF9" w14:textId="1851747F" w:rsidR="00DB5EC4" w:rsidRPr="00FC2156" w:rsidRDefault="00FC2156" w:rsidP="009F005C">
      <w:pPr>
        <w:spacing w:line="360" w:lineRule="auto"/>
        <w:jc w:val="both"/>
        <w:rPr>
          <w:rFonts w:ascii="Arial" w:eastAsia="Arial Nova" w:hAnsi="Arial" w:cs="Arial"/>
          <w:b/>
          <w:bCs/>
          <w:color w:val="000000" w:themeColor="text1"/>
          <w:sz w:val="22"/>
          <w:szCs w:val="22"/>
        </w:rPr>
      </w:pPr>
      <w:r w:rsidRPr="00FC2156">
        <w:rPr>
          <w:rFonts w:ascii="Arial" w:eastAsia="Arial Nova" w:hAnsi="Arial" w:cs="Arial"/>
          <w:b/>
          <w:bCs/>
          <w:color w:val="000000" w:themeColor="text1"/>
          <w:sz w:val="22"/>
          <w:szCs w:val="22"/>
        </w:rPr>
        <w:t>6. What role does leadership play in advancing EDI objectives according to the NHS Improvement Plan?</w:t>
      </w:r>
      <w:r w:rsidR="00DB5EC4">
        <w:rPr>
          <w:rFonts w:ascii="Arial" w:eastAsia="Arial Nova" w:hAnsi="Arial" w:cs="Arial"/>
          <w:b/>
          <w:bCs/>
          <w:color w:val="000000" w:themeColor="text1"/>
          <w:sz w:val="22"/>
          <w:szCs w:val="22"/>
        </w:rPr>
        <w:t xml:space="preserve"> </w:t>
      </w:r>
    </w:p>
    <w:p w14:paraId="7308FB60" w14:textId="77777777" w:rsidR="00FC2156" w:rsidRPr="00FC2156" w:rsidRDefault="00FC2156" w:rsidP="008D516C">
      <w:pPr>
        <w:spacing w:line="360" w:lineRule="auto"/>
        <w:jc w:val="both"/>
        <w:rPr>
          <w:rFonts w:ascii="Arial" w:eastAsia="Arial Nova" w:hAnsi="Arial" w:cs="Arial"/>
          <w:color w:val="000000" w:themeColor="text1"/>
          <w:sz w:val="22"/>
          <w:szCs w:val="22"/>
        </w:rPr>
      </w:pPr>
      <w:r w:rsidRPr="00FC2156">
        <w:rPr>
          <w:rFonts w:ascii="Arial" w:eastAsia="Arial Nova" w:hAnsi="Arial" w:cs="Arial"/>
          <w:color w:val="000000" w:themeColor="text1"/>
          <w:sz w:val="22"/>
          <w:szCs w:val="22"/>
        </w:rPr>
        <w:lastRenderedPageBreak/>
        <w:t xml:space="preserve">Leaders are expected to demonstrate inclusive </w:t>
      </w:r>
      <w:proofErr w:type="spellStart"/>
      <w:r w:rsidRPr="00FC2156">
        <w:rPr>
          <w:rFonts w:ascii="Arial" w:eastAsia="Arial Nova" w:hAnsi="Arial" w:cs="Arial"/>
          <w:color w:val="000000" w:themeColor="text1"/>
          <w:sz w:val="22"/>
          <w:szCs w:val="22"/>
        </w:rPr>
        <w:t>behaviours</w:t>
      </w:r>
      <w:proofErr w:type="spellEnd"/>
      <w:r w:rsidRPr="00FC2156">
        <w:rPr>
          <w:rFonts w:ascii="Arial" w:eastAsia="Arial Nova" w:hAnsi="Arial" w:cs="Arial"/>
          <w:color w:val="000000" w:themeColor="text1"/>
          <w:sz w:val="22"/>
          <w:szCs w:val="22"/>
        </w:rPr>
        <w:t xml:space="preserve">, set </w:t>
      </w:r>
      <w:proofErr w:type="spellStart"/>
      <w:r w:rsidRPr="00FC2156">
        <w:rPr>
          <w:rFonts w:ascii="Arial" w:eastAsia="Arial Nova" w:hAnsi="Arial" w:cs="Arial"/>
          <w:color w:val="000000" w:themeColor="text1"/>
          <w:sz w:val="22"/>
          <w:szCs w:val="22"/>
        </w:rPr>
        <w:t>organisational</w:t>
      </w:r>
      <w:proofErr w:type="spellEnd"/>
      <w:r w:rsidRPr="00FC2156">
        <w:rPr>
          <w:rFonts w:ascii="Arial" w:eastAsia="Arial Nova" w:hAnsi="Arial" w:cs="Arial"/>
          <w:color w:val="000000" w:themeColor="text1"/>
          <w:sz w:val="22"/>
          <w:szCs w:val="22"/>
        </w:rPr>
        <w:t xml:space="preserve"> culture and be accountable for achieving EDI objectives. They must actively promote fairness and equality throughout the workforce (NHS England, 2023).</w:t>
      </w:r>
    </w:p>
    <w:p w14:paraId="19EF9854" w14:textId="5E920F2B" w:rsidR="00371B48" w:rsidRPr="00FC2156" w:rsidRDefault="00FC2156" w:rsidP="00DB5EC4">
      <w:pPr>
        <w:spacing w:line="360" w:lineRule="auto"/>
        <w:jc w:val="both"/>
        <w:rPr>
          <w:rFonts w:ascii="Arial" w:eastAsia="Arial Nova" w:hAnsi="Arial" w:cs="Arial"/>
          <w:b/>
          <w:bCs/>
          <w:color w:val="000000" w:themeColor="text1"/>
          <w:sz w:val="22"/>
          <w:szCs w:val="22"/>
        </w:rPr>
      </w:pPr>
      <w:r w:rsidRPr="00FC2156">
        <w:rPr>
          <w:rFonts w:ascii="Arial" w:eastAsia="Arial Nova" w:hAnsi="Arial" w:cs="Arial"/>
          <w:b/>
          <w:bCs/>
          <w:color w:val="000000" w:themeColor="text1"/>
          <w:sz w:val="22"/>
          <w:szCs w:val="22"/>
        </w:rPr>
        <w:t>7. Identify one way the NHS EDI Improvement Plan aims to reduce health inequalities within the workforce.</w:t>
      </w:r>
      <w:r w:rsidR="00371B48">
        <w:rPr>
          <w:rFonts w:ascii="Arial" w:eastAsia="Arial Nova" w:hAnsi="Arial" w:cs="Arial"/>
          <w:b/>
          <w:bCs/>
          <w:color w:val="000000" w:themeColor="text1"/>
          <w:sz w:val="22"/>
          <w:szCs w:val="22"/>
        </w:rPr>
        <w:t xml:space="preserve"> </w:t>
      </w:r>
    </w:p>
    <w:p w14:paraId="3BA3CB5D" w14:textId="77777777" w:rsidR="00FC2156" w:rsidRPr="00FC2156" w:rsidRDefault="00FC2156" w:rsidP="008D516C">
      <w:pPr>
        <w:spacing w:line="360" w:lineRule="auto"/>
        <w:jc w:val="both"/>
        <w:rPr>
          <w:rFonts w:ascii="Arial" w:eastAsia="Arial Nova" w:hAnsi="Arial" w:cs="Arial"/>
          <w:color w:val="000000" w:themeColor="text1"/>
          <w:sz w:val="22"/>
          <w:szCs w:val="22"/>
        </w:rPr>
      </w:pPr>
      <w:r w:rsidRPr="00FC2156">
        <w:rPr>
          <w:rFonts w:ascii="Arial" w:eastAsia="Arial Nova" w:hAnsi="Arial" w:cs="Arial"/>
          <w:color w:val="000000" w:themeColor="text1"/>
          <w:sz w:val="22"/>
          <w:szCs w:val="22"/>
        </w:rPr>
        <w:t xml:space="preserve">One approach is improving employee health and </w:t>
      </w:r>
      <w:proofErr w:type="gramStart"/>
      <w:r w:rsidRPr="00FC2156">
        <w:rPr>
          <w:rFonts w:ascii="Arial" w:eastAsia="Arial Nova" w:hAnsi="Arial" w:cs="Arial"/>
          <w:color w:val="000000" w:themeColor="text1"/>
          <w:sz w:val="22"/>
          <w:szCs w:val="22"/>
        </w:rPr>
        <w:t>wellbeing</w:t>
      </w:r>
      <w:proofErr w:type="gramEnd"/>
      <w:r w:rsidRPr="00FC2156">
        <w:rPr>
          <w:rFonts w:ascii="Arial" w:eastAsia="Arial Nova" w:hAnsi="Arial" w:cs="Arial"/>
          <w:color w:val="000000" w:themeColor="text1"/>
          <w:sz w:val="22"/>
          <w:szCs w:val="22"/>
        </w:rPr>
        <w:t xml:space="preserve"> support while addressing workplace factors that contribute to unequal outcomes. The plan also encourages </w:t>
      </w:r>
      <w:proofErr w:type="spellStart"/>
      <w:r w:rsidRPr="00FC2156">
        <w:rPr>
          <w:rFonts w:ascii="Arial" w:eastAsia="Arial Nova" w:hAnsi="Arial" w:cs="Arial"/>
          <w:color w:val="000000" w:themeColor="text1"/>
          <w:sz w:val="22"/>
          <w:szCs w:val="22"/>
        </w:rPr>
        <w:t>organisations</w:t>
      </w:r>
      <w:proofErr w:type="spellEnd"/>
      <w:r w:rsidRPr="00FC2156">
        <w:rPr>
          <w:rFonts w:ascii="Arial" w:eastAsia="Arial Nova" w:hAnsi="Arial" w:cs="Arial"/>
          <w:color w:val="000000" w:themeColor="text1"/>
          <w:sz w:val="22"/>
          <w:szCs w:val="22"/>
        </w:rPr>
        <w:t xml:space="preserve"> to monitor workforce inequalities and take targeted action (NHS England, 2023).</w:t>
      </w:r>
    </w:p>
    <w:p w14:paraId="4D7AB39C" w14:textId="27F91A33" w:rsidR="00A93646" w:rsidRPr="00FC2156" w:rsidRDefault="00FC2156" w:rsidP="00A93646">
      <w:pPr>
        <w:spacing w:line="360" w:lineRule="auto"/>
        <w:jc w:val="both"/>
        <w:rPr>
          <w:rFonts w:ascii="Arial" w:eastAsia="Arial Nova" w:hAnsi="Arial" w:cs="Arial"/>
          <w:b/>
          <w:bCs/>
          <w:color w:val="000000" w:themeColor="text1"/>
          <w:sz w:val="22"/>
          <w:szCs w:val="22"/>
        </w:rPr>
      </w:pPr>
      <w:r w:rsidRPr="00FC2156">
        <w:rPr>
          <w:rFonts w:ascii="Arial" w:eastAsia="Arial Nova" w:hAnsi="Arial" w:cs="Arial"/>
          <w:b/>
          <w:bCs/>
          <w:color w:val="000000" w:themeColor="text1"/>
          <w:sz w:val="22"/>
          <w:szCs w:val="22"/>
        </w:rPr>
        <w:t xml:space="preserve">8. Why does the NHS EDI Improvement Plan </w:t>
      </w:r>
      <w:proofErr w:type="spellStart"/>
      <w:r w:rsidRPr="00FC2156">
        <w:rPr>
          <w:rFonts w:ascii="Arial" w:eastAsia="Arial Nova" w:hAnsi="Arial" w:cs="Arial"/>
          <w:b/>
          <w:bCs/>
          <w:color w:val="000000" w:themeColor="text1"/>
          <w:sz w:val="22"/>
          <w:szCs w:val="22"/>
        </w:rPr>
        <w:t>emphasise</w:t>
      </w:r>
      <w:proofErr w:type="spellEnd"/>
      <w:r w:rsidRPr="00FC2156">
        <w:rPr>
          <w:rFonts w:ascii="Arial" w:eastAsia="Arial Nova" w:hAnsi="Arial" w:cs="Arial"/>
          <w:b/>
          <w:bCs/>
          <w:color w:val="000000" w:themeColor="text1"/>
          <w:sz w:val="22"/>
          <w:szCs w:val="22"/>
        </w:rPr>
        <w:t xml:space="preserve"> the importance of collecting and </w:t>
      </w:r>
      <w:proofErr w:type="spellStart"/>
      <w:r w:rsidRPr="00FC2156">
        <w:rPr>
          <w:rFonts w:ascii="Arial" w:eastAsia="Arial Nova" w:hAnsi="Arial" w:cs="Arial"/>
          <w:b/>
          <w:bCs/>
          <w:color w:val="000000" w:themeColor="text1"/>
          <w:sz w:val="22"/>
          <w:szCs w:val="22"/>
        </w:rPr>
        <w:t>analysing</w:t>
      </w:r>
      <w:proofErr w:type="spellEnd"/>
      <w:r w:rsidRPr="00FC2156">
        <w:rPr>
          <w:rFonts w:ascii="Arial" w:eastAsia="Arial Nova" w:hAnsi="Arial" w:cs="Arial"/>
          <w:b/>
          <w:bCs/>
          <w:color w:val="000000" w:themeColor="text1"/>
          <w:sz w:val="22"/>
          <w:szCs w:val="22"/>
        </w:rPr>
        <w:t xml:space="preserve"> data on protected characteristics?</w:t>
      </w:r>
      <w:r w:rsidR="00A93646">
        <w:rPr>
          <w:rFonts w:ascii="Arial" w:eastAsia="Arial Nova" w:hAnsi="Arial" w:cs="Arial"/>
          <w:b/>
          <w:bCs/>
          <w:color w:val="000000" w:themeColor="text1"/>
          <w:sz w:val="22"/>
          <w:szCs w:val="22"/>
        </w:rPr>
        <w:t xml:space="preserve"> </w:t>
      </w:r>
    </w:p>
    <w:p w14:paraId="210FEC3E" w14:textId="77777777" w:rsidR="00FC2156" w:rsidRPr="00FC2156" w:rsidRDefault="00FC2156" w:rsidP="008D516C">
      <w:pPr>
        <w:spacing w:line="360" w:lineRule="auto"/>
        <w:jc w:val="both"/>
        <w:rPr>
          <w:rFonts w:ascii="Arial" w:eastAsia="Arial Nova" w:hAnsi="Arial" w:cs="Arial"/>
          <w:color w:val="000000" w:themeColor="text1"/>
          <w:sz w:val="22"/>
          <w:szCs w:val="22"/>
        </w:rPr>
      </w:pPr>
      <w:r w:rsidRPr="00FC2156">
        <w:rPr>
          <w:rFonts w:ascii="Arial" w:eastAsia="Arial Nova" w:hAnsi="Arial" w:cs="Arial"/>
          <w:color w:val="000000" w:themeColor="text1"/>
          <w:sz w:val="22"/>
          <w:szCs w:val="22"/>
        </w:rPr>
        <w:t xml:space="preserve">Collecting and </w:t>
      </w:r>
      <w:proofErr w:type="spellStart"/>
      <w:r w:rsidRPr="00FC2156">
        <w:rPr>
          <w:rFonts w:ascii="Arial" w:eastAsia="Arial Nova" w:hAnsi="Arial" w:cs="Arial"/>
          <w:color w:val="000000" w:themeColor="text1"/>
          <w:sz w:val="22"/>
          <w:szCs w:val="22"/>
        </w:rPr>
        <w:t>analysing</w:t>
      </w:r>
      <w:proofErr w:type="spellEnd"/>
      <w:r w:rsidRPr="00FC2156">
        <w:rPr>
          <w:rFonts w:ascii="Arial" w:eastAsia="Arial Nova" w:hAnsi="Arial" w:cs="Arial"/>
          <w:color w:val="000000" w:themeColor="text1"/>
          <w:sz w:val="22"/>
          <w:szCs w:val="22"/>
        </w:rPr>
        <w:t xml:space="preserve"> data helps </w:t>
      </w:r>
      <w:proofErr w:type="spellStart"/>
      <w:r w:rsidRPr="00FC2156">
        <w:rPr>
          <w:rFonts w:ascii="Arial" w:eastAsia="Arial Nova" w:hAnsi="Arial" w:cs="Arial"/>
          <w:color w:val="000000" w:themeColor="text1"/>
          <w:sz w:val="22"/>
          <w:szCs w:val="22"/>
        </w:rPr>
        <w:t>organisations</w:t>
      </w:r>
      <w:proofErr w:type="spellEnd"/>
      <w:r w:rsidRPr="00FC2156">
        <w:rPr>
          <w:rFonts w:ascii="Arial" w:eastAsia="Arial Nova" w:hAnsi="Arial" w:cs="Arial"/>
          <w:color w:val="000000" w:themeColor="text1"/>
          <w:sz w:val="22"/>
          <w:szCs w:val="22"/>
        </w:rPr>
        <w:t xml:space="preserve"> identify inequalities, measure progress and develop evidence-based interventions. Reliable data ensures that EDI initiatives are targeted and effective (NHS England, 2023).</w:t>
      </w:r>
    </w:p>
    <w:p w14:paraId="0E63F477" w14:textId="1817209B" w:rsidR="00656B38" w:rsidRPr="00FC2156" w:rsidRDefault="00FC2156" w:rsidP="003C1C4C">
      <w:pPr>
        <w:spacing w:line="360" w:lineRule="auto"/>
        <w:jc w:val="both"/>
        <w:rPr>
          <w:rFonts w:ascii="Arial" w:eastAsia="Arial Nova" w:hAnsi="Arial" w:cs="Arial"/>
          <w:b/>
          <w:bCs/>
          <w:color w:val="000000" w:themeColor="text1"/>
          <w:sz w:val="22"/>
          <w:szCs w:val="22"/>
        </w:rPr>
      </w:pPr>
      <w:r w:rsidRPr="00FC2156">
        <w:rPr>
          <w:rFonts w:ascii="Arial" w:eastAsia="Arial Nova" w:hAnsi="Arial" w:cs="Arial"/>
          <w:b/>
          <w:bCs/>
          <w:color w:val="000000" w:themeColor="text1"/>
          <w:sz w:val="22"/>
          <w:szCs w:val="22"/>
        </w:rPr>
        <w:t>9. Explain how flexible working policies can contribute to equality and inclusion in the NHS workforce.</w:t>
      </w:r>
      <w:r w:rsidR="00656B38">
        <w:rPr>
          <w:rFonts w:ascii="Arial" w:eastAsia="Arial Nova" w:hAnsi="Arial" w:cs="Arial"/>
          <w:b/>
          <w:bCs/>
          <w:color w:val="000000" w:themeColor="text1"/>
          <w:sz w:val="22"/>
          <w:szCs w:val="22"/>
        </w:rPr>
        <w:t xml:space="preserve"> </w:t>
      </w:r>
    </w:p>
    <w:p w14:paraId="0226B068" w14:textId="77777777" w:rsidR="00FC2156" w:rsidRPr="00FC2156" w:rsidRDefault="00FC2156" w:rsidP="008D516C">
      <w:pPr>
        <w:spacing w:line="360" w:lineRule="auto"/>
        <w:jc w:val="both"/>
        <w:rPr>
          <w:rFonts w:ascii="Arial" w:eastAsia="Arial Nova" w:hAnsi="Arial" w:cs="Arial"/>
          <w:color w:val="000000" w:themeColor="text1"/>
          <w:sz w:val="22"/>
          <w:szCs w:val="22"/>
        </w:rPr>
      </w:pPr>
      <w:r w:rsidRPr="00FC2156">
        <w:rPr>
          <w:rFonts w:ascii="Arial" w:eastAsia="Arial Nova" w:hAnsi="Arial" w:cs="Arial"/>
          <w:color w:val="000000" w:themeColor="text1"/>
          <w:sz w:val="22"/>
          <w:szCs w:val="22"/>
        </w:rPr>
        <w:t>Flexible working supports employees with caring responsibilities, health needs or other commitments, allowing them to balance work and personal life more effectively. This can improve retention, wellbeing and equal access to career opportunities (NHS England, 2023).</w:t>
      </w:r>
    </w:p>
    <w:p w14:paraId="7D639730" w14:textId="75223CF9" w:rsidR="0042423A" w:rsidRPr="00FC2156" w:rsidRDefault="00FC2156" w:rsidP="00656B38">
      <w:pPr>
        <w:spacing w:line="360" w:lineRule="auto"/>
        <w:jc w:val="both"/>
        <w:rPr>
          <w:rFonts w:ascii="Arial" w:eastAsia="Arial Nova" w:hAnsi="Arial" w:cs="Arial"/>
          <w:b/>
          <w:bCs/>
          <w:color w:val="000000" w:themeColor="text1"/>
          <w:sz w:val="22"/>
          <w:szCs w:val="22"/>
        </w:rPr>
      </w:pPr>
      <w:r w:rsidRPr="00FC2156">
        <w:rPr>
          <w:rFonts w:ascii="Arial" w:eastAsia="Arial Nova" w:hAnsi="Arial" w:cs="Arial"/>
          <w:b/>
          <w:bCs/>
          <w:color w:val="000000" w:themeColor="text1"/>
          <w:sz w:val="22"/>
          <w:szCs w:val="22"/>
        </w:rPr>
        <w:t>10. What is one strategy mentioned in the NHS EDI Improvement Plan to combat bullying and harassment in the workplace?</w:t>
      </w:r>
      <w:r w:rsidR="0042423A">
        <w:rPr>
          <w:rFonts w:ascii="Arial" w:eastAsia="Arial Nova" w:hAnsi="Arial" w:cs="Arial"/>
          <w:b/>
          <w:bCs/>
          <w:color w:val="000000" w:themeColor="text1"/>
          <w:sz w:val="22"/>
          <w:szCs w:val="22"/>
        </w:rPr>
        <w:t xml:space="preserve"> </w:t>
      </w:r>
    </w:p>
    <w:p w14:paraId="376C6BB0" w14:textId="0B589E49" w:rsidR="00FC2156" w:rsidRDefault="00FC2156" w:rsidP="008D516C">
      <w:pPr>
        <w:spacing w:line="360" w:lineRule="auto"/>
        <w:jc w:val="both"/>
        <w:rPr>
          <w:rFonts w:ascii="Arial" w:eastAsia="Arial Nova" w:hAnsi="Arial" w:cs="Arial"/>
          <w:color w:val="000000" w:themeColor="text1"/>
          <w:sz w:val="22"/>
          <w:szCs w:val="22"/>
        </w:rPr>
      </w:pPr>
      <w:r w:rsidRPr="00FC2156">
        <w:rPr>
          <w:rFonts w:ascii="Arial" w:eastAsia="Arial Nova" w:hAnsi="Arial" w:cs="Arial"/>
          <w:color w:val="000000" w:themeColor="text1"/>
          <w:sz w:val="22"/>
          <w:szCs w:val="22"/>
        </w:rPr>
        <w:t>The plan recommends a proactive and preventative approach that encourages early intervention before issues escalate. It also promotes safe reporting mechanisms and support for staff who experience bullying or harassment (NHS England, 2023).</w:t>
      </w:r>
      <w:r w:rsidR="00425B61">
        <w:rPr>
          <w:rFonts w:ascii="Arial" w:eastAsia="Arial Nova" w:hAnsi="Arial" w:cs="Arial"/>
          <w:color w:val="000000" w:themeColor="text1"/>
          <w:sz w:val="22"/>
          <w:szCs w:val="22"/>
        </w:rPr>
        <w:t xml:space="preserve"> </w:t>
      </w:r>
    </w:p>
    <w:p w14:paraId="0D831148" w14:textId="77777777" w:rsidR="00FC2156" w:rsidRPr="00FC2156" w:rsidRDefault="00FC2156" w:rsidP="021F216E">
      <w:pPr>
        <w:rPr>
          <w:rFonts w:ascii="Arial" w:eastAsia="Arial Nova" w:hAnsi="Arial" w:cs="Arial"/>
          <w:color w:val="000000" w:themeColor="text1"/>
          <w:sz w:val="22"/>
          <w:szCs w:val="22"/>
        </w:rPr>
      </w:pPr>
    </w:p>
    <w:p w14:paraId="1979C454" w14:textId="0E4820B2" w:rsidR="021F216E" w:rsidRDefault="021F216E" w:rsidP="021F216E">
      <w:pPr>
        <w:rPr>
          <w:rFonts w:ascii="Arial Nova" w:eastAsia="Arial Nova" w:hAnsi="Arial Nova" w:cs="Arial Nova"/>
          <w:i/>
          <w:iCs/>
          <w:color w:val="000000" w:themeColor="text1"/>
        </w:rPr>
      </w:pPr>
    </w:p>
    <w:p w14:paraId="0B8FA0AE" w14:textId="537B7BF6" w:rsidR="021F216E" w:rsidRPr="00912DAB" w:rsidRDefault="0081445D" w:rsidP="00912DAB">
      <w:pPr>
        <w:rPr>
          <w:rFonts w:ascii="Arial Nova" w:eastAsia="Arial Nova" w:hAnsi="Arial Nova" w:cs="Arial Nova"/>
          <w:i/>
          <w:iCs/>
          <w:color w:val="000000" w:themeColor="text1"/>
        </w:rPr>
      </w:pPr>
      <w:r>
        <w:rPr>
          <w:rFonts w:ascii="Arial Nova" w:eastAsia="Arial Nova" w:hAnsi="Arial Nova" w:cs="Arial Nova"/>
          <w:i/>
          <w:iCs/>
          <w:color w:val="000000" w:themeColor="text1"/>
        </w:rPr>
        <w:br w:type="page"/>
      </w:r>
    </w:p>
    <w:p w14:paraId="365F1F71" w14:textId="6F9684A7" w:rsidR="00912DAB" w:rsidRPr="00D6234A" w:rsidRDefault="0074551A" w:rsidP="00D6234A">
      <w:pPr>
        <w:pStyle w:val="Heading1"/>
        <w:rPr>
          <w:rFonts w:asciiTheme="minorBidi" w:hAnsiTheme="minorBidi" w:cstheme="minorBidi"/>
        </w:rPr>
      </w:pPr>
      <w:bookmarkStart w:id="6" w:name="_Toc233835295"/>
      <w:r w:rsidRPr="003160A6">
        <w:rPr>
          <w:rFonts w:asciiTheme="minorBidi" w:hAnsiTheme="minorBidi" w:cstheme="minorBidi"/>
        </w:rPr>
        <w:lastRenderedPageBreak/>
        <w:t>Task 5- A Letter to Yourself</w:t>
      </w:r>
      <w:bookmarkEnd w:id="6"/>
    </w:p>
    <w:p w14:paraId="4C705801" w14:textId="32BDCC9B" w:rsidR="008476C5" w:rsidRPr="005C4745" w:rsidRDefault="008476C5" w:rsidP="008476C5">
      <w:pPr>
        <w:spacing w:line="360" w:lineRule="auto"/>
        <w:jc w:val="both"/>
        <w:rPr>
          <w:rFonts w:asciiTheme="minorBidi" w:hAnsiTheme="minorBidi"/>
          <w:sz w:val="22"/>
          <w:szCs w:val="22"/>
        </w:rPr>
      </w:pPr>
      <w:r w:rsidRPr="005C4745">
        <w:rPr>
          <w:rFonts w:asciiTheme="minorBidi" w:hAnsiTheme="minorBidi"/>
          <w:b/>
          <w:bCs/>
          <w:sz w:val="22"/>
          <w:szCs w:val="22"/>
        </w:rPr>
        <w:t>Dear Younger Me,</w:t>
      </w:r>
    </w:p>
    <w:p w14:paraId="0CECF343" w14:textId="77777777" w:rsidR="008476C5" w:rsidRPr="005C4745" w:rsidRDefault="008476C5" w:rsidP="008476C5">
      <w:pPr>
        <w:spacing w:line="360" w:lineRule="auto"/>
        <w:jc w:val="both"/>
        <w:rPr>
          <w:rFonts w:asciiTheme="minorBidi" w:hAnsiTheme="minorBidi"/>
          <w:sz w:val="22"/>
          <w:szCs w:val="22"/>
        </w:rPr>
      </w:pPr>
      <w:r w:rsidRPr="005C4745">
        <w:rPr>
          <w:rFonts w:asciiTheme="minorBidi" w:hAnsiTheme="minorBidi"/>
          <w:sz w:val="22"/>
          <w:szCs w:val="22"/>
        </w:rPr>
        <w:t>I know how difficult life feels while you are studying for your Level 4 Health and Social Care course during the COVID-19 pandemic in 2021–2022. Catching COVID-19 made everything even more challenging. You felt physically weak, emotionally exhausted and constantly worried about keeping up with your assignments. At times, you questioned whether you would be able to complete your course successfully.</w:t>
      </w:r>
    </w:p>
    <w:p w14:paraId="793CFD18" w14:textId="77777777" w:rsidR="008476C5" w:rsidRPr="005C4745" w:rsidRDefault="008476C5" w:rsidP="008476C5">
      <w:pPr>
        <w:spacing w:line="360" w:lineRule="auto"/>
        <w:jc w:val="both"/>
        <w:rPr>
          <w:rFonts w:asciiTheme="minorBidi" w:hAnsiTheme="minorBidi"/>
          <w:sz w:val="22"/>
          <w:szCs w:val="22"/>
        </w:rPr>
      </w:pPr>
      <w:r w:rsidRPr="005C4745">
        <w:rPr>
          <w:rFonts w:asciiTheme="minorBidi" w:hAnsiTheme="minorBidi"/>
          <w:sz w:val="22"/>
          <w:szCs w:val="22"/>
        </w:rPr>
        <w:t>Looking back, I want you to know that it is completely normal to feel overwhelmed during such an uncertain period. Instead of blaming yourself for struggling, you should have shown yourself more patience and compassion. One of the most valuable lessons I have learned is the importance of emotional intelligence. Being emotionally intelligent means recognising, understanding and managing your own emotions while responding positively to difficult situations (Serrat, 2017). If you had developed these skills earlier, you might have been less anxious and more confident about asking for support when you needed it.</w:t>
      </w:r>
    </w:p>
    <w:p w14:paraId="33C684EB" w14:textId="77777777" w:rsidR="008476C5" w:rsidRPr="005C4745" w:rsidRDefault="008476C5" w:rsidP="008476C5">
      <w:pPr>
        <w:spacing w:line="360" w:lineRule="auto"/>
        <w:jc w:val="both"/>
        <w:rPr>
          <w:rFonts w:asciiTheme="minorBidi" w:hAnsiTheme="minorBidi"/>
          <w:sz w:val="22"/>
          <w:szCs w:val="22"/>
        </w:rPr>
      </w:pPr>
      <w:r w:rsidRPr="005C4745">
        <w:rPr>
          <w:rFonts w:asciiTheme="minorBidi" w:hAnsiTheme="minorBidi"/>
          <w:sz w:val="22"/>
          <w:szCs w:val="22"/>
        </w:rPr>
        <w:t>I have also learned that resilience is not about pretending everything is fine. It is about adapting to challenges, developing positive coping strategies and believing that setbacks do not define your future (Skills for Care, 2016). Although COVID-19 affected your health and wellbeing, you continued to study, completed your assignments and refused to give up. That determination became one of your greatest strengths.</w:t>
      </w:r>
    </w:p>
    <w:p w14:paraId="61E6074E" w14:textId="77777777" w:rsidR="008476C5" w:rsidRPr="005C4745" w:rsidRDefault="008476C5" w:rsidP="008476C5">
      <w:pPr>
        <w:spacing w:line="360" w:lineRule="auto"/>
        <w:jc w:val="both"/>
        <w:rPr>
          <w:rFonts w:asciiTheme="minorBidi" w:hAnsiTheme="minorBidi"/>
          <w:sz w:val="22"/>
          <w:szCs w:val="22"/>
        </w:rPr>
      </w:pPr>
      <w:r w:rsidRPr="005C4745">
        <w:rPr>
          <w:rFonts w:asciiTheme="minorBidi" w:hAnsiTheme="minorBidi"/>
          <w:sz w:val="22"/>
          <w:szCs w:val="22"/>
        </w:rPr>
        <w:t>Please remember that success is not measured by never facing difficulties but by finding the courage to keep moving forward. Rest when your body needs it, stay connected with the people who care about you and celebrate every small achievement. These habits will strengthen both your wellbeing and your confidence.</w:t>
      </w:r>
    </w:p>
    <w:p w14:paraId="50B336AB" w14:textId="77777777" w:rsidR="008476C5" w:rsidRPr="005C4745" w:rsidRDefault="008476C5" w:rsidP="008476C5">
      <w:pPr>
        <w:spacing w:line="360" w:lineRule="auto"/>
        <w:jc w:val="both"/>
        <w:rPr>
          <w:rFonts w:asciiTheme="minorBidi" w:hAnsiTheme="minorBidi"/>
          <w:sz w:val="22"/>
          <w:szCs w:val="22"/>
        </w:rPr>
      </w:pPr>
      <w:r w:rsidRPr="005C4745">
        <w:rPr>
          <w:rFonts w:asciiTheme="minorBidi" w:hAnsiTheme="minorBidi"/>
          <w:sz w:val="22"/>
          <w:szCs w:val="22"/>
        </w:rPr>
        <w:t>Today, I am proud of the person you became. The challenges you faced during the pandemic made you stronger, more resilient and more compassionate towards others. Keep believing in yourself because every obstacle you overcome brings you one step closer to achieving your goals.</w:t>
      </w:r>
    </w:p>
    <w:p w14:paraId="06451737" w14:textId="77777777" w:rsidR="008476C5" w:rsidRPr="005C4745" w:rsidRDefault="008476C5" w:rsidP="008476C5">
      <w:pPr>
        <w:spacing w:line="360" w:lineRule="auto"/>
        <w:jc w:val="both"/>
        <w:rPr>
          <w:rFonts w:asciiTheme="minorBidi" w:hAnsiTheme="minorBidi"/>
          <w:sz w:val="22"/>
          <w:szCs w:val="22"/>
        </w:rPr>
      </w:pPr>
      <w:r w:rsidRPr="005C4745">
        <w:rPr>
          <w:rFonts w:asciiTheme="minorBidi" w:hAnsiTheme="minorBidi"/>
          <w:b/>
          <w:bCs/>
          <w:sz w:val="22"/>
          <w:szCs w:val="22"/>
        </w:rPr>
        <w:t>With kindness,</w:t>
      </w:r>
    </w:p>
    <w:p w14:paraId="274B5472" w14:textId="256BB251" w:rsidR="00972957" w:rsidRDefault="008476C5" w:rsidP="0012715B">
      <w:pPr>
        <w:spacing w:line="360" w:lineRule="auto"/>
        <w:jc w:val="both"/>
        <w:rPr>
          <w:rFonts w:asciiTheme="minorBidi" w:hAnsiTheme="minorBidi"/>
          <w:sz w:val="22"/>
          <w:szCs w:val="22"/>
        </w:rPr>
      </w:pPr>
      <w:r w:rsidRPr="005C4745">
        <w:rPr>
          <w:rFonts w:asciiTheme="minorBidi" w:hAnsiTheme="minorBidi"/>
          <w:b/>
          <w:bCs/>
          <w:sz w:val="22"/>
          <w:szCs w:val="22"/>
        </w:rPr>
        <w:t>Your Future Self</w:t>
      </w:r>
    </w:p>
    <w:p w14:paraId="550B1698" w14:textId="77777777" w:rsidR="00972957" w:rsidRDefault="00972957" w:rsidP="00972957">
      <w:pPr>
        <w:spacing w:line="360" w:lineRule="auto"/>
        <w:rPr>
          <w:rFonts w:asciiTheme="minorBidi" w:hAnsiTheme="minorBidi"/>
          <w:sz w:val="22"/>
          <w:szCs w:val="22"/>
        </w:rPr>
      </w:pPr>
    </w:p>
    <w:p w14:paraId="218E2F9B" w14:textId="7DB32D56" w:rsidR="021F216E" w:rsidRPr="00972957" w:rsidRDefault="00972957" w:rsidP="00972957">
      <w:pPr>
        <w:rPr>
          <w:rFonts w:asciiTheme="minorBidi" w:hAnsiTheme="minorBidi"/>
          <w:sz w:val="22"/>
          <w:szCs w:val="22"/>
        </w:rPr>
      </w:pPr>
      <w:r>
        <w:rPr>
          <w:rFonts w:asciiTheme="minorBidi" w:hAnsiTheme="minorBidi"/>
          <w:sz w:val="22"/>
          <w:szCs w:val="22"/>
        </w:rPr>
        <w:br w:type="page"/>
      </w:r>
    </w:p>
    <w:p w14:paraId="42BA1F07" w14:textId="77777777" w:rsidR="00C44B96" w:rsidRPr="003160A6" w:rsidRDefault="0074551A" w:rsidP="003160A6">
      <w:pPr>
        <w:pStyle w:val="Heading1"/>
        <w:rPr>
          <w:rFonts w:asciiTheme="minorBidi" w:hAnsiTheme="minorBidi" w:cstheme="minorBidi"/>
          <w:i/>
          <w:iCs/>
          <w:color w:val="FF0000"/>
        </w:rPr>
      </w:pPr>
      <w:bookmarkStart w:id="7" w:name="_Toc233835296"/>
      <w:r w:rsidRPr="003160A6">
        <w:rPr>
          <w:rFonts w:asciiTheme="minorBidi" w:hAnsiTheme="minorBidi" w:cstheme="minorBidi"/>
        </w:rPr>
        <w:lastRenderedPageBreak/>
        <w:t>Task 6- GANTT Chart</w:t>
      </w:r>
      <w:bookmarkEnd w:id="7"/>
    </w:p>
    <w:p w14:paraId="11018989" w14:textId="1447F450" w:rsidR="001A0697" w:rsidRPr="003160A6" w:rsidRDefault="001A0697" w:rsidP="003160A6">
      <w:pPr>
        <w:pStyle w:val="Heading2"/>
        <w:rPr>
          <w:rFonts w:asciiTheme="minorBidi" w:eastAsia="Arial Nova" w:hAnsiTheme="minorBidi" w:cstheme="minorBidi"/>
          <w:i/>
          <w:iCs/>
          <w:color w:val="FF0000"/>
          <w:sz w:val="24"/>
          <w:szCs w:val="24"/>
        </w:rPr>
      </w:pPr>
      <w:bookmarkStart w:id="8" w:name="_Toc233835297"/>
      <w:r w:rsidRPr="003160A6">
        <w:rPr>
          <w:rFonts w:asciiTheme="minorBidi" w:hAnsiTheme="minorBidi" w:cstheme="minorBidi"/>
          <w:lang w:eastAsia="en-US"/>
        </w:rPr>
        <w:t>Gantt Chart: Career Goal – Becoming an Occupational Therapist</w:t>
      </w:r>
      <w:r w:rsidR="00C44B96" w:rsidRPr="003160A6">
        <w:rPr>
          <w:rFonts w:asciiTheme="minorBidi" w:hAnsiTheme="minorBidi" w:cstheme="minorBidi"/>
          <w:lang w:eastAsia="en-US"/>
        </w:rPr>
        <w:t xml:space="preserve"> (OT)</w:t>
      </w:r>
      <w:bookmarkEnd w:id="8"/>
    </w:p>
    <w:p w14:paraId="030618C0" w14:textId="199F8803" w:rsidR="001A0697" w:rsidRDefault="001A0697" w:rsidP="00727868">
      <w:pPr>
        <w:spacing w:before="100" w:beforeAutospacing="1" w:after="100" w:afterAutospacing="1" w:line="360" w:lineRule="auto"/>
        <w:jc w:val="both"/>
        <w:rPr>
          <w:rFonts w:asciiTheme="minorBidi" w:eastAsia="Times New Roman" w:hAnsiTheme="minorBidi"/>
          <w:sz w:val="22"/>
          <w:szCs w:val="22"/>
          <w:lang w:eastAsia="en-US"/>
        </w:rPr>
      </w:pPr>
      <w:r w:rsidRPr="00727868">
        <w:rPr>
          <w:rFonts w:asciiTheme="minorBidi" w:eastAsia="Times New Roman" w:hAnsiTheme="minorBidi"/>
          <w:sz w:val="22"/>
          <w:szCs w:val="22"/>
          <w:lang w:eastAsia="en-US"/>
        </w:rPr>
        <w:t xml:space="preserve">My future employment goal is to become an Occupational Therapist. To achieve this goal, I need to complete my academic studies, gain practical experience, develop professional skills, and apply for occupational therapy training programmes. A Gantt chart is an effective project management tool because it helps </w:t>
      </w:r>
      <w:proofErr w:type="spellStart"/>
      <w:r w:rsidRPr="00727868">
        <w:rPr>
          <w:rFonts w:asciiTheme="minorBidi" w:eastAsia="Times New Roman" w:hAnsiTheme="minorBidi"/>
          <w:sz w:val="22"/>
          <w:szCs w:val="22"/>
          <w:lang w:eastAsia="en-US"/>
        </w:rPr>
        <w:t>organise</w:t>
      </w:r>
      <w:proofErr w:type="spellEnd"/>
      <w:r w:rsidRPr="00727868">
        <w:rPr>
          <w:rFonts w:asciiTheme="minorBidi" w:eastAsia="Times New Roman" w:hAnsiTheme="minorBidi"/>
          <w:sz w:val="22"/>
          <w:szCs w:val="22"/>
          <w:lang w:eastAsia="en-US"/>
        </w:rPr>
        <w:t xml:space="preserve"> tasks, timelines, milestones, and dependencies required to achieve a specific objective (Simon and Murray-Webster, 2018). Goal setting is important because it provides direction, helps maintain motivation, and enables progress to be monitored over time (</w:t>
      </w:r>
      <w:proofErr w:type="spellStart"/>
      <w:r w:rsidRPr="00727868">
        <w:rPr>
          <w:rFonts w:asciiTheme="minorBidi" w:eastAsia="Times New Roman" w:hAnsiTheme="minorBidi"/>
          <w:sz w:val="22"/>
          <w:szCs w:val="22"/>
          <w:lang w:eastAsia="en-US"/>
        </w:rPr>
        <w:t>Berriet-Solliec</w:t>
      </w:r>
      <w:proofErr w:type="spellEnd"/>
      <w:r w:rsidRPr="00727868">
        <w:rPr>
          <w:rFonts w:asciiTheme="minorBidi" w:eastAsia="Times New Roman" w:hAnsiTheme="minorBidi"/>
          <w:sz w:val="22"/>
          <w:szCs w:val="22"/>
          <w:lang w:eastAsia="en-US"/>
        </w:rPr>
        <w:t xml:space="preserve">, </w:t>
      </w:r>
      <w:proofErr w:type="spellStart"/>
      <w:r w:rsidRPr="00727868">
        <w:rPr>
          <w:rFonts w:asciiTheme="minorBidi" w:eastAsia="Times New Roman" w:hAnsiTheme="minorBidi"/>
          <w:sz w:val="22"/>
          <w:szCs w:val="22"/>
          <w:lang w:eastAsia="en-US"/>
        </w:rPr>
        <w:t>Larbathe</w:t>
      </w:r>
      <w:proofErr w:type="spellEnd"/>
      <w:r w:rsidRPr="00727868">
        <w:rPr>
          <w:rFonts w:asciiTheme="minorBidi" w:eastAsia="Times New Roman" w:hAnsiTheme="minorBidi"/>
          <w:sz w:val="22"/>
          <w:szCs w:val="22"/>
          <w:lang w:eastAsia="en-US"/>
        </w:rPr>
        <w:t xml:space="preserve"> and Laurent, 2014).</w:t>
      </w:r>
      <w:r w:rsidR="00631B6E">
        <w:rPr>
          <w:rFonts w:asciiTheme="minorBidi" w:eastAsia="Times New Roman" w:hAnsiTheme="minorBidi"/>
          <w:sz w:val="22"/>
          <w:szCs w:val="22"/>
          <w:lang w:eastAsia="en-US"/>
        </w:rPr>
        <w:t xml:space="preserve"> </w:t>
      </w:r>
    </w:p>
    <w:tbl>
      <w:tblPr>
        <w:tblStyle w:val="GridTable1Light-Accent6"/>
        <w:tblW w:w="0" w:type="auto"/>
        <w:tblLook w:val="04A0" w:firstRow="1" w:lastRow="0" w:firstColumn="1" w:lastColumn="0" w:noHBand="0" w:noVBand="1"/>
      </w:tblPr>
      <w:tblGrid>
        <w:gridCol w:w="1726"/>
        <w:gridCol w:w="715"/>
        <w:gridCol w:w="838"/>
        <w:gridCol w:w="1160"/>
        <w:gridCol w:w="1481"/>
        <w:gridCol w:w="1163"/>
        <w:gridCol w:w="999"/>
        <w:gridCol w:w="1268"/>
      </w:tblGrid>
      <w:tr w:rsidR="00754016" w:rsidRPr="00322EFC" w14:paraId="511F3B72" w14:textId="77777777" w:rsidTr="00023E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926EA04" w14:textId="77777777" w:rsidR="00754016" w:rsidRPr="00322EFC" w:rsidRDefault="00754016" w:rsidP="00023E39">
            <w:pPr>
              <w:spacing w:after="160" w:line="278" w:lineRule="auto"/>
              <w:rPr>
                <w:rFonts w:asciiTheme="minorBidi" w:hAnsiTheme="minorBidi"/>
                <w:sz w:val="22"/>
                <w:szCs w:val="22"/>
              </w:rPr>
            </w:pPr>
            <w:r w:rsidRPr="00322EFC">
              <w:rPr>
                <w:rFonts w:asciiTheme="minorBidi" w:hAnsiTheme="minorBidi"/>
                <w:sz w:val="22"/>
                <w:szCs w:val="22"/>
              </w:rPr>
              <w:t>Task/Activity</w:t>
            </w:r>
          </w:p>
        </w:tc>
        <w:tc>
          <w:tcPr>
            <w:tcW w:w="0" w:type="auto"/>
            <w:hideMark/>
          </w:tcPr>
          <w:p w14:paraId="44EC7165" w14:textId="77777777" w:rsidR="00754016" w:rsidRPr="00322EFC" w:rsidRDefault="00754016" w:rsidP="00023E39">
            <w:pPr>
              <w:spacing w:after="160" w:line="278" w:lineRule="auto"/>
              <w:cnfStyle w:val="100000000000" w:firstRow="1" w:lastRow="0" w:firstColumn="0" w:lastColumn="0" w:oddVBand="0" w:evenVBand="0" w:oddHBand="0" w:evenHBand="0" w:firstRowFirstColumn="0" w:firstRowLastColumn="0" w:lastRowFirstColumn="0" w:lastRowLastColumn="0"/>
              <w:rPr>
                <w:rFonts w:asciiTheme="minorBidi" w:hAnsiTheme="minorBidi"/>
                <w:b w:val="0"/>
                <w:bCs w:val="0"/>
                <w:sz w:val="22"/>
                <w:szCs w:val="22"/>
              </w:rPr>
            </w:pPr>
            <w:r w:rsidRPr="00322EFC">
              <w:rPr>
                <w:rFonts w:asciiTheme="minorBidi" w:hAnsiTheme="minorBidi"/>
                <w:b w:val="0"/>
                <w:bCs w:val="0"/>
                <w:sz w:val="22"/>
                <w:szCs w:val="22"/>
              </w:rPr>
              <w:t>Start Date</w:t>
            </w:r>
          </w:p>
        </w:tc>
        <w:tc>
          <w:tcPr>
            <w:tcW w:w="0" w:type="auto"/>
            <w:hideMark/>
          </w:tcPr>
          <w:p w14:paraId="3DC716A5" w14:textId="77777777" w:rsidR="00754016" w:rsidRPr="00322EFC" w:rsidRDefault="00754016" w:rsidP="00023E39">
            <w:pPr>
              <w:spacing w:after="160" w:line="278" w:lineRule="auto"/>
              <w:cnfStyle w:val="100000000000" w:firstRow="1" w:lastRow="0" w:firstColumn="0" w:lastColumn="0" w:oddVBand="0" w:evenVBand="0" w:oddHBand="0" w:evenHBand="0" w:firstRowFirstColumn="0" w:firstRowLastColumn="0" w:lastRowFirstColumn="0" w:lastRowLastColumn="0"/>
              <w:rPr>
                <w:rFonts w:asciiTheme="minorBidi" w:hAnsiTheme="minorBidi"/>
                <w:b w:val="0"/>
                <w:bCs w:val="0"/>
                <w:sz w:val="22"/>
                <w:szCs w:val="22"/>
              </w:rPr>
            </w:pPr>
            <w:r w:rsidRPr="00322EFC">
              <w:rPr>
                <w:rFonts w:asciiTheme="minorBidi" w:hAnsiTheme="minorBidi"/>
                <w:b w:val="0"/>
                <w:bCs w:val="0"/>
                <w:sz w:val="22"/>
                <w:szCs w:val="22"/>
              </w:rPr>
              <w:t>End Date</w:t>
            </w:r>
          </w:p>
        </w:tc>
        <w:tc>
          <w:tcPr>
            <w:tcW w:w="0" w:type="auto"/>
            <w:hideMark/>
          </w:tcPr>
          <w:p w14:paraId="19BC8173" w14:textId="77777777" w:rsidR="00754016" w:rsidRPr="00322EFC" w:rsidRDefault="00754016" w:rsidP="00023E39">
            <w:pPr>
              <w:spacing w:after="160" w:line="278" w:lineRule="auto"/>
              <w:cnfStyle w:val="100000000000" w:firstRow="1" w:lastRow="0" w:firstColumn="0" w:lastColumn="0" w:oddVBand="0" w:evenVBand="0" w:oddHBand="0" w:evenHBand="0" w:firstRowFirstColumn="0" w:firstRowLastColumn="0" w:lastRowFirstColumn="0" w:lastRowLastColumn="0"/>
              <w:rPr>
                <w:rFonts w:asciiTheme="minorBidi" w:hAnsiTheme="minorBidi"/>
                <w:b w:val="0"/>
                <w:bCs w:val="0"/>
                <w:sz w:val="22"/>
                <w:szCs w:val="22"/>
              </w:rPr>
            </w:pPr>
            <w:r w:rsidRPr="00322EFC">
              <w:rPr>
                <w:rFonts w:asciiTheme="minorBidi" w:hAnsiTheme="minorBidi"/>
                <w:b w:val="0"/>
                <w:bCs w:val="0"/>
                <w:sz w:val="22"/>
                <w:szCs w:val="22"/>
              </w:rPr>
              <w:t>Duration</w:t>
            </w:r>
          </w:p>
        </w:tc>
        <w:tc>
          <w:tcPr>
            <w:tcW w:w="0" w:type="auto"/>
            <w:hideMark/>
          </w:tcPr>
          <w:p w14:paraId="6FBED385" w14:textId="77777777" w:rsidR="00754016" w:rsidRPr="00322EFC" w:rsidRDefault="00754016" w:rsidP="00023E39">
            <w:pPr>
              <w:spacing w:after="160" w:line="278" w:lineRule="auto"/>
              <w:cnfStyle w:val="100000000000" w:firstRow="1" w:lastRow="0" w:firstColumn="0" w:lastColumn="0" w:oddVBand="0" w:evenVBand="0" w:oddHBand="0" w:evenHBand="0" w:firstRowFirstColumn="0" w:firstRowLastColumn="0" w:lastRowFirstColumn="0" w:lastRowLastColumn="0"/>
              <w:rPr>
                <w:rFonts w:asciiTheme="minorBidi" w:hAnsiTheme="minorBidi"/>
                <w:b w:val="0"/>
                <w:bCs w:val="0"/>
                <w:sz w:val="22"/>
                <w:szCs w:val="22"/>
              </w:rPr>
            </w:pPr>
            <w:r w:rsidRPr="00322EFC">
              <w:rPr>
                <w:rFonts w:asciiTheme="minorBidi" w:hAnsiTheme="minorBidi"/>
                <w:b w:val="0"/>
                <w:bCs w:val="0"/>
                <w:sz w:val="22"/>
                <w:szCs w:val="22"/>
              </w:rPr>
              <w:t>Dependency</w:t>
            </w:r>
          </w:p>
        </w:tc>
        <w:tc>
          <w:tcPr>
            <w:tcW w:w="0" w:type="auto"/>
            <w:hideMark/>
          </w:tcPr>
          <w:p w14:paraId="06C57EBF" w14:textId="77777777" w:rsidR="00754016" w:rsidRPr="00322EFC" w:rsidRDefault="00754016" w:rsidP="00023E39">
            <w:pPr>
              <w:spacing w:after="160" w:line="278" w:lineRule="auto"/>
              <w:cnfStyle w:val="100000000000" w:firstRow="1" w:lastRow="0" w:firstColumn="0" w:lastColumn="0" w:oddVBand="0" w:evenVBand="0" w:oddHBand="0" w:evenHBand="0" w:firstRowFirstColumn="0" w:firstRowLastColumn="0" w:lastRowFirstColumn="0" w:lastRowLastColumn="0"/>
              <w:rPr>
                <w:rFonts w:asciiTheme="minorBidi" w:hAnsiTheme="minorBidi"/>
                <w:b w:val="0"/>
                <w:bCs w:val="0"/>
                <w:sz w:val="22"/>
                <w:szCs w:val="22"/>
              </w:rPr>
            </w:pPr>
            <w:r w:rsidRPr="00322EFC">
              <w:rPr>
                <w:rFonts w:asciiTheme="minorBidi" w:hAnsiTheme="minorBidi"/>
                <w:b w:val="0"/>
                <w:bCs w:val="0"/>
                <w:sz w:val="22"/>
                <w:szCs w:val="22"/>
              </w:rPr>
              <w:t>% Complete</w:t>
            </w:r>
          </w:p>
        </w:tc>
        <w:tc>
          <w:tcPr>
            <w:tcW w:w="0" w:type="auto"/>
            <w:hideMark/>
          </w:tcPr>
          <w:p w14:paraId="619C0860" w14:textId="77777777" w:rsidR="00754016" w:rsidRPr="00322EFC" w:rsidRDefault="00754016" w:rsidP="00023E39">
            <w:pPr>
              <w:spacing w:after="160" w:line="278" w:lineRule="auto"/>
              <w:cnfStyle w:val="100000000000" w:firstRow="1" w:lastRow="0" w:firstColumn="0" w:lastColumn="0" w:oddVBand="0" w:evenVBand="0" w:oddHBand="0" w:evenHBand="0" w:firstRowFirstColumn="0" w:firstRowLastColumn="0" w:lastRowFirstColumn="0" w:lastRowLastColumn="0"/>
              <w:rPr>
                <w:rFonts w:asciiTheme="minorBidi" w:hAnsiTheme="minorBidi"/>
                <w:b w:val="0"/>
                <w:bCs w:val="0"/>
                <w:sz w:val="22"/>
                <w:szCs w:val="22"/>
              </w:rPr>
            </w:pPr>
            <w:r w:rsidRPr="00322EFC">
              <w:rPr>
                <w:rFonts w:asciiTheme="minorBidi" w:hAnsiTheme="minorBidi"/>
                <w:b w:val="0"/>
                <w:bCs w:val="0"/>
                <w:sz w:val="22"/>
                <w:szCs w:val="22"/>
              </w:rPr>
              <w:t>Priority</w:t>
            </w:r>
          </w:p>
        </w:tc>
        <w:tc>
          <w:tcPr>
            <w:tcW w:w="0" w:type="auto"/>
            <w:hideMark/>
          </w:tcPr>
          <w:p w14:paraId="39FA4469" w14:textId="77777777" w:rsidR="00754016" w:rsidRPr="00322EFC" w:rsidRDefault="00754016" w:rsidP="00023E39">
            <w:pPr>
              <w:spacing w:after="160" w:line="278" w:lineRule="auto"/>
              <w:cnfStyle w:val="100000000000" w:firstRow="1" w:lastRow="0" w:firstColumn="0" w:lastColumn="0" w:oddVBand="0" w:evenVBand="0" w:oddHBand="0" w:evenHBand="0" w:firstRowFirstColumn="0" w:firstRowLastColumn="0" w:lastRowFirstColumn="0" w:lastRowLastColumn="0"/>
              <w:rPr>
                <w:rFonts w:asciiTheme="minorBidi" w:hAnsiTheme="minorBidi"/>
                <w:b w:val="0"/>
                <w:bCs w:val="0"/>
                <w:sz w:val="22"/>
                <w:szCs w:val="22"/>
              </w:rPr>
            </w:pPr>
            <w:r w:rsidRPr="00322EFC">
              <w:rPr>
                <w:rFonts w:asciiTheme="minorBidi" w:hAnsiTheme="minorBidi"/>
                <w:b w:val="0"/>
                <w:bCs w:val="0"/>
                <w:sz w:val="22"/>
                <w:szCs w:val="22"/>
              </w:rPr>
              <w:t>Remaining</w:t>
            </w:r>
          </w:p>
        </w:tc>
      </w:tr>
      <w:tr w:rsidR="00754016" w:rsidRPr="00322EFC" w14:paraId="789BE03B" w14:textId="77777777" w:rsidTr="00023E39">
        <w:tc>
          <w:tcPr>
            <w:cnfStyle w:val="001000000000" w:firstRow="0" w:lastRow="0" w:firstColumn="1" w:lastColumn="0" w:oddVBand="0" w:evenVBand="0" w:oddHBand="0" w:evenHBand="0" w:firstRowFirstColumn="0" w:firstRowLastColumn="0" w:lastRowFirstColumn="0" w:lastRowLastColumn="0"/>
            <w:tcW w:w="0" w:type="auto"/>
            <w:hideMark/>
          </w:tcPr>
          <w:p w14:paraId="3638734F" w14:textId="77777777" w:rsidR="00754016" w:rsidRPr="00322EFC" w:rsidRDefault="00754016" w:rsidP="00023E39">
            <w:pPr>
              <w:spacing w:after="160" w:line="278" w:lineRule="auto"/>
              <w:rPr>
                <w:rFonts w:asciiTheme="minorBidi" w:hAnsiTheme="minorBidi"/>
                <w:sz w:val="22"/>
                <w:szCs w:val="22"/>
              </w:rPr>
            </w:pPr>
            <w:r w:rsidRPr="00322EFC">
              <w:rPr>
                <w:rFonts w:asciiTheme="minorBidi" w:hAnsiTheme="minorBidi"/>
                <w:sz w:val="22"/>
                <w:szCs w:val="22"/>
              </w:rPr>
              <w:t>Complete Level 5 Health and Social Care Studies</w:t>
            </w:r>
          </w:p>
        </w:tc>
        <w:tc>
          <w:tcPr>
            <w:tcW w:w="0" w:type="auto"/>
            <w:hideMark/>
          </w:tcPr>
          <w:p w14:paraId="2EAC70F2" w14:textId="77777777" w:rsidR="00754016" w:rsidRPr="00322EFC" w:rsidRDefault="00754016" w:rsidP="00023E39">
            <w:pPr>
              <w:spacing w:after="160" w:line="278"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22"/>
                <w:szCs w:val="22"/>
              </w:rPr>
            </w:pPr>
            <w:r w:rsidRPr="00322EFC">
              <w:rPr>
                <w:rFonts w:asciiTheme="minorBidi" w:hAnsiTheme="minorBidi"/>
                <w:sz w:val="22"/>
                <w:szCs w:val="22"/>
              </w:rPr>
              <w:t>Sept 2025</w:t>
            </w:r>
          </w:p>
        </w:tc>
        <w:tc>
          <w:tcPr>
            <w:tcW w:w="0" w:type="auto"/>
            <w:hideMark/>
          </w:tcPr>
          <w:p w14:paraId="2875C630" w14:textId="77777777" w:rsidR="00754016" w:rsidRPr="00322EFC" w:rsidRDefault="00754016" w:rsidP="00023E39">
            <w:pPr>
              <w:spacing w:after="160" w:line="278"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22"/>
                <w:szCs w:val="22"/>
              </w:rPr>
            </w:pPr>
            <w:r w:rsidRPr="00322EFC">
              <w:rPr>
                <w:rFonts w:asciiTheme="minorBidi" w:hAnsiTheme="minorBidi"/>
                <w:sz w:val="22"/>
                <w:szCs w:val="22"/>
              </w:rPr>
              <w:t>June 2026</w:t>
            </w:r>
          </w:p>
        </w:tc>
        <w:tc>
          <w:tcPr>
            <w:tcW w:w="0" w:type="auto"/>
            <w:hideMark/>
          </w:tcPr>
          <w:p w14:paraId="4940E3D9" w14:textId="77777777" w:rsidR="00754016" w:rsidRPr="00322EFC" w:rsidRDefault="00754016" w:rsidP="00023E39">
            <w:pPr>
              <w:spacing w:after="160" w:line="278"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22"/>
                <w:szCs w:val="22"/>
              </w:rPr>
            </w:pPr>
            <w:r w:rsidRPr="00322EFC">
              <w:rPr>
                <w:rFonts w:asciiTheme="minorBidi" w:hAnsiTheme="minorBidi"/>
                <w:sz w:val="22"/>
                <w:szCs w:val="22"/>
              </w:rPr>
              <w:t>10 Months</w:t>
            </w:r>
          </w:p>
        </w:tc>
        <w:tc>
          <w:tcPr>
            <w:tcW w:w="0" w:type="auto"/>
            <w:hideMark/>
          </w:tcPr>
          <w:p w14:paraId="5971CF73" w14:textId="77777777" w:rsidR="00754016" w:rsidRPr="00322EFC" w:rsidRDefault="00754016" w:rsidP="00023E39">
            <w:pPr>
              <w:spacing w:after="160" w:line="278"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22"/>
                <w:szCs w:val="22"/>
              </w:rPr>
            </w:pPr>
            <w:r w:rsidRPr="00322EFC">
              <w:rPr>
                <w:rFonts w:asciiTheme="minorBidi" w:hAnsiTheme="minorBidi"/>
                <w:sz w:val="22"/>
                <w:szCs w:val="22"/>
              </w:rPr>
              <w:t>None</w:t>
            </w:r>
          </w:p>
        </w:tc>
        <w:tc>
          <w:tcPr>
            <w:tcW w:w="0" w:type="auto"/>
            <w:hideMark/>
          </w:tcPr>
          <w:p w14:paraId="7E3063E3" w14:textId="77777777" w:rsidR="00754016" w:rsidRPr="00322EFC" w:rsidRDefault="00754016" w:rsidP="00023E39">
            <w:pPr>
              <w:spacing w:after="160" w:line="278"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22"/>
                <w:szCs w:val="22"/>
              </w:rPr>
            </w:pPr>
            <w:r w:rsidRPr="00322EFC">
              <w:rPr>
                <w:rFonts w:asciiTheme="minorBidi" w:hAnsiTheme="minorBidi"/>
                <w:sz w:val="22"/>
                <w:szCs w:val="22"/>
              </w:rPr>
              <w:t>100%</w:t>
            </w:r>
          </w:p>
        </w:tc>
        <w:tc>
          <w:tcPr>
            <w:tcW w:w="0" w:type="auto"/>
            <w:hideMark/>
          </w:tcPr>
          <w:p w14:paraId="2174F7FF" w14:textId="77777777" w:rsidR="00754016" w:rsidRPr="00322EFC" w:rsidRDefault="00754016" w:rsidP="00023E39">
            <w:pPr>
              <w:spacing w:after="160" w:line="278"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22"/>
                <w:szCs w:val="22"/>
              </w:rPr>
            </w:pPr>
            <w:r w:rsidRPr="00322EFC">
              <w:rPr>
                <w:rFonts w:asciiTheme="minorBidi" w:hAnsiTheme="minorBidi"/>
                <w:sz w:val="22"/>
                <w:szCs w:val="22"/>
              </w:rPr>
              <w:t>High</w:t>
            </w:r>
          </w:p>
        </w:tc>
        <w:tc>
          <w:tcPr>
            <w:tcW w:w="0" w:type="auto"/>
            <w:hideMark/>
          </w:tcPr>
          <w:p w14:paraId="1F5AC748" w14:textId="77777777" w:rsidR="00754016" w:rsidRPr="00322EFC" w:rsidRDefault="00754016" w:rsidP="00023E39">
            <w:pPr>
              <w:spacing w:after="160" w:line="278"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22"/>
                <w:szCs w:val="22"/>
              </w:rPr>
            </w:pPr>
            <w:r w:rsidRPr="00322EFC">
              <w:rPr>
                <w:rFonts w:asciiTheme="minorBidi" w:hAnsiTheme="minorBidi"/>
                <w:sz w:val="22"/>
                <w:szCs w:val="22"/>
              </w:rPr>
              <w:t>0 Months</w:t>
            </w:r>
          </w:p>
        </w:tc>
      </w:tr>
      <w:tr w:rsidR="00754016" w:rsidRPr="00322EFC" w14:paraId="2CE262DD" w14:textId="77777777" w:rsidTr="00023E39">
        <w:tc>
          <w:tcPr>
            <w:cnfStyle w:val="001000000000" w:firstRow="0" w:lastRow="0" w:firstColumn="1" w:lastColumn="0" w:oddVBand="0" w:evenVBand="0" w:oddHBand="0" w:evenHBand="0" w:firstRowFirstColumn="0" w:firstRowLastColumn="0" w:lastRowFirstColumn="0" w:lastRowLastColumn="0"/>
            <w:tcW w:w="0" w:type="auto"/>
            <w:hideMark/>
          </w:tcPr>
          <w:p w14:paraId="0EF637CA" w14:textId="77777777" w:rsidR="00754016" w:rsidRPr="00322EFC" w:rsidRDefault="00754016" w:rsidP="00023E39">
            <w:pPr>
              <w:spacing w:after="160" w:line="278" w:lineRule="auto"/>
              <w:rPr>
                <w:rFonts w:asciiTheme="minorBidi" w:hAnsiTheme="minorBidi"/>
                <w:sz w:val="22"/>
                <w:szCs w:val="22"/>
              </w:rPr>
            </w:pPr>
            <w:r w:rsidRPr="00322EFC">
              <w:rPr>
                <w:rFonts w:asciiTheme="minorBidi" w:hAnsiTheme="minorBidi"/>
                <w:sz w:val="22"/>
                <w:szCs w:val="22"/>
              </w:rPr>
              <w:t>Complete Level 6 Health and Social Care Studies</w:t>
            </w:r>
          </w:p>
        </w:tc>
        <w:tc>
          <w:tcPr>
            <w:tcW w:w="0" w:type="auto"/>
            <w:hideMark/>
          </w:tcPr>
          <w:p w14:paraId="16C6F9B5" w14:textId="77777777" w:rsidR="00754016" w:rsidRPr="00322EFC" w:rsidRDefault="00754016" w:rsidP="00023E39">
            <w:pPr>
              <w:spacing w:after="160" w:line="278"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22"/>
                <w:szCs w:val="22"/>
              </w:rPr>
            </w:pPr>
            <w:r w:rsidRPr="00322EFC">
              <w:rPr>
                <w:rFonts w:asciiTheme="minorBidi" w:hAnsiTheme="minorBidi"/>
                <w:sz w:val="22"/>
                <w:szCs w:val="22"/>
              </w:rPr>
              <w:t>Sept 2026</w:t>
            </w:r>
          </w:p>
        </w:tc>
        <w:tc>
          <w:tcPr>
            <w:tcW w:w="0" w:type="auto"/>
            <w:hideMark/>
          </w:tcPr>
          <w:p w14:paraId="6A664681" w14:textId="77777777" w:rsidR="00754016" w:rsidRPr="00322EFC" w:rsidRDefault="00754016" w:rsidP="00023E39">
            <w:pPr>
              <w:spacing w:after="160" w:line="278"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22"/>
                <w:szCs w:val="22"/>
              </w:rPr>
            </w:pPr>
            <w:r w:rsidRPr="00322EFC">
              <w:rPr>
                <w:rFonts w:asciiTheme="minorBidi" w:hAnsiTheme="minorBidi"/>
                <w:sz w:val="22"/>
                <w:szCs w:val="22"/>
              </w:rPr>
              <w:t>June 2027</w:t>
            </w:r>
          </w:p>
        </w:tc>
        <w:tc>
          <w:tcPr>
            <w:tcW w:w="0" w:type="auto"/>
            <w:hideMark/>
          </w:tcPr>
          <w:p w14:paraId="70ABB414" w14:textId="77777777" w:rsidR="00754016" w:rsidRPr="00322EFC" w:rsidRDefault="00754016" w:rsidP="00023E39">
            <w:pPr>
              <w:spacing w:after="160" w:line="278"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22"/>
                <w:szCs w:val="22"/>
              </w:rPr>
            </w:pPr>
            <w:r w:rsidRPr="00322EFC">
              <w:rPr>
                <w:rFonts w:asciiTheme="minorBidi" w:hAnsiTheme="minorBidi"/>
                <w:sz w:val="22"/>
                <w:szCs w:val="22"/>
              </w:rPr>
              <w:t>10 Months</w:t>
            </w:r>
          </w:p>
        </w:tc>
        <w:tc>
          <w:tcPr>
            <w:tcW w:w="0" w:type="auto"/>
            <w:hideMark/>
          </w:tcPr>
          <w:p w14:paraId="06284EB7" w14:textId="77777777" w:rsidR="00754016" w:rsidRPr="00322EFC" w:rsidRDefault="00754016" w:rsidP="00023E39">
            <w:pPr>
              <w:spacing w:after="160" w:line="278"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22"/>
                <w:szCs w:val="22"/>
              </w:rPr>
            </w:pPr>
            <w:r w:rsidRPr="00322EFC">
              <w:rPr>
                <w:rFonts w:asciiTheme="minorBidi" w:hAnsiTheme="minorBidi"/>
                <w:sz w:val="22"/>
                <w:szCs w:val="22"/>
              </w:rPr>
              <w:t>Level 5 Completed</w:t>
            </w:r>
          </w:p>
        </w:tc>
        <w:tc>
          <w:tcPr>
            <w:tcW w:w="0" w:type="auto"/>
            <w:hideMark/>
          </w:tcPr>
          <w:p w14:paraId="5360883D" w14:textId="77777777" w:rsidR="00754016" w:rsidRPr="00322EFC" w:rsidRDefault="00754016" w:rsidP="00023E39">
            <w:pPr>
              <w:spacing w:after="160" w:line="278"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22"/>
                <w:szCs w:val="22"/>
              </w:rPr>
            </w:pPr>
            <w:r w:rsidRPr="00322EFC">
              <w:rPr>
                <w:rFonts w:asciiTheme="minorBidi" w:hAnsiTheme="minorBidi"/>
                <w:sz w:val="22"/>
                <w:szCs w:val="22"/>
              </w:rPr>
              <w:t>0%</w:t>
            </w:r>
          </w:p>
        </w:tc>
        <w:tc>
          <w:tcPr>
            <w:tcW w:w="0" w:type="auto"/>
            <w:hideMark/>
          </w:tcPr>
          <w:p w14:paraId="39576A1F" w14:textId="77777777" w:rsidR="00754016" w:rsidRPr="00322EFC" w:rsidRDefault="00754016" w:rsidP="00023E39">
            <w:pPr>
              <w:spacing w:after="160" w:line="278"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22"/>
                <w:szCs w:val="22"/>
              </w:rPr>
            </w:pPr>
            <w:r w:rsidRPr="00322EFC">
              <w:rPr>
                <w:rFonts w:asciiTheme="minorBidi" w:hAnsiTheme="minorBidi"/>
                <w:sz w:val="22"/>
                <w:szCs w:val="22"/>
              </w:rPr>
              <w:t>High</w:t>
            </w:r>
          </w:p>
        </w:tc>
        <w:tc>
          <w:tcPr>
            <w:tcW w:w="0" w:type="auto"/>
            <w:hideMark/>
          </w:tcPr>
          <w:p w14:paraId="698EF88F" w14:textId="77777777" w:rsidR="00754016" w:rsidRPr="00322EFC" w:rsidRDefault="00754016" w:rsidP="00023E39">
            <w:pPr>
              <w:spacing w:after="160" w:line="278"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22"/>
                <w:szCs w:val="22"/>
              </w:rPr>
            </w:pPr>
            <w:r w:rsidRPr="00322EFC">
              <w:rPr>
                <w:rFonts w:asciiTheme="minorBidi" w:hAnsiTheme="minorBidi"/>
                <w:sz w:val="22"/>
                <w:szCs w:val="22"/>
              </w:rPr>
              <w:t>10 Months</w:t>
            </w:r>
          </w:p>
        </w:tc>
      </w:tr>
      <w:tr w:rsidR="00754016" w:rsidRPr="00322EFC" w14:paraId="2EEBA9AC" w14:textId="77777777" w:rsidTr="00023E39">
        <w:tc>
          <w:tcPr>
            <w:cnfStyle w:val="001000000000" w:firstRow="0" w:lastRow="0" w:firstColumn="1" w:lastColumn="0" w:oddVBand="0" w:evenVBand="0" w:oddHBand="0" w:evenHBand="0" w:firstRowFirstColumn="0" w:firstRowLastColumn="0" w:lastRowFirstColumn="0" w:lastRowLastColumn="0"/>
            <w:tcW w:w="0" w:type="auto"/>
            <w:hideMark/>
          </w:tcPr>
          <w:p w14:paraId="03F774C2" w14:textId="77777777" w:rsidR="00754016" w:rsidRPr="00322EFC" w:rsidRDefault="00754016" w:rsidP="00023E39">
            <w:pPr>
              <w:spacing w:after="160" w:line="278" w:lineRule="auto"/>
              <w:rPr>
                <w:rFonts w:asciiTheme="minorBidi" w:hAnsiTheme="minorBidi"/>
                <w:sz w:val="22"/>
                <w:szCs w:val="22"/>
              </w:rPr>
            </w:pPr>
            <w:r w:rsidRPr="00322EFC">
              <w:rPr>
                <w:rFonts w:asciiTheme="minorBidi" w:hAnsiTheme="minorBidi"/>
                <w:sz w:val="22"/>
                <w:szCs w:val="22"/>
              </w:rPr>
              <w:t>Attend Occupational Therapy Workshops and Seminars</w:t>
            </w:r>
          </w:p>
        </w:tc>
        <w:tc>
          <w:tcPr>
            <w:tcW w:w="0" w:type="auto"/>
            <w:hideMark/>
          </w:tcPr>
          <w:p w14:paraId="4746D9FE" w14:textId="77777777" w:rsidR="00754016" w:rsidRPr="00322EFC" w:rsidRDefault="00754016" w:rsidP="00023E39">
            <w:pPr>
              <w:spacing w:after="160" w:line="278"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22"/>
                <w:szCs w:val="22"/>
              </w:rPr>
            </w:pPr>
            <w:r w:rsidRPr="00322EFC">
              <w:rPr>
                <w:rFonts w:asciiTheme="minorBidi" w:hAnsiTheme="minorBidi"/>
                <w:sz w:val="22"/>
                <w:szCs w:val="22"/>
              </w:rPr>
              <w:t>Oct 2026</w:t>
            </w:r>
          </w:p>
        </w:tc>
        <w:tc>
          <w:tcPr>
            <w:tcW w:w="0" w:type="auto"/>
            <w:hideMark/>
          </w:tcPr>
          <w:p w14:paraId="0425C2DD" w14:textId="77777777" w:rsidR="00754016" w:rsidRPr="00322EFC" w:rsidRDefault="00754016" w:rsidP="00023E39">
            <w:pPr>
              <w:spacing w:after="160" w:line="278"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22"/>
                <w:szCs w:val="22"/>
              </w:rPr>
            </w:pPr>
            <w:r w:rsidRPr="00322EFC">
              <w:rPr>
                <w:rFonts w:asciiTheme="minorBidi" w:hAnsiTheme="minorBidi"/>
                <w:sz w:val="22"/>
                <w:szCs w:val="22"/>
              </w:rPr>
              <w:t>May 2027</w:t>
            </w:r>
          </w:p>
        </w:tc>
        <w:tc>
          <w:tcPr>
            <w:tcW w:w="0" w:type="auto"/>
            <w:hideMark/>
          </w:tcPr>
          <w:p w14:paraId="37B146BE" w14:textId="77777777" w:rsidR="00754016" w:rsidRPr="00322EFC" w:rsidRDefault="00754016" w:rsidP="00023E39">
            <w:pPr>
              <w:spacing w:after="160" w:line="278"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22"/>
                <w:szCs w:val="22"/>
              </w:rPr>
            </w:pPr>
            <w:r w:rsidRPr="00322EFC">
              <w:rPr>
                <w:rFonts w:asciiTheme="minorBidi" w:hAnsiTheme="minorBidi"/>
                <w:sz w:val="22"/>
                <w:szCs w:val="22"/>
              </w:rPr>
              <w:t>8 Months</w:t>
            </w:r>
          </w:p>
        </w:tc>
        <w:tc>
          <w:tcPr>
            <w:tcW w:w="0" w:type="auto"/>
            <w:hideMark/>
          </w:tcPr>
          <w:p w14:paraId="26F3B22E" w14:textId="77777777" w:rsidR="00754016" w:rsidRPr="00322EFC" w:rsidRDefault="00754016" w:rsidP="00023E39">
            <w:pPr>
              <w:spacing w:after="160" w:line="278"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22"/>
                <w:szCs w:val="22"/>
              </w:rPr>
            </w:pPr>
            <w:r w:rsidRPr="00322EFC">
              <w:rPr>
                <w:rFonts w:asciiTheme="minorBidi" w:hAnsiTheme="minorBidi"/>
                <w:sz w:val="22"/>
                <w:szCs w:val="22"/>
              </w:rPr>
              <w:t>None</w:t>
            </w:r>
          </w:p>
        </w:tc>
        <w:tc>
          <w:tcPr>
            <w:tcW w:w="0" w:type="auto"/>
            <w:hideMark/>
          </w:tcPr>
          <w:p w14:paraId="6E07494D" w14:textId="77777777" w:rsidR="00754016" w:rsidRPr="00322EFC" w:rsidRDefault="00754016" w:rsidP="00023E39">
            <w:pPr>
              <w:spacing w:after="160" w:line="278"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22"/>
                <w:szCs w:val="22"/>
              </w:rPr>
            </w:pPr>
            <w:r w:rsidRPr="00322EFC">
              <w:rPr>
                <w:rFonts w:asciiTheme="minorBidi" w:hAnsiTheme="minorBidi"/>
                <w:sz w:val="22"/>
                <w:szCs w:val="22"/>
              </w:rPr>
              <w:t>0%</w:t>
            </w:r>
          </w:p>
        </w:tc>
        <w:tc>
          <w:tcPr>
            <w:tcW w:w="0" w:type="auto"/>
            <w:hideMark/>
          </w:tcPr>
          <w:p w14:paraId="289410D3" w14:textId="77777777" w:rsidR="00754016" w:rsidRPr="00322EFC" w:rsidRDefault="00754016" w:rsidP="00023E39">
            <w:pPr>
              <w:spacing w:after="160" w:line="278"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22"/>
                <w:szCs w:val="22"/>
              </w:rPr>
            </w:pPr>
            <w:r w:rsidRPr="00322EFC">
              <w:rPr>
                <w:rFonts w:asciiTheme="minorBidi" w:hAnsiTheme="minorBidi"/>
                <w:sz w:val="22"/>
                <w:szCs w:val="22"/>
              </w:rPr>
              <w:t>Medium</w:t>
            </w:r>
          </w:p>
        </w:tc>
        <w:tc>
          <w:tcPr>
            <w:tcW w:w="0" w:type="auto"/>
            <w:hideMark/>
          </w:tcPr>
          <w:p w14:paraId="53564040" w14:textId="77777777" w:rsidR="00754016" w:rsidRPr="00322EFC" w:rsidRDefault="00754016" w:rsidP="00023E39">
            <w:pPr>
              <w:spacing w:after="160" w:line="278"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22"/>
                <w:szCs w:val="22"/>
              </w:rPr>
            </w:pPr>
            <w:r w:rsidRPr="00322EFC">
              <w:rPr>
                <w:rFonts w:asciiTheme="minorBidi" w:hAnsiTheme="minorBidi"/>
                <w:sz w:val="22"/>
                <w:szCs w:val="22"/>
              </w:rPr>
              <w:t>8 Months</w:t>
            </w:r>
          </w:p>
        </w:tc>
      </w:tr>
      <w:tr w:rsidR="00754016" w:rsidRPr="00322EFC" w14:paraId="369941B6" w14:textId="77777777" w:rsidTr="00023E39">
        <w:tc>
          <w:tcPr>
            <w:cnfStyle w:val="001000000000" w:firstRow="0" w:lastRow="0" w:firstColumn="1" w:lastColumn="0" w:oddVBand="0" w:evenVBand="0" w:oddHBand="0" w:evenHBand="0" w:firstRowFirstColumn="0" w:firstRowLastColumn="0" w:lastRowFirstColumn="0" w:lastRowLastColumn="0"/>
            <w:tcW w:w="0" w:type="auto"/>
            <w:hideMark/>
          </w:tcPr>
          <w:p w14:paraId="21D8FDD5" w14:textId="77777777" w:rsidR="00754016" w:rsidRPr="00322EFC" w:rsidRDefault="00754016" w:rsidP="00023E39">
            <w:pPr>
              <w:spacing w:after="160" w:line="278" w:lineRule="auto"/>
              <w:rPr>
                <w:rFonts w:asciiTheme="minorBidi" w:hAnsiTheme="minorBidi"/>
                <w:sz w:val="22"/>
                <w:szCs w:val="22"/>
              </w:rPr>
            </w:pPr>
            <w:r w:rsidRPr="00322EFC">
              <w:rPr>
                <w:rFonts w:asciiTheme="minorBidi" w:hAnsiTheme="minorBidi"/>
                <w:sz w:val="22"/>
                <w:szCs w:val="22"/>
              </w:rPr>
              <w:t>Gain Voluntary or Healthcare Work Experience</w:t>
            </w:r>
          </w:p>
        </w:tc>
        <w:tc>
          <w:tcPr>
            <w:tcW w:w="0" w:type="auto"/>
            <w:hideMark/>
          </w:tcPr>
          <w:p w14:paraId="1C8E9FC2" w14:textId="77777777" w:rsidR="00754016" w:rsidRPr="00322EFC" w:rsidRDefault="00754016" w:rsidP="00023E39">
            <w:pPr>
              <w:spacing w:after="160" w:line="278"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22"/>
                <w:szCs w:val="22"/>
              </w:rPr>
            </w:pPr>
            <w:r w:rsidRPr="00322EFC">
              <w:rPr>
                <w:rFonts w:asciiTheme="minorBidi" w:hAnsiTheme="minorBidi"/>
                <w:sz w:val="22"/>
                <w:szCs w:val="22"/>
              </w:rPr>
              <w:t>Oct 2026</w:t>
            </w:r>
          </w:p>
        </w:tc>
        <w:tc>
          <w:tcPr>
            <w:tcW w:w="0" w:type="auto"/>
            <w:hideMark/>
          </w:tcPr>
          <w:p w14:paraId="2693A4FA" w14:textId="77777777" w:rsidR="00754016" w:rsidRPr="00322EFC" w:rsidRDefault="00754016" w:rsidP="00023E39">
            <w:pPr>
              <w:spacing w:after="160" w:line="278"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22"/>
                <w:szCs w:val="22"/>
              </w:rPr>
            </w:pPr>
            <w:r w:rsidRPr="00322EFC">
              <w:rPr>
                <w:rFonts w:asciiTheme="minorBidi" w:hAnsiTheme="minorBidi"/>
                <w:sz w:val="22"/>
                <w:szCs w:val="22"/>
              </w:rPr>
              <w:t>June 2027</w:t>
            </w:r>
          </w:p>
        </w:tc>
        <w:tc>
          <w:tcPr>
            <w:tcW w:w="0" w:type="auto"/>
            <w:hideMark/>
          </w:tcPr>
          <w:p w14:paraId="092CD9F3" w14:textId="77777777" w:rsidR="00754016" w:rsidRPr="00322EFC" w:rsidRDefault="00754016" w:rsidP="00023E39">
            <w:pPr>
              <w:spacing w:after="160" w:line="278"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22"/>
                <w:szCs w:val="22"/>
              </w:rPr>
            </w:pPr>
            <w:r w:rsidRPr="00322EFC">
              <w:rPr>
                <w:rFonts w:asciiTheme="minorBidi" w:hAnsiTheme="minorBidi"/>
                <w:sz w:val="22"/>
                <w:szCs w:val="22"/>
              </w:rPr>
              <w:t>9 Months</w:t>
            </w:r>
          </w:p>
        </w:tc>
        <w:tc>
          <w:tcPr>
            <w:tcW w:w="0" w:type="auto"/>
            <w:hideMark/>
          </w:tcPr>
          <w:p w14:paraId="18B1EB90" w14:textId="77777777" w:rsidR="00754016" w:rsidRPr="00322EFC" w:rsidRDefault="00754016" w:rsidP="00023E39">
            <w:pPr>
              <w:spacing w:after="160" w:line="278"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22"/>
                <w:szCs w:val="22"/>
              </w:rPr>
            </w:pPr>
            <w:r w:rsidRPr="00322EFC">
              <w:rPr>
                <w:rFonts w:asciiTheme="minorBidi" w:hAnsiTheme="minorBidi"/>
                <w:sz w:val="22"/>
                <w:szCs w:val="22"/>
              </w:rPr>
              <w:t>None</w:t>
            </w:r>
          </w:p>
        </w:tc>
        <w:tc>
          <w:tcPr>
            <w:tcW w:w="0" w:type="auto"/>
            <w:hideMark/>
          </w:tcPr>
          <w:p w14:paraId="7CA6B432" w14:textId="77777777" w:rsidR="00754016" w:rsidRPr="00322EFC" w:rsidRDefault="00754016" w:rsidP="00023E39">
            <w:pPr>
              <w:spacing w:after="160" w:line="278"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22"/>
                <w:szCs w:val="22"/>
              </w:rPr>
            </w:pPr>
            <w:r w:rsidRPr="00322EFC">
              <w:rPr>
                <w:rFonts w:asciiTheme="minorBidi" w:hAnsiTheme="minorBidi"/>
                <w:sz w:val="22"/>
                <w:szCs w:val="22"/>
              </w:rPr>
              <w:t>0%</w:t>
            </w:r>
          </w:p>
        </w:tc>
        <w:tc>
          <w:tcPr>
            <w:tcW w:w="0" w:type="auto"/>
            <w:hideMark/>
          </w:tcPr>
          <w:p w14:paraId="225BEDE8" w14:textId="77777777" w:rsidR="00754016" w:rsidRPr="00322EFC" w:rsidRDefault="00754016" w:rsidP="00023E39">
            <w:pPr>
              <w:spacing w:after="160" w:line="278"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22"/>
                <w:szCs w:val="22"/>
              </w:rPr>
            </w:pPr>
            <w:r w:rsidRPr="00322EFC">
              <w:rPr>
                <w:rFonts w:asciiTheme="minorBidi" w:hAnsiTheme="minorBidi"/>
                <w:sz w:val="22"/>
                <w:szCs w:val="22"/>
              </w:rPr>
              <w:t>High</w:t>
            </w:r>
          </w:p>
        </w:tc>
        <w:tc>
          <w:tcPr>
            <w:tcW w:w="0" w:type="auto"/>
            <w:hideMark/>
          </w:tcPr>
          <w:p w14:paraId="3BC2ADFB" w14:textId="77777777" w:rsidR="00754016" w:rsidRPr="00322EFC" w:rsidRDefault="00754016" w:rsidP="00023E39">
            <w:pPr>
              <w:spacing w:after="160" w:line="278"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22"/>
                <w:szCs w:val="22"/>
              </w:rPr>
            </w:pPr>
            <w:r w:rsidRPr="00322EFC">
              <w:rPr>
                <w:rFonts w:asciiTheme="minorBidi" w:hAnsiTheme="minorBidi"/>
                <w:sz w:val="22"/>
                <w:szCs w:val="22"/>
              </w:rPr>
              <w:t>9 Months</w:t>
            </w:r>
          </w:p>
        </w:tc>
      </w:tr>
      <w:tr w:rsidR="00754016" w:rsidRPr="00322EFC" w14:paraId="37498314" w14:textId="77777777" w:rsidTr="00023E39">
        <w:tc>
          <w:tcPr>
            <w:cnfStyle w:val="001000000000" w:firstRow="0" w:lastRow="0" w:firstColumn="1" w:lastColumn="0" w:oddVBand="0" w:evenVBand="0" w:oddHBand="0" w:evenHBand="0" w:firstRowFirstColumn="0" w:firstRowLastColumn="0" w:lastRowFirstColumn="0" w:lastRowLastColumn="0"/>
            <w:tcW w:w="0" w:type="auto"/>
            <w:hideMark/>
          </w:tcPr>
          <w:p w14:paraId="307AC08E" w14:textId="77777777" w:rsidR="00754016" w:rsidRPr="00322EFC" w:rsidRDefault="00754016" w:rsidP="00023E39">
            <w:pPr>
              <w:spacing w:after="160" w:line="278" w:lineRule="auto"/>
              <w:rPr>
                <w:rFonts w:asciiTheme="minorBidi" w:hAnsiTheme="minorBidi"/>
                <w:sz w:val="22"/>
                <w:szCs w:val="22"/>
              </w:rPr>
            </w:pPr>
            <w:r w:rsidRPr="00322EFC">
              <w:rPr>
                <w:rFonts w:asciiTheme="minorBidi" w:hAnsiTheme="minorBidi"/>
                <w:sz w:val="22"/>
                <w:szCs w:val="22"/>
              </w:rPr>
              <w:t>Research Occupational Therapy MSc Programmes</w:t>
            </w:r>
          </w:p>
        </w:tc>
        <w:tc>
          <w:tcPr>
            <w:tcW w:w="0" w:type="auto"/>
            <w:hideMark/>
          </w:tcPr>
          <w:p w14:paraId="7039CE77" w14:textId="77777777" w:rsidR="00754016" w:rsidRPr="00322EFC" w:rsidRDefault="00754016" w:rsidP="00023E39">
            <w:pPr>
              <w:spacing w:after="160" w:line="278"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22"/>
                <w:szCs w:val="22"/>
              </w:rPr>
            </w:pPr>
            <w:r w:rsidRPr="00322EFC">
              <w:rPr>
                <w:rFonts w:asciiTheme="minorBidi" w:hAnsiTheme="minorBidi"/>
                <w:sz w:val="22"/>
                <w:szCs w:val="22"/>
              </w:rPr>
              <w:t>Jan 2027</w:t>
            </w:r>
          </w:p>
        </w:tc>
        <w:tc>
          <w:tcPr>
            <w:tcW w:w="0" w:type="auto"/>
            <w:hideMark/>
          </w:tcPr>
          <w:p w14:paraId="74B2A4FC" w14:textId="77777777" w:rsidR="00754016" w:rsidRPr="00322EFC" w:rsidRDefault="00754016" w:rsidP="00023E39">
            <w:pPr>
              <w:spacing w:after="160" w:line="278"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22"/>
                <w:szCs w:val="22"/>
              </w:rPr>
            </w:pPr>
            <w:r w:rsidRPr="00322EFC">
              <w:rPr>
                <w:rFonts w:asciiTheme="minorBidi" w:hAnsiTheme="minorBidi"/>
                <w:sz w:val="22"/>
                <w:szCs w:val="22"/>
              </w:rPr>
              <w:t>April 2027</w:t>
            </w:r>
          </w:p>
        </w:tc>
        <w:tc>
          <w:tcPr>
            <w:tcW w:w="0" w:type="auto"/>
            <w:hideMark/>
          </w:tcPr>
          <w:p w14:paraId="04705E32" w14:textId="77777777" w:rsidR="00754016" w:rsidRPr="00322EFC" w:rsidRDefault="00754016" w:rsidP="00023E39">
            <w:pPr>
              <w:spacing w:after="160" w:line="278"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22"/>
                <w:szCs w:val="22"/>
              </w:rPr>
            </w:pPr>
            <w:r w:rsidRPr="00322EFC">
              <w:rPr>
                <w:rFonts w:asciiTheme="minorBidi" w:hAnsiTheme="minorBidi"/>
                <w:sz w:val="22"/>
                <w:szCs w:val="22"/>
              </w:rPr>
              <w:t>4 Months</w:t>
            </w:r>
          </w:p>
        </w:tc>
        <w:tc>
          <w:tcPr>
            <w:tcW w:w="0" w:type="auto"/>
            <w:hideMark/>
          </w:tcPr>
          <w:p w14:paraId="65DA675F" w14:textId="77777777" w:rsidR="00754016" w:rsidRPr="00322EFC" w:rsidRDefault="00754016" w:rsidP="00023E39">
            <w:pPr>
              <w:spacing w:after="160" w:line="278"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22"/>
                <w:szCs w:val="22"/>
              </w:rPr>
            </w:pPr>
            <w:r w:rsidRPr="00322EFC">
              <w:rPr>
                <w:rFonts w:asciiTheme="minorBidi" w:hAnsiTheme="minorBidi"/>
                <w:sz w:val="22"/>
                <w:szCs w:val="22"/>
              </w:rPr>
              <w:t>Level 6 Ongoing</w:t>
            </w:r>
          </w:p>
        </w:tc>
        <w:tc>
          <w:tcPr>
            <w:tcW w:w="0" w:type="auto"/>
            <w:hideMark/>
          </w:tcPr>
          <w:p w14:paraId="06BCA518" w14:textId="77777777" w:rsidR="00754016" w:rsidRPr="00322EFC" w:rsidRDefault="00754016" w:rsidP="00023E39">
            <w:pPr>
              <w:spacing w:after="160" w:line="278"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22"/>
                <w:szCs w:val="22"/>
              </w:rPr>
            </w:pPr>
            <w:r w:rsidRPr="00322EFC">
              <w:rPr>
                <w:rFonts w:asciiTheme="minorBidi" w:hAnsiTheme="minorBidi"/>
                <w:sz w:val="22"/>
                <w:szCs w:val="22"/>
              </w:rPr>
              <w:t>0%</w:t>
            </w:r>
          </w:p>
        </w:tc>
        <w:tc>
          <w:tcPr>
            <w:tcW w:w="0" w:type="auto"/>
            <w:hideMark/>
          </w:tcPr>
          <w:p w14:paraId="0E164DAF" w14:textId="77777777" w:rsidR="00754016" w:rsidRPr="00322EFC" w:rsidRDefault="00754016" w:rsidP="00023E39">
            <w:pPr>
              <w:spacing w:after="160" w:line="278"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22"/>
                <w:szCs w:val="22"/>
              </w:rPr>
            </w:pPr>
            <w:r w:rsidRPr="00322EFC">
              <w:rPr>
                <w:rFonts w:asciiTheme="minorBidi" w:hAnsiTheme="minorBidi"/>
                <w:sz w:val="22"/>
                <w:szCs w:val="22"/>
              </w:rPr>
              <w:t>Medium</w:t>
            </w:r>
          </w:p>
        </w:tc>
        <w:tc>
          <w:tcPr>
            <w:tcW w:w="0" w:type="auto"/>
            <w:hideMark/>
          </w:tcPr>
          <w:p w14:paraId="08AEDC63" w14:textId="77777777" w:rsidR="00754016" w:rsidRPr="00322EFC" w:rsidRDefault="00754016" w:rsidP="00023E39">
            <w:pPr>
              <w:spacing w:after="160" w:line="278"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22"/>
                <w:szCs w:val="22"/>
              </w:rPr>
            </w:pPr>
            <w:r w:rsidRPr="00322EFC">
              <w:rPr>
                <w:rFonts w:asciiTheme="minorBidi" w:hAnsiTheme="minorBidi"/>
                <w:sz w:val="22"/>
                <w:szCs w:val="22"/>
              </w:rPr>
              <w:t>4 Months</w:t>
            </w:r>
          </w:p>
        </w:tc>
      </w:tr>
      <w:tr w:rsidR="00754016" w:rsidRPr="00322EFC" w14:paraId="00DC8D45" w14:textId="77777777" w:rsidTr="00023E39">
        <w:tc>
          <w:tcPr>
            <w:cnfStyle w:val="001000000000" w:firstRow="0" w:lastRow="0" w:firstColumn="1" w:lastColumn="0" w:oddVBand="0" w:evenVBand="0" w:oddHBand="0" w:evenHBand="0" w:firstRowFirstColumn="0" w:firstRowLastColumn="0" w:lastRowFirstColumn="0" w:lastRowLastColumn="0"/>
            <w:tcW w:w="0" w:type="auto"/>
            <w:hideMark/>
          </w:tcPr>
          <w:p w14:paraId="1A366A30" w14:textId="77777777" w:rsidR="00754016" w:rsidRPr="00322EFC" w:rsidRDefault="00754016" w:rsidP="00023E39">
            <w:pPr>
              <w:spacing w:after="160" w:line="278" w:lineRule="auto"/>
              <w:rPr>
                <w:rFonts w:asciiTheme="minorBidi" w:hAnsiTheme="minorBidi"/>
                <w:sz w:val="22"/>
                <w:szCs w:val="22"/>
              </w:rPr>
            </w:pPr>
            <w:r w:rsidRPr="00322EFC">
              <w:rPr>
                <w:rFonts w:asciiTheme="minorBidi" w:hAnsiTheme="minorBidi"/>
                <w:sz w:val="22"/>
                <w:szCs w:val="22"/>
              </w:rPr>
              <w:lastRenderedPageBreak/>
              <w:t>Develop Professional CV and Personal Statement</w:t>
            </w:r>
          </w:p>
        </w:tc>
        <w:tc>
          <w:tcPr>
            <w:tcW w:w="0" w:type="auto"/>
            <w:hideMark/>
          </w:tcPr>
          <w:p w14:paraId="349477B3" w14:textId="77777777" w:rsidR="00754016" w:rsidRPr="00322EFC" w:rsidRDefault="00754016" w:rsidP="00023E39">
            <w:pPr>
              <w:spacing w:after="160" w:line="278"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22"/>
                <w:szCs w:val="22"/>
              </w:rPr>
            </w:pPr>
            <w:r w:rsidRPr="00322EFC">
              <w:rPr>
                <w:rFonts w:asciiTheme="minorBidi" w:hAnsiTheme="minorBidi"/>
                <w:sz w:val="22"/>
                <w:szCs w:val="22"/>
              </w:rPr>
              <w:t>May 2027</w:t>
            </w:r>
          </w:p>
        </w:tc>
        <w:tc>
          <w:tcPr>
            <w:tcW w:w="0" w:type="auto"/>
            <w:hideMark/>
          </w:tcPr>
          <w:p w14:paraId="3EC0D3B6" w14:textId="77777777" w:rsidR="00754016" w:rsidRPr="00322EFC" w:rsidRDefault="00754016" w:rsidP="00023E39">
            <w:pPr>
              <w:spacing w:after="160" w:line="278"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22"/>
                <w:szCs w:val="22"/>
              </w:rPr>
            </w:pPr>
            <w:r w:rsidRPr="00322EFC">
              <w:rPr>
                <w:rFonts w:asciiTheme="minorBidi" w:hAnsiTheme="minorBidi"/>
                <w:sz w:val="22"/>
                <w:szCs w:val="22"/>
              </w:rPr>
              <w:t>July 2027</w:t>
            </w:r>
          </w:p>
        </w:tc>
        <w:tc>
          <w:tcPr>
            <w:tcW w:w="0" w:type="auto"/>
            <w:hideMark/>
          </w:tcPr>
          <w:p w14:paraId="0686C41D" w14:textId="77777777" w:rsidR="00754016" w:rsidRPr="00322EFC" w:rsidRDefault="00754016" w:rsidP="00023E39">
            <w:pPr>
              <w:spacing w:after="160" w:line="278"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22"/>
                <w:szCs w:val="22"/>
              </w:rPr>
            </w:pPr>
            <w:r w:rsidRPr="00322EFC">
              <w:rPr>
                <w:rFonts w:asciiTheme="minorBidi" w:hAnsiTheme="minorBidi"/>
                <w:sz w:val="22"/>
                <w:szCs w:val="22"/>
              </w:rPr>
              <w:t>3 Months</w:t>
            </w:r>
          </w:p>
        </w:tc>
        <w:tc>
          <w:tcPr>
            <w:tcW w:w="0" w:type="auto"/>
            <w:hideMark/>
          </w:tcPr>
          <w:p w14:paraId="7B1E3B96" w14:textId="77777777" w:rsidR="00754016" w:rsidRPr="00322EFC" w:rsidRDefault="00754016" w:rsidP="00023E39">
            <w:pPr>
              <w:spacing w:after="160" w:line="278"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22"/>
                <w:szCs w:val="22"/>
              </w:rPr>
            </w:pPr>
            <w:r w:rsidRPr="00322EFC">
              <w:rPr>
                <w:rFonts w:asciiTheme="minorBidi" w:hAnsiTheme="minorBidi"/>
                <w:sz w:val="22"/>
                <w:szCs w:val="22"/>
              </w:rPr>
              <w:t>Work Experience</w:t>
            </w:r>
          </w:p>
        </w:tc>
        <w:tc>
          <w:tcPr>
            <w:tcW w:w="0" w:type="auto"/>
            <w:hideMark/>
          </w:tcPr>
          <w:p w14:paraId="51E0EC64" w14:textId="77777777" w:rsidR="00754016" w:rsidRPr="00322EFC" w:rsidRDefault="00754016" w:rsidP="00023E39">
            <w:pPr>
              <w:spacing w:after="160" w:line="278"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22"/>
                <w:szCs w:val="22"/>
              </w:rPr>
            </w:pPr>
            <w:r w:rsidRPr="00322EFC">
              <w:rPr>
                <w:rFonts w:asciiTheme="minorBidi" w:hAnsiTheme="minorBidi"/>
                <w:sz w:val="22"/>
                <w:szCs w:val="22"/>
              </w:rPr>
              <w:t>0%</w:t>
            </w:r>
          </w:p>
        </w:tc>
        <w:tc>
          <w:tcPr>
            <w:tcW w:w="0" w:type="auto"/>
            <w:hideMark/>
          </w:tcPr>
          <w:p w14:paraId="3CD99EC1" w14:textId="77777777" w:rsidR="00754016" w:rsidRPr="00322EFC" w:rsidRDefault="00754016" w:rsidP="00023E39">
            <w:pPr>
              <w:spacing w:after="160" w:line="278"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22"/>
                <w:szCs w:val="22"/>
              </w:rPr>
            </w:pPr>
            <w:r w:rsidRPr="00322EFC">
              <w:rPr>
                <w:rFonts w:asciiTheme="minorBidi" w:hAnsiTheme="minorBidi"/>
                <w:sz w:val="22"/>
                <w:szCs w:val="22"/>
              </w:rPr>
              <w:t>High</w:t>
            </w:r>
          </w:p>
        </w:tc>
        <w:tc>
          <w:tcPr>
            <w:tcW w:w="0" w:type="auto"/>
            <w:hideMark/>
          </w:tcPr>
          <w:p w14:paraId="03AC3792" w14:textId="77777777" w:rsidR="00754016" w:rsidRPr="00322EFC" w:rsidRDefault="00754016" w:rsidP="00023E39">
            <w:pPr>
              <w:spacing w:after="160" w:line="278"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22"/>
                <w:szCs w:val="22"/>
              </w:rPr>
            </w:pPr>
            <w:r w:rsidRPr="00322EFC">
              <w:rPr>
                <w:rFonts w:asciiTheme="minorBidi" w:hAnsiTheme="minorBidi"/>
                <w:sz w:val="22"/>
                <w:szCs w:val="22"/>
              </w:rPr>
              <w:t>3 Months</w:t>
            </w:r>
          </w:p>
        </w:tc>
      </w:tr>
      <w:tr w:rsidR="00754016" w:rsidRPr="00322EFC" w14:paraId="5D327542" w14:textId="77777777" w:rsidTr="00023E39">
        <w:tc>
          <w:tcPr>
            <w:cnfStyle w:val="001000000000" w:firstRow="0" w:lastRow="0" w:firstColumn="1" w:lastColumn="0" w:oddVBand="0" w:evenVBand="0" w:oddHBand="0" w:evenHBand="0" w:firstRowFirstColumn="0" w:firstRowLastColumn="0" w:lastRowFirstColumn="0" w:lastRowLastColumn="0"/>
            <w:tcW w:w="0" w:type="auto"/>
            <w:hideMark/>
          </w:tcPr>
          <w:p w14:paraId="28245082" w14:textId="77777777" w:rsidR="00754016" w:rsidRPr="00322EFC" w:rsidRDefault="00754016" w:rsidP="00023E39">
            <w:pPr>
              <w:spacing w:after="160" w:line="278" w:lineRule="auto"/>
              <w:rPr>
                <w:rFonts w:asciiTheme="minorBidi" w:hAnsiTheme="minorBidi"/>
                <w:sz w:val="22"/>
                <w:szCs w:val="22"/>
              </w:rPr>
            </w:pPr>
            <w:r w:rsidRPr="00322EFC">
              <w:rPr>
                <w:rFonts w:asciiTheme="minorBidi" w:hAnsiTheme="minorBidi"/>
                <w:sz w:val="22"/>
                <w:szCs w:val="22"/>
              </w:rPr>
              <w:t>Apply for Occupational Therapy MSc Courses</w:t>
            </w:r>
          </w:p>
        </w:tc>
        <w:tc>
          <w:tcPr>
            <w:tcW w:w="0" w:type="auto"/>
            <w:hideMark/>
          </w:tcPr>
          <w:p w14:paraId="143146CC" w14:textId="77777777" w:rsidR="00754016" w:rsidRPr="00322EFC" w:rsidRDefault="00754016" w:rsidP="00023E39">
            <w:pPr>
              <w:spacing w:after="160" w:line="278"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22"/>
                <w:szCs w:val="22"/>
              </w:rPr>
            </w:pPr>
            <w:r w:rsidRPr="00322EFC">
              <w:rPr>
                <w:rFonts w:asciiTheme="minorBidi" w:hAnsiTheme="minorBidi"/>
                <w:sz w:val="22"/>
                <w:szCs w:val="22"/>
              </w:rPr>
              <w:t>Sept 2027</w:t>
            </w:r>
          </w:p>
        </w:tc>
        <w:tc>
          <w:tcPr>
            <w:tcW w:w="0" w:type="auto"/>
            <w:hideMark/>
          </w:tcPr>
          <w:p w14:paraId="4175CE99" w14:textId="77777777" w:rsidR="00754016" w:rsidRPr="00322EFC" w:rsidRDefault="00754016" w:rsidP="00023E39">
            <w:pPr>
              <w:spacing w:after="160" w:line="278"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22"/>
                <w:szCs w:val="22"/>
              </w:rPr>
            </w:pPr>
            <w:r w:rsidRPr="00322EFC">
              <w:rPr>
                <w:rFonts w:asciiTheme="minorBidi" w:hAnsiTheme="minorBidi"/>
                <w:sz w:val="22"/>
                <w:szCs w:val="22"/>
              </w:rPr>
              <w:t>Jan 2028</w:t>
            </w:r>
          </w:p>
        </w:tc>
        <w:tc>
          <w:tcPr>
            <w:tcW w:w="0" w:type="auto"/>
            <w:hideMark/>
          </w:tcPr>
          <w:p w14:paraId="5F83948A" w14:textId="77777777" w:rsidR="00754016" w:rsidRPr="00322EFC" w:rsidRDefault="00754016" w:rsidP="00023E39">
            <w:pPr>
              <w:spacing w:after="160" w:line="278"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22"/>
                <w:szCs w:val="22"/>
              </w:rPr>
            </w:pPr>
            <w:r w:rsidRPr="00322EFC">
              <w:rPr>
                <w:rFonts w:asciiTheme="minorBidi" w:hAnsiTheme="minorBidi"/>
                <w:sz w:val="22"/>
                <w:szCs w:val="22"/>
              </w:rPr>
              <w:t>5 Months</w:t>
            </w:r>
          </w:p>
        </w:tc>
        <w:tc>
          <w:tcPr>
            <w:tcW w:w="0" w:type="auto"/>
            <w:hideMark/>
          </w:tcPr>
          <w:p w14:paraId="55E66945" w14:textId="77777777" w:rsidR="00754016" w:rsidRPr="00322EFC" w:rsidRDefault="00754016" w:rsidP="00023E39">
            <w:pPr>
              <w:spacing w:after="160" w:line="278"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22"/>
                <w:szCs w:val="22"/>
              </w:rPr>
            </w:pPr>
            <w:r w:rsidRPr="00322EFC">
              <w:rPr>
                <w:rFonts w:asciiTheme="minorBidi" w:hAnsiTheme="minorBidi"/>
                <w:sz w:val="22"/>
                <w:szCs w:val="22"/>
              </w:rPr>
              <w:t>CV Completed</w:t>
            </w:r>
          </w:p>
        </w:tc>
        <w:tc>
          <w:tcPr>
            <w:tcW w:w="0" w:type="auto"/>
            <w:hideMark/>
          </w:tcPr>
          <w:p w14:paraId="03614E91" w14:textId="77777777" w:rsidR="00754016" w:rsidRPr="00322EFC" w:rsidRDefault="00754016" w:rsidP="00023E39">
            <w:pPr>
              <w:spacing w:after="160" w:line="278"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22"/>
                <w:szCs w:val="22"/>
              </w:rPr>
            </w:pPr>
            <w:r w:rsidRPr="00322EFC">
              <w:rPr>
                <w:rFonts w:asciiTheme="minorBidi" w:hAnsiTheme="minorBidi"/>
                <w:sz w:val="22"/>
                <w:szCs w:val="22"/>
              </w:rPr>
              <w:t>0%</w:t>
            </w:r>
          </w:p>
        </w:tc>
        <w:tc>
          <w:tcPr>
            <w:tcW w:w="0" w:type="auto"/>
            <w:hideMark/>
          </w:tcPr>
          <w:p w14:paraId="470FC3A0" w14:textId="77777777" w:rsidR="00754016" w:rsidRPr="00322EFC" w:rsidRDefault="00754016" w:rsidP="00023E39">
            <w:pPr>
              <w:spacing w:after="160" w:line="278"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22"/>
                <w:szCs w:val="22"/>
              </w:rPr>
            </w:pPr>
            <w:r w:rsidRPr="00322EFC">
              <w:rPr>
                <w:rFonts w:asciiTheme="minorBidi" w:hAnsiTheme="minorBidi"/>
                <w:sz w:val="22"/>
                <w:szCs w:val="22"/>
              </w:rPr>
              <w:t>High</w:t>
            </w:r>
          </w:p>
        </w:tc>
        <w:tc>
          <w:tcPr>
            <w:tcW w:w="0" w:type="auto"/>
            <w:hideMark/>
          </w:tcPr>
          <w:p w14:paraId="42D0BEBF" w14:textId="77777777" w:rsidR="00754016" w:rsidRPr="00322EFC" w:rsidRDefault="00754016" w:rsidP="00023E39">
            <w:pPr>
              <w:spacing w:after="160" w:line="278"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22"/>
                <w:szCs w:val="22"/>
              </w:rPr>
            </w:pPr>
            <w:r w:rsidRPr="00322EFC">
              <w:rPr>
                <w:rFonts w:asciiTheme="minorBidi" w:hAnsiTheme="minorBidi"/>
                <w:sz w:val="22"/>
                <w:szCs w:val="22"/>
              </w:rPr>
              <w:t>5 Months</w:t>
            </w:r>
          </w:p>
        </w:tc>
      </w:tr>
      <w:tr w:rsidR="00754016" w:rsidRPr="00322EFC" w14:paraId="645F5781" w14:textId="77777777" w:rsidTr="00023E39">
        <w:tc>
          <w:tcPr>
            <w:cnfStyle w:val="001000000000" w:firstRow="0" w:lastRow="0" w:firstColumn="1" w:lastColumn="0" w:oddVBand="0" w:evenVBand="0" w:oddHBand="0" w:evenHBand="0" w:firstRowFirstColumn="0" w:firstRowLastColumn="0" w:lastRowFirstColumn="0" w:lastRowLastColumn="0"/>
            <w:tcW w:w="0" w:type="auto"/>
            <w:hideMark/>
          </w:tcPr>
          <w:p w14:paraId="73C956F1" w14:textId="77777777" w:rsidR="00754016" w:rsidRPr="00322EFC" w:rsidRDefault="00754016" w:rsidP="00023E39">
            <w:pPr>
              <w:spacing w:after="160" w:line="278" w:lineRule="auto"/>
              <w:rPr>
                <w:rFonts w:asciiTheme="minorBidi" w:hAnsiTheme="minorBidi"/>
                <w:sz w:val="22"/>
                <w:szCs w:val="22"/>
              </w:rPr>
            </w:pPr>
            <w:proofErr w:type="gramStart"/>
            <w:r w:rsidRPr="00322EFC">
              <w:rPr>
                <w:rFonts w:asciiTheme="minorBidi" w:hAnsiTheme="minorBidi"/>
                <w:sz w:val="22"/>
                <w:szCs w:val="22"/>
              </w:rPr>
              <w:t>Prepare</w:t>
            </w:r>
            <w:proofErr w:type="gramEnd"/>
            <w:r w:rsidRPr="00322EFC">
              <w:rPr>
                <w:rFonts w:asciiTheme="minorBidi" w:hAnsiTheme="minorBidi"/>
                <w:sz w:val="22"/>
                <w:szCs w:val="22"/>
              </w:rPr>
              <w:t xml:space="preserve"> for Interviews and Assessments</w:t>
            </w:r>
          </w:p>
        </w:tc>
        <w:tc>
          <w:tcPr>
            <w:tcW w:w="0" w:type="auto"/>
            <w:hideMark/>
          </w:tcPr>
          <w:p w14:paraId="0E193FF5" w14:textId="77777777" w:rsidR="00754016" w:rsidRPr="00322EFC" w:rsidRDefault="00754016" w:rsidP="00023E39">
            <w:pPr>
              <w:spacing w:after="160" w:line="278"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22"/>
                <w:szCs w:val="22"/>
              </w:rPr>
            </w:pPr>
            <w:r w:rsidRPr="00322EFC">
              <w:rPr>
                <w:rFonts w:asciiTheme="minorBidi" w:hAnsiTheme="minorBidi"/>
                <w:sz w:val="22"/>
                <w:szCs w:val="22"/>
              </w:rPr>
              <w:t>Jan 2028</w:t>
            </w:r>
          </w:p>
        </w:tc>
        <w:tc>
          <w:tcPr>
            <w:tcW w:w="0" w:type="auto"/>
            <w:hideMark/>
          </w:tcPr>
          <w:p w14:paraId="79B75CC3" w14:textId="77777777" w:rsidR="00754016" w:rsidRPr="00322EFC" w:rsidRDefault="00754016" w:rsidP="00023E39">
            <w:pPr>
              <w:spacing w:after="160" w:line="278"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22"/>
                <w:szCs w:val="22"/>
              </w:rPr>
            </w:pPr>
            <w:r w:rsidRPr="00322EFC">
              <w:rPr>
                <w:rFonts w:asciiTheme="minorBidi" w:hAnsiTheme="minorBidi"/>
                <w:sz w:val="22"/>
                <w:szCs w:val="22"/>
              </w:rPr>
              <w:t>March 2028</w:t>
            </w:r>
          </w:p>
        </w:tc>
        <w:tc>
          <w:tcPr>
            <w:tcW w:w="0" w:type="auto"/>
            <w:hideMark/>
          </w:tcPr>
          <w:p w14:paraId="0A6E9EFA" w14:textId="77777777" w:rsidR="00754016" w:rsidRPr="00322EFC" w:rsidRDefault="00754016" w:rsidP="00023E39">
            <w:pPr>
              <w:spacing w:after="160" w:line="278"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22"/>
                <w:szCs w:val="22"/>
              </w:rPr>
            </w:pPr>
            <w:r w:rsidRPr="00322EFC">
              <w:rPr>
                <w:rFonts w:asciiTheme="minorBidi" w:hAnsiTheme="minorBidi"/>
                <w:sz w:val="22"/>
                <w:szCs w:val="22"/>
              </w:rPr>
              <w:t>3 Months</w:t>
            </w:r>
          </w:p>
        </w:tc>
        <w:tc>
          <w:tcPr>
            <w:tcW w:w="0" w:type="auto"/>
            <w:hideMark/>
          </w:tcPr>
          <w:p w14:paraId="50D5934B" w14:textId="77777777" w:rsidR="00754016" w:rsidRPr="00322EFC" w:rsidRDefault="00754016" w:rsidP="00023E39">
            <w:pPr>
              <w:spacing w:after="160" w:line="278"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22"/>
                <w:szCs w:val="22"/>
              </w:rPr>
            </w:pPr>
            <w:r w:rsidRPr="00322EFC">
              <w:rPr>
                <w:rFonts w:asciiTheme="minorBidi" w:hAnsiTheme="minorBidi"/>
                <w:sz w:val="22"/>
                <w:szCs w:val="22"/>
              </w:rPr>
              <w:t>Applications Submitted</w:t>
            </w:r>
          </w:p>
        </w:tc>
        <w:tc>
          <w:tcPr>
            <w:tcW w:w="0" w:type="auto"/>
            <w:hideMark/>
          </w:tcPr>
          <w:p w14:paraId="2C80801C" w14:textId="77777777" w:rsidR="00754016" w:rsidRPr="00322EFC" w:rsidRDefault="00754016" w:rsidP="00023E39">
            <w:pPr>
              <w:spacing w:after="160" w:line="278"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22"/>
                <w:szCs w:val="22"/>
              </w:rPr>
            </w:pPr>
            <w:r w:rsidRPr="00322EFC">
              <w:rPr>
                <w:rFonts w:asciiTheme="minorBidi" w:hAnsiTheme="minorBidi"/>
                <w:sz w:val="22"/>
                <w:szCs w:val="22"/>
              </w:rPr>
              <w:t>0%</w:t>
            </w:r>
          </w:p>
        </w:tc>
        <w:tc>
          <w:tcPr>
            <w:tcW w:w="0" w:type="auto"/>
            <w:hideMark/>
          </w:tcPr>
          <w:p w14:paraId="58BF802C" w14:textId="77777777" w:rsidR="00754016" w:rsidRPr="00322EFC" w:rsidRDefault="00754016" w:rsidP="00023E39">
            <w:pPr>
              <w:spacing w:after="160" w:line="278"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22"/>
                <w:szCs w:val="22"/>
              </w:rPr>
            </w:pPr>
            <w:r w:rsidRPr="00322EFC">
              <w:rPr>
                <w:rFonts w:asciiTheme="minorBidi" w:hAnsiTheme="minorBidi"/>
                <w:sz w:val="22"/>
                <w:szCs w:val="22"/>
              </w:rPr>
              <w:t>High</w:t>
            </w:r>
          </w:p>
        </w:tc>
        <w:tc>
          <w:tcPr>
            <w:tcW w:w="0" w:type="auto"/>
            <w:hideMark/>
          </w:tcPr>
          <w:p w14:paraId="45A4F532" w14:textId="77777777" w:rsidR="00754016" w:rsidRPr="00322EFC" w:rsidRDefault="00754016" w:rsidP="00023E39">
            <w:pPr>
              <w:spacing w:after="160" w:line="278"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22"/>
                <w:szCs w:val="22"/>
              </w:rPr>
            </w:pPr>
            <w:r w:rsidRPr="00322EFC">
              <w:rPr>
                <w:rFonts w:asciiTheme="minorBidi" w:hAnsiTheme="minorBidi"/>
                <w:sz w:val="22"/>
                <w:szCs w:val="22"/>
              </w:rPr>
              <w:t>3 Months</w:t>
            </w:r>
          </w:p>
        </w:tc>
      </w:tr>
      <w:tr w:rsidR="00754016" w:rsidRPr="00322EFC" w14:paraId="53C54006" w14:textId="77777777" w:rsidTr="00023E39">
        <w:tc>
          <w:tcPr>
            <w:cnfStyle w:val="001000000000" w:firstRow="0" w:lastRow="0" w:firstColumn="1" w:lastColumn="0" w:oddVBand="0" w:evenVBand="0" w:oddHBand="0" w:evenHBand="0" w:firstRowFirstColumn="0" w:firstRowLastColumn="0" w:lastRowFirstColumn="0" w:lastRowLastColumn="0"/>
            <w:tcW w:w="0" w:type="auto"/>
            <w:hideMark/>
          </w:tcPr>
          <w:p w14:paraId="38ACCF9F" w14:textId="77777777" w:rsidR="00754016" w:rsidRPr="00322EFC" w:rsidRDefault="00754016" w:rsidP="00023E39">
            <w:pPr>
              <w:spacing w:after="160" w:line="278" w:lineRule="auto"/>
              <w:rPr>
                <w:rFonts w:asciiTheme="minorBidi" w:hAnsiTheme="minorBidi"/>
                <w:sz w:val="22"/>
                <w:szCs w:val="22"/>
              </w:rPr>
            </w:pPr>
            <w:r w:rsidRPr="00322EFC">
              <w:rPr>
                <w:rFonts w:asciiTheme="minorBidi" w:hAnsiTheme="minorBidi"/>
                <w:sz w:val="22"/>
                <w:szCs w:val="22"/>
              </w:rPr>
              <w:t>Complete Occupational Therapy MSc (</w:t>
            </w:r>
            <w:proofErr w:type="gramStart"/>
            <w:r w:rsidRPr="00322EFC">
              <w:rPr>
                <w:rFonts w:asciiTheme="minorBidi" w:hAnsiTheme="minorBidi"/>
                <w:sz w:val="22"/>
                <w:szCs w:val="22"/>
              </w:rPr>
              <w:t>Pre-registration</w:t>
            </w:r>
            <w:proofErr w:type="gramEnd"/>
            <w:r w:rsidRPr="00322EFC">
              <w:rPr>
                <w:rFonts w:asciiTheme="minorBidi" w:hAnsiTheme="minorBidi"/>
                <w:sz w:val="22"/>
                <w:szCs w:val="22"/>
              </w:rPr>
              <w:t>)</w:t>
            </w:r>
          </w:p>
        </w:tc>
        <w:tc>
          <w:tcPr>
            <w:tcW w:w="0" w:type="auto"/>
            <w:hideMark/>
          </w:tcPr>
          <w:p w14:paraId="58A5E5D8" w14:textId="77777777" w:rsidR="00754016" w:rsidRPr="00322EFC" w:rsidRDefault="00754016" w:rsidP="00023E39">
            <w:pPr>
              <w:spacing w:after="160" w:line="278"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22"/>
                <w:szCs w:val="22"/>
              </w:rPr>
            </w:pPr>
            <w:r w:rsidRPr="00322EFC">
              <w:rPr>
                <w:rFonts w:asciiTheme="minorBidi" w:hAnsiTheme="minorBidi"/>
                <w:sz w:val="22"/>
                <w:szCs w:val="22"/>
              </w:rPr>
              <w:t>Sept 2028</w:t>
            </w:r>
          </w:p>
        </w:tc>
        <w:tc>
          <w:tcPr>
            <w:tcW w:w="0" w:type="auto"/>
            <w:hideMark/>
          </w:tcPr>
          <w:p w14:paraId="6F6F7C90" w14:textId="77777777" w:rsidR="00754016" w:rsidRPr="00322EFC" w:rsidRDefault="00754016" w:rsidP="00023E39">
            <w:pPr>
              <w:spacing w:after="160" w:line="278"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22"/>
                <w:szCs w:val="22"/>
              </w:rPr>
            </w:pPr>
            <w:r w:rsidRPr="00322EFC">
              <w:rPr>
                <w:rFonts w:asciiTheme="minorBidi" w:hAnsiTheme="minorBidi"/>
                <w:sz w:val="22"/>
                <w:szCs w:val="22"/>
              </w:rPr>
              <w:t>Aug 2030</w:t>
            </w:r>
          </w:p>
        </w:tc>
        <w:tc>
          <w:tcPr>
            <w:tcW w:w="0" w:type="auto"/>
            <w:hideMark/>
          </w:tcPr>
          <w:p w14:paraId="230A8C23" w14:textId="77777777" w:rsidR="00754016" w:rsidRPr="00322EFC" w:rsidRDefault="00754016" w:rsidP="00023E39">
            <w:pPr>
              <w:spacing w:after="160" w:line="278"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22"/>
                <w:szCs w:val="22"/>
              </w:rPr>
            </w:pPr>
            <w:r w:rsidRPr="00322EFC">
              <w:rPr>
                <w:rFonts w:asciiTheme="minorBidi" w:hAnsiTheme="minorBidi"/>
                <w:sz w:val="22"/>
                <w:szCs w:val="22"/>
              </w:rPr>
              <w:t>2 Years</w:t>
            </w:r>
          </w:p>
        </w:tc>
        <w:tc>
          <w:tcPr>
            <w:tcW w:w="0" w:type="auto"/>
            <w:hideMark/>
          </w:tcPr>
          <w:p w14:paraId="66AEDCE0" w14:textId="77777777" w:rsidR="00754016" w:rsidRPr="00322EFC" w:rsidRDefault="00754016" w:rsidP="00023E39">
            <w:pPr>
              <w:spacing w:after="160" w:line="278"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22"/>
                <w:szCs w:val="22"/>
              </w:rPr>
            </w:pPr>
            <w:r w:rsidRPr="00322EFC">
              <w:rPr>
                <w:rFonts w:asciiTheme="minorBidi" w:hAnsiTheme="minorBidi"/>
                <w:sz w:val="22"/>
                <w:szCs w:val="22"/>
              </w:rPr>
              <w:t>Successful Admission</w:t>
            </w:r>
          </w:p>
        </w:tc>
        <w:tc>
          <w:tcPr>
            <w:tcW w:w="0" w:type="auto"/>
            <w:hideMark/>
          </w:tcPr>
          <w:p w14:paraId="5D5C6620" w14:textId="77777777" w:rsidR="00754016" w:rsidRPr="00322EFC" w:rsidRDefault="00754016" w:rsidP="00023E39">
            <w:pPr>
              <w:spacing w:after="160" w:line="278"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22"/>
                <w:szCs w:val="22"/>
              </w:rPr>
            </w:pPr>
            <w:r w:rsidRPr="00322EFC">
              <w:rPr>
                <w:rFonts w:asciiTheme="minorBidi" w:hAnsiTheme="minorBidi"/>
                <w:sz w:val="22"/>
                <w:szCs w:val="22"/>
              </w:rPr>
              <w:t>0%</w:t>
            </w:r>
          </w:p>
        </w:tc>
        <w:tc>
          <w:tcPr>
            <w:tcW w:w="0" w:type="auto"/>
            <w:hideMark/>
          </w:tcPr>
          <w:p w14:paraId="3CC6B0EB" w14:textId="77777777" w:rsidR="00754016" w:rsidRPr="00322EFC" w:rsidRDefault="00754016" w:rsidP="00023E39">
            <w:pPr>
              <w:spacing w:after="160" w:line="278"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22"/>
                <w:szCs w:val="22"/>
              </w:rPr>
            </w:pPr>
            <w:r w:rsidRPr="00322EFC">
              <w:rPr>
                <w:rFonts w:asciiTheme="minorBidi" w:hAnsiTheme="minorBidi"/>
                <w:sz w:val="22"/>
                <w:szCs w:val="22"/>
              </w:rPr>
              <w:t>High</w:t>
            </w:r>
          </w:p>
        </w:tc>
        <w:tc>
          <w:tcPr>
            <w:tcW w:w="0" w:type="auto"/>
            <w:hideMark/>
          </w:tcPr>
          <w:p w14:paraId="2D7DF24D" w14:textId="77777777" w:rsidR="00754016" w:rsidRPr="00322EFC" w:rsidRDefault="00754016" w:rsidP="00023E39">
            <w:pPr>
              <w:spacing w:after="160" w:line="278"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22"/>
                <w:szCs w:val="22"/>
              </w:rPr>
            </w:pPr>
            <w:r w:rsidRPr="00322EFC">
              <w:rPr>
                <w:rFonts w:asciiTheme="minorBidi" w:hAnsiTheme="minorBidi"/>
                <w:sz w:val="22"/>
                <w:szCs w:val="22"/>
              </w:rPr>
              <w:t>24 Months</w:t>
            </w:r>
          </w:p>
        </w:tc>
      </w:tr>
      <w:tr w:rsidR="00754016" w:rsidRPr="00322EFC" w14:paraId="67E445A7" w14:textId="77777777" w:rsidTr="00023E39">
        <w:tc>
          <w:tcPr>
            <w:cnfStyle w:val="001000000000" w:firstRow="0" w:lastRow="0" w:firstColumn="1" w:lastColumn="0" w:oddVBand="0" w:evenVBand="0" w:oddHBand="0" w:evenHBand="0" w:firstRowFirstColumn="0" w:firstRowLastColumn="0" w:lastRowFirstColumn="0" w:lastRowLastColumn="0"/>
            <w:tcW w:w="0" w:type="auto"/>
            <w:hideMark/>
          </w:tcPr>
          <w:p w14:paraId="51360E08" w14:textId="77777777" w:rsidR="00754016" w:rsidRPr="00322EFC" w:rsidRDefault="00754016" w:rsidP="00023E39">
            <w:pPr>
              <w:spacing w:after="160" w:line="278" w:lineRule="auto"/>
              <w:rPr>
                <w:rFonts w:asciiTheme="minorBidi" w:hAnsiTheme="minorBidi"/>
                <w:sz w:val="22"/>
                <w:szCs w:val="22"/>
              </w:rPr>
            </w:pPr>
            <w:r w:rsidRPr="00322EFC">
              <w:rPr>
                <w:rFonts w:asciiTheme="minorBidi" w:hAnsiTheme="minorBidi"/>
                <w:sz w:val="22"/>
                <w:szCs w:val="22"/>
              </w:rPr>
              <w:t>Apply for HCPC Registration and Occupational Therapist Jobs</w:t>
            </w:r>
          </w:p>
        </w:tc>
        <w:tc>
          <w:tcPr>
            <w:tcW w:w="0" w:type="auto"/>
            <w:hideMark/>
          </w:tcPr>
          <w:p w14:paraId="21C5194E" w14:textId="77777777" w:rsidR="00754016" w:rsidRPr="00322EFC" w:rsidRDefault="00754016" w:rsidP="00023E39">
            <w:pPr>
              <w:spacing w:after="160" w:line="278"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22"/>
                <w:szCs w:val="22"/>
              </w:rPr>
            </w:pPr>
            <w:r w:rsidRPr="00322EFC">
              <w:rPr>
                <w:rFonts w:asciiTheme="minorBidi" w:hAnsiTheme="minorBidi"/>
                <w:sz w:val="22"/>
                <w:szCs w:val="22"/>
              </w:rPr>
              <w:t>Aug 2030</w:t>
            </w:r>
          </w:p>
        </w:tc>
        <w:tc>
          <w:tcPr>
            <w:tcW w:w="0" w:type="auto"/>
            <w:hideMark/>
          </w:tcPr>
          <w:p w14:paraId="21689B5B" w14:textId="77777777" w:rsidR="00754016" w:rsidRPr="00322EFC" w:rsidRDefault="00754016" w:rsidP="00023E39">
            <w:pPr>
              <w:spacing w:after="160" w:line="278"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22"/>
                <w:szCs w:val="22"/>
              </w:rPr>
            </w:pPr>
            <w:r w:rsidRPr="00322EFC">
              <w:rPr>
                <w:rFonts w:asciiTheme="minorBidi" w:hAnsiTheme="minorBidi"/>
                <w:sz w:val="22"/>
                <w:szCs w:val="22"/>
              </w:rPr>
              <w:t>Oct 2030</w:t>
            </w:r>
          </w:p>
        </w:tc>
        <w:tc>
          <w:tcPr>
            <w:tcW w:w="0" w:type="auto"/>
            <w:hideMark/>
          </w:tcPr>
          <w:p w14:paraId="451CB99D" w14:textId="77777777" w:rsidR="00754016" w:rsidRPr="00322EFC" w:rsidRDefault="00754016" w:rsidP="00023E39">
            <w:pPr>
              <w:spacing w:after="160" w:line="278"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22"/>
                <w:szCs w:val="22"/>
              </w:rPr>
            </w:pPr>
            <w:r w:rsidRPr="00322EFC">
              <w:rPr>
                <w:rFonts w:asciiTheme="minorBidi" w:hAnsiTheme="minorBidi"/>
                <w:sz w:val="22"/>
                <w:szCs w:val="22"/>
              </w:rPr>
              <w:t>3 Months</w:t>
            </w:r>
          </w:p>
        </w:tc>
        <w:tc>
          <w:tcPr>
            <w:tcW w:w="0" w:type="auto"/>
            <w:hideMark/>
          </w:tcPr>
          <w:p w14:paraId="7A09A7C7" w14:textId="77777777" w:rsidR="00754016" w:rsidRPr="00322EFC" w:rsidRDefault="00754016" w:rsidP="00023E39">
            <w:pPr>
              <w:spacing w:after="160" w:line="278"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22"/>
                <w:szCs w:val="22"/>
              </w:rPr>
            </w:pPr>
            <w:r w:rsidRPr="00322EFC">
              <w:rPr>
                <w:rFonts w:asciiTheme="minorBidi" w:hAnsiTheme="minorBidi"/>
                <w:sz w:val="22"/>
                <w:szCs w:val="22"/>
              </w:rPr>
              <w:t>MSc Completed</w:t>
            </w:r>
          </w:p>
        </w:tc>
        <w:tc>
          <w:tcPr>
            <w:tcW w:w="0" w:type="auto"/>
            <w:hideMark/>
          </w:tcPr>
          <w:p w14:paraId="5F768523" w14:textId="77777777" w:rsidR="00754016" w:rsidRPr="00322EFC" w:rsidRDefault="00754016" w:rsidP="00023E39">
            <w:pPr>
              <w:spacing w:after="160" w:line="278"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22"/>
                <w:szCs w:val="22"/>
              </w:rPr>
            </w:pPr>
            <w:r w:rsidRPr="00322EFC">
              <w:rPr>
                <w:rFonts w:asciiTheme="minorBidi" w:hAnsiTheme="minorBidi"/>
                <w:sz w:val="22"/>
                <w:szCs w:val="22"/>
              </w:rPr>
              <w:t>0%</w:t>
            </w:r>
          </w:p>
        </w:tc>
        <w:tc>
          <w:tcPr>
            <w:tcW w:w="0" w:type="auto"/>
            <w:hideMark/>
          </w:tcPr>
          <w:p w14:paraId="60DE75B1" w14:textId="77777777" w:rsidR="00754016" w:rsidRPr="00322EFC" w:rsidRDefault="00754016" w:rsidP="00023E39">
            <w:pPr>
              <w:spacing w:after="160" w:line="278"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22"/>
                <w:szCs w:val="22"/>
              </w:rPr>
            </w:pPr>
            <w:r w:rsidRPr="00322EFC">
              <w:rPr>
                <w:rFonts w:asciiTheme="minorBidi" w:hAnsiTheme="minorBidi"/>
                <w:sz w:val="22"/>
                <w:szCs w:val="22"/>
              </w:rPr>
              <w:t>High</w:t>
            </w:r>
          </w:p>
        </w:tc>
        <w:tc>
          <w:tcPr>
            <w:tcW w:w="0" w:type="auto"/>
            <w:hideMark/>
          </w:tcPr>
          <w:p w14:paraId="5155E94E" w14:textId="77777777" w:rsidR="00754016" w:rsidRPr="00322EFC" w:rsidRDefault="00754016" w:rsidP="00023E39">
            <w:pPr>
              <w:spacing w:after="160" w:line="278"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22"/>
                <w:szCs w:val="22"/>
              </w:rPr>
            </w:pPr>
            <w:r w:rsidRPr="00322EFC">
              <w:rPr>
                <w:rFonts w:asciiTheme="minorBidi" w:hAnsiTheme="minorBidi"/>
                <w:sz w:val="22"/>
                <w:szCs w:val="22"/>
              </w:rPr>
              <w:t>3 Months</w:t>
            </w:r>
          </w:p>
        </w:tc>
      </w:tr>
      <w:tr w:rsidR="00754016" w:rsidRPr="00322EFC" w14:paraId="3AFC5F93" w14:textId="77777777" w:rsidTr="00023E39">
        <w:tc>
          <w:tcPr>
            <w:cnfStyle w:val="001000000000" w:firstRow="0" w:lastRow="0" w:firstColumn="1" w:lastColumn="0" w:oddVBand="0" w:evenVBand="0" w:oddHBand="0" w:evenHBand="0" w:firstRowFirstColumn="0" w:firstRowLastColumn="0" w:lastRowFirstColumn="0" w:lastRowLastColumn="0"/>
            <w:tcW w:w="0" w:type="auto"/>
            <w:hideMark/>
          </w:tcPr>
          <w:p w14:paraId="3B50FC39" w14:textId="77777777" w:rsidR="00754016" w:rsidRPr="00322EFC" w:rsidRDefault="00754016" w:rsidP="00023E39">
            <w:pPr>
              <w:spacing w:after="160" w:line="278" w:lineRule="auto"/>
              <w:rPr>
                <w:rFonts w:asciiTheme="minorBidi" w:hAnsiTheme="minorBidi"/>
                <w:sz w:val="22"/>
                <w:szCs w:val="22"/>
              </w:rPr>
            </w:pPr>
            <w:r w:rsidRPr="00322EFC">
              <w:rPr>
                <w:rFonts w:asciiTheme="minorBidi" w:hAnsiTheme="minorBidi"/>
                <w:sz w:val="22"/>
                <w:szCs w:val="22"/>
              </w:rPr>
              <w:t>Begin Employment as a Registered Occupational Therapist</w:t>
            </w:r>
          </w:p>
        </w:tc>
        <w:tc>
          <w:tcPr>
            <w:tcW w:w="0" w:type="auto"/>
            <w:hideMark/>
          </w:tcPr>
          <w:p w14:paraId="2CE8E768" w14:textId="77777777" w:rsidR="00754016" w:rsidRPr="00322EFC" w:rsidRDefault="00754016" w:rsidP="00023E39">
            <w:pPr>
              <w:spacing w:after="160" w:line="278"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22"/>
                <w:szCs w:val="22"/>
              </w:rPr>
            </w:pPr>
            <w:r w:rsidRPr="00322EFC">
              <w:rPr>
                <w:rFonts w:asciiTheme="minorBidi" w:hAnsiTheme="minorBidi"/>
                <w:sz w:val="22"/>
                <w:szCs w:val="22"/>
              </w:rPr>
              <w:t>Nov 2030</w:t>
            </w:r>
          </w:p>
        </w:tc>
        <w:tc>
          <w:tcPr>
            <w:tcW w:w="0" w:type="auto"/>
            <w:hideMark/>
          </w:tcPr>
          <w:p w14:paraId="7E024C4E" w14:textId="77777777" w:rsidR="00754016" w:rsidRPr="00322EFC" w:rsidRDefault="00754016" w:rsidP="00023E39">
            <w:pPr>
              <w:spacing w:after="160" w:line="278"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22"/>
                <w:szCs w:val="22"/>
              </w:rPr>
            </w:pPr>
            <w:r w:rsidRPr="00322EFC">
              <w:rPr>
                <w:rFonts w:asciiTheme="minorBidi" w:hAnsiTheme="minorBidi"/>
                <w:sz w:val="22"/>
                <w:szCs w:val="22"/>
              </w:rPr>
              <w:t>Nov 2030</w:t>
            </w:r>
          </w:p>
        </w:tc>
        <w:tc>
          <w:tcPr>
            <w:tcW w:w="0" w:type="auto"/>
            <w:hideMark/>
          </w:tcPr>
          <w:p w14:paraId="39365023" w14:textId="77777777" w:rsidR="00754016" w:rsidRPr="00322EFC" w:rsidRDefault="00754016" w:rsidP="00023E39">
            <w:pPr>
              <w:spacing w:after="160" w:line="278"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22"/>
                <w:szCs w:val="22"/>
              </w:rPr>
            </w:pPr>
            <w:r w:rsidRPr="00322EFC">
              <w:rPr>
                <w:rFonts w:asciiTheme="minorBidi" w:hAnsiTheme="minorBidi"/>
                <w:sz w:val="22"/>
                <w:szCs w:val="22"/>
              </w:rPr>
              <w:t>Milestone</w:t>
            </w:r>
          </w:p>
        </w:tc>
        <w:tc>
          <w:tcPr>
            <w:tcW w:w="0" w:type="auto"/>
            <w:hideMark/>
          </w:tcPr>
          <w:p w14:paraId="73AD15AB" w14:textId="77777777" w:rsidR="00754016" w:rsidRPr="00322EFC" w:rsidRDefault="00754016" w:rsidP="00023E39">
            <w:pPr>
              <w:spacing w:after="160" w:line="278"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22"/>
                <w:szCs w:val="22"/>
              </w:rPr>
            </w:pPr>
            <w:r w:rsidRPr="00322EFC">
              <w:rPr>
                <w:rFonts w:asciiTheme="minorBidi" w:hAnsiTheme="minorBidi"/>
                <w:sz w:val="22"/>
                <w:szCs w:val="22"/>
              </w:rPr>
              <w:t>HCPC Registration Approved</w:t>
            </w:r>
          </w:p>
        </w:tc>
        <w:tc>
          <w:tcPr>
            <w:tcW w:w="0" w:type="auto"/>
            <w:hideMark/>
          </w:tcPr>
          <w:p w14:paraId="522541D9" w14:textId="77777777" w:rsidR="00754016" w:rsidRPr="00322EFC" w:rsidRDefault="00754016" w:rsidP="00023E39">
            <w:pPr>
              <w:spacing w:after="160" w:line="278"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22"/>
                <w:szCs w:val="22"/>
              </w:rPr>
            </w:pPr>
            <w:r w:rsidRPr="00322EFC">
              <w:rPr>
                <w:rFonts w:asciiTheme="minorBidi" w:hAnsiTheme="minorBidi"/>
                <w:sz w:val="22"/>
                <w:szCs w:val="22"/>
              </w:rPr>
              <w:t>0%</w:t>
            </w:r>
          </w:p>
        </w:tc>
        <w:tc>
          <w:tcPr>
            <w:tcW w:w="0" w:type="auto"/>
            <w:hideMark/>
          </w:tcPr>
          <w:p w14:paraId="7A5BFE11" w14:textId="77777777" w:rsidR="00754016" w:rsidRPr="00322EFC" w:rsidRDefault="00754016" w:rsidP="00023E39">
            <w:pPr>
              <w:spacing w:after="160" w:line="278"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22"/>
                <w:szCs w:val="22"/>
              </w:rPr>
            </w:pPr>
            <w:r w:rsidRPr="00322EFC">
              <w:rPr>
                <w:rFonts w:asciiTheme="minorBidi" w:hAnsiTheme="minorBidi"/>
                <w:sz w:val="22"/>
                <w:szCs w:val="22"/>
              </w:rPr>
              <w:t>High</w:t>
            </w:r>
          </w:p>
        </w:tc>
        <w:tc>
          <w:tcPr>
            <w:tcW w:w="0" w:type="auto"/>
            <w:hideMark/>
          </w:tcPr>
          <w:p w14:paraId="362EC305" w14:textId="77777777" w:rsidR="00754016" w:rsidRPr="00322EFC" w:rsidRDefault="00754016" w:rsidP="00023E39">
            <w:pPr>
              <w:spacing w:after="160" w:line="278"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22"/>
                <w:szCs w:val="22"/>
              </w:rPr>
            </w:pPr>
            <w:r w:rsidRPr="00322EFC">
              <w:rPr>
                <w:rFonts w:asciiTheme="minorBidi" w:hAnsiTheme="minorBidi"/>
                <w:sz w:val="22"/>
                <w:szCs w:val="22"/>
              </w:rPr>
              <w:t>Milestone</w:t>
            </w:r>
          </w:p>
        </w:tc>
      </w:tr>
    </w:tbl>
    <w:p w14:paraId="7EEB4C30" w14:textId="77777777" w:rsidR="00754016" w:rsidRDefault="00754016" w:rsidP="00754016"/>
    <w:p w14:paraId="41ACD189" w14:textId="77777777" w:rsidR="00631B6E" w:rsidRPr="00727868" w:rsidRDefault="00631B6E" w:rsidP="00727868">
      <w:pPr>
        <w:spacing w:before="100" w:beforeAutospacing="1" w:after="100" w:afterAutospacing="1" w:line="360" w:lineRule="auto"/>
        <w:jc w:val="both"/>
        <w:rPr>
          <w:rFonts w:asciiTheme="minorBidi" w:eastAsia="Times New Roman" w:hAnsiTheme="minorBidi"/>
          <w:sz w:val="22"/>
          <w:szCs w:val="22"/>
          <w:lang w:eastAsia="en-US"/>
        </w:rPr>
      </w:pPr>
    </w:p>
    <w:p w14:paraId="6F8C44E5" w14:textId="487CCE65" w:rsidR="001A0697" w:rsidRDefault="001A0697" w:rsidP="00727868">
      <w:pPr>
        <w:spacing w:before="100" w:beforeAutospacing="1" w:after="100" w:afterAutospacing="1" w:line="360" w:lineRule="auto"/>
        <w:jc w:val="both"/>
        <w:rPr>
          <w:rFonts w:asciiTheme="minorBidi" w:eastAsia="Times New Roman" w:hAnsiTheme="minorBidi"/>
          <w:sz w:val="22"/>
          <w:szCs w:val="22"/>
          <w:lang w:eastAsia="en-US"/>
        </w:rPr>
      </w:pPr>
      <w:r w:rsidRPr="00727868">
        <w:rPr>
          <w:rFonts w:asciiTheme="minorBidi" w:eastAsia="Times New Roman" w:hAnsiTheme="minorBidi"/>
          <w:sz w:val="22"/>
          <w:szCs w:val="22"/>
          <w:lang w:eastAsia="en-US"/>
        </w:rPr>
        <w:t>This Gantt chart provides a structured plan for achieving my career ambition and enables me to monitor progress towards becoming a qualified Occupational Therapist.</w:t>
      </w:r>
      <w:r w:rsidR="00727868">
        <w:rPr>
          <w:rFonts w:asciiTheme="minorBidi" w:eastAsia="Times New Roman" w:hAnsiTheme="minorBidi"/>
          <w:sz w:val="22"/>
          <w:szCs w:val="22"/>
          <w:lang w:eastAsia="en-US"/>
        </w:rPr>
        <w:t xml:space="preserve"> </w:t>
      </w:r>
    </w:p>
    <w:p w14:paraId="67609F34" w14:textId="12ED5E03" w:rsidR="00562C1F" w:rsidRDefault="00562C1F" w:rsidP="00562C1F">
      <w:pPr>
        <w:spacing w:before="100" w:beforeAutospacing="1" w:after="100" w:afterAutospacing="1" w:line="360" w:lineRule="auto"/>
        <w:jc w:val="both"/>
        <w:rPr>
          <w:rFonts w:asciiTheme="minorBidi" w:eastAsia="Times New Roman" w:hAnsiTheme="minorBidi"/>
          <w:sz w:val="22"/>
          <w:szCs w:val="22"/>
          <w:lang w:eastAsia="en-US"/>
        </w:rPr>
      </w:pPr>
      <w:r w:rsidRPr="00562C1F">
        <w:rPr>
          <w:rFonts w:asciiTheme="minorBidi" w:eastAsia="Times New Roman" w:hAnsiTheme="minorBidi"/>
          <w:sz w:val="22"/>
          <w:szCs w:val="22"/>
          <w:lang w:eastAsia="en-US"/>
        </w:rPr>
        <w:lastRenderedPageBreak/>
        <w:t xml:space="preserve">In the United Kingdom, becoming a registered Occupational Therapist requires successful completion of a full-time Occupational Therapy MSc (Pre-registration), which typically takes two years. After completing the programme, graduates are eligible to apply for registration with the Health and Care Professions Council (HCPC), which is required before they can </w:t>
      </w:r>
      <w:proofErr w:type="spellStart"/>
      <w:r w:rsidRPr="00562C1F">
        <w:rPr>
          <w:rFonts w:asciiTheme="minorBidi" w:eastAsia="Times New Roman" w:hAnsiTheme="minorBidi"/>
          <w:sz w:val="22"/>
          <w:szCs w:val="22"/>
          <w:lang w:eastAsia="en-US"/>
        </w:rPr>
        <w:t>practise</w:t>
      </w:r>
      <w:proofErr w:type="spellEnd"/>
      <w:r w:rsidRPr="00562C1F">
        <w:rPr>
          <w:rFonts w:asciiTheme="minorBidi" w:eastAsia="Times New Roman" w:hAnsiTheme="minorBidi"/>
          <w:sz w:val="22"/>
          <w:szCs w:val="22"/>
          <w:lang w:eastAsia="en-US"/>
        </w:rPr>
        <w:t xml:space="preserve"> as registered Occupational Therapists (Health and Care Professions Council, 2024).</w:t>
      </w:r>
      <w:r w:rsidR="003073C5">
        <w:rPr>
          <w:rFonts w:asciiTheme="minorBidi" w:eastAsia="Times New Roman" w:hAnsiTheme="minorBidi"/>
          <w:sz w:val="22"/>
          <w:szCs w:val="22"/>
          <w:lang w:eastAsia="en-US"/>
        </w:rPr>
        <w:t xml:space="preserve"> </w:t>
      </w:r>
    </w:p>
    <w:p w14:paraId="66648531" w14:textId="77777777" w:rsidR="00E3496E" w:rsidRDefault="00E3496E" w:rsidP="00562C1F">
      <w:pPr>
        <w:spacing w:before="100" w:beforeAutospacing="1" w:after="100" w:afterAutospacing="1" w:line="360" w:lineRule="auto"/>
        <w:jc w:val="both"/>
        <w:rPr>
          <w:rFonts w:asciiTheme="minorBidi" w:eastAsia="Times New Roman" w:hAnsiTheme="minorBidi"/>
          <w:sz w:val="22"/>
          <w:szCs w:val="22"/>
          <w:lang w:eastAsia="en-US"/>
        </w:rPr>
      </w:pPr>
    </w:p>
    <w:p w14:paraId="6DD364B0" w14:textId="77777777" w:rsidR="002158BD" w:rsidRPr="002158BD" w:rsidRDefault="002158BD" w:rsidP="002158BD">
      <w:pPr>
        <w:spacing w:before="100" w:beforeAutospacing="1" w:after="100" w:afterAutospacing="1" w:line="360" w:lineRule="auto"/>
        <w:rPr>
          <w:rFonts w:asciiTheme="minorBidi" w:eastAsia="Times New Roman" w:hAnsiTheme="minorBidi"/>
          <w:sz w:val="22"/>
          <w:szCs w:val="22"/>
          <w:lang w:eastAsia="en-US"/>
        </w:rPr>
      </w:pPr>
    </w:p>
    <w:p w14:paraId="72F52387" w14:textId="77777777" w:rsidR="001414AF" w:rsidRDefault="001414AF" w:rsidP="00D17D41">
      <w:pPr>
        <w:rPr>
          <w:rFonts w:asciiTheme="minorBidi" w:eastAsia="Arial Nova" w:hAnsiTheme="minorBidi"/>
          <w:color w:val="FF0000"/>
          <w:sz w:val="22"/>
          <w:szCs w:val="22"/>
        </w:rPr>
      </w:pPr>
    </w:p>
    <w:p w14:paraId="6F863878" w14:textId="0B315034" w:rsidR="00214F2F" w:rsidRDefault="00214F2F">
      <w:pPr>
        <w:rPr>
          <w:rFonts w:asciiTheme="minorBidi" w:eastAsia="Arial Nova" w:hAnsiTheme="minorBidi"/>
          <w:color w:val="FF0000"/>
          <w:sz w:val="22"/>
          <w:szCs w:val="22"/>
        </w:rPr>
      </w:pPr>
      <w:r>
        <w:rPr>
          <w:rFonts w:asciiTheme="minorBidi" w:eastAsia="Arial Nova" w:hAnsiTheme="minorBidi"/>
          <w:color w:val="FF0000"/>
          <w:sz w:val="22"/>
          <w:szCs w:val="22"/>
        </w:rPr>
        <w:br w:type="page"/>
      </w:r>
    </w:p>
    <w:p w14:paraId="7DDE910F" w14:textId="77777777" w:rsidR="00214F2F" w:rsidRPr="001414AF" w:rsidRDefault="00214F2F" w:rsidP="00D17D41">
      <w:pPr>
        <w:rPr>
          <w:rFonts w:asciiTheme="minorBidi" w:eastAsia="Arial Nova" w:hAnsiTheme="minorBidi"/>
          <w:color w:val="FF0000"/>
          <w:sz w:val="22"/>
          <w:szCs w:val="22"/>
        </w:rPr>
      </w:pPr>
    </w:p>
    <w:p w14:paraId="06C8C088" w14:textId="1A1204AE" w:rsidR="021F216E" w:rsidRPr="00B74B89" w:rsidRDefault="00583287" w:rsidP="00800EED">
      <w:pPr>
        <w:pStyle w:val="Heading1"/>
        <w:rPr>
          <w:rFonts w:asciiTheme="minorBidi" w:hAnsiTheme="minorBidi"/>
        </w:rPr>
      </w:pPr>
      <w:bookmarkStart w:id="9" w:name="_Toc233835298"/>
      <w:r w:rsidRPr="00B74B89">
        <w:rPr>
          <w:rFonts w:asciiTheme="minorBidi" w:hAnsiTheme="minorBidi"/>
        </w:rPr>
        <w:t>Task 7 – Report: Implementing the NHS App in a Care Home</w:t>
      </w:r>
      <w:bookmarkEnd w:id="9"/>
    </w:p>
    <w:p w14:paraId="195F1259" w14:textId="77777777" w:rsidR="00800EED" w:rsidRDefault="00800EED" w:rsidP="001E28DC">
      <w:pPr>
        <w:spacing w:line="360" w:lineRule="auto"/>
        <w:jc w:val="both"/>
      </w:pPr>
    </w:p>
    <w:p w14:paraId="37F61A89" w14:textId="58C50509" w:rsidR="001E28DC" w:rsidRPr="001E28DC" w:rsidRDefault="001E28DC" w:rsidP="001E28DC">
      <w:pPr>
        <w:spacing w:line="360" w:lineRule="auto"/>
        <w:jc w:val="both"/>
        <w:rPr>
          <w:rFonts w:ascii="Arial" w:eastAsia="Arial Nova" w:hAnsi="Arial" w:cs="Arial"/>
          <w:b/>
          <w:bCs/>
          <w:color w:val="000000" w:themeColor="text1"/>
          <w:sz w:val="22"/>
          <w:szCs w:val="22"/>
        </w:rPr>
      </w:pPr>
      <w:r w:rsidRPr="001E28DC">
        <w:rPr>
          <w:rFonts w:ascii="Arial" w:eastAsia="Arial Nova" w:hAnsi="Arial" w:cs="Arial"/>
          <w:b/>
          <w:bCs/>
          <w:color w:val="000000" w:themeColor="text1"/>
          <w:sz w:val="22"/>
          <w:szCs w:val="22"/>
        </w:rPr>
        <w:t>Introduction</w:t>
      </w:r>
    </w:p>
    <w:p w14:paraId="727894F2" w14:textId="11A2CF5E" w:rsidR="001E28DC" w:rsidRPr="00A32A74" w:rsidRDefault="001E28DC" w:rsidP="00A32A74">
      <w:pPr>
        <w:spacing w:line="360" w:lineRule="auto"/>
        <w:jc w:val="both"/>
        <w:rPr>
          <w:rFonts w:ascii="Arial" w:eastAsia="Arial Nova" w:hAnsi="Arial" w:cs="Arial"/>
          <w:color w:val="000000" w:themeColor="text1"/>
          <w:sz w:val="22"/>
          <w:szCs w:val="22"/>
        </w:rPr>
      </w:pPr>
      <w:r w:rsidRPr="001E28DC">
        <w:rPr>
          <w:rFonts w:ascii="Arial" w:eastAsia="Arial Nova" w:hAnsi="Arial" w:cs="Arial"/>
          <w:color w:val="000000" w:themeColor="text1"/>
          <w:sz w:val="22"/>
          <w:szCs w:val="22"/>
        </w:rPr>
        <w:t xml:space="preserve">As the manager of a care home, I plan to introduce the </w:t>
      </w:r>
      <w:r w:rsidRPr="001E28DC">
        <w:rPr>
          <w:rFonts w:ascii="Arial" w:eastAsia="Arial Nova" w:hAnsi="Arial" w:cs="Arial"/>
          <w:b/>
          <w:bCs/>
          <w:color w:val="000000" w:themeColor="text1"/>
          <w:sz w:val="22"/>
          <w:szCs w:val="22"/>
        </w:rPr>
        <w:t>NHS App</w:t>
      </w:r>
      <w:r w:rsidRPr="001E28DC">
        <w:rPr>
          <w:rFonts w:ascii="Arial" w:eastAsia="Arial Nova" w:hAnsi="Arial" w:cs="Arial"/>
          <w:color w:val="000000" w:themeColor="text1"/>
          <w:sz w:val="22"/>
          <w:szCs w:val="22"/>
        </w:rPr>
        <w:t xml:space="preserve"> for residents who </w:t>
      </w:r>
      <w:proofErr w:type="gramStart"/>
      <w:r w:rsidRPr="001E28DC">
        <w:rPr>
          <w:rFonts w:ascii="Arial" w:eastAsia="Arial Nova" w:hAnsi="Arial" w:cs="Arial"/>
          <w:color w:val="000000" w:themeColor="text1"/>
          <w:sz w:val="22"/>
          <w:szCs w:val="22"/>
        </w:rPr>
        <w:t>are able to</w:t>
      </w:r>
      <w:proofErr w:type="gramEnd"/>
      <w:r w:rsidRPr="001E28DC">
        <w:rPr>
          <w:rFonts w:ascii="Arial" w:eastAsia="Arial Nova" w:hAnsi="Arial" w:cs="Arial"/>
          <w:color w:val="000000" w:themeColor="text1"/>
          <w:sz w:val="22"/>
          <w:szCs w:val="22"/>
        </w:rPr>
        <w:t xml:space="preserve"> use digital services with support from staff or family members. The NHS App allows users to order repeat prescriptions, manage appointments and access health information, helping to improve communication and support person-centred care (NHS England, 2024).</w:t>
      </w:r>
    </w:p>
    <w:p w14:paraId="16F6EEA5" w14:textId="77777777" w:rsidR="001E28DC" w:rsidRPr="001E28DC" w:rsidRDefault="001E28DC" w:rsidP="001E28DC">
      <w:pPr>
        <w:spacing w:line="360" w:lineRule="auto"/>
        <w:jc w:val="both"/>
        <w:rPr>
          <w:rFonts w:ascii="Arial" w:eastAsia="Arial Nova" w:hAnsi="Arial" w:cs="Arial"/>
          <w:color w:val="000000" w:themeColor="text1"/>
          <w:sz w:val="22"/>
          <w:szCs w:val="22"/>
        </w:rPr>
      </w:pPr>
      <w:r w:rsidRPr="001E28DC">
        <w:rPr>
          <w:rFonts w:ascii="Arial" w:eastAsia="Arial Nova" w:hAnsi="Arial" w:cs="Arial"/>
          <w:color w:val="000000" w:themeColor="text1"/>
          <w:sz w:val="22"/>
          <w:szCs w:val="22"/>
        </w:rPr>
        <w:t xml:space="preserve">This change will be implemented using </w:t>
      </w:r>
      <w:r w:rsidRPr="001E28DC">
        <w:rPr>
          <w:rFonts w:ascii="Arial" w:eastAsia="Arial Nova" w:hAnsi="Arial" w:cs="Arial"/>
          <w:b/>
          <w:bCs/>
          <w:color w:val="000000" w:themeColor="text1"/>
          <w:sz w:val="22"/>
          <w:szCs w:val="22"/>
        </w:rPr>
        <w:t>Lewin's Change Model (1951)</w:t>
      </w:r>
      <w:r w:rsidRPr="001E28DC">
        <w:rPr>
          <w:rFonts w:ascii="Arial" w:eastAsia="Arial Nova" w:hAnsi="Arial" w:cs="Arial"/>
          <w:color w:val="000000" w:themeColor="text1"/>
          <w:sz w:val="22"/>
          <w:szCs w:val="22"/>
        </w:rPr>
        <w:t xml:space="preserve">, which includes the stages of unfreezing, changing and refreezing. During the </w:t>
      </w:r>
      <w:r w:rsidRPr="001E28DC">
        <w:rPr>
          <w:rFonts w:ascii="Arial" w:eastAsia="Arial Nova" w:hAnsi="Arial" w:cs="Arial"/>
          <w:b/>
          <w:bCs/>
          <w:color w:val="000000" w:themeColor="text1"/>
          <w:sz w:val="22"/>
          <w:szCs w:val="22"/>
        </w:rPr>
        <w:t>unfreezing</w:t>
      </w:r>
      <w:r w:rsidRPr="001E28DC">
        <w:rPr>
          <w:rFonts w:ascii="Arial" w:eastAsia="Arial Nova" w:hAnsi="Arial" w:cs="Arial"/>
          <w:color w:val="000000" w:themeColor="text1"/>
          <w:sz w:val="22"/>
          <w:szCs w:val="22"/>
        </w:rPr>
        <w:t xml:space="preserve"> stage, I will explain the purpose and benefits of the NHS App to staff, residents and relatives through meetings and information sessions. This will help reduce uncertainty and encourage participation.</w:t>
      </w:r>
    </w:p>
    <w:p w14:paraId="1A2DE49E" w14:textId="77777777" w:rsidR="001E28DC" w:rsidRPr="001E28DC" w:rsidRDefault="001E28DC" w:rsidP="001E28DC">
      <w:pPr>
        <w:spacing w:line="360" w:lineRule="auto"/>
        <w:jc w:val="both"/>
        <w:rPr>
          <w:rFonts w:ascii="Arial" w:eastAsia="Arial Nova" w:hAnsi="Arial" w:cs="Arial"/>
          <w:color w:val="000000" w:themeColor="text1"/>
          <w:sz w:val="22"/>
          <w:szCs w:val="22"/>
        </w:rPr>
      </w:pPr>
      <w:r w:rsidRPr="001E28DC">
        <w:rPr>
          <w:rFonts w:ascii="Arial" w:eastAsia="Arial Nova" w:hAnsi="Arial" w:cs="Arial"/>
          <w:color w:val="000000" w:themeColor="text1"/>
          <w:sz w:val="22"/>
          <w:szCs w:val="22"/>
        </w:rPr>
        <w:t xml:space="preserve">During the </w:t>
      </w:r>
      <w:r w:rsidRPr="001E28DC">
        <w:rPr>
          <w:rFonts w:ascii="Arial" w:eastAsia="Arial Nova" w:hAnsi="Arial" w:cs="Arial"/>
          <w:b/>
          <w:bCs/>
          <w:color w:val="000000" w:themeColor="text1"/>
          <w:sz w:val="22"/>
          <w:szCs w:val="22"/>
        </w:rPr>
        <w:t>changing</w:t>
      </w:r>
      <w:r w:rsidRPr="001E28DC">
        <w:rPr>
          <w:rFonts w:ascii="Arial" w:eastAsia="Arial Nova" w:hAnsi="Arial" w:cs="Arial"/>
          <w:color w:val="000000" w:themeColor="text1"/>
          <w:sz w:val="22"/>
          <w:szCs w:val="22"/>
        </w:rPr>
        <w:t xml:space="preserve"> stage, staff will receive practical training on downloading, registering and using the NHS App so they can confidently support residents. A small pilot group will use the app first, allowing feedback to be collected before introducing it throughout the care home.</w:t>
      </w:r>
    </w:p>
    <w:p w14:paraId="6CFDB922" w14:textId="6A47B625" w:rsidR="001E28DC" w:rsidRPr="00A32A74" w:rsidRDefault="001E28DC" w:rsidP="00A32A74">
      <w:pPr>
        <w:spacing w:line="360" w:lineRule="auto"/>
        <w:jc w:val="both"/>
        <w:rPr>
          <w:rFonts w:ascii="Arial" w:eastAsia="Arial Nova" w:hAnsi="Arial" w:cs="Arial"/>
          <w:color w:val="000000" w:themeColor="text1"/>
          <w:sz w:val="22"/>
          <w:szCs w:val="22"/>
        </w:rPr>
      </w:pPr>
      <w:r w:rsidRPr="001E28DC">
        <w:rPr>
          <w:rFonts w:ascii="Arial" w:eastAsia="Arial Nova" w:hAnsi="Arial" w:cs="Arial"/>
          <w:color w:val="000000" w:themeColor="text1"/>
          <w:sz w:val="22"/>
          <w:szCs w:val="22"/>
        </w:rPr>
        <w:t xml:space="preserve">In the </w:t>
      </w:r>
      <w:r w:rsidRPr="001E28DC">
        <w:rPr>
          <w:rFonts w:ascii="Arial" w:eastAsia="Arial Nova" w:hAnsi="Arial" w:cs="Arial"/>
          <w:b/>
          <w:bCs/>
          <w:color w:val="000000" w:themeColor="text1"/>
          <w:sz w:val="22"/>
          <w:szCs w:val="22"/>
        </w:rPr>
        <w:t>refreezing</w:t>
      </w:r>
      <w:r w:rsidRPr="001E28DC">
        <w:rPr>
          <w:rFonts w:ascii="Arial" w:eastAsia="Arial Nova" w:hAnsi="Arial" w:cs="Arial"/>
          <w:color w:val="000000" w:themeColor="text1"/>
          <w:sz w:val="22"/>
          <w:szCs w:val="22"/>
        </w:rPr>
        <w:t xml:space="preserve"> stage, the NHS App will become part of everyday practice. Staff will continue supporting residents, regular reviews will monitor progress, and refresher training will be provided when required. Embedding the change into daily routines will help ensure long-term success (Lewin, 1951).</w:t>
      </w:r>
    </w:p>
    <w:p w14:paraId="0B3B5BE8" w14:textId="5CE2255D" w:rsidR="001E28DC" w:rsidRPr="00A32A74" w:rsidRDefault="001E28DC" w:rsidP="00A32A74">
      <w:pPr>
        <w:spacing w:line="360" w:lineRule="auto"/>
        <w:jc w:val="both"/>
        <w:rPr>
          <w:rFonts w:ascii="Arial" w:eastAsia="Arial Nova" w:hAnsi="Arial" w:cs="Arial"/>
          <w:color w:val="000000" w:themeColor="text1"/>
          <w:sz w:val="22"/>
          <w:szCs w:val="22"/>
        </w:rPr>
      </w:pPr>
      <w:r w:rsidRPr="001E28DC">
        <w:rPr>
          <w:rFonts w:ascii="Arial" w:eastAsia="Arial Nova" w:hAnsi="Arial" w:cs="Arial"/>
          <w:color w:val="000000" w:themeColor="text1"/>
          <w:sz w:val="22"/>
          <w:szCs w:val="22"/>
        </w:rPr>
        <w:t xml:space="preserve">Successfully leading this change requires effective leadership, communication, digital literacy, planning and teamwork. Strong communication will help explain the benefits of the NHS App, while leadership will encourage staff commitment. Good </w:t>
      </w:r>
      <w:proofErr w:type="spellStart"/>
      <w:r w:rsidRPr="001E28DC">
        <w:rPr>
          <w:rFonts w:ascii="Arial" w:eastAsia="Arial Nova" w:hAnsi="Arial" w:cs="Arial"/>
          <w:color w:val="000000" w:themeColor="text1"/>
          <w:sz w:val="22"/>
          <w:szCs w:val="22"/>
        </w:rPr>
        <w:t>organisational</w:t>
      </w:r>
      <w:proofErr w:type="spellEnd"/>
      <w:r w:rsidRPr="001E28DC">
        <w:rPr>
          <w:rFonts w:ascii="Arial" w:eastAsia="Arial Nova" w:hAnsi="Arial" w:cs="Arial"/>
          <w:color w:val="000000" w:themeColor="text1"/>
          <w:sz w:val="22"/>
          <w:szCs w:val="22"/>
        </w:rPr>
        <w:t xml:space="preserve"> and time management skills are needed to coordinate training and monitor progress. Active listening and problem-solving skills will also help address concerns and improve staff confidence throughout the implementation process (Kotter, 2012).</w:t>
      </w:r>
    </w:p>
    <w:p w14:paraId="7F418B53" w14:textId="77777777" w:rsidR="001E28DC" w:rsidRPr="001E28DC" w:rsidRDefault="001E28DC" w:rsidP="001E28DC">
      <w:pPr>
        <w:spacing w:line="360" w:lineRule="auto"/>
        <w:jc w:val="both"/>
        <w:rPr>
          <w:rFonts w:ascii="Arial" w:eastAsia="Arial Nova" w:hAnsi="Arial" w:cs="Arial"/>
          <w:color w:val="000000" w:themeColor="text1"/>
          <w:sz w:val="22"/>
          <w:szCs w:val="22"/>
        </w:rPr>
      </w:pPr>
      <w:r w:rsidRPr="001E28DC">
        <w:rPr>
          <w:rFonts w:ascii="Arial" w:eastAsia="Arial Nova" w:hAnsi="Arial" w:cs="Arial"/>
          <w:color w:val="000000" w:themeColor="text1"/>
          <w:sz w:val="22"/>
          <w:szCs w:val="22"/>
        </w:rPr>
        <w:t xml:space="preserve">A major barrier may be staff resistance due to limited confidence in using digital technology. This can be overcome through practical training, ongoing support and involving staff in the implementation process. Some residents may also have limited digital skills or health conditions </w:t>
      </w:r>
      <w:r w:rsidRPr="001E28DC">
        <w:rPr>
          <w:rFonts w:ascii="Arial" w:eastAsia="Arial Nova" w:hAnsi="Arial" w:cs="Arial"/>
          <w:color w:val="000000" w:themeColor="text1"/>
          <w:sz w:val="22"/>
          <w:szCs w:val="22"/>
        </w:rPr>
        <w:lastRenderedPageBreak/>
        <w:t xml:space="preserve">that make using the app difficult. Staff assistance and family involvement can improve accessibility. Time pressures may reduce participation, so training should be planned during quieter periods and introduced gradually. Regular feedback and </w:t>
      </w:r>
      <w:proofErr w:type="spellStart"/>
      <w:r w:rsidRPr="001E28DC">
        <w:rPr>
          <w:rFonts w:ascii="Arial" w:eastAsia="Arial Nova" w:hAnsi="Arial" w:cs="Arial"/>
          <w:color w:val="000000" w:themeColor="text1"/>
          <w:sz w:val="22"/>
          <w:szCs w:val="22"/>
        </w:rPr>
        <w:t>recognising</w:t>
      </w:r>
      <w:proofErr w:type="spellEnd"/>
      <w:r w:rsidRPr="001E28DC">
        <w:rPr>
          <w:rFonts w:ascii="Arial" w:eastAsia="Arial Nova" w:hAnsi="Arial" w:cs="Arial"/>
          <w:color w:val="000000" w:themeColor="text1"/>
          <w:sz w:val="22"/>
          <w:szCs w:val="22"/>
        </w:rPr>
        <w:t xml:space="preserve"> early successes will help maintain motivation and encourage the successful adoption of the NHS App (Kotter, 2012).</w:t>
      </w:r>
    </w:p>
    <w:p w14:paraId="3C49D09A" w14:textId="4D157CC8" w:rsidR="001E28DC" w:rsidRPr="00277C84" w:rsidRDefault="001E28DC" w:rsidP="00277C84">
      <w:pPr>
        <w:spacing w:line="360" w:lineRule="auto"/>
        <w:jc w:val="both"/>
        <w:rPr>
          <w:rFonts w:ascii="Arial" w:eastAsia="Arial Nova" w:hAnsi="Arial" w:cs="Arial"/>
          <w:b/>
          <w:bCs/>
          <w:color w:val="000000" w:themeColor="text1"/>
          <w:sz w:val="22"/>
          <w:szCs w:val="22"/>
        </w:rPr>
      </w:pPr>
      <w:r w:rsidRPr="001E28DC">
        <w:rPr>
          <w:rFonts w:ascii="Arial" w:eastAsia="Arial Nova" w:hAnsi="Arial" w:cs="Arial"/>
          <w:b/>
          <w:bCs/>
          <w:color w:val="000000" w:themeColor="text1"/>
          <w:sz w:val="22"/>
          <w:szCs w:val="22"/>
        </w:rPr>
        <w:t>Conclusion</w:t>
      </w:r>
      <w:r w:rsidR="00277C84">
        <w:rPr>
          <w:rFonts w:ascii="Arial" w:eastAsia="Arial Nova" w:hAnsi="Arial" w:cs="Arial"/>
          <w:b/>
          <w:bCs/>
          <w:color w:val="000000" w:themeColor="text1"/>
          <w:sz w:val="22"/>
          <w:szCs w:val="22"/>
        </w:rPr>
        <w:t>:</w:t>
      </w:r>
      <w:r w:rsidRPr="001E28DC">
        <w:rPr>
          <w:rFonts w:ascii="Arial" w:eastAsia="Arial Nova" w:hAnsi="Arial" w:cs="Arial"/>
          <w:color w:val="000000" w:themeColor="text1"/>
          <w:sz w:val="22"/>
          <w:szCs w:val="22"/>
        </w:rPr>
        <w:t xml:space="preserve"> </w:t>
      </w:r>
      <w:r w:rsidR="00277C84">
        <w:rPr>
          <w:rFonts w:ascii="Arial" w:eastAsia="Arial Nova" w:hAnsi="Arial" w:cs="Arial"/>
          <w:color w:val="000000" w:themeColor="text1"/>
          <w:sz w:val="22"/>
          <w:szCs w:val="22"/>
        </w:rPr>
        <w:t>T</w:t>
      </w:r>
      <w:r w:rsidRPr="001E28DC">
        <w:rPr>
          <w:rFonts w:ascii="Arial" w:eastAsia="Arial Nova" w:hAnsi="Arial" w:cs="Arial"/>
          <w:color w:val="000000" w:themeColor="text1"/>
          <w:sz w:val="22"/>
          <w:szCs w:val="22"/>
        </w:rPr>
        <w:t>he NHS App will improve access to healthcare services, strengthen communication and promote person-centred care. Using Lewin's Change Model, together with effective leadership, training and staff support, will help ensure the change is successfully implemented and sustained within the care home.</w:t>
      </w:r>
      <w:r>
        <w:rPr>
          <w:rFonts w:ascii="Arial" w:eastAsia="Arial Nova" w:hAnsi="Arial" w:cs="Arial"/>
          <w:color w:val="000000" w:themeColor="text1"/>
          <w:sz w:val="22"/>
          <w:szCs w:val="22"/>
        </w:rPr>
        <w:t xml:space="preserve"> </w:t>
      </w:r>
    </w:p>
    <w:p w14:paraId="115B1318" w14:textId="502159A8" w:rsidR="021F216E" w:rsidRDefault="021F216E" w:rsidP="021F216E">
      <w:pPr>
        <w:rPr>
          <w:rFonts w:ascii="Arial Nova" w:eastAsia="Arial Nova" w:hAnsi="Arial Nova" w:cs="Arial Nova"/>
          <w:i/>
          <w:iCs/>
          <w:color w:val="000000" w:themeColor="text1"/>
        </w:rPr>
      </w:pPr>
    </w:p>
    <w:p w14:paraId="06F6AC41" w14:textId="0A4A405D" w:rsidR="021F216E" w:rsidRDefault="021F216E" w:rsidP="021F216E">
      <w:pPr>
        <w:rPr>
          <w:rFonts w:ascii="Arial Nova" w:eastAsia="Arial Nova" w:hAnsi="Arial Nova" w:cs="Arial Nova"/>
          <w:i/>
          <w:iCs/>
          <w:color w:val="000000" w:themeColor="text1"/>
        </w:rPr>
      </w:pPr>
    </w:p>
    <w:p w14:paraId="21EF5C7F" w14:textId="30BF7B80" w:rsidR="021F216E" w:rsidRDefault="002E5B67" w:rsidP="009443D1">
      <w:pPr>
        <w:rPr>
          <w:rFonts w:ascii="Arial Nova" w:eastAsia="Arial Nova" w:hAnsi="Arial Nova" w:cs="Arial Nova"/>
          <w:i/>
          <w:iCs/>
          <w:color w:val="000000" w:themeColor="text1"/>
        </w:rPr>
      </w:pPr>
      <w:r>
        <w:rPr>
          <w:rFonts w:ascii="Arial Nova" w:eastAsia="Arial Nova" w:hAnsi="Arial Nova" w:cs="Arial Nova"/>
          <w:i/>
          <w:iCs/>
          <w:color w:val="000000" w:themeColor="text1"/>
        </w:rPr>
        <w:br w:type="page"/>
      </w:r>
    </w:p>
    <w:p w14:paraId="5E2803DD" w14:textId="5DC26F9A" w:rsidR="3EA1690F" w:rsidRPr="00E521D4" w:rsidRDefault="3EA1690F" w:rsidP="00E521D4">
      <w:pPr>
        <w:pStyle w:val="Heading1"/>
        <w:rPr>
          <w:rFonts w:asciiTheme="minorBidi" w:hAnsiTheme="minorBidi" w:cstheme="minorBidi"/>
        </w:rPr>
      </w:pPr>
      <w:bookmarkStart w:id="10" w:name="_Toc233835299"/>
      <w:r w:rsidRPr="00E521D4">
        <w:rPr>
          <w:rFonts w:asciiTheme="minorBidi" w:hAnsiTheme="minorBidi" w:cstheme="minorBidi"/>
        </w:rPr>
        <w:lastRenderedPageBreak/>
        <w:t>Reference List</w:t>
      </w:r>
      <w:bookmarkEnd w:id="10"/>
    </w:p>
    <w:p w14:paraId="3974B5FE" w14:textId="736421FC" w:rsidR="021F216E" w:rsidRDefault="021F216E" w:rsidP="021F216E">
      <w:pPr>
        <w:rPr>
          <w:rFonts w:ascii="Aptos" w:eastAsia="Aptos" w:hAnsi="Aptos" w:cs="Aptos"/>
          <w:color w:val="000000" w:themeColor="text1"/>
          <w:sz w:val="44"/>
          <w:szCs w:val="44"/>
        </w:rPr>
      </w:pPr>
    </w:p>
    <w:p w14:paraId="4B33378D" w14:textId="77777777" w:rsidR="00FC5455" w:rsidRPr="00E60005" w:rsidRDefault="00FC5455" w:rsidP="000E566C">
      <w:pPr>
        <w:pStyle w:val="ListParagraph"/>
        <w:numPr>
          <w:ilvl w:val="0"/>
          <w:numId w:val="14"/>
        </w:numPr>
        <w:spacing w:line="360" w:lineRule="auto"/>
        <w:rPr>
          <w:rFonts w:asciiTheme="minorBidi" w:hAnsiTheme="minorBidi"/>
          <w:sz w:val="22"/>
          <w:szCs w:val="22"/>
        </w:rPr>
      </w:pPr>
      <w:r w:rsidRPr="00E60005">
        <w:rPr>
          <w:rFonts w:asciiTheme="minorBidi" w:hAnsiTheme="minorBidi"/>
          <w:sz w:val="22"/>
          <w:szCs w:val="22"/>
        </w:rPr>
        <w:t xml:space="preserve">Gander, M. (2014) ‘Managing your personal brand’, </w:t>
      </w:r>
      <w:r w:rsidRPr="00E60005">
        <w:rPr>
          <w:rFonts w:asciiTheme="minorBidi" w:hAnsiTheme="minorBidi"/>
          <w:i/>
          <w:iCs/>
          <w:sz w:val="22"/>
          <w:szCs w:val="22"/>
        </w:rPr>
        <w:t>Perspectives: Policy and Practice in Higher Education</w:t>
      </w:r>
      <w:r w:rsidRPr="00E60005">
        <w:rPr>
          <w:rFonts w:asciiTheme="minorBidi" w:hAnsiTheme="minorBidi"/>
          <w:sz w:val="22"/>
          <w:szCs w:val="22"/>
        </w:rPr>
        <w:t xml:space="preserve">, 18(3), pp. 99–102. Available at: </w:t>
      </w:r>
      <w:hyperlink r:id="rId9" w:history="1">
        <w:r w:rsidRPr="00E60005">
          <w:rPr>
            <w:rStyle w:val="Hyperlink"/>
            <w:rFonts w:asciiTheme="minorBidi" w:hAnsiTheme="minorBidi"/>
            <w:sz w:val="22"/>
            <w:szCs w:val="22"/>
          </w:rPr>
          <w:t>https://doi.org/10.1080/13603108.2014.913538</w:t>
        </w:r>
      </w:hyperlink>
      <w:r w:rsidRPr="00E60005">
        <w:rPr>
          <w:rFonts w:asciiTheme="minorBidi" w:hAnsiTheme="minorBidi"/>
          <w:sz w:val="22"/>
          <w:szCs w:val="22"/>
        </w:rPr>
        <w:t xml:space="preserve">. </w:t>
      </w:r>
    </w:p>
    <w:p w14:paraId="06E6F012" w14:textId="77777777" w:rsidR="00FC5455" w:rsidRPr="00E60005" w:rsidRDefault="00FC5455" w:rsidP="000E566C">
      <w:pPr>
        <w:pStyle w:val="ListParagraph"/>
        <w:numPr>
          <w:ilvl w:val="0"/>
          <w:numId w:val="14"/>
        </w:numPr>
        <w:spacing w:line="360" w:lineRule="auto"/>
        <w:rPr>
          <w:rFonts w:asciiTheme="minorBidi" w:hAnsiTheme="minorBidi"/>
          <w:sz w:val="22"/>
          <w:szCs w:val="22"/>
        </w:rPr>
      </w:pPr>
      <w:proofErr w:type="spellStart"/>
      <w:r w:rsidRPr="00E60005">
        <w:rPr>
          <w:rFonts w:asciiTheme="minorBidi" w:hAnsiTheme="minorBidi"/>
          <w:sz w:val="22"/>
          <w:szCs w:val="22"/>
        </w:rPr>
        <w:t>Ghaltakhchyan</w:t>
      </w:r>
      <w:proofErr w:type="spellEnd"/>
      <w:r w:rsidRPr="00E60005">
        <w:rPr>
          <w:rFonts w:asciiTheme="minorBidi" w:hAnsiTheme="minorBidi"/>
          <w:sz w:val="22"/>
          <w:szCs w:val="22"/>
        </w:rPr>
        <w:t xml:space="preserve">, S. (2025) ‘Personal branding: shaping and maintaining a successful personal brand’, </w:t>
      </w:r>
      <w:r w:rsidRPr="00E60005">
        <w:rPr>
          <w:rFonts w:asciiTheme="minorBidi" w:hAnsiTheme="minorBidi"/>
          <w:i/>
          <w:iCs/>
          <w:sz w:val="22"/>
          <w:szCs w:val="22"/>
        </w:rPr>
        <w:t xml:space="preserve">Armenian Folia </w:t>
      </w:r>
      <w:proofErr w:type="spellStart"/>
      <w:r w:rsidRPr="00E60005">
        <w:rPr>
          <w:rFonts w:asciiTheme="minorBidi" w:hAnsiTheme="minorBidi"/>
          <w:i/>
          <w:iCs/>
          <w:sz w:val="22"/>
          <w:szCs w:val="22"/>
        </w:rPr>
        <w:t>Anglistika</w:t>
      </w:r>
      <w:proofErr w:type="spellEnd"/>
      <w:r w:rsidRPr="00E60005">
        <w:rPr>
          <w:rFonts w:asciiTheme="minorBidi" w:hAnsiTheme="minorBidi"/>
          <w:sz w:val="22"/>
          <w:szCs w:val="22"/>
        </w:rPr>
        <w:t xml:space="preserve">, 21(1(31)), pp. 125–142. Available at: </w:t>
      </w:r>
      <w:hyperlink r:id="rId10" w:history="1">
        <w:r w:rsidRPr="00E60005">
          <w:rPr>
            <w:rStyle w:val="Hyperlink"/>
            <w:rFonts w:asciiTheme="minorBidi" w:hAnsiTheme="minorBidi"/>
            <w:sz w:val="22"/>
            <w:szCs w:val="22"/>
          </w:rPr>
          <w:t>https://doi.org/10.46991/AFA/2025.21.1.125</w:t>
        </w:r>
      </w:hyperlink>
      <w:r w:rsidRPr="00E60005">
        <w:rPr>
          <w:rFonts w:asciiTheme="minorBidi" w:hAnsiTheme="minorBidi"/>
          <w:sz w:val="22"/>
          <w:szCs w:val="22"/>
        </w:rPr>
        <w:t xml:space="preserve">. </w:t>
      </w:r>
    </w:p>
    <w:p w14:paraId="00FE542F" w14:textId="35E9AE09" w:rsidR="00C87CDF" w:rsidRPr="000E566C" w:rsidRDefault="00FC5455" w:rsidP="000E566C">
      <w:pPr>
        <w:pStyle w:val="ListParagraph"/>
        <w:numPr>
          <w:ilvl w:val="0"/>
          <w:numId w:val="14"/>
        </w:numPr>
        <w:rPr>
          <w:rFonts w:ascii="Arial" w:eastAsia="Aptos" w:hAnsi="Arial" w:cs="Arial"/>
          <w:color w:val="000000" w:themeColor="text1"/>
          <w:sz w:val="22"/>
          <w:szCs w:val="22"/>
        </w:rPr>
      </w:pPr>
      <w:r w:rsidRPr="000E566C">
        <w:rPr>
          <w:rFonts w:asciiTheme="minorBidi" w:hAnsiTheme="minorBidi"/>
          <w:sz w:val="22"/>
          <w:szCs w:val="22"/>
        </w:rPr>
        <w:t xml:space="preserve">Szántó, P., Papp-Váry, Á. and </w:t>
      </w:r>
      <w:proofErr w:type="spellStart"/>
      <w:r w:rsidRPr="000E566C">
        <w:rPr>
          <w:rFonts w:asciiTheme="minorBidi" w:hAnsiTheme="minorBidi"/>
          <w:sz w:val="22"/>
          <w:szCs w:val="22"/>
        </w:rPr>
        <w:t>Radácsi</w:t>
      </w:r>
      <w:proofErr w:type="spellEnd"/>
      <w:r w:rsidRPr="000E566C">
        <w:rPr>
          <w:rFonts w:asciiTheme="minorBidi" w:hAnsiTheme="minorBidi"/>
          <w:sz w:val="22"/>
          <w:szCs w:val="22"/>
        </w:rPr>
        <w:t xml:space="preserve">, L. (2025) ‘Research gap in personal branding: understanding and quantifying personal branding by developing a standardized framework for personal brand equity measurement’, </w:t>
      </w:r>
      <w:r w:rsidRPr="000E566C">
        <w:rPr>
          <w:rFonts w:asciiTheme="minorBidi" w:hAnsiTheme="minorBidi"/>
          <w:i/>
          <w:iCs/>
          <w:sz w:val="22"/>
          <w:szCs w:val="22"/>
        </w:rPr>
        <w:t>Administrative Sciences</w:t>
      </w:r>
      <w:r w:rsidRPr="000E566C">
        <w:rPr>
          <w:rFonts w:asciiTheme="minorBidi" w:hAnsiTheme="minorBidi"/>
          <w:sz w:val="22"/>
          <w:szCs w:val="22"/>
        </w:rPr>
        <w:t xml:space="preserve">, 15(4), p. 148. Available at: </w:t>
      </w:r>
      <w:hyperlink r:id="rId11" w:history="1">
        <w:r w:rsidRPr="000E566C">
          <w:rPr>
            <w:rStyle w:val="Hyperlink"/>
            <w:rFonts w:asciiTheme="minorBidi" w:hAnsiTheme="minorBidi"/>
            <w:sz w:val="22"/>
            <w:szCs w:val="22"/>
          </w:rPr>
          <w:t>https://doi.org/10.3390/admsci15040148</w:t>
        </w:r>
      </w:hyperlink>
      <w:r w:rsidRPr="000E566C">
        <w:rPr>
          <w:rFonts w:asciiTheme="minorBidi" w:hAnsiTheme="minorBidi"/>
          <w:sz w:val="22"/>
          <w:szCs w:val="22"/>
        </w:rPr>
        <w:t>.</w:t>
      </w:r>
      <w:r w:rsidR="000E566C" w:rsidRPr="000E566C">
        <w:rPr>
          <w:rFonts w:asciiTheme="minorBidi" w:hAnsiTheme="minorBidi"/>
          <w:sz w:val="22"/>
          <w:szCs w:val="22"/>
        </w:rPr>
        <w:t xml:space="preserve"> </w:t>
      </w:r>
    </w:p>
    <w:p w14:paraId="06AD793F" w14:textId="77777777" w:rsidR="000E566C" w:rsidRPr="00D4420E" w:rsidRDefault="000E566C" w:rsidP="000E566C">
      <w:pPr>
        <w:pStyle w:val="ListParagraph"/>
        <w:numPr>
          <w:ilvl w:val="0"/>
          <w:numId w:val="14"/>
        </w:numPr>
        <w:spacing w:line="360" w:lineRule="auto"/>
        <w:jc w:val="both"/>
        <w:rPr>
          <w:rFonts w:asciiTheme="minorBidi" w:hAnsiTheme="minorBidi"/>
          <w:sz w:val="22"/>
          <w:szCs w:val="22"/>
        </w:rPr>
      </w:pPr>
      <w:proofErr w:type="spellStart"/>
      <w:r w:rsidRPr="00D4420E">
        <w:rPr>
          <w:rFonts w:asciiTheme="minorBidi" w:hAnsiTheme="minorBidi"/>
          <w:sz w:val="22"/>
          <w:szCs w:val="22"/>
        </w:rPr>
        <w:t>L’Hotta</w:t>
      </w:r>
      <w:proofErr w:type="spellEnd"/>
      <w:r w:rsidRPr="00D4420E">
        <w:rPr>
          <w:rFonts w:asciiTheme="minorBidi" w:hAnsiTheme="minorBidi"/>
          <w:sz w:val="22"/>
          <w:szCs w:val="22"/>
        </w:rPr>
        <w:t xml:space="preserve">, A.J. </w:t>
      </w:r>
      <w:r w:rsidRPr="00D4420E">
        <w:rPr>
          <w:rFonts w:asciiTheme="minorBidi" w:hAnsiTheme="minorBidi"/>
          <w:i/>
          <w:iCs/>
          <w:sz w:val="22"/>
          <w:szCs w:val="22"/>
        </w:rPr>
        <w:t>et al.</w:t>
      </w:r>
      <w:r w:rsidRPr="00D4420E">
        <w:rPr>
          <w:rFonts w:asciiTheme="minorBidi" w:hAnsiTheme="minorBidi"/>
          <w:sz w:val="22"/>
          <w:szCs w:val="22"/>
        </w:rPr>
        <w:t xml:space="preserve"> (2024) “Building capacity in dissemination and implementation research: the presence and impact of advice networks,” </w:t>
      </w:r>
      <w:r w:rsidRPr="00D4420E">
        <w:rPr>
          <w:rFonts w:asciiTheme="minorBidi" w:hAnsiTheme="minorBidi"/>
          <w:i/>
          <w:iCs/>
          <w:sz w:val="22"/>
          <w:szCs w:val="22"/>
        </w:rPr>
        <w:t xml:space="preserve">Implementation </w:t>
      </w:r>
      <w:proofErr w:type="gramStart"/>
      <w:r w:rsidRPr="00D4420E">
        <w:rPr>
          <w:rFonts w:asciiTheme="minorBidi" w:hAnsiTheme="minorBidi"/>
          <w:i/>
          <w:iCs/>
          <w:sz w:val="22"/>
          <w:szCs w:val="22"/>
        </w:rPr>
        <w:t>science :</w:t>
      </w:r>
      <w:proofErr w:type="gramEnd"/>
      <w:r w:rsidRPr="00D4420E">
        <w:rPr>
          <w:rFonts w:asciiTheme="minorBidi" w:hAnsiTheme="minorBidi"/>
          <w:i/>
          <w:iCs/>
          <w:sz w:val="22"/>
          <w:szCs w:val="22"/>
        </w:rPr>
        <w:t xml:space="preserve"> IS</w:t>
      </w:r>
      <w:r w:rsidRPr="00D4420E">
        <w:rPr>
          <w:rFonts w:asciiTheme="minorBidi" w:hAnsiTheme="minorBidi"/>
          <w:sz w:val="22"/>
          <w:szCs w:val="22"/>
        </w:rPr>
        <w:t xml:space="preserve">, 19(1). Available at: </w:t>
      </w:r>
      <w:hyperlink r:id="rId12" w:history="1">
        <w:r w:rsidRPr="00D4420E">
          <w:rPr>
            <w:rStyle w:val="Hyperlink"/>
            <w:rFonts w:asciiTheme="minorBidi" w:hAnsiTheme="minorBidi"/>
            <w:sz w:val="22"/>
            <w:szCs w:val="22"/>
          </w:rPr>
          <w:t>https://doi.org/10.1186/s13012-024-01408-1</w:t>
        </w:r>
      </w:hyperlink>
      <w:r w:rsidRPr="00D4420E">
        <w:rPr>
          <w:rFonts w:asciiTheme="minorBidi" w:hAnsiTheme="minorBidi"/>
          <w:sz w:val="22"/>
          <w:szCs w:val="22"/>
        </w:rPr>
        <w:t xml:space="preserve">. </w:t>
      </w:r>
    </w:p>
    <w:p w14:paraId="48111D69" w14:textId="77777777" w:rsidR="000E566C" w:rsidRPr="003E4C42" w:rsidRDefault="000E566C" w:rsidP="000E566C">
      <w:pPr>
        <w:pStyle w:val="ListParagraph"/>
        <w:numPr>
          <w:ilvl w:val="0"/>
          <w:numId w:val="14"/>
        </w:numPr>
        <w:spacing w:line="360" w:lineRule="auto"/>
        <w:jc w:val="both"/>
        <w:rPr>
          <w:rFonts w:asciiTheme="minorBidi" w:hAnsiTheme="minorBidi"/>
          <w:sz w:val="22"/>
          <w:szCs w:val="22"/>
        </w:rPr>
      </w:pPr>
      <w:r w:rsidRPr="00D4420E">
        <w:rPr>
          <w:rFonts w:asciiTheme="minorBidi" w:hAnsiTheme="minorBidi"/>
          <w:sz w:val="22"/>
          <w:szCs w:val="22"/>
        </w:rPr>
        <w:t xml:space="preserve">Sikma, L.M. (2014) </w:t>
      </w:r>
      <w:r w:rsidRPr="00D4420E">
        <w:rPr>
          <w:rFonts w:asciiTheme="minorBidi" w:hAnsiTheme="minorBidi"/>
          <w:i/>
          <w:iCs/>
          <w:sz w:val="22"/>
          <w:szCs w:val="22"/>
        </w:rPr>
        <w:t>Examining social support networks: The relationship of interactions, mentoring, and community on novice teachers’ satisfaction and career resiliency</w:t>
      </w:r>
      <w:r w:rsidRPr="00D4420E">
        <w:rPr>
          <w:rFonts w:asciiTheme="minorBidi" w:hAnsiTheme="minorBidi"/>
          <w:sz w:val="22"/>
          <w:szCs w:val="22"/>
        </w:rPr>
        <w:t xml:space="preserve">. ProQuest Dissertations &amp; Theses. Available at: UWTSD Library Search (Accessed: </w:t>
      </w:r>
      <w:r>
        <w:rPr>
          <w:rFonts w:asciiTheme="minorBidi" w:hAnsiTheme="minorBidi"/>
          <w:sz w:val="22"/>
          <w:szCs w:val="22"/>
        </w:rPr>
        <w:t>3</w:t>
      </w:r>
      <w:r w:rsidRPr="00D4420E">
        <w:rPr>
          <w:rFonts w:asciiTheme="minorBidi" w:hAnsiTheme="minorBidi"/>
          <w:sz w:val="22"/>
          <w:szCs w:val="22"/>
        </w:rPr>
        <w:t xml:space="preserve"> June 2026). </w:t>
      </w:r>
    </w:p>
    <w:p w14:paraId="68B6BC86" w14:textId="77777777" w:rsidR="001C1915" w:rsidRPr="003220C1" w:rsidRDefault="001C1915" w:rsidP="001C1915">
      <w:pPr>
        <w:pStyle w:val="NormalWeb"/>
        <w:numPr>
          <w:ilvl w:val="0"/>
          <w:numId w:val="14"/>
        </w:numPr>
        <w:spacing w:before="0" w:beforeAutospacing="0" w:after="0" w:afterAutospacing="0" w:line="360" w:lineRule="auto"/>
        <w:jc w:val="both"/>
        <w:rPr>
          <w:rFonts w:asciiTheme="minorBidi" w:hAnsiTheme="minorBidi" w:cstheme="minorBidi"/>
          <w:color w:val="000000"/>
          <w:sz w:val="22"/>
          <w:szCs w:val="22"/>
        </w:rPr>
      </w:pPr>
      <w:r w:rsidRPr="00673772">
        <w:rPr>
          <w:rFonts w:asciiTheme="minorBidi" w:hAnsiTheme="minorBidi" w:cstheme="minorBidi"/>
          <w:color w:val="000000"/>
          <w:sz w:val="22"/>
          <w:szCs w:val="22"/>
        </w:rPr>
        <w:t>Liu, S. </w:t>
      </w:r>
      <w:r w:rsidRPr="00673772">
        <w:rPr>
          <w:rFonts w:asciiTheme="minorBidi" w:hAnsiTheme="minorBidi" w:cstheme="minorBidi"/>
          <w:i/>
          <w:iCs/>
          <w:color w:val="000000"/>
          <w:sz w:val="22"/>
          <w:szCs w:val="22"/>
        </w:rPr>
        <w:t>et al.</w:t>
      </w:r>
      <w:r w:rsidRPr="00673772">
        <w:rPr>
          <w:rFonts w:asciiTheme="minorBidi" w:hAnsiTheme="minorBidi" w:cstheme="minorBidi"/>
          <w:color w:val="000000"/>
          <w:sz w:val="22"/>
          <w:szCs w:val="22"/>
        </w:rPr>
        <w:t> (</w:t>
      </w:r>
      <w:proofErr w:type="gramStart"/>
      <w:r w:rsidRPr="00673772">
        <w:rPr>
          <w:rFonts w:asciiTheme="minorBidi" w:hAnsiTheme="minorBidi" w:cstheme="minorBidi"/>
          <w:color w:val="000000"/>
          <w:sz w:val="22"/>
          <w:szCs w:val="22"/>
        </w:rPr>
        <w:t>2025)</w:t>
      </w:r>
      <w:r>
        <w:rPr>
          <w:rFonts w:asciiTheme="minorBidi" w:hAnsiTheme="minorBidi" w:cstheme="minorBidi"/>
          <w:color w:val="000000"/>
          <w:sz w:val="22"/>
          <w:szCs w:val="22"/>
        </w:rPr>
        <w:t xml:space="preserve"> </w:t>
      </w:r>
      <w:r w:rsidRPr="00673772">
        <w:rPr>
          <w:rFonts w:asciiTheme="minorBidi" w:hAnsiTheme="minorBidi" w:cstheme="minorBidi"/>
          <w:color w:val="000000"/>
          <w:sz w:val="22"/>
          <w:szCs w:val="22"/>
        </w:rPr>
        <w:t>‘</w:t>
      </w:r>
      <w:proofErr w:type="gramEnd"/>
      <w:r w:rsidRPr="00673772">
        <w:rPr>
          <w:rFonts w:asciiTheme="minorBidi" w:hAnsiTheme="minorBidi" w:cstheme="minorBidi"/>
          <w:color w:val="000000"/>
          <w:sz w:val="22"/>
          <w:szCs w:val="22"/>
        </w:rPr>
        <w:t>Associations of socioeconomic status and healthy lifestyle with incident early-onset and late-onset hypertension: a nationwide prospective cohort study in the UK’, </w:t>
      </w:r>
      <w:r w:rsidRPr="00673772">
        <w:rPr>
          <w:rFonts w:asciiTheme="minorBidi" w:hAnsiTheme="minorBidi" w:cstheme="minorBidi"/>
          <w:i/>
          <w:iCs/>
          <w:color w:val="000000"/>
          <w:sz w:val="22"/>
          <w:szCs w:val="22"/>
        </w:rPr>
        <w:t>Population Health Metrics</w:t>
      </w:r>
      <w:r w:rsidRPr="00673772">
        <w:rPr>
          <w:rFonts w:asciiTheme="minorBidi" w:hAnsiTheme="minorBidi" w:cstheme="minorBidi"/>
          <w:color w:val="000000"/>
          <w:sz w:val="22"/>
          <w:szCs w:val="22"/>
        </w:rPr>
        <w:t xml:space="preserve">, 23(1). Available at: </w:t>
      </w:r>
      <w:hyperlink r:id="rId13" w:history="1">
        <w:r w:rsidRPr="00673772">
          <w:rPr>
            <w:rStyle w:val="Hyperlink"/>
            <w:rFonts w:asciiTheme="minorBidi" w:hAnsiTheme="minorBidi" w:cstheme="minorBidi"/>
            <w:sz w:val="22"/>
            <w:szCs w:val="22"/>
          </w:rPr>
          <w:t>https://doi.org/10.1186/s12963-025-00392-y</w:t>
        </w:r>
      </w:hyperlink>
      <w:r w:rsidRPr="00673772">
        <w:rPr>
          <w:rFonts w:asciiTheme="minorBidi" w:hAnsiTheme="minorBidi" w:cstheme="minorBidi"/>
          <w:color w:val="000000"/>
          <w:sz w:val="22"/>
          <w:szCs w:val="22"/>
        </w:rPr>
        <w:t xml:space="preserve">. </w:t>
      </w:r>
    </w:p>
    <w:p w14:paraId="456B4C5A" w14:textId="77777777" w:rsidR="001C1915" w:rsidRPr="00B8712C" w:rsidRDefault="001C1915" w:rsidP="001C1915">
      <w:pPr>
        <w:pStyle w:val="ListParagraph"/>
        <w:numPr>
          <w:ilvl w:val="0"/>
          <w:numId w:val="14"/>
        </w:numPr>
        <w:spacing w:after="0" w:line="360" w:lineRule="auto"/>
        <w:jc w:val="both"/>
        <w:rPr>
          <w:rFonts w:asciiTheme="minorBidi" w:eastAsia="Times New Roman" w:hAnsiTheme="minorBidi"/>
          <w:sz w:val="22"/>
          <w:szCs w:val="22"/>
        </w:rPr>
      </w:pPr>
      <w:r w:rsidRPr="00673772">
        <w:rPr>
          <w:rFonts w:asciiTheme="minorBidi" w:eastAsia="Times New Roman" w:hAnsiTheme="minorBidi"/>
          <w:sz w:val="22"/>
          <w:szCs w:val="22"/>
        </w:rPr>
        <w:t xml:space="preserve">Patel, R. </w:t>
      </w:r>
      <w:r w:rsidRPr="00673772">
        <w:rPr>
          <w:rFonts w:asciiTheme="minorBidi" w:eastAsia="Times New Roman" w:hAnsiTheme="minorBidi"/>
          <w:i/>
          <w:iCs/>
          <w:sz w:val="22"/>
          <w:szCs w:val="22"/>
        </w:rPr>
        <w:t>et al.</w:t>
      </w:r>
      <w:r w:rsidRPr="00673772">
        <w:rPr>
          <w:rFonts w:asciiTheme="minorBidi" w:eastAsia="Times New Roman" w:hAnsiTheme="minorBidi"/>
          <w:sz w:val="22"/>
          <w:szCs w:val="22"/>
        </w:rPr>
        <w:t xml:space="preserve"> (2006) ‘The detection, treatment and control of high blood pressure in older British adults: cross-sectional findings from the British Women’s Heart and Health Study and the British Regional Heart Study’, </w:t>
      </w:r>
      <w:r w:rsidRPr="00673772">
        <w:rPr>
          <w:rFonts w:asciiTheme="minorBidi" w:eastAsia="Times New Roman" w:hAnsiTheme="minorBidi"/>
          <w:i/>
          <w:iCs/>
          <w:sz w:val="22"/>
          <w:szCs w:val="22"/>
        </w:rPr>
        <w:t>Journal of Human Hypertension</w:t>
      </w:r>
      <w:r w:rsidRPr="00673772">
        <w:rPr>
          <w:rFonts w:asciiTheme="minorBidi" w:eastAsia="Times New Roman" w:hAnsiTheme="minorBidi"/>
          <w:sz w:val="22"/>
          <w:szCs w:val="22"/>
        </w:rPr>
        <w:t xml:space="preserve">, 20(10), pp. 733–741. Available at: </w:t>
      </w:r>
      <w:hyperlink r:id="rId14" w:history="1">
        <w:r w:rsidRPr="00673772">
          <w:rPr>
            <w:rStyle w:val="Hyperlink"/>
            <w:rFonts w:asciiTheme="minorBidi" w:eastAsia="Times New Roman" w:hAnsiTheme="minorBidi"/>
            <w:sz w:val="22"/>
            <w:szCs w:val="22"/>
          </w:rPr>
          <w:t>https://doi.org/10.1038/sj.jhh.1002064</w:t>
        </w:r>
      </w:hyperlink>
      <w:r w:rsidRPr="00673772">
        <w:rPr>
          <w:rFonts w:asciiTheme="minorBidi" w:eastAsia="Times New Roman" w:hAnsiTheme="minorBidi"/>
          <w:sz w:val="22"/>
          <w:szCs w:val="22"/>
        </w:rPr>
        <w:t xml:space="preserve">. </w:t>
      </w:r>
    </w:p>
    <w:p w14:paraId="405CF336" w14:textId="77777777" w:rsidR="001C1915" w:rsidRPr="007572E5" w:rsidRDefault="001C1915" w:rsidP="001C1915">
      <w:pPr>
        <w:pStyle w:val="ListParagraph"/>
        <w:numPr>
          <w:ilvl w:val="0"/>
          <w:numId w:val="14"/>
        </w:numPr>
        <w:spacing w:after="0" w:line="360" w:lineRule="auto"/>
        <w:jc w:val="both"/>
        <w:rPr>
          <w:rFonts w:asciiTheme="minorBidi" w:eastAsia="Times New Roman" w:hAnsiTheme="minorBidi"/>
          <w:sz w:val="22"/>
          <w:szCs w:val="22"/>
        </w:rPr>
      </w:pPr>
      <w:proofErr w:type="spellStart"/>
      <w:r w:rsidRPr="00673772">
        <w:rPr>
          <w:rFonts w:asciiTheme="minorBidi" w:eastAsia="Times New Roman" w:hAnsiTheme="minorBidi"/>
          <w:sz w:val="22"/>
          <w:szCs w:val="22"/>
        </w:rPr>
        <w:t>Tapela</w:t>
      </w:r>
      <w:proofErr w:type="spellEnd"/>
      <w:r w:rsidRPr="00673772">
        <w:rPr>
          <w:rFonts w:asciiTheme="minorBidi" w:eastAsia="Times New Roman" w:hAnsiTheme="minorBidi"/>
          <w:sz w:val="22"/>
          <w:szCs w:val="22"/>
        </w:rPr>
        <w:t xml:space="preserve">, N. </w:t>
      </w:r>
      <w:r w:rsidRPr="00673772">
        <w:rPr>
          <w:rFonts w:asciiTheme="minorBidi" w:eastAsia="Times New Roman" w:hAnsiTheme="minorBidi"/>
          <w:i/>
          <w:iCs/>
          <w:sz w:val="22"/>
          <w:szCs w:val="22"/>
        </w:rPr>
        <w:t>et al.</w:t>
      </w:r>
      <w:r w:rsidRPr="00673772">
        <w:rPr>
          <w:rFonts w:asciiTheme="minorBidi" w:eastAsia="Times New Roman" w:hAnsiTheme="minorBidi"/>
          <w:sz w:val="22"/>
          <w:szCs w:val="22"/>
        </w:rPr>
        <w:t xml:space="preserve"> (</w:t>
      </w:r>
      <w:proofErr w:type="gramStart"/>
      <w:r w:rsidRPr="00673772">
        <w:rPr>
          <w:rFonts w:asciiTheme="minorBidi" w:eastAsia="Times New Roman" w:hAnsiTheme="minorBidi"/>
          <w:sz w:val="22"/>
          <w:szCs w:val="22"/>
        </w:rPr>
        <w:t>2021)</w:t>
      </w:r>
      <w:r>
        <w:rPr>
          <w:rFonts w:asciiTheme="minorBidi" w:eastAsia="Times New Roman" w:hAnsiTheme="minorBidi"/>
          <w:sz w:val="22"/>
          <w:szCs w:val="22"/>
        </w:rPr>
        <w:t xml:space="preserve"> </w:t>
      </w:r>
      <w:r w:rsidRPr="00673772">
        <w:rPr>
          <w:rFonts w:asciiTheme="minorBidi" w:eastAsia="Times New Roman" w:hAnsiTheme="minorBidi"/>
          <w:sz w:val="22"/>
          <w:szCs w:val="22"/>
        </w:rPr>
        <w:t>‘</w:t>
      </w:r>
      <w:proofErr w:type="gramEnd"/>
      <w:r w:rsidRPr="00673772">
        <w:rPr>
          <w:rFonts w:asciiTheme="minorBidi" w:eastAsia="Times New Roman" w:hAnsiTheme="minorBidi"/>
          <w:sz w:val="22"/>
          <w:szCs w:val="22"/>
        </w:rPr>
        <w:t xml:space="preserve">Prevalence and determinants of hypertension control among almost 100 000 treated adults in the UK’, </w:t>
      </w:r>
      <w:r w:rsidRPr="00673772">
        <w:rPr>
          <w:rFonts w:asciiTheme="minorBidi" w:eastAsia="Times New Roman" w:hAnsiTheme="minorBidi"/>
          <w:i/>
          <w:iCs/>
          <w:sz w:val="22"/>
          <w:szCs w:val="22"/>
        </w:rPr>
        <w:t>Open Heart</w:t>
      </w:r>
      <w:r w:rsidRPr="00673772">
        <w:rPr>
          <w:rFonts w:asciiTheme="minorBidi" w:eastAsia="Times New Roman" w:hAnsiTheme="minorBidi"/>
          <w:sz w:val="22"/>
          <w:szCs w:val="22"/>
        </w:rPr>
        <w:t xml:space="preserve">, 8(1), p. e001461. Available at: </w:t>
      </w:r>
      <w:hyperlink r:id="rId15" w:history="1">
        <w:r w:rsidRPr="00673772">
          <w:rPr>
            <w:rStyle w:val="Hyperlink"/>
            <w:rFonts w:asciiTheme="minorBidi" w:eastAsia="Times New Roman" w:hAnsiTheme="minorBidi"/>
            <w:sz w:val="22"/>
            <w:szCs w:val="22"/>
          </w:rPr>
          <w:t>https://doi.org/10.1136/openhrt-2020-001461</w:t>
        </w:r>
      </w:hyperlink>
      <w:r w:rsidRPr="00673772">
        <w:rPr>
          <w:rFonts w:asciiTheme="minorBidi" w:eastAsia="Times New Roman" w:hAnsiTheme="minorBidi"/>
          <w:sz w:val="22"/>
          <w:szCs w:val="22"/>
        </w:rPr>
        <w:t xml:space="preserve">. </w:t>
      </w:r>
    </w:p>
    <w:p w14:paraId="48EB2247" w14:textId="77777777" w:rsidR="001C1915" w:rsidRPr="00621217" w:rsidRDefault="001C1915" w:rsidP="001C1915">
      <w:pPr>
        <w:pStyle w:val="ListParagraph"/>
        <w:numPr>
          <w:ilvl w:val="0"/>
          <w:numId w:val="14"/>
        </w:numPr>
        <w:spacing w:line="360" w:lineRule="auto"/>
        <w:rPr>
          <w:rFonts w:asciiTheme="minorBidi" w:eastAsia="Arial Nova" w:hAnsiTheme="minorBidi"/>
          <w:color w:val="000000" w:themeColor="text1"/>
          <w:sz w:val="22"/>
          <w:szCs w:val="22"/>
        </w:rPr>
      </w:pPr>
      <w:r w:rsidRPr="00621217">
        <w:rPr>
          <w:rFonts w:asciiTheme="minorBidi" w:eastAsia="Arial Nova" w:hAnsiTheme="minorBidi"/>
          <w:color w:val="000000" w:themeColor="text1"/>
          <w:sz w:val="22"/>
          <w:szCs w:val="22"/>
        </w:rPr>
        <w:t xml:space="preserve">World Health Organization (2023) </w:t>
      </w:r>
      <w:r w:rsidRPr="00621217">
        <w:rPr>
          <w:rFonts w:asciiTheme="minorBidi" w:eastAsia="Arial Nova" w:hAnsiTheme="minorBidi"/>
          <w:i/>
          <w:iCs/>
          <w:color w:val="000000" w:themeColor="text1"/>
          <w:sz w:val="22"/>
          <w:szCs w:val="22"/>
        </w:rPr>
        <w:t>Hypertension</w:t>
      </w:r>
      <w:r w:rsidRPr="00621217">
        <w:rPr>
          <w:rFonts w:asciiTheme="minorBidi" w:eastAsia="Arial Nova" w:hAnsiTheme="minorBidi"/>
          <w:color w:val="000000" w:themeColor="text1"/>
          <w:sz w:val="22"/>
          <w:szCs w:val="22"/>
        </w:rPr>
        <w:t xml:space="preserve">. Geneva: World Health Organization. Available at: </w:t>
      </w:r>
      <w:hyperlink r:id="rId16" w:tgtFrame="_blank" w:history="1">
        <w:r w:rsidRPr="00621217">
          <w:rPr>
            <w:rStyle w:val="Hyperlink"/>
            <w:rFonts w:asciiTheme="minorBidi" w:eastAsia="Arial Nova" w:hAnsiTheme="minorBidi"/>
            <w:sz w:val="22"/>
            <w:szCs w:val="22"/>
          </w:rPr>
          <w:t>WHO Hypertension Fact Sheet</w:t>
        </w:r>
      </w:hyperlink>
      <w:r w:rsidRPr="00621217">
        <w:rPr>
          <w:rFonts w:asciiTheme="minorBidi" w:eastAsia="Arial Nova" w:hAnsiTheme="minorBidi"/>
          <w:color w:val="000000" w:themeColor="text1"/>
          <w:sz w:val="22"/>
          <w:szCs w:val="22"/>
        </w:rPr>
        <w:t xml:space="preserve"> (Accessed: </w:t>
      </w:r>
      <w:r>
        <w:rPr>
          <w:rFonts w:asciiTheme="minorBidi" w:eastAsia="Arial Nova" w:hAnsiTheme="minorBidi"/>
          <w:color w:val="000000" w:themeColor="text1"/>
          <w:sz w:val="22"/>
          <w:szCs w:val="22"/>
        </w:rPr>
        <w:t>7</w:t>
      </w:r>
      <w:r w:rsidRPr="00621217">
        <w:rPr>
          <w:rFonts w:asciiTheme="minorBidi" w:eastAsia="Arial Nova" w:hAnsiTheme="minorBidi"/>
          <w:color w:val="000000" w:themeColor="text1"/>
          <w:sz w:val="22"/>
          <w:szCs w:val="22"/>
        </w:rPr>
        <w:t xml:space="preserve"> June 2026).</w:t>
      </w:r>
      <w:r>
        <w:rPr>
          <w:rFonts w:asciiTheme="minorBidi" w:eastAsia="Arial Nova" w:hAnsiTheme="minorBidi"/>
          <w:color w:val="000000" w:themeColor="text1"/>
          <w:sz w:val="22"/>
          <w:szCs w:val="22"/>
        </w:rPr>
        <w:t xml:space="preserve"> </w:t>
      </w:r>
    </w:p>
    <w:p w14:paraId="0A8E75D8" w14:textId="0B2CA3DA" w:rsidR="004315AE" w:rsidRPr="004315AE" w:rsidRDefault="004315AE" w:rsidP="00186E25">
      <w:pPr>
        <w:pStyle w:val="ListParagraph"/>
        <w:numPr>
          <w:ilvl w:val="0"/>
          <w:numId w:val="14"/>
        </w:numPr>
        <w:spacing w:line="360" w:lineRule="auto"/>
        <w:rPr>
          <w:rFonts w:ascii="Arial" w:eastAsia="Arial Nova" w:hAnsi="Arial" w:cs="Arial"/>
          <w:color w:val="000000" w:themeColor="text1"/>
          <w:sz w:val="22"/>
          <w:szCs w:val="22"/>
        </w:rPr>
      </w:pPr>
      <w:r w:rsidRPr="004315AE">
        <w:rPr>
          <w:rFonts w:ascii="Arial" w:eastAsia="Arial Nova" w:hAnsi="Arial" w:cs="Arial"/>
          <w:color w:val="000000" w:themeColor="text1"/>
          <w:sz w:val="22"/>
          <w:szCs w:val="22"/>
        </w:rPr>
        <w:lastRenderedPageBreak/>
        <w:t xml:space="preserve">NHS England (2023) </w:t>
      </w:r>
      <w:r w:rsidRPr="004315AE">
        <w:rPr>
          <w:rFonts w:ascii="Arial" w:eastAsia="Arial Nova" w:hAnsi="Arial" w:cs="Arial"/>
          <w:i/>
          <w:iCs/>
          <w:color w:val="000000" w:themeColor="text1"/>
          <w:sz w:val="22"/>
          <w:szCs w:val="22"/>
        </w:rPr>
        <w:t>NHS Equality, Diversity and Inclusion Improvement Plan</w:t>
      </w:r>
      <w:r w:rsidRPr="004315AE">
        <w:rPr>
          <w:rFonts w:ascii="Arial" w:eastAsia="Arial Nova" w:hAnsi="Arial" w:cs="Arial"/>
          <w:color w:val="000000" w:themeColor="text1"/>
          <w:sz w:val="22"/>
          <w:szCs w:val="22"/>
        </w:rPr>
        <w:t xml:space="preserve">. Available at: </w:t>
      </w:r>
      <w:hyperlink r:id="rId17" w:tgtFrame="_new" w:history="1">
        <w:r w:rsidRPr="004315AE">
          <w:rPr>
            <w:rStyle w:val="Hyperlink"/>
            <w:rFonts w:ascii="Arial" w:eastAsia="Arial Nova" w:hAnsi="Arial" w:cs="Arial"/>
            <w:sz w:val="22"/>
            <w:szCs w:val="22"/>
          </w:rPr>
          <w:t>https://www.england.nhs.uk/long-read/nhs-equality-diversity-and-inclusion-improvement-plan/</w:t>
        </w:r>
      </w:hyperlink>
      <w:r w:rsidRPr="004315AE">
        <w:rPr>
          <w:rFonts w:ascii="Arial" w:eastAsia="Arial Nova" w:hAnsi="Arial" w:cs="Arial"/>
          <w:color w:val="000000" w:themeColor="text1"/>
          <w:sz w:val="22"/>
          <w:szCs w:val="22"/>
        </w:rPr>
        <w:t xml:space="preserve"> (Accessed: 17 June 2026).</w:t>
      </w:r>
      <w:r w:rsidR="00186E25">
        <w:rPr>
          <w:rFonts w:ascii="Arial" w:eastAsia="Arial Nova" w:hAnsi="Arial" w:cs="Arial"/>
          <w:color w:val="000000" w:themeColor="text1"/>
          <w:sz w:val="22"/>
          <w:szCs w:val="22"/>
        </w:rPr>
        <w:t xml:space="preserve"> </w:t>
      </w:r>
    </w:p>
    <w:p w14:paraId="41595E78" w14:textId="77777777" w:rsidR="007C5C64" w:rsidRPr="007C5C64" w:rsidRDefault="007C5C64" w:rsidP="007C5C64">
      <w:pPr>
        <w:pStyle w:val="ListParagraph"/>
        <w:numPr>
          <w:ilvl w:val="0"/>
          <w:numId w:val="14"/>
        </w:numPr>
        <w:spacing w:line="360" w:lineRule="auto"/>
        <w:rPr>
          <w:rFonts w:asciiTheme="minorBidi" w:hAnsiTheme="minorBidi"/>
          <w:sz w:val="22"/>
          <w:szCs w:val="22"/>
        </w:rPr>
      </w:pPr>
      <w:r w:rsidRPr="007C5C64">
        <w:rPr>
          <w:rFonts w:asciiTheme="minorBidi" w:hAnsiTheme="minorBidi"/>
          <w:sz w:val="22"/>
          <w:szCs w:val="22"/>
        </w:rPr>
        <w:t xml:space="preserve">Serrat, O. (2017) </w:t>
      </w:r>
      <w:r w:rsidRPr="007C5C64">
        <w:rPr>
          <w:rFonts w:asciiTheme="minorBidi" w:hAnsiTheme="minorBidi"/>
          <w:i/>
          <w:iCs/>
          <w:sz w:val="22"/>
          <w:szCs w:val="22"/>
        </w:rPr>
        <w:t>Understanding and Developing Emotional Intelligence</w:t>
      </w:r>
      <w:r w:rsidRPr="007C5C64">
        <w:rPr>
          <w:rFonts w:asciiTheme="minorBidi" w:hAnsiTheme="minorBidi"/>
          <w:sz w:val="22"/>
          <w:szCs w:val="22"/>
        </w:rPr>
        <w:t xml:space="preserve">. Available at: </w:t>
      </w:r>
      <w:hyperlink r:id="rId18" w:tgtFrame="_new" w:history="1">
        <w:r w:rsidRPr="007C5C64">
          <w:rPr>
            <w:rStyle w:val="Hyperlink"/>
            <w:rFonts w:asciiTheme="minorBidi" w:hAnsiTheme="minorBidi"/>
            <w:sz w:val="22"/>
            <w:szCs w:val="22"/>
          </w:rPr>
          <w:t>https://www.researchgate.net/publication/318018981_Understanding_and_Developing_Emotional_Intelligence</w:t>
        </w:r>
      </w:hyperlink>
      <w:r w:rsidRPr="007C5C64">
        <w:rPr>
          <w:rFonts w:asciiTheme="minorBidi" w:hAnsiTheme="minorBidi"/>
          <w:sz w:val="22"/>
          <w:szCs w:val="22"/>
        </w:rPr>
        <w:t xml:space="preserve"> (Accessed: 20 May 2024).</w:t>
      </w:r>
    </w:p>
    <w:p w14:paraId="1C8A094C" w14:textId="77777777" w:rsidR="007C5C64" w:rsidRPr="007C5C64" w:rsidRDefault="007C5C64" w:rsidP="007C5C64">
      <w:pPr>
        <w:pStyle w:val="ListParagraph"/>
        <w:numPr>
          <w:ilvl w:val="0"/>
          <w:numId w:val="14"/>
        </w:numPr>
        <w:spacing w:line="360" w:lineRule="auto"/>
        <w:rPr>
          <w:rFonts w:asciiTheme="minorBidi" w:hAnsiTheme="minorBidi"/>
          <w:sz w:val="22"/>
          <w:szCs w:val="22"/>
        </w:rPr>
      </w:pPr>
      <w:r w:rsidRPr="007C5C64">
        <w:rPr>
          <w:rFonts w:asciiTheme="minorBidi" w:hAnsiTheme="minorBidi"/>
          <w:sz w:val="22"/>
          <w:szCs w:val="22"/>
        </w:rPr>
        <w:t xml:space="preserve">Skills for Care (2016) </w:t>
      </w:r>
      <w:r w:rsidRPr="007C5C64">
        <w:rPr>
          <w:rFonts w:asciiTheme="minorBidi" w:hAnsiTheme="minorBidi"/>
          <w:i/>
          <w:iCs/>
          <w:sz w:val="22"/>
          <w:szCs w:val="22"/>
        </w:rPr>
        <w:t>Building your own resilience</w:t>
      </w:r>
      <w:r w:rsidRPr="007C5C64">
        <w:rPr>
          <w:rFonts w:asciiTheme="minorBidi" w:hAnsiTheme="minorBidi"/>
          <w:sz w:val="22"/>
          <w:szCs w:val="22"/>
        </w:rPr>
        <w:t xml:space="preserve">. Available at: </w:t>
      </w:r>
      <w:hyperlink r:id="rId19" w:tgtFrame="_new" w:history="1">
        <w:r w:rsidRPr="007C5C64">
          <w:rPr>
            <w:rStyle w:val="Hyperlink"/>
            <w:rFonts w:asciiTheme="minorBidi" w:hAnsiTheme="minorBidi"/>
            <w:sz w:val="22"/>
            <w:szCs w:val="22"/>
          </w:rPr>
          <w:t>https://www.workingwellglos.nhs.uk/wp-content/uploads/2019/01/Building-your-own-Personal-Resilience.pdf</w:t>
        </w:r>
      </w:hyperlink>
      <w:r w:rsidRPr="007C5C64">
        <w:rPr>
          <w:rFonts w:asciiTheme="minorBidi" w:hAnsiTheme="minorBidi"/>
          <w:sz w:val="22"/>
          <w:szCs w:val="22"/>
        </w:rPr>
        <w:t xml:space="preserve"> (Accessed: 20 May 2024). </w:t>
      </w:r>
    </w:p>
    <w:p w14:paraId="0C66D829" w14:textId="77777777" w:rsidR="00906D1F" w:rsidRPr="00906D1F" w:rsidRDefault="00906D1F" w:rsidP="00906D1F">
      <w:pPr>
        <w:pStyle w:val="ListParagraph"/>
        <w:numPr>
          <w:ilvl w:val="0"/>
          <w:numId w:val="14"/>
        </w:numPr>
        <w:spacing w:before="100" w:beforeAutospacing="1" w:after="100" w:afterAutospacing="1" w:line="360" w:lineRule="auto"/>
        <w:rPr>
          <w:rFonts w:asciiTheme="minorBidi" w:eastAsia="Times New Roman" w:hAnsiTheme="minorBidi"/>
          <w:sz w:val="22"/>
          <w:szCs w:val="22"/>
          <w:lang w:eastAsia="en-US"/>
        </w:rPr>
      </w:pPr>
      <w:r w:rsidRPr="00906D1F">
        <w:rPr>
          <w:rFonts w:asciiTheme="minorBidi" w:eastAsia="Times New Roman" w:hAnsiTheme="minorBidi"/>
          <w:sz w:val="22"/>
          <w:szCs w:val="22"/>
          <w:lang w:eastAsia="en-US"/>
        </w:rPr>
        <w:t>Berriet-Solliec, M., Labarthe, P. and Laurent, C. (2014) ‘Goals of evaluation and types of evidence’, </w:t>
      </w:r>
      <w:r w:rsidRPr="00906D1F">
        <w:rPr>
          <w:rFonts w:asciiTheme="minorBidi" w:eastAsia="Times New Roman" w:hAnsiTheme="minorBidi"/>
          <w:i/>
          <w:iCs/>
          <w:sz w:val="22"/>
          <w:szCs w:val="22"/>
          <w:lang w:eastAsia="en-US"/>
        </w:rPr>
        <w:t>Evaluation</w:t>
      </w:r>
      <w:r w:rsidRPr="00906D1F">
        <w:rPr>
          <w:rFonts w:asciiTheme="minorBidi" w:eastAsia="Times New Roman" w:hAnsiTheme="minorBidi"/>
          <w:sz w:val="22"/>
          <w:szCs w:val="22"/>
          <w:lang w:eastAsia="en-US"/>
        </w:rPr>
        <w:t xml:space="preserve">, 20(2), pp. 195–213. Available at: </w:t>
      </w:r>
      <w:hyperlink r:id="rId20" w:history="1">
        <w:r w:rsidRPr="00906D1F">
          <w:rPr>
            <w:rStyle w:val="Hyperlink"/>
            <w:rFonts w:asciiTheme="minorBidi" w:eastAsia="Times New Roman" w:hAnsiTheme="minorBidi"/>
            <w:sz w:val="22"/>
            <w:szCs w:val="22"/>
            <w:lang w:eastAsia="en-US"/>
          </w:rPr>
          <w:t>https://doi.org/10.1177/1356389014529836</w:t>
        </w:r>
      </w:hyperlink>
      <w:r w:rsidRPr="00906D1F">
        <w:rPr>
          <w:rFonts w:asciiTheme="minorBidi" w:eastAsia="Times New Roman" w:hAnsiTheme="minorBidi"/>
          <w:sz w:val="22"/>
          <w:szCs w:val="22"/>
          <w:lang w:eastAsia="en-US"/>
        </w:rPr>
        <w:t xml:space="preserve">. </w:t>
      </w:r>
    </w:p>
    <w:p w14:paraId="607F66D9" w14:textId="77777777" w:rsidR="00906D1F" w:rsidRPr="00906D1F" w:rsidRDefault="00906D1F" w:rsidP="00906D1F">
      <w:pPr>
        <w:pStyle w:val="ListParagraph"/>
        <w:numPr>
          <w:ilvl w:val="0"/>
          <w:numId w:val="14"/>
        </w:numPr>
        <w:spacing w:before="100" w:beforeAutospacing="1" w:after="100" w:afterAutospacing="1" w:line="360" w:lineRule="auto"/>
        <w:rPr>
          <w:rFonts w:asciiTheme="minorBidi" w:eastAsia="Times New Roman" w:hAnsiTheme="minorBidi"/>
          <w:sz w:val="22"/>
          <w:szCs w:val="22"/>
          <w:lang w:eastAsia="en-US"/>
        </w:rPr>
      </w:pPr>
      <w:r w:rsidRPr="00906D1F">
        <w:rPr>
          <w:rFonts w:asciiTheme="minorBidi" w:eastAsia="Times New Roman" w:hAnsiTheme="minorBidi"/>
          <w:sz w:val="22"/>
          <w:szCs w:val="22"/>
          <w:lang w:eastAsia="en-US"/>
        </w:rPr>
        <w:t xml:space="preserve">Simon, P. and Murray-Webster, R. (2018) </w:t>
      </w:r>
      <w:r w:rsidRPr="00906D1F">
        <w:rPr>
          <w:rFonts w:asciiTheme="minorBidi" w:eastAsia="Times New Roman" w:hAnsiTheme="minorBidi"/>
          <w:i/>
          <w:iCs/>
          <w:sz w:val="22"/>
          <w:szCs w:val="22"/>
          <w:lang w:eastAsia="en-US"/>
        </w:rPr>
        <w:t>Starting Out in Project Management</w:t>
      </w:r>
      <w:r w:rsidRPr="00906D1F">
        <w:rPr>
          <w:rFonts w:asciiTheme="minorBidi" w:eastAsia="Times New Roman" w:hAnsiTheme="minorBidi"/>
          <w:sz w:val="22"/>
          <w:szCs w:val="22"/>
          <w:lang w:eastAsia="en-US"/>
        </w:rPr>
        <w:t xml:space="preserve">. Buckinghamshire: Association for Project Management. Available at: ProQuest </w:t>
      </w:r>
      <w:proofErr w:type="spellStart"/>
      <w:r w:rsidRPr="00906D1F">
        <w:rPr>
          <w:rFonts w:asciiTheme="minorBidi" w:eastAsia="Times New Roman" w:hAnsiTheme="minorBidi"/>
          <w:sz w:val="22"/>
          <w:szCs w:val="22"/>
          <w:lang w:eastAsia="en-US"/>
        </w:rPr>
        <w:t>Ebook</w:t>
      </w:r>
      <w:proofErr w:type="spellEnd"/>
      <w:r w:rsidRPr="00906D1F">
        <w:rPr>
          <w:rFonts w:asciiTheme="minorBidi" w:eastAsia="Times New Roman" w:hAnsiTheme="minorBidi"/>
          <w:sz w:val="22"/>
          <w:szCs w:val="22"/>
          <w:lang w:eastAsia="en-US"/>
        </w:rPr>
        <w:t xml:space="preserve"> Central. </w:t>
      </w:r>
    </w:p>
    <w:p w14:paraId="12997764" w14:textId="77777777" w:rsidR="00906D1F" w:rsidRPr="00906D1F" w:rsidRDefault="00906D1F" w:rsidP="00906D1F">
      <w:pPr>
        <w:pStyle w:val="ListParagraph"/>
        <w:numPr>
          <w:ilvl w:val="0"/>
          <w:numId w:val="14"/>
        </w:numPr>
        <w:spacing w:before="100" w:beforeAutospacing="1" w:after="100" w:afterAutospacing="1" w:line="360" w:lineRule="auto"/>
        <w:rPr>
          <w:rFonts w:asciiTheme="minorBidi" w:eastAsia="Times New Roman" w:hAnsiTheme="minorBidi"/>
          <w:sz w:val="22"/>
          <w:szCs w:val="22"/>
          <w:lang w:eastAsia="en-US"/>
        </w:rPr>
      </w:pPr>
      <w:r w:rsidRPr="00906D1F">
        <w:rPr>
          <w:rFonts w:asciiTheme="minorBidi" w:eastAsia="Times New Roman" w:hAnsiTheme="minorBidi"/>
          <w:sz w:val="22"/>
          <w:szCs w:val="22"/>
          <w:lang w:eastAsia="en-US"/>
        </w:rPr>
        <w:t xml:space="preserve">Health and Care Professions Council (2024) </w:t>
      </w:r>
      <w:r w:rsidRPr="00906D1F">
        <w:rPr>
          <w:rFonts w:asciiTheme="minorBidi" w:eastAsia="Times New Roman" w:hAnsiTheme="minorBidi"/>
          <w:i/>
          <w:iCs/>
          <w:sz w:val="22"/>
          <w:szCs w:val="22"/>
          <w:lang w:eastAsia="en-US"/>
        </w:rPr>
        <w:t>Occupational therapists</w:t>
      </w:r>
      <w:r w:rsidRPr="00906D1F">
        <w:rPr>
          <w:rFonts w:asciiTheme="minorBidi" w:eastAsia="Times New Roman" w:hAnsiTheme="minorBidi"/>
          <w:sz w:val="22"/>
          <w:szCs w:val="22"/>
          <w:lang w:eastAsia="en-US"/>
        </w:rPr>
        <w:t xml:space="preserve">. Available at: </w:t>
      </w:r>
      <w:hyperlink r:id="rId21" w:tgtFrame="_new" w:history="1">
        <w:r w:rsidRPr="00906D1F">
          <w:rPr>
            <w:rStyle w:val="Hyperlink"/>
            <w:rFonts w:asciiTheme="minorBidi" w:eastAsia="Times New Roman" w:hAnsiTheme="minorBidi"/>
            <w:sz w:val="22"/>
            <w:szCs w:val="22"/>
            <w:lang w:eastAsia="en-US"/>
          </w:rPr>
          <w:t>https://www.hcpc-uk.org/standards/standards-of-proficiency/occupational-therapists/</w:t>
        </w:r>
      </w:hyperlink>
      <w:r w:rsidRPr="00906D1F">
        <w:rPr>
          <w:rFonts w:asciiTheme="minorBidi" w:eastAsia="Times New Roman" w:hAnsiTheme="minorBidi"/>
          <w:sz w:val="22"/>
          <w:szCs w:val="22"/>
          <w:lang w:eastAsia="en-US"/>
        </w:rPr>
        <w:t xml:space="preserve"> (Accessed: 24 June 2026).</w:t>
      </w:r>
    </w:p>
    <w:p w14:paraId="706B5E9A" w14:textId="77777777" w:rsidR="00195B51" w:rsidRPr="00195B51" w:rsidRDefault="00195B51" w:rsidP="00195B51">
      <w:pPr>
        <w:pStyle w:val="ListParagraph"/>
        <w:numPr>
          <w:ilvl w:val="0"/>
          <w:numId w:val="14"/>
        </w:numPr>
        <w:spacing w:line="360" w:lineRule="auto"/>
        <w:jc w:val="both"/>
        <w:rPr>
          <w:rFonts w:ascii="Arial" w:eastAsia="Arial Nova" w:hAnsi="Arial" w:cs="Arial"/>
          <w:color w:val="000000" w:themeColor="text1"/>
          <w:sz w:val="22"/>
          <w:szCs w:val="22"/>
        </w:rPr>
      </w:pPr>
      <w:r w:rsidRPr="00195B51">
        <w:rPr>
          <w:rFonts w:ascii="Arial" w:eastAsia="Arial Nova" w:hAnsi="Arial" w:cs="Arial"/>
          <w:color w:val="000000" w:themeColor="text1"/>
          <w:sz w:val="22"/>
          <w:szCs w:val="22"/>
        </w:rPr>
        <w:t xml:space="preserve">Kotter, J.P. (2012) </w:t>
      </w:r>
      <w:r w:rsidRPr="00195B51">
        <w:rPr>
          <w:rFonts w:ascii="Arial" w:eastAsia="Arial Nova" w:hAnsi="Arial" w:cs="Arial"/>
          <w:i/>
          <w:iCs/>
          <w:color w:val="000000" w:themeColor="text1"/>
          <w:sz w:val="22"/>
          <w:szCs w:val="22"/>
        </w:rPr>
        <w:t>Leading Change</w:t>
      </w:r>
      <w:r w:rsidRPr="00195B51">
        <w:rPr>
          <w:rFonts w:ascii="Arial" w:eastAsia="Arial Nova" w:hAnsi="Arial" w:cs="Arial"/>
          <w:color w:val="000000" w:themeColor="text1"/>
          <w:sz w:val="22"/>
          <w:szCs w:val="22"/>
        </w:rPr>
        <w:t xml:space="preserve">. Boston: Harvard Business Review Press. </w:t>
      </w:r>
    </w:p>
    <w:p w14:paraId="62193713" w14:textId="77777777" w:rsidR="00195B51" w:rsidRPr="00195B51" w:rsidRDefault="00195B51" w:rsidP="00195B51">
      <w:pPr>
        <w:pStyle w:val="ListParagraph"/>
        <w:numPr>
          <w:ilvl w:val="0"/>
          <w:numId w:val="14"/>
        </w:numPr>
        <w:spacing w:line="360" w:lineRule="auto"/>
        <w:jc w:val="both"/>
        <w:rPr>
          <w:rFonts w:ascii="Arial" w:eastAsia="Arial Nova" w:hAnsi="Arial" w:cs="Arial"/>
          <w:color w:val="000000" w:themeColor="text1"/>
          <w:sz w:val="22"/>
          <w:szCs w:val="22"/>
        </w:rPr>
      </w:pPr>
      <w:r w:rsidRPr="00195B51">
        <w:rPr>
          <w:rFonts w:ascii="Arial" w:eastAsia="Arial Nova" w:hAnsi="Arial" w:cs="Arial"/>
          <w:color w:val="000000" w:themeColor="text1"/>
          <w:sz w:val="22"/>
          <w:szCs w:val="22"/>
        </w:rPr>
        <w:t xml:space="preserve">Lewin, K. (1951) </w:t>
      </w:r>
      <w:r w:rsidRPr="00195B51">
        <w:rPr>
          <w:rFonts w:ascii="Arial" w:eastAsia="Arial Nova" w:hAnsi="Arial" w:cs="Arial"/>
          <w:i/>
          <w:iCs/>
          <w:color w:val="000000" w:themeColor="text1"/>
          <w:sz w:val="22"/>
          <w:szCs w:val="22"/>
        </w:rPr>
        <w:t>Field Theory in Social Science</w:t>
      </w:r>
      <w:r w:rsidRPr="00195B51">
        <w:rPr>
          <w:rFonts w:ascii="Arial" w:eastAsia="Arial Nova" w:hAnsi="Arial" w:cs="Arial"/>
          <w:color w:val="000000" w:themeColor="text1"/>
          <w:sz w:val="22"/>
          <w:szCs w:val="22"/>
        </w:rPr>
        <w:t>. New York: Harper &amp; Row.</w:t>
      </w:r>
    </w:p>
    <w:p w14:paraId="7C62BAED" w14:textId="77777777" w:rsidR="00195B51" w:rsidRPr="00195B51" w:rsidRDefault="00195B51" w:rsidP="00195B51">
      <w:pPr>
        <w:pStyle w:val="ListParagraph"/>
        <w:numPr>
          <w:ilvl w:val="0"/>
          <w:numId w:val="14"/>
        </w:numPr>
        <w:spacing w:line="360" w:lineRule="auto"/>
        <w:jc w:val="both"/>
        <w:rPr>
          <w:rFonts w:ascii="Arial" w:eastAsia="Arial Nova" w:hAnsi="Arial" w:cs="Arial"/>
          <w:color w:val="000000" w:themeColor="text1"/>
          <w:sz w:val="22"/>
          <w:szCs w:val="22"/>
        </w:rPr>
      </w:pPr>
      <w:r w:rsidRPr="00195B51">
        <w:rPr>
          <w:rFonts w:ascii="Arial" w:eastAsia="Arial Nova" w:hAnsi="Arial" w:cs="Arial"/>
          <w:color w:val="000000" w:themeColor="text1"/>
          <w:sz w:val="22"/>
          <w:szCs w:val="22"/>
        </w:rPr>
        <w:t xml:space="preserve">NHS England (2024) </w:t>
      </w:r>
      <w:r w:rsidRPr="00195B51">
        <w:rPr>
          <w:rFonts w:ascii="Arial" w:eastAsia="Arial Nova" w:hAnsi="Arial" w:cs="Arial"/>
          <w:i/>
          <w:iCs/>
          <w:color w:val="000000" w:themeColor="text1"/>
          <w:sz w:val="22"/>
          <w:szCs w:val="22"/>
        </w:rPr>
        <w:t>NHS App</w:t>
      </w:r>
      <w:r w:rsidRPr="00195B51">
        <w:rPr>
          <w:rFonts w:ascii="Arial" w:eastAsia="Arial Nova" w:hAnsi="Arial" w:cs="Arial"/>
          <w:color w:val="000000" w:themeColor="text1"/>
          <w:sz w:val="22"/>
          <w:szCs w:val="22"/>
        </w:rPr>
        <w:t xml:space="preserve">. Available at: </w:t>
      </w:r>
      <w:hyperlink r:id="rId22" w:history="1">
        <w:r w:rsidRPr="00195B51">
          <w:rPr>
            <w:rStyle w:val="Hyperlink"/>
            <w:rFonts w:ascii="Arial" w:eastAsia="Arial Nova" w:hAnsi="Arial" w:cs="Arial"/>
            <w:sz w:val="22"/>
            <w:szCs w:val="22"/>
          </w:rPr>
          <w:t>https://www.nhs.uk/nhs-app/</w:t>
        </w:r>
      </w:hyperlink>
      <w:r w:rsidRPr="00195B51">
        <w:rPr>
          <w:rFonts w:ascii="Arial" w:eastAsia="Arial Nova" w:hAnsi="Arial" w:cs="Arial"/>
          <w:color w:val="000000" w:themeColor="text1"/>
          <w:sz w:val="22"/>
          <w:szCs w:val="22"/>
        </w:rPr>
        <w:t xml:space="preserve"> (Accessed: 1 July 2026).</w:t>
      </w:r>
    </w:p>
    <w:p w14:paraId="24212C02" w14:textId="77777777" w:rsidR="000E566C" w:rsidRPr="000E566C" w:rsidRDefault="000E566C" w:rsidP="002E5B67">
      <w:pPr>
        <w:pStyle w:val="ListParagraph"/>
        <w:rPr>
          <w:rFonts w:ascii="Arial" w:eastAsia="Aptos" w:hAnsi="Arial" w:cs="Arial"/>
          <w:color w:val="000000" w:themeColor="text1"/>
          <w:sz w:val="22"/>
          <w:szCs w:val="22"/>
        </w:rPr>
      </w:pPr>
    </w:p>
    <w:p w14:paraId="0CA48514" w14:textId="77777777" w:rsidR="00BC4216" w:rsidRDefault="00BC4216" w:rsidP="021F216E">
      <w:pPr>
        <w:rPr>
          <w:rFonts w:ascii="Aptos" w:eastAsia="Aptos" w:hAnsi="Aptos" w:cs="Aptos"/>
          <w:color w:val="000000" w:themeColor="text1"/>
        </w:rPr>
      </w:pPr>
    </w:p>
    <w:p w14:paraId="6FB9AA9B" w14:textId="7E6A8AEF" w:rsidR="021F216E" w:rsidRDefault="021F216E" w:rsidP="021F216E">
      <w:pPr>
        <w:rPr>
          <w:sz w:val="44"/>
          <w:szCs w:val="44"/>
        </w:rPr>
      </w:pPr>
    </w:p>
    <w:sectPr w:rsidR="021F216E">
      <w:headerReference w:type="default" r:id="rId23"/>
      <w:footerReference w:type="default" r:id="rId2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C2954C" w14:textId="77777777" w:rsidR="001D46D5" w:rsidRDefault="001D46D5">
      <w:pPr>
        <w:spacing w:after="0" w:line="240" w:lineRule="auto"/>
      </w:pPr>
    </w:p>
  </w:endnote>
  <w:endnote w:type="continuationSeparator" w:id="0">
    <w:p w14:paraId="7CFC07E1" w14:textId="77777777" w:rsidR="001D46D5" w:rsidRDefault="001D46D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ova">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3873086"/>
      <w:docPartObj>
        <w:docPartGallery w:val="Page Numbers (Bottom of Page)"/>
        <w:docPartUnique/>
      </w:docPartObj>
    </w:sdtPr>
    <w:sdtEndPr>
      <w:rPr>
        <w:noProof/>
      </w:rPr>
    </w:sdtEndPr>
    <w:sdtContent>
      <w:p w14:paraId="257C81CA" w14:textId="207A55AC" w:rsidR="00B7418E" w:rsidRDefault="00B7418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C650156" w14:textId="77777777" w:rsidR="00B7418E" w:rsidRDefault="00B741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037E25" w14:textId="77777777" w:rsidR="001D46D5" w:rsidRDefault="001D46D5">
      <w:pPr>
        <w:spacing w:after="0" w:line="240" w:lineRule="auto"/>
      </w:pPr>
    </w:p>
  </w:footnote>
  <w:footnote w:type="continuationSeparator" w:id="0">
    <w:p w14:paraId="1712E2AA" w14:textId="77777777" w:rsidR="001D46D5" w:rsidRDefault="001D46D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B7ADA8" w14:textId="26CDF4F3" w:rsidR="00F3011C" w:rsidRDefault="00F3011C">
    <w:pPr>
      <w:pStyle w:val="Header"/>
    </w:pPr>
    <w:r>
      <w:ptab w:relativeTo="margin" w:alignment="center" w:leader="none"/>
    </w:r>
    <w:r>
      <w:ptab w:relativeTo="margin" w:alignment="right" w:leader="none"/>
    </w:r>
    <w:r>
      <w:t>2017880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B4CF9"/>
    <w:multiLevelType w:val="hybridMultilevel"/>
    <w:tmpl w:val="D40E988E"/>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88C2154"/>
    <w:multiLevelType w:val="hybridMultilevel"/>
    <w:tmpl w:val="15106936"/>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EE64D90"/>
    <w:multiLevelType w:val="hybridMultilevel"/>
    <w:tmpl w:val="A9D27A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6E7D64"/>
    <w:multiLevelType w:val="hybridMultilevel"/>
    <w:tmpl w:val="88524DC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4F64385"/>
    <w:multiLevelType w:val="multilevel"/>
    <w:tmpl w:val="0A604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7F8716"/>
    <w:multiLevelType w:val="hybridMultilevel"/>
    <w:tmpl w:val="4D4CB528"/>
    <w:lvl w:ilvl="0" w:tplc="460481EC">
      <w:start w:val="1"/>
      <w:numFmt w:val="decimal"/>
      <w:lvlText w:val="%1."/>
      <w:lvlJc w:val="left"/>
      <w:pPr>
        <w:ind w:left="720" w:hanging="360"/>
      </w:pPr>
    </w:lvl>
    <w:lvl w:ilvl="1" w:tplc="B87C1B4A">
      <w:start w:val="1"/>
      <w:numFmt w:val="lowerLetter"/>
      <w:lvlText w:val="%2."/>
      <w:lvlJc w:val="left"/>
      <w:pPr>
        <w:ind w:left="1440" w:hanging="360"/>
      </w:pPr>
    </w:lvl>
    <w:lvl w:ilvl="2" w:tplc="29F61A6A">
      <w:start w:val="1"/>
      <w:numFmt w:val="lowerRoman"/>
      <w:lvlText w:val="%3."/>
      <w:lvlJc w:val="right"/>
      <w:pPr>
        <w:ind w:left="2160" w:hanging="180"/>
      </w:pPr>
    </w:lvl>
    <w:lvl w:ilvl="3" w:tplc="978A1554">
      <w:start w:val="1"/>
      <w:numFmt w:val="decimal"/>
      <w:lvlText w:val="%4."/>
      <w:lvlJc w:val="left"/>
      <w:pPr>
        <w:ind w:left="2880" w:hanging="360"/>
      </w:pPr>
    </w:lvl>
    <w:lvl w:ilvl="4" w:tplc="BC8A9942">
      <w:start w:val="1"/>
      <w:numFmt w:val="lowerLetter"/>
      <w:lvlText w:val="%5."/>
      <w:lvlJc w:val="left"/>
      <w:pPr>
        <w:ind w:left="3600" w:hanging="360"/>
      </w:pPr>
    </w:lvl>
    <w:lvl w:ilvl="5" w:tplc="F1DC1F2C">
      <w:start w:val="1"/>
      <w:numFmt w:val="lowerRoman"/>
      <w:lvlText w:val="%6."/>
      <w:lvlJc w:val="right"/>
      <w:pPr>
        <w:ind w:left="4320" w:hanging="180"/>
      </w:pPr>
    </w:lvl>
    <w:lvl w:ilvl="6" w:tplc="5832F766">
      <w:start w:val="1"/>
      <w:numFmt w:val="decimal"/>
      <w:lvlText w:val="%7."/>
      <w:lvlJc w:val="left"/>
      <w:pPr>
        <w:ind w:left="5040" w:hanging="360"/>
      </w:pPr>
    </w:lvl>
    <w:lvl w:ilvl="7" w:tplc="CCEE4C46">
      <w:start w:val="1"/>
      <w:numFmt w:val="lowerLetter"/>
      <w:lvlText w:val="%8."/>
      <w:lvlJc w:val="left"/>
      <w:pPr>
        <w:ind w:left="5760" w:hanging="360"/>
      </w:pPr>
    </w:lvl>
    <w:lvl w:ilvl="8" w:tplc="B2F28774">
      <w:start w:val="1"/>
      <w:numFmt w:val="lowerRoman"/>
      <w:lvlText w:val="%9."/>
      <w:lvlJc w:val="right"/>
      <w:pPr>
        <w:ind w:left="6480" w:hanging="180"/>
      </w:pPr>
    </w:lvl>
  </w:abstractNum>
  <w:abstractNum w:abstractNumId="6" w15:restartNumberingAfterBreak="0">
    <w:nsid w:val="1DDE7978"/>
    <w:multiLevelType w:val="hybridMultilevel"/>
    <w:tmpl w:val="C464D0E0"/>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2CAC7B72"/>
    <w:multiLevelType w:val="hybridMultilevel"/>
    <w:tmpl w:val="C1A8FD66"/>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36187699"/>
    <w:multiLevelType w:val="hybridMultilevel"/>
    <w:tmpl w:val="18C0F5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D8B4FE5"/>
    <w:multiLevelType w:val="multilevel"/>
    <w:tmpl w:val="8BB08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E8A7EF9"/>
    <w:multiLevelType w:val="hybridMultilevel"/>
    <w:tmpl w:val="C15EE8D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5EE78A1"/>
    <w:multiLevelType w:val="hybridMultilevel"/>
    <w:tmpl w:val="0458FA6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7623C76"/>
    <w:multiLevelType w:val="hybridMultilevel"/>
    <w:tmpl w:val="34086D2A"/>
    <w:lvl w:ilvl="0" w:tplc="BBFC3A4E">
      <w:start w:val="1"/>
      <w:numFmt w:val="decimal"/>
      <w:lvlText w:val="%1."/>
      <w:lvlJc w:val="left"/>
      <w:pPr>
        <w:ind w:left="720" w:hanging="360"/>
      </w:pPr>
      <w:rPr>
        <w:rFonts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0965871"/>
    <w:multiLevelType w:val="hybridMultilevel"/>
    <w:tmpl w:val="473080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3907651"/>
    <w:multiLevelType w:val="hybridMultilevel"/>
    <w:tmpl w:val="8526A058"/>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54CB41E7"/>
    <w:multiLevelType w:val="hybridMultilevel"/>
    <w:tmpl w:val="E83CF9B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4ED6190"/>
    <w:multiLevelType w:val="hybridMultilevel"/>
    <w:tmpl w:val="24A4EB02"/>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639D5B1F"/>
    <w:multiLevelType w:val="hybridMultilevel"/>
    <w:tmpl w:val="0D4EDC9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4CA314D"/>
    <w:multiLevelType w:val="multilevel"/>
    <w:tmpl w:val="24567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7E2697D"/>
    <w:multiLevelType w:val="multilevel"/>
    <w:tmpl w:val="6B6EF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17359789">
    <w:abstractNumId w:val="5"/>
  </w:num>
  <w:num w:numId="2" w16cid:durableId="1670451385">
    <w:abstractNumId w:val="14"/>
  </w:num>
  <w:num w:numId="3" w16cid:durableId="1418599781">
    <w:abstractNumId w:val="12"/>
  </w:num>
  <w:num w:numId="4" w16cid:durableId="1621957625">
    <w:abstractNumId w:val="15"/>
  </w:num>
  <w:num w:numId="5" w16cid:durableId="1079137525">
    <w:abstractNumId w:val="9"/>
  </w:num>
  <w:num w:numId="6" w16cid:durableId="1321272336">
    <w:abstractNumId w:val="18"/>
  </w:num>
  <w:num w:numId="7" w16cid:durableId="740443934">
    <w:abstractNumId w:val="19"/>
  </w:num>
  <w:num w:numId="8" w16cid:durableId="1556236365">
    <w:abstractNumId w:val="4"/>
  </w:num>
  <w:num w:numId="9" w16cid:durableId="1163398331">
    <w:abstractNumId w:val="3"/>
  </w:num>
  <w:num w:numId="10" w16cid:durableId="1528983847">
    <w:abstractNumId w:val="11"/>
  </w:num>
  <w:num w:numId="11" w16cid:durableId="2111124338">
    <w:abstractNumId w:val="17"/>
  </w:num>
  <w:num w:numId="12" w16cid:durableId="491332442">
    <w:abstractNumId w:val="7"/>
  </w:num>
  <w:num w:numId="13" w16cid:durableId="603683344">
    <w:abstractNumId w:val="16"/>
  </w:num>
  <w:num w:numId="14" w16cid:durableId="1647271543">
    <w:abstractNumId w:val="10"/>
  </w:num>
  <w:num w:numId="15" w16cid:durableId="779881136">
    <w:abstractNumId w:val="8"/>
  </w:num>
  <w:num w:numId="16" w16cid:durableId="1676493486">
    <w:abstractNumId w:val="13"/>
  </w:num>
  <w:num w:numId="17" w16cid:durableId="816187115">
    <w:abstractNumId w:val="2"/>
  </w:num>
  <w:num w:numId="18" w16cid:durableId="1232427661">
    <w:abstractNumId w:val="1"/>
  </w:num>
  <w:num w:numId="19" w16cid:durableId="820774497">
    <w:abstractNumId w:val="0"/>
  </w:num>
  <w:num w:numId="20" w16cid:durableId="119284487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1A55"/>
    <w:rsid w:val="00002F30"/>
    <w:rsid w:val="000059A8"/>
    <w:rsid w:val="00025AF0"/>
    <w:rsid w:val="00026446"/>
    <w:rsid w:val="00077BA8"/>
    <w:rsid w:val="00080FEB"/>
    <w:rsid w:val="000B5E5C"/>
    <w:rsid w:val="000C411D"/>
    <w:rsid w:val="000C6B34"/>
    <w:rsid w:val="000E566C"/>
    <w:rsid w:val="000F1B53"/>
    <w:rsid w:val="000F73D7"/>
    <w:rsid w:val="00111D7C"/>
    <w:rsid w:val="0012715B"/>
    <w:rsid w:val="001414AF"/>
    <w:rsid w:val="00146364"/>
    <w:rsid w:val="0014770E"/>
    <w:rsid w:val="00186E25"/>
    <w:rsid w:val="001901B2"/>
    <w:rsid w:val="00195B51"/>
    <w:rsid w:val="001A0697"/>
    <w:rsid w:val="001C1915"/>
    <w:rsid w:val="001D46D5"/>
    <w:rsid w:val="001E227E"/>
    <w:rsid w:val="001E28DC"/>
    <w:rsid w:val="001E6F1E"/>
    <w:rsid w:val="00211780"/>
    <w:rsid w:val="00214F2F"/>
    <w:rsid w:val="002158BD"/>
    <w:rsid w:val="00246534"/>
    <w:rsid w:val="00277C84"/>
    <w:rsid w:val="002A3E3C"/>
    <w:rsid w:val="002C19A8"/>
    <w:rsid w:val="002E5B67"/>
    <w:rsid w:val="002E76DF"/>
    <w:rsid w:val="00304206"/>
    <w:rsid w:val="003073C5"/>
    <w:rsid w:val="00311421"/>
    <w:rsid w:val="003160A6"/>
    <w:rsid w:val="003220C1"/>
    <w:rsid w:val="00327E86"/>
    <w:rsid w:val="003371EC"/>
    <w:rsid w:val="00344BC0"/>
    <w:rsid w:val="00371B48"/>
    <w:rsid w:val="00371FD5"/>
    <w:rsid w:val="003740D6"/>
    <w:rsid w:val="003A2A79"/>
    <w:rsid w:val="003A5F18"/>
    <w:rsid w:val="003A7BC6"/>
    <w:rsid w:val="003B0220"/>
    <w:rsid w:val="003B4598"/>
    <w:rsid w:val="003C1C4C"/>
    <w:rsid w:val="003D2038"/>
    <w:rsid w:val="003E4C42"/>
    <w:rsid w:val="00417779"/>
    <w:rsid w:val="0042423A"/>
    <w:rsid w:val="00425B61"/>
    <w:rsid w:val="004315AE"/>
    <w:rsid w:val="00441691"/>
    <w:rsid w:val="00442F3A"/>
    <w:rsid w:val="00456199"/>
    <w:rsid w:val="004563AF"/>
    <w:rsid w:val="004B5CE1"/>
    <w:rsid w:val="004D6A93"/>
    <w:rsid w:val="004D7719"/>
    <w:rsid w:val="00501B43"/>
    <w:rsid w:val="00512791"/>
    <w:rsid w:val="0051651B"/>
    <w:rsid w:val="00553897"/>
    <w:rsid w:val="00560F98"/>
    <w:rsid w:val="00562C1F"/>
    <w:rsid w:val="005657AC"/>
    <w:rsid w:val="00577423"/>
    <w:rsid w:val="00583287"/>
    <w:rsid w:val="00583419"/>
    <w:rsid w:val="00592DD0"/>
    <w:rsid w:val="005B5354"/>
    <w:rsid w:val="005F31C0"/>
    <w:rsid w:val="005F76F2"/>
    <w:rsid w:val="00621217"/>
    <w:rsid w:val="00631B6E"/>
    <w:rsid w:val="00632563"/>
    <w:rsid w:val="00632F8B"/>
    <w:rsid w:val="00650283"/>
    <w:rsid w:val="00656B38"/>
    <w:rsid w:val="00670DE6"/>
    <w:rsid w:val="00676462"/>
    <w:rsid w:val="0069107A"/>
    <w:rsid w:val="006D2F03"/>
    <w:rsid w:val="006E6679"/>
    <w:rsid w:val="00717CCB"/>
    <w:rsid w:val="00717F34"/>
    <w:rsid w:val="007235C7"/>
    <w:rsid w:val="00724A22"/>
    <w:rsid w:val="00727868"/>
    <w:rsid w:val="00740FEA"/>
    <w:rsid w:val="0074551A"/>
    <w:rsid w:val="00754016"/>
    <w:rsid w:val="007572E5"/>
    <w:rsid w:val="00757C5F"/>
    <w:rsid w:val="007617BA"/>
    <w:rsid w:val="00767ACA"/>
    <w:rsid w:val="007759B7"/>
    <w:rsid w:val="007C26AB"/>
    <w:rsid w:val="007C5C64"/>
    <w:rsid w:val="007C7AA7"/>
    <w:rsid w:val="007D3AD0"/>
    <w:rsid w:val="007F3FE0"/>
    <w:rsid w:val="007F58B1"/>
    <w:rsid w:val="00800EED"/>
    <w:rsid w:val="00812D80"/>
    <w:rsid w:val="0081445D"/>
    <w:rsid w:val="00835193"/>
    <w:rsid w:val="0083749E"/>
    <w:rsid w:val="008476C5"/>
    <w:rsid w:val="00863A49"/>
    <w:rsid w:val="00863D3F"/>
    <w:rsid w:val="008A1936"/>
    <w:rsid w:val="008D0AE1"/>
    <w:rsid w:val="008D2E49"/>
    <w:rsid w:val="008D516C"/>
    <w:rsid w:val="008D7783"/>
    <w:rsid w:val="00903517"/>
    <w:rsid w:val="00903795"/>
    <w:rsid w:val="00905B0D"/>
    <w:rsid w:val="00906D1F"/>
    <w:rsid w:val="00912DAB"/>
    <w:rsid w:val="00914EB7"/>
    <w:rsid w:val="00926B0A"/>
    <w:rsid w:val="00932EA2"/>
    <w:rsid w:val="0093591A"/>
    <w:rsid w:val="009425E4"/>
    <w:rsid w:val="009443D1"/>
    <w:rsid w:val="009624BF"/>
    <w:rsid w:val="00972957"/>
    <w:rsid w:val="00996ACB"/>
    <w:rsid w:val="009A080B"/>
    <w:rsid w:val="009A3777"/>
    <w:rsid w:val="009A3BBF"/>
    <w:rsid w:val="009B04C6"/>
    <w:rsid w:val="009C49F7"/>
    <w:rsid w:val="009F005C"/>
    <w:rsid w:val="00A12D89"/>
    <w:rsid w:val="00A2311F"/>
    <w:rsid w:val="00A243BD"/>
    <w:rsid w:val="00A32A74"/>
    <w:rsid w:val="00A42B87"/>
    <w:rsid w:val="00A54ADD"/>
    <w:rsid w:val="00A61DE0"/>
    <w:rsid w:val="00A93646"/>
    <w:rsid w:val="00A9751E"/>
    <w:rsid w:val="00AC49F0"/>
    <w:rsid w:val="00AC7440"/>
    <w:rsid w:val="00AD1748"/>
    <w:rsid w:val="00AF1162"/>
    <w:rsid w:val="00B032FF"/>
    <w:rsid w:val="00B07B41"/>
    <w:rsid w:val="00B37325"/>
    <w:rsid w:val="00B715F0"/>
    <w:rsid w:val="00B7418E"/>
    <w:rsid w:val="00B74B89"/>
    <w:rsid w:val="00B8473B"/>
    <w:rsid w:val="00B8712C"/>
    <w:rsid w:val="00BA0212"/>
    <w:rsid w:val="00BB6A4B"/>
    <w:rsid w:val="00BC4216"/>
    <w:rsid w:val="00BD711A"/>
    <w:rsid w:val="00C0043A"/>
    <w:rsid w:val="00C216FE"/>
    <w:rsid w:val="00C317D9"/>
    <w:rsid w:val="00C44B96"/>
    <w:rsid w:val="00C6527A"/>
    <w:rsid w:val="00C838DF"/>
    <w:rsid w:val="00C87CDF"/>
    <w:rsid w:val="00C90E49"/>
    <w:rsid w:val="00C9154F"/>
    <w:rsid w:val="00C96CFC"/>
    <w:rsid w:val="00CC3AF3"/>
    <w:rsid w:val="00CD214D"/>
    <w:rsid w:val="00D15D6C"/>
    <w:rsid w:val="00D17D41"/>
    <w:rsid w:val="00D22047"/>
    <w:rsid w:val="00D428E4"/>
    <w:rsid w:val="00D618AB"/>
    <w:rsid w:val="00D6234A"/>
    <w:rsid w:val="00D62703"/>
    <w:rsid w:val="00D62999"/>
    <w:rsid w:val="00D67BA2"/>
    <w:rsid w:val="00D76F40"/>
    <w:rsid w:val="00D80005"/>
    <w:rsid w:val="00D870EB"/>
    <w:rsid w:val="00D912F6"/>
    <w:rsid w:val="00DA0012"/>
    <w:rsid w:val="00DA0731"/>
    <w:rsid w:val="00DB5EC4"/>
    <w:rsid w:val="00DB6046"/>
    <w:rsid w:val="00DC7E06"/>
    <w:rsid w:val="00DD3486"/>
    <w:rsid w:val="00E00BDE"/>
    <w:rsid w:val="00E25EFB"/>
    <w:rsid w:val="00E3496E"/>
    <w:rsid w:val="00E350DC"/>
    <w:rsid w:val="00E521D4"/>
    <w:rsid w:val="00EA52E1"/>
    <w:rsid w:val="00EE7053"/>
    <w:rsid w:val="00F16BFC"/>
    <w:rsid w:val="00F3011C"/>
    <w:rsid w:val="00F30DE2"/>
    <w:rsid w:val="00F313F7"/>
    <w:rsid w:val="00F42C6F"/>
    <w:rsid w:val="00F643F7"/>
    <w:rsid w:val="00F870ED"/>
    <w:rsid w:val="00FA225A"/>
    <w:rsid w:val="00FB306F"/>
    <w:rsid w:val="00FC2156"/>
    <w:rsid w:val="00FC5455"/>
    <w:rsid w:val="00FC6FC9"/>
    <w:rsid w:val="021F216E"/>
    <w:rsid w:val="02449CD0"/>
    <w:rsid w:val="0301BA44"/>
    <w:rsid w:val="04D995C7"/>
    <w:rsid w:val="073417F5"/>
    <w:rsid w:val="081F19E1"/>
    <w:rsid w:val="14410AF1"/>
    <w:rsid w:val="16AAC293"/>
    <w:rsid w:val="1751A648"/>
    <w:rsid w:val="17E92B46"/>
    <w:rsid w:val="1AD7CC6F"/>
    <w:rsid w:val="22567C85"/>
    <w:rsid w:val="251C0B80"/>
    <w:rsid w:val="27053207"/>
    <w:rsid w:val="284520E4"/>
    <w:rsid w:val="284F49DD"/>
    <w:rsid w:val="2A23208A"/>
    <w:rsid w:val="2B7DCDE6"/>
    <w:rsid w:val="3299FD2E"/>
    <w:rsid w:val="32ADAAF6"/>
    <w:rsid w:val="3622B505"/>
    <w:rsid w:val="36FBD366"/>
    <w:rsid w:val="387BE15F"/>
    <w:rsid w:val="39E5AD7F"/>
    <w:rsid w:val="3EA1690F"/>
    <w:rsid w:val="3EF52F69"/>
    <w:rsid w:val="47F71378"/>
    <w:rsid w:val="4CDDFD23"/>
    <w:rsid w:val="4D842DEF"/>
    <w:rsid w:val="50F1DE52"/>
    <w:rsid w:val="5137FA03"/>
    <w:rsid w:val="5790A825"/>
    <w:rsid w:val="5C25A517"/>
    <w:rsid w:val="5D1B1139"/>
    <w:rsid w:val="648C21D4"/>
    <w:rsid w:val="6D60DCDE"/>
    <w:rsid w:val="6D65878B"/>
    <w:rsid w:val="6F4F07BE"/>
    <w:rsid w:val="6FE7966A"/>
    <w:rsid w:val="7016E409"/>
    <w:rsid w:val="723804E2"/>
    <w:rsid w:val="74CF99F4"/>
    <w:rsid w:val="761B3D0B"/>
    <w:rsid w:val="776AEF63"/>
    <w:rsid w:val="78EB0FE3"/>
    <w:rsid w:val="79E626C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02F30"/>
  <w15:chartTrackingRefBased/>
  <w15:docId w15:val="{5E894513-A885-4C65-840B-4C07934B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3287"/>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D618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18AB"/>
  </w:style>
  <w:style w:type="paragraph" w:styleId="Footer">
    <w:name w:val="footer"/>
    <w:basedOn w:val="Normal"/>
    <w:link w:val="FooterChar"/>
    <w:uiPriority w:val="99"/>
    <w:unhideWhenUsed/>
    <w:rsid w:val="00D618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18AB"/>
  </w:style>
  <w:style w:type="character" w:styleId="UnresolvedMention">
    <w:name w:val="Unresolved Mention"/>
    <w:basedOn w:val="DefaultParagraphFont"/>
    <w:uiPriority w:val="99"/>
    <w:semiHidden/>
    <w:unhideWhenUsed/>
    <w:rsid w:val="00CC3AF3"/>
    <w:rPr>
      <w:color w:val="605E5C"/>
      <w:shd w:val="clear" w:color="auto" w:fill="E1DFDD"/>
    </w:rPr>
  </w:style>
  <w:style w:type="character" w:styleId="FollowedHyperlink">
    <w:name w:val="FollowedHyperlink"/>
    <w:basedOn w:val="DefaultParagraphFont"/>
    <w:uiPriority w:val="99"/>
    <w:semiHidden/>
    <w:unhideWhenUsed/>
    <w:rsid w:val="00FB306F"/>
    <w:rPr>
      <w:color w:val="96607D" w:themeColor="followedHyperlink"/>
      <w:u w:val="single"/>
    </w:rPr>
  </w:style>
  <w:style w:type="paragraph" w:styleId="NormalWeb">
    <w:name w:val="Normal (Web)"/>
    <w:basedOn w:val="Normal"/>
    <w:uiPriority w:val="99"/>
    <w:unhideWhenUsed/>
    <w:rsid w:val="007617BA"/>
    <w:pPr>
      <w:spacing w:before="100" w:beforeAutospacing="1" w:after="100" w:afterAutospacing="1" w:line="240" w:lineRule="auto"/>
    </w:pPr>
    <w:rPr>
      <w:rFonts w:ascii="Times New Roman" w:eastAsia="Times New Roman" w:hAnsi="Times New Roman" w:cs="Times New Roman"/>
      <w:lang w:eastAsia="en-US"/>
    </w:rPr>
  </w:style>
  <w:style w:type="table" w:styleId="GridTable1Light-Accent6">
    <w:name w:val="Grid Table 1 Light Accent 6"/>
    <w:basedOn w:val="TableNormal"/>
    <w:uiPriority w:val="46"/>
    <w:rsid w:val="00754016"/>
    <w:pPr>
      <w:spacing w:after="0" w:line="240" w:lineRule="auto"/>
    </w:pPr>
    <w:rPr>
      <w:rFonts w:eastAsiaTheme="minorHAnsi"/>
      <w:kern w:val="2"/>
      <w:lang w:eastAsia="en-US"/>
      <w14:ligatures w14:val="standardContextual"/>
    </w:rPr>
    <w:tblPr>
      <w:tblStyleRowBandSize w:val="1"/>
      <w:tblStyleColBandSize w:val="1"/>
      <w:tblBorders>
        <w:top w:val="single" w:sz="4" w:space="0" w:color="B3E5A1" w:themeColor="accent6" w:themeTint="66"/>
        <w:left w:val="single" w:sz="4" w:space="0" w:color="B3E5A1" w:themeColor="accent6" w:themeTint="66"/>
        <w:bottom w:val="single" w:sz="4" w:space="0" w:color="B3E5A1" w:themeColor="accent6" w:themeTint="66"/>
        <w:right w:val="single" w:sz="4" w:space="0" w:color="B3E5A1" w:themeColor="accent6" w:themeTint="66"/>
        <w:insideH w:val="single" w:sz="4" w:space="0" w:color="B3E5A1" w:themeColor="accent6" w:themeTint="66"/>
        <w:insideV w:val="single" w:sz="4" w:space="0" w:color="B3E5A1" w:themeColor="accent6" w:themeTint="66"/>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2" w:space="0" w:color="8DD873" w:themeColor="accent6" w:themeTint="99"/>
        </w:tcBorders>
      </w:tcPr>
    </w:tblStylePr>
    <w:tblStylePr w:type="firstCol">
      <w:rPr>
        <w:b/>
        <w:bCs/>
      </w:rPr>
    </w:tblStylePr>
    <w:tblStylePr w:type="lastCol">
      <w:rPr>
        <w:b/>
        <w:bCs/>
      </w:rPr>
    </w:tblStylePr>
  </w:style>
  <w:style w:type="paragraph" w:styleId="TOCHeading">
    <w:name w:val="TOC Heading"/>
    <w:basedOn w:val="Heading1"/>
    <w:next w:val="Normal"/>
    <w:uiPriority w:val="39"/>
    <w:unhideWhenUsed/>
    <w:qFormat/>
    <w:rsid w:val="00E350DC"/>
    <w:pPr>
      <w:spacing w:before="240" w:after="0" w:line="259" w:lineRule="auto"/>
      <w:outlineLvl w:val="9"/>
    </w:pPr>
    <w:rPr>
      <w:sz w:val="32"/>
      <w:szCs w:val="32"/>
      <w:lang w:eastAsia="en-US"/>
    </w:rPr>
  </w:style>
  <w:style w:type="paragraph" w:styleId="TOC1">
    <w:name w:val="toc 1"/>
    <w:basedOn w:val="Normal"/>
    <w:next w:val="Normal"/>
    <w:autoRedefine/>
    <w:uiPriority w:val="39"/>
    <w:unhideWhenUsed/>
    <w:rsid w:val="00E350DC"/>
    <w:pPr>
      <w:spacing w:after="100"/>
    </w:pPr>
  </w:style>
  <w:style w:type="paragraph" w:styleId="TOC2">
    <w:name w:val="toc 2"/>
    <w:basedOn w:val="Normal"/>
    <w:next w:val="Normal"/>
    <w:autoRedefine/>
    <w:uiPriority w:val="39"/>
    <w:unhideWhenUsed/>
    <w:rsid w:val="00E350DC"/>
    <w:pPr>
      <w:spacing w:after="100"/>
      <w:ind w:left="240"/>
    </w:pPr>
  </w:style>
  <w:style w:type="paragraph" w:styleId="TOC3">
    <w:name w:val="toc 3"/>
    <w:basedOn w:val="Normal"/>
    <w:next w:val="Normal"/>
    <w:autoRedefine/>
    <w:uiPriority w:val="39"/>
    <w:unhideWhenUsed/>
    <w:rsid w:val="00E350DC"/>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186/s12963-025-00392-y" TargetMode="External"/><Relationship Id="rId18" Type="http://schemas.openxmlformats.org/officeDocument/2006/relationships/hyperlink" Target="https://www.researchgate.net/publication/318018981_Understanding_and_Developing_Emotional_Intelligence"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hcpc-uk.org/standards/standards-of-proficiency/occupational-therapists/" TargetMode="External"/><Relationship Id="rId7" Type="http://schemas.openxmlformats.org/officeDocument/2006/relationships/endnotes" Target="endnotes.xml"/><Relationship Id="rId12" Type="http://schemas.openxmlformats.org/officeDocument/2006/relationships/hyperlink" Target="https://doi.org/10.1186/s13012-024-01408-1" TargetMode="External"/><Relationship Id="rId17" Type="http://schemas.openxmlformats.org/officeDocument/2006/relationships/hyperlink" Target="https://www.england.nhs.uk/long-read/nhs-equality-diversity-and-inclusion-improvement-plan/"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who.int/news-room/fact-sheets/detail/hypertension?utm_source=chatgpt.com" TargetMode="External"/><Relationship Id="rId20" Type="http://schemas.openxmlformats.org/officeDocument/2006/relationships/hyperlink" Target="https://doi.org/10.1177/135638901452983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3390/admsci15040148"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doi.org/10.1136/openhrt-2020-001461" TargetMode="External"/><Relationship Id="rId23" Type="http://schemas.openxmlformats.org/officeDocument/2006/relationships/header" Target="header1.xml"/><Relationship Id="rId10" Type="http://schemas.openxmlformats.org/officeDocument/2006/relationships/hyperlink" Target="https://doi.org/10.46991/AFA/2025.21.1.125" TargetMode="External"/><Relationship Id="rId19" Type="http://schemas.openxmlformats.org/officeDocument/2006/relationships/hyperlink" Target="https://www.workingwellglos.nhs.uk/wp-content/uploads/2019/01/Building-your-own-Personal-Resilience.pdf" TargetMode="External"/><Relationship Id="rId4" Type="http://schemas.openxmlformats.org/officeDocument/2006/relationships/settings" Target="settings.xml"/><Relationship Id="rId9" Type="http://schemas.openxmlformats.org/officeDocument/2006/relationships/hyperlink" Target="https://doi.org/10.1080/13603108.2014.913538" TargetMode="External"/><Relationship Id="rId14" Type="http://schemas.openxmlformats.org/officeDocument/2006/relationships/hyperlink" Target="https://doi.org/10.1038/sj.jhh.1002064" TargetMode="External"/><Relationship Id="rId22" Type="http://schemas.openxmlformats.org/officeDocument/2006/relationships/hyperlink" Target="https://www.nhs.uk/nhs-ap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BCC0A6E-22C8-48A8-AD28-FF7B41AEF7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3617</Words>
  <Characters>20618</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Parese Ahmed</dc:creator>
  <cp:keywords/>
  <dc:description/>
  <cp:lastModifiedBy>M S Ehssan</cp:lastModifiedBy>
  <cp:revision>2</cp:revision>
  <dcterms:created xsi:type="dcterms:W3CDTF">2026-07-01T20:55:00Z</dcterms:created>
  <dcterms:modified xsi:type="dcterms:W3CDTF">2026-07-01T20:55:00Z</dcterms:modified>
</cp:coreProperties>
</file>