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AD0D4B" w14:textId="1A641554" w:rsidR="00FC2953" w:rsidRPr="00DC2328" w:rsidRDefault="00FC2953" w:rsidP="00DC2328">
      <w:pPr>
        <w:pStyle w:val="NoSpacing"/>
        <w:jc w:val="both"/>
        <w:rPr>
          <w:b/>
          <w:u w:val="single"/>
        </w:rPr>
      </w:pPr>
      <w:r w:rsidRPr="00DC2328">
        <w:rPr>
          <w:b/>
          <w:u w:val="single"/>
        </w:rPr>
        <w:t>Workbook 3</w:t>
      </w:r>
    </w:p>
    <w:p w14:paraId="4D587E36" w14:textId="5D769EF6" w:rsidR="00C43805" w:rsidRDefault="00125C91" w:rsidP="00DC2328">
      <w:pPr>
        <w:pStyle w:val="NoSpacing"/>
        <w:jc w:val="both"/>
      </w:pPr>
      <w:r>
        <w:t>Name: Rebecca Hatter</w:t>
      </w:r>
    </w:p>
    <w:p w14:paraId="38ED376A" w14:textId="5B17563F" w:rsidR="00125C91" w:rsidRDefault="00125C91" w:rsidP="00DC2328">
      <w:pPr>
        <w:pStyle w:val="NoSpacing"/>
        <w:jc w:val="both"/>
      </w:pPr>
      <w:r w:rsidRPr="00125C91">
        <w:t>University Registration Number</w:t>
      </w:r>
      <w:r>
        <w:t>: 2016382</w:t>
      </w:r>
    </w:p>
    <w:p w14:paraId="63EC01E9" w14:textId="77777777" w:rsidR="00125C91" w:rsidRDefault="00125C91" w:rsidP="00DC2328">
      <w:pPr>
        <w:pStyle w:val="NoSpacing"/>
        <w:jc w:val="both"/>
      </w:pPr>
    </w:p>
    <w:p w14:paraId="0A59383F" w14:textId="02D77D5C" w:rsidR="00FC2953" w:rsidRPr="00DC2328" w:rsidRDefault="00C43805" w:rsidP="00DC2328">
      <w:pPr>
        <w:pStyle w:val="NoSpacing"/>
        <w:jc w:val="both"/>
        <w:rPr>
          <w:b/>
          <w:u w:val="single"/>
        </w:rPr>
      </w:pPr>
      <w:r w:rsidRPr="00DC2328">
        <w:rPr>
          <w:b/>
          <w:u w:val="single"/>
        </w:rPr>
        <w:t>Task 1</w:t>
      </w:r>
    </w:p>
    <w:p w14:paraId="1FF0D258" w14:textId="77777777" w:rsidR="00774DC9" w:rsidRPr="00EB7748" w:rsidRDefault="00774DC9" w:rsidP="00DC2328">
      <w:pPr>
        <w:pStyle w:val="NoSpacing"/>
        <w:jc w:val="both"/>
      </w:pPr>
    </w:p>
    <w:p w14:paraId="1BCF91CB" w14:textId="44689878" w:rsidR="00FC2953" w:rsidRDefault="00FC2953" w:rsidP="00DC2328">
      <w:pPr>
        <w:pStyle w:val="NoSpacing"/>
        <w:jc w:val="both"/>
      </w:pPr>
      <w:r>
        <w:t>Organisations are developed systems, goal oriented with an established bedrock of rules where roles and responsibilities are assigned (Kenton, 2021).  Cole (2019) explains that culture is innate, a social structure coordinated through a shared belief system. Wellbeing has been described as a feeling, something personal to oneself (Jones, 2017), it is not merely the external presentation of health, it is also the internal complexities that cannot be seen (Better Health Channel, n.d.).  Where reliance is the ability to recover or battle influences that effect welling (Harms, Brady, Wood and Silard, 2018). This essay will give a personal account of factors effecting my well</w:t>
      </w:r>
      <w:r w:rsidR="00A55DC5">
        <w:t>ing, my ability to be resilient</w:t>
      </w:r>
      <w:r>
        <w:t xml:space="preserve"> but also arguing the challenges of joining a formed group, an established culture, set prior to my integration to it. </w:t>
      </w:r>
    </w:p>
    <w:p w14:paraId="0518E879" w14:textId="77777777" w:rsidR="00FC2953" w:rsidRDefault="00FC2953" w:rsidP="00DC2328">
      <w:pPr>
        <w:pStyle w:val="NoSpacing"/>
        <w:jc w:val="both"/>
      </w:pPr>
    </w:p>
    <w:p w14:paraId="279B27A0" w14:textId="20E4AA61" w:rsidR="00FC2953" w:rsidRDefault="00FC2953" w:rsidP="00DC2328">
      <w:pPr>
        <w:pStyle w:val="NoSpacing"/>
        <w:jc w:val="both"/>
      </w:pPr>
      <w:r>
        <w:t>Organisational culture is a “</w:t>
      </w:r>
      <w:r w:rsidRPr="00C43805">
        <w:rPr>
          <w:i/>
        </w:rPr>
        <w:t>term used to describe the values, objectives, mission and expectations</w:t>
      </w:r>
      <w:r>
        <w:t>” it develops over time (Virtual College, 2021). A theory supported by Chartered Management Institute (2015) stating that this is established from “</w:t>
      </w:r>
      <w:r w:rsidRPr="00C43805">
        <w:rPr>
          <w:i/>
        </w:rPr>
        <w:t>shared values, beliefs and assumptions</w:t>
      </w:r>
      <w:r>
        <w:t xml:space="preserve">”. Organisational culture within </w:t>
      </w:r>
      <w:r w:rsidR="00A55DC5">
        <w:t xml:space="preserve">policing is </w:t>
      </w:r>
      <w:r>
        <w:t>described as “</w:t>
      </w:r>
      <w:r w:rsidRPr="00C43805">
        <w:rPr>
          <w:i/>
        </w:rPr>
        <w:t>police culture</w:t>
      </w:r>
      <w:r>
        <w:t>” (Writer, 2020) or “</w:t>
      </w:r>
      <w:r w:rsidRPr="00C43805">
        <w:rPr>
          <w:i/>
        </w:rPr>
        <w:t>canteen culture</w:t>
      </w:r>
      <w:r>
        <w:t>” (Waddington, 1999). Brough, Chataway, and Biggs, (2016) suggest police organisational culture consists of five leading cultural characteristics: the police family, control, us versus them, masculinity, and subcultural differences. It could be interpreted that the findings of this research describe negative and positive cultures within policing; however, Brough, Chataway, and Biggs (2016) suggest the notion of ‘police family’ is a leading cultural characteristic. An idea supported by UKEssays (2018</w:t>
      </w:r>
      <w:r w:rsidR="00D24B17">
        <w:t>a</w:t>
      </w:r>
      <w:r>
        <w:t>), proposing police culture as a family offering emotional support and protection, suggesting as a new officer I have a family of officers that can offer emotional support.</w:t>
      </w:r>
    </w:p>
    <w:p w14:paraId="064BEB69" w14:textId="5698FCF4" w:rsidR="00FC2953" w:rsidRDefault="00FC2953" w:rsidP="00DC2328">
      <w:pPr>
        <w:pStyle w:val="NoSpacing"/>
        <w:jc w:val="both"/>
      </w:pPr>
      <w:r>
        <w:t>Marsh (2021) explains that the College of Policing shape the standards by which all officers must hold themselves, including the code of ethics; moreover, new officers can promote cultural change that “</w:t>
      </w:r>
      <w:r w:rsidRPr="00C43805">
        <w:rPr>
          <w:i/>
        </w:rPr>
        <w:t>fit the challenges and expectations of Britain today</w:t>
      </w:r>
      <w:r>
        <w:t xml:space="preserve">”. This could suggest that personal wellbeing is the responsibility of the individual police officer and that new officers can deliver cultural change. Deetz, Tracy and Simpson (2000) portray cultural change as either extrinsic or intrinsic, where a culture can be both a liability or an asset and cultural change takes effect in the long term.  This could suggest that cultural change is difficult, and that the policing organisation focusing on internal influences trying to change culture at the embryonic phase of a police officer’s career.  However, Tuckman (1965) explains that there are four stages of group development: forming, storming, norming and preforming and since I have achieved independent patrol status, I have joined a formed group. A formed group has defined roles and responsibilities, with an established leader, storming is described as the challenging period whereby conflict and power struggles can emerge. Tuckman (1965) further explains that the storming phase is overcome by the norming stage where the team come together ending the conflict and clarify team aims and goals before working together to optimise progress. Finally, Tuckman (1965) describes the final stage of preforming when the team are preforming efficiently with little guidance. This could suggest that policing culture is established through the norming stage and that police cultural characteristics has already been set. It could further suggest that I joined a performing group as they had already transitioned the forming, storming and norming stages. Therefore, as a new officer espousing organisation cultural changes, I could find it difficult to have an effective intrinsic cultural influence. Marsh (2021) infers the public expect a certain standard of service from the police and that the public will not accept the notion of protection by police culture and that new police recruits will be expected to challenge police culture and bring about a cultural change within policing. Janis (1972) infers that groupthink is a psychological phenomenon that can occur when a group of people set aside personal decision making, replacing this with group </w:t>
      </w:r>
      <w:r w:rsidR="00996C51">
        <w:t>decisions that</w:t>
      </w:r>
      <w:r>
        <w:t xml:space="preserve"> can result in unchallenged and poor </w:t>
      </w:r>
      <w:r>
        <w:lastRenderedPageBreak/>
        <w:t>decision making due to group pressures. These theories</w:t>
      </w:r>
      <w:r w:rsidR="00996C51">
        <w:t xml:space="preserve"> could support the challenging </w:t>
      </w:r>
      <w:r>
        <w:t xml:space="preserve">prospect of joining an established group where </w:t>
      </w:r>
      <w:r w:rsidR="002515E3">
        <w:t>a new member to a group may accept cultural norms</w:t>
      </w:r>
      <w:r>
        <w:t>.  This could be as a result of believing the group culture is correct or by trying to fit in. Pichère, Cadiat and Probert (2015) refer to Maslow’s hierarchy of needs as a pyramid consisting of five levels that are based on an individual’s personal needs: physiological, security, love and belonging, esteem and self-actualisation.  Security is described as: “</w:t>
      </w:r>
      <w:r w:rsidRPr="00C43805">
        <w:rPr>
          <w:i/>
        </w:rPr>
        <w:t>personal safety and employment”</w:t>
      </w:r>
      <w:r>
        <w:t xml:space="preserve"> (Pichère, Cadiat and Probert, 2015). Therefore, it is suggested as new independent patrol officer, joining an established group could be challenging and cultural norms may be difficult to contest whilst trying to be an effective member and maintain the standards expected.</w:t>
      </w:r>
    </w:p>
    <w:p w14:paraId="2992DD28" w14:textId="5CD43E57" w:rsidR="00FC2953" w:rsidRDefault="00FC2953" w:rsidP="00DC2328">
      <w:pPr>
        <w:pStyle w:val="NoSpacing"/>
        <w:jc w:val="both"/>
      </w:pPr>
      <w:r>
        <w:t xml:space="preserve">Marsh (2021) suggests police officers have a difficult job, the extensive hours and demand of an officer increase the challenges faced in the role. Moreover, Birch </w:t>
      </w:r>
      <w:r w:rsidRPr="005017E6">
        <w:rPr>
          <w:i/>
        </w:rPr>
        <w:t>et al</w:t>
      </w:r>
      <w:r>
        <w:t>. (2017) suggest that the wellbeing of officers is at risk when attending an incident of a distressing nature. Since gaining independent patrol status and joining my shift, I have benefited from the knowledge and strong work ethos that exist within my team; however, I have faced pers</w:t>
      </w:r>
      <w:r w:rsidR="000354CB">
        <w:t xml:space="preserve">onal challenges that have added </w:t>
      </w:r>
      <w:r>
        <w:t>strain. I have also attended incidents that have made me question my ability to perform as a Police Constable and if I have the strength to continue. As a mother, I find certain elements of my job difficult such as a recent incident involving an unresponsive baby, which resulted in the baby not surviving. This pushed m</w:t>
      </w:r>
      <w:r w:rsidR="000354CB">
        <w:t>e to my</w:t>
      </w:r>
      <w:r>
        <w:t xml:space="preserve"> personal limits and forced me to step back and consider how to move forward, not only in the job but also in my personal life as each time I closed my eyes, I could see the tragedy I had witnessed. I struggled to sleep, cried if I saw a baby and whilst on duty suffered anxiety of attending calls concerning children. My first process was accepting a Trauma Risk Management (TRiM) meeting offered by my force. Strongmind Resilience (n.d) explains TRiM as an ongoing risk assessment carried out by one’s peers in order to ascertain any required action around referrals. However, when I asked for help by accepting a TRiM referral, none of the TRiM trained officers in my force responded and I felt I had to deal with issues around that incident myself. Despite feeling this way and the lack of TRiM engagement, my colleagues helped me through the challenges I faced. This suggests that the notion of police family is not completely negative and there are elements of this that are helpful and constructive. </w:t>
      </w:r>
    </w:p>
    <w:p w14:paraId="023B2259" w14:textId="77777777" w:rsidR="00FC2953" w:rsidRDefault="00FC2953" w:rsidP="00DC2328">
      <w:pPr>
        <w:pStyle w:val="NoSpacing"/>
        <w:jc w:val="both"/>
      </w:pPr>
      <w:r>
        <w:t>Brepoels, Smit, and Slagmolen (2016) suggest that resilience has no definite ending, it is an ongoing process. Additionally, Mind (2017) define resilience as “</w:t>
      </w:r>
      <w:r w:rsidRPr="00C43805">
        <w:rPr>
          <w:i/>
        </w:rPr>
        <w:t>capacity to adapt in the face of challenging circumstances, whilst maintaining a stable mental wellbeing</w:t>
      </w:r>
      <w:r>
        <w:t xml:space="preserve">”. (Cobo‐Rendón </w:t>
      </w:r>
      <w:r w:rsidRPr="005017E6">
        <w:rPr>
          <w:i/>
        </w:rPr>
        <w:t>et al</w:t>
      </w:r>
      <w:r>
        <w:t xml:space="preserve">., 2020) infer that wellbeing can improve student performance whilst Birch </w:t>
      </w:r>
      <w:r w:rsidRPr="005017E6">
        <w:rPr>
          <w:i/>
        </w:rPr>
        <w:t>et al</w:t>
      </w:r>
      <w:r>
        <w:t>. (2017) suggest that attending a traumatic incident can have a negative impact on one’s personal wellbeing. Furthermore, Mind (2017) suggest resilience can be manageable if action is taken to ensure that a healthy personal wellbeing is maintained. To maintain my personal wellbeing and build resilience I have reached out to my colleagues and benefitted from the knowledge and personal coping strategies they have developed over their careers. This suggests that I am not alone and that there are ways of moving on from incidents that I find particularly challenging.</w:t>
      </w:r>
    </w:p>
    <w:p w14:paraId="31A16981" w14:textId="77777777" w:rsidR="00FC2953" w:rsidRDefault="00FC2953" w:rsidP="00DC2328">
      <w:pPr>
        <w:pStyle w:val="NoSpacing"/>
        <w:jc w:val="both"/>
      </w:pPr>
    </w:p>
    <w:p w14:paraId="1859440C" w14:textId="77777777" w:rsidR="00FC2953" w:rsidRDefault="00FC2953" w:rsidP="00DC2328">
      <w:pPr>
        <w:pStyle w:val="NoSpacing"/>
        <w:jc w:val="both"/>
      </w:pPr>
      <w:r>
        <w:t>In summary, organisational culture evolves with time (Virtual College, 2021) and has shared beliefs (Chartered Management Institute, 2015). Brough, Chataway, and Biggs, (2016) suggest negative and positive aspects of police culture where a sense of a police family outweighs the negatives. I have explained the challenges of group dynamics, where Tuckman’s (1965) model places me in an established group, where groupthink presents dangers (Janis, 1972). My wellbeing has been tested, despite formalised processes failing to help me, my police family, with the culture of supporting one another, has aided my ability to function and rebound.  However, there is a risk that this culture of relying on each other to cope instead of trying to change a failing TRiM process could set a cultural precedent that I may pass to new police officers.</w:t>
      </w:r>
    </w:p>
    <w:p w14:paraId="33944418" w14:textId="107DA0B9" w:rsidR="00FC2953" w:rsidRPr="00135D46" w:rsidRDefault="00582F12" w:rsidP="00DC2328">
      <w:pPr>
        <w:pStyle w:val="NoSpacing"/>
        <w:jc w:val="both"/>
        <w:rPr>
          <w:i/>
        </w:rPr>
      </w:pPr>
      <w:r w:rsidRPr="00135D46">
        <w:rPr>
          <w:i/>
        </w:rPr>
        <w:t>Word count- 1374</w:t>
      </w:r>
    </w:p>
    <w:p w14:paraId="1374614F" w14:textId="77777777" w:rsidR="00C43805" w:rsidRDefault="00C43805" w:rsidP="00DC2328">
      <w:pPr>
        <w:pStyle w:val="NoSpacing"/>
        <w:jc w:val="both"/>
      </w:pPr>
    </w:p>
    <w:p w14:paraId="2BF7B2AC" w14:textId="77777777" w:rsidR="00C43805" w:rsidRDefault="00C43805" w:rsidP="00DC2328">
      <w:pPr>
        <w:pStyle w:val="NoSpacing"/>
        <w:jc w:val="both"/>
      </w:pPr>
    </w:p>
    <w:p w14:paraId="62C3C67B" w14:textId="77777777" w:rsidR="00C43805" w:rsidRDefault="00C43805" w:rsidP="00DC2328">
      <w:pPr>
        <w:pStyle w:val="NoSpacing"/>
        <w:jc w:val="both"/>
      </w:pPr>
    </w:p>
    <w:p w14:paraId="6D8A90E1" w14:textId="77777777" w:rsidR="00C43805" w:rsidRDefault="00C43805" w:rsidP="00DC2328">
      <w:pPr>
        <w:pStyle w:val="NoSpacing"/>
        <w:jc w:val="both"/>
      </w:pPr>
    </w:p>
    <w:p w14:paraId="3FC038FC" w14:textId="77777777" w:rsidR="00EB7748" w:rsidRDefault="00EB7748" w:rsidP="00DC2328">
      <w:pPr>
        <w:pStyle w:val="NoSpacing"/>
        <w:jc w:val="both"/>
      </w:pPr>
    </w:p>
    <w:p w14:paraId="14AF0657" w14:textId="49CD4506" w:rsidR="00FC2953" w:rsidRPr="00DC2328" w:rsidRDefault="00FC2953" w:rsidP="00DC2328">
      <w:pPr>
        <w:pStyle w:val="NoSpacing"/>
        <w:jc w:val="both"/>
        <w:rPr>
          <w:b/>
          <w:u w:val="single"/>
        </w:rPr>
      </w:pPr>
      <w:r w:rsidRPr="00DC2328">
        <w:rPr>
          <w:b/>
          <w:u w:val="single"/>
        </w:rPr>
        <w:t>Tas</w:t>
      </w:r>
      <w:r w:rsidR="00146BDA" w:rsidRPr="00DC2328">
        <w:rPr>
          <w:b/>
          <w:u w:val="single"/>
        </w:rPr>
        <w:t>k 2</w:t>
      </w:r>
      <w:r w:rsidR="00C43805" w:rsidRPr="00DC2328">
        <w:rPr>
          <w:b/>
          <w:u w:val="single"/>
        </w:rPr>
        <w:t xml:space="preserve"> </w:t>
      </w:r>
    </w:p>
    <w:p w14:paraId="6634636F" w14:textId="77777777" w:rsidR="00774DC9" w:rsidRPr="00774DC9" w:rsidRDefault="00774DC9" w:rsidP="00DC2328">
      <w:pPr>
        <w:pStyle w:val="NoSpacing"/>
        <w:jc w:val="both"/>
      </w:pPr>
    </w:p>
    <w:p w14:paraId="54EC2595" w14:textId="434D1383" w:rsidR="00C43805" w:rsidRDefault="00A55DC5" w:rsidP="00DC2328">
      <w:pPr>
        <w:pStyle w:val="NoSpacing"/>
        <w:jc w:val="both"/>
      </w:pPr>
      <w:r w:rsidRPr="00A55DC5">
        <w:t xml:space="preserve">The moment of decision is a navigated journey, made with information analysed and selected from a myriad of options (Eilon, 1969). Taylor (2021) suggests that whilst not the best course of action, to not make a decision is a decision within itself. However, the College of Policing (2022) argue that Police Officers are duty bound to make decisions and must do so whilst at risk. Brown, S.G. and Daus, C.S. (2015) regard training as paramount to arm police officers with the ability to make decisions; particularly, dynamic risk making decision. This essay will describe a developing risk-based situation where historic information could have comprised my ability to conduct a fair assessment where both the victim and I were in potential danger and the strategy I used to control the situation through good decision making.  Additionally, a potential language </w:t>
      </w:r>
      <w:r w:rsidRPr="00962ED9">
        <w:t xml:space="preserve">barrier between </w:t>
      </w:r>
      <w:r w:rsidR="00962ED9">
        <w:t>the suspect and myself</w:t>
      </w:r>
      <w:r w:rsidRPr="00A55DC5">
        <w:t xml:space="preserve"> could have led to escalation of risk if poor judgement was used. An unethical approach to culture or language is believed to have potential negative consequences that could undermine a hazardous position (Eadie, 2009).</w:t>
      </w:r>
    </w:p>
    <w:p w14:paraId="42BC47AD" w14:textId="77777777" w:rsidR="00A55DC5" w:rsidRDefault="00A55DC5" w:rsidP="00DC2328">
      <w:pPr>
        <w:pStyle w:val="NoSpacing"/>
        <w:jc w:val="both"/>
      </w:pPr>
    </w:p>
    <w:p w14:paraId="33DE5B7A" w14:textId="558470E7" w:rsidR="00FC2953" w:rsidRDefault="00FC2953" w:rsidP="00DC2328">
      <w:pPr>
        <w:pStyle w:val="NoSpacing"/>
        <w:jc w:val="both"/>
      </w:pPr>
      <w:r>
        <w:t xml:space="preserve">I recently responded to a domestic emergency whereby the victim reported her ex-partner (further referred to as the offender), had attended the address and kicked the door through in order to gain access to the property before damaging various items, assaulting her and leaving the property in possession of a large kitchen knife. Additionally, the victim also reported that the door was heavily damaged and was unable to be secured. This suggested that if the offender returned to the address before the police could attend, the victim could be at further risk. I immediately began to consider the National Decision Making Model (NDM) to ascertain what action to take whilst considering the potential risks. The NDM is a cyclical model built of five stages that holds the Code of Ethics at the centre of its structure (College of Policing, 2013). The NDM assists the user in arriving at a balanced decision when dealing with a particular matter (Lax, 2014). Furthermore, it can allow the constant assessment of potential and new risk factors and allow the user to reconsider or adapt any action required (College of Policing, 2013).  </w:t>
      </w:r>
    </w:p>
    <w:p w14:paraId="746815BC" w14:textId="77777777" w:rsidR="00FC2953" w:rsidRDefault="00FC2953" w:rsidP="00DC2328">
      <w:pPr>
        <w:pStyle w:val="NoSpacing"/>
        <w:jc w:val="both"/>
      </w:pPr>
      <w:r>
        <w:t>On route to the incident, I considered first stage of the NDM: Gather Information and Intelligence (College of Policing, 2013). I asked the force control room to conduct person and address checks through our local systems called NICHE prior to my arrival. I supplemented this with the further checks on the Police National Computer (PNC) database to inform me of any additional risks. I received information that the offender had markers as a domestic violence aggressor, assault to police, self-harm, weapons and drugs. I was also informed that the offender had recently been released from prison for previously assaulting the victim. This intelligence suggested that both the victim and I could be at risk if he returned whilst I was in attendance. At this point, I was able move to the second stage of the NDM: Assess the Threat and Risk (College of Policing, 2013).  I was aware that the offender had left the property and made the assessment that the risk was not immediately high; however, I asked the control room if there were any officers armed with tasers available to assist with an area search.</w:t>
      </w:r>
    </w:p>
    <w:p w14:paraId="5816B2E6" w14:textId="77777777" w:rsidR="00FC2953" w:rsidRDefault="00FC2953" w:rsidP="00DC2328">
      <w:pPr>
        <w:pStyle w:val="NoSpacing"/>
        <w:jc w:val="both"/>
      </w:pPr>
      <w:r>
        <w:t xml:space="preserve">On attendance, the victim further reported that the offender had strangled and threaten to kill her; additionally, he had self-harmed, leaving blood splatter in the hallway and left with the knife in his possession. The victim added that the offender had taken crack cocaine and was able to give a description of him; including, that the offender was Russian and could not speak English fluently. The victim also stated that she had CCTV footage of the incident. I passed the relevant information over the radio to inform the officers conducting the area search. I then entered the next stage of the NDM: Consider Powers and Policy (College of Policing, 2013). With the information the victim had disclosed, I felt the correct course of action was to arrest him for criminal damage, threats to kill and common assault. However, I now had concerns for the welfare of the offender and the level of self-inflicted </w:t>
      </w:r>
      <w:r>
        <w:lastRenderedPageBreak/>
        <w:t xml:space="preserve">injuries he had received. I was also concerned that the offender may hurt himself further if he was not located soon. </w:t>
      </w:r>
    </w:p>
    <w:p w14:paraId="79DA0714" w14:textId="77777777" w:rsidR="00FC2953" w:rsidRDefault="00FC2953" w:rsidP="00DC2328">
      <w:pPr>
        <w:pStyle w:val="NoSpacing"/>
        <w:jc w:val="both"/>
      </w:pPr>
      <w:r>
        <w:t xml:space="preserve">Colleagues conducted an area search and as the door was heavily damaged, I made the decision to stay with the victim in order to safeguard her should the offender return to the address. As I was in the property, I could see various things that concerned me. I had concerns for the victim, as she appeared to be a hoarder. Mind (2022) depict hoarding as a mental health disorder whereby an individual may find it hard to dispose of items and that it can affect a person’s day-to-day life. The house was heavily built up of various items including animals, and it appeared dirty. It was difficult to move around and I had concerns the victim was struggling to manage. This suggested that the victim was struggling with mental health and was finding it difficult to manage within the home. Furthermore, I felt the victim needed additional support. </w:t>
      </w:r>
    </w:p>
    <w:p w14:paraId="3C4E8F30" w14:textId="03850390" w:rsidR="00FC2953" w:rsidRDefault="00FC2953" w:rsidP="00DC2328">
      <w:pPr>
        <w:pStyle w:val="NoSpacing"/>
        <w:jc w:val="both"/>
      </w:pPr>
      <w:r>
        <w:t>As the victim has reported that she suspected the offender had left with a knife, I looked around the property for a discarded knife. As I searched the hallway leading to the front door, the offender returned to the property and now stood blocking the exit; this left me in a particularly vulnerable position. I returned to the second stage of the NDM and began to Assess the Threat and Risk (College of Policing, 2013) of the position I was in and I considered the impact factors between the offender and myself. College of Policing (2022) describe impact factors as factors that cause conflict situations to be of a greater risk. Owing to the fact the offender was blocking the exit, I was concerned that if I spoke on my radio to ask for further units, whether he understood English or not, it may cause him to panic and go into fight or flight mode. Cherry (2017) defines fight or flight mode as a “</w:t>
      </w:r>
      <w:r w:rsidRPr="00C43805">
        <w:rPr>
          <w:i/>
        </w:rPr>
        <w:t>response triggered by the release of hormones that prepare your body to either stay and deal with a threat or to run away to safety</w:t>
      </w:r>
      <w:r>
        <w:t xml:space="preserve">”. In order to not alarm the offender by talking on the radio, I discreetly activated my emergency button and asked the offender if we could step outside into the daylight and talk. As the offender turned, I ran forwards and handcuffed him in order to safeguard the victim, the offender and myself before I arrested him. This enabled me to explain what was happening safely and assess his </w:t>
      </w:r>
      <w:r w:rsidR="00C43805">
        <w:t>injuries;</w:t>
      </w:r>
      <w:r>
        <w:t xml:space="preserve"> I could see multiple cuts as well as old scars. One of the wounds caused me concern as fatty tissue was exposed and looked as though it required stitches. The offender spoke English very well and was able to tell me that he had been self-harming for several years. Millard (2015) portrays self-harm as a mental health </w:t>
      </w:r>
      <w:r w:rsidR="00125C91">
        <w:t>concern that</w:t>
      </w:r>
      <w:r>
        <w:t xml:space="preserve"> can be displayed in various behaviours such as cutting or burning oneself in order to “</w:t>
      </w:r>
      <w:r w:rsidRPr="00C43805">
        <w:rPr>
          <w:i/>
        </w:rPr>
        <w:t>regulate feelings of intolerable tension, sadness or emotional numbness</w:t>
      </w:r>
      <w:r>
        <w:t xml:space="preserve">”.  I transported the offender to hospital for treatment before taking him to custody where </w:t>
      </w:r>
      <w:r w:rsidR="00BF09A5">
        <w:t>the Custody Sergeant granted detention</w:t>
      </w:r>
      <w:r>
        <w:t xml:space="preserve">. </w:t>
      </w:r>
    </w:p>
    <w:p w14:paraId="2CD80745" w14:textId="03B21DC9" w:rsidR="00FC2953" w:rsidRDefault="00FC2953" w:rsidP="00DC2328">
      <w:pPr>
        <w:pStyle w:val="NoSpacing"/>
        <w:jc w:val="both"/>
      </w:pPr>
      <w:r>
        <w:t xml:space="preserve">I later returned to the victims address to take a statement; however, I felt there were inconsistencies with what she was reporting. The victim had changed her account and refused to give me the CCTV footage she had earlier stated would show the offences taking place. I felt she was not being honest with me at this time and whilst I knew that the offender had been previously violent towards her, I was not sure it had happened at this occasion. The Custody Sergeant agreed and after being </w:t>
      </w:r>
      <w:r w:rsidR="00607C87">
        <w:t>interviewed,</w:t>
      </w:r>
      <w:r>
        <w:t xml:space="preserve"> the offender was granted no further action. </w:t>
      </w:r>
    </w:p>
    <w:p w14:paraId="769BABF1" w14:textId="77777777" w:rsidR="00FC2953" w:rsidRDefault="00FC2953" w:rsidP="00DC2328">
      <w:pPr>
        <w:pStyle w:val="NoSpacing"/>
        <w:jc w:val="both"/>
      </w:pPr>
      <w:r>
        <w:t>At this stage I was able to enter the final stage of the NDM: Take Action and Review What Happened (College of Policing, 2013). I still had concerns for the issues I had identified for both the victim and the offender. I wanted to ensure safety measures and support networks were in place, so I considered a number of safeguarding options available to me. Home Office (2022) describe a Domestic Violence Protection Notice (DVPN) as a protection notice issued by the police. Furthermore, it will order the perpetrator to “</w:t>
      </w:r>
      <w:r w:rsidRPr="00C43805">
        <w:rPr>
          <w:i/>
        </w:rPr>
        <w:t>leave the victim’s home</w:t>
      </w:r>
      <w:r>
        <w:t>” and be “</w:t>
      </w:r>
      <w:r w:rsidRPr="00C43805">
        <w:rPr>
          <w:i/>
        </w:rPr>
        <w:t>heard by a Magistrates Court within 48 hours</w:t>
      </w:r>
      <w:r>
        <w:t xml:space="preserve">” (Home Office, 2022). Finally, the police will then apply for a Domestic Violence Protection Order (DVPO) where prohibitions can be extended for a period between 14- 28 days (Home Office, 2022). </w:t>
      </w:r>
    </w:p>
    <w:p w14:paraId="4D204080" w14:textId="77777777" w:rsidR="00FC2953" w:rsidRDefault="00FC2953" w:rsidP="00DC2328">
      <w:pPr>
        <w:pStyle w:val="NoSpacing"/>
        <w:jc w:val="both"/>
      </w:pPr>
      <w:r>
        <w:t xml:space="preserve">Grant (2022) describes a Public Protection Notice (PPN) as a way for officers who have concerns for vulnerable people to make referrals through local police systems. Furthermore, officers can make a risk assessment based on their concerns before sharing with partner agencies. </w:t>
      </w:r>
    </w:p>
    <w:p w14:paraId="69574364" w14:textId="77777777" w:rsidR="00FC2953" w:rsidRDefault="00FC2953" w:rsidP="00DC2328">
      <w:pPr>
        <w:pStyle w:val="NoSpacing"/>
        <w:jc w:val="both"/>
      </w:pPr>
      <w:r>
        <w:t>SafeLives (2010) describe Multi-Agency Risk Assessment Conference (MARAC) as “</w:t>
      </w:r>
      <w:r w:rsidRPr="00C43805">
        <w:rPr>
          <w:i/>
        </w:rPr>
        <w:t xml:space="preserve">a meeting where information is shared on the highest risk domestic abuse cases between representatives of local police, </w:t>
      </w:r>
      <w:r w:rsidRPr="00C43805">
        <w:rPr>
          <w:i/>
        </w:rPr>
        <w:lastRenderedPageBreak/>
        <w:t>health, child protection, housing practitioners, Independent Domestic Violence Advisors (IDVAs), probation and other specialists from the statutory and voluntary sectors</w:t>
      </w:r>
      <w:r>
        <w:t>”. Furthermore, during the meetings, a plan will be designed for all appropriate actions of support.</w:t>
      </w:r>
    </w:p>
    <w:p w14:paraId="53C14BD0" w14:textId="77777777" w:rsidR="00FC2953" w:rsidRDefault="00FC2953" w:rsidP="00DC2328">
      <w:pPr>
        <w:pStyle w:val="NoSpacing"/>
        <w:jc w:val="both"/>
      </w:pPr>
      <w:r>
        <w:t xml:space="preserve">I submitted a PPN in order to offer them both support around issues such as the hoarding and self-harm; in addition, I applied for a DVPN in order to safeguard the victim. Finally, I submitted a referral to MARAC to ensure the victim was offered help through partner agencies. Upon reflection, I felt I the overall outcome for this incident was appropriate and that the decisions I made around the process, were proportionate and justified. </w:t>
      </w:r>
    </w:p>
    <w:p w14:paraId="39864766" w14:textId="77777777" w:rsidR="00FC2953" w:rsidRDefault="00FC2953" w:rsidP="00DC2328">
      <w:pPr>
        <w:pStyle w:val="NoSpacing"/>
        <w:jc w:val="both"/>
      </w:pPr>
    </w:p>
    <w:p w14:paraId="6799D85F" w14:textId="46974E2E" w:rsidR="00FC2953" w:rsidRDefault="00FC2953" w:rsidP="00DC2328">
      <w:pPr>
        <w:pStyle w:val="NoSpacing"/>
        <w:jc w:val="both"/>
      </w:pPr>
      <w:r>
        <w:t>To summarise, I have described a domestic incident where the offender had precedence for violence and the risk was escalated due to the report of a knife. The NDM provides a staged approach to risk (College of Policing, 2013) where the evolving picture required dynamic risk assessments. I could not substantiate the language barrier; hence, the decision to request for help utilising the emergency button and handcuff</w:t>
      </w:r>
      <w:r w:rsidR="00607C87">
        <w:t>ing</w:t>
      </w:r>
      <w:r>
        <w:t xml:space="preserve"> the offender to control the situation and lower risk factors that were present. Tangible factors: hoarding (Mind, 2022) and self-harm (Millard, 2015) suggested links to mental health concerns for offender and victim. Whilst navigating through the NDM, I decided positive action was required for the benefit of the victim and offender, not only immediate medical attention for the offender but also longer-term support through via a PPN. I also elected to apply for a DPVN to provide the victim with the security that the offender was legally obliged to leave the property.  My decision process was balanced whilst dynamic due to the immediate threat, history, language and mental issues where I used formal process to support, control and</w:t>
      </w:r>
      <w:r w:rsidR="00C43805">
        <w:t xml:space="preserve"> resolve a high-risk situation.</w:t>
      </w:r>
    </w:p>
    <w:p w14:paraId="140E91CD" w14:textId="7285397E" w:rsidR="00FC2953" w:rsidRPr="00135D46" w:rsidRDefault="00FC2953" w:rsidP="00DC2328">
      <w:pPr>
        <w:pStyle w:val="NoSpacing"/>
        <w:jc w:val="both"/>
        <w:rPr>
          <w:i/>
        </w:rPr>
      </w:pPr>
      <w:r w:rsidRPr="00135D46">
        <w:rPr>
          <w:i/>
        </w:rPr>
        <w:t>Word count-</w:t>
      </w:r>
      <w:r w:rsidR="00607C87" w:rsidRPr="00135D46">
        <w:rPr>
          <w:i/>
        </w:rPr>
        <w:t>1832</w:t>
      </w:r>
    </w:p>
    <w:p w14:paraId="0DFC1E6C" w14:textId="77777777" w:rsidR="00FC2953" w:rsidRDefault="00FC2953" w:rsidP="00DC2328">
      <w:pPr>
        <w:pStyle w:val="NoSpacing"/>
        <w:jc w:val="both"/>
      </w:pPr>
    </w:p>
    <w:p w14:paraId="1C27CA83" w14:textId="77777777" w:rsidR="00FC2953" w:rsidRDefault="00FC2953" w:rsidP="00DC2328">
      <w:pPr>
        <w:pStyle w:val="NoSpacing"/>
        <w:jc w:val="both"/>
      </w:pPr>
    </w:p>
    <w:p w14:paraId="3D90BCB0" w14:textId="77777777" w:rsidR="00FC2953" w:rsidRDefault="00FC2953" w:rsidP="00DC2328">
      <w:pPr>
        <w:pStyle w:val="NoSpacing"/>
        <w:jc w:val="both"/>
      </w:pPr>
    </w:p>
    <w:p w14:paraId="74A36F25" w14:textId="77777777" w:rsidR="00FC2953" w:rsidRDefault="00FC2953" w:rsidP="00DC2328">
      <w:pPr>
        <w:pStyle w:val="NoSpacing"/>
        <w:jc w:val="both"/>
      </w:pPr>
    </w:p>
    <w:p w14:paraId="3D123BAB" w14:textId="22815DBF" w:rsidR="00753BA0" w:rsidRDefault="00FC2953" w:rsidP="00DC2328">
      <w:pPr>
        <w:pStyle w:val="NoSpacing"/>
        <w:jc w:val="both"/>
        <w:rPr>
          <w:b/>
          <w:u w:val="single"/>
        </w:rPr>
      </w:pPr>
      <w:r w:rsidRPr="00DC2328">
        <w:rPr>
          <w:b/>
          <w:u w:val="single"/>
        </w:rPr>
        <w:t>Task 3</w:t>
      </w:r>
    </w:p>
    <w:p w14:paraId="57F6254D" w14:textId="77777777" w:rsidR="00DA0FBC" w:rsidRPr="00DC2328" w:rsidRDefault="00DA0FBC" w:rsidP="00DC2328">
      <w:pPr>
        <w:pStyle w:val="NoSpacing"/>
        <w:jc w:val="both"/>
        <w:rPr>
          <w:b/>
          <w:u w:val="single"/>
        </w:rPr>
      </w:pPr>
    </w:p>
    <w:p w14:paraId="1B90DC16" w14:textId="2769DAAF" w:rsidR="00753BA0" w:rsidRDefault="00DA0FBC" w:rsidP="00DC2328">
      <w:pPr>
        <w:pStyle w:val="NoSpacing"/>
        <w:jc w:val="both"/>
      </w:pPr>
      <w:r w:rsidRPr="00DA0FBC">
        <w:t>“</w:t>
      </w:r>
      <w:r w:rsidRPr="00DA0FBC">
        <w:rPr>
          <w:i/>
        </w:rPr>
        <w:t>A team is any group of people organized to work together, both interdependently and cooperatively to accomplish a purpose or a goal”</w:t>
      </w:r>
      <w:r w:rsidRPr="00DA0FBC">
        <w:t xml:space="preserve"> (The Balance Careers, n.d.).  Teamwork is required to succeed and achieve the goal or organisation’s objectives (Indeed Editorial Team, 2022). Team performance has been linked to cohesion (Piper, </w:t>
      </w:r>
      <w:r w:rsidRPr="00DA0FBC">
        <w:rPr>
          <w:i/>
        </w:rPr>
        <w:t>et al</w:t>
      </w:r>
      <w:r w:rsidRPr="00DA0FBC">
        <w:t>., 1993). Team dynamics have been described as unconscious (Optimist Minds, 2022) and can affect the performance of a team (</w:t>
      </w:r>
      <w:r w:rsidR="005040B3">
        <w:t xml:space="preserve">Dawdy, McGuffin </w:t>
      </w:r>
      <w:r w:rsidR="005040B3" w:rsidRPr="005040B3">
        <w:t>and Fegan,</w:t>
      </w:r>
      <w:bookmarkStart w:id="0" w:name="_GoBack"/>
      <w:bookmarkEnd w:id="0"/>
      <w:r w:rsidR="005040B3" w:rsidRPr="005040B3">
        <w:t xml:space="preserve"> </w:t>
      </w:r>
      <w:r w:rsidRPr="00DA0FBC">
        <w:t>2022). Conflict within a team restricts performance where theory of team dynamics is a c</w:t>
      </w:r>
      <w:r w:rsidR="007D6596">
        <w:t>ore management function (Roche, Roche, Teague and Colvin,</w:t>
      </w:r>
      <w:r w:rsidR="007D6596" w:rsidRPr="007D6596">
        <w:t xml:space="preserve"> </w:t>
      </w:r>
      <w:r w:rsidRPr="00DA0FBC">
        <w:t>2014). This essay will briefly describe four theories: Belbin (2022) roles within a team, Tuckman (1965) development of a team, Betari Box (Mind Tools, 2022) suggesting awareness of individuals mindset is important and Handy (1995) arguing understanding of team cultures can aid performance and cohesion. The theories are subsequently evaluated, compared and reflected within the police as a team and an example of failure to uphold professional standards within the team resulted in the resignation of the highest-ranking officer within the police.</w:t>
      </w:r>
    </w:p>
    <w:p w14:paraId="7A2DB49D" w14:textId="77777777" w:rsidR="00DA0FBC" w:rsidRDefault="00DA0FBC" w:rsidP="00DC2328">
      <w:pPr>
        <w:pStyle w:val="NoSpacing"/>
        <w:jc w:val="both"/>
      </w:pPr>
    </w:p>
    <w:p w14:paraId="02A3805B" w14:textId="656D6D3F" w:rsidR="00953BBB" w:rsidRPr="00953BBB" w:rsidRDefault="00953BBB" w:rsidP="00DC2328">
      <w:pPr>
        <w:pStyle w:val="NoSpacing"/>
        <w:jc w:val="both"/>
      </w:pPr>
      <w:r w:rsidRPr="00953BBB">
        <w:t>The construct of a team has been described as a group of individuals set on the path with mutual recognition (UKEssays, 2018</w:t>
      </w:r>
      <w:r w:rsidR="00D24B17">
        <w:t>b</w:t>
      </w:r>
      <w:r w:rsidRPr="00953BBB">
        <w:t>) in order to achieve the same goal (Lumen, n.d). It can be broken down into four stages: dependency and inclusion, counter dependency and fighting, trust and structure and finally, work (UKEssays, 2018</w:t>
      </w:r>
      <w:r w:rsidR="00D24B17">
        <w:t>b</w:t>
      </w:r>
      <w:r w:rsidRPr="00953BBB">
        <w:t xml:space="preserve">). This is in accord with Tuckman’s (1965) theory of the formation of a team: forming, storming, norming and performing. However, not all teams cooperate or act as a team (Management Study Guide, n.d.). This suggests that the formation of a team, or possibly with addition of new members, there is a period of </w:t>
      </w:r>
      <w:r w:rsidR="002C3BB5">
        <w:t>six</w:t>
      </w:r>
      <w:r w:rsidRPr="00953BBB">
        <w:t xml:space="preserve"> prior to focus on the objective or potentially have a counter effect.</w:t>
      </w:r>
    </w:p>
    <w:p w14:paraId="557FDB07" w14:textId="2D676623" w:rsidR="00953BBB" w:rsidRPr="00953BBB" w:rsidRDefault="00953BBB" w:rsidP="00DC2328">
      <w:pPr>
        <w:pStyle w:val="NoSpacing"/>
        <w:jc w:val="both"/>
      </w:pPr>
      <w:r w:rsidRPr="00953BBB">
        <w:t>The dynamics of a team is influenced by the construct at the personal level, where specific roles attribute success or failure depending on the makeup of personalities and abilities (Eubanks</w:t>
      </w:r>
      <w:r w:rsidRPr="005017E6">
        <w:rPr>
          <w:i/>
        </w:rPr>
        <w:t>, et al</w:t>
      </w:r>
      <w:r w:rsidRPr="00953BBB">
        <w:t xml:space="preserve">., </w:t>
      </w:r>
      <w:r w:rsidRPr="00953BBB">
        <w:lastRenderedPageBreak/>
        <w:t>2016). The emotional state of a team member can affect the dynamics of the group in positive and negative ways, a team member can be a “</w:t>
      </w:r>
      <w:r w:rsidRPr="004233BC">
        <w:rPr>
          <w:i/>
        </w:rPr>
        <w:t>mood conductor</w:t>
      </w:r>
      <w:r w:rsidRPr="00953BBB">
        <w:t>” or “</w:t>
      </w:r>
      <w:r w:rsidRPr="004233BC">
        <w:rPr>
          <w:i/>
        </w:rPr>
        <w:t>bad apple</w:t>
      </w:r>
      <w:r w:rsidRPr="00953BBB">
        <w:t>”.  They can be infectious, motivating the team and keeping morale high or drive dissent and disintegrate team cohesion (Barsade, 2002). The dynamics of a team are unconscious, they are personality driven, again having positive of negative connotations (Myers, 2013) influenced by “</w:t>
      </w:r>
      <w:r w:rsidRPr="004233BC">
        <w:rPr>
          <w:i/>
        </w:rPr>
        <w:t>behavioural and emotional forces</w:t>
      </w:r>
      <w:r w:rsidRPr="00953BBB">
        <w:t>” (UKEssays, 2018</w:t>
      </w:r>
      <w:r w:rsidR="002D5DFF">
        <w:t>c</w:t>
      </w:r>
      <w:r w:rsidRPr="00953BBB">
        <w:t>). Therefore, it could be argued that the dynamics of a group is transient based on personalities at the subconscious level, the removal or addition of a team member, their personality and/or agenda can influence the team in either direction.</w:t>
      </w:r>
    </w:p>
    <w:p w14:paraId="25028FB0" w14:textId="33735D58" w:rsidR="00953BBB" w:rsidRPr="00953BBB" w:rsidRDefault="00953BBB" w:rsidP="00DC2328">
      <w:pPr>
        <w:pStyle w:val="NoSpacing"/>
        <w:jc w:val="both"/>
      </w:pPr>
      <w:r w:rsidRPr="00953BBB">
        <w:t xml:space="preserve">Cohesion of a team has been argued as the most important factor for a team to achieve the common goal (Salas, E. </w:t>
      </w:r>
      <w:r w:rsidRPr="005017E6">
        <w:rPr>
          <w:i/>
        </w:rPr>
        <w:t>et al</w:t>
      </w:r>
      <w:r w:rsidRPr="00953BBB">
        <w:t>., 2015). Fetinger (1950) explains that there are forces at work to bind a cohesive team, a functioning successful team warrants members to remain and particate, and outsiders anxious to join, where the opposite could drive the cohesive team apart. The Corporate Finance Institute (n.d.) link the strength of team cohesion to its team members and the relationships they build and develop. Furthermore, a sense of belonging bonds a cohesive team and constructive criticism between members builds the cohesiveness and should be encouraged; however, being able to differentiate between low level disputes and value adding debate is paramount to avoid dismembering cohesiveness. This theory is aligned within police culture, a sense of esprit de corps with shared experiences binding the team together (UkEssays, 2018</w:t>
      </w:r>
      <w:r w:rsidR="002D5DFF">
        <w:t>d</w:t>
      </w:r>
      <w:r w:rsidRPr="00953BBB">
        <w:t xml:space="preserve">). Much like team dynamics, this suggests that cohesion of a team is personality driven and the cohesiveness can be strengthened or diminished based on individual traits. </w:t>
      </w:r>
    </w:p>
    <w:p w14:paraId="6E4F0BE1" w14:textId="77777777" w:rsidR="00953BBB" w:rsidRPr="00953BBB" w:rsidRDefault="00953BBB" w:rsidP="00DC2328">
      <w:pPr>
        <w:pStyle w:val="NoSpacing"/>
        <w:jc w:val="both"/>
      </w:pPr>
      <w:r w:rsidRPr="00953BBB">
        <w:t>Bowden (2022) states that Dame Cressida Dick, the Metropolitan Police Commissioner, resigned form her position as the lead and first woman to sit as the head of the largest police force in the United Kingdom due to pressure from the Mayor of London. Bowden (2022) further claims that this was as a result of a number of high-profile failings under her leadership, namely: the murder of Sarah Everard by a serving officer as well as "</w:t>
      </w:r>
      <w:r w:rsidRPr="004233BC">
        <w:rPr>
          <w:i/>
        </w:rPr>
        <w:t>disgraceful</w:t>
      </w:r>
      <w:r w:rsidRPr="00953BBB">
        <w:t xml:space="preserve">" misogyny, discrimination and sex harassment among some Met PCs. This suggests that the Mayor of London held Dame Cressida Dick accountable for the failings of the team she leads, and it could suggest that there is a sense of team dynamics that either engenders this type of behaviour or there is lack of cohesiveness to change what could be the cultural norm. </w:t>
      </w:r>
    </w:p>
    <w:p w14:paraId="6987B8BD" w14:textId="77777777" w:rsidR="00953BBB" w:rsidRPr="00953BBB" w:rsidRDefault="00953BBB" w:rsidP="00DC2328">
      <w:pPr>
        <w:pStyle w:val="NoSpacing"/>
        <w:jc w:val="both"/>
      </w:pPr>
      <w:r w:rsidRPr="00953BBB">
        <w:t>Imperial College London (n.d,) point to the theory of Meredith Belbin that, the cohesiveness and dynamics of a team can only be effective if key roles are fulfilled. Belbin (2022a) suggests that it is not simply a theory but a tool that can be effective for a team to function. Belbin (2022c) identified that the roles of a team can be broken down in to nine roles of: “</w:t>
      </w:r>
      <w:r w:rsidRPr="004233BC">
        <w:rPr>
          <w:i/>
        </w:rPr>
        <w:t>Resource Investigator, Team worker and Co-ordinator (the social roles); Plant, Monitor Evaluator and Specialist (the Thinking roles), and Shaper, Implementer and Completer Finisher (the Action or Task roles)</w:t>
      </w:r>
      <w:r w:rsidRPr="00953BBB">
        <w:t xml:space="preserve">”. Eubanks, D.L. </w:t>
      </w:r>
      <w:r w:rsidRPr="005017E6">
        <w:rPr>
          <w:i/>
        </w:rPr>
        <w:t>et al</w:t>
      </w:r>
      <w:r w:rsidRPr="00953BBB">
        <w:t>. (2016) tend to Belbin’s theory, arguing that high functioning teams consist of: “</w:t>
      </w:r>
      <w:r w:rsidRPr="004233BC">
        <w:rPr>
          <w:i/>
        </w:rPr>
        <w:t>Project Coordinator, Implementer and Completer-Finisher</w:t>
      </w:r>
      <w:r w:rsidRPr="00953BBB">
        <w:t>” Belbin (2022b) suggested a team can develop if his theory is utilised to recognise “</w:t>
      </w:r>
      <w:r w:rsidRPr="004233BC">
        <w:rPr>
          <w:i/>
        </w:rPr>
        <w:t>behavioural strengths and weaknesses in the workplace</w:t>
      </w:r>
      <w:r w:rsidRPr="00953BBB">
        <w:t xml:space="preserve">” with a mix of roles within a team and avoiding a team with the same traits. Belbin (2010) does suggest that it is beneficial to have the gifted figurehead at the lead of an organisation but for a large organisation, they can be used as the scapegoat for a failing team or specific team failures.  This suggests that the police could benefit, and teams could develop from understanding where individuals fit within the nine roles not only at the PC level but at the middle and upper managerial levels too. However, it could be argued that this would be impractical due to staff resource and disruption to police staff to re structure teams in the short term.  Moreover, this theory may be best suited in the formation of a team, understanding which roles people fall in, building the team from that perspective. </w:t>
      </w:r>
    </w:p>
    <w:p w14:paraId="23025746" w14:textId="197886B9" w:rsidR="00953BBB" w:rsidRPr="00953BBB" w:rsidRDefault="00953BBB" w:rsidP="00DC2328">
      <w:pPr>
        <w:pStyle w:val="NoSpacing"/>
        <w:jc w:val="both"/>
      </w:pPr>
      <w:r w:rsidRPr="00953BBB">
        <w:t xml:space="preserve">Conflict exists where individuals focus on personal gain when in a situation with apposing objectives (Donohue </w:t>
      </w:r>
      <w:r w:rsidRPr="005017E6">
        <w:rPr>
          <w:i/>
        </w:rPr>
        <w:t>et al</w:t>
      </w:r>
      <w:r w:rsidRPr="00953BBB">
        <w:t>., 1992). It predates history, success of a team is dependent on the ability to manage conflict (Jeong, 2008). Sam (2013) suggest conflict is a part of life. Police officers are trained to avoid physical conflict, instead resorting to “</w:t>
      </w:r>
      <w:r w:rsidRPr="004233BC">
        <w:rPr>
          <w:i/>
        </w:rPr>
        <w:t>non-physical aspects of conflict management</w:t>
      </w:r>
      <w:r w:rsidRPr="00953BBB">
        <w:t xml:space="preserve">” (College of Policing, 2022) Therefore, it suggests conflict is a human reaction to a situation where police are </w:t>
      </w:r>
      <w:r w:rsidRPr="00953BBB">
        <w:lastRenderedPageBreak/>
        <w:t>trained in conflict resolution which could be transferable to team conflict. Interpersonal conflict consists of two or more members (Raypole, 2020), linked to six sources: “</w:t>
      </w:r>
      <w:r w:rsidRPr="004233BC">
        <w:rPr>
          <w:i/>
        </w:rPr>
        <w:t>Lack of role clarification, poor processes, communication problems, lack of performance standards, lack of resources and unreasonable time constraints</w:t>
      </w:r>
      <w:r w:rsidR="004233BC">
        <w:t>”</w:t>
      </w:r>
      <w:r w:rsidRPr="00953BBB">
        <w:t xml:space="preserve"> (Psychology Answers, 2022). Conflict within a team can occur if the team feel aggrieved by the organisation’s objective and methods to achieve the goal (Indeed Editorial Team, 2021).  It could be contended that that the team dynamics within the police could be affected and forced into conflict if the police are faced with complying with legislation that is not in accord with the certain members of the public or individual officers’ personal belief. Mind Tools (2022) describe a theory known as Betari Box, arguing that the frame of mind effects conflict and the performance of the team.  A negative state of mind perpetuates discord amongst a team, conversely a positive frame of mind builds rapport and motivation. Nelson (1995) suggests that leadership is key to team performance, balancing the organisations objectives, managing conflict, developing team and individual. Therefore, it is proposed to counter conflict within the police, leadership is required to understand the objectives of the organisation, motivating and developing the team.  However, it is suggested that knowledge of a theory adds benefit if it is put to practice. Tuckman’s (1965) fourth stage of functioning team: performing, also requires continued team development and team building for a team to reach peak performance. It is suggested whilst team building is a recognised strategy for developing teams and individuals; theoretically to understand the nature of conflict and how to resolve it but also the physical aspects of building rapport is at the expense of the organisation via the resource of time and finance.  As </w:t>
      </w:r>
      <w:r w:rsidRPr="001F3FC8">
        <w:t>the police are publicly funded organisation</w:t>
      </w:r>
      <w:r w:rsidRPr="00953BBB">
        <w:t xml:space="preserve"> </w:t>
      </w:r>
      <w:r w:rsidR="001F3FC8" w:rsidRPr="001F3FC8">
        <w:t>(Home Office, 2022)</w:t>
      </w:r>
      <w:r w:rsidR="001F3FC8">
        <w:t xml:space="preserve">, </w:t>
      </w:r>
      <w:r w:rsidRPr="00953BBB">
        <w:t xml:space="preserve">the ability to facilitate such endeavours could be difficult to achieve, resulting in dynamic team building whilst on duty where team conflicts are resolved internally at a personal or managerial level. Handy (1995) proposed a theory of recognising cultures within a team and metaphorically linked them to Greek Gods: Zeus – the power culture, Apollo – the bureaucratic culture, Athena – the task culture and Dionysus – the existential culture. Handy (1995) suggested that is it the organisational culture that affects the dynamics of a team. However, whilst it is argued that an academic understanding of where an organisation sits in terms of culture, as a strategy, it does not offer a great deal unless the organisation knows the type of dynamic is wishes to develop.  Therefore, it is suggested that for a team to perform an understanding of organisational culture is required to develop team cohesion and performance. Within the police, it could be argued that to be in a leadership or managerial role where team performance or cohesion can be developed, an academic appreciation of team dynamics allied with empowerment to engage in team and individual development is required.  </w:t>
      </w:r>
    </w:p>
    <w:p w14:paraId="190DBB14" w14:textId="77F12BC6" w:rsidR="00FC2953" w:rsidRDefault="00FC2953" w:rsidP="00DC2328">
      <w:pPr>
        <w:pStyle w:val="NoSpacing"/>
        <w:jc w:val="both"/>
      </w:pPr>
    </w:p>
    <w:p w14:paraId="7A2933C0" w14:textId="121194B4" w:rsidR="000947A0" w:rsidRPr="00EB7748" w:rsidRDefault="000947A0" w:rsidP="00DC2328">
      <w:pPr>
        <w:pStyle w:val="NoSpacing"/>
        <w:jc w:val="both"/>
      </w:pPr>
      <w:r w:rsidRPr="000947A0">
        <w:t xml:space="preserve">To conclude, a team of individuals (UKEssays, 2018b) is influenced through a staged process of development (UKEssays, 2018b; Tuckman, 1965) and the dynamics of the team is attributed to individual personalities (Eubanks, </w:t>
      </w:r>
      <w:r w:rsidRPr="000947A0">
        <w:rPr>
          <w:i/>
        </w:rPr>
        <w:t>et al</w:t>
      </w:r>
      <w:r w:rsidRPr="000947A0">
        <w:t>., 2016).  Cohesion of a team is paramount to success (Salas, et al., 2015) that is at risk if a team member is considered a “</w:t>
      </w:r>
      <w:r w:rsidRPr="000947A0">
        <w:rPr>
          <w:i/>
        </w:rPr>
        <w:t>bad apple</w:t>
      </w:r>
      <w:r w:rsidRPr="000947A0">
        <w:t xml:space="preserve">” (Barsade, 2002).  Belbin (2022a) developed a theory that assigns roles based on personalities that can aid cohesion within a team. However, conflict within a team can be a result of contradictory objectives: individual versus organisation (Donohue </w:t>
      </w:r>
      <w:r w:rsidRPr="000947A0">
        <w:rPr>
          <w:i/>
        </w:rPr>
        <w:t>et al</w:t>
      </w:r>
      <w:r w:rsidRPr="000947A0">
        <w:t>., 1992; Indeed Editorial Team, 2021). Mind Tools (2002) present the theory: Betari Box as a method of under</w:t>
      </w:r>
      <w:r>
        <w:t>standing the mind set of an individua</w:t>
      </w:r>
      <w:r w:rsidRPr="000947A0">
        <w:t>l to prevent conflict. Moreover, Handy (1995) theorised that an understanding of team cultures and how they function can aid cohesion and enhance performance. Failure to comply with professional standards of the Police, as a team or actions of an individual, can be linked to leadership and team dynamics which resulted in the resignation of the head of the Met Police force.</w:t>
      </w:r>
    </w:p>
    <w:p w14:paraId="3ECEAE7B" w14:textId="28465828" w:rsidR="00FC2953" w:rsidRPr="00135D46" w:rsidRDefault="00EB7748" w:rsidP="00DC2328">
      <w:pPr>
        <w:pStyle w:val="NoSpacing"/>
        <w:jc w:val="both"/>
        <w:rPr>
          <w:i/>
        </w:rPr>
      </w:pPr>
      <w:r w:rsidRPr="00135D46">
        <w:rPr>
          <w:i/>
        </w:rPr>
        <w:t>Word count-</w:t>
      </w:r>
    </w:p>
    <w:p w14:paraId="1A0871B6" w14:textId="77777777" w:rsidR="00FC2953" w:rsidRDefault="00FC2953" w:rsidP="00DC2328">
      <w:pPr>
        <w:pStyle w:val="NoSpacing"/>
        <w:jc w:val="both"/>
      </w:pPr>
    </w:p>
    <w:p w14:paraId="66DA16C8" w14:textId="021B6D6A" w:rsidR="00FC2953" w:rsidRDefault="00FC2953" w:rsidP="00DC2328">
      <w:pPr>
        <w:pStyle w:val="NoSpacing"/>
        <w:jc w:val="both"/>
      </w:pPr>
    </w:p>
    <w:p w14:paraId="687B49D6" w14:textId="59D91C15" w:rsidR="00FC2953" w:rsidRPr="00DC2328" w:rsidRDefault="00DC7A88" w:rsidP="00DC2328">
      <w:pPr>
        <w:pStyle w:val="NoSpacing"/>
        <w:jc w:val="both"/>
        <w:rPr>
          <w:b/>
          <w:u w:val="single"/>
        </w:rPr>
      </w:pPr>
      <w:r w:rsidRPr="00DC2328">
        <w:rPr>
          <w:b/>
          <w:u w:val="single"/>
        </w:rPr>
        <w:t>Task 4</w:t>
      </w:r>
    </w:p>
    <w:p w14:paraId="5CCC7347" w14:textId="77777777" w:rsidR="00FC2953" w:rsidRDefault="00FC2953" w:rsidP="00DC2328">
      <w:pPr>
        <w:pStyle w:val="NoSpacing"/>
        <w:jc w:val="both"/>
      </w:pPr>
    </w:p>
    <w:p w14:paraId="4A10CA83" w14:textId="0406C5C8" w:rsidR="001800B1" w:rsidRDefault="001800B1" w:rsidP="00DC2328">
      <w:pPr>
        <w:pStyle w:val="NoSpacing"/>
        <w:jc w:val="both"/>
      </w:pPr>
      <w:r w:rsidRPr="001800B1">
        <w:lastRenderedPageBreak/>
        <w:t>“</w:t>
      </w:r>
      <w:r w:rsidRPr="001800B1">
        <w:rPr>
          <w:i/>
        </w:rPr>
        <w:t>Information and intelligence is now clearly recognized to be crucial in preventing and combating transnational crime</w:t>
      </w:r>
      <w:r w:rsidRPr="001800B1">
        <w:t>” (Cocq, 2017). Serious and Organised Crime targets the most vulnerable members of society that has far reaching effects locally as well as nationally or internationally (Local Government Association, 2015). The Crown Prosecution (n.d.) state that under section 45(9) of the Serious Crime Act 2015, members of Organised Crime Groups can be imprisoned for a maximum of 5 years, a fine or both.  This essay explains some methods, including the stages of the Intelligence Report, amongst other strategies, that are employed to gather information and intelligence to prevent and prosecute criminal activity and suggest where failure to utilise intelligence can lead to failure to disrupt and protect. RoSPA (2004) suggest that the responsibility of law enforcement on the roads is the duty of the police. This essay will further explain how Automatic Number Plate Recognition (ANPR) technology is key to gaining intelligence but also the benefit of it during live criminal activity.</w:t>
      </w:r>
    </w:p>
    <w:p w14:paraId="6D8660C1" w14:textId="77777777" w:rsidR="001800B1" w:rsidRDefault="001800B1" w:rsidP="00DC2328">
      <w:pPr>
        <w:pStyle w:val="NoSpacing"/>
        <w:jc w:val="both"/>
      </w:pPr>
    </w:p>
    <w:p w14:paraId="5D57BB5F" w14:textId="77777777" w:rsidR="00FC2953" w:rsidRDefault="00FC2953" w:rsidP="00DC2328">
      <w:pPr>
        <w:pStyle w:val="NoSpacing"/>
        <w:jc w:val="both"/>
      </w:pPr>
      <w:r>
        <w:t>Children’s Commissioner (2019) explains that children in the United Kingdom are at risk of recruitment by Organised Crime Gangs (OCG). Furthermore, gang members will “</w:t>
      </w:r>
      <w:r w:rsidRPr="00C43805">
        <w:rPr>
          <w:i/>
        </w:rPr>
        <w:t>prey on vulnerable children and to exploit their weaknesses</w:t>
      </w:r>
      <w:r>
        <w:t xml:space="preserve">” (Children’s Commissioner, 2019) whilst HM Government (2016) claim that children who are </w:t>
      </w:r>
      <w:r w:rsidRPr="00C43805">
        <w:rPr>
          <w:i/>
        </w:rPr>
        <w:t>“known to social care or youth offending teams are at risk of being exploited and used by gangs”</w:t>
      </w:r>
      <w:r>
        <w:t xml:space="preserve">. Pyrooz, </w:t>
      </w:r>
      <w:r w:rsidRPr="005017E6">
        <w:rPr>
          <w:i/>
        </w:rPr>
        <w:t>et al</w:t>
      </w:r>
      <w:r>
        <w:t>. (2016) state: “</w:t>
      </w:r>
      <w:r w:rsidRPr="00C43805">
        <w:rPr>
          <w:i/>
        </w:rPr>
        <w:t>crime and delinquency are more likely to occur in the company of peers</w:t>
      </w:r>
      <w:r>
        <w:t>”. Frisby-Osman and Wood (2020) infer that youths that are involved with criminal activity connected to organised crime gangs are potentially inclined to do so due to experiencing mental health issues such as “</w:t>
      </w:r>
      <w:r w:rsidRPr="00C43805">
        <w:rPr>
          <w:i/>
        </w:rPr>
        <w:t>anxiety and depression, conduct problems, and emotional maladjustment</w:t>
      </w:r>
      <w:r>
        <w:t xml:space="preserve">”. This suggests that active gang members themselves could been seen as vulnerable as well as the victims of crimes involving OCG offences. </w:t>
      </w:r>
    </w:p>
    <w:p w14:paraId="09BC1EAE" w14:textId="77777777" w:rsidR="00FC2953" w:rsidRDefault="00FC2953" w:rsidP="00DC2328">
      <w:pPr>
        <w:pStyle w:val="NoSpacing"/>
        <w:jc w:val="both"/>
      </w:pPr>
      <w:r>
        <w:t>Crown Prosecution Service (n.d.) describe OCG as a co-ordinated and as a criminal group, motivated by financial gain whilst not recognising “</w:t>
      </w:r>
      <w:r w:rsidRPr="00C43805">
        <w:rPr>
          <w:i/>
        </w:rPr>
        <w:t>national borders nor national interests</w:t>
      </w:r>
      <w:r>
        <w:t>”. Crown Prosecution Service (n.d.) further suggest that OCG can be responsible for offences such as “</w:t>
      </w:r>
      <w:r w:rsidRPr="00C43805">
        <w:rPr>
          <w:i/>
        </w:rPr>
        <w:t>firearms trafficking, human trafficking (including modern slavery) and child sexual exploitation</w:t>
      </w:r>
      <w:r>
        <w:t>”. Additionally, HM Government (2016) acknowledged the role of gangs for their involvement in criminal activity such as exploiting the vulnerable and the trafficking and sale drugs (county lines).</w:t>
      </w:r>
    </w:p>
    <w:p w14:paraId="10F1B3A9" w14:textId="77777777" w:rsidR="00FC2953" w:rsidRDefault="00FC2953" w:rsidP="00DC2328">
      <w:pPr>
        <w:pStyle w:val="NoSpacing"/>
        <w:jc w:val="both"/>
      </w:pPr>
      <w:r>
        <w:t>Karn (2013) explains intelligence provided community engagement is vital to police to assist in combating criminal activity and OCG. Furthermore, Karn (2013) implies that information and intelligence led policing enables resources to be allocated to the most at risk areas and people whilst it helps to identify “</w:t>
      </w:r>
      <w:r w:rsidRPr="00C43805">
        <w:rPr>
          <w:i/>
        </w:rPr>
        <w:t>hotspots of criminal activity</w:t>
      </w:r>
      <w:r>
        <w:t xml:space="preserve">”. </w:t>
      </w:r>
    </w:p>
    <w:p w14:paraId="23860196" w14:textId="77777777" w:rsidR="00FC2953" w:rsidRDefault="00FC2953" w:rsidP="00DC2328">
      <w:pPr>
        <w:pStyle w:val="NoSpacing"/>
        <w:jc w:val="both"/>
      </w:pPr>
      <w:r>
        <w:t xml:space="preserve">Sparrow (1993) deduces that information is a crucial part of modern day policing, as it is influential in shaping how issues are outlined and development is assessed. The National Crime Agency (n.d.) define intelligence as: </w:t>
      </w:r>
      <w:r w:rsidRPr="00C43805">
        <w:rPr>
          <w:i/>
        </w:rPr>
        <w:t>“information that has been analysed to assess its relevance and reliability</w:t>
      </w:r>
      <w:r>
        <w:t xml:space="preserve">”. Furthermore, National Crime Agency (n.d) and Sparrow (2013) both suggest information is crucial with intelligence at the core of all policing activity as it allows police to consider the most serious threats whilst prioritising positive action to tackle serious organised crime. College of Policing (2022) explain that intelligence is formed when information is collected and taken through a process to understand the value and importance. Additionally, College of Policing (2022) describe the process, known as the Intelligence Report, as an evaluation and assessment of its origin whilst ensuring the source remains anonymous. </w:t>
      </w:r>
    </w:p>
    <w:p w14:paraId="66F78AE4" w14:textId="77777777" w:rsidR="00FC2953" w:rsidRDefault="00FC2953" w:rsidP="00DC2328">
      <w:pPr>
        <w:pStyle w:val="NoSpacing"/>
        <w:jc w:val="both"/>
      </w:pPr>
      <w:r>
        <w:t>College of Policing (2022) outline the Intelligence Report in three stages. The first stage of the report considers the reliability of the source, classifying the source into three different categories: “</w:t>
      </w:r>
      <w:r w:rsidRPr="00C43805">
        <w:rPr>
          <w:i/>
        </w:rPr>
        <w:t>reliable, untested and not reliable”.</w:t>
      </w:r>
      <w:r>
        <w:t xml:space="preserve"> The second stage assesses “</w:t>
      </w:r>
      <w:r w:rsidRPr="00C43805">
        <w:rPr>
          <w:i/>
        </w:rPr>
        <w:t>reliability of the information based on how it became known to the source and from other available intelligence</w:t>
      </w:r>
      <w:r>
        <w:t>”. During this stage, the source is categorised into one of five categories: “</w:t>
      </w:r>
      <w:r w:rsidRPr="00C43805">
        <w:rPr>
          <w:i/>
        </w:rPr>
        <w:t>known directly to the source, known indirectly to the source but corroborated, known indirectly to the source, not known and suspected to be false</w:t>
      </w:r>
      <w:r>
        <w:t xml:space="preserve">”. Lastly, the final stage considers the risk around sharing or not sharing the information and to whether or not there should be conditions when doing so (College of Policing, 2022). This suggests the process of </w:t>
      </w:r>
      <w:r>
        <w:lastRenderedPageBreak/>
        <w:t xml:space="preserve">grading the source will be beneficial in aiding police to understand the risks to the source and to gain a better understanding of the necessity to respond to the intelligence received.  </w:t>
      </w:r>
    </w:p>
    <w:p w14:paraId="41983DE5" w14:textId="77777777" w:rsidR="00FC2953" w:rsidRDefault="00FC2953" w:rsidP="00DC2328">
      <w:pPr>
        <w:pStyle w:val="NoSpacing"/>
        <w:jc w:val="both"/>
      </w:pPr>
      <w:r>
        <w:t>The Home Secretary at the time of the Manchester Terror Attack declared it a “</w:t>
      </w:r>
      <w:r w:rsidRPr="00C43805">
        <w:rPr>
          <w:i/>
        </w:rPr>
        <w:t>barbaric attack</w:t>
      </w:r>
      <w:r>
        <w:t>” on “</w:t>
      </w:r>
      <w:r w:rsidRPr="00C43805">
        <w:rPr>
          <w:i/>
        </w:rPr>
        <w:t>some of the most vulnerable in our society</w:t>
      </w:r>
      <w:r>
        <w:t xml:space="preserve">” (Rudd, 2017). The succeeding Home Secretary announced a public enquiry in to the 2017 Manchester Arena terror attack that resulted in the deaths of 22 people in order to help provide answers for loved ones of the victims (Patel, 2019). The enquiry found that police received intelligence for one of the persons responsible for the attack: Salman Ramadan Abedi, that was not properly investigated and no referrals were made to the police counter terrorist investigation team (De Simone, 2022). Furthermore, a former senior detective accepted police failed to fully investigate 1300 text messages on a mobile phone belonging to another convicted terrorist, Abdalraouf Abdallah, these messages were sent by Abedi who was one of the terrorists responsible for the Manchester Attack (De Simone, 2022). This suggests that intelligence plays a huge part in protecting society and the country from all aspects of criminal activity. Moreover, it could also be suggested that if the initial intelligence received on Abedi had been thoroughly investigated, the Manchester attack may have been prevented. </w:t>
      </w:r>
    </w:p>
    <w:p w14:paraId="088B57B5" w14:textId="77777777" w:rsidR="00FC2953" w:rsidRDefault="00FC2953" w:rsidP="00DC2328">
      <w:pPr>
        <w:pStyle w:val="NoSpacing"/>
        <w:jc w:val="both"/>
      </w:pPr>
      <w:r>
        <w:t>In addition to the Intelligence Report, information can also be gathered from other resources such as Covert Human Intelligence Sources (CHIS) and Automatic Number Plate Recognition (APNR) System (College of Policing, 2022). Tudor (2021) explains that CHIS as an individual who engages in authorised criminal activity for the benefit of gaining information and intelligence for policing purposes. Furthermore, Tudor (2021) suggest that a CHIS can be a “</w:t>
      </w:r>
      <w:r w:rsidRPr="00EB7748">
        <w:rPr>
          <w:i/>
        </w:rPr>
        <w:t>police officer, an individual holding a position in a public authority who is acting undercover, or a member of the public recruited by a public authority</w:t>
      </w:r>
      <w:r>
        <w:t>”. Home Office and Atkins (2018) explain that OCG move Class A drugs from “</w:t>
      </w:r>
      <w:r w:rsidRPr="00EB7748">
        <w:rPr>
          <w:i/>
        </w:rPr>
        <w:t>urban cities to market towns, coastal areas and rural locations”.</w:t>
      </w:r>
      <w:r>
        <w:t xml:space="preserve"> HM Government (2020) suggest that criminals us the road networks to facilitate criminal activity such as county lines drug trafficking. This suggests that to make an impact to those responsible for OCG criminal activity, it would be beneficial to pay particular attention on road networks, preventing drugs arriving in communities and the exploitation of vulnerable people. National Police Chief's Council (2022) explain Automatic Number Plate Recognition (ANPR) as technology used by police forces across the United Kingdom to “</w:t>
      </w:r>
      <w:r w:rsidRPr="00EB7748">
        <w:rPr>
          <w:i/>
        </w:rPr>
        <w:t>detect, deter and disrupt criminality at a local, regional and national level, including Organised Crime Groups, people traffickers, serious sexual offenders and terrorists</w:t>
      </w:r>
      <w:r>
        <w:t>”.  Furthermore, National Police Chief's Council (2022) suggest that ANPR assists police forces in identifying those that are using the road network for criminal gain at the same time ensuring that those who use the roads for a legitimate reason can do so safely and without their privacy breached. Police.UK (2022) explains ANPR technology will read a vehicle registration plate as it passes an ANPR camera, the information is processed and should the vehicle or person registered to the vehicle be identified as connected to any potential offences, police will be informed. This allows police to stop the vehicle, speak with occupants and conduct any arrests if required to do so. Furthermore, Police.UK (2022) report that data collected on all vehicles detected by ANPR is stored and access to such information is only accessible with the correct authority and within 90 days from the original date collected. However, for any investigations involving a serious offence, the information will be available one year (Police.UK). Crown Prosecution Service (2020) explain how ANPR was used to help prosecute eighteen OCG members who were responsible for running a £2 million county lines drug operation which operated from North Wales and Merseyside and as far as Anglesey, Cornwall and Scotland (Crown Prosecution Service, 2020). Furthermore, using ANPR and mobile phone data a case was made which showed the full range of the criminal organisation that resulted in the offenders being sentenced to a total of 147 years imprisonment (Crown Prosecution Service, 2020). This suggests that without the use of ANPR, it may not have been possible to understand the scale of the operation leaving areas the gang committed the drug offences in to remain vulnerable.</w:t>
      </w:r>
    </w:p>
    <w:p w14:paraId="64B0623D" w14:textId="77777777" w:rsidR="00FC2953" w:rsidRDefault="00FC2953" w:rsidP="00DC2328">
      <w:pPr>
        <w:pStyle w:val="NoSpacing"/>
        <w:jc w:val="both"/>
      </w:pPr>
    </w:p>
    <w:p w14:paraId="5DB5B3CC" w14:textId="77777777" w:rsidR="00FC2953" w:rsidRDefault="00FC2953" w:rsidP="00DC2328">
      <w:pPr>
        <w:pStyle w:val="NoSpacing"/>
        <w:jc w:val="both"/>
      </w:pPr>
      <w:r>
        <w:t xml:space="preserve">OCG prey on and exploit the vulnerable (Children’s commissioner, 2019; HM Government, 2016) they are coordinated, financially motivated and operate without border restrictions (Crown Prosecution </w:t>
      </w:r>
      <w:r>
        <w:lastRenderedPageBreak/>
        <w:t>Service, n.d.). Community engagement is a key intelligence source (Karn, 2013; Sparrow, 1993). However, intelligence needs to be both relevant and reliable (National Crime Agency, n.d.) and information can identify criminal hotspots (Karn, 2013). College of Policing (2022) detail a process known as the Intelligence Report that breaks intelligence into stages in order to understand and exploit to the information to disrupt criminal activity. Information and intelligence can be gained through multiple sources such as CHIS or ANPR (College of Policing, 2022). Failure to utilise intelligence can have cataphoric consequences as evidenced through the Manchester attacks (De Simone, 2022). However, well exploited information can have positive outcomes. ANPR utilises technology and real time intelligence gathering to identify criminals linked to OCG (National Police Chief's Council, 2022). ANPR is a proven means to support live information supported by intelligence to locate, arrest and used as evidence to prosecute criminals operating within OCG.</w:t>
      </w:r>
    </w:p>
    <w:p w14:paraId="1EBF79B2" w14:textId="18E7A6DC" w:rsidR="00FC2953" w:rsidRPr="00135D46" w:rsidRDefault="00FC2953" w:rsidP="00DC2328">
      <w:pPr>
        <w:pStyle w:val="NoSpacing"/>
        <w:jc w:val="both"/>
        <w:rPr>
          <w:i/>
        </w:rPr>
      </w:pPr>
      <w:r w:rsidRPr="00135D46">
        <w:rPr>
          <w:i/>
        </w:rPr>
        <w:t>Word count-</w:t>
      </w:r>
      <w:r w:rsidR="00146BDA">
        <w:rPr>
          <w:i/>
        </w:rPr>
        <w:t>160</w:t>
      </w:r>
      <w:r w:rsidR="00DC7A88" w:rsidRPr="00135D46">
        <w:rPr>
          <w:i/>
        </w:rPr>
        <w:t>4</w:t>
      </w:r>
    </w:p>
    <w:p w14:paraId="1566582E" w14:textId="3A05B9FD" w:rsidR="0004290F" w:rsidRDefault="0004290F" w:rsidP="00DC2328">
      <w:pPr>
        <w:pStyle w:val="NoSpacing"/>
      </w:pPr>
    </w:p>
    <w:p w14:paraId="78D604CE" w14:textId="5566067F" w:rsidR="00DC7A88" w:rsidRPr="00146BDA" w:rsidRDefault="00DC7A88" w:rsidP="00146BDA">
      <w:pPr>
        <w:pStyle w:val="NoSpacing"/>
        <w:jc w:val="both"/>
        <w:rPr>
          <w:b/>
          <w:u w:val="single"/>
        </w:rPr>
      </w:pPr>
      <w:r w:rsidRPr="00146BDA">
        <w:rPr>
          <w:b/>
          <w:u w:val="single"/>
        </w:rPr>
        <w:t>Task 5</w:t>
      </w:r>
    </w:p>
    <w:p w14:paraId="34E2032E" w14:textId="56AF8A50" w:rsidR="00DC7A88" w:rsidRPr="004337D4" w:rsidRDefault="00DC7A88" w:rsidP="00146BDA">
      <w:pPr>
        <w:pStyle w:val="NoSpacing"/>
      </w:pPr>
      <w:r w:rsidRPr="004337D4">
        <w:t> </w:t>
      </w:r>
    </w:p>
    <w:tbl>
      <w:tblPr>
        <w:tblW w:w="89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40"/>
        <w:gridCol w:w="713"/>
        <w:gridCol w:w="713"/>
        <w:gridCol w:w="714"/>
        <w:gridCol w:w="713"/>
        <w:gridCol w:w="713"/>
        <w:gridCol w:w="729"/>
        <w:gridCol w:w="2550"/>
      </w:tblGrid>
      <w:tr w:rsidR="00DC7A88" w:rsidRPr="00DC7A88" w14:paraId="15FCDB4F" w14:textId="77777777" w:rsidTr="006B637B">
        <w:trPr>
          <w:trHeight w:val="490"/>
        </w:trPr>
        <w:tc>
          <w:tcPr>
            <w:tcW w:w="2140" w:type="dxa"/>
            <w:tcBorders>
              <w:top w:val="single" w:sz="6" w:space="0" w:color="auto"/>
              <w:left w:val="single" w:sz="6" w:space="0" w:color="auto"/>
              <w:bottom w:val="single" w:sz="6" w:space="0" w:color="auto"/>
              <w:right w:val="single" w:sz="6" w:space="0" w:color="auto"/>
            </w:tcBorders>
            <w:shd w:val="clear" w:color="auto" w:fill="auto"/>
            <w:hideMark/>
          </w:tcPr>
          <w:p w14:paraId="5DA0D7F2" w14:textId="1AFB040E" w:rsidR="00DC7A88" w:rsidRPr="00DC7A88" w:rsidRDefault="00DC7A88" w:rsidP="00146BDA">
            <w:pPr>
              <w:pStyle w:val="NoSpacing"/>
            </w:pPr>
          </w:p>
        </w:tc>
        <w:tc>
          <w:tcPr>
            <w:tcW w:w="2140" w:type="dxa"/>
            <w:gridSpan w:val="3"/>
            <w:tcBorders>
              <w:top w:val="single" w:sz="6" w:space="0" w:color="auto"/>
              <w:left w:val="nil"/>
              <w:bottom w:val="single" w:sz="6" w:space="0" w:color="auto"/>
              <w:right w:val="single" w:sz="6" w:space="0" w:color="auto"/>
            </w:tcBorders>
            <w:shd w:val="clear" w:color="auto" w:fill="auto"/>
            <w:hideMark/>
          </w:tcPr>
          <w:p w14:paraId="7E894FC1" w14:textId="77777777" w:rsidR="00DC7A88" w:rsidRPr="00DC7A88" w:rsidRDefault="00DC7A88" w:rsidP="00146BDA">
            <w:pPr>
              <w:pStyle w:val="NoSpacing"/>
            </w:pPr>
            <w:r w:rsidRPr="00DC7A88">
              <w:rPr>
                <w:bCs/>
              </w:rPr>
              <w:t>REQUIRED</w:t>
            </w:r>
            <w:r w:rsidRPr="00DC7A88">
              <w:t> </w:t>
            </w:r>
          </w:p>
        </w:tc>
        <w:tc>
          <w:tcPr>
            <w:tcW w:w="2155" w:type="dxa"/>
            <w:gridSpan w:val="3"/>
            <w:tcBorders>
              <w:top w:val="single" w:sz="6" w:space="0" w:color="auto"/>
              <w:left w:val="nil"/>
              <w:bottom w:val="single" w:sz="6" w:space="0" w:color="auto"/>
              <w:right w:val="single" w:sz="6" w:space="0" w:color="auto"/>
            </w:tcBorders>
            <w:shd w:val="clear" w:color="auto" w:fill="auto"/>
            <w:hideMark/>
          </w:tcPr>
          <w:p w14:paraId="74C58E14" w14:textId="77777777" w:rsidR="00DC7A88" w:rsidRPr="00DC7A88" w:rsidRDefault="00DC7A88" w:rsidP="00146BDA">
            <w:pPr>
              <w:pStyle w:val="NoSpacing"/>
            </w:pPr>
            <w:r w:rsidRPr="00DC7A88">
              <w:rPr>
                <w:bCs/>
              </w:rPr>
              <w:t>RATING</w:t>
            </w:r>
            <w:r w:rsidRPr="00DC7A88">
              <w:t> </w:t>
            </w:r>
          </w:p>
        </w:tc>
        <w:tc>
          <w:tcPr>
            <w:tcW w:w="2550" w:type="dxa"/>
            <w:tcBorders>
              <w:top w:val="single" w:sz="6" w:space="0" w:color="auto"/>
              <w:left w:val="nil"/>
              <w:bottom w:val="single" w:sz="6" w:space="0" w:color="auto"/>
              <w:right w:val="single" w:sz="6" w:space="0" w:color="auto"/>
            </w:tcBorders>
            <w:shd w:val="clear" w:color="auto" w:fill="auto"/>
            <w:hideMark/>
          </w:tcPr>
          <w:p w14:paraId="59E895EB" w14:textId="77777777" w:rsidR="00DC7A88" w:rsidRPr="00DC7A88" w:rsidRDefault="00DC7A88" w:rsidP="00146BDA">
            <w:pPr>
              <w:pStyle w:val="NoSpacing"/>
            </w:pPr>
            <w:r w:rsidRPr="00DC7A88">
              <w:rPr>
                <w:bCs/>
              </w:rPr>
              <w:t>DEVELOPMENT NEED</w:t>
            </w:r>
            <w:r w:rsidRPr="00DC7A88">
              <w:t> </w:t>
            </w:r>
          </w:p>
          <w:p w14:paraId="4ACC2D90" w14:textId="759C435B" w:rsidR="00DC7A88" w:rsidRPr="00DC7A88" w:rsidRDefault="00DC7A88" w:rsidP="00146BDA">
            <w:pPr>
              <w:pStyle w:val="NoSpacing"/>
            </w:pPr>
          </w:p>
        </w:tc>
      </w:tr>
      <w:tr w:rsidR="00DC7A88" w:rsidRPr="00DC7A88" w14:paraId="24D3553A" w14:textId="77777777" w:rsidTr="002E7070">
        <w:trPr>
          <w:trHeight w:val="694"/>
        </w:trPr>
        <w:tc>
          <w:tcPr>
            <w:tcW w:w="2140" w:type="dxa"/>
            <w:tcBorders>
              <w:top w:val="nil"/>
              <w:left w:val="single" w:sz="6" w:space="0" w:color="auto"/>
              <w:bottom w:val="single" w:sz="6" w:space="0" w:color="auto"/>
              <w:right w:val="single" w:sz="6" w:space="0" w:color="auto"/>
            </w:tcBorders>
            <w:shd w:val="clear" w:color="auto" w:fill="auto"/>
            <w:hideMark/>
          </w:tcPr>
          <w:p w14:paraId="2076320E" w14:textId="77777777" w:rsidR="00DC7A88" w:rsidRPr="00DC7A88" w:rsidRDefault="00DC7A88" w:rsidP="00146BDA">
            <w:pPr>
              <w:pStyle w:val="NoSpacing"/>
            </w:pPr>
            <w:r w:rsidRPr="00DC7A88">
              <w:rPr>
                <w:bCs/>
              </w:rPr>
              <w:t>KNOWLEDGE</w:t>
            </w:r>
            <w:r w:rsidRPr="00DC7A88">
              <w:t> </w:t>
            </w:r>
          </w:p>
          <w:p w14:paraId="716AFA15" w14:textId="77777777" w:rsidR="00DC7A88" w:rsidRPr="00131675" w:rsidRDefault="00DC7A88" w:rsidP="00146BDA">
            <w:pPr>
              <w:pStyle w:val="NoSpacing"/>
            </w:pPr>
            <w:r w:rsidRPr="00131675">
              <w:t> </w:t>
            </w:r>
          </w:p>
          <w:p w14:paraId="3008DDE8" w14:textId="77777777" w:rsidR="00DC7A88" w:rsidRPr="00131675" w:rsidRDefault="00DC7A88" w:rsidP="00146BDA">
            <w:pPr>
              <w:pStyle w:val="NoSpacing"/>
            </w:pPr>
            <w:r w:rsidRPr="00131675">
              <w:t> </w:t>
            </w:r>
          </w:p>
          <w:p w14:paraId="047FB90E" w14:textId="77777777" w:rsidR="000B044C" w:rsidRPr="00131675" w:rsidRDefault="00DC7A88" w:rsidP="00146BDA">
            <w:pPr>
              <w:pStyle w:val="NoSpacing"/>
            </w:pPr>
            <w:r w:rsidRPr="00131675">
              <w:t> </w:t>
            </w:r>
          </w:p>
          <w:p w14:paraId="5F35E4DF" w14:textId="748DF1BC" w:rsidR="00DC7A88" w:rsidRPr="00131675" w:rsidRDefault="00535F1B" w:rsidP="00146BDA">
            <w:pPr>
              <w:pStyle w:val="NoSpacing"/>
            </w:pPr>
            <w:r w:rsidRPr="00535F1B">
              <w:t xml:space="preserve">1. </w:t>
            </w:r>
            <w:r>
              <w:t xml:space="preserve">The role and responsibility of a SOLO </w:t>
            </w:r>
            <w:r w:rsidRPr="00131675">
              <w:t xml:space="preserve">officer. </w:t>
            </w:r>
          </w:p>
          <w:p w14:paraId="319A25D1" w14:textId="77777777" w:rsidR="00DC7A88" w:rsidRPr="00131675" w:rsidRDefault="00DC7A88" w:rsidP="00146BDA">
            <w:pPr>
              <w:pStyle w:val="NoSpacing"/>
            </w:pPr>
            <w:r w:rsidRPr="00131675">
              <w:t> </w:t>
            </w:r>
          </w:p>
          <w:p w14:paraId="01A97E7F" w14:textId="77777777" w:rsidR="00DC7A88" w:rsidRPr="00131675" w:rsidRDefault="00DC7A88" w:rsidP="00146BDA">
            <w:pPr>
              <w:pStyle w:val="NoSpacing"/>
            </w:pPr>
            <w:r w:rsidRPr="00131675">
              <w:t> </w:t>
            </w:r>
          </w:p>
          <w:p w14:paraId="5E66911F" w14:textId="77777777" w:rsidR="00DC7A88" w:rsidRPr="00131675" w:rsidRDefault="00DC7A88" w:rsidP="00146BDA">
            <w:pPr>
              <w:pStyle w:val="NoSpacing"/>
            </w:pPr>
            <w:r w:rsidRPr="00131675">
              <w:t> </w:t>
            </w:r>
          </w:p>
          <w:p w14:paraId="1FDA3AF1" w14:textId="77777777" w:rsidR="00DC7A88" w:rsidRPr="00131675" w:rsidRDefault="00DC7A88" w:rsidP="00146BDA">
            <w:pPr>
              <w:pStyle w:val="NoSpacing"/>
            </w:pPr>
            <w:r w:rsidRPr="00131675">
              <w:t> </w:t>
            </w:r>
          </w:p>
          <w:p w14:paraId="1213E4FA" w14:textId="77777777" w:rsidR="00DC7A88" w:rsidRPr="00131675" w:rsidRDefault="00DC7A88" w:rsidP="00146BDA">
            <w:pPr>
              <w:pStyle w:val="NoSpacing"/>
            </w:pPr>
            <w:r w:rsidRPr="00131675">
              <w:t> </w:t>
            </w:r>
          </w:p>
          <w:p w14:paraId="204411DB" w14:textId="77777777" w:rsidR="00DC7A88" w:rsidRPr="00131675" w:rsidRDefault="00DC7A88" w:rsidP="00146BDA">
            <w:pPr>
              <w:pStyle w:val="NoSpacing"/>
            </w:pPr>
            <w:r w:rsidRPr="00131675">
              <w:t> </w:t>
            </w:r>
          </w:p>
          <w:p w14:paraId="6E6DB986" w14:textId="77777777" w:rsidR="00DC7A88" w:rsidRPr="00131675" w:rsidRDefault="00DC7A88" w:rsidP="00146BDA">
            <w:pPr>
              <w:pStyle w:val="NoSpacing"/>
            </w:pPr>
            <w:r w:rsidRPr="00131675">
              <w:t> </w:t>
            </w:r>
          </w:p>
          <w:p w14:paraId="07FC1661" w14:textId="77777777" w:rsidR="00127535" w:rsidRPr="00131675" w:rsidRDefault="00127535" w:rsidP="00146BDA">
            <w:pPr>
              <w:pStyle w:val="NoSpacing"/>
            </w:pPr>
          </w:p>
          <w:p w14:paraId="02734803" w14:textId="133233DB" w:rsidR="00DC7A88" w:rsidRPr="00131675" w:rsidRDefault="00DC7A88" w:rsidP="00146BDA">
            <w:pPr>
              <w:pStyle w:val="NoSpacing"/>
            </w:pPr>
            <w:r w:rsidRPr="00131675">
              <w:t> </w:t>
            </w:r>
            <w:r w:rsidR="000B044C" w:rsidRPr="00131675">
              <w:t xml:space="preserve">2. Giving evidence in court as a police officer. </w:t>
            </w:r>
          </w:p>
          <w:p w14:paraId="7BE91F69" w14:textId="77777777" w:rsidR="00DC7A88" w:rsidRPr="00131675" w:rsidRDefault="00DC7A88" w:rsidP="00146BDA">
            <w:pPr>
              <w:pStyle w:val="NoSpacing"/>
            </w:pPr>
            <w:r w:rsidRPr="00131675">
              <w:t> </w:t>
            </w:r>
          </w:p>
          <w:p w14:paraId="4110D7A0" w14:textId="77777777" w:rsidR="000B044C" w:rsidRDefault="000B044C" w:rsidP="00146BDA">
            <w:pPr>
              <w:pStyle w:val="NoSpacing"/>
            </w:pPr>
          </w:p>
          <w:p w14:paraId="5D98E2BC" w14:textId="77777777" w:rsidR="000B044C" w:rsidRDefault="000B044C" w:rsidP="00146BDA">
            <w:pPr>
              <w:pStyle w:val="NoSpacing"/>
            </w:pPr>
          </w:p>
          <w:p w14:paraId="0E4CDC03" w14:textId="786F1673" w:rsidR="000B044C" w:rsidRDefault="000B044C" w:rsidP="00146BDA">
            <w:pPr>
              <w:pStyle w:val="NoSpacing"/>
            </w:pPr>
          </w:p>
          <w:p w14:paraId="58BD44C5" w14:textId="77777777" w:rsidR="000B044C" w:rsidRDefault="000B044C" w:rsidP="00146BDA">
            <w:pPr>
              <w:pStyle w:val="NoSpacing"/>
            </w:pPr>
          </w:p>
          <w:p w14:paraId="2D0A8B89" w14:textId="77777777" w:rsidR="000B044C" w:rsidRDefault="000B044C" w:rsidP="00146BDA">
            <w:pPr>
              <w:pStyle w:val="NoSpacing"/>
            </w:pPr>
            <w:r w:rsidRPr="000B044C">
              <w:t>3.</w:t>
            </w:r>
            <w:r>
              <w:t xml:space="preserve"> Building case files for CPS.</w:t>
            </w:r>
            <w:r w:rsidRPr="000B044C">
              <w:t xml:space="preserve"> </w:t>
            </w:r>
          </w:p>
          <w:p w14:paraId="43548C14" w14:textId="77777777" w:rsidR="008B2E13" w:rsidRDefault="008B2E13" w:rsidP="00146BDA">
            <w:pPr>
              <w:pStyle w:val="NoSpacing"/>
            </w:pPr>
          </w:p>
          <w:p w14:paraId="08E0264D" w14:textId="77777777" w:rsidR="008B2E13" w:rsidRDefault="008B2E13" w:rsidP="00146BDA">
            <w:pPr>
              <w:pStyle w:val="NoSpacing"/>
            </w:pPr>
          </w:p>
          <w:p w14:paraId="5973730B" w14:textId="77777777" w:rsidR="008B2E13" w:rsidRDefault="008B2E13" w:rsidP="00146BDA">
            <w:pPr>
              <w:pStyle w:val="NoSpacing"/>
            </w:pPr>
          </w:p>
          <w:p w14:paraId="1B9E5829" w14:textId="21FB29FF" w:rsidR="008B2E13" w:rsidRPr="000B044C" w:rsidRDefault="008B2E13" w:rsidP="00146BDA">
            <w:pPr>
              <w:pStyle w:val="NoSpacing"/>
            </w:pPr>
            <w:r>
              <w:t>4. DVPN/</w:t>
            </w:r>
            <w:r w:rsidR="006F028D">
              <w:t>DVP</w:t>
            </w:r>
            <w:r>
              <w:t>0</w:t>
            </w:r>
            <w:r w:rsidR="006F028D">
              <w:t xml:space="preserve"> process including Superintendents authorisation and court process. </w:t>
            </w:r>
          </w:p>
        </w:tc>
        <w:tc>
          <w:tcPr>
            <w:tcW w:w="713" w:type="dxa"/>
            <w:tcBorders>
              <w:top w:val="nil"/>
              <w:left w:val="nil"/>
              <w:bottom w:val="single" w:sz="6" w:space="0" w:color="auto"/>
              <w:right w:val="single" w:sz="6" w:space="0" w:color="auto"/>
            </w:tcBorders>
            <w:shd w:val="clear" w:color="auto" w:fill="auto"/>
            <w:hideMark/>
          </w:tcPr>
          <w:p w14:paraId="24A8D1CC" w14:textId="77777777" w:rsidR="00DC7A88" w:rsidRPr="00DC7A88" w:rsidRDefault="00DC7A88" w:rsidP="00146BDA">
            <w:pPr>
              <w:pStyle w:val="NoSpacing"/>
            </w:pPr>
            <w:r w:rsidRPr="00DC7A88">
              <w:t>Low </w:t>
            </w:r>
          </w:p>
          <w:p w14:paraId="2C4B1A08" w14:textId="77777777" w:rsidR="00535F1B" w:rsidRDefault="00DC7A88" w:rsidP="00146BDA">
            <w:pPr>
              <w:pStyle w:val="NoSpacing"/>
            </w:pPr>
            <w:r w:rsidRPr="00DC7A88">
              <w:t>1-4</w:t>
            </w:r>
          </w:p>
          <w:p w14:paraId="204A0432" w14:textId="77777777" w:rsidR="00535F1B" w:rsidRDefault="00535F1B" w:rsidP="00146BDA">
            <w:pPr>
              <w:pStyle w:val="NoSpacing"/>
            </w:pPr>
          </w:p>
          <w:p w14:paraId="7B8552BA" w14:textId="3A9DB410" w:rsidR="00DC7A88" w:rsidRPr="00535F1B" w:rsidRDefault="00DC7A88" w:rsidP="00146BDA">
            <w:pPr>
              <w:pStyle w:val="NoSpacing"/>
            </w:pPr>
          </w:p>
        </w:tc>
        <w:tc>
          <w:tcPr>
            <w:tcW w:w="713" w:type="dxa"/>
            <w:tcBorders>
              <w:top w:val="nil"/>
              <w:left w:val="nil"/>
              <w:bottom w:val="single" w:sz="6" w:space="0" w:color="auto"/>
              <w:right w:val="single" w:sz="6" w:space="0" w:color="auto"/>
            </w:tcBorders>
            <w:shd w:val="clear" w:color="auto" w:fill="auto"/>
            <w:hideMark/>
          </w:tcPr>
          <w:p w14:paraId="44C39EAF" w14:textId="77777777" w:rsidR="00DC7A88" w:rsidRPr="00DC7A88" w:rsidRDefault="00DC7A88" w:rsidP="00146BDA">
            <w:pPr>
              <w:pStyle w:val="NoSpacing"/>
            </w:pPr>
            <w:r w:rsidRPr="00DC7A88">
              <w:t>Med </w:t>
            </w:r>
          </w:p>
          <w:p w14:paraId="1FAB75D2" w14:textId="77777777" w:rsidR="00DC7A88" w:rsidRPr="00DC7A88" w:rsidRDefault="00DC7A88" w:rsidP="00146BDA">
            <w:pPr>
              <w:pStyle w:val="NoSpacing"/>
            </w:pPr>
            <w:r w:rsidRPr="00DC7A88">
              <w:t>5-7 </w:t>
            </w:r>
          </w:p>
        </w:tc>
        <w:tc>
          <w:tcPr>
            <w:tcW w:w="713" w:type="dxa"/>
            <w:tcBorders>
              <w:top w:val="nil"/>
              <w:left w:val="nil"/>
              <w:bottom w:val="single" w:sz="6" w:space="0" w:color="auto"/>
              <w:right w:val="single" w:sz="6" w:space="0" w:color="auto"/>
            </w:tcBorders>
            <w:shd w:val="clear" w:color="auto" w:fill="auto"/>
            <w:hideMark/>
          </w:tcPr>
          <w:p w14:paraId="0FD3AF64" w14:textId="77777777" w:rsidR="00DC7A88" w:rsidRPr="00DC7A88" w:rsidRDefault="00DC7A88" w:rsidP="00146BDA">
            <w:pPr>
              <w:pStyle w:val="NoSpacing"/>
            </w:pPr>
            <w:r w:rsidRPr="00DC7A88">
              <w:t>High </w:t>
            </w:r>
          </w:p>
          <w:p w14:paraId="1A108B9D" w14:textId="40E9AA6D" w:rsidR="00DC7A88" w:rsidRDefault="00535F1B" w:rsidP="00146BDA">
            <w:pPr>
              <w:pStyle w:val="NoSpacing"/>
            </w:pPr>
            <w:r>
              <w:t>8-10</w:t>
            </w:r>
          </w:p>
          <w:p w14:paraId="3BFD1731" w14:textId="77777777" w:rsidR="00535F1B" w:rsidRDefault="00535F1B" w:rsidP="00146BDA">
            <w:pPr>
              <w:pStyle w:val="NoSpacing"/>
            </w:pPr>
          </w:p>
          <w:p w14:paraId="0C598DED" w14:textId="77777777" w:rsidR="00535F1B" w:rsidRDefault="00535F1B" w:rsidP="00146BDA">
            <w:pPr>
              <w:pStyle w:val="NoSpacing"/>
            </w:pPr>
          </w:p>
          <w:p w14:paraId="1B609652" w14:textId="77777777" w:rsidR="00535F1B" w:rsidRDefault="00535F1B" w:rsidP="00146BDA">
            <w:pPr>
              <w:pStyle w:val="NoSpacing"/>
            </w:pPr>
            <w:r w:rsidRPr="00535F1B">
              <w:t xml:space="preserve">   8</w:t>
            </w:r>
          </w:p>
          <w:p w14:paraId="62B0F5D4" w14:textId="77777777" w:rsidR="000B044C" w:rsidRDefault="000B044C" w:rsidP="00146BDA">
            <w:pPr>
              <w:pStyle w:val="NoSpacing"/>
            </w:pPr>
          </w:p>
          <w:p w14:paraId="07467F1F" w14:textId="77777777" w:rsidR="000B044C" w:rsidRDefault="000B044C" w:rsidP="00146BDA">
            <w:pPr>
              <w:pStyle w:val="NoSpacing"/>
            </w:pPr>
          </w:p>
          <w:p w14:paraId="0718AE09" w14:textId="77777777" w:rsidR="000B044C" w:rsidRDefault="000B044C" w:rsidP="00146BDA">
            <w:pPr>
              <w:pStyle w:val="NoSpacing"/>
            </w:pPr>
          </w:p>
          <w:p w14:paraId="1F7E269B" w14:textId="77777777" w:rsidR="000B044C" w:rsidRDefault="000B044C" w:rsidP="00146BDA">
            <w:pPr>
              <w:pStyle w:val="NoSpacing"/>
            </w:pPr>
          </w:p>
          <w:p w14:paraId="077F0625" w14:textId="77777777" w:rsidR="000B044C" w:rsidRDefault="000B044C" w:rsidP="00146BDA">
            <w:pPr>
              <w:pStyle w:val="NoSpacing"/>
            </w:pPr>
          </w:p>
          <w:p w14:paraId="4B3F58C2" w14:textId="77777777" w:rsidR="000B044C" w:rsidRDefault="000B044C" w:rsidP="00146BDA">
            <w:pPr>
              <w:pStyle w:val="NoSpacing"/>
            </w:pPr>
          </w:p>
          <w:p w14:paraId="31D0B774" w14:textId="77777777" w:rsidR="000B044C" w:rsidRDefault="000B044C" w:rsidP="00146BDA">
            <w:pPr>
              <w:pStyle w:val="NoSpacing"/>
            </w:pPr>
          </w:p>
          <w:p w14:paraId="2E6932AD" w14:textId="77777777" w:rsidR="000B044C" w:rsidRDefault="000B044C" w:rsidP="00146BDA">
            <w:pPr>
              <w:pStyle w:val="NoSpacing"/>
            </w:pPr>
          </w:p>
          <w:p w14:paraId="7BC48442" w14:textId="77777777" w:rsidR="000B044C" w:rsidRDefault="000B044C" w:rsidP="00146BDA">
            <w:pPr>
              <w:pStyle w:val="NoSpacing"/>
            </w:pPr>
            <w:r>
              <w:t xml:space="preserve"> </w:t>
            </w:r>
          </w:p>
          <w:p w14:paraId="4948B9DA" w14:textId="77777777" w:rsidR="00127535" w:rsidRDefault="00127535" w:rsidP="00146BDA">
            <w:pPr>
              <w:pStyle w:val="NoSpacing"/>
            </w:pPr>
          </w:p>
          <w:p w14:paraId="35784986" w14:textId="6CF33518" w:rsidR="000B044C" w:rsidRDefault="000B044C" w:rsidP="00146BDA">
            <w:pPr>
              <w:pStyle w:val="NoSpacing"/>
            </w:pPr>
            <w:r>
              <w:t>10</w:t>
            </w:r>
          </w:p>
          <w:p w14:paraId="18DE7135" w14:textId="77777777" w:rsidR="000B044C" w:rsidRDefault="000B044C" w:rsidP="00146BDA">
            <w:pPr>
              <w:pStyle w:val="NoSpacing"/>
            </w:pPr>
          </w:p>
          <w:p w14:paraId="13CEA52F" w14:textId="77777777" w:rsidR="000B044C" w:rsidRDefault="000B044C" w:rsidP="00146BDA">
            <w:pPr>
              <w:pStyle w:val="NoSpacing"/>
            </w:pPr>
          </w:p>
          <w:p w14:paraId="16E8ED87" w14:textId="77777777" w:rsidR="000B044C" w:rsidRDefault="000B044C" w:rsidP="00146BDA">
            <w:pPr>
              <w:pStyle w:val="NoSpacing"/>
            </w:pPr>
          </w:p>
          <w:p w14:paraId="22293543" w14:textId="77777777" w:rsidR="000B044C" w:rsidRDefault="000B044C" w:rsidP="00146BDA">
            <w:pPr>
              <w:pStyle w:val="NoSpacing"/>
            </w:pPr>
          </w:p>
          <w:p w14:paraId="2161F6C4" w14:textId="77777777" w:rsidR="000B044C" w:rsidRDefault="000B044C" w:rsidP="00146BDA">
            <w:pPr>
              <w:pStyle w:val="NoSpacing"/>
            </w:pPr>
          </w:p>
          <w:p w14:paraId="4E0BFDA2" w14:textId="77777777" w:rsidR="000B044C" w:rsidRDefault="000B044C" w:rsidP="00146BDA">
            <w:pPr>
              <w:pStyle w:val="NoSpacing"/>
            </w:pPr>
          </w:p>
          <w:p w14:paraId="5DED049A" w14:textId="77777777" w:rsidR="000B044C" w:rsidRDefault="000B044C" w:rsidP="00146BDA">
            <w:pPr>
              <w:pStyle w:val="NoSpacing"/>
            </w:pPr>
          </w:p>
          <w:p w14:paraId="58221D14" w14:textId="77777777" w:rsidR="000B044C" w:rsidRDefault="000B044C" w:rsidP="00146BDA">
            <w:pPr>
              <w:pStyle w:val="NoSpacing"/>
            </w:pPr>
            <w:r>
              <w:t xml:space="preserve"> 10</w:t>
            </w:r>
          </w:p>
          <w:p w14:paraId="5367C75F" w14:textId="77777777" w:rsidR="006F028D" w:rsidRDefault="006F028D" w:rsidP="00146BDA">
            <w:pPr>
              <w:pStyle w:val="NoSpacing"/>
            </w:pPr>
          </w:p>
          <w:p w14:paraId="0CC3C98F" w14:textId="77777777" w:rsidR="006F028D" w:rsidRDefault="006F028D" w:rsidP="00146BDA">
            <w:pPr>
              <w:pStyle w:val="NoSpacing"/>
            </w:pPr>
          </w:p>
          <w:p w14:paraId="124FD533" w14:textId="77777777" w:rsidR="006F028D" w:rsidRDefault="006F028D" w:rsidP="00146BDA">
            <w:pPr>
              <w:pStyle w:val="NoSpacing"/>
            </w:pPr>
          </w:p>
          <w:p w14:paraId="346FD604" w14:textId="77777777" w:rsidR="006F028D" w:rsidRDefault="006F028D" w:rsidP="00146BDA">
            <w:pPr>
              <w:pStyle w:val="NoSpacing"/>
            </w:pPr>
          </w:p>
          <w:p w14:paraId="46FC4859" w14:textId="743206D8" w:rsidR="006F028D" w:rsidRPr="00535F1B" w:rsidRDefault="002E7070" w:rsidP="00146BDA">
            <w:pPr>
              <w:pStyle w:val="NoSpacing"/>
            </w:pPr>
            <w:r>
              <w:t xml:space="preserve"> 10</w:t>
            </w:r>
          </w:p>
        </w:tc>
        <w:tc>
          <w:tcPr>
            <w:tcW w:w="713" w:type="dxa"/>
            <w:tcBorders>
              <w:top w:val="nil"/>
              <w:left w:val="nil"/>
              <w:bottom w:val="single" w:sz="6" w:space="0" w:color="auto"/>
              <w:right w:val="single" w:sz="6" w:space="0" w:color="auto"/>
            </w:tcBorders>
            <w:shd w:val="clear" w:color="auto" w:fill="auto"/>
            <w:hideMark/>
          </w:tcPr>
          <w:p w14:paraId="577060F0" w14:textId="77777777" w:rsidR="00DC7A88" w:rsidRPr="00DC7A88" w:rsidRDefault="00DC7A88" w:rsidP="00146BDA">
            <w:pPr>
              <w:pStyle w:val="NoSpacing"/>
            </w:pPr>
            <w:r w:rsidRPr="00DC7A88">
              <w:t>Low </w:t>
            </w:r>
          </w:p>
          <w:p w14:paraId="2644ED7A" w14:textId="77777777" w:rsidR="00535F1B" w:rsidRDefault="00DC7A88" w:rsidP="00146BDA">
            <w:pPr>
              <w:pStyle w:val="NoSpacing"/>
            </w:pPr>
            <w:r w:rsidRPr="00DC7A88">
              <w:t>1-4</w:t>
            </w:r>
          </w:p>
          <w:p w14:paraId="51DC7B3C" w14:textId="77777777" w:rsidR="00535F1B" w:rsidRDefault="00535F1B" w:rsidP="00146BDA">
            <w:pPr>
              <w:pStyle w:val="NoSpacing"/>
            </w:pPr>
          </w:p>
          <w:p w14:paraId="052E6742" w14:textId="77777777" w:rsidR="00535F1B" w:rsidRDefault="00535F1B" w:rsidP="00146BDA">
            <w:pPr>
              <w:pStyle w:val="NoSpacing"/>
            </w:pPr>
          </w:p>
          <w:p w14:paraId="6BDC0FCE" w14:textId="77777777" w:rsidR="000B044C" w:rsidRDefault="00535F1B" w:rsidP="00146BDA">
            <w:pPr>
              <w:pStyle w:val="NoSpacing"/>
            </w:pPr>
            <w:r w:rsidRPr="00535F1B">
              <w:t xml:space="preserve">   3</w:t>
            </w:r>
          </w:p>
          <w:p w14:paraId="522A3B74" w14:textId="77777777" w:rsidR="000B044C" w:rsidRDefault="000B044C" w:rsidP="00146BDA">
            <w:pPr>
              <w:pStyle w:val="NoSpacing"/>
            </w:pPr>
          </w:p>
          <w:p w14:paraId="26933D46" w14:textId="77777777" w:rsidR="000B044C" w:rsidRDefault="000B044C" w:rsidP="00146BDA">
            <w:pPr>
              <w:pStyle w:val="NoSpacing"/>
            </w:pPr>
          </w:p>
          <w:p w14:paraId="661A9709" w14:textId="77777777" w:rsidR="000B044C" w:rsidRDefault="000B044C" w:rsidP="00146BDA">
            <w:pPr>
              <w:pStyle w:val="NoSpacing"/>
            </w:pPr>
          </w:p>
          <w:p w14:paraId="02B67C5D" w14:textId="77777777" w:rsidR="000B044C" w:rsidRDefault="000B044C" w:rsidP="00146BDA">
            <w:pPr>
              <w:pStyle w:val="NoSpacing"/>
            </w:pPr>
          </w:p>
          <w:p w14:paraId="43E3D061" w14:textId="77777777" w:rsidR="000B044C" w:rsidRDefault="000B044C" w:rsidP="00146BDA">
            <w:pPr>
              <w:pStyle w:val="NoSpacing"/>
            </w:pPr>
          </w:p>
          <w:p w14:paraId="34E0A3E5" w14:textId="77777777" w:rsidR="000B044C" w:rsidRDefault="000B044C" w:rsidP="00146BDA">
            <w:pPr>
              <w:pStyle w:val="NoSpacing"/>
            </w:pPr>
          </w:p>
          <w:p w14:paraId="717B2A6B" w14:textId="77777777" w:rsidR="000B044C" w:rsidRDefault="000B044C" w:rsidP="00146BDA">
            <w:pPr>
              <w:pStyle w:val="NoSpacing"/>
            </w:pPr>
          </w:p>
          <w:p w14:paraId="1E3B312C" w14:textId="77777777" w:rsidR="000B044C" w:rsidRDefault="000B044C" w:rsidP="00146BDA">
            <w:pPr>
              <w:pStyle w:val="NoSpacing"/>
            </w:pPr>
          </w:p>
          <w:p w14:paraId="16B73190" w14:textId="77777777" w:rsidR="000B044C" w:rsidRDefault="000B044C" w:rsidP="00146BDA">
            <w:pPr>
              <w:pStyle w:val="NoSpacing"/>
            </w:pPr>
            <w:r>
              <w:t xml:space="preserve"> </w:t>
            </w:r>
          </w:p>
          <w:p w14:paraId="7E48B9D6" w14:textId="77777777" w:rsidR="00127535" w:rsidRDefault="000B044C" w:rsidP="00146BDA">
            <w:pPr>
              <w:pStyle w:val="NoSpacing"/>
            </w:pPr>
            <w:r>
              <w:t xml:space="preserve"> </w:t>
            </w:r>
          </w:p>
          <w:p w14:paraId="413E816B" w14:textId="060EBBD6" w:rsidR="00DC7A88" w:rsidRDefault="000B044C" w:rsidP="00146BDA">
            <w:pPr>
              <w:pStyle w:val="NoSpacing"/>
            </w:pPr>
            <w:r>
              <w:t>3</w:t>
            </w:r>
            <w:r w:rsidR="00DC7A88" w:rsidRPr="00535F1B">
              <w:t> </w:t>
            </w:r>
          </w:p>
          <w:p w14:paraId="5C2C3EAB" w14:textId="77777777" w:rsidR="000B044C" w:rsidRDefault="000B044C" w:rsidP="00146BDA">
            <w:pPr>
              <w:pStyle w:val="NoSpacing"/>
            </w:pPr>
          </w:p>
          <w:p w14:paraId="79DAC412" w14:textId="77777777" w:rsidR="000B044C" w:rsidRDefault="000B044C" w:rsidP="00146BDA">
            <w:pPr>
              <w:pStyle w:val="NoSpacing"/>
            </w:pPr>
          </w:p>
          <w:p w14:paraId="2C3A4161" w14:textId="77777777" w:rsidR="000B044C" w:rsidRDefault="000B044C" w:rsidP="00146BDA">
            <w:pPr>
              <w:pStyle w:val="NoSpacing"/>
            </w:pPr>
          </w:p>
          <w:p w14:paraId="3EDC3789" w14:textId="77777777" w:rsidR="000B044C" w:rsidRDefault="000B044C" w:rsidP="00146BDA">
            <w:pPr>
              <w:pStyle w:val="NoSpacing"/>
            </w:pPr>
          </w:p>
          <w:p w14:paraId="601BE1A6" w14:textId="77777777" w:rsidR="000B044C" w:rsidRDefault="000B044C" w:rsidP="00146BDA">
            <w:pPr>
              <w:pStyle w:val="NoSpacing"/>
            </w:pPr>
          </w:p>
          <w:p w14:paraId="7D32634A" w14:textId="77777777" w:rsidR="000B044C" w:rsidRDefault="000B044C" w:rsidP="00146BDA">
            <w:pPr>
              <w:pStyle w:val="NoSpacing"/>
            </w:pPr>
          </w:p>
          <w:p w14:paraId="611DE81E" w14:textId="77777777" w:rsidR="000B044C" w:rsidRDefault="000B044C" w:rsidP="00146BDA">
            <w:pPr>
              <w:pStyle w:val="NoSpacing"/>
            </w:pPr>
          </w:p>
          <w:p w14:paraId="148A84D7" w14:textId="77777777" w:rsidR="000B044C" w:rsidRDefault="000B044C" w:rsidP="00146BDA">
            <w:pPr>
              <w:pStyle w:val="NoSpacing"/>
            </w:pPr>
            <w:r>
              <w:t xml:space="preserve">   4</w:t>
            </w:r>
          </w:p>
          <w:p w14:paraId="067ABE12" w14:textId="77777777" w:rsidR="006F028D" w:rsidRDefault="006F028D" w:rsidP="00146BDA">
            <w:pPr>
              <w:pStyle w:val="NoSpacing"/>
            </w:pPr>
          </w:p>
          <w:p w14:paraId="0D43B287" w14:textId="7F96FEC0" w:rsidR="006F028D" w:rsidRPr="00535F1B" w:rsidRDefault="006F028D" w:rsidP="00146BDA">
            <w:pPr>
              <w:pStyle w:val="NoSpacing"/>
            </w:pPr>
          </w:p>
        </w:tc>
        <w:tc>
          <w:tcPr>
            <w:tcW w:w="713" w:type="dxa"/>
            <w:tcBorders>
              <w:top w:val="nil"/>
              <w:left w:val="nil"/>
              <w:bottom w:val="single" w:sz="6" w:space="0" w:color="auto"/>
              <w:right w:val="single" w:sz="6" w:space="0" w:color="auto"/>
            </w:tcBorders>
            <w:shd w:val="clear" w:color="auto" w:fill="auto"/>
            <w:hideMark/>
          </w:tcPr>
          <w:p w14:paraId="7924A8A0" w14:textId="77777777" w:rsidR="00DC7A88" w:rsidRPr="00DC7A88" w:rsidRDefault="00DC7A88" w:rsidP="00146BDA">
            <w:pPr>
              <w:pStyle w:val="NoSpacing"/>
            </w:pPr>
            <w:r w:rsidRPr="00DC7A88">
              <w:t>Med </w:t>
            </w:r>
          </w:p>
          <w:p w14:paraId="037443E5" w14:textId="77777777" w:rsidR="006F028D" w:rsidRDefault="00DC7A88" w:rsidP="00146BDA">
            <w:pPr>
              <w:pStyle w:val="NoSpacing"/>
            </w:pPr>
            <w:r w:rsidRPr="00DC7A88">
              <w:t>5-7</w:t>
            </w:r>
          </w:p>
          <w:p w14:paraId="7BD80037" w14:textId="77777777" w:rsidR="006F028D" w:rsidRDefault="006F028D" w:rsidP="00146BDA">
            <w:pPr>
              <w:pStyle w:val="NoSpacing"/>
            </w:pPr>
          </w:p>
          <w:p w14:paraId="4E1E7CD1" w14:textId="77777777" w:rsidR="006F028D" w:rsidRDefault="006F028D" w:rsidP="00146BDA">
            <w:pPr>
              <w:pStyle w:val="NoSpacing"/>
            </w:pPr>
          </w:p>
          <w:p w14:paraId="65D0B7D4" w14:textId="77777777" w:rsidR="006F028D" w:rsidRDefault="006F028D" w:rsidP="00146BDA">
            <w:pPr>
              <w:pStyle w:val="NoSpacing"/>
            </w:pPr>
          </w:p>
          <w:p w14:paraId="2CC318DD" w14:textId="77777777" w:rsidR="006F028D" w:rsidRDefault="006F028D" w:rsidP="00146BDA">
            <w:pPr>
              <w:pStyle w:val="NoSpacing"/>
            </w:pPr>
          </w:p>
          <w:p w14:paraId="5EB20463" w14:textId="77777777" w:rsidR="006F028D" w:rsidRDefault="006F028D" w:rsidP="00146BDA">
            <w:pPr>
              <w:pStyle w:val="NoSpacing"/>
            </w:pPr>
          </w:p>
          <w:p w14:paraId="573D35D8" w14:textId="77777777" w:rsidR="006F028D" w:rsidRDefault="006F028D" w:rsidP="00146BDA">
            <w:pPr>
              <w:pStyle w:val="NoSpacing"/>
            </w:pPr>
          </w:p>
          <w:p w14:paraId="6F49EC3A" w14:textId="77777777" w:rsidR="006F028D" w:rsidRDefault="006F028D" w:rsidP="00146BDA">
            <w:pPr>
              <w:pStyle w:val="NoSpacing"/>
            </w:pPr>
          </w:p>
          <w:p w14:paraId="2DBC5F45" w14:textId="77777777" w:rsidR="006F028D" w:rsidRDefault="006F028D" w:rsidP="00146BDA">
            <w:pPr>
              <w:pStyle w:val="NoSpacing"/>
            </w:pPr>
          </w:p>
          <w:p w14:paraId="3F61187C" w14:textId="77777777" w:rsidR="006F028D" w:rsidRDefault="006F028D" w:rsidP="00146BDA">
            <w:pPr>
              <w:pStyle w:val="NoSpacing"/>
            </w:pPr>
          </w:p>
          <w:p w14:paraId="77130477" w14:textId="77777777" w:rsidR="006F028D" w:rsidRDefault="006F028D" w:rsidP="00146BDA">
            <w:pPr>
              <w:pStyle w:val="NoSpacing"/>
            </w:pPr>
          </w:p>
          <w:p w14:paraId="0BEB036C" w14:textId="77777777" w:rsidR="006F028D" w:rsidRDefault="006F028D" w:rsidP="00146BDA">
            <w:pPr>
              <w:pStyle w:val="NoSpacing"/>
            </w:pPr>
          </w:p>
          <w:p w14:paraId="5692BC70" w14:textId="77777777" w:rsidR="006F028D" w:rsidRDefault="006F028D" w:rsidP="00146BDA">
            <w:pPr>
              <w:pStyle w:val="NoSpacing"/>
            </w:pPr>
          </w:p>
          <w:p w14:paraId="6CDE639E" w14:textId="77777777" w:rsidR="006F028D" w:rsidRDefault="006F028D" w:rsidP="00146BDA">
            <w:pPr>
              <w:pStyle w:val="NoSpacing"/>
            </w:pPr>
          </w:p>
          <w:p w14:paraId="6E592AF7" w14:textId="77777777" w:rsidR="006F028D" w:rsidRDefault="006F028D" w:rsidP="00146BDA">
            <w:pPr>
              <w:pStyle w:val="NoSpacing"/>
            </w:pPr>
          </w:p>
          <w:p w14:paraId="34BDEB92" w14:textId="77777777" w:rsidR="006F028D" w:rsidRDefault="006F028D" w:rsidP="00146BDA">
            <w:pPr>
              <w:pStyle w:val="NoSpacing"/>
            </w:pPr>
          </w:p>
          <w:p w14:paraId="14520F69" w14:textId="77777777" w:rsidR="006F028D" w:rsidRDefault="006F028D" w:rsidP="00146BDA">
            <w:pPr>
              <w:pStyle w:val="NoSpacing"/>
            </w:pPr>
          </w:p>
          <w:p w14:paraId="6A819C41" w14:textId="77777777" w:rsidR="006F028D" w:rsidRDefault="006F028D" w:rsidP="00146BDA">
            <w:pPr>
              <w:pStyle w:val="NoSpacing"/>
            </w:pPr>
          </w:p>
          <w:p w14:paraId="051917DD" w14:textId="77777777" w:rsidR="006F028D" w:rsidRDefault="006F028D" w:rsidP="00146BDA">
            <w:pPr>
              <w:pStyle w:val="NoSpacing"/>
            </w:pPr>
          </w:p>
          <w:p w14:paraId="75949CC1" w14:textId="77777777" w:rsidR="006F028D" w:rsidRDefault="006F028D" w:rsidP="00146BDA">
            <w:pPr>
              <w:pStyle w:val="NoSpacing"/>
            </w:pPr>
          </w:p>
          <w:p w14:paraId="1C22909C" w14:textId="77777777" w:rsidR="006F028D" w:rsidRDefault="006F028D" w:rsidP="00146BDA">
            <w:pPr>
              <w:pStyle w:val="NoSpacing"/>
            </w:pPr>
          </w:p>
          <w:p w14:paraId="61110F83" w14:textId="77777777" w:rsidR="006F028D" w:rsidRDefault="006F028D" w:rsidP="00146BDA">
            <w:pPr>
              <w:pStyle w:val="NoSpacing"/>
            </w:pPr>
          </w:p>
          <w:p w14:paraId="4C388EDE" w14:textId="77777777" w:rsidR="006F028D" w:rsidRDefault="006F028D" w:rsidP="00146BDA">
            <w:pPr>
              <w:pStyle w:val="NoSpacing"/>
            </w:pPr>
          </w:p>
          <w:p w14:paraId="5F7DA67A" w14:textId="77777777" w:rsidR="006F028D" w:rsidRDefault="006F028D" w:rsidP="00146BDA">
            <w:pPr>
              <w:pStyle w:val="NoSpacing"/>
            </w:pPr>
          </w:p>
          <w:p w14:paraId="2CAC1AAB" w14:textId="77777777" w:rsidR="006F028D" w:rsidRDefault="006F028D" w:rsidP="00146BDA">
            <w:pPr>
              <w:pStyle w:val="NoSpacing"/>
            </w:pPr>
          </w:p>
          <w:p w14:paraId="371506CC" w14:textId="77777777" w:rsidR="006F028D" w:rsidRDefault="006F028D" w:rsidP="00146BDA">
            <w:pPr>
              <w:pStyle w:val="NoSpacing"/>
            </w:pPr>
          </w:p>
          <w:p w14:paraId="2AA092C3" w14:textId="77777777" w:rsidR="006F028D" w:rsidRDefault="006F028D" w:rsidP="00146BDA">
            <w:pPr>
              <w:pStyle w:val="NoSpacing"/>
            </w:pPr>
          </w:p>
          <w:p w14:paraId="0E65FC30" w14:textId="270CB282" w:rsidR="00DC7A88" w:rsidRPr="00DC7A88" w:rsidRDefault="006F028D" w:rsidP="00146BDA">
            <w:pPr>
              <w:pStyle w:val="NoSpacing"/>
            </w:pPr>
            <w:r>
              <w:t xml:space="preserve"> 5</w:t>
            </w:r>
            <w:r w:rsidR="00DC7A88" w:rsidRPr="006F028D">
              <w:t> </w:t>
            </w:r>
          </w:p>
        </w:tc>
        <w:tc>
          <w:tcPr>
            <w:tcW w:w="728" w:type="dxa"/>
            <w:tcBorders>
              <w:top w:val="nil"/>
              <w:left w:val="nil"/>
              <w:bottom w:val="single" w:sz="6" w:space="0" w:color="auto"/>
              <w:right w:val="single" w:sz="6" w:space="0" w:color="auto"/>
            </w:tcBorders>
            <w:shd w:val="clear" w:color="auto" w:fill="auto"/>
            <w:hideMark/>
          </w:tcPr>
          <w:p w14:paraId="79886CDD" w14:textId="77777777" w:rsidR="00DC7A88" w:rsidRPr="00DC7A88" w:rsidRDefault="00DC7A88" w:rsidP="00146BDA">
            <w:pPr>
              <w:pStyle w:val="NoSpacing"/>
            </w:pPr>
            <w:r w:rsidRPr="00DC7A88">
              <w:t>High </w:t>
            </w:r>
          </w:p>
          <w:p w14:paraId="01C559AB" w14:textId="77777777" w:rsidR="00DC7A88" w:rsidRPr="00DC7A88" w:rsidRDefault="00DC7A88" w:rsidP="00146BDA">
            <w:pPr>
              <w:pStyle w:val="NoSpacing"/>
            </w:pPr>
            <w:r w:rsidRPr="00DC7A88">
              <w:t>8-10 </w:t>
            </w:r>
          </w:p>
        </w:tc>
        <w:tc>
          <w:tcPr>
            <w:tcW w:w="2550" w:type="dxa"/>
            <w:tcBorders>
              <w:top w:val="nil"/>
              <w:left w:val="nil"/>
              <w:bottom w:val="single" w:sz="6" w:space="0" w:color="auto"/>
              <w:right w:val="single" w:sz="6" w:space="0" w:color="auto"/>
            </w:tcBorders>
            <w:shd w:val="clear" w:color="auto" w:fill="auto"/>
            <w:hideMark/>
          </w:tcPr>
          <w:p w14:paraId="60A9478D" w14:textId="286FC3C3" w:rsidR="00DC7A88" w:rsidRDefault="00DC7A88" w:rsidP="00146BDA">
            <w:pPr>
              <w:pStyle w:val="NoSpacing"/>
            </w:pPr>
          </w:p>
          <w:p w14:paraId="59142473" w14:textId="77777777" w:rsidR="00535F1B" w:rsidRDefault="00535F1B" w:rsidP="00146BDA">
            <w:pPr>
              <w:pStyle w:val="NoSpacing"/>
            </w:pPr>
          </w:p>
          <w:p w14:paraId="7AED16E6" w14:textId="0E05B558" w:rsidR="000B044C" w:rsidRDefault="000B044C" w:rsidP="00146BDA">
            <w:pPr>
              <w:pStyle w:val="NoSpacing"/>
            </w:pPr>
          </w:p>
          <w:p w14:paraId="0C0AAFE9" w14:textId="77777777" w:rsidR="002E7070" w:rsidRDefault="002E7070" w:rsidP="00146BDA">
            <w:pPr>
              <w:pStyle w:val="NoSpacing"/>
            </w:pPr>
          </w:p>
          <w:p w14:paraId="020B63CF" w14:textId="3D8E3273" w:rsidR="00535F1B" w:rsidRDefault="00535F1B" w:rsidP="00146BDA">
            <w:pPr>
              <w:pStyle w:val="NoSpacing"/>
            </w:pPr>
            <w:r w:rsidRPr="00535F1B">
              <w:t xml:space="preserve">Familiarise </w:t>
            </w:r>
            <w:r>
              <w:t>myself with the expectations of victims of sexual offences</w:t>
            </w:r>
            <w:r w:rsidR="000B044C">
              <w:t xml:space="preserve">. Additionally, </w:t>
            </w:r>
            <w:r w:rsidR="00127535">
              <w:t xml:space="preserve">research and </w:t>
            </w:r>
            <w:r w:rsidR="000B044C">
              <w:t>prepare for the</w:t>
            </w:r>
            <w:r>
              <w:t xml:space="preserve"> requirements of a SOLO officer within the force whilst ensuring that my personal well-being is maintained.  </w:t>
            </w:r>
          </w:p>
          <w:p w14:paraId="571594E2" w14:textId="77777777" w:rsidR="000B044C" w:rsidRDefault="000B044C" w:rsidP="00146BDA">
            <w:pPr>
              <w:pStyle w:val="NoSpacing"/>
            </w:pPr>
          </w:p>
          <w:p w14:paraId="7F7FB0AF" w14:textId="77777777" w:rsidR="000B044C" w:rsidRDefault="000B044C" w:rsidP="00146BDA">
            <w:pPr>
              <w:pStyle w:val="NoSpacing"/>
            </w:pPr>
            <w:r>
              <w:t xml:space="preserve">Understand the role of an officer in court whilst developing resilience to anxieties that I have developed as a result or personal experiences.  </w:t>
            </w:r>
          </w:p>
          <w:p w14:paraId="2BCE9298" w14:textId="77777777" w:rsidR="000B044C" w:rsidRDefault="000B044C" w:rsidP="00146BDA">
            <w:pPr>
              <w:pStyle w:val="NoSpacing"/>
            </w:pPr>
          </w:p>
          <w:p w14:paraId="1399AA61" w14:textId="77777777" w:rsidR="000B044C" w:rsidRDefault="000B044C" w:rsidP="00146BDA">
            <w:pPr>
              <w:pStyle w:val="NoSpacing"/>
            </w:pPr>
          </w:p>
          <w:p w14:paraId="0A56D98F" w14:textId="77777777" w:rsidR="000B044C" w:rsidRDefault="000B044C" w:rsidP="00146BDA">
            <w:pPr>
              <w:pStyle w:val="NoSpacing"/>
            </w:pPr>
            <w:r>
              <w:t xml:space="preserve">Developing techniques and coping strategies for the </w:t>
            </w:r>
            <w:r w:rsidR="00127535">
              <w:t xml:space="preserve">personal </w:t>
            </w:r>
            <w:r>
              <w:t xml:space="preserve">challenges caused </w:t>
            </w:r>
            <w:r w:rsidR="00127535">
              <w:t>by</w:t>
            </w:r>
            <w:r>
              <w:t xml:space="preserve"> dyslexia.  </w:t>
            </w:r>
          </w:p>
          <w:p w14:paraId="185B0606" w14:textId="77777777" w:rsidR="008B2E13" w:rsidRDefault="008B2E13" w:rsidP="00146BDA">
            <w:pPr>
              <w:pStyle w:val="NoSpacing"/>
            </w:pPr>
          </w:p>
          <w:p w14:paraId="0B0DA082" w14:textId="1FC970A7" w:rsidR="006F028D" w:rsidRPr="00535F1B" w:rsidRDefault="006F028D" w:rsidP="00146BDA">
            <w:pPr>
              <w:pStyle w:val="NoSpacing"/>
            </w:pPr>
            <w:r>
              <w:t xml:space="preserve">Build confidence during application process through to court whilst gaining knowledge from peers. </w:t>
            </w:r>
          </w:p>
        </w:tc>
      </w:tr>
      <w:tr w:rsidR="00DC7A88" w:rsidRPr="00DC7A88" w14:paraId="2C91B4BB" w14:textId="77777777" w:rsidTr="006B637B">
        <w:trPr>
          <w:trHeight w:val="5124"/>
        </w:trPr>
        <w:tc>
          <w:tcPr>
            <w:tcW w:w="2140" w:type="dxa"/>
            <w:tcBorders>
              <w:top w:val="nil"/>
              <w:left w:val="single" w:sz="6" w:space="0" w:color="auto"/>
              <w:bottom w:val="single" w:sz="6" w:space="0" w:color="auto"/>
              <w:right w:val="single" w:sz="6" w:space="0" w:color="auto"/>
            </w:tcBorders>
            <w:shd w:val="clear" w:color="auto" w:fill="auto"/>
            <w:hideMark/>
          </w:tcPr>
          <w:p w14:paraId="5A794CCE" w14:textId="77777777" w:rsidR="00DC7A88" w:rsidRPr="00DC7A88" w:rsidRDefault="00DC7A88" w:rsidP="00146BDA">
            <w:pPr>
              <w:pStyle w:val="NoSpacing"/>
              <w:rPr>
                <w:bCs/>
              </w:rPr>
            </w:pPr>
            <w:r w:rsidRPr="00DC7A88">
              <w:rPr>
                <w:bCs/>
              </w:rPr>
              <w:lastRenderedPageBreak/>
              <w:t>SKILLS </w:t>
            </w:r>
          </w:p>
          <w:p w14:paraId="7A845502" w14:textId="77777777" w:rsidR="00DC7A88" w:rsidRPr="002E7070" w:rsidRDefault="00DC7A88" w:rsidP="00146BDA">
            <w:pPr>
              <w:pStyle w:val="NoSpacing"/>
              <w:rPr>
                <w:bCs/>
              </w:rPr>
            </w:pPr>
            <w:r w:rsidRPr="002E7070">
              <w:rPr>
                <w:bCs/>
              </w:rPr>
              <w:t> </w:t>
            </w:r>
          </w:p>
          <w:p w14:paraId="41BE31E6" w14:textId="77777777" w:rsidR="00DC7A88" w:rsidRPr="002E7070" w:rsidRDefault="00DC7A88" w:rsidP="00146BDA">
            <w:pPr>
              <w:pStyle w:val="NoSpacing"/>
              <w:rPr>
                <w:bCs/>
              </w:rPr>
            </w:pPr>
            <w:r w:rsidRPr="002E7070">
              <w:rPr>
                <w:bCs/>
              </w:rPr>
              <w:t> </w:t>
            </w:r>
          </w:p>
          <w:p w14:paraId="388D2E47" w14:textId="77777777" w:rsidR="00DC7A88" w:rsidRPr="002E7070" w:rsidRDefault="00DC7A88" w:rsidP="00146BDA">
            <w:pPr>
              <w:pStyle w:val="NoSpacing"/>
              <w:rPr>
                <w:bCs/>
              </w:rPr>
            </w:pPr>
            <w:r w:rsidRPr="002E7070">
              <w:rPr>
                <w:bCs/>
              </w:rPr>
              <w:t> </w:t>
            </w:r>
          </w:p>
          <w:p w14:paraId="1B353EF3" w14:textId="49A0002B" w:rsidR="00DC7A88" w:rsidRPr="002E7070" w:rsidRDefault="00DC7A88" w:rsidP="00146BDA">
            <w:pPr>
              <w:pStyle w:val="NoSpacing"/>
              <w:rPr>
                <w:bCs/>
              </w:rPr>
            </w:pPr>
            <w:r w:rsidRPr="002E7070">
              <w:rPr>
                <w:bCs/>
              </w:rPr>
              <w:t> </w:t>
            </w:r>
            <w:r w:rsidR="00127535" w:rsidRPr="002E7070">
              <w:rPr>
                <w:bCs/>
              </w:rPr>
              <w:t xml:space="preserve">1. The development of suspect interviewing.  </w:t>
            </w:r>
          </w:p>
          <w:p w14:paraId="64BCABFE" w14:textId="77777777" w:rsidR="00DC7A88" w:rsidRPr="002E7070" w:rsidRDefault="00DC7A88" w:rsidP="00146BDA">
            <w:pPr>
              <w:pStyle w:val="NoSpacing"/>
              <w:rPr>
                <w:bCs/>
              </w:rPr>
            </w:pPr>
            <w:r w:rsidRPr="002E7070">
              <w:rPr>
                <w:bCs/>
              </w:rPr>
              <w:t> </w:t>
            </w:r>
          </w:p>
          <w:p w14:paraId="351F268F" w14:textId="77777777" w:rsidR="00DC7A88" w:rsidRPr="002E7070" w:rsidRDefault="00DC7A88" w:rsidP="00146BDA">
            <w:pPr>
              <w:pStyle w:val="NoSpacing"/>
              <w:rPr>
                <w:bCs/>
              </w:rPr>
            </w:pPr>
            <w:r w:rsidRPr="002E7070">
              <w:rPr>
                <w:bCs/>
              </w:rPr>
              <w:t> </w:t>
            </w:r>
          </w:p>
          <w:p w14:paraId="07171C63" w14:textId="77777777" w:rsidR="00DC7A88" w:rsidRPr="002E7070" w:rsidRDefault="00DC7A88" w:rsidP="00146BDA">
            <w:pPr>
              <w:pStyle w:val="NoSpacing"/>
              <w:rPr>
                <w:bCs/>
              </w:rPr>
            </w:pPr>
            <w:r w:rsidRPr="002E7070">
              <w:rPr>
                <w:bCs/>
              </w:rPr>
              <w:t> </w:t>
            </w:r>
          </w:p>
          <w:p w14:paraId="1CA8ACAD" w14:textId="77777777" w:rsidR="00DC7A88" w:rsidRPr="002E7070" w:rsidRDefault="00DC7A88" w:rsidP="00146BDA">
            <w:pPr>
              <w:pStyle w:val="NoSpacing"/>
              <w:rPr>
                <w:bCs/>
              </w:rPr>
            </w:pPr>
            <w:r w:rsidRPr="002E7070">
              <w:rPr>
                <w:bCs/>
              </w:rPr>
              <w:t> </w:t>
            </w:r>
          </w:p>
          <w:p w14:paraId="0DF530DB" w14:textId="77777777" w:rsidR="00DC7A88" w:rsidRPr="002E7070" w:rsidRDefault="00DC7A88" w:rsidP="00146BDA">
            <w:pPr>
              <w:pStyle w:val="NoSpacing"/>
              <w:rPr>
                <w:bCs/>
              </w:rPr>
            </w:pPr>
            <w:r w:rsidRPr="002E7070">
              <w:rPr>
                <w:bCs/>
              </w:rPr>
              <w:t> </w:t>
            </w:r>
          </w:p>
          <w:p w14:paraId="12600A64" w14:textId="77777777" w:rsidR="00DC7A88" w:rsidRPr="002E7070" w:rsidRDefault="00DC7A88" w:rsidP="00146BDA">
            <w:pPr>
              <w:pStyle w:val="NoSpacing"/>
              <w:rPr>
                <w:bCs/>
              </w:rPr>
            </w:pPr>
            <w:r w:rsidRPr="002E7070">
              <w:rPr>
                <w:bCs/>
              </w:rPr>
              <w:t> </w:t>
            </w:r>
          </w:p>
          <w:p w14:paraId="7B88FC20" w14:textId="77777777" w:rsidR="00DC7A88" w:rsidRPr="002E7070" w:rsidRDefault="00DC7A88" w:rsidP="00146BDA">
            <w:pPr>
              <w:pStyle w:val="NoSpacing"/>
              <w:rPr>
                <w:bCs/>
              </w:rPr>
            </w:pPr>
            <w:r w:rsidRPr="002E7070">
              <w:rPr>
                <w:bCs/>
              </w:rPr>
              <w:t> </w:t>
            </w:r>
          </w:p>
          <w:p w14:paraId="37E3C2D6" w14:textId="77777777" w:rsidR="003248FD" w:rsidRDefault="003248FD" w:rsidP="00146BDA">
            <w:pPr>
              <w:pStyle w:val="NoSpacing"/>
              <w:rPr>
                <w:bCs/>
              </w:rPr>
            </w:pPr>
          </w:p>
          <w:p w14:paraId="6F79FD4D" w14:textId="77777777" w:rsidR="003248FD" w:rsidRDefault="003248FD" w:rsidP="00146BDA">
            <w:pPr>
              <w:pStyle w:val="NoSpacing"/>
              <w:rPr>
                <w:bCs/>
              </w:rPr>
            </w:pPr>
            <w:r w:rsidRPr="003248FD">
              <w:rPr>
                <w:bCs/>
              </w:rPr>
              <w:t>2.</w:t>
            </w:r>
            <w:r>
              <w:rPr>
                <w:bCs/>
              </w:rPr>
              <w:t xml:space="preserve"> Decision making risk assessment in dynamic situations to prepare for the responsibility and role of a taser officer.</w:t>
            </w:r>
          </w:p>
          <w:p w14:paraId="6DFF4DB9" w14:textId="77777777" w:rsidR="00C7593A" w:rsidRDefault="00C7593A" w:rsidP="00146BDA">
            <w:pPr>
              <w:pStyle w:val="NoSpacing"/>
              <w:rPr>
                <w:bCs/>
              </w:rPr>
            </w:pPr>
          </w:p>
          <w:p w14:paraId="4FCA01FA" w14:textId="77777777" w:rsidR="008B2E13" w:rsidRDefault="008B2E13" w:rsidP="00146BDA">
            <w:pPr>
              <w:pStyle w:val="NoSpacing"/>
              <w:rPr>
                <w:bCs/>
              </w:rPr>
            </w:pPr>
          </w:p>
          <w:p w14:paraId="4C8721A4" w14:textId="78377DA1" w:rsidR="008B2E13" w:rsidRDefault="008B2E13" w:rsidP="00146BDA">
            <w:pPr>
              <w:pStyle w:val="NoSpacing"/>
              <w:rPr>
                <w:bCs/>
              </w:rPr>
            </w:pPr>
            <w:r>
              <w:rPr>
                <w:bCs/>
              </w:rPr>
              <w:t xml:space="preserve">3. </w:t>
            </w:r>
            <w:r w:rsidR="006F028D">
              <w:rPr>
                <w:bCs/>
              </w:rPr>
              <w:t>Standard driving course including blue light emergency training that will cover road safety.</w:t>
            </w:r>
          </w:p>
          <w:p w14:paraId="7D37099A" w14:textId="77777777" w:rsidR="008B2E13" w:rsidRDefault="008B2E13" w:rsidP="00146BDA">
            <w:pPr>
              <w:pStyle w:val="NoSpacing"/>
              <w:rPr>
                <w:bCs/>
              </w:rPr>
            </w:pPr>
          </w:p>
          <w:p w14:paraId="7A152327" w14:textId="77777777" w:rsidR="008B2E13" w:rsidRDefault="008B2E13" w:rsidP="00146BDA">
            <w:pPr>
              <w:pStyle w:val="NoSpacing"/>
              <w:rPr>
                <w:bCs/>
              </w:rPr>
            </w:pPr>
          </w:p>
          <w:p w14:paraId="01C2C757" w14:textId="7C33D5A7" w:rsidR="008B2E13" w:rsidRDefault="008B2E13" w:rsidP="00146BDA">
            <w:pPr>
              <w:pStyle w:val="NoSpacing"/>
              <w:rPr>
                <w:bCs/>
              </w:rPr>
            </w:pPr>
            <w:r>
              <w:rPr>
                <w:bCs/>
              </w:rPr>
              <w:t xml:space="preserve">4. </w:t>
            </w:r>
            <w:r w:rsidR="006F028D">
              <w:rPr>
                <w:bCs/>
              </w:rPr>
              <w:t>Gain more confidence with Road Traffi</w:t>
            </w:r>
            <w:r w:rsidR="00F0535F">
              <w:rPr>
                <w:bCs/>
              </w:rPr>
              <w:t xml:space="preserve">c Act 1988 including issuing a </w:t>
            </w:r>
            <w:r w:rsidR="006F028D">
              <w:rPr>
                <w:bCs/>
              </w:rPr>
              <w:t xml:space="preserve">Traffic Offence Report. </w:t>
            </w:r>
            <w:r>
              <w:rPr>
                <w:bCs/>
              </w:rPr>
              <w:t xml:space="preserve"> </w:t>
            </w:r>
          </w:p>
          <w:p w14:paraId="6DC9A55E" w14:textId="6ED3C088" w:rsidR="008B2E13" w:rsidRDefault="008B2E13" w:rsidP="00146BDA">
            <w:pPr>
              <w:pStyle w:val="NoSpacing"/>
              <w:rPr>
                <w:bCs/>
              </w:rPr>
            </w:pPr>
          </w:p>
          <w:p w14:paraId="097B6716" w14:textId="2D3BA1A5" w:rsidR="008B2E13" w:rsidRPr="003248FD" w:rsidRDefault="008B2E13" w:rsidP="00146BDA">
            <w:pPr>
              <w:pStyle w:val="NoSpacing"/>
              <w:rPr>
                <w:bCs/>
              </w:rPr>
            </w:pPr>
          </w:p>
        </w:tc>
        <w:tc>
          <w:tcPr>
            <w:tcW w:w="713" w:type="dxa"/>
            <w:tcBorders>
              <w:top w:val="nil"/>
              <w:left w:val="nil"/>
              <w:bottom w:val="single" w:sz="6" w:space="0" w:color="auto"/>
              <w:right w:val="single" w:sz="6" w:space="0" w:color="auto"/>
            </w:tcBorders>
            <w:shd w:val="clear" w:color="auto" w:fill="auto"/>
            <w:hideMark/>
          </w:tcPr>
          <w:p w14:paraId="5E2E78C7" w14:textId="77777777" w:rsidR="00DC7A88" w:rsidRPr="00127535" w:rsidRDefault="00DC7A88" w:rsidP="00146BDA">
            <w:pPr>
              <w:pStyle w:val="NoSpacing"/>
            </w:pPr>
            <w:r w:rsidRPr="00127535">
              <w:t>Low </w:t>
            </w:r>
          </w:p>
          <w:p w14:paraId="37DC5691" w14:textId="77777777" w:rsidR="00DC7A88" w:rsidRPr="00127535" w:rsidRDefault="00DC7A88" w:rsidP="00146BDA">
            <w:pPr>
              <w:pStyle w:val="NoSpacing"/>
            </w:pPr>
            <w:r w:rsidRPr="00127535">
              <w:t>1-4 </w:t>
            </w:r>
          </w:p>
        </w:tc>
        <w:tc>
          <w:tcPr>
            <w:tcW w:w="713" w:type="dxa"/>
            <w:tcBorders>
              <w:top w:val="nil"/>
              <w:left w:val="nil"/>
              <w:bottom w:val="single" w:sz="6" w:space="0" w:color="auto"/>
              <w:right w:val="single" w:sz="6" w:space="0" w:color="auto"/>
            </w:tcBorders>
            <w:shd w:val="clear" w:color="auto" w:fill="auto"/>
            <w:hideMark/>
          </w:tcPr>
          <w:p w14:paraId="1AF1BE36" w14:textId="77777777" w:rsidR="00DC7A88" w:rsidRPr="00127535" w:rsidRDefault="00DC7A88" w:rsidP="00146BDA">
            <w:pPr>
              <w:pStyle w:val="NoSpacing"/>
            </w:pPr>
            <w:r w:rsidRPr="00127535">
              <w:t>Med </w:t>
            </w:r>
          </w:p>
          <w:p w14:paraId="3C222834" w14:textId="77777777" w:rsidR="00127535" w:rsidRPr="00127535" w:rsidRDefault="00DC7A88" w:rsidP="00146BDA">
            <w:pPr>
              <w:pStyle w:val="NoSpacing"/>
            </w:pPr>
            <w:r w:rsidRPr="00127535">
              <w:t>5-7</w:t>
            </w:r>
          </w:p>
          <w:p w14:paraId="496AE752" w14:textId="77777777" w:rsidR="00127535" w:rsidRPr="00127535" w:rsidRDefault="00127535" w:rsidP="00146BDA">
            <w:pPr>
              <w:pStyle w:val="NoSpacing"/>
            </w:pPr>
          </w:p>
          <w:p w14:paraId="17B3F685" w14:textId="77777777" w:rsidR="00127535" w:rsidRPr="00127535" w:rsidRDefault="00127535" w:rsidP="00146BDA">
            <w:pPr>
              <w:pStyle w:val="NoSpacing"/>
            </w:pPr>
          </w:p>
          <w:p w14:paraId="5C68E4B0" w14:textId="77777777" w:rsidR="00DC7A88" w:rsidRDefault="00127535" w:rsidP="00146BDA">
            <w:pPr>
              <w:pStyle w:val="NoSpacing"/>
            </w:pPr>
            <w:r>
              <w:t xml:space="preserve">  </w:t>
            </w:r>
          </w:p>
          <w:p w14:paraId="67DCA273" w14:textId="77777777" w:rsidR="003248FD" w:rsidRDefault="003248FD" w:rsidP="00146BDA">
            <w:pPr>
              <w:pStyle w:val="NoSpacing"/>
            </w:pPr>
          </w:p>
          <w:p w14:paraId="3F94320E" w14:textId="77777777" w:rsidR="003248FD" w:rsidRDefault="003248FD" w:rsidP="00146BDA">
            <w:pPr>
              <w:pStyle w:val="NoSpacing"/>
            </w:pPr>
          </w:p>
          <w:p w14:paraId="471AE6AC" w14:textId="165114B5" w:rsidR="003248FD" w:rsidRPr="00127535" w:rsidRDefault="003248FD" w:rsidP="00146BDA">
            <w:pPr>
              <w:pStyle w:val="NoSpacing"/>
            </w:pPr>
          </w:p>
        </w:tc>
        <w:tc>
          <w:tcPr>
            <w:tcW w:w="713" w:type="dxa"/>
            <w:tcBorders>
              <w:top w:val="nil"/>
              <w:left w:val="nil"/>
              <w:bottom w:val="single" w:sz="6" w:space="0" w:color="auto"/>
              <w:right w:val="single" w:sz="6" w:space="0" w:color="auto"/>
            </w:tcBorders>
            <w:shd w:val="clear" w:color="auto" w:fill="auto"/>
            <w:hideMark/>
          </w:tcPr>
          <w:p w14:paraId="6E103224" w14:textId="77777777" w:rsidR="00DC7A88" w:rsidRPr="00DC7A88" w:rsidRDefault="00DC7A88" w:rsidP="00146BDA">
            <w:pPr>
              <w:pStyle w:val="NoSpacing"/>
            </w:pPr>
            <w:r w:rsidRPr="00DC7A88">
              <w:t>High </w:t>
            </w:r>
          </w:p>
          <w:p w14:paraId="6A6DAB6C" w14:textId="77777777" w:rsidR="00DC7A88" w:rsidRDefault="00DC7A88" w:rsidP="00146BDA">
            <w:pPr>
              <w:pStyle w:val="NoSpacing"/>
            </w:pPr>
            <w:r w:rsidRPr="00DC7A88">
              <w:t>8-10 </w:t>
            </w:r>
          </w:p>
          <w:p w14:paraId="64D57E53" w14:textId="77777777" w:rsidR="00127535" w:rsidRDefault="00127535" w:rsidP="00146BDA">
            <w:pPr>
              <w:pStyle w:val="NoSpacing"/>
            </w:pPr>
          </w:p>
          <w:p w14:paraId="03426DE5" w14:textId="77777777" w:rsidR="00127535" w:rsidRDefault="00127535" w:rsidP="00146BDA">
            <w:pPr>
              <w:pStyle w:val="NoSpacing"/>
            </w:pPr>
          </w:p>
          <w:p w14:paraId="48BE6E0E" w14:textId="77777777" w:rsidR="00127535" w:rsidRDefault="00127535" w:rsidP="00146BDA">
            <w:pPr>
              <w:pStyle w:val="NoSpacing"/>
            </w:pPr>
            <w:r>
              <w:t xml:space="preserve">  10</w:t>
            </w:r>
          </w:p>
          <w:p w14:paraId="6F6130F7" w14:textId="77777777" w:rsidR="003248FD" w:rsidRDefault="003248FD" w:rsidP="00146BDA">
            <w:pPr>
              <w:pStyle w:val="NoSpacing"/>
            </w:pPr>
          </w:p>
          <w:p w14:paraId="68D4F44D" w14:textId="77777777" w:rsidR="003248FD" w:rsidRDefault="003248FD" w:rsidP="00146BDA">
            <w:pPr>
              <w:pStyle w:val="NoSpacing"/>
            </w:pPr>
          </w:p>
          <w:p w14:paraId="28366406" w14:textId="77777777" w:rsidR="003248FD" w:rsidRDefault="003248FD" w:rsidP="00146BDA">
            <w:pPr>
              <w:pStyle w:val="NoSpacing"/>
            </w:pPr>
          </w:p>
          <w:p w14:paraId="4F909B70" w14:textId="77777777" w:rsidR="003248FD" w:rsidRDefault="003248FD" w:rsidP="00146BDA">
            <w:pPr>
              <w:pStyle w:val="NoSpacing"/>
            </w:pPr>
          </w:p>
          <w:p w14:paraId="3A821E5F" w14:textId="77777777" w:rsidR="003248FD" w:rsidRDefault="003248FD" w:rsidP="00146BDA">
            <w:pPr>
              <w:pStyle w:val="NoSpacing"/>
            </w:pPr>
          </w:p>
          <w:p w14:paraId="5AB5E3AD" w14:textId="77777777" w:rsidR="003248FD" w:rsidRDefault="003248FD" w:rsidP="00146BDA">
            <w:pPr>
              <w:pStyle w:val="NoSpacing"/>
            </w:pPr>
          </w:p>
          <w:p w14:paraId="1C2EEAC3" w14:textId="77777777" w:rsidR="003248FD" w:rsidRDefault="003248FD" w:rsidP="00146BDA">
            <w:pPr>
              <w:pStyle w:val="NoSpacing"/>
            </w:pPr>
          </w:p>
          <w:p w14:paraId="0D57DB11" w14:textId="77777777" w:rsidR="003248FD" w:rsidRDefault="003248FD" w:rsidP="00146BDA">
            <w:pPr>
              <w:pStyle w:val="NoSpacing"/>
            </w:pPr>
          </w:p>
          <w:p w14:paraId="6CCB0453" w14:textId="77777777" w:rsidR="003248FD" w:rsidRDefault="003248FD" w:rsidP="00146BDA">
            <w:pPr>
              <w:pStyle w:val="NoSpacing"/>
            </w:pPr>
          </w:p>
          <w:p w14:paraId="013FD320" w14:textId="77777777" w:rsidR="003248FD" w:rsidRDefault="00C7593A" w:rsidP="00146BDA">
            <w:pPr>
              <w:pStyle w:val="NoSpacing"/>
            </w:pPr>
            <w:r>
              <w:t xml:space="preserve"> </w:t>
            </w:r>
            <w:r w:rsidR="003248FD">
              <w:t>10</w:t>
            </w:r>
          </w:p>
          <w:p w14:paraId="0DED7EDC" w14:textId="77777777" w:rsidR="006F028D" w:rsidRDefault="006F028D" w:rsidP="00146BDA">
            <w:pPr>
              <w:pStyle w:val="NoSpacing"/>
            </w:pPr>
          </w:p>
          <w:p w14:paraId="15725D54" w14:textId="77777777" w:rsidR="006F028D" w:rsidRDefault="006F028D" w:rsidP="00146BDA">
            <w:pPr>
              <w:pStyle w:val="NoSpacing"/>
            </w:pPr>
          </w:p>
          <w:p w14:paraId="5D3F0559" w14:textId="77777777" w:rsidR="006F028D" w:rsidRDefault="006F028D" w:rsidP="00146BDA">
            <w:pPr>
              <w:pStyle w:val="NoSpacing"/>
            </w:pPr>
          </w:p>
          <w:p w14:paraId="51D104E7" w14:textId="77777777" w:rsidR="006F028D" w:rsidRDefault="006F028D" w:rsidP="00146BDA">
            <w:pPr>
              <w:pStyle w:val="NoSpacing"/>
            </w:pPr>
          </w:p>
          <w:p w14:paraId="0FDA6663" w14:textId="77777777" w:rsidR="006F028D" w:rsidRDefault="006F028D" w:rsidP="00146BDA">
            <w:pPr>
              <w:pStyle w:val="NoSpacing"/>
            </w:pPr>
          </w:p>
          <w:p w14:paraId="525C9152" w14:textId="77777777" w:rsidR="006F028D" w:rsidRDefault="006F028D" w:rsidP="00146BDA">
            <w:pPr>
              <w:pStyle w:val="NoSpacing"/>
            </w:pPr>
          </w:p>
          <w:p w14:paraId="5EC926F2" w14:textId="77777777" w:rsidR="006F028D" w:rsidRDefault="006F028D" w:rsidP="00146BDA">
            <w:pPr>
              <w:pStyle w:val="NoSpacing"/>
            </w:pPr>
          </w:p>
          <w:p w14:paraId="507F6BA3" w14:textId="77777777" w:rsidR="006F028D" w:rsidRDefault="006F028D" w:rsidP="00146BDA">
            <w:pPr>
              <w:pStyle w:val="NoSpacing"/>
            </w:pPr>
            <w:r>
              <w:t xml:space="preserve"> 10</w:t>
            </w:r>
          </w:p>
          <w:p w14:paraId="1D725EA3" w14:textId="77777777" w:rsidR="00F0535F" w:rsidRDefault="00F0535F" w:rsidP="00146BDA">
            <w:pPr>
              <w:pStyle w:val="NoSpacing"/>
            </w:pPr>
          </w:p>
          <w:p w14:paraId="2C3F32D5" w14:textId="77777777" w:rsidR="00F0535F" w:rsidRDefault="00F0535F" w:rsidP="00146BDA">
            <w:pPr>
              <w:pStyle w:val="NoSpacing"/>
            </w:pPr>
          </w:p>
          <w:p w14:paraId="53A34311" w14:textId="77777777" w:rsidR="00F0535F" w:rsidRDefault="00F0535F" w:rsidP="00146BDA">
            <w:pPr>
              <w:pStyle w:val="NoSpacing"/>
            </w:pPr>
          </w:p>
          <w:p w14:paraId="69B51105" w14:textId="77777777" w:rsidR="00F0535F" w:rsidRDefault="00F0535F" w:rsidP="00146BDA">
            <w:pPr>
              <w:pStyle w:val="NoSpacing"/>
            </w:pPr>
          </w:p>
          <w:p w14:paraId="51DF918B" w14:textId="77777777" w:rsidR="00F0535F" w:rsidRDefault="00F0535F" w:rsidP="00146BDA">
            <w:pPr>
              <w:pStyle w:val="NoSpacing"/>
            </w:pPr>
          </w:p>
          <w:p w14:paraId="7E382775" w14:textId="77777777" w:rsidR="00F0535F" w:rsidRDefault="00F0535F" w:rsidP="00146BDA">
            <w:pPr>
              <w:pStyle w:val="NoSpacing"/>
            </w:pPr>
          </w:p>
          <w:p w14:paraId="7E60913A" w14:textId="275C20F7" w:rsidR="00F0535F" w:rsidRPr="00127535" w:rsidRDefault="00F0535F" w:rsidP="00146BDA">
            <w:pPr>
              <w:pStyle w:val="NoSpacing"/>
            </w:pPr>
            <w:r>
              <w:t xml:space="preserve"> 8</w:t>
            </w:r>
          </w:p>
        </w:tc>
        <w:tc>
          <w:tcPr>
            <w:tcW w:w="713" w:type="dxa"/>
            <w:tcBorders>
              <w:top w:val="nil"/>
              <w:left w:val="nil"/>
              <w:bottom w:val="single" w:sz="6" w:space="0" w:color="auto"/>
              <w:right w:val="single" w:sz="6" w:space="0" w:color="auto"/>
            </w:tcBorders>
            <w:shd w:val="clear" w:color="auto" w:fill="auto"/>
            <w:hideMark/>
          </w:tcPr>
          <w:p w14:paraId="59B04B8A" w14:textId="77777777" w:rsidR="00DC7A88" w:rsidRPr="00DC7A88" w:rsidRDefault="00DC7A88" w:rsidP="00146BDA">
            <w:pPr>
              <w:pStyle w:val="NoSpacing"/>
            </w:pPr>
            <w:r w:rsidRPr="00DC7A88">
              <w:t>Low </w:t>
            </w:r>
          </w:p>
          <w:p w14:paraId="5B4ED582" w14:textId="77777777" w:rsidR="00DC7A88" w:rsidRPr="00DC7A88" w:rsidRDefault="00DC7A88" w:rsidP="00146BDA">
            <w:pPr>
              <w:pStyle w:val="NoSpacing"/>
            </w:pPr>
            <w:r w:rsidRPr="00DC7A88">
              <w:t>1-4 </w:t>
            </w:r>
          </w:p>
        </w:tc>
        <w:tc>
          <w:tcPr>
            <w:tcW w:w="713" w:type="dxa"/>
            <w:tcBorders>
              <w:top w:val="nil"/>
              <w:left w:val="nil"/>
              <w:bottom w:val="single" w:sz="6" w:space="0" w:color="auto"/>
              <w:right w:val="single" w:sz="6" w:space="0" w:color="auto"/>
            </w:tcBorders>
            <w:shd w:val="clear" w:color="auto" w:fill="auto"/>
            <w:hideMark/>
          </w:tcPr>
          <w:p w14:paraId="7A61B709" w14:textId="77777777" w:rsidR="00DC7A88" w:rsidRPr="00DC7A88" w:rsidRDefault="00DC7A88" w:rsidP="00146BDA">
            <w:pPr>
              <w:pStyle w:val="NoSpacing"/>
            </w:pPr>
            <w:r w:rsidRPr="00DC7A88">
              <w:t>Med </w:t>
            </w:r>
          </w:p>
          <w:p w14:paraId="29B8B5D6" w14:textId="77777777" w:rsidR="00DC7A88" w:rsidRDefault="00DC7A88" w:rsidP="00146BDA">
            <w:pPr>
              <w:pStyle w:val="NoSpacing"/>
            </w:pPr>
            <w:r w:rsidRPr="00DC7A88">
              <w:t>5-7 </w:t>
            </w:r>
          </w:p>
          <w:p w14:paraId="4D76EA66" w14:textId="77777777" w:rsidR="00127535" w:rsidRDefault="00127535" w:rsidP="00146BDA">
            <w:pPr>
              <w:pStyle w:val="NoSpacing"/>
            </w:pPr>
          </w:p>
          <w:p w14:paraId="57AE0311" w14:textId="77777777" w:rsidR="00127535" w:rsidRDefault="00127535" w:rsidP="00146BDA">
            <w:pPr>
              <w:pStyle w:val="NoSpacing"/>
            </w:pPr>
          </w:p>
          <w:p w14:paraId="29771047" w14:textId="77777777" w:rsidR="00127535" w:rsidRDefault="00127535" w:rsidP="00146BDA">
            <w:pPr>
              <w:pStyle w:val="NoSpacing"/>
            </w:pPr>
            <w:r>
              <w:t xml:space="preserve">  6</w:t>
            </w:r>
          </w:p>
          <w:p w14:paraId="4F42EE2D" w14:textId="77777777" w:rsidR="003248FD" w:rsidRDefault="003248FD" w:rsidP="00146BDA">
            <w:pPr>
              <w:pStyle w:val="NoSpacing"/>
            </w:pPr>
          </w:p>
          <w:p w14:paraId="132460AB" w14:textId="77777777" w:rsidR="003248FD" w:rsidRDefault="003248FD" w:rsidP="00146BDA">
            <w:pPr>
              <w:pStyle w:val="NoSpacing"/>
            </w:pPr>
          </w:p>
          <w:p w14:paraId="2EC238DD" w14:textId="77777777" w:rsidR="003248FD" w:rsidRDefault="003248FD" w:rsidP="00146BDA">
            <w:pPr>
              <w:pStyle w:val="NoSpacing"/>
            </w:pPr>
          </w:p>
          <w:p w14:paraId="2B4E9CA2" w14:textId="77777777" w:rsidR="003248FD" w:rsidRDefault="003248FD" w:rsidP="00146BDA">
            <w:pPr>
              <w:pStyle w:val="NoSpacing"/>
            </w:pPr>
          </w:p>
          <w:p w14:paraId="64492203" w14:textId="77777777" w:rsidR="003248FD" w:rsidRDefault="003248FD" w:rsidP="00146BDA">
            <w:pPr>
              <w:pStyle w:val="NoSpacing"/>
            </w:pPr>
          </w:p>
          <w:p w14:paraId="032611E1" w14:textId="77777777" w:rsidR="003248FD" w:rsidRDefault="003248FD" w:rsidP="00146BDA">
            <w:pPr>
              <w:pStyle w:val="NoSpacing"/>
            </w:pPr>
          </w:p>
          <w:p w14:paraId="21B4629D" w14:textId="77777777" w:rsidR="003248FD" w:rsidRDefault="003248FD" w:rsidP="00146BDA">
            <w:pPr>
              <w:pStyle w:val="NoSpacing"/>
            </w:pPr>
          </w:p>
          <w:p w14:paraId="1B2ADCE2" w14:textId="77777777" w:rsidR="003248FD" w:rsidRDefault="003248FD" w:rsidP="00146BDA">
            <w:pPr>
              <w:pStyle w:val="NoSpacing"/>
            </w:pPr>
          </w:p>
          <w:p w14:paraId="0213A387" w14:textId="77777777" w:rsidR="003248FD" w:rsidRDefault="003248FD" w:rsidP="00146BDA">
            <w:pPr>
              <w:pStyle w:val="NoSpacing"/>
            </w:pPr>
          </w:p>
          <w:p w14:paraId="15367242" w14:textId="77777777" w:rsidR="003248FD" w:rsidRDefault="00C7593A" w:rsidP="00146BDA">
            <w:pPr>
              <w:pStyle w:val="NoSpacing"/>
            </w:pPr>
            <w:r>
              <w:t xml:space="preserve"> </w:t>
            </w:r>
            <w:r w:rsidR="003248FD">
              <w:t>5</w:t>
            </w:r>
          </w:p>
          <w:p w14:paraId="33C09B29" w14:textId="77777777" w:rsidR="006F028D" w:rsidRDefault="006F028D" w:rsidP="00146BDA">
            <w:pPr>
              <w:pStyle w:val="NoSpacing"/>
            </w:pPr>
          </w:p>
          <w:p w14:paraId="3A04D2A5" w14:textId="77777777" w:rsidR="006F028D" w:rsidRDefault="006F028D" w:rsidP="00146BDA">
            <w:pPr>
              <w:pStyle w:val="NoSpacing"/>
            </w:pPr>
          </w:p>
          <w:p w14:paraId="565394E1" w14:textId="77777777" w:rsidR="006F028D" w:rsidRDefault="006F028D" w:rsidP="00146BDA">
            <w:pPr>
              <w:pStyle w:val="NoSpacing"/>
            </w:pPr>
          </w:p>
          <w:p w14:paraId="4E0F0E13" w14:textId="77777777" w:rsidR="006F028D" w:rsidRDefault="006F028D" w:rsidP="00146BDA">
            <w:pPr>
              <w:pStyle w:val="NoSpacing"/>
            </w:pPr>
          </w:p>
          <w:p w14:paraId="1BEA0449" w14:textId="77777777" w:rsidR="006F028D" w:rsidRDefault="006F028D" w:rsidP="00146BDA">
            <w:pPr>
              <w:pStyle w:val="NoSpacing"/>
            </w:pPr>
          </w:p>
          <w:p w14:paraId="241BFBBD" w14:textId="77777777" w:rsidR="006F028D" w:rsidRDefault="006F028D" w:rsidP="00146BDA">
            <w:pPr>
              <w:pStyle w:val="NoSpacing"/>
            </w:pPr>
          </w:p>
          <w:p w14:paraId="57D0C9A0" w14:textId="77777777" w:rsidR="006F028D" w:rsidRDefault="006F028D" w:rsidP="00146BDA">
            <w:pPr>
              <w:pStyle w:val="NoSpacing"/>
            </w:pPr>
          </w:p>
          <w:p w14:paraId="2BD294EE" w14:textId="77777777" w:rsidR="006F028D" w:rsidRDefault="006F028D" w:rsidP="00146BDA">
            <w:pPr>
              <w:pStyle w:val="NoSpacing"/>
            </w:pPr>
            <w:r>
              <w:t xml:space="preserve"> 7</w:t>
            </w:r>
          </w:p>
          <w:p w14:paraId="7A8BA7E9" w14:textId="77777777" w:rsidR="00F0535F" w:rsidRDefault="00F0535F" w:rsidP="00146BDA">
            <w:pPr>
              <w:pStyle w:val="NoSpacing"/>
            </w:pPr>
          </w:p>
          <w:p w14:paraId="0093766B" w14:textId="77777777" w:rsidR="00F0535F" w:rsidRDefault="00F0535F" w:rsidP="00146BDA">
            <w:pPr>
              <w:pStyle w:val="NoSpacing"/>
            </w:pPr>
          </w:p>
          <w:p w14:paraId="1266D062" w14:textId="77777777" w:rsidR="00F0535F" w:rsidRDefault="00F0535F" w:rsidP="00146BDA">
            <w:pPr>
              <w:pStyle w:val="NoSpacing"/>
            </w:pPr>
          </w:p>
          <w:p w14:paraId="0E41D069" w14:textId="77777777" w:rsidR="00F0535F" w:rsidRDefault="00F0535F" w:rsidP="00146BDA">
            <w:pPr>
              <w:pStyle w:val="NoSpacing"/>
            </w:pPr>
          </w:p>
          <w:p w14:paraId="283315B6" w14:textId="77777777" w:rsidR="00F0535F" w:rsidRDefault="00F0535F" w:rsidP="00146BDA">
            <w:pPr>
              <w:pStyle w:val="NoSpacing"/>
            </w:pPr>
          </w:p>
          <w:p w14:paraId="5CF19026" w14:textId="77777777" w:rsidR="00F0535F" w:rsidRDefault="00F0535F" w:rsidP="00146BDA">
            <w:pPr>
              <w:pStyle w:val="NoSpacing"/>
            </w:pPr>
          </w:p>
          <w:p w14:paraId="11B7DA2B" w14:textId="7269FB84" w:rsidR="00F0535F" w:rsidRPr="00127535" w:rsidRDefault="00F0535F" w:rsidP="00146BDA">
            <w:pPr>
              <w:pStyle w:val="NoSpacing"/>
            </w:pPr>
            <w:r>
              <w:t xml:space="preserve"> 4</w:t>
            </w:r>
          </w:p>
        </w:tc>
        <w:tc>
          <w:tcPr>
            <w:tcW w:w="728" w:type="dxa"/>
            <w:tcBorders>
              <w:top w:val="nil"/>
              <w:left w:val="nil"/>
              <w:bottom w:val="single" w:sz="6" w:space="0" w:color="auto"/>
              <w:right w:val="single" w:sz="6" w:space="0" w:color="auto"/>
            </w:tcBorders>
            <w:shd w:val="clear" w:color="auto" w:fill="auto"/>
            <w:hideMark/>
          </w:tcPr>
          <w:p w14:paraId="55396DE0" w14:textId="77777777" w:rsidR="00DC7A88" w:rsidRPr="00DC7A88" w:rsidRDefault="00DC7A88" w:rsidP="00146BDA">
            <w:pPr>
              <w:pStyle w:val="NoSpacing"/>
            </w:pPr>
            <w:r w:rsidRPr="00DC7A88">
              <w:t>High </w:t>
            </w:r>
          </w:p>
          <w:p w14:paraId="17390471" w14:textId="77777777" w:rsidR="00DC7A88" w:rsidRPr="00DC7A88" w:rsidRDefault="00DC7A88" w:rsidP="00146BDA">
            <w:pPr>
              <w:pStyle w:val="NoSpacing"/>
            </w:pPr>
            <w:r w:rsidRPr="00DC7A88">
              <w:t>8-10 </w:t>
            </w:r>
          </w:p>
        </w:tc>
        <w:tc>
          <w:tcPr>
            <w:tcW w:w="2550" w:type="dxa"/>
            <w:tcBorders>
              <w:top w:val="nil"/>
              <w:left w:val="nil"/>
              <w:bottom w:val="single" w:sz="6" w:space="0" w:color="auto"/>
              <w:right w:val="single" w:sz="6" w:space="0" w:color="auto"/>
            </w:tcBorders>
            <w:shd w:val="clear" w:color="auto" w:fill="auto"/>
            <w:hideMark/>
          </w:tcPr>
          <w:p w14:paraId="443BFBDC" w14:textId="29AEFFE5" w:rsidR="00DC7A88" w:rsidRDefault="00DC7A88" w:rsidP="00146BDA">
            <w:pPr>
              <w:pStyle w:val="NoSpacing"/>
            </w:pPr>
          </w:p>
          <w:p w14:paraId="67C90FAF" w14:textId="77777777" w:rsidR="00127535" w:rsidRDefault="00127535" w:rsidP="00146BDA">
            <w:pPr>
              <w:pStyle w:val="NoSpacing"/>
            </w:pPr>
          </w:p>
          <w:p w14:paraId="64B40F4C" w14:textId="77777777" w:rsidR="00127535" w:rsidRDefault="00127535" w:rsidP="00146BDA">
            <w:pPr>
              <w:pStyle w:val="NoSpacing"/>
            </w:pPr>
          </w:p>
          <w:p w14:paraId="3F2D6946" w14:textId="77777777" w:rsidR="00127535" w:rsidRDefault="00127535" w:rsidP="00146BDA">
            <w:pPr>
              <w:pStyle w:val="NoSpacing"/>
            </w:pPr>
          </w:p>
          <w:p w14:paraId="21AE2C7F" w14:textId="77777777" w:rsidR="003248FD" w:rsidRDefault="00127535" w:rsidP="00146BDA">
            <w:pPr>
              <w:pStyle w:val="NoSpacing"/>
            </w:pPr>
            <w:r>
              <w:t xml:space="preserve">Continue with research around strategies of interview techniques. In addition, when assisting a colleague, consider stronger points of the interview to develop my own technique. </w:t>
            </w:r>
          </w:p>
          <w:p w14:paraId="0CD9D7F6" w14:textId="77777777" w:rsidR="003248FD" w:rsidRDefault="003248FD" w:rsidP="00146BDA">
            <w:pPr>
              <w:pStyle w:val="NoSpacing"/>
            </w:pPr>
          </w:p>
          <w:p w14:paraId="2D643759" w14:textId="77777777" w:rsidR="003248FD" w:rsidRDefault="003248FD" w:rsidP="00146BDA">
            <w:pPr>
              <w:pStyle w:val="NoSpacing"/>
            </w:pPr>
          </w:p>
          <w:p w14:paraId="17E70CE3" w14:textId="77777777" w:rsidR="00127535" w:rsidRDefault="00C7593A" w:rsidP="00146BDA">
            <w:pPr>
              <w:pStyle w:val="NoSpacing"/>
            </w:pPr>
            <w:r>
              <w:t>Continual development around risk assessment and dynamic incidents whilst familiarising myself with the policies as a taser officer.</w:t>
            </w:r>
          </w:p>
          <w:p w14:paraId="37C5A8A5" w14:textId="77777777" w:rsidR="006F028D" w:rsidRDefault="006F028D" w:rsidP="00146BDA">
            <w:pPr>
              <w:pStyle w:val="NoSpacing"/>
            </w:pPr>
          </w:p>
          <w:p w14:paraId="192FCC9A" w14:textId="77777777" w:rsidR="006F028D" w:rsidRDefault="006F028D" w:rsidP="00146BDA">
            <w:pPr>
              <w:pStyle w:val="NoSpacing"/>
            </w:pPr>
          </w:p>
          <w:p w14:paraId="0AC0D84C" w14:textId="77777777" w:rsidR="006F028D" w:rsidRDefault="006F028D" w:rsidP="00146BDA">
            <w:pPr>
              <w:pStyle w:val="NoSpacing"/>
            </w:pPr>
          </w:p>
          <w:p w14:paraId="00E51C1B" w14:textId="77777777" w:rsidR="006F028D" w:rsidRDefault="006F028D" w:rsidP="00146BDA">
            <w:pPr>
              <w:pStyle w:val="NoSpacing"/>
            </w:pPr>
          </w:p>
          <w:p w14:paraId="2AB23C8E" w14:textId="77777777" w:rsidR="006F028D" w:rsidRDefault="006F028D" w:rsidP="00146BDA">
            <w:pPr>
              <w:pStyle w:val="NoSpacing"/>
            </w:pPr>
            <w:r>
              <w:t xml:space="preserve">Prepare for driving course by utilising information available through Road Craft books. </w:t>
            </w:r>
          </w:p>
          <w:p w14:paraId="65927831" w14:textId="77777777" w:rsidR="00F0535F" w:rsidRDefault="00F0535F" w:rsidP="00146BDA">
            <w:pPr>
              <w:pStyle w:val="NoSpacing"/>
            </w:pPr>
          </w:p>
          <w:p w14:paraId="604D1137" w14:textId="77777777" w:rsidR="00F0535F" w:rsidRDefault="00F0535F" w:rsidP="00146BDA">
            <w:pPr>
              <w:pStyle w:val="NoSpacing"/>
            </w:pPr>
          </w:p>
          <w:p w14:paraId="47D87539" w14:textId="77777777" w:rsidR="00F0535F" w:rsidRDefault="00F0535F" w:rsidP="00146BDA">
            <w:pPr>
              <w:pStyle w:val="NoSpacing"/>
            </w:pPr>
          </w:p>
          <w:p w14:paraId="016C2345" w14:textId="31BECC15" w:rsidR="00F0535F" w:rsidRPr="00127535" w:rsidRDefault="00F0535F" w:rsidP="00146BDA">
            <w:pPr>
              <w:pStyle w:val="NoSpacing"/>
            </w:pPr>
            <w:r>
              <w:t xml:space="preserve">Familiarise myself with the process of a Traffic Offence Report process and consider a detachment to Roads Policing department within the force. </w:t>
            </w:r>
          </w:p>
        </w:tc>
      </w:tr>
      <w:tr w:rsidR="00DC7A88" w:rsidRPr="00DC7A88" w14:paraId="44B82263" w14:textId="77777777" w:rsidTr="002E7070">
        <w:trPr>
          <w:trHeight w:val="53"/>
        </w:trPr>
        <w:tc>
          <w:tcPr>
            <w:tcW w:w="2140" w:type="dxa"/>
            <w:tcBorders>
              <w:top w:val="nil"/>
              <w:left w:val="single" w:sz="6" w:space="0" w:color="auto"/>
              <w:bottom w:val="single" w:sz="6" w:space="0" w:color="auto"/>
              <w:right w:val="single" w:sz="6" w:space="0" w:color="auto"/>
            </w:tcBorders>
            <w:shd w:val="clear" w:color="auto" w:fill="auto"/>
            <w:hideMark/>
          </w:tcPr>
          <w:p w14:paraId="6CCF3948" w14:textId="77777777" w:rsidR="00DC7A88" w:rsidRPr="00DC7A88" w:rsidRDefault="00DC7A88" w:rsidP="00146BDA">
            <w:pPr>
              <w:pStyle w:val="NoSpacing"/>
              <w:rPr>
                <w:bCs/>
              </w:rPr>
            </w:pPr>
            <w:r w:rsidRPr="00DC7A88">
              <w:rPr>
                <w:bCs/>
              </w:rPr>
              <w:t>EXPERIENCE </w:t>
            </w:r>
          </w:p>
          <w:p w14:paraId="64D57235" w14:textId="77777777" w:rsidR="00DC7A88" w:rsidRPr="00131675" w:rsidRDefault="00DC7A88" w:rsidP="00146BDA">
            <w:pPr>
              <w:pStyle w:val="NoSpacing"/>
              <w:rPr>
                <w:bCs/>
              </w:rPr>
            </w:pPr>
            <w:r w:rsidRPr="00131675">
              <w:rPr>
                <w:bCs/>
              </w:rPr>
              <w:t> </w:t>
            </w:r>
          </w:p>
          <w:p w14:paraId="6B8B44D3" w14:textId="77777777" w:rsidR="00DC7A88" w:rsidRPr="00131675" w:rsidRDefault="00DC7A88" w:rsidP="00146BDA">
            <w:pPr>
              <w:pStyle w:val="NoSpacing"/>
              <w:rPr>
                <w:bCs/>
              </w:rPr>
            </w:pPr>
            <w:r w:rsidRPr="00131675">
              <w:rPr>
                <w:bCs/>
              </w:rPr>
              <w:t> </w:t>
            </w:r>
          </w:p>
          <w:p w14:paraId="58DC503B" w14:textId="77777777" w:rsidR="00DC7A88" w:rsidRPr="00131675" w:rsidRDefault="00DC7A88" w:rsidP="00146BDA">
            <w:pPr>
              <w:pStyle w:val="NoSpacing"/>
              <w:rPr>
                <w:bCs/>
              </w:rPr>
            </w:pPr>
            <w:r w:rsidRPr="00131675">
              <w:rPr>
                <w:bCs/>
              </w:rPr>
              <w:t> </w:t>
            </w:r>
          </w:p>
          <w:p w14:paraId="16FED1C2" w14:textId="50E63E24" w:rsidR="00DC7A88" w:rsidRDefault="00C7593A" w:rsidP="00146BDA">
            <w:pPr>
              <w:pStyle w:val="NoSpacing"/>
              <w:rPr>
                <w:bCs/>
              </w:rPr>
            </w:pPr>
            <w:r>
              <w:rPr>
                <w:bCs/>
              </w:rPr>
              <w:t>1. Understanding the variances</w:t>
            </w:r>
            <w:r w:rsidR="00C820DF">
              <w:rPr>
                <w:bCs/>
              </w:rPr>
              <w:t xml:space="preserve"> of outcomes to an incident</w:t>
            </w:r>
            <w:r>
              <w:rPr>
                <w:bCs/>
              </w:rPr>
              <w:t xml:space="preserve">. </w:t>
            </w:r>
            <w:r w:rsidR="00C820DF">
              <w:rPr>
                <w:bCs/>
              </w:rPr>
              <w:t xml:space="preserve">Consider alternative options to arrest such as community resolutions and the benefits to victims and offender. </w:t>
            </w:r>
          </w:p>
          <w:p w14:paraId="2BEAD926" w14:textId="6B995A1F" w:rsidR="006B637B" w:rsidRDefault="006B637B" w:rsidP="00146BDA">
            <w:pPr>
              <w:pStyle w:val="NoSpacing"/>
              <w:rPr>
                <w:bCs/>
              </w:rPr>
            </w:pPr>
          </w:p>
          <w:p w14:paraId="752356DD" w14:textId="67C84302" w:rsidR="006B637B" w:rsidRDefault="006B637B" w:rsidP="00146BDA">
            <w:pPr>
              <w:pStyle w:val="NoSpacing"/>
              <w:rPr>
                <w:bCs/>
              </w:rPr>
            </w:pPr>
          </w:p>
          <w:p w14:paraId="08BFA522" w14:textId="3B2EB110" w:rsidR="006B637B" w:rsidRDefault="006B637B" w:rsidP="00146BDA">
            <w:pPr>
              <w:pStyle w:val="NoSpacing"/>
              <w:rPr>
                <w:bCs/>
              </w:rPr>
            </w:pPr>
          </w:p>
          <w:p w14:paraId="094B96FF" w14:textId="1404FB27" w:rsidR="006B637B" w:rsidRPr="00C7593A" w:rsidRDefault="006B637B" w:rsidP="00146BDA">
            <w:pPr>
              <w:pStyle w:val="NoSpacing"/>
              <w:rPr>
                <w:bCs/>
              </w:rPr>
            </w:pPr>
            <w:r>
              <w:rPr>
                <w:bCs/>
              </w:rPr>
              <w:t xml:space="preserve">2. Gain an understanding around bail application and extensions. </w:t>
            </w:r>
          </w:p>
          <w:p w14:paraId="6FA18AE2" w14:textId="77777777" w:rsidR="00804863" w:rsidRDefault="00804863" w:rsidP="00146BDA">
            <w:pPr>
              <w:pStyle w:val="NoSpacing"/>
              <w:rPr>
                <w:bCs/>
              </w:rPr>
            </w:pPr>
          </w:p>
          <w:p w14:paraId="4AB1515C" w14:textId="77777777" w:rsidR="008B2E13" w:rsidRDefault="008B2E13" w:rsidP="00146BDA">
            <w:pPr>
              <w:pStyle w:val="NoSpacing"/>
              <w:rPr>
                <w:bCs/>
              </w:rPr>
            </w:pPr>
          </w:p>
          <w:p w14:paraId="6834A6E5" w14:textId="77777777" w:rsidR="008B2E13" w:rsidRDefault="008B2E13" w:rsidP="00146BDA">
            <w:pPr>
              <w:pStyle w:val="NoSpacing"/>
              <w:rPr>
                <w:bCs/>
              </w:rPr>
            </w:pPr>
          </w:p>
          <w:p w14:paraId="1047BFA8" w14:textId="20E4218D" w:rsidR="008B2E13" w:rsidRDefault="00AF1A6F" w:rsidP="00146BDA">
            <w:pPr>
              <w:pStyle w:val="NoSpacing"/>
              <w:rPr>
                <w:bCs/>
              </w:rPr>
            </w:pPr>
            <w:r>
              <w:rPr>
                <w:bCs/>
              </w:rPr>
              <w:t xml:space="preserve">3. Operations with Roads Policing Department. </w:t>
            </w:r>
          </w:p>
          <w:p w14:paraId="1E5EB289" w14:textId="77777777" w:rsidR="008B2E13" w:rsidRDefault="008B2E13" w:rsidP="00146BDA">
            <w:pPr>
              <w:pStyle w:val="NoSpacing"/>
              <w:rPr>
                <w:bCs/>
              </w:rPr>
            </w:pPr>
          </w:p>
          <w:p w14:paraId="75CB06C1" w14:textId="77777777" w:rsidR="008B2E13" w:rsidRDefault="008B2E13" w:rsidP="00146BDA">
            <w:pPr>
              <w:pStyle w:val="NoSpacing"/>
              <w:rPr>
                <w:bCs/>
              </w:rPr>
            </w:pPr>
          </w:p>
          <w:p w14:paraId="0879F1E8" w14:textId="77777777" w:rsidR="008B2E13" w:rsidRDefault="008B2E13" w:rsidP="00146BDA">
            <w:pPr>
              <w:pStyle w:val="NoSpacing"/>
              <w:rPr>
                <w:bCs/>
              </w:rPr>
            </w:pPr>
          </w:p>
          <w:p w14:paraId="5E2DEB02" w14:textId="39B81B2F" w:rsidR="008B2E13" w:rsidRPr="00AF1A6F" w:rsidRDefault="008B2E13" w:rsidP="00146BDA">
            <w:pPr>
              <w:pStyle w:val="NoSpacing"/>
              <w:rPr>
                <w:bCs/>
              </w:rPr>
            </w:pPr>
            <w:r w:rsidRPr="00AF1A6F">
              <w:rPr>
                <w:bCs/>
              </w:rPr>
              <w:t xml:space="preserve">4. </w:t>
            </w:r>
            <w:r w:rsidR="00AF1A6F">
              <w:rPr>
                <w:bCs/>
              </w:rPr>
              <w:t>Public Protection Unit (PPU).</w:t>
            </w:r>
          </w:p>
          <w:p w14:paraId="10A0F746" w14:textId="77777777" w:rsidR="008B2E13" w:rsidRDefault="008B2E13" w:rsidP="00146BDA">
            <w:pPr>
              <w:pStyle w:val="NoSpacing"/>
              <w:rPr>
                <w:bCs/>
              </w:rPr>
            </w:pPr>
          </w:p>
          <w:p w14:paraId="111FD8F7" w14:textId="77777777" w:rsidR="008B2E13" w:rsidRDefault="008B2E13" w:rsidP="00146BDA">
            <w:pPr>
              <w:pStyle w:val="NoSpacing"/>
              <w:rPr>
                <w:bCs/>
              </w:rPr>
            </w:pPr>
          </w:p>
          <w:p w14:paraId="7B9B60D8" w14:textId="77777777" w:rsidR="008B2E13" w:rsidRDefault="008B2E13" w:rsidP="00146BDA">
            <w:pPr>
              <w:pStyle w:val="NoSpacing"/>
              <w:rPr>
                <w:bCs/>
              </w:rPr>
            </w:pPr>
          </w:p>
          <w:p w14:paraId="7471FC14" w14:textId="633E0B0B" w:rsidR="008B2E13" w:rsidRPr="006B637B" w:rsidRDefault="008B2E13" w:rsidP="00146BDA">
            <w:pPr>
              <w:pStyle w:val="NoSpacing"/>
              <w:rPr>
                <w:bCs/>
              </w:rPr>
            </w:pPr>
          </w:p>
        </w:tc>
        <w:tc>
          <w:tcPr>
            <w:tcW w:w="713" w:type="dxa"/>
            <w:tcBorders>
              <w:top w:val="nil"/>
              <w:left w:val="nil"/>
              <w:bottom w:val="single" w:sz="6" w:space="0" w:color="auto"/>
              <w:right w:val="single" w:sz="6" w:space="0" w:color="auto"/>
            </w:tcBorders>
            <w:shd w:val="clear" w:color="auto" w:fill="auto"/>
            <w:hideMark/>
          </w:tcPr>
          <w:p w14:paraId="53E07570" w14:textId="77777777" w:rsidR="00DC7A88" w:rsidRPr="00DC7A88" w:rsidRDefault="00DC7A88" w:rsidP="00146BDA">
            <w:pPr>
              <w:pStyle w:val="NoSpacing"/>
            </w:pPr>
            <w:r w:rsidRPr="00DC7A88">
              <w:lastRenderedPageBreak/>
              <w:t>Low </w:t>
            </w:r>
          </w:p>
          <w:p w14:paraId="6506325C" w14:textId="77777777" w:rsidR="00DC7A88" w:rsidRPr="00DC7A88" w:rsidRDefault="00DC7A88" w:rsidP="00146BDA">
            <w:pPr>
              <w:pStyle w:val="NoSpacing"/>
            </w:pPr>
            <w:r w:rsidRPr="00DC7A88">
              <w:t>1-4 </w:t>
            </w:r>
          </w:p>
        </w:tc>
        <w:tc>
          <w:tcPr>
            <w:tcW w:w="713" w:type="dxa"/>
            <w:tcBorders>
              <w:top w:val="nil"/>
              <w:left w:val="nil"/>
              <w:bottom w:val="single" w:sz="6" w:space="0" w:color="auto"/>
              <w:right w:val="single" w:sz="6" w:space="0" w:color="auto"/>
            </w:tcBorders>
            <w:shd w:val="clear" w:color="auto" w:fill="auto"/>
            <w:hideMark/>
          </w:tcPr>
          <w:p w14:paraId="39C6EA1C" w14:textId="77777777" w:rsidR="00DC7A88" w:rsidRPr="00DC7A88" w:rsidRDefault="00DC7A88" w:rsidP="00146BDA">
            <w:pPr>
              <w:pStyle w:val="NoSpacing"/>
            </w:pPr>
            <w:r w:rsidRPr="00DC7A88">
              <w:t>Med </w:t>
            </w:r>
          </w:p>
          <w:p w14:paraId="620A2AC3" w14:textId="77777777" w:rsidR="00DC7A88" w:rsidRDefault="00DC7A88" w:rsidP="00146BDA">
            <w:pPr>
              <w:pStyle w:val="NoSpacing"/>
            </w:pPr>
            <w:r w:rsidRPr="00DC7A88">
              <w:t>5-7 </w:t>
            </w:r>
          </w:p>
          <w:p w14:paraId="0CE6DD0B" w14:textId="77777777" w:rsidR="00C820DF" w:rsidRDefault="00C820DF" w:rsidP="00146BDA">
            <w:pPr>
              <w:pStyle w:val="NoSpacing"/>
            </w:pPr>
          </w:p>
          <w:p w14:paraId="094207BD" w14:textId="77777777" w:rsidR="00C820DF" w:rsidRDefault="00C820DF" w:rsidP="00146BDA">
            <w:pPr>
              <w:pStyle w:val="NoSpacing"/>
            </w:pPr>
          </w:p>
          <w:p w14:paraId="1F100339" w14:textId="0FBAB86E" w:rsidR="00C820DF" w:rsidRPr="00C820DF" w:rsidRDefault="00C820DF" w:rsidP="00146BDA">
            <w:pPr>
              <w:pStyle w:val="NoSpacing"/>
            </w:pPr>
          </w:p>
        </w:tc>
        <w:tc>
          <w:tcPr>
            <w:tcW w:w="713" w:type="dxa"/>
            <w:tcBorders>
              <w:top w:val="nil"/>
              <w:left w:val="nil"/>
              <w:bottom w:val="single" w:sz="6" w:space="0" w:color="auto"/>
              <w:right w:val="single" w:sz="6" w:space="0" w:color="auto"/>
            </w:tcBorders>
            <w:shd w:val="clear" w:color="auto" w:fill="auto"/>
            <w:hideMark/>
          </w:tcPr>
          <w:p w14:paraId="44586D62" w14:textId="77777777" w:rsidR="00DC7A88" w:rsidRPr="00DC7A88" w:rsidRDefault="00DC7A88" w:rsidP="00146BDA">
            <w:pPr>
              <w:pStyle w:val="NoSpacing"/>
            </w:pPr>
            <w:r w:rsidRPr="00DC7A88">
              <w:t>High </w:t>
            </w:r>
          </w:p>
          <w:p w14:paraId="4FD3BB60" w14:textId="77777777" w:rsidR="00DC7A88" w:rsidRDefault="00DC7A88" w:rsidP="00146BDA">
            <w:pPr>
              <w:pStyle w:val="NoSpacing"/>
            </w:pPr>
            <w:r w:rsidRPr="00DC7A88">
              <w:t>8-10 </w:t>
            </w:r>
          </w:p>
          <w:p w14:paraId="00BDCE9E" w14:textId="77777777" w:rsidR="00C820DF" w:rsidRDefault="00C820DF" w:rsidP="00146BDA">
            <w:pPr>
              <w:pStyle w:val="NoSpacing"/>
            </w:pPr>
          </w:p>
          <w:p w14:paraId="42D3C2CD" w14:textId="77777777" w:rsidR="00C820DF" w:rsidRDefault="00C820DF" w:rsidP="00146BDA">
            <w:pPr>
              <w:pStyle w:val="NoSpacing"/>
            </w:pPr>
          </w:p>
          <w:p w14:paraId="25E15F20" w14:textId="77777777" w:rsidR="00C820DF" w:rsidRDefault="00C820DF" w:rsidP="00146BDA">
            <w:pPr>
              <w:pStyle w:val="NoSpacing"/>
            </w:pPr>
            <w:r>
              <w:t xml:space="preserve">  8</w:t>
            </w:r>
          </w:p>
          <w:p w14:paraId="0D703932" w14:textId="77777777" w:rsidR="00804863" w:rsidRDefault="00804863" w:rsidP="00146BDA">
            <w:pPr>
              <w:pStyle w:val="NoSpacing"/>
            </w:pPr>
          </w:p>
          <w:p w14:paraId="5F9C8B9E" w14:textId="77777777" w:rsidR="00804863" w:rsidRDefault="00804863" w:rsidP="00146BDA">
            <w:pPr>
              <w:pStyle w:val="NoSpacing"/>
            </w:pPr>
          </w:p>
          <w:p w14:paraId="40AA58C4" w14:textId="77777777" w:rsidR="00804863" w:rsidRDefault="00804863" w:rsidP="00146BDA">
            <w:pPr>
              <w:pStyle w:val="NoSpacing"/>
            </w:pPr>
          </w:p>
          <w:p w14:paraId="5C76F535" w14:textId="77777777" w:rsidR="00804863" w:rsidRDefault="00804863" w:rsidP="00146BDA">
            <w:pPr>
              <w:pStyle w:val="NoSpacing"/>
            </w:pPr>
          </w:p>
          <w:p w14:paraId="3F102601" w14:textId="77777777" w:rsidR="006B637B" w:rsidRDefault="006B637B" w:rsidP="00146BDA">
            <w:pPr>
              <w:pStyle w:val="NoSpacing"/>
            </w:pPr>
          </w:p>
          <w:p w14:paraId="249DE8AE" w14:textId="77777777" w:rsidR="006B637B" w:rsidRDefault="006B637B" w:rsidP="00146BDA">
            <w:pPr>
              <w:pStyle w:val="NoSpacing"/>
            </w:pPr>
          </w:p>
          <w:p w14:paraId="27F24FF2" w14:textId="77777777" w:rsidR="006B637B" w:rsidRDefault="006B637B" w:rsidP="00146BDA">
            <w:pPr>
              <w:pStyle w:val="NoSpacing"/>
            </w:pPr>
          </w:p>
          <w:p w14:paraId="75085A24" w14:textId="77777777" w:rsidR="006B637B" w:rsidRDefault="006B637B" w:rsidP="00146BDA">
            <w:pPr>
              <w:pStyle w:val="NoSpacing"/>
            </w:pPr>
          </w:p>
          <w:p w14:paraId="5ED0A1F8" w14:textId="77777777" w:rsidR="006B637B" w:rsidRDefault="006B637B" w:rsidP="00146BDA">
            <w:pPr>
              <w:pStyle w:val="NoSpacing"/>
            </w:pPr>
          </w:p>
          <w:p w14:paraId="033F228E" w14:textId="77777777" w:rsidR="006B637B" w:rsidRDefault="006B637B" w:rsidP="00146BDA">
            <w:pPr>
              <w:pStyle w:val="NoSpacing"/>
            </w:pPr>
          </w:p>
          <w:p w14:paraId="0AF2DA5B" w14:textId="77777777" w:rsidR="006B637B" w:rsidRDefault="006B637B" w:rsidP="00146BDA">
            <w:pPr>
              <w:pStyle w:val="NoSpacing"/>
            </w:pPr>
          </w:p>
          <w:p w14:paraId="5D94ECF8" w14:textId="77777777" w:rsidR="006B637B" w:rsidRDefault="006B637B" w:rsidP="00146BDA">
            <w:pPr>
              <w:pStyle w:val="NoSpacing"/>
            </w:pPr>
            <w:r>
              <w:t xml:space="preserve">  10</w:t>
            </w:r>
          </w:p>
          <w:p w14:paraId="6BBFE56C" w14:textId="77777777" w:rsidR="00AF1A6F" w:rsidRDefault="00AF1A6F" w:rsidP="00146BDA">
            <w:pPr>
              <w:pStyle w:val="NoSpacing"/>
            </w:pPr>
          </w:p>
          <w:p w14:paraId="66AD65A1" w14:textId="77777777" w:rsidR="00AF1A6F" w:rsidRDefault="00AF1A6F" w:rsidP="00146BDA">
            <w:pPr>
              <w:pStyle w:val="NoSpacing"/>
            </w:pPr>
          </w:p>
          <w:p w14:paraId="71A163F4" w14:textId="77777777" w:rsidR="00AF1A6F" w:rsidRDefault="00AF1A6F" w:rsidP="00146BDA">
            <w:pPr>
              <w:pStyle w:val="NoSpacing"/>
            </w:pPr>
          </w:p>
          <w:p w14:paraId="0E5A0977" w14:textId="77777777" w:rsidR="00AF1A6F" w:rsidRDefault="00AF1A6F" w:rsidP="00146BDA">
            <w:pPr>
              <w:pStyle w:val="NoSpacing"/>
            </w:pPr>
          </w:p>
          <w:p w14:paraId="700D9E36" w14:textId="77777777" w:rsidR="00AF1A6F" w:rsidRDefault="00AF1A6F" w:rsidP="00146BDA">
            <w:pPr>
              <w:pStyle w:val="NoSpacing"/>
            </w:pPr>
          </w:p>
          <w:p w14:paraId="7A46B91C" w14:textId="77777777" w:rsidR="00AF1A6F" w:rsidRDefault="00AF1A6F" w:rsidP="00146BDA">
            <w:pPr>
              <w:pStyle w:val="NoSpacing"/>
            </w:pPr>
          </w:p>
          <w:p w14:paraId="60E963A7" w14:textId="77777777" w:rsidR="00AF1A6F" w:rsidRDefault="00AF1A6F" w:rsidP="00146BDA">
            <w:pPr>
              <w:pStyle w:val="NoSpacing"/>
            </w:pPr>
            <w:r>
              <w:t xml:space="preserve"> 8</w:t>
            </w:r>
          </w:p>
          <w:p w14:paraId="595029B5" w14:textId="77777777" w:rsidR="00AF1A6F" w:rsidRDefault="00AF1A6F" w:rsidP="00146BDA">
            <w:pPr>
              <w:pStyle w:val="NoSpacing"/>
            </w:pPr>
          </w:p>
          <w:p w14:paraId="4FA89E4D" w14:textId="77777777" w:rsidR="00AF1A6F" w:rsidRDefault="00AF1A6F" w:rsidP="00146BDA">
            <w:pPr>
              <w:pStyle w:val="NoSpacing"/>
            </w:pPr>
          </w:p>
          <w:p w14:paraId="7B510767" w14:textId="77777777" w:rsidR="00AF1A6F" w:rsidRDefault="00AF1A6F" w:rsidP="00146BDA">
            <w:pPr>
              <w:pStyle w:val="NoSpacing"/>
            </w:pPr>
          </w:p>
          <w:p w14:paraId="0C6024A1" w14:textId="77777777" w:rsidR="00AF1A6F" w:rsidRDefault="00AF1A6F" w:rsidP="00146BDA">
            <w:pPr>
              <w:pStyle w:val="NoSpacing"/>
            </w:pPr>
          </w:p>
          <w:p w14:paraId="7FC36011" w14:textId="77777777" w:rsidR="00AF1A6F" w:rsidRDefault="00AF1A6F" w:rsidP="00146BDA">
            <w:pPr>
              <w:pStyle w:val="NoSpacing"/>
            </w:pPr>
          </w:p>
          <w:p w14:paraId="0F6933FA" w14:textId="6D930E30" w:rsidR="00AF1A6F" w:rsidRPr="00C820DF" w:rsidRDefault="00AF1A6F" w:rsidP="00146BDA">
            <w:pPr>
              <w:pStyle w:val="NoSpacing"/>
            </w:pPr>
            <w:r>
              <w:t xml:space="preserve"> 9</w:t>
            </w:r>
          </w:p>
        </w:tc>
        <w:tc>
          <w:tcPr>
            <w:tcW w:w="713" w:type="dxa"/>
            <w:tcBorders>
              <w:top w:val="nil"/>
              <w:left w:val="nil"/>
              <w:bottom w:val="single" w:sz="6" w:space="0" w:color="auto"/>
              <w:right w:val="single" w:sz="6" w:space="0" w:color="auto"/>
            </w:tcBorders>
            <w:shd w:val="clear" w:color="auto" w:fill="auto"/>
            <w:hideMark/>
          </w:tcPr>
          <w:p w14:paraId="51FBBC76" w14:textId="77777777" w:rsidR="00DC7A88" w:rsidRPr="00DC7A88" w:rsidRDefault="00DC7A88" w:rsidP="00146BDA">
            <w:pPr>
              <w:pStyle w:val="NoSpacing"/>
            </w:pPr>
            <w:r w:rsidRPr="00DC7A88">
              <w:lastRenderedPageBreak/>
              <w:t>Low </w:t>
            </w:r>
          </w:p>
          <w:p w14:paraId="6D7EB714" w14:textId="77777777" w:rsidR="00DC7A88" w:rsidRDefault="00DC7A88" w:rsidP="00146BDA">
            <w:pPr>
              <w:pStyle w:val="NoSpacing"/>
            </w:pPr>
            <w:r w:rsidRPr="00DC7A88">
              <w:t>1-4 </w:t>
            </w:r>
          </w:p>
          <w:p w14:paraId="597BD7BA" w14:textId="77777777" w:rsidR="006B637B" w:rsidRDefault="006B637B" w:rsidP="00146BDA">
            <w:pPr>
              <w:pStyle w:val="NoSpacing"/>
            </w:pPr>
          </w:p>
          <w:p w14:paraId="1D5D316E" w14:textId="77777777" w:rsidR="006B637B" w:rsidRDefault="006B637B" w:rsidP="00146BDA">
            <w:pPr>
              <w:pStyle w:val="NoSpacing"/>
            </w:pPr>
          </w:p>
          <w:p w14:paraId="37E13A21" w14:textId="77777777" w:rsidR="006B637B" w:rsidRDefault="006B637B" w:rsidP="00146BDA">
            <w:pPr>
              <w:pStyle w:val="NoSpacing"/>
            </w:pPr>
          </w:p>
          <w:p w14:paraId="03DDCF23" w14:textId="77777777" w:rsidR="006B637B" w:rsidRDefault="006B637B" w:rsidP="00146BDA">
            <w:pPr>
              <w:pStyle w:val="NoSpacing"/>
            </w:pPr>
          </w:p>
          <w:p w14:paraId="57DE4AB2" w14:textId="77777777" w:rsidR="006B637B" w:rsidRDefault="006B637B" w:rsidP="00146BDA">
            <w:pPr>
              <w:pStyle w:val="NoSpacing"/>
            </w:pPr>
          </w:p>
          <w:p w14:paraId="25DD764C" w14:textId="77777777" w:rsidR="006B637B" w:rsidRDefault="006B637B" w:rsidP="00146BDA">
            <w:pPr>
              <w:pStyle w:val="NoSpacing"/>
            </w:pPr>
          </w:p>
          <w:p w14:paraId="4DB841F4" w14:textId="77777777" w:rsidR="006B637B" w:rsidRDefault="006B637B" w:rsidP="00146BDA">
            <w:pPr>
              <w:pStyle w:val="NoSpacing"/>
            </w:pPr>
          </w:p>
          <w:p w14:paraId="5F45C20B" w14:textId="77777777" w:rsidR="006B637B" w:rsidRDefault="006B637B" w:rsidP="00146BDA">
            <w:pPr>
              <w:pStyle w:val="NoSpacing"/>
            </w:pPr>
          </w:p>
          <w:p w14:paraId="23C0079B" w14:textId="77777777" w:rsidR="006B637B" w:rsidRDefault="006B637B" w:rsidP="00146BDA">
            <w:pPr>
              <w:pStyle w:val="NoSpacing"/>
            </w:pPr>
          </w:p>
          <w:p w14:paraId="5C790723" w14:textId="77777777" w:rsidR="006B637B" w:rsidRDefault="006B637B" w:rsidP="00146BDA">
            <w:pPr>
              <w:pStyle w:val="NoSpacing"/>
            </w:pPr>
          </w:p>
          <w:p w14:paraId="527B61F5" w14:textId="77777777" w:rsidR="006B637B" w:rsidRDefault="006B637B" w:rsidP="00146BDA">
            <w:pPr>
              <w:pStyle w:val="NoSpacing"/>
            </w:pPr>
          </w:p>
          <w:p w14:paraId="131885F8" w14:textId="77777777" w:rsidR="006B637B" w:rsidRDefault="006B637B" w:rsidP="00146BDA">
            <w:pPr>
              <w:pStyle w:val="NoSpacing"/>
            </w:pPr>
          </w:p>
          <w:p w14:paraId="352C37F9" w14:textId="77777777" w:rsidR="006B637B" w:rsidRDefault="006B637B" w:rsidP="00146BDA">
            <w:pPr>
              <w:pStyle w:val="NoSpacing"/>
            </w:pPr>
          </w:p>
          <w:p w14:paraId="59F13C86" w14:textId="77777777" w:rsidR="006B637B" w:rsidRDefault="006B637B" w:rsidP="00146BDA">
            <w:pPr>
              <w:pStyle w:val="NoSpacing"/>
            </w:pPr>
          </w:p>
          <w:p w14:paraId="768762CC" w14:textId="77777777" w:rsidR="006B637B" w:rsidRDefault="006B637B" w:rsidP="00146BDA">
            <w:pPr>
              <w:pStyle w:val="NoSpacing"/>
            </w:pPr>
            <w:r w:rsidRPr="006B637B">
              <w:t xml:space="preserve">  4</w:t>
            </w:r>
          </w:p>
          <w:p w14:paraId="1216B80F" w14:textId="77777777" w:rsidR="00AF1A6F" w:rsidRDefault="00AF1A6F" w:rsidP="00146BDA">
            <w:pPr>
              <w:pStyle w:val="NoSpacing"/>
            </w:pPr>
          </w:p>
          <w:p w14:paraId="69865447" w14:textId="77777777" w:rsidR="00AF1A6F" w:rsidRDefault="00AF1A6F" w:rsidP="00146BDA">
            <w:pPr>
              <w:pStyle w:val="NoSpacing"/>
            </w:pPr>
          </w:p>
          <w:p w14:paraId="2238CFB5" w14:textId="77777777" w:rsidR="00AF1A6F" w:rsidRDefault="00AF1A6F" w:rsidP="00146BDA">
            <w:pPr>
              <w:pStyle w:val="NoSpacing"/>
            </w:pPr>
          </w:p>
          <w:p w14:paraId="232FECE4" w14:textId="77777777" w:rsidR="00AF1A6F" w:rsidRDefault="00AF1A6F" w:rsidP="00146BDA">
            <w:pPr>
              <w:pStyle w:val="NoSpacing"/>
            </w:pPr>
          </w:p>
          <w:p w14:paraId="08D512A5" w14:textId="77777777" w:rsidR="00AF1A6F" w:rsidRDefault="00AF1A6F" w:rsidP="00146BDA">
            <w:pPr>
              <w:pStyle w:val="NoSpacing"/>
            </w:pPr>
          </w:p>
          <w:p w14:paraId="330B0EF1" w14:textId="77777777" w:rsidR="00AF1A6F" w:rsidRDefault="00AF1A6F" w:rsidP="00146BDA">
            <w:pPr>
              <w:pStyle w:val="NoSpacing"/>
            </w:pPr>
          </w:p>
          <w:p w14:paraId="7BC6D952" w14:textId="77777777" w:rsidR="00AF1A6F" w:rsidRDefault="00AF1A6F" w:rsidP="00146BDA">
            <w:pPr>
              <w:pStyle w:val="NoSpacing"/>
            </w:pPr>
            <w:r>
              <w:t xml:space="preserve"> 4</w:t>
            </w:r>
          </w:p>
          <w:p w14:paraId="1731F7BF" w14:textId="77777777" w:rsidR="00AF1A6F" w:rsidRDefault="00AF1A6F" w:rsidP="00146BDA">
            <w:pPr>
              <w:pStyle w:val="NoSpacing"/>
            </w:pPr>
          </w:p>
          <w:p w14:paraId="7FF531CE" w14:textId="77777777" w:rsidR="00AF1A6F" w:rsidRDefault="00AF1A6F" w:rsidP="00146BDA">
            <w:pPr>
              <w:pStyle w:val="NoSpacing"/>
            </w:pPr>
          </w:p>
          <w:p w14:paraId="076A1D29" w14:textId="77777777" w:rsidR="00AF1A6F" w:rsidRDefault="00AF1A6F" w:rsidP="00146BDA">
            <w:pPr>
              <w:pStyle w:val="NoSpacing"/>
            </w:pPr>
          </w:p>
          <w:p w14:paraId="0B5578D3" w14:textId="77777777" w:rsidR="00AF1A6F" w:rsidRDefault="00AF1A6F" w:rsidP="00146BDA">
            <w:pPr>
              <w:pStyle w:val="NoSpacing"/>
            </w:pPr>
          </w:p>
          <w:p w14:paraId="1483D740" w14:textId="77777777" w:rsidR="00AF1A6F" w:rsidRDefault="00AF1A6F" w:rsidP="00146BDA">
            <w:pPr>
              <w:pStyle w:val="NoSpacing"/>
            </w:pPr>
          </w:p>
          <w:p w14:paraId="4179CF03" w14:textId="20E57CA8" w:rsidR="00AF1A6F" w:rsidRPr="006B637B" w:rsidRDefault="00AF1A6F" w:rsidP="00146BDA">
            <w:pPr>
              <w:pStyle w:val="NoSpacing"/>
            </w:pPr>
            <w:r>
              <w:t xml:space="preserve"> </w:t>
            </w:r>
          </w:p>
        </w:tc>
        <w:tc>
          <w:tcPr>
            <w:tcW w:w="713" w:type="dxa"/>
            <w:tcBorders>
              <w:top w:val="nil"/>
              <w:left w:val="nil"/>
              <w:bottom w:val="single" w:sz="6" w:space="0" w:color="auto"/>
              <w:right w:val="single" w:sz="6" w:space="0" w:color="auto"/>
            </w:tcBorders>
            <w:shd w:val="clear" w:color="auto" w:fill="auto"/>
            <w:hideMark/>
          </w:tcPr>
          <w:p w14:paraId="79077F40" w14:textId="77777777" w:rsidR="00DC7A88" w:rsidRPr="00DC7A88" w:rsidRDefault="00DC7A88" w:rsidP="00146BDA">
            <w:pPr>
              <w:pStyle w:val="NoSpacing"/>
            </w:pPr>
            <w:r w:rsidRPr="00DC7A88">
              <w:lastRenderedPageBreak/>
              <w:t>Med </w:t>
            </w:r>
          </w:p>
          <w:p w14:paraId="134056CC" w14:textId="77777777" w:rsidR="00DC7A88" w:rsidRDefault="00DC7A88" w:rsidP="00146BDA">
            <w:pPr>
              <w:pStyle w:val="NoSpacing"/>
            </w:pPr>
            <w:r w:rsidRPr="00DC7A88">
              <w:t>5-7 </w:t>
            </w:r>
          </w:p>
          <w:p w14:paraId="2C23AE4A" w14:textId="77777777" w:rsidR="00C820DF" w:rsidRDefault="00C820DF" w:rsidP="00146BDA">
            <w:pPr>
              <w:pStyle w:val="NoSpacing"/>
            </w:pPr>
          </w:p>
          <w:p w14:paraId="4D820C17" w14:textId="77777777" w:rsidR="00C820DF" w:rsidRDefault="00C820DF" w:rsidP="00146BDA">
            <w:pPr>
              <w:pStyle w:val="NoSpacing"/>
            </w:pPr>
          </w:p>
          <w:p w14:paraId="4237F959" w14:textId="77777777" w:rsidR="00C820DF" w:rsidRDefault="00C820DF" w:rsidP="00146BDA">
            <w:pPr>
              <w:pStyle w:val="NoSpacing"/>
            </w:pPr>
            <w:r w:rsidRPr="00804863">
              <w:t xml:space="preserve"> 5</w:t>
            </w:r>
          </w:p>
          <w:p w14:paraId="7027C783" w14:textId="77777777" w:rsidR="00804863" w:rsidRDefault="00804863" w:rsidP="00146BDA">
            <w:pPr>
              <w:pStyle w:val="NoSpacing"/>
            </w:pPr>
          </w:p>
          <w:p w14:paraId="5DFC5074" w14:textId="77777777" w:rsidR="00804863" w:rsidRDefault="00804863" w:rsidP="00146BDA">
            <w:pPr>
              <w:pStyle w:val="NoSpacing"/>
            </w:pPr>
          </w:p>
          <w:p w14:paraId="380BA076" w14:textId="77777777" w:rsidR="00AF1A6F" w:rsidRDefault="00AF1A6F" w:rsidP="00146BDA">
            <w:pPr>
              <w:pStyle w:val="NoSpacing"/>
            </w:pPr>
          </w:p>
          <w:p w14:paraId="7550C6AC" w14:textId="77777777" w:rsidR="00AF1A6F" w:rsidRDefault="00AF1A6F" w:rsidP="00146BDA">
            <w:pPr>
              <w:pStyle w:val="NoSpacing"/>
            </w:pPr>
          </w:p>
          <w:p w14:paraId="2ED95CB0" w14:textId="77777777" w:rsidR="00AF1A6F" w:rsidRDefault="00AF1A6F" w:rsidP="00146BDA">
            <w:pPr>
              <w:pStyle w:val="NoSpacing"/>
            </w:pPr>
          </w:p>
          <w:p w14:paraId="2EA6C9CA" w14:textId="77777777" w:rsidR="00AF1A6F" w:rsidRDefault="00AF1A6F" w:rsidP="00146BDA">
            <w:pPr>
              <w:pStyle w:val="NoSpacing"/>
            </w:pPr>
          </w:p>
          <w:p w14:paraId="16937FD8" w14:textId="77777777" w:rsidR="00AF1A6F" w:rsidRDefault="00AF1A6F" w:rsidP="00146BDA">
            <w:pPr>
              <w:pStyle w:val="NoSpacing"/>
            </w:pPr>
          </w:p>
          <w:p w14:paraId="0D067E4D" w14:textId="77777777" w:rsidR="00AF1A6F" w:rsidRDefault="00AF1A6F" w:rsidP="00146BDA">
            <w:pPr>
              <w:pStyle w:val="NoSpacing"/>
            </w:pPr>
          </w:p>
          <w:p w14:paraId="14F36F1D" w14:textId="77777777" w:rsidR="00AF1A6F" w:rsidRDefault="00AF1A6F" w:rsidP="00146BDA">
            <w:pPr>
              <w:pStyle w:val="NoSpacing"/>
            </w:pPr>
          </w:p>
          <w:p w14:paraId="769FD64D" w14:textId="77777777" w:rsidR="00AF1A6F" w:rsidRDefault="00AF1A6F" w:rsidP="00146BDA">
            <w:pPr>
              <w:pStyle w:val="NoSpacing"/>
            </w:pPr>
          </w:p>
          <w:p w14:paraId="6302BA08" w14:textId="77777777" w:rsidR="00AF1A6F" w:rsidRDefault="00AF1A6F" w:rsidP="00146BDA">
            <w:pPr>
              <w:pStyle w:val="NoSpacing"/>
            </w:pPr>
          </w:p>
          <w:p w14:paraId="0CE64707" w14:textId="77777777" w:rsidR="00AF1A6F" w:rsidRDefault="00AF1A6F" w:rsidP="00146BDA">
            <w:pPr>
              <w:pStyle w:val="NoSpacing"/>
            </w:pPr>
          </w:p>
          <w:p w14:paraId="13E22638" w14:textId="77777777" w:rsidR="00AF1A6F" w:rsidRDefault="00AF1A6F" w:rsidP="00146BDA">
            <w:pPr>
              <w:pStyle w:val="NoSpacing"/>
            </w:pPr>
          </w:p>
          <w:p w14:paraId="0016F861" w14:textId="77777777" w:rsidR="00AF1A6F" w:rsidRDefault="00AF1A6F" w:rsidP="00146BDA">
            <w:pPr>
              <w:pStyle w:val="NoSpacing"/>
            </w:pPr>
          </w:p>
          <w:p w14:paraId="0D2A0CC3" w14:textId="77777777" w:rsidR="00AF1A6F" w:rsidRDefault="00AF1A6F" w:rsidP="00146BDA">
            <w:pPr>
              <w:pStyle w:val="NoSpacing"/>
            </w:pPr>
          </w:p>
          <w:p w14:paraId="081C0AFB" w14:textId="77777777" w:rsidR="00AF1A6F" w:rsidRDefault="00AF1A6F" w:rsidP="00146BDA">
            <w:pPr>
              <w:pStyle w:val="NoSpacing"/>
            </w:pPr>
          </w:p>
          <w:p w14:paraId="7D9BB914" w14:textId="77777777" w:rsidR="00AF1A6F" w:rsidRDefault="00AF1A6F" w:rsidP="00146BDA">
            <w:pPr>
              <w:pStyle w:val="NoSpacing"/>
            </w:pPr>
          </w:p>
          <w:p w14:paraId="6C0F4372" w14:textId="77777777" w:rsidR="00AF1A6F" w:rsidRDefault="00AF1A6F" w:rsidP="00146BDA">
            <w:pPr>
              <w:pStyle w:val="NoSpacing"/>
            </w:pPr>
          </w:p>
          <w:p w14:paraId="01168F9A" w14:textId="77777777" w:rsidR="00AF1A6F" w:rsidRDefault="00AF1A6F" w:rsidP="00146BDA">
            <w:pPr>
              <w:pStyle w:val="NoSpacing"/>
            </w:pPr>
          </w:p>
          <w:p w14:paraId="791DBC58" w14:textId="77777777" w:rsidR="00AF1A6F" w:rsidRDefault="00AF1A6F" w:rsidP="00146BDA">
            <w:pPr>
              <w:pStyle w:val="NoSpacing"/>
            </w:pPr>
          </w:p>
          <w:p w14:paraId="27992D33" w14:textId="77777777" w:rsidR="00AF1A6F" w:rsidRDefault="00AF1A6F" w:rsidP="00146BDA">
            <w:pPr>
              <w:pStyle w:val="NoSpacing"/>
            </w:pPr>
          </w:p>
          <w:p w14:paraId="37741FBC" w14:textId="77777777" w:rsidR="00AF1A6F" w:rsidRDefault="00AF1A6F" w:rsidP="00146BDA">
            <w:pPr>
              <w:pStyle w:val="NoSpacing"/>
            </w:pPr>
          </w:p>
          <w:p w14:paraId="738850EE" w14:textId="77777777" w:rsidR="00AF1A6F" w:rsidRDefault="00AF1A6F" w:rsidP="00146BDA">
            <w:pPr>
              <w:pStyle w:val="NoSpacing"/>
            </w:pPr>
          </w:p>
          <w:p w14:paraId="3D69260A" w14:textId="77777777" w:rsidR="00AF1A6F" w:rsidRDefault="00AF1A6F" w:rsidP="00146BDA">
            <w:pPr>
              <w:pStyle w:val="NoSpacing"/>
            </w:pPr>
          </w:p>
          <w:p w14:paraId="2FA9C04C" w14:textId="44A66D6E" w:rsidR="00AF1A6F" w:rsidRPr="00804863" w:rsidRDefault="00AF1A6F" w:rsidP="00146BDA">
            <w:pPr>
              <w:pStyle w:val="NoSpacing"/>
            </w:pPr>
            <w:r>
              <w:t xml:space="preserve"> 6</w:t>
            </w:r>
          </w:p>
        </w:tc>
        <w:tc>
          <w:tcPr>
            <w:tcW w:w="728" w:type="dxa"/>
            <w:tcBorders>
              <w:top w:val="nil"/>
              <w:left w:val="nil"/>
              <w:bottom w:val="single" w:sz="6" w:space="0" w:color="auto"/>
              <w:right w:val="single" w:sz="6" w:space="0" w:color="auto"/>
            </w:tcBorders>
            <w:shd w:val="clear" w:color="auto" w:fill="auto"/>
            <w:hideMark/>
          </w:tcPr>
          <w:p w14:paraId="1E42FBCD" w14:textId="77777777" w:rsidR="00DC7A88" w:rsidRPr="00DC7A88" w:rsidRDefault="00DC7A88" w:rsidP="00146BDA">
            <w:pPr>
              <w:pStyle w:val="NoSpacing"/>
            </w:pPr>
            <w:r w:rsidRPr="00DC7A88">
              <w:lastRenderedPageBreak/>
              <w:t>High </w:t>
            </w:r>
          </w:p>
          <w:p w14:paraId="0AC2B94C" w14:textId="77777777" w:rsidR="00DC7A88" w:rsidRPr="00DC7A88" w:rsidRDefault="00DC7A88" w:rsidP="00146BDA">
            <w:pPr>
              <w:pStyle w:val="NoSpacing"/>
            </w:pPr>
            <w:r w:rsidRPr="00DC7A88">
              <w:t>8-10 </w:t>
            </w:r>
          </w:p>
        </w:tc>
        <w:tc>
          <w:tcPr>
            <w:tcW w:w="2550" w:type="dxa"/>
            <w:tcBorders>
              <w:top w:val="nil"/>
              <w:left w:val="nil"/>
              <w:bottom w:val="single" w:sz="6" w:space="0" w:color="auto"/>
              <w:right w:val="single" w:sz="6" w:space="0" w:color="auto"/>
            </w:tcBorders>
            <w:shd w:val="clear" w:color="auto" w:fill="auto"/>
            <w:hideMark/>
          </w:tcPr>
          <w:p w14:paraId="3FB83F24" w14:textId="2AD75C10" w:rsidR="00DC7A88" w:rsidRDefault="00DC7A88" w:rsidP="00146BDA">
            <w:pPr>
              <w:pStyle w:val="NoSpacing"/>
            </w:pPr>
          </w:p>
          <w:p w14:paraId="354AE4E1" w14:textId="77777777" w:rsidR="00C820DF" w:rsidRDefault="00C820DF" w:rsidP="00146BDA">
            <w:pPr>
              <w:pStyle w:val="NoSpacing"/>
            </w:pPr>
          </w:p>
          <w:p w14:paraId="22D44F04" w14:textId="77777777" w:rsidR="00C820DF" w:rsidRDefault="00C820DF" w:rsidP="00146BDA">
            <w:pPr>
              <w:pStyle w:val="NoSpacing"/>
            </w:pPr>
          </w:p>
          <w:p w14:paraId="74F549B8" w14:textId="77777777" w:rsidR="00C820DF" w:rsidRDefault="00C820DF" w:rsidP="00146BDA">
            <w:pPr>
              <w:pStyle w:val="NoSpacing"/>
            </w:pPr>
          </w:p>
          <w:p w14:paraId="23D11E27" w14:textId="77777777" w:rsidR="00C820DF" w:rsidRDefault="00C820DF" w:rsidP="00146BDA">
            <w:pPr>
              <w:pStyle w:val="NoSpacing"/>
            </w:pPr>
            <w:r>
              <w:t xml:space="preserve">Practice the process of community resolution and gain understanding of the needs of victims of crime. </w:t>
            </w:r>
          </w:p>
          <w:p w14:paraId="180B1F66" w14:textId="77777777" w:rsidR="00804863" w:rsidRDefault="00804863" w:rsidP="00146BDA">
            <w:pPr>
              <w:pStyle w:val="NoSpacing"/>
            </w:pPr>
          </w:p>
          <w:p w14:paraId="7C7D00D6" w14:textId="77777777" w:rsidR="00804863" w:rsidRDefault="00804863" w:rsidP="00146BDA">
            <w:pPr>
              <w:pStyle w:val="NoSpacing"/>
            </w:pPr>
          </w:p>
          <w:p w14:paraId="30B182B1" w14:textId="77777777" w:rsidR="006B637B" w:rsidRDefault="006B637B" w:rsidP="00146BDA">
            <w:pPr>
              <w:pStyle w:val="NoSpacing"/>
            </w:pPr>
          </w:p>
          <w:p w14:paraId="148F248F" w14:textId="77777777" w:rsidR="006B637B" w:rsidRDefault="006B637B" w:rsidP="00146BDA">
            <w:pPr>
              <w:pStyle w:val="NoSpacing"/>
            </w:pPr>
          </w:p>
          <w:p w14:paraId="35DC02B6" w14:textId="77777777" w:rsidR="006B637B" w:rsidRDefault="006B637B" w:rsidP="00146BDA">
            <w:pPr>
              <w:pStyle w:val="NoSpacing"/>
            </w:pPr>
          </w:p>
          <w:p w14:paraId="1EF5E773" w14:textId="77777777" w:rsidR="006B637B" w:rsidRDefault="006B637B" w:rsidP="00146BDA">
            <w:pPr>
              <w:pStyle w:val="NoSpacing"/>
            </w:pPr>
          </w:p>
          <w:p w14:paraId="1DFEB3E5" w14:textId="77777777" w:rsidR="006B637B" w:rsidRDefault="006B637B" w:rsidP="00146BDA">
            <w:pPr>
              <w:pStyle w:val="NoSpacing"/>
            </w:pPr>
          </w:p>
          <w:p w14:paraId="1B953E0B" w14:textId="77777777" w:rsidR="006B637B" w:rsidRDefault="006B637B" w:rsidP="00146BDA">
            <w:pPr>
              <w:pStyle w:val="NoSpacing"/>
            </w:pPr>
          </w:p>
          <w:p w14:paraId="4A711114" w14:textId="1B910783" w:rsidR="006B637B" w:rsidRDefault="006B637B" w:rsidP="00146BDA">
            <w:pPr>
              <w:pStyle w:val="NoSpacing"/>
            </w:pPr>
            <w:r>
              <w:t xml:space="preserve">Gain knowledge through peers and research. Familiarise myself with the process in an effort to gain confidence. </w:t>
            </w:r>
          </w:p>
          <w:p w14:paraId="25D9DAF9" w14:textId="31B246A5" w:rsidR="00AF1A6F" w:rsidRDefault="00AF1A6F" w:rsidP="00146BDA">
            <w:pPr>
              <w:pStyle w:val="NoSpacing"/>
            </w:pPr>
          </w:p>
          <w:p w14:paraId="1F4CE6A9" w14:textId="64399624" w:rsidR="00AF1A6F" w:rsidRDefault="00AF1A6F" w:rsidP="00146BDA">
            <w:pPr>
              <w:pStyle w:val="NoSpacing"/>
            </w:pPr>
          </w:p>
          <w:p w14:paraId="1041DE7D" w14:textId="30D58908" w:rsidR="00AF1A6F" w:rsidRDefault="00AF1A6F" w:rsidP="00146BDA">
            <w:pPr>
              <w:pStyle w:val="NoSpacing"/>
            </w:pPr>
            <w:r>
              <w:t xml:space="preserve">Consider operations with Roads Poling Department to gain a wider knowledge of vehicle and driving offences.  </w:t>
            </w:r>
          </w:p>
          <w:p w14:paraId="65DE33EE" w14:textId="77777777" w:rsidR="006B637B" w:rsidRDefault="006B637B" w:rsidP="00146BDA">
            <w:pPr>
              <w:pStyle w:val="NoSpacing"/>
            </w:pPr>
          </w:p>
          <w:p w14:paraId="6B4B5992" w14:textId="51DE3C11" w:rsidR="00AF1A6F" w:rsidRPr="00C820DF" w:rsidRDefault="00AF1A6F" w:rsidP="00146BDA">
            <w:pPr>
              <w:pStyle w:val="NoSpacing"/>
            </w:pPr>
            <w:r>
              <w:rPr>
                <w:bCs/>
              </w:rPr>
              <w:t xml:space="preserve">Detachment with PPU in order to enhanced perspective on protection of the vulnerable within communities. </w:t>
            </w:r>
          </w:p>
        </w:tc>
      </w:tr>
    </w:tbl>
    <w:p w14:paraId="5AD32FD8" w14:textId="77777777" w:rsidR="00DC7A88" w:rsidRPr="00DC7A88" w:rsidRDefault="00DC7A88" w:rsidP="00146BDA">
      <w:pPr>
        <w:pStyle w:val="NoSpacing"/>
        <w:rPr>
          <w:u w:val="single"/>
        </w:rPr>
      </w:pPr>
    </w:p>
    <w:p w14:paraId="4CD58498" w14:textId="77777777" w:rsidR="00FC2953" w:rsidRDefault="00FC2953" w:rsidP="00146BDA">
      <w:pPr>
        <w:pStyle w:val="NoSpacing"/>
      </w:pPr>
    </w:p>
    <w:p w14:paraId="39CD77EE" w14:textId="77777777" w:rsidR="00535F1B" w:rsidRDefault="00535F1B" w:rsidP="00146BDA">
      <w:pPr>
        <w:pStyle w:val="NoSpacing"/>
        <w:rPr>
          <w:u w:val="single"/>
        </w:rPr>
      </w:pPr>
    </w:p>
    <w:p w14:paraId="09BA72F4" w14:textId="77777777" w:rsidR="00535F1B" w:rsidRDefault="00535F1B" w:rsidP="00146BDA">
      <w:pPr>
        <w:pStyle w:val="NoSpacing"/>
        <w:rPr>
          <w:u w:val="single"/>
        </w:rPr>
      </w:pPr>
    </w:p>
    <w:p w14:paraId="22C4F046" w14:textId="77777777" w:rsidR="00535F1B" w:rsidRDefault="00535F1B" w:rsidP="00146BDA">
      <w:pPr>
        <w:pStyle w:val="NoSpacing"/>
        <w:rPr>
          <w:u w:val="single"/>
        </w:rPr>
      </w:pPr>
    </w:p>
    <w:p w14:paraId="25CE92FB" w14:textId="77777777" w:rsidR="00535F1B" w:rsidRDefault="00535F1B" w:rsidP="00146BDA">
      <w:pPr>
        <w:pStyle w:val="NoSpacing"/>
        <w:rPr>
          <w:u w:val="single"/>
        </w:rPr>
      </w:pPr>
    </w:p>
    <w:p w14:paraId="0BA36D02" w14:textId="77777777" w:rsidR="00535F1B" w:rsidRDefault="00535F1B" w:rsidP="00146BDA">
      <w:pPr>
        <w:pStyle w:val="NoSpacing"/>
        <w:rPr>
          <w:u w:val="single"/>
        </w:rPr>
      </w:pPr>
    </w:p>
    <w:p w14:paraId="364CA34C" w14:textId="08C1BE05" w:rsidR="00FC2953" w:rsidRPr="0010016E" w:rsidRDefault="00FC2953" w:rsidP="00146BDA">
      <w:pPr>
        <w:pStyle w:val="NoSpacing"/>
        <w:rPr>
          <w:b/>
          <w:u w:val="single"/>
        </w:rPr>
      </w:pPr>
      <w:r w:rsidRPr="0010016E">
        <w:rPr>
          <w:b/>
          <w:u w:val="single"/>
        </w:rPr>
        <w:t>References</w:t>
      </w:r>
    </w:p>
    <w:p w14:paraId="3521598D" w14:textId="194B6D87" w:rsidR="00FC2953" w:rsidRDefault="00FC2953" w:rsidP="00146BDA">
      <w:pPr>
        <w:pStyle w:val="NoSpacing"/>
      </w:pPr>
    </w:p>
    <w:p w14:paraId="0E52CBDD" w14:textId="1992BEB7" w:rsidR="007835C6" w:rsidRDefault="007835C6" w:rsidP="00146BDA">
      <w:pPr>
        <w:pStyle w:val="NoSpacing"/>
      </w:pPr>
      <w:r>
        <w:t>B</w:t>
      </w:r>
      <w:r w:rsidRPr="00C077C2">
        <w:t>arsade, S.G. (2002) ‘</w:t>
      </w:r>
      <w:r w:rsidRPr="00C077C2">
        <w:rPr>
          <w:i/>
        </w:rPr>
        <w:t>The Ripple Effect: Emotional Contagion and Its Influence on Group Behavior’</w:t>
      </w:r>
      <w:r w:rsidRPr="00C077C2">
        <w:t>, Administrative science quarterly, 47(4), pp. 644–675. doi:10.2307/3094912.</w:t>
      </w:r>
    </w:p>
    <w:p w14:paraId="43FF9259" w14:textId="77777777" w:rsidR="007835C6" w:rsidRDefault="007835C6" w:rsidP="00146BDA">
      <w:pPr>
        <w:pStyle w:val="NoSpacing"/>
      </w:pPr>
    </w:p>
    <w:p w14:paraId="1963A405" w14:textId="328218D6" w:rsidR="007835C6" w:rsidRDefault="007835C6" w:rsidP="00146BDA">
      <w:pPr>
        <w:pStyle w:val="NoSpacing"/>
      </w:pPr>
      <w:r w:rsidRPr="002C3BB5">
        <w:t xml:space="preserve">BELBIN, (2022a) </w:t>
      </w:r>
      <w:r w:rsidRPr="002C3BB5">
        <w:rPr>
          <w:i/>
        </w:rPr>
        <w:t>Why Use Belbin Team Roles</w:t>
      </w:r>
      <w:r w:rsidRPr="002C3BB5">
        <w:t xml:space="preserve">?. Belbin.com. Available at: </w:t>
      </w:r>
      <w:hyperlink r:id="rId8" w:history="1">
        <w:r w:rsidRPr="00370E36">
          <w:rPr>
            <w:rStyle w:val="Hyperlink"/>
          </w:rPr>
          <w:t>https://www.belbin.com/about/why-use-belbin</w:t>
        </w:r>
      </w:hyperlink>
      <w:r>
        <w:t xml:space="preserve"> </w:t>
      </w:r>
      <w:r w:rsidRPr="002C3BB5">
        <w:t>[Accessed 5 April 2022].</w:t>
      </w:r>
    </w:p>
    <w:p w14:paraId="5738DB02" w14:textId="77777777" w:rsidR="007835C6" w:rsidRDefault="007835C6" w:rsidP="00146BDA">
      <w:pPr>
        <w:pStyle w:val="NoSpacing"/>
      </w:pPr>
    </w:p>
    <w:p w14:paraId="1E981947" w14:textId="3E9E3A8C" w:rsidR="007835C6" w:rsidRDefault="007835C6" w:rsidP="00146BDA">
      <w:pPr>
        <w:pStyle w:val="NoSpacing"/>
      </w:pPr>
      <w:r w:rsidRPr="002C3BB5">
        <w:t xml:space="preserve">BELBIN, (2022b) </w:t>
      </w:r>
      <w:r w:rsidRPr="002C3BB5">
        <w:rPr>
          <w:i/>
        </w:rPr>
        <w:t>Need higher-preforming teams</w:t>
      </w:r>
      <w:r w:rsidRPr="002C3BB5">
        <w:t xml:space="preserve">?. Belbin.com. Available at: </w:t>
      </w:r>
      <w:hyperlink r:id="rId9" w:history="1">
        <w:r w:rsidRPr="00370E36">
          <w:rPr>
            <w:rStyle w:val="Hyperlink"/>
          </w:rPr>
          <w:t>https://www.belbin.com/about/why-use-belbin</w:t>
        </w:r>
      </w:hyperlink>
      <w:r>
        <w:t xml:space="preserve"> </w:t>
      </w:r>
      <w:r w:rsidRPr="002C3BB5">
        <w:t>[Accessed 5 April 2022].</w:t>
      </w:r>
    </w:p>
    <w:p w14:paraId="3F784F79" w14:textId="77777777" w:rsidR="007835C6" w:rsidRDefault="007835C6" w:rsidP="00146BDA">
      <w:pPr>
        <w:pStyle w:val="NoSpacing"/>
      </w:pPr>
    </w:p>
    <w:p w14:paraId="4C0E7AE1" w14:textId="3B36C6E0" w:rsidR="007835C6" w:rsidRDefault="007835C6" w:rsidP="00146BDA">
      <w:pPr>
        <w:pStyle w:val="NoSpacing"/>
      </w:pPr>
      <w:r w:rsidRPr="002C3BB5">
        <w:t xml:space="preserve">BELBIN, (2022c) </w:t>
      </w:r>
      <w:r w:rsidRPr="00AE57D3">
        <w:rPr>
          <w:i/>
        </w:rPr>
        <w:t>The Nine Belbin Team Roles</w:t>
      </w:r>
      <w:r w:rsidRPr="002C3BB5">
        <w:t xml:space="preserve">. Belbin.com. Available at: </w:t>
      </w:r>
      <w:hyperlink r:id="rId10" w:history="1">
        <w:r w:rsidRPr="00370E36">
          <w:rPr>
            <w:rStyle w:val="Hyperlink"/>
          </w:rPr>
          <w:t>https://www.belbin.com/about/why-use-belbin</w:t>
        </w:r>
      </w:hyperlink>
      <w:r>
        <w:t xml:space="preserve"> </w:t>
      </w:r>
      <w:r w:rsidRPr="002C3BB5">
        <w:t>[Accessed 5 April 2022].</w:t>
      </w:r>
    </w:p>
    <w:p w14:paraId="28776E46" w14:textId="77777777" w:rsidR="007835C6" w:rsidRDefault="007835C6" w:rsidP="00146BDA">
      <w:pPr>
        <w:pStyle w:val="NoSpacing"/>
      </w:pPr>
    </w:p>
    <w:p w14:paraId="628CEB85" w14:textId="058DB578" w:rsidR="007835C6" w:rsidRDefault="007835C6" w:rsidP="00146BDA">
      <w:pPr>
        <w:pStyle w:val="NoSpacing"/>
      </w:pPr>
      <w:r w:rsidRPr="002C3BB5">
        <w:t>Belbin, R.M. (2010)</w:t>
      </w:r>
      <w:r w:rsidRPr="002C3BB5">
        <w:rPr>
          <w:i/>
        </w:rPr>
        <w:t xml:space="preserve"> Team roles at work</w:t>
      </w:r>
      <w:r w:rsidRPr="002C3BB5">
        <w:t>. Second edition. Amsterdam: Butterworth-Heinemann.</w:t>
      </w:r>
    </w:p>
    <w:p w14:paraId="6A2CE7A1" w14:textId="77777777" w:rsidR="007835C6" w:rsidRDefault="007835C6" w:rsidP="00146BDA">
      <w:pPr>
        <w:pStyle w:val="NoSpacing"/>
      </w:pPr>
    </w:p>
    <w:p w14:paraId="533428BA" w14:textId="08CE3752" w:rsidR="007835C6" w:rsidRDefault="007835C6" w:rsidP="00146BDA">
      <w:pPr>
        <w:pStyle w:val="NoSpacing"/>
      </w:pPr>
      <w:r w:rsidRPr="00C43805">
        <w:t xml:space="preserve">Better Health Channel, (n.d.) </w:t>
      </w:r>
      <w:r w:rsidRPr="00EC284C">
        <w:rPr>
          <w:i/>
        </w:rPr>
        <w:t>Wellbeing</w:t>
      </w:r>
      <w:r w:rsidRPr="00C43805">
        <w:t xml:space="preserve">. Betterhealth.vic.gov.au. Available at: </w:t>
      </w:r>
      <w:hyperlink r:id="rId11" w:history="1">
        <w:r w:rsidRPr="00370E36">
          <w:rPr>
            <w:rStyle w:val="Hyperlink"/>
          </w:rPr>
          <w:t>https://www.betterhealth.vic.gov.au/health/healthyliving/wellbeing</w:t>
        </w:r>
      </w:hyperlink>
      <w:r>
        <w:t xml:space="preserve"> </w:t>
      </w:r>
      <w:r w:rsidRPr="00C43805">
        <w:t>[Accessed 30 March 2022].</w:t>
      </w:r>
    </w:p>
    <w:p w14:paraId="5419DA89" w14:textId="77777777" w:rsidR="007835C6" w:rsidRDefault="007835C6" w:rsidP="00146BDA">
      <w:pPr>
        <w:pStyle w:val="NoSpacing"/>
      </w:pPr>
    </w:p>
    <w:p w14:paraId="130B587E" w14:textId="57BEF716" w:rsidR="007835C6" w:rsidRDefault="007835C6" w:rsidP="00146BDA">
      <w:pPr>
        <w:pStyle w:val="NoSpacing"/>
      </w:pPr>
      <w:r>
        <w:t xml:space="preserve">Birch, P. </w:t>
      </w:r>
      <w:r w:rsidRPr="00462925">
        <w:rPr>
          <w:i/>
        </w:rPr>
        <w:t>et al</w:t>
      </w:r>
      <w:r>
        <w:t xml:space="preserve">. (2017) </w:t>
      </w:r>
      <w:r w:rsidRPr="00EC284C">
        <w:rPr>
          <w:i/>
        </w:rPr>
        <w:t>Wellbeing, occupational justice and police practice: an “affirming environment”?</w:t>
      </w:r>
      <w:r>
        <w:t>, Police practice &amp; research, 18(1), pp. 26–36.  doi:10.1080/15614263.2016.1205985.</w:t>
      </w:r>
    </w:p>
    <w:p w14:paraId="31F3964C" w14:textId="77777777" w:rsidR="007835C6" w:rsidRDefault="007835C6" w:rsidP="00146BDA">
      <w:pPr>
        <w:pStyle w:val="NoSpacing"/>
      </w:pPr>
    </w:p>
    <w:p w14:paraId="354E82FC" w14:textId="7EE1A7E9" w:rsidR="007835C6" w:rsidRDefault="007835C6" w:rsidP="00146BDA">
      <w:pPr>
        <w:pStyle w:val="NoSpacing"/>
      </w:pPr>
      <w:r w:rsidRPr="002C3BB5">
        <w:t xml:space="preserve">Bowden, G., (2022) </w:t>
      </w:r>
      <w:r w:rsidRPr="002C3BB5">
        <w:rPr>
          <w:i/>
        </w:rPr>
        <w:t>Cressida Dick to step down as Metropolitan Police chief</w:t>
      </w:r>
      <w:r w:rsidRPr="002C3BB5">
        <w:t xml:space="preserve">. BBC News. Available at: </w:t>
      </w:r>
      <w:hyperlink r:id="rId12" w:history="1">
        <w:r w:rsidRPr="00370E36">
          <w:rPr>
            <w:rStyle w:val="Hyperlink"/>
          </w:rPr>
          <w:t>https://www.bbc.co.uk/news/uk-england-60340525</w:t>
        </w:r>
      </w:hyperlink>
      <w:r>
        <w:t xml:space="preserve"> </w:t>
      </w:r>
      <w:r w:rsidRPr="002C3BB5">
        <w:t>[Accessed 5 April 2022].</w:t>
      </w:r>
    </w:p>
    <w:p w14:paraId="0346C479" w14:textId="77777777" w:rsidR="007835C6" w:rsidRDefault="007835C6" w:rsidP="00146BDA">
      <w:pPr>
        <w:pStyle w:val="NoSpacing"/>
      </w:pPr>
    </w:p>
    <w:p w14:paraId="2003D3A4" w14:textId="68D9B6CD" w:rsidR="007835C6" w:rsidRDefault="007835C6" w:rsidP="00146BDA">
      <w:pPr>
        <w:pStyle w:val="NoSpacing"/>
      </w:pPr>
      <w:r>
        <w:t xml:space="preserve">Brepoels, M., Smit, A. and Slagmolen, N. (2016) </w:t>
      </w:r>
      <w:r w:rsidRPr="00EC284C">
        <w:rPr>
          <w:i/>
        </w:rPr>
        <w:t>Stories of resilience : resilience in the practice of police work</w:t>
      </w:r>
      <w:r>
        <w:t>. Hague, Netherlands: Eleven International Publishing.</w:t>
      </w:r>
    </w:p>
    <w:p w14:paraId="142D5048" w14:textId="77777777" w:rsidR="007835C6" w:rsidRDefault="007835C6" w:rsidP="00146BDA">
      <w:pPr>
        <w:pStyle w:val="NoSpacing"/>
      </w:pPr>
    </w:p>
    <w:p w14:paraId="4DDB091A" w14:textId="4CEBFBF2" w:rsidR="007835C6" w:rsidRDefault="007835C6" w:rsidP="00146BDA">
      <w:pPr>
        <w:pStyle w:val="NoSpacing"/>
      </w:pPr>
      <w:r>
        <w:t>Brough, P., Chataway, S. and Biggs, A. (2016) ‘“</w:t>
      </w:r>
      <w:r w:rsidRPr="00EC284C">
        <w:rPr>
          <w:i/>
        </w:rPr>
        <w:t>You don”t want people knowing you’re a copper!’ A contemporary assessment of police organisational culture’</w:t>
      </w:r>
      <w:r>
        <w:t>, International journal of police science &amp; management, 18(1), pp. 28–36. doi:10.1177/1461355716638361.</w:t>
      </w:r>
    </w:p>
    <w:p w14:paraId="6A6F3691" w14:textId="77777777" w:rsidR="007835C6" w:rsidRDefault="007835C6" w:rsidP="00146BDA">
      <w:pPr>
        <w:pStyle w:val="NoSpacing"/>
      </w:pPr>
    </w:p>
    <w:p w14:paraId="66F91212" w14:textId="296D8AB6" w:rsidR="007835C6" w:rsidRDefault="007835C6" w:rsidP="00146BDA">
      <w:pPr>
        <w:pStyle w:val="NoSpacing"/>
      </w:pPr>
      <w:r w:rsidRPr="00A55DC5">
        <w:t>Brown, S.G. and Daus, C.S. (2015) ‘</w:t>
      </w:r>
      <w:r w:rsidRPr="00A55DC5">
        <w:rPr>
          <w:i/>
        </w:rPr>
        <w:t>The influence of police officers’ decision-making style and anger control on responses to work scenarios</w:t>
      </w:r>
      <w:r w:rsidRPr="00A55DC5">
        <w:t>’, Journal of applied research in memory and cognition, 4(3), pp. 294–302. doi:10.1016/j.jarmac.2015.04.001</w:t>
      </w:r>
    </w:p>
    <w:p w14:paraId="0FDD57DC" w14:textId="77777777" w:rsidR="007835C6" w:rsidRDefault="007835C6" w:rsidP="00146BDA">
      <w:pPr>
        <w:pStyle w:val="NoSpacing"/>
      </w:pPr>
    </w:p>
    <w:p w14:paraId="7C371E64" w14:textId="478D3955" w:rsidR="007835C6" w:rsidRDefault="007835C6" w:rsidP="00146BDA">
      <w:pPr>
        <w:pStyle w:val="NoSpacing"/>
      </w:pPr>
      <w:r>
        <w:t xml:space="preserve">Chartered Management Institute. (2015) </w:t>
      </w:r>
      <w:r w:rsidRPr="00EC284C">
        <w:rPr>
          <w:i/>
        </w:rPr>
        <w:t>Understanding Organisational Culture</w:t>
      </w:r>
      <w:r>
        <w:t xml:space="preserve">. Managers.org.uk. Available at: </w:t>
      </w:r>
      <w:hyperlink r:id="rId13" w:history="1">
        <w:r w:rsidRPr="00370E36">
          <w:rPr>
            <w:rStyle w:val="Hyperlink"/>
          </w:rPr>
          <w:t>https://www.managers.org.uk/~/media/Files/PDF/Checklists/CHK-232-Understanding-organisational-culture.pdf</w:t>
        </w:r>
      </w:hyperlink>
      <w:r>
        <w:t xml:space="preserve"> [Accessed 18 February 2022].</w:t>
      </w:r>
    </w:p>
    <w:p w14:paraId="0A52DAA2" w14:textId="77777777" w:rsidR="007835C6" w:rsidRDefault="007835C6" w:rsidP="00146BDA">
      <w:pPr>
        <w:pStyle w:val="NoSpacing"/>
      </w:pPr>
    </w:p>
    <w:p w14:paraId="6995EB12" w14:textId="39804E91" w:rsidR="007835C6" w:rsidRDefault="007835C6" w:rsidP="00146BDA">
      <w:pPr>
        <w:pStyle w:val="NoSpacing"/>
      </w:pPr>
      <w:r>
        <w:t>Cherry, K., (2017</w:t>
      </w:r>
      <w:r w:rsidRPr="00EC284C">
        <w:rPr>
          <w:i/>
        </w:rPr>
        <w:t>) How the Fight-or-Flight Response Works</w:t>
      </w:r>
      <w:r>
        <w:t xml:space="preserve">. Verywell Mind. Available at: </w:t>
      </w:r>
      <w:hyperlink r:id="rId14" w:history="1">
        <w:r w:rsidRPr="00370E36">
          <w:rPr>
            <w:rStyle w:val="Hyperlink"/>
          </w:rPr>
          <w:t>https://www.verywellmind.com/what-is-the-fight-or-flight-response-2795194</w:t>
        </w:r>
      </w:hyperlink>
      <w:r>
        <w:t xml:space="preserve"> [Accessed 6 March 2022].</w:t>
      </w:r>
    </w:p>
    <w:p w14:paraId="623E71B1" w14:textId="77777777" w:rsidR="007835C6" w:rsidRDefault="007835C6" w:rsidP="00146BDA">
      <w:pPr>
        <w:pStyle w:val="NoSpacing"/>
      </w:pPr>
    </w:p>
    <w:p w14:paraId="3767FE69" w14:textId="279A370B" w:rsidR="007835C6" w:rsidRDefault="007835C6" w:rsidP="00146BDA">
      <w:pPr>
        <w:pStyle w:val="NoSpacing"/>
      </w:pPr>
      <w:r>
        <w:t xml:space="preserve">Cobo‐Rendón, R. </w:t>
      </w:r>
      <w:r w:rsidRPr="00462925">
        <w:rPr>
          <w:i/>
        </w:rPr>
        <w:t>et al</w:t>
      </w:r>
      <w:r>
        <w:t>. (2020)</w:t>
      </w:r>
      <w:r w:rsidRPr="00EC284C">
        <w:rPr>
          <w:i/>
        </w:rPr>
        <w:t xml:space="preserve"> A longitudinal study: Affective wellbeing, psychological wellbeing, self‐efficacy and academic performance among first‐year undergraduate students, Scandinavian journal of psychology</w:t>
      </w:r>
      <w:r>
        <w:t>, 61(4), pp. 518–526. doi:10.1111/sjop.12618.</w:t>
      </w:r>
    </w:p>
    <w:p w14:paraId="5FAE863C" w14:textId="77777777" w:rsidR="007835C6" w:rsidRDefault="007835C6" w:rsidP="00146BDA">
      <w:pPr>
        <w:pStyle w:val="NoSpacing"/>
      </w:pPr>
    </w:p>
    <w:p w14:paraId="2B97D910" w14:textId="109C8532" w:rsidR="007835C6" w:rsidRDefault="007835C6" w:rsidP="00146BDA">
      <w:pPr>
        <w:pStyle w:val="NoSpacing"/>
      </w:pPr>
      <w:r>
        <w:t>Cocq, C.C. (2017) ‘“</w:t>
      </w:r>
      <w:r w:rsidRPr="007F23BF">
        <w:rPr>
          <w:i/>
        </w:rPr>
        <w:t>Information” and “intelligence”: The current divergences between national legal systems and the need for common (European) notions’</w:t>
      </w:r>
      <w:r>
        <w:t>, New journal of European criminal law, 8(3), pp. 352–373. doi:10.1177/2032284417723098.</w:t>
      </w:r>
    </w:p>
    <w:p w14:paraId="25DC0E65" w14:textId="77777777" w:rsidR="007835C6" w:rsidRDefault="007835C6" w:rsidP="00146BDA">
      <w:pPr>
        <w:pStyle w:val="NoSpacing"/>
      </w:pPr>
    </w:p>
    <w:p w14:paraId="7B6F0942" w14:textId="1A09C2FD" w:rsidR="007835C6" w:rsidRDefault="007835C6" w:rsidP="00146BDA">
      <w:pPr>
        <w:pStyle w:val="NoSpacing"/>
      </w:pPr>
      <w:r>
        <w:t xml:space="preserve">Cole, N., (2019) </w:t>
      </w:r>
      <w:r w:rsidRPr="00EC284C">
        <w:rPr>
          <w:i/>
        </w:rPr>
        <w:t>So What Is Culture, Exactly</w:t>
      </w:r>
      <w:r>
        <w:t xml:space="preserve">?. ThoughtCo. Available at: </w:t>
      </w:r>
      <w:hyperlink r:id="rId15" w:history="1">
        <w:r w:rsidR="0010016E" w:rsidRPr="00370E36">
          <w:rPr>
            <w:rStyle w:val="Hyperlink"/>
          </w:rPr>
          <w:t>https://www.thoughtco.com/culture-definition-4135409</w:t>
        </w:r>
      </w:hyperlink>
      <w:r w:rsidR="0010016E">
        <w:t xml:space="preserve"> </w:t>
      </w:r>
      <w:r>
        <w:t>[Accessed 30 March 2022].</w:t>
      </w:r>
    </w:p>
    <w:p w14:paraId="3905544D" w14:textId="77777777" w:rsidR="007835C6" w:rsidRDefault="007835C6" w:rsidP="00146BDA">
      <w:pPr>
        <w:pStyle w:val="NoSpacing"/>
      </w:pPr>
    </w:p>
    <w:p w14:paraId="6DC32FFF" w14:textId="0620F28A" w:rsidR="007835C6" w:rsidRDefault="007835C6" w:rsidP="00146BDA">
      <w:pPr>
        <w:pStyle w:val="NoSpacing"/>
      </w:pPr>
      <w:r>
        <w:t xml:space="preserve">College of Policing Authorised Professional Practice. (2013) </w:t>
      </w:r>
      <w:r w:rsidRPr="00EC284C">
        <w:rPr>
          <w:i/>
        </w:rPr>
        <w:t>National Decision Model</w:t>
      </w:r>
      <w:r>
        <w:t xml:space="preserve">. Available at: </w:t>
      </w:r>
      <w:hyperlink r:id="rId16" w:history="1">
        <w:r w:rsidRPr="00370E36">
          <w:rPr>
            <w:rStyle w:val="Hyperlink"/>
          </w:rPr>
          <w:t>https://www.app.college.police.uk/app-content/national-decision-model/the-national-decision-model/</w:t>
        </w:r>
      </w:hyperlink>
      <w:r>
        <w:t xml:space="preserve"> [Accessed 4 March 2022].</w:t>
      </w:r>
    </w:p>
    <w:p w14:paraId="711B11AC" w14:textId="77777777" w:rsidR="007835C6" w:rsidRDefault="007835C6" w:rsidP="00146BDA">
      <w:pPr>
        <w:pStyle w:val="NoSpacing"/>
      </w:pPr>
    </w:p>
    <w:p w14:paraId="74152FC3" w14:textId="1C7FE258" w:rsidR="007835C6" w:rsidRDefault="007835C6" w:rsidP="00146BDA">
      <w:pPr>
        <w:pStyle w:val="NoSpacing"/>
      </w:pPr>
      <w:r>
        <w:t xml:space="preserve">College of Policing, (2022) </w:t>
      </w:r>
      <w:r w:rsidRPr="00EC284C">
        <w:rPr>
          <w:i/>
        </w:rPr>
        <w:t>Intelligence Management</w:t>
      </w:r>
      <w:r>
        <w:t xml:space="preserve">. App.college.police.uk. Available at: </w:t>
      </w:r>
      <w:hyperlink r:id="rId17" w:anchor="organised-crime-group-mapping" w:history="1">
        <w:r w:rsidRPr="00370E36">
          <w:rPr>
            <w:rStyle w:val="Hyperlink"/>
          </w:rPr>
          <w:t>https://www.app.college.police.uk/app-content/intelligence-management/intelligence-cycle/?highlight=intelligence?s=intelligence#organised-crime-group-mapping</w:t>
        </w:r>
      </w:hyperlink>
      <w:r>
        <w:t xml:space="preserve"> [Accessed 16 March 2022]. </w:t>
      </w:r>
    </w:p>
    <w:p w14:paraId="317463DD" w14:textId="77777777" w:rsidR="007835C6" w:rsidRDefault="007835C6" w:rsidP="00146BDA">
      <w:pPr>
        <w:pStyle w:val="NoSpacing"/>
      </w:pPr>
    </w:p>
    <w:p w14:paraId="6BD63BDB" w14:textId="3681ED2B" w:rsidR="007835C6" w:rsidRDefault="007835C6" w:rsidP="00146BDA">
      <w:pPr>
        <w:pStyle w:val="NoSpacing"/>
      </w:pPr>
      <w:r>
        <w:t xml:space="preserve">College of Policing, (2022) </w:t>
      </w:r>
      <w:r w:rsidRPr="00EC284C">
        <w:rPr>
          <w:i/>
        </w:rPr>
        <w:t>Intelligence Report</w:t>
      </w:r>
      <w:r>
        <w:t xml:space="preserve">. App.college.police.uk. Available at: </w:t>
      </w:r>
      <w:hyperlink r:id="rId18" w:history="1">
        <w:r w:rsidRPr="00370E36">
          <w:rPr>
            <w:rStyle w:val="Hyperlink"/>
          </w:rPr>
          <w:t>https://www.app.college.police.uk/app-content/intelligence-management/intelligence-report/</w:t>
        </w:r>
      </w:hyperlink>
      <w:r>
        <w:t xml:space="preserve"> [Accessed 17 March 2022].</w:t>
      </w:r>
    </w:p>
    <w:p w14:paraId="68393C65" w14:textId="77777777" w:rsidR="007835C6" w:rsidRDefault="007835C6" w:rsidP="00146BDA">
      <w:pPr>
        <w:pStyle w:val="NoSpacing"/>
      </w:pPr>
    </w:p>
    <w:p w14:paraId="14C32FAE" w14:textId="5927D593" w:rsidR="007835C6" w:rsidRDefault="007835C6" w:rsidP="00146BDA">
      <w:pPr>
        <w:pStyle w:val="NoSpacing"/>
      </w:pPr>
      <w:r w:rsidRPr="00A55DC5">
        <w:t xml:space="preserve">College of Policing, (2022) </w:t>
      </w:r>
      <w:r w:rsidRPr="00A55DC5">
        <w:rPr>
          <w:i/>
        </w:rPr>
        <w:t>Risk</w:t>
      </w:r>
      <w:r w:rsidRPr="00A55DC5">
        <w:t xml:space="preserve">. App.college.police.uk. Available at: </w:t>
      </w:r>
      <w:hyperlink r:id="rId19" w:history="1">
        <w:r w:rsidRPr="00370E36">
          <w:rPr>
            <w:rStyle w:val="Hyperlink"/>
          </w:rPr>
          <w:t>https://www.app.college.police.uk/app-content/risk-2/risk/</w:t>
        </w:r>
      </w:hyperlink>
      <w:r>
        <w:t xml:space="preserve"> [</w:t>
      </w:r>
      <w:r w:rsidRPr="00A55DC5">
        <w:t>Accessed 3 April 2022].</w:t>
      </w:r>
    </w:p>
    <w:p w14:paraId="797F1214" w14:textId="77777777" w:rsidR="007835C6" w:rsidRDefault="007835C6" w:rsidP="00146BDA">
      <w:pPr>
        <w:pStyle w:val="NoSpacing"/>
      </w:pPr>
    </w:p>
    <w:p w14:paraId="1F08E813" w14:textId="76CEE048" w:rsidR="007835C6" w:rsidRDefault="007835C6" w:rsidP="00146BDA">
      <w:pPr>
        <w:pStyle w:val="NoSpacing"/>
      </w:pPr>
      <w:r>
        <w:t xml:space="preserve">College of Policing. (2022) </w:t>
      </w:r>
      <w:r w:rsidRPr="00EC284C">
        <w:rPr>
          <w:i/>
        </w:rPr>
        <w:t>Conflict Management Skills</w:t>
      </w:r>
      <w:r>
        <w:t xml:space="preserve">. College of Policing, p.1. Available at: </w:t>
      </w:r>
      <w:hyperlink r:id="rId20" w:history="1">
        <w:r w:rsidRPr="00370E36">
          <w:rPr>
            <w:rStyle w:val="Hyperlink"/>
          </w:rPr>
          <w:t>http://file:///C:/Users/407425/Downloads/Conflict%20management%20skills.pdf</w:t>
        </w:r>
      </w:hyperlink>
      <w:r>
        <w:t xml:space="preserve"> [Accessed 6 March 2022].</w:t>
      </w:r>
    </w:p>
    <w:p w14:paraId="727B967A" w14:textId="77777777" w:rsidR="007835C6" w:rsidRDefault="007835C6" w:rsidP="00146BDA">
      <w:pPr>
        <w:pStyle w:val="NoSpacing"/>
      </w:pPr>
    </w:p>
    <w:p w14:paraId="33BBEDC8" w14:textId="1AE58713" w:rsidR="007835C6" w:rsidRDefault="007835C6" w:rsidP="00146BDA">
      <w:pPr>
        <w:pStyle w:val="NoSpacing"/>
      </w:pPr>
      <w:r w:rsidRPr="00C077C2">
        <w:lastRenderedPageBreak/>
        <w:t xml:space="preserve">Corporate Finance Institute, (n.d.) </w:t>
      </w:r>
      <w:r w:rsidRPr="00C077C2">
        <w:rPr>
          <w:i/>
        </w:rPr>
        <w:t>Team Cohesion</w:t>
      </w:r>
      <w:r w:rsidRPr="00C077C2">
        <w:t xml:space="preserve">. Corporate Finance Institute. Available at: </w:t>
      </w:r>
      <w:hyperlink r:id="rId21" w:history="1">
        <w:r w:rsidRPr="00370E36">
          <w:rPr>
            <w:rStyle w:val="Hyperlink"/>
          </w:rPr>
          <w:t>https://corporatefinanceinstitute.com/resources/careers/soft-skills/team-cohesion/</w:t>
        </w:r>
      </w:hyperlink>
      <w:r>
        <w:t xml:space="preserve"> </w:t>
      </w:r>
      <w:r w:rsidRPr="00C077C2">
        <w:t>[Accessed 5 April 2022].</w:t>
      </w:r>
    </w:p>
    <w:p w14:paraId="22B30E7F" w14:textId="77777777" w:rsidR="007835C6" w:rsidRDefault="007835C6" w:rsidP="00146BDA">
      <w:pPr>
        <w:pStyle w:val="NoSpacing"/>
      </w:pPr>
    </w:p>
    <w:p w14:paraId="4B9DD311" w14:textId="0A48B777" w:rsidR="007835C6" w:rsidRDefault="007835C6" w:rsidP="00146BDA">
      <w:pPr>
        <w:pStyle w:val="NoSpacing"/>
      </w:pPr>
      <w:r>
        <w:t xml:space="preserve">Crown Prosecution Service, (2020) </w:t>
      </w:r>
      <w:r w:rsidRPr="00EC284C">
        <w:rPr>
          <w:i/>
        </w:rPr>
        <w:t>Nationwide Organised Crime Gang sentenced</w:t>
      </w:r>
      <w:r>
        <w:t xml:space="preserve">. Cps.gov.uk. Available at: </w:t>
      </w:r>
      <w:hyperlink r:id="rId22" w:history="1">
        <w:r w:rsidRPr="00370E36">
          <w:rPr>
            <w:rStyle w:val="Hyperlink"/>
          </w:rPr>
          <w:t>https://www.cps.gov.uk/cymruwales/news/nationwide-organised-crime-gang-sentenced</w:t>
        </w:r>
      </w:hyperlink>
      <w:r>
        <w:t xml:space="preserve"> [Accessed 20 March 2022].</w:t>
      </w:r>
    </w:p>
    <w:p w14:paraId="12C5A73F" w14:textId="77777777" w:rsidR="007835C6" w:rsidRDefault="007835C6" w:rsidP="00146BDA">
      <w:pPr>
        <w:pStyle w:val="NoSpacing"/>
      </w:pPr>
    </w:p>
    <w:p w14:paraId="00B722F9" w14:textId="4A3FF5CD" w:rsidR="007835C6" w:rsidRDefault="007835C6" w:rsidP="00146BDA">
      <w:pPr>
        <w:pStyle w:val="NoSpacing"/>
      </w:pPr>
      <w:r>
        <w:t xml:space="preserve">Crown Prosecution Service, (n.d) </w:t>
      </w:r>
      <w:r w:rsidRPr="00EC284C">
        <w:rPr>
          <w:i/>
        </w:rPr>
        <w:t>Organised Crime - Strategy</w:t>
      </w:r>
      <w:r>
        <w:t xml:space="preserve">. Cps.gov.uk. Available at: </w:t>
      </w:r>
      <w:hyperlink r:id="rId23" w:history="1">
        <w:r w:rsidRPr="00370E36">
          <w:rPr>
            <w:rStyle w:val="Hyperlink"/>
          </w:rPr>
          <w:t>https://www.cps.gov.uk/organised-crime-strategy</w:t>
        </w:r>
      </w:hyperlink>
      <w:r>
        <w:t xml:space="preserve"> [Accessed 20 March 2022].</w:t>
      </w:r>
    </w:p>
    <w:p w14:paraId="7E914D99" w14:textId="77777777" w:rsidR="007835C6" w:rsidRDefault="007835C6" w:rsidP="00146BDA">
      <w:pPr>
        <w:pStyle w:val="NoSpacing"/>
      </w:pPr>
    </w:p>
    <w:p w14:paraId="0CC55E3C" w14:textId="43ADD355" w:rsidR="007835C6" w:rsidRDefault="007835C6" w:rsidP="00146BDA">
      <w:pPr>
        <w:pStyle w:val="NoSpacing"/>
      </w:pPr>
      <w:r w:rsidRPr="00B231C4">
        <w:t xml:space="preserve">Crown Prosecution Service, </w:t>
      </w:r>
      <w:r>
        <w:t xml:space="preserve">(n.d.) </w:t>
      </w:r>
      <w:r w:rsidRPr="00B231C4">
        <w:rPr>
          <w:i/>
        </w:rPr>
        <w:t>Organised Crime Group: Participating in Activities of an | The Crown Prosecution Service.</w:t>
      </w:r>
      <w:r w:rsidRPr="00B231C4">
        <w:t xml:space="preserve"> Cps.gov.uk. Available at: </w:t>
      </w:r>
      <w:hyperlink r:id="rId24" w:history="1">
        <w:r w:rsidRPr="00370E36">
          <w:rPr>
            <w:rStyle w:val="Hyperlink"/>
          </w:rPr>
          <w:t>https://www.cps.gov.uk/legal-guidance/organised-crime-group-participating-activities</w:t>
        </w:r>
      </w:hyperlink>
      <w:r>
        <w:t xml:space="preserve"> </w:t>
      </w:r>
      <w:r w:rsidRPr="00B231C4">
        <w:t>[Accessed 3 April 2022].</w:t>
      </w:r>
    </w:p>
    <w:p w14:paraId="67068B50" w14:textId="30688B73" w:rsidR="007835C6" w:rsidRDefault="007835C6" w:rsidP="00146BDA">
      <w:pPr>
        <w:pStyle w:val="NoSpacing"/>
      </w:pPr>
    </w:p>
    <w:p w14:paraId="165497B6" w14:textId="77777777" w:rsidR="007D6596" w:rsidRPr="007D6596" w:rsidRDefault="007D6596" w:rsidP="007D6596">
      <w:pPr>
        <w:pStyle w:val="NoSpacing"/>
      </w:pPr>
      <w:r w:rsidRPr="007D6596">
        <w:t>Dawdy, K., McGuffin, M. and Fegan, C. (2022) “</w:t>
      </w:r>
      <w:r w:rsidRPr="007D6596">
        <w:rPr>
          <w:i/>
        </w:rPr>
        <w:t>Understanding team dynamics to promote team building in a radiotherapy department</w:t>
      </w:r>
      <w:r w:rsidRPr="007D6596">
        <w:t>,” Journal of Radiotherapy in Practice. Cambridge University Press, 21(1), pp. 45–50. doi: 10.1017/S1460396920000813.</w:t>
      </w:r>
    </w:p>
    <w:p w14:paraId="29AAC014" w14:textId="0EAC8410" w:rsidR="007D6596" w:rsidRDefault="007D6596" w:rsidP="00146BDA">
      <w:pPr>
        <w:pStyle w:val="NoSpacing"/>
      </w:pPr>
    </w:p>
    <w:p w14:paraId="0ABCEAFC" w14:textId="275AF21A" w:rsidR="007835C6" w:rsidRDefault="007835C6" w:rsidP="00146BDA">
      <w:pPr>
        <w:pStyle w:val="NoSpacing"/>
      </w:pPr>
      <w:r>
        <w:t xml:space="preserve">De Simone, D. (2022) </w:t>
      </w:r>
      <w:r w:rsidRPr="00EC284C">
        <w:rPr>
          <w:i/>
        </w:rPr>
        <w:t>Manchester Arena Inquiry: Ex-officer accepts intelligence oversight</w:t>
      </w:r>
      <w:r>
        <w:t xml:space="preserve">. BBC News. Available at: </w:t>
      </w:r>
      <w:hyperlink r:id="rId25" w:history="1">
        <w:r w:rsidRPr="00370E36">
          <w:rPr>
            <w:rStyle w:val="Hyperlink"/>
          </w:rPr>
          <w:t>https://www.bbc.co.uk/news/uk-england-manchester-60380422</w:t>
        </w:r>
      </w:hyperlink>
      <w:r>
        <w:t xml:space="preserve"> [Accessed 21 March 2022].</w:t>
      </w:r>
    </w:p>
    <w:p w14:paraId="117BE7EE" w14:textId="77777777" w:rsidR="007835C6" w:rsidRDefault="007835C6" w:rsidP="00146BDA">
      <w:pPr>
        <w:pStyle w:val="NoSpacing"/>
      </w:pPr>
    </w:p>
    <w:p w14:paraId="0C8F7398" w14:textId="011B5AED" w:rsidR="007835C6" w:rsidRDefault="007835C6" w:rsidP="00146BDA">
      <w:pPr>
        <w:pStyle w:val="NoSpacing"/>
      </w:pPr>
      <w:r>
        <w:t xml:space="preserve">Deetz, S., Tracy, S.J. and Simpson, J.L. (2000) </w:t>
      </w:r>
      <w:r w:rsidRPr="00EC284C">
        <w:rPr>
          <w:i/>
        </w:rPr>
        <w:t>Leading organizations through transition communication and cultural change</w:t>
      </w:r>
      <w:r>
        <w:t>. Thousand Oaks, [Calif.] ;: SAGE.</w:t>
      </w:r>
    </w:p>
    <w:p w14:paraId="35306A33" w14:textId="77777777" w:rsidR="007835C6" w:rsidRDefault="007835C6" w:rsidP="00146BDA">
      <w:pPr>
        <w:pStyle w:val="NoSpacing"/>
      </w:pPr>
    </w:p>
    <w:p w14:paraId="7652463A" w14:textId="597D40EB" w:rsidR="007835C6" w:rsidRDefault="007835C6" w:rsidP="00146BDA">
      <w:pPr>
        <w:pStyle w:val="NoSpacing"/>
      </w:pPr>
      <w:r w:rsidRPr="002C3BB5">
        <w:t xml:space="preserve">Donohue, W.A., William A. and Kolt, R. (1992) </w:t>
      </w:r>
      <w:r w:rsidRPr="002C3BB5">
        <w:rPr>
          <w:i/>
        </w:rPr>
        <w:t>Managing interpersonal conflict</w:t>
      </w:r>
      <w:r w:rsidRPr="002C3BB5">
        <w:t>. Newbury Park, Calif: SAGE.</w:t>
      </w:r>
    </w:p>
    <w:p w14:paraId="12BF90BF" w14:textId="77777777" w:rsidR="007835C6" w:rsidRDefault="007835C6" w:rsidP="00146BDA">
      <w:pPr>
        <w:pStyle w:val="NoSpacing"/>
      </w:pPr>
    </w:p>
    <w:p w14:paraId="4D5D0383" w14:textId="1D66FB33" w:rsidR="007835C6" w:rsidRDefault="007835C6" w:rsidP="00146BDA">
      <w:pPr>
        <w:pStyle w:val="NoSpacing"/>
      </w:pPr>
      <w:r w:rsidRPr="00A55DC5">
        <w:t xml:space="preserve">Eadie, W.F. (2009) </w:t>
      </w:r>
      <w:r w:rsidRPr="00A55DC5">
        <w:rPr>
          <w:i/>
        </w:rPr>
        <w:t>21st century communication a reference handbook</w:t>
      </w:r>
      <w:r w:rsidRPr="00A55DC5">
        <w:t>. Los Angeles, [Calif.] ;: SAGE.</w:t>
      </w:r>
    </w:p>
    <w:p w14:paraId="33620F72" w14:textId="77777777" w:rsidR="007835C6" w:rsidRDefault="007835C6" w:rsidP="00146BDA">
      <w:pPr>
        <w:pStyle w:val="NoSpacing"/>
      </w:pPr>
    </w:p>
    <w:p w14:paraId="045C9222" w14:textId="5A20B239" w:rsidR="007835C6" w:rsidRDefault="007835C6" w:rsidP="00146BDA">
      <w:pPr>
        <w:pStyle w:val="NoSpacing"/>
      </w:pPr>
      <w:r w:rsidRPr="00A55DC5">
        <w:t>Eilon, S. (1969) ‘</w:t>
      </w:r>
      <w:r w:rsidRPr="00A55DC5">
        <w:rPr>
          <w:i/>
        </w:rPr>
        <w:t>What is a Decision</w:t>
      </w:r>
      <w:r w:rsidRPr="00A55DC5">
        <w:t>?’, Management science, 16(4), p. B–172–B–189. doi:10.1287/mnsc.16.4.B172.</w:t>
      </w:r>
    </w:p>
    <w:p w14:paraId="54504B7C" w14:textId="77777777" w:rsidR="007835C6" w:rsidRDefault="007835C6" w:rsidP="00146BDA">
      <w:pPr>
        <w:pStyle w:val="NoSpacing"/>
      </w:pPr>
    </w:p>
    <w:p w14:paraId="6E5ED826" w14:textId="53F760FA" w:rsidR="007835C6" w:rsidRDefault="007835C6" w:rsidP="00146BDA">
      <w:pPr>
        <w:pStyle w:val="NoSpacing"/>
      </w:pPr>
      <w:r w:rsidRPr="002C3BB5">
        <w:t xml:space="preserve">Eubanks, D.L. </w:t>
      </w:r>
      <w:r w:rsidRPr="00462925">
        <w:rPr>
          <w:i/>
        </w:rPr>
        <w:t>et al</w:t>
      </w:r>
      <w:r w:rsidRPr="002C3BB5">
        <w:t>. (2016) ‘</w:t>
      </w:r>
      <w:r w:rsidRPr="002C3BB5">
        <w:rPr>
          <w:i/>
        </w:rPr>
        <w:t>Team dynamics in virtual, partially distributed teams: Optimal role fulfillment</w:t>
      </w:r>
      <w:r w:rsidRPr="002C3BB5">
        <w:t>’, Computers in human behavior, 61, pp. 556–568. doi:10.1016/j.chb.2016.03.035.</w:t>
      </w:r>
    </w:p>
    <w:p w14:paraId="0E469B6D" w14:textId="77777777" w:rsidR="007835C6" w:rsidRDefault="007835C6" w:rsidP="00146BDA">
      <w:pPr>
        <w:pStyle w:val="NoSpacing"/>
      </w:pPr>
    </w:p>
    <w:p w14:paraId="479713AE" w14:textId="276CA6C5" w:rsidR="007835C6" w:rsidRDefault="007835C6" w:rsidP="00146BDA">
      <w:pPr>
        <w:pStyle w:val="NoSpacing"/>
      </w:pPr>
      <w:r w:rsidRPr="00C077C2">
        <w:t>Festinger, L. (1950) ‘</w:t>
      </w:r>
      <w:r w:rsidRPr="00C077C2">
        <w:rPr>
          <w:i/>
        </w:rPr>
        <w:t>Informal social communication’</w:t>
      </w:r>
      <w:r w:rsidRPr="00C077C2">
        <w:t>, Psychological review, 57(5), pp. 271–282. doi:10.1037/h0056932.</w:t>
      </w:r>
    </w:p>
    <w:p w14:paraId="3FED35C5" w14:textId="77777777" w:rsidR="007835C6" w:rsidRDefault="007835C6" w:rsidP="00146BDA">
      <w:pPr>
        <w:pStyle w:val="NoSpacing"/>
      </w:pPr>
    </w:p>
    <w:p w14:paraId="09DAC704" w14:textId="45C55F7E" w:rsidR="007835C6" w:rsidRDefault="007835C6" w:rsidP="00146BDA">
      <w:pPr>
        <w:pStyle w:val="NoSpacing"/>
      </w:pPr>
      <w:r>
        <w:t>Frisby-Osman, S. and Wood, J.L. (2020) ‘</w:t>
      </w:r>
      <w:r w:rsidRPr="00EC284C">
        <w:rPr>
          <w:i/>
        </w:rPr>
        <w:t>Rethinking How We View Gang Members: An Examination into Affective, Behavioral, and Mental Health Predictors of UK Gang-Involved Youth’</w:t>
      </w:r>
      <w:r>
        <w:t>, Youth justice, 20(1-2), pp. 93–112. doi:10.1177/1473225419893779.</w:t>
      </w:r>
    </w:p>
    <w:p w14:paraId="2202D00C" w14:textId="77777777" w:rsidR="007835C6" w:rsidRDefault="007835C6" w:rsidP="00146BDA">
      <w:pPr>
        <w:pStyle w:val="NoSpacing"/>
      </w:pPr>
    </w:p>
    <w:p w14:paraId="29119EE6" w14:textId="0A34ADF9" w:rsidR="007835C6" w:rsidRDefault="007835C6" w:rsidP="00146BDA">
      <w:pPr>
        <w:pStyle w:val="NoSpacing"/>
      </w:pPr>
      <w:r>
        <w:t xml:space="preserve">Grant, F., (2022), </w:t>
      </w:r>
      <w:r w:rsidRPr="00EC284C">
        <w:rPr>
          <w:i/>
        </w:rPr>
        <w:t>Public Protection Notice ('PPN')</w:t>
      </w:r>
      <w:r>
        <w:t xml:space="preserve"> Bcpsafeguardingadultsboard.com. Available at: </w:t>
      </w:r>
      <w:hyperlink r:id="rId26" w:history="1">
        <w:r w:rsidRPr="00370E36">
          <w:rPr>
            <w:rStyle w:val="Hyperlink"/>
          </w:rPr>
          <w:t>https://www.bcpsafeguardingadultsboard.com/uploads/7/4/8/9/74891967/appendix_2_-_changes_in_dorset_police_since_completion_of_the_sar_dhr.pdf#</w:t>
        </w:r>
      </w:hyperlink>
      <w:r>
        <w:t xml:space="preserve"> [Accessed 7 March 2022].</w:t>
      </w:r>
    </w:p>
    <w:p w14:paraId="11325256" w14:textId="77777777" w:rsidR="007835C6" w:rsidRDefault="007835C6" w:rsidP="00146BDA">
      <w:pPr>
        <w:pStyle w:val="NoSpacing"/>
      </w:pPr>
    </w:p>
    <w:p w14:paraId="2409AB1C" w14:textId="32DBA950" w:rsidR="007835C6" w:rsidRDefault="007835C6" w:rsidP="00146BDA">
      <w:pPr>
        <w:pStyle w:val="NoSpacing"/>
      </w:pPr>
      <w:r>
        <w:t xml:space="preserve">Handy, C (1995), </w:t>
      </w:r>
      <w:r w:rsidRPr="002A654C">
        <w:rPr>
          <w:i/>
        </w:rPr>
        <w:t>Gods of Management, the Changing Work of Organisations</w:t>
      </w:r>
      <w:r>
        <w:t>, Oxford, Oxford</w:t>
      </w:r>
      <w:r w:rsidR="00A001C3">
        <w:t xml:space="preserve"> </w:t>
      </w:r>
      <w:r w:rsidR="00A001C3" w:rsidRPr="00A001C3">
        <w:t>University Press</w:t>
      </w:r>
    </w:p>
    <w:p w14:paraId="14DE235B" w14:textId="77777777" w:rsidR="007835C6" w:rsidRDefault="007835C6" w:rsidP="00146BDA">
      <w:pPr>
        <w:pStyle w:val="NoSpacing"/>
      </w:pPr>
    </w:p>
    <w:p w14:paraId="21F60493" w14:textId="528D6164" w:rsidR="007835C6" w:rsidRDefault="007835C6" w:rsidP="00146BDA">
      <w:pPr>
        <w:pStyle w:val="NoSpacing"/>
      </w:pPr>
      <w:r w:rsidRPr="00C43805">
        <w:lastRenderedPageBreak/>
        <w:t xml:space="preserve">Harms, P., Brady, L., Wood, D. and Silard, A., (2018) </w:t>
      </w:r>
      <w:r w:rsidRPr="00EC284C">
        <w:rPr>
          <w:i/>
        </w:rPr>
        <w:t>Resilience and Well-Being</w:t>
      </w:r>
      <w:r w:rsidRPr="00C43805">
        <w:t xml:space="preserve">. Salt Lake City, p.1. Available at: </w:t>
      </w:r>
      <w:hyperlink r:id="rId27" w:history="1">
        <w:r w:rsidRPr="00370E36">
          <w:rPr>
            <w:rStyle w:val="Hyperlink"/>
          </w:rPr>
          <w:t>https://www.nobascholar.com/chapters/4/download.pdf</w:t>
        </w:r>
      </w:hyperlink>
      <w:r>
        <w:t xml:space="preserve"> </w:t>
      </w:r>
      <w:r w:rsidRPr="00C43805">
        <w:t>[Accessed 30 March 2022].</w:t>
      </w:r>
    </w:p>
    <w:p w14:paraId="5BD6B104" w14:textId="77777777" w:rsidR="007835C6" w:rsidRDefault="007835C6" w:rsidP="00146BDA">
      <w:pPr>
        <w:pStyle w:val="NoSpacing"/>
      </w:pPr>
    </w:p>
    <w:p w14:paraId="761A461A" w14:textId="28FF0E5C" w:rsidR="007835C6" w:rsidRDefault="007835C6" w:rsidP="00146BDA">
      <w:pPr>
        <w:pStyle w:val="NoSpacing"/>
      </w:pPr>
      <w:r>
        <w:t>HM Government (2016</w:t>
      </w:r>
      <w:r w:rsidRPr="00EC284C">
        <w:rPr>
          <w:i/>
        </w:rPr>
        <w:t>) Ending gang violence and exploitation</w:t>
      </w:r>
      <w:r>
        <w:t xml:space="preserve">. HM government, available at: </w:t>
      </w:r>
      <w:hyperlink r:id="rId28" w:history="1">
        <w:r w:rsidRPr="00370E36">
          <w:rPr>
            <w:rStyle w:val="Hyperlink"/>
          </w:rPr>
          <w:t>https://assets.publishing.service.gov.uk/government/uploads/system/uploads/attachment_data/file/491699/Ending_gang_violence_and_Exploitation_FINAL.pdf</w:t>
        </w:r>
      </w:hyperlink>
      <w:r>
        <w:t xml:space="preserve"> [Accessed 19 March 2022]. </w:t>
      </w:r>
    </w:p>
    <w:p w14:paraId="1DEDF982" w14:textId="77777777" w:rsidR="007835C6" w:rsidRDefault="007835C6" w:rsidP="00146BDA">
      <w:pPr>
        <w:pStyle w:val="NoSpacing"/>
      </w:pPr>
    </w:p>
    <w:p w14:paraId="69005751" w14:textId="5651DF3D" w:rsidR="007835C6" w:rsidRDefault="007835C6" w:rsidP="00146BDA">
      <w:pPr>
        <w:pStyle w:val="NoSpacing"/>
      </w:pPr>
      <w:r>
        <w:t xml:space="preserve">HM Government (2020) </w:t>
      </w:r>
      <w:r w:rsidRPr="00EC284C">
        <w:rPr>
          <w:i/>
        </w:rPr>
        <w:t>Roads policing review: call for evidence</w:t>
      </w:r>
      <w:r>
        <w:t xml:space="preserve">. GOV.UK. Available at: </w:t>
      </w:r>
      <w:hyperlink r:id="rId29" w:history="1">
        <w:r w:rsidRPr="00370E36">
          <w:rPr>
            <w:rStyle w:val="Hyperlink"/>
          </w:rPr>
          <w:t>https://www.gov.uk/government/consultations/roads-policing-review-future-methods-to-improve-safety-and-reduce-causalities/roads-policing-review-call-for-evidence</w:t>
        </w:r>
      </w:hyperlink>
      <w:r>
        <w:t xml:space="preserve"> [Accessed 20 March 2022].</w:t>
      </w:r>
    </w:p>
    <w:p w14:paraId="37EEF8CF" w14:textId="77777777" w:rsidR="007835C6" w:rsidRDefault="007835C6" w:rsidP="00146BDA">
      <w:pPr>
        <w:pStyle w:val="NoSpacing"/>
      </w:pPr>
    </w:p>
    <w:p w14:paraId="4D22B2A4" w14:textId="4D89BB9B" w:rsidR="007835C6" w:rsidRDefault="007835C6" w:rsidP="00146BDA">
      <w:pPr>
        <w:pStyle w:val="NoSpacing"/>
      </w:pPr>
      <w:r>
        <w:t>Home Office and Atkins, V., (2018</w:t>
      </w:r>
      <w:r w:rsidRPr="00EC284C">
        <w:rPr>
          <w:i/>
        </w:rPr>
        <w:t>) National County Lines Coordination Centre to crack down on drug gangs</w:t>
      </w:r>
      <w:r>
        <w:t xml:space="preserve">. GOV.UK. Available at: </w:t>
      </w:r>
      <w:hyperlink r:id="rId30" w:history="1">
        <w:r w:rsidRPr="00370E36">
          <w:rPr>
            <w:rStyle w:val="Hyperlink"/>
          </w:rPr>
          <w:t>https://www.gov.uk/government/news/national-county-lines-coordination-centre-to-crack-down-on-drug-gangs</w:t>
        </w:r>
      </w:hyperlink>
      <w:r>
        <w:t xml:space="preserve"> [Accessed 20 March 2022].</w:t>
      </w:r>
    </w:p>
    <w:p w14:paraId="5B35FECC" w14:textId="77777777" w:rsidR="007835C6" w:rsidRDefault="007835C6" w:rsidP="00146BDA">
      <w:pPr>
        <w:pStyle w:val="NoSpacing"/>
      </w:pPr>
    </w:p>
    <w:p w14:paraId="472C0CDA" w14:textId="65CBEC52" w:rsidR="007835C6" w:rsidRDefault="007835C6" w:rsidP="00146BDA">
      <w:pPr>
        <w:pStyle w:val="NoSpacing"/>
      </w:pPr>
      <w:r w:rsidRPr="002A654C">
        <w:t xml:space="preserve">Home Office, (2021) </w:t>
      </w:r>
      <w:r w:rsidRPr="002A654C">
        <w:rPr>
          <w:i/>
        </w:rPr>
        <w:t>Police funding for England and Wales: user guide</w:t>
      </w:r>
      <w:r w:rsidRPr="002A654C">
        <w:t xml:space="preserve">. GOV.UK. Available at: </w:t>
      </w:r>
      <w:hyperlink r:id="rId31" w:history="1">
        <w:r w:rsidRPr="00370E36">
          <w:rPr>
            <w:rStyle w:val="Hyperlink"/>
          </w:rPr>
          <w:t>https://www.gov.uk/government/publications/police-funding-for-england-and-wales-user-guide/police-funding-for-england-and-wales-user-guide</w:t>
        </w:r>
      </w:hyperlink>
      <w:r>
        <w:t xml:space="preserve"> </w:t>
      </w:r>
      <w:r w:rsidRPr="002A654C">
        <w:t>[Accessed 7 April 2022].</w:t>
      </w:r>
    </w:p>
    <w:p w14:paraId="69C611CC" w14:textId="77777777" w:rsidR="007835C6" w:rsidRDefault="007835C6" w:rsidP="00146BDA">
      <w:pPr>
        <w:pStyle w:val="NoSpacing"/>
      </w:pPr>
    </w:p>
    <w:p w14:paraId="7FF5E7C6" w14:textId="417CBF5C" w:rsidR="007835C6" w:rsidRDefault="007835C6" w:rsidP="00146BDA">
      <w:pPr>
        <w:pStyle w:val="NoSpacing"/>
      </w:pPr>
      <w:r>
        <w:t xml:space="preserve">Home Office, (2022) </w:t>
      </w:r>
      <w:r w:rsidRPr="00EC284C">
        <w:rPr>
          <w:i/>
        </w:rPr>
        <w:t>Domestic Abuse Protection Notices / Orders factsheet</w:t>
      </w:r>
      <w:r>
        <w:t xml:space="preserve">. GOV.UK. Available at: </w:t>
      </w:r>
      <w:hyperlink r:id="rId32" w:history="1">
        <w:r w:rsidRPr="00370E36">
          <w:rPr>
            <w:rStyle w:val="Hyperlink"/>
          </w:rPr>
          <w:t>https://www.gov.uk/government/publications/domestic-abuse-bill-2020-factsheets/domestic-abuse-protection-notices-orders-factsheet</w:t>
        </w:r>
      </w:hyperlink>
      <w:r>
        <w:t xml:space="preserve"> [Accessed 7 March 2022].</w:t>
      </w:r>
    </w:p>
    <w:p w14:paraId="6647A1A4" w14:textId="77777777" w:rsidR="007835C6" w:rsidRDefault="007835C6" w:rsidP="00146BDA">
      <w:pPr>
        <w:pStyle w:val="NoSpacing"/>
      </w:pPr>
    </w:p>
    <w:p w14:paraId="17C99C4E" w14:textId="6EA5B618" w:rsidR="007835C6" w:rsidRDefault="007835C6" w:rsidP="00146BDA">
      <w:pPr>
        <w:pStyle w:val="NoSpacing"/>
      </w:pPr>
      <w:r w:rsidRPr="002C3BB5">
        <w:t xml:space="preserve">Imperial College London, (n.d.) </w:t>
      </w:r>
      <w:r w:rsidRPr="002C3BB5">
        <w:rPr>
          <w:i/>
        </w:rPr>
        <w:t>Belbin Team Role</w:t>
      </w:r>
      <w:r w:rsidRPr="002C3BB5">
        <w:t xml:space="preserve">s. Imperial College London. Available at: </w:t>
      </w:r>
      <w:hyperlink r:id="rId33" w:history="1">
        <w:r w:rsidRPr="00370E36">
          <w:rPr>
            <w:rStyle w:val="Hyperlink"/>
          </w:rPr>
          <w:t>https://www.imperial.ac.uk/media/imperial-college/administration-and-support-services/staff-development/public/impex/Belbin-Team-Roles.pdf</w:t>
        </w:r>
      </w:hyperlink>
      <w:r>
        <w:t xml:space="preserve"> </w:t>
      </w:r>
      <w:r w:rsidRPr="002C3BB5">
        <w:t>[Accessed 5 April 2022].</w:t>
      </w:r>
    </w:p>
    <w:p w14:paraId="5628CF18" w14:textId="77777777" w:rsidR="007835C6" w:rsidRDefault="007835C6" w:rsidP="00146BDA">
      <w:pPr>
        <w:pStyle w:val="NoSpacing"/>
      </w:pPr>
    </w:p>
    <w:p w14:paraId="2C7E1C1A" w14:textId="03B4FF76" w:rsidR="007835C6" w:rsidRDefault="007835C6" w:rsidP="00146BDA">
      <w:pPr>
        <w:pStyle w:val="NoSpacing"/>
      </w:pPr>
      <w:r w:rsidRPr="002C3BB5">
        <w:t>Indeed Editorial Team, (2021</w:t>
      </w:r>
      <w:r w:rsidRPr="002C3BB5">
        <w:rPr>
          <w:i/>
        </w:rPr>
        <w:t>) Four Common Types of Team Conflict and How To Resolve Them</w:t>
      </w:r>
      <w:r w:rsidRPr="002C3BB5">
        <w:t xml:space="preserve"> | Indeed.com.  Indeed Career Guide. Available at: </w:t>
      </w:r>
      <w:hyperlink r:id="rId34" w:history="1">
        <w:r w:rsidRPr="00370E36">
          <w:rPr>
            <w:rStyle w:val="Hyperlink"/>
          </w:rPr>
          <w:t>https://www.indeed.com/career-advice/career-development/types-of-team-conflict</w:t>
        </w:r>
      </w:hyperlink>
      <w:r>
        <w:t xml:space="preserve"> </w:t>
      </w:r>
      <w:r w:rsidRPr="002C3BB5">
        <w:t>[Accessed 6 April 2022].</w:t>
      </w:r>
    </w:p>
    <w:p w14:paraId="17D6FCC8" w14:textId="42B12C46" w:rsidR="007835C6" w:rsidRDefault="007835C6" w:rsidP="00146BDA">
      <w:pPr>
        <w:pStyle w:val="NoSpacing"/>
      </w:pPr>
    </w:p>
    <w:p w14:paraId="4097C56B" w14:textId="77777777" w:rsidR="007D6596" w:rsidRPr="007D6596" w:rsidRDefault="007D6596" w:rsidP="007D6596">
      <w:pPr>
        <w:pStyle w:val="NoSpacing"/>
      </w:pPr>
      <w:r w:rsidRPr="007D6596">
        <w:t xml:space="preserve">Indeed Editorial Team, (2022) </w:t>
      </w:r>
      <w:r w:rsidRPr="007D6596">
        <w:rPr>
          <w:i/>
          <w:iCs/>
        </w:rPr>
        <w:t>The Importance of Teamwork (Plus 11 Ways a Team Benefits From It)</w:t>
      </w:r>
      <w:r w:rsidRPr="007D6596">
        <w:t xml:space="preserve">. Indeed Career Guide. Available at: </w:t>
      </w:r>
      <w:hyperlink r:id="rId35" w:history="1">
        <w:r w:rsidRPr="007D6596">
          <w:rPr>
            <w:rStyle w:val="Hyperlink"/>
          </w:rPr>
          <w:t>https://www.indeed.com/career-advice/career-development/teamwork-importan</w:t>
        </w:r>
      </w:hyperlink>
      <w:r w:rsidRPr="007D6596">
        <w:t xml:space="preserve"> [Accessed 10 April 2022].</w:t>
      </w:r>
    </w:p>
    <w:p w14:paraId="2698D11C" w14:textId="7DAFF492" w:rsidR="007D6596" w:rsidRDefault="007D6596" w:rsidP="00146BDA">
      <w:pPr>
        <w:pStyle w:val="NoSpacing"/>
      </w:pPr>
    </w:p>
    <w:p w14:paraId="7D08DB06" w14:textId="769D9E83" w:rsidR="007835C6" w:rsidRDefault="007835C6" w:rsidP="00146BDA">
      <w:pPr>
        <w:pStyle w:val="NoSpacing"/>
      </w:pPr>
      <w:r>
        <w:t xml:space="preserve">Independent Office for Police Conduct, (n.d.) </w:t>
      </w:r>
      <w:r w:rsidRPr="00EC284C">
        <w:rPr>
          <w:i/>
        </w:rPr>
        <w:t>Operation Hutton</w:t>
      </w:r>
      <w:r>
        <w:t xml:space="preserve">. p.4. Available at: </w:t>
      </w:r>
      <w:hyperlink r:id="rId36" w:history="1">
        <w:r w:rsidRPr="00370E36">
          <w:rPr>
            <w:rStyle w:val="Hyperlink"/>
          </w:rPr>
          <w:t>https://www.policeconduct.gov.uk/sites/default/files/Operation%20Hotton%20Learning%20report%20-%20January%202022.pdf</w:t>
        </w:r>
      </w:hyperlink>
      <w:r>
        <w:t xml:space="preserve"> [Accessed 28 March 2022].</w:t>
      </w:r>
    </w:p>
    <w:p w14:paraId="4370BC55" w14:textId="77777777" w:rsidR="007835C6" w:rsidRDefault="007835C6" w:rsidP="00146BDA">
      <w:pPr>
        <w:pStyle w:val="NoSpacing"/>
      </w:pPr>
    </w:p>
    <w:p w14:paraId="57C75D41" w14:textId="2DAC3B6E" w:rsidR="007835C6" w:rsidRDefault="007835C6" w:rsidP="00146BDA">
      <w:pPr>
        <w:pStyle w:val="NoSpacing"/>
      </w:pPr>
      <w:r>
        <w:t xml:space="preserve">Janis, I.L. (1972) </w:t>
      </w:r>
      <w:r w:rsidRPr="00EC284C">
        <w:rPr>
          <w:i/>
        </w:rPr>
        <w:t>Victims of Groupthink</w:t>
      </w:r>
      <w:r>
        <w:t>, Houghton Mifflin: Boston.</w:t>
      </w:r>
    </w:p>
    <w:p w14:paraId="3388AD30" w14:textId="77777777" w:rsidR="007835C6" w:rsidRDefault="007835C6" w:rsidP="00146BDA">
      <w:pPr>
        <w:pStyle w:val="NoSpacing"/>
      </w:pPr>
    </w:p>
    <w:p w14:paraId="16516BFE" w14:textId="56F5ECC2" w:rsidR="007835C6" w:rsidRDefault="007835C6" w:rsidP="00146BDA">
      <w:pPr>
        <w:pStyle w:val="NoSpacing"/>
      </w:pPr>
      <w:r w:rsidRPr="002C3BB5">
        <w:t xml:space="preserve">Jeong, H.-W. (2008) </w:t>
      </w:r>
      <w:r w:rsidRPr="002C3BB5">
        <w:rPr>
          <w:i/>
        </w:rPr>
        <w:t>Understanding conflict and conflict analysis</w:t>
      </w:r>
      <w:r w:rsidRPr="002C3BB5">
        <w:t>. Los Angeles, Calif. ;: SAGE.</w:t>
      </w:r>
    </w:p>
    <w:p w14:paraId="59B4645D" w14:textId="77777777" w:rsidR="007835C6" w:rsidRDefault="007835C6" w:rsidP="00146BDA">
      <w:pPr>
        <w:pStyle w:val="NoSpacing"/>
      </w:pPr>
    </w:p>
    <w:p w14:paraId="4CA8BFE5" w14:textId="1D68D4B2" w:rsidR="007835C6" w:rsidRDefault="007835C6" w:rsidP="00146BDA">
      <w:pPr>
        <w:pStyle w:val="NoSpacing"/>
      </w:pPr>
      <w:r w:rsidRPr="00C43805">
        <w:t>Jones, E., (2017) ‘</w:t>
      </w:r>
      <w:r w:rsidRPr="00EC284C">
        <w:rPr>
          <w:i/>
        </w:rPr>
        <w:t>The Oxford handbook of well-being and public policy.(Brief article)</w:t>
      </w:r>
      <w:r w:rsidRPr="00C43805">
        <w:t>’, CHOICE: Current Reviews for Academic Libraries. Middletown: American Library Association CHOICE, p. 935.</w:t>
      </w:r>
    </w:p>
    <w:p w14:paraId="2814FED0" w14:textId="77777777" w:rsidR="007835C6" w:rsidRDefault="007835C6" w:rsidP="00146BDA">
      <w:pPr>
        <w:pStyle w:val="NoSpacing"/>
      </w:pPr>
    </w:p>
    <w:p w14:paraId="00D69F1E" w14:textId="787B2A5C" w:rsidR="007835C6" w:rsidRDefault="007835C6" w:rsidP="00146BDA">
      <w:pPr>
        <w:pStyle w:val="NoSpacing"/>
      </w:pPr>
      <w:r>
        <w:t xml:space="preserve">Karn, D., (2013) </w:t>
      </w:r>
      <w:r w:rsidRPr="00EC284C">
        <w:rPr>
          <w:i/>
        </w:rPr>
        <w:t>Policing and Crime Reduction.</w:t>
      </w:r>
      <w:r>
        <w:t xml:space="preserve"> p.1-36. Available at: </w:t>
      </w:r>
      <w:hyperlink r:id="rId37" w:history="1">
        <w:r w:rsidRPr="00370E36">
          <w:rPr>
            <w:rStyle w:val="Hyperlink"/>
          </w:rPr>
          <w:t>https://www.police-foundation.org.uk/2017/wp-content/uploads/2017/06/police-foundation-police-effectiveness-report.pdf</w:t>
        </w:r>
      </w:hyperlink>
      <w:r>
        <w:t xml:space="preserve"> [Accessed 20 March 2022].</w:t>
      </w:r>
    </w:p>
    <w:p w14:paraId="7B471231" w14:textId="77777777" w:rsidR="007835C6" w:rsidRDefault="007835C6" w:rsidP="00146BDA">
      <w:pPr>
        <w:pStyle w:val="NoSpacing"/>
      </w:pPr>
    </w:p>
    <w:p w14:paraId="44A2FD18" w14:textId="488040E9" w:rsidR="007835C6" w:rsidRDefault="007835C6" w:rsidP="00146BDA">
      <w:pPr>
        <w:pStyle w:val="NoSpacing"/>
      </w:pPr>
      <w:r w:rsidRPr="00C43805">
        <w:lastRenderedPageBreak/>
        <w:t xml:space="preserve">Kenton, W., (2021) </w:t>
      </w:r>
      <w:r w:rsidRPr="00EC284C">
        <w:rPr>
          <w:i/>
        </w:rPr>
        <w:t>Organizational Structure</w:t>
      </w:r>
      <w:r w:rsidRPr="00C43805">
        <w:t xml:space="preserve">. Investopedia. Available at: </w:t>
      </w:r>
      <w:hyperlink r:id="rId38" w:history="1">
        <w:r w:rsidRPr="00370E36">
          <w:rPr>
            <w:rStyle w:val="Hyperlink"/>
          </w:rPr>
          <w:t>https://www.investopedia.com/terms/o/organizational-structure.asp</w:t>
        </w:r>
      </w:hyperlink>
      <w:r>
        <w:t xml:space="preserve"> </w:t>
      </w:r>
      <w:r w:rsidRPr="00C43805">
        <w:t>[Accessed 30 March 2022].</w:t>
      </w:r>
    </w:p>
    <w:p w14:paraId="27C0504D" w14:textId="77777777" w:rsidR="007835C6" w:rsidRDefault="007835C6" w:rsidP="00146BDA">
      <w:pPr>
        <w:pStyle w:val="NoSpacing"/>
      </w:pPr>
    </w:p>
    <w:p w14:paraId="3BD4483A" w14:textId="7091E30D" w:rsidR="007835C6" w:rsidRDefault="007835C6" w:rsidP="00146BDA">
      <w:pPr>
        <w:pStyle w:val="NoSpacing"/>
      </w:pPr>
      <w:r>
        <w:t xml:space="preserve">Lax, M. (2014) </w:t>
      </w:r>
      <w:r w:rsidRPr="00EC284C">
        <w:rPr>
          <w:i/>
        </w:rPr>
        <w:t>‘The Affective Domain and Police Values Education: Is the Former Used to Convey the Latter in Support of the National Decision Model?</w:t>
      </w:r>
      <w:r>
        <w:t xml:space="preserve">’, Police journal (Chichester), 87(2), pp. 126–138. Available at: </w:t>
      </w:r>
      <w:hyperlink r:id="rId39" w:history="1">
        <w:r w:rsidRPr="00370E36">
          <w:rPr>
            <w:rStyle w:val="Hyperlink"/>
          </w:rPr>
          <w:t>https://librarysearch.uwtsd.ac.uk/permalink/44WHELF_UWTSD/igoone/cdi_crossref_primary_10_1350_pojo_2014_87_2_639</w:t>
        </w:r>
      </w:hyperlink>
      <w:r>
        <w:t xml:space="preserve">      </w:t>
      </w:r>
    </w:p>
    <w:p w14:paraId="70E01A38" w14:textId="77777777" w:rsidR="007835C6" w:rsidRDefault="007835C6" w:rsidP="00146BDA">
      <w:pPr>
        <w:pStyle w:val="NoSpacing"/>
      </w:pPr>
    </w:p>
    <w:p w14:paraId="59E3BB73" w14:textId="17D56714" w:rsidR="007835C6" w:rsidRPr="00B231C4" w:rsidRDefault="007835C6" w:rsidP="00146BDA">
      <w:pPr>
        <w:pStyle w:val="NoSpacing"/>
      </w:pPr>
      <w:r w:rsidRPr="00EB7824">
        <w:t xml:space="preserve">Local Government Association, </w:t>
      </w:r>
      <w:r>
        <w:t>(2015)</w:t>
      </w:r>
      <w:r w:rsidRPr="00EB7824">
        <w:t xml:space="preserve"> </w:t>
      </w:r>
      <w:r w:rsidRPr="00EB7824">
        <w:rPr>
          <w:i/>
        </w:rPr>
        <w:t>Tackling serious and organised crime | a local response</w:t>
      </w:r>
      <w:r>
        <w:t xml:space="preserve">. pp.1-32. Available at: </w:t>
      </w:r>
      <w:hyperlink r:id="rId40" w:history="1">
        <w:r w:rsidRPr="00370E36">
          <w:rPr>
            <w:rStyle w:val="Hyperlink"/>
          </w:rPr>
          <w:t>https://local.gov.uk/sites/default/files/documents/tackling-serious-and-orga-44a.pdf</w:t>
        </w:r>
      </w:hyperlink>
      <w:r>
        <w:t xml:space="preserve"> </w:t>
      </w:r>
      <w:r w:rsidRPr="00EB7824">
        <w:t>[Accessed 3 April 2022].</w:t>
      </w:r>
    </w:p>
    <w:p w14:paraId="1395BC45" w14:textId="77777777" w:rsidR="007835C6" w:rsidRDefault="007835C6" w:rsidP="00146BDA">
      <w:pPr>
        <w:pStyle w:val="NoSpacing"/>
      </w:pPr>
    </w:p>
    <w:p w14:paraId="109B1794" w14:textId="605AB9C6" w:rsidR="007835C6" w:rsidRDefault="007835C6" w:rsidP="00146BDA">
      <w:pPr>
        <w:pStyle w:val="NoSpacing"/>
      </w:pPr>
      <w:r w:rsidRPr="00C077C2">
        <w:t xml:space="preserve">Lumen, (n.d.) </w:t>
      </w:r>
      <w:r w:rsidRPr="00C077C2">
        <w:rPr>
          <w:i/>
        </w:rPr>
        <w:t>Theories of Group and Teamwork | Organizational Behavior / Human Relations</w:t>
      </w:r>
      <w:r w:rsidRPr="00C077C2">
        <w:t xml:space="preserve">.  Lumen. Available at: </w:t>
      </w:r>
      <w:hyperlink r:id="rId41" w:history="1">
        <w:r w:rsidRPr="00370E36">
          <w:rPr>
            <w:rStyle w:val="Hyperlink"/>
          </w:rPr>
          <w:t>https://courses.lumenlearning.com/wmopen-organizationalbehavior/chapter/theories-of-group-and-teamwork/</w:t>
        </w:r>
      </w:hyperlink>
      <w:r>
        <w:t xml:space="preserve"> </w:t>
      </w:r>
      <w:r w:rsidRPr="00C077C2">
        <w:t>[Accessed 5 April 2022].</w:t>
      </w:r>
    </w:p>
    <w:p w14:paraId="10C2E85E" w14:textId="77777777" w:rsidR="007835C6" w:rsidRDefault="007835C6" w:rsidP="00146BDA">
      <w:pPr>
        <w:pStyle w:val="NoSpacing"/>
      </w:pPr>
    </w:p>
    <w:p w14:paraId="28E4325A" w14:textId="726466A6" w:rsidR="007835C6" w:rsidRDefault="007835C6" w:rsidP="00146BDA">
      <w:pPr>
        <w:pStyle w:val="NoSpacing"/>
      </w:pPr>
      <w:r w:rsidRPr="002A654C">
        <w:t xml:space="preserve">Management Study Guide, (n.d.) </w:t>
      </w:r>
      <w:r w:rsidRPr="002A654C">
        <w:rPr>
          <w:i/>
        </w:rPr>
        <w:t>Understanding Team - What is a Team</w:t>
      </w:r>
      <w:r w:rsidRPr="002A654C">
        <w:t xml:space="preserve"> ?.  Management Study Guide. Available at: </w:t>
      </w:r>
      <w:hyperlink r:id="rId42" w:history="1">
        <w:r w:rsidRPr="00370E36">
          <w:rPr>
            <w:rStyle w:val="Hyperlink"/>
          </w:rPr>
          <w:t>https://www.managementstudyguide.com/understanding-team.htm</w:t>
        </w:r>
      </w:hyperlink>
      <w:r>
        <w:t xml:space="preserve"> </w:t>
      </w:r>
      <w:r w:rsidRPr="002A654C">
        <w:t>[Accessed 5 April 2022].</w:t>
      </w:r>
    </w:p>
    <w:p w14:paraId="136ABFC9" w14:textId="77777777" w:rsidR="007835C6" w:rsidRDefault="007835C6" w:rsidP="00146BDA">
      <w:pPr>
        <w:pStyle w:val="NoSpacing"/>
      </w:pPr>
    </w:p>
    <w:p w14:paraId="556C7944" w14:textId="20590D95" w:rsidR="007835C6" w:rsidRDefault="007835C6" w:rsidP="00146BDA">
      <w:pPr>
        <w:pStyle w:val="NoSpacing"/>
      </w:pPr>
      <w:r>
        <w:t xml:space="preserve">Marsh, A., (2021) </w:t>
      </w:r>
      <w:r w:rsidRPr="00EC284C">
        <w:rPr>
          <w:i/>
        </w:rPr>
        <w:t>New training an opportunity for culture change in policing</w:t>
      </w:r>
      <w:r>
        <w:t xml:space="preserve">. College of Policing. Available at: </w:t>
      </w:r>
      <w:hyperlink r:id="rId43" w:history="1">
        <w:r w:rsidRPr="00370E36">
          <w:rPr>
            <w:rStyle w:val="Hyperlink"/>
          </w:rPr>
          <w:t>https://www.college.police.uk/article/new-training-opportunity-culture-change</w:t>
        </w:r>
      </w:hyperlink>
      <w:r>
        <w:t xml:space="preserve"> [Accessed 18 February 2022].</w:t>
      </w:r>
    </w:p>
    <w:p w14:paraId="6276A8C6" w14:textId="77777777" w:rsidR="007835C6" w:rsidRDefault="007835C6" w:rsidP="00146BDA">
      <w:pPr>
        <w:pStyle w:val="NoSpacing"/>
      </w:pPr>
    </w:p>
    <w:p w14:paraId="3D7505FD" w14:textId="014C2D68" w:rsidR="007835C6" w:rsidRDefault="007835C6" w:rsidP="00146BDA">
      <w:pPr>
        <w:pStyle w:val="NoSpacing"/>
      </w:pPr>
      <w:r>
        <w:t xml:space="preserve">Millard, C. (2015) </w:t>
      </w:r>
      <w:r w:rsidRPr="00EC284C">
        <w:rPr>
          <w:i/>
        </w:rPr>
        <w:t>A History of Self-Harm in Britain A Genealogy of Cutting and Overdosing</w:t>
      </w:r>
      <w:r>
        <w:t>. 1st ed. 2015. London: Palgrave Macmillan UK. doi:10.1007/978-1-137-52962-6.</w:t>
      </w:r>
    </w:p>
    <w:p w14:paraId="0DF0B4A6" w14:textId="77777777" w:rsidR="007835C6" w:rsidRDefault="007835C6" w:rsidP="00146BDA">
      <w:pPr>
        <w:pStyle w:val="NoSpacing"/>
      </w:pPr>
    </w:p>
    <w:p w14:paraId="4D737E0C" w14:textId="7D35A465" w:rsidR="007835C6" w:rsidRDefault="007835C6" w:rsidP="00146BDA">
      <w:pPr>
        <w:pStyle w:val="NoSpacing"/>
      </w:pPr>
      <w:r w:rsidRPr="002A654C">
        <w:t xml:space="preserve">Mind Tools, (2022) </w:t>
      </w:r>
      <w:r w:rsidRPr="002A654C">
        <w:rPr>
          <w:i/>
        </w:rPr>
        <w:t>Betari Box: Linking Attitude and Behavior</w:t>
      </w:r>
      <w:r w:rsidRPr="002A654C">
        <w:t xml:space="preserve">. Mindtools.com. Available at: </w:t>
      </w:r>
      <w:hyperlink r:id="rId44" w:history="1">
        <w:r w:rsidRPr="00370E36">
          <w:rPr>
            <w:rStyle w:val="Hyperlink"/>
          </w:rPr>
          <w:t>https://www.mindtools.com/pages/article/newCS_82.htm</w:t>
        </w:r>
      </w:hyperlink>
      <w:r>
        <w:t xml:space="preserve"> </w:t>
      </w:r>
      <w:r w:rsidRPr="002A654C">
        <w:t>[Accessed 6 April 2022].</w:t>
      </w:r>
      <w:r>
        <w:t>nelson</w:t>
      </w:r>
    </w:p>
    <w:p w14:paraId="0078AED4" w14:textId="77777777" w:rsidR="007835C6" w:rsidRDefault="007835C6" w:rsidP="00146BDA">
      <w:pPr>
        <w:pStyle w:val="NoSpacing"/>
      </w:pPr>
    </w:p>
    <w:p w14:paraId="62B7629B" w14:textId="664F04D1" w:rsidR="007835C6" w:rsidRDefault="007835C6" w:rsidP="00146BDA">
      <w:pPr>
        <w:pStyle w:val="NoSpacing"/>
      </w:pPr>
      <w:r>
        <w:t xml:space="preserve">Mind, (2017) </w:t>
      </w:r>
      <w:r w:rsidRPr="00EC284C">
        <w:rPr>
          <w:i/>
        </w:rPr>
        <w:t>Stress</w:t>
      </w:r>
      <w:r>
        <w:t xml:space="preserve">. Mind, p.8. Available at: </w:t>
      </w:r>
      <w:hyperlink r:id="rId45" w:history="1">
        <w:r w:rsidRPr="00370E36">
          <w:rPr>
            <w:rStyle w:val="Hyperlink"/>
          </w:rPr>
          <w:t>https://www.mind.org.uk/media-a/2959/stress-2017.pdf</w:t>
        </w:r>
      </w:hyperlink>
      <w:r>
        <w:t xml:space="preserve"> [Accessed 3 March 2022].</w:t>
      </w:r>
    </w:p>
    <w:p w14:paraId="5F02D5CA" w14:textId="77777777" w:rsidR="007835C6" w:rsidRDefault="007835C6" w:rsidP="00146BDA">
      <w:pPr>
        <w:pStyle w:val="NoSpacing"/>
      </w:pPr>
    </w:p>
    <w:p w14:paraId="304EC2C1" w14:textId="30D7B9E2" w:rsidR="007835C6" w:rsidRDefault="007835C6" w:rsidP="00146BDA">
      <w:pPr>
        <w:pStyle w:val="NoSpacing"/>
      </w:pPr>
      <w:r>
        <w:t xml:space="preserve">Mind, (2022) </w:t>
      </w:r>
      <w:r w:rsidRPr="00EC284C">
        <w:rPr>
          <w:i/>
        </w:rPr>
        <w:t>Hoarding</w:t>
      </w:r>
      <w:r>
        <w:t xml:space="preserve">. Mind. Available at: </w:t>
      </w:r>
      <w:hyperlink r:id="rId46" w:history="1">
        <w:r w:rsidRPr="00370E36">
          <w:rPr>
            <w:rStyle w:val="Hyperlink"/>
          </w:rPr>
          <w:t>https://www.mind.org.uk/information-support/types-of-mental-health-problems/hoarding/about-hoarding/</w:t>
        </w:r>
      </w:hyperlink>
      <w:r>
        <w:t xml:space="preserve"> [Accessed 6 March 2022]. </w:t>
      </w:r>
    </w:p>
    <w:p w14:paraId="7B98EF10" w14:textId="77777777" w:rsidR="007835C6" w:rsidRDefault="007835C6" w:rsidP="00146BDA">
      <w:pPr>
        <w:pStyle w:val="NoSpacing"/>
      </w:pPr>
    </w:p>
    <w:p w14:paraId="589235E9" w14:textId="0AD07EB0" w:rsidR="007835C6" w:rsidRDefault="007835C6" w:rsidP="00146BDA">
      <w:pPr>
        <w:pStyle w:val="NoSpacing"/>
      </w:pPr>
      <w:r>
        <w:t xml:space="preserve">National Crime Agency, (n.d.) </w:t>
      </w:r>
      <w:r w:rsidRPr="00EC284C">
        <w:rPr>
          <w:i/>
        </w:rPr>
        <w:t>Intelligence: enhancing the picture of serious organised crime affecting the UK</w:t>
      </w:r>
      <w:r>
        <w:t xml:space="preserve">. Nationalcrimeagency.gov.uk. Available at: </w:t>
      </w:r>
      <w:hyperlink r:id="rId47" w:history="1">
        <w:r w:rsidRPr="00370E36">
          <w:rPr>
            <w:rStyle w:val="Hyperlink"/>
          </w:rPr>
          <w:t>https://nationalcrimeagency.gov.uk/what-we-do/how-we-work/intelligence-enhancing-the-picture-of-serious-organised-crime-affecting-the-uk</w:t>
        </w:r>
      </w:hyperlink>
      <w:r>
        <w:t xml:space="preserve"> [Accessed 16 March 2022]. </w:t>
      </w:r>
    </w:p>
    <w:p w14:paraId="7EEE0D93" w14:textId="77777777" w:rsidR="007835C6" w:rsidRDefault="007835C6" w:rsidP="00146BDA">
      <w:pPr>
        <w:pStyle w:val="NoSpacing"/>
      </w:pPr>
    </w:p>
    <w:p w14:paraId="7C2B16A4" w14:textId="351843CE" w:rsidR="007835C6" w:rsidRDefault="007835C6" w:rsidP="00146BDA">
      <w:pPr>
        <w:pStyle w:val="NoSpacing"/>
      </w:pPr>
      <w:r>
        <w:t xml:space="preserve">National Police Chief's Council, (2022) </w:t>
      </w:r>
      <w:r w:rsidRPr="00EC284C">
        <w:rPr>
          <w:i/>
        </w:rPr>
        <w:t>Automatic Number Plate Recognition (ANPR) Strategy 2020-2024</w:t>
      </w:r>
      <w:r>
        <w:t xml:space="preserve">. pp.3-10. Available at: </w:t>
      </w:r>
      <w:hyperlink r:id="rId48" w:history="1">
        <w:r w:rsidRPr="00370E36">
          <w:rPr>
            <w:rStyle w:val="Hyperlink"/>
          </w:rPr>
          <w:t>https://www.npcc.police.uk/ANPR%20Strategy%202020%20Final.pdf</w:t>
        </w:r>
      </w:hyperlink>
      <w:r>
        <w:t xml:space="preserve">  [Accessed 20 March 2022].</w:t>
      </w:r>
    </w:p>
    <w:p w14:paraId="43B0FFEB" w14:textId="77777777" w:rsidR="007835C6" w:rsidRDefault="007835C6" w:rsidP="00146BDA">
      <w:pPr>
        <w:pStyle w:val="NoSpacing"/>
      </w:pPr>
    </w:p>
    <w:p w14:paraId="1C107A1B" w14:textId="0D8BB525" w:rsidR="007835C6" w:rsidRDefault="007835C6" w:rsidP="00146BDA">
      <w:pPr>
        <w:pStyle w:val="NoSpacing"/>
      </w:pPr>
      <w:r w:rsidRPr="002A654C">
        <w:t>Nelson, M. (1995) ‘</w:t>
      </w:r>
      <w:r w:rsidRPr="00AE57D3">
        <w:rPr>
          <w:i/>
        </w:rPr>
        <w:t>Interpersonal team leadership skills’</w:t>
      </w:r>
      <w:r w:rsidRPr="002A654C">
        <w:t>, Hospital materiel management quarterly, 16(4), pp. 53–63.</w:t>
      </w:r>
    </w:p>
    <w:p w14:paraId="3012FB63" w14:textId="74C52694" w:rsidR="007835C6" w:rsidRDefault="007835C6" w:rsidP="00146BDA">
      <w:pPr>
        <w:pStyle w:val="NoSpacing"/>
      </w:pPr>
    </w:p>
    <w:p w14:paraId="2DFA7B31" w14:textId="77777777" w:rsidR="007D6596" w:rsidRPr="007D6596" w:rsidRDefault="007D6596" w:rsidP="007D6596">
      <w:pPr>
        <w:pStyle w:val="NoSpacing"/>
      </w:pPr>
      <w:r w:rsidRPr="007D6596">
        <w:t xml:space="preserve">Optimist Minds, (2022) </w:t>
      </w:r>
      <w:r w:rsidRPr="007D6596">
        <w:rPr>
          <w:i/>
        </w:rPr>
        <w:t>What is team Dynamics? (A Comprehensive Guide).</w:t>
      </w:r>
      <w:r w:rsidRPr="007D6596">
        <w:t xml:space="preserve"> Optimistminds.com. Available at: </w:t>
      </w:r>
      <w:hyperlink r:id="rId49" w:history="1">
        <w:r w:rsidRPr="007D6596">
          <w:rPr>
            <w:rStyle w:val="Hyperlink"/>
          </w:rPr>
          <w:t>https://optimistminds.com/what-is-team-dynamics/</w:t>
        </w:r>
      </w:hyperlink>
      <w:r w:rsidRPr="007D6596">
        <w:t xml:space="preserve"> [Accessed 10 April 2022].</w:t>
      </w:r>
    </w:p>
    <w:p w14:paraId="285DC558" w14:textId="77777777" w:rsidR="007D6596" w:rsidRDefault="007D6596" w:rsidP="00146BDA">
      <w:pPr>
        <w:pStyle w:val="NoSpacing"/>
      </w:pPr>
    </w:p>
    <w:p w14:paraId="3F292045" w14:textId="396665D7" w:rsidR="007835C6" w:rsidRDefault="007835C6" w:rsidP="00146BDA">
      <w:pPr>
        <w:pStyle w:val="NoSpacing"/>
      </w:pPr>
      <w:r>
        <w:t xml:space="preserve">Patel, P., (2019) </w:t>
      </w:r>
      <w:r w:rsidRPr="00EC284C">
        <w:rPr>
          <w:i/>
        </w:rPr>
        <w:t>Public inquiry into Manchester Arena Attack to be established</w:t>
      </w:r>
      <w:r>
        <w:t xml:space="preserve">. GOV.UK. Available at: </w:t>
      </w:r>
      <w:hyperlink r:id="rId50" w:history="1">
        <w:r w:rsidRPr="00370E36">
          <w:rPr>
            <w:rStyle w:val="Hyperlink"/>
          </w:rPr>
          <w:t>https://www.gov.uk/government/news/public-inquiry-into-manchester-arena-attack-to-be-established</w:t>
        </w:r>
      </w:hyperlink>
      <w:r>
        <w:t xml:space="preserve"> [Accessed 21 March 2022].</w:t>
      </w:r>
    </w:p>
    <w:p w14:paraId="15AFAA6D" w14:textId="77777777" w:rsidR="007835C6" w:rsidRDefault="007835C6" w:rsidP="00146BDA">
      <w:pPr>
        <w:pStyle w:val="NoSpacing"/>
      </w:pPr>
    </w:p>
    <w:p w14:paraId="27C7D554" w14:textId="6342D343" w:rsidR="007835C6" w:rsidRDefault="007835C6" w:rsidP="00146BDA">
      <w:pPr>
        <w:pStyle w:val="NoSpacing"/>
      </w:pPr>
      <w:r>
        <w:t xml:space="preserve">Pichère, P., Cadiat, A.-C. and Probert, C. (2015) </w:t>
      </w:r>
      <w:r w:rsidRPr="00EC284C">
        <w:rPr>
          <w:i/>
        </w:rPr>
        <w:t>Maslow’s hierarchy of needs</w:t>
      </w:r>
      <w:r>
        <w:t>. Namur: Lemaitre Publishing.</w:t>
      </w:r>
    </w:p>
    <w:p w14:paraId="546E4666" w14:textId="62467222" w:rsidR="007835C6" w:rsidRDefault="007835C6" w:rsidP="00146BDA">
      <w:pPr>
        <w:pStyle w:val="NoSpacing"/>
      </w:pPr>
    </w:p>
    <w:p w14:paraId="43956E2C" w14:textId="33EFF5A7" w:rsidR="007D6596" w:rsidRDefault="007D6596" w:rsidP="00146BDA">
      <w:pPr>
        <w:pStyle w:val="NoSpacing"/>
      </w:pPr>
      <w:r w:rsidRPr="007D6596">
        <w:t xml:space="preserve">Piper, W.E. </w:t>
      </w:r>
      <w:r w:rsidRPr="007D6596">
        <w:rPr>
          <w:i/>
          <w:iCs/>
        </w:rPr>
        <w:t>et al</w:t>
      </w:r>
      <w:r w:rsidRPr="007D6596">
        <w:t>. (1983) ‘</w:t>
      </w:r>
      <w:r w:rsidRPr="007D6596">
        <w:rPr>
          <w:i/>
          <w:iCs/>
        </w:rPr>
        <w:t>Cohesion as a Basic Bond in Groups’</w:t>
      </w:r>
      <w:r w:rsidRPr="007D6596">
        <w:t>, Human relations (New York), 36(2), pp. 93–108. doi:10.1177/001872678303600201.</w:t>
      </w:r>
    </w:p>
    <w:p w14:paraId="4ABC621B" w14:textId="77777777" w:rsidR="007D6596" w:rsidRDefault="007D6596" w:rsidP="00146BDA">
      <w:pPr>
        <w:pStyle w:val="NoSpacing"/>
      </w:pPr>
    </w:p>
    <w:p w14:paraId="384FBE53" w14:textId="0F29DF75" w:rsidR="007835C6" w:rsidRDefault="007835C6" w:rsidP="00146BDA">
      <w:pPr>
        <w:pStyle w:val="NoSpacing"/>
      </w:pPr>
      <w:r>
        <w:t xml:space="preserve">Police.UK, (2022) </w:t>
      </w:r>
      <w:r w:rsidRPr="00EC284C">
        <w:rPr>
          <w:i/>
        </w:rPr>
        <w:t>Automatic Number Plate Recognition (ANPR</w:t>
      </w:r>
      <w:r>
        <w:t xml:space="preserve">). Police.uk. Available at: </w:t>
      </w:r>
      <w:hyperlink r:id="rId51" w:history="1">
        <w:r w:rsidRPr="00370E36">
          <w:rPr>
            <w:rStyle w:val="Hyperlink"/>
          </w:rPr>
          <w:t>https://www.police.uk/advice/advice-and-information/rs/road-safety/automatic-number-plate-recognition-anpr/</w:t>
        </w:r>
      </w:hyperlink>
      <w:r>
        <w:t xml:space="preserve"> [Accessed 20 March 2022].</w:t>
      </w:r>
    </w:p>
    <w:p w14:paraId="0E634221" w14:textId="17AFDE96" w:rsidR="007835C6" w:rsidRDefault="007835C6" w:rsidP="00146BDA">
      <w:pPr>
        <w:pStyle w:val="NoSpacing"/>
      </w:pPr>
    </w:p>
    <w:p w14:paraId="7A7E7A9C" w14:textId="2F608EB4" w:rsidR="007D6596" w:rsidRPr="007D6596" w:rsidRDefault="007D6596" w:rsidP="007D6596">
      <w:pPr>
        <w:pStyle w:val="NoSpacing"/>
      </w:pPr>
      <w:r w:rsidRPr="007D6596">
        <w:t xml:space="preserve">Roche, W.K., Teague, P. and Colvin, A.J.  (2014) </w:t>
      </w:r>
      <w:r w:rsidRPr="007D6596">
        <w:rPr>
          <w:i/>
          <w:iCs/>
        </w:rPr>
        <w:t>The Oxford handbook of conflict management in organizations</w:t>
      </w:r>
      <w:r w:rsidRPr="007D6596">
        <w:t>. Oxford: Oxford University Press.</w:t>
      </w:r>
    </w:p>
    <w:p w14:paraId="2A4FFB3C" w14:textId="3F77DF7A" w:rsidR="007D6596" w:rsidRDefault="007D6596" w:rsidP="00146BDA">
      <w:pPr>
        <w:pStyle w:val="NoSpacing"/>
      </w:pPr>
    </w:p>
    <w:p w14:paraId="66454294" w14:textId="258F880E" w:rsidR="007835C6" w:rsidRDefault="007835C6" w:rsidP="00146BDA">
      <w:pPr>
        <w:pStyle w:val="NoSpacing"/>
      </w:pPr>
      <w:r w:rsidRPr="002C3BB5">
        <w:t xml:space="preserve">Raypole, C., (2020) </w:t>
      </w:r>
      <w:r w:rsidRPr="002C3BB5">
        <w:rPr>
          <w:i/>
        </w:rPr>
        <w:t>Interpersonal Conflict: What It Is and How to Resolve It.</w:t>
      </w:r>
      <w:r w:rsidRPr="002C3BB5">
        <w:t xml:space="preserve"> Healthline. Available at: </w:t>
      </w:r>
      <w:hyperlink r:id="rId52" w:anchor="what-to-avoid" w:history="1">
        <w:r w:rsidRPr="00370E36">
          <w:rPr>
            <w:rStyle w:val="Hyperlink"/>
          </w:rPr>
          <w:t>https://www.healthline.com/health/interpersonal-conflict#what-to-avoid</w:t>
        </w:r>
      </w:hyperlink>
      <w:r>
        <w:t xml:space="preserve"> </w:t>
      </w:r>
      <w:r w:rsidRPr="002C3BB5">
        <w:t>[Accessed 6 April 2022].</w:t>
      </w:r>
    </w:p>
    <w:p w14:paraId="5EC00025" w14:textId="77777777" w:rsidR="007835C6" w:rsidRDefault="007835C6" w:rsidP="00146BDA">
      <w:pPr>
        <w:pStyle w:val="NoSpacing"/>
      </w:pPr>
    </w:p>
    <w:p w14:paraId="0A180C19" w14:textId="10EC9294" w:rsidR="007835C6" w:rsidRDefault="007835C6" w:rsidP="00146BDA">
      <w:pPr>
        <w:pStyle w:val="NoSpacing"/>
      </w:pPr>
      <w:r w:rsidRPr="00FE1DA4">
        <w:t xml:space="preserve">RoSPA, </w:t>
      </w:r>
      <w:r>
        <w:t>(</w:t>
      </w:r>
      <w:r w:rsidRPr="00FE1DA4">
        <w:t>2004</w:t>
      </w:r>
      <w:r>
        <w:t>)</w:t>
      </w:r>
      <w:r w:rsidRPr="00FE1DA4">
        <w:t xml:space="preserve"> </w:t>
      </w:r>
      <w:r w:rsidRPr="00FE1DA4">
        <w:rPr>
          <w:i/>
        </w:rPr>
        <w:t>ROADS POLICING AND ROAD SAFETY A POSITION PAPER</w:t>
      </w:r>
      <w:r w:rsidRPr="00FE1DA4">
        <w:t>.</w:t>
      </w:r>
      <w:r>
        <w:t xml:space="preserve"> p.1-30</w:t>
      </w:r>
      <w:r w:rsidRPr="00FE1DA4">
        <w:t xml:space="preserve"> </w:t>
      </w:r>
      <w:r>
        <w:t xml:space="preserve">Rospa.com. Available at: </w:t>
      </w:r>
      <w:hyperlink r:id="rId53" w:history="1">
        <w:r w:rsidRPr="00370E36">
          <w:rPr>
            <w:rStyle w:val="Hyperlink"/>
          </w:rPr>
          <w:t>https://www.rospa.com/rospaweb/docs/advice-services/road-safety/roads/roads-policing-position-paper.pdf</w:t>
        </w:r>
      </w:hyperlink>
      <w:r>
        <w:t xml:space="preserve"> </w:t>
      </w:r>
      <w:r w:rsidRPr="00FE1DA4">
        <w:t>[Accessed 3 April 2022].</w:t>
      </w:r>
    </w:p>
    <w:p w14:paraId="53306E0C" w14:textId="77777777" w:rsidR="007835C6" w:rsidRDefault="007835C6" w:rsidP="00146BDA">
      <w:pPr>
        <w:pStyle w:val="NoSpacing"/>
      </w:pPr>
    </w:p>
    <w:p w14:paraId="5794D6E0" w14:textId="06D2771E" w:rsidR="007835C6" w:rsidRDefault="007835C6" w:rsidP="00146BDA">
      <w:pPr>
        <w:pStyle w:val="NoSpacing"/>
      </w:pPr>
      <w:r>
        <w:t xml:space="preserve">Rudd, A., (2017) </w:t>
      </w:r>
      <w:r w:rsidRPr="00EC284C">
        <w:rPr>
          <w:i/>
        </w:rPr>
        <w:t>Home Secretary’s statement on the Manchester attack</w:t>
      </w:r>
      <w:r>
        <w:t xml:space="preserve">. GOV.UK. Available at: </w:t>
      </w:r>
      <w:hyperlink r:id="rId54" w:history="1">
        <w:r w:rsidRPr="00370E36">
          <w:rPr>
            <w:rStyle w:val="Hyperlink"/>
          </w:rPr>
          <w:t>https://www.gov.uk/government/news/home-secretarys-statement-on-the-manchester-attack</w:t>
        </w:r>
      </w:hyperlink>
      <w:r>
        <w:t xml:space="preserve"> [Accessed 21 March 2022].</w:t>
      </w:r>
    </w:p>
    <w:p w14:paraId="42B40644" w14:textId="77777777" w:rsidR="007835C6" w:rsidRDefault="007835C6" w:rsidP="00146BDA">
      <w:pPr>
        <w:pStyle w:val="NoSpacing"/>
      </w:pPr>
    </w:p>
    <w:p w14:paraId="04042745" w14:textId="03FAAC63" w:rsidR="007835C6" w:rsidRDefault="007835C6" w:rsidP="00146BDA">
      <w:pPr>
        <w:pStyle w:val="NoSpacing"/>
      </w:pPr>
      <w:r>
        <w:t xml:space="preserve">SafeLives, (2010) </w:t>
      </w:r>
      <w:r w:rsidRPr="00EC284C">
        <w:rPr>
          <w:i/>
        </w:rPr>
        <w:t xml:space="preserve">Frequently asked questions Multi-Agency Risk Assessment Conferences (MARAC). </w:t>
      </w:r>
      <w:r>
        <w:t xml:space="preserve">SafeLives, pp.1-3. Available at: </w:t>
      </w:r>
      <w:hyperlink r:id="rId55" w:history="1">
        <w:r w:rsidRPr="00370E36">
          <w:rPr>
            <w:rStyle w:val="Hyperlink"/>
          </w:rPr>
          <w:t>https://safelives.org.uk/sites/default/files/resources/MARAC%20FAQs%20General%20FINAL.pdf</w:t>
        </w:r>
      </w:hyperlink>
      <w:r>
        <w:t xml:space="preserve"> [Accessed 7 March 2022].</w:t>
      </w:r>
    </w:p>
    <w:p w14:paraId="1E86CC65" w14:textId="77777777" w:rsidR="007835C6" w:rsidRDefault="007835C6" w:rsidP="00146BDA">
      <w:pPr>
        <w:pStyle w:val="NoSpacing"/>
      </w:pPr>
    </w:p>
    <w:p w14:paraId="2E633804" w14:textId="0F61304E" w:rsidR="007835C6" w:rsidRDefault="007835C6" w:rsidP="00146BDA">
      <w:pPr>
        <w:pStyle w:val="NoSpacing"/>
      </w:pPr>
      <w:r w:rsidRPr="00462925">
        <w:t>Salas, E.</w:t>
      </w:r>
      <w:r w:rsidRPr="00462925">
        <w:rPr>
          <w:i/>
        </w:rPr>
        <w:t xml:space="preserve"> et al</w:t>
      </w:r>
      <w:r w:rsidRPr="00C077C2">
        <w:t xml:space="preserve">. (2015) </w:t>
      </w:r>
      <w:r w:rsidRPr="00C077C2">
        <w:rPr>
          <w:i/>
        </w:rPr>
        <w:t>‘Measuring Team Cohesion: Observations from the Science’</w:t>
      </w:r>
      <w:r w:rsidRPr="00C077C2">
        <w:t>, Human factors, 57(3), pp. 365–374. doi:10.1177/0018720815578267.</w:t>
      </w:r>
    </w:p>
    <w:p w14:paraId="4B067803" w14:textId="77777777" w:rsidR="007835C6" w:rsidRDefault="007835C6" w:rsidP="00146BDA">
      <w:pPr>
        <w:pStyle w:val="NoSpacing"/>
      </w:pPr>
    </w:p>
    <w:p w14:paraId="2F68C2E7" w14:textId="345C110A" w:rsidR="007835C6" w:rsidRDefault="007835C6" w:rsidP="00146BDA">
      <w:pPr>
        <w:pStyle w:val="NoSpacing"/>
      </w:pPr>
      <w:r w:rsidRPr="002C3BB5">
        <w:t xml:space="preserve">Sam M.S, N., (2013) </w:t>
      </w:r>
      <w:r w:rsidRPr="002C3BB5">
        <w:rPr>
          <w:i/>
        </w:rPr>
        <w:t>What is CONFLICT?.</w:t>
      </w:r>
      <w:r w:rsidRPr="002C3BB5">
        <w:t xml:space="preserve"> Psychology Dictionary. Available at: </w:t>
      </w:r>
      <w:hyperlink r:id="rId56" w:history="1">
        <w:r w:rsidRPr="00370E36">
          <w:rPr>
            <w:rStyle w:val="Hyperlink"/>
          </w:rPr>
          <w:t>https://psychologydictionary.org/conflict/</w:t>
        </w:r>
      </w:hyperlink>
      <w:r>
        <w:t xml:space="preserve"> </w:t>
      </w:r>
      <w:r w:rsidRPr="002C3BB5">
        <w:t>[Accessed 6 April 2022].</w:t>
      </w:r>
    </w:p>
    <w:p w14:paraId="1D6CA1FB" w14:textId="77777777" w:rsidR="007835C6" w:rsidRDefault="007835C6" w:rsidP="00146BDA">
      <w:pPr>
        <w:pStyle w:val="NoSpacing"/>
      </w:pPr>
    </w:p>
    <w:p w14:paraId="6109DC67" w14:textId="5236DA97" w:rsidR="007835C6" w:rsidRDefault="007835C6" w:rsidP="00146BDA">
      <w:pPr>
        <w:pStyle w:val="NoSpacing"/>
      </w:pPr>
      <w:r>
        <w:t xml:space="preserve">Sparrow, M., (1993) </w:t>
      </w:r>
      <w:r w:rsidRPr="00EC284C">
        <w:rPr>
          <w:i/>
        </w:rPr>
        <w:t>Perspectives on Policing</w:t>
      </w:r>
      <w:r>
        <w:t xml:space="preserve">. U.S. Department of Justice, p.1. Available at: </w:t>
      </w:r>
      <w:hyperlink r:id="rId57" w:history="1">
        <w:r w:rsidRPr="00370E36">
          <w:rPr>
            <w:rStyle w:val="Hyperlink"/>
          </w:rPr>
          <w:t>https://www.ojp.gov/pdffiles1/nij/139306.pdf</w:t>
        </w:r>
      </w:hyperlink>
      <w:r>
        <w:t xml:space="preserve"> [Accessed 18 March 2022].</w:t>
      </w:r>
    </w:p>
    <w:p w14:paraId="65206844" w14:textId="77777777" w:rsidR="007835C6" w:rsidRDefault="007835C6" w:rsidP="00146BDA">
      <w:pPr>
        <w:pStyle w:val="NoSpacing"/>
      </w:pPr>
    </w:p>
    <w:p w14:paraId="52593601" w14:textId="6B8EECD4" w:rsidR="007835C6" w:rsidRDefault="007835C6" w:rsidP="00146BDA">
      <w:pPr>
        <w:pStyle w:val="NoSpacing"/>
      </w:pPr>
      <w:r>
        <w:t xml:space="preserve">Strongmind Resilience. (n.d) </w:t>
      </w:r>
      <w:r w:rsidRPr="00EC284C">
        <w:rPr>
          <w:i/>
        </w:rPr>
        <w:t>TRiM-Trauma Risk Management - An overview</w:t>
      </w:r>
      <w:r>
        <w:t xml:space="preserve">. Available at: </w:t>
      </w:r>
      <w:hyperlink r:id="rId58" w:history="1">
        <w:r w:rsidRPr="00370E36">
          <w:rPr>
            <w:rStyle w:val="Hyperlink"/>
          </w:rPr>
          <w:t>https://strongmindresilience.co.uk/courses/trim-trauma-risk-management-an-overview/</w:t>
        </w:r>
      </w:hyperlink>
      <w:r>
        <w:t xml:space="preserve"> [Accessed 23 February 2022].</w:t>
      </w:r>
    </w:p>
    <w:p w14:paraId="4AF65BFE" w14:textId="77777777" w:rsidR="007835C6" w:rsidRDefault="007835C6" w:rsidP="00146BDA">
      <w:pPr>
        <w:pStyle w:val="NoSpacing"/>
      </w:pPr>
    </w:p>
    <w:p w14:paraId="4379B55B" w14:textId="274CDE3C" w:rsidR="007835C6" w:rsidRDefault="007835C6" w:rsidP="00146BDA">
      <w:pPr>
        <w:pStyle w:val="NoSpacing"/>
      </w:pPr>
      <w:r w:rsidRPr="00A55DC5">
        <w:t xml:space="preserve">Taylor, C., (2021) </w:t>
      </w:r>
      <w:r w:rsidRPr="00A55DC5">
        <w:rPr>
          <w:i/>
        </w:rPr>
        <w:t>Consequences, consequences: when not making a decision is a decision in itself</w:t>
      </w:r>
      <w:r w:rsidRPr="00A55DC5">
        <w:t xml:space="preserve">. Clare Grist Taylor. Available at: </w:t>
      </w:r>
      <w:hyperlink r:id="rId59" w:history="1">
        <w:r w:rsidRPr="00370E36">
          <w:rPr>
            <w:rStyle w:val="Hyperlink"/>
          </w:rPr>
          <w:t>https://claregt.wordpress.com/2021/01/15/consequences-consequences-when-not-making-a-decision-is-a-decision-in-itself/</w:t>
        </w:r>
      </w:hyperlink>
      <w:r>
        <w:t xml:space="preserve"> </w:t>
      </w:r>
      <w:r w:rsidRPr="00A55DC5">
        <w:t>[Accessed 3 April 2022].</w:t>
      </w:r>
    </w:p>
    <w:p w14:paraId="2E3BCFF3" w14:textId="72E5A637" w:rsidR="007835C6" w:rsidRDefault="007835C6" w:rsidP="00146BDA">
      <w:pPr>
        <w:pStyle w:val="NoSpacing"/>
      </w:pPr>
    </w:p>
    <w:p w14:paraId="1D356195" w14:textId="77777777" w:rsidR="007D6596" w:rsidRPr="007D6596" w:rsidRDefault="007D6596" w:rsidP="007D6596">
      <w:pPr>
        <w:pStyle w:val="NoSpacing"/>
      </w:pPr>
      <w:r w:rsidRPr="007D6596">
        <w:lastRenderedPageBreak/>
        <w:t xml:space="preserve">The Balance Careers,(n.d.) </w:t>
      </w:r>
      <w:r w:rsidRPr="007D6596">
        <w:rPr>
          <w:i/>
          <w:iCs/>
        </w:rPr>
        <w:t>Understand Exactly What a Team Is and Its Role In the Workplace</w:t>
      </w:r>
      <w:r w:rsidRPr="007D6596">
        <w:t xml:space="preserve">.  The Balance Careers. Available at: </w:t>
      </w:r>
      <w:hyperlink r:id="rId60" w:history="1">
        <w:r w:rsidRPr="007D6596">
          <w:rPr>
            <w:rStyle w:val="Hyperlink"/>
          </w:rPr>
          <w:t>https://www.thebalancecareers.com/what-is-a-team-1919226</w:t>
        </w:r>
      </w:hyperlink>
      <w:r w:rsidRPr="007D6596">
        <w:t xml:space="preserve"> [Accessed 10 April 2022].</w:t>
      </w:r>
    </w:p>
    <w:p w14:paraId="06E760E4" w14:textId="602E82D3" w:rsidR="007D6596" w:rsidRDefault="007D6596" w:rsidP="00146BDA">
      <w:pPr>
        <w:pStyle w:val="NoSpacing"/>
      </w:pPr>
    </w:p>
    <w:p w14:paraId="2F2F3A9A" w14:textId="683401F4" w:rsidR="007835C6" w:rsidRDefault="007835C6" w:rsidP="00146BDA">
      <w:pPr>
        <w:pStyle w:val="NoSpacing"/>
      </w:pPr>
      <w:r w:rsidRPr="002A654C">
        <w:t xml:space="preserve">Tuckman, B., (1965) </w:t>
      </w:r>
      <w:r w:rsidRPr="002A654C">
        <w:rPr>
          <w:i/>
        </w:rPr>
        <w:t>DEVELOPMENTAL SEQUENCE IN SMALL GROUPS</w:t>
      </w:r>
      <w:r w:rsidRPr="002A654C">
        <w:t xml:space="preserve">. p.384-399. Available at: </w:t>
      </w:r>
      <w:hyperlink r:id="rId61" w:history="1">
        <w:r w:rsidRPr="00370E36">
          <w:rPr>
            <w:rStyle w:val="Hyperlink"/>
          </w:rPr>
          <w:t>https://the-happy-manager.com/wp-content/uploads/Tuckman_1965_Developmental_sequence_in_small_groups.pdf</w:t>
        </w:r>
      </w:hyperlink>
      <w:r>
        <w:t xml:space="preserve"> </w:t>
      </w:r>
      <w:r w:rsidRPr="002A654C">
        <w:t>[Accessed 5 April 2022].</w:t>
      </w:r>
    </w:p>
    <w:p w14:paraId="29D1D3CF" w14:textId="2DAB4248" w:rsidR="007835C6" w:rsidRDefault="007835C6" w:rsidP="00146BDA">
      <w:pPr>
        <w:pStyle w:val="NoSpacing"/>
      </w:pPr>
    </w:p>
    <w:p w14:paraId="7B1EC144" w14:textId="3CCD44B6" w:rsidR="007835C6" w:rsidRDefault="007835C6" w:rsidP="00146BDA">
      <w:pPr>
        <w:pStyle w:val="NoSpacing"/>
      </w:pPr>
      <w:r>
        <w:t xml:space="preserve">Tudor, S., (2021) </w:t>
      </w:r>
      <w:r w:rsidRPr="00EC284C">
        <w:rPr>
          <w:i/>
        </w:rPr>
        <w:t>Covert human intelligence sources: criminal conduct</w:t>
      </w:r>
      <w:r>
        <w:t xml:space="preserve">. House of Lords Library. Available at: </w:t>
      </w:r>
      <w:hyperlink r:id="rId62" w:history="1">
        <w:r w:rsidRPr="00370E36">
          <w:rPr>
            <w:rStyle w:val="Hyperlink"/>
          </w:rPr>
          <w:t>https://lordslibrary.parliament.uk/covert-human-intelligence-sources-criminal-conduct/#</w:t>
        </w:r>
      </w:hyperlink>
      <w:r>
        <w:t xml:space="preserve"> [Accessed 20 March 2022].</w:t>
      </w:r>
    </w:p>
    <w:p w14:paraId="2B432575" w14:textId="77777777" w:rsidR="00C967A7" w:rsidRDefault="00C967A7" w:rsidP="00146BDA">
      <w:pPr>
        <w:pStyle w:val="NoSpacing"/>
      </w:pPr>
    </w:p>
    <w:p w14:paraId="719E3AFF" w14:textId="1A402E76" w:rsidR="00C967A7" w:rsidRDefault="00C967A7" w:rsidP="00146BDA">
      <w:pPr>
        <w:pStyle w:val="NoSpacing"/>
      </w:pPr>
      <w:r>
        <w:t xml:space="preserve">UKEssays (2018a) </w:t>
      </w:r>
      <w:r w:rsidRPr="00EC284C">
        <w:rPr>
          <w:i/>
        </w:rPr>
        <w:t>The Influence of Police Culture</w:t>
      </w:r>
      <w:r>
        <w:t xml:space="preserve">.  Available from: </w:t>
      </w:r>
      <w:hyperlink r:id="rId63" w:history="1">
        <w:r w:rsidRPr="00370E36">
          <w:rPr>
            <w:rStyle w:val="Hyperlink"/>
          </w:rPr>
          <w:t>https://www.ukessays.com/essays/criminology/police-culture-exerts-considerable-influence-criminology-essay.php?vref=1</w:t>
        </w:r>
      </w:hyperlink>
      <w:r>
        <w:t xml:space="preserve"> [Accessed 18 February 2022].</w:t>
      </w:r>
    </w:p>
    <w:p w14:paraId="1A4604D6" w14:textId="77777777" w:rsidR="00C967A7" w:rsidRDefault="00C967A7" w:rsidP="00146BDA">
      <w:pPr>
        <w:pStyle w:val="NoSpacing"/>
      </w:pPr>
    </w:p>
    <w:p w14:paraId="5E4A4804" w14:textId="4A00C302" w:rsidR="00C967A7" w:rsidRDefault="00C967A7" w:rsidP="00146BDA">
      <w:pPr>
        <w:pStyle w:val="NoSpacing"/>
      </w:pPr>
      <w:r w:rsidRPr="007A48F2">
        <w:t>UKEssays. (2018</w:t>
      </w:r>
      <w:r>
        <w:t>b</w:t>
      </w:r>
      <w:r w:rsidRPr="007A48F2">
        <w:t xml:space="preserve">) </w:t>
      </w:r>
      <w:r w:rsidRPr="007A48F2">
        <w:rPr>
          <w:i/>
        </w:rPr>
        <w:t>The Importance of Teamwork and Leadership</w:t>
      </w:r>
      <w:r w:rsidRPr="007A48F2">
        <w:t xml:space="preserve">. Available at: </w:t>
      </w:r>
      <w:hyperlink r:id="rId64" w:history="1">
        <w:r w:rsidRPr="00370E36">
          <w:rPr>
            <w:rStyle w:val="Hyperlink"/>
          </w:rPr>
          <w:t>https://www.ukessays.com/essays/management/the-importance-of-teamwork-and-leadership-management-essay.php?vref</w:t>
        </w:r>
      </w:hyperlink>
      <w:r>
        <w:t xml:space="preserve"> </w:t>
      </w:r>
      <w:r w:rsidRPr="007A48F2">
        <w:t>[Accessed 5 April 2022].</w:t>
      </w:r>
    </w:p>
    <w:p w14:paraId="6FD9D01D" w14:textId="77777777" w:rsidR="00C967A7" w:rsidRDefault="00C967A7" w:rsidP="00146BDA">
      <w:pPr>
        <w:pStyle w:val="NoSpacing"/>
      </w:pPr>
    </w:p>
    <w:p w14:paraId="62B9A0FC" w14:textId="0B3448CE" w:rsidR="00C967A7" w:rsidRDefault="00C967A7" w:rsidP="00146BDA">
      <w:pPr>
        <w:pStyle w:val="NoSpacing"/>
      </w:pPr>
      <w:r w:rsidRPr="00C077C2">
        <w:t>UKEssays. (2018</w:t>
      </w:r>
      <w:r>
        <w:t>c</w:t>
      </w:r>
      <w:r w:rsidRPr="00C077C2">
        <w:t xml:space="preserve">) </w:t>
      </w:r>
      <w:r w:rsidRPr="00C077C2">
        <w:rPr>
          <w:i/>
        </w:rPr>
        <w:t>Theories of Team Dynamics</w:t>
      </w:r>
      <w:r w:rsidRPr="00C077C2">
        <w:t xml:space="preserve">.  Available at: </w:t>
      </w:r>
      <w:hyperlink r:id="rId65" w:history="1">
        <w:r w:rsidRPr="00370E36">
          <w:rPr>
            <w:rStyle w:val="Hyperlink"/>
          </w:rPr>
          <w:t>https://www.ukessays.com/essays/communications/theories-of-team-dynamics.php?vref=1</w:t>
        </w:r>
      </w:hyperlink>
      <w:r>
        <w:t xml:space="preserve"> </w:t>
      </w:r>
      <w:r w:rsidRPr="00C077C2">
        <w:t>[Accessed 5 April 2022].</w:t>
      </w:r>
    </w:p>
    <w:p w14:paraId="520F43F2" w14:textId="77777777" w:rsidR="00C967A7" w:rsidRDefault="00C967A7" w:rsidP="00146BDA">
      <w:pPr>
        <w:pStyle w:val="NoSpacing"/>
      </w:pPr>
    </w:p>
    <w:p w14:paraId="0661D418" w14:textId="1211DB1B" w:rsidR="00C967A7" w:rsidRDefault="00C967A7" w:rsidP="00146BDA">
      <w:pPr>
        <w:pStyle w:val="NoSpacing"/>
      </w:pPr>
      <w:r w:rsidRPr="00C077C2">
        <w:t>UKEssays. (2018</w:t>
      </w:r>
      <w:r>
        <w:t>d</w:t>
      </w:r>
      <w:r w:rsidRPr="00C077C2">
        <w:t xml:space="preserve">) </w:t>
      </w:r>
      <w:r w:rsidRPr="00C077C2">
        <w:rPr>
          <w:i/>
        </w:rPr>
        <w:t>Culture in the Police Force</w:t>
      </w:r>
      <w:r w:rsidRPr="00C077C2">
        <w:t xml:space="preserve">.  Available at: </w:t>
      </w:r>
      <w:hyperlink r:id="rId66" w:history="1">
        <w:r w:rsidRPr="00370E36">
          <w:rPr>
            <w:rStyle w:val="Hyperlink"/>
          </w:rPr>
          <w:t>https://www.ukessays.com/essays/cultural-studies/culture-as-the-way-of-life-cultural-studies-essay.php?vref</w:t>
        </w:r>
      </w:hyperlink>
      <w:r>
        <w:t xml:space="preserve"> </w:t>
      </w:r>
      <w:r w:rsidRPr="00C077C2">
        <w:t>[Accessed 5 April 2022].</w:t>
      </w:r>
    </w:p>
    <w:p w14:paraId="2905C43D" w14:textId="77777777" w:rsidR="007835C6" w:rsidRDefault="007835C6" w:rsidP="00146BDA">
      <w:pPr>
        <w:pStyle w:val="NoSpacing"/>
      </w:pPr>
    </w:p>
    <w:p w14:paraId="25F942F8" w14:textId="77777777" w:rsidR="007835C6" w:rsidRDefault="007835C6" w:rsidP="00146BDA">
      <w:pPr>
        <w:pStyle w:val="NoSpacing"/>
      </w:pPr>
      <w:r>
        <w:t xml:space="preserve">Virtual College (2021) </w:t>
      </w:r>
      <w:r w:rsidRPr="00EC284C">
        <w:rPr>
          <w:i/>
        </w:rPr>
        <w:t>What is Organisational Culture?</w:t>
      </w:r>
      <w:r>
        <w:t xml:space="preserve"> Available at: </w:t>
      </w:r>
      <w:hyperlink r:id="rId67" w:history="1">
        <w:r w:rsidRPr="00370E36">
          <w:rPr>
            <w:rStyle w:val="Hyperlink"/>
          </w:rPr>
          <w:t>https://www.virtual-college.co.uk/resources/what-is-organisational-culture</w:t>
        </w:r>
      </w:hyperlink>
      <w:r>
        <w:t xml:space="preserve"> [Accessed 18 February 2022].</w:t>
      </w:r>
    </w:p>
    <w:p w14:paraId="509E07F9" w14:textId="77777777" w:rsidR="00A001C3" w:rsidRDefault="00A001C3" w:rsidP="00146BDA">
      <w:pPr>
        <w:pStyle w:val="NoSpacing"/>
      </w:pPr>
    </w:p>
    <w:p w14:paraId="668AF90F" w14:textId="2FFB23ED" w:rsidR="007835C6" w:rsidRDefault="007835C6" w:rsidP="00146BDA">
      <w:pPr>
        <w:pStyle w:val="NoSpacing"/>
      </w:pPr>
      <w:r>
        <w:t>Waddington, P. (1999</w:t>
      </w:r>
      <w:r w:rsidRPr="00EC284C">
        <w:t xml:space="preserve">) </w:t>
      </w:r>
      <w:r w:rsidRPr="00EC284C">
        <w:rPr>
          <w:i/>
        </w:rPr>
        <w:t>Police (canteen) sub-culture</w:t>
      </w:r>
      <w:r>
        <w:t xml:space="preserve">. An appreciation, British journal of criminology, 39(2), pp. 287–309. doi:10.1093/bjc/39.2.287. </w:t>
      </w:r>
    </w:p>
    <w:p w14:paraId="20E29E3B" w14:textId="77777777" w:rsidR="00A001C3" w:rsidRDefault="00A001C3" w:rsidP="00146BDA">
      <w:pPr>
        <w:pStyle w:val="NoSpacing"/>
      </w:pPr>
    </w:p>
    <w:p w14:paraId="7C81B3E6" w14:textId="59A4C33B" w:rsidR="007835C6" w:rsidRPr="00AF1EC3" w:rsidRDefault="007835C6" w:rsidP="00146BDA">
      <w:pPr>
        <w:pStyle w:val="NoSpacing"/>
      </w:pPr>
      <w:r>
        <w:t xml:space="preserve">Writer, S., (2020) </w:t>
      </w:r>
      <w:r w:rsidRPr="00EC284C">
        <w:rPr>
          <w:i/>
        </w:rPr>
        <w:t>What Is Police Culture?.</w:t>
      </w:r>
      <w:r>
        <w:t xml:space="preserve"> Available at: </w:t>
      </w:r>
      <w:hyperlink r:id="rId68" w:history="1">
        <w:r w:rsidRPr="00370E36">
          <w:rPr>
            <w:rStyle w:val="Hyperlink"/>
          </w:rPr>
          <w:t>https://www.reference.com/world-view/police-culture-5ed7e9c662e3cf1</w:t>
        </w:r>
      </w:hyperlink>
      <w:r>
        <w:t xml:space="preserve"> [Accessed 18 February 2022].</w:t>
      </w:r>
    </w:p>
    <w:sectPr w:rsidR="007835C6" w:rsidRPr="00AF1E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DFA61B" w14:textId="77777777" w:rsidR="00981C51" w:rsidRDefault="00981C51" w:rsidP="0067025B">
      <w:pPr>
        <w:spacing w:after="0" w:line="240" w:lineRule="auto"/>
      </w:pPr>
      <w:r>
        <w:separator/>
      </w:r>
    </w:p>
  </w:endnote>
  <w:endnote w:type="continuationSeparator" w:id="0">
    <w:p w14:paraId="130CA8E3" w14:textId="77777777" w:rsidR="00981C51" w:rsidRDefault="00981C51" w:rsidP="00670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AB09BC" w14:textId="77777777" w:rsidR="00981C51" w:rsidRDefault="00981C51" w:rsidP="0067025B">
      <w:pPr>
        <w:spacing w:after="0" w:line="240" w:lineRule="auto"/>
      </w:pPr>
      <w:r>
        <w:separator/>
      </w:r>
    </w:p>
  </w:footnote>
  <w:footnote w:type="continuationSeparator" w:id="0">
    <w:p w14:paraId="17F0FFAB" w14:textId="77777777" w:rsidR="00981C51" w:rsidRDefault="00981C51" w:rsidP="006702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C5070"/>
    <w:multiLevelType w:val="hybridMultilevel"/>
    <w:tmpl w:val="56DA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433E6"/>
    <w:multiLevelType w:val="hybridMultilevel"/>
    <w:tmpl w:val="8EA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BDB"/>
    <w:rsid w:val="00002901"/>
    <w:rsid w:val="0000462F"/>
    <w:rsid w:val="00006A2B"/>
    <w:rsid w:val="0001564D"/>
    <w:rsid w:val="000320A3"/>
    <w:rsid w:val="000333EB"/>
    <w:rsid w:val="00034CC0"/>
    <w:rsid w:val="000354CB"/>
    <w:rsid w:val="0004290F"/>
    <w:rsid w:val="000550C4"/>
    <w:rsid w:val="000606DF"/>
    <w:rsid w:val="00060AAE"/>
    <w:rsid w:val="000805AC"/>
    <w:rsid w:val="000858DE"/>
    <w:rsid w:val="00091855"/>
    <w:rsid w:val="000947A0"/>
    <w:rsid w:val="000B044C"/>
    <w:rsid w:val="0010016E"/>
    <w:rsid w:val="00106AFB"/>
    <w:rsid w:val="001077B9"/>
    <w:rsid w:val="00123ABF"/>
    <w:rsid w:val="00125C91"/>
    <w:rsid w:val="00127535"/>
    <w:rsid w:val="00131675"/>
    <w:rsid w:val="00135D46"/>
    <w:rsid w:val="0014217A"/>
    <w:rsid w:val="001423B8"/>
    <w:rsid w:val="00146BDA"/>
    <w:rsid w:val="001724B8"/>
    <w:rsid w:val="00175660"/>
    <w:rsid w:val="001800B1"/>
    <w:rsid w:val="00181222"/>
    <w:rsid w:val="00186BDB"/>
    <w:rsid w:val="00192AFB"/>
    <w:rsid w:val="001969F3"/>
    <w:rsid w:val="001B448D"/>
    <w:rsid w:val="001B6B7A"/>
    <w:rsid w:val="001C054A"/>
    <w:rsid w:val="001D0304"/>
    <w:rsid w:val="001D19DF"/>
    <w:rsid w:val="001E6BB3"/>
    <w:rsid w:val="001F3FC8"/>
    <w:rsid w:val="00206063"/>
    <w:rsid w:val="002118E9"/>
    <w:rsid w:val="00215B25"/>
    <w:rsid w:val="00217D9C"/>
    <w:rsid w:val="00221608"/>
    <w:rsid w:val="002354A5"/>
    <w:rsid w:val="002515E3"/>
    <w:rsid w:val="0025414D"/>
    <w:rsid w:val="002919D0"/>
    <w:rsid w:val="002A654C"/>
    <w:rsid w:val="002C3BB5"/>
    <w:rsid w:val="002D2E3D"/>
    <w:rsid w:val="002D5DFF"/>
    <w:rsid w:val="002E7070"/>
    <w:rsid w:val="002F44A0"/>
    <w:rsid w:val="00312C02"/>
    <w:rsid w:val="00313E4F"/>
    <w:rsid w:val="003248FD"/>
    <w:rsid w:val="003379DA"/>
    <w:rsid w:val="003523D2"/>
    <w:rsid w:val="00363F30"/>
    <w:rsid w:val="00376CD1"/>
    <w:rsid w:val="00392D24"/>
    <w:rsid w:val="0039333A"/>
    <w:rsid w:val="00396272"/>
    <w:rsid w:val="003A5C75"/>
    <w:rsid w:val="003C24F7"/>
    <w:rsid w:val="003D399D"/>
    <w:rsid w:val="003D6387"/>
    <w:rsid w:val="004233BC"/>
    <w:rsid w:val="004337D4"/>
    <w:rsid w:val="004437A6"/>
    <w:rsid w:val="00443812"/>
    <w:rsid w:val="00450F0D"/>
    <w:rsid w:val="004513BA"/>
    <w:rsid w:val="00462925"/>
    <w:rsid w:val="00484119"/>
    <w:rsid w:val="00486CE7"/>
    <w:rsid w:val="004914FB"/>
    <w:rsid w:val="004A2EBF"/>
    <w:rsid w:val="004B2580"/>
    <w:rsid w:val="004B332C"/>
    <w:rsid w:val="004C035E"/>
    <w:rsid w:val="004D0032"/>
    <w:rsid w:val="005017E6"/>
    <w:rsid w:val="005040B3"/>
    <w:rsid w:val="005238E2"/>
    <w:rsid w:val="00524AFA"/>
    <w:rsid w:val="00535F1B"/>
    <w:rsid w:val="005424F5"/>
    <w:rsid w:val="0055202A"/>
    <w:rsid w:val="00556FE2"/>
    <w:rsid w:val="005810ED"/>
    <w:rsid w:val="00582F12"/>
    <w:rsid w:val="00585276"/>
    <w:rsid w:val="005946DF"/>
    <w:rsid w:val="005973EA"/>
    <w:rsid w:val="005B4579"/>
    <w:rsid w:val="005C21B9"/>
    <w:rsid w:val="005C3C82"/>
    <w:rsid w:val="005C3EDF"/>
    <w:rsid w:val="005C575B"/>
    <w:rsid w:val="005D4840"/>
    <w:rsid w:val="005D5951"/>
    <w:rsid w:val="00607C87"/>
    <w:rsid w:val="00610C7D"/>
    <w:rsid w:val="006208B2"/>
    <w:rsid w:val="00621610"/>
    <w:rsid w:val="00646D6C"/>
    <w:rsid w:val="00651FF6"/>
    <w:rsid w:val="00654E2D"/>
    <w:rsid w:val="006600F4"/>
    <w:rsid w:val="0066452F"/>
    <w:rsid w:val="0067025B"/>
    <w:rsid w:val="00671C50"/>
    <w:rsid w:val="006813F7"/>
    <w:rsid w:val="006922E8"/>
    <w:rsid w:val="00695A28"/>
    <w:rsid w:val="006A17A7"/>
    <w:rsid w:val="006B637B"/>
    <w:rsid w:val="006D1D65"/>
    <w:rsid w:val="006E545C"/>
    <w:rsid w:val="006F028D"/>
    <w:rsid w:val="006F16EE"/>
    <w:rsid w:val="00716933"/>
    <w:rsid w:val="00721F86"/>
    <w:rsid w:val="0073178A"/>
    <w:rsid w:val="00733DD0"/>
    <w:rsid w:val="00753BA0"/>
    <w:rsid w:val="007613BB"/>
    <w:rsid w:val="00762891"/>
    <w:rsid w:val="007664C7"/>
    <w:rsid w:val="00766A7B"/>
    <w:rsid w:val="00774DC9"/>
    <w:rsid w:val="007835C6"/>
    <w:rsid w:val="007852A0"/>
    <w:rsid w:val="00787CDB"/>
    <w:rsid w:val="00793899"/>
    <w:rsid w:val="007A48F2"/>
    <w:rsid w:val="007B0AD1"/>
    <w:rsid w:val="007B20D6"/>
    <w:rsid w:val="007D1BD0"/>
    <w:rsid w:val="007D6596"/>
    <w:rsid w:val="007F23BF"/>
    <w:rsid w:val="008029EB"/>
    <w:rsid w:val="00804863"/>
    <w:rsid w:val="00807476"/>
    <w:rsid w:val="008110CF"/>
    <w:rsid w:val="008503C7"/>
    <w:rsid w:val="0085071A"/>
    <w:rsid w:val="00855E30"/>
    <w:rsid w:val="00860C48"/>
    <w:rsid w:val="00865B15"/>
    <w:rsid w:val="00865F22"/>
    <w:rsid w:val="00890DAD"/>
    <w:rsid w:val="008B2E13"/>
    <w:rsid w:val="008B4C5A"/>
    <w:rsid w:val="008C407D"/>
    <w:rsid w:val="008D6976"/>
    <w:rsid w:val="008E1906"/>
    <w:rsid w:val="008F08EB"/>
    <w:rsid w:val="00901BB0"/>
    <w:rsid w:val="00905273"/>
    <w:rsid w:val="0092466A"/>
    <w:rsid w:val="00930EF6"/>
    <w:rsid w:val="0093123F"/>
    <w:rsid w:val="00937D9F"/>
    <w:rsid w:val="00952095"/>
    <w:rsid w:val="00953BBB"/>
    <w:rsid w:val="00962ED9"/>
    <w:rsid w:val="00965161"/>
    <w:rsid w:val="00970F32"/>
    <w:rsid w:val="00972884"/>
    <w:rsid w:val="009752E8"/>
    <w:rsid w:val="00981C51"/>
    <w:rsid w:val="009861B0"/>
    <w:rsid w:val="00987745"/>
    <w:rsid w:val="00996C51"/>
    <w:rsid w:val="00996C6E"/>
    <w:rsid w:val="009A2215"/>
    <w:rsid w:val="009A3883"/>
    <w:rsid w:val="009A5FE4"/>
    <w:rsid w:val="009B09C3"/>
    <w:rsid w:val="009C364A"/>
    <w:rsid w:val="009E4921"/>
    <w:rsid w:val="009F7084"/>
    <w:rsid w:val="009F7C72"/>
    <w:rsid w:val="00A001C3"/>
    <w:rsid w:val="00A041EB"/>
    <w:rsid w:val="00A107BE"/>
    <w:rsid w:val="00A158CD"/>
    <w:rsid w:val="00A224B5"/>
    <w:rsid w:val="00A24248"/>
    <w:rsid w:val="00A34044"/>
    <w:rsid w:val="00A55DC5"/>
    <w:rsid w:val="00A91FBC"/>
    <w:rsid w:val="00AB1B6F"/>
    <w:rsid w:val="00AB2E8D"/>
    <w:rsid w:val="00AD2263"/>
    <w:rsid w:val="00AE3292"/>
    <w:rsid w:val="00AE57D3"/>
    <w:rsid w:val="00AF1A6F"/>
    <w:rsid w:val="00AF1EC3"/>
    <w:rsid w:val="00AF71C2"/>
    <w:rsid w:val="00AF7869"/>
    <w:rsid w:val="00B03D3B"/>
    <w:rsid w:val="00B04CA4"/>
    <w:rsid w:val="00B0534E"/>
    <w:rsid w:val="00B12CC6"/>
    <w:rsid w:val="00B231C4"/>
    <w:rsid w:val="00B25ABB"/>
    <w:rsid w:val="00B757C2"/>
    <w:rsid w:val="00B80FD1"/>
    <w:rsid w:val="00B86170"/>
    <w:rsid w:val="00BA23B9"/>
    <w:rsid w:val="00BB576D"/>
    <w:rsid w:val="00BE396E"/>
    <w:rsid w:val="00BE3AB8"/>
    <w:rsid w:val="00BF09A5"/>
    <w:rsid w:val="00C077C2"/>
    <w:rsid w:val="00C173B7"/>
    <w:rsid w:val="00C2086E"/>
    <w:rsid w:val="00C2202F"/>
    <w:rsid w:val="00C319C2"/>
    <w:rsid w:val="00C3269C"/>
    <w:rsid w:val="00C425FB"/>
    <w:rsid w:val="00C43805"/>
    <w:rsid w:val="00C569FE"/>
    <w:rsid w:val="00C719A8"/>
    <w:rsid w:val="00C7593A"/>
    <w:rsid w:val="00C820DF"/>
    <w:rsid w:val="00C93702"/>
    <w:rsid w:val="00C95C81"/>
    <w:rsid w:val="00C967A7"/>
    <w:rsid w:val="00CA7388"/>
    <w:rsid w:val="00CD2101"/>
    <w:rsid w:val="00D145F0"/>
    <w:rsid w:val="00D15269"/>
    <w:rsid w:val="00D24B17"/>
    <w:rsid w:val="00D3534D"/>
    <w:rsid w:val="00D41CF2"/>
    <w:rsid w:val="00D45129"/>
    <w:rsid w:val="00D479A4"/>
    <w:rsid w:val="00D51FAD"/>
    <w:rsid w:val="00D666FA"/>
    <w:rsid w:val="00DA0FBC"/>
    <w:rsid w:val="00DA63D0"/>
    <w:rsid w:val="00DB2534"/>
    <w:rsid w:val="00DB2F75"/>
    <w:rsid w:val="00DC2328"/>
    <w:rsid w:val="00DC7A88"/>
    <w:rsid w:val="00DD1413"/>
    <w:rsid w:val="00DD6EC0"/>
    <w:rsid w:val="00E23AE2"/>
    <w:rsid w:val="00E31801"/>
    <w:rsid w:val="00E45066"/>
    <w:rsid w:val="00E453ED"/>
    <w:rsid w:val="00E51648"/>
    <w:rsid w:val="00EB5334"/>
    <w:rsid w:val="00EB7420"/>
    <w:rsid w:val="00EB7748"/>
    <w:rsid w:val="00EB7824"/>
    <w:rsid w:val="00EC284C"/>
    <w:rsid w:val="00ED062D"/>
    <w:rsid w:val="00ED17A3"/>
    <w:rsid w:val="00EE39C3"/>
    <w:rsid w:val="00EE6312"/>
    <w:rsid w:val="00F0185D"/>
    <w:rsid w:val="00F0535F"/>
    <w:rsid w:val="00F10196"/>
    <w:rsid w:val="00F10AFE"/>
    <w:rsid w:val="00F153E4"/>
    <w:rsid w:val="00F256BE"/>
    <w:rsid w:val="00F30FEE"/>
    <w:rsid w:val="00F36672"/>
    <w:rsid w:val="00F4538D"/>
    <w:rsid w:val="00F57297"/>
    <w:rsid w:val="00F61A4F"/>
    <w:rsid w:val="00F649F9"/>
    <w:rsid w:val="00F72517"/>
    <w:rsid w:val="00F861F3"/>
    <w:rsid w:val="00F87BEE"/>
    <w:rsid w:val="00F95DC2"/>
    <w:rsid w:val="00FA3EA5"/>
    <w:rsid w:val="00FB18DD"/>
    <w:rsid w:val="00FB1EC7"/>
    <w:rsid w:val="00FB54F6"/>
    <w:rsid w:val="00FC2953"/>
    <w:rsid w:val="00FC5569"/>
    <w:rsid w:val="00FE04C7"/>
    <w:rsid w:val="00FE1DA4"/>
    <w:rsid w:val="00FE5425"/>
    <w:rsid w:val="00FF6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36C2EE"/>
  <w15:chartTrackingRefBased/>
  <w15:docId w15:val="{0EFC98BE-54C7-477F-A066-8C0D6765C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576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462F"/>
    <w:pPr>
      <w:spacing w:after="0" w:line="240" w:lineRule="auto"/>
    </w:pPr>
  </w:style>
  <w:style w:type="character" w:styleId="Hyperlink">
    <w:name w:val="Hyperlink"/>
    <w:basedOn w:val="DefaultParagraphFont"/>
    <w:uiPriority w:val="99"/>
    <w:unhideWhenUsed/>
    <w:rsid w:val="006922E8"/>
    <w:rPr>
      <w:color w:val="0563C1" w:themeColor="hyperlink"/>
      <w:u w:val="single"/>
    </w:rPr>
  </w:style>
  <w:style w:type="character" w:customStyle="1" w:styleId="selectable">
    <w:name w:val="selectable"/>
    <w:basedOn w:val="DefaultParagraphFont"/>
    <w:rsid w:val="00C173B7"/>
  </w:style>
  <w:style w:type="paragraph" w:styleId="ListParagraph">
    <w:name w:val="List Paragraph"/>
    <w:basedOn w:val="Normal"/>
    <w:uiPriority w:val="34"/>
    <w:qFormat/>
    <w:rsid w:val="00610C7D"/>
    <w:pPr>
      <w:ind w:left="720"/>
      <w:contextualSpacing/>
    </w:pPr>
  </w:style>
  <w:style w:type="character" w:styleId="CommentReference">
    <w:name w:val="annotation reference"/>
    <w:basedOn w:val="DefaultParagraphFont"/>
    <w:uiPriority w:val="99"/>
    <w:semiHidden/>
    <w:unhideWhenUsed/>
    <w:rsid w:val="000858DE"/>
    <w:rPr>
      <w:sz w:val="16"/>
      <w:szCs w:val="16"/>
    </w:rPr>
  </w:style>
  <w:style w:type="paragraph" w:styleId="CommentText">
    <w:name w:val="annotation text"/>
    <w:basedOn w:val="Normal"/>
    <w:link w:val="CommentTextChar"/>
    <w:uiPriority w:val="99"/>
    <w:semiHidden/>
    <w:unhideWhenUsed/>
    <w:rsid w:val="000858DE"/>
    <w:pPr>
      <w:spacing w:line="240" w:lineRule="auto"/>
    </w:pPr>
    <w:rPr>
      <w:sz w:val="20"/>
      <w:szCs w:val="20"/>
    </w:rPr>
  </w:style>
  <w:style w:type="character" w:customStyle="1" w:styleId="CommentTextChar">
    <w:name w:val="Comment Text Char"/>
    <w:basedOn w:val="DefaultParagraphFont"/>
    <w:link w:val="CommentText"/>
    <w:uiPriority w:val="99"/>
    <w:semiHidden/>
    <w:rsid w:val="000858DE"/>
    <w:rPr>
      <w:sz w:val="20"/>
      <w:szCs w:val="20"/>
    </w:rPr>
  </w:style>
  <w:style w:type="paragraph" w:styleId="CommentSubject">
    <w:name w:val="annotation subject"/>
    <w:basedOn w:val="CommentText"/>
    <w:next w:val="CommentText"/>
    <w:link w:val="CommentSubjectChar"/>
    <w:uiPriority w:val="99"/>
    <w:semiHidden/>
    <w:unhideWhenUsed/>
    <w:rsid w:val="000858DE"/>
    <w:rPr>
      <w:b/>
      <w:bCs/>
    </w:rPr>
  </w:style>
  <w:style w:type="character" w:customStyle="1" w:styleId="CommentSubjectChar">
    <w:name w:val="Comment Subject Char"/>
    <w:basedOn w:val="CommentTextChar"/>
    <w:link w:val="CommentSubject"/>
    <w:uiPriority w:val="99"/>
    <w:semiHidden/>
    <w:rsid w:val="000858DE"/>
    <w:rPr>
      <w:b/>
      <w:bCs/>
      <w:sz w:val="20"/>
      <w:szCs w:val="20"/>
    </w:rPr>
  </w:style>
  <w:style w:type="paragraph" w:styleId="Revision">
    <w:name w:val="Revision"/>
    <w:hidden/>
    <w:uiPriority w:val="99"/>
    <w:semiHidden/>
    <w:rsid w:val="00F10AF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775060">
      <w:bodyDiv w:val="1"/>
      <w:marLeft w:val="0"/>
      <w:marRight w:val="0"/>
      <w:marTop w:val="0"/>
      <w:marBottom w:val="0"/>
      <w:divBdr>
        <w:top w:val="none" w:sz="0" w:space="0" w:color="auto"/>
        <w:left w:val="none" w:sz="0" w:space="0" w:color="auto"/>
        <w:bottom w:val="none" w:sz="0" w:space="0" w:color="auto"/>
        <w:right w:val="none" w:sz="0" w:space="0" w:color="auto"/>
      </w:divBdr>
    </w:div>
    <w:div w:id="411202874">
      <w:bodyDiv w:val="1"/>
      <w:marLeft w:val="0"/>
      <w:marRight w:val="0"/>
      <w:marTop w:val="0"/>
      <w:marBottom w:val="0"/>
      <w:divBdr>
        <w:top w:val="none" w:sz="0" w:space="0" w:color="auto"/>
        <w:left w:val="none" w:sz="0" w:space="0" w:color="auto"/>
        <w:bottom w:val="none" w:sz="0" w:space="0" w:color="auto"/>
        <w:right w:val="none" w:sz="0" w:space="0" w:color="auto"/>
      </w:divBdr>
    </w:div>
    <w:div w:id="977339524">
      <w:bodyDiv w:val="1"/>
      <w:marLeft w:val="0"/>
      <w:marRight w:val="0"/>
      <w:marTop w:val="0"/>
      <w:marBottom w:val="0"/>
      <w:divBdr>
        <w:top w:val="none" w:sz="0" w:space="0" w:color="auto"/>
        <w:left w:val="none" w:sz="0" w:space="0" w:color="auto"/>
        <w:bottom w:val="none" w:sz="0" w:space="0" w:color="auto"/>
        <w:right w:val="none" w:sz="0" w:space="0" w:color="auto"/>
      </w:divBdr>
    </w:div>
    <w:div w:id="1132212955">
      <w:bodyDiv w:val="1"/>
      <w:marLeft w:val="0"/>
      <w:marRight w:val="0"/>
      <w:marTop w:val="0"/>
      <w:marBottom w:val="0"/>
      <w:divBdr>
        <w:top w:val="none" w:sz="0" w:space="0" w:color="auto"/>
        <w:left w:val="none" w:sz="0" w:space="0" w:color="auto"/>
        <w:bottom w:val="none" w:sz="0" w:space="0" w:color="auto"/>
        <w:right w:val="none" w:sz="0" w:space="0" w:color="auto"/>
      </w:divBdr>
    </w:div>
    <w:div w:id="1670985106">
      <w:bodyDiv w:val="1"/>
      <w:marLeft w:val="0"/>
      <w:marRight w:val="0"/>
      <w:marTop w:val="0"/>
      <w:marBottom w:val="0"/>
      <w:divBdr>
        <w:top w:val="none" w:sz="0" w:space="0" w:color="auto"/>
        <w:left w:val="none" w:sz="0" w:space="0" w:color="auto"/>
        <w:bottom w:val="none" w:sz="0" w:space="0" w:color="auto"/>
        <w:right w:val="none" w:sz="0" w:space="0" w:color="auto"/>
      </w:divBdr>
    </w:div>
    <w:div w:id="1676375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media/Files/PDF/Checklists/CHK-232-Understanding-organisational-culture.pdf" TargetMode="External"/><Relationship Id="rId18" Type="http://schemas.openxmlformats.org/officeDocument/2006/relationships/hyperlink" Target="https://www.app.college.police.uk/app-content/intelligence-management/intelligence-report/" TargetMode="External"/><Relationship Id="rId26" Type="http://schemas.openxmlformats.org/officeDocument/2006/relationships/hyperlink" Target="https://www.bcpsafeguardingadultsboard.com/uploads/7/4/8/9/74891967/appendix_2_-_changes_in_dorset_police_since_completion_of_the_sar_dhr.pdf" TargetMode="External"/><Relationship Id="rId39" Type="http://schemas.openxmlformats.org/officeDocument/2006/relationships/hyperlink" Target="https://librarysearch.uwtsd.ac.uk/permalink/44WHELF_UWTSD/igoone/cdi_crossref_primary_10_1350_pojo_2014_87_2_639" TargetMode="External"/><Relationship Id="rId21" Type="http://schemas.openxmlformats.org/officeDocument/2006/relationships/hyperlink" Target="https://corporatefinanceinstitute.com/resources/careers/soft-skills/team-cohesion/" TargetMode="External"/><Relationship Id="rId34" Type="http://schemas.openxmlformats.org/officeDocument/2006/relationships/hyperlink" Target="https://www.indeed.com/career-advice/career-development/types-of-team-conflict" TargetMode="External"/><Relationship Id="rId42" Type="http://schemas.openxmlformats.org/officeDocument/2006/relationships/hyperlink" Target="https://www.managementstudyguide.com/understanding-team.htm" TargetMode="External"/><Relationship Id="rId47" Type="http://schemas.openxmlformats.org/officeDocument/2006/relationships/hyperlink" Target="https://nationalcrimeagency.gov.uk/what-we-do/how-we-work/intelligence-enhancing-the-picture-of-serious-organised-crime-affecting-the-uk" TargetMode="External"/><Relationship Id="rId50" Type="http://schemas.openxmlformats.org/officeDocument/2006/relationships/hyperlink" Target="https://www.gov.uk/government/news/public-inquiry-into-manchester-arena-attack-to-be-established" TargetMode="External"/><Relationship Id="rId55" Type="http://schemas.openxmlformats.org/officeDocument/2006/relationships/hyperlink" Target="https://safelives.org.uk/sites/default/files/resources/MARAC%20FAQs%20General%20FINAL.pdf" TargetMode="External"/><Relationship Id="rId63" Type="http://schemas.openxmlformats.org/officeDocument/2006/relationships/hyperlink" Target="https://www.ukessays.com/essays/criminology/police-culture-exerts-considerable-influence-criminology-essay.php?vref=1" TargetMode="External"/><Relationship Id="rId68" Type="http://schemas.openxmlformats.org/officeDocument/2006/relationships/hyperlink" Target="https://www.reference.com/world-view/police-culture-5ed7e9c662e3cf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www.gov.uk/government/consultations/roads-policing-review-future-methods-to-improve-safety-and-reduce-causalities/roads-policing-review-call-for-evid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health.vic.gov.au/health/healthyliving/wellbeing" TargetMode="External"/><Relationship Id="rId24" Type="http://schemas.openxmlformats.org/officeDocument/2006/relationships/hyperlink" Target="https://www.cps.gov.uk/legal-guidance/organised-crime-group-participating-activities" TargetMode="External"/><Relationship Id="rId32" Type="http://schemas.openxmlformats.org/officeDocument/2006/relationships/hyperlink" Target="https://www.gov.uk/government/publications/domestic-abuse-bill-2020-factsheets/domestic-abuse-protection-notices-orders-factsheet" TargetMode="External"/><Relationship Id="rId37" Type="http://schemas.openxmlformats.org/officeDocument/2006/relationships/hyperlink" Target="https://www.police-foundation.org.uk/2017/wp-content/uploads/2017/06/police-foundation-police-effectiveness-report.pdf" TargetMode="External"/><Relationship Id="rId40" Type="http://schemas.openxmlformats.org/officeDocument/2006/relationships/hyperlink" Target="https://local.gov.uk/sites/default/files/documents/tackling-serious-and-orga-44a.pdf" TargetMode="External"/><Relationship Id="rId45" Type="http://schemas.openxmlformats.org/officeDocument/2006/relationships/hyperlink" Target="https://www.mind.org.uk/media-a/2959/stress-2017.pdf" TargetMode="External"/><Relationship Id="rId53" Type="http://schemas.openxmlformats.org/officeDocument/2006/relationships/hyperlink" Target="https://www.rospa.com/rospaweb/docs/advice-services/road-safety/roads/roads-policing-position-paper.pdf" TargetMode="External"/><Relationship Id="rId58" Type="http://schemas.openxmlformats.org/officeDocument/2006/relationships/hyperlink" Target="https://strongmindresilience.co.uk/courses/trim-trauma-risk-management-an-overview/" TargetMode="External"/><Relationship Id="rId66" Type="http://schemas.openxmlformats.org/officeDocument/2006/relationships/hyperlink" Target="https://www.ukessays.com/essays/cultural-studies/culture-as-the-way-of-life-cultural-studies-essay.php?vref" TargetMode="External"/><Relationship Id="rId5" Type="http://schemas.openxmlformats.org/officeDocument/2006/relationships/webSettings" Target="webSettings.xml"/><Relationship Id="rId15" Type="http://schemas.openxmlformats.org/officeDocument/2006/relationships/hyperlink" Target="https://www.thoughtco.com/culture-definition-4135409" TargetMode="External"/><Relationship Id="rId23" Type="http://schemas.openxmlformats.org/officeDocument/2006/relationships/hyperlink" Target="https://www.cps.gov.uk/organised-crime-strategy" TargetMode="External"/><Relationship Id="rId28" Type="http://schemas.openxmlformats.org/officeDocument/2006/relationships/hyperlink" Target="https://assets.publishing.service.gov.uk/government/uploads/system/uploads/attachment_data/file/491699/Ending_gang_violence_and_Exploitation_FINAL.pdf" TargetMode="External"/><Relationship Id="rId36" Type="http://schemas.openxmlformats.org/officeDocument/2006/relationships/hyperlink" Target="https://www.policeconduct.gov.uk/sites/default/files/Operation%20Hotton%20Learning%20report%20-%20January%202022.pdf" TargetMode="External"/><Relationship Id="rId49" Type="http://schemas.openxmlformats.org/officeDocument/2006/relationships/hyperlink" Target="https://gbr01.safelinks.protection.outlook.com/?url=https%3A%2F%2Foptimistminds.com%2Fwhat-is-team-dynamics%2F&amp;data=04%7C01%7CRebecca.Hatter%40gwent.police.uk%7Cc72a0d267bdf456aae2c08da1b3eef68%7Ce46c8472ef5d4b63bc744a60db42c371%7C0%7C0%7C637852254366896728%7CUnknown%7CTWFpbGZsb3d8eyJWIjoiMC4wLjAwMDAiLCJQIjoiV2luMzIiLCJBTiI6Ik1haWwiLCJXVCI6Mn0%3D%7C3000&amp;sdata=xct%2FJnfRymwM8qJHZNW9vwwqqT5fyHuDFe66%2Bx5ABww%3D&amp;reserved=0" TargetMode="External"/><Relationship Id="rId57" Type="http://schemas.openxmlformats.org/officeDocument/2006/relationships/hyperlink" Target="https://www.ojp.gov/pdffiles1/nij/139306.pdf" TargetMode="External"/><Relationship Id="rId61" Type="http://schemas.openxmlformats.org/officeDocument/2006/relationships/hyperlink" Target="https://the-happy-manager.com/wp-content/uploads/Tuckman_1965_Developmental_sequence_in_small_groups.pdf" TargetMode="External"/><Relationship Id="rId10" Type="http://schemas.openxmlformats.org/officeDocument/2006/relationships/hyperlink" Target="https://www.belbin.com/about/why-use-belbin" TargetMode="External"/><Relationship Id="rId19" Type="http://schemas.openxmlformats.org/officeDocument/2006/relationships/hyperlink" Target="https://www.app.college.police.uk/app-content/risk-2/risk/" TargetMode="External"/><Relationship Id="rId31" Type="http://schemas.openxmlformats.org/officeDocument/2006/relationships/hyperlink" Target="https://www.gov.uk/government/publications/police-funding-for-england-and-wales-user-guide/police-funding-for-england-and-wales-user-guide" TargetMode="External"/><Relationship Id="rId44" Type="http://schemas.openxmlformats.org/officeDocument/2006/relationships/hyperlink" Target="https://www.mindtools.com/pages/article/newCS_82.htm" TargetMode="External"/><Relationship Id="rId52" Type="http://schemas.openxmlformats.org/officeDocument/2006/relationships/hyperlink" Target="https://www.healthline.com/health/interpersonal-conflict" TargetMode="External"/><Relationship Id="rId60" Type="http://schemas.openxmlformats.org/officeDocument/2006/relationships/hyperlink" Target="https://gbr01.safelinks.protection.outlook.com/?url=https%3A%2F%2Fwww.thebalancecareers.com%2Fwhat-is-a-team-1919226&amp;data=04%7C01%7CRebecca.Hatter%40gwent.police.uk%7Cc72a0d267bdf456aae2c08da1b3eef68%7Ce46c8472ef5d4b63bc744a60db42c371%7C0%7C0%7C637852254366896728%7CUnknown%7CTWFpbGZsb3d8eyJWIjoiMC4wLjAwMDAiLCJQIjoiV2luMzIiLCJBTiI6Ik1haWwiLCJXVCI6Mn0%3D%7C3000&amp;sdata=NLOuq5aI6yhTJXNW%2BGHyBjEMsg5uT%2Bl4pFup%2Bku3x2I%3D&amp;reserved=0" TargetMode="External"/><Relationship Id="rId65" Type="http://schemas.openxmlformats.org/officeDocument/2006/relationships/hyperlink" Target="https://www.ukessays.com/essays/communications/theories-of-team-dynamics.php?vref=1" TargetMode="External"/><Relationship Id="rId4" Type="http://schemas.openxmlformats.org/officeDocument/2006/relationships/settings" Target="settings.xml"/><Relationship Id="rId9" Type="http://schemas.openxmlformats.org/officeDocument/2006/relationships/hyperlink" Target="https://www.belbin.com/about/why-use-belbin" TargetMode="External"/><Relationship Id="rId14" Type="http://schemas.openxmlformats.org/officeDocument/2006/relationships/hyperlink" Target="https://www.verywellmind.com/what-is-the-fight-or-flight-response-2795194" TargetMode="External"/><Relationship Id="rId22" Type="http://schemas.openxmlformats.org/officeDocument/2006/relationships/hyperlink" Target="https://www.cps.gov.uk/cymruwales/news/nationwide-organised-crime-gang-sentenced" TargetMode="External"/><Relationship Id="rId27" Type="http://schemas.openxmlformats.org/officeDocument/2006/relationships/hyperlink" Target="https://www.nobascholar.com/chapters/4/download.pdf" TargetMode="External"/><Relationship Id="rId30" Type="http://schemas.openxmlformats.org/officeDocument/2006/relationships/hyperlink" Target="https://www.gov.uk/government/news/national-county-lines-coordination-centre-to-crack-down-on-drug-gangs" TargetMode="External"/><Relationship Id="rId35" Type="http://schemas.openxmlformats.org/officeDocument/2006/relationships/hyperlink" Target="https://gbr01.safelinks.protection.outlook.com/?url=https%3A%2F%2Fwww.indeed.com%2Fcareer-advice%2Fcareer-development%2Fteamwork-importan&amp;data=04%7C01%7CRebecca.Hatter%40gwent.police.uk%7Cc72a0d267bdf456aae2c08da1b3eef68%7Ce46c8472ef5d4b63bc744a60db42c371%7C0%7C0%7C637852254366896728%7CUnknown%7CTWFpbGZsb3d8eyJWIjoiMC4wLjAwMDAiLCJQIjoiV2luMzIiLCJBTiI6Ik1haWwiLCJXVCI6Mn0%3D%7C3000&amp;sdata=wiXR4s%2B1wLpk8m8OCIisaueJk9hL70ZcI8eiJ1Gs4gc%3D&amp;reserved=0" TargetMode="External"/><Relationship Id="rId43" Type="http://schemas.openxmlformats.org/officeDocument/2006/relationships/hyperlink" Target="https://www.college.police.uk/article/new-training-opportunity-culture-change" TargetMode="External"/><Relationship Id="rId48" Type="http://schemas.openxmlformats.org/officeDocument/2006/relationships/hyperlink" Target="https://www.npcc.police.uk/ANPR%20Strategy%202020%20Final.pdf" TargetMode="External"/><Relationship Id="rId56" Type="http://schemas.openxmlformats.org/officeDocument/2006/relationships/hyperlink" Target="https://psychologydictionary.org/conflict/" TargetMode="External"/><Relationship Id="rId64" Type="http://schemas.openxmlformats.org/officeDocument/2006/relationships/hyperlink" Target="https://www.ukessays.com/essays/management/the-importance-of-teamwork-and-leadership-management-essay.php?vref" TargetMode="External"/><Relationship Id="rId69" Type="http://schemas.openxmlformats.org/officeDocument/2006/relationships/fontTable" Target="fontTable.xml"/><Relationship Id="rId8" Type="http://schemas.openxmlformats.org/officeDocument/2006/relationships/hyperlink" Target="https://www.belbin.com/about/why-use-belbin" TargetMode="External"/><Relationship Id="rId51" Type="http://schemas.openxmlformats.org/officeDocument/2006/relationships/hyperlink" Target="https://www.police.uk/advice/advice-and-information/rs/road-safety/automatic-number-plate-recognition-anpr/" TargetMode="External"/><Relationship Id="rId3" Type="http://schemas.openxmlformats.org/officeDocument/2006/relationships/styles" Target="styles.xml"/><Relationship Id="rId12" Type="http://schemas.openxmlformats.org/officeDocument/2006/relationships/hyperlink" Target="https://www.bbc.co.uk/news/uk-england-60340525" TargetMode="External"/><Relationship Id="rId17" Type="http://schemas.openxmlformats.org/officeDocument/2006/relationships/hyperlink" Target="https://www.app.college.police.uk/app-content/intelligence-management/intelligence-cycle/?highlight=intelligence?s=intelligence" TargetMode="External"/><Relationship Id="rId25" Type="http://schemas.openxmlformats.org/officeDocument/2006/relationships/hyperlink" Target="https://www.bbc.co.uk/news/uk-england-manchester-60380422" TargetMode="External"/><Relationship Id="rId33" Type="http://schemas.openxmlformats.org/officeDocument/2006/relationships/hyperlink" Target="https://www.imperial.ac.uk/media/imperial-college/administration-and-support-services/staff-development/public/impex/Belbin-Team-Roles.pdf" TargetMode="External"/><Relationship Id="rId38" Type="http://schemas.openxmlformats.org/officeDocument/2006/relationships/hyperlink" Target="https://www.investopedia.com/terms/o/organizational-structure.asp" TargetMode="External"/><Relationship Id="rId46" Type="http://schemas.openxmlformats.org/officeDocument/2006/relationships/hyperlink" Target="https://www.mind.org.uk/information-support/types-of-mental-health-problems/hoarding/about-hoarding/" TargetMode="External"/><Relationship Id="rId59" Type="http://schemas.openxmlformats.org/officeDocument/2006/relationships/hyperlink" Target="https://claregt.wordpress.com/2021/01/15/consequences-consequences-when-not-making-a-decision-is-a-decision-in-itself/" TargetMode="External"/><Relationship Id="rId67" Type="http://schemas.openxmlformats.org/officeDocument/2006/relationships/hyperlink" Target="https://www.virtual-college.co.uk/resources/what-is-organisational-culture" TargetMode="External"/><Relationship Id="rId20" Type="http://schemas.openxmlformats.org/officeDocument/2006/relationships/hyperlink" Target="http://file:///C:/Users/407425/Downloads/Conflict%20management%20skills.pdf" TargetMode="External"/><Relationship Id="rId41" Type="http://schemas.openxmlformats.org/officeDocument/2006/relationships/hyperlink" Target="https://courses.lumenlearning.com/wmopen-organizationalbehavior/chapter/theories-of-group-and-teamwork/" TargetMode="External"/><Relationship Id="rId54" Type="http://schemas.openxmlformats.org/officeDocument/2006/relationships/hyperlink" Target="https://www.gov.uk/government/news/home-secretarys-statement-on-the-manchester-attack" TargetMode="External"/><Relationship Id="rId62" Type="http://schemas.openxmlformats.org/officeDocument/2006/relationships/hyperlink" Target="https://lordslibrary.parliament.uk/covert-human-intelligence-sources-criminal-conduct/"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C2032-C29F-4643-8FB1-A3B27A274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30264</TotalTime>
  <Pages>18</Pages>
  <Words>10396</Words>
  <Characters>59258</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Hatter, Rebecca</dc:creator>
  <cp:keywords/>
  <dc:description/>
  <cp:lastModifiedBy>Hatter, Rebecca</cp:lastModifiedBy>
  <cp:revision>141</cp:revision>
  <dcterms:created xsi:type="dcterms:W3CDTF">2022-02-18T12:56:00Z</dcterms:created>
  <dcterms:modified xsi:type="dcterms:W3CDTF">2022-04-10T22:20:00Z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etDate">
    <vt:lpwstr>2022-03-21T22:52:25Z</vt:lpwstr>
  </property>
  <property fmtid="{D5CDD505-2E9C-101B-9397-08002B2CF9AE}" pid="7" name="MSIP_Label_f2acd28b-79a3-4a0f-b0ff-4b75658b1549_Method">
    <vt:lpwstr>Standard</vt:lpwstr>
  </property>
  <property fmtid="{D5CDD505-2E9C-101B-9397-08002B2CF9AE}" pid="8" name="MSIP_Label_f2acd28b-79a3-4a0f-b0ff-4b75658b1549_Name">
    <vt:lpwstr>OFFICIAL</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ActionId">
    <vt:lpwstr>a9136d3c-7eee-47bc-917f-02a117f53059</vt:lpwstr>
  </property>
  <property fmtid="{D5CDD505-2E9C-101B-9397-08002B2CF9AE}" pid="11" name="MSIP_Label_f2acd28b-79a3-4a0f-b0ff-4b75658b1549_ContentBits">
    <vt:lpwstr>0</vt:lpwstr>
  </property>
</Properties>
</file>