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268" w:rsidRPr="0095040A" w:rsidRDefault="00873268" w:rsidP="00873268">
      <w:pPr>
        <w:pStyle w:val="fixed"/>
        <w:rPr>
          <w:rFonts w:ascii="Arial" w:hAnsi="Arial" w:cs="Arial"/>
          <w:b w:val="0"/>
          <w:szCs w:val="24"/>
        </w:rPr>
      </w:pPr>
      <w:r w:rsidRPr="0095040A">
        <w:rPr>
          <w:rFonts w:ascii="Arial" w:hAnsi="Arial" w:cs="Arial"/>
          <w:szCs w:val="24"/>
        </w:rPr>
        <w:t>MODULE CODE:</w:t>
      </w:r>
      <w:r w:rsidRPr="0095040A">
        <w:rPr>
          <w:rFonts w:ascii="Arial" w:hAnsi="Arial" w:cs="Arial"/>
          <w:szCs w:val="24"/>
        </w:rPr>
        <w:tab/>
      </w:r>
      <w:r w:rsidRPr="0095040A">
        <w:rPr>
          <w:rFonts w:ascii="Arial" w:hAnsi="Arial" w:cs="Arial"/>
          <w:b w:val="0"/>
          <w:szCs w:val="24"/>
        </w:rPr>
        <w:t>CSCH6006</w:t>
      </w:r>
    </w:p>
    <w:p w:rsidR="00873268" w:rsidRPr="0095040A" w:rsidRDefault="00873268" w:rsidP="00873268">
      <w:pPr>
        <w:pStyle w:val="fixed"/>
        <w:ind w:left="0" w:firstLine="0"/>
        <w:outlineLvl w:val="1"/>
        <w:rPr>
          <w:rFonts w:ascii="Arial" w:hAnsi="Arial" w:cs="Arial"/>
          <w:b w:val="0"/>
          <w:szCs w:val="24"/>
        </w:rPr>
      </w:pPr>
      <w:r w:rsidRPr="0095040A">
        <w:rPr>
          <w:rFonts w:ascii="Arial" w:hAnsi="Arial" w:cs="Arial"/>
          <w:szCs w:val="24"/>
        </w:rPr>
        <w:t>TITLE:</w:t>
      </w:r>
      <w:r w:rsidRPr="0095040A">
        <w:rPr>
          <w:rFonts w:ascii="Arial" w:hAnsi="Arial" w:cs="Arial"/>
          <w:szCs w:val="24"/>
        </w:rPr>
        <w:tab/>
      </w:r>
      <w:r w:rsidRPr="0095040A">
        <w:rPr>
          <w:rFonts w:ascii="Arial" w:hAnsi="Arial" w:cs="Arial"/>
          <w:szCs w:val="24"/>
        </w:rPr>
        <w:tab/>
      </w:r>
      <w:proofErr w:type="spellStart"/>
      <w:r w:rsidRPr="0095040A">
        <w:rPr>
          <w:rFonts w:ascii="Arial" w:hAnsi="Arial" w:cs="Arial"/>
          <w:b w:val="0"/>
          <w:szCs w:val="24"/>
        </w:rPr>
        <w:t>Yangsheng</w:t>
      </w:r>
      <w:proofErr w:type="spellEnd"/>
      <w:r w:rsidRPr="0095040A">
        <w:rPr>
          <w:rFonts w:ascii="Arial" w:hAnsi="Arial" w:cs="Arial"/>
          <w:b w:val="0"/>
          <w:szCs w:val="24"/>
        </w:rPr>
        <w:t xml:space="preserve"> and </w:t>
      </w:r>
      <w:proofErr w:type="spellStart"/>
      <w:r w:rsidRPr="0095040A">
        <w:rPr>
          <w:rFonts w:ascii="Arial" w:hAnsi="Arial" w:cs="Arial"/>
          <w:b w:val="0"/>
          <w:szCs w:val="24"/>
        </w:rPr>
        <w:t>Daoist</w:t>
      </w:r>
      <w:proofErr w:type="spellEnd"/>
      <w:r w:rsidRPr="0095040A">
        <w:rPr>
          <w:rFonts w:ascii="Arial" w:hAnsi="Arial" w:cs="Arial"/>
          <w:b w:val="0"/>
          <w:szCs w:val="24"/>
        </w:rPr>
        <w:t xml:space="preserve"> Body Philosophy</w:t>
      </w:r>
    </w:p>
    <w:p w:rsidR="00873268" w:rsidRPr="0095040A" w:rsidRDefault="00873268" w:rsidP="00873268">
      <w:pPr>
        <w:pStyle w:val="fixed"/>
        <w:rPr>
          <w:rFonts w:ascii="Arial" w:hAnsi="Arial" w:cs="Arial"/>
          <w:b w:val="0"/>
          <w:szCs w:val="24"/>
        </w:rPr>
      </w:pPr>
      <w:r w:rsidRPr="0095040A">
        <w:rPr>
          <w:rFonts w:ascii="Arial" w:hAnsi="Arial" w:cs="Arial"/>
          <w:szCs w:val="24"/>
        </w:rPr>
        <w:t>DATED:</w:t>
      </w:r>
      <w:r w:rsidRPr="0095040A">
        <w:rPr>
          <w:rFonts w:ascii="Arial" w:hAnsi="Arial" w:cs="Arial"/>
          <w:szCs w:val="24"/>
        </w:rPr>
        <w:tab/>
      </w:r>
      <w:r w:rsidRPr="0095040A">
        <w:rPr>
          <w:rFonts w:ascii="Arial" w:hAnsi="Arial" w:cs="Arial"/>
          <w:szCs w:val="24"/>
        </w:rPr>
        <w:tab/>
      </w:r>
      <w:r w:rsidR="00EE6015">
        <w:rPr>
          <w:rFonts w:ascii="Arial" w:hAnsi="Arial" w:cs="Arial"/>
          <w:b w:val="0"/>
          <w:szCs w:val="24"/>
        </w:rPr>
        <w:t>05/02/2016</w:t>
      </w:r>
      <w:bookmarkStart w:id="0" w:name="_GoBack"/>
      <w:bookmarkEnd w:id="0"/>
    </w:p>
    <w:p w:rsidR="00873268" w:rsidRPr="0095040A" w:rsidRDefault="00873268" w:rsidP="00873268">
      <w:pPr>
        <w:pStyle w:val="fixed"/>
        <w:rPr>
          <w:rFonts w:ascii="Arial" w:hAnsi="Arial" w:cs="Arial"/>
          <w:szCs w:val="24"/>
        </w:rPr>
      </w:pPr>
    </w:p>
    <w:p w:rsidR="00873268" w:rsidRPr="0095040A" w:rsidRDefault="00873268" w:rsidP="00873268">
      <w:pPr>
        <w:pStyle w:val="fixed"/>
        <w:rPr>
          <w:rFonts w:ascii="Arial" w:hAnsi="Arial" w:cs="Arial"/>
          <w:b w:val="0"/>
          <w:szCs w:val="24"/>
        </w:rPr>
      </w:pPr>
      <w:r w:rsidRPr="0095040A">
        <w:rPr>
          <w:rFonts w:ascii="Arial" w:hAnsi="Arial" w:cs="Arial"/>
          <w:szCs w:val="24"/>
        </w:rPr>
        <w:t xml:space="preserve">LEVEL:  </w:t>
      </w:r>
      <w:r w:rsidRPr="0095040A">
        <w:rPr>
          <w:rFonts w:ascii="Arial" w:hAnsi="Arial" w:cs="Arial"/>
          <w:szCs w:val="24"/>
        </w:rPr>
        <w:tab/>
      </w:r>
      <w:r w:rsidRPr="0095040A">
        <w:rPr>
          <w:rFonts w:ascii="Arial" w:hAnsi="Arial" w:cs="Arial"/>
          <w:szCs w:val="24"/>
        </w:rPr>
        <w:tab/>
      </w:r>
      <w:r w:rsidRPr="0095040A">
        <w:rPr>
          <w:rFonts w:ascii="Arial" w:hAnsi="Arial" w:cs="Arial"/>
          <w:b w:val="0"/>
          <w:szCs w:val="24"/>
        </w:rPr>
        <w:t>6</w:t>
      </w:r>
    </w:p>
    <w:p w:rsidR="00873268" w:rsidRPr="0095040A" w:rsidRDefault="00873268" w:rsidP="00873268">
      <w:pPr>
        <w:pStyle w:val="fixed"/>
        <w:rPr>
          <w:rFonts w:ascii="Arial" w:hAnsi="Arial" w:cs="Arial"/>
          <w:b w:val="0"/>
          <w:szCs w:val="24"/>
        </w:rPr>
      </w:pPr>
      <w:r w:rsidRPr="0095040A">
        <w:rPr>
          <w:rFonts w:ascii="Arial" w:hAnsi="Arial" w:cs="Arial"/>
          <w:szCs w:val="24"/>
        </w:rPr>
        <w:t>CREDITS:</w:t>
      </w:r>
      <w:r w:rsidRPr="0095040A">
        <w:rPr>
          <w:rFonts w:ascii="Arial" w:hAnsi="Arial" w:cs="Arial"/>
          <w:szCs w:val="24"/>
        </w:rPr>
        <w:tab/>
      </w:r>
      <w:r w:rsidRPr="0095040A">
        <w:rPr>
          <w:rFonts w:ascii="Arial" w:hAnsi="Arial" w:cs="Arial"/>
          <w:szCs w:val="24"/>
        </w:rPr>
        <w:tab/>
      </w:r>
      <w:r w:rsidRPr="0095040A">
        <w:rPr>
          <w:rFonts w:ascii="Arial" w:hAnsi="Arial" w:cs="Arial"/>
          <w:b w:val="0"/>
          <w:szCs w:val="24"/>
        </w:rPr>
        <w:t>20</w:t>
      </w:r>
    </w:p>
    <w:p w:rsidR="00873268" w:rsidRPr="0095040A" w:rsidRDefault="00873268" w:rsidP="00873268">
      <w:pPr>
        <w:pStyle w:val="fixed"/>
        <w:rPr>
          <w:rFonts w:ascii="Arial" w:hAnsi="Arial" w:cs="Arial"/>
          <w:szCs w:val="24"/>
        </w:rPr>
      </w:pPr>
    </w:p>
    <w:p w:rsidR="00873268" w:rsidRPr="0095040A" w:rsidRDefault="00873268" w:rsidP="00873268">
      <w:pPr>
        <w:pBdr>
          <w:bottom w:val="single" w:sz="6" w:space="1" w:color="auto"/>
        </w:pBdr>
        <w:rPr>
          <w:rFonts w:ascii="Arial" w:hAnsi="Arial" w:cs="Arial"/>
          <w:sz w:val="24"/>
          <w:szCs w:val="24"/>
        </w:rPr>
      </w:pPr>
      <w:r w:rsidRPr="0095040A">
        <w:rPr>
          <w:rFonts w:ascii="Arial" w:hAnsi="Arial" w:cs="Arial"/>
          <w:b/>
          <w:sz w:val="24"/>
          <w:szCs w:val="24"/>
        </w:rPr>
        <w:t>JACS CODE:</w:t>
      </w:r>
      <w:r w:rsidRPr="0095040A">
        <w:rPr>
          <w:rFonts w:ascii="Arial" w:hAnsi="Arial" w:cs="Arial"/>
          <w:b/>
          <w:sz w:val="24"/>
          <w:szCs w:val="24"/>
        </w:rPr>
        <w:tab/>
      </w:r>
      <w:r w:rsidRPr="0095040A">
        <w:rPr>
          <w:rFonts w:ascii="Arial" w:hAnsi="Arial" w:cs="Arial"/>
          <w:sz w:val="24"/>
          <w:szCs w:val="24"/>
        </w:rPr>
        <w:t>T100</w:t>
      </w:r>
      <w:r w:rsidRPr="0095040A">
        <w:rPr>
          <w:rFonts w:ascii="Arial" w:hAnsi="Arial" w:cs="Arial"/>
          <w:b/>
          <w:sz w:val="24"/>
          <w:szCs w:val="24"/>
        </w:rPr>
        <w:tab/>
      </w:r>
    </w:p>
    <w:p w:rsidR="00873268" w:rsidRPr="0095040A" w:rsidRDefault="00873268" w:rsidP="00873268">
      <w:pPr>
        <w:pBdr>
          <w:bottom w:val="single" w:sz="6" w:space="1" w:color="auto"/>
        </w:pBdr>
        <w:rPr>
          <w:rFonts w:ascii="Arial" w:hAnsi="Arial" w:cs="Arial"/>
          <w:sz w:val="24"/>
          <w:szCs w:val="24"/>
        </w:rPr>
      </w:pPr>
    </w:p>
    <w:p w:rsidR="00873268" w:rsidRPr="0095040A" w:rsidRDefault="00873268" w:rsidP="00873268">
      <w:pPr>
        <w:pStyle w:val="bullet"/>
        <w:spacing w:before="0"/>
        <w:ind w:left="0" w:firstLine="0"/>
        <w:rPr>
          <w:rFonts w:ascii="Arial" w:hAnsi="Arial" w:cs="Arial"/>
          <w:b/>
          <w:szCs w:val="24"/>
        </w:rPr>
      </w:pPr>
    </w:p>
    <w:p w:rsidR="00873268" w:rsidRPr="0095040A" w:rsidRDefault="00873268" w:rsidP="00873268">
      <w:pPr>
        <w:pStyle w:val="bullet"/>
        <w:spacing w:before="0"/>
        <w:ind w:left="0" w:firstLine="0"/>
        <w:rPr>
          <w:rFonts w:ascii="Arial" w:hAnsi="Arial" w:cs="Arial"/>
          <w:b/>
          <w:szCs w:val="24"/>
        </w:rPr>
      </w:pPr>
      <w:r w:rsidRPr="0095040A">
        <w:rPr>
          <w:rFonts w:ascii="Arial" w:hAnsi="Arial" w:cs="Arial"/>
          <w:b/>
          <w:szCs w:val="24"/>
        </w:rPr>
        <w:t>AIM(S)</w:t>
      </w:r>
    </w:p>
    <w:p w:rsidR="00873268" w:rsidRPr="0095040A" w:rsidRDefault="00873268" w:rsidP="00873268">
      <w:pPr>
        <w:rPr>
          <w:rFonts w:ascii="Arial" w:hAnsi="Arial" w:cs="Arial"/>
          <w:b/>
          <w:sz w:val="24"/>
          <w:szCs w:val="24"/>
        </w:rPr>
      </w:pPr>
    </w:p>
    <w:p w:rsidR="00873268" w:rsidRPr="0095040A" w:rsidRDefault="00873268" w:rsidP="00873268">
      <w:pPr>
        <w:pStyle w:val="bullet"/>
        <w:numPr>
          <w:ilvl w:val="0"/>
          <w:numId w:val="2"/>
        </w:numPr>
        <w:spacing w:before="0"/>
        <w:ind w:left="851" w:hanging="567"/>
        <w:rPr>
          <w:rFonts w:ascii="Arial" w:hAnsi="Arial" w:cs="Arial"/>
          <w:b/>
          <w:szCs w:val="24"/>
        </w:rPr>
      </w:pPr>
      <w:r w:rsidRPr="0095040A">
        <w:rPr>
          <w:rFonts w:ascii="Arial" w:hAnsi="Arial" w:cs="Arial"/>
          <w:szCs w:val="24"/>
        </w:rPr>
        <w:t xml:space="preserve">To provide a systematic understanding of key aspects of </w:t>
      </w:r>
      <w:proofErr w:type="spellStart"/>
      <w:r w:rsidRPr="0095040A">
        <w:rPr>
          <w:rFonts w:ascii="Arial" w:hAnsi="Arial" w:cs="Arial"/>
          <w:szCs w:val="24"/>
        </w:rPr>
        <w:t>Yangsheng</w:t>
      </w:r>
      <w:proofErr w:type="spellEnd"/>
      <w:r w:rsidRPr="0095040A">
        <w:rPr>
          <w:rFonts w:ascii="Arial" w:hAnsi="Arial" w:cs="Arial"/>
          <w:szCs w:val="24"/>
        </w:rPr>
        <w:t xml:space="preserve"> and </w:t>
      </w:r>
      <w:proofErr w:type="spellStart"/>
      <w:r w:rsidRPr="0095040A">
        <w:rPr>
          <w:rFonts w:ascii="Arial" w:hAnsi="Arial" w:cs="Arial"/>
          <w:szCs w:val="24"/>
        </w:rPr>
        <w:t>Daoist</w:t>
      </w:r>
      <w:proofErr w:type="spellEnd"/>
      <w:r w:rsidRPr="0095040A">
        <w:rPr>
          <w:rFonts w:ascii="Arial" w:hAnsi="Arial" w:cs="Arial"/>
          <w:szCs w:val="24"/>
        </w:rPr>
        <w:t xml:space="preserve"> Body Philosophy.</w:t>
      </w:r>
    </w:p>
    <w:p w:rsidR="00873268" w:rsidRPr="0095040A" w:rsidRDefault="00873268" w:rsidP="00873268">
      <w:pPr>
        <w:pStyle w:val="bullet"/>
        <w:spacing w:before="0"/>
        <w:ind w:left="851" w:firstLine="0"/>
        <w:rPr>
          <w:rFonts w:ascii="Arial" w:hAnsi="Arial" w:cs="Arial"/>
          <w:b/>
          <w:szCs w:val="24"/>
        </w:rPr>
      </w:pPr>
    </w:p>
    <w:p w:rsidR="00873268" w:rsidRPr="0095040A" w:rsidRDefault="00873268" w:rsidP="00873268">
      <w:pPr>
        <w:pStyle w:val="bullet"/>
        <w:numPr>
          <w:ilvl w:val="0"/>
          <w:numId w:val="2"/>
        </w:numPr>
        <w:spacing w:before="0"/>
        <w:ind w:left="851" w:hanging="567"/>
        <w:rPr>
          <w:rFonts w:ascii="Arial" w:hAnsi="Arial" w:cs="Arial"/>
          <w:b/>
          <w:szCs w:val="24"/>
        </w:rPr>
      </w:pPr>
      <w:r w:rsidRPr="0095040A">
        <w:rPr>
          <w:rFonts w:ascii="Arial" w:hAnsi="Arial" w:cs="Arial"/>
          <w:szCs w:val="24"/>
        </w:rPr>
        <w:t>To encourage students to manage their own learning of Chinese philosophy from historically and culturally informed points of view.</w:t>
      </w:r>
    </w:p>
    <w:p w:rsidR="00873268" w:rsidRPr="0095040A" w:rsidRDefault="00873268" w:rsidP="00873268">
      <w:pPr>
        <w:pStyle w:val="bullet"/>
        <w:spacing w:before="0"/>
        <w:ind w:left="0" w:firstLine="0"/>
        <w:rPr>
          <w:rFonts w:ascii="Arial" w:hAnsi="Arial" w:cs="Arial"/>
          <w:b/>
          <w:szCs w:val="24"/>
        </w:rPr>
      </w:pPr>
    </w:p>
    <w:p w:rsidR="00873268" w:rsidRPr="0095040A" w:rsidRDefault="00873268" w:rsidP="00873268">
      <w:pPr>
        <w:pStyle w:val="bullet"/>
        <w:spacing w:before="0"/>
        <w:ind w:left="0" w:firstLine="0"/>
        <w:rPr>
          <w:rFonts w:ascii="Arial" w:hAnsi="Arial" w:cs="Arial"/>
          <w:b/>
          <w:szCs w:val="24"/>
        </w:rPr>
      </w:pPr>
    </w:p>
    <w:p w:rsidR="00873268" w:rsidRPr="0095040A" w:rsidRDefault="00873268" w:rsidP="00873268">
      <w:pPr>
        <w:pStyle w:val="bullet"/>
        <w:spacing w:before="0"/>
        <w:ind w:left="0" w:firstLine="0"/>
        <w:rPr>
          <w:rFonts w:ascii="Arial" w:hAnsi="Arial" w:cs="Arial"/>
          <w:b/>
          <w:szCs w:val="24"/>
        </w:rPr>
      </w:pPr>
      <w:r w:rsidRPr="0095040A">
        <w:rPr>
          <w:rFonts w:ascii="Arial" w:hAnsi="Arial" w:cs="Arial"/>
          <w:b/>
          <w:szCs w:val="24"/>
        </w:rPr>
        <w:t>LEARNING OUTCOMES</w:t>
      </w: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sz w:val="24"/>
          <w:szCs w:val="24"/>
        </w:rPr>
      </w:pPr>
      <w:r w:rsidRPr="0095040A">
        <w:rPr>
          <w:rFonts w:ascii="Arial" w:hAnsi="Arial" w:cs="Arial"/>
          <w:sz w:val="24"/>
          <w:szCs w:val="24"/>
        </w:rPr>
        <w:t>Upon the successful completion of this module, the student should be able to demonstrate:</w:t>
      </w:r>
    </w:p>
    <w:p w:rsidR="00873268" w:rsidRPr="0095040A" w:rsidRDefault="00873268" w:rsidP="00873268">
      <w:pPr>
        <w:pStyle w:val="ListParagraph"/>
        <w:rPr>
          <w:rFonts w:ascii="Arial" w:hAnsi="Arial" w:cs="Arial"/>
        </w:rPr>
      </w:pPr>
    </w:p>
    <w:p w:rsidR="00873268" w:rsidRPr="0095040A" w:rsidRDefault="00873268" w:rsidP="00873268">
      <w:pPr>
        <w:pStyle w:val="ListParagraph"/>
        <w:ind w:left="851" w:hanging="567"/>
        <w:rPr>
          <w:rFonts w:ascii="Arial" w:hAnsi="Arial" w:cs="Arial"/>
        </w:rPr>
      </w:pPr>
    </w:p>
    <w:p w:rsidR="00873268" w:rsidRPr="0095040A" w:rsidRDefault="00873268" w:rsidP="00873268">
      <w:pPr>
        <w:pStyle w:val="ListParagraph"/>
        <w:numPr>
          <w:ilvl w:val="0"/>
          <w:numId w:val="3"/>
        </w:numPr>
        <w:contextualSpacing w:val="0"/>
        <w:rPr>
          <w:rFonts w:ascii="Arial" w:hAnsi="Arial" w:cs="Arial"/>
        </w:rPr>
      </w:pPr>
      <w:r w:rsidRPr="0095040A">
        <w:rPr>
          <w:rFonts w:ascii="Arial" w:hAnsi="Arial" w:cs="Arial"/>
        </w:rPr>
        <w:t xml:space="preserve">a coherent and detailed knowledge of primary and secondary materials relating to </w:t>
      </w:r>
      <w:proofErr w:type="spellStart"/>
      <w:r w:rsidRPr="0095040A">
        <w:rPr>
          <w:rFonts w:ascii="Arial" w:hAnsi="Arial" w:cs="Arial"/>
        </w:rPr>
        <w:t>Yangsheng</w:t>
      </w:r>
      <w:proofErr w:type="spellEnd"/>
      <w:r w:rsidRPr="0095040A">
        <w:rPr>
          <w:rFonts w:ascii="Arial" w:hAnsi="Arial" w:cs="Arial"/>
        </w:rPr>
        <w:t xml:space="preserve"> and </w:t>
      </w:r>
      <w:proofErr w:type="spellStart"/>
      <w:r w:rsidRPr="0095040A">
        <w:rPr>
          <w:rFonts w:ascii="Arial" w:hAnsi="Arial" w:cs="Arial"/>
        </w:rPr>
        <w:t>Daoist</w:t>
      </w:r>
      <w:proofErr w:type="spellEnd"/>
      <w:r w:rsidRPr="0095040A">
        <w:rPr>
          <w:rFonts w:ascii="Arial" w:hAnsi="Arial" w:cs="Arial"/>
        </w:rPr>
        <w:t xml:space="preserve"> Body Philosophy:</w:t>
      </w:r>
    </w:p>
    <w:p w:rsidR="00873268" w:rsidRPr="0095040A" w:rsidRDefault="00873268" w:rsidP="00873268">
      <w:pPr>
        <w:pStyle w:val="ListParagraph"/>
        <w:rPr>
          <w:rFonts w:ascii="Arial" w:hAnsi="Arial" w:cs="Arial"/>
        </w:rPr>
      </w:pPr>
    </w:p>
    <w:p w:rsidR="00873268" w:rsidRPr="0095040A" w:rsidRDefault="00873268" w:rsidP="00873268">
      <w:pPr>
        <w:pStyle w:val="ListParagraph"/>
        <w:numPr>
          <w:ilvl w:val="0"/>
          <w:numId w:val="3"/>
        </w:numPr>
        <w:contextualSpacing w:val="0"/>
        <w:rPr>
          <w:rFonts w:ascii="Arial" w:hAnsi="Arial" w:cs="Arial"/>
        </w:rPr>
      </w:pPr>
      <w:r w:rsidRPr="0095040A">
        <w:rPr>
          <w:rFonts w:ascii="Arial" w:hAnsi="Arial" w:cs="Arial"/>
        </w:rPr>
        <w:t xml:space="preserve">a coherent and detailed knowledge of </w:t>
      </w:r>
      <w:proofErr w:type="spellStart"/>
      <w:r w:rsidRPr="0095040A">
        <w:rPr>
          <w:rFonts w:ascii="Arial" w:hAnsi="Arial" w:cs="Arial"/>
        </w:rPr>
        <w:t>Yangsheng</w:t>
      </w:r>
      <w:proofErr w:type="spellEnd"/>
      <w:r w:rsidRPr="0095040A">
        <w:rPr>
          <w:rFonts w:ascii="Arial" w:hAnsi="Arial" w:cs="Arial"/>
        </w:rPr>
        <w:t xml:space="preserve"> Practice in Contemporary China;</w:t>
      </w:r>
    </w:p>
    <w:p w:rsidR="00873268" w:rsidRPr="0095040A" w:rsidRDefault="00873268" w:rsidP="00873268">
      <w:pPr>
        <w:pStyle w:val="ListParagraph"/>
        <w:rPr>
          <w:rFonts w:ascii="Arial" w:hAnsi="Arial" w:cs="Arial"/>
        </w:rPr>
      </w:pPr>
    </w:p>
    <w:p w:rsidR="00873268" w:rsidRPr="0095040A" w:rsidRDefault="00873268" w:rsidP="00873268">
      <w:pPr>
        <w:pStyle w:val="ListParagraph"/>
        <w:numPr>
          <w:ilvl w:val="0"/>
          <w:numId w:val="3"/>
        </w:numPr>
        <w:contextualSpacing w:val="0"/>
        <w:rPr>
          <w:rFonts w:ascii="Arial" w:hAnsi="Arial" w:cs="Arial"/>
        </w:rPr>
      </w:pPr>
      <w:proofErr w:type="gramStart"/>
      <w:r w:rsidRPr="0095040A">
        <w:rPr>
          <w:rFonts w:ascii="Arial" w:hAnsi="Arial" w:cs="Arial"/>
        </w:rPr>
        <w:t>an</w:t>
      </w:r>
      <w:proofErr w:type="gramEnd"/>
      <w:r w:rsidRPr="0095040A">
        <w:rPr>
          <w:rFonts w:ascii="Arial" w:hAnsi="Arial" w:cs="Arial"/>
        </w:rPr>
        <w:t xml:space="preserve"> ability to show a detailed and coherent understanding of the similarities and differences between </w:t>
      </w:r>
      <w:proofErr w:type="spellStart"/>
      <w:r w:rsidRPr="0095040A">
        <w:rPr>
          <w:rFonts w:ascii="Arial" w:hAnsi="Arial" w:cs="Arial"/>
        </w:rPr>
        <w:t>Daoist</w:t>
      </w:r>
      <w:proofErr w:type="spellEnd"/>
      <w:r w:rsidRPr="0095040A">
        <w:rPr>
          <w:rFonts w:ascii="Arial" w:hAnsi="Arial" w:cs="Arial"/>
        </w:rPr>
        <w:t xml:space="preserve"> </w:t>
      </w:r>
      <w:proofErr w:type="spellStart"/>
      <w:r w:rsidRPr="0095040A">
        <w:rPr>
          <w:rFonts w:ascii="Arial" w:hAnsi="Arial" w:cs="Arial"/>
        </w:rPr>
        <w:t>Yangsheng</w:t>
      </w:r>
      <w:proofErr w:type="spellEnd"/>
      <w:r w:rsidRPr="0095040A">
        <w:rPr>
          <w:rFonts w:ascii="Arial" w:hAnsi="Arial" w:cs="Arial"/>
        </w:rPr>
        <w:t xml:space="preserve"> and philosophical ideas with their own cultural and religious practices.</w:t>
      </w:r>
    </w:p>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sz w:val="24"/>
          <w:szCs w:val="24"/>
        </w:rPr>
      </w:pPr>
    </w:p>
    <w:p w:rsidR="00873268" w:rsidRPr="0095040A" w:rsidRDefault="00873268" w:rsidP="00873268">
      <w:pPr>
        <w:pStyle w:val="fixed"/>
        <w:rPr>
          <w:rFonts w:ascii="Arial" w:hAnsi="Arial" w:cs="Arial"/>
          <w:szCs w:val="24"/>
        </w:rPr>
      </w:pPr>
      <w:r w:rsidRPr="0095040A">
        <w:rPr>
          <w:rFonts w:ascii="Arial" w:hAnsi="Arial" w:cs="Arial"/>
          <w:szCs w:val="24"/>
        </w:rPr>
        <w:t>INDICATIVE CONTENT</w:t>
      </w:r>
    </w:p>
    <w:p w:rsidR="00873268" w:rsidRPr="0095040A" w:rsidRDefault="00873268" w:rsidP="00873268">
      <w:pPr>
        <w:pStyle w:val="fixed"/>
        <w:rPr>
          <w:rFonts w:ascii="Arial" w:hAnsi="Arial" w:cs="Arial"/>
          <w:szCs w:val="24"/>
        </w:rPr>
      </w:pPr>
    </w:p>
    <w:p w:rsidR="00873268" w:rsidRPr="0095040A" w:rsidRDefault="00873268" w:rsidP="00873268">
      <w:pPr>
        <w:rPr>
          <w:rFonts w:ascii="Arial" w:hAnsi="Arial" w:cs="Arial"/>
          <w:sz w:val="24"/>
          <w:szCs w:val="24"/>
        </w:rPr>
      </w:pPr>
      <w:r w:rsidRPr="0095040A">
        <w:rPr>
          <w:rFonts w:ascii="Arial" w:hAnsi="Arial" w:cs="Arial"/>
          <w:sz w:val="24"/>
          <w:szCs w:val="24"/>
        </w:rPr>
        <w:t xml:space="preserve">This module will provide students with an understanding of the history, development and cultural impact, both in China and the West of </w:t>
      </w:r>
      <w:proofErr w:type="spellStart"/>
      <w:r w:rsidRPr="0095040A">
        <w:rPr>
          <w:rFonts w:ascii="Arial" w:hAnsi="Arial" w:cs="Arial"/>
          <w:sz w:val="24"/>
          <w:szCs w:val="24"/>
        </w:rPr>
        <w:t>Yangsheng</w:t>
      </w:r>
      <w:proofErr w:type="spellEnd"/>
      <w:r w:rsidRPr="0095040A">
        <w:rPr>
          <w:rFonts w:ascii="Arial" w:hAnsi="Arial" w:cs="Arial"/>
          <w:sz w:val="24"/>
          <w:szCs w:val="24"/>
        </w:rPr>
        <w:t xml:space="preserve"> and </w:t>
      </w:r>
      <w:proofErr w:type="spellStart"/>
      <w:r w:rsidRPr="0095040A">
        <w:rPr>
          <w:rFonts w:ascii="Arial" w:hAnsi="Arial" w:cs="Arial"/>
          <w:sz w:val="24"/>
          <w:szCs w:val="24"/>
        </w:rPr>
        <w:t>Daoist</w:t>
      </w:r>
      <w:proofErr w:type="spellEnd"/>
      <w:r w:rsidRPr="0095040A">
        <w:rPr>
          <w:rFonts w:ascii="Arial" w:hAnsi="Arial" w:cs="Arial"/>
          <w:sz w:val="24"/>
          <w:szCs w:val="24"/>
        </w:rPr>
        <w:t xml:space="preserve"> Body Philosophy. In particular students will be encouraged to reflect upon this body of tradition and practices in relation to their own cultural and religious assumptions.</w:t>
      </w:r>
    </w:p>
    <w:p w:rsidR="00873268" w:rsidRPr="0095040A" w:rsidRDefault="00873268" w:rsidP="00873268">
      <w:pPr>
        <w:pStyle w:val="ListParagraph"/>
        <w:ind w:left="360"/>
        <w:rPr>
          <w:rFonts w:ascii="Arial" w:hAnsi="Arial" w:cs="Arial"/>
        </w:rPr>
      </w:pPr>
    </w:p>
    <w:p w:rsidR="00873268" w:rsidRPr="0095040A" w:rsidRDefault="00873268" w:rsidP="00873268">
      <w:pPr>
        <w:rPr>
          <w:rFonts w:ascii="Arial" w:hAnsi="Arial" w:cs="Arial"/>
          <w:sz w:val="24"/>
          <w:szCs w:val="24"/>
        </w:rPr>
      </w:pPr>
      <w:r w:rsidRPr="0095040A">
        <w:rPr>
          <w:rFonts w:ascii="Arial" w:hAnsi="Arial" w:cs="Arial"/>
          <w:sz w:val="24"/>
          <w:szCs w:val="24"/>
        </w:rPr>
        <w:t>The following topics are indicative of what may be considered:</w:t>
      </w:r>
    </w:p>
    <w:p w:rsidR="00873268" w:rsidRPr="0095040A" w:rsidRDefault="00873268" w:rsidP="00873268">
      <w:pPr>
        <w:pStyle w:val="ListParagraph"/>
        <w:ind w:left="360"/>
        <w:rPr>
          <w:rFonts w:ascii="Arial" w:hAnsi="Arial" w:cs="Arial"/>
        </w:rPr>
      </w:pP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Yangsheng</w:t>
      </w:r>
      <w:proofErr w:type="spellEnd"/>
      <w:r w:rsidRPr="0095040A">
        <w:rPr>
          <w:rFonts w:ascii="Arial" w:hAnsi="Arial" w:cs="Arial"/>
        </w:rPr>
        <w:t xml:space="preserve"> Practice in Contemporary China </w:t>
      </w:r>
    </w:p>
    <w:p w:rsidR="00873268" w:rsidRPr="0095040A" w:rsidRDefault="00873268" w:rsidP="00873268">
      <w:pPr>
        <w:pStyle w:val="ListParagraph"/>
        <w:numPr>
          <w:ilvl w:val="0"/>
          <w:numId w:val="1"/>
        </w:numPr>
        <w:ind w:left="720"/>
        <w:contextualSpacing w:val="0"/>
        <w:rPr>
          <w:rFonts w:ascii="Arial" w:hAnsi="Arial" w:cs="Arial"/>
        </w:rPr>
      </w:pPr>
      <w:r w:rsidRPr="0095040A">
        <w:rPr>
          <w:rFonts w:ascii="Arial" w:hAnsi="Arial" w:cs="Arial"/>
        </w:rPr>
        <w:t xml:space="preserve">History and School of Chinese </w:t>
      </w:r>
      <w:proofErr w:type="spellStart"/>
      <w:r w:rsidRPr="0095040A">
        <w:rPr>
          <w:rFonts w:ascii="Arial" w:hAnsi="Arial" w:cs="Arial"/>
        </w:rPr>
        <w:t>yangsheng</w:t>
      </w:r>
      <w:proofErr w:type="spellEnd"/>
    </w:p>
    <w:p w:rsidR="00873268" w:rsidRPr="0095040A" w:rsidRDefault="00873268" w:rsidP="00873268">
      <w:pPr>
        <w:pStyle w:val="ListParagraph"/>
        <w:numPr>
          <w:ilvl w:val="0"/>
          <w:numId w:val="1"/>
        </w:numPr>
        <w:ind w:left="720"/>
        <w:contextualSpacing w:val="0"/>
        <w:rPr>
          <w:rFonts w:ascii="Arial" w:hAnsi="Arial" w:cs="Arial"/>
        </w:rPr>
      </w:pPr>
      <w:r w:rsidRPr="0095040A">
        <w:rPr>
          <w:rFonts w:ascii="Arial" w:hAnsi="Arial" w:cs="Arial"/>
        </w:rPr>
        <w:t xml:space="preserve">Special terminology in </w:t>
      </w:r>
      <w:proofErr w:type="spellStart"/>
      <w:r w:rsidRPr="0095040A">
        <w:rPr>
          <w:rFonts w:ascii="Arial" w:hAnsi="Arial" w:cs="Arial"/>
        </w:rPr>
        <w:t>Daoist</w:t>
      </w:r>
      <w:proofErr w:type="spellEnd"/>
      <w:r w:rsidRPr="0095040A">
        <w:rPr>
          <w:rFonts w:ascii="Arial" w:hAnsi="Arial" w:cs="Arial"/>
        </w:rPr>
        <w:t xml:space="preserve"> Body Philosophy: Dao, Yin-Yang, Five Elements,  </w:t>
      </w:r>
    </w:p>
    <w:p w:rsidR="00873268" w:rsidRPr="0095040A" w:rsidRDefault="00873268" w:rsidP="00873268">
      <w:pPr>
        <w:pStyle w:val="ListParagraph"/>
        <w:numPr>
          <w:ilvl w:val="0"/>
          <w:numId w:val="1"/>
        </w:numPr>
        <w:ind w:left="720"/>
        <w:contextualSpacing w:val="0"/>
        <w:rPr>
          <w:rFonts w:ascii="Arial" w:hAnsi="Arial" w:cs="Arial"/>
        </w:rPr>
      </w:pPr>
      <w:r w:rsidRPr="0095040A">
        <w:rPr>
          <w:rFonts w:ascii="Arial" w:hAnsi="Arial" w:cs="Arial"/>
        </w:rPr>
        <w:lastRenderedPageBreak/>
        <w:t xml:space="preserve">Special terminology of </w:t>
      </w:r>
      <w:proofErr w:type="spellStart"/>
      <w:r w:rsidRPr="0095040A">
        <w:rPr>
          <w:rFonts w:ascii="Arial" w:hAnsi="Arial" w:cs="Arial"/>
        </w:rPr>
        <w:t>Daoist</w:t>
      </w:r>
      <w:proofErr w:type="spellEnd"/>
      <w:r w:rsidRPr="0095040A">
        <w:rPr>
          <w:rFonts w:ascii="Arial" w:hAnsi="Arial" w:cs="Arial"/>
        </w:rPr>
        <w:t xml:space="preserve"> Body philosophy: Qi, </w:t>
      </w:r>
      <w:proofErr w:type="spellStart"/>
      <w:r w:rsidRPr="0095040A">
        <w:rPr>
          <w:rFonts w:ascii="Arial" w:hAnsi="Arial" w:cs="Arial"/>
        </w:rPr>
        <w:t>ziran</w:t>
      </w:r>
      <w:proofErr w:type="spellEnd"/>
      <w:r w:rsidRPr="0095040A">
        <w:rPr>
          <w:rFonts w:ascii="Arial" w:hAnsi="Arial" w:cs="Arial"/>
        </w:rPr>
        <w:t xml:space="preserve"> (nature) </w:t>
      </w: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Daoist</w:t>
      </w:r>
      <w:proofErr w:type="spellEnd"/>
      <w:r w:rsidRPr="0095040A">
        <w:rPr>
          <w:rFonts w:ascii="Arial" w:hAnsi="Arial" w:cs="Arial"/>
        </w:rPr>
        <w:t xml:space="preserve"> understanding of Life: </w:t>
      </w:r>
      <w:proofErr w:type="spellStart"/>
      <w:r w:rsidRPr="0095040A">
        <w:rPr>
          <w:rFonts w:ascii="Arial" w:hAnsi="Arial" w:cs="Arial"/>
        </w:rPr>
        <w:t>xing</w:t>
      </w:r>
      <w:proofErr w:type="spellEnd"/>
      <w:r w:rsidRPr="0095040A">
        <w:rPr>
          <w:rFonts w:ascii="Arial" w:hAnsi="Arial" w:cs="Arial"/>
        </w:rPr>
        <w:t xml:space="preserve"> (physical body), qi (energy), </w:t>
      </w:r>
      <w:proofErr w:type="spellStart"/>
      <w:r w:rsidRPr="0095040A">
        <w:rPr>
          <w:rFonts w:ascii="Arial" w:hAnsi="Arial" w:cs="Arial"/>
        </w:rPr>
        <w:t>shen</w:t>
      </w:r>
      <w:proofErr w:type="spellEnd"/>
      <w:r w:rsidRPr="0095040A">
        <w:rPr>
          <w:rFonts w:ascii="Arial" w:hAnsi="Arial" w:cs="Arial"/>
        </w:rPr>
        <w:t xml:space="preserve"> (soul, spirit)</w:t>
      </w: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Daoist</w:t>
      </w:r>
      <w:proofErr w:type="spellEnd"/>
      <w:r w:rsidRPr="0095040A">
        <w:rPr>
          <w:rFonts w:ascii="Arial" w:hAnsi="Arial" w:cs="Arial"/>
        </w:rPr>
        <w:t xml:space="preserve"> understanding of Health: harmony of </w:t>
      </w:r>
      <w:proofErr w:type="spellStart"/>
      <w:r w:rsidRPr="0095040A">
        <w:rPr>
          <w:rFonts w:ascii="Arial" w:hAnsi="Arial" w:cs="Arial"/>
        </w:rPr>
        <w:t>shen</w:t>
      </w:r>
      <w:proofErr w:type="spellEnd"/>
      <w:r w:rsidRPr="0095040A">
        <w:rPr>
          <w:rFonts w:ascii="Arial" w:hAnsi="Arial" w:cs="Arial"/>
        </w:rPr>
        <w:t xml:space="preserve"> (flesh, body)  and </w:t>
      </w:r>
      <w:proofErr w:type="spellStart"/>
      <w:r w:rsidRPr="0095040A">
        <w:rPr>
          <w:rFonts w:ascii="Arial" w:hAnsi="Arial" w:cs="Arial"/>
        </w:rPr>
        <w:t>xin</w:t>
      </w:r>
      <w:proofErr w:type="spellEnd"/>
      <w:r w:rsidRPr="0095040A">
        <w:rPr>
          <w:rFonts w:ascii="Arial" w:hAnsi="Arial" w:cs="Arial"/>
        </w:rPr>
        <w:t xml:space="preserve"> (mind, soul)</w:t>
      </w: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Daoist</w:t>
      </w:r>
      <w:proofErr w:type="spellEnd"/>
      <w:r w:rsidRPr="0095040A">
        <w:rPr>
          <w:rFonts w:ascii="Arial" w:hAnsi="Arial" w:cs="Arial"/>
        </w:rPr>
        <w:t xml:space="preserve"> </w:t>
      </w:r>
      <w:proofErr w:type="spellStart"/>
      <w:r w:rsidRPr="0095040A">
        <w:rPr>
          <w:rFonts w:ascii="Arial" w:hAnsi="Arial" w:cs="Arial"/>
        </w:rPr>
        <w:t>yangsheng</w:t>
      </w:r>
      <w:proofErr w:type="spellEnd"/>
      <w:r w:rsidRPr="0095040A">
        <w:rPr>
          <w:rFonts w:ascii="Arial" w:hAnsi="Arial" w:cs="Arial"/>
        </w:rPr>
        <w:t xml:space="preserve"> and Chinese medicine: inner and external alchemy</w:t>
      </w: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Daoist</w:t>
      </w:r>
      <w:proofErr w:type="spellEnd"/>
      <w:r w:rsidRPr="0095040A">
        <w:rPr>
          <w:rFonts w:ascii="Arial" w:hAnsi="Arial" w:cs="Arial"/>
        </w:rPr>
        <w:t xml:space="preserve"> </w:t>
      </w:r>
      <w:proofErr w:type="spellStart"/>
      <w:r w:rsidRPr="0095040A">
        <w:rPr>
          <w:rFonts w:ascii="Arial" w:hAnsi="Arial" w:cs="Arial"/>
        </w:rPr>
        <w:t>yangsheng</w:t>
      </w:r>
      <w:proofErr w:type="spellEnd"/>
      <w:r w:rsidRPr="0095040A">
        <w:rPr>
          <w:rFonts w:ascii="Arial" w:hAnsi="Arial" w:cs="Arial"/>
        </w:rPr>
        <w:t xml:space="preserve"> exercise: </w:t>
      </w:r>
      <w:proofErr w:type="spellStart"/>
      <w:r w:rsidRPr="0095040A">
        <w:rPr>
          <w:rFonts w:ascii="Arial" w:hAnsi="Arial" w:cs="Arial"/>
        </w:rPr>
        <w:t>Taiji</w:t>
      </w:r>
      <w:proofErr w:type="spellEnd"/>
      <w:r w:rsidRPr="0095040A">
        <w:rPr>
          <w:rFonts w:ascii="Arial" w:hAnsi="Arial" w:cs="Arial"/>
        </w:rPr>
        <w:t xml:space="preserve"> and Qigong </w:t>
      </w: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Daoist</w:t>
      </w:r>
      <w:proofErr w:type="spellEnd"/>
      <w:r w:rsidRPr="0095040A">
        <w:rPr>
          <w:rFonts w:ascii="Arial" w:hAnsi="Arial" w:cs="Arial"/>
        </w:rPr>
        <w:t xml:space="preserve"> Arts of Longevity: Diet: </w:t>
      </w:r>
      <w:proofErr w:type="spellStart"/>
      <w:r w:rsidRPr="0095040A">
        <w:rPr>
          <w:rFonts w:ascii="Arial" w:hAnsi="Arial" w:cs="Arial"/>
        </w:rPr>
        <w:t>Bigu</w:t>
      </w:r>
      <w:proofErr w:type="spellEnd"/>
      <w:r w:rsidRPr="0095040A">
        <w:rPr>
          <w:rFonts w:ascii="Arial" w:hAnsi="Arial" w:cs="Arial"/>
        </w:rPr>
        <w:t xml:space="preserve"> (avoiding grains), Skills of sexuality, cultivation of inner alchemy</w:t>
      </w:r>
    </w:p>
    <w:p w:rsidR="00873268" w:rsidRPr="0095040A" w:rsidRDefault="00873268" w:rsidP="00873268">
      <w:pPr>
        <w:pStyle w:val="ListParagraph"/>
        <w:numPr>
          <w:ilvl w:val="0"/>
          <w:numId w:val="1"/>
        </w:numPr>
        <w:ind w:left="720"/>
        <w:contextualSpacing w:val="0"/>
        <w:rPr>
          <w:rFonts w:ascii="Arial" w:hAnsi="Arial" w:cs="Arial"/>
        </w:rPr>
      </w:pPr>
      <w:proofErr w:type="spellStart"/>
      <w:r w:rsidRPr="0095040A">
        <w:rPr>
          <w:rFonts w:ascii="Arial" w:hAnsi="Arial" w:cs="Arial"/>
        </w:rPr>
        <w:t>Daoist</w:t>
      </w:r>
      <w:proofErr w:type="spellEnd"/>
      <w:r w:rsidRPr="0095040A">
        <w:rPr>
          <w:rFonts w:ascii="Arial" w:hAnsi="Arial" w:cs="Arial"/>
        </w:rPr>
        <w:t xml:space="preserve"> </w:t>
      </w:r>
      <w:proofErr w:type="spellStart"/>
      <w:r w:rsidRPr="0095040A">
        <w:rPr>
          <w:rFonts w:ascii="Arial" w:hAnsi="Arial" w:cs="Arial"/>
        </w:rPr>
        <w:t>yangsheng</w:t>
      </w:r>
      <w:proofErr w:type="spellEnd"/>
      <w:r w:rsidRPr="0095040A">
        <w:rPr>
          <w:rFonts w:ascii="Arial" w:hAnsi="Arial" w:cs="Arial"/>
        </w:rPr>
        <w:t xml:space="preserve">: </w:t>
      </w:r>
      <w:proofErr w:type="spellStart"/>
      <w:r w:rsidRPr="0095040A">
        <w:rPr>
          <w:rFonts w:ascii="Arial" w:hAnsi="Arial" w:cs="Arial"/>
        </w:rPr>
        <w:t>Fengshui</w:t>
      </w:r>
      <w:proofErr w:type="spellEnd"/>
      <w:r w:rsidRPr="0095040A">
        <w:rPr>
          <w:rFonts w:ascii="Arial" w:hAnsi="Arial" w:cs="Arial"/>
        </w:rPr>
        <w:t xml:space="preserve">, Life and environment </w:t>
      </w:r>
    </w:p>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sz w:val="24"/>
          <w:szCs w:val="24"/>
        </w:rPr>
      </w:pPr>
    </w:p>
    <w:p w:rsidR="00873268" w:rsidRPr="0095040A" w:rsidRDefault="00873268" w:rsidP="00873268">
      <w:pPr>
        <w:pStyle w:val="fixed"/>
        <w:rPr>
          <w:rFonts w:ascii="Arial" w:hAnsi="Arial" w:cs="Arial"/>
          <w:szCs w:val="24"/>
        </w:rPr>
      </w:pPr>
      <w:r w:rsidRPr="0095040A">
        <w:rPr>
          <w:rFonts w:ascii="Arial" w:hAnsi="Arial" w:cs="Arial"/>
          <w:szCs w:val="24"/>
        </w:rPr>
        <w:t>LEARNING AND TEACHING STRATEGY</w:t>
      </w: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sz w:val="24"/>
          <w:szCs w:val="24"/>
        </w:rPr>
      </w:pPr>
      <w:r w:rsidRPr="0095040A">
        <w:rPr>
          <w:rFonts w:ascii="Arial" w:hAnsi="Arial" w:cs="Arial"/>
          <w:b/>
          <w:sz w:val="24"/>
          <w:szCs w:val="24"/>
        </w:rPr>
        <w:t>Lectures</w:t>
      </w:r>
      <w:r w:rsidRPr="0095040A">
        <w:rPr>
          <w:rFonts w:ascii="Arial" w:hAnsi="Arial" w:cs="Arial"/>
          <w:sz w:val="24"/>
          <w:szCs w:val="24"/>
        </w:rPr>
        <w:t xml:space="preserve"> will introduce the students to the concepts, principles, and practices of the topics studied for the module. Case studies may be used to provide examples and will be used to develop further understanding of what has been learned.</w:t>
      </w:r>
    </w:p>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sz w:val="24"/>
          <w:szCs w:val="24"/>
        </w:rPr>
      </w:pPr>
      <w:r w:rsidRPr="0095040A">
        <w:rPr>
          <w:rFonts w:ascii="Arial" w:hAnsi="Arial" w:cs="Arial"/>
          <w:b/>
          <w:sz w:val="24"/>
          <w:szCs w:val="24"/>
        </w:rPr>
        <w:t>Tutorials</w:t>
      </w:r>
      <w:r w:rsidRPr="0095040A">
        <w:rPr>
          <w:rFonts w:ascii="Arial" w:hAnsi="Arial" w:cs="Arial"/>
          <w:sz w:val="24"/>
          <w:szCs w:val="24"/>
        </w:rPr>
        <w:t xml:space="preserve"> and </w:t>
      </w:r>
      <w:r w:rsidRPr="0095040A">
        <w:rPr>
          <w:rFonts w:ascii="Arial" w:hAnsi="Arial" w:cs="Arial"/>
          <w:b/>
          <w:sz w:val="24"/>
          <w:szCs w:val="24"/>
        </w:rPr>
        <w:t>seminars</w:t>
      </w:r>
      <w:r w:rsidRPr="0095040A">
        <w:rPr>
          <w:rFonts w:ascii="Arial" w:hAnsi="Arial" w:cs="Arial"/>
          <w:sz w:val="24"/>
          <w:szCs w:val="24"/>
        </w:rPr>
        <w:t xml:space="preserve"> are used to support the discussion and critical evaluation of what has been learned, normally in a smaller group size than a lecture. </w:t>
      </w:r>
    </w:p>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sz w:val="24"/>
          <w:szCs w:val="24"/>
        </w:rPr>
      </w:pPr>
      <w:r w:rsidRPr="0095040A">
        <w:rPr>
          <w:rFonts w:ascii="Arial" w:hAnsi="Arial" w:cs="Arial"/>
          <w:b/>
          <w:sz w:val="24"/>
          <w:szCs w:val="24"/>
        </w:rPr>
        <w:t xml:space="preserve">Guided independent study </w:t>
      </w:r>
      <w:r w:rsidRPr="0095040A">
        <w:rPr>
          <w:rFonts w:ascii="Arial" w:hAnsi="Arial" w:cs="Arial"/>
          <w:sz w:val="24"/>
          <w:szCs w:val="24"/>
        </w:rPr>
        <w:t>allows students to further their independent learning skills with appropriate support provided by the module tutor(s) (e.g. preparation for lectures and seminars, follow-up work, background reading, revision, completion of assessment tasks).</w:t>
      </w:r>
    </w:p>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sz w:val="24"/>
          <w:szCs w:val="24"/>
        </w:rPr>
      </w:pPr>
      <w:proofErr w:type="gramStart"/>
      <w:r w:rsidRPr="0095040A">
        <w:rPr>
          <w:rFonts w:ascii="Arial" w:hAnsi="Arial" w:cs="Arial"/>
          <w:sz w:val="24"/>
          <w:szCs w:val="24"/>
        </w:rPr>
        <w:t>Allocation of teaching to deliver the module are</w:t>
      </w:r>
      <w:proofErr w:type="gramEnd"/>
      <w:r w:rsidRPr="0095040A">
        <w:rPr>
          <w:rFonts w:ascii="Arial" w:hAnsi="Arial" w:cs="Arial"/>
          <w:sz w:val="24"/>
          <w:szCs w:val="24"/>
        </w:rPr>
        <w:t>:</w:t>
      </w:r>
    </w:p>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sz w:val="24"/>
          <w:szCs w:val="24"/>
        </w:rPr>
      </w:pPr>
    </w:p>
    <w:tbl>
      <w:tblPr>
        <w:tblW w:w="0" w:type="auto"/>
        <w:tblInd w:w="108" w:type="dxa"/>
        <w:tblLayout w:type="fixed"/>
        <w:tblLook w:val="04A0" w:firstRow="1" w:lastRow="0" w:firstColumn="1" w:lastColumn="0" w:noHBand="0" w:noVBand="1"/>
      </w:tblPr>
      <w:tblGrid>
        <w:gridCol w:w="3969"/>
        <w:gridCol w:w="1701"/>
        <w:gridCol w:w="1843"/>
      </w:tblGrid>
      <w:tr w:rsidR="00873268" w:rsidRPr="0095040A" w:rsidTr="006A2473">
        <w:tc>
          <w:tcPr>
            <w:tcW w:w="3969" w:type="dxa"/>
            <w:tcBorders>
              <w:top w:val="single" w:sz="4" w:space="0" w:color="auto"/>
              <w:left w:val="single" w:sz="4" w:space="0" w:color="auto"/>
            </w:tcBorders>
          </w:tcPr>
          <w:p w:rsidR="00873268" w:rsidRPr="0095040A" w:rsidRDefault="00873268" w:rsidP="006A2473">
            <w:pPr>
              <w:rPr>
                <w:rFonts w:ascii="Arial" w:hAnsi="Arial" w:cs="Arial"/>
                <w:b/>
                <w:sz w:val="24"/>
                <w:szCs w:val="24"/>
              </w:rPr>
            </w:pPr>
            <w:r w:rsidRPr="0095040A">
              <w:rPr>
                <w:rFonts w:ascii="Arial" w:hAnsi="Arial" w:cs="Arial"/>
                <w:b/>
                <w:sz w:val="24"/>
                <w:szCs w:val="24"/>
              </w:rPr>
              <w:t>Activity type</w:t>
            </w:r>
          </w:p>
        </w:tc>
        <w:tc>
          <w:tcPr>
            <w:tcW w:w="1701" w:type="dxa"/>
            <w:tcBorders>
              <w:top w:val="single" w:sz="4" w:space="0" w:color="auto"/>
            </w:tcBorders>
          </w:tcPr>
          <w:p w:rsidR="00873268" w:rsidRPr="0095040A" w:rsidRDefault="00873268" w:rsidP="006A2473">
            <w:pPr>
              <w:jc w:val="center"/>
              <w:rPr>
                <w:rFonts w:ascii="Arial" w:hAnsi="Arial" w:cs="Arial"/>
                <w:b/>
                <w:sz w:val="24"/>
                <w:szCs w:val="24"/>
              </w:rPr>
            </w:pPr>
            <w:r w:rsidRPr="0095040A">
              <w:rPr>
                <w:rFonts w:ascii="Arial" w:hAnsi="Arial" w:cs="Arial"/>
                <w:b/>
                <w:sz w:val="24"/>
                <w:szCs w:val="24"/>
              </w:rPr>
              <w:t>Hours</w:t>
            </w:r>
          </w:p>
        </w:tc>
        <w:tc>
          <w:tcPr>
            <w:tcW w:w="1843" w:type="dxa"/>
            <w:tcBorders>
              <w:top w:val="single" w:sz="4" w:space="0" w:color="auto"/>
            </w:tcBorders>
          </w:tcPr>
          <w:p w:rsidR="00873268" w:rsidRPr="0095040A" w:rsidRDefault="00873268" w:rsidP="006A2473">
            <w:pPr>
              <w:jc w:val="center"/>
              <w:rPr>
                <w:rFonts w:ascii="Arial" w:hAnsi="Arial" w:cs="Arial"/>
                <w:b/>
                <w:sz w:val="24"/>
                <w:szCs w:val="24"/>
              </w:rPr>
            </w:pPr>
            <w:r w:rsidRPr="0095040A">
              <w:rPr>
                <w:rFonts w:ascii="Arial" w:hAnsi="Arial" w:cs="Arial"/>
                <w:b/>
                <w:sz w:val="24"/>
                <w:szCs w:val="24"/>
              </w:rPr>
              <w:t>Percentage</w:t>
            </w:r>
          </w:p>
        </w:tc>
      </w:tr>
      <w:tr w:rsidR="00873268" w:rsidRPr="0095040A" w:rsidTr="006A2473">
        <w:tc>
          <w:tcPr>
            <w:tcW w:w="3969" w:type="dxa"/>
          </w:tcPr>
          <w:p w:rsidR="00873268" w:rsidRPr="0095040A" w:rsidRDefault="00873268" w:rsidP="006A2473">
            <w:pPr>
              <w:rPr>
                <w:rFonts w:ascii="Arial" w:hAnsi="Arial" w:cs="Arial"/>
                <w:sz w:val="24"/>
                <w:szCs w:val="24"/>
              </w:rPr>
            </w:pPr>
            <w:r w:rsidRPr="0095040A">
              <w:rPr>
                <w:rFonts w:ascii="Arial" w:hAnsi="Arial" w:cs="Arial"/>
                <w:sz w:val="24"/>
                <w:szCs w:val="24"/>
              </w:rPr>
              <w:t>Scheduled learning</w:t>
            </w:r>
          </w:p>
        </w:tc>
        <w:tc>
          <w:tcPr>
            <w:tcW w:w="1701" w:type="dxa"/>
          </w:tcPr>
          <w:p w:rsidR="00873268" w:rsidRPr="0095040A" w:rsidRDefault="00873268" w:rsidP="006A2473">
            <w:pPr>
              <w:jc w:val="center"/>
              <w:rPr>
                <w:rFonts w:ascii="Arial" w:hAnsi="Arial" w:cs="Arial"/>
                <w:sz w:val="24"/>
                <w:szCs w:val="24"/>
              </w:rPr>
            </w:pPr>
            <w:r w:rsidRPr="0095040A">
              <w:rPr>
                <w:rFonts w:ascii="Arial" w:hAnsi="Arial" w:cs="Arial"/>
                <w:sz w:val="24"/>
                <w:szCs w:val="24"/>
              </w:rPr>
              <w:t>30</w:t>
            </w:r>
          </w:p>
        </w:tc>
        <w:tc>
          <w:tcPr>
            <w:tcW w:w="1843" w:type="dxa"/>
          </w:tcPr>
          <w:p w:rsidR="00873268" w:rsidRPr="0095040A" w:rsidRDefault="00973EB4" w:rsidP="00973EB4">
            <w:pPr>
              <w:jc w:val="center"/>
              <w:rPr>
                <w:rFonts w:ascii="Arial" w:hAnsi="Arial" w:cs="Arial"/>
                <w:sz w:val="24"/>
                <w:szCs w:val="24"/>
              </w:rPr>
            </w:pPr>
            <w:r>
              <w:rPr>
                <w:rFonts w:ascii="Arial" w:hAnsi="Arial" w:cs="Arial"/>
                <w:sz w:val="24"/>
                <w:szCs w:val="24"/>
              </w:rPr>
              <w:t>15</w:t>
            </w:r>
            <w:r w:rsidR="00873268" w:rsidRPr="0095040A">
              <w:rPr>
                <w:rFonts w:ascii="Arial" w:hAnsi="Arial" w:cs="Arial"/>
                <w:sz w:val="24"/>
                <w:szCs w:val="24"/>
              </w:rPr>
              <w:t>%</w:t>
            </w:r>
          </w:p>
        </w:tc>
      </w:tr>
      <w:tr w:rsidR="00873268" w:rsidRPr="0095040A" w:rsidTr="006A2473">
        <w:tc>
          <w:tcPr>
            <w:tcW w:w="3969" w:type="dxa"/>
          </w:tcPr>
          <w:p w:rsidR="00873268" w:rsidRPr="0095040A" w:rsidRDefault="00873268" w:rsidP="006A2473">
            <w:pPr>
              <w:rPr>
                <w:rFonts w:ascii="Arial" w:hAnsi="Arial" w:cs="Arial"/>
                <w:sz w:val="24"/>
                <w:szCs w:val="24"/>
              </w:rPr>
            </w:pPr>
            <w:r w:rsidRPr="0095040A">
              <w:rPr>
                <w:rFonts w:ascii="Arial" w:hAnsi="Arial" w:cs="Arial"/>
                <w:sz w:val="24"/>
                <w:szCs w:val="24"/>
              </w:rPr>
              <w:t>Independent learning</w:t>
            </w:r>
          </w:p>
        </w:tc>
        <w:tc>
          <w:tcPr>
            <w:tcW w:w="1701" w:type="dxa"/>
          </w:tcPr>
          <w:p w:rsidR="00873268" w:rsidRPr="0095040A" w:rsidRDefault="00873268" w:rsidP="006A2473">
            <w:pPr>
              <w:jc w:val="center"/>
              <w:rPr>
                <w:rFonts w:ascii="Arial" w:hAnsi="Arial" w:cs="Arial"/>
                <w:sz w:val="24"/>
                <w:szCs w:val="24"/>
              </w:rPr>
            </w:pPr>
            <w:r w:rsidRPr="0095040A">
              <w:rPr>
                <w:rFonts w:ascii="Arial" w:hAnsi="Arial" w:cs="Arial"/>
                <w:sz w:val="24"/>
                <w:szCs w:val="24"/>
              </w:rPr>
              <w:t>170</w:t>
            </w:r>
          </w:p>
        </w:tc>
        <w:tc>
          <w:tcPr>
            <w:tcW w:w="1843" w:type="dxa"/>
          </w:tcPr>
          <w:p w:rsidR="00873268" w:rsidRPr="0095040A" w:rsidRDefault="00973EB4" w:rsidP="00973EB4">
            <w:pPr>
              <w:jc w:val="center"/>
              <w:rPr>
                <w:rFonts w:ascii="Arial" w:hAnsi="Arial" w:cs="Arial"/>
                <w:sz w:val="24"/>
                <w:szCs w:val="24"/>
              </w:rPr>
            </w:pPr>
            <w:r>
              <w:rPr>
                <w:rFonts w:ascii="Arial" w:hAnsi="Arial" w:cs="Arial"/>
                <w:sz w:val="24"/>
                <w:szCs w:val="24"/>
              </w:rPr>
              <w:t>85</w:t>
            </w:r>
            <w:r w:rsidR="00873268" w:rsidRPr="0095040A">
              <w:rPr>
                <w:rFonts w:ascii="Arial" w:hAnsi="Arial" w:cs="Arial"/>
                <w:sz w:val="24"/>
                <w:szCs w:val="24"/>
              </w:rPr>
              <w:t>%</w:t>
            </w:r>
          </w:p>
        </w:tc>
      </w:tr>
      <w:tr w:rsidR="00873268" w:rsidRPr="0095040A" w:rsidTr="006A2473">
        <w:tc>
          <w:tcPr>
            <w:tcW w:w="3969" w:type="dxa"/>
          </w:tcPr>
          <w:p w:rsidR="00873268" w:rsidRPr="0095040A" w:rsidRDefault="00873268" w:rsidP="006A2473">
            <w:pPr>
              <w:rPr>
                <w:rFonts w:ascii="Arial" w:hAnsi="Arial" w:cs="Arial"/>
                <w:sz w:val="24"/>
                <w:szCs w:val="24"/>
              </w:rPr>
            </w:pPr>
            <w:r w:rsidRPr="0095040A">
              <w:rPr>
                <w:rFonts w:ascii="Arial" w:hAnsi="Arial" w:cs="Arial"/>
                <w:sz w:val="24"/>
                <w:szCs w:val="24"/>
              </w:rPr>
              <w:t>Placement learning</w:t>
            </w:r>
          </w:p>
        </w:tc>
        <w:tc>
          <w:tcPr>
            <w:tcW w:w="1701" w:type="dxa"/>
          </w:tcPr>
          <w:p w:rsidR="00873268" w:rsidRPr="0095040A" w:rsidRDefault="00873268" w:rsidP="006A2473">
            <w:pPr>
              <w:jc w:val="center"/>
              <w:rPr>
                <w:rFonts w:ascii="Arial" w:hAnsi="Arial" w:cs="Arial"/>
                <w:sz w:val="24"/>
                <w:szCs w:val="24"/>
              </w:rPr>
            </w:pPr>
          </w:p>
        </w:tc>
        <w:tc>
          <w:tcPr>
            <w:tcW w:w="1843" w:type="dxa"/>
          </w:tcPr>
          <w:p w:rsidR="00873268" w:rsidRPr="0095040A" w:rsidRDefault="00873268" w:rsidP="006A2473">
            <w:pPr>
              <w:jc w:val="center"/>
              <w:rPr>
                <w:rFonts w:ascii="Arial" w:hAnsi="Arial" w:cs="Arial"/>
                <w:sz w:val="24"/>
                <w:szCs w:val="24"/>
              </w:rPr>
            </w:pPr>
          </w:p>
        </w:tc>
      </w:tr>
      <w:tr w:rsidR="00873268" w:rsidRPr="0095040A" w:rsidTr="006A2473">
        <w:tc>
          <w:tcPr>
            <w:tcW w:w="3969" w:type="dxa"/>
          </w:tcPr>
          <w:p w:rsidR="00873268" w:rsidRPr="0095040A" w:rsidRDefault="00873268" w:rsidP="006A2473">
            <w:pPr>
              <w:rPr>
                <w:rFonts w:ascii="Arial" w:hAnsi="Arial" w:cs="Arial"/>
                <w:sz w:val="24"/>
                <w:szCs w:val="24"/>
              </w:rPr>
            </w:pPr>
            <w:r w:rsidRPr="0095040A">
              <w:rPr>
                <w:rFonts w:ascii="Arial" w:hAnsi="Arial" w:cs="Arial"/>
                <w:b/>
                <w:sz w:val="24"/>
                <w:szCs w:val="24"/>
              </w:rPr>
              <w:t>TOTAL</w:t>
            </w:r>
          </w:p>
        </w:tc>
        <w:tc>
          <w:tcPr>
            <w:tcW w:w="1701" w:type="dxa"/>
          </w:tcPr>
          <w:p w:rsidR="00873268" w:rsidRPr="0095040A" w:rsidRDefault="00873268" w:rsidP="006A2473">
            <w:pPr>
              <w:jc w:val="center"/>
              <w:rPr>
                <w:rFonts w:ascii="Arial" w:hAnsi="Arial" w:cs="Arial"/>
                <w:b/>
                <w:sz w:val="24"/>
                <w:szCs w:val="24"/>
              </w:rPr>
            </w:pPr>
            <w:r w:rsidRPr="0095040A">
              <w:rPr>
                <w:rFonts w:ascii="Arial" w:hAnsi="Arial" w:cs="Arial"/>
                <w:b/>
                <w:sz w:val="24"/>
                <w:szCs w:val="24"/>
              </w:rPr>
              <w:t>200</w:t>
            </w:r>
          </w:p>
        </w:tc>
        <w:tc>
          <w:tcPr>
            <w:tcW w:w="1843" w:type="dxa"/>
          </w:tcPr>
          <w:p w:rsidR="00873268" w:rsidRPr="0095040A" w:rsidRDefault="00873268" w:rsidP="006A2473">
            <w:pPr>
              <w:jc w:val="center"/>
              <w:rPr>
                <w:rFonts w:ascii="Arial" w:hAnsi="Arial" w:cs="Arial"/>
                <w:b/>
                <w:sz w:val="24"/>
                <w:szCs w:val="24"/>
              </w:rPr>
            </w:pPr>
            <w:r w:rsidRPr="0095040A">
              <w:rPr>
                <w:rFonts w:ascii="Arial" w:hAnsi="Arial" w:cs="Arial"/>
                <w:b/>
                <w:sz w:val="24"/>
                <w:szCs w:val="24"/>
              </w:rPr>
              <w:t>100%</w:t>
            </w:r>
          </w:p>
        </w:tc>
      </w:tr>
    </w:tbl>
    <w:p w:rsidR="00873268" w:rsidRPr="0095040A" w:rsidRDefault="00873268" w:rsidP="00873268">
      <w:pPr>
        <w:rPr>
          <w:rFonts w:ascii="Arial" w:hAnsi="Arial" w:cs="Arial"/>
          <w:i/>
          <w:sz w:val="24"/>
          <w:szCs w:val="24"/>
        </w:rPr>
      </w:pPr>
    </w:p>
    <w:p w:rsidR="00873268" w:rsidRPr="0095040A" w:rsidRDefault="00873268" w:rsidP="00873268">
      <w:pPr>
        <w:pStyle w:val="fixed"/>
        <w:ind w:left="0" w:firstLine="0"/>
        <w:rPr>
          <w:rFonts w:ascii="Arial" w:hAnsi="Arial" w:cs="Arial"/>
          <w:szCs w:val="24"/>
        </w:rPr>
      </w:pPr>
    </w:p>
    <w:p w:rsidR="00873268" w:rsidRPr="0095040A" w:rsidRDefault="00873268" w:rsidP="00873268">
      <w:pPr>
        <w:pStyle w:val="fixed"/>
        <w:ind w:left="0" w:firstLine="0"/>
        <w:rPr>
          <w:rFonts w:ascii="Arial" w:hAnsi="Arial" w:cs="Arial"/>
          <w:szCs w:val="24"/>
        </w:rPr>
      </w:pPr>
      <w:r w:rsidRPr="0095040A">
        <w:rPr>
          <w:rFonts w:ascii="Arial" w:hAnsi="Arial" w:cs="Arial"/>
          <w:szCs w:val="24"/>
        </w:rPr>
        <w:t>ASSESSMENT</w:t>
      </w:r>
    </w:p>
    <w:p w:rsidR="00873268" w:rsidRPr="0095040A" w:rsidRDefault="00873268" w:rsidP="00873268">
      <w:pPr>
        <w:pStyle w:val="fixed"/>
        <w:rPr>
          <w:rFonts w:ascii="Arial" w:hAnsi="Arial" w:cs="Arial"/>
          <w:szCs w:val="24"/>
        </w:rPr>
      </w:pPr>
    </w:p>
    <w:p w:rsidR="00873268" w:rsidRPr="0095040A" w:rsidRDefault="00873268" w:rsidP="00873268">
      <w:pPr>
        <w:rPr>
          <w:rFonts w:ascii="Arial" w:hAnsi="Arial" w:cs="Arial"/>
          <w:b/>
          <w:sz w:val="24"/>
          <w:szCs w:val="24"/>
        </w:rPr>
      </w:pPr>
      <w:r w:rsidRPr="0095040A">
        <w:rPr>
          <w:rFonts w:ascii="Arial" w:hAnsi="Arial" w:cs="Arial"/>
          <w:b/>
          <w:sz w:val="24"/>
          <w:szCs w:val="24"/>
        </w:rPr>
        <w:t xml:space="preserve">Assessment Component 1 – </w:t>
      </w:r>
      <w:r w:rsidRPr="0095040A">
        <w:rPr>
          <w:rFonts w:ascii="Arial" w:hAnsi="Arial" w:cs="Arial"/>
          <w:sz w:val="24"/>
          <w:szCs w:val="24"/>
        </w:rPr>
        <w:t>50</w:t>
      </w:r>
      <w:r w:rsidRPr="0095040A">
        <w:rPr>
          <w:rFonts w:ascii="Arial" w:hAnsi="Arial" w:cs="Arial"/>
          <w:b/>
          <w:sz w:val="24"/>
          <w:szCs w:val="24"/>
        </w:rPr>
        <w:t>%</w:t>
      </w: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sz w:val="24"/>
          <w:szCs w:val="24"/>
        </w:rPr>
      </w:pPr>
      <w:r w:rsidRPr="0095040A">
        <w:rPr>
          <w:rFonts w:ascii="Arial" w:hAnsi="Arial" w:cs="Arial"/>
          <w:sz w:val="24"/>
          <w:szCs w:val="24"/>
        </w:rPr>
        <w:t>3,000 word essay</w:t>
      </w:r>
    </w:p>
    <w:p w:rsidR="00873268" w:rsidRPr="0095040A" w:rsidRDefault="00873268" w:rsidP="00873268">
      <w:pPr>
        <w:rPr>
          <w:rFonts w:ascii="Arial" w:hAnsi="Arial" w:cs="Arial"/>
          <w:b/>
          <w:sz w:val="24"/>
          <w:szCs w:val="24"/>
        </w:rPr>
      </w:pPr>
    </w:p>
    <w:p w:rsidR="00873268" w:rsidRPr="0095040A" w:rsidRDefault="00873268" w:rsidP="00873268">
      <w:pPr>
        <w:pStyle w:val="fixed"/>
        <w:ind w:left="0" w:firstLine="0"/>
        <w:rPr>
          <w:rFonts w:ascii="Arial" w:hAnsi="Arial" w:cs="Arial"/>
          <w:b w:val="0"/>
          <w:szCs w:val="24"/>
        </w:rPr>
      </w:pPr>
    </w:p>
    <w:p w:rsidR="00873268" w:rsidRPr="0095040A" w:rsidRDefault="00873268" w:rsidP="00873268">
      <w:pPr>
        <w:rPr>
          <w:rFonts w:ascii="Arial" w:hAnsi="Arial" w:cs="Arial"/>
          <w:b/>
          <w:sz w:val="24"/>
          <w:szCs w:val="24"/>
        </w:rPr>
      </w:pPr>
      <w:r w:rsidRPr="0095040A">
        <w:rPr>
          <w:rFonts w:ascii="Arial" w:hAnsi="Arial" w:cs="Arial"/>
          <w:b/>
          <w:sz w:val="24"/>
          <w:szCs w:val="24"/>
        </w:rPr>
        <w:t xml:space="preserve">Assessment Component 2 – </w:t>
      </w:r>
      <w:r w:rsidRPr="0095040A">
        <w:rPr>
          <w:rFonts w:ascii="Arial" w:hAnsi="Arial" w:cs="Arial"/>
          <w:sz w:val="24"/>
          <w:szCs w:val="24"/>
        </w:rPr>
        <w:t>50</w:t>
      </w:r>
      <w:r w:rsidRPr="0095040A">
        <w:rPr>
          <w:rFonts w:ascii="Arial" w:hAnsi="Arial" w:cs="Arial"/>
          <w:b/>
          <w:sz w:val="24"/>
          <w:szCs w:val="24"/>
        </w:rPr>
        <w:t>%</w:t>
      </w: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sz w:val="24"/>
          <w:szCs w:val="24"/>
        </w:rPr>
      </w:pPr>
      <w:r w:rsidRPr="0095040A">
        <w:rPr>
          <w:rFonts w:ascii="Arial" w:hAnsi="Arial" w:cs="Arial"/>
          <w:sz w:val="24"/>
          <w:szCs w:val="24"/>
        </w:rPr>
        <w:t>3,000 word essay</w:t>
      </w: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sz w:val="24"/>
          <w:szCs w:val="24"/>
        </w:rPr>
      </w:pPr>
      <w:r w:rsidRPr="0095040A">
        <w:rPr>
          <w:rFonts w:ascii="Arial" w:hAnsi="Arial" w:cs="Arial"/>
          <w:sz w:val="24"/>
          <w:szCs w:val="24"/>
        </w:rPr>
        <w:t xml:space="preserve">Exemplar: consider the importance of Harmony as a sign for </w:t>
      </w:r>
      <w:proofErr w:type="spellStart"/>
      <w:r w:rsidRPr="0095040A">
        <w:rPr>
          <w:rFonts w:ascii="Arial" w:hAnsi="Arial" w:cs="Arial"/>
          <w:sz w:val="24"/>
          <w:szCs w:val="24"/>
        </w:rPr>
        <w:t>Daoist</w:t>
      </w:r>
      <w:proofErr w:type="spellEnd"/>
      <w:r w:rsidRPr="0095040A">
        <w:rPr>
          <w:rFonts w:ascii="Arial" w:hAnsi="Arial" w:cs="Arial"/>
          <w:sz w:val="24"/>
          <w:szCs w:val="24"/>
        </w:rPr>
        <w:t xml:space="preserve"> understanding of health.</w:t>
      </w:r>
    </w:p>
    <w:p w:rsidR="00873268" w:rsidRPr="0095040A" w:rsidRDefault="00873268" w:rsidP="00873268">
      <w:pPr>
        <w:pStyle w:val="fixed"/>
        <w:ind w:left="0" w:firstLine="0"/>
        <w:rPr>
          <w:rFonts w:ascii="Arial" w:hAnsi="Arial" w:cs="Arial"/>
          <w:b w:val="0"/>
          <w:szCs w:val="24"/>
        </w:rPr>
      </w:pPr>
    </w:p>
    <w:p w:rsidR="00873268" w:rsidRPr="0095040A" w:rsidRDefault="00873268" w:rsidP="00873268">
      <w:pPr>
        <w:pStyle w:val="fixed"/>
        <w:ind w:left="0" w:firstLine="0"/>
        <w:jc w:val="both"/>
        <w:rPr>
          <w:rFonts w:ascii="Arial" w:hAnsi="Arial" w:cs="Arial"/>
          <w:szCs w:val="24"/>
        </w:rPr>
      </w:pPr>
      <w:r w:rsidRPr="0095040A">
        <w:rPr>
          <w:rFonts w:ascii="Arial" w:hAnsi="Arial" w:cs="Arial"/>
          <w:szCs w:val="24"/>
        </w:rPr>
        <w:lastRenderedPageBreak/>
        <w:t>Assessment Summary</w:t>
      </w:r>
    </w:p>
    <w:tbl>
      <w:tblPr>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73268" w:rsidRPr="0095040A" w:rsidTr="006A2473">
        <w:tc>
          <w:tcPr>
            <w:tcW w:w="3261" w:type="dxa"/>
            <w:tcBorders>
              <w:top w:val="single" w:sz="4" w:space="0" w:color="auto"/>
              <w:left w:val="single" w:sz="4" w:space="0" w:color="auto"/>
            </w:tcBorders>
          </w:tcPr>
          <w:p w:rsidR="00873268" w:rsidRPr="0095040A" w:rsidRDefault="00873268" w:rsidP="006A2473">
            <w:pPr>
              <w:rPr>
                <w:rFonts w:ascii="Arial" w:hAnsi="Arial" w:cs="Arial"/>
                <w:b/>
                <w:sz w:val="24"/>
                <w:szCs w:val="24"/>
              </w:rPr>
            </w:pPr>
            <w:r w:rsidRPr="0095040A">
              <w:rPr>
                <w:rFonts w:ascii="Arial" w:hAnsi="Arial" w:cs="Arial"/>
                <w:b/>
                <w:sz w:val="24"/>
                <w:szCs w:val="24"/>
              </w:rPr>
              <w:t>Activity type</w:t>
            </w:r>
          </w:p>
        </w:tc>
        <w:tc>
          <w:tcPr>
            <w:tcW w:w="1842" w:type="dxa"/>
          </w:tcPr>
          <w:p w:rsidR="00873268" w:rsidRPr="0095040A" w:rsidRDefault="00873268" w:rsidP="006A2473">
            <w:pPr>
              <w:jc w:val="center"/>
              <w:rPr>
                <w:rFonts w:ascii="Arial" w:hAnsi="Arial" w:cs="Arial"/>
                <w:b/>
                <w:sz w:val="24"/>
                <w:szCs w:val="24"/>
              </w:rPr>
            </w:pPr>
            <w:r w:rsidRPr="0095040A">
              <w:rPr>
                <w:rFonts w:ascii="Arial" w:hAnsi="Arial" w:cs="Arial"/>
                <w:b/>
                <w:sz w:val="24"/>
                <w:szCs w:val="24"/>
              </w:rPr>
              <w:t>Percentage</w:t>
            </w:r>
          </w:p>
        </w:tc>
      </w:tr>
      <w:tr w:rsidR="00873268" w:rsidRPr="0095040A" w:rsidTr="006A2473">
        <w:tc>
          <w:tcPr>
            <w:tcW w:w="3261" w:type="dxa"/>
          </w:tcPr>
          <w:p w:rsidR="00873268" w:rsidRPr="0095040A" w:rsidRDefault="00873268" w:rsidP="006A2473">
            <w:pPr>
              <w:rPr>
                <w:rFonts w:ascii="Arial" w:hAnsi="Arial" w:cs="Arial"/>
                <w:sz w:val="24"/>
                <w:szCs w:val="24"/>
              </w:rPr>
            </w:pPr>
            <w:r w:rsidRPr="0095040A">
              <w:rPr>
                <w:rFonts w:ascii="Arial" w:hAnsi="Arial" w:cs="Arial"/>
                <w:sz w:val="24"/>
                <w:szCs w:val="24"/>
              </w:rPr>
              <w:t>Written</w:t>
            </w:r>
          </w:p>
        </w:tc>
        <w:tc>
          <w:tcPr>
            <w:tcW w:w="1842" w:type="dxa"/>
          </w:tcPr>
          <w:p w:rsidR="00873268" w:rsidRPr="0095040A" w:rsidRDefault="00873268" w:rsidP="006A2473">
            <w:pPr>
              <w:jc w:val="center"/>
              <w:rPr>
                <w:rFonts w:ascii="Arial" w:hAnsi="Arial" w:cs="Arial"/>
                <w:sz w:val="24"/>
                <w:szCs w:val="24"/>
              </w:rPr>
            </w:pPr>
          </w:p>
        </w:tc>
      </w:tr>
      <w:tr w:rsidR="00873268" w:rsidRPr="0095040A" w:rsidTr="006A2473">
        <w:tc>
          <w:tcPr>
            <w:tcW w:w="3261" w:type="dxa"/>
          </w:tcPr>
          <w:p w:rsidR="00873268" w:rsidRPr="0095040A" w:rsidRDefault="00873268" w:rsidP="006A2473">
            <w:pPr>
              <w:rPr>
                <w:rFonts w:ascii="Arial" w:hAnsi="Arial" w:cs="Arial"/>
                <w:sz w:val="24"/>
                <w:szCs w:val="24"/>
              </w:rPr>
            </w:pPr>
            <w:r w:rsidRPr="0095040A">
              <w:rPr>
                <w:rFonts w:ascii="Arial" w:hAnsi="Arial" w:cs="Arial"/>
                <w:sz w:val="24"/>
                <w:szCs w:val="24"/>
              </w:rPr>
              <w:t>Coursework</w:t>
            </w:r>
          </w:p>
        </w:tc>
        <w:tc>
          <w:tcPr>
            <w:tcW w:w="1842" w:type="dxa"/>
          </w:tcPr>
          <w:p w:rsidR="00873268" w:rsidRPr="0095040A" w:rsidRDefault="00873268" w:rsidP="006A2473">
            <w:pPr>
              <w:jc w:val="center"/>
              <w:rPr>
                <w:rFonts w:ascii="Arial" w:hAnsi="Arial" w:cs="Arial"/>
                <w:sz w:val="24"/>
                <w:szCs w:val="24"/>
              </w:rPr>
            </w:pPr>
            <w:r w:rsidRPr="0095040A">
              <w:rPr>
                <w:rFonts w:ascii="Arial" w:hAnsi="Arial" w:cs="Arial"/>
                <w:sz w:val="24"/>
                <w:szCs w:val="24"/>
              </w:rPr>
              <w:t>100%</w:t>
            </w:r>
          </w:p>
        </w:tc>
      </w:tr>
      <w:tr w:rsidR="00873268" w:rsidRPr="0095040A" w:rsidTr="006A2473">
        <w:tc>
          <w:tcPr>
            <w:tcW w:w="3261" w:type="dxa"/>
          </w:tcPr>
          <w:p w:rsidR="00873268" w:rsidRPr="0095040A" w:rsidRDefault="00873268" w:rsidP="006A2473">
            <w:pPr>
              <w:rPr>
                <w:rFonts w:ascii="Arial" w:hAnsi="Arial" w:cs="Arial"/>
                <w:sz w:val="24"/>
                <w:szCs w:val="24"/>
              </w:rPr>
            </w:pPr>
            <w:r w:rsidRPr="0095040A">
              <w:rPr>
                <w:rFonts w:ascii="Arial" w:hAnsi="Arial" w:cs="Arial"/>
                <w:sz w:val="24"/>
                <w:szCs w:val="24"/>
              </w:rPr>
              <w:t>Practical</w:t>
            </w:r>
          </w:p>
        </w:tc>
        <w:tc>
          <w:tcPr>
            <w:tcW w:w="1842" w:type="dxa"/>
          </w:tcPr>
          <w:p w:rsidR="00873268" w:rsidRPr="0095040A" w:rsidRDefault="00873268" w:rsidP="006A2473">
            <w:pPr>
              <w:jc w:val="center"/>
              <w:rPr>
                <w:rFonts w:ascii="Arial" w:hAnsi="Arial" w:cs="Arial"/>
                <w:sz w:val="24"/>
                <w:szCs w:val="24"/>
              </w:rPr>
            </w:pPr>
          </w:p>
        </w:tc>
      </w:tr>
      <w:tr w:rsidR="00873268" w:rsidRPr="0095040A" w:rsidTr="006A2473">
        <w:tc>
          <w:tcPr>
            <w:tcW w:w="3261" w:type="dxa"/>
          </w:tcPr>
          <w:p w:rsidR="00873268" w:rsidRPr="0095040A" w:rsidRDefault="00873268" w:rsidP="006A2473">
            <w:pPr>
              <w:rPr>
                <w:rFonts w:ascii="Arial" w:hAnsi="Arial" w:cs="Arial"/>
                <w:sz w:val="24"/>
                <w:szCs w:val="24"/>
              </w:rPr>
            </w:pPr>
            <w:r w:rsidRPr="0095040A">
              <w:rPr>
                <w:rFonts w:ascii="Arial" w:hAnsi="Arial" w:cs="Arial"/>
                <w:b/>
                <w:sz w:val="24"/>
                <w:szCs w:val="24"/>
              </w:rPr>
              <w:t>TOTAL</w:t>
            </w:r>
          </w:p>
        </w:tc>
        <w:tc>
          <w:tcPr>
            <w:tcW w:w="1842" w:type="dxa"/>
          </w:tcPr>
          <w:p w:rsidR="00873268" w:rsidRPr="0095040A" w:rsidRDefault="00873268" w:rsidP="006A2473">
            <w:pPr>
              <w:jc w:val="center"/>
              <w:rPr>
                <w:rFonts w:ascii="Arial" w:hAnsi="Arial" w:cs="Arial"/>
                <w:b/>
                <w:sz w:val="24"/>
                <w:szCs w:val="24"/>
              </w:rPr>
            </w:pPr>
            <w:r w:rsidRPr="0095040A">
              <w:rPr>
                <w:rFonts w:ascii="Arial" w:hAnsi="Arial" w:cs="Arial"/>
                <w:b/>
                <w:sz w:val="24"/>
                <w:szCs w:val="24"/>
              </w:rPr>
              <w:t>100%</w:t>
            </w:r>
          </w:p>
        </w:tc>
      </w:tr>
    </w:tbl>
    <w:p w:rsidR="00873268" w:rsidRPr="0095040A" w:rsidRDefault="00873268" w:rsidP="00873268">
      <w:pPr>
        <w:rPr>
          <w:rFonts w:ascii="Arial" w:hAnsi="Arial" w:cs="Arial"/>
          <w:sz w:val="24"/>
          <w:szCs w:val="24"/>
        </w:rPr>
      </w:pP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b/>
          <w:sz w:val="24"/>
          <w:szCs w:val="24"/>
        </w:rPr>
      </w:pPr>
    </w:p>
    <w:p w:rsidR="00873268" w:rsidRPr="0095040A" w:rsidRDefault="00873268" w:rsidP="00873268">
      <w:pPr>
        <w:rPr>
          <w:rFonts w:ascii="Arial" w:hAnsi="Arial" w:cs="Arial"/>
          <w:b/>
          <w:sz w:val="24"/>
          <w:szCs w:val="24"/>
        </w:rPr>
      </w:pPr>
    </w:p>
    <w:p w:rsidR="00873268" w:rsidRPr="0095040A" w:rsidRDefault="00873268" w:rsidP="00873268">
      <w:pPr>
        <w:pStyle w:val="heading"/>
        <w:spacing w:before="0" w:after="0"/>
        <w:ind w:left="0" w:firstLine="0"/>
        <w:rPr>
          <w:rFonts w:ascii="Arial" w:hAnsi="Arial" w:cs="Arial"/>
          <w:b w:val="0"/>
          <w:szCs w:val="24"/>
        </w:rPr>
      </w:pPr>
    </w:p>
    <w:p w:rsidR="00873268" w:rsidRPr="0095040A" w:rsidRDefault="00873268" w:rsidP="00873268">
      <w:pPr>
        <w:pStyle w:val="heading"/>
        <w:spacing w:before="0" w:after="0"/>
        <w:ind w:left="0" w:firstLine="0"/>
        <w:rPr>
          <w:rFonts w:ascii="Arial" w:hAnsi="Arial" w:cs="Arial"/>
          <w:szCs w:val="24"/>
        </w:rPr>
      </w:pPr>
      <w:r w:rsidRPr="0095040A">
        <w:rPr>
          <w:rFonts w:ascii="Arial" w:hAnsi="Arial" w:cs="Arial"/>
          <w:szCs w:val="24"/>
        </w:rPr>
        <w:t>BIBLIOGRAPHY</w:t>
      </w:r>
    </w:p>
    <w:p w:rsidR="00873268" w:rsidRPr="0095040A" w:rsidRDefault="00873268" w:rsidP="00873268">
      <w:pPr>
        <w:pStyle w:val="heading"/>
        <w:spacing w:before="0" w:after="0"/>
        <w:ind w:left="0" w:firstLine="0"/>
        <w:rPr>
          <w:rFonts w:ascii="Arial" w:hAnsi="Arial" w:cs="Arial"/>
          <w:szCs w:val="24"/>
        </w:rPr>
      </w:pPr>
    </w:p>
    <w:p w:rsidR="00873268" w:rsidRPr="0095040A" w:rsidRDefault="00873268" w:rsidP="00873268">
      <w:pPr>
        <w:pStyle w:val="heading"/>
        <w:spacing w:before="0" w:after="0"/>
        <w:rPr>
          <w:rFonts w:ascii="Arial" w:hAnsi="Arial" w:cs="Arial"/>
          <w:szCs w:val="24"/>
        </w:rPr>
      </w:pPr>
      <w:r w:rsidRPr="0095040A">
        <w:rPr>
          <w:rFonts w:ascii="Arial" w:hAnsi="Arial" w:cs="Arial"/>
          <w:szCs w:val="24"/>
        </w:rPr>
        <w:t>Essential</w:t>
      </w:r>
    </w:p>
    <w:p w:rsidR="00873268" w:rsidRPr="0095040A" w:rsidRDefault="00873268" w:rsidP="00873268">
      <w:pPr>
        <w:pStyle w:val="heading"/>
        <w:spacing w:before="0" w:after="0"/>
        <w:rPr>
          <w:rFonts w:ascii="Arial" w:hAnsi="Arial" w:cs="Arial"/>
          <w:szCs w:val="24"/>
        </w:rPr>
      </w:pPr>
    </w:p>
    <w:p w:rsidR="00873268" w:rsidRPr="0095040A" w:rsidRDefault="00873268" w:rsidP="00873268">
      <w:pPr>
        <w:rPr>
          <w:rFonts w:ascii="Arial" w:hAnsi="Arial" w:cs="Arial"/>
          <w:sz w:val="24"/>
          <w:szCs w:val="24"/>
        </w:rPr>
      </w:pPr>
      <w:r w:rsidRPr="0095040A">
        <w:rPr>
          <w:rFonts w:ascii="Arial" w:hAnsi="Arial" w:cs="Arial"/>
          <w:b/>
          <w:sz w:val="24"/>
          <w:szCs w:val="24"/>
        </w:rPr>
        <w:t xml:space="preserve">Guided independent study </w:t>
      </w:r>
      <w:r w:rsidRPr="0095040A">
        <w:rPr>
          <w:rFonts w:ascii="Arial" w:hAnsi="Arial" w:cs="Arial"/>
          <w:sz w:val="24"/>
          <w:szCs w:val="24"/>
        </w:rPr>
        <w:t>allows students to further their independent learning skills with appropriate support provided by the module tutor(s) (e.g. preparation for lectures and seminars, follow-up work, background reading, revision, completion of assessment tasks).</w:t>
      </w:r>
    </w:p>
    <w:p w:rsidR="00873268" w:rsidRPr="0095040A" w:rsidRDefault="00873268" w:rsidP="00873268">
      <w:pPr>
        <w:rPr>
          <w:rFonts w:ascii="Arial" w:hAnsi="Arial" w:cs="Arial"/>
          <w:b/>
          <w:sz w:val="24"/>
          <w:szCs w:val="24"/>
        </w:rPr>
      </w:pPr>
    </w:p>
    <w:p w:rsidR="00873268" w:rsidRPr="0095040A" w:rsidRDefault="00873268" w:rsidP="00873268">
      <w:pPr>
        <w:pStyle w:val="heading"/>
        <w:spacing w:before="0" w:after="0"/>
        <w:rPr>
          <w:rFonts w:ascii="Arial" w:hAnsi="Arial" w:cs="Arial"/>
          <w:szCs w:val="24"/>
        </w:rPr>
      </w:pPr>
      <w:r w:rsidRPr="0095040A">
        <w:rPr>
          <w:rFonts w:ascii="Arial" w:hAnsi="Arial" w:cs="Arial"/>
          <w:szCs w:val="24"/>
        </w:rPr>
        <w:t>Recommended</w:t>
      </w:r>
    </w:p>
    <w:p w:rsidR="00873268" w:rsidRPr="0095040A" w:rsidRDefault="00873268" w:rsidP="00873268">
      <w:pPr>
        <w:pStyle w:val="heading"/>
        <w:spacing w:before="0" w:after="0"/>
        <w:rPr>
          <w:rFonts w:ascii="Arial" w:hAnsi="Arial" w:cs="Arial"/>
          <w:szCs w:val="24"/>
        </w:rPr>
      </w:pPr>
    </w:p>
    <w:p w:rsidR="00873268" w:rsidRPr="0095040A" w:rsidRDefault="00873268" w:rsidP="00873268">
      <w:pPr>
        <w:rPr>
          <w:rFonts w:ascii="Arial" w:hAnsi="Arial" w:cs="Arial"/>
          <w:sz w:val="24"/>
          <w:szCs w:val="24"/>
        </w:rPr>
      </w:pPr>
      <w:proofErr w:type="gramStart"/>
      <w:r w:rsidRPr="0095040A">
        <w:rPr>
          <w:rFonts w:ascii="Arial" w:hAnsi="Arial" w:cs="Arial"/>
          <w:sz w:val="24"/>
          <w:szCs w:val="24"/>
        </w:rPr>
        <w:t>Chang, Po-</w:t>
      </w:r>
      <w:proofErr w:type="spellStart"/>
      <w:r w:rsidRPr="0095040A">
        <w:rPr>
          <w:rFonts w:ascii="Arial" w:hAnsi="Arial" w:cs="Arial"/>
          <w:sz w:val="24"/>
          <w:szCs w:val="24"/>
        </w:rPr>
        <w:t>tuan</w:t>
      </w:r>
      <w:proofErr w:type="spellEnd"/>
      <w:r w:rsidRPr="0095040A">
        <w:rPr>
          <w:rFonts w:ascii="Arial" w:hAnsi="Arial" w:cs="Arial"/>
          <w:sz w:val="24"/>
          <w:szCs w:val="24"/>
        </w:rPr>
        <w:t>.</w:t>
      </w:r>
      <w:proofErr w:type="gramEnd"/>
      <w:r w:rsidRPr="0095040A">
        <w:rPr>
          <w:rFonts w:ascii="Arial" w:hAnsi="Arial" w:cs="Arial"/>
          <w:sz w:val="24"/>
          <w:szCs w:val="24"/>
        </w:rPr>
        <w:t xml:space="preserve"> </w:t>
      </w:r>
      <w:proofErr w:type="gramStart"/>
      <w:r w:rsidRPr="0095040A">
        <w:rPr>
          <w:rFonts w:ascii="Arial" w:hAnsi="Arial" w:cs="Arial"/>
          <w:i/>
          <w:iCs/>
          <w:sz w:val="24"/>
          <w:szCs w:val="24"/>
        </w:rPr>
        <w:t>The Inner Teachings of Taoism</w:t>
      </w:r>
      <w:r w:rsidRPr="0095040A">
        <w:rPr>
          <w:rFonts w:ascii="Arial" w:hAnsi="Arial" w:cs="Arial"/>
          <w:iCs/>
          <w:sz w:val="24"/>
          <w:szCs w:val="24"/>
        </w:rPr>
        <w:t>.</w:t>
      </w:r>
      <w:proofErr w:type="gramEnd"/>
      <w:r w:rsidRPr="0095040A">
        <w:rPr>
          <w:rFonts w:ascii="Arial" w:hAnsi="Arial" w:cs="Arial"/>
          <w:iCs/>
          <w:sz w:val="24"/>
          <w:szCs w:val="24"/>
        </w:rPr>
        <w:t xml:space="preserve"> Boston: </w:t>
      </w:r>
      <w:proofErr w:type="spellStart"/>
      <w:r w:rsidRPr="0095040A">
        <w:rPr>
          <w:rFonts w:ascii="Arial" w:hAnsi="Arial" w:cs="Arial"/>
          <w:sz w:val="24"/>
          <w:szCs w:val="24"/>
        </w:rPr>
        <w:t>Shambhala</w:t>
      </w:r>
      <w:proofErr w:type="spellEnd"/>
      <w:r w:rsidRPr="0095040A">
        <w:rPr>
          <w:rFonts w:ascii="Arial" w:hAnsi="Arial" w:cs="Arial"/>
          <w:sz w:val="24"/>
          <w:szCs w:val="24"/>
        </w:rPr>
        <w:t>, 2001.</w:t>
      </w:r>
    </w:p>
    <w:p w:rsidR="00873268" w:rsidRPr="0095040A" w:rsidRDefault="00873268" w:rsidP="00873268">
      <w:pPr>
        <w:rPr>
          <w:rFonts w:ascii="Arial" w:hAnsi="Arial" w:cs="Arial"/>
          <w:sz w:val="24"/>
          <w:szCs w:val="24"/>
        </w:rPr>
      </w:pPr>
      <w:proofErr w:type="spellStart"/>
      <w:r w:rsidRPr="0095040A">
        <w:rPr>
          <w:rFonts w:ascii="Arial" w:hAnsi="Arial" w:cs="Arial"/>
          <w:sz w:val="24"/>
          <w:szCs w:val="24"/>
        </w:rPr>
        <w:t>Danaos</w:t>
      </w:r>
      <w:proofErr w:type="spellEnd"/>
      <w:r w:rsidRPr="0095040A">
        <w:rPr>
          <w:rFonts w:ascii="Arial" w:hAnsi="Arial" w:cs="Arial"/>
          <w:sz w:val="24"/>
          <w:szCs w:val="24"/>
        </w:rPr>
        <w:t xml:space="preserve">, </w:t>
      </w:r>
      <w:proofErr w:type="spellStart"/>
      <w:r w:rsidRPr="0095040A">
        <w:rPr>
          <w:rFonts w:ascii="Arial" w:hAnsi="Arial" w:cs="Arial"/>
          <w:sz w:val="24"/>
          <w:szCs w:val="24"/>
        </w:rPr>
        <w:t>Kosta</w:t>
      </w:r>
      <w:proofErr w:type="spellEnd"/>
      <w:r w:rsidRPr="0095040A">
        <w:rPr>
          <w:rFonts w:ascii="Arial" w:hAnsi="Arial" w:cs="Arial"/>
          <w:sz w:val="24"/>
          <w:szCs w:val="24"/>
        </w:rPr>
        <w:t xml:space="preserve">. </w:t>
      </w:r>
      <w:proofErr w:type="spellStart"/>
      <w:r w:rsidRPr="0095040A">
        <w:rPr>
          <w:rFonts w:ascii="Arial" w:hAnsi="Arial" w:cs="Arial"/>
          <w:i/>
          <w:sz w:val="24"/>
          <w:szCs w:val="24"/>
        </w:rPr>
        <w:t>Nei</w:t>
      </w:r>
      <w:proofErr w:type="spellEnd"/>
      <w:r w:rsidRPr="0095040A">
        <w:rPr>
          <w:rFonts w:ascii="Arial" w:hAnsi="Arial" w:cs="Arial"/>
          <w:i/>
          <w:sz w:val="24"/>
          <w:szCs w:val="24"/>
        </w:rPr>
        <w:t xml:space="preserve"> Kung: The </w:t>
      </w:r>
      <w:proofErr w:type="spellStart"/>
      <w:r w:rsidRPr="0095040A">
        <w:rPr>
          <w:rFonts w:ascii="Arial" w:hAnsi="Arial" w:cs="Arial"/>
          <w:i/>
          <w:sz w:val="24"/>
          <w:szCs w:val="24"/>
        </w:rPr>
        <w:t>Sectet</w:t>
      </w:r>
      <w:proofErr w:type="spellEnd"/>
      <w:r w:rsidRPr="0095040A">
        <w:rPr>
          <w:rFonts w:ascii="Arial" w:hAnsi="Arial" w:cs="Arial"/>
          <w:i/>
          <w:sz w:val="24"/>
          <w:szCs w:val="24"/>
        </w:rPr>
        <w:t xml:space="preserve"> Teachings of the Warrior Sages</w:t>
      </w:r>
      <w:r w:rsidRPr="0095040A">
        <w:rPr>
          <w:rFonts w:ascii="Arial" w:hAnsi="Arial" w:cs="Arial"/>
          <w:sz w:val="24"/>
          <w:szCs w:val="24"/>
        </w:rPr>
        <w:t xml:space="preserve">. </w:t>
      </w:r>
      <w:r w:rsidRPr="0095040A">
        <w:rPr>
          <w:rFonts w:ascii="Arial" w:hAnsi="Arial" w:cs="Arial"/>
          <w:i/>
          <w:sz w:val="24"/>
          <w:szCs w:val="24"/>
        </w:rPr>
        <w:t xml:space="preserve"> </w:t>
      </w:r>
      <w:r w:rsidRPr="0095040A">
        <w:rPr>
          <w:rFonts w:ascii="Arial" w:hAnsi="Arial" w:cs="Arial"/>
          <w:sz w:val="24"/>
          <w:szCs w:val="24"/>
        </w:rPr>
        <w:t>Inner Traditions International</w:t>
      </w:r>
      <w:proofErr w:type="gramStart"/>
      <w:r w:rsidRPr="0095040A">
        <w:rPr>
          <w:rFonts w:ascii="Arial" w:hAnsi="Arial" w:cs="Arial"/>
          <w:sz w:val="24"/>
          <w:szCs w:val="24"/>
        </w:rPr>
        <w:t>,  2002</w:t>
      </w:r>
      <w:proofErr w:type="gramEnd"/>
      <w:r w:rsidRPr="0095040A">
        <w:rPr>
          <w:rFonts w:ascii="Arial" w:hAnsi="Arial" w:cs="Arial"/>
          <w:sz w:val="24"/>
          <w:szCs w:val="24"/>
        </w:rPr>
        <w:t xml:space="preserve">. </w:t>
      </w:r>
    </w:p>
    <w:p w:rsidR="00873268" w:rsidRPr="0095040A" w:rsidRDefault="00873268" w:rsidP="00873268">
      <w:pPr>
        <w:rPr>
          <w:rFonts w:ascii="Arial" w:hAnsi="Arial" w:cs="Arial"/>
          <w:sz w:val="24"/>
          <w:szCs w:val="24"/>
        </w:rPr>
      </w:pPr>
      <w:r w:rsidRPr="0095040A">
        <w:rPr>
          <w:rFonts w:ascii="Arial" w:hAnsi="Arial" w:cs="Arial"/>
          <w:sz w:val="24"/>
          <w:szCs w:val="24"/>
        </w:rPr>
        <w:t>Kohn, Livia (</w:t>
      </w:r>
      <w:proofErr w:type="gramStart"/>
      <w:r w:rsidRPr="0095040A">
        <w:rPr>
          <w:rFonts w:ascii="Arial" w:hAnsi="Arial" w:cs="Arial"/>
          <w:sz w:val="24"/>
          <w:szCs w:val="24"/>
        </w:rPr>
        <w:t>ed</w:t>
      </w:r>
      <w:proofErr w:type="gramEnd"/>
      <w:r w:rsidRPr="0095040A">
        <w:rPr>
          <w:rFonts w:ascii="Arial" w:hAnsi="Arial" w:cs="Arial"/>
          <w:sz w:val="24"/>
          <w:szCs w:val="24"/>
        </w:rPr>
        <w:t xml:space="preserve">.). </w:t>
      </w:r>
      <w:proofErr w:type="spellStart"/>
      <w:proofErr w:type="gramStart"/>
      <w:r w:rsidRPr="0095040A">
        <w:rPr>
          <w:rFonts w:ascii="Arial" w:hAnsi="Arial" w:cs="Arial"/>
          <w:i/>
          <w:sz w:val="24"/>
          <w:szCs w:val="24"/>
        </w:rPr>
        <w:t>Daoist</w:t>
      </w:r>
      <w:proofErr w:type="spellEnd"/>
      <w:r w:rsidRPr="0095040A">
        <w:rPr>
          <w:rFonts w:ascii="Arial" w:hAnsi="Arial" w:cs="Arial"/>
          <w:i/>
          <w:sz w:val="24"/>
          <w:szCs w:val="24"/>
        </w:rPr>
        <w:t xml:space="preserve"> Body Cultivation</w:t>
      </w:r>
      <w:r w:rsidRPr="0095040A">
        <w:rPr>
          <w:rFonts w:ascii="Arial" w:hAnsi="Arial" w:cs="Arial"/>
          <w:sz w:val="24"/>
          <w:szCs w:val="24"/>
        </w:rPr>
        <w:t>.</w:t>
      </w:r>
      <w:proofErr w:type="gramEnd"/>
      <w:r w:rsidRPr="0095040A">
        <w:rPr>
          <w:rFonts w:ascii="Arial" w:hAnsi="Arial" w:cs="Arial"/>
          <w:sz w:val="24"/>
          <w:szCs w:val="24"/>
        </w:rPr>
        <w:t xml:space="preserve"> Dunedin, FL: Three Pines Press, 2006.</w:t>
      </w:r>
    </w:p>
    <w:p w:rsidR="00873268" w:rsidRPr="0095040A" w:rsidRDefault="00873268" w:rsidP="00873268">
      <w:pPr>
        <w:rPr>
          <w:rFonts w:ascii="Arial" w:hAnsi="Arial" w:cs="Arial"/>
          <w:sz w:val="24"/>
          <w:szCs w:val="24"/>
        </w:rPr>
      </w:pPr>
      <w:r w:rsidRPr="0095040A">
        <w:rPr>
          <w:rFonts w:ascii="Arial" w:hAnsi="Arial" w:cs="Arial"/>
          <w:sz w:val="24"/>
          <w:szCs w:val="24"/>
        </w:rPr>
        <w:t xml:space="preserve">Lai, </w:t>
      </w:r>
      <w:proofErr w:type="spellStart"/>
      <w:r w:rsidRPr="0095040A">
        <w:rPr>
          <w:rFonts w:ascii="Arial" w:hAnsi="Arial" w:cs="Arial"/>
          <w:sz w:val="24"/>
          <w:szCs w:val="24"/>
        </w:rPr>
        <w:t>Karyn</w:t>
      </w:r>
      <w:proofErr w:type="spellEnd"/>
      <w:r w:rsidRPr="0095040A">
        <w:rPr>
          <w:rFonts w:ascii="Arial" w:hAnsi="Arial" w:cs="Arial"/>
          <w:sz w:val="24"/>
          <w:szCs w:val="24"/>
        </w:rPr>
        <w:t xml:space="preserve">. </w:t>
      </w:r>
      <w:proofErr w:type="gramStart"/>
      <w:r w:rsidRPr="0095040A">
        <w:rPr>
          <w:rFonts w:ascii="Arial" w:hAnsi="Arial" w:cs="Arial"/>
          <w:i/>
          <w:sz w:val="24"/>
          <w:szCs w:val="24"/>
        </w:rPr>
        <w:t>Learning from Chinese Philosophies</w:t>
      </w:r>
      <w:r w:rsidRPr="0095040A">
        <w:rPr>
          <w:rFonts w:ascii="Arial" w:hAnsi="Arial" w:cs="Arial"/>
          <w:sz w:val="24"/>
          <w:szCs w:val="24"/>
        </w:rPr>
        <w:t>.</w:t>
      </w:r>
      <w:proofErr w:type="gramEnd"/>
      <w:r w:rsidRPr="0095040A">
        <w:rPr>
          <w:rFonts w:ascii="Arial" w:hAnsi="Arial" w:cs="Arial"/>
          <w:sz w:val="24"/>
          <w:szCs w:val="24"/>
        </w:rPr>
        <w:t xml:space="preserve"> </w:t>
      </w:r>
      <w:proofErr w:type="spellStart"/>
      <w:r w:rsidRPr="0095040A">
        <w:rPr>
          <w:rFonts w:ascii="Arial" w:hAnsi="Arial" w:cs="Arial"/>
          <w:sz w:val="24"/>
          <w:szCs w:val="24"/>
        </w:rPr>
        <w:t>Aldershot</w:t>
      </w:r>
      <w:proofErr w:type="spellEnd"/>
      <w:r w:rsidRPr="0095040A">
        <w:rPr>
          <w:rFonts w:ascii="Arial" w:hAnsi="Arial" w:cs="Arial"/>
          <w:sz w:val="24"/>
          <w:szCs w:val="24"/>
        </w:rPr>
        <w:t xml:space="preserve">: </w:t>
      </w:r>
      <w:proofErr w:type="spellStart"/>
      <w:r w:rsidRPr="0095040A">
        <w:rPr>
          <w:rFonts w:ascii="Arial" w:hAnsi="Arial" w:cs="Arial"/>
          <w:sz w:val="24"/>
          <w:szCs w:val="24"/>
        </w:rPr>
        <w:t>Ashgate</w:t>
      </w:r>
      <w:proofErr w:type="spellEnd"/>
      <w:r w:rsidRPr="0095040A">
        <w:rPr>
          <w:rFonts w:ascii="Arial" w:hAnsi="Arial" w:cs="Arial"/>
          <w:sz w:val="24"/>
          <w:szCs w:val="24"/>
        </w:rPr>
        <w:t>, 2006.</w:t>
      </w:r>
    </w:p>
    <w:p w:rsidR="00873268" w:rsidRPr="0095040A" w:rsidRDefault="00873268" w:rsidP="00873268">
      <w:pPr>
        <w:rPr>
          <w:rFonts w:ascii="Arial" w:hAnsi="Arial" w:cs="Arial"/>
          <w:sz w:val="24"/>
          <w:szCs w:val="24"/>
        </w:rPr>
      </w:pPr>
      <w:r w:rsidRPr="0095040A">
        <w:rPr>
          <w:rFonts w:ascii="Arial" w:hAnsi="Arial" w:cs="Arial"/>
          <w:sz w:val="24"/>
          <w:szCs w:val="24"/>
        </w:rPr>
        <w:t xml:space="preserve"> </w:t>
      </w:r>
      <w:proofErr w:type="gramStart"/>
      <w:r w:rsidRPr="0095040A">
        <w:rPr>
          <w:rFonts w:ascii="Arial" w:hAnsi="Arial" w:cs="Arial"/>
          <w:sz w:val="24"/>
          <w:szCs w:val="24"/>
        </w:rPr>
        <w:t>Master Hong Liu with Paul Perry.</w:t>
      </w:r>
      <w:proofErr w:type="gramEnd"/>
      <w:r w:rsidRPr="0095040A">
        <w:rPr>
          <w:rFonts w:ascii="Arial" w:hAnsi="Arial" w:cs="Arial"/>
          <w:sz w:val="24"/>
          <w:szCs w:val="24"/>
        </w:rPr>
        <w:t xml:space="preserve"> </w:t>
      </w:r>
      <w:proofErr w:type="gramStart"/>
      <w:r w:rsidRPr="0095040A">
        <w:rPr>
          <w:rFonts w:ascii="Arial" w:hAnsi="Arial" w:cs="Arial"/>
          <w:i/>
          <w:sz w:val="24"/>
          <w:szCs w:val="24"/>
        </w:rPr>
        <w:t>The Healing Art of Qi Gong</w:t>
      </w:r>
      <w:r w:rsidRPr="0095040A">
        <w:rPr>
          <w:rFonts w:ascii="Arial" w:hAnsi="Arial" w:cs="Arial"/>
          <w:sz w:val="24"/>
          <w:szCs w:val="24"/>
        </w:rPr>
        <w:t>.</w:t>
      </w:r>
      <w:proofErr w:type="gramEnd"/>
      <w:r w:rsidRPr="0095040A">
        <w:rPr>
          <w:rFonts w:ascii="Arial" w:hAnsi="Arial" w:cs="Arial"/>
          <w:sz w:val="24"/>
          <w:szCs w:val="24"/>
        </w:rPr>
        <w:t xml:space="preserve"> New York: Warner Books, 1996.</w:t>
      </w:r>
    </w:p>
    <w:p w:rsidR="00873268" w:rsidRPr="0095040A" w:rsidRDefault="00873268" w:rsidP="00873268">
      <w:pPr>
        <w:rPr>
          <w:rFonts w:ascii="Arial" w:hAnsi="Arial" w:cs="Arial"/>
          <w:sz w:val="24"/>
          <w:szCs w:val="24"/>
        </w:rPr>
      </w:pPr>
      <w:r w:rsidRPr="0095040A">
        <w:rPr>
          <w:rFonts w:ascii="Arial" w:hAnsi="Arial" w:cs="Arial"/>
          <w:sz w:val="24"/>
          <w:szCs w:val="24"/>
        </w:rPr>
        <w:t xml:space="preserve">Mitchell, </w:t>
      </w:r>
      <w:proofErr w:type="spellStart"/>
      <w:r w:rsidRPr="0095040A">
        <w:rPr>
          <w:rFonts w:ascii="Arial" w:hAnsi="Arial" w:cs="Arial"/>
          <w:sz w:val="24"/>
          <w:szCs w:val="24"/>
        </w:rPr>
        <w:t>Damo</w:t>
      </w:r>
      <w:proofErr w:type="spellEnd"/>
      <w:r w:rsidRPr="0095040A">
        <w:rPr>
          <w:rFonts w:ascii="Arial" w:hAnsi="Arial" w:cs="Arial"/>
          <w:sz w:val="24"/>
          <w:szCs w:val="24"/>
        </w:rPr>
        <w:t xml:space="preserve">. </w:t>
      </w:r>
      <w:proofErr w:type="spellStart"/>
      <w:r w:rsidRPr="0095040A">
        <w:rPr>
          <w:rFonts w:ascii="Arial" w:hAnsi="Arial" w:cs="Arial"/>
          <w:i/>
          <w:sz w:val="24"/>
          <w:szCs w:val="24"/>
        </w:rPr>
        <w:t>Nei</w:t>
      </w:r>
      <w:proofErr w:type="spellEnd"/>
      <w:r w:rsidRPr="0095040A">
        <w:rPr>
          <w:rFonts w:ascii="Arial" w:hAnsi="Arial" w:cs="Arial"/>
          <w:i/>
          <w:sz w:val="24"/>
          <w:szCs w:val="24"/>
        </w:rPr>
        <w:t xml:space="preserve"> Gong: Taoist Process of Internal Change</w:t>
      </w:r>
      <w:r w:rsidRPr="0095040A">
        <w:rPr>
          <w:rFonts w:ascii="Arial" w:hAnsi="Arial" w:cs="Arial"/>
          <w:sz w:val="24"/>
          <w:szCs w:val="24"/>
        </w:rPr>
        <w:t xml:space="preserve">. </w:t>
      </w:r>
      <w:proofErr w:type="spellStart"/>
      <w:r w:rsidRPr="0095040A">
        <w:rPr>
          <w:rFonts w:ascii="Arial" w:hAnsi="Arial" w:cs="Arial"/>
          <w:sz w:val="24"/>
          <w:szCs w:val="24"/>
        </w:rPr>
        <w:t>Lian</w:t>
      </w:r>
      <w:proofErr w:type="spellEnd"/>
      <w:r w:rsidRPr="0095040A">
        <w:rPr>
          <w:rFonts w:ascii="Arial" w:hAnsi="Arial" w:cs="Arial"/>
          <w:sz w:val="24"/>
          <w:szCs w:val="24"/>
        </w:rPr>
        <w:t xml:space="preserve"> Hua Publishing, 2009.</w:t>
      </w:r>
    </w:p>
    <w:p w:rsidR="00873268" w:rsidRPr="0095040A" w:rsidRDefault="00873268" w:rsidP="00873268">
      <w:pPr>
        <w:rPr>
          <w:rFonts w:ascii="Arial" w:hAnsi="Arial" w:cs="Arial"/>
          <w:sz w:val="24"/>
          <w:szCs w:val="24"/>
        </w:rPr>
      </w:pPr>
      <w:proofErr w:type="spellStart"/>
      <w:r w:rsidRPr="0095040A">
        <w:rPr>
          <w:rFonts w:ascii="Arial" w:hAnsi="Arial" w:cs="Arial"/>
          <w:sz w:val="24"/>
          <w:szCs w:val="24"/>
        </w:rPr>
        <w:t>Schipper</w:t>
      </w:r>
      <w:proofErr w:type="spellEnd"/>
      <w:r w:rsidRPr="0095040A">
        <w:rPr>
          <w:rFonts w:ascii="Arial" w:hAnsi="Arial" w:cs="Arial"/>
          <w:sz w:val="24"/>
          <w:szCs w:val="24"/>
        </w:rPr>
        <w:t xml:space="preserve">, Kristofer. </w:t>
      </w:r>
      <w:proofErr w:type="gramStart"/>
      <w:r w:rsidRPr="0095040A">
        <w:rPr>
          <w:rFonts w:ascii="Arial" w:hAnsi="Arial" w:cs="Arial"/>
          <w:i/>
          <w:sz w:val="24"/>
          <w:szCs w:val="24"/>
        </w:rPr>
        <w:t>The</w:t>
      </w:r>
      <w:r w:rsidRPr="0095040A">
        <w:rPr>
          <w:rFonts w:ascii="Arial" w:hAnsi="Arial" w:cs="Arial"/>
          <w:sz w:val="24"/>
          <w:szCs w:val="24"/>
        </w:rPr>
        <w:t xml:space="preserve"> </w:t>
      </w:r>
      <w:r w:rsidRPr="0095040A">
        <w:rPr>
          <w:rFonts w:ascii="Arial" w:hAnsi="Arial" w:cs="Arial"/>
          <w:i/>
          <w:sz w:val="24"/>
          <w:szCs w:val="24"/>
        </w:rPr>
        <w:t>Taoist Body</w:t>
      </w:r>
      <w:r w:rsidRPr="0095040A">
        <w:rPr>
          <w:rFonts w:ascii="Arial" w:hAnsi="Arial" w:cs="Arial"/>
          <w:sz w:val="24"/>
          <w:szCs w:val="24"/>
        </w:rPr>
        <w:t>.</w:t>
      </w:r>
      <w:proofErr w:type="gramEnd"/>
      <w:r w:rsidRPr="0095040A">
        <w:rPr>
          <w:rFonts w:ascii="Arial" w:hAnsi="Arial" w:cs="Arial"/>
          <w:sz w:val="24"/>
          <w:szCs w:val="24"/>
        </w:rPr>
        <w:t xml:space="preserve"> Berkeley: University of California Press, 1982.</w:t>
      </w:r>
    </w:p>
    <w:p w:rsidR="00873268" w:rsidRPr="0095040A" w:rsidRDefault="00873268" w:rsidP="00873268">
      <w:pPr>
        <w:rPr>
          <w:rFonts w:ascii="Arial" w:hAnsi="Arial" w:cs="Arial"/>
          <w:sz w:val="24"/>
          <w:szCs w:val="24"/>
        </w:rPr>
      </w:pPr>
      <w:proofErr w:type="gramStart"/>
      <w:r w:rsidRPr="0095040A">
        <w:rPr>
          <w:rFonts w:ascii="Arial" w:hAnsi="Arial" w:cs="Arial"/>
          <w:sz w:val="24"/>
          <w:szCs w:val="24"/>
        </w:rPr>
        <w:t xml:space="preserve">Yang, </w:t>
      </w:r>
      <w:proofErr w:type="spellStart"/>
      <w:r w:rsidRPr="0095040A">
        <w:rPr>
          <w:rFonts w:ascii="Arial" w:hAnsi="Arial" w:cs="Arial"/>
          <w:sz w:val="24"/>
          <w:szCs w:val="24"/>
        </w:rPr>
        <w:t>Jwing-ming</w:t>
      </w:r>
      <w:proofErr w:type="spellEnd"/>
      <w:r w:rsidRPr="0095040A">
        <w:rPr>
          <w:rFonts w:ascii="Arial" w:hAnsi="Arial" w:cs="Arial"/>
          <w:sz w:val="24"/>
          <w:szCs w:val="24"/>
        </w:rPr>
        <w:t xml:space="preserve"> Yang.</w:t>
      </w:r>
      <w:proofErr w:type="gramEnd"/>
      <w:r w:rsidRPr="0095040A">
        <w:rPr>
          <w:rFonts w:ascii="Arial" w:hAnsi="Arial" w:cs="Arial"/>
          <w:sz w:val="24"/>
          <w:szCs w:val="24"/>
        </w:rPr>
        <w:t xml:space="preserve"> </w:t>
      </w:r>
      <w:r w:rsidRPr="0095040A">
        <w:rPr>
          <w:rFonts w:ascii="Arial" w:hAnsi="Arial" w:cs="Arial"/>
          <w:i/>
          <w:sz w:val="24"/>
          <w:szCs w:val="24"/>
        </w:rPr>
        <w:t>The Root of Chinese Qigong: Secret for Health, Longevity &amp; Enlightenment</w:t>
      </w:r>
      <w:r w:rsidRPr="0095040A">
        <w:rPr>
          <w:rFonts w:ascii="Arial" w:hAnsi="Arial" w:cs="Arial"/>
          <w:sz w:val="24"/>
          <w:szCs w:val="24"/>
        </w:rPr>
        <w:t xml:space="preserve">. Wolfeboro NH: </w:t>
      </w:r>
      <w:proofErr w:type="gramStart"/>
      <w:r w:rsidRPr="0095040A">
        <w:rPr>
          <w:rFonts w:ascii="Arial" w:hAnsi="Arial" w:cs="Arial"/>
          <w:sz w:val="24"/>
          <w:szCs w:val="24"/>
        </w:rPr>
        <w:t>YMAA  Publication</w:t>
      </w:r>
      <w:proofErr w:type="gramEnd"/>
      <w:r w:rsidRPr="0095040A">
        <w:rPr>
          <w:rFonts w:ascii="Arial" w:hAnsi="Arial" w:cs="Arial"/>
          <w:sz w:val="24"/>
          <w:szCs w:val="24"/>
        </w:rPr>
        <w:t xml:space="preserve"> Centre, 1997.</w:t>
      </w:r>
    </w:p>
    <w:p w:rsidR="002932A0" w:rsidRDefault="002932A0"/>
    <w:sectPr w:rsidR="00293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4774E"/>
    <w:multiLevelType w:val="hybridMultilevel"/>
    <w:tmpl w:val="B9EC16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6C0F5413"/>
    <w:multiLevelType w:val="hybridMultilevel"/>
    <w:tmpl w:val="42703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7210E6"/>
    <w:multiLevelType w:val="hybridMultilevel"/>
    <w:tmpl w:val="CDE2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FE6"/>
    <w:rsid w:val="00065EBF"/>
    <w:rsid w:val="000A31D1"/>
    <w:rsid w:val="000D0B08"/>
    <w:rsid w:val="001370DA"/>
    <w:rsid w:val="00152FE6"/>
    <w:rsid w:val="001639C2"/>
    <w:rsid w:val="00197143"/>
    <w:rsid w:val="001C1A58"/>
    <w:rsid w:val="001E3148"/>
    <w:rsid w:val="00275489"/>
    <w:rsid w:val="002932A0"/>
    <w:rsid w:val="002B508C"/>
    <w:rsid w:val="002B626D"/>
    <w:rsid w:val="002E17F4"/>
    <w:rsid w:val="003526D2"/>
    <w:rsid w:val="0036086C"/>
    <w:rsid w:val="003679DC"/>
    <w:rsid w:val="003761E9"/>
    <w:rsid w:val="003B1073"/>
    <w:rsid w:val="003B75CB"/>
    <w:rsid w:val="003F2A65"/>
    <w:rsid w:val="00401693"/>
    <w:rsid w:val="00425230"/>
    <w:rsid w:val="00426051"/>
    <w:rsid w:val="004474D9"/>
    <w:rsid w:val="005246DE"/>
    <w:rsid w:val="006123C1"/>
    <w:rsid w:val="00616B01"/>
    <w:rsid w:val="00630CFF"/>
    <w:rsid w:val="006D271F"/>
    <w:rsid w:val="006D704F"/>
    <w:rsid w:val="0072180C"/>
    <w:rsid w:val="00750294"/>
    <w:rsid w:val="007510B8"/>
    <w:rsid w:val="007578D5"/>
    <w:rsid w:val="007B1775"/>
    <w:rsid w:val="007B4696"/>
    <w:rsid w:val="007D26C3"/>
    <w:rsid w:val="007D3BA3"/>
    <w:rsid w:val="0080332D"/>
    <w:rsid w:val="00807593"/>
    <w:rsid w:val="00837258"/>
    <w:rsid w:val="0086438A"/>
    <w:rsid w:val="00873268"/>
    <w:rsid w:val="00886AA0"/>
    <w:rsid w:val="00911C79"/>
    <w:rsid w:val="00914183"/>
    <w:rsid w:val="00921D12"/>
    <w:rsid w:val="00940A5F"/>
    <w:rsid w:val="0094687D"/>
    <w:rsid w:val="00960011"/>
    <w:rsid w:val="00971863"/>
    <w:rsid w:val="00973EB4"/>
    <w:rsid w:val="00974CAB"/>
    <w:rsid w:val="00980125"/>
    <w:rsid w:val="00A052AC"/>
    <w:rsid w:val="00A05C3C"/>
    <w:rsid w:val="00A45CF1"/>
    <w:rsid w:val="00A501E4"/>
    <w:rsid w:val="00A80E6C"/>
    <w:rsid w:val="00A9485C"/>
    <w:rsid w:val="00A9718F"/>
    <w:rsid w:val="00AA5F8E"/>
    <w:rsid w:val="00B50562"/>
    <w:rsid w:val="00B74FAE"/>
    <w:rsid w:val="00BA0CD5"/>
    <w:rsid w:val="00BA38DB"/>
    <w:rsid w:val="00BE336E"/>
    <w:rsid w:val="00BF46EA"/>
    <w:rsid w:val="00C04C63"/>
    <w:rsid w:val="00CD6DDE"/>
    <w:rsid w:val="00CD7114"/>
    <w:rsid w:val="00CD766E"/>
    <w:rsid w:val="00D0465C"/>
    <w:rsid w:val="00D172EB"/>
    <w:rsid w:val="00D25FE4"/>
    <w:rsid w:val="00D74FA2"/>
    <w:rsid w:val="00D966E1"/>
    <w:rsid w:val="00DC3F5B"/>
    <w:rsid w:val="00E04A38"/>
    <w:rsid w:val="00EA20F7"/>
    <w:rsid w:val="00EB6610"/>
    <w:rsid w:val="00ED33C5"/>
    <w:rsid w:val="00EE6015"/>
    <w:rsid w:val="00EF1E47"/>
    <w:rsid w:val="00F42E26"/>
    <w:rsid w:val="00F500EA"/>
    <w:rsid w:val="00F97316"/>
    <w:rsid w:val="00FA5DB7"/>
    <w:rsid w:val="00FB753B"/>
    <w:rsid w:val="00FE5859"/>
    <w:rsid w:val="00FF3E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268"/>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73268"/>
    <w:pPr>
      <w:ind w:left="720"/>
      <w:contextualSpacing/>
    </w:pPr>
    <w:rPr>
      <w:sz w:val="24"/>
      <w:szCs w:val="24"/>
      <w:lang w:val="en-GB" w:eastAsia="en-US"/>
    </w:rPr>
  </w:style>
  <w:style w:type="paragraph" w:customStyle="1" w:styleId="heading">
    <w:name w:val="heading"/>
    <w:basedOn w:val="fixed"/>
    <w:link w:val="headingChar"/>
    <w:rsid w:val="00873268"/>
    <w:pPr>
      <w:spacing w:before="240" w:after="120"/>
    </w:pPr>
  </w:style>
  <w:style w:type="paragraph" w:customStyle="1" w:styleId="fixed">
    <w:name w:val="fixed"/>
    <w:link w:val="fixedChar"/>
    <w:rsid w:val="00873268"/>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customStyle="1" w:styleId="fixedChar">
    <w:name w:val="fixed Char"/>
    <w:basedOn w:val="DefaultParagraphFont"/>
    <w:link w:val="fixed"/>
    <w:rsid w:val="00873268"/>
    <w:rPr>
      <w:rFonts w:ascii="Times New Roman" w:eastAsia="Times New Roman" w:hAnsi="Times New Roman" w:cs="Times New Roman"/>
      <w:b/>
      <w:sz w:val="24"/>
      <w:szCs w:val="20"/>
      <w:lang w:eastAsia="en-GB"/>
    </w:rPr>
  </w:style>
  <w:style w:type="character" w:customStyle="1" w:styleId="headingChar">
    <w:name w:val="heading Char"/>
    <w:basedOn w:val="DefaultParagraphFont"/>
    <w:link w:val="heading"/>
    <w:locked/>
    <w:rsid w:val="00873268"/>
    <w:rPr>
      <w:rFonts w:ascii="Times New Roman" w:eastAsia="Times New Roman" w:hAnsi="Times New Roman" w:cs="Times New Roman"/>
      <w:b/>
      <w:sz w:val="24"/>
      <w:szCs w:val="20"/>
      <w:lang w:eastAsia="en-GB"/>
    </w:rPr>
  </w:style>
  <w:style w:type="paragraph" w:customStyle="1" w:styleId="bullet">
    <w:name w:val="bullet"/>
    <w:link w:val="bulletChar"/>
    <w:rsid w:val="00873268"/>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basedOn w:val="DefaultParagraphFont"/>
    <w:link w:val="bullet"/>
    <w:rsid w:val="00873268"/>
    <w:rPr>
      <w:rFonts w:ascii="Times New Roman" w:eastAsia="Times New Roman" w:hAnsi="Times New Roman" w:cs="Times New Roman"/>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3268"/>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73268"/>
    <w:pPr>
      <w:ind w:left="720"/>
      <w:contextualSpacing/>
    </w:pPr>
    <w:rPr>
      <w:sz w:val="24"/>
      <w:szCs w:val="24"/>
      <w:lang w:val="en-GB" w:eastAsia="en-US"/>
    </w:rPr>
  </w:style>
  <w:style w:type="paragraph" w:customStyle="1" w:styleId="heading">
    <w:name w:val="heading"/>
    <w:basedOn w:val="fixed"/>
    <w:link w:val="headingChar"/>
    <w:rsid w:val="00873268"/>
    <w:pPr>
      <w:spacing w:before="240" w:after="120"/>
    </w:pPr>
  </w:style>
  <w:style w:type="paragraph" w:customStyle="1" w:styleId="fixed">
    <w:name w:val="fixed"/>
    <w:link w:val="fixedChar"/>
    <w:rsid w:val="00873268"/>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customStyle="1" w:styleId="fixedChar">
    <w:name w:val="fixed Char"/>
    <w:basedOn w:val="DefaultParagraphFont"/>
    <w:link w:val="fixed"/>
    <w:rsid w:val="00873268"/>
    <w:rPr>
      <w:rFonts w:ascii="Times New Roman" w:eastAsia="Times New Roman" w:hAnsi="Times New Roman" w:cs="Times New Roman"/>
      <w:b/>
      <w:sz w:val="24"/>
      <w:szCs w:val="20"/>
      <w:lang w:eastAsia="en-GB"/>
    </w:rPr>
  </w:style>
  <w:style w:type="character" w:customStyle="1" w:styleId="headingChar">
    <w:name w:val="heading Char"/>
    <w:basedOn w:val="DefaultParagraphFont"/>
    <w:link w:val="heading"/>
    <w:locked/>
    <w:rsid w:val="00873268"/>
    <w:rPr>
      <w:rFonts w:ascii="Times New Roman" w:eastAsia="Times New Roman" w:hAnsi="Times New Roman" w:cs="Times New Roman"/>
      <w:b/>
      <w:sz w:val="24"/>
      <w:szCs w:val="20"/>
      <w:lang w:eastAsia="en-GB"/>
    </w:rPr>
  </w:style>
  <w:style w:type="paragraph" w:customStyle="1" w:styleId="bullet">
    <w:name w:val="bullet"/>
    <w:link w:val="bulletChar"/>
    <w:rsid w:val="00873268"/>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basedOn w:val="DefaultParagraphFont"/>
    <w:link w:val="bullet"/>
    <w:rsid w:val="00873268"/>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UCS</cp:lastModifiedBy>
  <cp:revision>4</cp:revision>
  <dcterms:created xsi:type="dcterms:W3CDTF">2016-01-05T16:03:00Z</dcterms:created>
  <dcterms:modified xsi:type="dcterms:W3CDTF">2016-01-05T19:14:00Z</dcterms:modified>
</cp:coreProperties>
</file>