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67AA5" w14:textId="6D66D2B7" w:rsidR="00D90270" w:rsidRPr="002D7CD0" w:rsidRDefault="005B14F0" w:rsidP="002D7CD0">
      <w:pPr>
        <w:pStyle w:val="Subtitle"/>
        <w:spacing w:line="360" w:lineRule="auto"/>
        <w:jc w:val="center"/>
        <w:rPr>
          <w:rStyle w:val="Emphasis"/>
          <w:rFonts w:ascii="Arial" w:hAnsi="Arial" w:cs="Arial"/>
          <w:color w:val="538135" w:themeColor="accent6" w:themeShade="BF"/>
          <w:sz w:val="40"/>
          <w:szCs w:val="40"/>
        </w:rPr>
      </w:pPr>
      <w:r>
        <w:rPr>
          <w:rStyle w:val="Emphasis"/>
          <w:rFonts w:ascii="Arial" w:hAnsi="Arial" w:cs="Arial"/>
          <w:color w:val="538135" w:themeColor="accent6" w:themeShade="BF"/>
          <w:sz w:val="40"/>
          <w:szCs w:val="40"/>
        </w:rPr>
        <w:t>University of Wales Trinity Saint David</w:t>
      </w:r>
    </w:p>
    <w:p w14:paraId="76BEDA0A" w14:textId="77777777" w:rsidR="006B1841" w:rsidRPr="002D7CD0" w:rsidRDefault="006B1841" w:rsidP="002D7CD0">
      <w:pPr>
        <w:pStyle w:val="Subtitle"/>
        <w:spacing w:line="360" w:lineRule="auto"/>
        <w:jc w:val="center"/>
        <w:rPr>
          <w:rFonts w:ascii="Arial" w:hAnsi="Arial" w:cs="Arial"/>
          <w:b/>
          <w:bCs/>
          <w:sz w:val="40"/>
          <w:szCs w:val="40"/>
        </w:rPr>
      </w:pPr>
      <w:r w:rsidRPr="002D7CD0">
        <w:rPr>
          <w:rFonts w:ascii="Arial" w:hAnsi="Arial" w:cs="Arial"/>
          <w:b/>
          <w:bCs/>
          <w:sz w:val="40"/>
          <w:szCs w:val="40"/>
        </w:rPr>
        <w:t>BMIH6003</w:t>
      </w:r>
    </w:p>
    <w:p w14:paraId="5EBFF45E" w14:textId="76E8D32D" w:rsidR="006B1841" w:rsidRPr="002D7CD0" w:rsidRDefault="006B1841" w:rsidP="002D7CD0">
      <w:pPr>
        <w:pStyle w:val="Subtitle"/>
        <w:spacing w:line="360" w:lineRule="auto"/>
        <w:jc w:val="center"/>
        <w:rPr>
          <w:rFonts w:ascii="Arial" w:hAnsi="Arial" w:cs="Arial"/>
          <w:b/>
          <w:bCs/>
          <w:sz w:val="40"/>
          <w:szCs w:val="40"/>
        </w:rPr>
      </w:pPr>
      <w:r w:rsidRPr="002D7CD0">
        <w:rPr>
          <w:rFonts w:ascii="Arial" w:hAnsi="Arial" w:cs="Arial"/>
          <w:b/>
          <w:bCs/>
          <w:sz w:val="40"/>
          <w:szCs w:val="40"/>
        </w:rPr>
        <w:t>Hotel Placement – Managing Guest Service</w:t>
      </w:r>
      <w:r w:rsidR="00BE647A" w:rsidRPr="002D7CD0">
        <w:rPr>
          <w:rFonts w:ascii="Arial" w:hAnsi="Arial" w:cs="Arial"/>
          <w:b/>
          <w:bCs/>
          <w:sz w:val="40"/>
          <w:szCs w:val="40"/>
        </w:rPr>
        <w:t xml:space="preserve"> </w:t>
      </w:r>
      <w:r w:rsidRPr="002D7CD0">
        <w:rPr>
          <w:rFonts w:ascii="Arial" w:hAnsi="Arial" w:cs="Arial"/>
          <w:b/>
          <w:bCs/>
          <w:sz w:val="40"/>
          <w:szCs w:val="40"/>
        </w:rPr>
        <w:t>Operations</w:t>
      </w:r>
    </w:p>
    <w:p w14:paraId="0BCA7C18" w14:textId="77777777" w:rsidR="00BC6CDA" w:rsidRPr="002D7CD0" w:rsidRDefault="006B1841" w:rsidP="002D7CD0">
      <w:pPr>
        <w:pStyle w:val="Subtitle"/>
        <w:spacing w:line="360" w:lineRule="auto"/>
        <w:jc w:val="center"/>
        <w:rPr>
          <w:rFonts w:ascii="Arial" w:hAnsi="Arial" w:cs="Arial"/>
          <w:b/>
          <w:bCs/>
          <w:sz w:val="40"/>
          <w:szCs w:val="40"/>
        </w:rPr>
      </w:pPr>
      <w:r w:rsidRPr="002D7CD0">
        <w:rPr>
          <w:rFonts w:ascii="Arial" w:hAnsi="Arial" w:cs="Arial"/>
          <w:b/>
          <w:bCs/>
          <w:sz w:val="40"/>
          <w:szCs w:val="40"/>
        </w:rPr>
        <w:t>LEVEL 6</w:t>
      </w:r>
    </w:p>
    <w:p w14:paraId="1DCF7359" w14:textId="77777777" w:rsidR="00BC6CDA" w:rsidRPr="002D7CD0" w:rsidRDefault="00BC6CDA" w:rsidP="002D7CD0">
      <w:pPr>
        <w:pStyle w:val="Subtitle"/>
        <w:spacing w:line="360" w:lineRule="auto"/>
        <w:jc w:val="center"/>
        <w:rPr>
          <w:rFonts w:ascii="Arial" w:hAnsi="Arial" w:cs="Arial"/>
          <w:b/>
          <w:bCs/>
          <w:sz w:val="40"/>
          <w:szCs w:val="40"/>
        </w:rPr>
      </w:pPr>
    </w:p>
    <w:p w14:paraId="59BBB6C5" w14:textId="77777777" w:rsidR="00DA47BB" w:rsidRDefault="00123843" w:rsidP="002D7CD0">
      <w:pPr>
        <w:pStyle w:val="Subtitle"/>
        <w:spacing w:line="360" w:lineRule="auto"/>
        <w:jc w:val="center"/>
        <w:rPr>
          <w:rStyle w:val="Emphasis"/>
          <w:rFonts w:ascii="Arial" w:hAnsi="Arial" w:cs="Arial"/>
          <w:color w:val="538135" w:themeColor="accent6" w:themeShade="BF"/>
          <w:sz w:val="40"/>
          <w:szCs w:val="40"/>
        </w:rPr>
      </w:pPr>
      <w:r w:rsidRPr="002D7CD0">
        <w:rPr>
          <w:rStyle w:val="Emphasis"/>
          <w:rFonts w:ascii="Arial" w:hAnsi="Arial" w:cs="Arial"/>
          <w:color w:val="538135" w:themeColor="accent6" w:themeShade="BF"/>
          <w:sz w:val="40"/>
          <w:szCs w:val="40"/>
        </w:rPr>
        <w:t>Student Name &amp; ID:</w:t>
      </w:r>
    </w:p>
    <w:p w14:paraId="0A64FAA4" w14:textId="115F8D4B" w:rsidR="00123843" w:rsidRPr="002D7CD0" w:rsidRDefault="00DA47BB" w:rsidP="002D7CD0">
      <w:pPr>
        <w:pStyle w:val="Subtitle"/>
        <w:spacing w:line="360" w:lineRule="auto"/>
        <w:jc w:val="center"/>
        <w:rPr>
          <w:rStyle w:val="Emphasis"/>
          <w:rFonts w:ascii="Arial" w:hAnsi="Arial" w:cs="Arial"/>
          <w:color w:val="538135" w:themeColor="accent6" w:themeShade="BF"/>
          <w:sz w:val="40"/>
          <w:szCs w:val="40"/>
        </w:rPr>
      </w:pPr>
      <w:r>
        <w:rPr>
          <w:rStyle w:val="Emphasis"/>
          <w:rFonts w:ascii="Arial" w:hAnsi="Arial" w:cs="Arial"/>
          <w:color w:val="538135" w:themeColor="accent6" w:themeShade="BF"/>
          <w:sz w:val="40"/>
          <w:szCs w:val="40"/>
        </w:rPr>
        <w:t>Ramona Mihaela Deca- 2022132</w:t>
      </w:r>
    </w:p>
    <w:p w14:paraId="7D852E07" w14:textId="3C915CCD" w:rsidR="00B5344B" w:rsidRPr="002D7CD0" w:rsidRDefault="00B5344B" w:rsidP="002D7CD0">
      <w:pPr>
        <w:pStyle w:val="Subtitle"/>
        <w:spacing w:line="360" w:lineRule="auto"/>
        <w:jc w:val="center"/>
        <w:rPr>
          <w:rFonts w:ascii="Arial" w:hAnsi="Arial" w:cs="Arial"/>
        </w:rPr>
      </w:pPr>
      <w:r w:rsidRPr="002D7CD0">
        <w:rPr>
          <w:rFonts w:ascii="Arial" w:hAnsi="Arial" w:cs="Arial"/>
        </w:rPr>
        <w:br w:type="page"/>
      </w:r>
    </w:p>
    <w:sdt>
      <w:sdtPr>
        <w:rPr>
          <w:rFonts w:ascii="Arial" w:eastAsiaTheme="minorHAnsi" w:hAnsi="Arial" w:cs="Arial"/>
          <w:color w:val="auto"/>
          <w:sz w:val="24"/>
          <w:szCs w:val="24"/>
        </w:rPr>
        <w:id w:val="-136954730"/>
        <w:docPartObj>
          <w:docPartGallery w:val="Table of Contents"/>
          <w:docPartUnique/>
        </w:docPartObj>
      </w:sdtPr>
      <w:sdtEndPr>
        <w:rPr>
          <w:b/>
          <w:bCs/>
          <w:noProof/>
        </w:rPr>
      </w:sdtEndPr>
      <w:sdtContent>
        <w:p w14:paraId="410E69E9" w14:textId="1F2FF8D9" w:rsidR="00B5344B" w:rsidRPr="002D7CD0" w:rsidRDefault="00B5344B" w:rsidP="002D7CD0">
          <w:pPr>
            <w:pStyle w:val="TOCHeading"/>
            <w:spacing w:line="360" w:lineRule="auto"/>
            <w:jc w:val="both"/>
            <w:rPr>
              <w:rFonts w:ascii="Arial" w:hAnsi="Arial" w:cs="Arial"/>
              <w:sz w:val="24"/>
              <w:szCs w:val="24"/>
            </w:rPr>
          </w:pPr>
          <w:r w:rsidRPr="002D7CD0">
            <w:rPr>
              <w:rFonts w:ascii="Arial" w:hAnsi="Arial" w:cs="Arial"/>
              <w:sz w:val="24"/>
              <w:szCs w:val="24"/>
            </w:rPr>
            <w:t>Table of Contents</w:t>
          </w:r>
        </w:p>
        <w:p w14:paraId="06123B3F" w14:textId="22E86B54" w:rsidR="002D7CD0" w:rsidRDefault="00514AB4">
          <w:pPr>
            <w:pStyle w:val="TOC1"/>
            <w:tabs>
              <w:tab w:val="right" w:leader="dot" w:pos="9962"/>
            </w:tabs>
            <w:rPr>
              <w:rFonts w:eastAsiaTheme="minorEastAsia"/>
              <w:noProof/>
            </w:rPr>
          </w:pPr>
          <w:r w:rsidRPr="002D7CD0">
            <w:rPr>
              <w:rFonts w:ascii="Arial" w:hAnsi="Arial" w:cs="Arial"/>
              <w:sz w:val="24"/>
              <w:szCs w:val="24"/>
            </w:rPr>
            <w:fldChar w:fldCharType="begin"/>
          </w:r>
          <w:r w:rsidRPr="002D7CD0">
            <w:rPr>
              <w:rFonts w:ascii="Arial" w:hAnsi="Arial" w:cs="Arial"/>
              <w:sz w:val="24"/>
              <w:szCs w:val="24"/>
            </w:rPr>
            <w:instrText xml:space="preserve"> TOC \o "1-3" \h \z \u </w:instrText>
          </w:r>
          <w:r w:rsidRPr="002D7CD0">
            <w:rPr>
              <w:rFonts w:ascii="Arial" w:hAnsi="Arial" w:cs="Arial"/>
              <w:sz w:val="24"/>
              <w:szCs w:val="24"/>
            </w:rPr>
            <w:fldChar w:fldCharType="separate"/>
          </w:r>
          <w:hyperlink w:anchor="_Toc136898562" w:history="1">
            <w:r w:rsidR="002D7CD0" w:rsidRPr="009F5D54">
              <w:rPr>
                <w:rStyle w:val="Hyperlink"/>
                <w:rFonts w:ascii="Arial" w:hAnsi="Arial" w:cs="Arial"/>
                <w:b/>
                <w:bCs/>
                <w:noProof/>
              </w:rPr>
              <w:t>Learning Log</w:t>
            </w:r>
            <w:r w:rsidR="002D7CD0">
              <w:rPr>
                <w:noProof/>
                <w:webHidden/>
              </w:rPr>
              <w:tab/>
            </w:r>
            <w:r w:rsidR="002D7CD0">
              <w:rPr>
                <w:noProof/>
                <w:webHidden/>
              </w:rPr>
              <w:fldChar w:fldCharType="begin"/>
            </w:r>
            <w:r w:rsidR="002D7CD0">
              <w:rPr>
                <w:noProof/>
                <w:webHidden/>
              </w:rPr>
              <w:instrText xml:space="preserve"> PAGEREF _Toc136898562 \h </w:instrText>
            </w:r>
            <w:r w:rsidR="002D7CD0">
              <w:rPr>
                <w:noProof/>
                <w:webHidden/>
              </w:rPr>
            </w:r>
            <w:r w:rsidR="002D7CD0">
              <w:rPr>
                <w:noProof/>
                <w:webHidden/>
              </w:rPr>
              <w:fldChar w:fldCharType="separate"/>
            </w:r>
            <w:r w:rsidR="002D7CD0">
              <w:rPr>
                <w:noProof/>
                <w:webHidden/>
              </w:rPr>
              <w:t>1</w:t>
            </w:r>
            <w:r w:rsidR="002D7CD0">
              <w:rPr>
                <w:noProof/>
                <w:webHidden/>
              </w:rPr>
              <w:fldChar w:fldCharType="end"/>
            </w:r>
          </w:hyperlink>
        </w:p>
        <w:p w14:paraId="047787D4" w14:textId="0CF4D8EF" w:rsidR="002D7CD0" w:rsidRDefault="00000000">
          <w:pPr>
            <w:pStyle w:val="TOC1"/>
            <w:tabs>
              <w:tab w:val="right" w:leader="dot" w:pos="9962"/>
            </w:tabs>
            <w:rPr>
              <w:rFonts w:eastAsiaTheme="minorEastAsia"/>
              <w:noProof/>
            </w:rPr>
          </w:pPr>
          <w:hyperlink w:anchor="_Toc136898563" w:history="1">
            <w:r w:rsidR="002D7CD0" w:rsidRPr="009F5D54">
              <w:rPr>
                <w:rStyle w:val="Hyperlink"/>
                <w:rFonts w:ascii="Arial" w:hAnsi="Arial" w:cs="Arial"/>
                <w:b/>
                <w:bCs/>
                <w:noProof/>
              </w:rPr>
              <w:t>References</w:t>
            </w:r>
            <w:r w:rsidR="002D7CD0">
              <w:rPr>
                <w:noProof/>
                <w:webHidden/>
              </w:rPr>
              <w:tab/>
            </w:r>
            <w:r w:rsidR="002D7CD0">
              <w:rPr>
                <w:noProof/>
                <w:webHidden/>
              </w:rPr>
              <w:fldChar w:fldCharType="begin"/>
            </w:r>
            <w:r w:rsidR="002D7CD0">
              <w:rPr>
                <w:noProof/>
                <w:webHidden/>
              </w:rPr>
              <w:instrText xml:space="preserve"> PAGEREF _Toc136898563 \h </w:instrText>
            </w:r>
            <w:r w:rsidR="002D7CD0">
              <w:rPr>
                <w:noProof/>
                <w:webHidden/>
              </w:rPr>
            </w:r>
            <w:r w:rsidR="002D7CD0">
              <w:rPr>
                <w:noProof/>
                <w:webHidden/>
              </w:rPr>
              <w:fldChar w:fldCharType="separate"/>
            </w:r>
            <w:r w:rsidR="002D7CD0">
              <w:rPr>
                <w:noProof/>
                <w:webHidden/>
              </w:rPr>
              <w:t>4</w:t>
            </w:r>
            <w:r w:rsidR="002D7CD0">
              <w:rPr>
                <w:noProof/>
                <w:webHidden/>
              </w:rPr>
              <w:fldChar w:fldCharType="end"/>
            </w:r>
          </w:hyperlink>
        </w:p>
        <w:p w14:paraId="6101E835" w14:textId="78A27C5F" w:rsidR="00B5344B" w:rsidRPr="002D7CD0" w:rsidRDefault="00514AB4" w:rsidP="002D7CD0">
          <w:pPr>
            <w:spacing w:line="360" w:lineRule="auto"/>
            <w:jc w:val="both"/>
            <w:rPr>
              <w:rFonts w:ascii="Arial" w:hAnsi="Arial" w:cs="Arial"/>
              <w:sz w:val="24"/>
              <w:szCs w:val="24"/>
            </w:rPr>
          </w:pPr>
          <w:r w:rsidRPr="002D7CD0">
            <w:rPr>
              <w:rFonts w:ascii="Arial" w:hAnsi="Arial" w:cs="Arial"/>
              <w:b/>
              <w:bCs/>
              <w:noProof/>
              <w:sz w:val="24"/>
              <w:szCs w:val="24"/>
            </w:rPr>
            <w:fldChar w:fldCharType="end"/>
          </w:r>
        </w:p>
      </w:sdtContent>
    </w:sdt>
    <w:p w14:paraId="40045D8B" w14:textId="77777777" w:rsidR="002D7CD0" w:rsidRDefault="00B5344B" w:rsidP="002D7CD0">
      <w:pPr>
        <w:spacing w:line="360" w:lineRule="auto"/>
        <w:jc w:val="both"/>
        <w:rPr>
          <w:rFonts w:ascii="Arial" w:hAnsi="Arial" w:cs="Arial"/>
          <w:sz w:val="24"/>
          <w:szCs w:val="24"/>
        </w:rPr>
        <w:sectPr w:rsidR="002D7CD0" w:rsidSect="0081018D">
          <w:footerReference w:type="default" r:id="rId8"/>
          <w:pgSz w:w="12240" w:h="15840"/>
          <w:pgMar w:top="1134" w:right="1134" w:bottom="1134" w:left="1134" w:header="720" w:footer="720" w:gutter="0"/>
          <w:pgNumType w:start="1"/>
          <w:cols w:space="720"/>
          <w:docGrid w:linePitch="360"/>
        </w:sectPr>
      </w:pPr>
      <w:r w:rsidRPr="002D7CD0">
        <w:rPr>
          <w:rFonts w:ascii="Arial" w:hAnsi="Arial" w:cs="Arial"/>
          <w:sz w:val="24"/>
          <w:szCs w:val="24"/>
        </w:rPr>
        <w:br w:type="page"/>
      </w:r>
    </w:p>
    <w:p w14:paraId="702849D3" w14:textId="71FED857" w:rsidR="000505BF" w:rsidRPr="002D7CD0" w:rsidRDefault="00F47FA5" w:rsidP="002D7CD0">
      <w:pPr>
        <w:pStyle w:val="Heading1"/>
        <w:spacing w:line="360" w:lineRule="auto"/>
        <w:jc w:val="both"/>
        <w:rPr>
          <w:rFonts w:ascii="Arial" w:hAnsi="Arial" w:cs="Arial"/>
          <w:b/>
          <w:bCs/>
          <w:color w:val="538135" w:themeColor="accent6" w:themeShade="BF"/>
          <w:sz w:val="30"/>
          <w:szCs w:val="30"/>
        </w:rPr>
      </w:pPr>
      <w:bookmarkStart w:id="0" w:name="_Toc136898562"/>
      <w:r w:rsidRPr="002D7CD0">
        <w:rPr>
          <w:rFonts w:ascii="Arial" w:hAnsi="Arial" w:cs="Arial"/>
          <w:b/>
          <w:bCs/>
          <w:color w:val="538135" w:themeColor="accent6" w:themeShade="BF"/>
          <w:sz w:val="30"/>
          <w:szCs w:val="30"/>
        </w:rPr>
        <w:lastRenderedPageBreak/>
        <w:t>Learning Log</w:t>
      </w:r>
      <w:bookmarkEnd w:id="0"/>
    </w:p>
    <w:p w14:paraId="349AB59F" w14:textId="4EFABFF9" w:rsidR="00E92DAD" w:rsidRPr="002D7CD0" w:rsidRDefault="00E92DAD" w:rsidP="002D7CD0">
      <w:pPr>
        <w:spacing w:line="360" w:lineRule="auto"/>
        <w:jc w:val="both"/>
        <w:rPr>
          <w:rFonts w:ascii="Arial" w:hAnsi="Arial" w:cs="Arial"/>
          <w:sz w:val="24"/>
          <w:szCs w:val="24"/>
        </w:rPr>
      </w:pPr>
      <w:r w:rsidRPr="002D7CD0">
        <w:rPr>
          <w:rFonts w:ascii="Arial" w:hAnsi="Arial" w:cs="Arial"/>
          <w:b/>
          <w:bCs/>
          <w:sz w:val="24"/>
          <w:szCs w:val="24"/>
        </w:rPr>
        <w:t>Overview</w:t>
      </w:r>
      <w:r w:rsidRPr="002D7CD0">
        <w:rPr>
          <w:rFonts w:ascii="Arial" w:hAnsi="Arial" w:cs="Arial"/>
          <w:sz w:val="24"/>
          <w:szCs w:val="24"/>
        </w:rPr>
        <w:t xml:space="preserve">: </w:t>
      </w:r>
      <w:r w:rsidR="00C820EC" w:rsidRPr="002D7CD0">
        <w:rPr>
          <w:rFonts w:ascii="Arial" w:hAnsi="Arial" w:cs="Arial"/>
          <w:sz w:val="24"/>
          <w:szCs w:val="24"/>
        </w:rPr>
        <w:t xml:space="preserve">My internship experience at Premier Inn provided me with excellent training in the inner workings of the hotel business. This paper serves as a high-level summary of my placement at Premier Inn and Whitbread, with particular emphasis on the latter company's reception training </w:t>
      </w:r>
      <w:r w:rsidR="00DA730B" w:rsidRPr="002D7CD0">
        <w:rPr>
          <w:rFonts w:ascii="Arial" w:hAnsi="Arial" w:cs="Arial"/>
          <w:sz w:val="24"/>
          <w:szCs w:val="24"/>
        </w:rPr>
        <w:t>program</w:t>
      </w:r>
      <w:r w:rsidR="00C820EC" w:rsidRPr="002D7CD0">
        <w:rPr>
          <w:rFonts w:ascii="Arial" w:hAnsi="Arial" w:cs="Arial"/>
          <w:sz w:val="24"/>
          <w:szCs w:val="24"/>
        </w:rPr>
        <w:t xml:space="preserve"> and cleaning </w:t>
      </w:r>
      <w:r w:rsidR="00DA730B" w:rsidRPr="002D7CD0">
        <w:rPr>
          <w:rFonts w:ascii="Arial" w:hAnsi="Arial" w:cs="Arial"/>
          <w:sz w:val="24"/>
          <w:szCs w:val="24"/>
        </w:rPr>
        <w:t>practices</w:t>
      </w:r>
      <w:r w:rsidR="00C820EC" w:rsidRPr="002D7CD0">
        <w:rPr>
          <w:rFonts w:ascii="Arial" w:hAnsi="Arial" w:cs="Arial"/>
          <w:sz w:val="24"/>
          <w:szCs w:val="24"/>
        </w:rPr>
        <w:t xml:space="preserve">. Premier Inn uses the Whitbread </w:t>
      </w:r>
      <w:r w:rsidR="00DA730B" w:rsidRPr="002D7CD0">
        <w:rPr>
          <w:rFonts w:ascii="Arial" w:hAnsi="Arial" w:cs="Arial"/>
          <w:sz w:val="24"/>
          <w:szCs w:val="24"/>
        </w:rPr>
        <w:t>program</w:t>
      </w:r>
      <w:r w:rsidR="00C820EC" w:rsidRPr="002D7CD0">
        <w:rPr>
          <w:rFonts w:ascii="Arial" w:hAnsi="Arial" w:cs="Arial"/>
          <w:sz w:val="24"/>
          <w:szCs w:val="24"/>
        </w:rPr>
        <w:t xml:space="preserve"> at the front desk to </w:t>
      </w:r>
      <w:r w:rsidR="00285D6E" w:rsidRPr="002D7CD0">
        <w:rPr>
          <w:rFonts w:ascii="Arial" w:hAnsi="Arial" w:cs="Arial"/>
          <w:sz w:val="24"/>
          <w:szCs w:val="24"/>
        </w:rPr>
        <w:t>manage</w:t>
      </w:r>
      <w:r w:rsidR="00C820EC" w:rsidRPr="002D7CD0">
        <w:rPr>
          <w:rFonts w:ascii="Arial" w:hAnsi="Arial" w:cs="Arial"/>
          <w:sz w:val="24"/>
          <w:szCs w:val="24"/>
        </w:rPr>
        <w:t xml:space="preserve"> bookings for its guests. Customers may make reservations online, and their arrivals will be </w:t>
      </w:r>
      <w:r w:rsidR="00DA730B" w:rsidRPr="002D7CD0">
        <w:rPr>
          <w:rFonts w:ascii="Arial" w:hAnsi="Arial" w:cs="Arial"/>
          <w:sz w:val="24"/>
          <w:szCs w:val="24"/>
        </w:rPr>
        <w:t>marked</w:t>
      </w:r>
      <w:r w:rsidR="00C820EC" w:rsidRPr="002D7CD0">
        <w:rPr>
          <w:rFonts w:ascii="Arial" w:hAnsi="Arial" w:cs="Arial"/>
          <w:sz w:val="24"/>
          <w:szCs w:val="24"/>
        </w:rPr>
        <w:t xml:space="preserve"> in blue for the front desk staff. Customers who have booked lodging, breakfast, and an optional supper will get an invoice from them. The Premier Inn's housekeeping crew </w:t>
      </w:r>
      <w:r w:rsidR="00DA730B" w:rsidRPr="002D7CD0">
        <w:rPr>
          <w:rFonts w:ascii="Arial" w:hAnsi="Arial" w:cs="Arial"/>
          <w:sz w:val="24"/>
          <w:szCs w:val="24"/>
        </w:rPr>
        <w:t>must</w:t>
      </w:r>
      <w:r w:rsidR="00C820EC" w:rsidRPr="002D7CD0">
        <w:rPr>
          <w:rFonts w:ascii="Arial" w:hAnsi="Arial" w:cs="Arial"/>
          <w:sz w:val="24"/>
          <w:szCs w:val="24"/>
        </w:rPr>
        <w:t xml:space="preserve"> deal with issues such as time constraints and low pay. They may work fewer hours for the same pay because they are given more help from other employees. Housekeeping workers express discontent because of these factors</w:t>
      </w:r>
      <w:r w:rsidR="00D57DBE" w:rsidRPr="002D7CD0">
        <w:rPr>
          <w:rFonts w:ascii="Arial" w:hAnsi="Arial" w:cs="Arial"/>
          <w:sz w:val="24"/>
          <w:szCs w:val="24"/>
        </w:rPr>
        <w:t xml:space="preserve"> (Ali et al., 2021)</w:t>
      </w:r>
      <w:r w:rsidR="00C820EC" w:rsidRPr="002D7CD0">
        <w:rPr>
          <w:rFonts w:ascii="Arial" w:hAnsi="Arial" w:cs="Arial"/>
          <w:sz w:val="24"/>
          <w:szCs w:val="24"/>
        </w:rPr>
        <w:t xml:space="preserve">. In sum, I learned a lot about how a hotel's front desk and cleaning division functioned during my internship at Premier Inn. The hotel's dedication to efficiency and customer service was on full display in the way </w:t>
      </w:r>
      <w:r w:rsidR="00285D6E" w:rsidRPr="002D7CD0">
        <w:rPr>
          <w:rFonts w:ascii="Arial" w:hAnsi="Arial" w:cs="Arial"/>
          <w:sz w:val="24"/>
          <w:szCs w:val="24"/>
        </w:rPr>
        <w:t>reservations managed</w:t>
      </w:r>
      <w:r w:rsidR="00C820EC" w:rsidRPr="002D7CD0">
        <w:rPr>
          <w:rFonts w:ascii="Arial" w:hAnsi="Arial" w:cs="Arial"/>
          <w:sz w:val="24"/>
          <w:szCs w:val="24"/>
        </w:rPr>
        <w:t xml:space="preserve"> (through the Whitbread </w:t>
      </w:r>
      <w:r w:rsidR="00DA730B" w:rsidRPr="002D7CD0">
        <w:rPr>
          <w:rFonts w:ascii="Arial" w:hAnsi="Arial" w:cs="Arial"/>
          <w:sz w:val="24"/>
          <w:szCs w:val="24"/>
        </w:rPr>
        <w:t>program</w:t>
      </w:r>
      <w:r w:rsidR="00C820EC" w:rsidRPr="002D7CD0">
        <w:rPr>
          <w:rFonts w:ascii="Arial" w:hAnsi="Arial" w:cs="Arial"/>
          <w:sz w:val="24"/>
          <w:szCs w:val="24"/>
        </w:rPr>
        <w:t xml:space="preserve">) and the way rooms were prepared and cleaned. However, more attention should be paid to the cleaning staff's well-being inside the </w:t>
      </w:r>
      <w:r w:rsidR="00DA730B" w:rsidRPr="002D7CD0">
        <w:rPr>
          <w:rFonts w:ascii="Arial" w:hAnsi="Arial" w:cs="Arial"/>
          <w:sz w:val="24"/>
          <w:szCs w:val="24"/>
        </w:rPr>
        <w:t>organization</w:t>
      </w:r>
      <w:r w:rsidR="00C820EC" w:rsidRPr="002D7CD0">
        <w:rPr>
          <w:rFonts w:ascii="Arial" w:hAnsi="Arial" w:cs="Arial"/>
          <w:sz w:val="24"/>
          <w:szCs w:val="24"/>
        </w:rPr>
        <w:t xml:space="preserve"> because of the difficulties they confront </w:t>
      </w:r>
      <w:r w:rsidR="00DA730B" w:rsidRPr="002D7CD0">
        <w:rPr>
          <w:rFonts w:ascii="Arial" w:hAnsi="Arial" w:cs="Arial"/>
          <w:sz w:val="24"/>
          <w:szCs w:val="24"/>
        </w:rPr>
        <w:t>about</w:t>
      </w:r>
      <w:r w:rsidR="00C820EC" w:rsidRPr="002D7CD0">
        <w:rPr>
          <w:rFonts w:ascii="Arial" w:hAnsi="Arial" w:cs="Arial"/>
          <w:sz w:val="24"/>
          <w:szCs w:val="24"/>
        </w:rPr>
        <w:t xml:space="preserve"> time constraints and compensation</w:t>
      </w:r>
      <w:r w:rsidR="00442759" w:rsidRPr="002D7CD0">
        <w:rPr>
          <w:rFonts w:ascii="Arial" w:hAnsi="Arial" w:cs="Arial"/>
          <w:sz w:val="24"/>
          <w:szCs w:val="24"/>
        </w:rPr>
        <w:t xml:space="preserve"> (Bhuian, 2021)</w:t>
      </w:r>
      <w:r w:rsidR="00C820EC" w:rsidRPr="002D7CD0">
        <w:rPr>
          <w:rFonts w:ascii="Arial" w:hAnsi="Arial" w:cs="Arial"/>
          <w:sz w:val="24"/>
          <w:szCs w:val="24"/>
        </w:rPr>
        <w:t xml:space="preserve">. </w:t>
      </w:r>
    </w:p>
    <w:p w14:paraId="58BE6ABB" w14:textId="7B061D30" w:rsidR="00F47FA5" w:rsidRPr="002D7CD0" w:rsidRDefault="00F47FA5" w:rsidP="002D7CD0">
      <w:pPr>
        <w:spacing w:line="360" w:lineRule="auto"/>
        <w:jc w:val="both"/>
        <w:rPr>
          <w:rFonts w:ascii="Arial" w:hAnsi="Arial" w:cs="Arial"/>
          <w:sz w:val="24"/>
          <w:szCs w:val="24"/>
        </w:rPr>
      </w:pPr>
      <w:r w:rsidRPr="002D7CD0">
        <w:rPr>
          <w:rFonts w:ascii="Arial" w:hAnsi="Arial" w:cs="Arial"/>
          <w:sz w:val="24"/>
          <w:szCs w:val="24"/>
        </w:rPr>
        <w:t xml:space="preserve">The learning log has been developed by using the Gibbs Reflective Model in the below section. </w:t>
      </w:r>
    </w:p>
    <w:p w14:paraId="53D9C365" w14:textId="796A7399" w:rsidR="0034471E" w:rsidRPr="002D7CD0" w:rsidRDefault="0034471E" w:rsidP="002D7CD0">
      <w:pPr>
        <w:spacing w:line="360" w:lineRule="auto"/>
        <w:jc w:val="both"/>
        <w:rPr>
          <w:rFonts w:ascii="Arial" w:hAnsi="Arial" w:cs="Arial"/>
          <w:sz w:val="24"/>
          <w:szCs w:val="24"/>
        </w:rPr>
      </w:pPr>
      <w:r w:rsidRPr="002D7CD0">
        <w:rPr>
          <w:rFonts w:ascii="Arial" w:hAnsi="Arial" w:cs="Arial"/>
          <w:b/>
          <w:bCs/>
          <w:sz w:val="24"/>
          <w:szCs w:val="24"/>
        </w:rPr>
        <w:t>Description</w:t>
      </w:r>
      <w:r w:rsidRPr="002D7CD0">
        <w:rPr>
          <w:rFonts w:ascii="Arial" w:hAnsi="Arial" w:cs="Arial"/>
          <w:sz w:val="24"/>
          <w:szCs w:val="24"/>
        </w:rPr>
        <w:t xml:space="preserve">: </w:t>
      </w:r>
      <w:r w:rsidR="00DC1AB0" w:rsidRPr="002D7CD0">
        <w:rPr>
          <w:rFonts w:ascii="Arial" w:hAnsi="Arial" w:cs="Arial"/>
          <w:sz w:val="24"/>
          <w:szCs w:val="24"/>
        </w:rPr>
        <w:t xml:space="preserve">While working as an intern at Premier Inn, I had the opportunity to acquire expertise in a variety of front- and back-of-house tasks. At the front desk, reservations are taken care of using the Whitbread system. Customers </w:t>
      </w:r>
      <w:r w:rsidR="00DA730B" w:rsidRPr="002D7CD0">
        <w:rPr>
          <w:rFonts w:ascii="Arial" w:hAnsi="Arial" w:cs="Arial"/>
          <w:sz w:val="24"/>
          <w:szCs w:val="24"/>
        </w:rPr>
        <w:t>can</w:t>
      </w:r>
      <w:r w:rsidR="00DC1AB0" w:rsidRPr="002D7CD0">
        <w:rPr>
          <w:rFonts w:ascii="Arial" w:hAnsi="Arial" w:cs="Arial"/>
          <w:sz w:val="24"/>
          <w:szCs w:val="24"/>
        </w:rPr>
        <w:t xml:space="preserve"> make bookings online, and those who have successfully booked their </w:t>
      </w:r>
      <w:r w:rsidR="00DA730B" w:rsidRPr="002D7CD0">
        <w:rPr>
          <w:rFonts w:ascii="Arial" w:hAnsi="Arial" w:cs="Arial"/>
          <w:sz w:val="24"/>
          <w:szCs w:val="24"/>
        </w:rPr>
        <w:t>accommodation</w:t>
      </w:r>
      <w:r w:rsidR="00DC1AB0" w:rsidRPr="002D7CD0">
        <w:rPr>
          <w:rFonts w:ascii="Arial" w:hAnsi="Arial" w:cs="Arial"/>
          <w:sz w:val="24"/>
          <w:szCs w:val="24"/>
        </w:rPr>
        <w:t xml:space="preserve"> will display on the screen in blue. The guest's credit card will be charged for the accommodation, breakfast, and dinner (if the visitor so desires), and the charge will be sent by the front desk. While working in housekeeping, I got acquainted with the different layouts of rooms as well as the </w:t>
      </w:r>
      <w:r w:rsidR="00285D6E" w:rsidRPr="002D7CD0">
        <w:rPr>
          <w:rFonts w:ascii="Arial" w:hAnsi="Arial" w:cs="Arial"/>
          <w:sz w:val="24"/>
          <w:szCs w:val="24"/>
        </w:rPr>
        <w:t>varied sizes</w:t>
      </w:r>
      <w:r w:rsidR="00DC1AB0" w:rsidRPr="002D7CD0">
        <w:rPr>
          <w:rFonts w:ascii="Arial" w:hAnsi="Arial" w:cs="Arial"/>
          <w:sz w:val="24"/>
          <w:szCs w:val="24"/>
        </w:rPr>
        <w:t xml:space="preserve"> of bed linens that were available. Every housekeeper receives a list of the rooms they are responsible for cleaning, in addition to any further instructions they may need to follow, such as inspecting the rooms for pests or changing the bed sheets. Sheets in shades of blue go on twin beds, sheets in shades of red go on double beds, and sheets in shades of yellow go on king beds. The essentials such as coffee, tea, sugar, milk, cutlery, and paper products are provided in each room as part of the facilities</w:t>
      </w:r>
      <w:r w:rsidR="00167DB2" w:rsidRPr="002D7CD0">
        <w:rPr>
          <w:rFonts w:ascii="Arial" w:hAnsi="Arial" w:cs="Arial"/>
          <w:sz w:val="24"/>
          <w:szCs w:val="24"/>
        </w:rPr>
        <w:t>.</w:t>
      </w:r>
    </w:p>
    <w:p w14:paraId="2CD3465D" w14:textId="15B4E448" w:rsidR="00016F89" w:rsidRPr="002D7CD0" w:rsidRDefault="00F31F60" w:rsidP="002D7CD0">
      <w:pPr>
        <w:spacing w:line="360" w:lineRule="auto"/>
        <w:jc w:val="both"/>
        <w:rPr>
          <w:rFonts w:ascii="Arial" w:hAnsi="Arial" w:cs="Arial"/>
          <w:sz w:val="24"/>
          <w:szCs w:val="24"/>
        </w:rPr>
      </w:pPr>
      <w:r w:rsidRPr="002D7CD0">
        <w:rPr>
          <w:rFonts w:ascii="Arial" w:hAnsi="Arial" w:cs="Arial"/>
          <w:b/>
          <w:bCs/>
          <w:sz w:val="24"/>
          <w:szCs w:val="24"/>
        </w:rPr>
        <w:lastRenderedPageBreak/>
        <w:t>Feelings</w:t>
      </w:r>
      <w:r w:rsidRPr="002D7CD0">
        <w:rPr>
          <w:rFonts w:ascii="Arial" w:hAnsi="Arial" w:cs="Arial"/>
          <w:sz w:val="24"/>
          <w:szCs w:val="24"/>
        </w:rPr>
        <w:t xml:space="preserve">: </w:t>
      </w:r>
      <w:r w:rsidR="00620D9F" w:rsidRPr="002D7CD0">
        <w:rPr>
          <w:rFonts w:ascii="Arial" w:hAnsi="Arial" w:cs="Arial"/>
          <w:sz w:val="24"/>
          <w:szCs w:val="24"/>
        </w:rPr>
        <w:t xml:space="preserve">As a college student who worked as an intern at Premier Inn, I came away with mixed feelings about the company. On the one hand, things were simplified and streamlined owing to the adoption of the Whitbread </w:t>
      </w:r>
      <w:r w:rsidR="00DA730B" w:rsidRPr="002D7CD0">
        <w:rPr>
          <w:rFonts w:ascii="Arial" w:hAnsi="Arial" w:cs="Arial"/>
          <w:sz w:val="24"/>
          <w:szCs w:val="24"/>
        </w:rPr>
        <w:t>program</w:t>
      </w:r>
      <w:r w:rsidR="00620D9F" w:rsidRPr="002D7CD0">
        <w:rPr>
          <w:rFonts w:ascii="Arial" w:hAnsi="Arial" w:cs="Arial"/>
          <w:sz w:val="24"/>
          <w:szCs w:val="24"/>
        </w:rPr>
        <w:t xml:space="preserve"> for bookings and the well-organized system for housekeeping. On the other hand, there was an increase in the number of guests. On the other hand, I saw that the group responsible for cleaning was under a lot of pressure to complete their tasks as quickly as possible with the assistance of other workers. </w:t>
      </w:r>
      <w:r w:rsidR="00DA730B" w:rsidRPr="002D7CD0">
        <w:rPr>
          <w:rFonts w:ascii="Arial" w:hAnsi="Arial" w:cs="Arial"/>
          <w:sz w:val="24"/>
          <w:szCs w:val="24"/>
        </w:rPr>
        <w:t>The</w:t>
      </w:r>
      <w:r w:rsidR="00620D9F" w:rsidRPr="002D7CD0">
        <w:rPr>
          <w:rFonts w:ascii="Arial" w:hAnsi="Arial" w:cs="Arial"/>
          <w:sz w:val="24"/>
          <w:szCs w:val="24"/>
        </w:rPr>
        <w:t xml:space="preserve"> need to reduce the amount spent on </w:t>
      </w:r>
      <w:r w:rsidR="00DA730B" w:rsidRPr="002D7CD0">
        <w:rPr>
          <w:rFonts w:ascii="Arial" w:hAnsi="Arial" w:cs="Arial"/>
          <w:sz w:val="24"/>
          <w:szCs w:val="24"/>
        </w:rPr>
        <w:t>labor</w:t>
      </w:r>
      <w:r w:rsidR="00620D9F" w:rsidRPr="002D7CD0">
        <w:rPr>
          <w:rFonts w:ascii="Arial" w:hAnsi="Arial" w:cs="Arial"/>
          <w:sz w:val="24"/>
          <w:szCs w:val="24"/>
        </w:rPr>
        <w:t xml:space="preserve"> is a significant contributor to the dissatisfaction felt by the housekeeping staff</w:t>
      </w:r>
      <w:r w:rsidR="003A6A14" w:rsidRPr="002D7CD0">
        <w:rPr>
          <w:rFonts w:ascii="Arial" w:hAnsi="Arial" w:cs="Arial"/>
          <w:sz w:val="24"/>
          <w:szCs w:val="24"/>
        </w:rPr>
        <w:t xml:space="preserve"> (Bardi, 2010)</w:t>
      </w:r>
      <w:r w:rsidR="00620D9F" w:rsidRPr="002D7CD0">
        <w:rPr>
          <w:rFonts w:ascii="Arial" w:hAnsi="Arial" w:cs="Arial"/>
          <w:sz w:val="24"/>
          <w:szCs w:val="24"/>
        </w:rPr>
        <w:t>.</w:t>
      </w:r>
    </w:p>
    <w:p w14:paraId="53997AAC" w14:textId="793BA65F" w:rsidR="001B5291" w:rsidRPr="002D7CD0" w:rsidRDefault="001B5291" w:rsidP="002D7CD0">
      <w:pPr>
        <w:spacing w:line="360" w:lineRule="auto"/>
        <w:jc w:val="both"/>
        <w:rPr>
          <w:rFonts w:ascii="Arial" w:hAnsi="Arial" w:cs="Arial"/>
          <w:sz w:val="24"/>
          <w:szCs w:val="24"/>
        </w:rPr>
      </w:pPr>
      <w:r w:rsidRPr="002D7CD0">
        <w:rPr>
          <w:rFonts w:ascii="Arial" w:hAnsi="Arial" w:cs="Arial"/>
          <w:b/>
          <w:bCs/>
          <w:sz w:val="24"/>
          <w:szCs w:val="24"/>
        </w:rPr>
        <w:t>Evaluation</w:t>
      </w:r>
      <w:r w:rsidRPr="002D7CD0">
        <w:rPr>
          <w:rFonts w:ascii="Arial" w:hAnsi="Arial" w:cs="Arial"/>
          <w:sz w:val="24"/>
          <w:szCs w:val="24"/>
        </w:rPr>
        <w:t xml:space="preserve">: One thing that </w:t>
      </w:r>
      <w:r w:rsidR="00DA730B" w:rsidRPr="002D7CD0">
        <w:rPr>
          <w:rFonts w:ascii="Arial" w:hAnsi="Arial" w:cs="Arial"/>
          <w:sz w:val="24"/>
          <w:szCs w:val="24"/>
        </w:rPr>
        <w:t>I have</w:t>
      </w:r>
      <w:r w:rsidRPr="002D7CD0">
        <w:rPr>
          <w:rFonts w:ascii="Arial" w:hAnsi="Arial" w:cs="Arial"/>
          <w:sz w:val="24"/>
          <w:szCs w:val="24"/>
        </w:rPr>
        <w:t xml:space="preserve"> seen about management is how demanding they are of the cleaning staff in their efforts to do their tasks in a timely manner and save costs. It is possible that the pleasure of workers, their motivation, and their production will all suffer </w:t>
      </w:r>
      <w:r w:rsidR="00DA730B" w:rsidRPr="002D7CD0">
        <w:rPr>
          <w:rFonts w:ascii="Arial" w:hAnsi="Arial" w:cs="Arial"/>
          <w:sz w:val="24"/>
          <w:szCs w:val="24"/>
        </w:rPr>
        <w:t>because of</w:t>
      </w:r>
      <w:r w:rsidRPr="002D7CD0">
        <w:rPr>
          <w:rFonts w:ascii="Arial" w:hAnsi="Arial" w:cs="Arial"/>
          <w:sz w:val="24"/>
          <w:szCs w:val="24"/>
        </w:rPr>
        <w:t xml:space="preserve"> implementing this technique. Because housekeeping is so critical to the operation of a hotel, it is imperative that personnel have access to </w:t>
      </w:r>
      <w:r w:rsidR="00DA730B" w:rsidRPr="002D7CD0">
        <w:rPr>
          <w:rFonts w:ascii="Arial" w:hAnsi="Arial" w:cs="Arial"/>
          <w:sz w:val="24"/>
          <w:szCs w:val="24"/>
        </w:rPr>
        <w:t>all</w:t>
      </w:r>
      <w:r w:rsidRPr="002D7CD0">
        <w:rPr>
          <w:rFonts w:ascii="Arial" w:hAnsi="Arial" w:cs="Arial"/>
          <w:sz w:val="24"/>
          <w:szCs w:val="24"/>
        </w:rPr>
        <w:t xml:space="preserve"> the equipment they need </w:t>
      </w:r>
      <w:r w:rsidR="00DA730B" w:rsidRPr="002D7CD0">
        <w:rPr>
          <w:rFonts w:ascii="Arial" w:hAnsi="Arial" w:cs="Arial"/>
          <w:sz w:val="24"/>
          <w:szCs w:val="24"/>
        </w:rPr>
        <w:t>to</w:t>
      </w:r>
      <w:r w:rsidRPr="002D7CD0">
        <w:rPr>
          <w:rFonts w:ascii="Arial" w:hAnsi="Arial" w:cs="Arial"/>
          <w:sz w:val="24"/>
          <w:szCs w:val="24"/>
        </w:rPr>
        <w:t xml:space="preserve"> execute their tasks effectively</w:t>
      </w:r>
      <w:r w:rsidR="00EA640B" w:rsidRPr="002D7CD0">
        <w:rPr>
          <w:rFonts w:ascii="Arial" w:hAnsi="Arial" w:cs="Arial"/>
          <w:sz w:val="24"/>
          <w:szCs w:val="24"/>
        </w:rPr>
        <w:t xml:space="preserve"> (Casado, 2011)</w:t>
      </w:r>
      <w:r w:rsidRPr="002D7CD0">
        <w:rPr>
          <w:rFonts w:ascii="Arial" w:hAnsi="Arial" w:cs="Arial"/>
          <w:sz w:val="24"/>
          <w:szCs w:val="24"/>
        </w:rPr>
        <w:t xml:space="preserve">. </w:t>
      </w:r>
      <w:r w:rsidR="00DA730B" w:rsidRPr="002D7CD0">
        <w:rPr>
          <w:rFonts w:ascii="Arial" w:hAnsi="Arial" w:cs="Arial"/>
          <w:sz w:val="24"/>
          <w:szCs w:val="24"/>
        </w:rPr>
        <w:t>It is</w:t>
      </w:r>
      <w:r w:rsidRPr="002D7CD0">
        <w:rPr>
          <w:rFonts w:ascii="Arial" w:hAnsi="Arial" w:cs="Arial"/>
          <w:sz w:val="24"/>
          <w:szCs w:val="24"/>
        </w:rPr>
        <w:t xml:space="preserve"> probable that the current approach of working swiftly and relying on more people is lowering the quality of the housekeeping </w:t>
      </w:r>
      <w:r w:rsidR="00DA730B" w:rsidRPr="002D7CD0">
        <w:rPr>
          <w:rFonts w:ascii="Arial" w:hAnsi="Arial" w:cs="Arial"/>
          <w:sz w:val="24"/>
          <w:szCs w:val="24"/>
        </w:rPr>
        <w:t>that is</w:t>
      </w:r>
      <w:r w:rsidRPr="002D7CD0">
        <w:rPr>
          <w:rFonts w:ascii="Arial" w:hAnsi="Arial" w:cs="Arial"/>
          <w:sz w:val="24"/>
          <w:szCs w:val="24"/>
        </w:rPr>
        <w:t xml:space="preserve"> being done</w:t>
      </w:r>
      <w:r w:rsidR="00DA730B">
        <w:rPr>
          <w:rFonts w:ascii="Arial" w:hAnsi="Arial" w:cs="Arial"/>
          <w:sz w:val="24"/>
          <w:szCs w:val="24"/>
        </w:rPr>
        <w:t xml:space="preserve"> by the staff</w:t>
      </w:r>
      <w:r w:rsidRPr="002D7CD0">
        <w:rPr>
          <w:rFonts w:ascii="Arial" w:hAnsi="Arial" w:cs="Arial"/>
          <w:sz w:val="24"/>
          <w:szCs w:val="24"/>
        </w:rPr>
        <w:t>.</w:t>
      </w:r>
    </w:p>
    <w:p w14:paraId="65ED7B7E" w14:textId="6353557A" w:rsidR="003A1C06" w:rsidRPr="002D7CD0" w:rsidRDefault="00613DD6" w:rsidP="002D7CD0">
      <w:pPr>
        <w:spacing w:line="360" w:lineRule="auto"/>
        <w:jc w:val="both"/>
        <w:rPr>
          <w:rFonts w:ascii="Arial" w:hAnsi="Arial" w:cs="Arial"/>
          <w:sz w:val="24"/>
          <w:szCs w:val="24"/>
        </w:rPr>
      </w:pPr>
      <w:r w:rsidRPr="002D7CD0">
        <w:rPr>
          <w:rFonts w:ascii="Arial" w:hAnsi="Arial" w:cs="Arial"/>
          <w:b/>
          <w:bCs/>
          <w:sz w:val="24"/>
          <w:szCs w:val="24"/>
        </w:rPr>
        <w:t>Analysis</w:t>
      </w:r>
      <w:r w:rsidRPr="002D7CD0">
        <w:rPr>
          <w:rFonts w:ascii="Arial" w:hAnsi="Arial" w:cs="Arial"/>
          <w:sz w:val="24"/>
          <w:szCs w:val="24"/>
        </w:rPr>
        <w:t xml:space="preserve">: </w:t>
      </w:r>
      <w:r w:rsidR="00ED1115" w:rsidRPr="002D7CD0">
        <w:rPr>
          <w:rFonts w:ascii="Arial" w:hAnsi="Arial" w:cs="Arial"/>
          <w:sz w:val="24"/>
          <w:szCs w:val="24"/>
        </w:rPr>
        <w:t>I have found out that t</w:t>
      </w:r>
      <w:r w:rsidR="00651A79" w:rsidRPr="002D7CD0">
        <w:rPr>
          <w:rFonts w:ascii="Arial" w:hAnsi="Arial" w:cs="Arial"/>
          <w:sz w:val="24"/>
          <w:szCs w:val="24"/>
        </w:rPr>
        <w:t>he management issue of pressuring the cleaning staff to do their duties in a more expeditious manner would undoubtedly result in failure. A hurried approach may result in a number of undesirable results, including inadequate cleaning, neglected maintenance, and shoddy craftsmanship</w:t>
      </w:r>
      <w:r w:rsidR="007D6304" w:rsidRPr="002D7CD0">
        <w:rPr>
          <w:rFonts w:ascii="Arial" w:hAnsi="Arial" w:cs="Arial"/>
          <w:sz w:val="24"/>
          <w:szCs w:val="24"/>
        </w:rPr>
        <w:t xml:space="preserve"> (O’fallon and Rutherford, 2019)</w:t>
      </w:r>
      <w:r w:rsidR="00651A79" w:rsidRPr="002D7CD0">
        <w:rPr>
          <w:rFonts w:ascii="Arial" w:hAnsi="Arial" w:cs="Arial"/>
          <w:sz w:val="24"/>
          <w:szCs w:val="24"/>
        </w:rPr>
        <w:t>. It is probable that this may result in unhappy customers, poor evaluations, and harm to the establishment's image</w:t>
      </w:r>
      <w:r w:rsidR="00BD7952" w:rsidRPr="002D7CD0">
        <w:rPr>
          <w:rFonts w:ascii="Arial" w:hAnsi="Arial" w:cs="Arial"/>
          <w:sz w:val="24"/>
          <w:szCs w:val="24"/>
        </w:rPr>
        <w:t xml:space="preserve"> (Yu et al., 2022)</w:t>
      </w:r>
      <w:r w:rsidR="00651A79" w:rsidRPr="002D7CD0">
        <w:rPr>
          <w:rFonts w:ascii="Arial" w:hAnsi="Arial" w:cs="Arial"/>
          <w:sz w:val="24"/>
          <w:szCs w:val="24"/>
        </w:rPr>
        <w:t xml:space="preserve">. And if housekeepers </w:t>
      </w:r>
      <w:r w:rsidR="00DA730B" w:rsidRPr="002D7CD0">
        <w:rPr>
          <w:rFonts w:ascii="Arial" w:hAnsi="Arial" w:cs="Arial"/>
          <w:sz w:val="24"/>
          <w:szCs w:val="24"/>
        </w:rPr>
        <w:t>are not</w:t>
      </w:r>
      <w:r w:rsidR="00651A79" w:rsidRPr="002D7CD0">
        <w:rPr>
          <w:rFonts w:ascii="Arial" w:hAnsi="Arial" w:cs="Arial"/>
          <w:sz w:val="24"/>
          <w:szCs w:val="24"/>
        </w:rPr>
        <w:t xml:space="preserve"> content in their duties, it may result in a higher employee turnover rate, an increase in the amount of money spent on training new hires, and more difficulties in both recruiting and retaining excellent employees</w:t>
      </w:r>
      <w:r w:rsidR="006E06F4" w:rsidRPr="002D7CD0">
        <w:rPr>
          <w:rFonts w:ascii="Arial" w:hAnsi="Arial" w:cs="Arial"/>
          <w:sz w:val="24"/>
          <w:szCs w:val="24"/>
        </w:rPr>
        <w:t xml:space="preserve"> (Suleri, Meijer and Tarus, 2021)</w:t>
      </w:r>
      <w:r w:rsidR="00651A79" w:rsidRPr="002D7CD0">
        <w:rPr>
          <w:rFonts w:ascii="Arial" w:hAnsi="Arial" w:cs="Arial"/>
          <w:sz w:val="24"/>
          <w:szCs w:val="24"/>
        </w:rPr>
        <w:t xml:space="preserve">. This management approach could have been chosen because of </w:t>
      </w:r>
      <w:r w:rsidR="00285D6E" w:rsidRPr="002D7CD0">
        <w:rPr>
          <w:rFonts w:ascii="Arial" w:hAnsi="Arial" w:cs="Arial"/>
          <w:sz w:val="24"/>
          <w:szCs w:val="24"/>
        </w:rPr>
        <w:t>an ardent desire</w:t>
      </w:r>
      <w:r w:rsidR="00651A79" w:rsidRPr="002D7CD0">
        <w:rPr>
          <w:rFonts w:ascii="Arial" w:hAnsi="Arial" w:cs="Arial"/>
          <w:sz w:val="24"/>
          <w:szCs w:val="24"/>
        </w:rPr>
        <w:t xml:space="preserve"> to reduce overhead costs. However, this strategy for reducing expenses might backfire if it results in a decline in both the quality of services provided and the morale of employees</w:t>
      </w:r>
      <w:r w:rsidR="003A3EC9" w:rsidRPr="002D7CD0">
        <w:rPr>
          <w:rFonts w:ascii="Arial" w:hAnsi="Arial" w:cs="Arial"/>
          <w:sz w:val="24"/>
          <w:szCs w:val="24"/>
        </w:rPr>
        <w:t xml:space="preserve"> (Üngüren, Tellioglu and Türker, 2021)</w:t>
      </w:r>
      <w:r w:rsidR="00651A79" w:rsidRPr="002D7CD0">
        <w:rPr>
          <w:rFonts w:ascii="Arial" w:hAnsi="Arial" w:cs="Arial"/>
          <w:sz w:val="24"/>
          <w:szCs w:val="24"/>
        </w:rPr>
        <w:t xml:space="preserve">. It is imperative that management </w:t>
      </w:r>
      <w:r w:rsidR="00DA730B" w:rsidRPr="002D7CD0">
        <w:rPr>
          <w:rFonts w:ascii="Arial" w:hAnsi="Arial" w:cs="Arial"/>
          <w:sz w:val="24"/>
          <w:szCs w:val="24"/>
        </w:rPr>
        <w:t>recognize</w:t>
      </w:r>
      <w:r w:rsidR="00651A79" w:rsidRPr="002D7CD0">
        <w:rPr>
          <w:rFonts w:ascii="Arial" w:hAnsi="Arial" w:cs="Arial"/>
          <w:sz w:val="24"/>
          <w:szCs w:val="24"/>
        </w:rPr>
        <w:t xml:space="preserve"> both the significance of maintaining a clean and welcoming environment for guests as well as the contribution that satisfied workers can make to the overall level of service that is offered</w:t>
      </w:r>
      <w:r w:rsidR="00322676" w:rsidRPr="002D7CD0">
        <w:rPr>
          <w:rFonts w:ascii="Arial" w:hAnsi="Arial" w:cs="Arial"/>
          <w:sz w:val="24"/>
          <w:szCs w:val="24"/>
        </w:rPr>
        <w:t xml:space="preserve"> (Peng and Zhang, 2020)</w:t>
      </w:r>
      <w:r w:rsidR="00651A79" w:rsidRPr="002D7CD0">
        <w:rPr>
          <w:rFonts w:ascii="Arial" w:hAnsi="Arial" w:cs="Arial"/>
          <w:sz w:val="24"/>
          <w:szCs w:val="24"/>
        </w:rPr>
        <w:t xml:space="preserve">. </w:t>
      </w:r>
    </w:p>
    <w:p w14:paraId="32994696" w14:textId="51B00C4A" w:rsidR="00651A79" w:rsidRPr="002D7CD0" w:rsidRDefault="00651A79" w:rsidP="002D7CD0">
      <w:pPr>
        <w:spacing w:line="360" w:lineRule="auto"/>
        <w:jc w:val="both"/>
        <w:rPr>
          <w:rFonts w:ascii="Arial" w:hAnsi="Arial" w:cs="Arial"/>
          <w:sz w:val="24"/>
          <w:szCs w:val="24"/>
        </w:rPr>
      </w:pPr>
      <w:r w:rsidRPr="002D7CD0">
        <w:rPr>
          <w:rFonts w:ascii="Arial" w:hAnsi="Arial" w:cs="Arial"/>
          <w:b/>
          <w:bCs/>
          <w:sz w:val="24"/>
          <w:szCs w:val="24"/>
        </w:rPr>
        <w:lastRenderedPageBreak/>
        <w:t>Conclusion</w:t>
      </w:r>
      <w:r w:rsidRPr="002D7CD0">
        <w:rPr>
          <w:rFonts w:ascii="Arial" w:hAnsi="Arial" w:cs="Arial"/>
          <w:sz w:val="24"/>
          <w:szCs w:val="24"/>
        </w:rPr>
        <w:t xml:space="preserve">: </w:t>
      </w:r>
      <w:r w:rsidR="005553C9" w:rsidRPr="002D7CD0">
        <w:rPr>
          <w:rFonts w:ascii="Arial" w:hAnsi="Arial" w:cs="Arial"/>
          <w:sz w:val="24"/>
          <w:szCs w:val="24"/>
        </w:rPr>
        <w:t xml:space="preserve">The management has access to a variety of different solutions that may alleviate the burden that is placed on the cleaning staff. The first thing that needs to be done is for the management of the hotel to ensure that there is sufficient time allocated to cleaning tasks by </w:t>
      </w:r>
      <w:r w:rsidR="00DA730B" w:rsidRPr="002D7CD0">
        <w:rPr>
          <w:rFonts w:ascii="Arial" w:hAnsi="Arial" w:cs="Arial"/>
          <w:sz w:val="24"/>
          <w:szCs w:val="24"/>
        </w:rPr>
        <w:t>considering</w:t>
      </w:r>
      <w:r w:rsidR="005553C9" w:rsidRPr="002D7CD0">
        <w:rPr>
          <w:rFonts w:ascii="Arial" w:hAnsi="Arial" w:cs="Arial"/>
          <w:sz w:val="24"/>
          <w:szCs w:val="24"/>
        </w:rPr>
        <w:t xml:space="preserve"> the total number of rooms as well as the level of difficulty involved in keeping them clean</w:t>
      </w:r>
      <w:r w:rsidR="00755889" w:rsidRPr="002D7CD0">
        <w:rPr>
          <w:rFonts w:ascii="Arial" w:hAnsi="Arial" w:cs="Arial"/>
          <w:sz w:val="24"/>
          <w:szCs w:val="24"/>
        </w:rPr>
        <w:t xml:space="preserve"> (Redžić, 2018)</w:t>
      </w:r>
      <w:r w:rsidR="005553C9" w:rsidRPr="002D7CD0">
        <w:rPr>
          <w:rFonts w:ascii="Arial" w:hAnsi="Arial" w:cs="Arial"/>
          <w:sz w:val="24"/>
          <w:szCs w:val="24"/>
        </w:rPr>
        <w:t xml:space="preserve">. The staff members would be able to do their duties without experiencing any feelings of being rushed or under duress. The execution of housekeeping operations may be made more effective and efficient via the deployment of training </w:t>
      </w:r>
      <w:r w:rsidR="00DA730B" w:rsidRPr="002D7CD0">
        <w:rPr>
          <w:rFonts w:ascii="Arial" w:hAnsi="Arial" w:cs="Arial"/>
          <w:sz w:val="24"/>
          <w:szCs w:val="24"/>
        </w:rPr>
        <w:t>programs</w:t>
      </w:r>
      <w:r w:rsidR="005553C9" w:rsidRPr="002D7CD0">
        <w:rPr>
          <w:rFonts w:ascii="Arial" w:hAnsi="Arial" w:cs="Arial"/>
          <w:sz w:val="24"/>
          <w:szCs w:val="24"/>
        </w:rPr>
        <w:t>, which make it possible for responsibilities to be finished within the allotted amounts of time. The morale of the cleaning team may be boosted and their level of satisfaction with their job could rise if they were given rewards and incentives for excellent performance</w:t>
      </w:r>
      <w:r w:rsidR="00DA3CC6" w:rsidRPr="002D7CD0">
        <w:rPr>
          <w:rFonts w:ascii="Arial" w:hAnsi="Arial" w:cs="Arial"/>
          <w:sz w:val="24"/>
          <w:szCs w:val="24"/>
        </w:rPr>
        <w:t xml:space="preserve"> (Vallen and Vallen, 2009)</w:t>
      </w:r>
      <w:r w:rsidR="005553C9" w:rsidRPr="002D7CD0">
        <w:rPr>
          <w:rFonts w:ascii="Arial" w:hAnsi="Arial" w:cs="Arial"/>
          <w:sz w:val="24"/>
          <w:szCs w:val="24"/>
        </w:rPr>
        <w:t>. Rewarding workers for their successes and providing opportunities for them to grow in their professions are two ways in which the environment at work might be enhanced. In addition, channels of communication need to be established so that the individuals responsible for the cleaning may express their concerns and provide suggestions for how to address issues. The holding of consistent group meetings or forums has the potential to make honest conversation easier, as well as to foster a sense of belonging and agency among all participants.</w:t>
      </w:r>
    </w:p>
    <w:p w14:paraId="48129F60" w14:textId="4FFAEE0F" w:rsidR="0039667B" w:rsidRPr="002D7CD0" w:rsidRDefault="00436F76" w:rsidP="002D7CD0">
      <w:pPr>
        <w:spacing w:line="360" w:lineRule="auto"/>
        <w:jc w:val="both"/>
        <w:rPr>
          <w:rFonts w:ascii="Arial" w:hAnsi="Arial" w:cs="Arial"/>
          <w:sz w:val="24"/>
          <w:szCs w:val="24"/>
        </w:rPr>
      </w:pPr>
      <w:r w:rsidRPr="002D7CD0">
        <w:rPr>
          <w:rFonts w:ascii="Arial" w:hAnsi="Arial" w:cs="Arial"/>
          <w:b/>
          <w:bCs/>
          <w:sz w:val="24"/>
          <w:szCs w:val="24"/>
        </w:rPr>
        <w:t>Action plan</w:t>
      </w:r>
      <w:r w:rsidRPr="002D7CD0">
        <w:rPr>
          <w:rFonts w:ascii="Arial" w:hAnsi="Arial" w:cs="Arial"/>
          <w:sz w:val="24"/>
          <w:szCs w:val="24"/>
        </w:rPr>
        <w:t xml:space="preserve">: </w:t>
      </w:r>
      <w:r w:rsidR="0039667B" w:rsidRPr="002D7CD0">
        <w:rPr>
          <w:rFonts w:ascii="Arial" w:hAnsi="Arial" w:cs="Arial"/>
          <w:sz w:val="24"/>
          <w:szCs w:val="24"/>
        </w:rPr>
        <w:t>According to my viewpoint, the following is a list of actions that may be taken to address the management issue and put the solutions that were offered into action:</w:t>
      </w:r>
    </w:p>
    <w:p w14:paraId="0D78F288" w14:textId="1EA520D4" w:rsidR="0039667B" w:rsidRPr="002D7CD0" w:rsidRDefault="0039667B" w:rsidP="002D7CD0">
      <w:pPr>
        <w:pStyle w:val="ListParagraph"/>
        <w:numPr>
          <w:ilvl w:val="0"/>
          <w:numId w:val="16"/>
        </w:numPr>
        <w:spacing w:line="360" w:lineRule="auto"/>
        <w:jc w:val="both"/>
        <w:rPr>
          <w:rFonts w:ascii="Arial" w:hAnsi="Arial" w:cs="Arial"/>
          <w:sz w:val="24"/>
          <w:szCs w:val="24"/>
        </w:rPr>
      </w:pPr>
      <w:r w:rsidRPr="002D7CD0">
        <w:rPr>
          <w:rFonts w:ascii="Arial" w:hAnsi="Arial" w:cs="Arial"/>
          <w:sz w:val="24"/>
          <w:szCs w:val="24"/>
        </w:rPr>
        <w:t xml:space="preserve">Investigate in great depth the activities involved in housekeeping, paying particular attention to the timetable, the volume of </w:t>
      </w:r>
      <w:r w:rsidR="00DA730B" w:rsidRPr="002D7CD0">
        <w:rPr>
          <w:rFonts w:ascii="Arial" w:hAnsi="Arial" w:cs="Arial"/>
          <w:sz w:val="24"/>
          <w:szCs w:val="24"/>
        </w:rPr>
        <w:t>labor</w:t>
      </w:r>
      <w:r w:rsidRPr="002D7CD0">
        <w:rPr>
          <w:rFonts w:ascii="Arial" w:hAnsi="Arial" w:cs="Arial"/>
          <w:sz w:val="24"/>
          <w:szCs w:val="24"/>
        </w:rPr>
        <w:t>, and the distribution of tasks.</w:t>
      </w:r>
    </w:p>
    <w:p w14:paraId="73FCF7E9" w14:textId="6FB604E7" w:rsidR="0039667B" w:rsidRPr="002D7CD0" w:rsidRDefault="0039667B" w:rsidP="002D7CD0">
      <w:pPr>
        <w:pStyle w:val="ListParagraph"/>
        <w:numPr>
          <w:ilvl w:val="0"/>
          <w:numId w:val="16"/>
        </w:numPr>
        <w:spacing w:line="360" w:lineRule="auto"/>
        <w:jc w:val="both"/>
        <w:rPr>
          <w:rFonts w:ascii="Arial" w:hAnsi="Arial" w:cs="Arial"/>
          <w:sz w:val="24"/>
          <w:szCs w:val="24"/>
        </w:rPr>
      </w:pPr>
      <w:r w:rsidRPr="002D7CD0">
        <w:rPr>
          <w:rFonts w:ascii="Arial" w:hAnsi="Arial" w:cs="Arial"/>
          <w:sz w:val="24"/>
          <w:szCs w:val="24"/>
        </w:rPr>
        <w:t xml:space="preserve">Develop training </w:t>
      </w:r>
      <w:r w:rsidR="00DA730B" w:rsidRPr="002D7CD0">
        <w:rPr>
          <w:rFonts w:ascii="Arial" w:hAnsi="Arial" w:cs="Arial"/>
          <w:sz w:val="24"/>
          <w:szCs w:val="24"/>
        </w:rPr>
        <w:t>programs</w:t>
      </w:r>
      <w:r w:rsidRPr="002D7CD0">
        <w:rPr>
          <w:rFonts w:ascii="Arial" w:hAnsi="Arial" w:cs="Arial"/>
          <w:sz w:val="24"/>
          <w:szCs w:val="24"/>
        </w:rPr>
        <w:t xml:space="preserve"> that will assist the personnel in the cleaning department in working more quickly and efficiently.</w:t>
      </w:r>
    </w:p>
    <w:p w14:paraId="4ABFA1CD" w14:textId="5E3CFC51" w:rsidR="0039667B" w:rsidRPr="002D7CD0" w:rsidRDefault="0039667B" w:rsidP="002D7CD0">
      <w:pPr>
        <w:pStyle w:val="ListParagraph"/>
        <w:numPr>
          <w:ilvl w:val="0"/>
          <w:numId w:val="16"/>
        </w:numPr>
        <w:spacing w:line="360" w:lineRule="auto"/>
        <w:jc w:val="both"/>
        <w:rPr>
          <w:rFonts w:ascii="Arial" w:hAnsi="Arial" w:cs="Arial"/>
          <w:sz w:val="24"/>
          <w:szCs w:val="24"/>
        </w:rPr>
      </w:pPr>
      <w:r w:rsidRPr="002D7CD0">
        <w:rPr>
          <w:rFonts w:ascii="Arial" w:hAnsi="Arial" w:cs="Arial"/>
          <w:sz w:val="24"/>
          <w:szCs w:val="24"/>
        </w:rPr>
        <w:t xml:space="preserve">Develop a reward system </w:t>
      </w:r>
      <w:r w:rsidR="00DA730B" w:rsidRPr="002D7CD0">
        <w:rPr>
          <w:rFonts w:ascii="Arial" w:hAnsi="Arial" w:cs="Arial"/>
          <w:sz w:val="24"/>
          <w:szCs w:val="24"/>
        </w:rPr>
        <w:t>to</w:t>
      </w:r>
      <w:r w:rsidRPr="002D7CD0">
        <w:rPr>
          <w:rFonts w:ascii="Arial" w:hAnsi="Arial" w:cs="Arial"/>
          <w:sz w:val="24"/>
          <w:szCs w:val="24"/>
        </w:rPr>
        <w:t xml:space="preserve"> show appreciation to the personnel of the housekeeping department for </w:t>
      </w:r>
      <w:r w:rsidR="00DA730B" w:rsidRPr="002D7CD0">
        <w:rPr>
          <w:rFonts w:ascii="Arial" w:hAnsi="Arial" w:cs="Arial"/>
          <w:sz w:val="24"/>
          <w:szCs w:val="24"/>
        </w:rPr>
        <w:t>all</w:t>
      </w:r>
      <w:r w:rsidRPr="002D7CD0">
        <w:rPr>
          <w:rFonts w:ascii="Arial" w:hAnsi="Arial" w:cs="Arial"/>
          <w:sz w:val="24"/>
          <w:szCs w:val="24"/>
        </w:rPr>
        <w:t xml:space="preserve"> their hard work</w:t>
      </w:r>
      <w:r w:rsidR="00C53D7E" w:rsidRPr="002D7CD0">
        <w:rPr>
          <w:rFonts w:ascii="Arial" w:hAnsi="Arial" w:cs="Arial"/>
          <w:sz w:val="24"/>
          <w:szCs w:val="24"/>
        </w:rPr>
        <w:t xml:space="preserve"> (Zhang, 2018)</w:t>
      </w:r>
      <w:r w:rsidRPr="002D7CD0">
        <w:rPr>
          <w:rFonts w:ascii="Arial" w:hAnsi="Arial" w:cs="Arial"/>
          <w:sz w:val="24"/>
          <w:szCs w:val="24"/>
        </w:rPr>
        <w:t>.</w:t>
      </w:r>
    </w:p>
    <w:p w14:paraId="34AF0E90" w14:textId="71A10F60" w:rsidR="0039667B" w:rsidRPr="002D7CD0" w:rsidRDefault="00DA730B" w:rsidP="002D7CD0">
      <w:pPr>
        <w:pStyle w:val="ListParagraph"/>
        <w:numPr>
          <w:ilvl w:val="0"/>
          <w:numId w:val="16"/>
        </w:numPr>
        <w:spacing w:line="360" w:lineRule="auto"/>
        <w:jc w:val="both"/>
        <w:rPr>
          <w:rFonts w:ascii="Arial" w:hAnsi="Arial" w:cs="Arial"/>
          <w:sz w:val="24"/>
          <w:szCs w:val="24"/>
        </w:rPr>
      </w:pPr>
      <w:r w:rsidRPr="002D7CD0">
        <w:rPr>
          <w:rFonts w:ascii="Arial" w:hAnsi="Arial" w:cs="Arial"/>
          <w:sz w:val="24"/>
          <w:szCs w:val="24"/>
        </w:rPr>
        <w:t>To</w:t>
      </w:r>
      <w:r w:rsidR="0039667B" w:rsidRPr="002D7CD0">
        <w:rPr>
          <w:rFonts w:ascii="Arial" w:hAnsi="Arial" w:cs="Arial"/>
          <w:sz w:val="24"/>
          <w:szCs w:val="24"/>
        </w:rPr>
        <w:t xml:space="preserve"> encourage open channels of communication and a healthy environment at work, it is important to put in place reliable ways of engagement, such as regular team meetings or suggestion boxes</w:t>
      </w:r>
      <w:r w:rsidR="006667D2" w:rsidRPr="002D7CD0">
        <w:rPr>
          <w:rFonts w:ascii="Arial" w:hAnsi="Arial" w:cs="Arial"/>
          <w:sz w:val="24"/>
          <w:szCs w:val="24"/>
        </w:rPr>
        <w:t xml:space="preserve"> (Zhang, 2018)</w:t>
      </w:r>
      <w:r w:rsidR="0039667B" w:rsidRPr="002D7CD0">
        <w:rPr>
          <w:rFonts w:ascii="Arial" w:hAnsi="Arial" w:cs="Arial"/>
          <w:sz w:val="24"/>
          <w:szCs w:val="24"/>
        </w:rPr>
        <w:t>.</w:t>
      </w:r>
    </w:p>
    <w:p w14:paraId="7BC73CB7" w14:textId="276FE26A" w:rsidR="00E8675B" w:rsidRPr="002D7CD0" w:rsidRDefault="0039667B" w:rsidP="002D7CD0">
      <w:pPr>
        <w:pStyle w:val="ListParagraph"/>
        <w:numPr>
          <w:ilvl w:val="0"/>
          <w:numId w:val="16"/>
        </w:numPr>
        <w:spacing w:line="360" w:lineRule="auto"/>
        <w:jc w:val="both"/>
        <w:rPr>
          <w:rFonts w:ascii="Arial" w:hAnsi="Arial" w:cs="Arial"/>
          <w:sz w:val="24"/>
          <w:szCs w:val="24"/>
        </w:rPr>
      </w:pPr>
      <w:r w:rsidRPr="002D7CD0">
        <w:rPr>
          <w:rFonts w:ascii="Arial" w:hAnsi="Arial" w:cs="Arial"/>
          <w:sz w:val="24"/>
          <w:szCs w:val="24"/>
        </w:rPr>
        <w:t>By implementing these alterations to its cleaning services, Premier Inn will not only be helping its personnel and the bottom line of the hotel, but it will also improve the overall satisfaction and loyalty of its clientele.</w:t>
      </w:r>
    </w:p>
    <w:p w14:paraId="0DE58BEB" w14:textId="0FDF0F99" w:rsidR="007736AB" w:rsidRPr="002D7CD0" w:rsidRDefault="007736AB" w:rsidP="002D7CD0">
      <w:pPr>
        <w:pStyle w:val="Heading1"/>
        <w:spacing w:line="360" w:lineRule="auto"/>
        <w:jc w:val="both"/>
        <w:rPr>
          <w:rFonts w:ascii="Arial" w:hAnsi="Arial" w:cs="Arial"/>
          <w:b/>
          <w:bCs/>
          <w:color w:val="538135" w:themeColor="accent6" w:themeShade="BF"/>
          <w:sz w:val="30"/>
          <w:szCs w:val="30"/>
        </w:rPr>
      </w:pPr>
      <w:bookmarkStart w:id="1" w:name="_Toc136898563"/>
      <w:r w:rsidRPr="002D7CD0">
        <w:rPr>
          <w:rFonts w:ascii="Arial" w:hAnsi="Arial" w:cs="Arial"/>
          <w:b/>
          <w:bCs/>
          <w:color w:val="538135" w:themeColor="accent6" w:themeShade="BF"/>
          <w:sz w:val="30"/>
          <w:szCs w:val="30"/>
        </w:rPr>
        <w:lastRenderedPageBreak/>
        <w:t>References</w:t>
      </w:r>
      <w:bookmarkEnd w:id="1"/>
    </w:p>
    <w:p w14:paraId="08F0A8A5" w14:textId="21F878F7"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Ali, B.J., Gardi, B., Othman, B.J., Ahmed, S.A., Ismael, N.B., Hamza, P.A., Aziz, H.M., Sabir, B.Y., Sorguli, S. and Anwar, G. (2021) Hotel Service Quality: The Impact of Service Quality on Customer Satisfaction in Hospitality. </w:t>
      </w:r>
      <w:r w:rsidRPr="002D7CD0">
        <w:rPr>
          <w:rFonts w:ascii="Arial" w:hAnsi="Arial" w:cs="Arial"/>
          <w:i/>
          <w:iCs/>
        </w:rPr>
        <w:t>International Journal of Engineering, Business and Management</w:t>
      </w:r>
      <w:r w:rsidRPr="002D7CD0">
        <w:rPr>
          <w:rFonts w:ascii="Arial" w:hAnsi="Arial" w:cs="Arial"/>
        </w:rPr>
        <w:t>, [online] 5(3), pp.14–28. doi:https://doi.org/10.22161/ijebm.5.3.2.</w:t>
      </w:r>
    </w:p>
    <w:p w14:paraId="13827D5D" w14:textId="7E33BD77"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Bardi, J.A. (2010) </w:t>
      </w:r>
      <w:r w:rsidRPr="002D7CD0">
        <w:rPr>
          <w:rFonts w:ascii="Arial" w:hAnsi="Arial" w:cs="Arial"/>
          <w:i/>
          <w:iCs/>
        </w:rPr>
        <w:t>Hotel Front Office Management, 5th Edition</w:t>
      </w:r>
      <w:r w:rsidRPr="002D7CD0">
        <w:rPr>
          <w:rFonts w:ascii="Arial" w:hAnsi="Arial" w:cs="Arial"/>
        </w:rPr>
        <w:t>. Wiley Global Education.</w:t>
      </w:r>
    </w:p>
    <w:p w14:paraId="10100DD6" w14:textId="2C20B7B1"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Bhuian, D. (2021) </w:t>
      </w:r>
      <w:r w:rsidRPr="002D7CD0">
        <w:rPr>
          <w:rFonts w:ascii="Arial" w:hAnsi="Arial" w:cs="Arial"/>
          <w:i/>
          <w:iCs/>
        </w:rPr>
        <w:t>The Impact of Service Quality on Customer Satisfaction in Hotel Business Development</w:t>
      </w:r>
      <w:r w:rsidRPr="002D7CD0">
        <w:rPr>
          <w:rFonts w:ascii="Arial" w:hAnsi="Arial" w:cs="Arial"/>
        </w:rPr>
        <w:t>. [online] Available at: http://www.diva-portal.org/smash/get/diva2:1582843/FULLTEXT01.pdf.</w:t>
      </w:r>
    </w:p>
    <w:p w14:paraId="52EF954C" w14:textId="3D1D67B7"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Casado, M.A. (2011) </w:t>
      </w:r>
      <w:r w:rsidRPr="002D7CD0">
        <w:rPr>
          <w:rFonts w:ascii="Arial" w:hAnsi="Arial" w:cs="Arial"/>
          <w:i/>
          <w:iCs/>
        </w:rPr>
        <w:t>Housekeeping Management, 2nd Edition</w:t>
      </w:r>
      <w:r w:rsidRPr="002D7CD0">
        <w:rPr>
          <w:rFonts w:ascii="Arial" w:hAnsi="Arial" w:cs="Arial"/>
        </w:rPr>
        <w:t>. Wiley Global Education.</w:t>
      </w:r>
    </w:p>
    <w:p w14:paraId="4C3F542F" w14:textId="5BFABC79"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O’fallon, M.J. and Rutherford, D.G. (2019) </w:t>
      </w:r>
      <w:r w:rsidRPr="002D7CD0">
        <w:rPr>
          <w:rFonts w:ascii="Arial" w:hAnsi="Arial" w:cs="Arial"/>
          <w:i/>
          <w:iCs/>
        </w:rPr>
        <w:t>Hotel management and operations</w:t>
      </w:r>
      <w:r w:rsidRPr="002D7CD0">
        <w:rPr>
          <w:rFonts w:ascii="Arial" w:hAnsi="Arial" w:cs="Arial"/>
        </w:rPr>
        <w:t>. Hoboken, N.J.: Wiley.</w:t>
      </w:r>
    </w:p>
    <w:p w14:paraId="348D652B" w14:textId="33584278"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Peng, W. and Zhang, M. (2020) Is Personalized Service No Longer Important? Guests of Smart Hotels May Have Other Preferences. </w:t>
      </w:r>
      <w:r w:rsidRPr="002D7CD0">
        <w:rPr>
          <w:rFonts w:ascii="Arial" w:hAnsi="Arial" w:cs="Arial"/>
          <w:i/>
          <w:iCs/>
        </w:rPr>
        <w:t>Journal of Service Science and Management</w:t>
      </w:r>
      <w:r w:rsidRPr="002D7CD0">
        <w:rPr>
          <w:rFonts w:ascii="Arial" w:hAnsi="Arial" w:cs="Arial"/>
        </w:rPr>
        <w:t>, 13(03), pp.535–557. doi:https://doi.org/10.4236/jssm.2020.133035.</w:t>
      </w:r>
    </w:p>
    <w:p w14:paraId="2F6EF126" w14:textId="3A6798A8"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Redžić, D. (2018) Significance of quality in the tourism industry: Research study on the perception of stakeholders in tourism. </w:t>
      </w:r>
      <w:r w:rsidRPr="002D7CD0">
        <w:rPr>
          <w:rFonts w:ascii="Arial" w:hAnsi="Arial" w:cs="Arial"/>
          <w:i/>
          <w:iCs/>
        </w:rPr>
        <w:t>Menadzment u hotelijerstvu i turizmu</w:t>
      </w:r>
      <w:r w:rsidRPr="002D7CD0">
        <w:rPr>
          <w:rFonts w:ascii="Arial" w:hAnsi="Arial" w:cs="Arial"/>
        </w:rPr>
        <w:t>, 6(2), pp.11–20. doi:https://doi.org/10.5937/menhottur1802011r.</w:t>
      </w:r>
    </w:p>
    <w:p w14:paraId="4E260011" w14:textId="61FCCD94"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Suleri, J., Meijer, R. and Tarus, E. (2021) Exploring hotel identity by focusing on customer experience analysis. </w:t>
      </w:r>
      <w:r w:rsidRPr="002D7CD0">
        <w:rPr>
          <w:rFonts w:ascii="Arial" w:hAnsi="Arial" w:cs="Arial"/>
          <w:i/>
          <w:iCs/>
        </w:rPr>
        <w:t>Research in Hospitality Management</w:t>
      </w:r>
      <w:r w:rsidRPr="002D7CD0">
        <w:rPr>
          <w:rFonts w:ascii="Arial" w:hAnsi="Arial" w:cs="Arial"/>
        </w:rPr>
        <w:t>, 11(2), pp.113–120. doi:https://doi.org/10.1080/22243534.2021.1917178.</w:t>
      </w:r>
    </w:p>
    <w:p w14:paraId="22DD6E09" w14:textId="199E1E4A"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Üngüren, E., Tellioglu, S. and Türker, N. (2021) Determining the Role of Hotel Attributes in Building Customer Loyalty Using Importance–Performance Analysis: A Study in the Context of Tourist Nationalities. </w:t>
      </w:r>
      <w:r w:rsidRPr="002D7CD0">
        <w:rPr>
          <w:rFonts w:ascii="Arial" w:hAnsi="Arial" w:cs="Arial"/>
          <w:i/>
          <w:iCs/>
        </w:rPr>
        <w:t>Journal of Tourism and Services</w:t>
      </w:r>
      <w:r w:rsidRPr="002D7CD0">
        <w:rPr>
          <w:rFonts w:ascii="Arial" w:hAnsi="Arial" w:cs="Arial"/>
        </w:rPr>
        <w:t>, 12(22), pp.105–130. doi:https://doi.org/10.29036/jots.v12i22.237.</w:t>
      </w:r>
    </w:p>
    <w:p w14:paraId="23D30B4A" w14:textId="320F8CED"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Vallen, G.K. and Vallen, J.J. (2009) </w:t>
      </w:r>
      <w:r w:rsidRPr="002D7CD0">
        <w:rPr>
          <w:rFonts w:ascii="Arial" w:hAnsi="Arial" w:cs="Arial"/>
          <w:i/>
          <w:iCs/>
        </w:rPr>
        <w:t>Check-in check-out : managing hotel operations</w:t>
      </w:r>
      <w:r w:rsidRPr="002D7CD0">
        <w:rPr>
          <w:rFonts w:ascii="Arial" w:hAnsi="Arial" w:cs="Arial"/>
        </w:rPr>
        <w:t>. Upper Saddle River, N.J.: Pearson/Prentice Hall.</w:t>
      </w:r>
    </w:p>
    <w:p w14:paraId="7264DC50" w14:textId="2BECAF58"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lastRenderedPageBreak/>
        <w:t xml:space="preserve">Yu, M., Cheng, M., Yang, L. and Yu, Z. (2022) Hotel guest satisfaction during COVID-19 outbreak: The moderating role of crisis response strategy. </w:t>
      </w:r>
      <w:r w:rsidRPr="002D7CD0">
        <w:rPr>
          <w:rFonts w:ascii="Arial" w:hAnsi="Arial" w:cs="Arial"/>
          <w:i/>
          <w:iCs/>
        </w:rPr>
        <w:t>Tourism Management</w:t>
      </w:r>
      <w:r w:rsidRPr="002D7CD0">
        <w:rPr>
          <w:rFonts w:ascii="Arial" w:hAnsi="Arial" w:cs="Arial"/>
        </w:rPr>
        <w:t>, 93, p.104618. doi:https://doi.org/10.1016/j.tourman.2022.104618.</w:t>
      </w:r>
    </w:p>
    <w:p w14:paraId="2264DF60" w14:textId="3508C14E" w:rsidR="002D7CD0" w:rsidRPr="002D7CD0" w:rsidRDefault="002D7CD0" w:rsidP="002D7CD0">
      <w:pPr>
        <w:pStyle w:val="NormalWeb"/>
        <w:spacing w:before="0" w:beforeAutospacing="0" w:after="240" w:afterAutospacing="0" w:line="360" w:lineRule="auto"/>
        <w:jc w:val="both"/>
        <w:rPr>
          <w:rFonts w:ascii="Arial" w:hAnsi="Arial" w:cs="Arial"/>
        </w:rPr>
      </w:pPr>
      <w:r w:rsidRPr="002D7CD0">
        <w:rPr>
          <w:rFonts w:ascii="Arial" w:hAnsi="Arial" w:cs="Arial"/>
        </w:rPr>
        <w:t xml:space="preserve">Zhang, Y. (2018) </w:t>
      </w:r>
      <w:r w:rsidRPr="002D7CD0">
        <w:rPr>
          <w:rFonts w:ascii="Arial" w:hAnsi="Arial" w:cs="Arial"/>
          <w:i/>
          <w:iCs/>
        </w:rPr>
        <w:t>Research on Hotel Industry Personalized Service from the Perspective of Experience Economy</w:t>
      </w:r>
      <w:r w:rsidRPr="002D7CD0">
        <w:rPr>
          <w:rFonts w:ascii="Arial" w:hAnsi="Arial" w:cs="Arial"/>
        </w:rPr>
        <w:t>. [online] Available at: https://www.atlantis-press.com/article/25902028.pdf.</w:t>
      </w:r>
    </w:p>
    <w:p w14:paraId="7B6615B4" w14:textId="77777777" w:rsidR="007736AB" w:rsidRPr="002D7CD0" w:rsidRDefault="007736AB" w:rsidP="002D7CD0">
      <w:pPr>
        <w:spacing w:line="360" w:lineRule="auto"/>
        <w:jc w:val="both"/>
        <w:rPr>
          <w:rFonts w:ascii="Arial" w:hAnsi="Arial" w:cs="Arial"/>
        </w:rPr>
      </w:pPr>
    </w:p>
    <w:p w14:paraId="0A4DB2D6" w14:textId="77777777" w:rsidR="0069697D" w:rsidRPr="002D7CD0" w:rsidRDefault="0069697D" w:rsidP="002D7CD0">
      <w:pPr>
        <w:spacing w:line="360" w:lineRule="auto"/>
        <w:jc w:val="both"/>
        <w:rPr>
          <w:rFonts w:ascii="Arial" w:hAnsi="Arial" w:cs="Arial"/>
          <w:sz w:val="24"/>
          <w:szCs w:val="24"/>
        </w:rPr>
      </w:pPr>
    </w:p>
    <w:sectPr w:rsidR="0069697D" w:rsidRPr="002D7CD0" w:rsidSect="0081018D">
      <w:footerReference w:type="default" r:id="rId9"/>
      <w:pgSz w:w="12240" w:h="15840"/>
      <w:pgMar w:top="1134" w:right="1134" w:bottom="1134" w:left="1134"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088FF" w14:textId="77777777" w:rsidR="0067207F" w:rsidRDefault="0067207F" w:rsidP="0081018D">
      <w:pPr>
        <w:spacing w:after="0" w:line="240" w:lineRule="auto"/>
      </w:pPr>
      <w:r>
        <w:separator/>
      </w:r>
    </w:p>
  </w:endnote>
  <w:endnote w:type="continuationSeparator" w:id="0">
    <w:p w14:paraId="75489B3A" w14:textId="77777777" w:rsidR="0067207F" w:rsidRDefault="0067207F" w:rsidP="00810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C15B" w14:textId="78A34C0D" w:rsidR="002D7CD0" w:rsidRDefault="002D7CD0">
    <w:pPr>
      <w:pStyle w:val="Footer"/>
      <w:jc w:val="center"/>
    </w:pPr>
  </w:p>
  <w:p w14:paraId="4716F013" w14:textId="77777777" w:rsidR="0081018D" w:rsidRDefault="008101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365032"/>
      <w:docPartObj>
        <w:docPartGallery w:val="Page Numbers (Bottom of Page)"/>
        <w:docPartUnique/>
      </w:docPartObj>
    </w:sdtPr>
    <w:sdtEndPr>
      <w:rPr>
        <w:noProof/>
      </w:rPr>
    </w:sdtEndPr>
    <w:sdtContent>
      <w:p w14:paraId="147128AC" w14:textId="77777777" w:rsidR="002D7CD0" w:rsidRDefault="002D7CD0">
        <w:pPr>
          <w:pStyle w:val="Footer"/>
          <w:jc w:val="center"/>
        </w:pPr>
        <w:r>
          <w:fldChar w:fldCharType="begin"/>
        </w:r>
        <w:r>
          <w:instrText xml:space="preserve"> PAGE   \* MERGEFORMAT </w:instrText>
        </w:r>
        <w:r>
          <w:fldChar w:fldCharType="separate"/>
        </w:r>
        <w:r w:rsidR="00CD470A">
          <w:rPr>
            <w:noProof/>
          </w:rPr>
          <w:t>1</w:t>
        </w:r>
        <w:r>
          <w:rPr>
            <w:noProof/>
          </w:rPr>
          <w:fldChar w:fldCharType="end"/>
        </w:r>
      </w:p>
    </w:sdtContent>
  </w:sdt>
  <w:p w14:paraId="54321119" w14:textId="77777777" w:rsidR="002D7CD0" w:rsidRDefault="002D7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40B4A" w14:textId="77777777" w:rsidR="0067207F" w:rsidRDefault="0067207F" w:rsidP="0081018D">
      <w:pPr>
        <w:spacing w:after="0" w:line="240" w:lineRule="auto"/>
      </w:pPr>
      <w:r>
        <w:separator/>
      </w:r>
    </w:p>
  </w:footnote>
  <w:footnote w:type="continuationSeparator" w:id="0">
    <w:p w14:paraId="3284A687" w14:textId="77777777" w:rsidR="0067207F" w:rsidRDefault="0067207F" w:rsidP="008101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ED6"/>
    <w:multiLevelType w:val="hybridMultilevel"/>
    <w:tmpl w:val="70F25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540C2"/>
    <w:multiLevelType w:val="hybridMultilevel"/>
    <w:tmpl w:val="1B027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C5E54"/>
    <w:multiLevelType w:val="hybridMultilevel"/>
    <w:tmpl w:val="0B76F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33A42"/>
    <w:multiLevelType w:val="hybridMultilevel"/>
    <w:tmpl w:val="8522F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473CAE"/>
    <w:multiLevelType w:val="hybridMultilevel"/>
    <w:tmpl w:val="25B4F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14167"/>
    <w:multiLevelType w:val="hybridMultilevel"/>
    <w:tmpl w:val="880A6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1A414D"/>
    <w:multiLevelType w:val="hybridMultilevel"/>
    <w:tmpl w:val="B2526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C17333"/>
    <w:multiLevelType w:val="hybridMultilevel"/>
    <w:tmpl w:val="852A3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E760AC"/>
    <w:multiLevelType w:val="hybridMultilevel"/>
    <w:tmpl w:val="D2F6E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C0E23"/>
    <w:multiLevelType w:val="hybridMultilevel"/>
    <w:tmpl w:val="037C07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F24185"/>
    <w:multiLevelType w:val="hybridMultilevel"/>
    <w:tmpl w:val="8F98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F3843"/>
    <w:multiLevelType w:val="hybridMultilevel"/>
    <w:tmpl w:val="687E0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2E4824"/>
    <w:multiLevelType w:val="hybridMultilevel"/>
    <w:tmpl w:val="BE404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9B06AD"/>
    <w:multiLevelType w:val="hybridMultilevel"/>
    <w:tmpl w:val="AC945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662738"/>
    <w:multiLevelType w:val="hybridMultilevel"/>
    <w:tmpl w:val="7B76D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BE380F"/>
    <w:multiLevelType w:val="hybridMultilevel"/>
    <w:tmpl w:val="A95C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31230">
    <w:abstractNumId w:val="8"/>
  </w:num>
  <w:num w:numId="2" w16cid:durableId="658078556">
    <w:abstractNumId w:val="14"/>
  </w:num>
  <w:num w:numId="3" w16cid:durableId="1265335726">
    <w:abstractNumId w:val="2"/>
  </w:num>
  <w:num w:numId="4" w16cid:durableId="902715703">
    <w:abstractNumId w:val="5"/>
  </w:num>
  <w:num w:numId="5" w16cid:durableId="1921058415">
    <w:abstractNumId w:val="12"/>
  </w:num>
  <w:num w:numId="6" w16cid:durableId="2076391372">
    <w:abstractNumId w:val="10"/>
  </w:num>
  <w:num w:numId="7" w16cid:durableId="1911579506">
    <w:abstractNumId w:val="6"/>
  </w:num>
  <w:num w:numId="8" w16cid:durableId="1291395169">
    <w:abstractNumId w:val="0"/>
  </w:num>
  <w:num w:numId="9" w16cid:durableId="765274927">
    <w:abstractNumId w:val="3"/>
  </w:num>
  <w:num w:numId="10" w16cid:durableId="1154368261">
    <w:abstractNumId w:val="4"/>
  </w:num>
  <w:num w:numId="11" w16cid:durableId="1778601303">
    <w:abstractNumId w:val="11"/>
  </w:num>
  <w:num w:numId="12" w16cid:durableId="1539512502">
    <w:abstractNumId w:val="13"/>
  </w:num>
  <w:num w:numId="13" w16cid:durableId="223835839">
    <w:abstractNumId w:val="9"/>
  </w:num>
  <w:num w:numId="14" w16cid:durableId="1131286232">
    <w:abstractNumId w:val="1"/>
  </w:num>
  <w:num w:numId="15" w16cid:durableId="636187118">
    <w:abstractNumId w:val="15"/>
  </w:num>
  <w:num w:numId="16" w16cid:durableId="3538440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rSwNLIwt7AwNDI0NzdU0lEKTi0uzszPAykwrQUAtYkCyywAAAA="/>
  </w:docVars>
  <w:rsids>
    <w:rsidRoot w:val="00741C9F"/>
    <w:rsid w:val="0001009D"/>
    <w:rsid w:val="00016683"/>
    <w:rsid w:val="00016F89"/>
    <w:rsid w:val="000343D5"/>
    <w:rsid w:val="00044C7E"/>
    <w:rsid w:val="00047B04"/>
    <w:rsid w:val="000505BF"/>
    <w:rsid w:val="000523C9"/>
    <w:rsid w:val="0006235D"/>
    <w:rsid w:val="000756ED"/>
    <w:rsid w:val="00080559"/>
    <w:rsid w:val="00081AE7"/>
    <w:rsid w:val="000B36E8"/>
    <w:rsid w:val="000B6798"/>
    <w:rsid w:val="000B71B5"/>
    <w:rsid w:val="000D122D"/>
    <w:rsid w:val="000D33E6"/>
    <w:rsid w:val="000E431A"/>
    <w:rsid w:val="000E4562"/>
    <w:rsid w:val="000E6619"/>
    <w:rsid w:val="000E75C3"/>
    <w:rsid w:val="000F0B5F"/>
    <w:rsid w:val="00111F3A"/>
    <w:rsid w:val="001155F6"/>
    <w:rsid w:val="00123843"/>
    <w:rsid w:val="001278D7"/>
    <w:rsid w:val="001376B9"/>
    <w:rsid w:val="00144F39"/>
    <w:rsid w:val="00150F26"/>
    <w:rsid w:val="001512A1"/>
    <w:rsid w:val="00156591"/>
    <w:rsid w:val="001574E9"/>
    <w:rsid w:val="0016257A"/>
    <w:rsid w:val="001631FF"/>
    <w:rsid w:val="00166F19"/>
    <w:rsid w:val="00167DB2"/>
    <w:rsid w:val="00171DE7"/>
    <w:rsid w:val="00187436"/>
    <w:rsid w:val="00190DDF"/>
    <w:rsid w:val="001A56AA"/>
    <w:rsid w:val="001B4688"/>
    <w:rsid w:val="001B5291"/>
    <w:rsid w:val="001B626B"/>
    <w:rsid w:val="001C055F"/>
    <w:rsid w:val="001C248A"/>
    <w:rsid w:val="001D2681"/>
    <w:rsid w:val="001E2463"/>
    <w:rsid w:val="001F113C"/>
    <w:rsid w:val="001F519B"/>
    <w:rsid w:val="001F5F70"/>
    <w:rsid w:val="001F70C1"/>
    <w:rsid w:val="00223F2F"/>
    <w:rsid w:val="0022711D"/>
    <w:rsid w:val="00227C27"/>
    <w:rsid w:val="002332BD"/>
    <w:rsid w:val="002468FC"/>
    <w:rsid w:val="0025262C"/>
    <w:rsid w:val="0025439B"/>
    <w:rsid w:val="00261CAB"/>
    <w:rsid w:val="00265CE7"/>
    <w:rsid w:val="00267CFC"/>
    <w:rsid w:val="00273DF7"/>
    <w:rsid w:val="002776BC"/>
    <w:rsid w:val="00284EDF"/>
    <w:rsid w:val="00285D6E"/>
    <w:rsid w:val="00293D94"/>
    <w:rsid w:val="0029518D"/>
    <w:rsid w:val="002971DC"/>
    <w:rsid w:val="002A4E87"/>
    <w:rsid w:val="002B06C7"/>
    <w:rsid w:val="002B4E6F"/>
    <w:rsid w:val="002D6F80"/>
    <w:rsid w:val="002D7CD0"/>
    <w:rsid w:val="002E007C"/>
    <w:rsid w:val="002E353E"/>
    <w:rsid w:val="002E35E7"/>
    <w:rsid w:val="002F3CAF"/>
    <w:rsid w:val="002F72F4"/>
    <w:rsid w:val="003135BE"/>
    <w:rsid w:val="0031523D"/>
    <w:rsid w:val="00322676"/>
    <w:rsid w:val="00322B4A"/>
    <w:rsid w:val="00323657"/>
    <w:rsid w:val="00323822"/>
    <w:rsid w:val="00342B85"/>
    <w:rsid w:val="0034471E"/>
    <w:rsid w:val="0035181B"/>
    <w:rsid w:val="003542F6"/>
    <w:rsid w:val="003639ED"/>
    <w:rsid w:val="00391F93"/>
    <w:rsid w:val="00394463"/>
    <w:rsid w:val="0039667B"/>
    <w:rsid w:val="003A1C06"/>
    <w:rsid w:val="003A3647"/>
    <w:rsid w:val="003A3EC9"/>
    <w:rsid w:val="003A58B7"/>
    <w:rsid w:val="003A6A14"/>
    <w:rsid w:val="003B0A5E"/>
    <w:rsid w:val="003B40B7"/>
    <w:rsid w:val="003D2470"/>
    <w:rsid w:val="003E5C60"/>
    <w:rsid w:val="003E6CB1"/>
    <w:rsid w:val="003F3302"/>
    <w:rsid w:val="003F608E"/>
    <w:rsid w:val="00401474"/>
    <w:rsid w:val="0040438A"/>
    <w:rsid w:val="0040605C"/>
    <w:rsid w:val="004116C3"/>
    <w:rsid w:val="00412095"/>
    <w:rsid w:val="00412D0A"/>
    <w:rsid w:val="0041672A"/>
    <w:rsid w:val="00421BF9"/>
    <w:rsid w:val="0043417F"/>
    <w:rsid w:val="00436F76"/>
    <w:rsid w:val="00442759"/>
    <w:rsid w:val="00444645"/>
    <w:rsid w:val="00444B80"/>
    <w:rsid w:val="00474E2A"/>
    <w:rsid w:val="004764B3"/>
    <w:rsid w:val="0047717F"/>
    <w:rsid w:val="00496762"/>
    <w:rsid w:val="00496EEE"/>
    <w:rsid w:val="004B24E1"/>
    <w:rsid w:val="004B31B2"/>
    <w:rsid w:val="004B7448"/>
    <w:rsid w:val="004B78E6"/>
    <w:rsid w:val="004C0DBC"/>
    <w:rsid w:val="004D3B05"/>
    <w:rsid w:val="004D3CAA"/>
    <w:rsid w:val="004D463E"/>
    <w:rsid w:val="004E3680"/>
    <w:rsid w:val="004E3DA2"/>
    <w:rsid w:val="004F63B3"/>
    <w:rsid w:val="004F6C63"/>
    <w:rsid w:val="00501C08"/>
    <w:rsid w:val="00502457"/>
    <w:rsid w:val="005053A5"/>
    <w:rsid w:val="00514AB4"/>
    <w:rsid w:val="005226CF"/>
    <w:rsid w:val="005337CD"/>
    <w:rsid w:val="005347A1"/>
    <w:rsid w:val="00551A4A"/>
    <w:rsid w:val="005553C9"/>
    <w:rsid w:val="00560C0C"/>
    <w:rsid w:val="00590250"/>
    <w:rsid w:val="00594F43"/>
    <w:rsid w:val="005962EB"/>
    <w:rsid w:val="005A6578"/>
    <w:rsid w:val="005A7123"/>
    <w:rsid w:val="005B042D"/>
    <w:rsid w:val="005B14F0"/>
    <w:rsid w:val="005B60AB"/>
    <w:rsid w:val="005C2F7D"/>
    <w:rsid w:val="005D1024"/>
    <w:rsid w:val="005D2E7D"/>
    <w:rsid w:val="005D3C38"/>
    <w:rsid w:val="005E0B7D"/>
    <w:rsid w:val="005E7FCB"/>
    <w:rsid w:val="005F071B"/>
    <w:rsid w:val="005F07CE"/>
    <w:rsid w:val="00601195"/>
    <w:rsid w:val="00602523"/>
    <w:rsid w:val="00604856"/>
    <w:rsid w:val="006125AB"/>
    <w:rsid w:val="00613DD6"/>
    <w:rsid w:val="00614C85"/>
    <w:rsid w:val="00620D9F"/>
    <w:rsid w:val="006210DE"/>
    <w:rsid w:val="006336F2"/>
    <w:rsid w:val="00637048"/>
    <w:rsid w:val="006376E9"/>
    <w:rsid w:val="00640823"/>
    <w:rsid w:val="00646F0D"/>
    <w:rsid w:val="00651A79"/>
    <w:rsid w:val="00652305"/>
    <w:rsid w:val="006546C0"/>
    <w:rsid w:val="00654EFE"/>
    <w:rsid w:val="00661F2F"/>
    <w:rsid w:val="006630F2"/>
    <w:rsid w:val="006667D2"/>
    <w:rsid w:val="0067207F"/>
    <w:rsid w:val="00673EA3"/>
    <w:rsid w:val="006746D0"/>
    <w:rsid w:val="00680F85"/>
    <w:rsid w:val="0068144F"/>
    <w:rsid w:val="006839CC"/>
    <w:rsid w:val="0069175A"/>
    <w:rsid w:val="0069224C"/>
    <w:rsid w:val="0069697D"/>
    <w:rsid w:val="006B1841"/>
    <w:rsid w:val="006B2C75"/>
    <w:rsid w:val="006B5237"/>
    <w:rsid w:val="006D1DA2"/>
    <w:rsid w:val="006D3DCB"/>
    <w:rsid w:val="006E06F4"/>
    <w:rsid w:val="006E41FB"/>
    <w:rsid w:val="006E7664"/>
    <w:rsid w:val="006F2880"/>
    <w:rsid w:val="0070151A"/>
    <w:rsid w:val="00705E9C"/>
    <w:rsid w:val="007116ED"/>
    <w:rsid w:val="007401ED"/>
    <w:rsid w:val="00740255"/>
    <w:rsid w:val="00740D43"/>
    <w:rsid w:val="00741C9F"/>
    <w:rsid w:val="00743422"/>
    <w:rsid w:val="00750B53"/>
    <w:rsid w:val="00755889"/>
    <w:rsid w:val="00755C90"/>
    <w:rsid w:val="007665F0"/>
    <w:rsid w:val="00773115"/>
    <w:rsid w:val="007736AB"/>
    <w:rsid w:val="007763AC"/>
    <w:rsid w:val="007816DD"/>
    <w:rsid w:val="00785812"/>
    <w:rsid w:val="00790190"/>
    <w:rsid w:val="00794A32"/>
    <w:rsid w:val="007A61AA"/>
    <w:rsid w:val="007B4C00"/>
    <w:rsid w:val="007B4FAF"/>
    <w:rsid w:val="007D6304"/>
    <w:rsid w:val="007E66EC"/>
    <w:rsid w:val="007F472A"/>
    <w:rsid w:val="00800F36"/>
    <w:rsid w:val="0081018D"/>
    <w:rsid w:val="00814198"/>
    <w:rsid w:val="00827E0B"/>
    <w:rsid w:val="00833BD7"/>
    <w:rsid w:val="0084170F"/>
    <w:rsid w:val="008438E7"/>
    <w:rsid w:val="008446B0"/>
    <w:rsid w:val="00854D9A"/>
    <w:rsid w:val="008654DD"/>
    <w:rsid w:val="0087298A"/>
    <w:rsid w:val="0087671D"/>
    <w:rsid w:val="008A2F11"/>
    <w:rsid w:val="008A3988"/>
    <w:rsid w:val="008A40FC"/>
    <w:rsid w:val="008A4A73"/>
    <w:rsid w:val="008A5281"/>
    <w:rsid w:val="008B1B9E"/>
    <w:rsid w:val="008B3967"/>
    <w:rsid w:val="008B4F78"/>
    <w:rsid w:val="008C545A"/>
    <w:rsid w:val="008C7703"/>
    <w:rsid w:val="008D0597"/>
    <w:rsid w:val="008D07B2"/>
    <w:rsid w:val="008D6325"/>
    <w:rsid w:val="008E0A38"/>
    <w:rsid w:val="008F0DD0"/>
    <w:rsid w:val="00903880"/>
    <w:rsid w:val="00907F41"/>
    <w:rsid w:val="0092225E"/>
    <w:rsid w:val="00924016"/>
    <w:rsid w:val="009278BB"/>
    <w:rsid w:val="00936461"/>
    <w:rsid w:val="009516EF"/>
    <w:rsid w:val="009A0669"/>
    <w:rsid w:val="009C16D0"/>
    <w:rsid w:val="009C75E6"/>
    <w:rsid w:val="009E4067"/>
    <w:rsid w:val="009E7047"/>
    <w:rsid w:val="009F17D2"/>
    <w:rsid w:val="00A06F84"/>
    <w:rsid w:val="00A13434"/>
    <w:rsid w:val="00A25DB6"/>
    <w:rsid w:val="00A26609"/>
    <w:rsid w:val="00A46239"/>
    <w:rsid w:val="00A475E0"/>
    <w:rsid w:val="00A5578C"/>
    <w:rsid w:val="00A576F3"/>
    <w:rsid w:val="00A668DA"/>
    <w:rsid w:val="00A77304"/>
    <w:rsid w:val="00A8274B"/>
    <w:rsid w:val="00A858DE"/>
    <w:rsid w:val="00A930B4"/>
    <w:rsid w:val="00A9542C"/>
    <w:rsid w:val="00A955EA"/>
    <w:rsid w:val="00AA6ED1"/>
    <w:rsid w:val="00AB48D5"/>
    <w:rsid w:val="00AC358E"/>
    <w:rsid w:val="00AD4E49"/>
    <w:rsid w:val="00AE4962"/>
    <w:rsid w:val="00AF287B"/>
    <w:rsid w:val="00AF39CC"/>
    <w:rsid w:val="00AF6A23"/>
    <w:rsid w:val="00AF71C0"/>
    <w:rsid w:val="00B0290C"/>
    <w:rsid w:val="00B03CAB"/>
    <w:rsid w:val="00B04896"/>
    <w:rsid w:val="00B14EC1"/>
    <w:rsid w:val="00B15229"/>
    <w:rsid w:val="00B16AB6"/>
    <w:rsid w:val="00B17933"/>
    <w:rsid w:val="00B233CA"/>
    <w:rsid w:val="00B45686"/>
    <w:rsid w:val="00B50BC1"/>
    <w:rsid w:val="00B5344B"/>
    <w:rsid w:val="00B61E48"/>
    <w:rsid w:val="00BA4558"/>
    <w:rsid w:val="00BA52A3"/>
    <w:rsid w:val="00BA608B"/>
    <w:rsid w:val="00BC13E8"/>
    <w:rsid w:val="00BC6CDA"/>
    <w:rsid w:val="00BD4F79"/>
    <w:rsid w:val="00BD7952"/>
    <w:rsid w:val="00BE43A3"/>
    <w:rsid w:val="00BE647A"/>
    <w:rsid w:val="00BF7B39"/>
    <w:rsid w:val="00C153F1"/>
    <w:rsid w:val="00C179F2"/>
    <w:rsid w:val="00C23D02"/>
    <w:rsid w:val="00C273C5"/>
    <w:rsid w:val="00C27CDE"/>
    <w:rsid w:val="00C334F6"/>
    <w:rsid w:val="00C355C5"/>
    <w:rsid w:val="00C42E18"/>
    <w:rsid w:val="00C46C86"/>
    <w:rsid w:val="00C53D7E"/>
    <w:rsid w:val="00C71DC1"/>
    <w:rsid w:val="00C7268F"/>
    <w:rsid w:val="00C75E2F"/>
    <w:rsid w:val="00C820EC"/>
    <w:rsid w:val="00C87622"/>
    <w:rsid w:val="00C87AA6"/>
    <w:rsid w:val="00C95908"/>
    <w:rsid w:val="00C9669A"/>
    <w:rsid w:val="00CA3902"/>
    <w:rsid w:val="00CB7C99"/>
    <w:rsid w:val="00CC6066"/>
    <w:rsid w:val="00CD470A"/>
    <w:rsid w:val="00CD688B"/>
    <w:rsid w:val="00CE2ED7"/>
    <w:rsid w:val="00CE4A11"/>
    <w:rsid w:val="00CE6704"/>
    <w:rsid w:val="00CF58A2"/>
    <w:rsid w:val="00D113AE"/>
    <w:rsid w:val="00D15F82"/>
    <w:rsid w:val="00D1753F"/>
    <w:rsid w:val="00D337CA"/>
    <w:rsid w:val="00D447F4"/>
    <w:rsid w:val="00D44B19"/>
    <w:rsid w:val="00D57DBE"/>
    <w:rsid w:val="00D61191"/>
    <w:rsid w:val="00D66E62"/>
    <w:rsid w:val="00D7283C"/>
    <w:rsid w:val="00D770F0"/>
    <w:rsid w:val="00D77ED6"/>
    <w:rsid w:val="00D90270"/>
    <w:rsid w:val="00D929CF"/>
    <w:rsid w:val="00DA0472"/>
    <w:rsid w:val="00DA3C98"/>
    <w:rsid w:val="00DA3CC6"/>
    <w:rsid w:val="00DA47BB"/>
    <w:rsid w:val="00DA730B"/>
    <w:rsid w:val="00DB2E57"/>
    <w:rsid w:val="00DB6C49"/>
    <w:rsid w:val="00DC1AB0"/>
    <w:rsid w:val="00DD3324"/>
    <w:rsid w:val="00DD36B0"/>
    <w:rsid w:val="00DE1072"/>
    <w:rsid w:val="00DF6B3F"/>
    <w:rsid w:val="00E16196"/>
    <w:rsid w:val="00E17B95"/>
    <w:rsid w:val="00E20271"/>
    <w:rsid w:val="00E265F5"/>
    <w:rsid w:val="00E36F67"/>
    <w:rsid w:val="00E378A7"/>
    <w:rsid w:val="00E41CAB"/>
    <w:rsid w:val="00E45151"/>
    <w:rsid w:val="00E476CD"/>
    <w:rsid w:val="00E512C9"/>
    <w:rsid w:val="00E55897"/>
    <w:rsid w:val="00E561AC"/>
    <w:rsid w:val="00E6195D"/>
    <w:rsid w:val="00E67560"/>
    <w:rsid w:val="00E71695"/>
    <w:rsid w:val="00E766EE"/>
    <w:rsid w:val="00E832DE"/>
    <w:rsid w:val="00E83692"/>
    <w:rsid w:val="00E83E3D"/>
    <w:rsid w:val="00E8675B"/>
    <w:rsid w:val="00E92DAD"/>
    <w:rsid w:val="00E92EB6"/>
    <w:rsid w:val="00EA640B"/>
    <w:rsid w:val="00EA78DD"/>
    <w:rsid w:val="00EB2B94"/>
    <w:rsid w:val="00ED1115"/>
    <w:rsid w:val="00ED2616"/>
    <w:rsid w:val="00EE01BD"/>
    <w:rsid w:val="00F01CE6"/>
    <w:rsid w:val="00F26889"/>
    <w:rsid w:val="00F31F60"/>
    <w:rsid w:val="00F3285E"/>
    <w:rsid w:val="00F46744"/>
    <w:rsid w:val="00F46CB3"/>
    <w:rsid w:val="00F47FA5"/>
    <w:rsid w:val="00F549AD"/>
    <w:rsid w:val="00F5739B"/>
    <w:rsid w:val="00F64EBC"/>
    <w:rsid w:val="00F822C4"/>
    <w:rsid w:val="00F854F3"/>
    <w:rsid w:val="00F87698"/>
    <w:rsid w:val="00FA1197"/>
    <w:rsid w:val="00FA1356"/>
    <w:rsid w:val="00FA4A3C"/>
    <w:rsid w:val="00FA4CBE"/>
    <w:rsid w:val="00FB4F57"/>
    <w:rsid w:val="00FC2AA1"/>
    <w:rsid w:val="00FD18B8"/>
    <w:rsid w:val="00FD1973"/>
    <w:rsid w:val="00FF1E27"/>
    <w:rsid w:val="00FF5B39"/>
    <w:rsid w:val="00FF5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37860"/>
  <w15:chartTrackingRefBased/>
  <w15:docId w15:val="{390590DD-C8B6-4050-8021-AF0B243B2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4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930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4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344B"/>
    <w:pPr>
      <w:outlineLvl w:val="9"/>
    </w:pPr>
  </w:style>
  <w:style w:type="paragraph" w:styleId="ListParagraph">
    <w:name w:val="List Paragraph"/>
    <w:basedOn w:val="Normal"/>
    <w:uiPriority w:val="34"/>
    <w:qFormat/>
    <w:rsid w:val="00CD688B"/>
    <w:pPr>
      <w:ind w:left="720"/>
      <w:contextualSpacing/>
    </w:pPr>
  </w:style>
  <w:style w:type="character" w:styleId="Hyperlink">
    <w:name w:val="Hyperlink"/>
    <w:basedOn w:val="DefaultParagraphFont"/>
    <w:uiPriority w:val="99"/>
    <w:unhideWhenUsed/>
    <w:rsid w:val="000E431A"/>
    <w:rPr>
      <w:color w:val="0563C1" w:themeColor="hyperlink"/>
      <w:u w:val="single"/>
    </w:rPr>
  </w:style>
  <w:style w:type="character" w:customStyle="1" w:styleId="UnresolvedMention1">
    <w:name w:val="Unresolved Mention1"/>
    <w:basedOn w:val="DefaultParagraphFont"/>
    <w:uiPriority w:val="99"/>
    <w:semiHidden/>
    <w:unhideWhenUsed/>
    <w:rsid w:val="000E431A"/>
    <w:rPr>
      <w:color w:val="605E5C"/>
      <w:shd w:val="clear" w:color="auto" w:fill="E1DFDD"/>
    </w:rPr>
  </w:style>
  <w:style w:type="paragraph" w:styleId="NormalWeb">
    <w:name w:val="Normal (Web)"/>
    <w:basedOn w:val="Normal"/>
    <w:uiPriority w:val="99"/>
    <w:semiHidden/>
    <w:unhideWhenUsed/>
    <w:rsid w:val="00C355C5"/>
    <w:pPr>
      <w:spacing w:before="100" w:beforeAutospacing="1" w:after="100" w:afterAutospacing="1" w:line="240" w:lineRule="auto"/>
    </w:pPr>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81018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1018D"/>
    <w:rPr>
      <w:i/>
      <w:iCs/>
      <w:color w:val="4472C4" w:themeColor="accent1"/>
    </w:rPr>
  </w:style>
  <w:style w:type="paragraph" w:styleId="TOC1">
    <w:name w:val="toc 1"/>
    <w:basedOn w:val="Normal"/>
    <w:next w:val="Normal"/>
    <w:autoRedefine/>
    <w:uiPriority w:val="39"/>
    <w:unhideWhenUsed/>
    <w:rsid w:val="0081018D"/>
    <w:pPr>
      <w:spacing w:after="100"/>
    </w:pPr>
  </w:style>
  <w:style w:type="paragraph" w:styleId="Header">
    <w:name w:val="header"/>
    <w:basedOn w:val="Normal"/>
    <w:link w:val="HeaderChar"/>
    <w:uiPriority w:val="99"/>
    <w:unhideWhenUsed/>
    <w:rsid w:val="008101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18D"/>
  </w:style>
  <w:style w:type="paragraph" w:styleId="Footer">
    <w:name w:val="footer"/>
    <w:basedOn w:val="Normal"/>
    <w:link w:val="FooterChar"/>
    <w:uiPriority w:val="99"/>
    <w:unhideWhenUsed/>
    <w:rsid w:val="008101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18D"/>
  </w:style>
  <w:style w:type="character" w:styleId="Emphasis">
    <w:name w:val="Emphasis"/>
    <w:basedOn w:val="DefaultParagraphFont"/>
    <w:uiPriority w:val="20"/>
    <w:qFormat/>
    <w:rsid w:val="00123843"/>
    <w:rPr>
      <w:i/>
      <w:iCs/>
    </w:rPr>
  </w:style>
  <w:style w:type="character" w:customStyle="1" w:styleId="Heading2Char">
    <w:name w:val="Heading 2 Char"/>
    <w:basedOn w:val="DefaultParagraphFont"/>
    <w:link w:val="Heading2"/>
    <w:uiPriority w:val="9"/>
    <w:semiHidden/>
    <w:rsid w:val="00A930B4"/>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A930B4"/>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1">
    <w:name w:val="Grid Table 1 Light1"/>
    <w:basedOn w:val="TableNormal"/>
    <w:rsid w:val="00A930B4"/>
    <w:pPr>
      <w:spacing w:after="0" w:line="240" w:lineRule="auto"/>
    </w:pPr>
    <w:rPr>
      <w:rFonts w:ascii="Times New Roman" w:eastAsia="SimSun" w:hAnsi="Times New Roman" w:cs="Times New Roman"/>
      <w:sz w:val="20"/>
      <w:szCs w:val="20"/>
      <w:lang w:val="en-GB" w:eastAsia="en-GB"/>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5C2F7D"/>
    <w:pPr>
      <w:spacing w:after="100"/>
      <w:ind w:left="220"/>
    </w:pPr>
  </w:style>
  <w:style w:type="table" w:styleId="GridTable3-Accent1">
    <w:name w:val="Grid Table 3 Accent 1"/>
    <w:basedOn w:val="TableNormal"/>
    <w:uiPriority w:val="48"/>
    <w:rsid w:val="00E766E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styleId="Subtitle">
    <w:name w:val="Subtitle"/>
    <w:basedOn w:val="Normal"/>
    <w:next w:val="Normal"/>
    <w:link w:val="SubtitleChar"/>
    <w:uiPriority w:val="11"/>
    <w:qFormat/>
    <w:rsid w:val="00CE2ED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E2ED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443">
      <w:bodyDiv w:val="1"/>
      <w:marLeft w:val="0"/>
      <w:marRight w:val="0"/>
      <w:marTop w:val="0"/>
      <w:marBottom w:val="0"/>
      <w:divBdr>
        <w:top w:val="none" w:sz="0" w:space="0" w:color="auto"/>
        <w:left w:val="none" w:sz="0" w:space="0" w:color="auto"/>
        <w:bottom w:val="none" w:sz="0" w:space="0" w:color="auto"/>
        <w:right w:val="none" w:sz="0" w:space="0" w:color="auto"/>
      </w:divBdr>
    </w:div>
    <w:div w:id="94054481">
      <w:bodyDiv w:val="1"/>
      <w:marLeft w:val="0"/>
      <w:marRight w:val="0"/>
      <w:marTop w:val="0"/>
      <w:marBottom w:val="0"/>
      <w:divBdr>
        <w:top w:val="none" w:sz="0" w:space="0" w:color="auto"/>
        <w:left w:val="none" w:sz="0" w:space="0" w:color="auto"/>
        <w:bottom w:val="none" w:sz="0" w:space="0" w:color="auto"/>
        <w:right w:val="none" w:sz="0" w:space="0" w:color="auto"/>
      </w:divBdr>
      <w:divsChild>
        <w:div w:id="574819572">
          <w:marLeft w:val="0"/>
          <w:marRight w:val="0"/>
          <w:marTop w:val="0"/>
          <w:marBottom w:val="0"/>
          <w:divBdr>
            <w:top w:val="none" w:sz="0" w:space="0" w:color="auto"/>
            <w:left w:val="none" w:sz="0" w:space="0" w:color="auto"/>
            <w:bottom w:val="none" w:sz="0" w:space="0" w:color="auto"/>
            <w:right w:val="none" w:sz="0" w:space="0" w:color="auto"/>
          </w:divBdr>
        </w:div>
      </w:divsChild>
    </w:div>
    <w:div w:id="118186875">
      <w:bodyDiv w:val="1"/>
      <w:marLeft w:val="0"/>
      <w:marRight w:val="0"/>
      <w:marTop w:val="0"/>
      <w:marBottom w:val="0"/>
      <w:divBdr>
        <w:top w:val="none" w:sz="0" w:space="0" w:color="auto"/>
        <w:left w:val="none" w:sz="0" w:space="0" w:color="auto"/>
        <w:bottom w:val="none" w:sz="0" w:space="0" w:color="auto"/>
        <w:right w:val="none" w:sz="0" w:space="0" w:color="auto"/>
      </w:divBdr>
      <w:divsChild>
        <w:div w:id="1931425999">
          <w:marLeft w:val="0"/>
          <w:marRight w:val="0"/>
          <w:marTop w:val="0"/>
          <w:marBottom w:val="0"/>
          <w:divBdr>
            <w:top w:val="none" w:sz="0" w:space="0" w:color="auto"/>
            <w:left w:val="none" w:sz="0" w:space="0" w:color="auto"/>
            <w:bottom w:val="none" w:sz="0" w:space="0" w:color="auto"/>
            <w:right w:val="none" w:sz="0" w:space="0" w:color="auto"/>
          </w:divBdr>
        </w:div>
      </w:divsChild>
    </w:div>
    <w:div w:id="232550090">
      <w:bodyDiv w:val="1"/>
      <w:marLeft w:val="0"/>
      <w:marRight w:val="0"/>
      <w:marTop w:val="0"/>
      <w:marBottom w:val="0"/>
      <w:divBdr>
        <w:top w:val="none" w:sz="0" w:space="0" w:color="auto"/>
        <w:left w:val="none" w:sz="0" w:space="0" w:color="auto"/>
        <w:bottom w:val="none" w:sz="0" w:space="0" w:color="auto"/>
        <w:right w:val="none" w:sz="0" w:space="0" w:color="auto"/>
      </w:divBdr>
      <w:divsChild>
        <w:div w:id="1971396263">
          <w:marLeft w:val="0"/>
          <w:marRight w:val="0"/>
          <w:marTop w:val="0"/>
          <w:marBottom w:val="0"/>
          <w:divBdr>
            <w:top w:val="none" w:sz="0" w:space="0" w:color="auto"/>
            <w:left w:val="none" w:sz="0" w:space="0" w:color="auto"/>
            <w:bottom w:val="none" w:sz="0" w:space="0" w:color="auto"/>
            <w:right w:val="none" w:sz="0" w:space="0" w:color="auto"/>
          </w:divBdr>
        </w:div>
      </w:divsChild>
    </w:div>
    <w:div w:id="287517182">
      <w:bodyDiv w:val="1"/>
      <w:marLeft w:val="0"/>
      <w:marRight w:val="0"/>
      <w:marTop w:val="0"/>
      <w:marBottom w:val="0"/>
      <w:divBdr>
        <w:top w:val="none" w:sz="0" w:space="0" w:color="auto"/>
        <w:left w:val="none" w:sz="0" w:space="0" w:color="auto"/>
        <w:bottom w:val="none" w:sz="0" w:space="0" w:color="auto"/>
        <w:right w:val="none" w:sz="0" w:space="0" w:color="auto"/>
      </w:divBdr>
      <w:divsChild>
        <w:div w:id="783574290">
          <w:marLeft w:val="0"/>
          <w:marRight w:val="0"/>
          <w:marTop w:val="0"/>
          <w:marBottom w:val="0"/>
          <w:divBdr>
            <w:top w:val="none" w:sz="0" w:space="0" w:color="auto"/>
            <w:left w:val="none" w:sz="0" w:space="0" w:color="auto"/>
            <w:bottom w:val="none" w:sz="0" w:space="0" w:color="auto"/>
            <w:right w:val="none" w:sz="0" w:space="0" w:color="auto"/>
          </w:divBdr>
        </w:div>
      </w:divsChild>
    </w:div>
    <w:div w:id="365713194">
      <w:bodyDiv w:val="1"/>
      <w:marLeft w:val="0"/>
      <w:marRight w:val="0"/>
      <w:marTop w:val="0"/>
      <w:marBottom w:val="0"/>
      <w:divBdr>
        <w:top w:val="none" w:sz="0" w:space="0" w:color="auto"/>
        <w:left w:val="none" w:sz="0" w:space="0" w:color="auto"/>
        <w:bottom w:val="none" w:sz="0" w:space="0" w:color="auto"/>
        <w:right w:val="none" w:sz="0" w:space="0" w:color="auto"/>
      </w:divBdr>
    </w:div>
    <w:div w:id="401803272">
      <w:bodyDiv w:val="1"/>
      <w:marLeft w:val="0"/>
      <w:marRight w:val="0"/>
      <w:marTop w:val="0"/>
      <w:marBottom w:val="0"/>
      <w:divBdr>
        <w:top w:val="none" w:sz="0" w:space="0" w:color="auto"/>
        <w:left w:val="none" w:sz="0" w:space="0" w:color="auto"/>
        <w:bottom w:val="none" w:sz="0" w:space="0" w:color="auto"/>
        <w:right w:val="none" w:sz="0" w:space="0" w:color="auto"/>
      </w:divBdr>
    </w:div>
    <w:div w:id="429589594">
      <w:bodyDiv w:val="1"/>
      <w:marLeft w:val="0"/>
      <w:marRight w:val="0"/>
      <w:marTop w:val="0"/>
      <w:marBottom w:val="0"/>
      <w:divBdr>
        <w:top w:val="none" w:sz="0" w:space="0" w:color="auto"/>
        <w:left w:val="none" w:sz="0" w:space="0" w:color="auto"/>
        <w:bottom w:val="none" w:sz="0" w:space="0" w:color="auto"/>
        <w:right w:val="none" w:sz="0" w:space="0" w:color="auto"/>
      </w:divBdr>
    </w:div>
    <w:div w:id="440956657">
      <w:bodyDiv w:val="1"/>
      <w:marLeft w:val="0"/>
      <w:marRight w:val="0"/>
      <w:marTop w:val="0"/>
      <w:marBottom w:val="0"/>
      <w:divBdr>
        <w:top w:val="none" w:sz="0" w:space="0" w:color="auto"/>
        <w:left w:val="none" w:sz="0" w:space="0" w:color="auto"/>
        <w:bottom w:val="none" w:sz="0" w:space="0" w:color="auto"/>
        <w:right w:val="none" w:sz="0" w:space="0" w:color="auto"/>
      </w:divBdr>
      <w:divsChild>
        <w:div w:id="300233112">
          <w:marLeft w:val="0"/>
          <w:marRight w:val="0"/>
          <w:marTop w:val="0"/>
          <w:marBottom w:val="0"/>
          <w:divBdr>
            <w:top w:val="none" w:sz="0" w:space="0" w:color="auto"/>
            <w:left w:val="none" w:sz="0" w:space="0" w:color="auto"/>
            <w:bottom w:val="none" w:sz="0" w:space="0" w:color="auto"/>
            <w:right w:val="none" w:sz="0" w:space="0" w:color="auto"/>
          </w:divBdr>
        </w:div>
      </w:divsChild>
    </w:div>
    <w:div w:id="505679300">
      <w:bodyDiv w:val="1"/>
      <w:marLeft w:val="0"/>
      <w:marRight w:val="0"/>
      <w:marTop w:val="0"/>
      <w:marBottom w:val="0"/>
      <w:divBdr>
        <w:top w:val="none" w:sz="0" w:space="0" w:color="auto"/>
        <w:left w:val="none" w:sz="0" w:space="0" w:color="auto"/>
        <w:bottom w:val="none" w:sz="0" w:space="0" w:color="auto"/>
        <w:right w:val="none" w:sz="0" w:space="0" w:color="auto"/>
      </w:divBdr>
    </w:div>
    <w:div w:id="508105212">
      <w:bodyDiv w:val="1"/>
      <w:marLeft w:val="0"/>
      <w:marRight w:val="0"/>
      <w:marTop w:val="0"/>
      <w:marBottom w:val="0"/>
      <w:divBdr>
        <w:top w:val="none" w:sz="0" w:space="0" w:color="auto"/>
        <w:left w:val="none" w:sz="0" w:space="0" w:color="auto"/>
        <w:bottom w:val="none" w:sz="0" w:space="0" w:color="auto"/>
        <w:right w:val="none" w:sz="0" w:space="0" w:color="auto"/>
      </w:divBdr>
    </w:div>
    <w:div w:id="711152423">
      <w:bodyDiv w:val="1"/>
      <w:marLeft w:val="0"/>
      <w:marRight w:val="0"/>
      <w:marTop w:val="0"/>
      <w:marBottom w:val="0"/>
      <w:divBdr>
        <w:top w:val="none" w:sz="0" w:space="0" w:color="auto"/>
        <w:left w:val="none" w:sz="0" w:space="0" w:color="auto"/>
        <w:bottom w:val="none" w:sz="0" w:space="0" w:color="auto"/>
        <w:right w:val="none" w:sz="0" w:space="0" w:color="auto"/>
      </w:divBdr>
    </w:div>
    <w:div w:id="721907755">
      <w:bodyDiv w:val="1"/>
      <w:marLeft w:val="0"/>
      <w:marRight w:val="0"/>
      <w:marTop w:val="0"/>
      <w:marBottom w:val="0"/>
      <w:divBdr>
        <w:top w:val="none" w:sz="0" w:space="0" w:color="auto"/>
        <w:left w:val="none" w:sz="0" w:space="0" w:color="auto"/>
        <w:bottom w:val="none" w:sz="0" w:space="0" w:color="auto"/>
        <w:right w:val="none" w:sz="0" w:space="0" w:color="auto"/>
      </w:divBdr>
    </w:div>
    <w:div w:id="747771950">
      <w:bodyDiv w:val="1"/>
      <w:marLeft w:val="0"/>
      <w:marRight w:val="0"/>
      <w:marTop w:val="0"/>
      <w:marBottom w:val="0"/>
      <w:divBdr>
        <w:top w:val="none" w:sz="0" w:space="0" w:color="auto"/>
        <w:left w:val="none" w:sz="0" w:space="0" w:color="auto"/>
        <w:bottom w:val="none" w:sz="0" w:space="0" w:color="auto"/>
        <w:right w:val="none" w:sz="0" w:space="0" w:color="auto"/>
      </w:divBdr>
    </w:div>
    <w:div w:id="818571730">
      <w:bodyDiv w:val="1"/>
      <w:marLeft w:val="0"/>
      <w:marRight w:val="0"/>
      <w:marTop w:val="0"/>
      <w:marBottom w:val="0"/>
      <w:divBdr>
        <w:top w:val="none" w:sz="0" w:space="0" w:color="auto"/>
        <w:left w:val="none" w:sz="0" w:space="0" w:color="auto"/>
        <w:bottom w:val="none" w:sz="0" w:space="0" w:color="auto"/>
        <w:right w:val="none" w:sz="0" w:space="0" w:color="auto"/>
      </w:divBdr>
    </w:div>
    <w:div w:id="845510666">
      <w:bodyDiv w:val="1"/>
      <w:marLeft w:val="0"/>
      <w:marRight w:val="0"/>
      <w:marTop w:val="0"/>
      <w:marBottom w:val="0"/>
      <w:divBdr>
        <w:top w:val="none" w:sz="0" w:space="0" w:color="auto"/>
        <w:left w:val="none" w:sz="0" w:space="0" w:color="auto"/>
        <w:bottom w:val="none" w:sz="0" w:space="0" w:color="auto"/>
        <w:right w:val="none" w:sz="0" w:space="0" w:color="auto"/>
      </w:divBdr>
    </w:div>
    <w:div w:id="887952744">
      <w:bodyDiv w:val="1"/>
      <w:marLeft w:val="0"/>
      <w:marRight w:val="0"/>
      <w:marTop w:val="0"/>
      <w:marBottom w:val="0"/>
      <w:divBdr>
        <w:top w:val="none" w:sz="0" w:space="0" w:color="auto"/>
        <w:left w:val="none" w:sz="0" w:space="0" w:color="auto"/>
        <w:bottom w:val="none" w:sz="0" w:space="0" w:color="auto"/>
        <w:right w:val="none" w:sz="0" w:space="0" w:color="auto"/>
      </w:divBdr>
      <w:divsChild>
        <w:div w:id="977681994">
          <w:marLeft w:val="0"/>
          <w:marRight w:val="0"/>
          <w:marTop w:val="0"/>
          <w:marBottom w:val="0"/>
          <w:divBdr>
            <w:top w:val="none" w:sz="0" w:space="0" w:color="auto"/>
            <w:left w:val="none" w:sz="0" w:space="0" w:color="auto"/>
            <w:bottom w:val="none" w:sz="0" w:space="0" w:color="auto"/>
            <w:right w:val="none" w:sz="0" w:space="0" w:color="auto"/>
          </w:divBdr>
        </w:div>
      </w:divsChild>
    </w:div>
    <w:div w:id="891355648">
      <w:bodyDiv w:val="1"/>
      <w:marLeft w:val="0"/>
      <w:marRight w:val="0"/>
      <w:marTop w:val="0"/>
      <w:marBottom w:val="0"/>
      <w:divBdr>
        <w:top w:val="none" w:sz="0" w:space="0" w:color="auto"/>
        <w:left w:val="none" w:sz="0" w:space="0" w:color="auto"/>
        <w:bottom w:val="none" w:sz="0" w:space="0" w:color="auto"/>
        <w:right w:val="none" w:sz="0" w:space="0" w:color="auto"/>
      </w:divBdr>
      <w:divsChild>
        <w:div w:id="260995529">
          <w:marLeft w:val="0"/>
          <w:marRight w:val="0"/>
          <w:marTop w:val="0"/>
          <w:marBottom w:val="0"/>
          <w:divBdr>
            <w:top w:val="none" w:sz="0" w:space="0" w:color="auto"/>
            <w:left w:val="none" w:sz="0" w:space="0" w:color="auto"/>
            <w:bottom w:val="none" w:sz="0" w:space="0" w:color="auto"/>
            <w:right w:val="none" w:sz="0" w:space="0" w:color="auto"/>
          </w:divBdr>
        </w:div>
      </w:divsChild>
    </w:div>
    <w:div w:id="899752510">
      <w:bodyDiv w:val="1"/>
      <w:marLeft w:val="0"/>
      <w:marRight w:val="0"/>
      <w:marTop w:val="0"/>
      <w:marBottom w:val="0"/>
      <w:divBdr>
        <w:top w:val="none" w:sz="0" w:space="0" w:color="auto"/>
        <w:left w:val="none" w:sz="0" w:space="0" w:color="auto"/>
        <w:bottom w:val="none" w:sz="0" w:space="0" w:color="auto"/>
        <w:right w:val="none" w:sz="0" w:space="0" w:color="auto"/>
      </w:divBdr>
      <w:divsChild>
        <w:div w:id="1429882596">
          <w:marLeft w:val="0"/>
          <w:marRight w:val="0"/>
          <w:marTop w:val="0"/>
          <w:marBottom w:val="0"/>
          <w:divBdr>
            <w:top w:val="none" w:sz="0" w:space="0" w:color="auto"/>
            <w:left w:val="none" w:sz="0" w:space="0" w:color="auto"/>
            <w:bottom w:val="none" w:sz="0" w:space="0" w:color="auto"/>
            <w:right w:val="none" w:sz="0" w:space="0" w:color="auto"/>
          </w:divBdr>
        </w:div>
      </w:divsChild>
    </w:div>
    <w:div w:id="926034987">
      <w:bodyDiv w:val="1"/>
      <w:marLeft w:val="0"/>
      <w:marRight w:val="0"/>
      <w:marTop w:val="0"/>
      <w:marBottom w:val="0"/>
      <w:divBdr>
        <w:top w:val="none" w:sz="0" w:space="0" w:color="auto"/>
        <w:left w:val="none" w:sz="0" w:space="0" w:color="auto"/>
        <w:bottom w:val="none" w:sz="0" w:space="0" w:color="auto"/>
        <w:right w:val="none" w:sz="0" w:space="0" w:color="auto"/>
      </w:divBdr>
      <w:divsChild>
        <w:div w:id="1294142539">
          <w:marLeft w:val="0"/>
          <w:marRight w:val="0"/>
          <w:marTop w:val="0"/>
          <w:marBottom w:val="0"/>
          <w:divBdr>
            <w:top w:val="none" w:sz="0" w:space="0" w:color="auto"/>
            <w:left w:val="none" w:sz="0" w:space="0" w:color="auto"/>
            <w:bottom w:val="none" w:sz="0" w:space="0" w:color="auto"/>
            <w:right w:val="none" w:sz="0" w:space="0" w:color="auto"/>
          </w:divBdr>
        </w:div>
      </w:divsChild>
    </w:div>
    <w:div w:id="947354860">
      <w:bodyDiv w:val="1"/>
      <w:marLeft w:val="0"/>
      <w:marRight w:val="0"/>
      <w:marTop w:val="0"/>
      <w:marBottom w:val="0"/>
      <w:divBdr>
        <w:top w:val="none" w:sz="0" w:space="0" w:color="auto"/>
        <w:left w:val="none" w:sz="0" w:space="0" w:color="auto"/>
        <w:bottom w:val="none" w:sz="0" w:space="0" w:color="auto"/>
        <w:right w:val="none" w:sz="0" w:space="0" w:color="auto"/>
      </w:divBdr>
    </w:div>
    <w:div w:id="949816900">
      <w:bodyDiv w:val="1"/>
      <w:marLeft w:val="0"/>
      <w:marRight w:val="0"/>
      <w:marTop w:val="0"/>
      <w:marBottom w:val="0"/>
      <w:divBdr>
        <w:top w:val="none" w:sz="0" w:space="0" w:color="auto"/>
        <w:left w:val="none" w:sz="0" w:space="0" w:color="auto"/>
        <w:bottom w:val="none" w:sz="0" w:space="0" w:color="auto"/>
        <w:right w:val="none" w:sz="0" w:space="0" w:color="auto"/>
      </w:divBdr>
      <w:divsChild>
        <w:div w:id="557789075">
          <w:marLeft w:val="0"/>
          <w:marRight w:val="0"/>
          <w:marTop w:val="0"/>
          <w:marBottom w:val="0"/>
          <w:divBdr>
            <w:top w:val="none" w:sz="0" w:space="0" w:color="auto"/>
            <w:left w:val="none" w:sz="0" w:space="0" w:color="auto"/>
            <w:bottom w:val="none" w:sz="0" w:space="0" w:color="auto"/>
            <w:right w:val="none" w:sz="0" w:space="0" w:color="auto"/>
          </w:divBdr>
        </w:div>
      </w:divsChild>
    </w:div>
    <w:div w:id="984117023">
      <w:bodyDiv w:val="1"/>
      <w:marLeft w:val="0"/>
      <w:marRight w:val="0"/>
      <w:marTop w:val="0"/>
      <w:marBottom w:val="0"/>
      <w:divBdr>
        <w:top w:val="none" w:sz="0" w:space="0" w:color="auto"/>
        <w:left w:val="none" w:sz="0" w:space="0" w:color="auto"/>
        <w:bottom w:val="none" w:sz="0" w:space="0" w:color="auto"/>
        <w:right w:val="none" w:sz="0" w:space="0" w:color="auto"/>
      </w:divBdr>
    </w:div>
    <w:div w:id="988246338">
      <w:bodyDiv w:val="1"/>
      <w:marLeft w:val="0"/>
      <w:marRight w:val="0"/>
      <w:marTop w:val="0"/>
      <w:marBottom w:val="0"/>
      <w:divBdr>
        <w:top w:val="none" w:sz="0" w:space="0" w:color="auto"/>
        <w:left w:val="none" w:sz="0" w:space="0" w:color="auto"/>
        <w:bottom w:val="none" w:sz="0" w:space="0" w:color="auto"/>
        <w:right w:val="none" w:sz="0" w:space="0" w:color="auto"/>
      </w:divBdr>
    </w:div>
    <w:div w:id="1044791895">
      <w:bodyDiv w:val="1"/>
      <w:marLeft w:val="0"/>
      <w:marRight w:val="0"/>
      <w:marTop w:val="0"/>
      <w:marBottom w:val="0"/>
      <w:divBdr>
        <w:top w:val="none" w:sz="0" w:space="0" w:color="auto"/>
        <w:left w:val="none" w:sz="0" w:space="0" w:color="auto"/>
        <w:bottom w:val="none" w:sz="0" w:space="0" w:color="auto"/>
        <w:right w:val="none" w:sz="0" w:space="0" w:color="auto"/>
      </w:divBdr>
      <w:divsChild>
        <w:div w:id="541938001">
          <w:marLeft w:val="0"/>
          <w:marRight w:val="0"/>
          <w:marTop w:val="0"/>
          <w:marBottom w:val="0"/>
          <w:divBdr>
            <w:top w:val="none" w:sz="0" w:space="0" w:color="auto"/>
            <w:left w:val="none" w:sz="0" w:space="0" w:color="auto"/>
            <w:bottom w:val="none" w:sz="0" w:space="0" w:color="auto"/>
            <w:right w:val="none" w:sz="0" w:space="0" w:color="auto"/>
          </w:divBdr>
        </w:div>
      </w:divsChild>
    </w:div>
    <w:div w:id="1125462377">
      <w:bodyDiv w:val="1"/>
      <w:marLeft w:val="0"/>
      <w:marRight w:val="0"/>
      <w:marTop w:val="0"/>
      <w:marBottom w:val="0"/>
      <w:divBdr>
        <w:top w:val="none" w:sz="0" w:space="0" w:color="auto"/>
        <w:left w:val="none" w:sz="0" w:space="0" w:color="auto"/>
        <w:bottom w:val="none" w:sz="0" w:space="0" w:color="auto"/>
        <w:right w:val="none" w:sz="0" w:space="0" w:color="auto"/>
      </w:divBdr>
      <w:divsChild>
        <w:div w:id="2032104254">
          <w:marLeft w:val="0"/>
          <w:marRight w:val="0"/>
          <w:marTop w:val="0"/>
          <w:marBottom w:val="0"/>
          <w:divBdr>
            <w:top w:val="none" w:sz="0" w:space="0" w:color="auto"/>
            <w:left w:val="none" w:sz="0" w:space="0" w:color="auto"/>
            <w:bottom w:val="none" w:sz="0" w:space="0" w:color="auto"/>
            <w:right w:val="none" w:sz="0" w:space="0" w:color="auto"/>
          </w:divBdr>
        </w:div>
      </w:divsChild>
    </w:div>
    <w:div w:id="1192458226">
      <w:bodyDiv w:val="1"/>
      <w:marLeft w:val="0"/>
      <w:marRight w:val="0"/>
      <w:marTop w:val="0"/>
      <w:marBottom w:val="0"/>
      <w:divBdr>
        <w:top w:val="none" w:sz="0" w:space="0" w:color="auto"/>
        <w:left w:val="none" w:sz="0" w:space="0" w:color="auto"/>
        <w:bottom w:val="none" w:sz="0" w:space="0" w:color="auto"/>
        <w:right w:val="none" w:sz="0" w:space="0" w:color="auto"/>
      </w:divBdr>
      <w:divsChild>
        <w:div w:id="1010571301">
          <w:marLeft w:val="0"/>
          <w:marRight w:val="0"/>
          <w:marTop w:val="0"/>
          <w:marBottom w:val="0"/>
          <w:divBdr>
            <w:top w:val="none" w:sz="0" w:space="0" w:color="auto"/>
            <w:left w:val="none" w:sz="0" w:space="0" w:color="auto"/>
            <w:bottom w:val="none" w:sz="0" w:space="0" w:color="auto"/>
            <w:right w:val="none" w:sz="0" w:space="0" w:color="auto"/>
          </w:divBdr>
        </w:div>
      </w:divsChild>
    </w:div>
    <w:div w:id="1283415910">
      <w:bodyDiv w:val="1"/>
      <w:marLeft w:val="0"/>
      <w:marRight w:val="0"/>
      <w:marTop w:val="0"/>
      <w:marBottom w:val="0"/>
      <w:divBdr>
        <w:top w:val="none" w:sz="0" w:space="0" w:color="auto"/>
        <w:left w:val="none" w:sz="0" w:space="0" w:color="auto"/>
        <w:bottom w:val="none" w:sz="0" w:space="0" w:color="auto"/>
        <w:right w:val="none" w:sz="0" w:space="0" w:color="auto"/>
      </w:divBdr>
      <w:divsChild>
        <w:div w:id="1391804205">
          <w:marLeft w:val="0"/>
          <w:marRight w:val="0"/>
          <w:marTop w:val="0"/>
          <w:marBottom w:val="0"/>
          <w:divBdr>
            <w:top w:val="none" w:sz="0" w:space="0" w:color="auto"/>
            <w:left w:val="none" w:sz="0" w:space="0" w:color="auto"/>
            <w:bottom w:val="none" w:sz="0" w:space="0" w:color="auto"/>
            <w:right w:val="none" w:sz="0" w:space="0" w:color="auto"/>
          </w:divBdr>
        </w:div>
      </w:divsChild>
    </w:div>
    <w:div w:id="1315135991">
      <w:bodyDiv w:val="1"/>
      <w:marLeft w:val="0"/>
      <w:marRight w:val="0"/>
      <w:marTop w:val="0"/>
      <w:marBottom w:val="0"/>
      <w:divBdr>
        <w:top w:val="none" w:sz="0" w:space="0" w:color="auto"/>
        <w:left w:val="none" w:sz="0" w:space="0" w:color="auto"/>
        <w:bottom w:val="none" w:sz="0" w:space="0" w:color="auto"/>
        <w:right w:val="none" w:sz="0" w:space="0" w:color="auto"/>
      </w:divBdr>
      <w:divsChild>
        <w:div w:id="261108775">
          <w:marLeft w:val="0"/>
          <w:marRight w:val="0"/>
          <w:marTop w:val="0"/>
          <w:marBottom w:val="0"/>
          <w:divBdr>
            <w:top w:val="none" w:sz="0" w:space="0" w:color="auto"/>
            <w:left w:val="none" w:sz="0" w:space="0" w:color="auto"/>
            <w:bottom w:val="none" w:sz="0" w:space="0" w:color="auto"/>
            <w:right w:val="none" w:sz="0" w:space="0" w:color="auto"/>
          </w:divBdr>
        </w:div>
      </w:divsChild>
    </w:div>
    <w:div w:id="1316880595">
      <w:bodyDiv w:val="1"/>
      <w:marLeft w:val="0"/>
      <w:marRight w:val="0"/>
      <w:marTop w:val="0"/>
      <w:marBottom w:val="0"/>
      <w:divBdr>
        <w:top w:val="none" w:sz="0" w:space="0" w:color="auto"/>
        <w:left w:val="none" w:sz="0" w:space="0" w:color="auto"/>
        <w:bottom w:val="none" w:sz="0" w:space="0" w:color="auto"/>
        <w:right w:val="none" w:sz="0" w:space="0" w:color="auto"/>
      </w:divBdr>
    </w:div>
    <w:div w:id="1351373664">
      <w:bodyDiv w:val="1"/>
      <w:marLeft w:val="0"/>
      <w:marRight w:val="0"/>
      <w:marTop w:val="0"/>
      <w:marBottom w:val="0"/>
      <w:divBdr>
        <w:top w:val="none" w:sz="0" w:space="0" w:color="auto"/>
        <w:left w:val="none" w:sz="0" w:space="0" w:color="auto"/>
        <w:bottom w:val="none" w:sz="0" w:space="0" w:color="auto"/>
        <w:right w:val="none" w:sz="0" w:space="0" w:color="auto"/>
      </w:divBdr>
      <w:divsChild>
        <w:div w:id="307319058">
          <w:marLeft w:val="0"/>
          <w:marRight w:val="0"/>
          <w:marTop w:val="0"/>
          <w:marBottom w:val="0"/>
          <w:divBdr>
            <w:top w:val="none" w:sz="0" w:space="0" w:color="auto"/>
            <w:left w:val="none" w:sz="0" w:space="0" w:color="auto"/>
            <w:bottom w:val="none" w:sz="0" w:space="0" w:color="auto"/>
            <w:right w:val="none" w:sz="0" w:space="0" w:color="auto"/>
          </w:divBdr>
        </w:div>
      </w:divsChild>
    </w:div>
    <w:div w:id="1353649442">
      <w:bodyDiv w:val="1"/>
      <w:marLeft w:val="0"/>
      <w:marRight w:val="0"/>
      <w:marTop w:val="0"/>
      <w:marBottom w:val="0"/>
      <w:divBdr>
        <w:top w:val="none" w:sz="0" w:space="0" w:color="auto"/>
        <w:left w:val="none" w:sz="0" w:space="0" w:color="auto"/>
        <w:bottom w:val="none" w:sz="0" w:space="0" w:color="auto"/>
        <w:right w:val="none" w:sz="0" w:space="0" w:color="auto"/>
      </w:divBdr>
    </w:div>
    <w:div w:id="1396973438">
      <w:bodyDiv w:val="1"/>
      <w:marLeft w:val="0"/>
      <w:marRight w:val="0"/>
      <w:marTop w:val="0"/>
      <w:marBottom w:val="0"/>
      <w:divBdr>
        <w:top w:val="none" w:sz="0" w:space="0" w:color="auto"/>
        <w:left w:val="none" w:sz="0" w:space="0" w:color="auto"/>
        <w:bottom w:val="none" w:sz="0" w:space="0" w:color="auto"/>
        <w:right w:val="none" w:sz="0" w:space="0" w:color="auto"/>
      </w:divBdr>
      <w:divsChild>
        <w:div w:id="1991134629">
          <w:marLeft w:val="0"/>
          <w:marRight w:val="0"/>
          <w:marTop w:val="0"/>
          <w:marBottom w:val="0"/>
          <w:divBdr>
            <w:top w:val="none" w:sz="0" w:space="0" w:color="auto"/>
            <w:left w:val="none" w:sz="0" w:space="0" w:color="auto"/>
            <w:bottom w:val="none" w:sz="0" w:space="0" w:color="auto"/>
            <w:right w:val="none" w:sz="0" w:space="0" w:color="auto"/>
          </w:divBdr>
        </w:div>
      </w:divsChild>
    </w:div>
    <w:div w:id="1437363262">
      <w:bodyDiv w:val="1"/>
      <w:marLeft w:val="0"/>
      <w:marRight w:val="0"/>
      <w:marTop w:val="0"/>
      <w:marBottom w:val="0"/>
      <w:divBdr>
        <w:top w:val="none" w:sz="0" w:space="0" w:color="auto"/>
        <w:left w:val="none" w:sz="0" w:space="0" w:color="auto"/>
        <w:bottom w:val="none" w:sz="0" w:space="0" w:color="auto"/>
        <w:right w:val="none" w:sz="0" w:space="0" w:color="auto"/>
      </w:divBdr>
      <w:divsChild>
        <w:div w:id="1112289232">
          <w:marLeft w:val="0"/>
          <w:marRight w:val="0"/>
          <w:marTop w:val="0"/>
          <w:marBottom w:val="0"/>
          <w:divBdr>
            <w:top w:val="none" w:sz="0" w:space="0" w:color="auto"/>
            <w:left w:val="none" w:sz="0" w:space="0" w:color="auto"/>
            <w:bottom w:val="none" w:sz="0" w:space="0" w:color="auto"/>
            <w:right w:val="none" w:sz="0" w:space="0" w:color="auto"/>
          </w:divBdr>
        </w:div>
      </w:divsChild>
    </w:div>
    <w:div w:id="1480994698">
      <w:bodyDiv w:val="1"/>
      <w:marLeft w:val="0"/>
      <w:marRight w:val="0"/>
      <w:marTop w:val="0"/>
      <w:marBottom w:val="0"/>
      <w:divBdr>
        <w:top w:val="none" w:sz="0" w:space="0" w:color="auto"/>
        <w:left w:val="none" w:sz="0" w:space="0" w:color="auto"/>
        <w:bottom w:val="none" w:sz="0" w:space="0" w:color="auto"/>
        <w:right w:val="none" w:sz="0" w:space="0" w:color="auto"/>
      </w:divBdr>
      <w:divsChild>
        <w:div w:id="545026475">
          <w:marLeft w:val="0"/>
          <w:marRight w:val="0"/>
          <w:marTop w:val="0"/>
          <w:marBottom w:val="0"/>
          <w:divBdr>
            <w:top w:val="none" w:sz="0" w:space="0" w:color="auto"/>
            <w:left w:val="none" w:sz="0" w:space="0" w:color="auto"/>
            <w:bottom w:val="none" w:sz="0" w:space="0" w:color="auto"/>
            <w:right w:val="none" w:sz="0" w:space="0" w:color="auto"/>
          </w:divBdr>
        </w:div>
      </w:divsChild>
    </w:div>
    <w:div w:id="1482577631">
      <w:bodyDiv w:val="1"/>
      <w:marLeft w:val="0"/>
      <w:marRight w:val="0"/>
      <w:marTop w:val="0"/>
      <w:marBottom w:val="0"/>
      <w:divBdr>
        <w:top w:val="none" w:sz="0" w:space="0" w:color="auto"/>
        <w:left w:val="none" w:sz="0" w:space="0" w:color="auto"/>
        <w:bottom w:val="none" w:sz="0" w:space="0" w:color="auto"/>
        <w:right w:val="none" w:sz="0" w:space="0" w:color="auto"/>
      </w:divBdr>
      <w:divsChild>
        <w:div w:id="1320040377">
          <w:marLeft w:val="0"/>
          <w:marRight w:val="0"/>
          <w:marTop w:val="0"/>
          <w:marBottom w:val="0"/>
          <w:divBdr>
            <w:top w:val="none" w:sz="0" w:space="0" w:color="auto"/>
            <w:left w:val="none" w:sz="0" w:space="0" w:color="auto"/>
            <w:bottom w:val="none" w:sz="0" w:space="0" w:color="auto"/>
            <w:right w:val="none" w:sz="0" w:space="0" w:color="auto"/>
          </w:divBdr>
        </w:div>
      </w:divsChild>
    </w:div>
    <w:div w:id="1494836143">
      <w:bodyDiv w:val="1"/>
      <w:marLeft w:val="0"/>
      <w:marRight w:val="0"/>
      <w:marTop w:val="0"/>
      <w:marBottom w:val="0"/>
      <w:divBdr>
        <w:top w:val="none" w:sz="0" w:space="0" w:color="auto"/>
        <w:left w:val="none" w:sz="0" w:space="0" w:color="auto"/>
        <w:bottom w:val="none" w:sz="0" w:space="0" w:color="auto"/>
        <w:right w:val="none" w:sz="0" w:space="0" w:color="auto"/>
      </w:divBdr>
    </w:div>
    <w:div w:id="1495535871">
      <w:bodyDiv w:val="1"/>
      <w:marLeft w:val="0"/>
      <w:marRight w:val="0"/>
      <w:marTop w:val="0"/>
      <w:marBottom w:val="0"/>
      <w:divBdr>
        <w:top w:val="none" w:sz="0" w:space="0" w:color="auto"/>
        <w:left w:val="none" w:sz="0" w:space="0" w:color="auto"/>
        <w:bottom w:val="none" w:sz="0" w:space="0" w:color="auto"/>
        <w:right w:val="none" w:sz="0" w:space="0" w:color="auto"/>
      </w:divBdr>
      <w:divsChild>
        <w:div w:id="2021929089">
          <w:marLeft w:val="0"/>
          <w:marRight w:val="0"/>
          <w:marTop w:val="0"/>
          <w:marBottom w:val="0"/>
          <w:divBdr>
            <w:top w:val="none" w:sz="0" w:space="0" w:color="auto"/>
            <w:left w:val="none" w:sz="0" w:space="0" w:color="auto"/>
            <w:bottom w:val="none" w:sz="0" w:space="0" w:color="auto"/>
            <w:right w:val="none" w:sz="0" w:space="0" w:color="auto"/>
          </w:divBdr>
        </w:div>
      </w:divsChild>
    </w:div>
    <w:div w:id="1605067870">
      <w:bodyDiv w:val="1"/>
      <w:marLeft w:val="0"/>
      <w:marRight w:val="0"/>
      <w:marTop w:val="0"/>
      <w:marBottom w:val="0"/>
      <w:divBdr>
        <w:top w:val="none" w:sz="0" w:space="0" w:color="auto"/>
        <w:left w:val="none" w:sz="0" w:space="0" w:color="auto"/>
        <w:bottom w:val="none" w:sz="0" w:space="0" w:color="auto"/>
        <w:right w:val="none" w:sz="0" w:space="0" w:color="auto"/>
      </w:divBdr>
      <w:divsChild>
        <w:div w:id="210002100">
          <w:marLeft w:val="0"/>
          <w:marRight w:val="0"/>
          <w:marTop w:val="0"/>
          <w:marBottom w:val="0"/>
          <w:divBdr>
            <w:top w:val="none" w:sz="0" w:space="0" w:color="auto"/>
            <w:left w:val="none" w:sz="0" w:space="0" w:color="auto"/>
            <w:bottom w:val="none" w:sz="0" w:space="0" w:color="auto"/>
            <w:right w:val="none" w:sz="0" w:space="0" w:color="auto"/>
          </w:divBdr>
        </w:div>
        <w:div w:id="159930758">
          <w:marLeft w:val="0"/>
          <w:marRight w:val="0"/>
          <w:marTop w:val="0"/>
          <w:marBottom w:val="0"/>
          <w:divBdr>
            <w:top w:val="none" w:sz="0" w:space="0" w:color="auto"/>
            <w:left w:val="none" w:sz="0" w:space="0" w:color="auto"/>
            <w:bottom w:val="none" w:sz="0" w:space="0" w:color="auto"/>
            <w:right w:val="none" w:sz="0" w:space="0" w:color="auto"/>
          </w:divBdr>
        </w:div>
        <w:div w:id="163935517">
          <w:marLeft w:val="0"/>
          <w:marRight w:val="0"/>
          <w:marTop w:val="0"/>
          <w:marBottom w:val="0"/>
          <w:divBdr>
            <w:top w:val="none" w:sz="0" w:space="0" w:color="auto"/>
            <w:left w:val="none" w:sz="0" w:space="0" w:color="auto"/>
            <w:bottom w:val="none" w:sz="0" w:space="0" w:color="auto"/>
            <w:right w:val="none" w:sz="0" w:space="0" w:color="auto"/>
          </w:divBdr>
        </w:div>
        <w:div w:id="54163568">
          <w:marLeft w:val="0"/>
          <w:marRight w:val="0"/>
          <w:marTop w:val="0"/>
          <w:marBottom w:val="0"/>
          <w:divBdr>
            <w:top w:val="none" w:sz="0" w:space="0" w:color="auto"/>
            <w:left w:val="none" w:sz="0" w:space="0" w:color="auto"/>
            <w:bottom w:val="none" w:sz="0" w:space="0" w:color="auto"/>
            <w:right w:val="none" w:sz="0" w:space="0" w:color="auto"/>
          </w:divBdr>
        </w:div>
        <w:div w:id="168952141">
          <w:marLeft w:val="0"/>
          <w:marRight w:val="0"/>
          <w:marTop w:val="0"/>
          <w:marBottom w:val="0"/>
          <w:divBdr>
            <w:top w:val="none" w:sz="0" w:space="0" w:color="auto"/>
            <w:left w:val="none" w:sz="0" w:space="0" w:color="auto"/>
            <w:bottom w:val="none" w:sz="0" w:space="0" w:color="auto"/>
            <w:right w:val="none" w:sz="0" w:space="0" w:color="auto"/>
          </w:divBdr>
        </w:div>
      </w:divsChild>
    </w:div>
    <w:div w:id="1645961005">
      <w:bodyDiv w:val="1"/>
      <w:marLeft w:val="0"/>
      <w:marRight w:val="0"/>
      <w:marTop w:val="0"/>
      <w:marBottom w:val="0"/>
      <w:divBdr>
        <w:top w:val="none" w:sz="0" w:space="0" w:color="auto"/>
        <w:left w:val="none" w:sz="0" w:space="0" w:color="auto"/>
        <w:bottom w:val="none" w:sz="0" w:space="0" w:color="auto"/>
        <w:right w:val="none" w:sz="0" w:space="0" w:color="auto"/>
      </w:divBdr>
    </w:div>
    <w:div w:id="1701858998">
      <w:bodyDiv w:val="1"/>
      <w:marLeft w:val="0"/>
      <w:marRight w:val="0"/>
      <w:marTop w:val="0"/>
      <w:marBottom w:val="0"/>
      <w:divBdr>
        <w:top w:val="none" w:sz="0" w:space="0" w:color="auto"/>
        <w:left w:val="none" w:sz="0" w:space="0" w:color="auto"/>
        <w:bottom w:val="none" w:sz="0" w:space="0" w:color="auto"/>
        <w:right w:val="none" w:sz="0" w:space="0" w:color="auto"/>
      </w:divBdr>
    </w:div>
    <w:div w:id="1795639697">
      <w:bodyDiv w:val="1"/>
      <w:marLeft w:val="0"/>
      <w:marRight w:val="0"/>
      <w:marTop w:val="0"/>
      <w:marBottom w:val="0"/>
      <w:divBdr>
        <w:top w:val="none" w:sz="0" w:space="0" w:color="auto"/>
        <w:left w:val="none" w:sz="0" w:space="0" w:color="auto"/>
        <w:bottom w:val="none" w:sz="0" w:space="0" w:color="auto"/>
        <w:right w:val="none" w:sz="0" w:space="0" w:color="auto"/>
      </w:divBdr>
      <w:divsChild>
        <w:div w:id="1832988388">
          <w:marLeft w:val="0"/>
          <w:marRight w:val="0"/>
          <w:marTop w:val="0"/>
          <w:marBottom w:val="0"/>
          <w:divBdr>
            <w:top w:val="none" w:sz="0" w:space="0" w:color="auto"/>
            <w:left w:val="none" w:sz="0" w:space="0" w:color="auto"/>
            <w:bottom w:val="none" w:sz="0" w:space="0" w:color="auto"/>
            <w:right w:val="none" w:sz="0" w:space="0" w:color="auto"/>
          </w:divBdr>
        </w:div>
      </w:divsChild>
    </w:div>
    <w:div w:id="1988051017">
      <w:bodyDiv w:val="1"/>
      <w:marLeft w:val="0"/>
      <w:marRight w:val="0"/>
      <w:marTop w:val="0"/>
      <w:marBottom w:val="0"/>
      <w:divBdr>
        <w:top w:val="none" w:sz="0" w:space="0" w:color="auto"/>
        <w:left w:val="none" w:sz="0" w:space="0" w:color="auto"/>
        <w:bottom w:val="none" w:sz="0" w:space="0" w:color="auto"/>
        <w:right w:val="none" w:sz="0" w:space="0" w:color="auto"/>
      </w:divBdr>
    </w:div>
    <w:div w:id="202948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11630-6FC6-49B2-9C0F-202CDEC77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Ramona Deca (2022132)</cp:lastModifiedBy>
  <cp:revision>4</cp:revision>
  <dcterms:created xsi:type="dcterms:W3CDTF">2023-06-12T05:32:00Z</dcterms:created>
  <dcterms:modified xsi:type="dcterms:W3CDTF">2023-06-12T06:07:00Z</dcterms:modified>
</cp:coreProperties>
</file>