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DBE7F" w14:textId="77777777" w:rsidR="00C06F87" w:rsidRDefault="00C06F87" w:rsidP="009A4377">
      <w:pPr>
        <w:spacing w:line="360" w:lineRule="auto"/>
        <w:jc w:val="center"/>
        <w:rPr>
          <w:rFonts w:ascii="Arial" w:hAnsi="Arial" w:cs="Arial"/>
          <w:sz w:val="28"/>
          <w:szCs w:val="28"/>
        </w:rPr>
      </w:pPr>
    </w:p>
    <w:p w14:paraId="4EFA92DB" w14:textId="77777777" w:rsidR="00C06F87" w:rsidRDefault="00C06F87" w:rsidP="00DA560F">
      <w:pPr>
        <w:spacing w:line="360" w:lineRule="auto"/>
        <w:rPr>
          <w:rFonts w:ascii="Arial" w:hAnsi="Arial" w:cs="Arial"/>
          <w:sz w:val="28"/>
          <w:szCs w:val="28"/>
        </w:rPr>
      </w:pPr>
    </w:p>
    <w:p w14:paraId="306DDDCC" w14:textId="77777777" w:rsidR="00C06F87" w:rsidRPr="00C06F87" w:rsidRDefault="00C06F87" w:rsidP="009A4377">
      <w:pPr>
        <w:spacing w:line="360" w:lineRule="auto"/>
        <w:jc w:val="center"/>
        <w:rPr>
          <w:rFonts w:ascii="Arial" w:hAnsi="Arial" w:cs="Arial"/>
          <w:sz w:val="36"/>
          <w:szCs w:val="36"/>
        </w:rPr>
      </w:pPr>
    </w:p>
    <w:p w14:paraId="26005366" w14:textId="448A82A8" w:rsidR="006662E9" w:rsidRPr="00C06F87" w:rsidRDefault="008965F1" w:rsidP="00C06F87">
      <w:pPr>
        <w:spacing w:line="360" w:lineRule="auto"/>
        <w:jc w:val="center"/>
        <w:rPr>
          <w:rFonts w:ascii="Arial" w:hAnsi="Arial" w:cs="Arial"/>
          <w:sz w:val="36"/>
          <w:szCs w:val="36"/>
        </w:rPr>
      </w:pPr>
      <w:r w:rsidRPr="00C06F87">
        <w:rPr>
          <w:rFonts w:ascii="Arial" w:hAnsi="Arial" w:cs="Arial"/>
          <w:sz w:val="36"/>
          <w:szCs w:val="36"/>
        </w:rPr>
        <w:t>Report</w:t>
      </w:r>
    </w:p>
    <w:p w14:paraId="2CAA7E6C" w14:textId="2238F08B" w:rsidR="000A5752" w:rsidRPr="00C06F87" w:rsidRDefault="00BE30E8" w:rsidP="00C06F87">
      <w:pPr>
        <w:spacing w:line="360" w:lineRule="auto"/>
        <w:jc w:val="center"/>
        <w:rPr>
          <w:rFonts w:ascii="Arial" w:hAnsi="Arial" w:cs="Arial"/>
          <w:sz w:val="36"/>
          <w:szCs w:val="36"/>
        </w:rPr>
      </w:pPr>
      <w:r w:rsidRPr="00C06F87">
        <w:rPr>
          <w:rFonts w:ascii="Arial" w:hAnsi="Arial" w:cs="Arial"/>
          <w:sz w:val="36"/>
          <w:szCs w:val="36"/>
        </w:rPr>
        <w:t>Problem Solving and Decision making</w:t>
      </w:r>
    </w:p>
    <w:p w14:paraId="3EFE8D3E" w14:textId="467D5F9C" w:rsidR="00BE30E8" w:rsidRPr="00BE30E8" w:rsidRDefault="00BE30E8" w:rsidP="00A03EB2"/>
    <w:p w14:paraId="2C2B798E" w14:textId="1AE31A06" w:rsidR="00C06F87" w:rsidRPr="00DA560F" w:rsidRDefault="00C06F87" w:rsidP="00C06F87">
      <w:pPr>
        <w:spacing w:line="360" w:lineRule="auto"/>
        <w:jc w:val="both"/>
        <w:rPr>
          <w:sz w:val="28"/>
          <w:szCs w:val="28"/>
        </w:rPr>
      </w:pPr>
    </w:p>
    <w:p w14:paraId="156A1F11" w14:textId="2A1BF374" w:rsidR="00C06F87" w:rsidRPr="00DA560F" w:rsidRDefault="00DA560F" w:rsidP="00C06F87">
      <w:pPr>
        <w:spacing w:line="360" w:lineRule="auto"/>
        <w:jc w:val="both"/>
        <w:rPr>
          <w:rFonts w:ascii="Arial" w:hAnsi="Arial" w:cs="Arial"/>
          <w:sz w:val="28"/>
          <w:szCs w:val="28"/>
        </w:rPr>
      </w:pPr>
      <w:r w:rsidRPr="00DA560F">
        <w:rPr>
          <w:rFonts w:ascii="Arial" w:hAnsi="Arial" w:cs="Arial"/>
          <w:sz w:val="28"/>
          <w:szCs w:val="28"/>
        </w:rPr>
        <w:t xml:space="preserve">Oslava Chougleva </w:t>
      </w:r>
    </w:p>
    <w:p w14:paraId="3E2D874C" w14:textId="0EB5D03B" w:rsidR="00BE30E8" w:rsidRPr="00DA560F" w:rsidRDefault="00BE30E8" w:rsidP="00C06F87">
      <w:pPr>
        <w:spacing w:line="360" w:lineRule="auto"/>
        <w:jc w:val="both"/>
        <w:rPr>
          <w:rFonts w:ascii="Arial" w:hAnsi="Arial" w:cs="Arial"/>
          <w:sz w:val="28"/>
          <w:szCs w:val="28"/>
        </w:rPr>
      </w:pPr>
      <w:r w:rsidRPr="00DA560F">
        <w:rPr>
          <w:rFonts w:ascii="Arial" w:hAnsi="Arial" w:cs="Arial"/>
          <w:sz w:val="28"/>
          <w:szCs w:val="28"/>
        </w:rPr>
        <w:t>Student ID:2028217</w:t>
      </w:r>
    </w:p>
    <w:p w14:paraId="70023090" w14:textId="1BE62112" w:rsidR="00BE30E8" w:rsidRPr="00DA560F" w:rsidRDefault="00BE30E8" w:rsidP="00C06F87">
      <w:pPr>
        <w:spacing w:line="360" w:lineRule="auto"/>
        <w:jc w:val="both"/>
        <w:rPr>
          <w:rFonts w:ascii="Arial" w:hAnsi="Arial" w:cs="Arial"/>
          <w:sz w:val="28"/>
          <w:szCs w:val="28"/>
        </w:rPr>
      </w:pPr>
      <w:r w:rsidRPr="00DA560F">
        <w:rPr>
          <w:rFonts w:ascii="Arial" w:hAnsi="Arial" w:cs="Arial"/>
          <w:sz w:val="28"/>
          <w:szCs w:val="28"/>
        </w:rPr>
        <w:t xml:space="preserve">Modul </w:t>
      </w:r>
      <w:r w:rsidR="00F96FDB" w:rsidRPr="00DA560F">
        <w:rPr>
          <w:rFonts w:ascii="Arial" w:hAnsi="Arial" w:cs="Arial"/>
          <w:sz w:val="28"/>
          <w:szCs w:val="28"/>
        </w:rPr>
        <w:t>code: BMSW</w:t>
      </w:r>
      <w:r w:rsidRPr="00DA560F">
        <w:rPr>
          <w:rFonts w:ascii="Arial" w:hAnsi="Arial" w:cs="Arial"/>
          <w:sz w:val="28"/>
          <w:szCs w:val="28"/>
        </w:rPr>
        <w:t>4004</w:t>
      </w:r>
    </w:p>
    <w:p w14:paraId="184F376A" w14:textId="63064D7E" w:rsidR="00BE30E8" w:rsidRPr="00DA560F" w:rsidRDefault="00F96FDB" w:rsidP="00C06F87">
      <w:pPr>
        <w:spacing w:line="360" w:lineRule="auto"/>
        <w:jc w:val="both"/>
        <w:rPr>
          <w:rFonts w:ascii="Arial" w:hAnsi="Arial" w:cs="Arial"/>
          <w:sz w:val="28"/>
          <w:szCs w:val="28"/>
        </w:rPr>
      </w:pPr>
      <w:r w:rsidRPr="00DA560F">
        <w:rPr>
          <w:rFonts w:ascii="Arial" w:hAnsi="Arial" w:cs="Arial"/>
          <w:sz w:val="28"/>
          <w:szCs w:val="28"/>
        </w:rPr>
        <w:t>Programme: Certificate</w:t>
      </w:r>
      <w:r w:rsidR="00BE30E8" w:rsidRPr="00DA560F">
        <w:rPr>
          <w:rFonts w:ascii="Arial" w:hAnsi="Arial" w:cs="Arial"/>
          <w:sz w:val="28"/>
          <w:szCs w:val="28"/>
        </w:rPr>
        <w:t xml:space="preserve"> of Higher Education in Skills for Workplace </w:t>
      </w:r>
    </w:p>
    <w:p w14:paraId="09186C29" w14:textId="69846F21" w:rsidR="00C06F87" w:rsidRPr="00DA560F" w:rsidRDefault="00BE30E8" w:rsidP="00C06F87">
      <w:pPr>
        <w:spacing w:line="360" w:lineRule="auto"/>
        <w:jc w:val="both"/>
        <w:rPr>
          <w:rFonts w:ascii="Arial" w:hAnsi="Arial" w:cs="Arial"/>
          <w:sz w:val="28"/>
          <w:szCs w:val="28"/>
        </w:rPr>
      </w:pPr>
      <w:r w:rsidRPr="00DA560F">
        <w:rPr>
          <w:rFonts w:ascii="Arial" w:hAnsi="Arial" w:cs="Arial"/>
          <w:sz w:val="28"/>
          <w:szCs w:val="28"/>
        </w:rPr>
        <w:t>Lecturer name:</w:t>
      </w:r>
      <w:r w:rsidR="001D3778" w:rsidRPr="00DA560F">
        <w:rPr>
          <w:rFonts w:ascii="Arial" w:hAnsi="Arial" w:cs="Arial"/>
          <w:sz w:val="28"/>
          <w:szCs w:val="28"/>
        </w:rPr>
        <w:t xml:space="preserve"> </w:t>
      </w:r>
      <w:proofErr w:type="spellStart"/>
      <w:r w:rsidRPr="00DA560F">
        <w:rPr>
          <w:rFonts w:ascii="Arial" w:hAnsi="Arial" w:cs="Arial"/>
          <w:sz w:val="28"/>
          <w:szCs w:val="28"/>
        </w:rPr>
        <w:t>Sujee</w:t>
      </w:r>
      <w:r w:rsidR="00F333E1">
        <w:rPr>
          <w:rFonts w:ascii="Arial" w:hAnsi="Arial" w:cs="Arial"/>
          <w:sz w:val="28"/>
          <w:szCs w:val="28"/>
        </w:rPr>
        <w:t>w</w:t>
      </w:r>
      <w:r w:rsidRPr="00DA560F">
        <w:rPr>
          <w:rFonts w:ascii="Arial" w:hAnsi="Arial" w:cs="Arial"/>
          <w:sz w:val="28"/>
          <w:szCs w:val="28"/>
        </w:rPr>
        <w:t>a</w:t>
      </w:r>
      <w:proofErr w:type="spellEnd"/>
      <w:r w:rsidRPr="00DA560F">
        <w:rPr>
          <w:rFonts w:ascii="Arial" w:hAnsi="Arial" w:cs="Arial"/>
          <w:sz w:val="28"/>
          <w:szCs w:val="28"/>
        </w:rPr>
        <w:t xml:space="preserve"> </w:t>
      </w:r>
      <w:proofErr w:type="spellStart"/>
      <w:r w:rsidRPr="00DA560F">
        <w:rPr>
          <w:rFonts w:ascii="Arial" w:hAnsi="Arial" w:cs="Arial"/>
          <w:sz w:val="28"/>
          <w:szCs w:val="28"/>
        </w:rPr>
        <w:t>Herat</w:t>
      </w:r>
      <w:r w:rsidR="00F333E1">
        <w:rPr>
          <w:rFonts w:ascii="Arial" w:hAnsi="Arial" w:cs="Arial"/>
          <w:sz w:val="28"/>
          <w:szCs w:val="28"/>
        </w:rPr>
        <w:t>h</w:t>
      </w:r>
      <w:proofErr w:type="spellEnd"/>
    </w:p>
    <w:p w14:paraId="7E25A415" w14:textId="0D57610A" w:rsidR="00C06F87" w:rsidRDefault="00C06F87" w:rsidP="00C06F87">
      <w:pPr>
        <w:spacing w:line="360" w:lineRule="auto"/>
        <w:jc w:val="both"/>
        <w:rPr>
          <w:rFonts w:ascii="Arial" w:hAnsi="Arial" w:cs="Arial"/>
        </w:rPr>
      </w:pPr>
    </w:p>
    <w:p w14:paraId="6C328370" w14:textId="68E9527A" w:rsidR="00DA560F" w:rsidRDefault="00DA560F" w:rsidP="00C06F87">
      <w:pPr>
        <w:spacing w:line="360" w:lineRule="auto"/>
        <w:jc w:val="both"/>
        <w:rPr>
          <w:rFonts w:ascii="Arial" w:hAnsi="Arial" w:cs="Arial"/>
        </w:rPr>
      </w:pPr>
    </w:p>
    <w:p w14:paraId="5A0DF6A6" w14:textId="77777777" w:rsidR="00DA560F" w:rsidRDefault="00DA560F" w:rsidP="00C06F87">
      <w:pPr>
        <w:spacing w:line="360" w:lineRule="auto"/>
        <w:jc w:val="both"/>
        <w:rPr>
          <w:rFonts w:ascii="Arial" w:hAnsi="Arial" w:cs="Arial"/>
        </w:rPr>
      </w:pPr>
    </w:p>
    <w:p w14:paraId="08C4FFB6" w14:textId="77777777" w:rsidR="00C06F87" w:rsidRDefault="00C06F87" w:rsidP="00C06F87">
      <w:pPr>
        <w:spacing w:line="360" w:lineRule="auto"/>
        <w:jc w:val="both"/>
        <w:rPr>
          <w:rFonts w:ascii="Arial" w:hAnsi="Arial" w:cs="Arial"/>
        </w:rPr>
      </w:pPr>
    </w:p>
    <w:p w14:paraId="613FB169" w14:textId="73AAA75D" w:rsidR="00C06F87" w:rsidRDefault="00C06F87" w:rsidP="009A4377">
      <w:pPr>
        <w:spacing w:line="360" w:lineRule="auto"/>
        <w:rPr>
          <w:rFonts w:ascii="Arial" w:hAnsi="Arial" w:cs="Arial"/>
        </w:rPr>
      </w:pPr>
      <w:r>
        <w:rPr>
          <w:rFonts w:ascii="Arial" w:hAnsi="Arial" w:cs="Arial"/>
          <w:noProof/>
          <w:sz w:val="28"/>
          <w:szCs w:val="28"/>
        </w:rPr>
        <w:drawing>
          <wp:inline distT="0" distB="0" distL="0" distR="0" wp14:anchorId="66490B4B" wp14:editId="64C39B16">
            <wp:extent cx="5731510" cy="2107814"/>
            <wp:effectExtent l="0" t="0" r="0" b="635"/>
            <wp:docPr id="3" name="Picture 3" descr="Decision-Making and Problem Solving: A Frontline Festiv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ecision-Making and Problem Solving: A Frontline Festival ..."/>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2107814"/>
                    </a:xfrm>
                    <a:prstGeom prst="rect">
                      <a:avLst/>
                    </a:prstGeom>
                  </pic:spPr>
                </pic:pic>
              </a:graphicData>
            </a:graphic>
          </wp:inline>
        </w:drawing>
      </w:r>
    </w:p>
    <w:p w14:paraId="22676EF6" w14:textId="7518A483" w:rsidR="00C06F87" w:rsidRDefault="00C06F87" w:rsidP="009A4377">
      <w:pPr>
        <w:spacing w:line="360" w:lineRule="auto"/>
        <w:rPr>
          <w:rFonts w:ascii="Arial" w:hAnsi="Arial" w:cs="Arial"/>
        </w:rPr>
      </w:pPr>
    </w:p>
    <w:p w14:paraId="4D6C2AED" w14:textId="49B7B152" w:rsidR="00C06F87" w:rsidRDefault="00C06F87" w:rsidP="009A4377">
      <w:pPr>
        <w:spacing w:line="360" w:lineRule="auto"/>
        <w:rPr>
          <w:rFonts w:ascii="Arial" w:hAnsi="Arial" w:cs="Arial"/>
        </w:rPr>
      </w:pPr>
    </w:p>
    <w:p w14:paraId="271A6DDC" w14:textId="20712164" w:rsidR="00C06F87" w:rsidRDefault="00C06F87" w:rsidP="009A4377">
      <w:pPr>
        <w:spacing w:line="360" w:lineRule="auto"/>
        <w:rPr>
          <w:rFonts w:ascii="Arial" w:hAnsi="Arial" w:cs="Arial"/>
        </w:rPr>
      </w:pPr>
    </w:p>
    <w:p w14:paraId="2F1ABDE4" w14:textId="2FF38F06" w:rsidR="00C06F87" w:rsidRDefault="00C06F87" w:rsidP="009A4377">
      <w:pPr>
        <w:spacing w:line="360" w:lineRule="auto"/>
        <w:rPr>
          <w:rFonts w:ascii="Arial" w:hAnsi="Arial" w:cs="Arial"/>
        </w:rPr>
      </w:pPr>
    </w:p>
    <w:p w14:paraId="2DC29FB0" w14:textId="4D0CCE62" w:rsidR="00C06F87" w:rsidRDefault="00C06F87" w:rsidP="009A4377">
      <w:pPr>
        <w:spacing w:line="360" w:lineRule="auto"/>
        <w:rPr>
          <w:rFonts w:ascii="Arial" w:hAnsi="Arial" w:cs="Arial"/>
        </w:rPr>
      </w:pPr>
    </w:p>
    <w:p w14:paraId="7F566B93" w14:textId="7A0D2E8F" w:rsidR="00C06F87" w:rsidRDefault="00C06F87" w:rsidP="009A4377">
      <w:pPr>
        <w:spacing w:line="360" w:lineRule="auto"/>
        <w:rPr>
          <w:rFonts w:ascii="Arial" w:hAnsi="Arial" w:cs="Arial"/>
        </w:rPr>
      </w:pPr>
    </w:p>
    <w:p w14:paraId="66C0238D" w14:textId="3147A503" w:rsidR="00C06F87" w:rsidRDefault="00C06F87" w:rsidP="009A4377">
      <w:pPr>
        <w:spacing w:line="360" w:lineRule="auto"/>
        <w:rPr>
          <w:rFonts w:ascii="Arial" w:hAnsi="Arial" w:cs="Arial"/>
        </w:rPr>
      </w:pPr>
    </w:p>
    <w:p w14:paraId="24922222" w14:textId="1534351E" w:rsidR="00C06F87" w:rsidRDefault="00C06F87" w:rsidP="009A4377">
      <w:pPr>
        <w:spacing w:line="360" w:lineRule="auto"/>
        <w:rPr>
          <w:rFonts w:ascii="Arial" w:hAnsi="Arial" w:cs="Arial"/>
        </w:rPr>
      </w:pPr>
    </w:p>
    <w:p w14:paraId="0EE66D4F" w14:textId="77777777" w:rsidR="00C06F87" w:rsidRDefault="00C06F87" w:rsidP="009A4377">
      <w:pPr>
        <w:spacing w:line="360" w:lineRule="auto"/>
        <w:rPr>
          <w:rFonts w:ascii="Arial" w:hAnsi="Arial" w:cs="Arial"/>
        </w:rPr>
      </w:pPr>
    </w:p>
    <w:p w14:paraId="379BE87D" w14:textId="7332CA84" w:rsidR="00C06F87" w:rsidRDefault="00C06F87" w:rsidP="009A4377">
      <w:pPr>
        <w:spacing w:line="360" w:lineRule="auto"/>
        <w:rPr>
          <w:rFonts w:ascii="Arial" w:hAnsi="Arial" w:cs="Arial"/>
        </w:rPr>
      </w:pPr>
    </w:p>
    <w:p w14:paraId="04524F81" w14:textId="77777777" w:rsidR="00C06F87" w:rsidRPr="009A4377" w:rsidRDefault="00C06F87" w:rsidP="009A4377">
      <w:pPr>
        <w:spacing w:line="360" w:lineRule="auto"/>
        <w:rPr>
          <w:rFonts w:ascii="Arial" w:hAnsi="Arial" w:cs="Arial"/>
        </w:rPr>
      </w:pPr>
    </w:p>
    <w:p w14:paraId="1A1F8D8D" w14:textId="77777777" w:rsidR="009A4377" w:rsidRDefault="009A4377" w:rsidP="00A03EB2"/>
    <w:sdt>
      <w:sdtPr>
        <w:rPr>
          <w:rFonts w:ascii="Times New Roman" w:eastAsia="Times New Roman" w:hAnsi="Times New Roman" w:cs="Times New Roman"/>
          <w:b w:val="0"/>
          <w:bCs w:val="0"/>
          <w:i w:val="0"/>
          <w:iCs w:val="0"/>
          <w:sz w:val="24"/>
          <w:szCs w:val="24"/>
        </w:rPr>
        <w:id w:val="-621382345"/>
        <w:docPartObj>
          <w:docPartGallery w:val="Table of Contents"/>
          <w:docPartUnique/>
        </w:docPartObj>
      </w:sdtPr>
      <w:sdtEndPr>
        <w:rPr>
          <w:noProof/>
        </w:rPr>
      </w:sdtEndPr>
      <w:sdtContent>
        <w:p w14:paraId="0F6C169C" w14:textId="794F2CEE" w:rsidR="009A4377" w:rsidRDefault="009A4377">
          <w:pPr>
            <w:pStyle w:val="TOCHeading"/>
          </w:pPr>
          <w:r>
            <w:t>Table of Contents</w:t>
          </w:r>
        </w:p>
        <w:p w14:paraId="62601E67" w14:textId="23A9BADA" w:rsidR="00F02B1A" w:rsidRDefault="009A4377">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8321517" w:history="1">
            <w:r w:rsidR="00F02B1A" w:rsidRPr="000329F2">
              <w:rPr>
                <w:rStyle w:val="Hyperlink"/>
                <w:rFonts w:ascii="Arial" w:hAnsi="Arial" w:cs="Arial"/>
                <w:noProof/>
              </w:rPr>
              <w:t>Introduction:</w:t>
            </w:r>
            <w:r w:rsidR="00F02B1A">
              <w:rPr>
                <w:noProof/>
                <w:webHidden/>
              </w:rPr>
              <w:tab/>
            </w:r>
            <w:r w:rsidR="00F02B1A">
              <w:rPr>
                <w:noProof/>
                <w:webHidden/>
              </w:rPr>
              <w:fldChar w:fldCharType="begin"/>
            </w:r>
            <w:r w:rsidR="00F02B1A">
              <w:rPr>
                <w:noProof/>
                <w:webHidden/>
              </w:rPr>
              <w:instrText xml:space="preserve"> PAGEREF _Toc88321517 \h </w:instrText>
            </w:r>
            <w:r w:rsidR="00F02B1A">
              <w:rPr>
                <w:noProof/>
                <w:webHidden/>
              </w:rPr>
            </w:r>
            <w:r w:rsidR="00F02B1A">
              <w:rPr>
                <w:noProof/>
                <w:webHidden/>
              </w:rPr>
              <w:fldChar w:fldCharType="separate"/>
            </w:r>
            <w:r w:rsidR="00DA560F">
              <w:rPr>
                <w:noProof/>
                <w:webHidden/>
              </w:rPr>
              <w:t>3</w:t>
            </w:r>
            <w:r w:rsidR="00F02B1A">
              <w:rPr>
                <w:noProof/>
                <w:webHidden/>
              </w:rPr>
              <w:fldChar w:fldCharType="end"/>
            </w:r>
          </w:hyperlink>
        </w:p>
        <w:p w14:paraId="1C7B3F5E" w14:textId="4DD9C93F" w:rsidR="00F02B1A" w:rsidRDefault="00F96FDB">
          <w:pPr>
            <w:pStyle w:val="TOC1"/>
            <w:tabs>
              <w:tab w:val="right" w:leader="dot" w:pos="9016"/>
            </w:tabs>
            <w:rPr>
              <w:rFonts w:eastAsiaTheme="minorEastAsia" w:cstheme="minorBidi"/>
              <w:b w:val="0"/>
              <w:bCs w:val="0"/>
              <w:i w:val="0"/>
              <w:iCs w:val="0"/>
              <w:noProof/>
            </w:rPr>
          </w:pPr>
          <w:hyperlink w:anchor="_Toc88321518" w:history="1">
            <w:r w:rsidR="00F02B1A" w:rsidRPr="000329F2">
              <w:rPr>
                <w:rStyle w:val="Hyperlink"/>
                <w:rFonts w:ascii="Arial" w:hAnsi="Arial" w:cs="Arial"/>
                <w:noProof/>
              </w:rPr>
              <w:t>Nature of work-related stress:</w:t>
            </w:r>
            <w:r w:rsidR="00F02B1A">
              <w:rPr>
                <w:noProof/>
                <w:webHidden/>
              </w:rPr>
              <w:tab/>
            </w:r>
            <w:r w:rsidR="00F02B1A">
              <w:rPr>
                <w:noProof/>
                <w:webHidden/>
              </w:rPr>
              <w:fldChar w:fldCharType="begin"/>
            </w:r>
            <w:r w:rsidR="00F02B1A">
              <w:rPr>
                <w:noProof/>
                <w:webHidden/>
              </w:rPr>
              <w:instrText xml:space="preserve"> PAGEREF _Toc88321518 \h </w:instrText>
            </w:r>
            <w:r w:rsidR="00F02B1A">
              <w:rPr>
                <w:noProof/>
                <w:webHidden/>
              </w:rPr>
            </w:r>
            <w:r w:rsidR="00F02B1A">
              <w:rPr>
                <w:noProof/>
                <w:webHidden/>
              </w:rPr>
              <w:fldChar w:fldCharType="separate"/>
            </w:r>
            <w:r w:rsidR="00DA560F">
              <w:rPr>
                <w:noProof/>
                <w:webHidden/>
              </w:rPr>
              <w:t>3</w:t>
            </w:r>
            <w:r w:rsidR="00F02B1A">
              <w:rPr>
                <w:noProof/>
                <w:webHidden/>
              </w:rPr>
              <w:fldChar w:fldCharType="end"/>
            </w:r>
          </w:hyperlink>
        </w:p>
        <w:p w14:paraId="3F3ACCD8" w14:textId="23702F6C" w:rsidR="00F02B1A" w:rsidRDefault="00F96FDB">
          <w:pPr>
            <w:pStyle w:val="TOC1"/>
            <w:tabs>
              <w:tab w:val="right" w:leader="dot" w:pos="9016"/>
            </w:tabs>
            <w:rPr>
              <w:rFonts w:eastAsiaTheme="minorEastAsia" w:cstheme="minorBidi"/>
              <w:b w:val="0"/>
              <w:bCs w:val="0"/>
              <w:i w:val="0"/>
              <w:iCs w:val="0"/>
              <w:noProof/>
            </w:rPr>
          </w:pPr>
          <w:hyperlink w:anchor="_Toc88321519" w:history="1">
            <w:r w:rsidR="00F02B1A" w:rsidRPr="000329F2">
              <w:rPr>
                <w:rStyle w:val="Hyperlink"/>
                <w:rFonts w:ascii="Arial" w:hAnsi="Arial" w:cs="Arial"/>
                <w:noProof/>
              </w:rPr>
              <w:t>Benefits of addressing work-related stress:</w:t>
            </w:r>
            <w:r w:rsidR="00F02B1A">
              <w:rPr>
                <w:noProof/>
                <w:webHidden/>
              </w:rPr>
              <w:tab/>
            </w:r>
            <w:r w:rsidR="00F02B1A">
              <w:rPr>
                <w:noProof/>
                <w:webHidden/>
              </w:rPr>
              <w:fldChar w:fldCharType="begin"/>
            </w:r>
            <w:r w:rsidR="00F02B1A">
              <w:rPr>
                <w:noProof/>
                <w:webHidden/>
              </w:rPr>
              <w:instrText xml:space="preserve"> PAGEREF _Toc88321519 \h </w:instrText>
            </w:r>
            <w:r w:rsidR="00F02B1A">
              <w:rPr>
                <w:noProof/>
                <w:webHidden/>
              </w:rPr>
            </w:r>
            <w:r w:rsidR="00F02B1A">
              <w:rPr>
                <w:noProof/>
                <w:webHidden/>
              </w:rPr>
              <w:fldChar w:fldCharType="separate"/>
            </w:r>
            <w:r w:rsidR="00DA560F">
              <w:rPr>
                <w:noProof/>
                <w:webHidden/>
              </w:rPr>
              <w:t>4</w:t>
            </w:r>
            <w:r w:rsidR="00F02B1A">
              <w:rPr>
                <w:noProof/>
                <w:webHidden/>
              </w:rPr>
              <w:fldChar w:fldCharType="end"/>
            </w:r>
          </w:hyperlink>
        </w:p>
        <w:p w14:paraId="4DD15030" w14:textId="78F68AE0" w:rsidR="00F02B1A" w:rsidRDefault="00F96FDB">
          <w:pPr>
            <w:pStyle w:val="TOC1"/>
            <w:tabs>
              <w:tab w:val="right" w:leader="dot" w:pos="9016"/>
            </w:tabs>
            <w:rPr>
              <w:rFonts w:eastAsiaTheme="minorEastAsia" w:cstheme="minorBidi"/>
              <w:b w:val="0"/>
              <w:bCs w:val="0"/>
              <w:i w:val="0"/>
              <w:iCs w:val="0"/>
              <w:noProof/>
            </w:rPr>
          </w:pPr>
          <w:hyperlink w:anchor="_Toc88321520" w:history="1">
            <w:r w:rsidR="00F02B1A" w:rsidRPr="000329F2">
              <w:rPr>
                <w:rStyle w:val="Hyperlink"/>
                <w:rFonts w:ascii="Arial" w:hAnsi="Arial" w:cs="Arial"/>
                <w:noProof/>
                <w:position w:val="-1"/>
                <w:lang w:val="en-US"/>
              </w:rPr>
              <w:t>Impacts and consequences of the complex problem on employees and their organizations:</w:t>
            </w:r>
            <w:r w:rsidR="00F02B1A">
              <w:rPr>
                <w:noProof/>
                <w:webHidden/>
              </w:rPr>
              <w:tab/>
            </w:r>
            <w:r w:rsidR="00F02B1A">
              <w:rPr>
                <w:noProof/>
                <w:webHidden/>
              </w:rPr>
              <w:fldChar w:fldCharType="begin"/>
            </w:r>
            <w:r w:rsidR="00F02B1A">
              <w:rPr>
                <w:noProof/>
                <w:webHidden/>
              </w:rPr>
              <w:instrText xml:space="preserve"> PAGEREF _Toc88321520 \h </w:instrText>
            </w:r>
            <w:r w:rsidR="00F02B1A">
              <w:rPr>
                <w:noProof/>
                <w:webHidden/>
              </w:rPr>
            </w:r>
            <w:r w:rsidR="00F02B1A">
              <w:rPr>
                <w:noProof/>
                <w:webHidden/>
              </w:rPr>
              <w:fldChar w:fldCharType="separate"/>
            </w:r>
            <w:r w:rsidR="00DA560F">
              <w:rPr>
                <w:noProof/>
                <w:webHidden/>
              </w:rPr>
              <w:t>5</w:t>
            </w:r>
            <w:r w:rsidR="00F02B1A">
              <w:rPr>
                <w:noProof/>
                <w:webHidden/>
              </w:rPr>
              <w:fldChar w:fldCharType="end"/>
            </w:r>
          </w:hyperlink>
        </w:p>
        <w:p w14:paraId="71FE137B" w14:textId="57307023" w:rsidR="00F02B1A" w:rsidRDefault="00F96FDB">
          <w:pPr>
            <w:pStyle w:val="TOC1"/>
            <w:tabs>
              <w:tab w:val="right" w:leader="dot" w:pos="9016"/>
            </w:tabs>
            <w:rPr>
              <w:rFonts w:eastAsiaTheme="minorEastAsia" w:cstheme="minorBidi"/>
              <w:b w:val="0"/>
              <w:bCs w:val="0"/>
              <w:i w:val="0"/>
              <w:iCs w:val="0"/>
              <w:noProof/>
            </w:rPr>
          </w:pPr>
          <w:hyperlink w:anchor="_Toc88321521" w:history="1">
            <w:r w:rsidR="00F02B1A" w:rsidRPr="000329F2">
              <w:rPr>
                <w:rStyle w:val="Hyperlink"/>
                <w:rFonts w:ascii="Arial" w:hAnsi="Arial" w:cs="Arial"/>
                <w:noProof/>
                <w:position w:val="-1"/>
                <w:lang w:val="en-US"/>
              </w:rPr>
              <w:t>Cause and Effect Fishbone diagram</w:t>
            </w:r>
            <w:r w:rsidR="00F02B1A" w:rsidRPr="000329F2">
              <w:rPr>
                <w:rStyle w:val="Hyperlink"/>
                <w:rFonts w:ascii="Arial" w:hAnsi="Arial" w:cs="Arial"/>
                <w:noProof/>
                <w:lang w:val="en-US"/>
              </w:rPr>
              <w:t>​:</w:t>
            </w:r>
            <w:r w:rsidR="00F02B1A">
              <w:rPr>
                <w:noProof/>
                <w:webHidden/>
              </w:rPr>
              <w:tab/>
            </w:r>
            <w:r w:rsidR="00F02B1A">
              <w:rPr>
                <w:noProof/>
                <w:webHidden/>
              </w:rPr>
              <w:fldChar w:fldCharType="begin"/>
            </w:r>
            <w:r w:rsidR="00F02B1A">
              <w:rPr>
                <w:noProof/>
                <w:webHidden/>
              </w:rPr>
              <w:instrText xml:space="preserve"> PAGEREF _Toc88321521 \h </w:instrText>
            </w:r>
            <w:r w:rsidR="00F02B1A">
              <w:rPr>
                <w:noProof/>
                <w:webHidden/>
              </w:rPr>
            </w:r>
            <w:r w:rsidR="00F02B1A">
              <w:rPr>
                <w:noProof/>
                <w:webHidden/>
              </w:rPr>
              <w:fldChar w:fldCharType="separate"/>
            </w:r>
            <w:r w:rsidR="00DA560F">
              <w:rPr>
                <w:noProof/>
                <w:webHidden/>
              </w:rPr>
              <w:t>5</w:t>
            </w:r>
            <w:r w:rsidR="00F02B1A">
              <w:rPr>
                <w:noProof/>
                <w:webHidden/>
              </w:rPr>
              <w:fldChar w:fldCharType="end"/>
            </w:r>
          </w:hyperlink>
        </w:p>
        <w:p w14:paraId="3B3E51EA" w14:textId="683EDE48" w:rsidR="00F02B1A" w:rsidRDefault="00F96FDB">
          <w:pPr>
            <w:pStyle w:val="TOC1"/>
            <w:tabs>
              <w:tab w:val="right" w:leader="dot" w:pos="9016"/>
            </w:tabs>
            <w:rPr>
              <w:rFonts w:eastAsiaTheme="minorEastAsia" w:cstheme="minorBidi"/>
              <w:b w:val="0"/>
              <w:bCs w:val="0"/>
              <w:i w:val="0"/>
              <w:iCs w:val="0"/>
              <w:noProof/>
            </w:rPr>
          </w:pPr>
          <w:hyperlink w:anchor="_Toc88321522" w:history="1">
            <w:r w:rsidR="00F02B1A" w:rsidRPr="000329F2">
              <w:rPr>
                <w:rStyle w:val="Hyperlink"/>
                <w:rFonts w:ascii="Arial" w:hAnsi="Arial" w:cs="Arial"/>
                <w:noProof/>
              </w:rPr>
              <w:t>Pestel Analysis:</w:t>
            </w:r>
            <w:r w:rsidR="00F02B1A">
              <w:rPr>
                <w:noProof/>
                <w:webHidden/>
              </w:rPr>
              <w:tab/>
            </w:r>
            <w:r w:rsidR="00F02B1A">
              <w:rPr>
                <w:noProof/>
                <w:webHidden/>
              </w:rPr>
              <w:fldChar w:fldCharType="begin"/>
            </w:r>
            <w:r w:rsidR="00F02B1A">
              <w:rPr>
                <w:noProof/>
                <w:webHidden/>
              </w:rPr>
              <w:instrText xml:space="preserve"> PAGEREF _Toc88321522 \h </w:instrText>
            </w:r>
            <w:r w:rsidR="00F02B1A">
              <w:rPr>
                <w:noProof/>
                <w:webHidden/>
              </w:rPr>
            </w:r>
            <w:r w:rsidR="00F02B1A">
              <w:rPr>
                <w:noProof/>
                <w:webHidden/>
              </w:rPr>
              <w:fldChar w:fldCharType="separate"/>
            </w:r>
            <w:r w:rsidR="00DA560F">
              <w:rPr>
                <w:noProof/>
                <w:webHidden/>
              </w:rPr>
              <w:t>6</w:t>
            </w:r>
            <w:r w:rsidR="00F02B1A">
              <w:rPr>
                <w:noProof/>
                <w:webHidden/>
              </w:rPr>
              <w:fldChar w:fldCharType="end"/>
            </w:r>
          </w:hyperlink>
        </w:p>
        <w:p w14:paraId="60D95E24" w14:textId="5D3A2AE8" w:rsidR="00F02B1A" w:rsidRDefault="00F96FDB">
          <w:pPr>
            <w:pStyle w:val="TOC1"/>
            <w:tabs>
              <w:tab w:val="right" w:leader="dot" w:pos="9016"/>
            </w:tabs>
            <w:rPr>
              <w:rFonts w:eastAsiaTheme="minorEastAsia" w:cstheme="minorBidi"/>
              <w:b w:val="0"/>
              <w:bCs w:val="0"/>
              <w:i w:val="0"/>
              <w:iCs w:val="0"/>
              <w:noProof/>
            </w:rPr>
          </w:pPr>
          <w:hyperlink w:anchor="_Toc88321523" w:history="1">
            <w:r w:rsidR="00F02B1A" w:rsidRPr="000329F2">
              <w:rPr>
                <w:rStyle w:val="Hyperlink"/>
                <w:rFonts w:ascii="Arial" w:hAnsi="Arial" w:cs="Arial"/>
                <w:noProof/>
                <w:position w:val="-1"/>
                <w:lang w:val="en-US"/>
              </w:rPr>
              <w:t>Solutions to reduce work related stress:</w:t>
            </w:r>
            <w:r w:rsidR="00F02B1A">
              <w:rPr>
                <w:noProof/>
                <w:webHidden/>
              </w:rPr>
              <w:tab/>
            </w:r>
            <w:r w:rsidR="00F02B1A">
              <w:rPr>
                <w:noProof/>
                <w:webHidden/>
              </w:rPr>
              <w:fldChar w:fldCharType="begin"/>
            </w:r>
            <w:r w:rsidR="00F02B1A">
              <w:rPr>
                <w:noProof/>
                <w:webHidden/>
              </w:rPr>
              <w:instrText xml:space="preserve"> PAGEREF _Toc88321523 \h </w:instrText>
            </w:r>
            <w:r w:rsidR="00F02B1A">
              <w:rPr>
                <w:noProof/>
                <w:webHidden/>
              </w:rPr>
            </w:r>
            <w:r w:rsidR="00F02B1A">
              <w:rPr>
                <w:noProof/>
                <w:webHidden/>
              </w:rPr>
              <w:fldChar w:fldCharType="separate"/>
            </w:r>
            <w:r w:rsidR="00DA560F">
              <w:rPr>
                <w:noProof/>
                <w:webHidden/>
              </w:rPr>
              <w:t>7</w:t>
            </w:r>
            <w:r w:rsidR="00F02B1A">
              <w:rPr>
                <w:noProof/>
                <w:webHidden/>
              </w:rPr>
              <w:fldChar w:fldCharType="end"/>
            </w:r>
          </w:hyperlink>
        </w:p>
        <w:p w14:paraId="0DFD66A5" w14:textId="08E03B85" w:rsidR="00F02B1A" w:rsidRDefault="00F96FDB">
          <w:pPr>
            <w:pStyle w:val="TOC1"/>
            <w:tabs>
              <w:tab w:val="right" w:leader="dot" w:pos="9016"/>
            </w:tabs>
            <w:rPr>
              <w:rFonts w:eastAsiaTheme="minorEastAsia" w:cstheme="minorBidi"/>
              <w:b w:val="0"/>
              <w:bCs w:val="0"/>
              <w:i w:val="0"/>
              <w:iCs w:val="0"/>
              <w:noProof/>
            </w:rPr>
          </w:pPr>
          <w:hyperlink w:anchor="_Toc88321524" w:history="1">
            <w:r w:rsidR="00F02B1A" w:rsidRPr="000329F2">
              <w:rPr>
                <w:rStyle w:val="Hyperlink"/>
                <w:rFonts w:ascii="Arial" w:hAnsi="Arial" w:cs="Arial"/>
                <w:noProof/>
              </w:rPr>
              <w:t>PMI Chart:</w:t>
            </w:r>
            <w:r w:rsidR="00F02B1A">
              <w:rPr>
                <w:noProof/>
                <w:webHidden/>
              </w:rPr>
              <w:tab/>
            </w:r>
            <w:r w:rsidR="00F02B1A">
              <w:rPr>
                <w:noProof/>
                <w:webHidden/>
              </w:rPr>
              <w:fldChar w:fldCharType="begin"/>
            </w:r>
            <w:r w:rsidR="00F02B1A">
              <w:rPr>
                <w:noProof/>
                <w:webHidden/>
              </w:rPr>
              <w:instrText xml:space="preserve"> PAGEREF _Toc88321524 \h </w:instrText>
            </w:r>
            <w:r w:rsidR="00F02B1A">
              <w:rPr>
                <w:noProof/>
                <w:webHidden/>
              </w:rPr>
            </w:r>
            <w:r w:rsidR="00F02B1A">
              <w:rPr>
                <w:noProof/>
                <w:webHidden/>
              </w:rPr>
              <w:fldChar w:fldCharType="separate"/>
            </w:r>
            <w:r w:rsidR="00DA560F">
              <w:rPr>
                <w:noProof/>
                <w:webHidden/>
              </w:rPr>
              <w:t>8</w:t>
            </w:r>
            <w:r w:rsidR="00F02B1A">
              <w:rPr>
                <w:noProof/>
                <w:webHidden/>
              </w:rPr>
              <w:fldChar w:fldCharType="end"/>
            </w:r>
          </w:hyperlink>
        </w:p>
        <w:p w14:paraId="4D577A11" w14:textId="57C53F31" w:rsidR="00F02B1A" w:rsidRDefault="00F96FDB">
          <w:pPr>
            <w:pStyle w:val="TOC1"/>
            <w:tabs>
              <w:tab w:val="right" w:leader="dot" w:pos="9016"/>
            </w:tabs>
            <w:rPr>
              <w:rFonts w:eastAsiaTheme="minorEastAsia" w:cstheme="minorBidi"/>
              <w:b w:val="0"/>
              <w:bCs w:val="0"/>
              <w:i w:val="0"/>
              <w:iCs w:val="0"/>
              <w:noProof/>
            </w:rPr>
          </w:pPr>
          <w:hyperlink w:anchor="_Toc88321525" w:history="1">
            <w:r w:rsidR="00F02B1A" w:rsidRPr="000329F2">
              <w:rPr>
                <w:rStyle w:val="Hyperlink"/>
                <w:rFonts w:ascii="Arial" w:hAnsi="Arial" w:cs="Arial"/>
                <w:noProof/>
                <w:shd w:val="clear" w:color="auto" w:fill="FFFFFF"/>
              </w:rPr>
              <w:t>Decision making:</w:t>
            </w:r>
            <w:r w:rsidR="00F02B1A">
              <w:rPr>
                <w:noProof/>
                <w:webHidden/>
              </w:rPr>
              <w:tab/>
            </w:r>
            <w:r w:rsidR="00F02B1A">
              <w:rPr>
                <w:noProof/>
                <w:webHidden/>
              </w:rPr>
              <w:fldChar w:fldCharType="begin"/>
            </w:r>
            <w:r w:rsidR="00F02B1A">
              <w:rPr>
                <w:noProof/>
                <w:webHidden/>
              </w:rPr>
              <w:instrText xml:space="preserve"> PAGEREF _Toc88321525 \h </w:instrText>
            </w:r>
            <w:r w:rsidR="00F02B1A">
              <w:rPr>
                <w:noProof/>
                <w:webHidden/>
              </w:rPr>
            </w:r>
            <w:r w:rsidR="00F02B1A">
              <w:rPr>
                <w:noProof/>
                <w:webHidden/>
              </w:rPr>
              <w:fldChar w:fldCharType="separate"/>
            </w:r>
            <w:r w:rsidR="00DA560F">
              <w:rPr>
                <w:noProof/>
                <w:webHidden/>
              </w:rPr>
              <w:t>9</w:t>
            </w:r>
            <w:r w:rsidR="00F02B1A">
              <w:rPr>
                <w:noProof/>
                <w:webHidden/>
              </w:rPr>
              <w:fldChar w:fldCharType="end"/>
            </w:r>
          </w:hyperlink>
        </w:p>
        <w:p w14:paraId="2FF2CBDF" w14:textId="7C1F9DDE" w:rsidR="00F02B1A" w:rsidRDefault="00F96FDB">
          <w:pPr>
            <w:pStyle w:val="TOC1"/>
            <w:tabs>
              <w:tab w:val="right" w:leader="dot" w:pos="9016"/>
            </w:tabs>
            <w:rPr>
              <w:rFonts w:eastAsiaTheme="minorEastAsia" w:cstheme="minorBidi"/>
              <w:b w:val="0"/>
              <w:bCs w:val="0"/>
              <w:i w:val="0"/>
              <w:iCs w:val="0"/>
              <w:noProof/>
            </w:rPr>
          </w:pPr>
          <w:hyperlink w:anchor="_Toc88321526" w:history="1">
            <w:r w:rsidR="00F02B1A" w:rsidRPr="000329F2">
              <w:rPr>
                <w:rStyle w:val="Hyperlink"/>
                <w:rFonts w:ascii="Arial" w:hAnsi="Arial" w:cs="Arial"/>
                <w:noProof/>
              </w:rPr>
              <w:t>Conclusions:</w:t>
            </w:r>
            <w:r w:rsidR="00F02B1A">
              <w:rPr>
                <w:noProof/>
                <w:webHidden/>
              </w:rPr>
              <w:tab/>
            </w:r>
            <w:r w:rsidR="00F02B1A">
              <w:rPr>
                <w:noProof/>
                <w:webHidden/>
              </w:rPr>
              <w:fldChar w:fldCharType="begin"/>
            </w:r>
            <w:r w:rsidR="00F02B1A">
              <w:rPr>
                <w:noProof/>
                <w:webHidden/>
              </w:rPr>
              <w:instrText xml:space="preserve"> PAGEREF _Toc88321526 \h </w:instrText>
            </w:r>
            <w:r w:rsidR="00F02B1A">
              <w:rPr>
                <w:noProof/>
                <w:webHidden/>
              </w:rPr>
            </w:r>
            <w:r w:rsidR="00F02B1A">
              <w:rPr>
                <w:noProof/>
                <w:webHidden/>
              </w:rPr>
              <w:fldChar w:fldCharType="separate"/>
            </w:r>
            <w:r w:rsidR="00DA560F">
              <w:rPr>
                <w:noProof/>
                <w:webHidden/>
              </w:rPr>
              <w:t>9</w:t>
            </w:r>
            <w:r w:rsidR="00F02B1A">
              <w:rPr>
                <w:noProof/>
                <w:webHidden/>
              </w:rPr>
              <w:fldChar w:fldCharType="end"/>
            </w:r>
          </w:hyperlink>
        </w:p>
        <w:p w14:paraId="40AC075C" w14:textId="108400DB" w:rsidR="009A4377" w:rsidRDefault="009A4377">
          <w:r>
            <w:rPr>
              <w:b/>
              <w:bCs/>
              <w:noProof/>
            </w:rPr>
            <w:fldChar w:fldCharType="end"/>
          </w:r>
        </w:p>
      </w:sdtContent>
    </w:sdt>
    <w:p w14:paraId="180372D3" w14:textId="582D92BA" w:rsidR="009A4377" w:rsidRDefault="009A4377" w:rsidP="009A4377">
      <w:pPr>
        <w:rPr>
          <w:rFonts w:ascii="Arial" w:hAnsi="Arial" w:cs="Arial"/>
          <w:sz w:val="28"/>
          <w:szCs w:val="28"/>
        </w:rPr>
      </w:pPr>
    </w:p>
    <w:p w14:paraId="6762D949" w14:textId="5636BF0D" w:rsidR="00C06F87" w:rsidRDefault="00C06F87" w:rsidP="009A4377">
      <w:pPr>
        <w:rPr>
          <w:rFonts w:ascii="Arial" w:hAnsi="Arial" w:cs="Arial"/>
          <w:sz w:val="28"/>
          <w:szCs w:val="28"/>
        </w:rPr>
      </w:pPr>
    </w:p>
    <w:p w14:paraId="0D4C4764" w14:textId="2A4E49E5" w:rsidR="00C06F87" w:rsidRDefault="00C06F87" w:rsidP="009A4377">
      <w:pPr>
        <w:rPr>
          <w:rFonts w:ascii="Arial" w:hAnsi="Arial" w:cs="Arial"/>
          <w:sz w:val="28"/>
          <w:szCs w:val="28"/>
        </w:rPr>
      </w:pPr>
    </w:p>
    <w:p w14:paraId="18759A9B" w14:textId="095651D8" w:rsidR="00C06F87" w:rsidRDefault="00C06F87" w:rsidP="009A4377">
      <w:pPr>
        <w:rPr>
          <w:rFonts w:ascii="Arial" w:hAnsi="Arial" w:cs="Arial"/>
          <w:sz w:val="28"/>
          <w:szCs w:val="28"/>
        </w:rPr>
      </w:pPr>
    </w:p>
    <w:p w14:paraId="4F8E8191" w14:textId="2407BD6D" w:rsidR="00C06F87" w:rsidRDefault="00C06F87" w:rsidP="009A4377">
      <w:pPr>
        <w:rPr>
          <w:rFonts w:ascii="Arial" w:hAnsi="Arial" w:cs="Arial"/>
          <w:sz w:val="28"/>
          <w:szCs w:val="28"/>
        </w:rPr>
      </w:pPr>
    </w:p>
    <w:p w14:paraId="57FAC22F" w14:textId="57F1E991" w:rsidR="00C06F87" w:rsidRDefault="00C06F87" w:rsidP="009A4377">
      <w:pPr>
        <w:rPr>
          <w:rFonts w:ascii="Arial" w:hAnsi="Arial" w:cs="Arial"/>
          <w:sz w:val="28"/>
          <w:szCs w:val="28"/>
        </w:rPr>
      </w:pPr>
    </w:p>
    <w:p w14:paraId="769A358A" w14:textId="0D21C04E" w:rsidR="00C06F87" w:rsidRDefault="00C06F87" w:rsidP="009A4377">
      <w:pPr>
        <w:rPr>
          <w:rFonts w:ascii="Arial" w:hAnsi="Arial" w:cs="Arial"/>
          <w:sz w:val="28"/>
          <w:szCs w:val="28"/>
        </w:rPr>
      </w:pPr>
    </w:p>
    <w:p w14:paraId="62DB32CC" w14:textId="507E1737" w:rsidR="00C06F87" w:rsidRDefault="00C06F87" w:rsidP="009A4377">
      <w:pPr>
        <w:rPr>
          <w:rFonts w:ascii="Arial" w:hAnsi="Arial" w:cs="Arial"/>
          <w:sz w:val="28"/>
          <w:szCs w:val="28"/>
        </w:rPr>
      </w:pPr>
    </w:p>
    <w:p w14:paraId="104D7D50" w14:textId="72366616" w:rsidR="00C06F87" w:rsidRDefault="00C06F87" w:rsidP="009A4377">
      <w:pPr>
        <w:rPr>
          <w:rFonts w:ascii="Arial" w:hAnsi="Arial" w:cs="Arial"/>
          <w:sz w:val="28"/>
          <w:szCs w:val="28"/>
        </w:rPr>
      </w:pPr>
    </w:p>
    <w:p w14:paraId="2BF751CE" w14:textId="1C9261C3" w:rsidR="00C06F87" w:rsidRDefault="00C06F87" w:rsidP="009A4377">
      <w:pPr>
        <w:rPr>
          <w:rFonts w:ascii="Arial" w:hAnsi="Arial" w:cs="Arial"/>
          <w:sz w:val="28"/>
          <w:szCs w:val="28"/>
        </w:rPr>
      </w:pPr>
    </w:p>
    <w:p w14:paraId="7AB88183" w14:textId="2EFE208D" w:rsidR="00C06F87" w:rsidRDefault="00C06F87" w:rsidP="009A4377">
      <w:pPr>
        <w:rPr>
          <w:rFonts w:ascii="Arial" w:hAnsi="Arial" w:cs="Arial"/>
          <w:sz w:val="28"/>
          <w:szCs w:val="28"/>
        </w:rPr>
      </w:pPr>
    </w:p>
    <w:p w14:paraId="66339D4F" w14:textId="17752900" w:rsidR="00C06F87" w:rsidRDefault="00C06F87" w:rsidP="009A4377">
      <w:pPr>
        <w:rPr>
          <w:rFonts w:ascii="Arial" w:hAnsi="Arial" w:cs="Arial"/>
          <w:sz w:val="28"/>
          <w:szCs w:val="28"/>
        </w:rPr>
      </w:pPr>
    </w:p>
    <w:p w14:paraId="04B293D6" w14:textId="0CDC196A" w:rsidR="00C06F87" w:rsidRDefault="00C06F87" w:rsidP="009A4377">
      <w:pPr>
        <w:rPr>
          <w:rFonts w:ascii="Arial" w:hAnsi="Arial" w:cs="Arial"/>
          <w:sz w:val="28"/>
          <w:szCs w:val="28"/>
        </w:rPr>
      </w:pPr>
    </w:p>
    <w:p w14:paraId="72C7B76B" w14:textId="72D87441" w:rsidR="00C06F87" w:rsidRDefault="00C06F87" w:rsidP="009A4377">
      <w:pPr>
        <w:rPr>
          <w:rFonts w:ascii="Arial" w:hAnsi="Arial" w:cs="Arial"/>
          <w:sz w:val="28"/>
          <w:szCs w:val="28"/>
        </w:rPr>
      </w:pPr>
    </w:p>
    <w:p w14:paraId="74F0D18E" w14:textId="4B6FA455" w:rsidR="00C06F87" w:rsidRDefault="00C06F87" w:rsidP="009A4377">
      <w:pPr>
        <w:rPr>
          <w:rFonts w:ascii="Arial" w:hAnsi="Arial" w:cs="Arial"/>
          <w:sz w:val="28"/>
          <w:szCs w:val="28"/>
        </w:rPr>
      </w:pPr>
    </w:p>
    <w:p w14:paraId="48393BF3" w14:textId="0EEDA377" w:rsidR="00C06F87" w:rsidRDefault="00C06F87" w:rsidP="009A4377">
      <w:pPr>
        <w:rPr>
          <w:rFonts w:ascii="Arial" w:hAnsi="Arial" w:cs="Arial"/>
          <w:sz w:val="28"/>
          <w:szCs w:val="28"/>
        </w:rPr>
      </w:pPr>
    </w:p>
    <w:p w14:paraId="4DA4C34D" w14:textId="44E54E38" w:rsidR="00C06F87" w:rsidRDefault="00C06F87" w:rsidP="009A4377">
      <w:pPr>
        <w:rPr>
          <w:rFonts w:ascii="Arial" w:hAnsi="Arial" w:cs="Arial"/>
          <w:sz w:val="28"/>
          <w:szCs w:val="28"/>
        </w:rPr>
      </w:pPr>
    </w:p>
    <w:p w14:paraId="2BF68DBE" w14:textId="77777777" w:rsidR="00C06F87" w:rsidRDefault="00C06F87" w:rsidP="009A4377">
      <w:pPr>
        <w:rPr>
          <w:rFonts w:ascii="Arial" w:hAnsi="Arial" w:cs="Arial"/>
          <w:sz w:val="28"/>
          <w:szCs w:val="28"/>
        </w:rPr>
      </w:pPr>
    </w:p>
    <w:p w14:paraId="63348111" w14:textId="59D6E9B4" w:rsidR="00D42C59" w:rsidRDefault="009A4377" w:rsidP="009A4377">
      <w:pPr>
        <w:pStyle w:val="Heading1"/>
        <w:rPr>
          <w:rFonts w:ascii="Arial" w:hAnsi="Arial" w:cs="Arial"/>
          <w:sz w:val="28"/>
          <w:szCs w:val="28"/>
        </w:rPr>
      </w:pPr>
      <w:bookmarkStart w:id="0" w:name="_Toc88321517"/>
      <w:r w:rsidRPr="009A4377">
        <w:rPr>
          <w:rFonts w:ascii="Arial" w:hAnsi="Arial" w:cs="Arial"/>
          <w:sz w:val="28"/>
          <w:szCs w:val="28"/>
        </w:rPr>
        <w:lastRenderedPageBreak/>
        <w:t>Introduction:</w:t>
      </w:r>
      <w:bookmarkEnd w:id="0"/>
    </w:p>
    <w:p w14:paraId="24D07576" w14:textId="77777777" w:rsidR="00DA560F" w:rsidRPr="00DA560F" w:rsidRDefault="00DA560F" w:rsidP="00DA560F"/>
    <w:p w14:paraId="7D317BEE" w14:textId="2470711A" w:rsidR="00D42C59" w:rsidRPr="009D022C" w:rsidRDefault="009D022C" w:rsidP="009D022C">
      <w:pPr>
        <w:spacing w:line="360" w:lineRule="auto"/>
        <w:jc w:val="both"/>
        <w:rPr>
          <w:rStyle w:val="eop"/>
          <w:rFonts w:ascii="Arial" w:hAnsi="Arial" w:cs="Arial"/>
        </w:rPr>
      </w:pPr>
      <w:r>
        <w:rPr>
          <w:rFonts w:ascii="Arial" w:hAnsi="Arial" w:cs="Arial"/>
        </w:rPr>
        <w:t>Work-related stress in our lives can hamper both our personal and professional relationships. The nature of these stresses differs depending on the exposure that we have. It is very important to address the work-related stress to have a good work-life balance and enjoy the daily life. Addressing the work-related stress can also benefit organizations financially. PESTEL analysis can be very useful in providing data and predicting issues and analysing future projects. The cause and effect of Fishbone diagram helps to understand the factors and effects of work-related stress. Some of the solutions to address work-related stress have also been presented along with a discussion on PMI chart.</w:t>
      </w:r>
    </w:p>
    <w:p w14:paraId="6E6C5C5C" w14:textId="2438C20A" w:rsidR="00D42C59" w:rsidRPr="009A4377" w:rsidRDefault="00D42C59" w:rsidP="009A4377">
      <w:pPr>
        <w:pStyle w:val="Heading1"/>
        <w:rPr>
          <w:rFonts w:ascii="Arial" w:hAnsi="Arial" w:cs="Arial"/>
          <w:sz w:val="28"/>
          <w:szCs w:val="28"/>
        </w:rPr>
      </w:pPr>
      <w:bookmarkStart w:id="1" w:name="_Toc88321518"/>
      <w:r w:rsidRPr="009A4377">
        <w:rPr>
          <w:rFonts w:ascii="Arial" w:hAnsi="Arial" w:cs="Arial"/>
          <w:sz w:val="28"/>
          <w:szCs w:val="28"/>
        </w:rPr>
        <w:t>Nature of work-related stress</w:t>
      </w:r>
      <w:r w:rsidR="00F02B1A">
        <w:rPr>
          <w:rFonts w:ascii="Arial" w:hAnsi="Arial" w:cs="Arial"/>
          <w:sz w:val="28"/>
          <w:szCs w:val="28"/>
        </w:rPr>
        <w:t>:</w:t>
      </w:r>
      <w:bookmarkEnd w:id="1"/>
    </w:p>
    <w:p w14:paraId="4E201BD9" w14:textId="77777777" w:rsidR="00D42C59" w:rsidRPr="009A4377" w:rsidRDefault="00D42C59" w:rsidP="00250511">
      <w:pPr>
        <w:spacing w:line="360" w:lineRule="auto"/>
        <w:rPr>
          <w:rFonts w:ascii="Arial" w:hAnsi="Arial" w:cs="Arial"/>
          <w:sz w:val="22"/>
          <w:szCs w:val="22"/>
        </w:rPr>
      </w:pPr>
    </w:p>
    <w:p w14:paraId="687A5CFB" w14:textId="03046234" w:rsidR="00D42C59" w:rsidRPr="009A4377" w:rsidRDefault="00D42C59" w:rsidP="009A4377">
      <w:pPr>
        <w:spacing w:line="360" w:lineRule="auto"/>
        <w:jc w:val="center"/>
        <w:rPr>
          <w:rFonts w:ascii="Arial" w:hAnsi="Arial" w:cs="Arial"/>
          <w:sz w:val="22"/>
          <w:szCs w:val="22"/>
        </w:rPr>
      </w:pPr>
      <w:r w:rsidRPr="009A4377">
        <w:rPr>
          <w:rFonts w:ascii="Arial" w:hAnsi="Arial" w:cs="Arial"/>
          <w:noProof/>
          <w:sz w:val="22"/>
          <w:szCs w:val="22"/>
        </w:rPr>
        <w:drawing>
          <wp:inline distT="0" distB="0" distL="0" distR="0" wp14:anchorId="429E8A39" wp14:editId="57298F16">
            <wp:extent cx="2341245" cy="1022657"/>
            <wp:effectExtent l="0" t="0" r="0" b="6350"/>
            <wp:docPr id="1" name="Picture 1" descr="How to manage work related stress | Life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w to manage work related stress | Lifeworks"/>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559914" cy="1118172"/>
                    </a:xfrm>
                    <a:prstGeom prst="rect">
                      <a:avLst/>
                    </a:prstGeom>
                  </pic:spPr>
                </pic:pic>
              </a:graphicData>
            </a:graphic>
          </wp:inline>
        </w:drawing>
      </w:r>
    </w:p>
    <w:p w14:paraId="394DEBDD" w14:textId="77777777" w:rsidR="00D42C59" w:rsidRPr="009A4377" w:rsidRDefault="00D42C59" w:rsidP="00250511">
      <w:pPr>
        <w:spacing w:line="360" w:lineRule="auto"/>
        <w:rPr>
          <w:rFonts w:ascii="Arial" w:hAnsi="Arial" w:cs="Arial"/>
          <w:sz w:val="22"/>
          <w:szCs w:val="22"/>
        </w:rPr>
      </w:pPr>
    </w:p>
    <w:p w14:paraId="7D5E5F96" w14:textId="77777777" w:rsidR="00D42C59" w:rsidRPr="009A4377" w:rsidRDefault="00D42C59" w:rsidP="00250511">
      <w:pPr>
        <w:spacing w:line="360" w:lineRule="auto"/>
        <w:rPr>
          <w:rFonts w:ascii="Arial" w:hAnsi="Arial" w:cs="Arial"/>
          <w:sz w:val="22"/>
          <w:szCs w:val="22"/>
        </w:rPr>
      </w:pPr>
    </w:p>
    <w:p w14:paraId="288609AF" w14:textId="277B75F6" w:rsidR="00D42C59" w:rsidRPr="009A4377" w:rsidRDefault="00D42C59" w:rsidP="009A4377">
      <w:pPr>
        <w:spacing w:line="360" w:lineRule="auto"/>
        <w:jc w:val="both"/>
        <w:rPr>
          <w:rFonts w:ascii="Arial" w:hAnsi="Arial" w:cs="Arial"/>
          <w:sz w:val="22"/>
          <w:szCs w:val="22"/>
          <w:shd w:val="clear" w:color="auto" w:fill="FFFFFF"/>
        </w:rPr>
      </w:pPr>
      <w:r w:rsidRPr="009A4377">
        <w:rPr>
          <w:rFonts w:ascii="Arial" w:hAnsi="Arial" w:cs="Arial"/>
          <w:sz w:val="22"/>
          <w:szCs w:val="22"/>
        </w:rPr>
        <w:t>Continuous exposure to environmental and situational stressors can be utilised to explain the link between work-related stress, job demand, psychical state and job satisfaction. As a result, there is emotional weariness, social withdrawal and a sense of personal weakness (</w:t>
      </w:r>
      <w:r w:rsidRPr="009A4377">
        <w:rPr>
          <w:rFonts w:ascii="Arial" w:hAnsi="Arial" w:cs="Arial"/>
          <w:sz w:val="22"/>
          <w:szCs w:val="22"/>
          <w:shd w:val="clear" w:color="auto" w:fill="FFFFFF"/>
        </w:rPr>
        <w:t>Khamisa</w:t>
      </w:r>
      <w:r w:rsidR="00D562C5">
        <w:rPr>
          <w:rFonts w:ascii="Arial" w:hAnsi="Arial" w:cs="Arial"/>
          <w:sz w:val="22"/>
          <w:szCs w:val="22"/>
          <w:shd w:val="clear" w:color="auto" w:fill="FFFFFF"/>
        </w:rPr>
        <w:t xml:space="preserve"> </w:t>
      </w:r>
      <w:r w:rsidR="00C06F87">
        <w:rPr>
          <w:rFonts w:ascii="Arial" w:hAnsi="Arial" w:cs="Arial"/>
          <w:sz w:val="22"/>
          <w:szCs w:val="22"/>
          <w:shd w:val="clear" w:color="auto" w:fill="FFFFFF"/>
        </w:rPr>
        <w:t>e</w:t>
      </w:r>
      <w:r w:rsidRPr="009A4377">
        <w:rPr>
          <w:rFonts w:ascii="Arial" w:hAnsi="Arial" w:cs="Arial"/>
          <w:sz w:val="22"/>
          <w:szCs w:val="22"/>
          <w:shd w:val="clear" w:color="auto" w:fill="FFFFFF"/>
        </w:rPr>
        <w:t>t al, 2016).</w:t>
      </w:r>
    </w:p>
    <w:p w14:paraId="392E52B8" w14:textId="4141F3C6" w:rsidR="00D42C59" w:rsidRPr="009A4377" w:rsidRDefault="00D2308C" w:rsidP="009A4377">
      <w:p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B</w:t>
      </w:r>
      <w:r w:rsidR="00D42C59" w:rsidRPr="009A4377">
        <w:rPr>
          <w:rFonts w:ascii="Arial" w:hAnsi="Arial" w:cs="Arial"/>
          <w:sz w:val="22"/>
          <w:szCs w:val="22"/>
          <w:shd w:val="clear" w:color="auto" w:fill="FFFFFF"/>
        </w:rPr>
        <w:t xml:space="preserve">oring workplace </w:t>
      </w:r>
      <w:r w:rsidRPr="009A4377">
        <w:rPr>
          <w:rFonts w:ascii="Arial" w:hAnsi="Arial" w:cs="Arial"/>
          <w:sz w:val="22"/>
          <w:szCs w:val="22"/>
          <w:shd w:val="clear" w:color="auto" w:fill="FFFFFF"/>
        </w:rPr>
        <w:t xml:space="preserve">environment </w:t>
      </w:r>
      <w:r w:rsidR="00D42C59" w:rsidRPr="009A4377">
        <w:rPr>
          <w:rFonts w:ascii="Arial" w:hAnsi="Arial" w:cs="Arial"/>
          <w:sz w:val="22"/>
          <w:szCs w:val="22"/>
          <w:shd w:val="clear" w:color="auto" w:fill="FFFFFF"/>
        </w:rPr>
        <w:t>with few challenges</w:t>
      </w:r>
      <w:r w:rsidRPr="009A4377">
        <w:rPr>
          <w:rFonts w:ascii="Arial" w:hAnsi="Arial" w:cs="Arial"/>
          <w:sz w:val="22"/>
          <w:szCs w:val="22"/>
          <w:shd w:val="clear" w:color="auto" w:fill="FFFFFF"/>
        </w:rPr>
        <w:t xml:space="preserve"> and without opportunities</w:t>
      </w:r>
      <w:r w:rsidR="00D42C59" w:rsidRPr="009A4377">
        <w:rPr>
          <w:rFonts w:ascii="Arial" w:hAnsi="Arial" w:cs="Arial"/>
          <w:sz w:val="22"/>
          <w:szCs w:val="22"/>
          <w:shd w:val="clear" w:color="auto" w:fill="FFFFFF"/>
        </w:rPr>
        <w:t xml:space="preserve"> or rewards</w:t>
      </w:r>
      <w:r w:rsidRPr="009A4377">
        <w:rPr>
          <w:rFonts w:ascii="Arial" w:hAnsi="Arial" w:cs="Arial"/>
          <w:sz w:val="22"/>
          <w:szCs w:val="22"/>
          <w:shd w:val="clear" w:color="auto" w:fill="FFFFFF"/>
        </w:rPr>
        <w:t xml:space="preserve"> may result in </w:t>
      </w:r>
      <w:r w:rsidR="00D316EA" w:rsidRPr="009A4377">
        <w:rPr>
          <w:rFonts w:ascii="Arial" w:hAnsi="Arial" w:cs="Arial"/>
          <w:sz w:val="22"/>
          <w:szCs w:val="22"/>
          <w:shd w:val="clear" w:color="auto" w:fill="FFFFFF"/>
        </w:rPr>
        <w:t>producing underdeveloped</w:t>
      </w:r>
      <w:r w:rsidRPr="009A4377">
        <w:rPr>
          <w:rFonts w:ascii="Arial" w:hAnsi="Arial" w:cs="Arial"/>
          <w:sz w:val="22"/>
          <w:szCs w:val="22"/>
          <w:shd w:val="clear" w:color="auto" w:fill="FFFFFF"/>
        </w:rPr>
        <w:t xml:space="preserve"> or poor</w:t>
      </w:r>
      <w:r w:rsidR="00D42C59" w:rsidRPr="009A4377">
        <w:rPr>
          <w:rFonts w:ascii="Arial" w:hAnsi="Arial" w:cs="Arial"/>
          <w:sz w:val="22"/>
          <w:szCs w:val="22"/>
          <w:shd w:val="clear" w:color="auto" w:fill="FFFFFF"/>
        </w:rPr>
        <w:t xml:space="preserve"> </w:t>
      </w:r>
      <w:r w:rsidRPr="009A4377">
        <w:rPr>
          <w:rFonts w:ascii="Arial" w:hAnsi="Arial" w:cs="Arial"/>
          <w:sz w:val="22"/>
          <w:szCs w:val="22"/>
          <w:shd w:val="clear" w:color="auto" w:fill="FFFFFF"/>
        </w:rPr>
        <w:t>workforce. It’s</w:t>
      </w:r>
      <w:r w:rsidR="00D42C59" w:rsidRPr="009A4377">
        <w:rPr>
          <w:rFonts w:ascii="Arial" w:hAnsi="Arial" w:cs="Arial"/>
          <w:sz w:val="22"/>
          <w:szCs w:val="22"/>
          <w:shd w:val="clear" w:color="auto" w:fill="FFFFFF"/>
        </w:rPr>
        <w:t xml:space="preserve"> challenging to maintain control under such situations because it's difficult to gather enough mental energy to focus on the </w:t>
      </w:r>
      <w:r w:rsidRPr="009A4377">
        <w:rPr>
          <w:rFonts w:ascii="Arial" w:hAnsi="Arial" w:cs="Arial"/>
          <w:sz w:val="22"/>
          <w:szCs w:val="22"/>
          <w:shd w:val="clear" w:color="auto" w:fill="FFFFFF"/>
        </w:rPr>
        <w:t xml:space="preserve">daily </w:t>
      </w:r>
      <w:r w:rsidR="00D42C59" w:rsidRPr="009A4377">
        <w:rPr>
          <w:rFonts w:ascii="Arial" w:hAnsi="Arial" w:cs="Arial"/>
          <w:sz w:val="22"/>
          <w:szCs w:val="22"/>
          <w:shd w:val="clear" w:color="auto" w:fill="FFFFFF"/>
        </w:rPr>
        <w:t>work</w:t>
      </w:r>
      <w:r w:rsidRPr="009A4377">
        <w:rPr>
          <w:rFonts w:ascii="Arial" w:hAnsi="Arial" w:cs="Arial"/>
          <w:sz w:val="22"/>
          <w:szCs w:val="22"/>
          <w:shd w:val="clear" w:color="auto" w:fill="FFFFFF"/>
        </w:rPr>
        <w:t xml:space="preserve">ing </w:t>
      </w:r>
      <w:r w:rsidR="007943B9" w:rsidRPr="009A4377">
        <w:rPr>
          <w:rFonts w:ascii="Arial" w:hAnsi="Arial" w:cs="Arial"/>
          <w:sz w:val="22"/>
          <w:szCs w:val="22"/>
          <w:shd w:val="clear" w:color="auto" w:fill="FFFFFF"/>
        </w:rPr>
        <w:t>activities.</w:t>
      </w:r>
      <w:r w:rsidR="00D42C59" w:rsidRPr="009A4377">
        <w:rPr>
          <w:rFonts w:ascii="Arial" w:hAnsi="Arial" w:cs="Arial"/>
          <w:sz w:val="22"/>
          <w:szCs w:val="22"/>
          <w:shd w:val="clear" w:color="auto" w:fill="FFFFFF"/>
        </w:rPr>
        <w:t xml:space="preserve"> Working in this manner almost always leads to a loss of productivity, motivation</w:t>
      </w:r>
      <w:r w:rsidRPr="009A4377">
        <w:rPr>
          <w:rFonts w:ascii="Arial" w:hAnsi="Arial" w:cs="Arial"/>
          <w:sz w:val="22"/>
          <w:szCs w:val="22"/>
          <w:shd w:val="clear" w:color="auto" w:fill="FFFFFF"/>
        </w:rPr>
        <w:t xml:space="preserve"> </w:t>
      </w:r>
      <w:r w:rsidR="00D42C59" w:rsidRPr="009A4377">
        <w:rPr>
          <w:rFonts w:ascii="Arial" w:hAnsi="Arial" w:cs="Arial"/>
          <w:sz w:val="22"/>
          <w:szCs w:val="22"/>
          <w:shd w:val="clear" w:color="auto" w:fill="FFFFFF"/>
        </w:rPr>
        <w:t>and personal development.</w:t>
      </w:r>
    </w:p>
    <w:p w14:paraId="41283602" w14:textId="4A31349E" w:rsidR="00D42C59" w:rsidRPr="009A4377" w:rsidRDefault="00D42C59" w:rsidP="009A4377">
      <w:p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 xml:space="preserve">There </w:t>
      </w:r>
      <w:r w:rsidR="00263F5A" w:rsidRPr="009A4377">
        <w:rPr>
          <w:rFonts w:ascii="Arial" w:hAnsi="Arial" w:cs="Arial"/>
          <w:sz w:val="22"/>
          <w:szCs w:val="22"/>
          <w:shd w:val="clear" w:color="auto" w:fill="FFFFFF"/>
        </w:rPr>
        <w:t>are some</w:t>
      </w:r>
      <w:r w:rsidRPr="009A4377">
        <w:rPr>
          <w:rFonts w:ascii="Arial" w:hAnsi="Arial" w:cs="Arial"/>
          <w:sz w:val="22"/>
          <w:szCs w:val="22"/>
          <w:shd w:val="clear" w:color="auto" w:fill="FFFFFF"/>
        </w:rPr>
        <w:t xml:space="preserve"> events or people that can disrupt our daily work lives, and while some of these disruptions may be remedied with a basic, workaround, others cannot. The following examples of situations that upset our daily </w:t>
      </w:r>
      <w:r w:rsidR="00652AFA">
        <w:rPr>
          <w:rFonts w:ascii="Arial" w:hAnsi="Arial" w:cs="Arial"/>
          <w:sz w:val="22"/>
          <w:szCs w:val="22"/>
          <w:shd w:val="clear" w:color="auto" w:fill="FFFFFF"/>
        </w:rPr>
        <w:t>habits a</w:t>
      </w:r>
      <w:r w:rsidRPr="009A4377">
        <w:rPr>
          <w:rFonts w:ascii="Arial" w:hAnsi="Arial" w:cs="Arial"/>
          <w:sz w:val="22"/>
          <w:szCs w:val="22"/>
          <w:shd w:val="clear" w:color="auto" w:fill="FFFFFF"/>
        </w:rPr>
        <w:t xml:space="preserve">nd even our </w:t>
      </w:r>
      <w:r w:rsidR="00652AFA">
        <w:rPr>
          <w:rFonts w:ascii="Arial" w:hAnsi="Arial" w:cs="Arial"/>
          <w:sz w:val="22"/>
          <w:szCs w:val="22"/>
          <w:shd w:val="clear" w:color="auto" w:fill="FFFFFF"/>
        </w:rPr>
        <w:t>identity</w:t>
      </w:r>
      <w:r w:rsidRPr="009A4377">
        <w:rPr>
          <w:rFonts w:ascii="Arial" w:hAnsi="Arial" w:cs="Arial"/>
          <w:sz w:val="22"/>
          <w:szCs w:val="22"/>
          <w:shd w:val="clear" w:color="auto" w:fill="FFFFFF"/>
        </w:rPr>
        <w:t xml:space="preserve"> to various degrees</w:t>
      </w:r>
      <w:r w:rsidR="00306CFD" w:rsidRPr="009A4377">
        <w:rPr>
          <w:rFonts w:ascii="Arial" w:hAnsi="Arial" w:cs="Arial"/>
          <w:sz w:val="22"/>
          <w:szCs w:val="22"/>
          <w:shd w:val="clear" w:color="auto" w:fill="FFFFFF"/>
        </w:rPr>
        <w:t xml:space="preserve"> </w:t>
      </w:r>
      <w:r w:rsidR="002E5494" w:rsidRPr="009A4377">
        <w:rPr>
          <w:rFonts w:ascii="Arial" w:hAnsi="Arial" w:cs="Arial"/>
          <w:sz w:val="22"/>
          <w:szCs w:val="22"/>
          <w:shd w:val="clear" w:color="auto" w:fill="FFFFFF"/>
        </w:rPr>
        <w:t>is</w:t>
      </w:r>
      <w:r w:rsidR="00306CFD" w:rsidRPr="009A4377">
        <w:rPr>
          <w:rFonts w:ascii="Arial" w:hAnsi="Arial" w:cs="Arial"/>
          <w:sz w:val="22"/>
          <w:szCs w:val="22"/>
          <w:shd w:val="clear" w:color="auto" w:fill="FFFFFF"/>
        </w:rPr>
        <w:t>:</w:t>
      </w:r>
    </w:p>
    <w:p w14:paraId="3EACCA69" w14:textId="77777777" w:rsidR="00D42C59" w:rsidRPr="009A4377" w:rsidRDefault="00D42C59" w:rsidP="009A4377">
      <w:pPr>
        <w:pStyle w:val="ListParagraph"/>
        <w:numPr>
          <w:ilvl w:val="0"/>
          <w:numId w:val="2"/>
        </w:num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A new work location that is inaccessible by our typical modes of mobility.</w:t>
      </w:r>
    </w:p>
    <w:p w14:paraId="05DDF644" w14:textId="77777777" w:rsidR="00D42C59" w:rsidRPr="009A4377" w:rsidRDefault="00D42C59" w:rsidP="009A4377">
      <w:pPr>
        <w:pStyle w:val="ListParagraph"/>
        <w:numPr>
          <w:ilvl w:val="0"/>
          <w:numId w:val="2"/>
        </w:num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A switch in someone's employment.</w:t>
      </w:r>
    </w:p>
    <w:p w14:paraId="59E1CA3F" w14:textId="3578CDBB" w:rsidR="00D42C59" w:rsidRPr="009A4377" w:rsidRDefault="00D42C59" w:rsidP="009A4377">
      <w:pPr>
        <w:pStyle w:val="ListParagraph"/>
        <w:numPr>
          <w:ilvl w:val="0"/>
          <w:numId w:val="2"/>
        </w:num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lastRenderedPageBreak/>
        <w:t xml:space="preserve"> New organisational requirements for staff training, rendering our own education irrelevant.</w:t>
      </w:r>
    </w:p>
    <w:p w14:paraId="3E5ECDF2" w14:textId="3470E805" w:rsidR="00D42C59" w:rsidRPr="009A4377" w:rsidRDefault="00D42C59" w:rsidP="009A4377">
      <w:pPr>
        <w:pStyle w:val="ListParagraph"/>
        <w:numPr>
          <w:ilvl w:val="0"/>
          <w:numId w:val="2"/>
        </w:num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 xml:space="preserve">Intense and bitter confrontations with </w:t>
      </w:r>
      <w:r w:rsidR="00367104">
        <w:rPr>
          <w:rFonts w:ascii="Arial" w:hAnsi="Arial" w:cs="Arial"/>
          <w:sz w:val="22"/>
          <w:szCs w:val="22"/>
          <w:shd w:val="clear" w:color="auto" w:fill="FFFFFF"/>
        </w:rPr>
        <w:t>co-workers</w:t>
      </w:r>
      <w:r w:rsidRPr="009A4377">
        <w:rPr>
          <w:rFonts w:ascii="Arial" w:hAnsi="Arial" w:cs="Arial"/>
          <w:sz w:val="22"/>
          <w:szCs w:val="22"/>
          <w:shd w:val="clear" w:color="auto" w:fill="FFFFFF"/>
        </w:rPr>
        <w:t>.</w:t>
      </w:r>
    </w:p>
    <w:p w14:paraId="2F0BBC4E" w14:textId="3EFCAE8C" w:rsidR="00D42C59" w:rsidRPr="009A4377" w:rsidRDefault="00D42C59" w:rsidP="009A4377">
      <w:pPr>
        <w:pStyle w:val="ListParagraph"/>
        <w:numPr>
          <w:ilvl w:val="0"/>
          <w:numId w:val="2"/>
        </w:num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 xml:space="preserve">Being </w:t>
      </w:r>
      <w:r w:rsidR="00652AFA">
        <w:rPr>
          <w:rFonts w:ascii="Arial" w:hAnsi="Arial" w:cs="Arial"/>
          <w:sz w:val="22"/>
          <w:szCs w:val="22"/>
          <w:shd w:val="clear" w:color="auto" w:fill="FFFFFF"/>
        </w:rPr>
        <w:t>in the company</w:t>
      </w:r>
      <w:r w:rsidRPr="009A4377">
        <w:rPr>
          <w:rFonts w:ascii="Arial" w:hAnsi="Arial" w:cs="Arial"/>
          <w:sz w:val="22"/>
          <w:szCs w:val="22"/>
          <w:shd w:val="clear" w:color="auto" w:fill="FFFFFF"/>
        </w:rPr>
        <w:t xml:space="preserve"> </w:t>
      </w:r>
      <w:r w:rsidR="00652AFA">
        <w:rPr>
          <w:rFonts w:ascii="Arial" w:hAnsi="Arial" w:cs="Arial"/>
          <w:sz w:val="22"/>
          <w:szCs w:val="22"/>
          <w:shd w:val="clear" w:color="auto" w:fill="FFFFFF"/>
        </w:rPr>
        <w:t xml:space="preserve">of </w:t>
      </w:r>
      <w:r w:rsidRPr="009A4377">
        <w:rPr>
          <w:rFonts w:ascii="Arial" w:hAnsi="Arial" w:cs="Arial"/>
          <w:sz w:val="22"/>
          <w:szCs w:val="22"/>
          <w:shd w:val="clear" w:color="auto" w:fill="FFFFFF"/>
        </w:rPr>
        <w:t>one or more new, clearly uneducated persons who hold opposing viewpoints on several crucial matters.</w:t>
      </w:r>
    </w:p>
    <w:p w14:paraId="7223B48E" w14:textId="002E1C9C" w:rsidR="00D42C59" w:rsidRPr="009A4377" w:rsidRDefault="00D42C59" w:rsidP="009A4377">
      <w:pPr>
        <w:pStyle w:val="ListParagraph"/>
        <w:numPr>
          <w:ilvl w:val="0"/>
          <w:numId w:val="2"/>
        </w:num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Management's lack of attention and praise.</w:t>
      </w:r>
    </w:p>
    <w:p w14:paraId="53153621" w14:textId="241F6103" w:rsidR="00D42C59" w:rsidRPr="009A4377" w:rsidRDefault="00D42C59" w:rsidP="009A4377">
      <w:pPr>
        <w:pStyle w:val="ListParagraph"/>
        <w:numPr>
          <w:ilvl w:val="0"/>
          <w:numId w:val="2"/>
        </w:num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The launch of a new computer software or a reorganised team.</w:t>
      </w:r>
    </w:p>
    <w:p w14:paraId="3E72F82D" w14:textId="77777777" w:rsidR="00D42C59" w:rsidRPr="009A4377" w:rsidRDefault="00D42C59" w:rsidP="009A4377">
      <w:pPr>
        <w:pStyle w:val="ListParagraph"/>
        <w:spacing w:line="360" w:lineRule="auto"/>
        <w:jc w:val="both"/>
        <w:rPr>
          <w:rFonts w:ascii="Arial" w:hAnsi="Arial" w:cs="Arial"/>
          <w:sz w:val="22"/>
          <w:szCs w:val="22"/>
          <w:shd w:val="clear" w:color="auto" w:fill="FFFFFF"/>
        </w:rPr>
      </w:pPr>
    </w:p>
    <w:p w14:paraId="6FCA7058" w14:textId="32995BBE" w:rsidR="00D42C59" w:rsidRPr="009A4377" w:rsidRDefault="00D42C59" w:rsidP="009A4377">
      <w:p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 xml:space="preserve">All these circumstances </w:t>
      </w:r>
      <w:r w:rsidR="00306CFD" w:rsidRPr="009A4377">
        <w:rPr>
          <w:rFonts w:ascii="Arial" w:hAnsi="Arial" w:cs="Arial"/>
          <w:sz w:val="22"/>
          <w:szCs w:val="22"/>
          <w:shd w:val="clear" w:color="auto" w:fill="FFFFFF"/>
        </w:rPr>
        <w:t xml:space="preserve">could </w:t>
      </w:r>
      <w:r w:rsidRPr="009A4377">
        <w:rPr>
          <w:rFonts w:ascii="Arial" w:hAnsi="Arial" w:cs="Arial"/>
          <w:sz w:val="22"/>
          <w:szCs w:val="22"/>
          <w:shd w:val="clear" w:color="auto" w:fill="FFFFFF"/>
        </w:rPr>
        <w:t>cause chaos on our work habits and the aims we set for ourselves. T</w:t>
      </w:r>
      <w:r w:rsidR="00306CFD" w:rsidRPr="009A4377">
        <w:rPr>
          <w:rFonts w:ascii="Arial" w:hAnsi="Arial" w:cs="Arial"/>
          <w:sz w:val="22"/>
          <w:szCs w:val="22"/>
          <w:shd w:val="clear" w:color="auto" w:fill="FFFFFF"/>
        </w:rPr>
        <w:t>his may create the feeling</w:t>
      </w:r>
      <w:r w:rsidRPr="009A4377">
        <w:rPr>
          <w:rFonts w:ascii="Arial" w:hAnsi="Arial" w:cs="Arial"/>
          <w:sz w:val="22"/>
          <w:szCs w:val="22"/>
          <w:shd w:val="clear" w:color="auto" w:fill="FFFFFF"/>
        </w:rPr>
        <w:t xml:space="preserve"> </w:t>
      </w:r>
      <w:r w:rsidR="00306CFD" w:rsidRPr="009A4377">
        <w:rPr>
          <w:rFonts w:ascii="Arial" w:hAnsi="Arial" w:cs="Arial"/>
          <w:sz w:val="22"/>
          <w:szCs w:val="22"/>
          <w:shd w:val="clear" w:color="auto" w:fill="FFFFFF"/>
        </w:rPr>
        <w:t xml:space="preserve">of </w:t>
      </w:r>
      <w:r w:rsidRPr="009A4377">
        <w:rPr>
          <w:rFonts w:ascii="Arial" w:hAnsi="Arial" w:cs="Arial"/>
          <w:sz w:val="22"/>
          <w:szCs w:val="22"/>
          <w:shd w:val="clear" w:color="auto" w:fill="FFFFFF"/>
        </w:rPr>
        <w:t>loss control</w:t>
      </w:r>
      <w:r w:rsidR="00306CFD" w:rsidRPr="009A4377">
        <w:rPr>
          <w:rFonts w:ascii="Arial" w:hAnsi="Arial" w:cs="Arial"/>
          <w:sz w:val="22"/>
          <w:szCs w:val="22"/>
          <w:shd w:val="clear" w:color="auto" w:fill="FFFFFF"/>
        </w:rPr>
        <w:t xml:space="preserve"> in ourselves</w:t>
      </w:r>
      <w:r w:rsidRPr="009A4377">
        <w:rPr>
          <w:rFonts w:ascii="Arial" w:hAnsi="Arial" w:cs="Arial"/>
          <w:sz w:val="22"/>
          <w:szCs w:val="22"/>
          <w:shd w:val="clear" w:color="auto" w:fill="FFFFFF"/>
        </w:rPr>
        <w:t xml:space="preserve">. As a result, these situations can be major sources of stress with long-term </w:t>
      </w:r>
      <w:r w:rsidR="00B4161E" w:rsidRPr="009A4377">
        <w:rPr>
          <w:rFonts w:ascii="Arial" w:hAnsi="Arial" w:cs="Arial"/>
          <w:sz w:val="22"/>
          <w:szCs w:val="22"/>
          <w:shd w:val="clear" w:color="auto" w:fill="FFFFFF"/>
        </w:rPr>
        <w:t xml:space="preserve">ramifications. Individual well-being and health, as well as organisational processes, might be severely harmed as a result of these factors </w:t>
      </w:r>
      <w:r w:rsidRPr="009A4377">
        <w:rPr>
          <w:rFonts w:ascii="Arial" w:hAnsi="Arial" w:cs="Arial"/>
          <w:sz w:val="22"/>
          <w:szCs w:val="22"/>
          <w:shd w:val="clear" w:color="auto" w:fill="FFFFFF"/>
        </w:rPr>
        <w:t>(Schabracq and Cooper, 2000).</w:t>
      </w:r>
    </w:p>
    <w:p w14:paraId="444A8013" w14:textId="042999D0" w:rsidR="00803F74" w:rsidRDefault="00D42C59" w:rsidP="00F276C9">
      <w:pPr>
        <w:pStyle w:val="Heading1"/>
        <w:rPr>
          <w:rFonts w:ascii="Arial" w:hAnsi="Arial" w:cs="Arial"/>
          <w:sz w:val="28"/>
          <w:szCs w:val="28"/>
        </w:rPr>
      </w:pPr>
      <w:bookmarkStart w:id="2" w:name="_Toc88321519"/>
      <w:r w:rsidRPr="009A4377">
        <w:rPr>
          <w:rFonts w:ascii="Arial" w:hAnsi="Arial" w:cs="Arial"/>
          <w:sz w:val="28"/>
          <w:szCs w:val="28"/>
        </w:rPr>
        <w:t>Benefits of addressing work-related stress</w:t>
      </w:r>
      <w:r w:rsidR="00306CFD" w:rsidRPr="009A4377">
        <w:rPr>
          <w:rFonts w:ascii="Arial" w:hAnsi="Arial" w:cs="Arial"/>
          <w:sz w:val="28"/>
          <w:szCs w:val="28"/>
        </w:rPr>
        <w:t>:</w:t>
      </w:r>
      <w:bookmarkEnd w:id="2"/>
    </w:p>
    <w:p w14:paraId="4AFE7F94" w14:textId="77777777" w:rsidR="00C06F87" w:rsidRPr="00C06F87" w:rsidRDefault="00C06F87" w:rsidP="00C06F87"/>
    <w:p w14:paraId="28876726" w14:textId="77777777" w:rsidR="00C06F87" w:rsidRPr="00C06F87" w:rsidRDefault="00C06F87" w:rsidP="00C06F87"/>
    <w:p w14:paraId="0312DC72" w14:textId="0A60C6EE" w:rsidR="00C35EA6" w:rsidRPr="009A4377" w:rsidRDefault="00263F5A" w:rsidP="009A4377">
      <w:pPr>
        <w:spacing w:line="360" w:lineRule="auto"/>
        <w:jc w:val="both"/>
        <w:rPr>
          <w:rFonts w:ascii="Arial" w:hAnsi="Arial" w:cs="Arial"/>
          <w:sz w:val="22"/>
          <w:szCs w:val="22"/>
          <w:shd w:val="clear" w:color="auto" w:fill="FFFFFF"/>
        </w:rPr>
      </w:pPr>
      <w:r w:rsidRPr="009A4377">
        <w:rPr>
          <w:rFonts w:ascii="Arial" w:hAnsi="Arial" w:cs="Arial"/>
          <w:sz w:val="22"/>
          <w:szCs w:val="22"/>
        </w:rPr>
        <w:t xml:space="preserve">As </w:t>
      </w:r>
      <w:r w:rsidR="00803F74" w:rsidRPr="009A4377">
        <w:rPr>
          <w:rFonts w:ascii="Arial" w:hAnsi="Arial" w:cs="Arial"/>
          <w:sz w:val="22"/>
          <w:szCs w:val="22"/>
        </w:rPr>
        <w:t>a result of rapidly changing work environment</w:t>
      </w:r>
      <w:r w:rsidR="009A4377">
        <w:rPr>
          <w:rFonts w:ascii="Arial" w:hAnsi="Arial" w:cs="Arial"/>
          <w:sz w:val="22"/>
          <w:szCs w:val="22"/>
        </w:rPr>
        <w:t>,</w:t>
      </w:r>
      <w:r w:rsidR="00803F74" w:rsidRPr="009A4377">
        <w:rPr>
          <w:rFonts w:ascii="Arial" w:hAnsi="Arial" w:cs="Arial"/>
          <w:sz w:val="22"/>
          <w:szCs w:val="22"/>
        </w:rPr>
        <w:t xml:space="preserve"> the </w:t>
      </w:r>
      <w:r w:rsidRPr="009A4377">
        <w:rPr>
          <w:rFonts w:ascii="Arial" w:hAnsi="Arial" w:cs="Arial"/>
          <w:sz w:val="22"/>
          <w:szCs w:val="22"/>
        </w:rPr>
        <w:t>stress and anxiety levels in the workplace climb</w:t>
      </w:r>
      <w:r w:rsidR="00306CFD" w:rsidRPr="009A4377">
        <w:rPr>
          <w:rFonts w:ascii="Arial" w:hAnsi="Arial" w:cs="Arial"/>
          <w:sz w:val="22"/>
          <w:szCs w:val="22"/>
        </w:rPr>
        <w:t>.</w:t>
      </w:r>
      <w:r w:rsidRPr="009A4377">
        <w:rPr>
          <w:rFonts w:ascii="Arial" w:hAnsi="Arial" w:cs="Arial"/>
          <w:sz w:val="22"/>
          <w:szCs w:val="22"/>
        </w:rPr>
        <w:t xml:space="preserve"> </w:t>
      </w:r>
      <w:r w:rsidR="00306CFD" w:rsidRPr="009A4377">
        <w:rPr>
          <w:rFonts w:ascii="Arial" w:hAnsi="Arial" w:cs="Arial"/>
          <w:sz w:val="22"/>
          <w:szCs w:val="22"/>
        </w:rPr>
        <w:t>B</w:t>
      </w:r>
      <w:r w:rsidRPr="009A4377">
        <w:rPr>
          <w:rFonts w:ascii="Arial" w:hAnsi="Arial" w:cs="Arial"/>
          <w:sz w:val="22"/>
          <w:szCs w:val="22"/>
        </w:rPr>
        <w:t xml:space="preserve">usinesses are being required to focus on approaches to prevent internal and external </w:t>
      </w:r>
      <w:r w:rsidR="003F426A" w:rsidRPr="009A4377">
        <w:rPr>
          <w:rFonts w:ascii="Arial" w:hAnsi="Arial" w:cs="Arial"/>
          <w:sz w:val="22"/>
          <w:szCs w:val="22"/>
        </w:rPr>
        <w:t>pressure</w:t>
      </w:r>
      <w:r w:rsidR="00803F74" w:rsidRPr="009A4377">
        <w:rPr>
          <w:rFonts w:ascii="Arial" w:hAnsi="Arial" w:cs="Arial"/>
          <w:sz w:val="22"/>
          <w:szCs w:val="22"/>
        </w:rPr>
        <w:t>. A</w:t>
      </w:r>
      <w:r w:rsidR="003F426A" w:rsidRPr="009A4377">
        <w:rPr>
          <w:rFonts w:ascii="Arial" w:hAnsi="Arial" w:cs="Arial"/>
          <w:sz w:val="22"/>
          <w:szCs w:val="22"/>
        </w:rPr>
        <w:t>ddress</w:t>
      </w:r>
      <w:r w:rsidR="00803F74" w:rsidRPr="009A4377">
        <w:rPr>
          <w:rFonts w:ascii="Arial" w:hAnsi="Arial" w:cs="Arial"/>
          <w:sz w:val="22"/>
          <w:szCs w:val="22"/>
        </w:rPr>
        <w:t>ing</w:t>
      </w:r>
      <w:r w:rsidR="003F426A" w:rsidRPr="009A4377">
        <w:rPr>
          <w:rFonts w:ascii="Arial" w:hAnsi="Arial" w:cs="Arial"/>
          <w:sz w:val="22"/>
          <w:szCs w:val="22"/>
        </w:rPr>
        <w:t xml:space="preserve"> work related stress </w:t>
      </w:r>
      <w:r w:rsidR="00803F74" w:rsidRPr="009A4377">
        <w:rPr>
          <w:rFonts w:ascii="Arial" w:hAnsi="Arial" w:cs="Arial"/>
          <w:sz w:val="22"/>
          <w:szCs w:val="22"/>
        </w:rPr>
        <w:t xml:space="preserve">is important </w:t>
      </w:r>
      <w:r w:rsidR="003F426A" w:rsidRPr="009A4377">
        <w:rPr>
          <w:rFonts w:ascii="Arial" w:hAnsi="Arial" w:cs="Arial"/>
          <w:sz w:val="22"/>
          <w:szCs w:val="22"/>
        </w:rPr>
        <w:t>because it has significant impact over role employee</w:t>
      </w:r>
      <w:r w:rsidR="00020AE4" w:rsidRPr="009A4377">
        <w:rPr>
          <w:rFonts w:ascii="Arial" w:hAnsi="Arial" w:cs="Arial"/>
          <w:sz w:val="22"/>
          <w:szCs w:val="22"/>
        </w:rPr>
        <w:t xml:space="preserve"> </w:t>
      </w:r>
      <w:r w:rsidR="00306CFD" w:rsidRPr="009A4377">
        <w:rPr>
          <w:rFonts w:ascii="Arial" w:hAnsi="Arial" w:cs="Arial"/>
          <w:sz w:val="22"/>
          <w:szCs w:val="22"/>
        </w:rPr>
        <w:t>satisfaction, and</w:t>
      </w:r>
      <w:r w:rsidR="003F426A" w:rsidRPr="009A4377">
        <w:rPr>
          <w:rFonts w:ascii="Arial" w:hAnsi="Arial" w:cs="Arial"/>
          <w:sz w:val="22"/>
          <w:szCs w:val="22"/>
        </w:rPr>
        <w:t xml:space="preserve"> it </w:t>
      </w:r>
      <w:r w:rsidR="00803F74" w:rsidRPr="009A4377">
        <w:rPr>
          <w:rFonts w:ascii="Arial" w:hAnsi="Arial" w:cs="Arial"/>
          <w:sz w:val="22"/>
          <w:szCs w:val="22"/>
        </w:rPr>
        <w:t xml:space="preserve">is </w:t>
      </w:r>
      <w:r w:rsidR="003F426A" w:rsidRPr="009A4377">
        <w:rPr>
          <w:rFonts w:ascii="Arial" w:hAnsi="Arial" w:cs="Arial"/>
          <w:sz w:val="22"/>
          <w:szCs w:val="22"/>
        </w:rPr>
        <w:t xml:space="preserve">main cause for </w:t>
      </w:r>
      <w:r w:rsidR="00306CFD" w:rsidRPr="009A4377">
        <w:rPr>
          <w:rFonts w:ascii="Arial" w:hAnsi="Arial" w:cs="Arial"/>
          <w:sz w:val="22"/>
          <w:szCs w:val="22"/>
        </w:rPr>
        <w:t xml:space="preserve">sick </w:t>
      </w:r>
      <w:r w:rsidR="003F426A" w:rsidRPr="009A4377">
        <w:rPr>
          <w:rFonts w:ascii="Arial" w:hAnsi="Arial" w:cs="Arial"/>
          <w:sz w:val="22"/>
          <w:szCs w:val="22"/>
        </w:rPr>
        <w:t xml:space="preserve">leave and </w:t>
      </w:r>
      <w:r w:rsidR="00020AE4" w:rsidRPr="009A4377">
        <w:rPr>
          <w:rFonts w:ascii="Arial" w:hAnsi="Arial" w:cs="Arial"/>
          <w:sz w:val="22"/>
          <w:szCs w:val="22"/>
        </w:rPr>
        <w:t>absence</w:t>
      </w:r>
      <w:r w:rsidR="00306CFD" w:rsidRPr="009A4377">
        <w:rPr>
          <w:rFonts w:ascii="Arial" w:hAnsi="Arial" w:cs="Arial"/>
          <w:sz w:val="22"/>
          <w:szCs w:val="22"/>
        </w:rPr>
        <w:t xml:space="preserve"> </w:t>
      </w:r>
      <w:r w:rsidR="00020AE4" w:rsidRPr="009A4377">
        <w:rPr>
          <w:rFonts w:ascii="Arial" w:hAnsi="Arial" w:cs="Arial"/>
          <w:sz w:val="22"/>
          <w:szCs w:val="22"/>
        </w:rPr>
        <w:t>(</w:t>
      </w:r>
      <w:r w:rsidR="00020AE4" w:rsidRPr="009A4377">
        <w:rPr>
          <w:rFonts w:ascii="Arial" w:hAnsi="Arial" w:cs="Arial"/>
          <w:sz w:val="22"/>
          <w:szCs w:val="22"/>
          <w:shd w:val="clear" w:color="auto" w:fill="FFFFFF"/>
        </w:rPr>
        <w:t>Otto,</w:t>
      </w:r>
      <w:r w:rsidR="009A4377">
        <w:rPr>
          <w:rFonts w:ascii="Arial" w:hAnsi="Arial" w:cs="Arial"/>
          <w:sz w:val="22"/>
          <w:szCs w:val="22"/>
          <w:shd w:val="clear" w:color="auto" w:fill="FFFFFF"/>
        </w:rPr>
        <w:t xml:space="preserve"> </w:t>
      </w:r>
      <w:r w:rsidR="00020AE4" w:rsidRPr="009A4377">
        <w:rPr>
          <w:rFonts w:ascii="Arial" w:hAnsi="Arial" w:cs="Arial"/>
          <w:sz w:val="22"/>
          <w:szCs w:val="22"/>
          <w:shd w:val="clear" w:color="auto" w:fill="FFFFFF"/>
        </w:rPr>
        <w:t>2019).</w:t>
      </w:r>
      <w:r w:rsidR="00C35EA6" w:rsidRPr="009A4377">
        <w:rPr>
          <w:rFonts w:ascii="Arial" w:hAnsi="Arial" w:cs="Arial"/>
          <w:sz w:val="22"/>
          <w:szCs w:val="22"/>
        </w:rPr>
        <w:t xml:space="preserve"> </w:t>
      </w:r>
    </w:p>
    <w:p w14:paraId="27ADFAD6" w14:textId="63937811" w:rsidR="00C35EA6" w:rsidRPr="009A4377" w:rsidRDefault="00C35EA6" w:rsidP="009A4377">
      <w:pPr>
        <w:spacing w:line="360" w:lineRule="auto"/>
        <w:jc w:val="both"/>
        <w:rPr>
          <w:rFonts w:ascii="Arial" w:hAnsi="Arial" w:cs="Arial"/>
          <w:sz w:val="22"/>
          <w:szCs w:val="22"/>
          <w:shd w:val="clear" w:color="auto" w:fill="FFFFFF"/>
        </w:rPr>
      </w:pPr>
      <w:r w:rsidRPr="009A4377">
        <w:rPr>
          <w:rFonts w:ascii="Arial" w:hAnsi="Arial" w:cs="Arial"/>
          <w:sz w:val="22"/>
          <w:szCs w:val="22"/>
          <w:shd w:val="clear" w:color="auto" w:fill="FFFFFF"/>
        </w:rPr>
        <w:t xml:space="preserve">According to recent studies, boosting employee motivation, engagement, and productivity will directly </w:t>
      </w:r>
      <w:r w:rsidR="00041D90" w:rsidRPr="009A4377">
        <w:rPr>
          <w:rFonts w:ascii="Arial" w:hAnsi="Arial" w:cs="Arial"/>
          <w:sz w:val="22"/>
          <w:szCs w:val="22"/>
          <w:shd w:val="clear" w:color="auto" w:fill="FFFFFF"/>
        </w:rPr>
        <w:t>improves company’s</w:t>
      </w:r>
      <w:r w:rsidRPr="009A4377">
        <w:rPr>
          <w:rFonts w:ascii="Arial" w:hAnsi="Arial" w:cs="Arial"/>
          <w:sz w:val="22"/>
          <w:szCs w:val="22"/>
          <w:shd w:val="clear" w:color="auto" w:fill="FFFFFF"/>
        </w:rPr>
        <w:t xml:space="preserve"> abilities to gain a competitive edge, </w:t>
      </w:r>
      <w:r w:rsidR="009A4377">
        <w:rPr>
          <w:rFonts w:ascii="Arial" w:hAnsi="Arial" w:cs="Arial"/>
          <w:sz w:val="22"/>
          <w:szCs w:val="22"/>
          <w:shd w:val="clear" w:color="auto" w:fill="FFFFFF"/>
        </w:rPr>
        <w:t xml:space="preserve">and </w:t>
      </w:r>
      <w:r w:rsidRPr="009A4377">
        <w:rPr>
          <w:rFonts w:ascii="Arial" w:hAnsi="Arial" w:cs="Arial"/>
          <w:sz w:val="22"/>
          <w:szCs w:val="22"/>
          <w:shd w:val="clear" w:color="auto" w:fill="FFFFFF"/>
        </w:rPr>
        <w:t>is a critical aspect of increasing corporate value</w:t>
      </w:r>
      <w:r w:rsidR="009A4377">
        <w:rPr>
          <w:rFonts w:ascii="Arial" w:hAnsi="Arial" w:cs="Arial"/>
          <w:sz w:val="22"/>
          <w:szCs w:val="22"/>
          <w:shd w:val="clear" w:color="auto" w:fill="FFFFFF"/>
        </w:rPr>
        <w:t>.</w:t>
      </w:r>
    </w:p>
    <w:p w14:paraId="665429E1" w14:textId="31707E0C" w:rsidR="00D731DC" w:rsidRPr="009A4377" w:rsidRDefault="00F276C9" w:rsidP="009A4377">
      <w:pPr>
        <w:spacing w:line="360" w:lineRule="auto"/>
        <w:jc w:val="both"/>
        <w:rPr>
          <w:rFonts w:ascii="Arial" w:hAnsi="Arial" w:cs="Arial"/>
          <w:sz w:val="22"/>
          <w:szCs w:val="22"/>
        </w:rPr>
      </w:pPr>
      <w:r>
        <w:rPr>
          <w:rFonts w:ascii="Arial" w:hAnsi="Arial" w:cs="Arial"/>
          <w:sz w:val="22"/>
          <w:szCs w:val="22"/>
        </w:rPr>
        <w:t>E</w:t>
      </w:r>
      <w:r w:rsidR="00041D90" w:rsidRPr="009A4377">
        <w:rPr>
          <w:rFonts w:ascii="Arial" w:hAnsi="Arial" w:cs="Arial"/>
          <w:sz w:val="22"/>
          <w:szCs w:val="22"/>
        </w:rPr>
        <w:t xml:space="preserve">mployee assistance and </w:t>
      </w:r>
      <w:r w:rsidR="002F3627" w:rsidRPr="009A4377">
        <w:rPr>
          <w:rFonts w:ascii="Arial" w:hAnsi="Arial" w:cs="Arial"/>
          <w:sz w:val="22"/>
          <w:szCs w:val="22"/>
        </w:rPr>
        <w:t>business</w:t>
      </w:r>
      <w:r>
        <w:rPr>
          <w:rFonts w:ascii="Arial" w:hAnsi="Arial" w:cs="Arial"/>
          <w:sz w:val="22"/>
          <w:szCs w:val="22"/>
        </w:rPr>
        <w:t>es are</w:t>
      </w:r>
      <w:r w:rsidR="00041D90" w:rsidRPr="009A4377">
        <w:rPr>
          <w:rFonts w:ascii="Arial" w:hAnsi="Arial" w:cs="Arial"/>
          <w:sz w:val="22"/>
          <w:szCs w:val="22"/>
        </w:rPr>
        <w:t xml:space="preserve"> focusing on improving </w:t>
      </w:r>
      <w:r w:rsidR="00042D39" w:rsidRPr="009A4377">
        <w:rPr>
          <w:rFonts w:ascii="Arial" w:hAnsi="Arial" w:cs="Arial"/>
          <w:sz w:val="22"/>
          <w:szCs w:val="22"/>
        </w:rPr>
        <w:t xml:space="preserve">work environment on </w:t>
      </w:r>
      <w:r w:rsidR="00041D90" w:rsidRPr="009A4377">
        <w:rPr>
          <w:rFonts w:ascii="Arial" w:hAnsi="Arial" w:cs="Arial"/>
          <w:sz w:val="22"/>
          <w:szCs w:val="22"/>
        </w:rPr>
        <w:t>are</w:t>
      </w:r>
      <w:r w:rsidR="002F3627" w:rsidRPr="009A4377">
        <w:rPr>
          <w:rFonts w:ascii="Arial" w:hAnsi="Arial" w:cs="Arial"/>
          <w:sz w:val="22"/>
          <w:szCs w:val="22"/>
        </w:rPr>
        <w:t xml:space="preserve">as </w:t>
      </w:r>
      <w:r w:rsidR="00042D39" w:rsidRPr="009A4377">
        <w:rPr>
          <w:rFonts w:ascii="Arial" w:hAnsi="Arial" w:cs="Arial"/>
          <w:sz w:val="22"/>
          <w:szCs w:val="22"/>
        </w:rPr>
        <w:t>such</w:t>
      </w:r>
      <w:r w:rsidR="009A4377">
        <w:rPr>
          <w:rFonts w:ascii="Arial" w:hAnsi="Arial" w:cs="Arial"/>
          <w:sz w:val="22"/>
          <w:szCs w:val="22"/>
        </w:rPr>
        <w:t xml:space="preserve"> as</w:t>
      </w:r>
      <w:r w:rsidR="00042D39" w:rsidRPr="009A4377">
        <w:rPr>
          <w:rFonts w:ascii="Arial" w:hAnsi="Arial" w:cs="Arial"/>
          <w:sz w:val="22"/>
          <w:szCs w:val="22"/>
        </w:rPr>
        <w:t xml:space="preserve"> </w:t>
      </w:r>
      <w:r w:rsidR="002F3627" w:rsidRPr="009A4377">
        <w:rPr>
          <w:rFonts w:ascii="Arial" w:hAnsi="Arial" w:cs="Arial"/>
          <w:sz w:val="22"/>
          <w:szCs w:val="22"/>
        </w:rPr>
        <w:t>recruitment,</w:t>
      </w:r>
      <w:r w:rsidR="00042D39" w:rsidRPr="009A4377">
        <w:rPr>
          <w:rFonts w:ascii="Arial" w:hAnsi="Arial" w:cs="Arial"/>
          <w:sz w:val="22"/>
          <w:szCs w:val="22"/>
        </w:rPr>
        <w:t xml:space="preserve"> service, finance and </w:t>
      </w:r>
      <w:r w:rsidR="00D731DC" w:rsidRPr="009A4377">
        <w:rPr>
          <w:rFonts w:ascii="Arial" w:hAnsi="Arial" w:cs="Arial"/>
          <w:sz w:val="22"/>
          <w:szCs w:val="22"/>
        </w:rPr>
        <w:t xml:space="preserve">productivity. </w:t>
      </w:r>
      <w:r>
        <w:rPr>
          <w:rFonts w:ascii="Arial" w:hAnsi="Arial" w:cs="Arial"/>
          <w:sz w:val="22"/>
          <w:szCs w:val="22"/>
        </w:rPr>
        <w:t>They are a</w:t>
      </w:r>
      <w:r w:rsidR="00D731DC" w:rsidRPr="009A4377">
        <w:rPr>
          <w:rFonts w:ascii="Arial" w:hAnsi="Arial" w:cs="Arial"/>
          <w:sz w:val="22"/>
          <w:szCs w:val="22"/>
        </w:rPr>
        <w:t xml:space="preserve">lso investing in team </w:t>
      </w:r>
      <w:r w:rsidR="007943B9" w:rsidRPr="009A4377">
        <w:rPr>
          <w:rFonts w:ascii="Arial" w:hAnsi="Arial" w:cs="Arial"/>
          <w:sz w:val="22"/>
          <w:szCs w:val="22"/>
        </w:rPr>
        <w:t>development, workplace</w:t>
      </w:r>
      <w:r w:rsidR="00D731DC" w:rsidRPr="009A4377">
        <w:rPr>
          <w:rFonts w:ascii="Arial" w:hAnsi="Arial" w:cs="Arial"/>
          <w:sz w:val="22"/>
          <w:szCs w:val="22"/>
        </w:rPr>
        <w:t xml:space="preserve"> </w:t>
      </w:r>
      <w:r w:rsidR="007943B9" w:rsidRPr="009A4377">
        <w:rPr>
          <w:rFonts w:ascii="Arial" w:hAnsi="Arial" w:cs="Arial"/>
          <w:sz w:val="22"/>
          <w:szCs w:val="22"/>
        </w:rPr>
        <w:t>design, good work-life balance,</w:t>
      </w:r>
      <w:r w:rsidR="00D731DC" w:rsidRPr="009A4377">
        <w:rPr>
          <w:rFonts w:ascii="Arial" w:hAnsi="Arial" w:cs="Arial"/>
          <w:sz w:val="22"/>
          <w:szCs w:val="22"/>
        </w:rPr>
        <w:t xml:space="preserve"> employee assistance programmes and performance </w:t>
      </w:r>
      <w:r w:rsidR="007943B9" w:rsidRPr="009A4377">
        <w:rPr>
          <w:rFonts w:ascii="Arial" w:hAnsi="Arial" w:cs="Arial"/>
          <w:sz w:val="22"/>
          <w:szCs w:val="22"/>
        </w:rPr>
        <w:t>appraisal. This could result</w:t>
      </w:r>
      <w:r w:rsidR="00042D39" w:rsidRPr="009A4377">
        <w:rPr>
          <w:rFonts w:ascii="Arial" w:hAnsi="Arial" w:cs="Arial"/>
          <w:sz w:val="22"/>
          <w:szCs w:val="22"/>
        </w:rPr>
        <w:t xml:space="preserve"> potential benefits as</w:t>
      </w:r>
      <w:r w:rsidR="002F3627" w:rsidRPr="009A4377">
        <w:rPr>
          <w:rFonts w:ascii="Arial" w:hAnsi="Arial" w:cs="Arial"/>
          <w:sz w:val="22"/>
          <w:szCs w:val="22"/>
        </w:rPr>
        <w:t xml:space="preserve"> improving </w:t>
      </w:r>
      <w:r w:rsidR="00041D90" w:rsidRPr="009A4377">
        <w:rPr>
          <w:rFonts w:ascii="Arial" w:hAnsi="Arial" w:cs="Arial"/>
          <w:sz w:val="22"/>
          <w:szCs w:val="22"/>
        </w:rPr>
        <w:t xml:space="preserve">the quality of the </w:t>
      </w:r>
      <w:r w:rsidR="002F3627" w:rsidRPr="009A4377">
        <w:rPr>
          <w:rFonts w:ascii="Arial" w:hAnsi="Arial" w:cs="Arial"/>
          <w:sz w:val="22"/>
          <w:szCs w:val="22"/>
        </w:rPr>
        <w:t>employee’s</w:t>
      </w:r>
      <w:r w:rsidR="00041D90" w:rsidRPr="009A4377">
        <w:rPr>
          <w:rFonts w:ascii="Arial" w:hAnsi="Arial" w:cs="Arial"/>
          <w:sz w:val="22"/>
          <w:szCs w:val="22"/>
        </w:rPr>
        <w:t xml:space="preserve"> </w:t>
      </w:r>
      <w:r w:rsidR="00042D39" w:rsidRPr="009A4377">
        <w:rPr>
          <w:rFonts w:ascii="Arial" w:hAnsi="Arial" w:cs="Arial"/>
          <w:sz w:val="22"/>
          <w:szCs w:val="22"/>
        </w:rPr>
        <w:t>life, financial stability</w:t>
      </w:r>
      <w:r w:rsidR="009A4377">
        <w:rPr>
          <w:rFonts w:ascii="Arial" w:hAnsi="Arial" w:cs="Arial"/>
          <w:sz w:val="22"/>
          <w:szCs w:val="22"/>
        </w:rPr>
        <w:t>,</w:t>
      </w:r>
      <w:r w:rsidR="00D731DC" w:rsidRPr="009A4377">
        <w:rPr>
          <w:rFonts w:ascii="Arial" w:hAnsi="Arial" w:cs="Arial"/>
          <w:sz w:val="22"/>
          <w:szCs w:val="22"/>
        </w:rPr>
        <w:t xml:space="preserve"> less conflict and happier/ healthier employee</w:t>
      </w:r>
      <w:r>
        <w:rPr>
          <w:rFonts w:ascii="Arial" w:hAnsi="Arial" w:cs="Arial"/>
          <w:sz w:val="22"/>
          <w:szCs w:val="22"/>
        </w:rPr>
        <w:t>, e</w:t>
      </w:r>
      <w:r w:rsidR="00D731DC" w:rsidRPr="009A4377">
        <w:rPr>
          <w:rFonts w:ascii="Arial" w:hAnsi="Arial" w:cs="Arial"/>
          <w:sz w:val="22"/>
          <w:szCs w:val="22"/>
        </w:rPr>
        <w:t xml:space="preserve">ffectiveness, </w:t>
      </w:r>
      <w:r w:rsidR="007943B9" w:rsidRPr="009A4377">
        <w:rPr>
          <w:rFonts w:ascii="Arial" w:hAnsi="Arial" w:cs="Arial"/>
          <w:sz w:val="22"/>
          <w:szCs w:val="22"/>
        </w:rPr>
        <w:t>benefits for</w:t>
      </w:r>
      <w:r w:rsidR="00D731DC" w:rsidRPr="009A4377">
        <w:rPr>
          <w:rFonts w:ascii="Arial" w:hAnsi="Arial" w:cs="Arial"/>
          <w:sz w:val="22"/>
          <w:szCs w:val="22"/>
        </w:rPr>
        <w:t xml:space="preserve"> business could be </w:t>
      </w:r>
      <w:r w:rsidR="007943B9" w:rsidRPr="009A4377">
        <w:rPr>
          <w:rFonts w:ascii="Arial" w:hAnsi="Arial" w:cs="Arial"/>
          <w:sz w:val="22"/>
          <w:szCs w:val="22"/>
        </w:rPr>
        <w:t xml:space="preserve">less turnover, work motivation, decrease </w:t>
      </w:r>
      <w:r w:rsidR="00AB3B41" w:rsidRPr="009A4377">
        <w:rPr>
          <w:rFonts w:ascii="Arial" w:hAnsi="Arial" w:cs="Arial"/>
          <w:sz w:val="22"/>
          <w:szCs w:val="22"/>
        </w:rPr>
        <w:t>stress and</w:t>
      </w:r>
      <w:r w:rsidR="007943B9" w:rsidRPr="009A4377">
        <w:rPr>
          <w:rFonts w:ascii="Arial" w:hAnsi="Arial" w:cs="Arial"/>
          <w:sz w:val="22"/>
          <w:szCs w:val="22"/>
        </w:rPr>
        <w:t xml:space="preserve"> better quality of work</w:t>
      </w:r>
      <w:r w:rsidR="00AB3B41" w:rsidRPr="009A4377">
        <w:rPr>
          <w:rFonts w:ascii="Arial" w:hAnsi="Arial" w:cs="Arial"/>
          <w:sz w:val="22"/>
          <w:szCs w:val="22"/>
        </w:rPr>
        <w:t xml:space="preserve"> (</w:t>
      </w:r>
      <w:r w:rsidR="00AB3B41" w:rsidRPr="009A4377">
        <w:rPr>
          <w:rFonts w:ascii="Arial" w:hAnsi="Arial" w:cs="Arial"/>
          <w:color w:val="222222"/>
          <w:sz w:val="22"/>
          <w:szCs w:val="22"/>
          <w:shd w:val="clear" w:color="auto" w:fill="FFFFFF"/>
        </w:rPr>
        <w:t>Scott-Jackson and Bourne, 2006). </w:t>
      </w:r>
      <w:r w:rsidR="00D731DC" w:rsidRPr="009A4377">
        <w:rPr>
          <w:rFonts w:ascii="Arial" w:hAnsi="Arial" w:cs="Arial"/>
          <w:sz w:val="22"/>
          <w:szCs w:val="22"/>
        </w:rPr>
        <w:t xml:space="preserve">   </w:t>
      </w:r>
    </w:p>
    <w:p w14:paraId="1E250D9B" w14:textId="7C224018" w:rsidR="009A4377" w:rsidRDefault="007F17DC" w:rsidP="00F276C9">
      <w:pPr>
        <w:pStyle w:val="Heading1"/>
        <w:rPr>
          <w:rStyle w:val="normaltextrun"/>
          <w:rFonts w:ascii="Arial" w:hAnsi="Arial" w:cs="Arial"/>
          <w:color w:val="000000"/>
          <w:position w:val="-1"/>
          <w:sz w:val="28"/>
          <w:szCs w:val="28"/>
          <w:lang w:val="en-US"/>
        </w:rPr>
      </w:pPr>
      <w:bookmarkStart w:id="3" w:name="_Toc88321520"/>
      <w:r w:rsidRPr="009A4377">
        <w:rPr>
          <w:rStyle w:val="normaltextrun"/>
          <w:rFonts w:ascii="Arial" w:hAnsi="Arial" w:cs="Arial"/>
          <w:color w:val="000000"/>
          <w:position w:val="-1"/>
          <w:sz w:val="28"/>
          <w:szCs w:val="28"/>
          <w:lang w:val="en-US"/>
        </w:rPr>
        <w:t>Impacts and consequences of</w:t>
      </w:r>
      <w:r w:rsidRPr="009A4377">
        <w:rPr>
          <w:rStyle w:val="apple-converted-space"/>
          <w:rFonts w:ascii="Arial" w:hAnsi="Arial" w:cs="Arial"/>
          <w:color w:val="000000"/>
          <w:position w:val="-1"/>
          <w:sz w:val="28"/>
          <w:szCs w:val="28"/>
          <w:lang w:val="en-US"/>
        </w:rPr>
        <w:t> </w:t>
      </w:r>
      <w:r w:rsidRPr="009A4377">
        <w:rPr>
          <w:rStyle w:val="normaltextrun"/>
          <w:rFonts w:ascii="Arial" w:hAnsi="Arial" w:cs="Arial"/>
          <w:color w:val="000000"/>
          <w:position w:val="-1"/>
          <w:sz w:val="28"/>
          <w:szCs w:val="28"/>
          <w:lang w:val="en-US"/>
        </w:rPr>
        <w:t>the complex problem on</w:t>
      </w:r>
      <w:r w:rsidRPr="009A4377">
        <w:rPr>
          <w:rStyle w:val="apple-converted-space"/>
          <w:rFonts w:ascii="Arial" w:hAnsi="Arial" w:cs="Arial"/>
          <w:color w:val="000000"/>
          <w:position w:val="-1"/>
          <w:sz w:val="28"/>
          <w:szCs w:val="28"/>
          <w:lang w:val="en-US"/>
        </w:rPr>
        <w:t> </w:t>
      </w:r>
      <w:r w:rsidRPr="009A4377">
        <w:rPr>
          <w:rStyle w:val="normaltextrun"/>
          <w:rFonts w:ascii="Arial" w:hAnsi="Arial" w:cs="Arial"/>
          <w:color w:val="000000"/>
          <w:position w:val="-1"/>
          <w:sz w:val="28"/>
          <w:szCs w:val="28"/>
          <w:lang w:val="en-US"/>
        </w:rPr>
        <w:t>employees and</w:t>
      </w:r>
      <w:r w:rsidRPr="009A4377">
        <w:rPr>
          <w:rStyle w:val="apple-converted-space"/>
          <w:rFonts w:ascii="Arial" w:hAnsi="Arial" w:cs="Arial"/>
          <w:color w:val="000000"/>
          <w:position w:val="-1"/>
          <w:sz w:val="28"/>
          <w:szCs w:val="28"/>
          <w:lang w:val="en-US"/>
        </w:rPr>
        <w:t> </w:t>
      </w:r>
      <w:r w:rsidRPr="009A4377">
        <w:rPr>
          <w:rStyle w:val="normaltextrun"/>
          <w:rFonts w:ascii="Arial" w:hAnsi="Arial" w:cs="Arial"/>
          <w:color w:val="000000"/>
          <w:position w:val="-1"/>
          <w:sz w:val="28"/>
          <w:szCs w:val="28"/>
          <w:lang w:val="en-US"/>
        </w:rPr>
        <w:t>their organizations:</w:t>
      </w:r>
      <w:bookmarkEnd w:id="3"/>
    </w:p>
    <w:p w14:paraId="4901C3B7" w14:textId="77777777" w:rsidR="00DA560F" w:rsidRPr="00DA560F" w:rsidRDefault="00DA560F" w:rsidP="00DA560F">
      <w:pPr>
        <w:rPr>
          <w:lang w:val="en-US"/>
        </w:rPr>
      </w:pPr>
    </w:p>
    <w:p w14:paraId="75033C57" w14:textId="77777777" w:rsidR="00DA560F" w:rsidRPr="00DA560F" w:rsidRDefault="00DA560F" w:rsidP="00DA560F">
      <w:pPr>
        <w:rPr>
          <w:lang w:val="en-US"/>
        </w:rPr>
      </w:pPr>
    </w:p>
    <w:p w14:paraId="57FD353D" w14:textId="27F04CCA" w:rsidR="00DA560F" w:rsidRDefault="00EE3186" w:rsidP="00DA560F">
      <w:pPr>
        <w:spacing w:line="360" w:lineRule="auto"/>
        <w:jc w:val="both"/>
        <w:rPr>
          <w:rStyle w:val="eop"/>
          <w:rFonts w:ascii="Arial" w:hAnsi="Arial" w:cs="Arial"/>
          <w:sz w:val="22"/>
          <w:szCs w:val="22"/>
          <w:lang w:val="en-US"/>
        </w:rPr>
      </w:pPr>
      <w:r w:rsidRPr="009A4377">
        <w:rPr>
          <w:rStyle w:val="eop"/>
          <w:rFonts w:ascii="Arial" w:hAnsi="Arial" w:cs="Arial"/>
          <w:sz w:val="22"/>
          <w:szCs w:val="22"/>
          <w:lang w:val="en-US"/>
        </w:rPr>
        <w:t xml:space="preserve">Small and large organization are facing every day complex issues, which </w:t>
      </w:r>
      <w:r w:rsidR="00F276C9">
        <w:rPr>
          <w:rStyle w:val="eop"/>
          <w:rFonts w:ascii="Arial" w:hAnsi="Arial" w:cs="Arial"/>
          <w:sz w:val="22"/>
          <w:szCs w:val="22"/>
          <w:lang w:val="en-US"/>
        </w:rPr>
        <w:t xml:space="preserve">start affecting </w:t>
      </w:r>
      <w:r w:rsidRPr="009A4377">
        <w:rPr>
          <w:rStyle w:val="eop"/>
          <w:rFonts w:ascii="Arial" w:hAnsi="Arial" w:cs="Arial"/>
          <w:sz w:val="22"/>
          <w:szCs w:val="22"/>
          <w:lang w:val="en-US"/>
        </w:rPr>
        <w:t xml:space="preserve">direct relationship between </w:t>
      </w:r>
      <w:r w:rsidR="001A7545" w:rsidRPr="009A4377">
        <w:rPr>
          <w:rStyle w:val="eop"/>
          <w:rFonts w:ascii="Arial" w:hAnsi="Arial" w:cs="Arial"/>
          <w:sz w:val="22"/>
          <w:szCs w:val="22"/>
          <w:lang w:val="en-US"/>
        </w:rPr>
        <w:t xml:space="preserve">their </w:t>
      </w:r>
      <w:r w:rsidRPr="009A4377">
        <w:rPr>
          <w:rStyle w:val="eop"/>
          <w:rFonts w:ascii="Arial" w:hAnsi="Arial" w:cs="Arial"/>
          <w:sz w:val="22"/>
          <w:szCs w:val="22"/>
          <w:lang w:val="en-US"/>
        </w:rPr>
        <w:t>organization and employees.</w:t>
      </w:r>
      <w:r w:rsidR="00D95406" w:rsidRPr="009A4377">
        <w:rPr>
          <w:rStyle w:val="eop"/>
          <w:rFonts w:ascii="Arial" w:hAnsi="Arial" w:cs="Arial"/>
          <w:sz w:val="22"/>
          <w:szCs w:val="22"/>
          <w:lang w:val="en-US"/>
        </w:rPr>
        <w:t xml:space="preserve"> They must co</w:t>
      </w:r>
      <w:r w:rsidR="00416914" w:rsidRPr="009A4377">
        <w:rPr>
          <w:rStyle w:val="eop"/>
          <w:rFonts w:ascii="Arial" w:hAnsi="Arial" w:cs="Arial"/>
          <w:sz w:val="22"/>
          <w:szCs w:val="22"/>
          <w:lang w:val="en-US"/>
        </w:rPr>
        <w:t>nstantly adjust working environment in order to manage with complicated and uncertain settings</w:t>
      </w:r>
      <w:r w:rsidR="00F276C9">
        <w:rPr>
          <w:rStyle w:val="eop"/>
          <w:rFonts w:ascii="Arial" w:hAnsi="Arial" w:cs="Arial"/>
          <w:sz w:val="22"/>
          <w:szCs w:val="22"/>
          <w:lang w:val="en-US"/>
        </w:rPr>
        <w:t xml:space="preserve"> </w:t>
      </w:r>
      <w:r w:rsidR="002E5494" w:rsidRPr="009A4377">
        <w:rPr>
          <w:rStyle w:val="eop"/>
          <w:rFonts w:ascii="Arial" w:hAnsi="Arial" w:cs="Arial"/>
          <w:sz w:val="22"/>
          <w:szCs w:val="22"/>
          <w:lang w:val="en-US"/>
        </w:rPr>
        <w:t>(Lee,</w:t>
      </w:r>
      <w:r w:rsidR="00F276C9">
        <w:rPr>
          <w:rStyle w:val="eop"/>
          <w:rFonts w:ascii="Arial" w:hAnsi="Arial" w:cs="Arial"/>
          <w:sz w:val="22"/>
          <w:szCs w:val="22"/>
          <w:lang w:val="en-US"/>
        </w:rPr>
        <w:t xml:space="preserve"> </w:t>
      </w:r>
      <w:r w:rsidR="002E5494" w:rsidRPr="009A4377">
        <w:rPr>
          <w:rStyle w:val="eop"/>
          <w:rFonts w:ascii="Arial" w:hAnsi="Arial" w:cs="Arial"/>
          <w:sz w:val="22"/>
          <w:szCs w:val="22"/>
          <w:lang w:val="en-US"/>
        </w:rPr>
        <w:t>Kim and Kim,</w:t>
      </w:r>
      <w:r w:rsidR="00F276C9">
        <w:rPr>
          <w:rStyle w:val="eop"/>
          <w:rFonts w:ascii="Arial" w:hAnsi="Arial" w:cs="Arial"/>
          <w:sz w:val="22"/>
          <w:szCs w:val="22"/>
          <w:lang w:val="en-US"/>
        </w:rPr>
        <w:t xml:space="preserve"> </w:t>
      </w:r>
      <w:r w:rsidR="002E5494" w:rsidRPr="009A4377">
        <w:rPr>
          <w:rStyle w:val="eop"/>
          <w:rFonts w:ascii="Arial" w:hAnsi="Arial" w:cs="Arial"/>
          <w:sz w:val="22"/>
          <w:szCs w:val="22"/>
          <w:lang w:val="en-US"/>
        </w:rPr>
        <w:t xml:space="preserve">2019). </w:t>
      </w:r>
      <w:r w:rsidR="00416914" w:rsidRPr="009A4377">
        <w:rPr>
          <w:rStyle w:val="eop"/>
          <w:rFonts w:ascii="Arial" w:hAnsi="Arial" w:cs="Arial"/>
          <w:sz w:val="22"/>
          <w:szCs w:val="22"/>
          <w:lang w:val="en-US"/>
        </w:rPr>
        <w:t xml:space="preserve">In order to deal with </w:t>
      </w:r>
      <w:r w:rsidR="009E037E" w:rsidRPr="009A4377">
        <w:rPr>
          <w:rStyle w:val="eop"/>
          <w:rFonts w:ascii="Arial" w:hAnsi="Arial" w:cs="Arial"/>
          <w:sz w:val="22"/>
          <w:szCs w:val="22"/>
          <w:lang w:val="en-US"/>
        </w:rPr>
        <w:t>e</w:t>
      </w:r>
      <w:r w:rsidR="00416914" w:rsidRPr="009A4377">
        <w:rPr>
          <w:rStyle w:val="eop"/>
          <w:rFonts w:ascii="Arial" w:hAnsi="Arial" w:cs="Arial"/>
          <w:sz w:val="22"/>
          <w:szCs w:val="22"/>
          <w:lang w:val="en-US"/>
        </w:rPr>
        <w:t>mployee’s issues</w:t>
      </w:r>
      <w:r w:rsidR="00F276C9">
        <w:rPr>
          <w:rStyle w:val="eop"/>
          <w:rFonts w:ascii="Arial" w:hAnsi="Arial" w:cs="Arial"/>
          <w:sz w:val="22"/>
          <w:szCs w:val="22"/>
          <w:lang w:val="en-US"/>
        </w:rPr>
        <w:t>,</w:t>
      </w:r>
      <w:r w:rsidR="00416914" w:rsidRPr="009A4377">
        <w:rPr>
          <w:rStyle w:val="eop"/>
          <w:rFonts w:ascii="Arial" w:hAnsi="Arial" w:cs="Arial"/>
          <w:sz w:val="22"/>
          <w:szCs w:val="22"/>
          <w:lang w:val="en-US"/>
        </w:rPr>
        <w:t xml:space="preserve"> </w:t>
      </w:r>
      <w:r w:rsidR="005C5B78" w:rsidRPr="009A4377">
        <w:rPr>
          <w:rStyle w:val="eop"/>
          <w:rFonts w:ascii="Arial" w:hAnsi="Arial" w:cs="Arial"/>
          <w:sz w:val="22"/>
          <w:szCs w:val="22"/>
          <w:lang w:val="en-US"/>
        </w:rPr>
        <w:t xml:space="preserve">organization need to invest in employee focus analysis and develop leadership </w:t>
      </w:r>
      <w:r w:rsidR="00B83943" w:rsidRPr="009A4377">
        <w:rPr>
          <w:rStyle w:val="eop"/>
          <w:rFonts w:ascii="Arial" w:hAnsi="Arial" w:cs="Arial"/>
          <w:sz w:val="22"/>
          <w:szCs w:val="22"/>
          <w:lang w:val="en-US"/>
        </w:rPr>
        <w:t>capab</w:t>
      </w:r>
      <w:r w:rsidR="00F276C9">
        <w:rPr>
          <w:rStyle w:val="eop"/>
          <w:rFonts w:ascii="Arial" w:hAnsi="Arial" w:cs="Arial"/>
          <w:sz w:val="22"/>
          <w:szCs w:val="22"/>
          <w:lang w:val="en-US"/>
        </w:rPr>
        <w:t>ility</w:t>
      </w:r>
      <w:r w:rsidR="005C5B78" w:rsidRPr="009A4377">
        <w:rPr>
          <w:rStyle w:val="eop"/>
          <w:rFonts w:ascii="Arial" w:hAnsi="Arial" w:cs="Arial"/>
          <w:sz w:val="22"/>
          <w:szCs w:val="22"/>
          <w:lang w:val="en-US"/>
        </w:rPr>
        <w:t xml:space="preserve"> to de</w:t>
      </w:r>
      <w:r w:rsidR="00B83943" w:rsidRPr="009A4377">
        <w:rPr>
          <w:rStyle w:val="eop"/>
          <w:rFonts w:ascii="Arial" w:hAnsi="Arial" w:cs="Arial"/>
          <w:sz w:val="22"/>
          <w:szCs w:val="22"/>
          <w:lang w:val="en-US"/>
        </w:rPr>
        <w:t xml:space="preserve">al </w:t>
      </w:r>
      <w:r w:rsidR="005C5B78" w:rsidRPr="009A4377">
        <w:rPr>
          <w:rStyle w:val="eop"/>
          <w:rFonts w:ascii="Arial" w:hAnsi="Arial" w:cs="Arial"/>
          <w:sz w:val="22"/>
          <w:szCs w:val="22"/>
          <w:lang w:val="en-US"/>
        </w:rPr>
        <w:t xml:space="preserve">with </w:t>
      </w:r>
      <w:r w:rsidR="00B83943" w:rsidRPr="009A4377">
        <w:rPr>
          <w:rStyle w:val="eop"/>
          <w:rFonts w:ascii="Arial" w:hAnsi="Arial" w:cs="Arial"/>
          <w:sz w:val="22"/>
          <w:szCs w:val="22"/>
          <w:lang w:val="en-US"/>
        </w:rPr>
        <w:t>employee’s issue</w:t>
      </w:r>
      <w:r w:rsidR="00F276C9">
        <w:rPr>
          <w:rStyle w:val="eop"/>
          <w:rFonts w:ascii="Arial" w:hAnsi="Arial" w:cs="Arial"/>
          <w:sz w:val="22"/>
          <w:szCs w:val="22"/>
          <w:lang w:val="en-US"/>
        </w:rPr>
        <w:t>.</w:t>
      </w:r>
      <w:r w:rsidR="004206CE" w:rsidRPr="009A4377">
        <w:rPr>
          <w:rStyle w:val="eop"/>
          <w:rFonts w:ascii="Arial" w:hAnsi="Arial" w:cs="Arial"/>
          <w:sz w:val="22"/>
          <w:szCs w:val="22"/>
          <w:lang w:val="en-US"/>
        </w:rPr>
        <w:t xml:space="preserve"> </w:t>
      </w:r>
      <w:r w:rsidR="00F276C9">
        <w:rPr>
          <w:rStyle w:val="eop"/>
          <w:rFonts w:ascii="Arial" w:hAnsi="Arial" w:cs="Arial"/>
          <w:sz w:val="22"/>
          <w:szCs w:val="22"/>
          <w:lang w:val="en-US"/>
        </w:rPr>
        <w:t>A</w:t>
      </w:r>
      <w:r w:rsidR="00F276C9">
        <w:rPr>
          <w:rFonts w:ascii="Arial" w:hAnsi="Arial" w:cs="Arial"/>
          <w:sz w:val="22"/>
          <w:szCs w:val="22"/>
        </w:rPr>
        <w:t>ccording</w:t>
      </w:r>
      <w:r w:rsidR="004206CE" w:rsidRPr="009A4377">
        <w:rPr>
          <w:rFonts w:ascii="Arial" w:hAnsi="Arial" w:cs="Arial"/>
          <w:sz w:val="22"/>
          <w:szCs w:val="22"/>
        </w:rPr>
        <w:t xml:space="preserve"> to the strategic management of public relations model, issues not handled properly can become organizational crises (</w:t>
      </w:r>
      <w:r w:rsidR="00DA560F" w:rsidRPr="009A4377">
        <w:rPr>
          <w:rFonts w:ascii="Arial" w:hAnsi="Arial" w:cs="Arial"/>
          <w:sz w:val="22"/>
          <w:szCs w:val="22"/>
        </w:rPr>
        <w:t>Grunig</w:t>
      </w:r>
      <w:r w:rsidR="00DA560F">
        <w:rPr>
          <w:rFonts w:ascii="Arial" w:hAnsi="Arial" w:cs="Arial"/>
          <w:sz w:val="22"/>
          <w:szCs w:val="22"/>
        </w:rPr>
        <w:t>,</w:t>
      </w:r>
      <w:r w:rsidR="009A4377">
        <w:rPr>
          <w:rFonts w:ascii="Arial" w:hAnsi="Arial" w:cs="Arial"/>
          <w:sz w:val="22"/>
          <w:szCs w:val="22"/>
        </w:rPr>
        <w:t xml:space="preserve"> </w:t>
      </w:r>
      <w:r w:rsidR="004206CE" w:rsidRPr="009A4377">
        <w:rPr>
          <w:rFonts w:ascii="Arial" w:hAnsi="Arial" w:cs="Arial"/>
          <w:sz w:val="22"/>
          <w:szCs w:val="22"/>
        </w:rPr>
        <w:t>2009).</w:t>
      </w:r>
      <w:r w:rsidR="00F367AF" w:rsidRPr="009A4377">
        <w:rPr>
          <w:rFonts w:ascii="Arial" w:hAnsi="Arial" w:cs="Arial"/>
          <w:sz w:val="22"/>
          <w:szCs w:val="22"/>
        </w:rPr>
        <w:t xml:space="preserve">Recognising and </w:t>
      </w:r>
      <w:r w:rsidR="00F367AF" w:rsidRPr="009A4377">
        <w:rPr>
          <w:rStyle w:val="eop"/>
          <w:rFonts w:ascii="Arial" w:hAnsi="Arial" w:cs="Arial"/>
          <w:sz w:val="22"/>
          <w:szCs w:val="22"/>
          <w:lang w:val="en-US"/>
        </w:rPr>
        <w:t>d</w:t>
      </w:r>
      <w:r w:rsidR="004206CE" w:rsidRPr="009A4377">
        <w:rPr>
          <w:rStyle w:val="eop"/>
          <w:rFonts w:ascii="Arial" w:hAnsi="Arial" w:cs="Arial"/>
          <w:sz w:val="22"/>
          <w:szCs w:val="22"/>
          <w:lang w:val="en-US"/>
        </w:rPr>
        <w:t>ealing with employee’s</w:t>
      </w:r>
      <w:r w:rsidR="00B83943" w:rsidRPr="009A4377">
        <w:rPr>
          <w:rStyle w:val="eop"/>
          <w:rFonts w:ascii="Arial" w:hAnsi="Arial" w:cs="Arial"/>
          <w:sz w:val="22"/>
          <w:szCs w:val="22"/>
          <w:lang w:val="en-US"/>
        </w:rPr>
        <w:t xml:space="preserve"> </w:t>
      </w:r>
      <w:r w:rsidR="00F367AF" w:rsidRPr="009A4377">
        <w:rPr>
          <w:rStyle w:val="eop"/>
          <w:rFonts w:ascii="Arial" w:hAnsi="Arial" w:cs="Arial"/>
          <w:sz w:val="22"/>
          <w:szCs w:val="22"/>
          <w:lang w:val="en-US"/>
        </w:rPr>
        <w:t xml:space="preserve">issues, which </w:t>
      </w:r>
      <w:r w:rsidR="00B83943" w:rsidRPr="009A4377">
        <w:rPr>
          <w:rStyle w:val="eop"/>
          <w:rFonts w:ascii="Arial" w:hAnsi="Arial" w:cs="Arial"/>
          <w:sz w:val="22"/>
          <w:szCs w:val="22"/>
          <w:lang w:val="en-US"/>
        </w:rPr>
        <w:t>can be qu</w:t>
      </w:r>
      <w:r w:rsidR="004206CE" w:rsidRPr="009A4377">
        <w:rPr>
          <w:rStyle w:val="eop"/>
          <w:rFonts w:ascii="Arial" w:hAnsi="Arial" w:cs="Arial"/>
          <w:sz w:val="22"/>
          <w:szCs w:val="22"/>
          <w:lang w:val="en-US"/>
        </w:rPr>
        <w:t>i</w:t>
      </w:r>
      <w:r w:rsidR="00B83943" w:rsidRPr="009A4377">
        <w:rPr>
          <w:rStyle w:val="eop"/>
          <w:rFonts w:ascii="Arial" w:hAnsi="Arial" w:cs="Arial"/>
          <w:sz w:val="22"/>
          <w:szCs w:val="22"/>
          <w:lang w:val="en-US"/>
        </w:rPr>
        <w:t xml:space="preserve">te complex </w:t>
      </w:r>
      <w:r w:rsidR="004206CE" w:rsidRPr="009A4377">
        <w:rPr>
          <w:rStyle w:val="eop"/>
          <w:rFonts w:ascii="Arial" w:hAnsi="Arial" w:cs="Arial"/>
          <w:sz w:val="22"/>
          <w:szCs w:val="22"/>
          <w:lang w:val="en-US"/>
        </w:rPr>
        <w:t xml:space="preserve">for example </w:t>
      </w:r>
      <w:r w:rsidR="00B83943" w:rsidRPr="009A4377">
        <w:rPr>
          <w:rStyle w:val="eop"/>
          <w:rFonts w:ascii="Arial" w:hAnsi="Arial" w:cs="Arial"/>
          <w:sz w:val="22"/>
          <w:szCs w:val="22"/>
          <w:lang w:val="en-US"/>
        </w:rPr>
        <w:t xml:space="preserve">chronic </w:t>
      </w:r>
      <w:r w:rsidR="00F367AF" w:rsidRPr="009A4377">
        <w:rPr>
          <w:rStyle w:val="eop"/>
          <w:rFonts w:ascii="Arial" w:hAnsi="Arial" w:cs="Arial"/>
          <w:sz w:val="22"/>
          <w:szCs w:val="22"/>
          <w:lang w:val="en-US"/>
        </w:rPr>
        <w:t>fatigue</w:t>
      </w:r>
      <w:r w:rsidR="004206CE" w:rsidRPr="009A4377">
        <w:rPr>
          <w:rStyle w:val="eop"/>
          <w:rFonts w:ascii="Arial" w:hAnsi="Arial" w:cs="Arial"/>
          <w:sz w:val="22"/>
          <w:szCs w:val="22"/>
          <w:lang w:val="en-US"/>
        </w:rPr>
        <w:t xml:space="preserve">, </w:t>
      </w:r>
      <w:r w:rsidR="00F367AF" w:rsidRPr="009A4377">
        <w:rPr>
          <w:rStyle w:val="eop"/>
          <w:rFonts w:ascii="Arial" w:hAnsi="Arial" w:cs="Arial"/>
          <w:sz w:val="22"/>
          <w:szCs w:val="22"/>
          <w:lang w:val="en-US"/>
        </w:rPr>
        <w:t>depression, emotional</w:t>
      </w:r>
      <w:r w:rsidR="00B83943" w:rsidRPr="009A4377">
        <w:rPr>
          <w:rStyle w:val="eop"/>
          <w:rFonts w:ascii="Arial" w:hAnsi="Arial" w:cs="Arial"/>
          <w:sz w:val="22"/>
          <w:szCs w:val="22"/>
          <w:lang w:val="en-US"/>
        </w:rPr>
        <w:t xml:space="preserve"> upset and traumatic </w:t>
      </w:r>
      <w:r w:rsidR="00F367AF" w:rsidRPr="009A4377">
        <w:rPr>
          <w:rStyle w:val="eop"/>
          <w:rFonts w:ascii="Arial" w:hAnsi="Arial" w:cs="Arial"/>
          <w:sz w:val="22"/>
          <w:szCs w:val="22"/>
          <w:lang w:val="en-US"/>
        </w:rPr>
        <w:t xml:space="preserve">attacks. It </w:t>
      </w:r>
      <w:r w:rsidR="009137CA" w:rsidRPr="009A4377">
        <w:rPr>
          <w:rStyle w:val="eop"/>
          <w:rFonts w:ascii="Arial" w:hAnsi="Arial" w:cs="Arial"/>
          <w:sz w:val="22"/>
          <w:szCs w:val="22"/>
          <w:lang w:val="en-US"/>
        </w:rPr>
        <w:t>is not</w:t>
      </w:r>
      <w:r w:rsidR="00F367AF" w:rsidRPr="009A4377">
        <w:rPr>
          <w:rStyle w:val="eop"/>
          <w:rFonts w:ascii="Arial" w:hAnsi="Arial" w:cs="Arial"/>
          <w:sz w:val="22"/>
          <w:szCs w:val="22"/>
          <w:lang w:val="en-US"/>
        </w:rPr>
        <w:t xml:space="preserve"> always possible to deal with such issues, but it can help organization to have better relationship with their </w:t>
      </w:r>
      <w:r w:rsidR="002E5494" w:rsidRPr="009A4377">
        <w:rPr>
          <w:rStyle w:val="eop"/>
          <w:rFonts w:ascii="Arial" w:hAnsi="Arial" w:cs="Arial"/>
          <w:sz w:val="22"/>
          <w:szCs w:val="22"/>
          <w:lang w:val="en-US"/>
        </w:rPr>
        <w:t>employee, which</w:t>
      </w:r>
      <w:r w:rsidR="00F367AF" w:rsidRPr="009A4377">
        <w:rPr>
          <w:rStyle w:val="eop"/>
          <w:rFonts w:ascii="Arial" w:hAnsi="Arial" w:cs="Arial"/>
          <w:sz w:val="22"/>
          <w:szCs w:val="22"/>
          <w:lang w:val="en-US"/>
        </w:rPr>
        <w:t xml:space="preserve"> automatically </w:t>
      </w:r>
      <w:r w:rsidR="0002307A" w:rsidRPr="009A4377">
        <w:rPr>
          <w:rStyle w:val="eop"/>
          <w:rFonts w:ascii="Arial" w:hAnsi="Arial" w:cs="Arial"/>
          <w:sz w:val="22"/>
          <w:szCs w:val="22"/>
          <w:lang w:val="en-US"/>
        </w:rPr>
        <w:t>will make them feel more responsible about the company they belong</w:t>
      </w:r>
      <w:r w:rsidR="002E5494" w:rsidRPr="009A4377">
        <w:rPr>
          <w:rStyle w:val="eop"/>
          <w:rFonts w:ascii="Arial" w:hAnsi="Arial" w:cs="Arial"/>
          <w:sz w:val="22"/>
          <w:szCs w:val="22"/>
          <w:lang w:val="en-US"/>
        </w:rPr>
        <w:t>.</w:t>
      </w:r>
      <w:bookmarkStart w:id="4" w:name="_Toc88321521"/>
    </w:p>
    <w:p w14:paraId="48BE9CE0" w14:textId="77777777" w:rsidR="00DA560F" w:rsidRDefault="00DA560F" w:rsidP="00DA560F">
      <w:pPr>
        <w:spacing w:line="360" w:lineRule="auto"/>
        <w:jc w:val="both"/>
        <w:rPr>
          <w:rStyle w:val="eop"/>
          <w:rFonts w:ascii="Arial" w:hAnsi="Arial" w:cs="Arial"/>
          <w:sz w:val="22"/>
          <w:szCs w:val="22"/>
          <w:lang w:val="en-US"/>
        </w:rPr>
      </w:pPr>
    </w:p>
    <w:p w14:paraId="633E786F" w14:textId="76954822" w:rsidR="002E5494" w:rsidRPr="00DA560F" w:rsidRDefault="002E5494" w:rsidP="00DA560F">
      <w:pPr>
        <w:spacing w:line="360" w:lineRule="auto"/>
        <w:jc w:val="both"/>
        <w:rPr>
          <w:rStyle w:val="eop"/>
          <w:rFonts w:ascii="Arial" w:hAnsi="Arial" w:cs="Arial"/>
          <w:sz w:val="22"/>
          <w:szCs w:val="22"/>
        </w:rPr>
      </w:pPr>
      <w:r w:rsidRPr="009A4377">
        <w:rPr>
          <w:rStyle w:val="normaltextrun"/>
          <w:rFonts w:ascii="Arial" w:hAnsi="Arial" w:cs="Arial"/>
          <w:color w:val="000000"/>
          <w:position w:val="-1"/>
          <w:sz w:val="28"/>
          <w:szCs w:val="28"/>
          <w:lang w:val="en-US"/>
        </w:rPr>
        <w:t>Cause and Effect Fishbone</w:t>
      </w:r>
      <w:r w:rsidRPr="009A4377">
        <w:rPr>
          <w:rStyle w:val="apple-converted-space"/>
          <w:rFonts w:ascii="Arial" w:hAnsi="Arial" w:cs="Arial"/>
          <w:color w:val="000000"/>
          <w:position w:val="-1"/>
          <w:sz w:val="28"/>
          <w:szCs w:val="28"/>
          <w:lang w:val="en-US"/>
        </w:rPr>
        <w:t> </w:t>
      </w:r>
      <w:r w:rsidRPr="009A4377">
        <w:rPr>
          <w:rStyle w:val="normaltextrun"/>
          <w:rFonts w:ascii="Arial" w:hAnsi="Arial" w:cs="Arial"/>
          <w:color w:val="000000"/>
          <w:position w:val="-1"/>
          <w:sz w:val="28"/>
          <w:szCs w:val="28"/>
          <w:lang w:val="en-US"/>
        </w:rPr>
        <w:t>diagram</w:t>
      </w:r>
      <w:r w:rsidRPr="009A4377">
        <w:rPr>
          <w:rStyle w:val="eop"/>
          <w:rFonts w:ascii="Arial" w:hAnsi="Arial" w:cs="Arial"/>
          <w:sz w:val="28"/>
          <w:szCs w:val="28"/>
          <w:lang w:val="en-US"/>
        </w:rPr>
        <w:t>​:</w:t>
      </w:r>
      <w:bookmarkEnd w:id="4"/>
    </w:p>
    <w:p w14:paraId="6A7E56CF" w14:textId="77777777" w:rsidR="00271EDE" w:rsidRPr="00271EDE" w:rsidRDefault="00271EDE" w:rsidP="00271EDE">
      <w:pPr>
        <w:rPr>
          <w:lang w:val="en-US"/>
        </w:rPr>
      </w:pPr>
    </w:p>
    <w:p w14:paraId="4D10A305" w14:textId="0BD52F19" w:rsidR="009B56B5" w:rsidRDefault="009B56B5" w:rsidP="00271EDE">
      <w:pPr>
        <w:pStyle w:val="paragraph"/>
        <w:spacing w:line="360" w:lineRule="auto"/>
        <w:rPr>
          <w:rFonts w:ascii="Arial" w:hAnsi="Arial" w:cs="Arial"/>
          <w:sz w:val="22"/>
          <w:szCs w:val="22"/>
          <w:lang w:val="en-US"/>
        </w:rPr>
      </w:pPr>
      <w:r w:rsidRPr="009A4377">
        <w:rPr>
          <w:rFonts w:ascii="Arial" w:hAnsi="Arial" w:cs="Arial"/>
          <w:noProof/>
          <w:sz w:val="22"/>
          <w:szCs w:val="22"/>
        </w:rPr>
        <w:drawing>
          <wp:inline distT="0" distB="0" distL="0" distR="0" wp14:anchorId="66872ABB" wp14:editId="7DB5700F">
            <wp:extent cx="5587068" cy="2951409"/>
            <wp:effectExtent l="0" t="0" r="127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61889" cy="3202237"/>
                    </a:xfrm>
                    <a:prstGeom prst="rect">
                      <a:avLst/>
                    </a:prstGeom>
                  </pic:spPr>
                </pic:pic>
              </a:graphicData>
            </a:graphic>
          </wp:inline>
        </w:drawing>
      </w:r>
    </w:p>
    <w:p w14:paraId="40C82BEA" w14:textId="77777777" w:rsidR="00271EDE" w:rsidRPr="009A4377" w:rsidRDefault="00271EDE" w:rsidP="00250511">
      <w:pPr>
        <w:pStyle w:val="paragraph"/>
        <w:spacing w:line="360" w:lineRule="auto"/>
        <w:jc w:val="center"/>
        <w:rPr>
          <w:rFonts w:ascii="Arial" w:hAnsi="Arial" w:cs="Arial"/>
          <w:sz w:val="22"/>
          <w:szCs w:val="22"/>
          <w:lang w:val="en-US"/>
        </w:rPr>
      </w:pPr>
    </w:p>
    <w:p w14:paraId="23778DD4" w14:textId="29E7EF73" w:rsidR="00271EDE" w:rsidRDefault="00D67733" w:rsidP="00F276C9">
      <w:pPr>
        <w:pStyle w:val="paragraph"/>
        <w:spacing w:line="360" w:lineRule="auto"/>
        <w:jc w:val="both"/>
        <w:rPr>
          <w:rFonts w:ascii="Arial" w:hAnsi="Arial" w:cs="Arial"/>
          <w:color w:val="000000" w:themeColor="text1"/>
          <w:sz w:val="22"/>
          <w:szCs w:val="22"/>
          <w:shd w:val="clear" w:color="auto" w:fill="FFFFFF"/>
        </w:rPr>
      </w:pPr>
      <w:r w:rsidRPr="009A4377">
        <w:rPr>
          <w:rStyle w:val="eop"/>
          <w:rFonts w:ascii="Arial" w:hAnsi="Arial" w:cs="Arial"/>
          <w:sz w:val="22"/>
          <w:szCs w:val="22"/>
          <w:lang w:val="en-US"/>
        </w:rPr>
        <w:t xml:space="preserve">Fishbone or cause-effect diagram can be </w:t>
      </w:r>
      <w:r w:rsidR="00D80E27" w:rsidRPr="009A4377">
        <w:rPr>
          <w:rStyle w:val="eop"/>
          <w:rFonts w:ascii="Arial" w:hAnsi="Arial" w:cs="Arial"/>
          <w:sz w:val="22"/>
          <w:szCs w:val="22"/>
          <w:lang w:val="en-US"/>
        </w:rPr>
        <w:t>defined</w:t>
      </w:r>
      <w:r w:rsidRPr="009A4377">
        <w:rPr>
          <w:rStyle w:val="eop"/>
          <w:rFonts w:ascii="Arial" w:hAnsi="Arial" w:cs="Arial"/>
          <w:sz w:val="22"/>
          <w:szCs w:val="22"/>
          <w:lang w:val="en-US"/>
        </w:rPr>
        <w:t> as one of the most essential analytical tools for identifying the primary and secondary causes that have caused or are likely to cause issues in the smooth operation of an activity (</w:t>
      </w:r>
      <w:r w:rsidRPr="009A4377">
        <w:rPr>
          <w:rFonts w:ascii="Arial" w:hAnsi="Arial" w:cs="Arial"/>
          <w:sz w:val="22"/>
          <w:szCs w:val="22"/>
          <w:shd w:val="clear" w:color="auto" w:fill="FFFFFF"/>
        </w:rPr>
        <w:t>Loredana, 2017</w:t>
      </w:r>
      <w:r w:rsidR="0034576D" w:rsidRPr="009A4377">
        <w:rPr>
          <w:rFonts w:ascii="Arial" w:hAnsi="Arial" w:cs="Arial"/>
          <w:sz w:val="22"/>
          <w:szCs w:val="22"/>
          <w:shd w:val="clear" w:color="auto" w:fill="FFFFFF"/>
        </w:rPr>
        <w:t>)</w:t>
      </w:r>
      <w:r w:rsidR="0034576D" w:rsidRPr="009A4377">
        <w:rPr>
          <w:rStyle w:val="eop"/>
          <w:rFonts w:ascii="Arial" w:hAnsi="Arial" w:cs="Arial"/>
          <w:sz w:val="22"/>
          <w:szCs w:val="22"/>
          <w:lang w:val="en-US"/>
        </w:rPr>
        <w:t>. The</w:t>
      </w:r>
      <w:r w:rsidR="00B80CEE" w:rsidRPr="009A4377">
        <w:rPr>
          <w:rStyle w:val="eop"/>
          <w:rFonts w:ascii="Arial" w:hAnsi="Arial" w:cs="Arial"/>
          <w:sz w:val="22"/>
          <w:szCs w:val="22"/>
          <w:lang w:val="en-US"/>
        </w:rPr>
        <w:t xml:space="preserve"> fishbone diagram </w:t>
      </w:r>
      <w:r w:rsidR="00F276C9">
        <w:rPr>
          <w:rStyle w:val="eop"/>
          <w:rFonts w:ascii="Arial" w:hAnsi="Arial" w:cs="Arial"/>
          <w:sz w:val="22"/>
          <w:szCs w:val="22"/>
          <w:lang w:val="en-US"/>
        </w:rPr>
        <w:t>i</w:t>
      </w:r>
      <w:r w:rsidR="00B80CEE" w:rsidRPr="009A4377">
        <w:rPr>
          <w:rStyle w:val="eop"/>
          <w:rFonts w:ascii="Arial" w:hAnsi="Arial" w:cs="Arial"/>
          <w:sz w:val="22"/>
          <w:szCs w:val="22"/>
          <w:lang w:val="en-US"/>
        </w:rPr>
        <w:t xml:space="preserve">s used to identify the cause of work-related stress. The key significant causes are categorized into five </w:t>
      </w:r>
      <w:r w:rsidR="00A71673" w:rsidRPr="009A4377">
        <w:rPr>
          <w:rStyle w:val="eop"/>
          <w:rFonts w:ascii="Arial" w:hAnsi="Arial" w:cs="Arial"/>
          <w:sz w:val="22"/>
          <w:szCs w:val="22"/>
          <w:lang w:val="en-US"/>
        </w:rPr>
        <w:t xml:space="preserve">groups: </w:t>
      </w:r>
      <w:r w:rsidR="00385545" w:rsidRPr="009A4377">
        <w:rPr>
          <w:rStyle w:val="eop"/>
          <w:rFonts w:ascii="Arial" w:hAnsi="Arial" w:cs="Arial"/>
          <w:sz w:val="22"/>
          <w:szCs w:val="22"/>
          <w:lang w:val="en-US"/>
        </w:rPr>
        <w:t>Earnings,</w:t>
      </w:r>
      <w:r w:rsidR="00DA560F">
        <w:rPr>
          <w:rStyle w:val="eop"/>
          <w:rFonts w:ascii="Arial" w:hAnsi="Arial" w:cs="Arial"/>
          <w:sz w:val="22"/>
          <w:szCs w:val="22"/>
          <w:lang w:val="en-US"/>
        </w:rPr>
        <w:t xml:space="preserve"> </w:t>
      </w:r>
      <w:r w:rsidR="00385545" w:rsidRPr="009A4377">
        <w:rPr>
          <w:rStyle w:val="eop"/>
          <w:rFonts w:ascii="Arial" w:hAnsi="Arial" w:cs="Arial"/>
          <w:sz w:val="22"/>
          <w:szCs w:val="22"/>
          <w:lang w:val="en-US"/>
        </w:rPr>
        <w:t>unhealthy</w:t>
      </w:r>
      <w:r w:rsidR="00DA560F">
        <w:rPr>
          <w:rStyle w:val="eop"/>
          <w:rFonts w:ascii="Arial" w:hAnsi="Arial" w:cs="Arial"/>
          <w:sz w:val="22"/>
          <w:szCs w:val="22"/>
          <w:lang w:val="en-US"/>
        </w:rPr>
        <w:t xml:space="preserve"> </w:t>
      </w:r>
      <w:r w:rsidR="00385545" w:rsidRPr="009A4377">
        <w:rPr>
          <w:rStyle w:val="eop"/>
          <w:rFonts w:ascii="Arial" w:hAnsi="Arial" w:cs="Arial"/>
          <w:sz w:val="22"/>
          <w:szCs w:val="22"/>
          <w:lang w:val="en-US"/>
        </w:rPr>
        <w:t>environment,</w:t>
      </w:r>
      <w:r w:rsidR="00B80CEE" w:rsidRPr="009A4377">
        <w:rPr>
          <w:rStyle w:val="eop"/>
          <w:rFonts w:ascii="Arial" w:hAnsi="Arial" w:cs="Arial"/>
          <w:sz w:val="22"/>
          <w:szCs w:val="22"/>
          <w:lang w:val="en-US"/>
        </w:rPr>
        <w:t xml:space="preserve"> </w:t>
      </w:r>
      <w:r w:rsidR="0042545A" w:rsidRPr="009A4377">
        <w:rPr>
          <w:rStyle w:val="eop"/>
          <w:rFonts w:ascii="Arial" w:hAnsi="Arial" w:cs="Arial"/>
          <w:sz w:val="22"/>
          <w:szCs w:val="22"/>
          <w:lang w:val="en-US"/>
        </w:rPr>
        <w:t>incompetent</w:t>
      </w:r>
      <w:r w:rsidR="00A71673" w:rsidRPr="009A4377">
        <w:rPr>
          <w:rStyle w:val="eop"/>
          <w:rFonts w:ascii="Arial" w:hAnsi="Arial" w:cs="Arial"/>
          <w:sz w:val="22"/>
          <w:szCs w:val="22"/>
          <w:lang w:val="en-US"/>
        </w:rPr>
        <w:t xml:space="preserve"> management, equipment and </w:t>
      </w:r>
      <w:r w:rsidR="00A71673" w:rsidRPr="009A4377">
        <w:rPr>
          <w:rStyle w:val="eop"/>
          <w:rFonts w:ascii="Arial" w:hAnsi="Arial" w:cs="Arial"/>
          <w:sz w:val="22"/>
          <w:szCs w:val="22"/>
          <w:lang w:val="en-US"/>
        </w:rPr>
        <w:lastRenderedPageBreak/>
        <w:t>employees</w:t>
      </w:r>
      <w:r w:rsidR="00322068" w:rsidRPr="009A4377">
        <w:rPr>
          <w:rStyle w:val="eop"/>
          <w:rFonts w:ascii="Arial" w:hAnsi="Arial" w:cs="Arial"/>
          <w:sz w:val="22"/>
          <w:szCs w:val="22"/>
          <w:lang w:val="en-US"/>
        </w:rPr>
        <w:t xml:space="preserve"> (</w:t>
      </w:r>
      <w:r w:rsidR="00A71673" w:rsidRPr="009A4377">
        <w:rPr>
          <w:rFonts w:ascii="Arial" w:hAnsi="Arial" w:cs="Arial"/>
          <w:sz w:val="22"/>
          <w:szCs w:val="22"/>
          <w:shd w:val="clear" w:color="auto" w:fill="FFFFFF"/>
        </w:rPr>
        <w:t>Jen-Gwo Chen and Chen,</w:t>
      </w:r>
      <w:r w:rsidR="00F276C9">
        <w:rPr>
          <w:rFonts w:ascii="Arial" w:hAnsi="Arial" w:cs="Arial"/>
          <w:sz w:val="22"/>
          <w:szCs w:val="22"/>
          <w:shd w:val="clear" w:color="auto" w:fill="FFFFFF"/>
        </w:rPr>
        <w:t xml:space="preserve"> 1</w:t>
      </w:r>
      <w:r w:rsidR="00A71673" w:rsidRPr="009A4377">
        <w:rPr>
          <w:rFonts w:ascii="Arial" w:hAnsi="Arial" w:cs="Arial"/>
          <w:sz w:val="22"/>
          <w:szCs w:val="22"/>
          <w:shd w:val="clear" w:color="auto" w:fill="FFFFFF"/>
        </w:rPr>
        <w:t>99</w:t>
      </w:r>
      <w:r w:rsidR="00322068" w:rsidRPr="009A4377">
        <w:rPr>
          <w:rFonts w:ascii="Arial" w:hAnsi="Arial" w:cs="Arial"/>
          <w:sz w:val="22"/>
          <w:szCs w:val="22"/>
          <w:shd w:val="clear" w:color="auto" w:fill="FFFFFF"/>
        </w:rPr>
        <w:t>6)</w:t>
      </w:r>
      <w:r w:rsidR="00F276C9">
        <w:rPr>
          <w:rFonts w:ascii="Arial" w:hAnsi="Arial" w:cs="Arial"/>
          <w:sz w:val="22"/>
          <w:szCs w:val="22"/>
          <w:shd w:val="clear" w:color="auto" w:fill="FFFFFF"/>
        </w:rPr>
        <w:t>.</w:t>
      </w:r>
      <w:r w:rsidR="00385545" w:rsidRPr="009A4377">
        <w:rPr>
          <w:rFonts w:ascii="Arial" w:hAnsi="Arial" w:cs="Arial"/>
          <w:sz w:val="22"/>
          <w:szCs w:val="22"/>
          <w:shd w:val="clear" w:color="auto" w:fill="FFFFFF"/>
        </w:rPr>
        <w:t xml:space="preserve"> </w:t>
      </w:r>
      <w:r w:rsidR="0042545A" w:rsidRPr="009A4377">
        <w:rPr>
          <w:rFonts w:ascii="Arial" w:hAnsi="Arial" w:cs="Arial"/>
          <w:sz w:val="22"/>
          <w:szCs w:val="22"/>
          <w:shd w:val="clear" w:color="auto" w:fill="FFFFFF"/>
        </w:rPr>
        <w:t xml:space="preserve">Use of the causes helps to </w:t>
      </w:r>
      <w:r w:rsidR="00652AFA">
        <w:rPr>
          <w:rFonts w:ascii="Arial" w:hAnsi="Arial" w:cs="Arial"/>
          <w:sz w:val="22"/>
          <w:szCs w:val="22"/>
          <w:shd w:val="clear" w:color="auto" w:fill="FFFFFF"/>
        </w:rPr>
        <w:t>recognise</w:t>
      </w:r>
      <w:r w:rsidR="00B1491B" w:rsidRPr="009A4377">
        <w:rPr>
          <w:rFonts w:ascii="Arial" w:hAnsi="Arial" w:cs="Arial"/>
          <w:sz w:val="22"/>
          <w:szCs w:val="22"/>
          <w:shd w:val="clear" w:color="auto" w:fill="FFFFFF"/>
        </w:rPr>
        <w:t xml:space="preserve"> the general causes of uncertainty that lead to the </w:t>
      </w:r>
      <w:r w:rsidR="00652AFA">
        <w:rPr>
          <w:rFonts w:ascii="Arial" w:hAnsi="Arial" w:cs="Arial"/>
          <w:sz w:val="22"/>
          <w:szCs w:val="22"/>
          <w:shd w:val="clear" w:color="auto" w:fill="FFFFFF"/>
        </w:rPr>
        <w:t>main</w:t>
      </w:r>
      <w:r w:rsidR="00B1491B" w:rsidRPr="009A4377">
        <w:rPr>
          <w:rFonts w:ascii="Arial" w:hAnsi="Arial" w:cs="Arial"/>
          <w:sz w:val="22"/>
          <w:szCs w:val="22"/>
          <w:shd w:val="clear" w:color="auto" w:fill="FFFFFF"/>
        </w:rPr>
        <w:t xml:space="preserve"> effect. It gives a visual image </w:t>
      </w:r>
      <w:r w:rsidR="00425945" w:rsidRPr="009A4377">
        <w:rPr>
          <w:rFonts w:ascii="Arial" w:hAnsi="Arial" w:cs="Arial"/>
          <w:sz w:val="22"/>
          <w:szCs w:val="22"/>
          <w:shd w:val="clear" w:color="auto" w:fill="FFFFFF"/>
        </w:rPr>
        <w:t xml:space="preserve">and </w:t>
      </w:r>
      <w:r w:rsidR="00B1491B" w:rsidRPr="009A4377">
        <w:rPr>
          <w:rFonts w:ascii="Arial" w:hAnsi="Arial" w:cs="Arial"/>
          <w:sz w:val="22"/>
          <w:szCs w:val="22"/>
          <w:shd w:val="clear" w:color="auto" w:fill="FFFFFF"/>
        </w:rPr>
        <w:t>of issue</w:t>
      </w:r>
      <w:r w:rsidR="00F276C9">
        <w:rPr>
          <w:rFonts w:ascii="Arial" w:hAnsi="Arial" w:cs="Arial"/>
          <w:sz w:val="22"/>
          <w:szCs w:val="22"/>
          <w:shd w:val="clear" w:color="auto" w:fill="FFFFFF"/>
        </w:rPr>
        <w:t>s</w:t>
      </w:r>
      <w:r w:rsidR="00425945" w:rsidRPr="009A4377">
        <w:rPr>
          <w:rFonts w:ascii="Arial" w:hAnsi="Arial" w:cs="Arial"/>
          <w:sz w:val="22"/>
          <w:szCs w:val="22"/>
          <w:shd w:val="clear" w:color="auto" w:fill="FFFFFF"/>
        </w:rPr>
        <w:t xml:space="preserve"> that are common in our work life and </w:t>
      </w:r>
      <w:r w:rsidR="00F276C9">
        <w:rPr>
          <w:rFonts w:ascii="Arial" w:hAnsi="Arial" w:cs="Arial"/>
          <w:sz w:val="22"/>
          <w:szCs w:val="22"/>
          <w:shd w:val="clear" w:color="auto" w:fill="FFFFFF"/>
        </w:rPr>
        <w:t xml:space="preserve">the </w:t>
      </w:r>
      <w:r w:rsidR="00425945" w:rsidRPr="009A4377">
        <w:rPr>
          <w:rFonts w:ascii="Arial" w:hAnsi="Arial" w:cs="Arial"/>
          <w:sz w:val="22"/>
          <w:szCs w:val="22"/>
          <w:shd w:val="clear" w:color="auto" w:fill="FFFFFF"/>
        </w:rPr>
        <w:t>effects</w:t>
      </w:r>
      <w:r w:rsidR="00F276C9">
        <w:rPr>
          <w:rFonts w:ascii="Arial" w:hAnsi="Arial" w:cs="Arial"/>
          <w:sz w:val="22"/>
          <w:szCs w:val="22"/>
          <w:shd w:val="clear" w:color="auto" w:fill="FFFFFF"/>
        </w:rPr>
        <w:t xml:space="preserve"> these</w:t>
      </w:r>
      <w:r w:rsidR="00425945" w:rsidRPr="009A4377">
        <w:rPr>
          <w:rFonts w:ascii="Arial" w:hAnsi="Arial" w:cs="Arial"/>
          <w:sz w:val="22"/>
          <w:szCs w:val="22"/>
          <w:shd w:val="clear" w:color="auto" w:fill="FFFFFF"/>
        </w:rPr>
        <w:t xml:space="preserve"> have on us. In general, the Fishbone diagram can be used </w:t>
      </w:r>
      <w:r w:rsidR="00425945" w:rsidRPr="009A4377">
        <w:rPr>
          <w:rFonts w:ascii="Arial" w:hAnsi="Arial" w:cs="Arial"/>
          <w:color w:val="000000" w:themeColor="text1"/>
          <w:sz w:val="22"/>
          <w:szCs w:val="22"/>
          <w:shd w:val="clear" w:color="auto" w:fill="FFFFFF"/>
        </w:rPr>
        <w:t>to describe enormously the analysis of various cause-and-effect components and their interrelationships</w:t>
      </w:r>
      <w:r w:rsidR="00DD784E" w:rsidRPr="009A4377">
        <w:rPr>
          <w:rFonts w:ascii="Arial" w:hAnsi="Arial" w:cs="Arial"/>
          <w:color w:val="000000" w:themeColor="text1"/>
          <w:sz w:val="22"/>
          <w:szCs w:val="22"/>
          <w:shd w:val="clear" w:color="auto" w:fill="FFFFFF"/>
        </w:rPr>
        <w:t xml:space="preserve"> (Coccia,</w:t>
      </w:r>
      <w:r w:rsidR="00F276C9">
        <w:rPr>
          <w:rFonts w:ascii="Arial" w:hAnsi="Arial" w:cs="Arial"/>
          <w:color w:val="000000" w:themeColor="text1"/>
          <w:sz w:val="22"/>
          <w:szCs w:val="22"/>
          <w:shd w:val="clear" w:color="auto" w:fill="FFFFFF"/>
        </w:rPr>
        <w:t xml:space="preserve"> </w:t>
      </w:r>
      <w:r w:rsidR="00DD784E" w:rsidRPr="009A4377">
        <w:rPr>
          <w:rFonts w:ascii="Arial" w:hAnsi="Arial" w:cs="Arial"/>
          <w:color w:val="000000" w:themeColor="text1"/>
          <w:sz w:val="22"/>
          <w:szCs w:val="22"/>
          <w:shd w:val="clear" w:color="auto" w:fill="FFFFFF"/>
        </w:rPr>
        <w:t>2017)</w:t>
      </w:r>
      <w:r w:rsidR="00271EDE">
        <w:rPr>
          <w:rFonts w:ascii="Arial" w:hAnsi="Arial" w:cs="Arial"/>
          <w:color w:val="000000" w:themeColor="text1"/>
          <w:sz w:val="22"/>
          <w:szCs w:val="22"/>
          <w:shd w:val="clear" w:color="auto" w:fill="FFFFFF"/>
        </w:rPr>
        <w:t>.</w:t>
      </w:r>
    </w:p>
    <w:p w14:paraId="78BB1992" w14:textId="031BBAB8" w:rsidR="00DA560F" w:rsidRPr="00DA560F" w:rsidRDefault="00DA560F" w:rsidP="00DA560F">
      <w:pPr>
        <w:pStyle w:val="paragraph"/>
        <w:spacing w:line="360" w:lineRule="auto"/>
        <w:jc w:val="both"/>
        <w:rPr>
          <w:rFonts w:ascii="Arial" w:hAnsi="Arial" w:cs="Arial"/>
          <w:color w:val="000000" w:themeColor="text1"/>
          <w:sz w:val="22"/>
          <w:szCs w:val="22"/>
          <w:shd w:val="clear" w:color="auto" w:fill="FFFFFF"/>
        </w:rPr>
      </w:pPr>
      <w:r w:rsidRPr="00DA560F">
        <w:rPr>
          <w:rFonts w:ascii="Arial" w:hAnsi="Arial" w:cs="Arial"/>
          <w:color w:val="000000" w:themeColor="text1"/>
          <w:sz w:val="22"/>
          <w:szCs w:val="22"/>
          <w:shd w:val="clear" w:color="auto" w:fill="FFFFFF"/>
        </w:rPr>
        <w:t>Case study:</w:t>
      </w:r>
    </w:p>
    <w:p w14:paraId="1915A172" w14:textId="1C1A6422" w:rsidR="00DA560F" w:rsidRDefault="00DA560F" w:rsidP="00DA560F">
      <w:pPr>
        <w:spacing w:after="360" w:line="360" w:lineRule="auto"/>
        <w:jc w:val="both"/>
        <w:rPr>
          <w:rFonts w:ascii="Arial" w:hAnsi="Arial" w:cs="Arial"/>
          <w:color w:val="000000" w:themeColor="text1"/>
          <w:sz w:val="22"/>
          <w:szCs w:val="22"/>
        </w:rPr>
      </w:pPr>
      <w:r w:rsidRPr="00DA560F">
        <w:rPr>
          <w:rFonts w:ascii="Arial" w:hAnsi="Arial" w:cs="Arial"/>
          <w:color w:val="000000" w:themeColor="text1"/>
          <w:sz w:val="22"/>
          <w:szCs w:val="22"/>
        </w:rPr>
        <w:t xml:space="preserve">Tom is a victim of negligent work stress-related depression. He </w:t>
      </w:r>
      <w:r>
        <w:rPr>
          <w:rFonts w:ascii="Arial" w:hAnsi="Arial" w:cs="Arial"/>
          <w:color w:val="000000" w:themeColor="text1"/>
          <w:sz w:val="22"/>
          <w:szCs w:val="22"/>
        </w:rPr>
        <w:t>raised a</w:t>
      </w:r>
      <w:r w:rsidRPr="00DA560F">
        <w:rPr>
          <w:rFonts w:ascii="Arial" w:hAnsi="Arial" w:cs="Arial"/>
          <w:color w:val="000000" w:themeColor="text1"/>
          <w:sz w:val="22"/>
          <w:szCs w:val="22"/>
        </w:rPr>
        <w:t xml:space="preserve"> claim against his employer for </w:t>
      </w:r>
      <w:r>
        <w:rPr>
          <w:rFonts w:ascii="Arial" w:hAnsi="Arial" w:cs="Arial"/>
          <w:color w:val="000000" w:themeColor="text1"/>
          <w:sz w:val="22"/>
          <w:szCs w:val="22"/>
        </w:rPr>
        <w:t xml:space="preserve">the </w:t>
      </w:r>
      <w:r w:rsidRPr="00DA560F">
        <w:rPr>
          <w:rFonts w:ascii="Arial" w:hAnsi="Arial" w:cs="Arial"/>
          <w:color w:val="000000" w:themeColor="text1"/>
          <w:sz w:val="22"/>
          <w:szCs w:val="22"/>
        </w:rPr>
        <w:t>psychiatric damage</w:t>
      </w:r>
      <w:r>
        <w:rPr>
          <w:rFonts w:ascii="Arial" w:hAnsi="Arial" w:cs="Arial"/>
          <w:color w:val="000000" w:themeColor="text1"/>
          <w:sz w:val="22"/>
          <w:szCs w:val="22"/>
        </w:rPr>
        <w:t xml:space="preserve"> he has been </w:t>
      </w:r>
      <w:r w:rsidRPr="00DA560F">
        <w:rPr>
          <w:rFonts w:ascii="Arial" w:hAnsi="Arial" w:cs="Arial"/>
          <w:color w:val="000000" w:themeColor="text1"/>
          <w:sz w:val="22"/>
          <w:szCs w:val="22"/>
        </w:rPr>
        <w:t>caused by his employers' negligence. The</w:t>
      </w:r>
      <w:r>
        <w:rPr>
          <w:rFonts w:ascii="Arial" w:hAnsi="Arial" w:cs="Arial"/>
          <w:color w:val="000000" w:themeColor="text1"/>
          <w:sz w:val="22"/>
          <w:szCs w:val="22"/>
        </w:rPr>
        <w:t xml:space="preserve"> employer has been </w:t>
      </w:r>
      <w:r w:rsidRPr="00DA560F">
        <w:rPr>
          <w:rFonts w:ascii="Arial" w:hAnsi="Arial" w:cs="Arial"/>
          <w:color w:val="000000" w:themeColor="text1"/>
          <w:sz w:val="22"/>
          <w:szCs w:val="22"/>
        </w:rPr>
        <w:t xml:space="preserve">assigning him an unrealistic workload and degree of duties over </w:t>
      </w:r>
      <w:r w:rsidR="00652AFA">
        <w:rPr>
          <w:rFonts w:ascii="Arial" w:hAnsi="Arial" w:cs="Arial"/>
          <w:color w:val="000000" w:themeColor="text1"/>
          <w:sz w:val="22"/>
          <w:szCs w:val="22"/>
        </w:rPr>
        <w:t xml:space="preserve">many </w:t>
      </w:r>
      <w:r>
        <w:rPr>
          <w:rFonts w:ascii="Arial" w:hAnsi="Arial" w:cs="Arial"/>
          <w:color w:val="000000" w:themeColor="text1"/>
          <w:sz w:val="22"/>
          <w:szCs w:val="22"/>
        </w:rPr>
        <w:t>years</w:t>
      </w:r>
      <w:r w:rsidRPr="00DA560F">
        <w:rPr>
          <w:rFonts w:ascii="Arial" w:hAnsi="Arial" w:cs="Arial"/>
          <w:color w:val="000000" w:themeColor="text1"/>
          <w:sz w:val="22"/>
          <w:szCs w:val="22"/>
        </w:rPr>
        <w:t xml:space="preserve">, while withdrawing the resources and aid he required to execute his job </w:t>
      </w:r>
      <w:r w:rsidR="00652AFA">
        <w:rPr>
          <w:rFonts w:ascii="Arial" w:hAnsi="Arial" w:cs="Arial"/>
          <w:color w:val="000000" w:themeColor="text1"/>
          <w:sz w:val="22"/>
          <w:szCs w:val="22"/>
        </w:rPr>
        <w:t>well</w:t>
      </w:r>
      <w:r w:rsidRPr="00DA560F">
        <w:rPr>
          <w:rFonts w:ascii="Arial" w:hAnsi="Arial" w:cs="Arial"/>
          <w:color w:val="000000" w:themeColor="text1"/>
          <w:sz w:val="22"/>
          <w:szCs w:val="22"/>
        </w:rPr>
        <w:t>. He was working long shifts, including weekend and late on-call shifts and was unable to use his</w:t>
      </w:r>
      <w:r>
        <w:rPr>
          <w:rFonts w:ascii="Arial" w:hAnsi="Arial" w:cs="Arial"/>
          <w:color w:val="000000" w:themeColor="text1"/>
          <w:sz w:val="22"/>
          <w:szCs w:val="22"/>
        </w:rPr>
        <w:t xml:space="preserve"> </w:t>
      </w:r>
      <w:r w:rsidRPr="00DA560F">
        <w:rPr>
          <w:rFonts w:ascii="Arial" w:hAnsi="Arial" w:cs="Arial"/>
          <w:color w:val="000000" w:themeColor="text1"/>
          <w:sz w:val="22"/>
          <w:szCs w:val="22"/>
        </w:rPr>
        <w:t>holiday days. After 10 years of trial court, the outcome of the case is £300</w:t>
      </w:r>
      <w:r>
        <w:rPr>
          <w:rFonts w:ascii="Arial" w:hAnsi="Arial" w:cs="Arial"/>
          <w:color w:val="000000" w:themeColor="text1"/>
          <w:sz w:val="22"/>
          <w:szCs w:val="22"/>
        </w:rPr>
        <w:t xml:space="preserve"> </w:t>
      </w:r>
      <w:r w:rsidRPr="00DA560F">
        <w:rPr>
          <w:rFonts w:ascii="Arial" w:hAnsi="Arial" w:cs="Arial"/>
          <w:color w:val="000000" w:themeColor="text1"/>
          <w:sz w:val="22"/>
          <w:szCs w:val="22"/>
        </w:rPr>
        <w:t>000 compensation paid to Tom</w:t>
      </w:r>
      <w:r>
        <w:rPr>
          <w:rFonts w:ascii="Arial" w:hAnsi="Arial" w:cs="Arial"/>
          <w:color w:val="000000" w:themeColor="text1"/>
          <w:sz w:val="22"/>
          <w:szCs w:val="22"/>
        </w:rPr>
        <w:t xml:space="preserve"> (B</w:t>
      </w:r>
      <w:r w:rsidRPr="00DA560F">
        <w:rPr>
          <w:rFonts w:ascii="Arial" w:hAnsi="Arial" w:cs="Arial"/>
          <w:color w:val="000000" w:themeColor="text1"/>
          <w:sz w:val="22"/>
          <w:szCs w:val="22"/>
        </w:rPr>
        <w:t>rachers</w:t>
      </w:r>
      <w:bookmarkStart w:id="5" w:name="_Toc88321522"/>
      <w:r>
        <w:rPr>
          <w:rFonts w:ascii="Arial" w:hAnsi="Arial" w:cs="Arial"/>
          <w:color w:val="000000" w:themeColor="text1"/>
          <w:sz w:val="22"/>
          <w:szCs w:val="22"/>
        </w:rPr>
        <w:t xml:space="preserve">, 2021). </w:t>
      </w:r>
    </w:p>
    <w:p w14:paraId="67F5E372" w14:textId="07BDD80A" w:rsidR="00271EDE" w:rsidRPr="00DA560F" w:rsidRDefault="009468DA" w:rsidP="00DA560F">
      <w:pPr>
        <w:spacing w:after="360" w:line="360" w:lineRule="auto"/>
        <w:jc w:val="both"/>
        <w:rPr>
          <w:rFonts w:ascii="Arial" w:hAnsi="Arial" w:cs="Arial"/>
          <w:color w:val="000000" w:themeColor="text1"/>
          <w:sz w:val="22"/>
          <w:szCs w:val="22"/>
        </w:rPr>
      </w:pPr>
      <w:r w:rsidRPr="009A4377">
        <w:rPr>
          <w:rFonts w:ascii="Arial" w:hAnsi="Arial" w:cs="Arial"/>
          <w:sz w:val="28"/>
          <w:szCs w:val="28"/>
        </w:rPr>
        <w:t>Pestel Analysis:</w:t>
      </w:r>
      <w:bookmarkEnd w:id="5"/>
    </w:p>
    <w:p w14:paraId="35EFF569" w14:textId="51A69423" w:rsidR="00DA560F" w:rsidRDefault="00DA560F" w:rsidP="00DA560F"/>
    <w:p w14:paraId="7E8DD821" w14:textId="77777777" w:rsidR="00DA560F" w:rsidRPr="00DA560F" w:rsidRDefault="00DA560F" w:rsidP="00DA560F"/>
    <w:p w14:paraId="6E0DEED6" w14:textId="10FD363B" w:rsidR="00C06F87" w:rsidRDefault="00DA560F" w:rsidP="00DA560F">
      <w:r>
        <w:rPr>
          <w:noProof/>
        </w:rPr>
        <w:drawing>
          <wp:inline distT="0" distB="0" distL="0" distR="0" wp14:anchorId="5D16204B" wp14:editId="5B58CE54">
            <wp:extent cx="5483367" cy="2828092"/>
            <wp:effectExtent l="0" t="0" r="3175" b="4445"/>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506855" cy="2840206"/>
                    </a:xfrm>
                    <a:prstGeom prst="rect">
                      <a:avLst/>
                    </a:prstGeom>
                  </pic:spPr>
                </pic:pic>
              </a:graphicData>
            </a:graphic>
          </wp:inline>
        </w:drawing>
      </w:r>
    </w:p>
    <w:p w14:paraId="4D2BC509" w14:textId="31C5835C" w:rsidR="00C06F87" w:rsidRDefault="00C06F87" w:rsidP="00271EDE">
      <w:pPr>
        <w:jc w:val="center"/>
      </w:pPr>
    </w:p>
    <w:p w14:paraId="4245FCBA" w14:textId="0ADBB5AC" w:rsidR="00C06F87" w:rsidRDefault="00C06F87" w:rsidP="00C06F87"/>
    <w:p w14:paraId="3C511F56" w14:textId="64094251" w:rsidR="00C06F87" w:rsidRDefault="00C06F87" w:rsidP="00C06F87"/>
    <w:p w14:paraId="6DB9D66B" w14:textId="77777777" w:rsidR="00C06F87" w:rsidRPr="00C06F87" w:rsidRDefault="00C06F87" w:rsidP="00C06F87"/>
    <w:p w14:paraId="6FE708FD" w14:textId="66D47CE8" w:rsidR="00DA560F" w:rsidRDefault="00FF4A40" w:rsidP="00DA560F">
      <w:pPr>
        <w:pStyle w:val="NoSpacing"/>
        <w:spacing w:line="360" w:lineRule="auto"/>
        <w:jc w:val="both"/>
        <w:rPr>
          <w:rFonts w:ascii="Arial" w:hAnsi="Arial" w:cs="Arial"/>
          <w:sz w:val="22"/>
          <w:szCs w:val="22"/>
        </w:rPr>
      </w:pPr>
      <w:r w:rsidRPr="009A4377">
        <w:rPr>
          <w:rFonts w:ascii="Arial" w:hAnsi="Arial" w:cs="Arial"/>
          <w:sz w:val="22"/>
          <w:szCs w:val="22"/>
        </w:rPr>
        <w:t>PESTEL (Political, Economic, Socio</w:t>
      </w:r>
      <w:r w:rsidR="00F276C9">
        <w:rPr>
          <w:rFonts w:ascii="Arial" w:hAnsi="Arial" w:cs="Arial"/>
          <w:sz w:val="22"/>
          <w:szCs w:val="22"/>
        </w:rPr>
        <w:t>-</w:t>
      </w:r>
      <w:r w:rsidRPr="009A4377">
        <w:rPr>
          <w:rFonts w:ascii="Arial" w:hAnsi="Arial" w:cs="Arial"/>
          <w:sz w:val="22"/>
          <w:szCs w:val="22"/>
        </w:rPr>
        <w:t xml:space="preserve">cultural, Technological, Environmental, and Legal) analysis is a framework or method used by companies to evaluate and analyse macro external marketing environment elements that can have effect on them. PESTEL analysis has </w:t>
      </w:r>
      <w:r w:rsidRPr="009A4377">
        <w:rPr>
          <w:rFonts w:ascii="Arial" w:hAnsi="Arial" w:cs="Arial"/>
          <w:sz w:val="22"/>
          <w:szCs w:val="22"/>
        </w:rPr>
        <w:lastRenderedPageBreak/>
        <w:t xml:space="preserve">two purposes, one is to </w:t>
      </w:r>
      <w:r w:rsidR="00427DF2" w:rsidRPr="009A4377">
        <w:rPr>
          <w:rFonts w:ascii="Arial" w:hAnsi="Arial" w:cs="Arial"/>
          <w:sz w:val="22"/>
          <w:szCs w:val="22"/>
        </w:rPr>
        <w:t>provide</w:t>
      </w:r>
      <w:r w:rsidRPr="009A4377">
        <w:rPr>
          <w:rFonts w:ascii="Arial" w:hAnsi="Arial" w:cs="Arial"/>
          <w:sz w:val="22"/>
          <w:szCs w:val="22"/>
        </w:rPr>
        <w:t xml:space="preserve"> </w:t>
      </w:r>
      <w:r w:rsidR="00652AFA">
        <w:rPr>
          <w:rFonts w:ascii="Arial" w:hAnsi="Arial" w:cs="Arial"/>
          <w:sz w:val="22"/>
          <w:szCs w:val="22"/>
        </w:rPr>
        <w:t>popular</w:t>
      </w:r>
      <w:r w:rsidRPr="009A4377">
        <w:rPr>
          <w:rFonts w:ascii="Arial" w:hAnsi="Arial" w:cs="Arial"/>
          <w:sz w:val="22"/>
          <w:szCs w:val="22"/>
        </w:rPr>
        <w:t xml:space="preserve"> idea about micro environmental conditions and </w:t>
      </w:r>
      <w:r w:rsidR="00652AFA">
        <w:rPr>
          <w:rFonts w:ascii="Arial" w:hAnsi="Arial" w:cs="Arial"/>
          <w:sz w:val="22"/>
          <w:szCs w:val="22"/>
        </w:rPr>
        <w:t xml:space="preserve">position </w:t>
      </w:r>
      <w:r w:rsidRPr="009A4377">
        <w:rPr>
          <w:rFonts w:ascii="Arial" w:hAnsi="Arial" w:cs="Arial"/>
          <w:sz w:val="22"/>
          <w:szCs w:val="22"/>
        </w:rPr>
        <w:t>of company</w:t>
      </w:r>
      <w:r w:rsidR="00D46D2C" w:rsidRPr="009A4377">
        <w:rPr>
          <w:rFonts w:ascii="Arial" w:hAnsi="Arial" w:cs="Arial"/>
          <w:sz w:val="22"/>
          <w:szCs w:val="22"/>
        </w:rPr>
        <w:t>.</w:t>
      </w:r>
      <w:r w:rsidRPr="009A4377">
        <w:rPr>
          <w:rFonts w:ascii="Arial" w:hAnsi="Arial" w:cs="Arial"/>
          <w:sz w:val="22"/>
          <w:szCs w:val="22"/>
        </w:rPr>
        <w:t xml:space="preserve"> The second fundamental duty is to give data and information that will help the </w:t>
      </w:r>
      <w:r w:rsidR="00B15005" w:rsidRPr="009A4377">
        <w:rPr>
          <w:rFonts w:ascii="Arial" w:hAnsi="Arial" w:cs="Arial"/>
          <w:sz w:val="22"/>
          <w:szCs w:val="22"/>
        </w:rPr>
        <w:t>organisation</w:t>
      </w:r>
      <w:r w:rsidR="00F276C9">
        <w:rPr>
          <w:rFonts w:ascii="Arial" w:hAnsi="Arial" w:cs="Arial"/>
          <w:sz w:val="22"/>
          <w:szCs w:val="22"/>
        </w:rPr>
        <w:t>.</w:t>
      </w:r>
      <w:r w:rsidR="00B15005" w:rsidRPr="009A4377">
        <w:rPr>
          <w:rFonts w:ascii="Arial" w:hAnsi="Arial" w:cs="Arial"/>
          <w:sz w:val="22"/>
          <w:szCs w:val="22"/>
        </w:rPr>
        <w:t xml:space="preserve"> </w:t>
      </w:r>
      <w:r w:rsidR="00F276C9">
        <w:rPr>
          <w:rFonts w:ascii="Arial" w:hAnsi="Arial" w:cs="Arial"/>
          <w:sz w:val="22"/>
          <w:szCs w:val="22"/>
        </w:rPr>
        <w:t>A</w:t>
      </w:r>
      <w:r w:rsidR="00B15005" w:rsidRPr="009A4377">
        <w:rPr>
          <w:rFonts w:ascii="Arial" w:hAnsi="Arial" w:cs="Arial"/>
          <w:sz w:val="22"/>
          <w:szCs w:val="22"/>
        </w:rPr>
        <w:t>lthough</w:t>
      </w:r>
      <w:r w:rsidR="00550F9F" w:rsidRPr="009A4377">
        <w:rPr>
          <w:rFonts w:ascii="Arial" w:hAnsi="Arial" w:cs="Arial"/>
          <w:sz w:val="22"/>
          <w:szCs w:val="22"/>
        </w:rPr>
        <w:t xml:space="preserve"> PESTEL analysis </w:t>
      </w:r>
      <w:r w:rsidR="00B15005" w:rsidRPr="009A4377">
        <w:rPr>
          <w:rFonts w:ascii="Arial" w:hAnsi="Arial" w:cs="Arial"/>
          <w:sz w:val="22"/>
          <w:szCs w:val="22"/>
        </w:rPr>
        <w:t>does not give the tool to point how to address the issues</w:t>
      </w:r>
      <w:r w:rsidR="00F276C9">
        <w:rPr>
          <w:rFonts w:ascii="Arial" w:hAnsi="Arial" w:cs="Arial"/>
          <w:sz w:val="22"/>
          <w:szCs w:val="22"/>
        </w:rPr>
        <w:t>,</w:t>
      </w:r>
      <w:r w:rsidR="00B15005" w:rsidRPr="009A4377">
        <w:rPr>
          <w:rFonts w:ascii="Arial" w:hAnsi="Arial" w:cs="Arial"/>
          <w:sz w:val="22"/>
          <w:szCs w:val="22"/>
        </w:rPr>
        <w:t xml:space="preserve"> it </w:t>
      </w:r>
      <w:r w:rsidR="00C579B7" w:rsidRPr="009A4377">
        <w:rPr>
          <w:rFonts w:ascii="Arial" w:hAnsi="Arial" w:cs="Arial"/>
          <w:sz w:val="22"/>
          <w:szCs w:val="22"/>
        </w:rPr>
        <w:t>can help</w:t>
      </w:r>
      <w:r w:rsidR="00B15005" w:rsidRPr="009A4377">
        <w:rPr>
          <w:rFonts w:ascii="Arial" w:hAnsi="Arial" w:cs="Arial"/>
          <w:sz w:val="22"/>
          <w:szCs w:val="22"/>
        </w:rPr>
        <w:t xml:space="preserve"> </w:t>
      </w:r>
      <w:r w:rsidR="00D46D2C" w:rsidRPr="009A4377">
        <w:rPr>
          <w:rFonts w:ascii="Arial" w:hAnsi="Arial" w:cs="Arial"/>
          <w:sz w:val="22"/>
          <w:szCs w:val="22"/>
        </w:rPr>
        <w:t>organisation</w:t>
      </w:r>
      <w:r w:rsidR="00F276C9">
        <w:rPr>
          <w:rFonts w:ascii="Arial" w:hAnsi="Arial" w:cs="Arial"/>
          <w:sz w:val="22"/>
          <w:szCs w:val="22"/>
        </w:rPr>
        <w:t>s</w:t>
      </w:r>
      <w:r w:rsidR="00D46D2C" w:rsidRPr="009A4377">
        <w:rPr>
          <w:rFonts w:ascii="Arial" w:hAnsi="Arial" w:cs="Arial"/>
          <w:sz w:val="22"/>
          <w:szCs w:val="22"/>
        </w:rPr>
        <w:t xml:space="preserve"> </w:t>
      </w:r>
      <w:r w:rsidR="00B15005" w:rsidRPr="009A4377">
        <w:rPr>
          <w:rFonts w:ascii="Arial" w:hAnsi="Arial" w:cs="Arial"/>
          <w:sz w:val="22"/>
          <w:szCs w:val="22"/>
        </w:rPr>
        <w:t xml:space="preserve">to anticipate future </w:t>
      </w:r>
      <w:r w:rsidR="00D46D2C" w:rsidRPr="009A4377">
        <w:rPr>
          <w:rFonts w:ascii="Arial" w:hAnsi="Arial" w:cs="Arial"/>
          <w:sz w:val="22"/>
          <w:szCs w:val="22"/>
        </w:rPr>
        <w:t>projects</w:t>
      </w:r>
      <w:r w:rsidR="00CF0CDC" w:rsidRPr="009A4377">
        <w:rPr>
          <w:rFonts w:ascii="Arial" w:hAnsi="Arial" w:cs="Arial"/>
          <w:color w:val="222222"/>
          <w:sz w:val="22"/>
          <w:szCs w:val="22"/>
          <w:shd w:val="clear" w:color="auto" w:fill="FFFFFF"/>
        </w:rPr>
        <w:t xml:space="preserve"> (Oliver-Williams, 2006</w:t>
      </w:r>
      <w:r w:rsidR="00DA560F" w:rsidRPr="009A4377">
        <w:rPr>
          <w:rFonts w:ascii="Arial" w:hAnsi="Arial" w:cs="Arial"/>
          <w:color w:val="222222"/>
          <w:sz w:val="22"/>
          <w:szCs w:val="22"/>
          <w:shd w:val="clear" w:color="auto" w:fill="FFFFFF"/>
        </w:rPr>
        <w:t>).</w:t>
      </w:r>
      <w:r w:rsidR="00DA560F" w:rsidRPr="009A4377">
        <w:rPr>
          <w:rFonts w:ascii="Arial" w:hAnsi="Arial" w:cs="Arial"/>
          <w:sz w:val="22"/>
          <w:szCs w:val="22"/>
        </w:rPr>
        <w:t xml:space="preserve"> In</w:t>
      </w:r>
      <w:r w:rsidR="00143BD8" w:rsidRPr="009A4377">
        <w:rPr>
          <w:rFonts w:ascii="Arial" w:hAnsi="Arial" w:cs="Arial"/>
          <w:sz w:val="22"/>
          <w:szCs w:val="22"/>
        </w:rPr>
        <w:t xml:space="preserve"> order </w:t>
      </w:r>
      <w:r w:rsidR="00EB2D9F" w:rsidRPr="009A4377">
        <w:rPr>
          <w:rFonts w:ascii="Arial" w:hAnsi="Arial" w:cs="Arial"/>
          <w:sz w:val="22"/>
          <w:szCs w:val="22"/>
        </w:rPr>
        <w:t xml:space="preserve">to apply the change in organisation </w:t>
      </w:r>
      <w:r w:rsidR="00592658" w:rsidRPr="009A4377">
        <w:rPr>
          <w:rFonts w:ascii="Arial" w:hAnsi="Arial" w:cs="Arial"/>
          <w:sz w:val="22"/>
          <w:szCs w:val="22"/>
        </w:rPr>
        <w:t xml:space="preserve">and </w:t>
      </w:r>
      <w:r w:rsidR="00EB2D9F" w:rsidRPr="009A4377">
        <w:rPr>
          <w:rFonts w:ascii="Arial" w:hAnsi="Arial" w:cs="Arial"/>
          <w:sz w:val="22"/>
          <w:szCs w:val="22"/>
        </w:rPr>
        <w:t xml:space="preserve">to reduce stress at work </w:t>
      </w:r>
      <w:r w:rsidR="00592658" w:rsidRPr="009A4377">
        <w:rPr>
          <w:rFonts w:ascii="Arial" w:hAnsi="Arial" w:cs="Arial"/>
          <w:sz w:val="22"/>
          <w:szCs w:val="22"/>
        </w:rPr>
        <w:t xml:space="preserve">we used PESTEL </w:t>
      </w:r>
      <w:r w:rsidR="00C579B7" w:rsidRPr="009A4377">
        <w:rPr>
          <w:rFonts w:ascii="Arial" w:hAnsi="Arial" w:cs="Arial"/>
          <w:sz w:val="22"/>
          <w:szCs w:val="22"/>
        </w:rPr>
        <w:t>analysis. Political</w:t>
      </w:r>
      <w:r w:rsidR="0004060D" w:rsidRPr="009A4377">
        <w:rPr>
          <w:rFonts w:ascii="Arial" w:hAnsi="Arial" w:cs="Arial"/>
          <w:sz w:val="22"/>
          <w:szCs w:val="22"/>
        </w:rPr>
        <w:t xml:space="preserve"> factors can be government policies, unemployment</w:t>
      </w:r>
      <w:r w:rsidR="00F276C9">
        <w:rPr>
          <w:rFonts w:ascii="Arial" w:hAnsi="Arial" w:cs="Arial"/>
          <w:sz w:val="22"/>
          <w:szCs w:val="22"/>
        </w:rPr>
        <w:t>,</w:t>
      </w:r>
      <w:r w:rsidR="0004060D" w:rsidRPr="009A4377">
        <w:rPr>
          <w:rFonts w:ascii="Arial" w:hAnsi="Arial" w:cs="Arial"/>
          <w:sz w:val="22"/>
          <w:szCs w:val="22"/>
        </w:rPr>
        <w:t xml:space="preserve"> discrimination</w:t>
      </w:r>
      <w:r w:rsidR="00F276C9">
        <w:rPr>
          <w:rFonts w:ascii="Arial" w:hAnsi="Arial" w:cs="Arial"/>
          <w:sz w:val="22"/>
          <w:szCs w:val="22"/>
        </w:rPr>
        <w:t>,</w:t>
      </w:r>
      <w:r w:rsidR="0004060D" w:rsidRPr="009A4377">
        <w:rPr>
          <w:rFonts w:ascii="Arial" w:hAnsi="Arial" w:cs="Arial"/>
          <w:sz w:val="22"/>
          <w:szCs w:val="22"/>
        </w:rPr>
        <w:t xml:space="preserve"> foreign policies and </w:t>
      </w:r>
      <w:r w:rsidR="00F276C9" w:rsidRPr="009A4377">
        <w:rPr>
          <w:rFonts w:ascii="Arial" w:hAnsi="Arial" w:cs="Arial"/>
          <w:sz w:val="22"/>
          <w:szCs w:val="22"/>
        </w:rPr>
        <w:t>em</w:t>
      </w:r>
      <w:r w:rsidR="00F276C9">
        <w:rPr>
          <w:rFonts w:ascii="Arial" w:hAnsi="Arial" w:cs="Arial"/>
          <w:sz w:val="22"/>
          <w:szCs w:val="22"/>
        </w:rPr>
        <w:t>i</w:t>
      </w:r>
      <w:r w:rsidR="00F276C9" w:rsidRPr="009A4377">
        <w:rPr>
          <w:rFonts w:ascii="Arial" w:hAnsi="Arial" w:cs="Arial"/>
          <w:sz w:val="22"/>
          <w:szCs w:val="22"/>
        </w:rPr>
        <w:t>gration</w:t>
      </w:r>
      <w:r w:rsidR="0004060D" w:rsidRPr="009A4377">
        <w:rPr>
          <w:rFonts w:ascii="Arial" w:hAnsi="Arial" w:cs="Arial"/>
          <w:sz w:val="22"/>
          <w:szCs w:val="22"/>
        </w:rPr>
        <w:t xml:space="preserve">. Economic factors are instability in the </w:t>
      </w:r>
      <w:r w:rsidR="00C579B7" w:rsidRPr="009A4377">
        <w:rPr>
          <w:rFonts w:ascii="Arial" w:hAnsi="Arial" w:cs="Arial"/>
          <w:sz w:val="22"/>
          <w:szCs w:val="22"/>
        </w:rPr>
        <w:t>workplace</w:t>
      </w:r>
      <w:r w:rsidR="0004060D" w:rsidRPr="009A4377">
        <w:rPr>
          <w:rFonts w:ascii="Arial" w:hAnsi="Arial" w:cs="Arial"/>
          <w:sz w:val="22"/>
          <w:szCs w:val="22"/>
        </w:rPr>
        <w:t xml:space="preserve">, increasing debt level, inflation and recession. Social </w:t>
      </w:r>
      <w:r w:rsidR="00C579B7" w:rsidRPr="009A4377">
        <w:rPr>
          <w:rFonts w:ascii="Arial" w:hAnsi="Arial" w:cs="Arial"/>
          <w:sz w:val="22"/>
          <w:szCs w:val="22"/>
        </w:rPr>
        <w:t>factors are</w:t>
      </w:r>
      <w:r w:rsidR="0004060D" w:rsidRPr="009A4377">
        <w:rPr>
          <w:rFonts w:ascii="Arial" w:hAnsi="Arial" w:cs="Arial"/>
          <w:sz w:val="22"/>
          <w:szCs w:val="22"/>
        </w:rPr>
        <w:t xml:space="preserve"> racial </w:t>
      </w:r>
      <w:r w:rsidR="00C579B7" w:rsidRPr="009A4377">
        <w:rPr>
          <w:rFonts w:ascii="Arial" w:hAnsi="Arial" w:cs="Arial"/>
          <w:sz w:val="22"/>
          <w:szCs w:val="22"/>
        </w:rPr>
        <w:t xml:space="preserve">and ethnic hate, mental health and high educational cost. </w:t>
      </w:r>
      <w:r w:rsidR="009A4377" w:rsidRPr="009A4377">
        <w:rPr>
          <w:rFonts w:ascii="Arial" w:hAnsi="Arial" w:cs="Arial"/>
          <w:sz w:val="22"/>
          <w:szCs w:val="22"/>
        </w:rPr>
        <w:t>Technical factors</w:t>
      </w:r>
      <w:r w:rsidR="00F276C9">
        <w:rPr>
          <w:rFonts w:ascii="Arial" w:hAnsi="Arial" w:cs="Arial"/>
          <w:sz w:val="22"/>
          <w:szCs w:val="22"/>
        </w:rPr>
        <w:t xml:space="preserve"> include</w:t>
      </w:r>
      <w:r w:rsidR="00C579B7" w:rsidRPr="009A4377">
        <w:rPr>
          <w:rFonts w:ascii="Arial" w:hAnsi="Arial" w:cs="Arial"/>
          <w:sz w:val="22"/>
          <w:szCs w:val="22"/>
        </w:rPr>
        <w:t xml:space="preserve"> Internet connection, energy-power, transport and manufacturing. Environment</w:t>
      </w:r>
      <w:r w:rsidR="00F276C9">
        <w:rPr>
          <w:rFonts w:ascii="Arial" w:hAnsi="Arial" w:cs="Arial"/>
          <w:sz w:val="22"/>
          <w:szCs w:val="22"/>
        </w:rPr>
        <w:t xml:space="preserve"> factors are</w:t>
      </w:r>
      <w:r w:rsidR="00C579B7" w:rsidRPr="009A4377">
        <w:rPr>
          <w:rFonts w:ascii="Arial" w:hAnsi="Arial" w:cs="Arial"/>
          <w:sz w:val="22"/>
          <w:szCs w:val="22"/>
        </w:rPr>
        <w:t xml:space="preserve"> </w:t>
      </w:r>
      <w:r w:rsidR="00F276C9">
        <w:rPr>
          <w:rFonts w:ascii="Arial" w:hAnsi="Arial" w:cs="Arial"/>
          <w:sz w:val="22"/>
          <w:szCs w:val="22"/>
        </w:rPr>
        <w:t>c</w:t>
      </w:r>
      <w:r w:rsidR="00CF0CDC" w:rsidRPr="009A4377">
        <w:rPr>
          <w:rFonts w:ascii="Arial" w:hAnsi="Arial" w:cs="Arial"/>
          <w:sz w:val="22"/>
          <w:szCs w:val="22"/>
        </w:rPr>
        <w:t xml:space="preserve">arbon emission, </w:t>
      </w:r>
      <w:r w:rsidR="00D22A43" w:rsidRPr="009A4377">
        <w:rPr>
          <w:rFonts w:ascii="Arial" w:hAnsi="Arial" w:cs="Arial"/>
          <w:sz w:val="22"/>
          <w:szCs w:val="22"/>
        </w:rPr>
        <w:t>flooding, food</w:t>
      </w:r>
      <w:r w:rsidR="00C579B7" w:rsidRPr="009A4377">
        <w:rPr>
          <w:rFonts w:ascii="Arial" w:hAnsi="Arial" w:cs="Arial"/>
          <w:sz w:val="22"/>
          <w:szCs w:val="22"/>
        </w:rPr>
        <w:t xml:space="preserve"> waste and climate </w:t>
      </w:r>
      <w:r w:rsidR="00D22A43" w:rsidRPr="009A4377">
        <w:rPr>
          <w:rFonts w:ascii="Arial" w:hAnsi="Arial" w:cs="Arial"/>
          <w:sz w:val="22"/>
          <w:szCs w:val="22"/>
        </w:rPr>
        <w:t>change. Legal</w:t>
      </w:r>
      <w:r w:rsidR="00C579B7" w:rsidRPr="009A4377">
        <w:rPr>
          <w:rFonts w:ascii="Arial" w:hAnsi="Arial" w:cs="Arial"/>
          <w:sz w:val="22"/>
          <w:szCs w:val="22"/>
        </w:rPr>
        <w:t xml:space="preserve"> </w:t>
      </w:r>
      <w:r w:rsidR="009A4377" w:rsidRPr="009A4377">
        <w:rPr>
          <w:rFonts w:ascii="Arial" w:hAnsi="Arial" w:cs="Arial"/>
          <w:sz w:val="22"/>
          <w:szCs w:val="22"/>
        </w:rPr>
        <w:t>factors</w:t>
      </w:r>
      <w:r w:rsidR="00F276C9">
        <w:rPr>
          <w:rFonts w:ascii="Arial" w:hAnsi="Arial" w:cs="Arial"/>
          <w:sz w:val="22"/>
          <w:szCs w:val="22"/>
        </w:rPr>
        <w:t xml:space="preserve"> cover</w:t>
      </w:r>
      <w:r w:rsidR="009A4377" w:rsidRPr="009A4377">
        <w:rPr>
          <w:rFonts w:ascii="Arial" w:hAnsi="Arial" w:cs="Arial"/>
          <w:sz w:val="22"/>
          <w:szCs w:val="22"/>
        </w:rPr>
        <w:t xml:space="preserve"> emigration</w:t>
      </w:r>
      <w:r w:rsidR="00C579B7" w:rsidRPr="009A4377">
        <w:rPr>
          <w:rFonts w:ascii="Arial" w:hAnsi="Arial" w:cs="Arial"/>
          <w:sz w:val="22"/>
          <w:szCs w:val="22"/>
        </w:rPr>
        <w:t xml:space="preserve"> l</w:t>
      </w:r>
      <w:r w:rsidR="00F276C9">
        <w:rPr>
          <w:rFonts w:ascii="Arial" w:hAnsi="Arial" w:cs="Arial"/>
          <w:sz w:val="22"/>
          <w:szCs w:val="22"/>
        </w:rPr>
        <w:t>a</w:t>
      </w:r>
      <w:r w:rsidR="00C579B7" w:rsidRPr="009A4377">
        <w:rPr>
          <w:rFonts w:ascii="Arial" w:hAnsi="Arial" w:cs="Arial"/>
          <w:sz w:val="22"/>
          <w:szCs w:val="22"/>
        </w:rPr>
        <w:t xml:space="preserve">w, human </w:t>
      </w:r>
      <w:r w:rsidR="009A4377" w:rsidRPr="009A4377">
        <w:rPr>
          <w:rFonts w:ascii="Arial" w:hAnsi="Arial" w:cs="Arial"/>
          <w:sz w:val="22"/>
          <w:szCs w:val="22"/>
        </w:rPr>
        <w:t>rights, licensing</w:t>
      </w:r>
      <w:r w:rsidR="00C579B7" w:rsidRPr="009A4377">
        <w:rPr>
          <w:rFonts w:ascii="Arial" w:hAnsi="Arial" w:cs="Arial"/>
          <w:sz w:val="22"/>
          <w:szCs w:val="22"/>
        </w:rPr>
        <w:t xml:space="preserve"> and consumer l</w:t>
      </w:r>
      <w:r w:rsidR="00F276C9">
        <w:rPr>
          <w:rFonts w:ascii="Arial" w:hAnsi="Arial" w:cs="Arial"/>
          <w:sz w:val="22"/>
          <w:szCs w:val="22"/>
        </w:rPr>
        <w:t>a</w:t>
      </w:r>
      <w:r w:rsidR="00C579B7" w:rsidRPr="009A4377">
        <w:rPr>
          <w:rFonts w:ascii="Arial" w:hAnsi="Arial" w:cs="Arial"/>
          <w:sz w:val="22"/>
          <w:szCs w:val="22"/>
        </w:rPr>
        <w:t>w</w:t>
      </w:r>
      <w:r w:rsidR="00271EDE">
        <w:rPr>
          <w:rFonts w:ascii="Arial" w:hAnsi="Arial" w:cs="Arial"/>
          <w:sz w:val="22"/>
          <w:szCs w:val="22"/>
        </w:rPr>
        <w:t>.</w:t>
      </w:r>
    </w:p>
    <w:p w14:paraId="2B1759C0" w14:textId="77777777" w:rsidR="00DA560F" w:rsidRDefault="00DA560F" w:rsidP="00DA560F">
      <w:pPr>
        <w:pStyle w:val="NoSpacing"/>
        <w:spacing w:line="360" w:lineRule="auto"/>
        <w:jc w:val="both"/>
        <w:rPr>
          <w:rFonts w:ascii="Arial" w:hAnsi="Arial" w:cs="Arial"/>
          <w:sz w:val="22"/>
          <w:szCs w:val="22"/>
        </w:rPr>
      </w:pPr>
    </w:p>
    <w:p w14:paraId="4D14FB5A" w14:textId="55F17F7B" w:rsidR="00271EDE" w:rsidRDefault="00271EDE" w:rsidP="00DA560F">
      <w:pPr>
        <w:pStyle w:val="NoSpacing"/>
        <w:spacing w:line="360" w:lineRule="auto"/>
        <w:jc w:val="both"/>
        <w:rPr>
          <w:rFonts w:ascii="Arial" w:hAnsi="Arial" w:cs="Arial"/>
          <w:sz w:val="28"/>
          <w:szCs w:val="28"/>
          <w:shd w:val="clear" w:color="auto" w:fill="FFFFFF"/>
        </w:rPr>
      </w:pPr>
      <w:r>
        <w:rPr>
          <w:rFonts w:ascii="Arial" w:hAnsi="Arial" w:cs="Arial"/>
          <w:sz w:val="28"/>
          <w:szCs w:val="28"/>
          <w:shd w:val="clear" w:color="auto" w:fill="FFFFFF"/>
        </w:rPr>
        <w:t>D</w:t>
      </w:r>
      <w:r w:rsidRPr="00F02B1A">
        <w:rPr>
          <w:rFonts w:ascii="Arial" w:hAnsi="Arial" w:cs="Arial"/>
          <w:sz w:val="28"/>
          <w:szCs w:val="28"/>
          <w:shd w:val="clear" w:color="auto" w:fill="FFFFFF"/>
        </w:rPr>
        <w:t>ecision making:</w:t>
      </w:r>
    </w:p>
    <w:p w14:paraId="2CB46BF9" w14:textId="77777777" w:rsidR="00652AFA" w:rsidRDefault="00652AFA" w:rsidP="00DA560F">
      <w:pPr>
        <w:pStyle w:val="NoSpacing"/>
        <w:spacing w:line="360" w:lineRule="auto"/>
        <w:jc w:val="both"/>
        <w:rPr>
          <w:rFonts w:ascii="Arial" w:hAnsi="Arial" w:cs="Arial"/>
          <w:sz w:val="28"/>
          <w:szCs w:val="28"/>
          <w:shd w:val="clear" w:color="auto" w:fill="FFFFFF"/>
        </w:rPr>
      </w:pPr>
    </w:p>
    <w:p w14:paraId="2EF9E7FE" w14:textId="01DCD0E8" w:rsidR="00652AFA" w:rsidRPr="00DA560F" w:rsidRDefault="00652AFA" w:rsidP="00DA560F">
      <w:pPr>
        <w:pStyle w:val="NoSpacing"/>
        <w:spacing w:line="360" w:lineRule="auto"/>
        <w:jc w:val="both"/>
        <w:rPr>
          <w:rFonts w:ascii="Arial" w:hAnsi="Arial" w:cs="Arial"/>
          <w:sz w:val="22"/>
          <w:szCs w:val="22"/>
        </w:rPr>
      </w:pPr>
      <w:r>
        <w:rPr>
          <w:rFonts w:ascii="Arial" w:hAnsi="Arial" w:cs="Arial"/>
          <w:sz w:val="22"/>
          <w:szCs w:val="22"/>
        </w:rPr>
        <w:t>M</w:t>
      </w:r>
      <w:r w:rsidRPr="00652AFA">
        <w:rPr>
          <w:rFonts w:ascii="Arial" w:hAnsi="Arial" w:cs="Arial"/>
          <w:sz w:val="22"/>
          <w:szCs w:val="22"/>
        </w:rPr>
        <w:t xml:space="preserve">aking decisions is an ability that can be enhanced. The more decision-making </w:t>
      </w:r>
      <w:r w:rsidR="00367104">
        <w:rPr>
          <w:rFonts w:ascii="Arial" w:hAnsi="Arial" w:cs="Arial"/>
          <w:sz w:val="22"/>
          <w:szCs w:val="22"/>
        </w:rPr>
        <w:t xml:space="preserve">more </w:t>
      </w:r>
      <w:r w:rsidRPr="00652AFA">
        <w:rPr>
          <w:rFonts w:ascii="Arial" w:hAnsi="Arial" w:cs="Arial"/>
          <w:sz w:val="22"/>
          <w:szCs w:val="22"/>
        </w:rPr>
        <w:t>practice you have</w:t>
      </w:r>
      <w:r w:rsidR="00367104">
        <w:rPr>
          <w:rFonts w:ascii="Arial" w:hAnsi="Arial" w:cs="Arial"/>
          <w:sz w:val="22"/>
          <w:szCs w:val="22"/>
        </w:rPr>
        <w:t xml:space="preserve"> and </w:t>
      </w:r>
      <w:r w:rsidRPr="00652AFA">
        <w:rPr>
          <w:rFonts w:ascii="Arial" w:hAnsi="Arial" w:cs="Arial"/>
          <w:sz w:val="22"/>
          <w:szCs w:val="22"/>
        </w:rPr>
        <w:t>more comfortable you will be with the tools and processes that lead to good decision-making, which will boost your confidence. Improving your decision-making abilities will help both you and your business. As a result, it's critical to comprehend the ideas and tactics that can help you make the best selection possible. Most high achievers have been discovered to have made a significant decision in their careers that led to success and when taking such a decision, some risks were taken. Risk takers are more likely to make well-informed decisions. Uncertainty of taking a risk may lead to making no decision at all and that is the worst option. However, if a basis for decision-making is formed, good alternatives are generated, these options are systematically evaluated</w:t>
      </w:r>
      <w:r>
        <w:rPr>
          <w:rFonts w:ascii="Arial" w:hAnsi="Arial" w:cs="Arial"/>
          <w:sz w:val="22"/>
          <w:szCs w:val="22"/>
        </w:rPr>
        <w:t xml:space="preserve"> </w:t>
      </w:r>
      <w:r w:rsidRPr="00652AFA">
        <w:rPr>
          <w:rFonts w:ascii="Arial" w:hAnsi="Arial" w:cs="Arial"/>
          <w:sz w:val="22"/>
          <w:szCs w:val="22"/>
        </w:rPr>
        <w:t>and there is a clear path forward</w:t>
      </w:r>
      <w:r>
        <w:rPr>
          <w:rFonts w:ascii="Arial" w:hAnsi="Arial" w:cs="Arial"/>
          <w:color w:val="222222"/>
          <w:sz w:val="22"/>
          <w:szCs w:val="22"/>
          <w:shd w:val="clear" w:color="auto" w:fill="FFFFFF"/>
        </w:rPr>
        <w:t xml:space="preserve"> (</w:t>
      </w:r>
      <w:r w:rsidRPr="00DA560F">
        <w:rPr>
          <w:rFonts w:ascii="Arial" w:hAnsi="Arial" w:cs="Arial"/>
          <w:color w:val="222222"/>
          <w:sz w:val="22"/>
          <w:szCs w:val="22"/>
          <w:shd w:val="clear" w:color="auto" w:fill="FFFFFF"/>
        </w:rPr>
        <w:t>Ahmed</w:t>
      </w:r>
      <w:r>
        <w:rPr>
          <w:rFonts w:ascii="Arial" w:hAnsi="Arial" w:cs="Arial"/>
          <w:color w:val="222222"/>
          <w:sz w:val="22"/>
          <w:szCs w:val="22"/>
          <w:shd w:val="clear" w:color="auto" w:fill="FFFFFF"/>
        </w:rPr>
        <w:t xml:space="preserve"> </w:t>
      </w:r>
      <w:r w:rsidRPr="00DA560F">
        <w:rPr>
          <w:rFonts w:ascii="Arial" w:hAnsi="Arial" w:cs="Arial"/>
          <w:color w:val="222222"/>
          <w:sz w:val="22"/>
          <w:szCs w:val="22"/>
          <w:shd w:val="clear" w:color="auto" w:fill="FFFFFF"/>
        </w:rPr>
        <w:t>and Omotunde</w:t>
      </w:r>
      <w:r>
        <w:rPr>
          <w:rFonts w:ascii="Arial" w:hAnsi="Arial" w:cs="Arial"/>
          <w:color w:val="222222"/>
          <w:sz w:val="22"/>
          <w:szCs w:val="22"/>
          <w:shd w:val="clear" w:color="auto" w:fill="FFFFFF"/>
        </w:rPr>
        <w:t xml:space="preserve"> 2</w:t>
      </w:r>
      <w:r w:rsidRPr="00DA560F">
        <w:rPr>
          <w:rFonts w:ascii="Arial" w:hAnsi="Arial" w:cs="Arial"/>
          <w:color w:val="222222"/>
          <w:sz w:val="22"/>
          <w:szCs w:val="22"/>
          <w:shd w:val="clear" w:color="auto" w:fill="FFFFFF"/>
        </w:rPr>
        <w:t>012).</w:t>
      </w:r>
    </w:p>
    <w:p w14:paraId="6B00F848" w14:textId="77777777" w:rsidR="00DA560F" w:rsidRDefault="00DA560F" w:rsidP="00DA560F">
      <w:pPr>
        <w:spacing w:line="360" w:lineRule="auto"/>
        <w:jc w:val="both"/>
        <w:rPr>
          <w:rFonts w:ascii="Arial" w:hAnsi="Arial" w:cs="Arial"/>
          <w:color w:val="222222"/>
          <w:sz w:val="22"/>
          <w:szCs w:val="22"/>
          <w:shd w:val="clear" w:color="auto" w:fill="FFFFFF"/>
        </w:rPr>
      </w:pPr>
      <w:bookmarkStart w:id="6" w:name="_Toc88321523"/>
    </w:p>
    <w:p w14:paraId="0D50B4E6" w14:textId="76513DCA" w:rsidR="009A4377" w:rsidRPr="00DA560F" w:rsidRDefault="00DA560F" w:rsidP="00DA560F">
      <w:pPr>
        <w:spacing w:line="360" w:lineRule="auto"/>
        <w:jc w:val="both"/>
        <w:rPr>
          <w:rStyle w:val="normaltextrun"/>
        </w:rPr>
      </w:pPr>
      <w:r>
        <w:rPr>
          <w:rStyle w:val="normaltextrun"/>
          <w:rFonts w:ascii="Arial" w:hAnsi="Arial" w:cs="Arial"/>
          <w:color w:val="000000"/>
          <w:position w:val="-1"/>
          <w:sz w:val="28"/>
          <w:szCs w:val="28"/>
          <w:lang w:val="en-US"/>
        </w:rPr>
        <w:t>So</w:t>
      </w:r>
      <w:r w:rsidR="00DD784E" w:rsidRPr="009A4377">
        <w:rPr>
          <w:rStyle w:val="normaltextrun"/>
          <w:rFonts w:ascii="Arial" w:hAnsi="Arial" w:cs="Arial"/>
          <w:color w:val="000000"/>
          <w:position w:val="-1"/>
          <w:sz w:val="28"/>
          <w:szCs w:val="28"/>
          <w:lang w:val="en-US"/>
        </w:rPr>
        <w:t>lutions to r</w:t>
      </w:r>
      <w:r w:rsidR="00C06F87">
        <w:rPr>
          <w:rStyle w:val="normaltextrun"/>
          <w:rFonts w:ascii="Arial" w:hAnsi="Arial" w:cs="Arial"/>
          <w:color w:val="000000"/>
          <w:position w:val="-1"/>
          <w:sz w:val="28"/>
          <w:szCs w:val="28"/>
          <w:lang w:val="en-US"/>
        </w:rPr>
        <w:t>e</w:t>
      </w:r>
      <w:r w:rsidR="00DD784E" w:rsidRPr="009A4377">
        <w:rPr>
          <w:rStyle w:val="normaltextrun"/>
          <w:rFonts w:ascii="Arial" w:hAnsi="Arial" w:cs="Arial"/>
          <w:color w:val="000000"/>
          <w:position w:val="-1"/>
          <w:sz w:val="28"/>
          <w:szCs w:val="28"/>
          <w:lang w:val="en-US"/>
        </w:rPr>
        <w:t>duce work</w:t>
      </w:r>
      <w:r w:rsidR="00DD784E" w:rsidRPr="009A4377">
        <w:rPr>
          <w:rStyle w:val="apple-converted-space"/>
          <w:rFonts w:ascii="Arial" w:hAnsi="Arial" w:cs="Arial"/>
          <w:color w:val="000000"/>
          <w:position w:val="-1"/>
          <w:sz w:val="28"/>
          <w:szCs w:val="28"/>
          <w:lang w:val="en-US"/>
        </w:rPr>
        <w:t> </w:t>
      </w:r>
      <w:r w:rsidR="00DD784E" w:rsidRPr="009A4377">
        <w:rPr>
          <w:rStyle w:val="normaltextrun"/>
          <w:rFonts w:ascii="Arial" w:hAnsi="Arial" w:cs="Arial"/>
          <w:color w:val="000000"/>
          <w:position w:val="-1"/>
          <w:sz w:val="28"/>
          <w:szCs w:val="28"/>
          <w:lang w:val="en-US"/>
        </w:rPr>
        <w:t>related stress</w:t>
      </w:r>
      <w:r w:rsidR="00904175" w:rsidRPr="009A4377">
        <w:rPr>
          <w:rStyle w:val="normaltextrun"/>
          <w:rFonts w:ascii="Arial" w:hAnsi="Arial" w:cs="Arial"/>
          <w:color w:val="000000"/>
          <w:position w:val="-1"/>
          <w:sz w:val="28"/>
          <w:szCs w:val="28"/>
          <w:lang w:val="en-US"/>
        </w:rPr>
        <w:t>:</w:t>
      </w:r>
      <w:bookmarkEnd w:id="6"/>
    </w:p>
    <w:p w14:paraId="2FFA8EED" w14:textId="77777777" w:rsidR="00271EDE" w:rsidRPr="00271EDE" w:rsidRDefault="00271EDE" w:rsidP="00271EDE">
      <w:pPr>
        <w:rPr>
          <w:lang w:val="en-US"/>
        </w:rPr>
      </w:pPr>
    </w:p>
    <w:p w14:paraId="7AA66F5B" w14:textId="39976410" w:rsidR="00C1234A" w:rsidRPr="009A4377" w:rsidRDefault="00904175" w:rsidP="00F276C9">
      <w:pPr>
        <w:spacing w:line="360" w:lineRule="auto"/>
        <w:jc w:val="both"/>
        <w:rPr>
          <w:rFonts w:ascii="Arial" w:hAnsi="Arial" w:cs="Arial"/>
          <w:color w:val="000000" w:themeColor="text1"/>
          <w:sz w:val="22"/>
          <w:szCs w:val="22"/>
          <w:shd w:val="clear" w:color="auto" w:fill="FFFFFF"/>
        </w:rPr>
      </w:pPr>
      <w:r w:rsidRPr="009A4377">
        <w:rPr>
          <w:rStyle w:val="normaltextrun"/>
          <w:rFonts w:ascii="Arial" w:hAnsi="Arial" w:cs="Arial"/>
          <w:color w:val="000000"/>
          <w:position w:val="-1"/>
          <w:sz w:val="22"/>
          <w:szCs w:val="22"/>
          <w:lang w:val="en-US"/>
        </w:rPr>
        <w:t>Stress might keep us from being fully focused and accomplishing our best job even on our best days. Burnout, disengagement, extra sick days, and strained professional relationships can all result from too much of it.</w:t>
      </w:r>
      <w:r w:rsidRPr="009A4377">
        <w:rPr>
          <w:sz w:val="22"/>
          <w:szCs w:val="22"/>
        </w:rPr>
        <w:t xml:space="preserve"> </w:t>
      </w:r>
      <w:r w:rsidRPr="009A4377">
        <w:rPr>
          <w:rStyle w:val="normaltextrun"/>
          <w:rFonts w:ascii="Arial" w:hAnsi="Arial" w:cs="Arial"/>
          <w:color w:val="000000"/>
          <w:position w:val="-1"/>
          <w:sz w:val="22"/>
          <w:szCs w:val="22"/>
          <w:lang w:val="en-US"/>
        </w:rPr>
        <w:t xml:space="preserve">Employers who </w:t>
      </w:r>
      <w:r w:rsidR="00652AFA">
        <w:rPr>
          <w:rStyle w:val="normaltextrun"/>
          <w:rFonts w:ascii="Arial" w:hAnsi="Arial" w:cs="Arial"/>
          <w:color w:val="000000"/>
          <w:position w:val="-1"/>
          <w:sz w:val="22"/>
          <w:szCs w:val="22"/>
          <w:lang w:val="en-US"/>
        </w:rPr>
        <w:t>put considerable effort</w:t>
      </w:r>
      <w:r w:rsidRPr="009A4377">
        <w:rPr>
          <w:rStyle w:val="normaltextrun"/>
          <w:rFonts w:ascii="Arial" w:hAnsi="Arial" w:cs="Arial"/>
          <w:color w:val="000000"/>
          <w:position w:val="-1"/>
          <w:sz w:val="22"/>
          <w:szCs w:val="22"/>
          <w:lang w:val="en-US"/>
        </w:rPr>
        <w:t xml:space="preserve"> in keeping their employees </w:t>
      </w:r>
      <w:r w:rsidR="00652AFA">
        <w:rPr>
          <w:rStyle w:val="normaltextrun"/>
          <w:rFonts w:ascii="Arial" w:hAnsi="Arial" w:cs="Arial"/>
          <w:color w:val="000000"/>
          <w:position w:val="-1"/>
          <w:sz w:val="22"/>
          <w:szCs w:val="22"/>
          <w:lang w:val="en-US"/>
        </w:rPr>
        <w:t>healthy</w:t>
      </w:r>
      <w:r w:rsidRPr="009A4377">
        <w:rPr>
          <w:rStyle w:val="normaltextrun"/>
          <w:rFonts w:ascii="Arial" w:hAnsi="Arial" w:cs="Arial"/>
          <w:color w:val="000000"/>
          <w:position w:val="-1"/>
          <w:sz w:val="22"/>
          <w:szCs w:val="22"/>
          <w:lang w:val="en-US"/>
        </w:rPr>
        <w:t xml:space="preserve"> and providing them with the flexibility they need to satisfy their family </w:t>
      </w:r>
      <w:r w:rsidR="00652AFA">
        <w:rPr>
          <w:rStyle w:val="normaltextrun"/>
          <w:rFonts w:ascii="Arial" w:hAnsi="Arial" w:cs="Arial"/>
          <w:color w:val="000000"/>
          <w:position w:val="-1"/>
          <w:sz w:val="22"/>
          <w:szCs w:val="22"/>
          <w:lang w:val="en-US"/>
        </w:rPr>
        <w:t>commitment</w:t>
      </w:r>
      <w:r w:rsidRPr="009A4377">
        <w:rPr>
          <w:rStyle w:val="normaltextrun"/>
          <w:rFonts w:ascii="Arial" w:hAnsi="Arial" w:cs="Arial"/>
          <w:color w:val="000000"/>
          <w:position w:val="-1"/>
          <w:sz w:val="22"/>
          <w:szCs w:val="22"/>
          <w:lang w:val="en-US"/>
        </w:rPr>
        <w:t xml:space="preserve"> should be able to save money by reducing health-care costs, attendance, and disengagement while also retaining a more loyal workforce. Employees who are sick perform </w:t>
      </w:r>
      <w:r w:rsidRPr="009A4377">
        <w:rPr>
          <w:rStyle w:val="normaltextrun"/>
          <w:rFonts w:ascii="Arial" w:hAnsi="Arial" w:cs="Arial"/>
          <w:color w:val="000000"/>
          <w:position w:val="-1"/>
          <w:sz w:val="22"/>
          <w:szCs w:val="22"/>
          <w:lang w:val="en-US"/>
        </w:rPr>
        <w:lastRenderedPageBreak/>
        <w:t>worse at work, use more sick days, and spend more on insurance and other healthcare costs</w:t>
      </w:r>
      <w:r w:rsidR="00742E45" w:rsidRPr="009A4377">
        <w:rPr>
          <w:rFonts w:ascii="Open Sans" w:hAnsi="Open Sans" w:cs="Open Sans"/>
          <w:color w:val="000000"/>
          <w:sz w:val="22"/>
          <w:szCs w:val="22"/>
          <w:shd w:val="clear" w:color="auto" w:fill="FFFFFF"/>
        </w:rPr>
        <w:t xml:space="preserve"> </w:t>
      </w:r>
      <w:r w:rsidR="00742E45" w:rsidRPr="009A4377">
        <w:rPr>
          <w:rFonts w:ascii="Arial" w:hAnsi="Arial" w:cs="Arial"/>
          <w:color w:val="000000" w:themeColor="text1"/>
          <w:sz w:val="22"/>
          <w:szCs w:val="22"/>
          <w:shd w:val="clear" w:color="auto" w:fill="FFFFFF"/>
        </w:rPr>
        <w:t>(Halpern, 2005).</w:t>
      </w:r>
      <w:r w:rsidR="00C1234A" w:rsidRPr="009A4377">
        <w:rPr>
          <w:rFonts w:ascii="Arial" w:hAnsi="Arial" w:cs="Arial"/>
          <w:color w:val="000000" w:themeColor="text1"/>
          <w:sz w:val="22"/>
          <w:szCs w:val="22"/>
          <w:shd w:val="clear" w:color="auto" w:fill="FFFFFF"/>
        </w:rPr>
        <w:t xml:space="preserve">    </w:t>
      </w:r>
    </w:p>
    <w:p w14:paraId="567A9BFC" w14:textId="391D02FA" w:rsidR="00C06F87" w:rsidRPr="00C06F87" w:rsidRDefault="00C1234A" w:rsidP="00C06F87">
      <w:pPr>
        <w:spacing w:line="360" w:lineRule="auto"/>
        <w:jc w:val="both"/>
        <w:rPr>
          <w:rFonts w:ascii="Arial" w:hAnsi="Arial" w:cs="Arial"/>
          <w:color w:val="000000"/>
          <w:position w:val="-1"/>
          <w:sz w:val="22"/>
          <w:szCs w:val="22"/>
          <w:lang w:val="en-US"/>
        </w:rPr>
      </w:pPr>
      <w:r w:rsidRPr="009A4377">
        <w:rPr>
          <w:rStyle w:val="normaltextrun"/>
          <w:rFonts w:ascii="Arial" w:hAnsi="Arial" w:cs="Arial"/>
          <w:color w:val="000000"/>
          <w:position w:val="-1"/>
          <w:sz w:val="22"/>
          <w:szCs w:val="22"/>
          <w:lang w:val="en-US"/>
        </w:rPr>
        <w:t>According to Professor Cary Cooper, an occupational health expert at the University of Lancaster</w:t>
      </w:r>
      <w:r w:rsidR="009D022C">
        <w:rPr>
          <w:rStyle w:val="normaltextrun"/>
          <w:rFonts w:ascii="Arial" w:hAnsi="Arial" w:cs="Arial"/>
          <w:color w:val="000000"/>
          <w:position w:val="-1"/>
          <w:sz w:val="22"/>
          <w:szCs w:val="22"/>
          <w:lang w:val="en-US"/>
        </w:rPr>
        <w:t>,</w:t>
      </w:r>
      <w:r w:rsidRPr="009A4377">
        <w:rPr>
          <w:rStyle w:val="normaltextrun"/>
          <w:rFonts w:ascii="Arial" w:hAnsi="Arial" w:cs="Arial"/>
          <w:color w:val="000000"/>
          <w:position w:val="-1"/>
          <w:sz w:val="22"/>
          <w:szCs w:val="22"/>
          <w:lang w:val="en-US"/>
        </w:rPr>
        <w:t xml:space="preserve"> "In life, there's always a solution to a </w:t>
      </w:r>
      <w:r w:rsidR="004149A5" w:rsidRPr="009A4377">
        <w:rPr>
          <w:rStyle w:val="normaltextrun"/>
          <w:rFonts w:ascii="Arial" w:hAnsi="Arial" w:cs="Arial"/>
          <w:color w:val="000000"/>
          <w:position w:val="-1"/>
          <w:sz w:val="22"/>
          <w:szCs w:val="22"/>
          <w:lang w:val="en-US"/>
        </w:rPr>
        <w:t>problem</w:t>
      </w:r>
      <w:r w:rsidR="009D022C">
        <w:rPr>
          <w:rStyle w:val="normaltextrun"/>
          <w:rFonts w:ascii="Arial" w:hAnsi="Arial" w:cs="Arial"/>
          <w:color w:val="000000"/>
          <w:position w:val="-1"/>
          <w:sz w:val="22"/>
          <w:szCs w:val="22"/>
          <w:lang w:val="en-US"/>
        </w:rPr>
        <w:t>”.</w:t>
      </w:r>
      <w:r w:rsidR="004149A5" w:rsidRPr="009A4377">
        <w:rPr>
          <w:rStyle w:val="normaltextrun"/>
          <w:rFonts w:ascii="Arial" w:hAnsi="Arial" w:cs="Arial"/>
          <w:color w:val="000000"/>
          <w:position w:val="-1"/>
          <w:sz w:val="22"/>
          <w:szCs w:val="22"/>
          <w:lang w:val="en-US"/>
        </w:rPr>
        <w:t xml:space="preserve"> Some</w:t>
      </w:r>
      <w:r w:rsidRPr="009A4377">
        <w:rPr>
          <w:rStyle w:val="normaltextrun"/>
          <w:rFonts w:ascii="Arial" w:hAnsi="Arial" w:cs="Arial"/>
          <w:color w:val="000000"/>
          <w:position w:val="-1"/>
          <w:sz w:val="22"/>
          <w:szCs w:val="22"/>
          <w:lang w:val="en-US"/>
        </w:rPr>
        <w:t xml:space="preserve"> of the </w:t>
      </w:r>
      <w:r w:rsidR="004149A5" w:rsidRPr="009A4377">
        <w:rPr>
          <w:rStyle w:val="normaltextrun"/>
          <w:rFonts w:ascii="Arial" w:hAnsi="Arial" w:cs="Arial"/>
          <w:color w:val="000000"/>
          <w:position w:val="-1"/>
          <w:sz w:val="22"/>
          <w:szCs w:val="22"/>
          <w:lang w:val="en-US"/>
        </w:rPr>
        <w:t>passible</w:t>
      </w:r>
      <w:r w:rsidRPr="009A4377">
        <w:rPr>
          <w:rStyle w:val="normaltextrun"/>
          <w:rFonts w:ascii="Arial" w:hAnsi="Arial" w:cs="Arial"/>
          <w:color w:val="000000"/>
          <w:position w:val="-1"/>
          <w:sz w:val="22"/>
          <w:szCs w:val="22"/>
          <w:lang w:val="en-US"/>
        </w:rPr>
        <w:t xml:space="preserve"> </w:t>
      </w:r>
      <w:r w:rsidR="004149A5" w:rsidRPr="009A4377">
        <w:rPr>
          <w:rStyle w:val="normaltextrun"/>
          <w:rFonts w:ascii="Arial" w:hAnsi="Arial" w:cs="Arial"/>
          <w:color w:val="000000"/>
          <w:position w:val="-1"/>
          <w:sz w:val="22"/>
          <w:szCs w:val="22"/>
          <w:lang w:val="en-US"/>
        </w:rPr>
        <w:t>solutions to reduce work stress is longer holidays, better working communication, easy access to private</w:t>
      </w:r>
      <w:r w:rsidR="009D022C">
        <w:rPr>
          <w:rStyle w:val="normaltextrun"/>
          <w:rFonts w:ascii="Arial" w:hAnsi="Arial" w:cs="Arial"/>
          <w:color w:val="000000"/>
          <w:position w:val="-1"/>
          <w:sz w:val="22"/>
          <w:szCs w:val="22"/>
          <w:lang w:val="en-US"/>
        </w:rPr>
        <w:t xml:space="preserve"> h</w:t>
      </w:r>
      <w:r w:rsidR="004149A5" w:rsidRPr="009A4377">
        <w:rPr>
          <w:rStyle w:val="normaltextrun"/>
          <w:rFonts w:ascii="Arial" w:hAnsi="Arial" w:cs="Arial"/>
          <w:color w:val="000000"/>
          <w:position w:val="-1"/>
          <w:sz w:val="22"/>
          <w:szCs w:val="22"/>
          <w:lang w:val="en-US"/>
        </w:rPr>
        <w:t xml:space="preserve">ealthcare, vouchers, flexible working </w:t>
      </w:r>
      <w:r w:rsidR="009A4377" w:rsidRPr="009A4377">
        <w:rPr>
          <w:rStyle w:val="normaltextrun"/>
          <w:rFonts w:ascii="Arial" w:hAnsi="Arial" w:cs="Arial"/>
          <w:color w:val="000000"/>
          <w:position w:val="-1"/>
          <w:sz w:val="22"/>
          <w:szCs w:val="22"/>
          <w:lang w:val="en-US"/>
        </w:rPr>
        <w:t>hours, good</w:t>
      </w:r>
      <w:r w:rsidR="004149A5" w:rsidRPr="009A4377">
        <w:rPr>
          <w:rStyle w:val="normaltextrun"/>
          <w:rFonts w:ascii="Arial" w:hAnsi="Arial" w:cs="Arial"/>
          <w:color w:val="000000"/>
          <w:position w:val="-1"/>
          <w:sz w:val="22"/>
          <w:szCs w:val="22"/>
          <w:lang w:val="en-US"/>
        </w:rPr>
        <w:t xml:space="preserve"> </w:t>
      </w:r>
      <w:r w:rsidR="009A4377" w:rsidRPr="009A4377">
        <w:rPr>
          <w:rStyle w:val="normaltextrun"/>
          <w:rFonts w:ascii="Arial" w:hAnsi="Arial" w:cs="Arial"/>
          <w:color w:val="000000"/>
          <w:position w:val="-1"/>
          <w:sz w:val="22"/>
          <w:szCs w:val="22"/>
          <w:lang w:val="en-US"/>
        </w:rPr>
        <w:t>income, training</w:t>
      </w:r>
      <w:r w:rsidR="004149A5" w:rsidRPr="009A4377">
        <w:rPr>
          <w:rStyle w:val="normaltextrun"/>
          <w:rFonts w:ascii="Arial" w:hAnsi="Arial" w:cs="Arial"/>
          <w:color w:val="000000"/>
          <w:position w:val="-1"/>
          <w:sz w:val="22"/>
          <w:szCs w:val="22"/>
          <w:lang w:val="en-US"/>
        </w:rPr>
        <w:t xml:space="preserve"> courses and wor</w:t>
      </w:r>
      <w:r w:rsidR="00271EDE">
        <w:rPr>
          <w:rStyle w:val="normaltextrun"/>
          <w:rFonts w:ascii="Arial" w:hAnsi="Arial" w:cs="Arial"/>
          <w:color w:val="000000"/>
          <w:position w:val="-1"/>
          <w:sz w:val="22"/>
          <w:szCs w:val="22"/>
          <w:lang w:val="en-US"/>
        </w:rPr>
        <w:t>k</w:t>
      </w:r>
      <w:r w:rsidR="004149A5" w:rsidRPr="009A4377">
        <w:rPr>
          <w:rStyle w:val="normaltextrun"/>
          <w:rFonts w:ascii="Arial" w:hAnsi="Arial" w:cs="Arial"/>
          <w:color w:val="000000"/>
          <w:position w:val="-1"/>
          <w:sz w:val="22"/>
          <w:szCs w:val="22"/>
          <w:lang w:val="en-US"/>
        </w:rPr>
        <w:t xml:space="preserve"> </w:t>
      </w:r>
      <w:r w:rsidR="009A4377" w:rsidRPr="009A4377">
        <w:rPr>
          <w:rStyle w:val="normaltextrun"/>
          <w:rFonts w:ascii="Arial" w:hAnsi="Arial" w:cs="Arial"/>
          <w:color w:val="000000"/>
          <w:position w:val="-1"/>
          <w:sz w:val="22"/>
          <w:szCs w:val="22"/>
          <w:lang w:val="en-US"/>
        </w:rPr>
        <w:t>replacement.</w:t>
      </w:r>
    </w:p>
    <w:p w14:paraId="3D5F51B7" w14:textId="61C0003B" w:rsidR="00C06F87" w:rsidRPr="00C06F87" w:rsidRDefault="007219D2" w:rsidP="00C06F87">
      <w:pPr>
        <w:pStyle w:val="Heading1"/>
        <w:rPr>
          <w:rFonts w:ascii="Arial" w:hAnsi="Arial" w:cs="Arial"/>
          <w:sz w:val="28"/>
          <w:szCs w:val="28"/>
        </w:rPr>
      </w:pPr>
      <w:bookmarkStart w:id="7" w:name="_Toc88321524"/>
      <w:r w:rsidRPr="009A4377">
        <w:rPr>
          <w:rFonts w:ascii="Arial" w:hAnsi="Arial" w:cs="Arial"/>
          <w:sz w:val="28"/>
          <w:szCs w:val="28"/>
        </w:rPr>
        <w:t>PMI Char</w:t>
      </w:r>
      <w:bookmarkEnd w:id="7"/>
      <w:r w:rsidR="00C06F87">
        <w:rPr>
          <w:rFonts w:ascii="Arial" w:hAnsi="Arial" w:cs="Arial"/>
          <w:sz w:val="28"/>
          <w:szCs w:val="28"/>
        </w:rPr>
        <w:t>t:</w:t>
      </w:r>
    </w:p>
    <w:p w14:paraId="7085C52D" w14:textId="56EA328D" w:rsidR="00C06F87" w:rsidRDefault="00C06F87" w:rsidP="00C06F87">
      <w:pPr>
        <w:jc w:val="center"/>
      </w:pPr>
    </w:p>
    <w:p w14:paraId="71A237F1" w14:textId="774907E4" w:rsidR="00C06F87" w:rsidRDefault="00C06F87" w:rsidP="00C06F87">
      <w:pPr>
        <w:jc w:val="center"/>
      </w:pPr>
    </w:p>
    <w:p w14:paraId="574158CF" w14:textId="5E0B9B55" w:rsidR="00C06F87" w:rsidRDefault="00C06F87" w:rsidP="00DA560F">
      <w:pPr>
        <w:jc w:val="center"/>
      </w:pPr>
      <w:r w:rsidRPr="00C06F87">
        <w:rPr>
          <w:noProof/>
        </w:rPr>
        <w:drawing>
          <wp:inline distT="0" distB="0" distL="0" distR="0" wp14:anchorId="672338D6" wp14:editId="294EC9C8">
            <wp:extent cx="4875590" cy="694055"/>
            <wp:effectExtent l="0" t="0" r="1270" b="4445"/>
            <wp:docPr id="5" name="Picture 4" descr="Text&#10;&#10;Description automatically generated">
              <a:extLst xmlns:a="http://schemas.openxmlformats.org/drawingml/2006/main">
                <a:ext uri="{FF2B5EF4-FFF2-40B4-BE49-F238E27FC236}">
                  <a16:creationId xmlns:a16="http://schemas.microsoft.com/office/drawing/2014/main" id="{36C2D126-2E2C-B74C-8C8D-CC6F31FA96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36C2D126-2E2C-B74C-8C8D-CC6F31FA9654}"/>
                        </a:ext>
                      </a:extLst>
                    </pic:cNvPr>
                    <pic:cNvPicPr>
                      <a:picLocks noChangeAspect="1"/>
                    </pic:cNvPicPr>
                  </pic:nvPicPr>
                  <pic:blipFill>
                    <a:blip r:embed="rId12">
                      <a:extLst>
                        <a:ext uri="{837473B0-CC2E-450A-ABE3-18F120FF3D39}">
                          <a1611:picAttrSrcUrl xmlns:a1611="http://schemas.microsoft.com/office/drawing/2016/11/main" r:id="rId13"/>
                        </a:ext>
                      </a:extLst>
                    </a:blip>
                    <a:stretch>
                      <a:fillRect/>
                    </a:stretch>
                  </pic:blipFill>
                  <pic:spPr>
                    <a:xfrm>
                      <a:off x="0" y="0"/>
                      <a:ext cx="4884810" cy="695368"/>
                    </a:xfrm>
                    <a:prstGeom prst="rect">
                      <a:avLst/>
                    </a:prstGeom>
                  </pic:spPr>
                </pic:pic>
              </a:graphicData>
            </a:graphic>
          </wp:inline>
        </w:drawing>
      </w:r>
    </w:p>
    <w:p w14:paraId="7605500C" w14:textId="32108E39" w:rsidR="00C06F87" w:rsidRDefault="00C06F87" w:rsidP="00C06F87"/>
    <w:p w14:paraId="6423BECE" w14:textId="36577C80" w:rsidR="00C06F87" w:rsidRDefault="00C06F87" w:rsidP="00C06F87">
      <w:pPr>
        <w:jc w:val="center"/>
        <w:rPr>
          <w:noProof/>
        </w:rPr>
      </w:pPr>
      <w:r w:rsidRPr="00C06F87">
        <w:rPr>
          <w:noProof/>
        </w:rPr>
        <w:drawing>
          <wp:inline distT="0" distB="0" distL="0" distR="0" wp14:anchorId="6D8A01AA" wp14:editId="44CB8D8E">
            <wp:extent cx="1134279" cy="1119505"/>
            <wp:effectExtent l="0" t="0" r="0" b="0"/>
            <wp:docPr id="7" name="Picture 6">
              <a:extLst xmlns:a="http://schemas.openxmlformats.org/drawingml/2006/main">
                <a:ext uri="{FF2B5EF4-FFF2-40B4-BE49-F238E27FC236}">
                  <a16:creationId xmlns:a16="http://schemas.microsoft.com/office/drawing/2014/main" id="{E55BF242-C4DC-F049-82C0-A0AE52A639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E55BF242-C4DC-F049-82C0-A0AE52A6397F}"/>
                        </a:ext>
                      </a:extLst>
                    </pic:cNvPr>
                    <pic:cNvPicPr>
                      <a:picLocks noChangeAspect="1"/>
                    </pic:cNvPicPr>
                  </pic:nvPicPr>
                  <pic:blipFill>
                    <a:blip r:embed="rId14">
                      <a:extLst>
                        <a:ext uri="{837473B0-CC2E-450A-ABE3-18F120FF3D39}">
                          <a1611:picAttrSrcUrl xmlns:a1611="http://schemas.microsoft.com/office/drawing/2016/11/main" r:id="rId15"/>
                        </a:ext>
                      </a:extLst>
                    </a:blip>
                    <a:stretch>
                      <a:fillRect/>
                    </a:stretch>
                  </pic:blipFill>
                  <pic:spPr>
                    <a:xfrm>
                      <a:off x="0" y="0"/>
                      <a:ext cx="1411071" cy="1392692"/>
                    </a:xfrm>
                    <a:prstGeom prst="rect">
                      <a:avLst/>
                    </a:prstGeom>
                  </pic:spPr>
                </pic:pic>
              </a:graphicData>
            </a:graphic>
          </wp:inline>
        </w:drawing>
      </w:r>
      <w:r w:rsidRPr="00C06F87">
        <w:rPr>
          <w:noProof/>
        </w:rPr>
        <w:drawing>
          <wp:inline distT="0" distB="0" distL="0" distR="0" wp14:anchorId="190E85BB" wp14:editId="36CC2492">
            <wp:extent cx="1121437" cy="1121437"/>
            <wp:effectExtent l="0" t="0" r="0" b="0"/>
            <wp:docPr id="9" name="Picture 8" descr="A picture containing shape&#10;&#10;Description automatically generated">
              <a:extLst xmlns:a="http://schemas.openxmlformats.org/drawingml/2006/main">
                <a:ext uri="{FF2B5EF4-FFF2-40B4-BE49-F238E27FC236}">
                  <a16:creationId xmlns:a16="http://schemas.microsoft.com/office/drawing/2014/main" id="{3B22052D-5D82-644D-9A73-66221A6DF1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shape&#10;&#10;Description automatically generated">
                      <a:extLst>
                        <a:ext uri="{FF2B5EF4-FFF2-40B4-BE49-F238E27FC236}">
                          <a16:creationId xmlns:a16="http://schemas.microsoft.com/office/drawing/2014/main" id="{3B22052D-5D82-644D-9A73-66221A6DF112}"/>
                        </a:ext>
                      </a:extLst>
                    </pic:cNvPr>
                    <pic:cNvPicPr>
                      <a:picLocks noChangeAspect="1"/>
                    </pic:cNvPicPr>
                  </pic:nvPicPr>
                  <pic:blipFill>
                    <a:blip r:embed="rId16">
                      <a:extLst>
                        <a:ext uri="{837473B0-CC2E-450A-ABE3-18F120FF3D39}">
                          <a1611:picAttrSrcUrl xmlns:a1611="http://schemas.microsoft.com/office/drawing/2016/11/main" r:id="rId17"/>
                        </a:ext>
                      </a:extLst>
                    </a:blip>
                    <a:stretch>
                      <a:fillRect/>
                    </a:stretch>
                  </pic:blipFill>
                  <pic:spPr>
                    <a:xfrm>
                      <a:off x="0" y="0"/>
                      <a:ext cx="1121437" cy="1121437"/>
                    </a:xfrm>
                    <a:prstGeom prst="rect">
                      <a:avLst/>
                    </a:prstGeom>
                  </pic:spPr>
                </pic:pic>
              </a:graphicData>
            </a:graphic>
          </wp:inline>
        </w:drawing>
      </w:r>
      <w:r w:rsidRPr="00C06F87">
        <w:rPr>
          <w:noProof/>
        </w:rPr>
        <w:t xml:space="preserve"> </w:t>
      </w:r>
      <w:r w:rsidRPr="00C06F87">
        <w:rPr>
          <w:noProof/>
        </w:rPr>
        <w:drawing>
          <wp:inline distT="0" distB="0" distL="0" distR="0" wp14:anchorId="11FBDB59" wp14:editId="061A9285">
            <wp:extent cx="707830" cy="899403"/>
            <wp:effectExtent l="0" t="0" r="3810" b="2540"/>
            <wp:docPr id="11" name="Picture 10">
              <a:extLst xmlns:a="http://schemas.openxmlformats.org/drawingml/2006/main">
                <a:ext uri="{FF2B5EF4-FFF2-40B4-BE49-F238E27FC236}">
                  <a16:creationId xmlns:a16="http://schemas.microsoft.com/office/drawing/2014/main" id="{C358F7FE-59B7-D94F-956F-4B83C7A36E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C358F7FE-59B7-D94F-956F-4B83C7A36E49}"/>
                        </a:ext>
                      </a:extLst>
                    </pic:cNvPr>
                    <pic:cNvPicPr>
                      <a:picLocks noChangeAspect="1"/>
                    </pic:cNvPicPr>
                  </pic:nvPicPr>
                  <pic:blipFill>
                    <a:blip r:embed="rId18">
                      <a:extLst>
                        <a:ext uri="{837473B0-CC2E-450A-ABE3-18F120FF3D39}">
                          <a1611:picAttrSrcUrl xmlns:a1611="http://schemas.microsoft.com/office/drawing/2016/11/main" r:id="rId19"/>
                        </a:ext>
                      </a:extLst>
                    </a:blip>
                    <a:stretch>
                      <a:fillRect/>
                    </a:stretch>
                  </pic:blipFill>
                  <pic:spPr>
                    <a:xfrm>
                      <a:off x="0" y="0"/>
                      <a:ext cx="707830" cy="899403"/>
                    </a:xfrm>
                    <a:prstGeom prst="rect">
                      <a:avLst/>
                    </a:prstGeom>
                  </pic:spPr>
                </pic:pic>
              </a:graphicData>
            </a:graphic>
          </wp:inline>
        </w:drawing>
      </w:r>
    </w:p>
    <w:p w14:paraId="5550177C" w14:textId="1CB97808" w:rsidR="00C06F87" w:rsidRDefault="00C06F87" w:rsidP="00C06F87">
      <w:pPr>
        <w:jc w:val="center"/>
      </w:pPr>
    </w:p>
    <w:tbl>
      <w:tblPr>
        <w:tblW w:w="9214" w:type="dxa"/>
        <w:tblInd w:w="-10" w:type="dxa"/>
        <w:tblCellMar>
          <w:left w:w="0" w:type="dxa"/>
          <w:right w:w="0" w:type="dxa"/>
        </w:tblCellMar>
        <w:tblLook w:val="0420" w:firstRow="1" w:lastRow="0" w:firstColumn="0" w:lastColumn="0" w:noHBand="0" w:noVBand="1"/>
      </w:tblPr>
      <w:tblGrid>
        <w:gridCol w:w="3119"/>
        <w:gridCol w:w="3402"/>
        <w:gridCol w:w="2693"/>
      </w:tblGrid>
      <w:tr w:rsidR="00271EDE" w:rsidRPr="00C06F87" w14:paraId="7B80BB07" w14:textId="77777777" w:rsidTr="00271EDE">
        <w:trPr>
          <w:trHeight w:val="457"/>
        </w:trPr>
        <w:tc>
          <w:tcPr>
            <w:tcW w:w="3119"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2AA9F9D9" w14:textId="77777777" w:rsidR="00C06F87" w:rsidRPr="00C06F87" w:rsidRDefault="00C06F87" w:rsidP="00C06F87">
            <w:pPr>
              <w:jc w:val="both"/>
            </w:pPr>
            <w:r w:rsidRPr="00C06F87">
              <w:rPr>
                <w:b/>
                <w:bCs/>
              </w:rPr>
              <w:t>Plus</w:t>
            </w:r>
          </w:p>
        </w:tc>
        <w:tc>
          <w:tcPr>
            <w:tcW w:w="3402"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55E2B2B4" w14:textId="747DA07C" w:rsidR="00C06F87" w:rsidRPr="00C06F87" w:rsidRDefault="00C06F87" w:rsidP="00C06F87">
            <w:r w:rsidRPr="00C06F87">
              <w:rPr>
                <w:b/>
                <w:bCs/>
              </w:rPr>
              <w:t>Minus</w:t>
            </w:r>
          </w:p>
        </w:tc>
        <w:tc>
          <w:tcPr>
            <w:tcW w:w="2693"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74EE780F" w14:textId="77777777" w:rsidR="00C06F87" w:rsidRPr="00C06F87" w:rsidRDefault="00C06F87" w:rsidP="00C06F87">
            <w:r w:rsidRPr="00C06F87">
              <w:rPr>
                <w:b/>
                <w:bCs/>
              </w:rPr>
              <w:t>Interesting</w:t>
            </w:r>
          </w:p>
        </w:tc>
      </w:tr>
      <w:tr w:rsidR="00271EDE" w:rsidRPr="00C06F87" w14:paraId="4939EA2D" w14:textId="77777777" w:rsidTr="00271EDE">
        <w:trPr>
          <w:trHeight w:val="884"/>
        </w:trPr>
        <w:tc>
          <w:tcPr>
            <w:tcW w:w="3119" w:type="dxa"/>
            <w:tcBorders>
              <w:top w:val="single" w:sz="24" w:space="0" w:color="FFFFFF"/>
              <w:left w:val="single" w:sz="8" w:space="0" w:color="FFFFFF"/>
              <w:bottom w:val="single" w:sz="8" w:space="0" w:color="FFFFFF"/>
              <w:right w:val="single" w:sz="8" w:space="0" w:color="FFFFFF"/>
            </w:tcBorders>
            <w:shd w:val="clear" w:color="auto" w:fill="5FF3CA"/>
            <w:tcMar>
              <w:top w:w="72" w:type="dxa"/>
              <w:left w:w="144" w:type="dxa"/>
              <w:bottom w:w="72" w:type="dxa"/>
              <w:right w:w="144" w:type="dxa"/>
            </w:tcMar>
            <w:hideMark/>
          </w:tcPr>
          <w:p w14:paraId="1493E4D2" w14:textId="618E1870" w:rsidR="00C06F87" w:rsidRPr="00C06F87" w:rsidRDefault="00C06F87" w:rsidP="00271EDE">
            <w:pPr>
              <w:jc w:val="center"/>
              <w:rPr>
                <w:rFonts w:ascii="Arial" w:hAnsi="Arial" w:cs="Arial"/>
                <w:sz w:val="22"/>
                <w:szCs w:val="22"/>
              </w:rPr>
            </w:pPr>
            <w:r w:rsidRPr="00C06F87">
              <w:rPr>
                <w:rFonts w:ascii="Arial" w:hAnsi="Arial" w:cs="Arial"/>
                <w:sz w:val="22"/>
                <w:szCs w:val="22"/>
              </w:rPr>
              <w:t xml:space="preserve">Learning new skills and gain experience </w:t>
            </w:r>
            <w:r w:rsidR="00D562C5">
              <w:rPr>
                <w:rFonts w:ascii="Arial" w:hAnsi="Arial" w:cs="Arial"/>
                <w:sz w:val="22"/>
                <w:szCs w:val="22"/>
              </w:rPr>
              <w:t xml:space="preserve">+ </w:t>
            </w:r>
            <w:r w:rsidRPr="00C06F87">
              <w:rPr>
                <w:rFonts w:ascii="Arial" w:hAnsi="Arial" w:cs="Arial"/>
                <w:sz w:val="22"/>
                <w:szCs w:val="22"/>
              </w:rPr>
              <w:t>5</w:t>
            </w:r>
          </w:p>
        </w:tc>
        <w:tc>
          <w:tcPr>
            <w:tcW w:w="3402"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08BE07B6" w14:textId="77777777" w:rsidR="00C06F87" w:rsidRPr="00C06F87" w:rsidRDefault="00C06F87" w:rsidP="00C06F87">
            <w:pPr>
              <w:rPr>
                <w:rFonts w:ascii="Arial" w:hAnsi="Arial" w:cs="Arial"/>
                <w:sz w:val="22"/>
                <w:szCs w:val="22"/>
              </w:rPr>
            </w:pPr>
            <w:r w:rsidRPr="00C06F87">
              <w:rPr>
                <w:rFonts w:ascii="Arial" w:hAnsi="Arial" w:cs="Arial"/>
                <w:sz w:val="22"/>
                <w:szCs w:val="22"/>
              </w:rPr>
              <w:t xml:space="preserve">Less that minimum pay -3 </w:t>
            </w:r>
          </w:p>
        </w:tc>
        <w:tc>
          <w:tcPr>
            <w:tcW w:w="2693" w:type="dxa"/>
            <w:tcBorders>
              <w:top w:val="single" w:sz="24"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7D3A862A" w14:textId="3F1B78B6" w:rsidR="00C06F87" w:rsidRPr="00C06F87" w:rsidRDefault="00C06F87" w:rsidP="00C06F87">
            <w:pPr>
              <w:rPr>
                <w:rFonts w:ascii="Arial" w:hAnsi="Arial" w:cs="Arial"/>
                <w:sz w:val="22"/>
                <w:szCs w:val="22"/>
              </w:rPr>
            </w:pPr>
            <w:r w:rsidRPr="00C06F87">
              <w:rPr>
                <w:rFonts w:ascii="Arial" w:hAnsi="Arial" w:cs="Arial"/>
                <w:sz w:val="22"/>
                <w:szCs w:val="22"/>
              </w:rPr>
              <w:t>Using new facilities</w:t>
            </w:r>
            <w:r w:rsidR="00D562C5">
              <w:rPr>
                <w:rFonts w:ascii="Arial" w:hAnsi="Arial" w:cs="Arial"/>
                <w:sz w:val="22"/>
                <w:szCs w:val="22"/>
              </w:rPr>
              <w:t xml:space="preserve"> +</w:t>
            </w:r>
            <w:r w:rsidRPr="00C06F87">
              <w:rPr>
                <w:rFonts w:ascii="Arial" w:hAnsi="Arial" w:cs="Arial"/>
                <w:sz w:val="22"/>
                <w:szCs w:val="22"/>
              </w:rPr>
              <w:t xml:space="preserve"> 2</w:t>
            </w:r>
          </w:p>
        </w:tc>
      </w:tr>
      <w:tr w:rsidR="00271EDE" w:rsidRPr="00C06F87" w14:paraId="70E822F5" w14:textId="77777777" w:rsidTr="00DA560F">
        <w:trPr>
          <w:trHeight w:val="838"/>
        </w:trPr>
        <w:tc>
          <w:tcPr>
            <w:tcW w:w="3119" w:type="dxa"/>
            <w:tcBorders>
              <w:top w:val="single" w:sz="8" w:space="0" w:color="FFFFFF"/>
              <w:left w:val="single" w:sz="8" w:space="0" w:color="FFFFFF"/>
              <w:bottom w:val="single" w:sz="8" w:space="0" w:color="FFFFFF"/>
              <w:right w:val="single" w:sz="8" w:space="0" w:color="FFFFFF"/>
            </w:tcBorders>
            <w:shd w:val="clear" w:color="auto" w:fill="5FF3CA"/>
            <w:tcMar>
              <w:top w:w="72" w:type="dxa"/>
              <w:left w:w="144" w:type="dxa"/>
              <w:bottom w:w="72" w:type="dxa"/>
              <w:right w:w="144" w:type="dxa"/>
            </w:tcMar>
            <w:hideMark/>
          </w:tcPr>
          <w:p w14:paraId="4DD98FFF" w14:textId="36D691AF" w:rsidR="00C06F87" w:rsidRPr="00C06F87" w:rsidRDefault="00C06F87" w:rsidP="00C06F87">
            <w:pPr>
              <w:pStyle w:val="NoSpacing"/>
            </w:pPr>
            <w:r w:rsidRPr="00C06F87">
              <w:t xml:space="preserve">Meeting new people </w:t>
            </w:r>
            <w:r w:rsidR="00D562C5">
              <w:t>+</w:t>
            </w:r>
            <w:r w:rsidRPr="00C06F87">
              <w:t>3</w:t>
            </w:r>
          </w:p>
        </w:tc>
        <w:tc>
          <w:tcPr>
            <w:tcW w:w="3402"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2E7606B3" w14:textId="0C8D5E19" w:rsidR="00C06F87" w:rsidRPr="00C06F87" w:rsidRDefault="00271EDE" w:rsidP="00C06F87">
            <w:pPr>
              <w:pStyle w:val="NoSpacing"/>
            </w:pPr>
            <w:r>
              <w:t xml:space="preserve">Do not like </w:t>
            </w:r>
            <w:r w:rsidRPr="00C06F87">
              <w:t>the</w:t>
            </w:r>
            <w:r w:rsidR="00C06F87" w:rsidRPr="00C06F87">
              <w:t xml:space="preserve"> work </w:t>
            </w:r>
            <w:r w:rsidR="00D562C5" w:rsidRPr="00C06F87">
              <w:t>environment</w:t>
            </w:r>
            <w:r w:rsidR="00D562C5">
              <w:t xml:space="preserve"> -</w:t>
            </w:r>
            <w:r w:rsidR="00D562C5" w:rsidRPr="00C06F87">
              <w:t xml:space="preserve"> 5</w:t>
            </w:r>
          </w:p>
        </w:tc>
        <w:tc>
          <w:tcPr>
            <w:tcW w:w="2693"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00EBCB6F" w14:textId="1BF2C406" w:rsidR="00C06F87" w:rsidRPr="00C06F87" w:rsidRDefault="00C06F87" w:rsidP="00C06F87">
            <w:pPr>
              <w:pStyle w:val="NoSpacing"/>
              <w:rPr>
                <w:sz w:val="22"/>
                <w:szCs w:val="22"/>
              </w:rPr>
            </w:pPr>
            <w:r w:rsidRPr="00C06F87">
              <w:rPr>
                <w:sz w:val="22"/>
                <w:szCs w:val="22"/>
              </w:rPr>
              <w:t xml:space="preserve">Future opportunities </w:t>
            </w:r>
            <w:r w:rsidR="00D562C5">
              <w:rPr>
                <w:sz w:val="22"/>
                <w:szCs w:val="22"/>
              </w:rPr>
              <w:t>+</w:t>
            </w:r>
            <w:r w:rsidRPr="00C06F87">
              <w:rPr>
                <w:sz w:val="22"/>
                <w:szCs w:val="22"/>
              </w:rPr>
              <w:t>2</w:t>
            </w:r>
          </w:p>
        </w:tc>
      </w:tr>
      <w:tr w:rsidR="00271EDE" w:rsidRPr="00C06F87" w14:paraId="0FACE2DB" w14:textId="77777777" w:rsidTr="00271EDE">
        <w:trPr>
          <w:trHeight w:val="876"/>
        </w:trPr>
        <w:tc>
          <w:tcPr>
            <w:tcW w:w="3119" w:type="dxa"/>
            <w:tcBorders>
              <w:top w:val="single" w:sz="8" w:space="0" w:color="FFFFFF"/>
              <w:left w:val="single" w:sz="8" w:space="0" w:color="FFFFFF"/>
              <w:bottom w:val="single" w:sz="8" w:space="0" w:color="FFFFFF"/>
              <w:right w:val="single" w:sz="8" w:space="0" w:color="FFFFFF"/>
            </w:tcBorders>
            <w:shd w:val="clear" w:color="auto" w:fill="5FF3CA"/>
            <w:tcMar>
              <w:top w:w="72" w:type="dxa"/>
              <w:left w:w="144" w:type="dxa"/>
              <w:bottom w:w="72" w:type="dxa"/>
              <w:right w:w="144" w:type="dxa"/>
            </w:tcMar>
            <w:hideMark/>
          </w:tcPr>
          <w:p w14:paraId="149215B5" w14:textId="619792AB" w:rsidR="00C06F87" w:rsidRPr="00C06F87" w:rsidRDefault="00C06F87" w:rsidP="00DA560F">
            <w:pPr>
              <w:jc w:val="center"/>
              <w:rPr>
                <w:rFonts w:ascii="Arial" w:hAnsi="Arial" w:cs="Arial"/>
                <w:sz w:val="22"/>
                <w:szCs w:val="22"/>
              </w:rPr>
            </w:pPr>
            <w:r w:rsidRPr="00C06F87">
              <w:rPr>
                <w:rFonts w:ascii="Arial" w:hAnsi="Arial" w:cs="Arial"/>
                <w:sz w:val="22"/>
                <w:szCs w:val="22"/>
              </w:rPr>
              <w:t xml:space="preserve">Personal </w:t>
            </w:r>
            <w:r w:rsidR="00271EDE">
              <w:rPr>
                <w:rFonts w:ascii="Arial" w:hAnsi="Arial" w:cs="Arial"/>
                <w:sz w:val="22"/>
                <w:szCs w:val="22"/>
              </w:rPr>
              <w:t xml:space="preserve">and professional </w:t>
            </w:r>
            <w:r w:rsidRPr="00C06F87">
              <w:rPr>
                <w:rFonts w:ascii="Arial" w:hAnsi="Arial" w:cs="Arial"/>
                <w:sz w:val="22"/>
                <w:szCs w:val="22"/>
              </w:rPr>
              <w:t>development</w:t>
            </w:r>
            <w:r w:rsidR="00271EDE">
              <w:rPr>
                <w:rFonts w:ascii="Arial" w:hAnsi="Arial" w:cs="Arial"/>
                <w:sz w:val="22"/>
                <w:szCs w:val="22"/>
              </w:rPr>
              <w:t xml:space="preserve"> </w:t>
            </w:r>
            <w:r w:rsidR="00D562C5">
              <w:rPr>
                <w:rFonts w:ascii="Arial" w:hAnsi="Arial" w:cs="Arial"/>
                <w:sz w:val="22"/>
                <w:szCs w:val="22"/>
              </w:rPr>
              <w:t xml:space="preserve">+ </w:t>
            </w:r>
            <w:r w:rsidRPr="00C06F87">
              <w:rPr>
                <w:rFonts w:ascii="Arial" w:hAnsi="Arial" w:cs="Arial"/>
                <w:sz w:val="22"/>
                <w:szCs w:val="22"/>
              </w:rPr>
              <w:t>5</w:t>
            </w:r>
          </w:p>
        </w:tc>
        <w:tc>
          <w:tcPr>
            <w:tcW w:w="3402"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435773C8" w14:textId="0B20899D" w:rsidR="00C06F87" w:rsidRPr="00C06F87" w:rsidRDefault="00C06F87" w:rsidP="00C06F87">
            <w:pPr>
              <w:rPr>
                <w:rFonts w:ascii="Arial" w:hAnsi="Arial" w:cs="Arial"/>
                <w:sz w:val="22"/>
                <w:szCs w:val="22"/>
              </w:rPr>
            </w:pPr>
            <w:r w:rsidRPr="00C06F87">
              <w:rPr>
                <w:rFonts w:ascii="Arial" w:hAnsi="Arial" w:cs="Arial"/>
                <w:sz w:val="22"/>
                <w:szCs w:val="22"/>
              </w:rPr>
              <w:t xml:space="preserve">Unknow </w:t>
            </w:r>
            <w:r w:rsidR="00271EDE" w:rsidRPr="00C06F87">
              <w:rPr>
                <w:rFonts w:ascii="Arial" w:hAnsi="Arial" w:cs="Arial"/>
                <w:sz w:val="22"/>
                <w:szCs w:val="22"/>
              </w:rPr>
              <w:t xml:space="preserve">challenges </w:t>
            </w:r>
            <w:r w:rsidR="00DA560F">
              <w:rPr>
                <w:rFonts w:ascii="Arial" w:hAnsi="Arial" w:cs="Arial"/>
                <w:sz w:val="22"/>
                <w:szCs w:val="22"/>
              </w:rPr>
              <w:t>–</w:t>
            </w:r>
            <w:r w:rsidR="00271EDE">
              <w:rPr>
                <w:rFonts w:ascii="Arial" w:hAnsi="Arial" w:cs="Arial"/>
                <w:sz w:val="22"/>
                <w:szCs w:val="22"/>
              </w:rPr>
              <w:t xml:space="preserve"> </w:t>
            </w:r>
            <w:r w:rsidR="00271EDE" w:rsidRPr="00C06F87">
              <w:rPr>
                <w:rFonts w:ascii="Arial" w:hAnsi="Arial" w:cs="Arial"/>
                <w:sz w:val="22"/>
                <w:szCs w:val="22"/>
              </w:rPr>
              <w:t>3</w:t>
            </w:r>
          </w:p>
        </w:tc>
        <w:tc>
          <w:tcPr>
            <w:tcW w:w="2693"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0D018DE3" w14:textId="688485A4" w:rsidR="00C06F87" w:rsidRPr="00C06F87" w:rsidRDefault="00C06F87" w:rsidP="00C06F87">
            <w:r w:rsidRPr="00C06F87">
              <w:rPr>
                <w:rFonts w:ascii="Arial" w:hAnsi="Arial" w:cs="Arial"/>
                <w:sz w:val="22"/>
                <w:szCs w:val="22"/>
              </w:rPr>
              <w:t xml:space="preserve">Different management style </w:t>
            </w:r>
            <w:r w:rsidR="00271EDE">
              <w:rPr>
                <w:rFonts w:ascii="Arial" w:hAnsi="Arial" w:cs="Arial"/>
                <w:sz w:val="22"/>
                <w:szCs w:val="22"/>
              </w:rPr>
              <w:t xml:space="preserve">– </w:t>
            </w:r>
            <w:r w:rsidRPr="00C06F87">
              <w:t>4</w:t>
            </w:r>
          </w:p>
        </w:tc>
      </w:tr>
      <w:tr w:rsidR="00271EDE" w:rsidRPr="00C06F87" w14:paraId="6A6EEB01" w14:textId="77777777" w:rsidTr="00271EDE">
        <w:trPr>
          <w:trHeight w:val="876"/>
        </w:trPr>
        <w:tc>
          <w:tcPr>
            <w:tcW w:w="3119" w:type="dxa"/>
            <w:tcBorders>
              <w:top w:val="single" w:sz="8" w:space="0" w:color="FFFFFF"/>
              <w:left w:val="single" w:sz="8" w:space="0" w:color="FFFFFF"/>
              <w:bottom w:val="single" w:sz="8" w:space="0" w:color="FFFFFF"/>
              <w:right w:val="single" w:sz="8" w:space="0" w:color="FFFFFF"/>
            </w:tcBorders>
            <w:shd w:val="clear" w:color="auto" w:fill="5FF3CA"/>
            <w:tcMar>
              <w:top w:w="72" w:type="dxa"/>
              <w:left w:w="144" w:type="dxa"/>
              <w:bottom w:w="72" w:type="dxa"/>
              <w:right w:w="144" w:type="dxa"/>
            </w:tcMar>
          </w:tcPr>
          <w:p w14:paraId="15B770B2" w14:textId="48793F9E" w:rsidR="00367104" w:rsidRDefault="00271EDE" w:rsidP="00271EDE">
            <w:pPr>
              <w:jc w:val="center"/>
              <w:rPr>
                <w:rFonts w:ascii="Arial" w:hAnsi="Arial" w:cs="Arial"/>
                <w:sz w:val="22"/>
                <w:szCs w:val="22"/>
              </w:rPr>
            </w:pPr>
            <w:r>
              <w:rPr>
                <w:rFonts w:ascii="Arial" w:hAnsi="Arial" w:cs="Arial"/>
                <w:noProof/>
                <w:sz w:val="22"/>
                <w:szCs w:val="22"/>
              </w:rPr>
              <w:drawing>
                <wp:inline distT="0" distB="0" distL="0" distR="0" wp14:anchorId="0C4B53EE" wp14:editId="7C10283A">
                  <wp:extent cx="1139762" cy="596281"/>
                  <wp:effectExtent l="0" t="0" r="3810" b="635"/>
                  <wp:docPr id="6" name="Picture 6" descr="What is the Commutative Property of Ad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hat is the Commutative Property of Addition?"/>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1141083" cy="596972"/>
                          </a:xfrm>
                          <a:prstGeom prst="rect">
                            <a:avLst/>
                          </a:prstGeom>
                        </pic:spPr>
                      </pic:pic>
                    </a:graphicData>
                  </a:graphic>
                </wp:inline>
              </w:drawing>
            </w:r>
            <w:r>
              <w:rPr>
                <w:rFonts w:ascii="Arial" w:hAnsi="Arial" w:cs="Arial"/>
                <w:sz w:val="22"/>
                <w:szCs w:val="22"/>
              </w:rPr>
              <w:t xml:space="preserve">     </w:t>
            </w:r>
          </w:p>
          <w:p w14:paraId="6E8A6511" w14:textId="77777777" w:rsidR="00D562C5" w:rsidRDefault="00D562C5" w:rsidP="00271EDE">
            <w:pPr>
              <w:jc w:val="center"/>
              <w:rPr>
                <w:rFonts w:ascii="Arial" w:hAnsi="Arial" w:cs="Arial"/>
                <w:sz w:val="22"/>
                <w:szCs w:val="22"/>
              </w:rPr>
            </w:pPr>
          </w:p>
          <w:p w14:paraId="5C662FB1" w14:textId="4987FEA2" w:rsidR="00271EDE" w:rsidRPr="00C06F87" w:rsidRDefault="00367104" w:rsidP="00271EDE">
            <w:pPr>
              <w:jc w:val="center"/>
              <w:rPr>
                <w:rFonts w:ascii="Arial" w:hAnsi="Arial" w:cs="Arial"/>
                <w:sz w:val="22"/>
                <w:szCs w:val="22"/>
              </w:rPr>
            </w:pPr>
            <w:r>
              <w:rPr>
                <w:rFonts w:ascii="Arial" w:hAnsi="Arial" w:cs="Arial"/>
                <w:sz w:val="22"/>
                <w:szCs w:val="22"/>
              </w:rPr>
              <w:t xml:space="preserve"> </w:t>
            </w:r>
            <w:r w:rsidR="00271EDE">
              <w:rPr>
                <w:rFonts w:ascii="Arial" w:hAnsi="Arial" w:cs="Arial"/>
                <w:sz w:val="22"/>
                <w:szCs w:val="22"/>
              </w:rPr>
              <w:t>= 17</w:t>
            </w:r>
          </w:p>
        </w:tc>
        <w:tc>
          <w:tcPr>
            <w:tcW w:w="3402"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tcPr>
          <w:p w14:paraId="518B0CFB" w14:textId="71552421" w:rsidR="00D562C5" w:rsidRDefault="00D562C5" w:rsidP="00D562C5">
            <w:pPr>
              <w:jc w:val="center"/>
              <w:rPr>
                <w:rFonts w:ascii="Arial" w:hAnsi="Arial" w:cs="Arial"/>
                <w:sz w:val="22"/>
                <w:szCs w:val="22"/>
              </w:rPr>
            </w:pPr>
            <w:r>
              <w:rPr>
                <w:rFonts w:ascii="Arial" w:hAnsi="Arial" w:cs="Arial"/>
                <w:noProof/>
                <w:sz w:val="22"/>
                <w:szCs w:val="22"/>
              </w:rPr>
              <w:drawing>
                <wp:inline distT="0" distB="0" distL="0" distR="0" wp14:anchorId="3B5A96AD" wp14:editId="3150D1F7">
                  <wp:extent cx="947682" cy="569264"/>
                  <wp:effectExtent l="0" t="0" r="5080" b="2540"/>
                  <wp:docPr id="13" name="Picture 13" descr="Orange minus 7 icon - Free orange math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Orange minus 7 icon - Free orange math icons"/>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flipH="1">
                            <a:off x="0" y="0"/>
                            <a:ext cx="978280" cy="587644"/>
                          </a:xfrm>
                          <a:prstGeom prst="rect">
                            <a:avLst/>
                          </a:prstGeom>
                        </pic:spPr>
                      </pic:pic>
                    </a:graphicData>
                  </a:graphic>
                </wp:inline>
              </w:drawing>
            </w:r>
          </w:p>
          <w:p w14:paraId="6A580C42" w14:textId="77777777" w:rsidR="00D562C5" w:rsidRDefault="00D562C5" w:rsidP="00D562C5">
            <w:pPr>
              <w:jc w:val="center"/>
              <w:rPr>
                <w:rFonts w:ascii="Arial" w:hAnsi="Arial" w:cs="Arial"/>
                <w:sz w:val="22"/>
                <w:szCs w:val="22"/>
              </w:rPr>
            </w:pPr>
          </w:p>
          <w:p w14:paraId="1D6B6F77" w14:textId="77777777" w:rsidR="00D562C5" w:rsidRDefault="00D562C5" w:rsidP="00D562C5">
            <w:pPr>
              <w:jc w:val="center"/>
              <w:rPr>
                <w:rFonts w:ascii="Arial" w:hAnsi="Arial" w:cs="Arial"/>
                <w:sz w:val="22"/>
                <w:szCs w:val="22"/>
              </w:rPr>
            </w:pPr>
          </w:p>
          <w:p w14:paraId="57408040" w14:textId="5E7DDBF0" w:rsidR="00271EDE" w:rsidRPr="00C06F87" w:rsidRDefault="00271EDE" w:rsidP="00D562C5">
            <w:pPr>
              <w:jc w:val="center"/>
              <w:rPr>
                <w:rFonts w:ascii="Arial" w:hAnsi="Arial" w:cs="Arial"/>
                <w:sz w:val="22"/>
                <w:szCs w:val="22"/>
              </w:rPr>
            </w:pPr>
            <w:r>
              <w:rPr>
                <w:rFonts w:ascii="Arial" w:hAnsi="Arial" w:cs="Arial"/>
                <w:sz w:val="22"/>
                <w:szCs w:val="22"/>
              </w:rPr>
              <w:t>=</w:t>
            </w:r>
            <w:r w:rsidR="00D562C5">
              <w:rPr>
                <w:rFonts w:ascii="Arial" w:hAnsi="Arial" w:cs="Arial"/>
                <w:sz w:val="22"/>
                <w:szCs w:val="22"/>
              </w:rPr>
              <w:t xml:space="preserve"> </w:t>
            </w:r>
            <w:r>
              <w:rPr>
                <w:rFonts w:ascii="Arial" w:hAnsi="Arial" w:cs="Arial"/>
                <w:sz w:val="22"/>
                <w:szCs w:val="22"/>
              </w:rPr>
              <w:t>15</w:t>
            </w:r>
          </w:p>
        </w:tc>
        <w:tc>
          <w:tcPr>
            <w:tcW w:w="2693"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tcPr>
          <w:p w14:paraId="1C406495" w14:textId="58D7FFFF" w:rsidR="00D562C5" w:rsidRPr="00D562C5" w:rsidRDefault="00D562C5" w:rsidP="00D562C5">
            <w:pPr>
              <w:ind w:left="360"/>
              <w:jc w:val="both"/>
              <w:rPr>
                <w:rFonts w:ascii="Arial" w:hAnsi="Arial" w:cs="Arial"/>
                <w:sz w:val="22"/>
                <w:szCs w:val="22"/>
              </w:rPr>
            </w:pPr>
            <w:r w:rsidRPr="00D562C5">
              <w:rPr>
                <w:noProof/>
              </w:rPr>
              <w:drawing>
                <wp:inline distT="0" distB="0" distL="0" distR="0" wp14:anchorId="7184B26D" wp14:editId="0ABDE2CE">
                  <wp:extent cx="1122909" cy="569898"/>
                  <wp:effectExtent l="0" t="0" r="0" b="1905"/>
                  <wp:docPr id="12" name="Picture 8" descr="Sign plus or minus stock illustration. Illustration of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Sign plus or minus stock illustration. Illustration of ..."/>
                          <pic:cNvPicPr>
                            <a:picLocks/>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28355" cy="572662"/>
                          </a:xfrm>
                          <a:prstGeom prst="rect">
                            <a:avLst/>
                          </a:prstGeom>
                          <a:noFill/>
                          <a:ln>
                            <a:noFill/>
                          </a:ln>
                        </pic:spPr>
                      </pic:pic>
                    </a:graphicData>
                  </a:graphic>
                </wp:inline>
              </w:drawing>
            </w:r>
          </w:p>
          <w:p w14:paraId="7EEDF39B" w14:textId="0626DDB3" w:rsidR="00D562C5" w:rsidRPr="00D562C5" w:rsidRDefault="00D562C5" w:rsidP="00D562C5">
            <w:pPr>
              <w:ind w:left="360"/>
              <w:jc w:val="both"/>
              <w:rPr>
                <w:rFonts w:ascii="Arial" w:hAnsi="Arial" w:cs="Arial"/>
                <w:sz w:val="22"/>
                <w:szCs w:val="22"/>
              </w:rPr>
            </w:pPr>
          </w:p>
          <w:p w14:paraId="6085071E" w14:textId="632B5081" w:rsidR="00271EDE" w:rsidRPr="00D562C5" w:rsidRDefault="00367104" w:rsidP="00D562C5">
            <w:pPr>
              <w:ind w:left="360"/>
              <w:jc w:val="both"/>
              <w:rPr>
                <w:rFonts w:ascii="Arial" w:hAnsi="Arial" w:cs="Arial"/>
                <w:sz w:val="22"/>
                <w:szCs w:val="22"/>
              </w:rPr>
            </w:pPr>
            <w:r w:rsidRPr="00D562C5">
              <w:rPr>
                <w:rFonts w:ascii="Arial" w:hAnsi="Arial" w:cs="Arial"/>
                <w:sz w:val="22"/>
                <w:szCs w:val="22"/>
              </w:rPr>
              <w:t xml:space="preserve">   Total 17-15</w:t>
            </w:r>
            <w:r w:rsidR="00271EDE" w:rsidRPr="00D562C5">
              <w:rPr>
                <w:rFonts w:ascii="Arial" w:hAnsi="Arial" w:cs="Arial"/>
                <w:sz w:val="22"/>
                <w:szCs w:val="22"/>
              </w:rPr>
              <w:t xml:space="preserve"> = 2</w:t>
            </w:r>
          </w:p>
        </w:tc>
      </w:tr>
    </w:tbl>
    <w:p w14:paraId="2A5F8C5E" w14:textId="77777777" w:rsidR="00C06F87" w:rsidRPr="00C06F87" w:rsidRDefault="00C06F87" w:rsidP="00C06F87"/>
    <w:p w14:paraId="5D4CC3B4" w14:textId="77777777" w:rsidR="00271EDE" w:rsidRDefault="009A4377" w:rsidP="00F02B1A">
      <w:pPr>
        <w:spacing w:line="360" w:lineRule="auto"/>
        <w:jc w:val="both"/>
        <w:rPr>
          <w:rFonts w:ascii="Arial" w:hAnsi="Arial" w:cs="Arial"/>
          <w:sz w:val="22"/>
          <w:szCs w:val="22"/>
        </w:rPr>
      </w:pPr>
      <w:r w:rsidRPr="009A4377">
        <w:rPr>
          <w:rFonts w:ascii="Arial" w:hAnsi="Arial" w:cs="Arial"/>
          <w:sz w:val="22"/>
          <w:szCs w:val="22"/>
        </w:rPr>
        <w:lastRenderedPageBreak/>
        <w:t>'Plus, Minus Interesting' is also acknowledged as PMI. It was developed by Dr Edward de Bono</w:t>
      </w:r>
      <w:r w:rsidR="009D022C">
        <w:rPr>
          <w:rFonts w:ascii="Arial" w:hAnsi="Arial" w:cs="Arial"/>
          <w:sz w:val="22"/>
          <w:szCs w:val="22"/>
        </w:rPr>
        <w:t xml:space="preserve"> in the year 1982</w:t>
      </w:r>
      <w:r w:rsidRPr="009A4377">
        <w:rPr>
          <w:rFonts w:ascii="Arial" w:hAnsi="Arial" w:cs="Arial"/>
          <w:sz w:val="22"/>
          <w:szCs w:val="22"/>
        </w:rPr>
        <w:t xml:space="preserve">. It is a logical thinking strategy that encourages participants to analyse all side of a topic, problem or issue. Also, it’s a step ahead from the centuries-old practise of </w:t>
      </w:r>
    </w:p>
    <w:p w14:paraId="2FA52DB5" w14:textId="72AF1F8D" w:rsidR="00F02B1A" w:rsidRDefault="009A4377" w:rsidP="00F02B1A">
      <w:pPr>
        <w:spacing w:line="360" w:lineRule="auto"/>
        <w:jc w:val="both"/>
        <w:rPr>
          <w:rFonts w:ascii="Arial" w:hAnsi="Arial" w:cs="Arial"/>
          <w:color w:val="222222"/>
          <w:sz w:val="22"/>
          <w:szCs w:val="22"/>
          <w:shd w:val="clear" w:color="auto" w:fill="FFFFFF"/>
        </w:rPr>
      </w:pPr>
      <w:r w:rsidRPr="009A4377">
        <w:rPr>
          <w:rFonts w:ascii="Arial" w:hAnsi="Arial" w:cs="Arial"/>
          <w:sz w:val="22"/>
          <w:szCs w:val="22"/>
        </w:rPr>
        <w:t>calculating benefits and downsides. The PMI analysis uses choices by producing a table with 3 sections in which the plus or positive effect of the choice is evaluated in the first field, the negative effect in the second column and extra expected good or negative results in the third column. Because some of these impacts are more subjective than others, they may be rated to aid in assessment</w:t>
      </w:r>
      <w:r w:rsidRPr="009A4377">
        <w:rPr>
          <w:rFonts w:ascii="Arial" w:hAnsi="Arial" w:cs="Arial"/>
          <w:color w:val="222222"/>
          <w:sz w:val="22"/>
          <w:szCs w:val="22"/>
          <w:shd w:val="clear" w:color="auto" w:fill="FFFFFF"/>
        </w:rPr>
        <w:t xml:space="preserve"> (Ahmed and </w:t>
      </w:r>
      <w:proofErr w:type="spellStart"/>
      <w:r w:rsidRPr="009A4377">
        <w:rPr>
          <w:rFonts w:ascii="Arial" w:hAnsi="Arial" w:cs="Arial"/>
          <w:color w:val="222222"/>
          <w:sz w:val="22"/>
          <w:szCs w:val="22"/>
          <w:shd w:val="clear" w:color="auto" w:fill="FFFFFF"/>
        </w:rPr>
        <w:t>Omotund</w:t>
      </w:r>
      <w:proofErr w:type="spellEnd"/>
      <w:r w:rsidRPr="009A4377">
        <w:rPr>
          <w:rFonts w:ascii="Arial" w:hAnsi="Arial" w:cs="Arial"/>
          <w:color w:val="222222"/>
          <w:sz w:val="22"/>
          <w:szCs w:val="22"/>
          <w:shd w:val="clear" w:color="auto" w:fill="FFFFFF"/>
        </w:rPr>
        <w:t>, 2012).</w:t>
      </w:r>
    </w:p>
    <w:p w14:paraId="5B3053DF" w14:textId="77777777" w:rsidR="00C06F87" w:rsidRDefault="00C06F87" w:rsidP="00F02B1A">
      <w:pPr>
        <w:spacing w:line="360" w:lineRule="auto"/>
        <w:jc w:val="both"/>
        <w:rPr>
          <w:rFonts w:ascii="Arial" w:hAnsi="Arial" w:cs="Arial"/>
          <w:color w:val="222222"/>
          <w:sz w:val="22"/>
          <w:szCs w:val="22"/>
          <w:shd w:val="clear" w:color="auto" w:fill="FFFFFF"/>
        </w:rPr>
      </w:pPr>
    </w:p>
    <w:p w14:paraId="4C6B31A9" w14:textId="100157F5" w:rsidR="00C06F87" w:rsidRDefault="00C06F87" w:rsidP="00C06F87">
      <w:pPr>
        <w:spacing w:line="360" w:lineRule="auto"/>
        <w:jc w:val="both"/>
        <w:rPr>
          <w:rStyle w:val="normaltextrun"/>
          <w:rFonts w:ascii="Arial" w:hAnsi="Arial" w:cs="Arial"/>
          <w:color w:val="000000"/>
          <w:position w:val="-1"/>
          <w:sz w:val="28"/>
          <w:szCs w:val="28"/>
          <w:lang w:val="en-US"/>
        </w:rPr>
      </w:pPr>
      <w:bookmarkStart w:id="8" w:name="_Toc88321525"/>
      <w:r w:rsidRPr="00C06F87">
        <w:rPr>
          <w:rStyle w:val="normaltextrun"/>
          <w:rFonts w:ascii="Arial" w:hAnsi="Arial" w:cs="Arial"/>
          <w:color w:val="000000"/>
          <w:position w:val="-1"/>
          <w:sz w:val="28"/>
          <w:szCs w:val="28"/>
          <w:lang w:val="en-US"/>
        </w:rPr>
        <w:t>Action plan</w:t>
      </w:r>
      <w:r>
        <w:rPr>
          <w:rStyle w:val="normaltextrun"/>
          <w:rFonts w:ascii="Arial" w:hAnsi="Arial" w:cs="Arial"/>
          <w:color w:val="000000"/>
          <w:position w:val="-1"/>
          <w:sz w:val="28"/>
          <w:szCs w:val="28"/>
          <w:lang w:val="en-US"/>
        </w:rPr>
        <w:t>:</w:t>
      </w:r>
    </w:p>
    <w:p w14:paraId="58233CFF" w14:textId="77777777" w:rsidR="00C06F87" w:rsidRPr="00C06F87" w:rsidRDefault="00C06F87" w:rsidP="00C06F87">
      <w:pPr>
        <w:spacing w:line="360" w:lineRule="auto"/>
        <w:jc w:val="both"/>
        <w:rPr>
          <w:rStyle w:val="normaltextrun"/>
          <w:rFonts w:ascii="Arial" w:hAnsi="Arial" w:cs="Arial"/>
          <w:color w:val="000000"/>
          <w:position w:val="-1"/>
          <w:sz w:val="28"/>
          <w:szCs w:val="28"/>
          <w:lang w:val="en-US"/>
        </w:rPr>
      </w:pPr>
    </w:p>
    <w:p w14:paraId="681EF224" w14:textId="6D795CDF" w:rsidR="00C06F87" w:rsidRDefault="00C06F87" w:rsidP="00C06F87">
      <w:pPr>
        <w:jc w:val="center"/>
        <w:rPr>
          <w:rFonts w:ascii="Arial" w:hAnsi="Arial" w:cs="Arial"/>
          <w:sz w:val="28"/>
          <w:szCs w:val="28"/>
        </w:rPr>
      </w:pPr>
      <w:r w:rsidRPr="009A4377">
        <w:rPr>
          <w:rFonts w:ascii="Arial" w:hAnsi="Arial" w:cs="Arial"/>
          <w:sz w:val="28"/>
          <w:szCs w:val="28"/>
        </w:rPr>
        <w:t xml:space="preserve">Work </w:t>
      </w:r>
      <w:r>
        <w:rPr>
          <w:rFonts w:ascii="Arial" w:hAnsi="Arial" w:cs="Arial"/>
          <w:sz w:val="28"/>
          <w:szCs w:val="28"/>
        </w:rPr>
        <w:t>re</w:t>
      </w:r>
      <w:r w:rsidRPr="009A4377">
        <w:rPr>
          <w:rFonts w:ascii="Arial" w:hAnsi="Arial" w:cs="Arial"/>
          <w:sz w:val="28"/>
          <w:szCs w:val="28"/>
        </w:rPr>
        <w:t>placement</w:t>
      </w:r>
    </w:p>
    <w:p w14:paraId="63ECBABD" w14:textId="77777777" w:rsidR="00C06F87" w:rsidRPr="00C06F87" w:rsidRDefault="00C06F87" w:rsidP="00C06F87">
      <w:pPr>
        <w:jc w:val="center"/>
        <w:rPr>
          <w:rFonts w:ascii="Arial" w:hAnsi="Arial" w:cs="Arial"/>
          <w:sz w:val="28"/>
          <w:szCs w:val="28"/>
        </w:rPr>
      </w:pPr>
    </w:p>
    <w:tbl>
      <w:tblPr>
        <w:tblStyle w:val="TableGrid"/>
        <w:tblW w:w="10916" w:type="dxa"/>
        <w:tblInd w:w="-856" w:type="dxa"/>
        <w:tblLook w:val="04A0" w:firstRow="1" w:lastRow="0" w:firstColumn="1" w:lastColumn="0" w:noHBand="0" w:noVBand="1"/>
      </w:tblPr>
      <w:tblGrid>
        <w:gridCol w:w="2978"/>
        <w:gridCol w:w="2386"/>
        <w:gridCol w:w="2433"/>
        <w:gridCol w:w="3119"/>
      </w:tblGrid>
      <w:tr w:rsidR="00C06F87" w:rsidRPr="009A4377" w14:paraId="26350F8B" w14:textId="77777777" w:rsidTr="00C06F87">
        <w:tc>
          <w:tcPr>
            <w:tcW w:w="2978" w:type="dxa"/>
            <w:vAlign w:val="center"/>
          </w:tcPr>
          <w:p w14:paraId="063C4552" w14:textId="77777777" w:rsidR="00C06F87" w:rsidRPr="009D022C" w:rsidRDefault="00C06F87" w:rsidP="003710F1">
            <w:pPr>
              <w:jc w:val="center"/>
              <w:rPr>
                <w:rFonts w:ascii="Arial" w:hAnsi="Arial" w:cs="Arial"/>
                <w:sz w:val="22"/>
                <w:szCs w:val="22"/>
              </w:rPr>
            </w:pPr>
          </w:p>
          <w:p w14:paraId="513C0007" w14:textId="77777777" w:rsidR="00C06F87" w:rsidRPr="009D022C" w:rsidRDefault="00C06F87" w:rsidP="003710F1">
            <w:pPr>
              <w:jc w:val="center"/>
              <w:rPr>
                <w:rFonts w:ascii="Arial" w:hAnsi="Arial" w:cs="Arial"/>
                <w:sz w:val="22"/>
                <w:szCs w:val="22"/>
              </w:rPr>
            </w:pPr>
            <w:r w:rsidRPr="009D022C">
              <w:rPr>
                <w:rFonts w:ascii="Arial" w:hAnsi="Arial" w:cs="Arial"/>
                <w:sz w:val="22"/>
                <w:szCs w:val="22"/>
              </w:rPr>
              <w:t>Action</w:t>
            </w:r>
          </w:p>
        </w:tc>
        <w:tc>
          <w:tcPr>
            <w:tcW w:w="2386" w:type="dxa"/>
            <w:vAlign w:val="center"/>
          </w:tcPr>
          <w:p w14:paraId="05D9F0F3" w14:textId="77777777" w:rsidR="00C06F87" w:rsidRPr="009D022C" w:rsidRDefault="00C06F87" w:rsidP="003710F1">
            <w:pPr>
              <w:jc w:val="center"/>
              <w:rPr>
                <w:rFonts w:ascii="Arial" w:hAnsi="Arial" w:cs="Arial"/>
                <w:sz w:val="22"/>
                <w:szCs w:val="22"/>
              </w:rPr>
            </w:pPr>
          </w:p>
          <w:p w14:paraId="14FD5D0B" w14:textId="77777777" w:rsidR="00C06F87" w:rsidRPr="009D022C" w:rsidRDefault="00C06F87" w:rsidP="003710F1">
            <w:pPr>
              <w:jc w:val="center"/>
              <w:rPr>
                <w:rFonts w:ascii="Arial" w:hAnsi="Arial" w:cs="Arial"/>
                <w:sz w:val="22"/>
                <w:szCs w:val="22"/>
              </w:rPr>
            </w:pPr>
            <w:r w:rsidRPr="009D022C">
              <w:rPr>
                <w:rFonts w:ascii="Arial" w:hAnsi="Arial" w:cs="Arial"/>
                <w:sz w:val="22"/>
                <w:szCs w:val="22"/>
              </w:rPr>
              <w:t>Description</w:t>
            </w:r>
          </w:p>
        </w:tc>
        <w:tc>
          <w:tcPr>
            <w:tcW w:w="2433" w:type="dxa"/>
            <w:vAlign w:val="center"/>
          </w:tcPr>
          <w:p w14:paraId="56E71C67" w14:textId="77777777" w:rsidR="00C06F87" w:rsidRPr="009D022C" w:rsidRDefault="00C06F87" w:rsidP="003710F1">
            <w:pPr>
              <w:jc w:val="center"/>
              <w:rPr>
                <w:rFonts w:ascii="Arial" w:hAnsi="Arial" w:cs="Arial"/>
                <w:sz w:val="22"/>
                <w:szCs w:val="22"/>
              </w:rPr>
            </w:pPr>
          </w:p>
          <w:p w14:paraId="7B39781A" w14:textId="5D0E7301" w:rsidR="00C06F87" w:rsidRPr="009D022C" w:rsidRDefault="00C06F87" w:rsidP="003710F1">
            <w:pPr>
              <w:jc w:val="center"/>
              <w:rPr>
                <w:rFonts w:ascii="Arial" w:hAnsi="Arial" w:cs="Arial"/>
                <w:sz w:val="22"/>
                <w:szCs w:val="22"/>
              </w:rPr>
            </w:pPr>
            <w:r w:rsidRPr="009D022C">
              <w:rPr>
                <w:rFonts w:ascii="Arial" w:hAnsi="Arial" w:cs="Arial"/>
                <w:sz w:val="22"/>
                <w:szCs w:val="22"/>
              </w:rPr>
              <w:t>Timetable</w:t>
            </w:r>
          </w:p>
        </w:tc>
        <w:tc>
          <w:tcPr>
            <w:tcW w:w="3119" w:type="dxa"/>
            <w:vAlign w:val="center"/>
          </w:tcPr>
          <w:p w14:paraId="66C171BB" w14:textId="77777777" w:rsidR="00C06F87" w:rsidRPr="009D022C" w:rsidRDefault="00C06F87" w:rsidP="003710F1">
            <w:pPr>
              <w:jc w:val="center"/>
              <w:rPr>
                <w:rFonts w:ascii="Arial" w:hAnsi="Arial" w:cs="Arial"/>
                <w:sz w:val="22"/>
                <w:szCs w:val="22"/>
              </w:rPr>
            </w:pPr>
            <w:r w:rsidRPr="009D022C">
              <w:rPr>
                <w:rFonts w:ascii="Arial" w:hAnsi="Arial" w:cs="Arial"/>
                <w:sz w:val="22"/>
                <w:szCs w:val="22"/>
              </w:rPr>
              <w:t>Staff responsible</w:t>
            </w:r>
          </w:p>
        </w:tc>
      </w:tr>
      <w:tr w:rsidR="00C06F87" w:rsidRPr="009A4377" w14:paraId="10513F25" w14:textId="77777777" w:rsidTr="00C06F87">
        <w:tc>
          <w:tcPr>
            <w:tcW w:w="2978" w:type="dxa"/>
            <w:vAlign w:val="center"/>
          </w:tcPr>
          <w:p w14:paraId="4D8A8F9A" w14:textId="29A38B69" w:rsidR="00C06F87" w:rsidRPr="009D022C" w:rsidRDefault="00C06F87" w:rsidP="00C06F87">
            <w:pPr>
              <w:rPr>
                <w:rFonts w:ascii="Arial" w:hAnsi="Arial" w:cs="Arial"/>
                <w:sz w:val="22"/>
                <w:szCs w:val="22"/>
              </w:rPr>
            </w:pPr>
            <w:r w:rsidRPr="009D022C">
              <w:rPr>
                <w:rFonts w:ascii="Arial" w:hAnsi="Arial" w:cs="Arial"/>
                <w:sz w:val="22"/>
                <w:szCs w:val="22"/>
              </w:rPr>
              <w:t>Start planning and make list of things need it</w:t>
            </w:r>
          </w:p>
        </w:tc>
        <w:tc>
          <w:tcPr>
            <w:tcW w:w="2386" w:type="dxa"/>
            <w:vAlign w:val="center"/>
          </w:tcPr>
          <w:p w14:paraId="2C13A190" w14:textId="7F2731E5" w:rsidR="00C06F87" w:rsidRPr="009D022C" w:rsidRDefault="00C06F87" w:rsidP="003710F1">
            <w:pPr>
              <w:jc w:val="center"/>
              <w:rPr>
                <w:rFonts w:ascii="Arial" w:hAnsi="Arial" w:cs="Arial"/>
                <w:sz w:val="22"/>
                <w:szCs w:val="22"/>
              </w:rPr>
            </w:pPr>
            <w:r w:rsidRPr="009D022C">
              <w:rPr>
                <w:rFonts w:ascii="Arial" w:hAnsi="Arial" w:cs="Arial"/>
                <w:sz w:val="22"/>
                <w:szCs w:val="22"/>
              </w:rPr>
              <w:t>Speake to Employer and consider their opinion.</w:t>
            </w:r>
          </w:p>
        </w:tc>
        <w:tc>
          <w:tcPr>
            <w:tcW w:w="2433" w:type="dxa"/>
            <w:vAlign w:val="center"/>
          </w:tcPr>
          <w:p w14:paraId="0829D4E7" w14:textId="77777777" w:rsidR="00C06F87" w:rsidRPr="009D022C" w:rsidRDefault="00C06F87" w:rsidP="003710F1">
            <w:pPr>
              <w:jc w:val="center"/>
              <w:rPr>
                <w:rFonts w:ascii="Arial" w:hAnsi="Arial" w:cs="Arial"/>
                <w:sz w:val="22"/>
                <w:szCs w:val="22"/>
              </w:rPr>
            </w:pPr>
          </w:p>
          <w:p w14:paraId="0E136C35" w14:textId="204A4F53" w:rsidR="00C06F87" w:rsidRPr="009D022C" w:rsidRDefault="00C06F87" w:rsidP="00C06F87">
            <w:pPr>
              <w:rPr>
                <w:rFonts w:ascii="Arial" w:hAnsi="Arial" w:cs="Arial"/>
                <w:sz w:val="22"/>
                <w:szCs w:val="22"/>
              </w:rPr>
            </w:pPr>
            <w:r>
              <w:rPr>
                <w:rFonts w:ascii="Arial" w:hAnsi="Arial" w:cs="Arial"/>
                <w:sz w:val="22"/>
                <w:szCs w:val="22"/>
              </w:rPr>
              <w:t xml:space="preserve">   </w:t>
            </w:r>
            <w:r w:rsidRPr="009D022C">
              <w:rPr>
                <w:rFonts w:ascii="Arial" w:hAnsi="Arial" w:cs="Arial"/>
                <w:sz w:val="22"/>
                <w:szCs w:val="22"/>
              </w:rPr>
              <w:t>1</w:t>
            </w:r>
            <w:r w:rsidRPr="009D022C">
              <w:rPr>
                <w:rFonts w:ascii="Arial" w:hAnsi="Arial" w:cs="Arial"/>
                <w:sz w:val="22"/>
                <w:szCs w:val="22"/>
                <w:vertAlign w:val="superscript"/>
              </w:rPr>
              <w:t>st</w:t>
            </w:r>
            <w:r w:rsidRPr="009D022C">
              <w:rPr>
                <w:rFonts w:ascii="Arial" w:hAnsi="Arial" w:cs="Arial"/>
                <w:sz w:val="22"/>
                <w:szCs w:val="22"/>
              </w:rPr>
              <w:t xml:space="preserve"> March 2021</w:t>
            </w:r>
            <w:r>
              <w:rPr>
                <w:rFonts w:ascii="Arial" w:hAnsi="Arial" w:cs="Arial"/>
                <w:sz w:val="22"/>
                <w:szCs w:val="22"/>
              </w:rPr>
              <w:t>-</w:t>
            </w:r>
          </w:p>
          <w:p w14:paraId="47D94F40" w14:textId="1C77B545" w:rsidR="00C06F87" w:rsidRPr="009D022C" w:rsidRDefault="00C06F87" w:rsidP="00C06F87">
            <w:pPr>
              <w:jc w:val="center"/>
              <w:rPr>
                <w:rFonts w:ascii="Arial" w:hAnsi="Arial" w:cs="Arial"/>
                <w:sz w:val="22"/>
                <w:szCs w:val="22"/>
              </w:rPr>
            </w:pPr>
            <w:r w:rsidRPr="009D022C">
              <w:rPr>
                <w:rFonts w:ascii="Arial" w:hAnsi="Arial" w:cs="Arial"/>
                <w:sz w:val="22"/>
                <w:szCs w:val="22"/>
              </w:rPr>
              <w:t>15</w:t>
            </w:r>
            <w:r w:rsidRPr="009D022C">
              <w:rPr>
                <w:rFonts w:ascii="Arial" w:hAnsi="Arial" w:cs="Arial"/>
                <w:sz w:val="22"/>
                <w:szCs w:val="22"/>
                <w:vertAlign w:val="superscript"/>
              </w:rPr>
              <w:t>th</w:t>
            </w:r>
            <w:r w:rsidRPr="009D022C">
              <w:rPr>
                <w:rFonts w:ascii="Arial" w:hAnsi="Arial" w:cs="Arial"/>
                <w:sz w:val="22"/>
                <w:szCs w:val="22"/>
              </w:rPr>
              <w:t xml:space="preserve"> March 2021</w:t>
            </w:r>
          </w:p>
        </w:tc>
        <w:tc>
          <w:tcPr>
            <w:tcW w:w="3119" w:type="dxa"/>
            <w:vAlign w:val="center"/>
          </w:tcPr>
          <w:p w14:paraId="76C21FF7" w14:textId="1994039C" w:rsidR="00C06F87" w:rsidRPr="009D022C" w:rsidRDefault="00C06F87" w:rsidP="003710F1">
            <w:pPr>
              <w:jc w:val="center"/>
              <w:rPr>
                <w:rFonts w:ascii="Arial" w:hAnsi="Arial" w:cs="Arial"/>
                <w:sz w:val="22"/>
                <w:szCs w:val="22"/>
              </w:rPr>
            </w:pPr>
            <w:r w:rsidRPr="009D022C">
              <w:rPr>
                <w:rFonts w:ascii="Arial" w:hAnsi="Arial" w:cs="Arial"/>
                <w:sz w:val="22"/>
                <w:szCs w:val="22"/>
              </w:rPr>
              <w:t>Commercial manager</w:t>
            </w:r>
          </w:p>
        </w:tc>
      </w:tr>
      <w:tr w:rsidR="00C06F87" w:rsidRPr="009A4377" w14:paraId="51CEC251" w14:textId="77777777" w:rsidTr="00C06F87">
        <w:trPr>
          <w:trHeight w:val="851"/>
        </w:trPr>
        <w:tc>
          <w:tcPr>
            <w:tcW w:w="2978" w:type="dxa"/>
            <w:vAlign w:val="center"/>
          </w:tcPr>
          <w:p w14:paraId="17F01E06" w14:textId="1D1E13C2" w:rsidR="00C06F87" w:rsidRPr="009D022C" w:rsidRDefault="00C06F87" w:rsidP="003710F1">
            <w:pPr>
              <w:rPr>
                <w:rFonts w:ascii="Arial" w:hAnsi="Arial" w:cs="Arial"/>
                <w:sz w:val="22"/>
                <w:szCs w:val="22"/>
              </w:rPr>
            </w:pPr>
            <w:r>
              <w:rPr>
                <w:rFonts w:ascii="Arial" w:hAnsi="Arial" w:cs="Arial"/>
                <w:sz w:val="22"/>
                <w:szCs w:val="22"/>
              </w:rPr>
              <w:t xml:space="preserve">Job search for availability of work replacement </w:t>
            </w:r>
          </w:p>
        </w:tc>
        <w:tc>
          <w:tcPr>
            <w:tcW w:w="2386" w:type="dxa"/>
            <w:vAlign w:val="center"/>
          </w:tcPr>
          <w:p w14:paraId="71BC8CC4" w14:textId="321AB845" w:rsidR="00C06F87" w:rsidRPr="009D022C" w:rsidRDefault="00C06F87" w:rsidP="003710F1">
            <w:pPr>
              <w:rPr>
                <w:rFonts w:ascii="Arial" w:hAnsi="Arial" w:cs="Arial"/>
                <w:sz w:val="22"/>
                <w:szCs w:val="22"/>
              </w:rPr>
            </w:pPr>
            <w:r>
              <w:rPr>
                <w:rFonts w:ascii="Arial" w:hAnsi="Arial" w:cs="Arial"/>
                <w:sz w:val="22"/>
                <w:szCs w:val="22"/>
              </w:rPr>
              <w:t xml:space="preserve">Can use Indeed.com, CV library, </w:t>
            </w:r>
            <w:r w:rsidR="00DA560F">
              <w:rPr>
                <w:rFonts w:ascii="Arial" w:hAnsi="Arial" w:cs="Arial"/>
                <w:sz w:val="22"/>
                <w:szCs w:val="22"/>
              </w:rPr>
              <w:t>Joblist.com, Totaljobs</w:t>
            </w:r>
            <w:r>
              <w:rPr>
                <w:rFonts w:ascii="Arial" w:hAnsi="Arial" w:cs="Arial"/>
                <w:sz w:val="22"/>
                <w:szCs w:val="22"/>
              </w:rPr>
              <w:t xml:space="preserve"> </w:t>
            </w:r>
            <w:r w:rsidR="00DA560F">
              <w:rPr>
                <w:rFonts w:ascii="Arial" w:hAnsi="Arial" w:cs="Arial"/>
                <w:sz w:val="22"/>
                <w:szCs w:val="22"/>
              </w:rPr>
              <w:t>co. Ext</w:t>
            </w:r>
          </w:p>
        </w:tc>
        <w:tc>
          <w:tcPr>
            <w:tcW w:w="2433" w:type="dxa"/>
            <w:vAlign w:val="center"/>
          </w:tcPr>
          <w:p w14:paraId="7DB23F32" w14:textId="75FA0E4A" w:rsidR="00C06F87" w:rsidRDefault="00C06F87" w:rsidP="003710F1">
            <w:pPr>
              <w:rPr>
                <w:rFonts w:ascii="Arial" w:hAnsi="Arial" w:cs="Arial"/>
                <w:sz w:val="22"/>
                <w:szCs w:val="22"/>
              </w:rPr>
            </w:pPr>
            <w:r>
              <w:rPr>
                <w:rFonts w:ascii="Arial" w:hAnsi="Arial" w:cs="Arial"/>
                <w:sz w:val="22"/>
                <w:szCs w:val="22"/>
              </w:rPr>
              <w:t>16</w:t>
            </w:r>
            <w:r w:rsidRPr="00C06F87">
              <w:rPr>
                <w:rFonts w:ascii="Arial" w:hAnsi="Arial" w:cs="Arial"/>
                <w:sz w:val="22"/>
                <w:szCs w:val="22"/>
                <w:vertAlign w:val="superscript"/>
              </w:rPr>
              <w:t>th</w:t>
            </w:r>
            <w:r>
              <w:rPr>
                <w:rFonts w:ascii="Arial" w:hAnsi="Arial" w:cs="Arial"/>
                <w:sz w:val="22"/>
                <w:szCs w:val="22"/>
              </w:rPr>
              <w:t xml:space="preserve"> March 2021-</w:t>
            </w:r>
          </w:p>
          <w:p w14:paraId="358E32B9" w14:textId="7D2E22D2" w:rsidR="00C06F87" w:rsidRPr="009D022C" w:rsidRDefault="00C06F87" w:rsidP="003710F1">
            <w:pPr>
              <w:rPr>
                <w:rFonts w:ascii="Arial" w:hAnsi="Arial" w:cs="Arial"/>
                <w:sz w:val="22"/>
                <w:szCs w:val="22"/>
              </w:rPr>
            </w:pPr>
            <w:r>
              <w:rPr>
                <w:rFonts w:ascii="Arial" w:hAnsi="Arial" w:cs="Arial"/>
                <w:sz w:val="22"/>
                <w:szCs w:val="22"/>
              </w:rPr>
              <w:t>20</w:t>
            </w:r>
            <w:r w:rsidRPr="00C06F87">
              <w:rPr>
                <w:rFonts w:ascii="Arial" w:hAnsi="Arial" w:cs="Arial"/>
                <w:sz w:val="22"/>
                <w:szCs w:val="22"/>
                <w:vertAlign w:val="superscript"/>
              </w:rPr>
              <w:t>th</w:t>
            </w:r>
            <w:r>
              <w:rPr>
                <w:rFonts w:ascii="Arial" w:hAnsi="Arial" w:cs="Arial"/>
                <w:sz w:val="22"/>
                <w:szCs w:val="22"/>
              </w:rPr>
              <w:t xml:space="preserve"> March 2021</w:t>
            </w:r>
          </w:p>
        </w:tc>
        <w:tc>
          <w:tcPr>
            <w:tcW w:w="3119" w:type="dxa"/>
            <w:vAlign w:val="center"/>
          </w:tcPr>
          <w:p w14:paraId="2B3CAD3D" w14:textId="099746C8" w:rsidR="00C06F87" w:rsidRPr="009D022C" w:rsidRDefault="00C06F87" w:rsidP="003710F1">
            <w:pPr>
              <w:rPr>
                <w:rFonts w:ascii="Arial" w:hAnsi="Arial" w:cs="Arial"/>
                <w:sz w:val="22"/>
                <w:szCs w:val="22"/>
              </w:rPr>
            </w:pPr>
            <w:r>
              <w:rPr>
                <w:rFonts w:ascii="Arial" w:hAnsi="Arial" w:cs="Arial"/>
                <w:sz w:val="22"/>
                <w:szCs w:val="22"/>
              </w:rPr>
              <w:t xml:space="preserve">Discuss potential job availabilities with friends </w:t>
            </w:r>
          </w:p>
        </w:tc>
      </w:tr>
      <w:tr w:rsidR="00C06F87" w:rsidRPr="009A4377" w14:paraId="775A61A0" w14:textId="77777777" w:rsidTr="00C06F87">
        <w:trPr>
          <w:trHeight w:val="851"/>
        </w:trPr>
        <w:tc>
          <w:tcPr>
            <w:tcW w:w="2978" w:type="dxa"/>
            <w:vAlign w:val="center"/>
          </w:tcPr>
          <w:p w14:paraId="4B0C320D" w14:textId="77777777" w:rsidR="00C06F87" w:rsidRPr="009D022C" w:rsidRDefault="00C06F87" w:rsidP="003710F1">
            <w:pPr>
              <w:rPr>
                <w:rFonts w:ascii="Arial" w:hAnsi="Arial" w:cs="Arial"/>
                <w:b/>
                <w:bCs/>
                <w:sz w:val="22"/>
                <w:szCs w:val="22"/>
              </w:rPr>
            </w:pPr>
            <w:r w:rsidRPr="009D022C">
              <w:rPr>
                <w:rFonts w:ascii="Arial" w:hAnsi="Arial" w:cs="Arial"/>
                <w:sz w:val="22"/>
                <w:szCs w:val="22"/>
              </w:rPr>
              <w:t>Arrange suitable work placement</w:t>
            </w:r>
          </w:p>
        </w:tc>
        <w:tc>
          <w:tcPr>
            <w:tcW w:w="2386" w:type="dxa"/>
            <w:vAlign w:val="center"/>
          </w:tcPr>
          <w:p w14:paraId="2DE8F6A3" w14:textId="3B8AA09F" w:rsidR="00C06F87" w:rsidRPr="009D022C" w:rsidRDefault="00C06F87" w:rsidP="003710F1">
            <w:pPr>
              <w:rPr>
                <w:rFonts w:ascii="Arial" w:hAnsi="Arial" w:cs="Arial"/>
                <w:sz w:val="22"/>
                <w:szCs w:val="22"/>
              </w:rPr>
            </w:pPr>
            <w:r w:rsidRPr="009D022C">
              <w:rPr>
                <w:rFonts w:ascii="Arial" w:hAnsi="Arial" w:cs="Arial"/>
                <w:sz w:val="22"/>
                <w:szCs w:val="22"/>
              </w:rPr>
              <w:t xml:space="preserve">Speak to HR department and see </w:t>
            </w:r>
            <w:r w:rsidR="00DA560F">
              <w:rPr>
                <w:rFonts w:ascii="Arial" w:hAnsi="Arial" w:cs="Arial"/>
                <w:sz w:val="22"/>
                <w:szCs w:val="22"/>
              </w:rPr>
              <w:t xml:space="preserve">if </w:t>
            </w:r>
            <w:r w:rsidR="00DA560F" w:rsidRPr="009D022C">
              <w:rPr>
                <w:rFonts w:ascii="Arial" w:hAnsi="Arial" w:cs="Arial"/>
                <w:sz w:val="22"/>
                <w:szCs w:val="22"/>
              </w:rPr>
              <w:t>they</w:t>
            </w:r>
            <w:r w:rsidRPr="009D022C">
              <w:rPr>
                <w:rFonts w:ascii="Arial" w:hAnsi="Arial" w:cs="Arial"/>
                <w:sz w:val="22"/>
                <w:szCs w:val="22"/>
              </w:rPr>
              <w:t xml:space="preserve"> can assist</w:t>
            </w:r>
            <w:r>
              <w:rPr>
                <w:rFonts w:ascii="Arial" w:hAnsi="Arial" w:cs="Arial"/>
                <w:sz w:val="22"/>
                <w:szCs w:val="22"/>
              </w:rPr>
              <w:t xml:space="preserve"> and provide additional training </w:t>
            </w:r>
            <w:r w:rsidRPr="009D022C">
              <w:rPr>
                <w:rFonts w:ascii="Arial" w:hAnsi="Arial" w:cs="Arial"/>
                <w:sz w:val="22"/>
                <w:szCs w:val="22"/>
              </w:rPr>
              <w:t xml:space="preserve"> </w:t>
            </w:r>
          </w:p>
        </w:tc>
        <w:tc>
          <w:tcPr>
            <w:tcW w:w="2433" w:type="dxa"/>
            <w:vAlign w:val="center"/>
          </w:tcPr>
          <w:p w14:paraId="5D4AA3DB" w14:textId="77777777" w:rsidR="00C06F87" w:rsidRPr="009D022C" w:rsidRDefault="00C06F87" w:rsidP="003710F1">
            <w:pPr>
              <w:rPr>
                <w:rFonts w:ascii="Arial" w:hAnsi="Arial" w:cs="Arial"/>
                <w:sz w:val="22"/>
                <w:szCs w:val="22"/>
              </w:rPr>
            </w:pPr>
            <w:r w:rsidRPr="009D022C">
              <w:rPr>
                <w:rFonts w:ascii="Arial" w:hAnsi="Arial" w:cs="Arial"/>
                <w:sz w:val="22"/>
                <w:szCs w:val="22"/>
              </w:rPr>
              <w:t>16thMarch</w:t>
            </w:r>
          </w:p>
          <w:p w14:paraId="137CDDD4" w14:textId="77777777" w:rsidR="00C06F87" w:rsidRPr="009D022C" w:rsidRDefault="00C06F87" w:rsidP="003710F1">
            <w:pPr>
              <w:rPr>
                <w:rFonts w:ascii="Arial" w:hAnsi="Arial" w:cs="Arial"/>
                <w:sz w:val="22"/>
                <w:szCs w:val="22"/>
              </w:rPr>
            </w:pPr>
            <w:r w:rsidRPr="009D022C">
              <w:rPr>
                <w:rFonts w:ascii="Arial" w:hAnsi="Arial" w:cs="Arial"/>
                <w:sz w:val="22"/>
                <w:szCs w:val="22"/>
              </w:rPr>
              <w:t>17</w:t>
            </w:r>
            <w:r w:rsidRPr="009D022C">
              <w:rPr>
                <w:rFonts w:ascii="Arial" w:hAnsi="Arial" w:cs="Arial"/>
                <w:sz w:val="22"/>
                <w:szCs w:val="22"/>
                <w:vertAlign w:val="superscript"/>
              </w:rPr>
              <w:t>th</w:t>
            </w:r>
            <w:r w:rsidRPr="009D022C">
              <w:rPr>
                <w:rFonts w:ascii="Arial" w:hAnsi="Arial" w:cs="Arial"/>
                <w:sz w:val="22"/>
                <w:szCs w:val="22"/>
              </w:rPr>
              <w:t xml:space="preserve"> March </w:t>
            </w:r>
          </w:p>
        </w:tc>
        <w:tc>
          <w:tcPr>
            <w:tcW w:w="3119" w:type="dxa"/>
            <w:vAlign w:val="center"/>
          </w:tcPr>
          <w:p w14:paraId="3856DC9E" w14:textId="77777777" w:rsidR="00C06F87" w:rsidRPr="009D022C" w:rsidRDefault="00C06F87" w:rsidP="003710F1">
            <w:pPr>
              <w:rPr>
                <w:rFonts w:ascii="Arial" w:hAnsi="Arial" w:cs="Arial"/>
                <w:sz w:val="22"/>
                <w:szCs w:val="22"/>
              </w:rPr>
            </w:pPr>
            <w:r w:rsidRPr="009D022C">
              <w:rPr>
                <w:rFonts w:ascii="Arial" w:hAnsi="Arial" w:cs="Arial"/>
                <w:sz w:val="22"/>
                <w:szCs w:val="22"/>
              </w:rPr>
              <w:t>Human resources</w:t>
            </w:r>
          </w:p>
        </w:tc>
      </w:tr>
      <w:tr w:rsidR="00C06F87" w14:paraId="526DFA63" w14:textId="77777777" w:rsidTr="00C06F87">
        <w:trPr>
          <w:trHeight w:val="851"/>
        </w:trPr>
        <w:tc>
          <w:tcPr>
            <w:tcW w:w="2978" w:type="dxa"/>
            <w:vAlign w:val="center"/>
          </w:tcPr>
          <w:p w14:paraId="61603B39" w14:textId="77777777" w:rsidR="00C06F87" w:rsidRPr="009D022C" w:rsidRDefault="00C06F87" w:rsidP="003710F1">
            <w:pPr>
              <w:rPr>
                <w:rFonts w:ascii="Arial" w:hAnsi="Arial" w:cs="Arial"/>
                <w:sz w:val="22"/>
                <w:szCs w:val="22"/>
              </w:rPr>
            </w:pPr>
            <w:r w:rsidRPr="009D022C">
              <w:rPr>
                <w:rFonts w:ascii="Arial" w:hAnsi="Arial" w:cs="Arial"/>
                <w:sz w:val="22"/>
                <w:szCs w:val="22"/>
              </w:rPr>
              <w:t xml:space="preserve">Apply to employer and prepare CV  </w:t>
            </w:r>
          </w:p>
          <w:p w14:paraId="43CCDC8A" w14:textId="77777777" w:rsidR="00C06F87" w:rsidRPr="009D022C" w:rsidRDefault="00C06F87" w:rsidP="003710F1">
            <w:pPr>
              <w:rPr>
                <w:rFonts w:ascii="Arial" w:hAnsi="Arial" w:cs="Arial"/>
                <w:sz w:val="22"/>
                <w:szCs w:val="22"/>
              </w:rPr>
            </w:pPr>
          </w:p>
        </w:tc>
        <w:tc>
          <w:tcPr>
            <w:tcW w:w="2386" w:type="dxa"/>
            <w:vAlign w:val="center"/>
          </w:tcPr>
          <w:p w14:paraId="25356404" w14:textId="77777777" w:rsidR="00C06F87" w:rsidRPr="009D022C" w:rsidRDefault="00C06F87" w:rsidP="003710F1">
            <w:pPr>
              <w:rPr>
                <w:rFonts w:ascii="Arial" w:hAnsi="Arial" w:cs="Arial"/>
                <w:sz w:val="22"/>
                <w:szCs w:val="22"/>
              </w:rPr>
            </w:pPr>
            <w:r w:rsidRPr="009D022C">
              <w:rPr>
                <w:rFonts w:ascii="Arial" w:hAnsi="Arial" w:cs="Arial"/>
                <w:sz w:val="22"/>
                <w:szCs w:val="22"/>
              </w:rPr>
              <w:t xml:space="preserve">Make research for the company and write appropriate letter </w:t>
            </w:r>
          </w:p>
        </w:tc>
        <w:tc>
          <w:tcPr>
            <w:tcW w:w="2433" w:type="dxa"/>
            <w:vAlign w:val="center"/>
          </w:tcPr>
          <w:p w14:paraId="0C4AA4AE" w14:textId="77777777" w:rsidR="00C06F87" w:rsidRPr="009D022C" w:rsidRDefault="00C06F87" w:rsidP="003710F1">
            <w:pPr>
              <w:rPr>
                <w:rFonts w:ascii="Arial" w:hAnsi="Arial" w:cs="Arial"/>
                <w:sz w:val="22"/>
                <w:szCs w:val="22"/>
              </w:rPr>
            </w:pPr>
            <w:r w:rsidRPr="009D022C">
              <w:rPr>
                <w:rFonts w:ascii="Arial" w:hAnsi="Arial" w:cs="Arial"/>
                <w:sz w:val="22"/>
                <w:szCs w:val="22"/>
              </w:rPr>
              <w:t>19</w:t>
            </w:r>
            <w:r w:rsidRPr="009D022C">
              <w:rPr>
                <w:rFonts w:ascii="Arial" w:hAnsi="Arial" w:cs="Arial"/>
                <w:sz w:val="22"/>
                <w:szCs w:val="22"/>
                <w:vertAlign w:val="superscript"/>
              </w:rPr>
              <w:t>th</w:t>
            </w:r>
            <w:r w:rsidRPr="009D022C">
              <w:rPr>
                <w:rFonts w:ascii="Arial" w:hAnsi="Arial" w:cs="Arial"/>
                <w:sz w:val="22"/>
                <w:szCs w:val="22"/>
              </w:rPr>
              <w:t xml:space="preserve"> March</w:t>
            </w:r>
          </w:p>
          <w:p w14:paraId="269C55AB" w14:textId="77777777" w:rsidR="00C06F87" w:rsidRPr="009D022C" w:rsidRDefault="00C06F87" w:rsidP="003710F1">
            <w:pPr>
              <w:rPr>
                <w:rFonts w:ascii="Arial" w:hAnsi="Arial" w:cs="Arial"/>
                <w:sz w:val="22"/>
                <w:szCs w:val="22"/>
              </w:rPr>
            </w:pPr>
            <w:r w:rsidRPr="009D022C">
              <w:rPr>
                <w:rFonts w:ascii="Arial" w:hAnsi="Arial" w:cs="Arial"/>
                <w:sz w:val="22"/>
                <w:szCs w:val="22"/>
              </w:rPr>
              <w:t xml:space="preserve">21March </w:t>
            </w:r>
          </w:p>
        </w:tc>
        <w:tc>
          <w:tcPr>
            <w:tcW w:w="3119" w:type="dxa"/>
            <w:vAlign w:val="center"/>
          </w:tcPr>
          <w:p w14:paraId="568F4C46" w14:textId="77777777" w:rsidR="00C06F87" w:rsidRPr="009D022C" w:rsidRDefault="00C06F87" w:rsidP="003710F1">
            <w:pPr>
              <w:rPr>
                <w:rFonts w:ascii="Arial" w:hAnsi="Arial" w:cs="Arial"/>
                <w:sz w:val="22"/>
                <w:szCs w:val="22"/>
              </w:rPr>
            </w:pPr>
            <w:r w:rsidRPr="009D022C">
              <w:rPr>
                <w:rFonts w:ascii="Arial" w:hAnsi="Arial" w:cs="Arial"/>
                <w:sz w:val="22"/>
                <w:szCs w:val="22"/>
              </w:rPr>
              <w:t xml:space="preserve">My self </w:t>
            </w:r>
          </w:p>
        </w:tc>
      </w:tr>
    </w:tbl>
    <w:p w14:paraId="42A8D127" w14:textId="77777777" w:rsidR="00C06F87" w:rsidRDefault="00C06F87" w:rsidP="003224DB">
      <w:pPr>
        <w:pStyle w:val="Heading1"/>
        <w:rPr>
          <w:rFonts w:ascii="Arial" w:hAnsi="Arial" w:cs="Arial"/>
          <w:sz w:val="28"/>
          <w:szCs w:val="28"/>
        </w:rPr>
      </w:pPr>
      <w:bookmarkStart w:id="9" w:name="_Toc88321526"/>
      <w:bookmarkEnd w:id="8"/>
    </w:p>
    <w:p w14:paraId="2916C878" w14:textId="31EA5AB0" w:rsidR="003224DB" w:rsidRPr="00D562C5" w:rsidRDefault="003224DB" w:rsidP="003224DB">
      <w:pPr>
        <w:pStyle w:val="Heading1"/>
        <w:rPr>
          <w:rFonts w:ascii="Arial" w:hAnsi="Arial" w:cs="Arial"/>
          <w:b w:val="0"/>
          <w:bCs w:val="0"/>
          <w:i w:val="0"/>
          <w:iCs w:val="0"/>
          <w:sz w:val="28"/>
          <w:szCs w:val="28"/>
        </w:rPr>
      </w:pPr>
      <w:r w:rsidRPr="00D562C5">
        <w:rPr>
          <w:rFonts w:ascii="Arial" w:hAnsi="Arial" w:cs="Arial"/>
          <w:b w:val="0"/>
          <w:bCs w:val="0"/>
          <w:i w:val="0"/>
          <w:iCs w:val="0"/>
          <w:sz w:val="28"/>
          <w:szCs w:val="28"/>
        </w:rPr>
        <w:t>Conclusions:</w:t>
      </w:r>
      <w:bookmarkEnd w:id="9"/>
    </w:p>
    <w:p w14:paraId="06A5D740" w14:textId="77777777" w:rsidR="00067A80" w:rsidRPr="00067A80" w:rsidRDefault="00067A80" w:rsidP="00067A80"/>
    <w:p w14:paraId="75697207" w14:textId="37DD7C93" w:rsidR="00652AFA" w:rsidRDefault="003224DB" w:rsidP="00652AFA">
      <w:pPr>
        <w:spacing w:line="360" w:lineRule="auto"/>
        <w:jc w:val="both"/>
        <w:rPr>
          <w:rFonts w:ascii="Arial" w:hAnsi="Arial" w:cs="Arial"/>
          <w:sz w:val="22"/>
          <w:szCs w:val="22"/>
        </w:rPr>
      </w:pPr>
      <w:r>
        <w:rPr>
          <w:rFonts w:ascii="Arial" w:hAnsi="Arial" w:cs="Arial"/>
          <w:sz w:val="22"/>
          <w:szCs w:val="22"/>
        </w:rPr>
        <w:t xml:space="preserve">In this report, we discussed the various causes for work-related stress. These stresses arise at workplace due to lack of communication, long working hours, rigid rules, less pay, lack of appraisal, etc.  These have been known to affect the personal and professional life of people. We have raised awareness about possible causes and solutions for mitigating work-related stress. PESTLE has been found to be an effective tool to </w:t>
      </w:r>
      <w:r w:rsidRPr="009A4377">
        <w:rPr>
          <w:rFonts w:ascii="Arial" w:hAnsi="Arial" w:cs="Arial"/>
          <w:sz w:val="22"/>
          <w:szCs w:val="22"/>
        </w:rPr>
        <w:t>apply the change</w:t>
      </w:r>
      <w:r>
        <w:rPr>
          <w:rFonts w:ascii="Arial" w:hAnsi="Arial" w:cs="Arial"/>
          <w:sz w:val="22"/>
          <w:szCs w:val="22"/>
        </w:rPr>
        <w:t>s</w:t>
      </w:r>
      <w:r w:rsidRPr="009A4377">
        <w:rPr>
          <w:rFonts w:ascii="Arial" w:hAnsi="Arial" w:cs="Arial"/>
          <w:sz w:val="22"/>
          <w:szCs w:val="22"/>
        </w:rPr>
        <w:t xml:space="preserve"> in organisation </w:t>
      </w:r>
      <w:r w:rsidRPr="009A4377">
        <w:rPr>
          <w:rFonts w:ascii="Arial" w:hAnsi="Arial" w:cs="Arial"/>
          <w:sz w:val="22"/>
          <w:szCs w:val="22"/>
        </w:rPr>
        <w:lastRenderedPageBreak/>
        <w:t>and to reduce stress at work</w:t>
      </w:r>
      <w:r>
        <w:rPr>
          <w:rFonts w:ascii="Arial" w:hAnsi="Arial" w:cs="Arial"/>
          <w:sz w:val="22"/>
          <w:szCs w:val="22"/>
        </w:rPr>
        <w:t xml:space="preserve">. Several solutions such as longer holidays, improved communication, private healthcare for employees and their families, financial benefits, flexible working hours, training courses and potential work replacements were </w:t>
      </w:r>
      <w:r w:rsidR="00067A80">
        <w:rPr>
          <w:rFonts w:ascii="Arial" w:hAnsi="Arial" w:cs="Arial"/>
          <w:sz w:val="22"/>
          <w:szCs w:val="22"/>
        </w:rPr>
        <w:t>proposed.</w:t>
      </w:r>
      <w:r w:rsidR="00652AFA">
        <w:rPr>
          <w:rFonts w:ascii="Arial" w:hAnsi="Arial" w:cs="Arial"/>
          <w:sz w:val="22"/>
          <w:szCs w:val="22"/>
        </w:rPr>
        <w:t xml:space="preserve"> </w:t>
      </w:r>
    </w:p>
    <w:p w14:paraId="4700DEA1" w14:textId="77777777" w:rsidR="00652AFA" w:rsidRDefault="00652AFA" w:rsidP="00652AFA">
      <w:pPr>
        <w:spacing w:line="360" w:lineRule="auto"/>
        <w:jc w:val="both"/>
        <w:rPr>
          <w:rFonts w:ascii="Arial" w:hAnsi="Arial" w:cs="Arial"/>
          <w:sz w:val="22"/>
          <w:szCs w:val="22"/>
        </w:rPr>
      </w:pPr>
    </w:p>
    <w:p w14:paraId="3609B89E" w14:textId="157CF255" w:rsidR="007219D2" w:rsidRPr="00D562C5" w:rsidRDefault="00DA560F" w:rsidP="00652AFA">
      <w:pPr>
        <w:spacing w:line="360" w:lineRule="auto"/>
        <w:jc w:val="both"/>
        <w:rPr>
          <w:rFonts w:ascii="Arial" w:hAnsi="Arial" w:cs="Arial"/>
          <w:sz w:val="28"/>
          <w:szCs w:val="28"/>
        </w:rPr>
      </w:pPr>
      <w:r w:rsidRPr="00D562C5">
        <w:rPr>
          <w:rFonts w:ascii="Arial" w:hAnsi="Arial" w:cs="Arial"/>
          <w:sz w:val="28"/>
          <w:szCs w:val="28"/>
        </w:rPr>
        <w:t>References:</w:t>
      </w:r>
    </w:p>
    <w:p w14:paraId="59C43249" w14:textId="3CC9C476" w:rsidR="009A4377" w:rsidRPr="00DA560F" w:rsidRDefault="009A4377" w:rsidP="00DA560F">
      <w:pPr>
        <w:spacing w:line="360" w:lineRule="auto"/>
        <w:rPr>
          <w:rFonts w:ascii="Arial" w:hAnsi="Arial" w:cs="Arial"/>
          <w:color w:val="000000" w:themeColor="text1"/>
          <w:sz w:val="22"/>
          <w:szCs w:val="22"/>
        </w:rPr>
      </w:pPr>
    </w:p>
    <w:p w14:paraId="3C5E30BA" w14:textId="435A5DD5" w:rsidR="00DA560F" w:rsidRPr="00DA560F" w:rsidRDefault="00DA560F" w:rsidP="00DA560F">
      <w:pPr>
        <w:spacing w:line="360" w:lineRule="auto"/>
        <w:rPr>
          <w:rFonts w:ascii="Arial" w:hAnsi="Arial" w:cs="Arial"/>
          <w:color w:val="000000" w:themeColor="text1"/>
          <w:sz w:val="22"/>
          <w:szCs w:val="22"/>
        </w:rPr>
      </w:pPr>
      <w:proofErr w:type="spellStart"/>
      <w:proofErr w:type="gramStart"/>
      <w:r w:rsidRPr="00DA560F">
        <w:rPr>
          <w:rFonts w:ascii="Arial" w:hAnsi="Arial" w:cs="Arial"/>
          <w:color w:val="000000" w:themeColor="text1"/>
          <w:sz w:val="22"/>
          <w:szCs w:val="22"/>
          <w:shd w:val="clear" w:color="auto" w:fill="FFFFFF"/>
        </w:rPr>
        <w:t>Ahmed,M.T</w:t>
      </w:r>
      <w:proofErr w:type="spellEnd"/>
      <w:r w:rsidRPr="00DA560F">
        <w:rPr>
          <w:rFonts w:ascii="Arial" w:hAnsi="Arial" w:cs="Arial"/>
          <w:color w:val="000000" w:themeColor="text1"/>
          <w:sz w:val="22"/>
          <w:szCs w:val="22"/>
          <w:shd w:val="clear" w:color="auto" w:fill="FFFFFF"/>
        </w:rPr>
        <w:t>.</w:t>
      </w:r>
      <w:proofErr w:type="gramEnd"/>
      <w:r w:rsidR="00367104">
        <w:rPr>
          <w:rFonts w:ascii="Arial" w:hAnsi="Arial" w:cs="Arial"/>
          <w:color w:val="000000" w:themeColor="text1"/>
          <w:sz w:val="22"/>
          <w:szCs w:val="22"/>
          <w:shd w:val="clear" w:color="auto" w:fill="FFFFFF"/>
        </w:rPr>
        <w:t xml:space="preserve"> </w:t>
      </w:r>
      <w:r w:rsidRPr="00DA560F">
        <w:rPr>
          <w:rFonts w:ascii="Arial" w:hAnsi="Arial" w:cs="Arial"/>
          <w:color w:val="000000" w:themeColor="text1"/>
          <w:sz w:val="22"/>
          <w:szCs w:val="22"/>
          <w:shd w:val="clear" w:color="auto" w:fill="FFFFFF"/>
        </w:rPr>
        <w:t xml:space="preserve">and </w:t>
      </w:r>
      <w:proofErr w:type="spellStart"/>
      <w:r w:rsidRPr="00DA560F">
        <w:rPr>
          <w:rFonts w:ascii="Arial" w:hAnsi="Arial" w:cs="Arial"/>
          <w:color w:val="000000" w:themeColor="text1"/>
          <w:sz w:val="22"/>
          <w:szCs w:val="22"/>
          <w:shd w:val="clear" w:color="auto" w:fill="FFFFFF"/>
        </w:rPr>
        <w:t>Omotunde,H</w:t>
      </w:r>
      <w:proofErr w:type="spellEnd"/>
      <w:r w:rsidRPr="00DA560F">
        <w:rPr>
          <w:rFonts w:ascii="Arial" w:hAnsi="Arial" w:cs="Arial"/>
          <w:color w:val="000000" w:themeColor="text1"/>
          <w:sz w:val="22"/>
          <w:szCs w:val="22"/>
          <w:shd w:val="clear" w:color="auto" w:fill="FFFFFF"/>
        </w:rPr>
        <w:t>. (2012).Theories and strategies of good decision making. </w:t>
      </w:r>
      <w:r w:rsidRPr="00DA560F">
        <w:rPr>
          <w:rFonts w:ascii="Arial" w:hAnsi="Arial" w:cs="Arial"/>
          <w:i/>
          <w:iCs/>
          <w:color w:val="000000" w:themeColor="text1"/>
          <w:sz w:val="22"/>
          <w:szCs w:val="22"/>
          <w:shd w:val="clear" w:color="auto" w:fill="FFFFFF"/>
        </w:rPr>
        <w:t>International Journal of Scientific &amp; Technology Research</w:t>
      </w:r>
      <w:r w:rsidRPr="00DA560F">
        <w:rPr>
          <w:rFonts w:ascii="Arial" w:hAnsi="Arial" w:cs="Arial"/>
          <w:color w:val="000000" w:themeColor="text1"/>
          <w:sz w:val="22"/>
          <w:szCs w:val="22"/>
          <w:shd w:val="clear" w:color="auto" w:fill="FFFFFF"/>
        </w:rPr>
        <w:t>, </w:t>
      </w:r>
      <w:r w:rsidRPr="00DA560F">
        <w:rPr>
          <w:rFonts w:ascii="Arial" w:hAnsi="Arial" w:cs="Arial"/>
          <w:i/>
          <w:iCs/>
          <w:color w:val="000000" w:themeColor="text1"/>
          <w:sz w:val="22"/>
          <w:szCs w:val="22"/>
          <w:shd w:val="clear" w:color="auto" w:fill="FFFFFF"/>
        </w:rPr>
        <w:t>1</w:t>
      </w:r>
      <w:r w:rsidRPr="00DA560F">
        <w:rPr>
          <w:rFonts w:ascii="Arial" w:hAnsi="Arial" w:cs="Arial"/>
          <w:color w:val="000000" w:themeColor="text1"/>
          <w:sz w:val="22"/>
          <w:szCs w:val="22"/>
          <w:shd w:val="clear" w:color="auto" w:fill="FFFFFF"/>
        </w:rPr>
        <w:t>(10), pp.51-54.</w:t>
      </w:r>
    </w:p>
    <w:p w14:paraId="02EDBEC0" w14:textId="2B0F1CDB" w:rsidR="00DA560F" w:rsidRPr="00DA560F" w:rsidRDefault="00DA560F" w:rsidP="00DA560F">
      <w:pPr>
        <w:spacing w:line="360" w:lineRule="auto"/>
        <w:jc w:val="both"/>
        <w:rPr>
          <w:rFonts w:ascii="Arial" w:hAnsi="Arial" w:cs="Arial"/>
          <w:color w:val="000000" w:themeColor="text1"/>
          <w:sz w:val="22"/>
          <w:szCs w:val="22"/>
        </w:rPr>
      </w:pPr>
      <w:r w:rsidRPr="00DA560F">
        <w:rPr>
          <w:rFonts w:ascii="Arial" w:hAnsi="Arial" w:cs="Arial"/>
          <w:color w:val="000000" w:themeColor="text1"/>
          <w:sz w:val="22"/>
          <w:szCs w:val="22"/>
        </w:rPr>
        <w:t xml:space="preserve">Brachers (2021). Case studies: A successful stress at work or depression claim, Available on: </w:t>
      </w:r>
      <w:hyperlink r:id="rId25" w:history="1">
        <w:r w:rsidRPr="00D562C5">
          <w:rPr>
            <w:rStyle w:val="Hyperlink"/>
            <w:rFonts w:ascii="Arial" w:hAnsi="Arial" w:cs="Arial"/>
            <w:color w:val="000000" w:themeColor="text1"/>
            <w:sz w:val="22"/>
            <w:szCs w:val="22"/>
            <w:u w:val="none"/>
          </w:rPr>
          <w:t>https://www.brachers.co.uk/insights/case-study-a-successful-stress-at-work-or-depression-claim</w:t>
        </w:r>
      </w:hyperlink>
      <w:r w:rsidRPr="00D562C5">
        <w:rPr>
          <w:rFonts w:ascii="Arial" w:hAnsi="Arial" w:cs="Arial"/>
          <w:color w:val="000000" w:themeColor="text1"/>
          <w:sz w:val="22"/>
          <w:szCs w:val="22"/>
        </w:rPr>
        <w:t>.</w:t>
      </w:r>
    </w:p>
    <w:p w14:paraId="75BB896A" w14:textId="1719A3DD" w:rsidR="00DA560F" w:rsidRPr="00DA560F" w:rsidRDefault="00DA560F" w:rsidP="00DA560F">
      <w:pPr>
        <w:spacing w:line="360" w:lineRule="auto"/>
        <w:jc w:val="both"/>
        <w:rPr>
          <w:rFonts w:ascii="Arial" w:hAnsi="Arial" w:cs="Arial"/>
          <w:color w:val="000000" w:themeColor="text1"/>
          <w:sz w:val="22"/>
          <w:szCs w:val="22"/>
          <w:shd w:val="clear" w:color="auto" w:fill="FFFFFF"/>
        </w:rPr>
      </w:pPr>
      <w:r w:rsidRPr="00DA560F">
        <w:rPr>
          <w:rFonts w:ascii="Arial" w:hAnsi="Arial" w:cs="Arial"/>
          <w:color w:val="000000" w:themeColor="text1"/>
          <w:sz w:val="22"/>
          <w:szCs w:val="22"/>
          <w:shd w:val="clear" w:color="auto" w:fill="FFFFFF"/>
        </w:rPr>
        <w:t>Coccia,M .(2017). The Fishbone diagram to identify, systematize and analyse the sources of general-purpose technologies. </w:t>
      </w:r>
      <w:r w:rsidRPr="00DA560F">
        <w:rPr>
          <w:rFonts w:ascii="Arial" w:hAnsi="Arial" w:cs="Arial"/>
          <w:i/>
          <w:iCs/>
          <w:color w:val="000000" w:themeColor="text1"/>
          <w:sz w:val="22"/>
          <w:szCs w:val="22"/>
          <w:shd w:val="clear" w:color="auto" w:fill="FFFFFF"/>
        </w:rPr>
        <w:t>Journal of Social and Administrative Sciences, </w:t>
      </w:r>
      <w:r w:rsidRPr="00DA560F">
        <w:rPr>
          <w:rFonts w:ascii="Arial" w:hAnsi="Arial" w:cs="Arial"/>
          <w:b/>
          <w:bCs/>
          <w:color w:val="000000" w:themeColor="text1"/>
          <w:sz w:val="22"/>
          <w:szCs w:val="22"/>
          <w:shd w:val="clear" w:color="auto" w:fill="FFFFFF"/>
        </w:rPr>
        <w:t>4</w:t>
      </w:r>
      <w:r w:rsidRPr="00DA560F">
        <w:rPr>
          <w:rFonts w:ascii="Arial" w:hAnsi="Arial" w:cs="Arial"/>
          <w:color w:val="000000" w:themeColor="text1"/>
          <w:sz w:val="22"/>
          <w:szCs w:val="22"/>
          <w:shd w:val="clear" w:color="auto" w:fill="FFFFFF"/>
        </w:rPr>
        <w:t>(4), pp. 291-303.</w:t>
      </w:r>
    </w:p>
    <w:p w14:paraId="3DA4BA56" w14:textId="1C6CCF58" w:rsidR="00DA560F" w:rsidRPr="00DA560F" w:rsidRDefault="00DA560F" w:rsidP="00DA560F">
      <w:pPr>
        <w:spacing w:line="360" w:lineRule="auto"/>
        <w:rPr>
          <w:rFonts w:ascii="Arial" w:hAnsi="Arial" w:cs="Arial"/>
          <w:color w:val="000000" w:themeColor="text1"/>
          <w:sz w:val="22"/>
          <w:szCs w:val="22"/>
          <w:shd w:val="clear" w:color="auto" w:fill="FFFFFF"/>
        </w:rPr>
      </w:pPr>
      <w:r w:rsidRPr="00DA560F">
        <w:rPr>
          <w:rFonts w:ascii="Arial" w:hAnsi="Arial" w:cs="Arial"/>
          <w:color w:val="000000" w:themeColor="text1"/>
          <w:sz w:val="22"/>
          <w:szCs w:val="22"/>
          <w:shd w:val="clear" w:color="auto" w:fill="FFFFFF"/>
        </w:rPr>
        <w:t>Halpern, D. (2005). Copyright © 2005 John Wiley &amp; Sons, Ltd. How time-flexible work policies can reduce stress, improve health, and save money.</w:t>
      </w:r>
    </w:p>
    <w:p w14:paraId="651986D2" w14:textId="4DAA42C3" w:rsidR="00DA560F" w:rsidRPr="00DA560F" w:rsidRDefault="00DA560F" w:rsidP="00DA560F">
      <w:pPr>
        <w:spacing w:line="360" w:lineRule="auto"/>
        <w:jc w:val="both"/>
        <w:rPr>
          <w:rFonts w:ascii="Arial" w:hAnsi="Arial" w:cs="Arial"/>
          <w:color w:val="000000" w:themeColor="text1"/>
          <w:sz w:val="22"/>
          <w:szCs w:val="22"/>
        </w:rPr>
      </w:pPr>
      <w:r w:rsidRPr="00DA560F">
        <w:rPr>
          <w:rFonts w:ascii="Arial" w:hAnsi="Arial" w:cs="Arial"/>
          <w:color w:val="000000" w:themeColor="text1"/>
          <w:sz w:val="22"/>
          <w:szCs w:val="22"/>
          <w:shd w:val="clear" w:color="auto" w:fill="FFFFFF"/>
        </w:rPr>
        <w:t>Jen-Gwo Chen, J. and Chen, Y.W. (1996). An investigation of stress level and human reliability analysis of two security companies in Taiwan. </w:t>
      </w:r>
      <w:r w:rsidRPr="00DA560F">
        <w:rPr>
          <w:rFonts w:ascii="Arial" w:hAnsi="Arial" w:cs="Arial"/>
          <w:i/>
          <w:iCs/>
          <w:color w:val="000000" w:themeColor="text1"/>
          <w:sz w:val="22"/>
          <w:szCs w:val="22"/>
          <w:shd w:val="clear" w:color="auto" w:fill="FFFFFF"/>
        </w:rPr>
        <w:t>International Journal of Occupational Safety and Ergonomics</w:t>
      </w:r>
      <w:r w:rsidRPr="00DA560F">
        <w:rPr>
          <w:rFonts w:ascii="Arial" w:hAnsi="Arial" w:cs="Arial"/>
          <w:color w:val="000000" w:themeColor="text1"/>
          <w:sz w:val="22"/>
          <w:szCs w:val="22"/>
          <w:shd w:val="clear" w:color="auto" w:fill="FFFFFF"/>
        </w:rPr>
        <w:t>, </w:t>
      </w:r>
      <w:r w:rsidRPr="00DA560F">
        <w:rPr>
          <w:rFonts w:ascii="Arial" w:hAnsi="Arial" w:cs="Arial"/>
          <w:i/>
          <w:iCs/>
          <w:color w:val="000000" w:themeColor="text1"/>
          <w:sz w:val="22"/>
          <w:szCs w:val="22"/>
          <w:shd w:val="clear" w:color="auto" w:fill="FFFFFF"/>
        </w:rPr>
        <w:t>2</w:t>
      </w:r>
      <w:r w:rsidRPr="00DA560F">
        <w:rPr>
          <w:rFonts w:ascii="Arial" w:hAnsi="Arial" w:cs="Arial"/>
          <w:color w:val="000000" w:themeColor="text1"/>
          <w:sz w:val="22"/>
          <w:szCs w:val="22"/>
          <w:shd w:val="clear" w:color="auto" w:fill="FFFFFF"/>
        </w:rPr>
        <w:t>(2), pp.148-163.</w:t>
      </w:r>
    </w:p>
    <w:p w14:paraId="2BBC6126" w14:textId="42BE3C3C" w:rsidR="00DA560F" w:rsidRPr="00DA560F" w:rsidRDefault="00DA560F" w:rsidP="00DA560F">
      <w:pPr>
        <w:spacing w:line="360" w:lineRule="auto"/>
        <w:jc w:val="both"/>
        <w:rPr>
          <w:rFonts w:ascii="Arial" w:hAnsi="Arial" w:cs="Arial"/>
          <w:color w:val="000000" w:themeColor="text1"/>
          <w:sz w:val="22"/>
          <w:szCs w:val="22"/>
          <w:shd w:val="clear" w:color="auto" w:fill="FFFFFF"/>
        </w:rPr>
      </w:pPr>
      <w:r w:rsidRPr="00DA560F">
        <w:rPr>
          <w:rFonts w:ascii="Arial" w:hAnsi="Arial" w:cs="Arial"/>
          <w:color w:val="000000" w:themeColor="text1"/>
          <w:sz w:val="22"/>
          <w:szCs w:val="22"/>
          <w:shd w:val="clear" w:color="auto" w:fill="FFFFFF"/>
        </w:rPr>
        <w:t>Khamisa, N., Peltzer, K., Ilic, D. and Oldenburg, B.(2016). Work related stress, burnout, job</w:t>
      </w:r>
    </w:p>
    <w:p w14:paraId="78823C44" w14:textId="23C684F3" w:rsidR="00DA560F" w:rsidRPr="00DA560F" w:rsidRDefault="00DA560F" w:rsidP="00DA560F">
      <w:pPr>
        <w:spacing w:line="360" w:lineRule="auto"/>
        <w:jc w:val="both"/>
        <w:rPr>
          <w:rFonts w:ascii="Arial" w:hAnsi="Arial" w:cs="Arial"/>
          <w:color w:val="000000" w:themeColor="text1"/>
          <w:sz w:val="22"/>
          <w:szCs w:val="22"/>
          <w:shd w:val="clear" w:color="auto" w:fill="FFFFFF"/>
        </w:rPr>
      </w:pPr>
      <w:r w:rsidRPr="00DA560F">
        <w:rPr>
          <w:rFonts w:ascii="Arial" w:hAnsi="Arial" w:cs="Arial"/>
          <w:color w:val="000000" w:themeColor="text1"/>
          <w:sz w:val="22"/>
          <w:szCs w:val="22"/>
          <w:shd w:val="clear" w:color="auto" w:fill="FFFFFF"/>
        </w:rPr>
        <w:t>satisfaction and general health</w:t>
      </w:r>
    </w:p>
    <w:p w14:paraId="12B9AF2E" w14:textId="214CB108" w:rsidR="00DA560F" w:rsidRPr="00DA560F" w:rsidRDefault="00DA560F" w:rsidP="00DA560F">
      <w:pPr>
        <w:spacing w:line="360" w:lineRule="auto"/>
        <w:jc w:val="both"/>
        <w:rPr>
          <w:rFonts w:ascii="Arial" w:hAnsi="Arial" w:cs="Arial"/>
          <w:color w:val="000000" w:themeColor="text1"/>
          <w:sz w:val="22"/>
          <w:szCs w:val="22"/>
        </w:rPr>
      </w:pPr>
      <w:r w:rsidRPr="00DA560F">
        <w:rPr>
          <w:rFonts w:ascii="Arial" w:hAnsi="Arial" w:cs="Arial"/>
          <w:color w:val="000000" w:themeColor="text1"/>
          <w:sz w:val="22"/>
          <w:szCs w:val="22"/>
        </w:rPr>
        <w:t xml:space="preserve">Lee, Yeunjae &amp; Kim, Katie &amp; Kim, Jeong-Nam. (2019). Understanding the impacts of issue types and employee–organization relationships on employees’ problem perceptions and communicative behaviors. Corporate Communications: An International Journal. 24. 553-568. 10.1108/CCIJ-12-2018-0127. </w:t>
      </w:r>
    </w:p>
    <w:p w14:paraId="10720E2C" w14:textId="5EF1D45B" w:rsidR="00DA560F" w:rsidRPr="00DA560F" w:rsidRDefault="00DA560F" w:rsidP="00DA560F">
      <w:pPr>
        <w:spacing w:line="360" w:lineRule="auto"/>
        <w:jc w:val="both"/>
        <w:rPr>
          <w:rFonts w:ascii="Arial" w:hAnsi="Arial" w:cs="Arial"/>
          <w:color w:val="000000" w:themeColor="text1"/>
          <w:sz w:val="22"/>
          <w:szCs w:val="22"/>
          <w:shd w:val="clear" w:color="auto" w:fill="FFFFFF"/>
        </w:rPr>
      </w:pPr>
      <w:r w:rsidRPr="00DA560F">
        <w:rPr>
          <w:rFonts w:ascii="Arial" w:hAnsi="Arial" w:cs="Arial"/>
          <w:color w:val="000000" w:themeColor="text1"/>
          <w:sz w:val="22"/>
          <w:szCs w:val="22"/>
          <w:shd w:val="clear" w:color="auto" w:fill="FFFFFF"/>
        </w:rPr>
        <w:t>Loredana, E.M. (2017). The analysis of causes and effects of a phenomenon by means of the “fishbone” diagram. </w:t>
      </w:r>
      <w:r w:rsidRPr="00DA560F">
        <w:rPr>
          <w:rFonts w:ascii="Arial" w:hAnsi="Arial" w:cs="Arial"/>
          <w:i/>
          <w:iCs/>
          <w:color w:val="000000" w:themeColor="text1"/>
          <w:sz w:val="22"/>
          <w:szCs w:val="22"/>
          <w:shd w:val="clear" w:color="auto" w:fill="FFFFFF"/>
        </w:rPr>
        <w:t>Analele Universitario Constantin Brancusi Din Tartu Jiu: Seria Economie</w:t>
      </w:r>
      <w:r w:rsidRPr="00DA560F">
        <w:rPr>
          <w:rFonts w:ascii="Arial" w:hAnsi="Arial" w:cs="Arial"/>
          <w:color w:val="000000" w:themeColor="text1"/>
          <w:sz w:val="22"/>
          <w:szCs w:val="22"/>
          <w:shd w:val="clear" w:color="auto" w:fill="FFFFFF"/>
        </w:rPr>
        <w:t>, </w:t>
      </w:r>
      <w:r w:rsidRPr="00DA560F">
        <w:rPr>
          <w:rFonts w:ascii="Arial" w:hAnsi="Arial" w:cs="Arial"/>
          <w:i/>
          <w:iCs/>
          <w:color w:val="000000" w:themeColor="text1"/>
          <w:sz w:val="22"/>
          <w:szCs w:val="22"/>
          <w:shd w:val="clear" w:color="auto" w:fill="FFFFFF"/>
        </w:rPr>
        <w:t>1</w:t>
      </w:r>
      <w:r w:rsidRPr="00DA560F">
        <w:rPr>
          <w:rFonts w:ascii="Arial" w:hAnsi="Arial" w:cs="Arial"/>
          <w:color w:val="000000" w:themeColor="text1"/>
          <w:sz w:val="22"/>
          <w:szCs w:val="22"/>
          <w:shd w:val="clear" w:color="auto" w:fill="FFFFFF"/>
        </w:rPr>
        <w:t>(5), pp.97-103.</w:t>
      </w:r>
    </w:p>
    <w:p w14:paraId="029666C9" w14:textId="4DB01580" w:rsidR="00DA560F" w:rsidRPr="00DA560F" w:rsidRDefault="00DA560F" w:rsidP="00DA560F">
      <w:pPr>
        <w:spacing w:line="360" w:lineRule="auto"/>
        <w:rPr>
          <w:rFonts w:ascii="Arial" w:hAnsi="Arial" w:cs="Arial"/>
          <w:color w:val="000000" w:themeColor="text1"/>
          <w:sz w:val="22"/>
          <w:szCs w:val="22"/>
          <w:shd w:val="clear" w:color="auto" w:fill="FFFFFF"/>
        </w:rPr>
      </w:pPr>
      <w:r w:rsidRPr="00DA560F">
        <w:rPr>
          <w:rFonts w:ascii="Arial" w:hAnsi="Arial" w:cs="Arial"/>
          <w:color w:val="000000" w:themeColor="text1"/>
          <w:sz w:val="22"/>
          <w:szCs w:val="22"/>
          <w:shd w:val="clear" w:color="auto" w:fill="FFFFFF"/>
        </w:rPr>
        <w:t>Oliver-Williams,R.(2006).Implementing prescribing in secondary care. </w:t>
      </w:r>
      <w:r w:rsidRPr="00DA560F">
        <w:rPr>
          <w:rFonts w:ascii="Arial" w:hAnsi="Arial" w:cs="Arial"/>
          <w:i/>
          <w:iCs/>
          <w:color w:val="000000" w:themeColor="text1"/>
          <w:sz w:val="22"/>
          <w:szCs w:val="22"/>
          <w:shd w:val="clear" w:color="auto" w:fill="FFFFFF"/>
        </w:rPr>
        <w:t>Non-Medical Prescribing in Healthcare Practice: A Toolkit for Students and Practitioners</w:t>
      </w:r>
      <w:r w:rsidRPr="00DA560F">
        <w:rPr>
          <w:rFonts w:ascii="Arial" w:hAnsi="Arial" w:cs="Arial"/>
          <w:color w:val="000000" w:themeColor="text1"/>
          <w:sz w:val="22"/>
          <w:szCs w:val="22"/>
          <w:shd w:val="clear" w:color="auto" w:fill="FFFFFF"/>
        </w:rPr>
        <w:t>.</w:t>
      </w:r>
    </w:p>
    <w:p w14:paraId="46996F59" w14:textId="54108255" w:rsidR="00DA560F" w:rsidRPr="00652AFA" w:rsidRDefault="00DA560F" w:rsidP="00DA560F">
      <w:pPr>
        <w:spacing w:line="360" w:lineRule="auto"/>
        <w:jc w:val="both"/>
        <w:rPr>
          <w:rFonts w:ascii="Arial" w:hAnsi="Arial" w:cs="Arial"/>
          <w:i/>
          <w:iCs/>
          <w:color w:val="000000" w:themeColor="text1"/>
          <w:sz w:val="22"/>
          <w:szCs w:val="22"/>
          <w:shd w:val="clear" w:color="auto" w:fill="FFFFFF"/>
        </w:rPr>
      </w:pPr>
      <w:r w:rsidRPr="00DA560F">
        <w:rPr>
          <w:rFonts w:ascii="Arial" w:hAnsi="Arial" w:cs="Arial"/>
          <w:color w:val="000000" w:themeColor="text1"/>
          <w:sz w:val="22"/>
          <w:szCs w:val="22"/>
          <w:shd w:val="clear" w:color="auto" w:fill="FFFFFF"/>
        </w:rPr>
        <w:t xml:space="preserve">Otto,N.(2019). Addressing stress management through diverse benefits: Through non-traditional benefits, clients can help mitigate work-related stress tied to personal finance and </w:t>
      </w:r>
      <w:r w:rsidRPr="00652AFA">
        <w:rPr>
          <w:rFonts w:ascii="Arial" w:hAnsi="Arial" w:cs="Arial"/>
          <w:color w:val="000000" w:themeColor="text1"/>
          <w:sz w:val="22"/>
          <w:szCs w:val="22"/>
          <w:shd w:val="clear" w:color="auto" w:fill="FFFFFF"/>
        </w:rPr>
        <w:t>health issues and help increase employee loyalty and retention. </w:t>
      </w:r>
      <w:r w:rsidRPr="00652AFA">
        <w:rPr>
          <w:rFonts w:ascii="Arial" w:hAnsi="Arial" w:cs="Arial"/>
          <w:i/>
          <w:iCs/>
          <w:color w:val="000000" w:themeColor="text1"/>
          <w:sz w:val="22"/>
          <w:szCs w:val="22"/>
          <w:shd w:val="clear" w:color="auto" w:fill="FFFFFF"/>
        </w:rPr>
        <w:t xml:space="preserve">Employee </w:t>
      </w:r>
      <w:r w:rsidRPr="00D562C5">
        <w:rPr>
          <w:rFonts w:ascii="Arial" w:hAnsi="Arial" w:cs="Arial"/>
          <w:i/>
          <w:iCs/>
          <w:color w:val="000000" w:themeColor="text1"/>
          <w:sz w:val="22"/>
          <w:szCs w:val="22"/>
          <w:shd w:val="clear" w:color="auto" w:fill="FFFFFF"/>
        </w:rPr>
        <w:t xml:space="preserve">Benefit </w:t>
      </w:r>
      <w:r w:rsidR="00652AFA" w:rsidRPr="00D562C5">
        <w:rPr>
          <w:rFonts w:ascii="Arial" w:hAnsi="Arial" w:cs="Arial"/>
          <w:color w:val="000000" w:themeColor="text1"/>
          <w:sz w:val="22"/>
          <w:szCs w:val="22"/>
          <w:shd w:val="clear" w:color="auto" w:fill="FFFFFF"/>
        </w:rPr>
        <w:t>Adviser</w:t>
      </w:r>
      <w:r w:rsidR="00652AFA" w:rsidRPr="00D562C5">
        <w:rPr>
          <w:rFonts w:ascii="Arial" w:hAnsi="Arial" w:cs="Arial"/>
          <w:i/>
          <w:iCs/>
          <w:color w:val="000000" w:themeColor="text1"/>
          <w:sz w:val="22"/>
          <w:szCs w:val="22"/>
          <w:shd w:val="clear" w:color="auto" w:fill="FFFFFF"/>
        </w:rPr>
        <w:t>.</w:t>
      </w:r>
    </w:p>
    <w:p w14:paraId="7B522BA1" w14:textId="128D9016" w:rsidR="00652AFA" w:rsidRPr="00D562C5" w:rsidRDefault="00652AFA" w:rsidP="00652AFA">
      <w:pPr>
        <w:spacing w:line="360" w:lineRule="auto"/>
        <w:rPr>
          <w:rFonts w:ascii="Arial" w:hAnsi="Arial" w:cs="Arial"/>
          <w:sz w:val="22"/>
          <w:szCs w:val="22"/>
        </w:rPr>
      </w:pPr>
      <w:r w:rsidRPr="00652AFA">
        <w:rPr>
          <w:rFonts w:ascii="Arial" w:hAnsi="Arial" w:cs="Arial"/>
          <w:color w:val="222222"/>
          <w:sz w:val="22"/>
          <w:szCs w:val="22"/>
          <w:shd w:val="clear" w:color="auto" w:fill="FFFFFF"/>
        </w:rPr>
        <w:t>Scott-Jackson, W. and Bourne, A</w:t>
      </w:r>
      <w:r>
        <w:rPr>
          <w:rFonts w:ascii="Arial" w:hAnsi="Arial" w:cs="Arial"/>
          <w:color w:val="222222"/>
          <w:sz w:val="22"/>
          <w:szCs w:val="22"/>
          <w:shd w:val="clear" w:color="auto" w:fill="FFFFFF"/>
        </w:rPr>
        <w:t>. (</w:t>
      </w:r>
      <w:r w:rsidRPr="00652AFA">
        <w:rPr>
          <w:rFonts w:ascii="Arial" w:hAnsi="Arial" w:cs="Arial"/>
          <w:color w:val="222222"/>
          <w:sz w:val="22"/>
          <w:szCs w:val="22"/>
          <w:shd w:val="clear" w:color="auto" w:fill="FFFFFF"/>
        </w:rPr>
        <w:t>2006</w:t>
      </w:r>
      <w:r>
        <w:rPr>
          <w:rFonts w:ascii="Arial" w:hAnsi="Arial" w:cs="Arial"/>
          <w:color w:val="222222"/>
          <w:sz w:val="22"/>
          <w:szCs w:val="22"/>
          <w:shd w:val="clear" w:color="auto" w:fill="FFFFFF"/>
        </w:rPr>
        <w:t>)</w:t>
      </w:r>
      <w:r w:rsidRPr="00652AFA">
        <w:rPr>
          <w:rFonts w:ascii="Arial" w:hAnsi="Arial" w:cs="Arial"/>
          <w:color w:val="222222"/>
          <w:sz w:val="22"/>
          <w:szCs w:val="22"/>
          <w:shd w:val="clear" w:color="auto" w:fill="FFFFFF"/>
        </w:rPr>
        <w:t>. </w:t>
      </w:r>
      <w:r w:rsidRPr="00652AFA">
        <w:rPr>
          <w:rFonts w:ascii="Arial" w:hAnsi="Arial" w:cs="Arial"/>
          <w:i/>
          <w:iCs/>
          <w:color w:val="222222"/>
          <w:sz w:val="22"/>
          <w:szCs w:val="22"/>
          <w:shd w:val="clear" w:color="auto" w:fill="FFFFFF"/>
        </w:rPr>
        <w:t>What works at work? The application and benefits of occupational psychology</w:t>
      </w:r>
      <w:r w:rsidRPr="00652AFA">
        <w:rPr>
          <w:rFonts w:ascii="Arial" w:hAnsi="Arial" w:cs="Arial"/>
          <w:color w:val="222222"/>
          <w:sz w:val="22"/>
          <w:szCs w:val="22"/>
          <w:shd w:val="clear" w:color="auto" w:fill="FFFFFF"/>
        </w:rPr>
        <w:t xml:space="preserve">. Research Report for the Division of Occupational Psychology, </w:t>
      </w:r>
      <w:r w:rsidRPr="00D562C5">
        <w:rPr>
          <w:rFonts w:ascii="Arial" w:hAnsi="Arial" w:cs="Arial"/>
          <w:color w:val="222222"/>
          <w:sz w:val="22"/>
          <w:szCs w:val="22"/>
          <w:shd w:val="clear" w:color="auto" w:fill="FFFFFF"/>
        </w:rPr>
        <w:lastRenderedPageBreak/>
        <w:t xml:space="preserve">British Psychological Society). Retrieved 6 June 2008, from http://www. bps. org. </w:t>
      </w:r>
      <w:proofErr w:type="spellStart"/>
      <w:r w:rsidRPr="00D562C5">
        <w:rPr>
          <w:rFonts w:ascii="Arial" w:hAnsi="Arial" w:cs="Arial"/>
          <w:color w:val="222222"/>
          <w:sz w:val="22"/>
          <w:szCs w:val="22"/>
          <w:shd w:val="clear" w:color="auto" w:fill="FFFFFF"/>
        </w:rPr>
        <w:t>uk</w:t>
      </w:r>
      <w:proofErr w:type="spellEnd"/>
      <w:r w:rsidRPr="00D562C5">
        <w:rPr>
          <w:rFonts w:ascii="Arial" w:hAnsi="Arial" w:cs="Arial"/>
          <w:color w:val="222222"/>
          <w:sz w:val="22"/>
          <w:szCs w:val="22"/>
          <w:shd w:val="clear" w:color="auto" w:fill="FFFFFF"/>
        </w:rPr>
        <w:t>/ download file. cfm.</w:t>
      </w:r>
    </w:p>
    <w:p w14:paraId="53254798" w14:textId="5B4D19A4" w:rsidR="00DA560F" w:rsidRPr="00D562C5" w:rsidRDefault="00F96FDB" w:rsidP="00DA560F">
      <w:pPr>
        <w:spacing w:line="360" w:lineRule="auto"/>
        <w:rPr>
          <w:rFonts w:ascii="Arial" w:hAnsi="Arial" w:cs="Arial"/>
          <w:color w:val="000000" w:themeColor="text1"/>
          <w:sz w:val="22"/>
          <w:szCs w:val="22"/>
          <w:shd w:val="clear" w:color="auto" w:fill="FFFFFF"/>
        </w:rPr>
      </w:pPr>
      <w:hyperlink r:id="rId26" w:tooltip="Marc J. Schabracq" w:history="1">
        <w:r w:rsidR="00DA560F" w:rsidRPr="00D562C5">
          <w:rPr>
            <w:rStyle w:val="Hyperlink"/>
            <w:rFonts w:ascii="Arial" w:hAnsi="Arial" w:cs="Arial"/>
            <w:color w:val="000000" w:themeColor="text1"/>
            <w:sz w:val="22"/>
            <w:szCs w:val="22"/>
            <w:u w:val="none"/>
            <w:shd w:val="clear" w:color="auto" w:fill="FFFFFF"/>
          </w:rPr>
          <w:t>Schabracq,M.J.</w:t>
        </w:r>
      </w:hyperlink>
      <w:r w:rsidR="00DA560F" w:rsidRPr="00D562C5">
        <w:rPr>
          <w:rStyle w:val="Hyperlink"/>
          <w:rFonts w:ascii="Arial" w:hAnsi="Arial" w:cs="Arial"/>
          <w:color w:val="000000" w:themeColor="text1"/>
          <w:sz w:val="22"/>
          <w:szCs w:val="22"/>
          <w:u w:val="none"/>
          <w:shd w:val="clear" w:color="auto" w:fill="FFFFFF"/>
        </w:rPr>
        <w:t xml:space="preserve"> </w:t>
      </w:r>
      <w:r w:rsidR="00DA560F" w:rsidRPr="00D562C5">
        <w:rPr>
          <w:rFonts w:ascii="Arial" w:hAnsi="Arial" w:cs="Arial"/>
          <w:color w:val="000000" w:themeColor="text1"/>
          <w:sz w:val="22"/>
          <w:szCs w:val="22"/>
          <w:shd w:val="clear" w:color="auto" w:fill="FFFFFF"/>
        </w:rPr>
        <w:t>and </w:t>
      </w:r>
      <w:hyperlink r:id="rId27" w:tooltip="Cary L. Cooper" w:history="1">
        <w:r w:rsidR="00DA560F" w:rsidRPr="00D562C5">
          <w:rPr>
            <w:rStyle w:val="Hyperlink"/>
            <w:rFonts w:ascii="Arial" w:hAnsi="Arial" w:cs="Arial"/>
            <w:color w:val="000000" w:themeColor="text1"/>
            <w:sz w:val="22"/>
            <w:szCs w:val="22"/>
            <w:u w:val="none"/>
            <w:shd w:val="clear" w:color="auto" w:fill="FFFFFF"/>
          </w:rPr>
          <w:t>Cooper, C.L.</w:t>
        </w:r>
      </w:hyperlink>
      <w:r w:rsidR="00DA560F" w:rsidRPr="00D562C5">
        <w:rPr>
          <w:rFonts w:ascii="Arial" w:hAnsi="Arial" w:cs="Arial"/>
          <w:color w:val="000000" w:themeColor="text1"/>
          <w:sz w:val="22"/>
          <w:szCs w:val="22"/>
          <w:shd w:val="clear" w:color="auto" w:fill="FFFFFF"/>
        </w:rPr>
        <w:t> (2000), "The changing nature of work and stress", </w:t>
      </w:r>
      <w:hyperlink r:id="rId28" w:history="1">
        <w:r w:rsidR="00DA560F" w:rsidRPr="00D562C5">
          <w:rPr>
            <w:rStyle w:val="Hyperlink"/>
            <w:rFonts w:ascii="Arial" w:hAnsi="Arial" w:cs="Arial"/>
            <w:i/>
            <w:iCs/>
            <w:color w:val="000000" w:themeColor="text1"/>
            <w:sz w:val="22"/>
            <w:szCs w:val="22"/>
            <w:u w:val="none"/>
          </w:rPr>
          <w:t>Journal of Managerial Psychology</w:t>
        </w:r>
      </w:hyperlink>
      <w:r w:rsidR="00DA560F" w:rsidRPr="00D562C5">
        <w:rPr>
          <w:rFonts w:ascii="Arial" w:hAnsi="Arial" w:cs="Arial"/>
          <w:color w:val="000000" w:themeColor="text1"/>
          <w:sz w:val="22"/>
          <w:szCs w:val="22"/>
          <w:shd w:val="clear" w:color="auto" w:fill="FFFFFF"/>
        </w:rPr>
        <w:t>,Vol.15 No. 3, pp. 227-241. </w:t>
      </w:r>
      <w:hyperlink r:id="rId29" w:tooltip="DOI: https://doi.org/10.1108/02683940010320589" w:history="1">
        <w:r w:rsidR="00DA560F" w:rsidRPr="00D562C5">
          <w:rPr>
            <w:rStyle w:val="Hyperlink"/>
            <w:rFonts w:ascii="Arial" w:hAnsi="Arial" w:cs="Arial"/>
            <w:color w:val="000000" w:themeColor="text1"/>
            <w:sz w:val="22"/>
            <w:szCs w:val="22"/>
            <w:u w:val="none"/>
            <w:shd w:val="clear" w:color="auto" w:fill="FFFFFF"/>
          </w:rPr>
          <w:t>https://doi.org/10.1108/02683940010320589</w:t>
        </w:r>
      </w:hyperlink>
    </w:p>
    <w:p w14:paraId="65A8362C" w14:textId="40D23521" w:rsidR="00DA560F" w:rsidRPr="00D562C5" w:rsidRDefault="00652AFA" w:rsidP="00DA560F">
      <w:pPr>
        <w:spacing w:line="360" w:lineRule="auto"/>
        <w:jc w:val="both"/>
        <w:rPr>
          <w:rFonts w:ascii="Arial" w:hAnsi="Arial" w:cs="Arial"/>
          <w:color w:val="000000" w:themeColor="text1"/>
          <w:sz w:val="22"/>
          <w:szCs w:val="22"/>
        </w:rPr>
      </w:pPr>
      <w:proofErr w:type="spellStart"/>
      <w:proofErr w:type="gramStart"/>
      <w:r w:rsidRPr="00D562C5">
        <w:rPr>
          <w:rFonts w:ascii="Arial" w:hAnsi="Arial" w:cs="Arial"/>
          <w:color w:val="000000" w:themeColor="text1"/>
          <w:sz w:val="22"/>
          <w:szCs w:val="22"/>
          <w:shd w:val="clear" w:color="auto" w:fill="FFFFFF"/>
        </w:rPr>
        <w:t>Sharma,H.L</w:t>
      </w:r>
      <w:proofErr w:type="spellEnd"/>
      <w:r w:rsidRPr="00D562C5">
        <w:rPr>
          <w:rFonts w:ascii="Arial" w:hAnsi="Arial" w:cs="Arial"/>
          <w:color w:val="000000" w:themeColor="text1"/>
          <w:sz w:val="22"/>
          <w:szCs w:val="22"/>
          <w:shd w:val="clear" w:color="auto" w:fill="FFFFFF"/>
        </w:rPr>
        <w:t>.</w:t>
      </w:r>
      <w:proofErr w:type="gramEnd"/>
      <w:r w:rsidRPr="00D562C5">
        <w:rPr>
          <w:rFonts w:ascii="Arial" w:hAnsi="Arial" w:cs="Arial"/>
          <w:color w:val="000000" w:themeColor="text1"/>
          <w:sz w:val="22"/>
          <w:szCs w:val="22"/>
          <w:shd w:val="clear" w:color="auto" w:fill="FFFFFF"/>
        </w:rPr>
        <w:t>(</w:t>
      </w:r>
      <w:r w:rsidR="009A4377" w:rsidRPr="00D562C5">
        <w:rPr>
          <w:rFonts w:ascii="Arial" w:hAnsi="Arial" w:cs="Arial"/>
          <w:color w:val="000000" w:themeColor="text1"/>
          <w:sz w:val="22"/>
          <w:szCs w:val="22"/>
          <w:shd w:val="clear" w:color="auto" w:fill="FFFFFF"/>
        </w:rPr>
        <w:t>2020</w:t>
      </w:r>
      <w:r w:rsidR="00DA560F" w:rsidRPr="00D562C5">
        <w:rPr>
          <w:rFonts w:ascii="Arial" w:hAnsi="Arial" w:cs="Arial"/>
          <w:color w:val="000000" w:themeColor="text1"/>
          <w:sz w:val="22"/>
          <w:szCs w:val="22"/>
          <w:shd w:val="clear" w:color="auto" w:fill="FFFFFF"/>
        </w:rPr>
        <w:t>)</w:t>
      </w:r>
      <w:r w:rsidR="009A4377" w:rsidRPr="00D562C5">
        <w:rPr>
          <w:rFonts w:ascii="Arial" w:hAnsi="Arial" w:cs="Arial"/>
          <w:color w:val="000000" w:themeColor="text1"/>
          <w:sz w:val="22"/>
          <w:szCs w:val="22"/>
          <w:shd w:val="clear" w:color="auto" w:fill="FFFFFF"/>
        </w:rPr>
        <w:t>. PMI (P</w:t>
      </w:r>
      <w:r w:rsidR="00DA560F" w:rsidRPr="00D562C5">
        <w:rPr>
          <w:rFonts w:ascii="Arial" w:hAnsi="Arial" w:cs="Arial"/>
          <w:color w:val="000000" w:themeColor="text1"/>
          <w:sz w:val="22"/>
          <w:szCs w:val="22"/>
          <w:shd w:val="clear" w:color="auto" w:fill="FFFFFF"/>
        </w:rPr>
        <w:t>lus</w:t>
      </w:r>
      <w:r w:rsidR="009A4377" w:rsidRPr="00D562C5">
        <w:rPr>
          <w:rFonts w:ascii="Arial" w:hAnsi="Arial" w:cs="Arial"/>
          <w:color w:val="000000" w:themeColor="text1"/>
          <w:sz w:val="22"/>
          <w:szCs w:val="22"/>
          <w:shd w:val="clear" w:color="auto" w:fill="FFFFFF"/>
        </w:rPr>
        <w:t>-M</w:t>
      </w:r>
      <w:r w:rsidR="00DA560F" w:rsidRPr="00D562C5">
        <w:rPr>
          <w:rFonts w:ascii="Arial" w:hAnsi="Arial" w:cs="Arial"/>
          <w:color w:val="000000" w:themeColor="text1"/>
          <w:sz w:val="22"/>
          <w:szCs w:val="22"/>
          <w:shd w:val="clear" w:color="auto" w:fill="FFFFFF"/>
        </w:rPr>
        <w:t>inus</w:t>
      </w:r>
      <w:r w:rsidR="009A4377" w:rsidRPr="00D562C5">
        <w:rPr>
          <w:rFonts w:ascii="Arial" w:hAnsi="Arial" w:cs="Arial"/>
          <w:color w:val="000000" w:themeColor="text1"/>
          <w:sz w:val="22"/>
          <w:szCs w:val="22"/>
          <w:shd w:val="clear" w:color="auto" w:fill="FFFFFF"/>
        </w:rPr>
        <w:t>-</w:t>
      </w:r>
      <w:r w:rsidR="00DA560F" w:rsidRPr="00D562C5">
        <w:rPr>
          <w:rFonts w:ascii="Arial" w:hAnsi="Arial" w:cs="Arial"/>
          <w:color w:val="000000" w:themeColor="text1"/>
          <w:sz w:val="22"/>
          <w:szCs w:val="22"/>
          <w:shd w:val="clear" w:color="auto" w:fill="FFFFFF"/>
        </w:rPr>
        <w:t xml:space="preserve"> </w:t>
      </w:r>
      <w:r w:rsidR="009A4377" w:rsidRPr="00D562C5">
        <w:rPr>
          <w:rFonts w:ascii="Arial" w:hAnsi="Arial" w:cs="Arial"/>
          <w:color w:val="000000" w:themeColor="text1"/>
          <w:sz w:val="22"/>
          <w:szCs w:val="22"/>
          <w:shd w:val="clear" w:color="auto" w:fill="FFFFFF"/>
        </w:rPr>
        <w:t>I</w:t>
      </w:r>
      <w:r w:rsidR="00DA560F" w:rsidRPr="00D562C5">
        <w:rPr>
          <w:rFonts w:ascii="Arial" w:hAnsi="Arial" w:cs="Arial"/>
          <w:color w:val="000000" w:themeColor="text1"/>
          <w:sz w:val="22"/>
          <w:szCs w:val="22"/>
          <w:shd w:val="clear" w:color="auto" w:fill="FFFFFF"/>
        </w:rPr>
        <w:t xml:space="preserve">nteresting): An </w:t>
      </w:r>
      <w:r w:rsidR="009A4377" w:rsidRPr="00D562C5">
        <w:rPr>
          <w:rFonts w:ascii="Arial" w:hAnsi="Arial" w:cs="Arial"/>
          <w:color w:val="000000" w:themeColor="text1"/>
          <w:sz w:val="22"/>
          <w:szCs w:val="22"/>
          <w:shd w:val="clear" w:color="auto" w:fill="FFFFFF"/>
        </w:rPr>
        <w:t>A</w:t>
      </w:r>
      <w:r w:rsidR="00DA560F" w:rsidRPr="00D562C5">
        <w:rPr>
          <w:rFonts w:ascii="Arial" w:hAnsi="Arial" w:cs="Arial"/>
          <w:color w:val="000000" w:themeColor="text1"/>
          <w:sz w:val="22"/>
          <w:szCs w:val="22"/>
          <w:shd w:val="clear" w:color="auto" w:fill="FFFFFF"/>
        </w:rPr>
        <w:t>ttention</w:t>
      </w:r>
      <w:r w:rsidR="009A4377" w:rsidRPr="00D562C5">
        <w:rPr>
          <w:rFonts w:ascii="Arial" w:hAnsi="Arial" w:cs="Arial"/>
          <w:color w:val="000000" w:themeColor="text1"/>
          <w:sz w:val="22"/>
          <w:szCs w:val="22"/>
          <w:shd w:val="clear" w:color="auto" w:fill="FFFFFF"/>
        </w:rPr>
        <w:t>-DI</w:t>
      </w:r>
      <w:r w:rsidR="00DA560F" w:rsidRPr="00D562C5">
        <w:rPr>
          <w:rFonts w:ascii="Arial" w:hAnsi="Arial" w:cs="Arial"/>
          <w:color w:val="000000" w:themeColor="text1"/>
          <w:sz w:val="22"/>
          <w:szCs w:val="22"/>
          <w:shd w:val="clear" w:color="auto" w:fill="FFFFFF"/>
        </w:rPr>
        <w:t>irected strategy for enhancing creative thinking among elementary school students.</w:t>
      </w:r>
    </w:p>
    <w:p w14:paraId="239CF89C" w14:textId="77777777" w:rsidR="00DD784E" w:rsidRPr="00DA560F" w:rsidRDefault="00DD784E" w:rsidP="00DA560F">
      <w:pPr>
        <w:jc w:val="both"/>
        <w:rPr>
          <w:color w:val="000000" w:themeColor="text1"/>
        </w:rPr>
      </w:pPr>
    </w:p>
    <w:p w14:paraId="3F67A60F" w14:textId="77777777" w:rsidR="00B02907" w:rsidRDefault="00B02907" w:rsidP="00DA560F">
      <w:pPr>
        <w:jc w:val="both"/>
      </w:pPr>
    </w:p>
    <w:p w14:paraId="1348E2D9" w14:textId="77777777" w:rsidR="00D42C59" w:rsidRPr="009137CA" w:rsidRDefault="00D42C59" w:rsidP="00DA560F">
      <w:pPr>
        <w:jc w:val="both"/>
      </w:pPr>
    </w:p>
    <w:p w14:paraId="4111D3F9" w14:textId="17D01ED0" w:rsidR="00322068" w:rsidRDefault="00322068" w:rsidP="00DA560F">
      <w:pPr>
        <w:jc w:val="both"/>
      </w:pPr>
      <w:r>
        <w:rPr>
          <w:shd w:val="clear" w:color="auto" w:fill="FFFFFF"/>
        </w:rPr>
        <w:t>.</w:t>
      </w:r>
    </w:p>
    <w:p w14:paraId="4B4414FE" w14:textId="392CE721" w:rsidR="00322068" w:rsidRDefault="00322068" w:rsidP="00DA560F">
      <w:pPr>
        <w:jc w:val="both"/>
      </w:pPr>
    </w:p>
    <w:p w14:paraId="0AABC13F" w14:textId="59E6612A" w:rsidR="00DA560F" w:rsidRPr="009137CA" w:rsidRDefault="00DA560F" w:rsidP="00DA560F">
      <w:pPr>
        <w:jc w:val="both"/>
      </w:pPr>
    </w:p>
    <w:sectPr w:rsidR="00DA560F" w:rsidRPr="009137CA" w:rsidSect="00663C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i1049" type="#_x0000_t75" alt="Sign plus or minus stock illustration. Illustration of ..." style="width:1299.95pt;height:1192.95pt;visibility:visible;mso-wrap-style:square" o:bullet="t">
        <v:imagedata r:id="rId1" o:title="Sign plus or minus stock illustration. Illustration of "/>
      </v:shape>
    </w:pict>
  </w:numPicBullet>
  <w:abstractNum w:abstractNumId="0" w15:restartNumberingAfterBreak="0">
    <w:nsid w:val="164B698B"/>
    <w:multiLevelType w:val="multilevel"/>
    <w:tmpl w:val="B39E3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051FDF"/>
    <w:multiLevelType w:val="hybridMultilevel"/>
    <w:tmpl w:val="A802C9EC"/>
    <w:lvl w:ilvl="0" w:tplc="102CDAB2">
      <w:start w:val="1"/>
      <w:numFmt w:val="bullet"/>
      <w:lvlText w:val=""/>
      <w:lvlPicBulletId w:val="0"/>
      <w:lvlJc w:val="left"/>
      <w:pPr>
        <w:tabs>
          <w:tab w:val="num" w:pos="720"/>
        </w:tabs>
        <w:ind w:left="720" w:hanging="360"/>
      </w:pPr>
      <w:rPr>
        <w:rFonts w:ascii="Symbol" w:hAnsi="Symbol" w:hint="default"/>
      </w:rPr>
    </w:lvl>
    <w:lvl w:ilvl="1" w:tplc="782EF462" w:tentative="1">
      <w:start w:val="1"/>
      <w:numFmt w:val="bullet"/>
      <w:lvlText w:val=""/>
      <w:lvlJc w:val="left"/>
      <w:pPr>
        <w:tabs>
          <w:tab w:val="num" w:pos="1440"/>
        </w:tabs>
        <w:ind w:left="1440" w:hanging="360"/>
      </w:pPr>
      <w:rPr>
        <w:rFonts w:ascii="Symbol" w:hAnsi="Symbol" w:hint="default"/>
      </w:rPr>
    </w:lvl>
    <w:lvl w:ilvl="2" w:tplc="E778A102" w:tentative="1">
      <w:start w:val="1"/>
      <w:numFmt w:val="bullet"/>
      <w:lvlText w:val=""/>
      <w:lvlJc w:val="left"/>
      <w:pPr>
        <w:tabs>
          <w:tab w:val="num" w:pos="2160"/>
        </w:tabs>
        <w:ind w:left="2160" w:hanging="360"/>
      </w:pPr>
      <w:rPr>
        <w:rFonts w:ascii="Symbol" w:hAnsi="Symbol" w:hint="default"/>
      </w:rPr>
    </w:lvl>
    <w:lvl w:ilvl="3" w:tplc="68A2823A" w:tentative="1">
      <w:start w:val="1"/>
      <w:numFmt w:val="bullet"/>
      <w:lvlText w:val=""/>
      <w:lvlJc w:val="left"/>
      <w:pPr>
        <w:tabs>
          <w:tab w:val="num" w:pos="2880"/>
        </w:tabs>
        <w:ind w:left="2880" w:hanging="360"/>
      </w:pPr>
      <w:rPr>
        <w:rFonts w:ascii="Symbol" w:hAnsi="Symbol" w:hint="default"/>
      </w:rPr>
    </w:lvl>
    <w:lvl w:ilvl="4" w:tplc="94CCE4DA" w:tentative="1">
      <w:start w:val="1"/>
      <w:numFmt w:val="bullet"/>
      <w:lvlText w:val=""/>
      <w:lvlJc w:val="left"/>
      <w:pPr>
        <w:tabs>
          <w:tab w:val="num" w:pos="3600"/>
        </w:tabs>
        <w:ind w:left="3600" w:hanging="360"/>
      </w:pPr>
      <w:rPr>
        <w:rFonts w:ascii="Symbol" w:hAnsi="Symbol" w:hint="default"/>
      </w:rPr>
    </w:lvl>
    <w:lvl w:ilvl="5" w:tplc="0C9C0FFE" w:tentative="1">
      <w:start w:val="1"/>
      <w:numFmt w:val="bullet"/>
      <w:lvlText w:val=""/>
      <w:lvlJc w:val="left"/>
      <w:pPr>
        <w:tabs>
          <w:tab w:val="num" w:pos="4320"/>
        </w:tabs>
        <w:ind w:left="4320" w:hanging="360"/>
      </w:pPr>
      <w:rPr>
        <w:rFonts w:ascii="Symbol" w:hAnsi="Symbol" w:hint="default"/>
      </w:rPr>
    </w:lvl>
    <w:lvl w:ilvl="6" w:tplc="CB2E4C1A" w:tentative="1">
      <w:start w:val="1"/>
      <w:numFmt w:val="bullet"/>
      <w:lvlText w:val=""/>
      <w:lvlJc w:val="left"/>
      <w:pPr>
        <w:tabs>
          <w:tab w:val="num" w:pos="5040"/>
        </w:tabs>
        <w:ind w:left="5040" w:hanging="360"/>
      </w:pPr>
      <w:rPr>
        <w:rFonts w:ascii="Symbol" w:hAnsi="Symbol" w:hint="default"/>
      </w:rPr>
    </w:lvl>
    <w:lvl w:ilvl="7" w:tplc="E760E022" w:tentative="1">
      <w:start w:val="1"/>
      <w:numFmt w:val="bullet"/>
      <w:lvlText w:val=""/>
      <w:lvlJc w:val="left"/>
      <w:pPr>
        <w:tabs>
          <w:tab w:val="num" w:pos="5760"/>
        </w:tabs>
        <w:ind w:left="5760" w:hanging="360"/>
      </w:pPr>
      <w:rPr>
        <w:rFonts w:ascii="Symbol" w:hAnsi="Symbol" w:hint="default"/>
      </w:rPr>
    </w:lvl>
    <w:lvl w:ilvl="8" w:tplc="3E047F3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2D96D52"/>
    <w:multiLevelType w:val="hybridMultilevel"/>
    <w:tmpl w:val="5FB8A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5F1"/>
    <w:rsid w:val="00020AE4"/>
    <w:rsid w:val="0002307A"/>
    <w:rsid w:val="0004060D"/>
    <w:rsid w:val="00041D90"/>
    <w:rsid w:val="00042D39"/>
    <w:rsid w:val="00067A80"/>
    <w:rsid w:val="000A5752"/>
    <w:rsid w:val="000E5D84"/>
    <w:rsid w:val="00143BD8"/>
    <w:rsid w:val="001657FB"/>
    <w:rsid w:val="001A7545"/>
    <w:rsid w:val="001D30E3"/>
    <w:rsid w:val="001D3778"/>
    <w:rsid w:val="00211992"/>
    <w:rsid w:val="00250511"/>
    <w:rsid w:val="00263F5A"/>
    <w:rsid w:val="00271EDE"/>
    <w:rsid w:val="00276C8A"/>
    <w:rsid w:val="00291B36"/>
    <w:rsid w:val="00296AC6"/>
    <w:rsid w:val="002E5494"/>
    <w:rsid w:val="002E713F"/>
    <w:rsid w:val="002F3627"/>
    <w:rsid w:val="00306CFD"/>
    <w:rsid w:val="00322068"/>
    <w:rsid w:val="003220F8"/>
    <w:rsid w:val="003224DB"/>
    <w:rsid w:val="0034576D"/>
    <w:rsid w:val="00367104"/>
    <w:rsid w:val="00385545"/>
    <w:rsid w:val="003D33C0"/>
    <w:rsid w:val="003F426A"/>
    <w:rsid w:val="004149A5"/>
    <w:rsid w:val="00416914"/>
    <w:rsid w:val="004206CE"/>
    <w:rsid w:val="0042545A"/>
    <w:rsid w:val="00425945"/>
    <w:rsid w:val="00427DF2"/>
    <w:rsid w:val="00447590"/>
    <w:rsid w:val="00550F9F"/>
    <w:rsid w:val="0059172D"/>
    <w:rsid w:val="00592658"/>
    <w:rsid w:val="005B537E"/>
    <w:rsid w:val="005C5B78"/>
    <w:rsid w:val="00652AFA"/>
    <w:rsid w:val="00662BBB"/>
    <w:rsid w:val="00663CA2"/>
    <w:rsid w:val="006662E9"/>
    <w:rsid w:val="006922BF"/>
    <w:rsid w:val="006E449A"/>
    <w:rsid w:val="006F694D"/>
    <w:rsid w:val="007219D2"/>
    <w:rsid w:val="00722E19"/>
    <w:rsid w:val="00740FB9"/>
    <w:rsid w:val="00742E45"/>
    <w:rsid w:val="00766BF1"/>
    <w:rsid w:val="0077704C"/>
    <w:rsid w:val="007943B9"/>
    <w:rsid w:val="007F17DC"/>
    <w:rsid w:val="00803F74"/>
    <w:rsid w:val="00813DAD"/>
    <w:rsid w:val="008965F1"/>
    <w:rsid w:val="00904175"/>
    <w:rsid w:val="009137CA"/>
    <w:rsid w:val="009468DA"/>
    <w:rsid w:val="009A4377"/>
    <w:rsid w:val="009B56B5"/>
    <w:rsid w:val="009D022C"/>
    <w:rsid w:val="009E037E"/>
    <w:rsid w:val="00A00DA0"/>
    <w:rsid w:val="00A03EB2"/>
    <w:rsid w:val="00A71673"/>
    <w:rsid w:val="00AB3B41"/>
    <w:rsid w:val="00B02907"/>
    <w:rsid w:val="00B1491B"/>
    <w:rsid w:val="00B15005"/>
    <w:rsid w:val="00B2383F"/>
    <w:rsid w:val="00B4161E"/>
    <w:rsid w:val="00B80CEE"/>
    <w:rsid w:val="00B83943"/>
    <w:rsid w:val="00BE30E8"/>
    <w:rsid w:val="00C06F87"/>
    <w:rsid w:val="00C1234A"/>
    <w:rsid w:val="00C1478B"/>
    <w:rsid w:val="00C35EA6"/>
    <w:rsid w:val="00C37AB0"/>
    <w:rsid w:val="00C579B7"/>
    <w:rsid w:val="00C836CF"/>
    <w:rsid w:val="00CF0CDC"/>
    <w:rsid w:val="00D22A43"/>
    <w:rsid w:val="00D2308C"/>
    <w:rsid w:val="00D316EA"/>
    <w:rsid w:val="00D34097"/>
    <w:rsid w:val="00D42C59"/>
    <w:rsid w:val="00D46D2C"/>
    <w:rsid w:val="00D47470"/>
    <w:rsid w:val="00D562C5"/>
    <w:rsid w:val="00D67733"/>
    <w:rsid w:val="00D731DC"/>
    <w:rsid w:val="00D80E27"/>
    <w:rsid w:val="00D95406"/>
    <w:rsid w:val="00DA2868"/>
    <w:rsid w:val="00DA560F"/>
    <w:rsid w:val="00DD2B41"/>
    <w:rsid w:val="00DD2D20"/>
    <w:rsid w:val="00DD784E"/>
    <w:rsid w:val="00EA0B82"/>
    <w:rsid w:val="00EB2D9F"/>
    <w:rsid w:val="00EE3186"/>
    <w:rsid w:val="00EE73D6"/>
    <w:rsid w:val="00F02B1A"/>
    <w:rsid w:val="00F12E58"/>
    <w:rsid w:val="00F276C9"/>
    <w:rsid w:val="00F333E1"/>
    <w:rsid w:val="00F367AF"/>
    <w:rsid w:val="00F96FDB"/>
    <w:rsid w:val="00FD152C"/>
    <w:rsid w:val="00FF4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0B69C9C"/>
  <w15:chartTrackingRefBased/>
  <w15:docId w15:val="{70E5588A-F102-D24D-BF36-556C67EEC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AFA"/>
    <w:pPr>
      <w:spacing w:after="0" w:line="240" w:lineRule="auto"/>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6AC6"/>
    <w:pPr>
      <w:spacing w:before="600" w:line="360" w:lineRule="auto"/>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296AC6"/>
    <w:pPr>
      <w:spacing w:before="320" w:line="360" w:lineRule="auto"/>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296AC6"/>
    <w:pPr>
      <w:spacing w:before="32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296AC6"/>
    <w:pPr>
      <w:spacing w:before="280" w:line="360" w:lineRule="auto"/>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296AC6"/>
    <w:pPr>
      <w:spacing w:before="28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296AC6"/>
    <w:p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96AC6"/>
    <w:pPr>
      <w:spacing w:before="28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296AC6"/>
    <w:pPr>
      <w:spacing w:before="28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296AC6"/>
    <w:pPr>
      <w:spacing w:before="28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AC6"/>
    <w:rPr>
      <w:rFonts w:asciiTheme="majorHAnsi" w:eastAsiaTheme="majorEastAsia" w:hAnsiTheme="majorHAnsi" w:cstheme="majorBidi"/>
      <w:b/>
      <w:bCs/>
      <w:i/>
      <w:iCs/>
      <w:sz w:val="32"/>
      <w:szCs w:val="32"/>
    </w:rPr>
  </w:style>
  <w:style w:type="paragraph" w:styleId="TOCHeading">
    <w:name w:val="TOC Heading"/>
    <w:basedOn w:val="Heading1"/>
    <w:next w:val="Normal"/>
    <w:uiPriority w:val="39"/>
    <w:unhideWhenUsed/>
    <w:qFormat/>
    <w:rsid w:val="00296AC6"/>
    <w:pPr>
      <w:outlineLvl w:val="9"/>
    </w:pPr>
  </w:style>
  <w:style w:type="paragraph" w:styleId="TOC1">
    <w:name w:val="toc 1"/>
    <w:basedOn w:val="Normal"/>
    <w:next w:val="Normal"/>
    <w:autoRedefine/>
    <w:uiPriority w:val="39"/>
    <w:unhideWhenUsed/>
    <w:rsid w:val="000A5752"/>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0A575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A575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575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575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575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575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575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5752"/>
    <w:pPr>
      <w:ind w:left="1920"/>
    </w:pPr>
    <w:rPr>
      <w:rFonts w:asciiTheme="minorHAnsi" w:hAnsiTheme="minorHAnsi" w:cstheme="minorHAnsi"/>
      <w:sz w:val="20"/>
      <w:szCs w:val="20"/>
    </w:rPr>
  </w:style>
  <w:style w:type="paragraph" w:customStyle="1" w:styleId="paragraph">
    <w:name w:val="paragraph"/>
    <w:basedOn w:val="Normal"/>
    <w:rsid w:val="00DD2D20"/>
    <w:pPr>
      <w:spacing w:before="100" w:beforeAutospacing="1" w:after="100" w:afterAutospacing="1"/>
    </w:pPr>
  </w:style>
  <w:style w:type="character" w:customStyle="1" w:styleId="normaltextrun">
    <w:name w:val="normaltextrun"/>
    <w:basedOn w:val="DefaultParagraphFont"/>
    <w:rsid w:val="00DD2D20"/>
  </w:style>
  <w:style w:type="character" w:customStyle="1" w:styleId="eop">
    <w:name w:val="eop"/>
    <w:basedOn w:val="DefaultParagraphFont"/>
    <w:rsid w:val="00DD2D20"/>
  </w:style>
  <w:style w:type="character" w:customStyle="1" w:styleId="apple-converted-space">
    <w:name w:val="apple-converted-space"/>
    <w:basedOn w:val="DefaultParagraphFont"/>
    <w:rsid w:val="00DD2D20"/>
  </w:style>
  <w:style w:type="paragraph" w:styleId="ListParagraph">
    <w:name w:val="List Paragraph"/>
    <w:basedOn w:val="Normal"/>
    <w:uiPriority w:val="34"/>
    <w:qFormat/>
    <w:rsid w:val="00296AC6"/>
    <w:pPr>
      <w:ind w:left="720"/>
      <w:contextualSpacing/>
    </w:pPr>
  </w:style>
  <w:style w:type="character" w:styleId="Hyperlink">
    <w:name w:val="Hyperlink"/>
    <w:basedOn w:val="DefaultParagraphFont"/>
    <w:uiPriority w:val="99"/>
    <w:unhideWhenUsed/>
    <w:rsid w:val="00263F5A"/>
    <w:rPr>
      <w:color w:val="0000FF"/>
      <w:u w:val="single"/>
    </w:rPr>
  </w:style>
  <w:style w:type="paragraph" w:styleId="Title">
    <w:name w:val="Title"/>
    <w:basedOn w:val="Normal"/>
    <w:next w:val="Normal"/>
    <w:link w:val="TitleChar"/>
    <w:uiPriority w:val="10"/>
    <w:qFormat/>
    <w:rsid w:val="00296AC6"/>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296AC6"/>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296AC6"/>
    <w:pPr>
      <w:spacing w:after="320"/>
      <w:jc w:val="right"/>
    </w:pPr>
    <w:rPr>
      <w:i/>
      <w:iCs/>
      <w:color w:val="808080" w:themeColor="text1" w:themeTint="7F"/>
      <w:spacing w:val="10"/>
    </w:rPr>
  </w:style>
  <w:style w:type="character" w:customStyle="1" w:styleId="SubtitleChar">
    <w:name w:val="Subtitle Char"/>
    <w:basedOn w:val="DefaultParagraphFont"/>
    <w:link w:val="Subtitle"/>
    <w:uiPriority w:val="11"/>
    <w:rsid w:val="00296AC6"/>
    <w:rPr>
      <w:i/>
      <w:iCs/>
      <w:color w:val="808080" w:themeColor="text1" w:themeTint="7F"/>
      <w:spacing w:val="10"/>
      <w:sz w:val="24"/>
      <w:szCs w:val="24"/>
    </w:rPr>
  </w:style>
  <w:style w:type="character" w:styleId="IntenseEmphasis">
    <w:name w:val="Intense Emphasis"/>
    <w:uiPriority w:val="21"/>
    <w:qFormat/>
    <w:rsid w:val="00296AC6"/>
    <w:rPr>
      <w:b/>
      <w:bCs/>
      <w:i/>
      <w:iCs/>
      <w:color w:val="auto"/>
      <w:u w:val="single"/>
    </w:rPr>
  </w:style>
  <w:style w:type="character" w:styleId="Strong">
    <w:name w:val="Strong"/>
    <w:basedOn w:val="DefaultParagraphFont"/>
    <w:uiPriority w:val="22"/>
    <w:qFormat/>
    <w:rsid w:val="00296AC6"/>
    <w:rPr>
      <w:b/>
      <w:bCs/>
      <w:spacing w:val="0"/>
    </w:rPr>
  </w:style>
  <w:style w:type="paragraph" w:styleId="NoSpacing">
    <w:name w:val="No Spacing"/>
    <w:basedOn w:val="Normal"/>
    <w:link w:val="NoSpacingChar"/>
    <w:uiPriority w:val="1"/>
    <w:qFormat/>
    <w:rsid w:val="00296AC6"/>
  </w:style>
  <w:style w:type="character" w:customStyle="1" w:styleId="Heading2Char">
    <w:name w:val="Heading 2 Char"/>
    <w:basedOn w:val="DefaultParagraphFont"/>
    <w:link w:val="Heading2"/>
    <w:uiPriority w:val="9"/>
    <w:rsid w:val="00296AC6"/>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296AC6"/>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296AC6"/>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296AC6"/>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296AC6"/>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96AC6"/>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296AC6"/>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296AC6"/>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296AC6"/>
    <w:rPr>
      <w:b/>
      <w:bCs/>
      <w:sz w:val="18"/>
      <w:szCs w:val="18"/>
    </w:rPr>
  </w:style>
  <w:style w:type="character" w:styleId="Emphasis">
    <w:name w:val="Emphasis"/>
    <w:uiPriority w:val="20"/>
    <w:qFormat/>
    <w:rsid w:val="00296AC6"/>
    <w:rPr>
      <w:b/>
      <w:bCs/>
      <w:i/>
      <w:iCs/>
      <w:color w:val="auto"/>
    </w:rPr>
  </w:style>
  <w:style w:type="character" w:customStyle="1" w:styleId="NoSpacingChar">
    <w:name w:val="No Spacing Char"/>
    <w:basedOn w:val="DefaultParagraphFont"/>
    <w:link w:val="NoSpacing"/>
    <w:uiPriority w:val="1"/>
    <w:rsid w:val="00296AC6"/>
  </w:style>
  <w:style w:type="paragraph" w:styleId="Quote">
    <w:name w:val="Quote"/>
    <w:basedOn w:val="Normal"/>
    <w:next w:val="Normal"/>
    <w:link w:val="QuoteChar"/>
    <w:uiPriority w:val="29"/>
    <w:qFormat/>
    <w:rsid w:val="00296AC6"/>
    <w:rPr>
      <w:color w:val="5A5A5A" w:themeColor="text1" w:themeTint="A5"/>
    </w:rPr>
  </w:style>
  <w:style w:type="character" w:customStyle="1" w:styleId="QuoteChar">
    <w:name w:val="Quote Char"/>
    <w:basedOn w:val="DefaultParagraphFont"/>
    <w:link w:val="Quote"/>
    <w:uiPriority w:val="29"/>
    <w:rsid w:val="00296AC6"/>
    <w:rPr>
      <w:color w:val="5A5A5A" w:themeColor="text1" w:themeTint="A5"/>
    </w:rPr>
  </w:style>
  <w:style w:type="paragraph" w:styleId="IntenseQuote">
    <w:name w:val="Intense Quote"/>
    <w:basedOn w:val="Normal"/>
    <w:next w:val="Normal"/>
    <w:link w:val="IntenseQuoteChar"/>
    <w:uiPriority w:val="30"/>
    <w:qFormat/>
    <w:rsid w:val="00296AC6"/>
    <w:pPr>
      <w:spacing w:before="320" w:after="480"/>
      <w:ind w:left="720" w:right="72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296AC6"/>
    <w:rPr>
      <w:rFonts w:asciiTheme="majorHAnsi" w:eastAsiaTheme="majorEastAsia" w:hAnsiTheme="majorHAnsi" w:cstheme="majorBidi"/>
      <w:i/>
      <w:iCs/>
      <w:sz w:val="20"/>
      <w:szCs w:val="20"/>
    </w:rPr>
  </w:style>
  <w:style w:type="character" w:styleId="SubtleEmphasis">
    <w:name w:val="Subtle Emphasis"/>
    <w:uiPriority w:val="19"/>
    <w:qFormat/>
    <w:rsid w:val="00296AC6"/>
    <w:rPr>
      <w:i/>
      <w:iCs/>
      <w:color w:val="5A5A5A" w:themeColor="text1" w:themeTint="A5"/>
    </w:rPr>
  </w:style>
  <w:style w:type="character" w:styleId="SubtleReference">
    <w:name w:val="Subtle Reference"/>
    <w:uiPriority w:val="31"/>
    <w:qFormat/>
    <w:rsid w:val="00296AC6"/>
    <w:rPr>
      <w:smallCaps/>
    </w:rPr>
  </w:style>
  <w:style w:type="character" w:styleId="IntenseReference">
    <w:name w:val="Intense Reference"/>
    <w:uiPriority w:val="32"/>
    <w:qFormat/>
    <w:rsid w:val="00296AC6"/>
    <w:rPr>
      <w:b/>
      <w:bCs/>
      <w:smallCaps/>
      <w:color w:val="auto"/>
    </w:rPr>
  </w:style>
  <w:style w:type="character" w:styleId="BookTitle">
    <w:name w:val="Book Title"/>
    <w:uiPriority w:val="33"/>
    <w:qFormat/>
    <w:rsid w:val="00296AC6"/>
    <w:rPr>
      <w:rFonts w:asciiTheme="majorHAnsi" w:eastAsiaTheme="majorEastAsia" w:hAnsiTheme="majorHAnsi" w:cstheme="majorBidi"/>
      <w:b/>
      <w:bCs/>
      <w:smallCaps/>
      <w:color w:val="auto"/>
      <w:u w:val="single"/>
    </w:rPr>
  </w:style>
  <w:style w:type="paragraph" w:customStyle="1" w:styleId="PersonalName">
    <w:name w:val="Personal Name"/>
    <w:basedOn w:val="Title"/>
    <w:rsid w:val="00A03EB2"/>
    <w:rPr>
      <w:b w:val="0"/>
      <w:caps/>
      <w:color w:val="000000"/>
      <w:sz w:val="28"/>
      <w:szCs w:val="28"/>
    </w:rPr>
  </w:style>
  <w:style w:type="table" w:styleId="TableGrid">
    <w:name w:val="Table Grid"/>
    <w:basedOn w:val="TableNormal"/>
    <w:uiPriority w:val="39"/>
    <w:rsid w:val="006F6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71EDE"/>
    <w:rPr>
      <w:color w:val="605E5C"/>
      <w:shd w:val="clear" w:color="auto" w:fill="E1DFDD"/>
    </w:rPr>
  </w:style>
  <w:style w:type="character" w:styleId="FollowedHyperlink">
    <w:name w:val="FollowedHyperlink"/>
    <w:basedOn w:val="DefaultParagraphFont"/>
    <w:uiPriority w:val="99"/>
    <w:semiHidden/>
    <w:unhideWhenUsed/>
    <w:rsid w:val="00DA560F"/>
    <w:rPr>
      <w:color w:val="954F72" w:themeColor="followedHyperlink"/>
      <w:u w:val="single"/>
    </w:rPr>
  </w:style>
  <w:style w:type="paragraph" w:styleId="NormalWeb">
    <w:name w:val="Normal (Web)"/>
    <w:basedOn w:val="Normal"/>
    <w:uiPriority w:val="99"/>
    <w:semiHidden/>
    <w:unhideWhenUsed/>
    <w:rsid w:val="00DA560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3314">
      <w:bodyDiv w:val="1"/>
      <w:marLeft w:val="0"/>
      <w:marRight w:val="0"/>
      <w:marTop w:val="0"/>
      <w:marBottom w:val="0"/>
      <w:divBdr>
        <w:top w:val="none" w:sz="0" w:space="0" w:color="auto"/>
        <w:left w:val="none" w:sz="0" w:space="0" w:color="auto"/>
        <w:bottom w:val="none" w:sz="0" w:space="0" w:color="auto"/>
        <w:right w:val="none" w:sz="0" w:space="0" w:color="auto"/>
      </w:divBdr>
    </w:div>
    <w:div w:id="88699033">
      <w:bodyDiv w:val="1"/>
      <w:marLeft w:val="0"/>
      <w:marRight w:val="0"/>
      <w:marTop w:val="0"/>
      <w:marBottom w:val="0"/>
      <w:divBdr>
        <w:top w:val="none" w:sz="0" w:space="0" w:color="auto"/>
        <w:left w:val="none" w:sz="0" w:space="0" w:color="auto"/>
        <w:bottom w:val="none" w:sz="0" w:space="0" w:color="auto"/>
        <w:right w:val="none" w:sz="0" w:space="0" w:color="auto"/>
      </w:divBdr>
    </w:div>
    <w:div w:id="104080495">
      <w:bodyDiv w:val="1"/>
      <w:marLeft w:val="0"/>
      <w:marRight w:val="0"/>
      <w:marTop w:val="0"/>
      <w:marBottom w:val="0"/>
      <w:divBdr>
        <w:top w:val="none" w:sz="0" w:space="0" w:color="auto"/>
        <w:left w:val="none" w:sz="0" w:space="0" w:color="auto"/>
        <w:bottom w:val="none" w:sz="0" w:space="0" w:color="auto"/>
        <w:right w:val="none" w:sz="0" w:space="0" w:color="auto"/>
      </w:divBdr>
    </w:div>
    <w:div w:id="124395602">
      <w:bodyDiv w:val="1"/>
      <w:marLeft w:val="0"/>
      <w:marRight w:val="0"/>
      <w:marTop w:val="0"/>
      <w:marBottom w:val="0"/>
      <w:divBdr>
        <w:top w:val="none" w:sz="0" w:space="0" w:color="auto"/>
        <w:left w:val="none" w:sz="0" w:space="0" w:color="auto"/>
        <w:bottom w:val="none" w:sz="0" w:space="0" w:color="auto"/>
        <w:right w:val="none" w:sz="0" w:space="0" w:color="auto"/>
      </w:divBdr>
    </w:div>
    <w:div w:id="166286038">
      <w:bodyDiv w:val="1"/>
      <w:marLeft w:val="0"/>
      <w:marRight w:val="0"/>
      <w:marTop w:val="0"/>
      <w:marBottom w:val="0"/>
      <w:divBdr>
        <w:top w:val="none" w:sz="0" w:space="0" w:color="auto"/>
        <w:left w:val="none" w:sz="0" w:space="0" w:color="auto"/>
        <w:bottom w:val="none" w:sz="0" w:space="0" w:color="auto"/>
        <w:right w:val="none" w:sz="0" w:space="0" w:color="auto"/>
      </w:divBdr>
    </w:div>
    <w:div w:id="174538790">
      <w:bodyDiv w:val="1"/>
      <w:marLeft w:val="0"/>
      <w:marRight w:val="0"/>
      <w:marTop w:val="0"/>
      <w:marBottom w:val="0"/>
      <w:divBdr>
        <w:top w:val="none" w:sz="0" w:space="0" w:color="auto"/>
        <w:left w:val="none" w:sz="0" w:space="0" w:color="auto"/>
        <w:bottom w:val="none" w:sz="0" w:space="0" w:color="auto"/>
        <w:right w:val="none" w:sz="0" w:space="0" w:color="auto"/>
      </w:divBdr>
    </w:div>
    <w:div w:id="180970076">
      <w:bodyDiv w:val="1"/>
      <w:marLeft w:val="0"/>
      <w:marRight w:val="0"/>
      <w:marTop w:val="0"/>
      <w:marBottom w:val="0"/>
      <w:divBdr>
        <w:top w:val="none" w:sz="0" w:space="0" w:color="auto"/>
        <w:left w:val="none" w:sz="0" w:space="0" w:color="auto"/>
        <w:bottom w:val="none" w:sz="0" w:space="0" w:color="auto"/>
        <w:right w:val="none" w:sz="0" w:space="0" w:color="auto"/>
      </w:divBdr>
    </w:div>
    <w:div w:id="185608433">
      <w:bodyDiv w:val="1"/>
      <w:marLeft w:val="0"/>
      <w:marRight w:val="0"/>
      <w:marTop w:val="0"/>
      <w:marBottom w:val="0"/>
      <w:divBdr>
        <w:top w:val="none" w:sz="0" w:space="0" w:color="auto"/>
        <w:left w:val="none" w:sz="0" w:space="0" w:color="auto"/>
        <w:bottom w:val="none" w:sz="0" w:space="0" w:color="auto"/>
        <w:right w:val="none" w:sz="0" w:space="0" w:color="auto"/>
      </w:divBdr>
    </w:div>
    <w:div w:id="286663146">
      <w:bodyDiv w:val="1"/>
      <w:marLeft w:val="0"/>
      <w:marRight w:val="0"/>
      <w:marTop w:val="0"/>
      <w:marBottom w:val="0"/>
      <w:divBdr>
        <w:top w:val="none" w:sz="0" w:space="0" w:color="auto"/>
        <w:left w:val="none" w:sz="0" w:space="0" w:color="auto"/>
        <w:bottom w:val="none" w:sz="0" w:space="0" w:color="auto"/>
        <w:right w:val="none" w:sz="0" w:space="0" w:color="auto"/>
      </w:divBdr>
    </w:div>
    <w:div w:id="305552189">
      <w:bodyDiv w:val="1"/>
      <w:marLeft w:val="0"/>
      <w:marRight w:val="0"/>
      <w:marTop w:val="0"/>
      <w:marBottom w:val="0"/>
      <w:divBdr>
        <w:top w:val="none" w:sz="0" w:space="0" w:color="auto"/>
        <w:left w:val="none" w:sz="0" w:space="0" w:color="auto"/>
        <w:bottom w:val="none" w:sz="0" w:space="0" w:color="auto"/>
        <w:right w:val="none" w:sz="0" w:space="0" w:color="auto"/>
      </w:divBdr>
    </w:div>
    <w:div w:id="344601478">
      <w:bodyDiv w:val="1"/>
      <w:marLeft w:val="0"/>
      <w:marRight w:val="0"/>
      <w:marTop w:val="0"/>
      <w:marBottom w:val="0"/>
      <w:divBdr>
        <w:top w:val="none" w:sz="0" w:space="0" w:color="auto"/>
        <w:left w:val="none" w:sz="0" w:space="0" w:color="auto"/>
        <w:bottom w:val="none" w:sz="0" w:space="0" w:color="auto"/>
        <w:right w:val="none" w:sz="0" w:space="0" w:color="auto"/>
      </w:divBdr>
    </w:div>
    <w:div w:id="350492348">
      <w:bodyDiv w:val="1"/>
      <w:marLeft w:val="0"/>
      <w:marRight w:val="0"/>
      <w:marTop w:val="0"/>
      <w:marBottom w:val="0"/>
      <w:divBdr>
        <w:top w:val="none" w:sz="0" w:space="0" w:color="auto"/>
        <w:left w:val="none" w:sz="0" w:space="0" w:color="auto"/>
        <w:bottom w:val="none" w:sz="0" w:space="0" w:color="auto"/>
        <w:right w:val="none" w:sz="0" w:space="0" w:color="auto"/>
      </w:divBdr>
    </w:div>
    <w:div w:id="352151079">
      <w:bodyDiv w:val="1"/>
      <w:marLeft w:val="0"/>
      <w:marRight w:val="0"/>
      <w:marTop w:val="0"/>
      <w:marBottom w:val="0"/>
      <w:divBdr>
        <w:top w:val="none" w:sz="0" w:space="0" w:color="auto"/>
        <w:left w:val="none" w:sz="0" w:space="0" w:color="auto"/>
        <w:bottom w:val="none" w:sz="0" w:space="0" w:color="auto"/>
        <w:right w:val="none" w:sz="0" w:space="0" w:color="auto"/>
      </w:divBdr>
    </w:div>
    <w:div w:id="436826158">
      <w:bodyDiv w:val="1"/>
      <w:marLeft w:val="0"/>
      <w:marRight w:val="0"/>
      <w:marTop w:val="0"/>
      <w:marBottom w:val="0"/>
      <w:divBdr>
        <w:top w:val="none" w:sz="0" w:space="0" w:color="auto"/>
        <w:left w:val="none" w:sz="0" w:space="0" w:color="auto"/>
        <w:bottom w:val="none" w:sz="0" w:space="0" w:color="auto"/>
        <w:right w:val="none" w:sz="0" w:space="0" w:color="auto"/>
      </w:divBdr>
    </w:div>
    <w:div w:id="482624293">
      <w:bodyDiv w:val="1"/>
      <w:marLeft w:val="0"/>
      <w:marRight w:val="0"/>
      <w:marTop w:val="0"/>
      <w:marBottom w:val="0"/>
      <w:divBdr>
        <w:top w:val="none" w:sz="0" w:space="0" w:color="auto"/>
        <w:left w:val="none" w:sz="0" w:space="0" w:color="auto"/>
        <w:bottom w:val="none" w:sz="0" w:space="0" w:color="auto"/>
        <w:right w:val="none" w:sz="0" w:space="0" w:color="auto"/>
      </w:divBdr>
    </w:div>
    <w:div w:id="493957030">
      <w:bodyDiv w:val="1"/>
      <w:marLeft w:val="0"/>
      <w:marRight w:val="0"/>
      <w:marTop w:val="0"/>
      <w:marBottom w:val="0"/>
      <w:divBdr>
        <w:top w:val="none" w:sz="0" w:space="0" w:color="auto"/>
        <w:left w:val="none" w:sz="0" w:space="0" w:color="auto"/>
        <w:bottom w:val="none" w:sz="0" w:space="0" w:color="auto"/>
        <w:right w:val="none" w:sz="0" w:space="0" w:color="auto"/>
      </w:divBdr>
    </w:div>
    <w:div w:id="513346629">
      <w:bodyDiv w:val="1"/>
      <w:marLeft w:val="0"/>
      <w:marRight w:val="0"/>
      <w:marTop w:val="0"/>
      <w:marBottom w:val="0"/>
      <w:divBdr>
        <w:top w:val="none" w:sz="0" w:space="0" w:color="auto"/>
        <w:left w:val="none" w:sz="0" w:space="0" w:color="auto"/>
        <w:bottom w:val="none" w:sz="0" w:space="0" w:color="auto"/>
        <w:right w:val="none" w:sz="0" w:space="0" w:color="auto"/>
      </w:divBdr>
    </w:div>
    <w:div w:id="613292710">
      <w:bodyDiv w:val="1"/>
      <w:marLeft w:val="0"/>
      <w:marRight w:val="0"/>
      <w:marTop w:val="0"/>
      <w:marBottom w:val="0"/>
      <w:divBdr>
        <w:top w:val="none" w:sz="0" w:space="0" w:color="auto"/>
        <w:left w:val="none" w:sz="0" w:space="0" w:color="auto"/>
        <w:bottom w:val="none" w:sz="0" w:space="0" w:color="auto"/>
        <w:right w:val="none" w:sz="0" w:space="0" w:color="auto"/>
      </w:divBdr>
    </w:div>
    <w:div w:id="660159125">
      <w:bodyDiv w:val="1"/>
      <w:marLeft w:val="0"/>
      <w:marRight w:val="0"/>
      <w:marTop w:val="0"/>
      <w:marBottom w:val="0"/>
      <w:divBdr>
        <w:top w:val="none" w:sz="0" w:space="0" w:color="auto"/>
        <w:left w:val="none" w:sz="0" w:space="0" w:color="auto"/>
        <w:bottom w:val="none" w:sz="0" w:space="0" w:color="auto"/>
        <w:right w:val="none" w:sz="0" w:space="0" w:color="auto"/>
      </w:divBdr>
    </w:div>
    <w:div w:id="669988505">
      <w:bodyDiv w:val="1"/>
      <w:marLeft w:val="0"/>
      <w:marRight w:val="0"/>
      <w:marTop w:val="0"/>
      <w:marBottom w:val="0"/>
      <w:divBdr>
        <w:top w:val="none" w:sz="0" w:space="0" w:color="auto"/>
        <w:left w:val="none" w:sz="0" w:space="0" w:color="auto"/>
        <w:bottom w:val="none" w:sz="0" w:space="0" w:color="auto"/>
        <w:right w:val="none" w:sz="0" w:space="0" w:color="auto"/>
      </w:divBdr>
    </w:div>
    <w:div w:id="733813765">
      <w:bodyDiv w:val="1"/>
      <w:marLeft w:val="0"/>
      <w:marRight w:val="0"/>
      <w:marTop w:val="0"/>
      <w:marBottom w:val="0"/>
      <w:divBdr>
        <w:top w:val="none" w:sz="0" w:space="0" w:color="auto"/>
        <w:left w:val="none" w:sz="0" w:space="0" w:color="auto"/>
        <w:bottom w:val="none" w:sz="0" w:space="0" w:color="auto"/>
        <w:right w:val="none" w:sz="0" w:space="0" w:color="auto"/>
      </w:divBdr>
    </w:div>
    <w:div w:id="805128418">
      <w:bodyDiv w:val="1"/>
      <w:marLeft w:val="0"/>
      <w:marRight w:val="0"/>
      <w:marTop w:val="0"/>
      <w:marBottom w:val="0"/>
      <w:divBdr>
        <w:top w:val="none" w:sz="0" w:space="0" w:color="auto"/>
        <w:left w:val="none" w:sz="0" w:space="0" w:color="auto"/>
        <w:bottom w:val="none" w:sz="0" w:space="0" w:color="auto"/>
        <w:right w:val="none" w:sz="0" w:space="0" w:color="auto"/>
      </w:divBdr>
    </w:div>
    <w:div w:id="811867656">
      <w:bodyDiv w:val="1"/>
      <w:marLeft w:val="0"/>
      <w:marRight w:val="0"/>
      <w:marTop w:val="0"/>
      <w:marBottom w:val="0"/>
      <w:divBdr>
        <w:top w:val="none" w:sz="0" w:space="0" w:color="auto"/>
        <w:left w:val="none" w:sz="0" w:space="0" w:color="auto"/>
        <w:bottom w:val="none" w:sz="0" w:space="0" w:color="auto"/>
        <w:right w:val="none" w:sz="0" w:space="0" w:color="auto"/>
      </w:divBdr>
    </w:div>
    <w:div w:id="916942353">
      <w:bodyDiv w:val="1"/>
      <w:marLeft w:val="0"/>
      <w:marRight w:val="0"/>
      <w:marTop w:val="0"/>
      <w:marBottom w:val="0"/>
      <w:divBdr>
        <w:top w:val="none" w:sz="0" w:space="0" w:color="auto"/>
        <w:left w:val="none" w:sz="0" w:space="0" w:color="auto"/>
        <w:bottom w:val="none" w:sz="0" w:space="0" w:color="auto"/>
        <w:right w:val="none" w:sz="0" w:space="0" w:color="auto"/>
      </w:divBdr>
    </w:div>
    <w:div w:id="1026754081">
      <w:bodyDiv w:val="1"/>
      <w:marLeft w:val="0"/>
      <w:marRight w:val="0"/>
      <w:marTop w:val="0"/>
      <w:marBottom w:val="0"/>
      <w:divBdr>
        <w:top w:val="none" w:sz="0" w:space="0" w:color="auto"/>
        <w:left w:val="none" w:sz="0" w:space="0" w:color="auto"/>
        <w:bottom w:val="none" w:sz="0" w:space="0" w:color="auto"/>
        <w:right w:val="none" w:sz="0" w:space="0" w:color="auto"/>
      </w:divBdr>
    </w:div>
    <w:div w:id="1103957917">
      <w:bodyDiv w:val="1"/>
      <w:marLeft w:val="0"/>
      <w:marRight w:val="0"/>
      <w:marTop w:val="0"/>
      <w:marBottom w:val="0"/>
      <w:divBdr>
        <w:top w:val="none" w:sz="0" w:space="0" w:color="auto"/>
        <w:left w:val="none" w:sz="0" w:space="0" w:color="auto"/>
        <w:bottom w:val="none" w:sz="0" w:space="0" w:color="auto"/>
        <w:right w:val="none" w:sz="0" w:space="0" w:color="auto"/>
      </w:divBdr>
    </w:div>
    <w:div w:id="1396856272">
      <w:bodyDiv w:val="1"/>
      <w:marLeft w:val="0"/>
      <w:marRight w:val="0"/>
      <w:marTop w:val="0"/>
      <w:marBottom w:val="0"/>
      <w:divBdr>
        <w:top w:val="none" w:sz="0" w:space="0" w:color="auto"/>
        <w:left w:val="none" w:sz="0" w:space="0" w:color="auto"/>
        <w:bottom w:val="none" w:sz="0" w:space="0" w:color="auto"/>
        <w:right w:val="none" w:sz="0" w:space="0" w:color="auto"/>
      </w:divBdr>
    </w:div>
    <w:div w:id="1421637912">
      <w:bodyDiv w:val="1"/>
      <w:marLeft w:val="0"/>
      <w:marRight w:val="0"/>
      <w:marTop w:val="0"/>
      <w:marBottom w:val="0"/>
      <w:divBdr>
        <w:top w:val="none" w:sz="0" w:space="0" w:color="auto"/>
        <w:left w:val="none" w:sz="0" w:space="0" w:color="auto"/>
        <w:bottom w:val="none" w:sz="0" w:space="0" w:color="auto"/>
        <w:right w:val="none" w:sz="0" w:space="0" w:color="auto"/>
      </w:divBdr>
    </w:div>
    <w:div w:id="1438284761">
      <w:bodyDiv w:val="1"/>
      <w:marLeft w:val="0"/>
      <w:marRight w:val="0"/>
      <w:marTop w:val="0"/>
      <w:marBottom w:val="0"/>
      <w:divBdr>
        <w:top w:val="none" w:sz="0" w:space="0" w:color="auto"/>
        <w:left w:val="none" w:sz="0" w:space="0" w:color="auto"/>
        <w:bottom w:val="none" w:sz="0" w:space="0" w:color="auto"/>
        <w:right w:val="none" w:sz="0" w:space="0" w:color="auto"/>
      </w:divBdr>
    </w:div>
    <w:div w:id="1446316082">
      <w:bodyDiv w:val="1"/>
      <w:marLeft w:val="0"/>
      <w:marRight w:val="0"/>
      <w:marTop w:val="0"/>
      <w:marBottom w:val="0"/>
      <w:divBdr>
        <w:top w:val="none" w:sz="0" w:space="0" w:color="auto"/>
        <w:left w:val="none" w:sz="0" w:space="0" w:color="auto"/>
        <w:bottom w:val="none" w:sz="0" w:space="0" w:color="auto"/>
        <w:right w:val="none" w:sz="0" w:space="0" w:color="auto"/>
      </w:divBdr>
    </w:div>
    <w:div w:id="1627157292">
      <w:bodyDiv w:val="1"/>
      <w:marLeft w:val="0"/>
      <w:marRight w:val="0"/>
      <w:marTop w:val="0"/>
      <w:marBottom w:val="0"/>
      <w:divBdr>
        <w:top w:val="none" w:sz="0" w:space="0" w:color="auto"/>
        <w:left w:val="none" w:sz="0" w:space="0" w:color="auto"/>
        <w:bottom w:val="none" w:sz="0" w:space="0" w:color="auto"/>
        <w:right w:val="none" w:sz="0" w:space="0" w:color="auto"/>
      </w:divBdr>
    </w:div>
    <w:div w:id="1644459034">
      <w:bodyDiv w:val="1"/>
      <w:marLeft w:val="0"/>
      <w:marRight w:val="0"/>
      <w:marTop w:val="0"/>
      <w:marBottom w:val="0"/>
      <w:divBdr>
        <w:top w:val="none" w:sz="0" w:space="0" w:color="auto"/>
        <w:left w:val="none" w:sz="0" w:space="0" w:color="auto"/>
        <w:bottom w:val="none" w:sz="0" w:space="0" w:color="auto"/>
        <w:right w:val="none" w:sz="0" w:space="0" w:color="auto"/>
      </w:divBdr>
    </w:div>
    <w:div w:id="1750885768">
      <w:bodyDiv w:val="1"/>
      <w:marLeft w:val="0"/>
      <w:marRight w:val="0"/>
      <w:marTop w:val="0"/>
      <w:marBottom w:val="0"/>
      <w:divBdr>
        <w:top w:val="none" w:sz="0" w:space="0" w:color="auto"/>
        <w:left w:val="none" w:sz="0" w:space="0" w:color="auto"/>
        <w:bottom w:val="none" w:sz="0" w:space="0" w:color="auto"/>
        <w:right w:val="none" w:sz="0" w:space="0" w:color="auto"/>
      </w:divBdr>
    </w:div>
    <w:div w:id="1756826286">
      <w:bodyDiv w:val="1"/>
      <w:marLeft w:val="0"/>
      <w:marRight w:val="0"/>
      <w:marTop w:val="0"/>
      <w:marBottom w:val="0"/>
      <w:divBdr>
        <w:top w:val="none" w:sz="0" w:space="0" w:color="auto"/>
        <w:left w:val="none" w:sz="0" w:space="0" w:color="auto"/>
        <w:bottom w:val="none" w:sz="0" w:space="0" w:color="auto"/>
        <w:right w:val="none" w:sz="0" w:space="0" w:color="auto"/>
      </w:divBdr>
    </w:div>
    <w:div w:id="1795518693">
      <w:bodyDiv w:val="1"/>
      <w:marLeft w:val="0"/>
      <w:marRight w:val="0"/>
      <w:marTop w:val="0"/>
      <w:marBottom w:val="0"/>
      <w:divBdr>
        <w:top w:val="none" w:sz="0" w:space="0" w:color="auto"/>
        <w:left w:val="none" w:sz="0" w:space="0" w:color="auto"/>
        <w:bottom w:val="none" w:sz="0" w:space="0" w:color="auto"/>
        <w:right w:val="none" w:sz="0" w:space="0" w:color="auto"/>
      </w:divBdr>
    </w:div>
    <w:div w:id="1806584946">
      <w:bodyDiv w:val="1"/>
      <w:marLeft w:val="0"/>
      <w:marRight w:val="0"/>
      <w:marTop w:val="0"/>
      <w:marBottom w:val="0"/>
      <w:divBdr>
        <w:top w:val="none" w:sz="0" w:space="0" w:color="auto"/>
        <w:left w:val="none" w:sz="0" w:space="0" w:color="auto"/>
        <w:bottom w:val="none" w:sz="0" w:space="0" w:color="auto"/>
        <w:right w:val="none" w:sz="0" w:space="0" w:color="auto"/>
      </w:divBdr>
    </w:div>
    <w:div w:id="1939948137">
      <w:bodyDiv w:val="1"/>
      <w:marLeft w:val="0"/>
      <w:marRight w:val="0"/>
      <w:marTop w:val="0"/>
      <w:marBottom w:val="0"/>
      <w:divBdr>
        <w:top w:val="none" w:sz="0" w:space="0" w:color="auto"/>
        <w:left w:val="none" w:sz="0" w:space="0" w:color="auto"/>
        <w:bottom w:val="none" w:sz="0" w:space="0" w:color="auto"/>
        <w:right w:val="none" w:sz="0" w:space="0" w:color="auto"/>
      </w:divBdr>
    </w:div>
    <w:div w:id="195247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aadvisory.necap.co.jp/663/" TargetMode="External"/><Relationship Id="rId18" Type="http://schemas.openxmlformats.org/officeDocument/2006/relationships/image" Target="media/image9.jpg"/><Relationship Id="rId26" Type="http://schemas.openxmlformats.org/officeDocument/2006/relationships/hyperlink" Target="https://www.emerald.com/insight/search?q=Marc%20J.%20Schabracq" TargetMode="External"/><Relationship Id="rId3" Type="http://schemas.openxmlformats.org/officeDocument/2006/relationships/styles" Target="styles.xml"/><Relationship Id="rId21" Type="http://schemas.openxmlformats.org/officeDocument/2006/relationships/hyperlink" Target="https://www.quickanddirtytips.com/education/math/what-is-the-commutative-property-of-addition" TargetMode="External"/><Relationship Id="rId7" Type="http://schemas.openxmlformats.org/officeDocument/2006/relationships/hyperlink" Target="https://letsgrowleaders.com/2019/05/16/decision-making-and-problem-solving-a-frontline-festival/" TargetMode="External"/><Relationship Id="rId12" Type="http://schemas.openxmlformats.org/officeDocument/2006/relationships/image" Target="media/image6.PNG"/><Relationship Id="rId17" Type="http://schemas.openxmlformats.org/officeDocument/2006/relationships/hyperlink" Target="https://pngimg.com/imgs/alphabet/minus/" TargetMode="External"/><Relationship Id="rId25" Type="http://schemas.openxmlformats.org/officeDocument/2006/relationships/hyperlink" Target="https://www.brachers.co.uk/insights/case-study-a-successful-stress-at-work-or-depression-claim"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jpeg"/><Relationship Id="rId29" Type="http://schemas.openxmlformats.org/officeDocument/2006/relationships/hyperlink" Target="https://doi.org/10.1108/02683940010320589"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5.jpeg"/><Relationship Id="rId24" Type="http://schemas.openxmlformats.org/officeDocument/2006/relationships/image" Target="media/image12.jpeg"/><Relationship Id="rId5" Type="http://schemas.openxmlformats.org/officeDocument/2006/relationships/webSettings" Target="webSettings.xml"/><Relationship Id="rId15" Type="http://schemas.openxmlformats.org/officeDocument/2006/relationships/hyperlink" Target="http://pngimg.com/download/40897" TargetMode="External"/><Relationship Id="rId23" Type="http://schemas.openxmlformats.org/officeDocument/2006/relationships/hyperlink" Target="https://www.iconsdb.com/orange-icons/minus-7-icon.html" TargetMode="External"/><Relationship Id="rId28" Type="http://schemas.openxmlformats.org/officeDocument/2006/relationships/hyperlink" Target="https://www.emerald.com/insight/publication/issn/0268-3946" TargetMode="External"/><Relationship Id="rId10" Type="http://schemas.openxmlformats.org/officeDocument/2006/relationships/image" Target="media/image4.jpeg"/><Relationship Id="rId19" Type="http://schemas.openxmlformats.org/officeDocument/2006/relationships/hyperlink" Target="http://www.quickanddirtytips.com/productivity/time-management/how-to-use-driving-questions-to-shape-your-lif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lifeworkscc.com/manage-work-related-stress/" TargetMode="External"/><Relationship Id="rId14" Type="http://schemas.openxmlformats.org/officeDocument/2006/relationships/image" Target="media/image7.png"/><Relationship Id="rId22" Type="http://schemas.openxmlformats.org/officeDocument/2006/relationships/image" Target="media/image11.jpeg"/><Relationship Id="rId27" Type="http://schemas.openxmlformats.org/officeDocument/2006/relationships/hyperlink" Target="https://www.emerald.com/insight/search?q=Cary%20L.%20Cooper" TargetMode="Externa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72276-1D18-9C49-B77B-F8AE5F464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3923</TotalTime>
  <Pages>11</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Ivanova Chougleva (2028217)</dc:creator>
  <cp:keywords/>
  <dc:description/>
  <cp:lastModifiedBy>Oslava Ivanova Chougleva (2028217)</cp:lastModifiedBy>
  <cp:revision>21</cp:revision>
  <cp:lastPrinted>2021-11-24T20:24:00Z</cp:lastPrinted>
  <dcterms:created xsi:type="dcterms:W3CDTF">2021-11-10T19:01:00Z</dcterms:created>
  <dcterms:modified xsi:type="dcterms:W3CDTF">2021-11-29T10:16:00Z</dcterms:modified>
</cp:coreProperties>
</file>