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ayout w:type="fixed"/>
        <w:tblCellMar>
          <w:left w:w="115" w:type="dxa"/>
          <w:right w:w="115" w:type="dxa"/>
        </w:tblCellMar>
        <w:tblLook w:val="0600" w:firstRow="0" w:lastRow="0" w:firstColumn="0" w:lastColumn="0" w:noHBand="1" w:noVBand="1"/>
      </w:tblPr>
      <w:tblGrid>
        <w:gridCol w:w="1552"/>
        <w:gridCol w:w="7374"/>
        <w:gridCol w:w="1154"/>
      </w:tblGrid>
      <w:tr w:rsidR="005854DB" w:rsidRPr="0092125E" w14:paraId="779E2652" w14:textId="77777777" w:rsidTr="00A97918">
        <w:trPr>
          <w:trHeight w:val="1152"/>
        </w:trPr>
        <w:tc>
          <w:tcPr>
            <w:tcW w:w="10080" w:type="dxa"/>
            <w:gridSpan w:val="3"/>
            <w:vAlign w:val="center"/>
          </w:tcPr>
          <w:bookmarkStart w:id="0" w:name="_Toc800529"/>
          <w:p w14:paraId="55C8136D" w14:textId="44ADD2C4" w:rsidR="005854DB" w:rsidRPr="005854DB" w:rsidRDefault="00000000" w:rsidP="005854DB">
            <w:pPr>
              <w:pStyle w:val="Title"/>
            </w:pPr>
            <w:sdt>
              <w:sdtPr>
                <w:rPr>
                  <w:color w:val="032348" w:themeColor="accent1" w:themeShade="BF"/>
                </w:rPr>
                <w:alias w:val="Title"/>
                <w:tag w:val=""/>
                <w:id w:val="2016188051"/>
                <w:placeholder>
                  <w:docPart w:val="C475344F9F5E4A259F381F74A139AA70"/>
                </w:placeholder>
                <w:dataBinding w:prefixMappings="xmlns:ns0='http://purl.org/dc/elements/1.1/' xmlns:ns1='http://schemas.openxmlformats.org/package/2006/metadata/core-properties' " w:xpath="/ns1:coreProperties[1]/ns0:title[1]" w:storeItemID="{6C3C8BC8-F283-45AE-878A-BAB7291924A1}"/>
                <w15:appearance w15:val="hidden"/>
                <w:text/>
              </w:sdtPr>
              <w:sdtContent>
                <w:r w:rsidR="00A97918" w:rsidRPr="00A97918">
                  <w:rPr>
                    <w:color w:val="032348" w:themeColor="accent1" w:themeShade="BF"/>
                  </w:rPr>
                  <w:t>FamilyFit24</w:t>
                </w:r>
              </w:sdtContent>
            </w:sdt>
          </w:p>
        </w:tc>
      </w:tr>
      <w:tr w:rsidR="00A97918" w:rsidRPr="0092125E" w14:paraId="6F89069E" w14:textId="77777777" w:rsidTr="00A97918">
        <w:trPr>
          <w:trHeight w:val="1152"/>
        </w:trPr>
        <w:tc>
          <w:tcPr>
            <w:tcW w:w="10080" w:type="dxa"/>
            <w:gridSpan w:val="3"/>
            <w:vAlign w:val="center"/>
          </w:tcPr>
          <w:p w14:paraId="068676D2" w14:textId="3C5BF7A3" w:rsidR="00A97918" w:rsidRDefault="00A97918" w:rsidP="005854DB">
            <w:pPr>
              <w:pStyle w:val="Title"/>
            </w:pPr>
          </w:p>
        </w:tc>
      </w:tr>
      <w:tr w:rsidR="005854DB" w:rsidRPr="0092125E" w14:paraId="432ADE25" w14:textId="77777777" w:rsidTr="00A97918">
        <w:trPr>
          <w:trHeight w:val="144"/>
        </w:trPr>
        <w:tc>
          <w:tcPr>
            <w:tcW w:w="1552" w:type="dxa"/>
          </w:tcPr>
          <w:p w14:paraId="0930FCF2" w14:textId="77777777" w:rsidR="005854DB" w:rsidRPr="0092125E" w:rsidRDefault="005854DB" w:rsidP="00794847">
            <w:pPr>
              <w:spacing w:before="0" w:after="0"/>
              <w:rPr>
                <w:sz w:val="10"/>
                <w:szCs w:val="10"/>
              </w:rPr>
            </w:pPr>
          </w:p>
        </w:tc>
        <w:tc>
          <w:tcPr>
            <w:tcW w:w="7374" w:type="dxa"/>
            <w:shd w:val="clear" w:color="auto" w:fill="052F61" w:themeFill="accent1"/>
            <w:vAlign w:val="center"/>
          </w:tcPr>
          <w:p w14:paraId="37648BC8" w14:textId="77777777" w:rsidR="005854DB" w:rsidRPr="0092125E" w:rsidRDefault="005854DB" w:rsidP="00794847">
            <w:pPr>
              <w:spacing w:before="0" w:after="0"/>
              <w:rPr>
                <w:sz w:val="10"/>
                <w:szCs w:val="10"/>
              </w:rPr>
            </w:pPr>
          </w:p>
        </w:tc>
        <w:tc>
          <w:tcPr>
            <w:tcW w:w="1154" w:type="dxa"/>
          </w:tcPr>
          <w:p w14:paraId="27535684" w14:textId="77777777" w:rsidR="005854DB" w:rsidRPr="0092125E" w:rsidRDefault="005854DB" w:rsidP="00794847">
            <w:pPr>
              <w:spacing w:before="0" w:after="0"/>
              <w:rPr>
                <w:sz w:val="10"/>
                <w:szCs w:val="10"/>
              </w:rPr>
            </w:pPr>
          </w:p>
        </w:tc>
      </w:tr>
    </w:tbl>
    <w:p w14:paraId="419A5097" w14:textId="64E5B006" w:rsidR="003E7E01" w:rsidRDefault="00F41B2F">
      <w:pPr>
        <w:rPr>
          <w:i/>
        </w:rPr>
      </w:pPr>
      <w:r w:rsidRPr="00F41B2F">
        <w:rPr>
          <w:i/>
          <w:noProof/>
        </w:rPr>
        <mc:AlternateContent>
          <mc:Choice Requires="wps">
            <w:drawing>
              <wp:anchor distT="45720" distB="45720" distL="114300" distR="114300" simplePos="0" relativeHeight="251664384" behindDoc="0" locked="0" layoutInCell="1" allowOverlap="1" wp14:anchorId="5A9EBA6F" wp14:editId="280BAF18">
                <wp:simplePos x="0" y="0"/>
                <wp:positionH relativeFrom="column">
                  <wp:posOffset>1816331</wp:posOffset>
                </wp:positionH>
                <wp:positionV relativeFrom="paragraph">
                  <wp:posOffset>2579716</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A5BF57D" w14:textId="7D655CBA" w:rsidR="00F41B2F" w:rsidRPr="0024003E" w:rsidRDefault="00F41B2F" w:rsidP="0024003E">
                            <w:pPr>
                              <w:jc w:val="center"/>
                              <w:rPr>
                                <w:rFonts w:ascii="Times New Roman" w:hAnsi="Times New Roman" w:cs="Times New Roman"/>
                                <w:color w:val="auto"/>
                                <w:sz w:val="32"/>
                                <w:szCs w:val="32"/>
                                <w:lang w:val="en-GB"/>
                              </w:rPr>
                            </w:pPr>
                            <w:r w:rsidRPr="0024003E">
                              <w:rPr>
                                <w:rFonts w:ascii="Times New Roman" w:hAnsi="Times New Roman" w:cs="Times New Roman"/>
                                <w:color w:val="auto"/>
                                <w:sz w:val="32"/>
                                <w:szCs w:val="32"/>
                                <w:lang w:val="en-GB"/>
                              </w:rPr>
                              <w:t>Business P</w:t>
                            </w:r>
                            <w:r w:rsidR="0041295F" w:rsidRPr="0024003E">
                              <w:rPr>
                                <w:rFonts w:ascii="Times New Roman" w:hAnsi="Times New Roman" w:cs="Times New Roman"/>
                                <w:color w:val="auto"/>
                                <w:sz w:val="32"/>
                                <w:szCs w:val="32"/>
                                <w:lang w:val="en-GB"/>
                              </w:rPr>
                              <w:t>lanning</w:t>
                            </w:r>
                          </w:p>
                          <w:p w14:paraId="56E2B7EA" w14:textId="523067FD" w:rsidR="0041295F" w:rsidRDefault="0024003E" w:rsidP="0024003E">
                            <w:pPr>
                              <w:jc w:val="center"/>
                              <w:rPr>
                                <w:rStyle w:val="normaltextrun"/>
                                <w:rFonts w:ascii="Times New Roman" w:hAnsi="Times New Roman" w:cs="Times New Roman"/>
                                <w:color w:val="auto"/>
                                <w:sz w:val="32"/>
                                <w:szCs w:val="32"/>
                                <w:shd w:val="clear" w:color="auto" w:fill="FFFFFF"/>
                                <w:lang w:val="en-GB"/>
                              </w:rPr>
                            </w:pPr>
                            <w:r>
                              <w:rPr>
                                <w:rStyle w:val="normaltextrun"/>
                                <w:rFonts w:ascii="Times New Roman" w:hAnsi="Times New Roman" w:cs="Times New Roman"/>
                                <w:color w:val="auto"/>
                                <w:sz w:val="32"/>
                                <w:szCs w:val="32"/>
                                <w:shd w:val="clear" w:color="auto" w:fill="FFFFFF"/>
                                <w:lang w:val="en-GB"/>
                              </w:rPr>
                              <w:t xml:space="preserve">Student ID: </w:t>
                            </w:r>
                            <w:r w:rsidR="0041295F" w:rsidRPr="0024003E">
                              <w:rPr>
                                <w:rStyle w:val="normaltextrun"/>
                                <w:rFonts w:ascii="Times New Roman" w:hAnsi="Times New Roman" w:cs="Times New Roman"/>
                                <w:color w:val="auto"/>
                                <w:sz w:val="32"/>
                                <w:szCs w:val="32"/>
                                <w:shd w:val="clear" w:color="auto" w:fill="FFFFFF"/>
                                <w:lang w:val="en-GB"/>
                              </w:rPr>
                              <w:t>2515581</w:t>
                            </w:r>
                          </w:p>
                          <w:p w14:paraId="26136555" w14:textId="476536B0" w:rsidR="0024003E" w:rsidRPr="0024003E" w:rsidRDefault="0024003E" w:rsidP="0024003E">
                            <w:pPr>
                              <w:jc w:val="center"/>
                              <w:rPr>
                                <w:rFonts w:ascii="Times New Roman" w:hAnsi="Times New Roman" w:cs="Times New Roman"/>
                                <w:color w:val="auto"/>
                                <w:sz w:val="32"/>
                                <w:szCs w:val="32"/>
                                <w:lang w:val="en-GB"/>
                              </w:rPr>
                            </w:pPr>
                            <w:r>
                              <w:rPr>
                                <w:rStyle w:val="normaltextrun"/>
                                <w:rFonts w:ascii="Times New Roman" w:hAnsi="Times New Roman" w:cs="Times New Roman"/>
                                <w:color w:val="auto"/>
                                <w:sz w:val="32"/>
                                <w:szCs w:val="32"/>
                                <w:shd w:val="clear" w:color="auto" w:fill="FFFFFF"/>
                                <w:lang w:val="en-GB"/>
                              </w:rPr>
                              <w:t xml:space="preserve">Word Count: </w:t>
                            </w:r>
                            <w:r w:rsidR="00A82467">
                              <w:rPr>
                                <w:rStyle w:val="normaltextrun"/>
                                <w:rFonts w:ascii="Times New Roman" w:hAnsi="Times New Roman" w:cs="Times New Roman"/>
                                <w:color w:val="auto"/>
                                <w:sz w:val="32"/>
                                <w:szCs w:val="32"/>
                                <w:shd w:val="clear" w:color="auto" w:fill="FFFFFF"/>
                                <w:lang w:val="en-GB"/>
                              </w:rPr>
                              <w:t>1,</w:t>
                            </w:r>
                            <w:r w:rsidR="004C30FB">
                              <w:rPr>
                                <w:rStyle w:val="normaltextrun"/>
                                <w:rFonts w:ascii="Times New Roman" w:hAnsi="Times New Roman" w:cs="Times New Roman"/>
                                <w:color w:val="auto"/>
                                <w:sz w:val="32"/>
                                <w:szCs w:val="32"/>
                                <w:shd w:val="clear" w:color="auto" w:fill="FFFFFF"/>
                                <w:lang w:val="en-GB"/>
                              </w:rPr>
                              <w:t>649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A9EBA6F" id="_x0000_t202" coordsize="21600,21600" o:spt="202" path="m,l,21600r21600,l21600,xe">
                <v:stroke joinstyle="miter"/>
                <v:path gradientshapeok="t" o:connecttype="rect"/>
              </v:shapetype>
              <v:shape id="Text Box 2" o:spid="_x0000_s1026" type="#_x0000_t202" style="position:absolute;margin-left:143pt;margin-top:203.1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">
                <v:textbox style="mso-fit-shape-to-text:t">
                  <w:txbxContent>
                    <w:p w14:paraId="6A5BF57D" w14:textId="7D655CBA" w:rsidR="00F41B2F" w:rsidRPr="0024003E" w:rsidRDefault="00F41B2F" w:rsidP="0024003E">
                      <w:pPr>
                        <w:jc w:val="center"/>
                        <w:rPr>
                          <w:rFonts w:ascii="Times New Roman" w:hAnsi="Times New Roman" w:cs="Times New Roman"/>
                          <w:color w:val="auto"/>
                          <w:sz w:val="32"/>
                          <w:szCs w:val="32"/>
                          <w:lang w:val="en-GB"/>
                        </w:rPr>
                      </w:pPr>
                      <w:r w:rsidRPr="0024003E">
                        <w:rPr>
                          <w:rFonts w:ascii="Times New Roman" w:hAnsi="Times New Roman" w:cs="Times New Roman"/>
                          <w:color w:val="auto"/>
                          <w:sz w:val="32"/>
                          <w:szCs w:val="32"/>
                          <w:lang w:val="en-GB"/>
                        </w:rPr>
                        <w:t>Business P</w:t>
                      </w:r>
                      <w:r w:rsidR="0041295F" w:rsidRPr="0024003E">
                        <w:rPr>
                          <w:rFonts w:ascii="Times New Roman" w:hAnsi="Times New Roman" w:cs="Times New Roman"/>
                          <w:color w:val="auto"/>
                          <w:sz w:val="32"/>
                          <w:szCs w:val="32"/>
                          <w:lang w:val="en-GB"/>
                        </w:rPr>
                        <w:t>lanning</w:t>
                      </w:r>
                    </w:p>
                    <w:p w14:paraId="56E2B7EA" w14:textId="523067FD" w:rsidR="0041295F" w:rsidRDefault="0024003E" w:rsidP="0024003E">
                      <w:pPr>
                        <w:jc w:val="center"/>
                        <w:rPr>
                          <w:rStyle w:val="normaltextrun"/>
                          <w:rFonts w:ascii="Times New Roman" w:hAnsi="Times New Roman" w:cs="Times New Roman"/>
                          <w:color w:val="auto"/>
                          <w:sz w:val="32"/>
                          <w:szCs w:val="32"/>
                          <w:shd w:val="clear" w:color="auto" w:fill="FFFFFF"/>
                          <w:lang w:val="en-GB"/>
                        </w:rPr>
                      </w:pPr>
                      <w:r>
                        <w:rPr>
                          <w:rStyle w:val="normaltextrun"/>
                          <w:rFonts w:ascii="Times New Roman" w:hAnsi="Times New Roman" w:cs="Times New Roman"/>
                          <w:color w:val="auto"/>
                          <w:sz w:val="32"/>
                          <w:szCs w:val="32"/>
                          <w:shd w:val="clear" w:color="auto" w:fill="FFFFFF"/>
                          <w:lang w:val="en-GB"/>
                        </w:rPr>
                        <w:t xml:space="preserve">Student ID: </w:t>
                      </w:r>
                      <w:r w:rsidR="0041295F" w:rsidRPr="0024003E">
                        <w:rPr>
                          <w:rStyle w:val="normaltextrun"/>
                          <w:rFonts w:ascii="Times New Roman" w:hAnsi="Times New Roman" w:cs="Times New Roman"/>
                          <w:color w:val="auto"/>
                          <w:sz w:val="32"/>
                          <w:szCs w:val="32"/>
                          <w:shd w:val="clear" w:color="auto" w:fill="FFFFFF"/>
                          <w:lang w:val="en-GB"/>
                        </w:rPr>
                        <w:t>2515581</w:t>
                      </w:r>
                    </w:p>
                    <w:p w14:paraId="26136555" w14:textId="476536B0" w:rsidR="0024003E" w:rsidRPr="0024003E" w:rsidRDefault="0024003E" w:rsidP="0024003E">
                      <w:pPr>
                        <w:jc w:val="center"/>
                        <w:rPr>
                          <w:rFonts w:ascii="Times New Roman" w:hAnsi="Times New Roman" w:cs="Times New Roman"/>
                          <w:color w:val="auto"/>
                          <w:sz w:val="32"/>
                          <w:szCs w:val="32"/>
                          <w:lang w:val="en-GB"/>
                        </w:rPr>
                      </w:pPr>
                      <w:r>
                        <w:rPr>
                          <w:rStyle w:val="normaltextrun"/>
                          <w:rFonts w:ascii="Times New Roman" w:hAnsi="Times New Roman" w:cs="Times New Roman"/>
                          <w:color w:val="auto"/>
                          <w:sz w:val="32"/>
                          <w:szCs w:val="32"/>
                          <w:shd w:val="clear" w:color="auto" w:fill="FFFFFF"/>
                          <w:lang w:val="en-GB"/>
                        </w:rPr>
                        <w:t xml:space="preserve">Word Count: </w:t>
                      </w:r>
                      <w:r w:rsidR="00A82467">
                        <w:rPr>
                          <w:rStyle w:val="normaltextrun"/>
                          <w:rFonts w:ascii="Times New Roman" w:hAnsi="Times New Roman" w:cs="Times New Roman"/>
                          <w:color w:val="auto"/>
                          <w:sz w:val="32"/>
                          <w:szCs w:val="32"/>
                          <w:shd w:val="clear" w:color="auto" w:fill="FFFFFF"/>
                          <w:lang w:val="en-GB"/>
                        </w:rPr>
                        <w:t>1,</w:t>
                      </w:r>
                      <w:r w:rsidR="004C30FB">
                        <w:rPr>
                          <w:rStyle w:val="normaltextrun"/>
                          <w:rFonts w:ascii="Times New Roman" w:hAnsi="Times New Roman" w:cs="Times New Roman"/>
                          <w:color w:val="auto"/>
                          <w:sz w:val="32"/>
                          <w:szCs w:val="32"/>
                          <w:shd w:val="clear" w:color="auto" w:fill="FFFFFF"/>
                          <w:lang w:val="en-GB"/>
                        </w:rPr>
                        <w:t>649</w:t>
                      </w:r>
                    </w:p>
                  </w:txbxContent>
                </v:textbox>
                <w10:wrap type="square"/>
              </v:shape>
            </w:pict>
          </mc:Fallback>
        </mc:AlternateContent>
      </w:r>
      <w:r w:rsidR="003E7E01">
        <w:rPr>
          <w:noProof/>
        </w:rPr>
        <w:drawing>
          <wp:anchor distT="0" distB="0" distL="114300" distR="114300" simplePos="0" relativeHeight="251662336" behindDoc="0" locked="0" layoutInCell="1" allowOverlap="1" wp14:anchorId="4AAEE51C" wp14:editId="2463958D">
            <wp:simplePos x="0" y="0"/>
            <wp:positionH relativeFrom="column">
              <wp:posOffset>1848947</wp:posOffset>
            </wp:positionH>
            <wp:positionV relativeFrom="paragraph">
              <wp:posOffset>1081347</wp:posOffset>
            </wp:positionV>
            <wp:extent cx="2480310" cy="996950"/>
            <wp:effectExtent l="0" t="0" r="0" b="0"/>
            <wp:wrapSquare wrapText="bothSides"/>
            <wp:docPr id="2"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cover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0310" cy="996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52A2">
        <w:rPr>
          <w:i/>
        </w:rPr>
        <w:br w:type="page"/>
      </w:r>
    </w:p>
    <w:p w14:paraId="07464BB1" w14:textId="412D9AC3" w:rsidR="009B412D" w:rsidRDefault="009B412D" w:rsidP="009B412D">
      <w:pPr>
        <w:pStyle w:val="Heading1"/>
        <w:shd w:val="clear" w:color="auto" w:fill="76DBF4" w:themeFill="background2"/>
        <w:rPr>
          <w:color w:val="0F486E" w:themeColor="text2" w:themeShade="BF"/>
        </w:rPr>
      </w:pPr>
      <w:r w:rsidRPr="009B412D">
        <w:rPr>
          <w:color w:val="0F486E" w:themeColor="text2" w:themeShade="BF"/>
        </w:rPr>
        <w:lastRenderedPageBreak/>
        <w:t>Table of Contents</w:t>
      </w:r>
    </w:p>
    <w:p w14:paraId="79E45ED7" w14:textId="77777777" w:rsidR="007203B7" w:rsidRDefault="007203B7" w:rsidP="007203B7">
      <w:pPr>
        <w:rPr>
          <w:rFonts w:asciiTheme="majorHAnsi" w:eastAsiaTheme="majorEastAsia" w:hAnsiTheme="majorHAnsi" w:cstheme="majorBidi"/>
          <w:b/>
          <w:caps/>
          <w:color w:val="0F486E" w:themeColor="text2" w:themeShade="BF"/>
          <w:sz w:val="36"/>
          <w:szCs w:val="32"/>
        </w:rPr>
      </w:pPr>
    </w:p>
    <w:p w14:paraId="7ECF2310" w14:textId="77777777" w:rsidR="007203B7" w:rsidRPr="005655C7" w:rsidRDefault="007203B7" w:rsidP="005655C7">
      <w:pPr>
        <w:pStyle w:val="Graphheading4"/>
        <w:rPr>
          <w:color w:val="052F61" w:themeColor="accent1"/>
          <w:lang w:val="en-GB"/>
        </w:rPr>
      </w:pPr>
      <w:r w:rsidRPr="005655C7">
        <w:rPr>
          <w:color w:val="052F61" w:themeColor="accent1"/>
          <w:lang w:val="en-GB"/>
        </w:rPr>
        <w:t>Executive summary</w:t>
      </w:r>
    </w:p>
    <w:p w14:paraId="6B810962" w14:textId="77777777" w:rsidR="007203B7" w:rsidRPr="005655C7" w:rsidRDefault="007203B7" w:rsidP="005655C7">
      <w:pPr>
        <w:pStyle w:val="Graphheading4"/>
        <w:rPr>
          <w:color w:val="052F61" w:themeColor="accent1"/>
          <w:lang w:val="en-GB"/>
        </w:rPr>
      </w:pPr>
      <w:r w:rsidRPr="005655C7">
        <w:rPr>
          <w:color w:val="052F61" w:themeColor="accent1"/>
          <w:lang w:val="en-GB"/>
        </w:rPr>
        <w:t>Acknowledgement</w:t>
      </w:r>
    </w:p>
    <w:p w14:paraId="2CC5E8E6" w14:textId="7C8ADDF2" w:rsidR="007203B7" w:rsidRPr="005655C7" w:rsidRDefault="007203B7" w:rsidP="005655C7">
      <w:pPr>
        <w:pStyle w:val="Graphheading4"/>
        <w:rPr>
          <w:color w:val="052F61" w:themeColor="accent1"/>
          <w:lang w:val="en-GB"/>
        </w:rPr>
      </w:pPr>
      <w:r w:rsidRPr="005655C7">
        <w:rPr>
          <w:color w:val="052F61" w:themeColor="accent1"/>
          <w:lang w:val="en-GB"/>
        </w:rPr>
        <w:t>Mission Statement</w:t>
      </w:r>
    </w:p>
    <w:p w14:paraId="76D92150" w14:textId="77777777" w:rsidR="007203B7" w:rsidRPr="005655C7" w:rsidRDefault="007203B7" w:rsidP="005655C7">
      <w:pPr>
        <w:pStyle w:val="Graphheading4"/>
        <w:rPr>
          <w:color w:val="052F61" w:themeColor="accent1"/>
          <w:lang w:val="en-GB"/>
        </w:rPr>
      </w:pPr>
      <w:r w:rsidRPr="005655C7">
        <w:rPr>
          <w:color w:val="052F61" w:themeColor="accent1"/>
          <w:lang w:val="en-GB"/>
        </w:rPr>
        <w:t>Industry at a glance (Projected Industry growth)</w:t>
      </w:r>
    </w:p>
    <w:p w14:paraId="02DFEA62" w14:textId="77777777" w:rsidR="007203B7" w:rsidRPr="005655C7" w:rsidRDefault="007203B7" w:rsidP="005655C7">
      <w:pPr>
        <w:pStyle w:val="Graphheading4"/>
        <w:rPr>
          <w:color w:val="052F61" w:themeColor="accent1"/>
          <w:lang w:val="en-GB"/>
        </w:rPr>
      </w:pPr>
      <w:r w:rsidRPr="005655C7">
        <w:rPr>
          <w:color w:val="052F61" w:themeColor="accent1"/>
          <w:lang w:val="en-GB"/>
        </w:rPr>
        <w:t>Key External Drivers (PESTEL Analysis)</w:t>
      </w:r>
    </w:p>
    <w:p w14:paraId="632F6FDD" w14:textId="77777777" w:rsidR="007203B7" w:rsidRPr="005655C7" w:rsidRDefault="007203B7" w:rsidP="005655C7">
      <w:pPr>
        <w:pStyle w:val="Graphheading4"/>
        <w:rPr>
          <w:color w:val="052F61" w:themeColor="accent1"/>
          <w:lang w:val="en-GB"/>
        </w:rPr>
      </w:pPr>
      <w:r w:rsidRPr="005655C7">
        <w:rPr>
          <w:color w:val="052F61" w:themeColor="accent1"/>
          <w:lang w:val="en-GB"/>
        </w:rPr>
        <w:t>SWOT analysis</w:t>
      </w:r>
    </w:p>
    <w:p w14:paraId="44BE8E85" w14:textId="0ADB6C2D" w:rsidR="00BC1D7B" w:rsidRPr="005655C7" w:rsidRDefault="00BC1D7B" w:rsidP="005655C7">
      <w:pPr>
        <w:pStyle w:val="Graphheading4"/>
        <w:rPr>
          <w:color w:val="052F61" w:themeColor="accent1"/>
          <w:lang w:val="en-GB"/>
        </w:rPr>
      </w:pPr>
      <w:r w:rsidRPr="005655C7">
        <w:rPr>
          <w:color w:val="052F61" w:themeColor="accent1"/>
          <w:lang w:val="en-GB"/>
        </w:rPr>
        <w:t>Marketing (7 Ps)</w:t>
      </w:r>
    </w:p>
    <w:p w14:paraId="17A99F70" w14:textId="0CF032E9" w:rsidR="00BC1D7B" w:rsidRPr="005655C7" w:rsidRDefault="00BC1D7B" w:rsidP="005655C7">
      <w:pPr>
        <w:pStyle w:val="Graphheading4"/>
        <w:rPr>
          <w:color w:val="052F61" w:themeColor="accent1"/>
          <w:lang w:val="en-GB"/>
        </w:rPr>
      </w:pPr>
      <w:r w:rsidRPr="005655C7">
        <w:rPr>
          <w:color w:val="052F61" w:themeColor="accent1"/>
          <w:lang w:val="en-GB"/>
        </w:rPr>
        <w:t>Market Analysis</w:t>
      </w:r>
    </w:p>
    <w:p w14:paraId="2DE36F51" w14:textId="77777777" w:rsidR="007203B7" w:rsidRPr="005655C7" w:rsidRDefault="007203B7" w:rsidP="005655C7">
      <w:pPr>
        <w:pStyle w:val="Graphheading4"/>
        <w:rPr>
          <w:color w:val="052F61" w:themeColor="accent1"/>
          <w:lang w:val="en-GB"/>
        </w:rPr>
      </w:pPr>
      <w:r w:rsidRPr="005655C7">
        <w:rPr>
          <w:color w:val="052F61" w:themeColor="accent1"/>
          <w:lang w:val="en-GB"/>
        </w:rPr>
        <w:t>Competition analysis</w:t>
      </w:r>
    </w:p>
    <w:p w14:paraId="5DC2711F" w14:textId="2EC53EAA" w:rsidR="00BC1D7B" w:rsidRPr="005655C7" w:rsidRDefault="00BC1D7B" w:rsidP="005655C7">
      <w:pPr>
        <w:pStyle w:val="Graphheading4"/>
        <w:rPr>
          <w:color w:val="052F61" w:themeColor="accent1"/>
          <w:lang w:val="en-GB"/>
        </w:rPr>
      </w:pPr>
      <w:r w:rsidRPr="005655C7">
        <w:rPr>
          <w:color w:val="052F61" w:themeColor="accent1"/>
          <w:lang w:val="en-GB"/>
        </w:rPr>
        <w:t xml:space="preserve">Start Up Costs </w:t>
      </w:r>
    </w:p>
    <w:p w14:paraId="7806C6F5" w14:textId="2F6591D9" w:rsidR="007203B7" w:rsidRPr="005655C7" w:rsidRDefault="007203B7" w:rsidP="005655C7">
      <w:pPr>
        <w:pStyle w:val="Graphheading4"/>
        <w:rPr>
          <w:color w:val="052F61" w:themeColor="accent1"/>
          <w:lang w:val="en-GB"/>
        </w:rPr>
      </w:pPr>
      <w:r w:rsidRPr="005655C7">
        <w:rPr>
          <w:color w:val="052F61" w:themeColor="accent1"/>
          <w:lang w:val="en-GB"/>
        </w:rPr>
        <w:t>AI Declaration</w:t>
      </w:r>
    </w:p>
    <w:p w14:paraId="6AED6A7C" w14:textId="77777777" w:rsidR="007203B7" w:rsidRPr="005655C7" w:rsidRDefault="007203B7" w:rsidP="005655C7">
      <w:pPr>
        <w:pStyle w:val="Graphheading4"/>
        <w:rPr>
          <w:color w:val="052F61" w:themeColor="accent1"/>
          <w:lang w:val="en-GB"/>
        </w:rPr>
      </w:pPr>
      <w:r w:rsidRPr="005655C7">
        <w:rPr>
          <w:color w:val="052F61" w:themeColor="accent1"/>
          <w:lang w:val="en-GB"/>
        </w:rPr>
        <w:t>Management (Year 1 Personnel Forecast)</w:t>
      </w:r>
    </w:p>
    <w:p w14:paraId="311B0199" w14:textId="77777777" w:rsidR="007203B7" w:rsidRPr="005655C7" w:rsidRDefault="007203B7" w:rsidP="005655C7">
      <w:pPr>
        <w:pStyle w:val="Graphheading4"/>
        <w:rPr>
          <w:color w:val="052F61" w:themeColor="accent1"/>
          <w:lang w:val="en-GB"/>
        </w:rPr>
      </w:pPr>
      <w:r w:rsidRPr="005655C7">
        <w:rPr>
          <w:color w:val="052F61" w:themeColor="accent1"/>
          <w:lang w:val="en-GB"/>
        </w:rPr>
        <w:t>Financial Highlights (Financial Indicators, Break even analysis, Proforma Revenue Forecast, Year 1 Profit and Loss, Proforma Cash Flow -, Proforma Balance Sheet, Stress Analysis)</w:t>
      </w:r>
    </w:p>
    <w:p w14:paraId="6E5C59EF" w14:textId="76784041" w:rsidR="00BC1D7B" w:rsidRPr="005655C7" w:rsidRDefault="00BC1D7B" w:rsidP="005655C7">
      <w:pPr>
        <w:pStyle w:val="Graphheading4"/>
        <w:rPr>
          <w:color w:val="052F61" w:themeColor="accent1"/>
          <w:lang w:val="en-GB"/>
        </w:rPr>
      </w:pPr>
      <w:r w:rsidRPr="005655C7">
        <w:rPr>
          <w:color w:val="052F61" w:themeColor="accent1"/>
          <w:lang w:val="en-GB"/>
        </w:rPr>
        <w:t xml:space="preserve">Sales Summary </w:t>
      </w:r>
    </w:p>
    <w:p w14:paraId="74190972" w14:textId="77777777" w:rsidR="007203B7" w:rsidRPr="005655C7" w:rsidRDefault="007203B7" w:rsidP="005655C7">
      <w:pPr>
        <w:pStyle w:val="Graphheading4"/>
        <w:rPr>
          <w:color w:val="052F61" w:themeColor="accent1"/>
          <w:lang w:val="en-GB"/>
        </w:rPr>
      </w:pPr>
      <w:r w:rsidRPr="005655C7">
        <w:rPr>
          <w:color w:val="052F61" w:themeColor="accent1"/>
          <w:lang w:val="en-GB"/>
        </w:rPr>
        <w:t>References</w:t>
      </w:r>
    </w:p>
    <w:p w14:paraId="7F8C4376" w14:textId="77777777" w:rsidR="007203B7" w:rsidRPr="005655C7" w:rsidRDefault="007203B7" w:rsidP="005655C7">
      <w:pPr>
        <w:pStyle w:val="Graphheading4"/>
        <w:rPr>
          <w:color w:val="052F61" w:themeColor="accent1"/>
          <w:lang w:val="en-GB"/>
        </w:rPr>
      </w:pPr>
      <w:r w:rsidRPr="005655C7">
        <w:rPr>
          <w:color w:val="052F61" w:themeColor="accent1"/>
          <w:lang w:val="en-GB"/>
        </w:rPr>
        <w:t>Appendix</w:t>
      </w:r>
    </w:p>
    <w:p w14:paraId="1F843A24" w14:textId="77777777" w:rsidR="007203B7" w:rsidRPr="007203B7" w:rsidRDefault="007203B7" w:rsidP="007203B7"/>
    <w:tbl>
      <w:tblPr>
        <w:tblW w:w="5000" w:type="pct"/>
        <w:tblLayout w:type="fixed"/>
        <w:tblCellMar>
          <w:left w:w="115" w:type="dxa"/>
          <w:right w:w="115" w:type="dxa"/>
        </w:tblCellMar>
        <w:tblLook w:val="0600" w:firstRow="0" w:lastRow="0" w:firstColumn="0" w:lastColumn="0" w:noHBand="1" w:noVBand="1"/>
      </w:tblPr>
      <w:tblGrid>
        <w:gridCol w:w="10080"/>
      </w:tblGrid>
      <w:tr w:rsidR="005854DB" w14:paraId="2F1F08AB" w14:textId="77777777" w:rsidTr="00A97918">
        <w:trPr>
          <w:trHeight w:val="1332"/>
        </w:trPr>
        <w:tc>
          <w:tcPr>
            <w:tcW w:w="10080" w:type="dxa"/>
          </w:tcPr>
          <w:p w14:paraId="4E8D1689" w14:textId="77777777" w:rsidR="00A97918" w:rsidRPr="00B852A2" w:rsidRDefault="00A97918" w:rsidP="00B852A2">
            <w:pPr>
              <w:pStyle w:val="Heading1"/>
              <w:shd w:val="clear" w:color="auto" w:fill="76DBF4" w:themeFill="background2"/>
              <w:rPr>
                <w:color w:val="032348" w:themeColor="accent1" w:themeShade="BF"/>
              </w:rPr>
            </w:pPr>
            <w:r w:rsidRPr="00B852A2">
              <w:rPr>
                <w:color w:val="032348" w:themeColor="accent1" w:themeShade="BF"/>
              </w:rPr>
              <w:lastRenderedPageBreak/>
              <w:t>Executive summary</w:t>
            </w:r>
          </w:p>
          <w:p w14:paraId="15A67424" w14:textId="00E815CC" w:rsidR="00A97918" w:rsidRPr="003D3C4C" w:rsidRDefault="00A97918" w:rsidP="00A97918">
            <w:pPr>
              <w:spacing w:line="360" w:lineRule="auto"/>
              <w:jc w:val="both"/>
              <w:rPr>
                <w:rFonts w:ascii="Times New Roman" w:hAnsi="Times New Roman" w:cs="Times New Roman"/>
                <w:color w:val="000000" w:themeColor="text1"/>
              </w:rPr>
            </w:pPr>
            <w:r w:rsidRPr="003D3C4C">
              <w:rPr>
                <w:rFonts w:ascii="Times New Roman" w:hAnsi="Times New Roman" w:cs="Times New Roman"/>
                <w:color w:val="000000" w:themeColor="text1"/>
              </w:rPr>
              <w:t xml:space="preserve">FamilyFit24 is a new emerging local business. The gym will provide 24-hour access to all its clients. Also, during the </w:t>
            </w:r>
            <w:r w:rsidR="00DD7AAF" w:rsidRPr="003D3C4C">
              <w:rPr>
                <w:rFonts w:ascii="Times New Roman" w:hAnsi="Times New Roman" w:cs="Times New Roman"/>
                <w:color w:val="000000" w:themeColor="text1"/>
              </w:rPr>
              <w:t>daytime</w:t>
            </w:r>
            <w:r w:rsidRPr="003D3C4C">
              <w:rPr>
                <w:rFonts w:ascii="Times New Roman" w:hAnsi="Times New Roman" w:cs="Times New Roman"/>
                <w:color w:val="000000" w:themeColor="text1"/>
              </w:rPr>
              <w:t xml:space="preserve">, I will be offering childcare assistants for clients with young children. I believe this is a major gap in the market as clients with young children and unusual working hours miss out on going to the gym. By appealing to these clients as well as the usual client base I will be able to </w:t>
            </w:r>
            <w:r w:rsidR="00DD7AAF" w:rsidRPr="003D3C4C">
              <w:rPr>
                <w:rFonts w:ascii="Times New Roman" w:hAnsi="Times New Roman" w:cs="Times New Roman"/>
                <w:color w:val="000000" w:themeColor="text1"/>
              </w:rPr>
              <w:t>increase</w:t>
            </w:r>
            <w:r w:rsidRPr="003D3C4C">
              <w:rPr>
                <w:rFonts w:ascii="Times New Roman" w:hAnsi="Times New Roman" w:cs="Times New Roman"/>
                <w:color w:val="000000" w:themeColor="text1"/>
              </w:rPr>
              <w:t xml:space="preserve"> the </w:t>
            </w:r>
            <w:r w:rsidR="00DD7AAF" w:rsidRPr="003D3C4C">
              <w:rPr>
                <w:rFonts w:ascii="Times New Roman" w:hAnsi="Times New Roman" w:cs="Times New Roman"/>
                <w:color w:val="000000" w:themeColor="text1"/>
              </w:rPr>
              <w:t>membership</w:t>
            </w:r>
            <w:r w:rsidRPr="003D3C4C">
              <w:rPr>
                <w:rFonts w:ascii="Times New Roman" w:hAnsi="Times New Roman" w:cs="Times New Roman"/>
                <w:color w:val="000000" w:themeColor="text1"/>
              </w:rPr>
              <w:t xml:space="preserve"> with higher client numbers. My passion has always been in the fitness industry.  I have a BSc Hons Degree is Sport and Physical Education gained 14 years ago, and I have been a Personal Trainer for 5 years. I now believe that it is time to branch out with my own business and fulfil my lifelong dream. </w:t>
            </w:r>
            <w:r w:rsidR="003D3C4C" w:rsidRPr="003D3C4C">
              <w:rPr>
                <w:rFonts w:ascii="Times New Roman" w:hAnsi="Times New Roman" w:cs="Times New Roman"/>
                <w:color w:val="000000" w:themeColor="text1"/>
              </w:rPr>
              <w:t>I, Nikki Rusby will be the company’s owner, and it will be a sole trader company.</w:t>
            </w:r>
          </w:p>
          <w:p w14:paraId="2DC251E9" w14:textId="77777777" w:rsidR="00A97918" w:rsidRPr="00B852A2" w:rsidRDefault="00A97918" w:rsidP="00B852A2">
            <w:pPr>
              <w:pStyle w:val="Heading1"/>
              <w:shd w:val="clear" w:color="auto" w:fill="76DBF4" w:themeFill="background2"/>
              <w:rPr>
                <w:color w:val="032348" w:themeColor="accent1" w:themeShade="BF"/>
              </w:rPr>
            </w:pPr>
            <w:r w:rsidRPr="00B852A2">
              <w:rPr>
                <w:color w:val="032348" w:themeColor="accent1" w:themeShade="BF"/>
              </w:rPr>
              <w:t>Acknowledgement</w:t>
            </w:r>
          </w:p>
          <w:p w14:paraId="7DBADAFF" w14:textId="49900998" w:rsidR="00B852A2" w:rsidRPr="00D47E80" w:rsidRDefault="00A97918" w:rsidP="00D47E80">
            <w:pPr>
              <w:pStyle w:val="NormalWeb"/>
              <w:spacing w:line="360" w:lineRule="auto"/>
              <w:jc w:val="both"/>
              <w:rPr>
                <w:color w:val="000000" w:themeColor="text1"/>
              </w:rPr>
            </w:pPr>
            <w:r w:rsidRPr="003D3C4C">
              <w:rPr>
                <w:color w:val="000000" w:themeColor="text1"/>
              </w:rPr>
              <w:t xml:space="preserve">The development of this business plan for </w:t>
            </w:r>
            <w:r w:rsidRPr="003D3C4C">
              <w:rPr>
                <w:rStyle w:val="Strong"/>
                <w:rFonts w:eastAsiaTheme="majorEastAsia"/>
                <w:b w:val="0"/>
                <w:bCs w:val="0"/>
                <w:color w:val="000000" w:themeColor="text1"/>
              </w:rPr>
              <w:t>FamilyFit24</w:t>
            </w:r>
            <w:r w:rsidRPr="003D3C4C">
              <w:rPr>
                <w:b/>
                <w:bCs/>
                <w:color w:val="000000" w:themeColor="text1"/>
              </w:rPr>
              <w:t xml:space="preserve"> </w:t>
            </w:r>
            <w:r w:rsidRPr="003D3C4C">
              <w:rPr>
                <w:color w:val="000000" w:themeColor="text1"/>
              </w:rPr>
              <w:t>would not have been possible without the support, guidance, and encouragement of several individuals and organizations.  First, I would like to express my gratitude to my family and friends for their steady support, patience, and belief in my vision. Their encouragement has been the root of my motivation to bring my fitness dream to life. Special thanks to my mentors, whose expertise and constructive feedback helped shape the financial direction of this plan. Your insights into business development and customer service excellence have been extremely valuable. Finally,</w:t>
            </w:r>
            <w:r w:rsidRPr="003D3C4C">
              <w:rPr>
                <w:rStyle w:val="Strong"/>
                <w:rFonts w:eastAsiaTheme="majorEastAsia"/>
                <w:color w:val="000000" w:themeColor="text1"/>
              </w:rPr>
              <w:t xml:space="preserve"> t</w:t>
            </w:r>
            <w:r w:rsidRPr="003D3C4C">
              <w:rPr>
                <w:color w:val="000000" w:themeColor="text1"/>
              </w:rPr>
              <w:t xml:space="preserve">o everyone who contributed time, knowledge, or inspiration to this project—thank you for helping make the vision of </w:t>
            </w:r>
            <w:r w:rsidRPr="003D3C4C">
              <w:rPr>
                <w:rStyle w:val="Strong"/>
                <w:rFonts w:eastAsiaTheme="majorEastAsia"/>
                <w:b w:val="0"/>
                <w:bCs w:val="0"/>
                <w:color w:val="000000" w:themeColor="text1"/>
              </w:rPr>
              <w:t>FamilyFit24</w:t>
            </w:r>
            <w:r w:rsidRPr="003D3C4C">
              <w:rPr>
                <w:color w:val="000000" w:themeColor="text1"/>
              </w:rPr>
              <w:t xml:space="preserve"> a reality.</w:t>
            </w:r>
          </w:p>
          <w:p w14:paraId="6260D134" w14:textId="1A8BBC13" w:rsidR="00A97918" w:rsidRPr="00B852A2" w:rsidRDefault="00A97918" w:rsidP="00B852A2">
            <w:pPr>
              <w:pStyle w:val="Heading1"/>
              <w:shd w:val="clear" w:color="auto" w:fill="76DBF4" w:themeFill="background2"/>
              <w:rPr>
                <w:color w:val="032348" w:themeColor="accent1" w:themeShade="BF"/>
              </w:rPr>
            </w:pPr>
            <w:r w:rsidRPr="00B852A2">
              <w:rPr>
                <w:color w:val="032348" w:themeColor="accent1" w:themeShade="BF"/>
              </w:rPr>
              <w:t>Business Mission</w:t>
            </w:r>
          </w:p>
          <w:p w14:paraId="3746A42A" w14:textId="789B4043" w:rsidR="00A97918" w:rsidRPr="00DD7AAF" w:rsidRDefault="00A97918" w:rsidP="00A97918">
            <w:pPr>
              <w:spacing w:line="360" w:lineRule="auto"/>
              <w:jc w:val="both"/>
              <w:rPr>
                <w:rFonts w:ascii="Times New Roman" w:hAnsi="Times New Roman" w:cs="Times New Roman"/>
                <w:color w:val="000000" w:themeColor="text1"/>
              </w:rPr>
            </w:pPr>
            <w:r w:rsidRPr="00DD7AAF">
              <w:rPr>
                <w:rFonts w:ascii="Times New Roman" w:hAnsi="Times New Roman" w:cs="Times New Roman"/>
                <w:color w:val="000000" w:themeColor="text1"/>
              </w:rPr>
              <w:t xml:space="preserve">The Business will be client focused which will ensure previously extremely restricted clients such as, parents of young children and clients that have jobs that restrict access to the normal opening times of other gyms, will all be catered for. </w:t>
            </w:r>
            <w:r w:rsidR="00D47E80" w:rsidRPr="00DD7AAF">
              <w:rPr>
                <w:rFonts w:ascii="Times New Roman" w:hAnsi="Times New Roman" w:cs="Times New Roman"/>
                <w:color w:val="000000" w:themeColor="text1"/>
              </w:rPr>
              <w:t xml:space="preserve">This </w:t>
            </w:r>
            <w:r w:rsidR="00DD7AAF" w:rsidRPr="00DD7AAF">
              <w:rPr>
                <w:rFonts w:ascii="Times New Roman" w:hAnsi="Times New Roman" w:cs="Times New Roman"/>
                <w:color w:val="000000" w:themeColor="text1"/>
              </w:rPr>
              <w:t>allows</w:t>
            </w:r>
            <w:r w:rsidR="00D47E80" w:rsidRPr="00DD7AAF">
              <w:rPr>
                <w:rFonts w:ascii="Times New Roman" w:hAnsi="Times New Roman" w:cs="Times New Roman"/>
                <w:color w:val="000000" w:themeColor="text1"/>
              </w:rPr>
              <w:t xml:space="preserve"> </w:t>
            </w:r>
            <w:r w:rsidR="00DD7AAF" w:rsidRPr="00DD7AAF">
              <w:rPr>
                <w:rFonts w:ascii="Times New Roman" w:hAnsi="Times New Roman" w:cs="Times New Roman"/>
                <w:color w:val="000000" w:themeColor="text1"/>
              </w:rPr>
              <w:t>more clients to stay fit and healthy, no matter what their personal circumstances.</w:t>
            </w:r>
          </w:p>
          <w:p w14:paraId="28C1706A" w14:textId="5B09FB89" w:rsidR="00B852A2" w:rsidRDefault="00A97918" w:rsidP="00A97918">
            <w:pPr>
              <w:rPr>
                <w:rFonts w:ascii="Times New Roman" w:hAnsi="Times New Roman" w:cs="Times New Roman"/>
              </w:rPr>
            </w:pPr>
            <w:r>
              <w:rPr>
                <w:rFonts w:ascii="Times New Roman" w:hAnsi="Times New Roman" w:cs="Times New Roman"/>
              </w:rPr>
              <w:br w:type="page"/>
            </w:r>
          </w:p>
          <w:p w14:paraId="217FAB35" w14:textId="63DDF7D5" w:rsidR="00A97918" w:rsidRPr="00B852A2" w:rsidRDefault="00A97918" w:rsidP="00B852A2">
            <w:pPr>
              <w:pStyle w:val="Heading1"/>
              <w:rPr>
                <w:u w:val="single"/>
              </w:rPr>
            </w:pPr>
            <w:r w:rsidRPr="00AF1E53">
              <w:rPr>
                <w:rFonts w:ascii="Times New Roman" w:hAnsi="Times New Roman" w:cs="Times New Roman"/>
                <w:bCs/>
                <w:u w:val="single"/>
              </w:rPr>
              <w:lastRenderedPageBreak/>
              <w:br w:type="page"/>
            </w:r>
            <w:r w:rsidRPr="00B852A2">
              <w:rPr>
                <w:color w:val="032348" w:themeColor="accent1" w:themeShade="BF"/>
                <w:u w:val="single"/>
                <w:shd w:val="clear" w:color="auto" w:fill="76DBF4" w:themeFill="background2"/>
              </w:rPr>
              <w:t>Industry at a glance (Projected Industry growth)</w:t>
            </w:r>
          </w:p>
          <w:p w14:paraId="39D7D4D0" w14:textId="77777777" w:rsidR="00A97918" w:rsidRPr="00AF1E53" w:rsidRDefault="00A97918" w:rsidP="00A97918">
            <w:pPr>
              <w:jc w:val="both"/>
              <w:rPr>
                <w:rFonts w:ascii="Times New Roman" w:hAnsi="Times New Roman" w:cs="Times New Roman"/>
              </w:rPr>
            </w:pPr>
            <w:r w:rsidRPr="00AF1E53">
              <w:rPr>
                <w:rFonts w:ascii="Times New Roman" w:hAnsi="Times New Roman" w:cs="Times New Roman"/>
              </w:rPr>
              <w:t xml:space="preserve">UK Health and Fitness Market </w:t>
            </w:r>
            <w:r>
              <w:rPr>
                <w:rFonts w:ascii="Times New Roman" w:hAnsi="Times New Roman" w:cs="Times New Roman"/>
              </w:rPr>
              <w:t>2024</w:t>
            </w:r>
          </w:p>
          <w:p w14:paraId="280C111F" w14:textId="77777777" w:rsidR="00A97918" w:rsidRPr="00AF1E53" w:rsidRDefault="00A97918" w:rsidP="00A97918">
            <w:pPr>
              <w:jc w:val="both"/>
              <w:rPr>
                <w:rFonts w:ascii="Times New Roman" w:hAnsi="Times New Roman" w:cs="Times New Roman"/>
              </w:rPr>
            </w:pPr>
          </w:p>
          <w:p w14:paraId="0F66947D" w14:textId="2089012A" w:rsidR="00A97918" w:rsidRPr="00AF1E53" w:rsidRDefault="00A97918" w:rsidP="00A97918">
            <w:pPr>
              <w:jc w:val="both"/>
              <w:rPr>
                <w:rFonts w:ascii="Times New Roman" w:hAnsi="Times New Roman" w:cs="Times New Roman"/>
                <w:b/>
                <w:bCs/>
                <w:u w:val="single"/>
              </w:rPr>
            </w:pPr>
            <w:r w:rsidRPr="00AF1E53">
              <w:rPr>
                <w:rFonts w:ascii="Times New Roman" w:hAnsi="Times New Roman" w:cs="Times New Roman"/>
                <w:b/>
                <w:bCs/>
                <w:noProof/>
                <w:u w:val="single"/>
              </w:rPr>
              <w:drawing>
                <wp:inline distT="0" distB="0" distL="0" distR="0" wp14:anchorId="1C2F22DE" wp14:editId="57596B86">
                  <wp:extent cx="5715495" cy="6683319"/>
                  <wp:effectExtent l="0" t="0" r="0" b="3810"/>
                  <wp:docPr id="454432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32046" name=""/>
                          <pic:cNvPicPr/>
                        </pic:nvPicPr>
                        <pic:blipFill>
                          <a:blip r:embed="rId12"/>
                          <a:stretch>
                            <a:fillRect/>
                          </a:stretch>
                        </pic:blipFill>
                        <pic:spPr>
                          <a:xfrm>
                            <a:off x="0" y="0"/>
                            <a:ext cx="5715495" cy="6683319"/>
                          </a:xfrm>
                          <a:prstGeom prst="rect">
                            <a:avLst/>
                          </a:prstGeom>
                        </pic:spPr>
                      </pic:pic>
                    </a:graphicData>
                  </a:graphic>
                </wp:inline>
              </w:drawing>
            </w:r>
          </w:p>
          <w:p w14:paraId="6D5B277F" w14:textId="77777777" w:rsidR="00A97918" w:rsidRPr="00AF1E53" w:rsidRDefault="00A97918" w:rsidP="00A97918">
            <w:pPr>
              <w:jc w:val="both"/>
              <w:rPr>
                <w:rFonts w:ascii="Times New Roman" w:hAnsi="Times New Roman" w:cs="Times New Roman"/>
              </w:rPr>
            </w:pPr>
            <w:r w:rsidRPr="00AF1E53">
              <w:rPr>
                <w:rFonts w:ascii="Times New Roman" w:hAnsi="Times New Roman" w:cs="Times New Roman"/>
                <w:noProof/>
              </w:rPr>
              <w:lastRenderedPageBreak/>
              <w:drawing>
                <wp:inline distT="0" distB="0" distL="0" distR="0" wp14:anchorId="1C7EDB75" wp14:editId="49B5E0EF">
                  <wp:extent cx="5273040" cy="7441314"/>
                  <wp:effectExtent l="0" t="0" r="3810" b="7620"/>
                  <wp:docPr id="1807980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980344" name=""/>
                          <pic:cNvPicPr/>
                        </pic:nvPicPr>
                        <pic:blipFill>
                          <a:blip r:embed="rId13"/>
                          <a:stretch>
                            <a:fillRect/>
                          </a:stretch>
                        </pic:blipFill>
                        <pic:spPr>
                          <a:xfrm>
                            <a:off x="0" y="0"/>
                            <a:ext cx="5279990" cy="7451123"/>
                          </a:xfrm>
                          <a:prstGeom prst="rect">
                            <a:avLst/>
                          </a:prstGeom>
                        </pic:spPr>
                      </pic:pic>
                    </a:graphicData>
                  </a:graphic>
                </wp:inline>
              </w:drawing>
            </w:r>
          </w:p>
          <w:p w14:paraId="5D0713CB" w14:textId="77777777" w:rsidR="00A97918" w:rsidRPr="00AF1E53" w:rsidRDefault="00A97918" w:rsidP="00A97918">
            <w:pPr>
              <w:jc w:val="both"/>
              <w:rPr>
                <w:rFonts w:ascii="Times New Roman" w:hAnsi="Times New Roman" w:cs="Times New Roman"/>
              </w:rPr>
            </w:pPr>
            <w:hyperlink r:id="rId14" w:history="1">
              <w:r w:rsidRPr="00AF1E53">
                <w:rPr>
                  <w:rFonts w:ascii="Times New Roman" w:hAnsi="Times New Roman" w:cs="Times New Roman"/>
                  <w:color w:val="0000FF"/>
                  <w:u w:val="single"/>
                </w:rPr>
                <w:t>UK-Health-and-Fitness-Market-Report-2025.pdf</w:t>
              </w:r>
            </w:hyperlink>
          </w:p>
          <w:p w14:paraId="738F38DF" w14:textId="77777777" w:rsidR="00A97918" w:rsidRPr="00884CA3" w:rsidRDefault="00A97918" w:rsidP="00A97918">
            <w:pPr>
              <w:spacing w:line="360" w:lineRule="auto"/>
              <w:jc w:val="both"/>
              <w:rPr>
                <w:rFonts w:ascii="Times New Roman" w:hAnsi="Times New Roman" w:cs="Times New Roman"/>
                <w:color w:val="000000" w:themeColor="text1"/>
              </w:rPr>
            </w:pPr>
            <w:r w:rsidRPr="00884CA3">
              <w:rPr>
                <w:rFonts w:ascii="Times New Roman" w:hAnsi="Times New Roman" w:cs="Times New Roman"/>
                <w:color w:val="000000" w:themeColor="text1"/>
              </w:rPr>
              <w:lastRenderedPageBreak/>
              <w:t xml:space="preserve">As evidenced in the above statistics the number of clients ages between 35 – 64 has a decrease in participation. This shows that there is a gap in the market to try and improve these numbers. This age range is usually the age when people have a young growing family. As can be seen in the graph above 13.3% of children aged 16-24 attend the gym. This is another area I am trying to target, by advertising activities throughout the day that young adults would be interested in to join while their parents are training in the gym.  In the UK it states that only 4.9% of all gyms are based in Wales. This number is very low and shows that Wales has areas to grow and develop gyms across the country. This might be because Wales has large rural areas, and some businesses may feel that the potential for growth is not enough. However, for an individual that has grown up in these rural areas I can see the need and potential. </w:t>
            </w:r>
          </w:p>
          <w:p w14:paraId="35930D01" w14:textId="77777777" w:rsidR="00A97918" w:rsidRPr="00884CA3" w:rsidRDefault="00A97918" w:rsidP="00A97918">
            <w:pPr>
              <w:rPr>
                <w:rFonts w:ascii="Times New Roman" w:hAnsi="Times New Roman" w:cs="Times New Roman"/>
                <w:color w:val="000000" w:themeColor="text1"/>
              </w:rPr>
            </w:pPr>
            <w:r w:rsidRPr="00884CA3">
              <w:rPr>
                <w:rFonts w:ascii="Times New Roman" w:hAnsi="Times New Roman" w:cs="Times New Roman"/>
                <w:color w:val="000000" w:themeColor="text1"/>
              </w:rPr>
              <w:t>Overall, from the information gained from the UK Health and Fitness report it shows that there is a gap in the market that are currently not being targeted, especially in Wales.</w:t>
            </w:r>
          </w:p>
          <w:p w14:paraId="6DF5975B" w14:textId="77777777" w:rsidR="000C7B57" w:rsidRDefault="000C7B57" w:rsidP="00A97918">
            <w:pPr>
              <w:rPr>
                <w:rFonts w:ascii="Times New Roman" w:hAnsi="Times New Roman" w:cs="Times New Roman"/>
              </w:rPr>
            </w:pPr>
          </w:p>
          <w:p w14:paraId="3433E578" w14:textId="77777777" w:rsidR="000C7B57" w:rsidRDefault="000C7B57" w:rsidP="00A97918">
            <w:pPr>
              <w:rPr>
                <w:rFonts w:ascii="Times New Roman" w:hAnsi="Times New Roman" w:cs="Times New Roman"/>
              </w:rPr>
            </w:pPr>
          </w:p>
          <w:p w14:paraId="2EE46E57" w14:textId="77777777" w:rsidR="000C7B57" w:rsidRDefault="000C7B57" w:rsidP="00A97918">
            <w:pPr>
              <w:rPr>
                <w:rFonts w:ascii="Times New Roman" w:hAnsi="Times New Roman" w:cs="Times New Roman"/>
              </w:rPr>
            </w:pPr>
          </w:p>
          <w:p w14:paraId="50C55EBF" w14:textId="77777777" w:rsidR="000C7B57" w:rsidRDefault="000C7B57" w:rsidP="00A97918">
            <w:pPr>
              <w:rPr>
                <w:rFonts w:ascii="Times New Roman" w:hAnsi="Times New Roman" w:cs="Times New Roman"/>
              </w:rPr>
            </w:pPr>
          </w:p>
          <w:p w14:paraId="6331947C" w14:textId="77777777" w:rsidR="000C7B57" w:rsidRDefault="000C7B57" w:rsidP="00A97918">
            <w:pPr>
              <w:rPr>
                <w:rFonts w:ascii="Times New Roman" w:hAnsi="Times New Roman" w:cs="Times New Roman"/>
              </w:rPr>
            </w:pPr>
          </w:p>
          <w:p w14:paraId="0977F09F" w14:textId="77777777" w:rsidR="000C7B57" w:rsidRDefault="000C7B57" w:rsidP="00A97918">
            <w:pPr>
              <w:rPr>
                <w:rFonts w:ascii="Times New Roman" w:hAnsi="Times New Roman" w:cs="Times New Roman"/>
              </w:rPr>
            </w:pPr>
          </w:p>
          <w:p w14:paraId="6F5038BD" w14:textId="77777777" w:rsidR="000C7B57" w:rsidRDefault="000C7B57" w:rsidP="00A97918">
            <w:pPr>
              <w:rPr>
                <w:rFonts w:ascii="Times New Roman" w:hAnsi="Times New Roman" w:cs="Times New Roman"/>
              </w:rPr>
            </w:pPr>
          </w:p>
          <w:p w14:paraId="033AABD4" w14:textId="77777777" w:rsidR="000C7B57" w:rsidRDefault="000C7B57" w:rsidP="00A97918">
            <w:pPr>
              <w:rPr>
                <w:rFonts w:ascii="Times New Roman" w:hAnsi="Times New Roman" w:cs="Times New Roman"/>
              </w:rPr>
            </w:pPr>
          </w:p>
          <w:p w14:paraId="027D8D6B" w14:textId="77777777" w:rsidR="000C7B57" w:rsidRDefault="000C7B57" w:rsidP="00A97918">
            <w:pPr>
              <w:rPr>
                <w:rFonts w:ascii="Times New Roman" w:hAnsi="Times New Roman" w:cs="Times New Roman"/>
              </w:rPr>
            </w:pPr>
          </w:p>
          <w:p w14:paraId="0F927ADB" w14:textId="77777777" w:rsidR="000C7B57" w:rsidRDefault="000C7B57" w:rsidP="00A97918">
            <w:pPr>
              <w:rPr>
                <w:rFonts w:ascii="Times New Roman" w:hAnsi="Times New Roman" w:cs="Times New Roman"/>
              </w:rPr>
            </w:pPr>
          </w:p>
          <w:p w14:paraId="22C7CAA8" w14:textId="77777777" w:rsidR="000C7B57" w:rsidRDefault="000C7B57" w:rsidP="00A97918">
            <w:pPr>
              <w:rPr>
                <w:rFonts w:ascii="Times New Roman" w:hAnsi="Times New Roman" w:cs="Times New Roman"/>
              </w:rPr>
            </w:pPr>
          </w:p>
          <w:p w14:paraId="1DFC9D10" w14:textId="77777777" w:rsidR="000C7B57" w:rsidRDefault="000C7B57" w:rsidP="00A97918">
            <w:pPr>
              <w:rPr>
                <w:rFonts w:ascii="Times New Roman" w:hAnsi="Times New Roman" w:cs="Times New Roman"/>
              </w:rPr>
            </w:pPr>
          </w:p>
          <w:p w14:paraId="5F41B7BF" w14:textId="77777777" w:rsidR="000C7B57" w:rsidRDefault="000C7B57" w:rsidP="00A97918">
            <w:pPr>
              <w:rPr>
                <w:rFonts w:ascii="Times New Roman" w:hAnsi="Times New Roman" w:cs="Times New Roman"/>
              </w:rPr>
            </w:pPr>
          </w:p>
          <w:p w14:paraId="7B4E4A07" w14:textId="77777777" w:rsidR="000C7B57" w:rsidRDefault="000C7B57" w:rsidP="00A97918">
            <w:pPr>
              <w:rPr>
                <w:rFonts w:ascii="Times New Roman" w:hAnsi="Times New Roman" w:cs="Times New Roman"/>
              </w:rPr>
            </w:pPr>
          </w:p>
          <w:p w14:paraId="19B7BA00" w14:textId="77777777" w:rsidR="000C7B57" w:rsidRPr="000C7B57" w:rsidRDefault="000C7B57" w:rsidP="000C7B57">
            <w:pPr>
              <w:pStyle w:val="Heading1"/>
              <w:shd w:val="clear" w:color="auto" w:fill="76DBF4" w:themeFill="background2"/>
              <w:rPr>
                <w:color w:val="032348" w:themeColor="accent1" w:themeShade="BF"/>
              </w:rPr>
            </w:pPr>
            <w:r w:rsidRPr="000C7B57">
              <w:rPr>
                <w:color w:val="032348" w:themeColor="accent1" w:themeShade="BF"/>
              </w:rPr>
              <w:lastRenderedPageBreak/>
              <w:t>Key External Drivers (PESTEL Analysis)</w:t>
            </w:r>
          </w:p>
          <w:p w14:paraId="386751B1" w14:textId="77777777" w:rsidR="000C7B57" w:rsidRPr="00841BF5" w:rsidRDefault="000C7B57" w:rsidP="000C7B57">
            <w:pPr>
              <w:spacing w:before="0" w:after="160" w:line="360" w:lineRule="auto"/>
              <w:jc w:val="both"/>
              <w:rPr>
                <w:rFonts w:ascii="Times New Roman" w:hAnsi="Times New Roman" w:cs="Times New Roman"/>
                <w:color w:val="000000" w:themeColor="text1"/>
                <w:kern w:val="2"/>
                <w14:ligatures w14:val="standardContextual"/>
              </w:rPr>
            </w:pPr>
            <w:r>
              <w:rPr>
                <w:rFonts w:ascii="Times New Roman" w:hAnsi="Times New Roman" w:cs="Times New Roman"/>
              </w:rPr>
              <w:t xml:space="preserve">To </w:t>
            </w:r>
            <w:r w:rsidRPr="00841BF5">
              <w:rPr>
                <w:rFonts w:ascii="Times New Roman" w:hAnsi="Times New Roman" w:cs="Times New Roman"/>
                <w:color w:val="000000" w:themeColor="text1"/>
              </w:rPr>
              <w:t>analysis my key drivers I will be using Pestel analysis, as explained in the graph below by Makos, (2024):</w:t>
            </w:r>
          </w:p>
          <w:p w14:paraId="6EB5B5E9" w14:textId="77777777" w:rsidR="000C7B57" w:rsidRPr="00841BF5" w:rsidRDefault="000C7B57" w:rsidP="000C7B57">
            <w:pPr>
              <w:spacing w:before="100" w:beforeAutospacing="1" w:after="100" w:afterAutospacing="1" w:line="360" w:lineRule="auto"/>
              <w:jc w:val="both"/>
              <w:outlineLvl w:val="2"/>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rPr>
              <w:t xml:space="preserve">The following points will go into detail of how my business will follow these points. </w:t>
            </w:r>
          </w:p>
          <w:tbl>
            <w:tblPr>
              <w:tblStyle w:val="TableGrid"/>
              <w:tblW w:w="0" w:type="auto"/>
              <w:tblLook w:val="04A0" w:firstRow="1" w:lastRow="0" w:firstColumn="1" w:lastColumn="0" w:noHBand="0" w:noVBand="1"/>
            </w:tblPr>
            <w:tblGrid>
              <w:gridCol w:w="9350"/>
            </w:tblGrid>
            <w:tr w:rsidR="00841BF5" w:rsidRPr="00841BF5" w14:paraId="4E413E72" w14:textId="77777777" w:rsidTr="00632589">
              <w:tc>
                <w:tcPr>
                  <w:tcW w:w="9350" w:type="dxa"/>
                  <w:shd w:val="clear" w:color="auto" w:fill="67B6EA" w:themeFill="text2" w:themeFillTint="80"/>
                </w:tcPr>
                <w:p w14:paraId="4C1097D7" w14:textId="77777777" w:rsidR="000C7B57" w:rsidRPr="00841BF5" w:rsidRDefault="000C7B57" w:rsidP="000C7B57">
                  <w:pPr>
                    <w:spacing w:before="100" w:beforeAutospacing="1" w:after="100" w:afterAutospacing="1"/>
                    <w:jc w:val="center"/>
                    <w:outlineLvl w:val="2"/>
                    <w:rPr>
                      <w:rFonts w:ascii="Times New Roman" w:eastAsia="Times New Roman" w:hAnsi="Times New Roman" w:cs="Times New Roman"/>
                      <w:b/>
                      <w:bCs/>
                      <w:color w:val="000000" w:themeColor="text1"/>
                    </w:rPr>
                  </w:pPr>
                  <w:r w:rsidRPr="00841BF5">
                    <w:rPr>
                      <w:rFonts w:ascii="Times New Roman" w:eastAsia="Times New Roman" w:hAnsi="Times New Roman" w:cs="Times New Roman"/>
                      <w:b/>
                      <w:bCs/>
                      <w:color w:val="000000" w:themeColor="text1"/>
                    </w:rPr>
                    <w:t>Political Factors</w:t>
                  </w:r>
                </w:p>
                <w:p w14:paraId="339DF809" w14:textId="77777777" w:rsidR="000C7B57" w:rsidRPr="00841BF5" w:rsidRDefault="000C7B57" w:rsidP="000C7B57">
                  <w:pPr>
                    <w:spacing w:before="100" w:beforeAutospacing="1" w:after="100" w:afterAutospacing="1"/>
                    <w:jc w:val="center"/>
                    <w:outlineLvl w:val="2"/>
                    <w:rPr>
                      <w:rFonts w:ascii="Times New Roman" w:eastAsia="Times New Roman" w:hAnsi="Times New Roman" w:cs="Times New Roman"/>
                      <w:b/>
                      <w:bCs/>
                      <w:color w:val="000000" w:themeColor="text1"/>
                    </w:rPr>
                  </w:pPr>
                </w:p>
              </w:tc>
            </w:tr>
            <w:tr w:rsidR="00841BF5" w:rsidRPr="00841BF5" w14:paraId="6AD4A0E1" w14:textId="77777777" w:rsidTr="000C7B57">
              <w:tc>
                <w:tcPr>
                  <w:tcW w:w="9350" w:type="dxa"/>
                  <w:shd w:val="clear" w:color="auto" w:fill="76DBF4" w:themeFill="background2"/>
                </w:tcPr>
                <w:p w14:paraId="380578B3" w14:textId="77777777" w:rsidR="000C7B57" w:rsidRPr="00841BF5" w:rsidRDefault="000C7B57" w:rsidP="000C7B57">
                  <w:pPr>
                    <w:spacing w:before="100" w:beforeAutospacing="1" w:after="100" w:afterAutospacing="1"/>
                    <w:outlineLvl w:val="2"/>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b/>
                      <w:bCs/>
                      <w:color w:val="000000" w:themeColor="text1"/>
                      <w:u w:val="single"/>
                    </w:rPr>
                    <w:t>Government health initiatives:</w:t>
                  </w:r>
                </w:p>
                <w:p w14:paraId="44F44A56" w14:textId="77777777" w:rsidR="000C7B57" w:rsidRPr="00841BF5" w:rsidRDefault="000C7B57" w:rsidP="000C7B57">
                  <w:pPr>
                    <w:spacing w:before="100" w:beforeAutospacing="1" w:after="100" w:afterAutospacing="1"/>
                    <w:outlineLvl w:val="2"/>
                    <w:rPr>
                      <w:rFonts w:ascii="Times New Roman" w:eastAsia="Times New Roman" w:hAnsi="Times New Roman" w:cs="Times New Roman"/>
                      <w:color w:val="000000" w:themeColor="text1"/>
                      <w:u w:val="single"/>
                    </w:rPr>
                  </w:pPr>
                  <w:r w:rsidRPr="00841BF5">
                    <w:rPr>
                      <w:rFonts w:ascii="Times New Roman" w:eastAsia="Times New Roman" w:hAnsi="Times New Roman" w:cs="Times New Roman"/>
                      <w:color w:val="000000" w:themeColor="text1"/>
                    </w:rPr>
                    <w:t>National and local governments increasingly promote physical fitness and active lifestyles to reduce healthcare costs. As evidenced by (Local government Association (2023 viewed on 11/11/25) The Government’s new strategy “Get Active: sets new targets to get 2.5 million more adults and one million more children active by 2030. This includes specific targets for the least active groups”. This means it will help to create opportunities for FamilyFit24 gyms, as I am also targeting the groups of clients that have family’s and unusual working hours.</w:t>
                  </w:r>
                </w:p>
              </w:tc>
            </w:tr>
            <w:tr w:rsidR="00841BF5" w:rsidRPr="00841BF5" w14:paraId="721903B1" w14:textId="77777777" w:rsidTr="000C7B57">
              <w:tc>
                <w:tcPr>
                  <w:tcW w:w="9350" w:type="dxa"/>
                  <w:shd w:val="clear" w:color="auto" w:fill="76DBF4" w:themeFill="background2"/>
                </w:tcPr>
                <w:p w14:paraId="7A2CB732" w14:textId="77777777" w:rsidR="000C7B57" w:rsidRPr="00841BF5" w:rsidRDefault="000C7B57" w:rsidP="000C7B57">
                  <w:pPr>
                    <w:spacing w:before="100" w:beforeAutospacing="1" w:after="100" w:afterAutospacing="1"/>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b/>
                      <w:bCs/>
                      <w:color w:val="000000" w:themeColor="text1"/>
                      <w:u w:val="single"/>
                    </w:rPr>
                    <w:t>Public funding &amp; grants:</w:t>
                  </w:r>
                </w:p>
                <w:p w14:paraId="207CE2E4" w14:textId="77777777" w:rsidR="000C7B57" w:rsidRPr="00841BF5" w:rsidRDefault="000C7B57" w:rsidP="000C7B57">
                  <w:pPr>
                    <w:spacing w:before="100" w:beforeAutospacing="1" w:after="100" w:afterAutospacing="1"/>
                    <w:outlineLvl w:val="2"/>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rPr>
                    <w:t>Availability of small business or health promotion grants may support gym startups or community fitness centres.</w:t>
                  </w:r>
                </w:p>
              </w:tc>
            </w:tr>
            <w:tr w:rsidR="00841BF5" w:rsidRPr="00841BF5" w14:paraId="584663AF" w14:textId="77777777" w:rsidTr="000C7B57">
              <w:tc>
                <w:tcPr>
                  <w:tcW w:w="9350" w:type="dxa"/>
                  <w:shd w:val="clear" w:color="auto" w:fill="76DBF4" w:themeFill="background2"/>
                </w:tcPr>
                <w:p w14:paraId="44AF865A" w14:textId="77777777" w:rsidR="000C7B57" w:rsidRPr="00841BF5" w:rsidRDefault="000C7B57" w:rsidP="000C7B57">
                  <w:pPr>
                    <w:spacing w:before="100" w:beforeAutospacing="1" w:after="100" w:afterAutospacing="1"/>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b/>
                      <w:bCs/>
                      <w:color w:val="000000" w:themeColor="text1"/>
                      <w:u w:val="single"/>
                    </w:rPr>
                    <w:t>Regulations &amp; policies:</w:t>
                  </w:r>
                </w:p>
                <w:p w14:paraId="1CC1F7A6" w14:textId="6AFEE850" w:rsidR="000C7B57" w:rsidRPr="00841BF5" w:rsidRDefault="000C7B57" w:rsidP="000C7B57">
                  <w:pPr>
                    <w:spacing w:before="100" w:beforeAutospacing="1" w:after="100" w:afterAutospacing="1"/>
                    <w:outlineLvl w:val="2"/>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rPr>
                    <w:t xml:space="preserve">Health and safety regulations and licensing requirements will all affect my </w:t>
                  </w:r>
                  <w:r w:rsidR="00841BF5" w:rsidRPr="00841BF5">
                    <w:rPr>
                      <w:rFonts w:ascii="Times New Roman" w:eastAsia="Times New Roman" w:hAnsi="Times New Roman" w:cs="Times New Roman"/>
                      <w:color w:val="000000" w:themeColor="text1"/>
                    </w:rPr>
                    <w:t>business,</w:t>
                  </w:r>
                  <w:r w:rsidRPr="00841BF5">
                    <w:rPr>
                      <w:rFonts w:ascii="Times New Roman" w:eastAsia="Times New Roman" w:hAnsi="Times New Roman" w:cs="Times New Roman"/>
                      <w:color w:val="000000" w:themeColor="text1"/>
                    </w:rPr>
                    <w:t xml:space="preserve"> </w:t>
                  </w:r>
                  <w:r w:rsidR="00841BF5" w:rsidRPr="00841BF5">
                    <w:rPr>
                      <w:rFonts w:ascii="Times New Roman" w:eastAsia="Times New Roman" w:hAnsi="Times New Roman" w:cs="Times New Roman"/>
                      <w:color w:val="000000" w:themeColor="text1"/>
                    </w:rPr>
                    <w:t>and it</w:t>
                  </w:r>
                  <w:r w:rsidRPr="00841BF5">
                    <w:rPr>
                      <w:rFonts w:ascii="Times New Roman" w:eastAsia="Times New Roman" w:hAnsi="Times New Roman" w:cs="Times New Roman"/>
                      <w:color w:val="000000" w:themeColor="text1"/>
                    </w:rPr>
                    <w:t xml:space="preserve"> is essential to have in place before startup.</w:t>
                  </w:r>
                </w:p>
              </w:tc>
            </w:tr>
            <w:tr w:rsidR="00841BF5" w:rsidRPr="00841BF5" w14:paraId="641C6E14" w14:textId="77777777" w:rsidTr="00632589">
              <w:tc>
                <w:tcPr>
                  <w:tcW w:w="9350" w:type="dxa"/>
                  <w:shd w:val="clear" w:color="auto" w:fill="67B6EA" w:themeFill="text2" w:themeFillTint="80"/>
                </w:tcPr>
                <w:p w14:paraId="1F6B1C40" w14:textId="77777777" w:rsidR="000C7B57" w:rsidRPr="00841BF5" w:rsidRDefault="000C7B57" w:rsidP="000C7B57">
                  <w:pPr>
                    <w:spacing w:before="100" w:beforeAutospacing="1" w:after="100" w:afterAutospacing="1"/>
                    <w:jc w:val="center"/>
                    <w:outlineLvl w:val="2"/>
                    <w:rPr>
                      <w:rFonts w:ascii="Times New Roman" w:eastAsia="Times New Roman" w:hAnsi="Times New Roman" w:cs="Times New Roman"/>
                      <w:b/>
                      <w:bCs/>
                      <w:color w:val="000000" w:themeColor="text1"/>
                    </w:rPr>
                  </w:pPr>
                  <w:r w:rsidRPr="00841BF5">
                    <w:rPr>
                      <w:rFonts w:ascii="Times New Roman" w:eastAsia="Times New Roman" w:hAnsi="Times New Roman" w:cs="Times New Roman"/>
                      <w:b/>
                      <w:bCs/>
                      <w:color w:val="000000" w:themeColor="text1"/>
                    </w:rPr>
                    <w:t>Economic Factors</w:t>
                  </w:r>
                </w:p>
                <w:p w14:paraId="6B277766" w14:textId="77777777" w:rsidR="000C7B57" w:rsidRPr="00841BF5" w:rsidRDefault="000C7B57" w:rsidP="000C7B57">
                  <w:pPr>
                    <w:spacing w:before="100" w:beforeAutospacing="1" w:after="100" w:afterAutospacing="1"/>
                    <w:outlineLvl w:val="2"/>
                    <w:rPr>
                      <w:rFonts w:ascii="Times New Roman" w:eastAsia="Times New Roman" w:hAnsi="Times New Roman" w:cs="Times New Roman"/>
                      <w:color w:val="000000" w:themeColor="text1"/>
                    </w:rPr>
                  </w:pPr>
                </w:p>
              </w:tc>
            </w:tr>
            <w:tr w:rsidR="00841BF5" w:rsidRPr="00841BF5" w14:paraId="4A7F0EC3" w14:textId="77777777" w:rsidTr="00DA63EE">
              <w:trPr>
                <w:trHeight w:val="1043"/>
              </w:trPr>
              <w:tc>
                <w:tcPr>
                  <w:tcW w:w="9350" w:type="dxa"/>
                  <w:shd w:val="clear" w:color="auto" w:fill="76DBF4" w:themeFill="background2"/>
                </w:tcPr>
                <w:p w14:paraId="31B7D001" w14:textId="77777777" w:rsidR="000C7B57" w:rsidRPr="00841BF5" w:rsidRDefault="000C7B57" w:rsidP="000C7B57">
                  <w:pPr>
                    <w:spacing w:before="100" w:beforeAutospacing="1" w:after="100" w:afterAutospacing="1"/>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b/>
                      <w:bCs/>
                      <w:color w:val="000000" w:themeColor="text1"/>
                      <w:u w:val="single"/>
                    </w:rPr>
                    <w:t>Inflation &amp; interest rates:</w:t>
                  </w:r>
                </w:p>
                <w:p w14:paraId="73B38EED" w14:textId="5F74FEAD" w:rsidR="000C7B57" w:rsidRPr="00841BF5" w:rsidRDefault="000C7B57" w:rsidP="000C7B57">
                  <w:pPr>
                    <w:spacing w:before="100" w:beforeAutospacing="1" w:after="100" w:afterAutospacing="1"/>
                    <w:outlineLvl w:val="2"/>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color w:val="000000" w:themeColor="text1"/>
                    </w:rPr>
                    <w:t xml:space="preserve">Affect startup costs such as equipment and leases. This then will affect </w:t>
                  </w:r>
                  <w:r w:rsidR="00841BF5" w:rsidRPr="00841BF5">
                    <w:rPr>
                      <w:rFonts w:ascii="Times New Roman" w:eastAsia="Times New Roman" w:hAnsi="Times New Roman" w:cs="Times New Roman"/>
                      <w:color w:val="000000" w:themeColor="text1"/>
                    </w:rPr>
                    <w:t>the</w:t>
                  </w:r>
                  <w:r w:rsidRPr="00841BF5">
                    <w:rPr>
                      <w:rFonts w:ascii="Times New Roman" w:eastAsia="Times New Roman" w:hAnsi="Times New Roman" w:cs="Times New Roman"/>
                      <w:color w:val="000000" w:themeColor="text1"/>
                    </w:rPr>
                    <w:t xml:space="preserve"> membership pricing strategies that I apply to the business.</w:t>
                  </w:r>
                </w:p>
              </w:tc>
            </w:tr>
            <w:tr w:rsidR="00841BF5" w:rsidRPr="00841BF5" w14:paraId="530A11C5" w14:textId="77777777" w:rsidTr="00632589">
              <w:tc>
                <w:tcPr>
                  <w:tcW w:w="9350" w:type="dxa"/>
                  <w:shd w:val="clear" w:color="auto" w:fill="67B6EA" w:themeFill="text2" w:themeFillTint="80"/>
                </w:tcPr>
                <w:p w14:paraId="076621A4" w14:textId="77777777" w:rsidR="000C7B57" w:rsidRPr="00841BF5" w:rsidRDefault="000C7B57" w:rsidP="000C7B57">
                  <w:pPr>
                    <w:spacing w:before="100" w:beforeAutospacing="1" w:after="100" w:afterAutospacing="1"/>
                    <w:jc w:val="center"/>
                    <w:outlineLvl w:val="2"/>
                    <w:rPr>
                      <w:rFonts w:ascii="Times New Roman" w:eastAsia="Times New Roman" w:hAnsi="Times New Roman" w:cs="Times New Roman"/>
                      <w:b/>
                      <w:bCs/>
                      <w:color w:val="000000" w:themeColor="text1"/>
                    </w:rPr>
                  </w:pPr>
                  <w:r w:rsidRPr="00841BF5">
                    <w:rPr>
                      <w:rFonts w:ascii="Times New Roman" w:eastAsia="Times New Roman" w:hAnsi="Times New Roman" w:cs="Times New Roman"/>
                      <w:b/>
                      <w:bCs/>
                      <w:color w:val="000000" w:themeColor="text1"/>
                    </w:rPr>
                    <w:t>Social Factors</w:t>
                  </w:r>
                </w:p>
                <w:p w14:paraId="74253909" w14:textId="77777777" w:rsidR="000C7B57" w:rsidRPr="00841BF5" w:rsidRDefault="000C7B57" w:rsidP="000C7B57">
                  <w:pPr>
                    <w:spacing w:before="100" w:beforeAutospacing="1" w:after="100" w:afterAutospacing="1"/>
                    <w:outlineLvl w:val="2"/>
                    <w:rPr>
                      <w:rFonts w:ascii="Times New Roman" w:eastAsia="Times New Roman" w:hAnsi="Times New Roman" w:cs="Times New Roman"/>
                      <w:color w:val="000000" w:themeColor="text1"/>
                    </w:rPr>
                  </w:pPr>
                </w:p>
              </w:tc>
            </w:tr>
            <w:tr w:rsidR="00841BF5" w:rsidRPr="00841BF5" w14:paraId="27BE8E47" w14:textId="77777777" w:rsidTr="00DA63EE">
              <w:tc>
                <w:tcPr>
                  <w:tcW w:w="9350" w:type="dxa"/>
                  <w:shd w:val="clear" w:color="auto" w:fill="76DBF4" w:themeFill="background2"/>
                </w:tcPr>
                <w:p w14:paraId="44588403" w14:textId="77777777" w:rsidR="000C7B57" w:rsidRPr="00841BF5" w:rsidRDefault="000C7B57" w:rsidP="000C7B57">
                  <w:pPr>
                    <w:spacing w:before="100" w:beforeAutospacing="1" w:after="100" w:afterAutospacing="1"/>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b/>
                      <w:bCs/>
                      <w:color w:val="000000" w:themeColor="text1"/>
                      <w:u w:val="single"/>
                    </w:rPr>
                    <w:t>Health and wellness awareness:</w:t>
                  </w:r>
                </w:p>
                <w:p w14:paraId="12CD51F1" w14:textId="77777777" w:rsidR="000C7B57" w:rsidRPr="00841BF5" w:rsidRDefault="000C7B57" w:rsidP="000C7B57">
                  <w:pPr>
                    <w:spacing w:before="100" w:beforeAutospacing="1" w:after="100" w:afterAutospacing="1"/>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rPr>
                    <w:t>Increased awareness of the importance of fitness, nutrition, and mental health will help drive demand for FamilyFit24.</w:t>
                  </w:r>
                </w:p>
                <w:p w14:paraId="01EE22ED" w14:textId="77777777" w:rsidR="000C7B57" w:rsidRPr="00841BF5" w:rsidRDefault="000C7B57" w:rsidP="000C7B57">
                  <w:pPr>
                    <w:spacing w:before="100" w:beforeAutospacing="1" w:after="100" w:afterAutospacing="1"/>
                    <w:outlineLvl w:val="2"/>
                    <w:rPr>
                      <w:rFonts w:ascii="Times New Roman" w:eastAsia="Times New Roman" w:hAnsi="Times New Roman" w:cs="Times New Roman"/>
                      <w:color w:val="000000" w:themeColor="text1"/>
                    </w:rPr>
                  </w:pPr>
                </w:p>
              </w:tc>
            </w:tr>
            <w:tr w:rsidR="00841BF5" w:rsidRPr="00841BF5" w14:paraId="511E9AD9" w14:textId="77777777" w:rsidTr="00632589">
              <w:tc>
                <w:tcPr>
                  <w:tcW w:w="9350" w:type="dxa"/>
                  <w:shd w:val="clear" w:color="auto" w:fill="67B6EA" w:themeFill="text2" w:themeFillTint="80"/>
                </w:tcPr>
                <w:p w14:paraId="54650BC4" w14:textId="77777777" w:rsidR="000C7B57" w:rsidRPr="00841BF5" w:rsidRDefault="000C7B57" w:rsidP="000C7B57">
                  <w:pPr>
                    <w:spacing w:before="100" w:beforeAutospacing="1" w:after="100" w:afterAutospacing="1"/>
                    <w:jc w:val="center"/>
                    <w:outlineLvl w:val="2"/>
                    <w:rPr>
                      <w:rFonts w:ascii="Times New Roman" w:eastAsia="Times New Roman" w:hAnsi="Times New Roman" w:cs="Times New Roman"/>
                      <w:b/>
                      <w:bCs/>
                      <w:color w:val="000000" w:themeColor="text1"/>
                    </w:rPr>
                  </w:pPr>
                  <w:r w:rsidRPr="00841BF5">
                    <w:rPr>
                      <w:rFonts w:ascii="Times New Roman" w:eastAsia="Times New Roman" w:hAnsi="Times New Roman" w:cs="Times New Roman"/>
                      <w:b/>
                      <w:bCs/>
                      <w:color w:val="000000" w:themeColor="text1"/>
                    </w:rPr>
                    <w:lastRenderedPageBreak/>
                    <w:t>Technological Factors</w:t>
                  </w:r>
                </w:p>
                <w:p w14:paraId="4381441B" w14:textId="77777777" w:rsidR="000C7B57" w:rsidRPr="00841BF5" w:rsidRDefault="000C7B57" w:rsidP="000C7B57">
                  <w:pPr>
                    <w:spacing w:before="100" w:beforeAutospacing="1" w:after="100" w:afterAutospacing="1"/>
                    <w:rPr>
                      <w:rFonts w:ascii="Times New Roman" w:eastAsia="Times New Roman" w:hAnsi="Times New Roman" w:cs="Times New Roman"/>
                      <w:color w:val="000000" w:themeColor="text1"/>
                    </w:rPr>
                  </w:pPr>
                </w:p>
              </w:tc>
            </w:tr>
            <w:tr w:rsidR="00841BF5" w:rsidRPr="00841BF5" w14:paraId="7466EF15" w14:textId="77777777" w:rsidTr="00DA63EE">
              <w:tc>
                <w:tcPr>
                  <w:tcW w:w="9350" w:type="dxa"/>
                  <w:shd w:val="clear" w:color="auto" w:fill="76DBF4" w:themeFill="background2"/>
                </w:tcPr>
                <w:p w14:paraId="1E2744E9" w14:textId="77777777" w:rsidR="000C7B57" w:rsidRPr="00841BF5" w:rsidRDefault="000C7B57" w:rsidP="000C7B57">
                  <w:pPr>
                    <w:spacing w:before="100" w:beforeAutospacing="1" w:after="100" w:afterAutospacing="1"/>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b/>
                      <w:bCs/>
                      <w:color w:val="000000" w:themeColor="text1"/>
                      <w:u w:val="single"/>
                    </w:rPr>
                    <w:t>AI &amp; data analytics:</w:t>
                  </w:r>
                </w:p>
                <w:p w14:paraId="638B5C75" w14:textId="3A3AF570" w:rsidR="000C7B57" w:rsidRPr="00841BF5" w:rsidRDefault="000C7B57" w:rsidP="00841BF5">
                  <w:pPr>
                    <w:spacing w:before="100" w:beforeAutospacing="1" w:after="100" w:afterAutospacing="1"/>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rPr>
                    <w:t xml:space="preserve">Enable personalized workout plans and customer retention analysis. This will be an advantage within the gym as </w:t>
                  </w:r>
                  <w:r w:rsidR="00841BF5" w:rsidRPr="00841BF5">
                    <w:rPr>
                      <w:rFonts w:ascii="Times New Roman" w:eastAsia="Times New Roman" w:hAnsi="Times New Roman" w:cs="Times New Roman"/>
                      <w:color w:val="000000" w:themeColor="text1"/>
                    </w:rPr>
                    <w:t>customers</w:t>
                  </w:r>
                  <w:r w:rsidRPr="00841BF5">
                    <w:rPr>
                      <w:rFonts w:ascii="Times New Roman" w:eastAsia="Times New Roman" w:hAnsi="Times New Roman" w:cs="Times New Roman"/>
                      <w:color w:val="000000" w:themeColor="text1"/>
                    </w:rPr>
                    <w:t xml:space="preserve"> will feel more involved in their fitness plans. As evidenced by Irwin., (2024, viewed on 18/11/25) </w:t>
                  </w:r>
                  <w:r w:rsidRPr="00841BF5">
                    <w:rPr>
                      <w:rFonts w:ascii="Times New Roman" w:eastAsia="Times New Roman" w:hAnsi="Times New Roman" w:cs="Times New Roman"/>
                      <w:i/>
                      <w:iCs/>
                      <w:color w:val="000000" w:themeColor="text1"/>
                    </w:rPr>
                    <w:t>“By combining the precision and efficiency of AI with the empathy, motivation, and personalised attention that only humans can provide. Fitness professionals can offer a holistic and superior fitness experience</w:t>
                  </w:r>
                  <w:r w:rsidRPr="00841BF5">
                    <w:rPr>
                      <w:rFonts w:ascii="Times New Roman" w:eastAsia="Times New Roman" w:hAnsi="Times New Roman" w:cs="Times New Roman"/>
                      <w:color w:val="000000" w:themeColor="text1"/>
                    </w:rPr>
                    <w:t xml:space="preserve">”. This evidences that AI programs will enhance my gym. </w:t>
                  </w:r>
                </w:p>
              </w:tc>
            </w:tr>
            <w:tr w:rsidR="00841BF5" w:rsidRPr="00841BF5" w14:paraId="4133CBCC" w14:textId="77777777" w:rsidTr="00DA63EE">
              <w:tc>
                <w:tcPr>
                  <w:tcW w:w="9350" w:type="dxa"/>
                  <w:shd w:val="clear" w:color="auto" w:fill="76DBF4" w:themeFill="background2"/>
                </w:tcPr>
                <w:p w14:paraId="2BEEFF20" w14:textId="77777777" w:rsidR="000C7B57" w:rsidRPr="00841BF5" w:rsidRDefault="000C7B57" w:rsidP="000C7B57">
                  <w:pPr>
                    <w:spacing w:before="100" w:beforeAutospacing="1" w:after="100" w:afterAutospacing="1"/>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b/>
                      <w:bCs/>
                      <w:color w:val="000000" w:themeColor="text1"/>
                      <w:u w:val="single"/>
                    </w:rPr>
                    <w:t>Digital marketing tools:</w:t>
                  </w:r>
                </w:p>
                <w:p w14:paraId="0ABE4A44" w14:textId="77777777" w:rsidR="000C7B57" w:rsidRPr="00841BF5" w:rsidRDefault="000C7B57" w:rsidP="000C7B57">
                  <w:pPr>
                    <w:spacing w:before="100" w:beforeAutospacing="1" w:after="100" w:afterAutospacing="1"/>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rPr>
                    <w:t>Online booking, virtual classes, and social media marketing will expand my brand to reach the community.</w:t>
                  </w:r>
                </w:p>
              </w:tc>
            </w:tr>
            <w:tr w:rsidR="00841BF5" w:rsidRPr="00841BF5" w14:paraId="064989B6" w14:textId="77777777" w:rsidTr="00632589">
              <w:tc>
                <w:tcPr>
                  <w:tcW w:w="9350" w:type="dxa"/>
                  <w:shd w:val="clear" w:color="auto" w:fill="67B6EA" w:themeFill="text2" w:themeFillTint="80"/>
                </w:tcPr>
                <w:p w14:paraId="7B1E3AAE" w14:textId="77777777" w:rsidR="000C7B57" w:rsidRPr="00841BF5" w:rsidRDefault="000C7B57" w:rsidP="000C7B57">
                  <w:pPr>
                    <w:spacing w:before="100" w:beforeAutospacing="1" w:after="100" w:afterAutospacing="1"/>
                    <w:jc w:val="center"/>
                    <w:outlineLvl w:val="2"/>
                    <w:rPr>
                      <w:rFonts w:ascii="Times New Roman" w:eastAsia="Times New Roman" w:hAnsi="Times New Roman" w:cs="Times New Roman"/>
                      <w:b/>
                      <w:bCs/>
                      <w:color w:val="000000" w:themeColor="text1"/>
                    </w:rPr>
                  </w:pPr>
                  <w:r w:rsidRPr="00841BF5">
                    <w:rPr>
                      <w:rFonts w:ascii="Times New Roman" w:eastAsia="Times New Roman" w:hAnsi="Times New Roman" w:cs="Times New Roman"/>
                      <w:b/>
                      <w:bCs/>
                      <w:color w:val="000000" w:themeColor="text1"/>
                    </w:rPr>
                    <w:t>Environmental Factors</w:t>
                  </w:r>
                </w:p>
                <w:p w14:paraId="51BE22CA" w14:textId="77777777" w:rsidR="000C7B57" w:rsidRPr="00841BF5" w:rsidRDefault="000C7B57" w:rsidP="000C7B57">
                  <w:pPr>
                    <w:spacing w:before="100" w:beforeAutospacing="1" w:after="100" w:afterAutospacing="1"/>
                    <w:jc w:val="center"/>
                    <w:rPr>
                      <w:rFonts w:ascii="Times New Roman" w:eastAsia="Times New Roman" w:hAnsi="Times New Roman" w:cs="Times New Roman"/>
                      <w:color w:val="000000" w:themeColor="text1"/>
                    </w:rPr>
                  </w:pPr>
                </w:p>
              </w:tc>
            </w:tr>
            <w:tr w:rsidR="00841BF5" w:rsidRPr="00841BF5" w14:paraId="47E10E52" w14:textId="77777777" w:rsidTr="00DA63EE">
              <w:tc>
                <w:tcPr>
                  <w:tcW w:w="9350" w:type="dxa"/>
                  <w:shd w:val="clear" w:color="auto" w:fill="76DBF4" w:themeFill="background2"/>
                </w:tcPr>
                <w:p w14:paraId="4E34B4ED" w14:textId="77777777" w:rsidR="000C7B57" w:rsidRPr="00841BF5" w:rsidRDefault="000C7B57" w:rsidP="000C7B57">
                  <w:pPr>
                    <w:spacing w:before="100" w:beforeAutospacing="1" w:after="100" w:afterAutospacing="1"/>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b/>
                      <w:bCs/>
                      <w:color w:val="000000" w:themeColor="text1"/>
                      <w:u w:val="single"/>
                    </w:rPr>
                    <w:t>Sustainability expectations:</w:t>
                  </w:r>
                </w:p>
                <w:p w14:paraId="570DCF93" w14:textId="77777777" w:rsidR="000C7B57" w:rsidRPr="00841BF5" w:rsidRDefault="000C7B57" w:rsidP="000C7B57">
                  <w:pPr>
                    <w:spacing w:before="100" w:beforeAutospacing="1" w:after="100" w:afterAutospacing="1"/>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rPr>
                    <w:t>Consumers favour eco-friendly gyms with energy-efficient equipment, waste reduction policies, and green design. Energym (2025, viewed on 18/11/25) states that “61% aged 18-24 said sustainability is important when choosing a gym… despite rising cost of living concerns, consumers are willing to spend 9.7% more on sustainable goods”. Due to this I will try and adapt these into the gym as much as possible.</w:t>
                  </w:r>
                </w:p>
              </w:tc>
            </w:tr>
            <w:tr w:rsidR="00841BF5" w:rsidRPr="00841BF5" w14:paraId="27F050CB" w14:textId="77777777" w:rsidTr="00632589">
              <w:tc>
                <w:tcPr>
                  <w:tcW w:w="9350" w:type="dxa"/>
                  <w:shd w:val="clear" w:color="auto" w:fill="67B6EA" w:themeFill="text2" w:themeFillTint="80"/>
                </w:tcPr>
                <w:p w14:paraId="1FEF4A6A" w14:textId="77777777" w:rsidR="000C7B57" w:rsidRPr="00841BF5" w:rsidRDefault="000C7B57" w:rsidP="000C7B57">
                  <w:pPr>
                    <w:spacing w:before="100" w:beforeAutospacing="1" w:after="100" w:afterAutospacing="1"/>
                    <w:jc w:val="center"/>
                    <w:outlineLvl w:val="2"/>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b/>
                      <w:bCs/>
                      <w:color w:val="000000" w:themeColor="text1"/>
                      <w:u w:val="single"/>
                    </w:rPr>
                    <w:t>Legal Factors:</w:t>
                  </w:r>
                </w:p>
                <w:p w14:paraId="3A068A31" w14:textId="77777777" w:rsidR="000C7B57" w:rsidRPr="00841BF5" w:rsidRDefault="000C7B57" w:rsidP="000C7B57">
                  <w:pPr>
                    <w:spacing w:before="100" w:beforeAutospacing="1" w:after="100" w:afterAutospacing="1"/>
                    <w:jc w:val="center"/>
                    <w:rPr>
                      <w:rFonts w:ascii="Times New Roman" w:eastAsia="Times New Roman" w:hAnsi="Times New Roman" w:cs="Times New Roman"/>
                      <w:color w:val="000000" w:themeColor="text1"/>
                    </w:rPr>
                  </w:pPr>
                </w:p>
              </w:tc>
            </w:tr>
            <w:tr w:rsidR="00841BF5" w:rsidRPr="00841BF5" w14:paraId="020F161A" w14:textId="77777777" w:rsidTr="00DA63EE">
              <w:tc>
                <w:tcPr>
                  <w:tcW w:w="9350" w:type="dxa"/>
                  <w:shd w:val="clear" w:color="auto" w:fill="76DBF4" w:themeFill="background2"/>
                </w:tcPr>
                <w:p w14:paraId="4958512A" w14:textId="77777777" w:rsidR="000C7B57" w:rsidRPr="00841BF5" w:rsidRDefault="000C7B57" w:rsidP="000C7B57">
                  <w:pPr>
                    <w:spacing w:before="100" w:beforeAutospacing="1" w:after="100" w:afterAutospacing="1"/>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b/>
                      <w:bCs/>
                      <w:color w:val="000000" w:themeColor="text1"/>
                      <w:u w:val="single"/>
                    </w:rPr>
                    <w:t>Health &amp; safety compliance:</w:t>
                  </w:r>
                </w:p>
                <w:p w14:paraId="5C2E94CB" w14:textId="77777777" w:rsidR="000C7B57" w:rsidRPr="00841BF5" w:rsidRDefault="000C7B57" w:rsidP="000C7B57">
                  <w:pPr>
                    <w:spacing w:before="100" w:beforeAutospacing="1" w:after="100" w:afterAutospacing="1"/>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rPr>
                    <w:t>Gyms must meet strict standards for equipment safety, cleanliness, and emergency procedures, these will all be covered in my licences that I will have completed before the gym opens.</w:t>
                  </w:r>
                </w:p>
              </w:tc>
            </w:tr>
            <w:tr w:rsidR="00841BF5" w:rsidRPr="00841BF5" w14:paraId="35600465" w14:textId="77777777" w:rsidTr="00DA63EE">
              <w:tc>
                <w:tcPr>
                  <w:tcW w:w="9350" w:type="dxa"/>
                  <w:shd w:val="clear" w:color="auto" w:fill="76DBF4" w:themeFill="background2"/>
                </w:tcPr>
                <w:p w14:paraId="17CF9B92" w14:textId="77777777" w:rsidR="000C7B57" w:rsidRPr="00841BF5" w:rsidRDefault="000C7B57" w:rsidP="000C7B57">
                  <w:pPr>
                    <w:spacing w:before="100" w:beforeAutospacing="1" w:after="100" w:afterAutospacing="1"/>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b/>
                      <w:bCs/>
                      <w:color w:val="000000" w:themeColor="text1"/>
                      <w:u w:val="single"/>
                    </w:rPr>
                    <w:t>Data protection laws:</w:t>
                  </w:r>
                </w:p>
                <w:p w14:paraId="128FE565" w14:textId="77777777" w:rsidR="000C7B57" w:rsidRPr="00841BF5" w:rsidRDefault="000C7B57" w:rsidP="000C7B57">
                  <w:pPr>
                    <w:spacing w:before="100" w:beforeAutospacing="1" w:after="100" w:afterAutospacing="1"/>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rPr>
                    <w:t>Compliance with GDPR and data privacy rules is critical for gyms as we will store not only clients’ names, addresses, contact details and bank details. We will also have health details, biometrics and lifestyle data. GDPR., (2025, viewed on18/11/25) indicates the consequences of breaching GDPR “</w:t>
                  </w:r>
                  <w:r w:rsidRPr="00841BF5">
                    <w:rPr>
                      <w:rFonts w:ascii="Times New Roman" w:eastAsia="Times New Roman" w:hAnsi="Times New Roman" w:cs="Times New Roman"/>
                      <w:i/>
                      <w:iCs/>
                      <w:color w:val="000000" w:themeColor="text1"/>
                    </w:rPr>
                    <w:t>Failure to comply can result in a hefty fine, with penalties reaching 4% of annual turnover. For the fitness industry, GDPR compliance isn’t just about avoiding fines. It represents an opportunity to improve operational standards and strengthen the trust of gym-goers”.</w:t>
                  </w:r>
                  <w:r w:rsidRPr="00841BF5">
                    <w:rPr>
                      <w:rFonts w:ascii="Times New Roman" w:eastAsia="Times New Roman" w:hAnsi="Times New Roman" w:cs="Times New Roman"/>
                      <w:color w:val="000000" w:themeColor="text1"/>
                    </w:rPr>
                    <w:t xml:space="preserve">  This means that following the correct guidelines is absolutely crucial for the success of my gym. </w:t>
                  </w:r>
                </w:p>
              </w:tc>
            </w:tr>
          </w:tbl>
          <w:p w14:paraId="3F957314" w14:textId="77777777" w:rsidR="000C7B57" w:rsidRPr="00237734" w:rsidRDefault="000C7B57" w:rsidP="000C7B57">
            <w:pPr>
              <w:spacing w:line="360" w:lineRule="auto"/>
              <w:jc w:val="both"/>
              <w:rPr>
                <w:rFonts w:ascii="Times New Roman" w:hAnsi="Times New Roman" w:cs="Times New Roman"/>
                <w:b/>
                <w:bCs/>
                <w:u w:val="single"/>
              </w:rPr>
            </w:pPr>
            <w:r w:rsidRPr="00237734">
              <w:rPr>
                <w:rFonts w:ascii="Times New Roman" w:hAnsi="Times New Roman" w:cs="Times New Roman"/>
                <w:b/>
                <w:bCs/>
                <w:u w:val="single"/>
              </w:rPr>
              <w:br w:type="page"/>
            </w:r>
          </w:p>
          <w:p w14:paraId="64AEC67D" w14:textId="77777777" w:rsidR="000C7B57" w:rsidRPr="00DA63EE" w:rsidRDefault="000C7B57" w:rsidP="00DA63EE">
            <w:pPr>
              <w:pStyle w:val="Heading1"/>
              <w:shd w:val="clear" w:color="auto" w:fill="76DBF4" w:themeFill="background2"/>
              <w:rPr>
                <w:color w:val="032348" w:themeColor="accent1" w:themeShade="BF"/>
              </w:rPr>
            </w:pPr>
            <w:r w:rsidRPr="00DA63EE">
              <w:rPr>
                <w:color w:val="032348" w:themeColor="accent1" w:themeShade="BF"/>
              </w:rPr>
              <w:lastRenderedPageBreak/>
              <w:t>SWOT Analysis</w:t>
            </w:r>
          </w:p>
          <w:p w14:paraId="200191B6" w14:textId="77777777" w:rsidR="000C7B57" w:rsidRPr="00AF1E53" w:rsidRDefault="000C7B57" w:rsidP="000C7B57">
            <w:pPr>
              <w:jc w:val="both"/>
              <w:rPr>
                <w:rFonts w:ascii="Times New Roman" w:hAnsi="Times New Roman" w:cs="Times New Roman"/>
                <w:b/>
                <w:bCs/>
                <w:color w:val="E67172" w:themeColor="accent6" w:themeTint="99"/>
                <w:u w:val="single"/>
              </w:rPr>
            </w:pPr>
          </w:p>
          <w:tbl>
            <w:tblPr>
              <w:tblStyle w:val="TableGrid"/>
              <w:tblpPr w:leftFromText="180" w:rightFromText="180" w:vertAnchor="text" w:horzAnchor="margin" w:tblpY="85"/>
              <w:tblW w:w="0" w:type="auto"/>
              <w:tblLook w:val="04A0" w:firstRow="1" w:lastRow="0" w:firstColumn="1" w:lastColumn="0" w:noHBand="0" w:noVBand="1"/>
            </w:tblPr>
            <w:tblGrid>
              <w:gridCol w:w="4675"/>
              <w:gridCol w:w="4675"/>
            </w:tblGrid>
            <w:tr w:rsidR="000C7B57" w:rsidRPr="00AF1E53" w14:paraId="4F074322" w14:textId="77777777" w:rsidTr="00632589">
              <w:trPr>
                <w:trHeight w:val="50"/>
              </w:trPr>
              <w:tc>
                <w:tcPr>
                  <w:tcW w:w="4675" w:type="dxa"/>
                  <w:shd w:val="clear" w:color="auto" w:fill="00B0F0"/>
                </w:tcPr>
                <w:p w14:paraId="773FC6F5" w14:textId="77777777" w:rsidR="000C7B57" w:rsidRPr="00841BF5" w:rsidRDefault="000C7B57" w:rsidP="000C7B57">
                  <w:pPr>
                    <w:jc w:val="center"/>
                    <w:rPr>
                      <w:rFonts w:ascii="Times New Roman" w:hAnsi="Times New Roman" w:cs="Times New Roman"/>
                      <w:b/>
                      <w:bCs/>
                      <w:color w:val="000000" w:themeColor="text1"/>
                      <w:u w:val="single"/>
                    </w:rPr>
                  </w:pPr>
                  <w:r w:rsidRPr="00841BF5">
                    <w:rPr>
                      <w:rFonts w:ascii="Times New Roman" w:hAnsi="Times New Roman" w:cs="Times New Roman"/>
                      <w:b/>
                      <w:bCs/>
                      <w:color w:val="000000" w:themeColor="text1"/>
                      <w:u w:val="single"/>
                    </w:rPr>
                    <w:t>Strength</w:t>
                  </w:r>
                </w:p>
              </w:tc>
              <w:tc>
                <w:tcPr>
                  <w:tcW w:w="4675" w:type="dxa"/>
                  <w:shd w:val="clear" w:color="auto" w:fill="00B0F0"/>
                </w:tcPr>
                <w:p w14:paraId="64C0AF05" w14:textId="77777777" w:rsidR="000C7B57" w:rsidRPr="00841BF5" w:rsidRDefault="000C7B57" w:rsidP="000C7B57">
                  <w:pPr>
                    <w:jc w:val="center"/>
                    <w:rPr>
                      <w:rFonts w:ascii="Times New Roman" w:hAnsi="Times New Roman" w:cs="Times New Roman"/>
                      <w:b/>
                      <w:bCs/>
                      <w:color w:val="000000" w:themeColor="text1"/>
                      <w:u w:val="single"/>
                    </w:rPr>
                  </w:pPr>
                  <w:r w:rsidRPr="00841BF5">
                    <w:rPr>
                      <w:rFonts w:ascii="Times New Roman" w:hAnsi="Times New Roman" w:cs="Times New Roman"/>
                      <w:b/>
                      <w:bCs/>
                      <w:color w:val="000000" w:themeColor="text1"/>
                      <w:u w:val="single"/>
                    </w:rPr>
                    <w:t>Weaknesses</w:t>
                  </w:r>
                </w:p>
              </w:tc>
            </w:tr>
            <w:tr w:rsidR="000C7B57" w:rsidRPr="00AF1E53" w14:paraId="6F574F3B" w14:textId="77777777" w:rsidTr="00632589">
              <w:tc>
                <w:tcPr>
                  <w:tcW w:w="4675" w:type="dxa"/>
                  <w:shd w:val="clear" w:color="auto" w:fill="B3DAF4" w:themeFill="text2" w:themeFillTint="40"/>
                </w:tcPr>
                <w:p w14:paraId="64A753E7"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I can be more flexible in how much I charge clients. As other businesses are fixed. If I have loyal long serving clients, I can suggest cheaper rates as a reward. </w:t>
                  </w:r>
                </w:p>
                <w:p w14:paraId="024ABBFC"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I can find out what clients would like for sessions and produce them. </w:t>
                  </w:r>
                </w:p>
                <w:p w14:paraId="081A57B7"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People might be more willing to be involved in a smaller business which is more personal instead of a larger chain business. </w:t>
                  </w:r>
                </w:p>
                <w:p w14:paraId="75A3BE8D" w14:textId="77777777" w:rsidR="000C7B57" w:rsidRPr="00841BF5" w:rsidRDefault="000C7B57" w:rsidP="000C7B57">
                  <w:pPr>
                    <w:rPr>
                      <w:rFonts w:ascii="Times New Roman" w:hAnsi="Times New Roman" w:cs="Times New Roman"/>
                      <w:color w:val="000000" w:themeColor="text1"/>
                    </w:rPr>
                  </w:pPr>
                </w:p>
              </w:tc>
              <w:tc>
                <w:tcPr>
                  <w:tcW w:w="4675" w:type="dxa"/>
                  <w:shd w:val="clear" w:color="auto" w:fill="B3DAF4" w:themeFill="text2" w:themeFillTint="40"/>
                </w:tcPr>
                <w:p w14:paraId="25D22B77"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There are businesses that are already established. </w:t>
                  </w:r>
                </w:p>
                <w:p w14:paraId="0ADA2F5A"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I will not have some facilities that other gyms can offer such as – swimming pool and spa facilities. </w:t>
                  </w:r>
                </w:p>
              </w:tc>
            </w:tr>
            <w:tr w:rsidR="000C7B57" w:rsidRPr="00AF1E53" w14:paraId="2FA13BFA" w14:textId="77777777" w:rsidTr="00632589">
              <w:tc>
                <w:tcPr>
                  <w:tcW w:w="4675" w:type="dxa"/>
                  <w:shd w:val="clear" w:color="auto" w:fill="00B0F0"/>
                </w:tcPr>
                <w:p w14:paraId="03878BD7" w14:textId="77777777" w:rsidR="000C7B57" w:rsidRPr="00841BF5" w:rsidRDefault="000C7B57" w:rsidP="000C7B57">
                  <w:pPr>
                    <w:jc w:val="center"/>
                    <w:rPr>
                      <w:rFonts w:ascii="Times New Roman" w:hAnsi="Times New Roman" w:cs="Times New Roman"/>
                      <w:b/>
                      <w:bCs/>
                      <w:color w:val="000000" w:themeColor="text1"/>
                      <w:u w:val="single"/>
                    </w:rPr>
                  </w:pPr>
                  <w:r w:rsidRPr="00841BF5">
                    <w:rPr>
                      <w:rFonts w:ascii="Times New Roman" w:hAnsi="Times New Roman" w:cs="Times New Roman"/>
                      <w:b/>
                      <w:bCs/>
                      <w:color w:val="000000" w:themeColor="text1"/>
                      <w:u w:val="single"/>
                    </w:rPr>
                    <w:t>Opportunities</w:t>
                  </w:r>
                </w:p>
              </w:tc>
              <w:tc>
                <w:tcPr>
                  <w:tcW w:w="4675" w:type="dxa"/>
                  <w:shd w:val="clear" w:color="auto" w:fill="00B0F0"/>
                </w:tcPr>
                <w:p w14:paraId="020C5EE6" w14:textId="77777777" w:rsidR="000C7B57" w:rsidRPr="00841BF5" w:rsidRDefault="000C7B57" w:rsidP="000C7B57">
                  <w:pPr>
                    <w:jc w:val="center"/>
                    <w:rPr>
                      <w:rFonts w:ascii="Times New Roman" w:hAnsi="Times New Roman" w:cs="Times New Roman"/>
                      <w:b/>
                      <w:bCs/>
                      <w:color w:val="000000" w:themeColor="text1"/>
                      <w:u w:val="single"/>
                    </w:rPr>
                  </w:pPr>
                  <w:r w:rsidRPr="00841BF5">
                    <w:rPr>
                      <w:rFonts w:ascii="Times New Roman" w:hAnsi="Times New Roman" w:cs="Times New Roman"/>
                      <w:b/>
                      <w:bCs/>
                      <w:color w:val="000000" w:themeColor="text1"/>
                      <w:u w:val="single"/>
                    </w:rPr>
                    <w:t>Threats</w:t>
                  </w:r>
                </w:p>
              </w:tc>
            </w:tr>
            <w:tr w:rsidR="000C7B57" w:rsidRPr="00AF1E53" w14:paraId="7E8FACAE" w14:textId="77777777" w:rsidTr="00632589">
              <w:tc>
                <w:tcPr>
                  <w:tcW w:w="4675" w:type="dxa"/>
                  <w:shd w:val="clear" w:color="auto" w:fill="B3DAF4" w:themeFill="text2" w:themeFillTint="40"/>
                </w:tcPr>
                <w:p w14:paraId="5786B5EB"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Give opportunities to a wider range of potential clients. </w:t>
                  </w:r>
                </w:p>
                <w:p w14:paraId="65FDEFE1"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Word of mouth through my surrounding town can go a long way.</w:t>
                  </w:r>
                </w:p>
                <w:p w14:paraId="59E88013"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Have a better opportunity to build a strong relationship with clients and their families. </w:t>
                  </w:r>
                </w:p>
                <w:p w14:paraId="478643FA"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Lack of competition with the same use of facilities. </w:t>
                  </w:r>
                </w:p>
                <w:p w14:paraId="04EA96F4" w14:textId="77777777" w:rsidR="000C7B57" w:rsidRPr="00841BF5" w:rsidRDefault="000C7B57" w:rsidP="000C7B57">
                  <w:pPr>
                    <w:rPr>
                      <w:rFonts w:ascii="Times New Roman" w:hAnsi="Times New Roman" w:cs="Times New Roman"/>
                      <w:color w:val="000000" w:themeColor="text1"/>
                    </w:rPr>
                  </w:pPr>
                </w:p>
              </w:tc>
              <w:tc>
                <w:tcPr>
                  <w:tcW w:w="4675" w:type="dxa"/>
                  <w:shd w:val="clear" w:color="auto" w:fill="B3DAF4" w:themeFill="text2" w:themeFillTint="40"/>
                </w:tcPr>
                <w:p w14:paraId="36ADCCE8"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Other businesses can afford / have better equipment / newer machines. </w:t>
                  </w:r>
                </w:p>
                <w:p w14:paraId="449AB7F3"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For a new undeveloped business, the seasonal barrier must be considered. Such as Christmas and the summer holidays. </w:t>
                  </w:r>
                </w:p>
              </w:tc>
            </w:tr>
          </w:tbl>
          <w:p w14:paraId="68E09362" w14:textId="77777777" w:rsidR="000C7B57" w:rsidRDefault="000C7B57" w:rsidP="000C7B57">
            <w:pPr>
              <w:jc w:val="both"/>
              <w:rPr>
                <w:rFonts w:ascii="Times New Roman" w:hAnsi="Times New Roman" w:cs="Times New Roman"/>
                <w:b/>
                <w:bCs/>
                <w:u w:val="single"/>
              </w:rPr>
            </w:pPr>
          </w:p>
          <w:p w14:paraId="621F417C" w14:textId="77777777" w:rsidR="00DA63EE" w:rsidRDefault="00DA63EE" w:rsidP="000C7B57">
            <w:pPr>
              <w:jc w:val="both"/>
              <w:rPr>
                <w:rFonts w:ascii="Times New Roman" w:hAnsi="Times New Roman" w:cs="Times New Roman"/>
                <w:b/>
                <w:bCs/>
                <w:u w:val="single"/>
              </w:rPr>
            </w:pPr>
          </w:p>
          <w:p w14:paraId="3C6675C9" w14:textId="77777777" w:rsidR="00DA63EE" w:rsidRDefault="00DA63EE" w:rsidP="000C7B57">
            <w:pPr>
              <w:jc w:val="both"/>
              <w:rPr>
                <w:rFonts w:ascii="Times New Roman" w:hAnsi="Times New Roman" w:cs="Times New Roman"/>
                <w:b/>
                <w:bCs/>
                <w:u w:val="single"/>
              </w:rPr>
            </w:pPr>
          </w:p>
          <w:p w14:paraId="33B23E05" w14:textId="77777777" w:rsidR="00DA63EE" w:rsidRDefault="00DA63EE" w:rsidP="000C7B57">
            <w:pPr>
              <w:jc w:val="both"/>
              <w:rPr>
                <w:rFonts w:ascii="Times New Roman" w:hAnsi="Times New Roman" w:cs="Times New Roman"/>
                <w:b/>
                <w:bCs/>
                <w:u w:val="single"/>
              </w:rPr>
            </w:pPr>
          </w:p>
          <w:p w14:paraId="650C5B9F" w14:textId="77777777" w:rsidR="00DA63EE" w:rsidRDefault="00DA63EE" w:rsidP="000C7B57">
            <w:pPr>
              <w:jc w:val="both"/>
              <w:rPr>
                <w:rFonts w:ascii="Times New Roman" w:hAnsi="Times New Roman" w:cs="Times New Roman"/>
                <w:b/>
                <w:bCs/>
                <w:u w:val="single"/>
              </w:rPr>
            </w:pPr>
          </w:p>
          <w:p w14:paraId="496DD369" w14:textId="77777777" w:rsidR="00DA63EE" w:rsidRPr="00AF1E53" w:rsidRDefault="00DA63EE" w:rsidP="000C7B57">
            <w:pPr>
              <w:jc w:val="both"/>
              <w:rPr>
                <w:rFonts w:ascii="Times New Roman" w:hAnsi="Times New Roman" w:cs="Times New Roman"/>
                <w:b/>
                <w:bCs/>
                <w:u w:val="single"/>
              </w:rPr>
            </w:pPr>
          </w:p>
          <w:p w14:paraId="0A830054" w14:textId="77777777" w:rsidR="000C7B57" w:rsidRPr="00AF1E53" w:rsidRDefault="000C7B57" w:rsidP="000C7B57">
            <w:pPr>
              <w:jc w:val="both"/>
              <w:rPr>
                <w:rFonts w:ascii="Times New Roman" w:hAnsi="Times New Roman" w:cs="Times New Roman"/>
                <w:b/>
                <w:bCs/>
                <w:u w:val="single"/>
              </w:rPr>
            </w:pPr>
            <w:r w:rsidRPr="00AF1E53">
              <w:rPr>
                <w:rFonts w:ascii="Times New Roman" w:hAnsi="Times New Roman" w:cs="Times New Roman"/>
                <w:b/>
                <w:bCs/>
                <w:u w:val="single"/>
              </w:rPr>
              <w:br w:type="page"/>
            </w:r>
          </w:p>
          <w:p w14:paraId="5EB0554E" w14:textId="77777777" w:rsidR="000C7B57" w:rsidRPr="00DA63EE" w:rsidRDefault="000C7B57" w:rsidP="00DA63EE">
            <w:pPr>
              <w:pStyle w:val="Heading1"/>
              <w:shd w:val="clear" w:color="auto" w:fill="76DBF4" w:themeFill="background2"/>
              <w:rPr>
                <w:color w:val="032348" w:themeColor="accent1" w:themeShade="BF"/>
              </w:rPr>
            </w:pPr>
            <w:r w:rsidRPr="00DA63EE">
              <w:rPr>
                <w:color w:val="032348" w:themeColor="accent1" w:themeShade="BF"/>
              </w:rPr>
              <w:lastRenderedPageBreak/>
              <w:t>Marketing Strategies (7 Ps)</w:t>
            </w:r>
          </w:p>
          <w:p w14:paraId="2DC5736B" w14:textId="77777777" w:rsidR="000C7B57" w:rsidRPr="00841BF5" w:rsidRDefault="000C7B57" w:rsidP="000C7B57">
            <w:pPr>
              <w:spacing w:line="360" w:lineRule="auto"/>
              <w:jc w:val="both"/>
              <w:rPr>
                <w:rFonts w:ascii="Times New Roman" w:hAnsi="Times New Roman" w:cs="Times New Roman"/>
                <w:color w:val="000000" w:themeColor="text1"/>
                <w:u w:val="single"/>
              </w:rPr>
            </w:pPr>
            <w:r w:rsidRPr="00841BF5">
              <w:rPr>
                <w:rFonts w:ascii="Times New Roman" w:hAnsi="Times New Roman" w:cs="Times New Roman"/>
                <w:color w:val="000000" w:themeColor="text1"/>
                <w:u w:val="single"/>
              </w:rPr>
              <w:t xml:space="preserve">Products of the club </w:t>
            </w:r>
          </w:p>
          <w:p w14:paraId="0AE9A0CC" w14:textId="77777777" w:rsidR="000C7B57" w:rsidRPr="00841BF5" w:rsidRDefault="000C7B57" w:rsidP="000C7B57">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 xml:space="preserve">The gym will offer the standard gymnasium workout equipment with a daycare centre attached to the gym. The standard gym equipment will be accessible 24 hours – members being allowed access via their fob that is connected to their personal account. </w:t>
            </w:r>
          </w:p>
          <w:p w14:paraId="3FCA6C2E" w14:textId="77777777" w:rsidR="000C7B57" w:rsidRPr="00841BF5" w:rsidRDefault="000C7B57" w:rsidP="000C7B57">
            <w:pPr>
              <w:pStyle w:val="ListParagraph"/>
              <w:numPr>
                <w:ilvl w:val="0"/>
                <w:numId w:val="46"/>
              </w:numPr>
              <w:spacing w:before="0" w:after="160"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 xml:space="preserve">Standard gym facility </w:t>
            </w:r>
          </w:p>
          <w:p w14:paraId="53A4F1C8" w14:textId="77777777" w:rsidR="000C7B57" w:rsidRPr="00841BF5" w:rsidRDefault="000C7B57" w:rsidP="000C7B57">
            <w:pPr>
              <w:pStyle w:val="ListParagraph"/>
              <w:numPr>
                <w:ilvl w:val="0"/>
                <w:numId w:val="46"/>
              </w:numPr>
              <w:spacing w:before="0" w:after="160"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 xml:space="preserve">Dance Studio / Yoga / Aerobics / Spin / Pilates </w:t>
            </w:r>
          </w:p>
          <w:p w14:paraId="79DC7406" w14:textId="77777777" w:rsidR="000C7B57" w:rsidRPr="00841BF5" w:rsidRDefault="000C7B57" w:rsidP="000C7B57">
            <w:pPr>
              <w:pStyle w:val="ListParagraph"/>
              <w:numPr>
                <w:ilvl w:val="0"/>
                <w:numId w:val="46"/>
              </w:numPr>
              <w:spacing w:before="0" w:after="160"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 xml:space="preserve">Day care / soft play area </w:t>
            </w:r>
          </w:p>
          <w:p w14:paraId="195BF960" w14:textId="77777777" w:rsidR="000C7B57" w:rsidRPr="00841BF5" w:rsidRDefault="000C7B57" w:rsidP="000C7B57">
            <w:pPr>
              <w:spacing w:line="360" w:lineRule="auto"/>
              <w:jc w:val="both"/>
              <w:rPr>
                <w:rFonts w:ascii="Times New Roman" w:hAnsi="Times New Roman" w:cs="Times New Roman"/>
                <w:color w:val="000000" w:themeColor="text1"/>
                <w:u w:val="single"/>
              </w:rPr>
            </w:pPr>
            <w:r w:rsidRPr="00841BF5">
              <w:rPr>
                <w:rFonts w:ascii="Times New Roman" w:hAnsi="Times New Roman" w:cs="Times New Roman"/>
                <w:color w:val="000000" w:themeColor="text1"/>
                <w:u w:val="single"/>
              </w:rPr>
              <w:t xml:space="preserve">Pricing </w:t>
            </w:r>
          </w:p>
          <w:p w14:paraId="787AA0A1" w14:textId="6C1617AC" w:rsidR="000C7B57" w:rsidRPr="00841BF5" w:rsidRDefault="000C7B57" w:rsidP="000C7B57">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 xml:space="preserve">Majority of clients will be on a monthly contract that they are </w:t>
            </w:r>
            <w:r w:rsidR="00385ED9" w:rsidRPr="00841BF5">
              <w:rPr>
                <w:rFonts w:ascii="Times New Roman" w:hAnsi="Times New Roman" w:cs="Times New Roman"/>
                <w:color w:val="000000" w:themeColor="text1"/>
              </w:rPr>
              <w:t>fixed</w:t>
            </w:r>
            <w:r w:rsidRPr="00841BF5">
              <w:rPr>
                <w:rFonts w:ascii="Times New Roman" w:hAnsi="Times New Roman" w:cs="Times New Roman"/>
                <w:color w:val="000000" w:themeColor="text1"/>
              </w:rPr>
              <w:t xml:space="preserve"> for the year. Some clients can pay for the membership upfront for the year, this eliminating monthly instalment</w:t>
            </w:r>
            <w:r w:rsidR="00E225D8">
              <w:rPr>
                <w:rFonts w:ascii="Times New Roman" w:hAnsi="Times New Roman" w:cs="Times New Roman"/>
                <w:color w:val="000000" w:themeColor="text1"/>
              </w:rPr>
              <w:t>s</w:t>
            </w:r>
            <w:r w:rsidRPr="00841BF5">
              <w:rPr>
                <w:rFonts w:ascii="Times New Roman" w:hAnsi="Times New Roman" w:cs="Times New Roman"/>
                <w:color w:val="000000" w:themeColor="text1"/>
              </w:rPr>
              <w:t xml:space="preserve">. I will also have pricing for drop-in sessions, as not everyone wants to be locked into a contract as they cannot commit to attend the gym. This allows FamilyFit24 to regain some clients that have very busy lifestyles. However, drop-in sessions clients will not be able to access the gym 24 hours as the receptionist will not be on site 24hours. </w:t>
            </w:r>
          </w:p>
          <w:p w14:paraId="137128A4" w14:textId="77777777" w:rsidR="000C7B57" w:rsidRPr="00841BF5" w:rsidRDefault="000C7B57" w:rsidP="000C7B57">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 xml:space="preserve">Annual one-off membership – £700 </w:t>
            </w:r>
          </w:p>
          <w:p w14:paraId="7730E1A2" w14:textId="7FA78447" w:rsidR="000C7B57" w:rsidRPr="00841BF5" w:rsidRDefault="005B7DF1" w:rsidP="000C7B57">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24-hour</w:t>
            </w:r>
            <w:r w:rsidR="000C7B57" w:rsidRPr="00841BF5">
              <w:rPr>
                <w:rFonts w:ascii="Times New Roman" w:hAnsi="Times New Roman" w:cs="Times New Roman"/>
                <w:color w:val="000000" w:themeColor="text1"/>
              </w:rPr>
              <w:t xml:space="preserve"> monthly membership - £65 </w:t>
            </w:r>
          </w:p>
          <w:p w14:paraId="294CFDB0" w14:textId="77777777" w:rsidR="000C7B57" w:rsidRPr="00841BF5" w:rsidRDefault="000C7B57" w:rsidP="000C7B57">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 xml:space="preserve">Dailey membership - £50 </w:t>
            </w:r>
          </w:p>
          <w:p w14:paraId="09AD09E7" w14:textId="584C1F81" w:rsidR="000C7B57" w:rsidRPr="00841BF5" w:rsidRDefault="000C7B57" w:rsidP="000C7B57">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 xml:space="preserve">Drop </w:t>
            </w:r>
            <w:r w:rsidR="005B7DF1" w:rsidRPr="00841BF5">
              <w:rPr>
                <w:rFonts w:ascii="Times New Roman" w:hAnsi="Times New Roman" w:cs="Times New Roman"/>
                <w:color w:val="000000" w:themeColor="text1"/>
              </w:rPr>
              <w:t>ins</w:t>
            </w:r>
            <w:r w:rsidRPr="00841BF5">
              <w:rPr>
                <w:rFonts w:ascii="Times New Roman" w:hAnsi="Times New Roman" w:cs="Times New Roman"/>
                <w:color w:val="000000" w:themeColor="text1"/>
              </w:rPr>
              <w:t xml:space="preserve"> - £6 per drop in. </w:t>
            </w:r>
          </w:p>
          <w:p w14:paraId="4E61A8E7" w14:textId="77777777" w:rsidR="000C7B57" w:rsidRPr="00841BF5" w:rsidRDefault="000C7B57" w:rsidP="000C7B57">
            <w:pPr>
              <w:spacing w:line="360" w:lineRule="auto"/>
              <w:jc w:val="both"/>
              <w:rPr>
                <w:rFonts w:ascii="Times New Roman" w:hAnsi="Times New Roman" w:cs="Times New Roman"/>
                <w:color w:val="000000" w:themeColor="text1"/>
                <w:u w:val="single"/>
              </w:rPr>
            </w:pPr>
            <w:r w:rsidRPr="00841BF5">
              <w:rPr>
                <w:rFonts w:ascii="Times New Roman" w:hAnsi="Times New Roman" w:cs="Times New Roman"/>
                <w:color w:val="000000" w:themeColor="text1"/>
                <w:u w:val="single"/>
              </w:rPr>
              <w:t xml:space="preserve">Promotion </w:t>
            </w:r>
          </w:p>
          <w:p w14:paraId="1399726C" w14:textId="77777777" w:rsidR="000C7B57" w:rsidRPr="00841BF5" w:rsidRDefault="000C7B57" w:rsidP="000C7B57">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 xml:space="preserve">Family Fitness 24 will primarily rely on the Internet, Leaflets and word of mouth to maximise the number of clients and enhance the use of the gym. The advertisements will be via social media like Facebook and Instagram. As the gym is in a rural area and is currently going to be one building, I will produce leaflets and posters that will be disputed around the town and adjoining areas that are within </w:t>
            </w:r>
            <w:r w:rsidRPr="00841BF5">
              <w:rPr>
                <w:rFonts w:ascii="Times New Roman" w:hAnsi="Times New Roman" w:cs="Times New Roman"/>
                <w:color w:val="000000" w:themeColor="text1"/>
              </w:rPr>
              <w:lastRenderedPageBreak/>
              <w:t xml:space="preserve">the catchment area. In time, I would set up a website that will be developed to bring the gym into the next stages of recruitment for members. </w:t>
            </w:r>
          </w:p>
          <w:p w14:paraId="00C75E2C" w14:textId="1EDC118B" w:rsidR="000C7B57" w:rsidRPr="00841BF5" w:rsidRDefault="000C7B57" w:rsidP="000C7B57">
            <w:pPr>
              <w:spacing w:line="360" w:lineRule="auto"/>
              <w:jc w:val="both"/>
              <w:rPr>
                <w:rFonts w:ascii="Times New Roman" w:hAnsi="Times New Roman" w:cs="Times New Roman"/>
                <w:color w:val="000000" w:themeColor="text1"/>
                <w:u w:val="single"/>
              </w:rPr>
            </w:pPr>
            <w:r w:rsidRPr="00841BF5">
              <w:rPr>
                <w:rFonts w:ascii="Times New Roman" w:hAnsi="Times New Roman" w:cs="Times New Roman"/>
                <w:color w:val="000000" w:themeColor="text1"/>
                <w:u w:val="single"/>
              </w:rPr>
              <w:t xml:space="preserve">Place </w:t>
            </w:r>
          </w:p>
          <w:p w14:paraId="7B7475A7" w14:textId="5AA7FE54" w:rsidR="000C7B57" w:rsidRPr="00841BF5" w:rsidRDefault="000C7B57" w:rsidP="000C7B57">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The location will be Usk, which is in Monmouthshire</w:t>
            </w:r>
            <w:r w:rsidR="002C75FB">
              <w:rPr>
                <w:rFonts w:ascii="Times New Roman" w:hAnsi="Times New Roman" w:cs="Times New Roman"/>
                <w:color w:val="000000" w:themeColor="text1"/>
              </w:rPr>
              <w:t xml:space="preserve">. </w:t>
            </w:r>
            <w:r w:rsidR="00BD3A31">
              <w:rPr>
                <w:rFonts w:ascii="Times New Roman" w:hAnsi="Times New Roman" w:cs="Times New Roman"/>
                <w:color w:val="000000" w:themeColor="text1"/>
              </w:rPr>
              <w:t>As there is a building available and</w:t>
            </w:r>
            <w:r w:rsidR="00FC57B8">
              <w:rPr>
                <w:rFonts w:ascii="Times New Roman" w:hAnsi="Times New Roman" w:cs="Times New Roman"/>
                <w:color w:val="000000" w:themeColor="text1"/>
              </w:rPr>
              <w:t xml:space="preserve"> the area in which I live </w:t>
            </w:r>
            <w:r w:rsidR="00F76F31">
              <w:rPr>
                <w:rFonts w:ascii="Times New Roman" w:hAnsi="Times New Roman" w:cs="Times New Roman"/>
                <w:color w:val="000000" w:themeColor="text1"/>
              </w:rPr>
              <w:t>and seeing</w:t>
            </w:r>
            <w:r w:rsidR="002C75FB">
              <w:rPr>
                <w:rFonts w:ascii="Times New Roman" w:hAnsi="Times New Roman" w:cs="Times New Roman"/>
                <w:color w:val="000000" w:themeColor="text1"/>
              </w:rPr>
              <w:t xml:space="preserve"> the </w:t>
            </w:r>
            <w:r w:rsidR="00F76F31">
              <w:rPr>
                <w:rFonts w:ascii="Times New Roman" w:hAnsi="Times New Roman" w:cs="Times New Roman"/>
                <w:color w:val="000000" w:themeColor="text1"/>
              </w:rPr>
              <w:t>potential</w:t>
            </w:r>
            <w:r w:rsidR="002C75FB">
              <w:rPr>
                <w:rFonts w:ascii="Times New Roman" w:hAnsi="Times New Roman" w:cs="Times New Roman"/>
                <w:color w:val="000000" w:themeColor="text1"/>
              </w:rPr>
              <w:t xml:space="preserve"> for a gym</w:t>
            </w:r>
            <w:r w:rsidR="00BD3A31">
              <w:rPr>
                <w:rFonts w:ascii="Times New Roman" w:hAnsi="Times New Roman" w:cs="Times New Roman"/>
                <w:color w:val="000000" w:themeColor="text1"/>
              </w:rPr>
              <w:t>.</w:t>
            </w:r>
          </w:p>
          <w:p w14:paraId="3DD2864C" w14:textId="77777777" w:rsidR="000C7B57" w:rsidRPr="00841BF5" w:rsidRDefault="000C7B57" w:rsidP="000C7B57">
            <w:pPr>
              <w:spacing w:line="360" w:lineRule="auto"/>
              <w:jc w:val="both"/>
              <w:rPr>
                <w:rFonts w:ascii="Times New Roman" w:hAnsi="Times New Roman" w:cs="Times New Roman"/>
                <w:color w:val="000000" w:themeColor="text1"/>
                <w:u w:val="single"/>
              </w:rPr>
            </w:pPr>
            <w:r w:rsidRPr="00841BF5">
              <w:rPr>
                <w:rFonts w:ascii="Times New Roman" w:hAnsi="Times New Roman" w:cs="Times New Roman"/>
                <w:color w:val="000000" w:themeColor="text1"/>
                <w:u w:val="single"/>
              </w:rPr>
              <w:t>People</w:t>
            </w:r>
          </w:p>
          <w:p w14:paraId="5076F5F0" w14:textId="30CC4C2A" w:rsidR="000C7B57" w:rsidRPr="00841BF5" w:rsidRDefault="000C7B57" w:rsidP="000C7B57">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There will be six staff members which will include</w:t>
            </w:r>
            <w:r w:rsidR="00A503C3">
              <w:rPr>
                <w:rFonts w:ascii="Times New Roman" w:hAnsi="Times New Roman" w:cs="Times New Roman"/>
                <w:color w:val="000000" w:themeColor="text1"/>
              </w:rPr>
              <w:t xml:space="preserve"> Personal</w:t>
            </w:r>
            <w:r w:rsidRPr="00841BF5">
              <w:rPr>
                <w:rFonts w:ascii="Times New Roman" w:hAnsi="Times New Roman" w:cs="Times New Roman"/>
                <w:color w:val="000000" w:themeColor="text1"/>
              </w:rPr>
              <w:t xml:space="preserve"> </w:t>
            </w:r>
            <w:r w:rsidR="00D05A1A">
              <w:rPr>
                <w:rFonts w:ascii="Times New Roman" w:hAnsi="Times New Roman" w:cs="Times New Roman"/>
                <w:color w:val="000000" w:themeColor="text1"/>
              </w:rPr>
              <w:t>T</w:t>
            </w:r>
            <w:r w:rsidRPr="00841BF5">
              <w:rPr>
                <w:rFonts w:ascii="Times New Roman" w:hAnsi="Times New Roman" w:cs="Times New Roman"/>
                <w:color w:val="000000" w:themeColor="text1"/>
              </w:rPr>
              <w:t>rainers</w:t>
            </w:r>
            <w:r w:rsidR="00D05A1A">
              <w:rPr>
                <w:rFonts w:ascii="Times New Roman" w:hAnsi="Times New Roman" w:cs="Times New Roman"/>
                <w:color w:val="000000" w:themeColor="text1"/>
              </w:rPr>
              <w:t xml:space="preserve"> Level 3</w:t>
            </w:r>
            <w:r w:rsidRPr="00841BF5">
              <w:rPr>
                <w:rFonts w:ascii="Times New Roman" w:hAnsi="Times New Roman" w:cs="Times New Roman"/>
                <w:color w:val="000000" w:themeColor="text1"/>
              </w:rPr>
              <w:t>, front desk, day care</w:t>
            </w:r>
            <w:r w:rsidR="00D05A1A">
              <w:rPr>
                <w:rFonts w:ascii="Times New Roman" w:hAnsi="Times New Roman" w:cs="Times New Roman"/>
                <w:color w:val="000000" w:themeColor="text1"/>
              </w:rPr>
              <w:t xml:space="preserve"> level 2</w:t>
            </w:r>
            <w:r w:rsidRPr="00841BF5">
              <w:rPr>
                <w:rFonts w:ascii="Times New Roman" w:hAnsi="Times New Roman" w:cs="Times New Roman"/>
                <w:color w:val="000000" w:themeColor="text1"/>
              </w:rPr>
              <w:t xml:space="preserve"> staff and myself</w:t>
            </w:r>
            <w:r w:rsidR="009A4315">
              <w:rPr>
                <w:rFonts w:ascii="Times New Roman" w:hAnsi="Times New Roman" w:cs="Times New Roman"/>
                <w:color w:val="000000" w:themeColor="text1"/>
              </w:rPr>
              <w:t>, also Level 3 PT.</w:t>
            </w:r>
            <w:r w:rsidRPr="00841BF5">
              <w:rPr>
                <w:rFonts w:ascii="Times New Roman" w:hAnsi="Times New Roman" w:cs="Times New Roman"/>
                <w:color w:val="000000" w:themeColor="text1"/>
              </w:rPr>
              <w:t xml:space="preserve"> Additional staff members will be required in year three to help expand and grow the business. </w:t>
            </w:r>
          </w:p>
          <w:p w14:paraId="7EC5DA57" w14:textId="77777777" w:rsidR="000C7B57" w:rsidRPr="00841BF5" w:rsidRDefault="000C7B57" w:rsidP="000C7B57">
            <w:pPr>
              <w:spacing w:line="360" w:lineRule="auto"/>
              <w:jc w:val="both"/>
              <w:rPr>
                <w:rFonts w:ascii="Times New Roman" w:hAnsi="Times New Roman" w:cs="Times New Roman"/>
                <w:color w:val="000000" w:themeColor="text1"/>
                <w:u w:val="single"/>
              </w:rPr>
            </w:pPr>
            <w:r w:rsidRPr="00841BF5">
              <w:rPr>
                <w:rFonts w:ascii="Times New Roman" w:hAnsi="Times New Roman" w:cs="Times New Roman"/>
                <w:color w:val="000000" w:themeColor="text1"/>
                <w:u w:val="single"/>
              </w:rPr>
              <w:t xml:space="preserve">Process </w:t>
            </w:r>
          </w:p>
          <w:p w14:paraId="075639DD" w14:textId="77777777" w:rsidR="000C7B57" w:rsidRPr="00841BF5" w:rsidRDefault="000C7B57" w:rsidP="000C7B57">
            <w:pPr>
              <w:pStyle w:val="NormalWeb"/>
              <w:spacing w:line="360" w:lineRule="auto"/>
              <w:jc w:val="both"/>
              <w:rPr>
                <w:color w:val="000000" w:themeColor="text1"/>
              </w:rPr>
            </w:pPr>
            <w:r w:rsidRPr="00841BF5">
              <w:rPr>
                <w:color w:val="000000" w:themeColor="text1"/>
              </w:rPr>
              <w:t xml:space="preserve">The main process for the gym will be the </w:t>
            </w:r>
            <w:r w:rsidRPr="00841BF5">
              <w:rPr>
                <w:rStyle w:val="Strong"/>
                <w:rFonts w:eastAsiaTheme="majorEastAsia"/>
                <w:b w:val="0"/>
                <w:bCs w:val="0"/>
                <w:color w:val="000000" w:themeColor="text1"/>
              </w:rPr>
              <w:t xml:space="preserve">membership sign-up process and this needs to be as simple and fast as possible, as clients do not want to feel flustered during this process. I want them to be happy to spend their money with me. This then would lead to a fast and effective booking system for all classes. The way we handle complaints needs to be responsive and customer centred, this will then increase the satisfaction rates and reduce negative feedback. </w:t>
            </w:r>
          </w:p>
          <w:p w14:paraId="11F68950" w14:textId="77777777" w:rsidR="000C7B57" w:rsidRPr="00841BF5" w:rsidRDefault="000C7B57" w:rsidP="000C7B57">
            <w:pPr>
              <w:rPr>
                <w:rFonts w:ascii="Times New Roman" w:hAnsi="Times New Roman" w:cs="Times New Roman"/>
                <w:color w:val="000000" w:themeColor="text1"/>
                <w:u w:val="single"/>
              </w:rPr>
            </w:pPr>
            <w:r w:rsidRPr="00841BF5">
              <w:rPr>
                <w:rFonts w:ascii="Times New Roman" w:hAnsi="Times New Roman" w:cs="Times New Roman"/>
                <w:color w:val="000000" w:themeColor="text1"/>
                <w:u w:val="single"/>
              </w:rPr>
              <w:t xml:space="preserve">Physical Evidence </w:t>
            </w:r>
          </w:p>
          <w:p w14:paraId="39FE741E" w14:textId="571690EE" w:rsidR="000C7B57" w:rsidRPr="004949A5" w:rsidRDefault="000C7B57" w:rsidP="000C7B57">
            <w:pPr>
              <w:spacing w:line="360" w:lineRule="auto"/>
              <w:jc w:val="both"/>
              <w:rPr>
                <w:rFonts w:ascii="Times New Roman" w:hAnsi="Times New Roman" w:cs="Times New Roman"/>
                <w:color w:val="000000" w:themeColor="text1"/>
              </w:rPr>
            </w:pPr>
            <w:r w:rsidRPr="004949A5">
              <w:rPr>
                <w:rFonts w:ascii="Times New Roman" w:hAnsi="Times New Roman" w:cs="Times New Roman"/>
                <w:color w:val="000000" w:themeColor="text1"/>
              </w:rPr>
              <w:t xml:space="preserve">To ensure that </w:t>
            </w:r>
            <w:r w:rsidR="004949A5" w:rsidRPr="004949A5">
              <w:rPr>
                <w:rFonts w:ascii="Times New Roman" w:hAnsi="Times New Roman" w:cs="Times New Roman"/>
                <w:color w:val="000000" w:themeColor="text1"/>
              </w:rPr>
              <w:t>clients</w:t>
            </w:r>
            <w:r w:rsidRPr="004949A5">
              <w:rPr>
                <w:rFonts w:ascii="Times New Roman" w:hAnsi="Times New Roman" w:cs="Times New Roman"/>
                <w:color w:val="000000" w:themeColor="text1"/>
              </w:rPr>
              <w:t xml:space="preserve"> </w:t>
            </w:r>
            <w:r w:rsidR="004949A5">
              <w:rPr>
                <w:rFonts w:ascii="Times New Roman" w:hAnsi="Times New Roman" w:cs="Times New Roman"/>
                <w:color w:val="000000" w:themeColor="text1"/>
              </w:rPr>
              <w:t xml:space="preserve">will </w:t>
            </w:r>
            <w:r w:rsidRPr="004949A5">
              <w:rPr>
                <w:rFonts w:ascii="Times New Roman" w:hAnsi="Times New Roman" w:cs="Times New Roman"/>
                <w:color w:val="000000" w:themeColor="text1"/>
              </w:rPr>
              <w:t>want to join and maintain their membership I will have to make sure I maintain a certain standard, such as:</w:t>
            </w:r>
          </w:p>
          <w:p w14:paraId="71B96342" w14:textId="2090B82F" w:rsidR="000C7B57" w:rsidRPr="004949A5" w:rsidRDefault="000C7B57" w:rsidP="000C7B57">
            <w:pPr>
              <w:pStyle w:val="ListParagraph"/>
              <w:numPr>
                <w:ilvl w:val="0"/>
                <w:numId w:val="47"/>
              </w:numPr>
              <w:spacing w:before="0" w:after="160" w:line="360" w:lineRule="auto"/>
              <w:jc w:val="both"/>
              <w:rPr>
                <w:rFonts w:ascii="Times New Roman" w:hAnsi="Times New Roman" w:cs="Times New Roman"/>
                <w:color w:val="000000" w:themeColor="text1"/>
              </w:rPr>
            </w:pPr>
            <w:r w:rsidRPr="004949A5">
              <w:rPr>
                <w:rStyle w:val="Strong"/>
                <w:rFonts w:ascii="Times New Roman" w:hAnsi="Times New Roman" w:cs="Times New Roman"/>
                <w:b w:val="0"/>
                <w:bCs w:val="0"/>
                <w:color w:val="000000" w:themeColor="text1"/>
              </w:rPr>
              <w:t xml:space="preserve">Facility </w:t>
            </w:r>
            <w:r w:rsidR="004949A5" w:rsidRPr="004949A5">
              <w:rPr>
                <w:rStyle w:val="Strong"/>
                <w:rFonts w:ascii="Times New Roman" w:hAnsi="Times New Roman" w:cs="Times New Roman"/>
                <w:b w:val="0"/>
                <w:bCs w:val="0"/>
                <w:color w:val="000000" w:themeColor="text1"/>
              </w:rPr>
              <w:t>appear</w:t>
            </w:r>
            <w:r w:rsidR="004949A5">
              <w:rPr>
                <w:rStyle w:val="Strong"/>
                <w:rFonts w:ascii="Times New Roman" w:hAnsi="Times New Roman" w:cs="Times New Roman"/>
                <w:b w:val="0"/>
                <w:bCs w:val="0"/>
                <w:color w:val="000000" w:themeColor="text1"/>
              </w:rPr>
              <w:t>a</w:t>
            </w:r>
            <w:r w:rsidR="004949A5" w:rsidRPr="004949A5">
              <w:rPr>
                <w:rStyle w:val="Strong"/>
                <w:rFonts w:ascii="Times New Roman" w:hAnsi="Times New Roman" w:cs="Times New Roman"/>
                <w:b w:val="0"/>
                <w:bCs w:val="0"/>
                <w:color w:val="000000" w:themeColor="text1"/>
              </w:rPr>
              <w:t>nce</w:t>
            </w:r>
            <w:r w:rsidRPr="004949A5">
              <w:rPr>
                <w:rStyle w:val="Strong"/>
                <w:rFonts w:ascii="Times New Roman" w:hAnsi="Times New Roman" w:cs="Times New Roman"/>
                <w:b w:val="0"/>
                <w:bCs w:val="0"/>
                <w:color w:val="000000" w:themeColor="text1"/>
              </w:rPr>
              <w:t>:</w:t>
            </w:r>
            <w:r w:rsidRPr="004949A5">
              <w:rPr>
                <w:rFonts w:ascii="Times New Roman" w:hAnsi="Times New Roman" w:cs="Times New Roman"/>
                <w:color w:val="000000" w:themeColor="text1"/>
              </w:rPr>
              <w:t xml:space="preserve"> clean, modern, organized, well-lit</w:t>
            </w:r>
          </w:p>
          <w:p w14:paraId="7021DC4D" w14:textId="41D0CABC" w:rsidR="000C7B57" w:rsidRPr="004949A5" w:rsidRDefault="000C7B57" w:rsidP="000C7B57">
            <w:pPr>
              <w:pStyle w:val="ListParagraph"/>
              <w:numPr>
                <w:ilvl w:val="0"/>
                <w:numId w:val="47"/>
              </w:numPr>
              <w:spacing w:before="0" w:after="160" w:line="360" w:lineRule="auto"/>
              <w:jc w:val="both"/>
              <w:rPr>
                <w:rFonts w:ascii="Times New Roman" w:hAnsi="Times New Roman" w:cs="Times New Roman"/>
                <w:color w:val="000000" w:themeColor="text1"/>
              </w:rPr>
            </w:pPr>
            <w:r w:rsidRPr="004949A5">
              <w:rPr>
                <w:rStyle w:val="Strong"/>
                <w:rFonts w:ascii="Times New Roman" w:eastAsiaTheme="majorEastAsia" w:hAnsi="Times New Roman" w:cs="Times New Roman"/>
                <w:b w:val="0"/>
                <w:bCs w:val="0"/>
                <w:color w:val="000000" w:themeColor="text1"/>
              </w:rPr>
              <w:t>Equipment:</w:t>
            </w:r>
            <w:r w:rsidRPr="004949A5">
              <w:rPr>
                <w:rFonts w:ascii="Times New Roman" w:hAnsi="Times New Roman" w:cs="Times New Roman"/>
                <w:color w:val="000000" w:themeColor="text1"/>
              </w:rPr>
              <w:t xml:space="preserve"> updated, </w:t>
            </w:r>
            <w:r w:rsidR="004949A5" w:rsidRPr="004949A5">
              <w:rPr>
                <w:rFonts w:ascii="Times New Roman" w:hAnsi="Times New Roman" w:cs="Times New Roman"/>
                <w:color w:val="000000" w:themeColor="text1"/>
              </w:rPr>
              <w:t>good quality</w:t>
            </w:r>
            <w:r w:rsidRPr="004949A5">
              <w:rPr>
                <w:rFonts w:ascii="Times New Roman" w:hAnsi="Times New Roman" w:cs="Times New Roman"/>
                <w:color w:val="000000" w:themeColor="text1"/>
              </w:rPr>
              <w:t>, variety of machines</w:t>
            </w:r>
          </w:p>
          <w:p w14:paraId="5E0D6397" w14:textId="77777777" w:rsidR="000C7B57" w:rsidRPr="004949A5" w:rsidRDefault="000C7B57" w:rsidP="000C7B57">
            <w:pPr>
              <w:pStyle w:val="ListParagraph"/>
              <w:numPr>
                <w:ilvl w:val="0"/>
                <w:numId w:val="47"/>
              </w:numPr>
              <w:spacing w:before="0" w:after="160" w:line="360" w:lineRule="auto"/>
              <w:jc w:val="both"/>
              <w:rPr>
                <w:rFonts w:ascii="Times New Roman" w:hAnsi="Times New Roman" w:cs="Times New Roman"/>
                <w:color w:val="000000" w:themeColor="text1"/>
              </w:rPr>
            </w:pPr>
            <w:r w:rsidRPr="004949A5">
              <w:rPr>
                <w:rStyle w:val="Strong"/>
                <w:rFonts w:ascii="Times New Roman" w:eastAsiaTheme="majorEastAsia" w:hAnsi="Times New Roman" w:cs="Times New Roman"/>
                <w:b w:val="0"/>
                <w:bCs w:val="0"/>
                <w:color w:val="000000" w:themeColor="text1"/>
              </w:rPr>
              <w:t>Staff uniforms:</w:t>
            </w:r>
            <w:r w:rsidRPr="004949A5">
              <w:rPr>
                <w:rFonts w:ascii="Times New Roman" w:hAnsi="Times New Roman" w:cs="Times New Roman"/>
                <w:color w:val="000000" w:themeColor="text1"/>
              </w:rPr>
              <w:t xml:space="preserve"> professional and identifiable</w:t>
            </w:r>
          </w:p>
          <w:p w14:paraId="42B28E2B" w14:textId="64063B8D" w:rsidR="000C7B57" w:rsidRPr="005B7DF1" w:rsidRDefault="000C7B57" w:rsidP="005B7DF1">
            <w:pPr>
              <w:spacing w:before="0" w:after="160" w:line="360" w:lineRule="auto"/>
              <w:ind w:left="360"/>
              <w:jc w:val="both"/>
              <w:rPr>
                <w:rFonts w:ascii="Times New Roman" w:hAnsi="Times New Roman" w:cs="Times New Roman"/>
                <w:color w:val="000000" w:themeColor="text1"/>
              </w:rPr>
            </w:pPr>
          </w:p>
          <w:p w14:paraId="0E1A1ADD" w14:textId="77777777" w:rsidR="00DA63EE" w:rsidRDefault="00DA63EE" w:rsidP="000C7B57">
            <w:pPr>
              <w:spacing w:line="360" w:lineRule="auto"/>
              <w:ind w:left="360"/>
              <w:jc w:val="center"/>
              <w:rPr>
                <w:rFonts w:ascii="Times New Roman" w:hAnsi="Times New Roman" w:cs="Times New Roman"/>
                <w:b/>
                <w:bCs/>
                <w:u w:val="single"/>
              </w:rPr>
            </w:pPr>
          </w:p>
          <w:p w14:paraId="06CFF2A5" w14:textId="77777777" w:rsidR="00DA63EE" w:rsidRDefault="00DA63EE" w:rsidP="000C7B57">
            <w:pPr>
              <w:spacing w:line="360" w:lineRule="auto"/>
              <w:ind w:left="360"/>
              <w:jc w:val="center"/>
              <w:rPr>
                <w:rFonts w:ascii="Times New Roman" w:hAnsi="Times New Roman" w:cs="Times New Roman"/>
                <w:b/>
                <w:bCs/>
                <w:u w:val="single"/>
              </w:rPr>
            </w:pPr>
          </w:p>
          <w:p w14:paraId="70B8EDB9" w14:textId="77777777" w:rsidR="00DA63EE" w:rsidRDefault="00DA63EE" w:rsidP="000C7B57">
            <w:pPr>
              <w:spacing w:line="360" w:lineRule="auto"/>
              <w:ind w:left="360"/>
              <w:jc w:val="center"/>
              <w:rPr>
                <w:rFonts w:ascii="Times New Roman" w:hAnsi="Times New Roman" w:cs="Times New Roman"/>
                <w:b/>
                <w:bCs/>
                <w:u w:val="single"/>
              </w:rPr>
            </w:pPr>
          </w:p>
          <w:p w14:paraId="5FFBD2B7" w14:textId="77777777" w:rsidR="00DA63EE" w:rsidRDefault="00DA63EE" w:rsidP="000C7B57">
            <w:pPr>
              <w:spacing w:line="360" w:lineRule="auto"/>
              <w:ind w:left="360"/>
              <w:jc w:val="center"/>
              <w:rPr>
                <w:rFonts w:ascii="Times New Roman" w:hAnsi="Times New Roman" w:cs="Times New Roman"/>
                <w:b/>
                <w:bCs/>
                <w:u w:val="single"/>
              </w:rPr>
            </w:pPr>
          </w:p>
          <w:p w14:paraId="3BB19FB9" w14:textId="0184D569" w:rsidR="000C7B57" w:rsidRPr="00DA63EE" w:rsidRDefault="000C7B57" w:rsidP="00DA63EE">
            <w:pPr>
              <w:pStyle w:val="Heading1"/>
              <w:shd w:val="clear" w:color="auto" w:fill="76DBF4" w:themeFill="background2"/>
              <w:rPr>
                <w:color w:val="032348" w:themeColor="accent1" w:themeShade="BF"/>
              </w:rPr>
            </w:pPr>
            <w:r w:rsidRPr="00DA63EE">
              <w:rPr>
                <w:color w:val="032348" w:themeColor="accent1" w:themeShade="BF"/>
              </w:rPr>
              <w:t xml:space="preserve">Market analysis </w:t>
            </w:r>
          </w:p>
          <w:p w14:paraId="28495274" w14:textId="77777777" w:rsidR="000C7B57" w:rsidRDefault="000C7B57" w:rsidP="000C7B57">
            <w:pPr>
              <w:spacing w:line="360" w:lineRule="auto"/>
              <w:ind w:left="360"/>
              <w:jc w:val="center"/>
              <w:rPr>
                <w:rFonts w:ascii="Times New Roman" w:hAnsi="Times New Roman" w:cs="Times New Roman"/>
                <w:b/>
                <w:bCs/>
                <w:u w:val="single"/>
              </w:rPr>
            </w:pPr>
          </w:p>
          <w:tbl>
            <w:tblPr>
              <w:tblStyle w:val="TableGrid"/>
              <w:tblW w:w="0" w:type="auto"/>
              <w:tblInd w:w="360" w:type="dxa"/>
              <w:tblLook w:val="04A0" w:firstRow="1" w:lastRow="0" w:firstColumn="1" w:lastColumn="0" w:noHBand="0" w:noVBand="1"/>
            </w:tblPr>
            <w:tblGrid>
              <w:gridCol w:w="8990"/>
            </w:tblGrid>
            <w:tr w:rsidR="000C7B57" w14:paraId="5DB01D8B" w14:textId="77777777" w:rsidTr="005655C7">
              <w:tc>
                <w:tcPr>
                  <w:tcW w:w="8990" w:type="dxa"/>
                  <w:shd w:val="clear" w:color="auto" w:fill="4AA8E6" w:themeFill="text2" w:themeFillTint="99"/>
                </w:tcPr>
                <w:p w14:paraId="1FECE23E" w14:textId="30EC39DF" w:rsidR="000C7B57" w:rsidRPr="005655C7" w:rsidRDefault="000C7B57" w:rsidP="005655C7">
                  <w:pPr>
                    <w:spacing w:line="360" w:lineRule="auto"/>
                    <w:jc w:val="center"/>
                    <w:rPr>
                      <w:rFonts w:ascii="Times New Roman" w:hAnsi="Times New Roman" w:cs="Times New Roman"/>
                      <w:color w:val="auto"/>
                      <w:u w:val="single"/>
                    </w:rPr>
                  </w:pPr>
                  <w:r w:rsidRPr="005655C7">
                    <w:rPr>
                      <w:rFonts w:ascii="Times New Roman" w:hAnsi="Times New Roman" w:cs="Times New Roman"/>
                      <w:color w:val="auto"/>
                      <w:u w:val="single"/>
                    </w:rPr>
                    <w:t>Population</w:t>
                  </w:r>
                </w:p>
              </w:tc>
            </w:tr>
            <w:tr w:rsidR="000C7B57" w14:paraId="613E2800" w14:textId="77777777" w:rsidTr="000B740A">
              <w:tc>
                <w:tcPr>
                  <w:tcW w:w="8990" w:type="dxa"/>
                  <w:shd w:val="clear" w:color="auto" w:fill="76DBF4" w:themeFill="background2"/>
                </w:tcPr>
                <w:p w14:paraId="486A401A" w14:textId="77777777" w:rsidR="000C7B57" w:rsidRPr="005655C7" w:rsidRDefault="000C7B57" w:rsidP="000C7B57">
                  <w:pPr>
                    <w:spacing w:line="360" w:lineRule="auto"/>
                    <w:rPr>
                      <w:rFonts w:ascii="Times New Roman" w:hAnsi="Times New Roman" w:cs="Times New Roman"/>
                      <w:color w:val="auto"/>
                    </w:rPr>
                  </w:pPr>
                  <w:r w:rsidRPr="005655C7">
                    <w:rPr>
                      <w:rFonts w:ascii="Times New Roman" w:hAnsi="Times New Roman" w:cs="Times New Roman"/>
                      <w:color w:val="auto"/>
                    </w:rPr>
                    <w:t>Usk: 3,100</w:t>
                  </w:r>
                </w:p>
                <w:p w14:paraId="2F2A00C9" w14:textId="77777777" w:rsidR="000C7B57" w:rsidRPr="005655C7" w:rsidRDefault="000C7B57" w:rsidP="000C7B57">
                  <w:pPr>
                    <w:spacing w:line="360" w:lineRule="auto"/>
                    <w:rPr>
                      <w:rFonts w:ascii="Times New Roman" w:hAnsi="Times New Roman" w:cs="Times New Roman"/>
                      <w:color w:val="auto"/>
                    </w:rPr>
                  </w:pPr>
                  <w:r w:rsidRPr="005655C7">
                    <w:rPr>
                      <w:rFonts w:ascii="Times New Roman" w:hAnsi="Times New Roman" w:cs="Times New Roman"/>
                      <w:color w:val="auto"/>
                    </w:rPr>
                    <w:t>Pontypool: 36,000</w:t>
                  </w:r>
                </w:p>
                <w:p w14:paraId="796CE29A" w14:textId="77777777" w:rsidR="000C7B57" w:rsidRPr="005655C7" w:rsidRDefault="000C7B57" w:rsidP="000C7B57">
                  <w:pPr>
                    <w:spacing w:line="360" w:lineRule="auto"/>
                    <w:rPr>
                      <w:rFonts w:ascii="Times New Roman" w:hAnsi="Times New Roman" w:cs="Times New Roman"/>
                      <w:color w:val="auto"/>
                      <w:u w:val="single"/>
                    </w:rPr>
                  </w:pPr>
                  <w:r w:rsidRPr="005655C7">
                    <w:rPr>
                      <w:rFonts w:ascii="Times New Roman" w:hAnsi="Times New Roman" w:cs="Times New Roman"/>
                      <w:color w:val="auto"/>
                    </w:rPr>
                    <w:t>Monmouth: 12,250</w:t>
                  </w:r>
                </w:p>
              </w:tc>
            </w:tr>
            <w:tr w:rsidR="000C7B57" w14:paraId="7187CB8B" w14:textId="77777777" w:rsidTr="005655C7">
              <w:tc>
                <w:tcPr>
                  <w:tcW w:w="8990" w:type="dxa"/>
                  <w:shd w:val="clear" w:color="auto" w:fill="4AA8E6" w:themeFill="text2" w:themeFillTint="99"/>
                </w:tcPr>
                <w:p w14:paraId="28918428" w14:textId="7174EC5C" w:rsidR="000C7B57" w:rsidRPr="005655C7" w:rsidRDefault="000C7B57" w:rsidP="005655C7">
                  <w:pPr>
                    <w:spacing w:line="360" w:lineRule="auto"/>
                    <w:jc w:val="center"/>
                    <w:rPr>
                      <w:rFonts w:ascii="Times New Roman" w:hAnsi="Times New Roman" w:cs="Times New Roman"/>
                      <w:color w:val="auto"/>
                      <w:u w:val="single"/>
                    </w:rPr>
                  </w:pPr>
                  <w:r w:rsidRPr="005655C7">
                    <w:rPr>
                      <w:rFonts w:ascii="Times New Roman" w:hAnsi="Times New Roman" w:cs="Times New Roman"/>
                      <w:color w:val="auto"/>
                      <w:u w:val="single"/>
                    </w:rPr>
                    <w:t>Target Market</w:t>
                  </w:r>
                </w:p>
              </w:tc>
            </w:tr>
            <w:tr w:rsidR="000C7B57" w14:paraId="3C29958D" w14:textId="77777777" w:rsidTr="000B740A">
              <w:tc>
                <w:tcPr>
                  <w:tcW w:w="8990" w:type="dxa"/>
                  <w:shd w:val="clear" w:color="auto" w:fill="76DBF4" w:themeFill="background2"/>
                </w:tcPr>
                <w:p w14:paraId="01988B9C" w14:textId="77777777" w:rsidR="000C7B57" w:rsidRPr="005655C7" w:rsidRDefault="000C7B57" w:rsidP="000C7B57">
                  <w:pPr>
                    <w:spacing w:line="360" w:lineRule="auto"/>
                    <w:rPr>
                      <w:rFonts w:ascii="Times New Roman" w:hAnsi="Times New Roman" w:cs="Times New Roman"/>
                      <w:color w:val="auto"/>
                    </w:rPr>
                  </w:pPr>
                  <w:r w:rsidRPr="005655C7">
                    <w:rPr>
                      <w:rFonts w:ascii="Times New Roman" w:hAnsi="Times New Roman" w:cs="Times New Roman"/>
                      <w:color w:val="auto"/>
                    </w:rPr>
                    <w:t xml:space="preserve">Age: 18 – 70 </w:t>
                  </w:r>
                </w:p>
                <w:p w14:paraId="543099BE" w14:textId="77777777" w:rsidR="000C7B57" w:rsidRPr="005655C7" w:rsidRDefault="000C7B57" w:rsidP="000C7B57">
                  <w:pPr>
                    <w:spacing w:line="360" w:lineRule="auto"/>
                    <w:rPr>
                      <w:rFonts w:ascii="Times New Roman" w:hAnsi="Times New Roman" w:cs="Times New Roman"/>
                      <w:color w:val="auto"/>
                    </w:rPr>
                  </w:pPr>
                  <w:r w:rsidRPr="005655C7">
                    <w:rPr>
                      <w:rFonts w:ascii="Times New Roman" w:hAnsi="Times New Roman" w:cs="Times New Roman"/>
                      <w:color w:val="auto"/>
                    </w:rPr>
                    <w:t xml:space="preserve">Income Level: Middle to high income </w:t>
                  </w:r>
                </w:p>
                <w:p w14:paraId="6786DF18" w14:textId="77777777" w:rsidR="000C7B57" w:rsidRPr="005655C7" w:rsidRDefault="000C7B57" w:rsidP="000C7B57">
                  <w:pPr>
                    <w:spacing w:line="360" w:lineRule="auto"/>
                    <w:rPr>
                      <w:rFonts w:ascii="Times New Roman" w:hAnsi="Times New Roman" w:cs="Times New Roman"/>
                      <w:color w:val="auto"/>
                      <w:u w:val="single"/>
                    </w:rPr>
                  </w:pPr>
                  <w:r w:rsidRPr="005655C7">
                    <w:rPr>
                      <w:rFonts w:ascii="Times New Roman" w:hAnsi="Times New Roman" w:cs="Times New Roman"/>
                      <w:color w:val="auto"/>
                    </w:rPr>
                    <w:t>Lifestyle: Active individuals, professionals, students and families</w:t>
                  </w:r>
                  <w:r w:rsidRPr="005655C7">
                    <w:rPr>
                      <w:rFonts w:ascii="Times New Roman" w:hAnsi="Times New Roman" w:cs="Times New Roman"/>
                      <w:color w:val="auto"/>
                      <w:u w:val="single"/>
                    </w:rPr>
                    <w:t xml:space="preserve"> </w:t>
                  </w:r>
                </w:p>
              </w:tc>
            </w:tr>
            <w:tr w:rsidR="000C7B57" w14:paraId="1E500C77" w14:textId="77777777" w:rsidTr="005655C7">
              <w:tc>
                <w:tcPr>
                  <w:tcW w:w="8990" w:type="dxa"/>
                  <w:shd w:val="clear" w:color="auto" w:fill="4AA8E6" w:themeFill="text2" w:themeFillTint="99"/>
                </w:tcPr>
                <w:p w14:paraId="225B2967" w14:textId="2D9C8926" w:rsidR="000C7B57" w:rsidRPr="005655C7" w:rsidRDefault="000C7B57" w:rsidP="005655C7">
                  <w:pPr>
                    <w:spacing w:line="360" w:lineRule="auto"/>
                    <w:jc w:val="center"/>
                    <w:rPr>
                      <w:rFonts w:ascii="Times New Roman" w:hAnsi="Times New Roman" w:cs="Times New Roman"/>
                      <w:color w:val="auto"/>
                      <w:u w:val="single"/>
                    </w:rPr>
                  </w:pPr>
                  <w:r w:rsidRPr="005655C7">
                    <w:rPr>
                      <w:rFonts w:ascii="Times New Roman" w:hAnsi="Times New Roman" w:cs="Times New Roman"/>
                      <w:color w:val="auto"/>
                      <w:u w:val="single"/>
                    </w:rPr>
                    <w:t>Market Need</w:t>
                  </w:r>
                </w:p>
              </w:tc>
            </w:tr>
            <w:tr w:rsidR="000C7B57" w14:paraId="1897072E" w14:textId="77777777" w:rsidTr="000B740A">
              <w:trPr>
                <w:trHeight w:val="2024"/>
              </w:trPr>
              <w:tc>
                <w:tcPr>
                  <w:tcW w:w="8990" w:type="dxa"/>
                  <w:shd w:val="clear" w:color="auto" w:fill="76DBF4" w:themeFill="background2"/>
                </w:tcPr>
                <w:p w14:paraId="7FFB05F9" w14:textId="77777777" w:rsidR="000C7B57" w:rsidRPr="005655C7" w:rsidRDefault="000C7B57" w:rsidP="000C7B57">
                  <w:pPr>
                    <w:pStyle w:val="NormalWeb"/>
                    <w:rPr>
                      <w:lang w:val="en-US"/>
                    </w:rPr>
                  </w:pPr>
                  <w:r w:rsidRPr="005655C7">
                    <w:rPr>
                      <w:rStyle w:val="Strong"/>
                      <w:b w:val="0"/>
                      <w:bCs w:val="0"/>
                    </w:rPr>
                    <w:t>Modern, clean, and safe facilities</w:t>
                  </w:r>
                </w:p>
                <w:p w14:paraId="5C210C01" w14:textId="77777777" w:rsidR="000C7B57" w:rsidRPr="005655C7" w:rsidRDefault="000C7B57" w:rsidP="000C7B57">
                  <w:pPr>
                    <w:pStyle w:val="NormalWeb"/>
                  </w:pPr>
                  <w:r w:rsidRPr="005655C7">
                    <w:t xml:space="preserve"> </w:t>
                  </w:r>
                  <w:r w:rsidRPr="005655C7">
                    <w:rPr>
                      <w:rStyle w:val="Strong"/>
                      <w:b w:val="0"/>
                      <w:bCs w:val="0"/>
                    </w:rPr>
                    <w:t>High-quality group classes</w:t>
                  </w:r>
                  <w:r w:rsidRPr="005655C7">
                    <w:t xml:space="preserve"> (HIIT, strength, yoga, cycling, functional training)</w:t>
                  </w:r>
                </w:p>
                <w:p w14:paraId="7AD66797" w14:textId="77777777" w:rsidR="000C7B57" w:rsidRPr="005655C7" w:rsidRDefault="000C7B57" w:rsidP="000C7B57">
                  <w:pPr>
                    <w:pStyle w:val="NormalWeb"/>
                  </w:pPr>
                  <w:r w:rsidRPr="005655C7">
                    <w:t>Personal</w:t>
                  </w:r>
                  <w:r w:rsidRPr="005655C7">
                    <w:rPr>
                      <w:rStyle w:val="Strong"/>
                      <w:b w:val="0"/>
                      <w:bCs w:val="0"/>
                    </w:rPr>
                    <w:t xml:space="preserve"> training and coaching</w:t>
                  </w:r>
                </w:p>
                <w:p w14:paraId="52D0353B" w14:textId="0E04B63C" w:rsidR="000C7B57" w:rsidRPr="005655C7" w:rsidRDefault="000C7B57" w:rsidP="004C0C6C">
                  <w:pPr>
                    <w:pStyle w:val="NormalWeb"/>
                    <w:rPr>
                      <w:u w:val="single"/>
                    </w:rPr>
                  </w:pPr>
                  <w:r w:rsidRPr="005655C7">
                    <w:rPr>
                      <w:rStyle w:val="Strong"/>
                      <w:b w:val="0"/>
                      <w:bCs w:val="0"/>
                    </w:rPr>
                    <w:t>A sense of community</w:t>
                  </w:r>
                  <w:r w:rsidRPr="005655C7">
                    <w:t xml:space="preserve"> to increase motivation and retention</w:t>
                  </w:r>
                </w:p>
              </w:tc>
            </w:tr>
            <w:tr w:rsidR="000C7B57" w14:paraId="642DDB54" w14:textId="77777777" w:rsidTr="004C0C6C">
              <w:trPr>
                <w:trHeight w:val="458"/>
              </w:trPr>
              <w:tc>
                <w:tcPr>
                  <w:tcW w:w="8990" w:type="dxa"/>
                  <w:shd w:val="clear" w:color="auto" w:fill="4AA8E6" w:themeFill="text2" w:themeFillTint="99"/>
                </w:tcPr>
                <w:p w14:paraId="74FB3504" w14:textId="76BAF6D6" w:rsidR="005655C7" w:rsidRPr="004C0C6C" w:rsidRDefault="000C7B57" w:rsidP="004C0C6C">
                  <w:pPr>
                    <w:pStyle w:val="NormalWeb"/>
                    <w:jc w:val="center"/>
                    <w:rPr>
                      <w:rStyle w:val="Strong"/>
                      <w:rFonts w:eastAsiaTheme="majorEastAsia"/>
                      <w:b w:val="0"/>
                      <w:bCs w:val="0"/>
                      <w:u w:val="single"/>
                    </w:rPr>
                  </w:pPr>
                  <w:r w:rsidRPr="005655C7">
                    <w:rPr>
                      <w:rStyle w:val="Strong"/>
                      <w:rFonts w:eastAsiaTheme="majorEastAsia"/>
                      <w:b w:val="0"/>
                      <w:bCs w:val="0"/>
                      <w:u w:val="single"/>
                    </w:rPr>
                    <w:t>Customer Segments</w:t>
                  </w:r>
                </w:p>
              </w:tc>
            </w:tr>
            <w:tr w:rsidR="000C7B57" w14:paraId="17BA1500" w14:textId="77777777" w:rsidTr="000B740A">
              <w:tc>
                <w:tcPr>
                  <w:tcW w:w="8990" w:type="dxa"/>
                  <w:shd w:val="clear" w:color="auto" w:fill="76DBF4" w:themeFill="background2"/>
                </w:tcPr>
                <w:p w14:paraId="4E440F8A" w14:textId="77777777" w:rsidR="000C7B57" w:rsidRPr="005655C7" w:rsidRDefault="000C7B57" w:rsidP="000C7B57">
                  <w:pPr>
                    <w:pStyle w:val="NormalWeb"/>
                    <w:rPr>
                      <w:lang w:val="en-US"/>
                    </w:rPr>
                  </w:pPr>
                  <w:r w:rsidRPr="005655C7">
                    <w:rPr>
                      <w:rStyle w:val="Strong"/>
                      <w:b w:val="0"/>
                      <w:bCs w:val="0"/>
                    </w:rPr>
                    <w:t>Busy professionals:</w:t>
                  </w:r>
                  <w:r w:rsidRPr="005655C7">
                    <w:t xml:space="preserve"> Seeking efficient workouts and extended hours</w:t>
                  </w:r>
                </w:p>
                <w:p w14:paraId="2414FBCC" w14:textId="77777777" w:rsidR="000C7B57" w:rsidRPr="005655C7" w:rsidRDefault="000C7B57" w:rsidP="000C7B57">
                  <w:pPr>
                    <w:pStyle w:val="NormalWeb"/>
                  </w:pPr>
                  <w:r w:rsidRPr="005655C7">
                    <w:rPr>
                      <w:rStyle w:val="Strong"/>
                      <w:b w:val="0"/>
                      <w:bCs w:val="0"/>
                    </w:rPr>
                    <w:t>Fitness enthusiasts:</w:t>
                  </w:r>
                  <w:r w:rsidRPr="005655C7">
                    <w:t xml:space="preserve"> Interested in specialized equipment and advanced classes</w:t>
                  </w:r>
                </w:p>
                <w:p w14:paraId="540C92B5" w14:textId="77777777" w:rsidR="000C7B57" w:rsidRPr="005655C7" w:rsidRDefault="000C7B57" w:rsidP="000C7B57">
                  <w:pPr>
                    <w:pStyle w:val="NormalWeb"/>
                  </w:pPr>
                  <w:r w:rsidRPr="005655C7">
                    <w:t xml:space="preserve"> </w:t>
                  </w:r>
                  <w:r w:rsidRPr="005655C7">
                    <w:rPr>
                      <w:rStyle w:val="Strong"/>
                      <w:b w:val="0"/>
                      <w:bCs w:val="0"/>
                    </w:rPr>
                    <w:t>Beginners:</w:t>
                  </w:r>
                  <w:r w:rsidRPr="005655C7">
                    <w:t xml:space="preserve"> Need coaching, simple routines, and confidence-building</w:t>
                  </w:r>
                </w:p>
                <w:p w14:paraId="0164FC2E" w14:textId="77777777" w:rsidR="000C7B57" w:rsidRPr="005655C7" w:rsidRDefault="000C7B57" w:rsidP="000C7B57">
                  <w:pPr>
                    <w:pStyle w:val="NormalWeb"/>
                  </w:pPr>
                  <w:r w:rsidRPr="005655C7">
                    <w:rPr>
                      <w:rStyle w:val="Strong"/>
                      <w:b w:val="0"/>
                      <w:bCs w:val="0"/>
                    </w:rPr>
                    <w:t>Older adults:</w:t>
                  </w:r>
                  <w:r w:rsidRPr="005655C7">
                    <w:t xml:space="preserve"> Want safe, low-impact programs supervised by professionals</w:t>
                  </w:r>
                </w:p>
                <w:p w14:paraId="02F8A40C" w14:textId="1D10650A" w:rsidR="000C7B57" w:rsidRPr="005655C7" w:rsidRDefault="000C7B57" w:rsidP="000C7B57">
                  <w:pPr>
                    <w:pStyle w:val="NormalWeb"/>
                    <w:rPr>
                      <w:rStyle w:val="Strong"/>
                      <w:b w:val="0"/>
                      <w:bCs w:val="0"/>
                    </w:rPr>
                  </w:pPr>
                  <w:r w:rsidRPr="005655C7">
                    <w:t xml:space="preserve"> </w:t>
                  </w:r>
                  <w:r w:rsidRPr="005655C7">
                    <w:rPr>
                      <w:rStyle w:val="Strong"/>
                      <w:b w:val="0"/>
                      <w:bCs w:val="0"/>
                    </w:rPr>
                    <w:t>Youth athletes:</w:t>
                  </w:r>
                  <w:r w:rsidRPr="005655C7">
                    <w:t xml:space="preserve"> Strength/conditioning training opportunities</w:t>
                  </w:r>
                </w:p>
              </w:tc>
            </w:tr>
            <w:tr w:rsidR="00475E59" w14:paraId="11815BBD" w14:textId="77777777" w:rsidTr="00632589">
              <w:tc>
                <w:tcPr>
                  <w:tcW w:w="8990" w:type="dxa"/>
                </w:tcPr>
                <w:p w14:paraId="33384A26" w14:textId="77777777" w:rsidR="00475E59" w:rsidRPr="005655C7" w:rsidRDefault="00475E59" w:rsidP="000C7B57">
                  <w:pPr>
                    <w:pStyle w:val="NormalWeb"/>
                    <w:rPr>
                      <w:rStyle w:val="Strong"/>
                      <w:b w:val="0"/>
                      <w:bCs w:val="0"/>
                    </w:rPr>
                  </w:pPr>
                </w:p>
              </w:tc>
            </w:tr>
          </w:tbl>
          <w:p w14:paraId="7F809E34" w14:textId="3B677B40" w:rsidR="000C7B57" w:rsidRPr="00DA63EE" w:rsidRDefault="000C7B57" w:rsidP="00DA63EE">
            <w:pPr>
              <w:pStyle w:val="Heading1"/>
              <w:shd w:val="clear" w:color="auto" w:fill="76DBF4" w:themeFill="background2"/>
              <w:rPr>
                <w:color w:val="032348" w:themeColor="accent1" w:themeShade="BF"/>
              </w:rPr>
            </w:pPr>
            <w:r w:rsidRPr="00DA63EE">
              <w:rPr>
                <w:color w:val="032348" w:themeColor="accent1" w:themeShade="BF"/>
              </w:rPr>
              <w:lastRenderedPageBreak/>
              <w:t>Competition analysis</w:t>
            </w:r>
          </w:p>
          <w:p w14:paraId="04422230" w14:textId="77777777" w:rsidR="000C7B57" w:rsidRPr="00DA63EE" w:rsidRDefault="000C7B57" w:rsidP="00DA63EE">
            <w:pPr>
              <w:spacing w:line="360" w:lineRule="auto"/>
              <w:jc w:val="both"/>
              <w:rPr>
                <w:rFonts w:ascii="Times New Roman" w:hAnsi="Times New Roman" w:cs="Times New Roman"/>
                <w:b/>
                <w:bCs/>
                <w:color w:val="000000" w:themeColor="text1"/>
                <w:u w:val="single"/>
              </w:rPr>
            </w:pPr>
            <w:r w:rsidRPr="00DA63EE">
              <w:rPr>
                <w:rFonts w:ascii="Times New Roman" w:hAnsi="Times New Roman" w:cs="Times New Roman"/>
                <w:b/>
                <w:bCs/>
                <w:color w:val="000000" w:themeColor="text1"/>
                <w:u w:val="single"/>
              </w:rPr>
              <w:t>Primary Competition</w:t>
            </w:r>
          </w:p>
          <w:p w14:paraId="78263120" w14:textId="77777777" w:rsidR="000C7B57" w:rsidRPr="00DA63EE" w:rsidRDefault="000C7B57" w:rsidP="00DA63EE">
            <w:pPr>
              <w:spacing w:line="360" w:lineRule="auto"/>
              <w:jc w:val="both"/>
              <w:rPr>
                <w:rFonts w:ascii="Times New Roman" w:hAnsi="Times New Roman" w:cs="Times New Roman"/>
                <w:color w:val="000000" w:themeColor="text1"/>
              </w:rPr>
            </w:pPr>
            <w:r w:rsidRPr="00DA63EE">
              <w:rPr>
                <w:rFonts w:ascii="Times New Roman" w:hAnsi="Times New Roman" w:cs="Times New Roman"/>
                <w:color w:val="000000" w:themeColor="text1"/>
              </w:rPr>
              <w:t>Pontypool Leisure Centre - 8 miles from Usk</w:t>
            </w:r>
          </w:p>
          <w:p w14:paraId="6C378079" w14:textId="77777777" w:rsidR="000C7B57" w:rsidRPr="00DA63EE" w:rsidRDefault="000C7B57" w:rsidP="00DA63EE">
            <w:pPr>
              <w:spacing w:line="360" w:lineRule="auto"/>
              <w:jc w:val="both"/>
              <w:rPr>
                <w:rFonts w:ascii="Times New Roman" w:hAnsi="Times New Roman" w:cs="Times New Roman"/>
                <w:color w:val="000000" w:themeColor="text1"/>
              </w:rPr>
            </w:pPr>
            <w:r w:rsidRPr="00DA63EE">
              <w:rPr>
                <w:rFonts w:ascii="Times New Roman" w:hAnsi="Times New Roman" w:cs="Times New Roman"/>
                <w:color w:val="000000" w:themeColor="text1"/>
              </w:rPr>
              <w:t xml:space="preserve">Cwmbran Leisure Centre - 11 miles from Usk. </w:t>
            </w:r>
          </w:p>
          <w:p w14:paraId="284898DF" w14:textId="77777777" w:rsidR="000C7B57" w:rsidRPr="00DA63EE" w:rsidRDefault="000C7B57" w:rsidP="00DA63EE">
            <w:pPr>
              <w:spacing w:line="360" w:lineRule="auto"/>
              <w:jc w:val="both"/>
              <w:rPr>
                <w:rFonts w:ascii="Times New Roman" w:hAnsi="Times New Roman" w:cs="Times New Roman"/>
                <w:color w:val="000000" w:themeColor="text1"/>
              </w:rPr>
            </w:pPr>
            <w:r w:rsidRPr="00DA63EE">
              <w:rPr>
                <w:rFonts w:ascii="Times New Roman" w:hAnsi="Times New Roman" w:cs="Times New Roman"/>
                <w:color w:val="000000" w:themeColor="text1"/>
              </w:rPr>
              <w:t xml:space="preserve">Monmouth Leisure Centre - 13 miles from Usk </w:t>
            </w:r>
          </w:p>
          <w:p w14:paraId="041D60AF" w14:textId="77777777" w:rsidR="000C7B57" w:rsidRPr="00DA63EE" w:rsidRDefault="000C7B57" w:rsidP="00DA63EE">
            <w:pPr>
              <w:spacing w:line="360" w:lineRule="auto"/>
              <w:jc w:val="both"/>
              <w:rPr>
                <w:rFonts w:ascii="Times New Roman" w:hAnsi="Times New Roman" w:cs="Times New Roman"/>
                <w:color w:val="000000" w:themeColor="text1"/>
              </w:rPr>
            </w:pPr>
            <w:r w:rsidRPr="00DA63EE">
              <w:rPr>
                <w:rFonts w:ascii="Times New Roman" w:hAnsi="Times New Roman" w:cs="Times New Roman"/>
                <w:color w:val="000000" w:themeColor="text1"/>
              </w:rPr>
              <w:t xml:space="preserve">Nufield Health - 10 miles from Usk </w:t>
            </w:r>
          </w:p>
          <w:p w14:paraId="7612B97E" w14:textId="77777777" w:rsidR="000C7B57" w:rsidRPr="00DA63EE" w:rsidRDefault="000C7B57" w:rsidP="00DA63EE">
            <w:pPr>
              <w:spacing w:line="360" w:lineRule="auto"/>
              <w:jc w:val="both"/>
              <w:rPr>
                <w:rFonts w:ascii="Times New Roman" w:hAnsi="Times New Roman" w:cs="Times New Roman"/>
                <w:b/>
                <w:bCs/>
                <w:color w:val="000000" w:themeColor="text1"/>
                <w:u w:val="single"/>
              </w:rPr>
            </w:pPr>
            <w:r w:rsidRPr="00DA63EE">
              <w:rPr>
                <w:rFonts w:ascii="Times New Roman" w:hAnsi="Times New Roman" w:cs="Times New Roman"/>
                <w:b/>
                <w:bCs/>
                <w:color w:val="000000" w:themeColor="text1"/>
                <w:u w:val="single"/>
              </w:rPr>
              <w:t>Secondary Competition</w:t>
            </w:r>
          </w:p>
          <w:p w14:paraId="4762FF26" w14:textId="77777777" w:rsidR="000C7B57" w:rsidRPr="00DA63EE" w:rsidRDefault="000C7B57" w:rsidP="00DA63EE">
            <w:pPr>
              <w:spacing w:line="360" w:lineRule="auto"/>
              <w:jc w:val="both"/>
              <w:rPr>
                <w:rFonts w:ascii="Times New Roman" w:hAnsi="Times New Roman" w:cs="Times New Roman"/>
                <w:color w:val="000000" w:themeColor="text1"/>
              </w:rPr>
            </w:pPr>
            <w:r w:rsidRPr="00DA63EE">
              <w:rPr>
                <w:rFonts w:ascii="Times New Roman" w:hAnsi="Times New Roman" w:cs="Times New Roman"/>
                <w:color w:val="000000" w:themeColor="text1"/>
              </w:rPr>
              <w:t xml:space="preserve">PT Pilates Usk – offer 4 classes a day with two trainers Tuesday – Sunday. Each session is £6 a class, classes of 8 people. </w:t>
            </w:r>
          </w:p>
          <w:p w14:paraId="3BE32FB1" w14:textId="483A9341" w:rsidR="000C7B57" w:rsidRPr="00DA63EE" w:rsidRDefault="000C7B57" w:rsidP="00DA63EE">
            <w:pPr>
              <w:spacing w:line="360" w:lineRule="auto"/>
              <w:jc w:val="both"/>
              <w:rPr>
                <w:rFonts w:ascii="Times New Roman" w:hAnsi="Times New Roman" w:cs="Times New Roman"/>
                <w:color w:val="000000" w:themeColor="text1"/>
              </w:rPr>
            </w:pPr>
            <w:r w:rsidRPr="00DA63EE">
              <w:rPr>
                <w:rFonts w:ascii="Times New Roman" w:hAnsi="Times New Roman" w:cs="Times New Roman"/>
                <w:color w:val="000000" w:themeColor="text1"/>
              </w:rPr>
              <w:t xml:space="preserve">The </w:t>
            </w:r>
            <w:r w:rsidR="00841BF5" w:rsidRPr="00DA63EE">
              <w:rPr>
                <w:rFonts w:ascii="Times New Roman" w:hAnsi="Times New Roman" w:cs="Times New Roman"/>
                <w:color w:val="000000" w:themeColor="text1"/>
              </w:rPr>
              <w:t>table below</w:t>
            </w:r>
            <w:r w:rsidRPr="00DA63EE">
              <w:rPr>
                <w:rFonts w:ascii="Times New Roman" w:hAnsi="Times New Roman" w:cs="Times New Roman"/>
                <w:color w:val="000000" w:themeColor="text1"/>
              </w:rPr>
              <w:t xml:space="preserve"> goes into more detail about the size of my competitor gyms, its profit margines and its pricing. </w:t>
            </w:r>
          </w:p>
          <w:tbl>
            <w:tblPr>
              <w:tblStyle w:val="TableGrid"/>
              <w:tblW w:w="9775" w:type="dxa"/>
              <w:tblLayout w:type="fixed"/>
              <w:tblLook w:val="04A0" w:firstRow="1" w:lastRow="0" w:firstColumn="1" w:lastColumn="0" w:noHBand="0" w:noVBand="1"/>
            </w:tblPr>
            <w:tblGrid>
              <w:gridCol w:w="1345"/>
              <w:gridCol w:w="1350"/>
              <w:gridCol w:w="1710"/>
              <w:gridCol w:w="900"/>
              <w:gridCol w:w="1440"/>
              <w:gridCol w:w="1440"/>
              <w:gridCol w:w="1590"/>
            </w:tblGrid>
            <w:tr w:rsidR="000C7B57" w:rsidRPr="00AF1E53" w14:paraId="4EB7E35D" w14:textId="77777777" w:rsidTr="00DA63EE">
              <w:tc>
                <w:tcPr>
                  <w:tcW w:w="1345" w:type="dxa"/>
                  <w:shd w:val="clear" w:color="auto" w:fill="67B6EA" w:themeFill="text2" w:themeFillTint="80"/>
                </w:tcPr>
                <w:p w14:paraId="15A97FCE"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Competitors Name</w:t>
                  </w:r>
                </w:p>
              </w:tc>
              <w:tc>
                <w:tcPr>
                  <w:tcW w:w="1350" w:type="dxa"/>
                  <w:shd w:val="clear" w:color="auto" w:fill="67B6EA" w:themeFill="text2" w:themeFillTint="80"/>
                </w:tcPr>
                <w:p w14:paraId="2298C7E5"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Sales</w:t>
                  </w:r>
                </w:p>
              </w:tc>
              <w:tc>
                <w:tcPr>
                  <w:tcW w:w="1710" w:type="dxa"/>
                  <w:shd w:val="clear" w:color="auto" w:fill="67B6EA" w:themeFill="text2" w:themeFillTint="80"/>
                </w:tcPr>
                <w:p w14:paraId="5A396FA9"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Profits (£)</w:t>
                  </w:r>
                </w:p>
              </w:tc>
              <w:tc>
                <w:tcPr>
                  <w:tcW w:w="900" w:type="dxa"/>
                  <w:shd w:val="clear" w:color="auto" w:fill="67B6EA" w:themeFill="text2" w:themeFillTint="80"/>
                </w:tcPr>
                <w:p w14:paraId="687D8D92"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Year Started</w:t>
                  </w:r>
                </w:p>
              </w:tc>
              <w:tc>
                <w:tcPr>
                  <w:tcW w:w="1440" w:type="dxa"/>
                  <w:shd w:val="clear" w:color="auto" w:fill="67B6EA" w:themeFill="text2" w:themeFillTint="80"/>
                </w:tcPr>
                <w:p w14:paraId="33ACF873"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Primary / Secondary</w:t>
                  </w:r>
                </w:p>
              </w:tc>
              <w:tc>
                <w:tcPr>
                  <w:tcW w:w="1440" w:type="dxa"/>
                  <w:shd w:val="clear" w:color="auto" w:fill="67B6EA" w:themeFill="text2" w:themeFillTint="80"/>
                </w:tcPr>
                <w:p w14:paraId="0DC42886"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Size Of Corporation</w:t>
                  </w:r>
                </w:p>
              </w:tc>
              <w:tc>
                <w:tcPr>
                  <w:tcW w:w="1590" w:type="dxa"/>
                  <w:shd w:val="clear" w:color="auto" w:fill="67B6EA" w:themeFill="text2" w:themeFillTint="80"/>
                </w:tcPr>
                <w:p w14:paraId="395360DD"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Pricing </w:t>
                  </w:r>
                </w:p>
              </w:tc>
            </w:tr>
            <w:tr w:rsidR="000C7B57" w:rsidRPr="00AF1E53" w14:paraId="1E5723CF" w14:textId="77777777" w:rsidTr="00DA63EE">
              <w:tc>
                <w:tcPr>
                  <w:tcW w:w="1345" w:type="dxa"/>
                  <w:shd w:val="clear" w:color="auto" w:fill="76DBF4" w:themeFill="background2"/>
                </w:tcPr>
                <w:p w14:paraId="7F9A41E5"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Nuffield Health </w:t>
                  </w:r>
                </w:p>
              </w:tc>
              <w:tc>
                <w:tcPr>
                  <w:tcW w:w="1350" w:type="dxa"/>
                  <w:shd w:val="clear" w:color="auto" w:fill="76DBF4" w:themeFill="background2"/>
                </w:tcPr>
                <w:p w14:paraId="5BDEE999"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£1453.1m</w:t>
                  </w:r>
                </w:p>
              </w:tc>
              <w:tc>
                <w:tcPr>
                  <w:tcW w:w="1710" w:type="dxa"/>
                  <w:shd w:val="clear" w:color="auto" w:fill="76DBF4" w:themeFill="background2"/>
                </w:tcPr>
                <w:p w14:paraId="11B472B8"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Non-Profit Company. Charity Run </w:t>
                  </w:r>
                </w:p>
              </w:tc>
              <w:tc>
                <w:tcPr>
                  <w:tcW w:w="900" w:type="dxa"/>
                  <w:shd w:val="clear" w:color="auto" w:fill="76DBF4" w:themeFill="background2"/>
                </w:tcPr>
                <w:p w14:paraId="52A1B20B"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1957</w:t>
                  </w:r>
                </w:p>
              </w:tc>
              <w:tc>
                <w:tcPr>
                  <w:tcW w:w="1440" w:type="dxa"/>
                  <w:shd w:val="clear" w:color="auto" w:fill="76DBF4" w:themeFill="background2"/>
                </w:tcPr>
                <w:p w14:paraId="2038287D"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Primary</w:t>
                  </w:r>
                </w:p>
              </w:tc>
              <w:tc>
                <w:tcPr>
                  <w:tcW w:w="1440" w:type="dxa"/>
                  <w:shd w:val="clear" w:color="auto" w:fill="76DBF4" w:themeFill="background2"/>
                </w:tcPr>
                <w:p w14:paraId="25760ABE"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110 Gyms across UK </w:t>
                  </w:r>
                </w:p>
              </w:tc>
              <w:tc>
                <w:tcPr>
                  <w:tcW w:w="1590" w:type="dxa"/>
                  <w:shd w:val="clear" w:color="auto" w:fill="76DBF4" w:themeFill="background2"/>
                </w:tcPr>
                <w:p w14:paraId="3C86F1DE"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Yearly -£750</w:t>
                  </w:r>
                </w:p>
                <w:p w14:paraId="45746BC4" w14:textId="6BEF1320"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Monthly - £73 </w:t>
                  </w:r>
                </w:p>
              </w:tc>
            </w:tr>
            <w:tr w:rsidR="000C7B57" w:rsidRPr="00AF1E53" w14:paraId="02233B7E" w14:textId="77777777" w:rsidTr="00DA63EE">
              <w:tc>
                <w:tcPr>
                  <w:tcW w:w="1345" w:type="dxa"/>
                  <w:shd w:val="clear" w:color="auto" w:fill="76DBF4" w:themeFill="background2"/>
                </w:tcPr>
                <w:p w14:paraId="10057B5E"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Pontypool &amp; Cwmbran Leisure </w:t>
                  </w:r>
                </w:p>
              </w:tc>
              <w:tc>
                <w:tcPr>
                  <w:tcW w:w="1350" w:type="dxa"/>
                  <w:shd w:val="clear" w:color="auto" w:fill="76DBF4" w:themeFill="background2"/>
                </w:tcPr>
                <w:p w14:paraId="3D5A7D58"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£5.26m</w:t>
                  </w:r>
                </w:p>
              </w:tc>
              <w:tc>
                <w:tcPr>
                  <w:tcW w:w="1710" w:type="dxa"/>
                  <w:shd w:val="clear" w:color="auto" w:fill="76DBF4" w:themeFill="background2"/>
                </w:tcPr>
                <w:p w14:paraId="53877BA6"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Non-Profit Company. </w:t>
                  </w:r>
                </w:p>
                <w:p w14:paraId="0F9F719D"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Run by council </w:t>
                  </w:r>
                </w:p>
              </w:tc>
              <w:tc>
                <w:tcPr>
                  <w:tcW w:w="900" w:type="dxa"/>
                  <w:shd w:val="clear" w:color="auto" w:fill="76DBF4" w:themeFill="background2"/>
                </w:tcPr>
                <w:p w14:paraId="72D6537F"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2013</w:t>
                  </w:r>
                </w:p>
              </w:tc>
              <w:tc>
                <w:tcPr>
                  <w:tcW w:w="1440" w:type="dxa"/>
                  <w:shd w:val="clear" w:color="auto" w:fill="76DBF4" w:themeFill="background2"/>
                </w:tcPr>
                <w:p w14:paraId="234E2992"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Primary</w:t>
                  </w:r>
                </w:p>
              </w:tc>
              <w:tc>
                <w:tcPr>
                  <w:tcW w:w="1440" w:type="dxa"/>
                  <w:shd w:val="clear" w:color="auto" w:fill="76DBF4" w:themeFill="background2"/>
                </w:tcPr>
                <w:p w14:paraId="089D9864"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2 facilities linked with 2 councils </w:t>
                  </w:r>
                </w:p>
              </w:tc>
              <w:tc>
                <w:tcPr>
                  <w:tcW w:w="1590" w:type="dxa"/>
                  <w:shd w:val="clear" w:color="auto" w:fill="76DBF4" w:themeFill="background2"/>
                </w:tcPr>
                <w:p w14:paraId="20EBD958"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Monthly -   £36</w:t>
                  </w:r>
                </w:p>
                <w:p w14:paraId="2ECCCEB8" w14:textId="4DBD95C1"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Drop ins - £5.00</w:t>
                  </w:r>
                </w:p>
              </w:tc>
            </w:tr>
            <w:tr w:rsidR="000C7B57" w:rsidRPr="00AF1E53" w14:paraId="282B6DC7" w14:textId="77777777" w:rsidTr="00DA63EE">
              <w:tc>
                <w:tcPr>
                  <w:tcW w:w="1345" w:type="dxa"/>
                  <w:shd w:val="clear" w:color="auto" w:fill="76DBF4" w:themeFill="background2"/>
                </w:tcPr>
                <w:p w14:paraId="1CAE11AA"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Fitness First </w:t>
                  </w:r>
                </w:p>
              </w:tc>
              <w:tc>
                <w:tcPr>
                  <w:tcW w:w="1350" w:type="dxa"/>
                  <w:shd w:val="clear" w:color="auto" w:fill="76DBF4" w:themeFill="background2"/>
                </w:tcPr>
                <w:p w14:paraId="5CE865C6"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£38.4m</w:t>
                  </w:r>
                </w:p>
              </w:tc>
              <w:tc>
                <w:tcPr>
                  <w:tcW w:w="1710" w:type="dxa"/>
                  <w:shd w:val="clear" w:color="auto" w:fill="76DBF4" w:themeFill="background2"/>
                </w:tcPr>
                <w:p w14:paraId="5A95448E"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£2.9m</w:t>
                  </w:r>
                </w:p>
              </w:tc>
              <w:tc>
                <w:tcPr>
                  <w:tcW w:w="900" w:type="dxa"/>
                  <w:shd w:val="clear" w:color="auto" w:fill="76DBF4" w:themeFill="background2"/>
                </w:tcPr>
                <w:p w14:paraId="2B73DD72"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1993</w:t>
                  </w:r>
                </w:p>
              </w:tc>
              <w:tc>
                <w:tcPr>
                  <w:tcW w:w="1440" w:type="dxa"/>
                  <w:shd w:val="clear" w:color="auto" w:fill="76DBF4" w:themeFill="background2"/>
                </w:tcPr>
                <w:p w14:paraId="17031A6F"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Primary</w:t>
                  </w:r>
                </w:p>
              </w:tc>
              <w:tc>
                <w:tcPr>
                  <w:tcW w:w="1440" w:type="dxa"/>
                  <w:shd w:val="clear" w:color="auto" w:fill="76DBF4" w:themeFill="background2"/>
                </w:tcPr>
                <w:p w14:paraId="6D19DAC1"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26 Gyms across UK </w:t>
                  </w:r>
                </w:p>
              </w:tc>
              <w:tc>
                <w:tcPr>
                  <w:tcW w:w="1590" w:type="dxa"/>
                  <w:shd w:val="clear" w:color="auto" w:fill="76DBF4" w:themeFill="background2"/>
                </w:tcPr>
                <w:p w14:paraId="161E6C3F" w14:textId="7D26F2F0"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Monthly - £73</w:t>
                  </w:r>
                </w:p>
              </w:tc>
            </w:tr>
            <w:tr w:rsidR="000C7B57" w:rsidRPr="00AF1E53" w14:paraId="24A62B74" w14:textId="77777777" w:rsidTr="00DA63EE">
              <w:tc>
                <w:tcPr>
                  <w:tcW w:w="1345" w:type="dxa"/>
                  <w:shd w:val="clear" w:color="auto" w:fill="76DBF4" w:themeFill="background2"/>
                </w:tcPr>
                <w:p w14:paraId="251F2A4F"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Monmouth Leisure </w:t>
                  </w:r>
                </w:p>
              </w:tc>
              <w:tc>
                <w:tcPr>
                  <w:tcW w:w="1350" w:type="dxa"/>
                  <w:shd w:val="clear" w:color="auto" w:fill="76DBF4" w:themeFill="background2"/>
                </w:tcPr>
                <w:p w14:paraId="37A6E953"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Unavailable</w:t>
                  </w:r>
                </w:p>
              </w:tc>
              <w:tc>
                <w:tcPr>
                  <w:tcW w:w="1710" w:type="dxa"/>
                  <w:shd w:val="clear" w:color="auto" w:fill="76DBF4" w:themeFill="background2"/>
                </w:tcPr>
                <w:p w14:paraId="1951D9B7"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Non-Profit Company </w:t>
                  </w:r>
                </w:p>
                <w:p w14:paraId="7419FCAC"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Run by council </w:t>
                  </w:r>
                </w:p>
              </w:tc>
              <w:tc>
                <w:tcPr>
                  <w:tcW w:w="900" w:type="dxa"/>
                  <w:shd w:val="clear" w:color="auto" w:fill="76DBF4" w:themeFill="background2"/>
                </w:tcPr>
                <w:p w14:paraId="23FF3F5B"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N/A</w:t>
                  </w:r>
                </w:p>
              </w:tc>
              <w:tc>
                <w:tcPr>
                  <w:tcW w:w="1440" w:type="dxa"/>
                  <w:shd w:val="clear" w:color="auto" w:fill="76DBF4" w:themeFill="background2"/>
                </w:tcPr>
                <w:p w14:paraId="122E5D0E"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Primary</w:t>
                  </w:r>
                </w:p>
              </w:tc>
              <w:tc>
                <w:tcPr>
                  <w:tcW w:w="1440" w:type="dxa"/>
                  <w:shd w:val="clear" w:color="auto" w:fill="76DBF4" w:themeFill="background2"/>
                </w:tcPr>
                <w:p w14:paraId="17B49125"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2 facilities linked with 2 councils</w:t>
                  </w:r>
                </w:p>
              </w:tc>
              <w:tc>
                <w:tcPr>
                  <w:tcW w:w="1590" w:type="dxa"/>
                  <w:shd w:val="clear" w:color="auto" w:fill="76DBF4" w:themeFill="background2"/>
                </w:tcPr>
                <w:p w14:paraId="413EE363" w14:textId="5A42DB9E"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Monthly - £26</w:t>
                  </w:r>
                </w:p>
              </w:tc>
            </w:tr>
            <w:tr w:rsidR="000C7B57" w:rsidRPr="00AF1E53" w14:paraId="1DABA28D" w14:textId="77777777" w:rsidTr="00DA63EE">
              <w:tc>
                <w:tcPr>
                  <w:tcW w:w="1345" w:type="dxa"/>
                  <w:shd w:val="clear" w:color="auto" w:fill="76DBF4" w:themeFill="background2"/>
                </w:tcPr>
                <w:p w14:paraId="15DDB67E"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PT Pilates </w:t>
                  </w:r>
                </w:p>
              </w:tc>
              <w:tc>
                <w:tcPr>
                  <w:tcW w:w="1350" w:type="dxa"/>
                  <w:shd w:val="clear" w:color="auto" w:fill="76DBF4" w:themeFill="background2"/>
                </w:tcPr>
                <w:p w14:paraId="75AEBFD6"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Unavailable </w:t>
                  </w:r>
                </w:p>
              </w:tc>
              <w:tc>
                <w:tcPr>
                  <w:tcW w:w="1710" w:type="dxa"/>
                  <w:shd w:val="clear" w:color="auto" w:fill="76DBF4" w:themeFill="background2"/>
                </w:tcPr>
                <w:p w14:paraId="4C025A32"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Unavailable </w:t>
                  </w:r>
                </w:p>
              </w:tc>
              <w:tc>
                <w:tcPr>
                  <w:tcW w:w="900" w:type="dxa"/>
                  <w:shd w:val="clear" w:color="auto" w:fill="76DBF4" w:themeFill="background2"/>
                </w:tcPr>
                <w:p w14:paraId="114B07E9"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2023</w:t>
                  </w:r>
                </w:p>
              </w:tc>
              <w:tc>
                <w:tcPr>
                  <w:tcW w:w="1440" w:type="dxa"/>
                  <w:shd w:val="clear" w:color="auto" w:fill="76DBF4" w:themeFill="background2"/>
                </w:tcPr>
                <w:p w14:paraId="067B1DA9"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Secondary </w:t>
                  </w:r>
                </w:p>
              </w:tc>
              <w:tc>
                <w:tcPr>
                  <w:tcW w:w="1440" w:type="dxa"/>
                  <w:shd w:val="clear" w:color="auto" w:fill="76DBF4" w:themeFill="background2"/>
                </w:tcPr>
                <w:p w14:paraId="3C2D8FB9"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One Business in Usk </w:t>
                  </w:r>
                </w:p>
              </w:tc>
              <w:tc>
                <w:tcPr>
                  <w:tcW w:w="1590" w:type="dxa"/>
                  <w:shd w:val="clear" w:color="auto" w:fill="76DBF4" w:themeFill="background2"/>
                </w:tcPr>
                <w:p w14:paraId="3AEF6FF1"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Per Session: </w:t>
                  </w:r>
                </w:p>
                <w:p w14:paraId="0EA65230"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£6 </w:t>
                  </w:r>
                </w:p>
              </w:tc>
            </w:tr>
          </w:tbl>
          <w:p w14:paraId="5C87CE04" w14:textId="77777777" w:rsidR="000C7B57" w:rsidRPr="00AF1E53" w:rsidRDefault="000C7B57" w:rsidP="000C7B57">
            <w:pPr>
              <w:jc w:val="both"/>
              <w:rPr>
                <w:rFonts w:ascii="Times New Roman" w:hAnsi="Times New Roman" w:cs="Times New Roman"/>
                <w:b/>
                <w:bCs/>
                <w:u w:val="single"/>
              </w:rPr>
            </w:pPr>
            <w:r w:rsidRPr="00AF1E53">
              <w:rPr>
                <w:rFonts w:ascii="Times New Roman" w:hAnsi="Times New Roman" w:cs="Times New Roman"/>
              </w:rPr>
              <w:t xml:space="preserve"> </w:t>
            </w:r>
          </w:p>
          <w:p w14:paraId="60F764A4" w14:textId="77777777" w:rsidR="000C7B57" w:rsidRDefault="000C7B57" w:rsidP="000C7B57">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lastRenderedPageBreak/>
              <w:t xml:space="preserve">The table evidence that 3 out of five of my competitors are a non-profit organization. The only primary competition is based in Cwmbran and has a £2.9 million profit. This indicates that by owning a gym there is money to be made, especially if I focus on a wider range of clients. Also, the client base will range from Cwmbran to Monmouth. </w:t>
            </w:r>
          </w:p>
          <w:p w14:paraId="462C6A41" w14:textId="77777777" w:rsidR="00F421AE" w:rsidRDefault="00F421AE" w:rsidP="000C7B57">
            <w:pPr>
              <w:spacing w:line="360" w:lineRule="auto"/>
              <w:jc w:val="both"/>
              <w:rPr>
                <w:rFonts w:ascii="Times New Roman" w:hAnsi="Times New Roman" w:cs="Times New Roman"/>
                <w:color w:val="000000" w:themeColor="text1"/>
              </w:rPr>
            </w:pPr>
          </w:p>
          <w:p w14:paraId="44C4957D" w14:textId="77777777" w:rsidR="00F421AE" w:rsidRDefault="00F421AE" w:rsidP="000C7B57">
            <w:pPr>
              <w:spacing w:line="360" w:lineRule="auto"/>
              <w:jc w:val="both"/>
              <w:rPr>
                <w:rFonts w:ascii="Times New Roman" w:hAnsi="Times New Roman" w:cs="Times New Roman"/>
                <w:color w:val="000000" w:themeColor="text1"/>
              </w:rPr>
            </w:pPr>
          </w:p>
          <w:p w14:paraId="6E3EA6FE" w14:textId="77777777" w:rsidR="00F421AE" w:rsidRDefault="00F421AE" w:rsidP="000C7B57">
            <w:pPr>
              <w:spacing w:line="360" w:lineRule="auto"/>
              <w:jc w:val="both"/>
              <w:rPr>
                <w:rFonts w:ascii="Times New Roman" w:hAnsi="Times New Roman" w:cs="Times New Roman"/>
                <w:color w:val="000000" w:themeColor="text1"/>
              </w:rPr>
            </w:pPr>
          </w:p>
          <w:p w14:paraId="38A818A4" w14:textId="77777777" w:rsidR="00F421AE" w:rsidRDefault="00F421AE" w:rsidP="000C7B57">
            <w:pPr>
              <w:spacing w:line="360" w:lineRule="auto"/>
              <w:jc w:val="both"/>
              <w:rPr>
                <w:rFonts w:ascii="Times New Roman" w:hAnsi="Times New Roman" w:cs="Times New Roman"/>
                <w:color w:val="000000" w:themeColor="text1"/>
              </w:rPr>
            </w:pPr>
          </w:p>
          <w:p w14:paraId="012F2739" w14:textId="77777777" w:rsidR="00F421AE" w:rsidRDefault="00F421AE" w:rsidP="000C7B57">
            <w:pPr>
              <w:spacing w:line="360" w:lineRule="auto"/>
              <w:jc w:val="both"/>
              <w:rPr>
                <w:rFonts w:ascii="Times New Roman" w:hAnsi="Times New Roman" w:cs="Times New Roman"/>
                <w:color w:val="000000" w:themeColor="text1"/>
              </w:rPr>
            </w:pPr>
          </w:p>
          <w:p w14:paraId="6FAD834C" w14:textId="77777777" w:rsidR="00F421AE" w:rsidRDefault="00F421AE" w:rsidP="000C7B57">
            <w:pPr>
              <w:spacing w:line="360" w:lineRule="auto"/>
              <w:jc w:val="both"/>
              <w:rPr>
                <w:rFonts w:ascii="Times New Roman" w:hAnsi="Times New Roman" w:cs="Times New Roman"/>
                <w:color w:val="000000" w:themeColor="text1"/>
              </w:rPr>
            </w:pPr>
          </w:p>
          <w:p w14:paraId="153E7B59" w14:textId="77777777" w:rsidR="00F421AE" w:rsidRDefault="00F421AE" w:rsidP="000C7B57">
            <w:pPr>
              <w:spacing w:line="360" w:lineRule="auto"/>
              <w:jc w:val="both"/>
              <w:rPr>
                <w:rFonts w:ascii="Times New Roman" w:hAnsi="Times New Roman" w:cs="Times New Roman"/>
                <w:color w:val="000000" w:themeColor="text1"/>
              </w:rPr>
            </w:pPr>
          </w:p>
          <w:p w14:paraId="67D14C78" w14:textId="77777777" w:rsidR="00F421AE" w:rsidRDefault="00F421AE" w:rsidP="000C7B57">
            <w:pPr>
              <w:spacing w:line="360" w:lineRule="auto"/>
              <w:jc w:val="both"/>
              <w:rPr>
                <w:rFonts w:ascii="Times New Roman" w:hAnsi="Times New Roman" w:cs="Times New Roman"/>
                <w:color w:val="000000" w:themeColor="text1"/>
              </w:rPr>
            </w:pPr>
          </w:p>
          <w:p w14:paraId="47C0E594" w14:textId="77777777" w:rsidR="00F421AE" w:rsidRDefault="00F421AE" w:rsidP="000C7B57">
            <w:pPr>
              <w:spacing w:line="360" w:lineRule="auto"/>
              <w:jc w:val="both"/>
              <w:rPr>
                <w:rFonts w:ascii="Times New Roman" w:hAnsi="Times New Roman" w:cs="Times New Roman"/>
                <w:color w:val="000000" w:themeColor="text1"/>
              </w:rPr>
            </w:pPr>
          </w:p>
          <w:p w14:paraId="45A895C1" w14:textId="77777777" w:rsidR="00F421AE" w:rsidRDefault="00F421AE" w:rsidP="000C7B57">
            <w:pPr>
              <w:spacing w:line="360" w:lineRule="auto"/>
              <w:jc w:val="both"/>
              <w:rPr>
                <w:rFonts w:ascii="Times New Roman" w:hAnsi="Times New Roman" w:cs="Times New Roman"/>
                <w:color w:val="000000" w:themeColor="text1"/>
              </w:rPr>
            </w:pPr>
          </w:p>
          <w:p w14:paraId="7FF6E4EE" w14:textId="77777777" w:rsidR="00F421AE" w:rsidRDefault="00F421AE" w:rsidP="000C7B57">
            <w:pPr>
              <w:spacing w:line="360" w:lineRule="auto"/>
              <w:jc w:val="both"/>
              <w:rPr>
                <w:rFonts w:ascii="Times New Roman" w:hAnsi="Times New Roman" w:cs="Times New Roman"/>
                <w:color w:val="000000" w:themeColor="text1"/>
              </w:rPr>
            </w:pPr>
          </w:p>
          <w:p w14:paraId="0D96B007" w14:textId="77777777" w:rsidR="00F421AE" w:rsidRDefault="00F421AE" w:rsidP="000C7B57">
            <w:pPr>
              <w:spacing w:line="360" w:lineRule="auto"/>
              <w:jc w:val="both"/>
              <w:rPr>
                <w:rFonts w:ascii="Times New Roman" w:hAnsi="Times New Roman" w:cs="Times New Roman"/>
                <w:color w:val="000000" w:themeColor="text1"/>
              </w:rPr>
            </w:pPr>
          </w:p>
          <w:p w14:paraId="37CBFEF6" w14:textId="77777777" w:rsidR="00F421AE" w:rsidRDefault="00F421AE" w:rsidP="000C7B57">
            <w:pPr>
              <w:spacing w:line="360" w:lineRule="auto"/>
              <w:jc w:val="both"/>
              <w:rPr>
                <w:rFonts w:ascii="Times New Roman" w:hAnsi="Times New Roman" w:cs="Times New Roman"/>
                <w:color w:val="000000" w:themeColor="text1"/>
              </w:rPr>
            </w:pPr>
          </w:p>
          <w:p w14:paraId="450239D6" w14:textId="77777777" w:rsidR="00F421AE" w:rsidRDefault="00F421AE" w:rsidP="000C7B57">
            <w:pPr>
              <w:spacing w:line="360" w:lineRule="auto"/>
              <w:jc w:val="both"/>
              <w:rPr>
                <w:rFonts w:ascii="Times New Roman" w:hAnsi="Times New Roman" w:cs="Times New Roman"/>
                <w:color w:val="000000" w:themeColor="text1"/>
              </w:rPr>
            </w:pPr>
          </w:p>
          <w:p w14:paraId="7FDF5DA6" w14:textId="77777777" w:rsidR="00F421AE" w:rsidRDefault="00F421AE" w:rsidP="000C7B57">
            <w:pPr>
              <w:spacing w:line="360" w:lineRule="auto"/>
              <w:jc w:val="both"/>
              <w:rPr>
                <w:rFonts w:ascii="Times New Roman" w:hAnsi="Times New Roman" w:cs="Times New Roman"/>
                <w:color w:val="000000" w:themeColor="text1"/>
              </w:rPr>
            </w:pPr>
          </w:p>
          <w:p w14:paraId="49708ED3" w14:textId="77777777" w:rsidR="00F421AE" w:rsidRDefault="00F421AE" w:rsidP="000C7B57">
            <w:pPr>
              <w:spacing w:line="360" w:lineRule="auto"/>
              <w:jc w:val="both"/>
              <w:rPr>
                <w:rFonts w:ascii="Times New Roman" w:hAnsi="Times New Roman" w:cs="Times New Roman"/>
                <w:color w:val="000000" w:themeColor="text1"/>
              </w:rPr>
            </w:pPr>
          </w:p>
          <w:p w14:paraId="47473537" w14:textId="77777777" w:rsidR="00F421AE" w:rsidRDefault="00F421AE" w:rsidP="000C7B57">
            <w:pPr>
              <w:spacing w:line="360" w:lineRule="auto"/>
              <w:jc w:val="both"/>
              <w:rPr>
                <w:rFonts w:ascii="Times New Roman" w:hAnsi="Times New Roman" w:cs="Times New Roman"/>
                <w:color w:val="000000" w:themeColor="text1"/>
              </w:rPr>
            </w:pPr>
          </w:p>
          <w:p w14:paraId="25F0517B" w14:textId="77777777" w:rsidR="00F421AE" w:rsidRDefault="00F421AE" w:rsidP="000C7B57">
            <w:pPr>
              <w:spacing w:line="360" w:lineRule="auto"/>
              <w:jc w:val="both"/>
              <w:rPr>
                <w:rFonts w:ascii="Times New Roman" w:hAnsi="Times New Roman" w:cs="Times New Roman"/>
                <w:color w:val="000000" w:themeColor="text1"/>
              </w:rPr>
            </w:pPr>
          </w:p>
          <w:p w14:paraId="3DF86F5F" w14:textId="77777777" w:rsidR="00F421AE" w:rsidRDefault="00F421AE" w:rsidP="000C7B57">
            <w:pPr>
              <w:spacing w:line="360" w:lineRule="auto"/>
              <w:jc w:val="both"/>
              <w:rPr>
                <w:rFonts w:ascii="Times New Roman" w:hAnsi="Times New Roman" w:cs="Times New Roman"/>
                <w:color w:val="000000" w:themeColor="text1"/>
              </w:rPr>
            </w:pPr>
          </w:p>
          <w:p w14:paraId="5A320AA5" w14:textId="77777777" w:rsidR="00F421AE" w:rsidRDefault="00F421AE" w:rsidP="000C7B57">
            <w:pPr>
              <w:spacing w:line="360" w:lineRule="auto"/>
              <w:jc w:val="both"/>
              <w:rPr>
                <w:rFonts w:ascii="Times New Roman" w:hAnsi="Times New Roman" w:cs="Times New Roman"/>
                <w:color w:val="000000" w:themeColor="text1"/>
              </w:rPr>
            </w:pPr>
          </w:p>
          <w:p w14:paraId="07E0E900" w14:textId="77777777" w:rsidR="00F421AE" w:rsidRPr="00F421AE" w:rsidRDefault="00F421AE" w:rsidP="00F421AE">
            <w:pPr>
              <w:keepNext/>
              <w:keepLines/>
              <w:pBdr>
                <w:bottom w:val="single" w:sz="24" w:space="4" w:color="052F61" w:themeColor="accent1"/>
              </w:pBdr>
              <w:shd w:val="clear" w:color="auto" w:fill="76DBF4" w:themeFill="background2"/>
              <w:spacing w:before="360"/>
              <w:outlineLvl w:val="0"/>
              <w:rPr>
                <w:rFonts w:asciiTheme="majorHAnsi" w:eastAsiaTheme="majorEastAsia" w:hAnsiTheme="majorHAnsi" w:cstheme="majorBidi"/>
                <w:b/>
                <w:caps/>
                <w:color w:val="032348" w:themeColor="accent1" w:themeShade="BF"/>
                <w:sz w:val="36"/>
                <w:szCs w:val="32"/>
              </w:rPr>
            </w:pPr>
            <w:r w:rsidRPr="00F421AE">
              <w:rPr>
                <w:rFonts w:asciiTheme="majorHAnsi" w:eastAsiaTheme="majorEastAsia" w:hAnsiTheme="majorHAnsi" w:cstheme="majorBidi"/>
                <w:b/>
                <w:caps/>
                <w:color w:val="032348" w:themeColor="accent1" w:themeShade="BF"/>
                <w:sz w:val="36"/>
                <w:szCs w:val="32"/>
              </w:rPr>
              <w:lastRenderedPageBreak/>
              <w:t>Start Up Costs</w:t>
            </w:r>
          </w:p>
          <w:p w14:paraId="5A5768E2" w14:textId="77777777" w:rsidR="00F421AE" w:rsidRPr="00F421AE" w:rsidRDefault="00F421AE" w:rsidP="00F421AE">
            <w:pPr>
              <w:spacing w:line="360" w:lineRule="auto"/>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FamilyFit24 will have a high cost to start up. However, over the years I have managed to save £50,000 in which I invest into the business. I have also been able to earn a grant from the government of £10,000. Both payments will make it feasible to open the gym. I then managed to gain a loan from the bank for the remaining amount of £20,000. This loan will be paid back over ten years at £264 per month. Regarding the gym equipment I did have two choices of one of payment of £50,000 or a two-year monthly payment of £2,000 with a £2,000 direct payment. Due to the savings in my account, I have chosen the one-off payment as I believe this will benefit the business in the future. The other major payment that is needed to start the gym is insurance and costs of licenses, which will total £2,800. Below you will find the full breakdown of the start- up cost for the business.  </w:t>
            </w:r>
          </w:p>
          <w:tbl>
            <w:tblPr>
              <w:tblStyle w:val="TableGrid"/>
              <w:tblW w:w="0" w:type="auto"/>
              <w:tblLook w:val="04A0" w:firstRow="1" w:lastRow="0" w:firstColumn="1" w:lastColumn="0" w:noHBand="0" w:noVBand="1"/>
            </w:tblPr>
            <w:tblGrid>
              <w:gridCol w:w="4675"/>
              <w:gridCol w:w="4675"/>
            </w:tblGrid>
            <w:tr w:rsidR="00F421AE" w:rsidRPr="00F421AE" w14:paraId="4DD7E263" w14:textId="77777777" w:rsidTr="00632589">
              <w:tc>
                <w:tcPr>
                  <w:tcW w:w="4675" w:type="dxa"/>
                  <w:shd w:val="clear" w:color="auto" w:fill="67B6EA" w:themeFill="text2" w:themeFillTint="80"/>
                </w:tcPr>
                <w:p w14:paraId="665F95AB" w14:textId="77777777" w:rsidR="00F421AE" w:rsidRPr="00F421AE" w:rsidRDefault="00F421AE" w:rsidP="00F421AE">
                  <w:pPr>
                    <w:jc w:val="both"/>
                    <w:rPr>
                      <w:rFonts w:ascii="Times New Roman" w:hAnsi="Times New Roman" w:cs="Times New Roman"/>
                      <w:b/>
                      <w:bCs/>
                      <w:color w:val="000000" w:themeColor="text1"/>
                    </w:rPr>
                  </w:pPr>
                  <w:r w:rsidRPr="00F421AE">
                    <w:rPr>
                      <w:rFonts w:ascii="Times New Roman" w:hAnsi="Times New Roman" w:cs="Times New Roman"/>
                      <w:b/>
                      <w:bCs/>
                      <w:color w:val="000000" w:themeColor="text1"/>
                    </w:rPr>
                    <w:t xml:space="preserve">Start Up Cost </w:t>
                  </w:r>
                </w:p>
              </w:tc>
              <w:tc>
                <w:tcPr>
                  <w:tcW w:w="4675" w:type="dxa"/>
                  <w:shd w:val="clear" w:color="auto" w:fill="67B6EA" w:themeFill="text2" w:themeFillTint="80"/>
                </w:tcPr>
                <w:p w14:paraId="7BFDACB7" w14:textId="77777777" w:rsidR="00F421AE" w:rsidRPr="00F421AE" w:rsidRDefault="00F421AE" w:rsidP="00F421AE">
                  <w:pPr>
                    <w:jc w:val="both"/>
                    <w:rPr>
                      <w:rFonts w:ascii="Times New Roman" w:hAnsi="Times New Roman" w:cs="Times New Roman"/>
                      <w:b/>
                      <w:bCs/>
                      <w:color w:val="000000" w:themeColor="text1"/>
                    </w:rPr>
                  </w:pPr>
                  <w:r w:rsidRPr="00F421AE">
                    <w:rPr>
                      <w:rFonts w:ascii="Times New Roman" w:hAnsi="Times New Roman" w:cs="Times New Roman"/>
                      <w:b/>
                      <w:bCs/>
                      <w:color w:val="000000" w:themeColor="text1"/>
                    </w:rPr>
                    <w:t xml:space="preserve">Proposed Amount </w:t>
                  </w:r>
                </w:p>
              </w:tc>
            </w:tr>
            <w:tr w:rsidR="00F421AE" w:rsidRPr="00F421AE" w14:paraId="5EA69806" w14:textId="77777777" w:rsidTr="00632589">
              <w:tc>
                <w:tcPr>
                  <w:tcW w:w="4675" w:type="dxa"/>
                  <w:shd w:val="clear" w:color="auto" w:fill="76DBF4" w:themeFill="background2"/>
                </w:tcPr>
                <w:p w14:paraId="6E14DE2F"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Rent </w:t>
                  </w:r>
                </w:p>
              </w:tc>
              <w:tc>
                <w:tcPr>
                  <w:tcW w:w="4675" w:type="dxa"/>
                  <w:shd w:val="clear" w:color="auto" w:fill="76DBF4" w:themeFill="background2"/>
                </w:tcPr>
                <w:p w14:paraId="319C9255"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£2,600 – One month deposit</w:t>
                  </w:r>
                </w:p>
              </w:tc>
            </w:tr>
            <w:tr w:rsidR="00F421AE" w:rsidRPr="00F421AE" w14:paraId="7611C7AC" w14:textId="77777777" w:rsidTr="00632589">
              <w:tc>
                <w:tcPr>
                  <w:tcW w:w="4675" w:type="dxa"/>
                  <w:shd w:val="clear" w:color="auto" w:fill="76DBF4" w:themeFill="background2"/>
                </w:tcPr>
                <w:p w14:paraId="38231385"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Gym Equipment </w:t>
                  </w:r>
                </w:p>
              </w:tc>
              <w:tc>
                <w:tcPr>
                  <w:tcW w:w="4675" w:type="dxa"/>
                  <w:shd w:val="clear" w:color="auto" w:fill="76DBF4" w:themeFill="background2"/>
                </w:tcPr>
                <w:p w14:paraId="34B09A07"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£50,000 – one of payment then monthly payments </w:t>
                  </w:r>
                </w:p>
              </w:tc>
            </w:tr>
            <w:tr w:rsidR="00F421AE" w:rsidRPr="00F421AE" w14:paraId="26E2082B" w14:textId="77777777" w:rsidTr="00632589">
              <w:tc>
                <w:tcPr>
                  <w:tcW w:w="4675" w:type="dxa"/>
                  <w:shd w:val="clear" w:color="auto" w:fill="76DBF4" w:themeFill="background2"/>
                </w:tcPr>
                <w:p w14:paraId="2325F61D"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Insurance </w:t>
                  </w:r>
                </w:p>
              </w:tc>
              <w:tc>
                <w:tcPr>
                  <w:tcW w:w="4675" w:type="dxa"/>
                  <w:shd w:val="clear" w:color="auto" w:fill="76DBF4" w:themeFill="background2"/>
                </w:tcPr>
                <w:p w14:paraId="025F8E48"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£2,000 annual </w:t>
                  </w:r>
                </w:p>
              </w:tc>
            </w:tr>
            <w:tr w:rsidR="00F421AE" w:rsidRPr="00F421AE" w14:paraId="094AB70B" w14:textId="77777777" w:rsidTr="00632589">
              <w:tc>
                <w:tcPr>
                  <w:tcW w:w="4675" w:type="dxa"/>
                  <w:shd w:val="clear" w:color="auto" w:fill="76DBF4" w:themeFill="background2"/>
                </w:tcPr>
                <w:p w14:paraId="48603350"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Furniture and Fixtures </w:t>
                  </w:r>
                </w:p>
              </w:tc>
              <w:tc>
                <w:tcPr>
                  <w:tcW w:w="4675" w:type="dxa"/>
                  <w:shd w:val="clear" w:color="auto" w:fill="76DBF4" w:themeFill="background2"/>
                </w:tcPr>
                <w:p w14:paraId="2D9D5ECD"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£12,600</w:t>
                  </w:r>
                </w:p>
              </w:tc>
            </w:tr>
            <w:tr w:rsidR="00F421AE" w:rsidRPr="00F421AE" w14:paraId="568001B7" w14:textId="77777777" w:rsidTr="00632589">
              <w:tc>
                <w:tcPr>
                  <w:tcW w:w="4675" w:type="dxa"/>
                  <w:shd w:val="clear" w:color="auto" w:fill="76DBF4" w:themeFill="background2"/>
                </w:tcPr>
                <w:p w14:paraId="125CC8F0"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Daycare Fixtures </w:t>
                  </w:r>
                </w:p>
              </w:tc>
              <w:tc>
                <w:tcPr>
                  <w:tcW w:w="4675" w:type="dxa"/>
                  <w:shd w:val="clear" w:color="auto" w:fill="76DBF4" w:themeFill="background2"/>
                </w:tcPr>
                <w:p w14:paraId="0C954B8C"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£6,000</w:t>
                  </w:r>
                </w:p>
              </w:tc>
            </w:tr>
            <w:tr w:rsidR="00F421AE" w:rsidRPr="00F421AE" w14:paraId="4081F2DF" w14:textId="77777777" w:rsidTr="00632589">
              <w:tc>
                <w:tcPr>
                  <w:tcW w:w="4675" w:type="dxa"/>
                  <w:shd w:val="clear" w:color="auto" w:fill="76DBF4" w:themeFill="background2"/>
                </w:tcPr>
                <w:p w14:paraId="07CEAABE"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Licenses </w:t>
                  </w:r>
                </w:p>
                <w:p w14:paraId="1E78E5A9"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Fire Risk Assessment </w:t>
                  </w:r>
                </w:p>
                <w:p w14:paraId="1F0F456F"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Health and Safety Consultant </w:t>
                  </w:r>
                </w:p>
                <w:p w14:paraId="27E78047"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Childcare </w:t>
                  </w:r>
                </w:p>
              </w:tc>
              <w:tc>
                <w:tcPr>
                  <w:tcW w:w="4675" w:type="dxa"/>
                  <w:shd w:val="clear" w:color="auto" w:fill="76DBF4" w:themeFill="background2"/>
                </w:tcPr>
                <w:p w14:paraId="7730EC2C" w14:textId="77777777" w:rsidR="00F421AE" w:rsidRPr="00F421AE" w:rsidRDefault="00F421AE" w:rsidP="00F421AE">
                  <w:pPr>
                    <w:jc w:val="both"/>
                    <w:rPr>
                      <w:rFonts w:ascii="Times New Roman" w:hAnsi="Times New Roman" w:cs="Times New Roman"/>
                      <w:color w:val="000000" w:themeColor="text1"/>
                    </w:rPr>
                  </w:pPr>
                </w:p>
                <w:p w14:paraId="2AE13FA8"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£500 – Annual </w:t>
                  </w:r>
                </w:p>
                <w:p w14:paraId="1E53EA9F"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£200 – Annual </w:t>
                  </w:r>
                </w:p>
                <w:p w14:paraId="145CA065"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£100 – Annual </w:t>
                  </w:r>
                </w:p>
              </w:tc>
            </w:tr>
            <w:tr w:rsidR="00F421AE" w:rsidRPr="00F421AE" w14:paraId="795BD984" w14:textId="77777777" w:rsidTr="00632589">
              <w:tc>
                <w:tcPr>
                  <w:tcW w:w="4675" w:type="dxa"/>
                  <w:shd w:val="clear" w:color="auto" w:fill="76DBF4" w:themeFill="background2"/>
                </w:tcPr>
                <w:p w14:paraId="544F26FB"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Marketing and Branding (Uniform and signs)</w:t>
                  </w:r>
                </w:p>
              </w:tc>
              <w:tc>
                <w:tcPr>
                  <w:tcW w:w="4675" w:type="dxa"/>
                  <w:shd w:val="clear" w:color="auto" w:fill="76DBF4" w:themeFill="background2"/>
                </w:tcPr>
                <w:p w14:paraId="7B976071"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£500</w:t>
                  </w:r>
                </w:p>
              </w:tc>
            </w:tr>
            <w:tr w:rsidR="00F421AE" w:rsidRPr="00F421AE" w14:paraId="114FDB86" w14:textId="77777777" w:rsidTr="00632589">
              <w:trPr>
                <w:trHeight w:val="70"/>
              </w:trPr>
              <w:tc>
                <w:tcPr>
                  <w:tcW w:w="4675" w:type="dxa"/>
                  <w:shd w:val="clear" w:color="auto" w:fill="B3DAF4" w:themeFill="text2" w:themeFillTint="40"/>
                </w:tcPr>
                <w:p w14:paraId="53B49091" w14:textId="77777777" w:rsidR="00F421AE" w:rsidRPr="00F421AE" w:rsidRDefault="00F421AE" w:rsidP="00F421AE">
                  <w:pPr>
                    <w:jc w:val="both"/>
                    <w:rPr>
                      <w:rFonts w:ascii="Times New Roman" w:hAnsi="Times New Roman" w:cs="Times New Roman"/>
                      <w:b/>
                      <w:bCs/>
                      <w:color w:val="000000" w:themeColor="text1"/>
                    </w:rPr>
                  </w:pPr>
                  <w:r w:rsidRPr="00F421AE">
                    <w:rPr>
                      <w:rFonts w:ascii="Times New Roman" w:hAnsi="Times New Roman" w:cs="Times New Roman"/>
                      <w:b/>
                      <w:bCs/>
                      <w:color w:val="000000" w:themeColor="text1"/>
                    </w:rPr>
                    <w:t xml:space="preserve">Total Cost </w:t>
                  </w:r>
                </w:p>
              </w:tc>
              <w:tc>
                <w:tcPr>
                  <w:tcW w:w="4675" w:type="dxa"/>
                  <w:shd w:val="clear" w:color="auto" w:fill="B3DAF4" w:themeFill="text2" w:themeFillTint="40"/>
                </w:tcPr>
                <w:p w14:paraId="511AEF01" w14:textId="77777777" w:rsidR="00F421AE" w:rsidRPr="00F421AE" w:rsidRDefault="00F421AE" w:rsidP="00F421AE">
                  <w:pPr>
                    <w:jc w:val="both"/>
                    <w:rPr>
                      <w:rFonts w:ascii="Times New Roman" w:hAnsi="Times New Roman" w:cs="Times New Roman"/>
                      <w:b/>
                      <w:bCs/>
                      <w:color w:val="000000" w:themeColor="text1"/>
                    </w:rPr>
                  </w:pPr>
                  <w:r w:rsidRPr="00F421AE">
                    <w:rPr>
                      <w:rFonts w:ascii="Times New Roman" w:hAnsi="Times New Roman" w:cs="Times New Roman"/>
                      <w:b/>
                      <w:bCs/>
                      <w:color w:val="000000" w:themeColor="text1"/>
                    </w:rPr>
                    <w:t>£74,500</w:t>
                  </w:r>
                </w:p>
              </w:tc>
            </w:tr>
          </w:tbl>
          <w:p w14:paraId="3FA55535" w14:textId="77777777" w:rsidR="00F421AE" w:rsidRPr="00F421AE" w:rsidRDefault="00F421AE" w:rsidP="00F421AE">
            <w:pPr>
              <w:jc w:val="both"/>
              <w:rPr>
                <w:rFonts w:ascii="Times New Roman" w:hAnsi="Times New Roman" w:cs="Times New Roman"/>
              </w:rPr>
            </w:pPr>
          </w:p>
          <w:tbl>
            <w:tblPr>
              <w:tblStyle w:val="TableGrid"/>
              <w:tblW w:w="0" w:type="auto"/>
              <w:tblLook w:val="04A0" w:firstRow="1" w:lastRow="0" w:firstColumn="1" w:lastColumn="0" w:noHBand="0" w:noVBand="1"/>
            </w:tblPr>
            <w:tblGrid>
              <w:gridCol w:w="4675"/>
              <w:gridCol w:w="4675"/>
            </w:tblGrid>
            <w:tr w:rsidR="00F421AE" w:rsidRPr="00F421AE" w14:paraId="20B70A1D" w14:textId="77777777" w:rsidTr="00632589">
              <w:tc>
                <w:tcPr>
                  <w:tcW w:w="4675" w:type="dxa"/>
                  <w:shd w:val="clear" w:color="auto" w:fill="67B6EA" w:themeFill="text2" w:themeFillTint="80"/>
                </w:tcPr>
                <w:p w14:paraId="44C2AE91" w14:textId="77777777" w:rsidR="00F421AE" w:rsidRPr="00F421AE" w:rsidRDefault="00F421AE" w:rsidP="00F421AE">
                  <w:pPr>
                    <w:jc w:val="both"/>
                    <w:rPr>
                      <w:rFonts w:ascii="Times New Roman" w:hAnsi="Times New Roman" w:cs="Times New Roman"/>
                      <w:b/>
                      <w:bCs/>
                      <w:color w:val="000000" w:themeColor="text1"/>
                    </w:rPr>
                  </w:pPr>
                  <w:r w:rsidRPr="00F421AE">
                    <w:rPr>
                      <w:rFonts w:ascii="Times New Roman" w:hAnsi="Times New Roman" w:cs="Times New Roman"/>
                      <w:b/>
                      <w:bCs/>
                      <w:color w:val="000000" w:themeColor="text1"/>
                    </w:rPr>
                    <w:t xml:space="preserve">Investment </w:t>
                  </w:r>
                </w:p>
              </w:tc>
              <w:tc>
                <w:tcPr>
                  <w:tcW w:w="4675" w:type="dxa"/>
                  <w:shd w:val="clear" w:color="auto" w:fill="67B6EA" w:themeFill="text2" w:themeFillTint="80"/>
                </w:tcPr>
                <w:p w14:paraId="7BAFC21F" w14:textId="77777777" w:rsidR="00F421AE" w:rsidRPr="00F421AE" w:rsidRDefault="00F421AE" w:rsidP="00F421AE">
                  <w:pPr>
                    <w:jc w:val="both"/>
                    <w:rPr>
                      <w:rFonts w:ascii="Times New Roman" w:hAnsi="Times New Roman" w:cs="Times New Roman"/>
                      <w:b/>
                      <w:bCs/>
                      <w:color w:val="000000" w:themeColor="text1"/>
                    </w:rPr>
                  </w:pPr>
                  <w:r w:rsidRPr="00F421AE">
                    <w:rPr>
                      <w:rFonts w:ascii="Times New Roman" w:hAnsi="Times New Roman" w:cs="Times New Roman"/>
                      <w:b/>
                      <w:bCs/>
                      <w:color w:val="000000" w:themeColor="text1"/>
                    </w:rPr>
                    <w:t xml:space="preserve">Proposed Amount </w:t>
                  </w:r>
                </w:p>
              </w:tc>
            </w:tr>
            <w:tr w:rsidR="00F421AE" w:rsidRPr="00F421AE" w14:paraId="3E025AEB" w14:textId="77777777" w:rsidTr="00632589">
              <w:tc>
                <w:tcPr>
                  <w:tcW w:w="4675" w:type="dxa"/>
                  <w:shd w:val="clear" w:color="auto" w:fill="76DBF4" w:themeFill="background2"/>
                </w:tcPr>
                <w:p w14:paraId="290BAEE9" w14:textId="77777777" w:rsidR="00F421AE" w:rsidRPr="00F421AE" w:rsidRDefault="00F421AE" w:rsidP="00F421AE">
                  <w:pPr>
                    <w:tabs>
                      <w:tab w:val="left" w:pos="960"/>
                    </w:tabs>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Cash Deposit – own money </w:t>
                  </w:r>
                </w:p>
              </w:tc>
              <w:tc>
                <w:tcPr>
                  <w:tcW w:w="4675" w:type="dxa"/>
                  <w:shd w:val="clear" w:color="auto" w:fill="76DBF4" w:themeFill="background2"/>
                </w:tcPr>
                <w:p w14:paraId="4041F936"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£50,000</w:t>
                  </w:r>
                </w:p>
              </w:tc>
            </w:tr>
            <w:tr w:rsidR="00F421AE" w:rsidRPr="00F421AE" w14:paraId="5ECB64BC" w14:textId="77777777" w:rsidTr="00632589">
              <w:tc>
                <w:tcPr>
                  <w:tcW w:w="4675" w:type="dxa"/>
                  <w:shd w:val="clear" w:color="auto" w:fill="76DBF4" w:themeFill="background2"/>
                </w:tcPr>
                <w:p w14:paraId="7B66BC17"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Grant</w:t>
                  </w:r>
                </w:p>
              </w:tc>
              <w:tc>
                <w:tcPr>
                  <w:tcW w:w="4675" w:type="dxa"/>
                  <w:shd w:val="clear" w:color="auto" w:fill="76DBF4" w:themeFill="background2"/>
                </w:tcPr>
                <w:p w14:paraId="2F4AAC94"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£10,000</w:t>
                  </w:r>
                </w:p>
              </w:tc>
            </w:tr>
            <w:tr w:rsidR="00F421AE" w:rsidRPr="00F421AE" w14:paraId="1CE7D217" w14:textId="77777777" w:rsidTr="00632589">
              <w:tc>
                <w:tcPr>
                  <w:tcW w:w="4675" w:type="dxa"/>
                  <w:shd w:val="clear" w:color="auto" w:fill="76DBF4" w:themeFill="background2"/>
                </w:tcPr>
                <w:p w14:paraId="3BE45843"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Bank Loan</w:t>
                  </w:r>
                </w:p>
              </w:tc>
              <w:tc>
                <w:tcPr>
                  <w:tcW w:w="4675" w:type="dxa"/>
                  <w:shd w:val="clear" w:color="auto" w:fill="76DBF4" w:themeFill="background2"/>
                </w:tcPr>
                <w:p w14:paraId="421AE59F"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£20,000</w:t>
                  </w:r>
                </w:p>
              </w:tc>
            </w:tr>
            <w:tr w:rsidR="00F421AE" w:rsidRPr="00F421AE" w14:paraId="16C292C0" w14:textId="77777777" w:rsidTr="00632589">
              <w:tc>
                <w:tcPr>
                  <w:tcW w:w="4675" w:type="dxa"/>
                  <w:shd w:val="clear" w:color="auto" w:fill="B3DAF4" w:themeFill="text2" w:themeFillTint="40"/>
                </w:tcPr>
                <w:p w14:paraId="04738138" w14:textId="77777777" w:rsidR="00F421AE" w:rsidRPr="00F421AE" w:rsidRDefault="00F421AE" w:rsidP="00F421AE">
                  <w:pPr>
                    <w:jc w:val="both"/>
                    <w:rPr>
                      <w:rFonts w:ascii="Times New Roman" w:hAnsi="Times New Roman" w:cs="Times New Roman"/>
                      <w:b/>
                      <w:bCs/>
                      <w:color w:val="000000" w:themeColor="text1"/>
                    </w:rPr>
                  </w:pPr>
                  <w:r w:rsidRPr="00F421AE">
                    <w:rPr>
                      <w:rFonts w:ascii="Times New Roman" w:hAnsi="Times New Roman" w:cs="Times New Roman"/>
                      <w:b/>
                      <w:bCs/>
                      <w:color w:val="000000" w:themeColor="text1"/>
                    </w:rPr>
                    <w:t xml:space="preserve">Total </w:t>
                  </w:r>
                </w:p>
              </w:tc>
              <w:tc>
                <w:tcPr>
                  <w:tcW w:w="4675" w:type="dxa"/>
                  <w:shd w:val="clear" w:color="auto" w:fill="B3DAF4" w:themeFill="text2" w:themeFillTint="40"/>
                </w:tcPr>
                <w:p w14:paraId="5E30F20C" w14:textId="77777777" w:rsidR="00F421AE" w:rsidRPr="00F421AE" w:rsidRDefault="00F421AE" w:rsidP="00F421AE">
                  <w:pPr>
                    <w:jc w:val="both"/>
                    <w:rPr>
                      <w:rFonts w:ascii="Times New Roman" w:hAnsi="Times New Roman" w:cs="Times New Roman"/>
                      <w:b/>
                      <w:bCs/>
                      <w:color w:val="000000" w:themeColor="text1"/>
                    </w:rPr>
                  </w:pPr>
                  <w:r w:rsidRPr="00F421AE">
                    <w:rPr>
                      <w:rFonts w:ascii="Times New Roman" w:hAnsi="Times New Roman" w:cs="Times New Roman"/>
                      <w:b/>
                      <w:bCs/>
                      <w:color w:val="000000" w:themeColor="text1"/>
                    </w:rPr>
                    <w:t>£80,000</w:t>
                  </w:r>
                </w:p>
              </w:tc>
            </w:tr>
          </w:tbl>
          <w:p w14:paraId="0DDCC4B8" w14:textId="77777777" w:rsidR="000C7B57" w:rsidRPr="00DA63EE" w:rsidRDefault="000C7B57" w:rsidP="00DA63EE">
            <w:pPr>
              <w:pStyle w:val="Heading1"/>
              <w:shd w:val="clear" w:color="auto" w:fill="76DBF4" w:themeFill="background2"/>
              <w:rPr>
                <w:color w:val="032348" w:themeColor="accent1" w:themeShade="BF"/>
              </w:rPr>
            </w:pPr>
            <w:r w:rsidRPr="00DA63EE">
              <w:rPr>
                <w:color w:val="032348" w:themeColor="accent1" w:themeShade="BF"/>
              </w:rPr>
              <w:lastRenderedPageBreak/>
              <w:t>AI Declaration</w:t>
            </w:r>
          </w:p>
          <w:p w14:paraId="697371DA" w14:textId="77777777" w:rsidR="000C7B57" w:rsidRPr="00841BF5" w:rsidRDefault="000C7B57" w:rsidP="002C7898">
            <w:pPr>
              <w:spacing w:before="100" w:beforeAutospacing="1" w:after="100" w:afterAutospacing="1" w:line="360" w:lineRule="auto"/>
              <w:jc w:val="both"/>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rPr>
              <w:t>FamilyFtness24 recognizes the growing role of artificial intelligence (AI) in improving business efficiency, customer experience, and data-driven decision-making. The following outlines how AI technologies will be utilized within my business operations.</w:t>
            </w:r>
          </w:p>
          <w:p w14:paraId="0CE39C14" w14:textId="77777777" w:rsidR="000C7B57" w:rsidRPr="00841BF5" w:rsidRDefault="000C7B57" w:rsidP="002C7898">
            <w:pPr>
              <w:numPr>
                <w:ilvl w:val="0"/>
                <w:numId w:val="48"/>
              </w:numPr>
              <w:spacing w:before="100" w:beforeAutospacing="1" w:after="100" w:afterAutospacing="1" w:line="360" w:lineRule="auto"/>
              <w:jc w:val="both"/>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u w:val="single"/>
              </w:rPr>
              <w:t>Member Management:</w:t>
            </w:r>
            <w:r w:rsidRPr="00841BF5">
              <w:rPr>
                <w:rFonts w:ascii="Times New Roman" w:eastAsia="Times New Roman" w:hAnsi="Times New Roman" w:cs="Times New Roman"/>
                <w:color w:val="000000" w:themeColor="text1"/>
              </w:rPr>
              <w:t xml:space="preserve"> AI-driven software to analyse attendance, preferences, and engagement to personalize fitness programs and retention strategies.</w:t>
            </w:r>
          </w:p>
          <w:p w14:paraId="12E7639D" w14:textId="77777777" w:rsidR="000C7B57" w:rsidRPr="00841BF5" w:rsidRDefault="000C7B57" w:rsidP="002C7898">
            <w:pPr>
              <w:numPr>
                <w:ilvl w:val="0"/>
                <w:numId w:val="48"/>
              </w:numPr>
              <w:spacing w:before="100" w:beforeAutospacing="1" w:after="100" w:afterAutospacing="1" w:line="360" w:lineRule="auto"/>
              <w:jc w:val="both"/>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u w:val="single"/>
              </w:rPr>
              <w:t>Marketing &amp; Communication:</w:t>
            </w:r>
            <w:r w:rsidRPr="00841BF5">
              <w:rPr>
                <w:rFonts w:ascii="Times New Roman" w:eastAsia="Times New Roman" w:hAnsi="Times New Roman" w:cs="Times New Roman"/>
                <w:color w:val="000000" w:themeColor="text1"/>
              </w:rPr>
              <w:t xml:space="preserve"> AI tools for targeted digital marketing, for social media optimization.</w:t>
            </w:r>
          </w:p>
          <w:p w14:paraId="51E5484A" w14:textId="77777777" w:rsidR="000C7B57" w:rsidRPr="00841BF5" w:rsidRDefault="000C7B57" w:rsidP="002C7898">
            <w:pPr>
              <w:numPr>
                <w:ilvl w:val="0"/>
                <w:numId w:val="48"/>
              </w:numPr>
              <w:spacing w:before="100" w:beforeAutospacing="1" w:after="100" w:afterAutospacing="1" w:line="360" w:lineRule="auto"/>
              <w:jc w:val="both"/>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u w:val="single"/>
              </w:rPr>
              <w:t>Operations &amp; Scheduling:</w:t>
            </w:r>
            <w:r w:rsidRPr="00841BF5">
              <w:rPr>
                <w:rFonts w:ascii="Times New Roman" w:eastAsia="Times New Roman" w:hAnsi="Times New Roman" w:cs="Times New Roman"/>
                <w:color w:val="000000" w:themeColor="text1"/>
              </w:rPr>
              <w:t xml:space="preserve"> Predictive analytics for class scheduling and trainer availability.</w:t>
            </w:r>
          </w:p>
          <w:p w14:paraId="641318F2" w14:textId="77777777" w:rsidR="000C7B57" w:rsidRPr="00841BF5" w:rsidRDefault="000C7B57" w:rsidP="002C7898">
            <w:pPr>
              <w:numPr>
                <w:ilvl w:val="0"/>
                <w:numId w:val="48"/>
              </w:numPr>
              <w:spacing w:before="100" w:beforeAutospacing="1" w:after="100" w:afterAutospacing="1" w:line="360" w:lineRule="auto"/>
              <w:jc w:val="both"/>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u w:val="single"/>
              </w:rPr>
              <w:t>Financial Planning:</w:t>
            </w:r>
            <w:r w:rsidRPr="00841BF5">
              <w:rPr>
                <w:rFonts w:ascii="Times New Roman" w:eastAsia="Times New Roman" w:hAnsi="Times New Roman" w:cs="Times New Roman"/>
                <w:color w:val="000000" w:themeColor="text1"/>
              </w:rPr>
              <w:t xml:space="preserve"> AI-assisted forecasting for budgeting and expense management.</w:t>
            </w:r>
          </w:p>
          <w:p w14:paraId="4BB0E27E" w14:textId="77777777" w:rsidR="000C7B57" w:rsidRPr="00841BF5" w:rsidRDefault="000C7B57" w:rsidP="002C7898">
            <w:pPr>
              <w:pStyle w:val="text-grey-text-400"/>
              <w:shd w:val="clear" w:color="auto" w:fill="FFFFFF"/>
              <w:spacing w:before="0" w:beforeAutospacing="0" w:line="360" w:lineRule="auto"/>
              <w:jc w:val="both"/>
              <w:rPr>
                <w:rStyle w:val="Strong"/>
                <w:rFonts w:eastAsiaTheme="majorEastAsia"/>
                <w:b w:val="0"/>
                <w:bCs w:val="0"/>
                <w:color w:val="000000" w:themeColor="text1"/>
                <w:shd w:val="clear" w:color="auto" w:fill="FFFFFF"/>
              </w:rPr>
            </w:pPr>
            <w:r w:rsidRPr="00841BF5">
              <w:rPr>
                <w:rStyle w:val="Strong"/>
                <w:b w:val="0"/>
                <w:bCs w:val="0"/>
                <w:color w:val="000000" w:themeColor="text1"/>
                <w:shd w:val="clear" w:color="auto" w:fill="FFFFFF"/>
              </w:rPr>
              <w:t>O’connell (2024, Viewed on 12/11/25) states that the role of AI in “</w:t>
            </w:r>
            <w:r w:rsidRPr="00841BF5">
              <w:rPr>
                <w:rStyle w:val="Strong"/>
                <w:rFonts w:eastAsiaTheme="majorEastAsia"/>
                <w:b w:val="0"/>
                <w:bCs w:val="0"/>
                <w:color w:val="000000" w:themeColor="text1"/>
                <w:shd w:val="clear" w:color="auto" w:fill="FFFFFF"/>
              </w:rPr>
              <w:t xml:space="preserve">The Role in health and fitness are as follows: </w:t>
            </w:r>
          </w:p>
          <w:p w14:paraId="5BEDC8CC" w14:textId="77777777" w:rsidR="000C7B57" w:rsidRPr="00841BF5" w:rsidRDefault="000C7B57" w:rsidP="002C7898">
            <w:pPr>
              <w:pStyle w:val="text-grey-text-400"/>
              <w:numPr>
                <w:ilvl w:val="0"/>
                <w:numId w:val="49"/>
              </w:numPr>
              <w:shd w:val="clear" w:color="auto" w:fill="FFFFFF"/>
              <w:spacing w:before="0" w:beforeAutospacing="0" w:line="360" w:lineRule="auto"/>
              <w:jc w:val="both"/>
              <w:rPr>
                <w:color w:val="000000" w:themeColor="text1"/>
                <w:shd w:val="clear" w:color="auto" w:fill="FFFFFF"/>
              </w:rPr>
            </w:pPr>
            <w:r w:rsidRPr="00841BF5">
              <w:rPr>
                <w:rStyle w:val="Strong"/>
                <w:rFonts w:eastAsiaTheme="majorEastAsia"/>
                <w:b w:val="0"/>
                <w:bCs w:val="0"/>
                <w:color w:val="000000" w:themeColor="text1"/>
                <w:shd w:val="clear" w:color="auto" w:fill="FFFFFF"/>
              </w:rPr>
              <w:t>“AI in Personalized Training Programs</w:t>
            </w:r>
          </w:p>
          <w:p w14:paraId="4C3D2FD2" w14:textId="77777777" w:rsidR="000C7B57" w:rsidRPr="00841BF5" w:rsidRDefault="000C7B57" w:rsidP="002C7898">
            <w:pPr>
              <w:pStyle w:val="text-grey-text-400"/>
              <w:numPr>
                <w:ilvl w:val="0"/>
                <w:numId w:val="49"/>
              </w:numPr>
              <w:shd w:val="clear" w:color="auto" w:fill="FFFFFF"/>
              <w:spacing w:before="0" w:beforeAutospacing="0" w:line="360" w:lineRule="auto"/>
              <w:jc w:val="both"/>
              <w:rPr>
                <w:color w:val="000000" w:themeColor="text1"/>
                <w:shd w:val="clear" w:color="auto" w:fill="FFFFFF"/>
              </w:rPr>
            </w:pPr>
            <w:r w:rsidRPr="00841BF5">
              <w:rPr>
                <w:color w:val="000000" w:themeColor="text1"/>
                <w:shd w:val="clear" w:color="auto" w:fill="FFFFFF"/>
              </w:rPr>
              <w:t xml:space="preserve"> </w:t>
            </w:r>
            <w:r w:rsidRPr="00841BF5">
              <w:rPr>
                <w:rStyle w:val="Strong"/>
                <w:rFonts w:eastAsiaTheme="majorEastAsia"/>
                <w:b w:val="0"/>
                <w:bCs w:val="0"/>
                <w:color w:val="000000" w:themeColor="text1"/>
                <w:shd w:val="clear" w:color="auto" w:fill="FFFFFF"/>
              </w:rPr>
              <w:t>AI-Driven Nutrition and Diet Planning</w:t>
            </w:r>
          </w:p>
          <w:p w14:paraId="626072D7" w14:textId="77777777" w:rsidR="000C7B57" w:rsidRPr="00841BF5" w:rsidRDefault="000C7B57" w:rsidP="002C7898">
            <w:pPr>
              <w:pStyle w:val="text-grey-text-400"/>
              <w:numPr>
                <w:ilvl w:val="0"/>
                <w:numId w:val="49"/>
              </w:numPr>
              <w:shd w:val="clear" w:color="auto" w:fill="FFFFFF"/>
              <w:spacing w:before="0" w:beforeAutospacing="0" w:line="360" w:lineRule="auto"/>
              <w:jc w:val="both"/>
              <w:rPr>
                <w:rStyle w:val="Strong"/>
                <w:b w:val="0"/>
                <w:bCs w:val="0"/>
                <w:color w:val="000000" w:themeColor="text1"/>
                <w:shd w:val="clear" w:color="auto" w:fill="FFFFFF"/>
              </w:rPr>
            </w:pPr>
            <w:r w:rsidRPr="00841BF5">
              <w:rPr>
                <w:rStyle w:val="Strong"/>
                <w:rFonts w:eastAsiaTheme="majorEastAsia"/>
                <w:b w:val="0"/>
                <w:bCs w:val="0"/>
                <w:color w:val="000000" w:themeColor="text1"/>
                <w:shd w:val="clear" w:color="auto" w:fill="FFFFFF"/>
              </w:rPr>
              <w:t>The Future of AI in Fitness: Predictive Analytics and Virtual Coaching</w:t>
            </w:r>
            <w:r w:rsidRPr="00841BF5">
              <w:rPr>
                <w:rStyle w:val="Strong"/>
                <w:b w:val="0"/>
                <w:bCs w:val="0"/>
                <w:color w:val="000000" w:themeColor="text1"/>
                <w:shd w:val="clear" w:color="auto" w:fill="FFFFFF"/>
              </w:rPr>
              <w:t xml:space="preserve"> </w:t>
            </w:r>
          </w:p>
          <w:p w14:paraId="29227CFF" w14:textId="77777777" w:rsidR="000C7B57" w:rsidRPr="00841BF5" w:rsidRDefault="000C7B57" w:rsidP="002C7898">
            <w:pPr>
              <w:pStyle w:val="text-grey-text-400"/>
              <w:numPr>
                <w:ilvl w:val="0"/>
                <w:numId w:val="49"/>
              </w:numPr>
              <w:shd w:val="clear" w:color="auto" w:fill="FFFFFF"/>
              <w:spacing w:before="0" w:beforeAutospacing="0" w:line="360" w:lineRule="auto"/>
              <w:jc w:val="both"/>
              <w:rPr>
                <w:rStyle w:val="Strong"/>
                <w:b w:val="0"/>
                <w:bCs w:val="0"/>
                <w:color w:val="000000" w:themeColor="text1"/>
                <w:shd w:val="clear" w:color="auto" w:fill="FFFFFF"/>
              </w:rPr>
            </w:pPr>
            <w:r w:rsidRPr="00841BF5">
              <w:rPr>
                <w:rStyle w:val="Strong"/>
                <w:rFonts w:eastAsiaTheme="majorEastAsia"/>
                <w:b w:val="0"/>
                <w:bCs w:val="0"/>
                <w:color w:val="000000" w:themeColor="text1"/>
                <w:shd w:val="clear" w:color="auto" w:fill="FFFFFF"/>
              </w:rPr>
              <w:t xml:space="preserve">Enhanced Wearable Fitness </w:t>
            </w:r>
            <w:r w:rsidRPr="00841BF5">
              <w:rPr>
                <w:rStyle w:val="Strong"/>
                <w:b w:val="0"/>
                <w:bCs w:val="0"/>
                <w:color w:val="000000" w:themeColor="text1"/>
                <w:shd w:val="clear" w:color="auto" w:fill="FFFFFF"/>
              </w:rPr>
              <w:t xml:space="preserve">Technology”. </w:t>
            </w:r>
          </w:p>
          <w:p w14:paraId="2B2202C7" w14:textId="74ABFD95" w:rsidR="000C7B57" w:rsidRDefault="000C7B57" w:rsidP="002C7898">
            <w:pPr>
              <w:pStyle w:val="text-grey-text-400"/>
              <w:shd w:val="clear" w:color="auto" w:fill="FFFFFF"/>
              <w:spacing w:before="0" w:beforeAutospacing="0" w:line="360" w:lineRule="auto"/>
              <w:jc w:val="both"/>
              <w:rPr>
                <w:rStyle w:val="Strong"/>
                <w:b w:val="0"/>
                <w:bCs w:val="0"/>
                <w:color w:val="000000" w:themeColor="text1"/>
                <w:shd w:val="clear" w:color="auto" w:fill="FFFFFF"/>
              </w:rPr>
            </w:pPr>
            <w:r w:rsidRPr="00841BF5">
              <w:rPr>
                <w:rStyle w:val="Strong"/>
                <w:b w:val="0"/>
                <w:bCs w:val="0"/>
                <w:color w:val="000000" w:themeColor="text1"/>
                <w:shd w:val="clear" w:color="auto" w:fill="FFFFFF"/>
              </w:rPr>
              <w:t xml:space="preserve">This suggests that AI makes information easier to gain and knowledge better to understand. Therefore, individuals have more direct use and availability such as smart watches and AI driven health plans, allowing them to see and understand their own personal health and fitness needs.  </w:t>
            </w:r>
          </w:p>
          <w:p w14:paraId="0A11FC0B" w14:textId="77777777" w:rsidR="00385ED9" w:rsidRDefault="00385ED9" w:rsidP="002C7898">
            <w:pPr>
              <w:pStyle w:val="text-grey-text-400"/>
              <w:shd w:val="clear" w:color="auto" w:fill="FFFFFF"/>
              <w:spacing w:before="0" w:beforeAutospacing="0" w:line="360" w:lineRule="auto"/>
              <w:jc w:val="both"/>
              <w:rPr>
                <w:rStyle w:val="Strong"/>
                <w:b w:val="0"/>
                <w:bCs w:val="0"/>
                <w:color w:val="000000" w:themeColor="text1"/>
                <w:shd w:val="clear" w:color="auto" w:fill="FFFFFF"/>
              </w:rPr>
            </w:pPr>
          </w:p>
          <w:p w14:paraId="70555271" w14:textId="77777777" w:rsidR="00351F1B" w:rsidRDefault="00351F1B" w:rsidP="002C7898">
            <w:pPr>
              <w:pStyle w:val="text-grey-text-400"/>
              <w:shd w:val="clear" w:color="auto" w:fill="FFFFFF"/>
              <w:spacing w:before="0" w:beforeAutospacing="0" w:line="360" w:lineRule="auto"/>
              <w:jc w:val="both"/>
              <w:rPr>
                <w:rStyle w:val="Strong"/>
                <w:b w:val="0"/>
                <w:bCs w:val="0"/>
                <w:color w:val="000000" w:themeColor="text1"/>
                <w:shd w:val="clear" w:color="auto" w:fill="FFFFFF"/>
              </w:rPr>
            </w:pPr>
          </w:p>
          <w:p w14:paraId="7214483B" w14:textId="77777777" w:rsidR="003C704B" w:rsidRPr="00841BF5" w:rsidRDefault="003C704B" w:rsidP="002C7898">
            <w:pPr>
              <w:pStyle w:val="text-grey-text-400"/>
              <w:shd w:val="clear" w:color="auto" w:fill="FFFFFF"/>
              <w:spacing w:before="0" w:beforeAutospacing="0" w:line="360" w:lineRule="auto"/>
              <w:jc w:val="both"/>
              <w:rPr>
                <w:color w:val="000000" w:themeColor="text1"/>
                <w:shd w:val="clear" w:color="auto" w:fill="FFFFFF"/>
              </w:rPr>
            </w:pPr>
          </w:p>
          <w:p w14:paraId="5EBDF9E2" w14:textId="77777777" w:rsidR="000C7B57" w:rsidRPr="00DA63EE" w:rsidRDefault="000C7B57" w:rsidP="00DA63EE">
            <w:pPr>
              <w:pStyle w:val="Heading1"/>
              <w:shd w:val="clear" w:color="auto" w:fill="76DBF4" w:themeFill="background2"/>
              <w:rPr>
                <w:color w:val="032348" w:themeColor="accent1" w:themeShade="BF"/>
              </w:rPr>
            </w:pPr>
            <w:r w:rsidRPr="00DA63EE">
              <w:rPr>
                <w:color w:val="032348" w:themeColor="accent1" w:themeShade="BF"/>
              </w:rPr>
              <w:lastRenderedPageBreak/>
              <w:t>Management (Year 1 Personnel Forecast)</w:t>
            </w:r>
          </w:p>
          <w:p w14:paraId="39283808" w14:textId="77777777" w:rsidR="000C7B57" w:rsidRDefault="000C7B57" w:rsidP="000C7B57">
            <w:pPr>
              <w:spacing w:line="360" w:lineRule="auto"/>
              <w:rPr>
                <w:rFonts w:ascii="Times New Roman" w:hAnsi="Times New Roman" w:cs="Times New Roman"/>
                <w:b/>
                <w:bCs/>
                <w:u w:val="single"/>
              </w:rPr>
            </w:pPr>
          </w:p>
          <w:p w14:paraId="5D11FAEA" w14:textId="574CAECE" w:rsidR="000C7B57" w:rsidRPr="003C704B" w:rsidRDefault="000C7B57" w:rsidP="000C7B57">
            <w:pPr>
              <w:spacing w:line="360" w:lineRule="auto"/>
              <w:jc w:val="both"/>
              <w:rPr>
                <w:rFonts w:ascii="Times New Roman" w:hAnsi="Times New Roman" w:cs="Times New Roman"/>
                <w:color w:val="000000" w:themeColor="text1"/>
              </w:rPr>
            </w:pPr>
            <w:r w:rsidRPr="003C704B">
              <w:rPr>
                <w:rFonts w:ascii="Times New Roman" w:hAnsi="Times New Roman" w:cs="Times New Roman"/>
                <w:color w:val="000000" w:themeColor="text1"/>
              </w:rPr>
              <w:t xml:space="preserve">To start the gym up I will be employing five members of staff. These </w:t>
            </w:r>
            <w:r w:rsidR="003C704B" w:rsidRPr="003C704B">
              <w:rPr>
                <w:rFonts w:ascii="Times New Roman" w:hAnsi="Times New Roman" w:cs="Times New Roman"/>
                <w:color w:val="000000" w:themeColor="text1"/>
              </w:rPr>
              <w:t>include</w:t>
            </w:r>
            <w:r w:rsidRPr="003C704B">
              <w:rPr>
                <w:rFonts w:ascii="Times New Roman" w:hAnsi="Times New Roman" w:cs="Times New Roman"/>
                <w:color w:val="000000" w:themeColor="text1"/>
              </w:rPr>
              <w:t xml:space="preserve"> three-day care staff and two trainers as I will be the third trainer. </w:t>
            </w:r>
            <w:r w:rsidR="003C704B" w:rsidRPr="003C704B">
              <w:rPr>
                <w:rStyle w:val="normaltextrun"/>
                <w:rFonts w:ascii="Times New Roman" w:hAnsi="Times New Roman" w:cs="Times New Roman"/>
                <w:color w:val="000000"/>
                <w:shd w:val="clear" w:color="auto" w:fill="FFFFFF"/>
              </w:rPr>
              <w:t>All Personal Trainers will have a Level 3 PT qualification, and all Childcare staff will have a Level 3 Health and Social Care </w:t>
            </w:r>
            <w:r w:rsidR="003C704B" w:rsidRPr="003C704B">
              <w:rPr>
                <w:rStyle w:val="normaltextrun"/>
                <w:rFonts w:ascii="Times New Roman" w:hAnsi="Times New Roman" w:cs="Times New Roman"/>
                <w:color w:val="000000"/>
                <w:shd w:val="clear" w:color="auto" w:fill="FFFFFF"/>
              </w:rPr>
              <w:t>qualification</w:t>
            </w:r>
            <w:r w:rsidR="003C704B" w:rsidRPr="003C704B">
              <w:rPr>
                <w:rStyle w:val="normaltextrun"/>
                <w:rFonts w:ascii="Times New Roman" w:hAnsi="Times New Roman" w:cs="Times New Roman"/>
                <w:color w:val="000000"/>
                <w:shd w:val="clear" w:color="auto" w:fill="FFFFFF"/>
              </w:rPr>
              <w:t>.</w:t>
            </w:r>
            <w:r w:rsidR="003C704B">
              <w:rPr>
                <w:rStyle w:val="normaltextrun"/>
                <w:rFonts w:ascii="Times New Roman" w:hAnsi="Times New Roman" w:cs="Times New Roman"/>
                <w:color w:val="000000"/>
                <w:shd w:val="clear" w:color="auto" w:fill="FFFFFF"/>
              </w:rPr>
              <w:t xml:space="preserve"> </w:t>
            </w:r>
            <w:r w:rsidRPr="003C704B">
              <w:rPr>
                <w:rFonts w:ascii="Times New Roman" w:hAnsi="Times New Roman" w:cs="Times New Roman"/>
                <w:color w:val="000000" w:themeColor="text1"/>
              </w:rPr>
              <w:t xml:space="preserve">Once the gym has been established, I will look to employ two more staff in year three to make daily running’s easier and smoother with the growing numbers of clients. The table below shows the figures </w:t>
            </w:r>
            <w:r w:rsidR="003C704B" w:rsidRPr="003C704B">
              <w:rPr>
                <w:rFonts w:ascii="Times New Roman" w:hAnsi="Times New Roman" w:cs="Times New Roman"/>
                <w:color w:val="000000" w:themeColor="text1"/>
              </w:rPr>
              <w:t>for</w:t>
            </w:r>
            <w:r w:rsidRPr="003C704B">
              <w:rPr>
                <w:rFonts w:ascii="Times New Roman" w:hAnsi="Times New Roman" w:cs="Times New Roman"/>
                <w:color w:val="000000" w:themeColor="text1"/>
              </w:rPr>
              <w:t xml:space="preserve"> my staff, wages and my drawings from the business for the next three years. </w:t>
            </w:r>
          </w:p>
          <w:tbl>
            <w:tblPr>
              <w:tblStyle w:val="TableGrid"/>
              <w:tblW w:w="0" w:type="auto"/>
              <w:tblLook w:val="04A0" w:firstRow="1" w:lastRow="0" w:firstColumn="1" w:lastColumn="0" w:noHBand="0" w:noVBand="1"/>
            </w:tblPr>
            <w:tblGrid>
              <w:gridCol w:w="2337"/>
              <w:gridCol w:w="2337"/>
              <w:gridCol w:w="2338"/>
              <w:gridCol w:w="2338"/>
            </w:tblGrid>
            <w:tr w:rsidR="000C7B57" w:rsidRPr="00AF1E53" w14:paraId="66AFF489" w14:textId="77777777" w:rsidTr="00632589">
              <w:tc>
                <w:tcPr>
                  <w:tcW w:w="2337" w:type="dxa"/>
                  <w:shd w:val="clear" w:color="auto" w:fill="67B6EA" w:themeFill="text2" w:themeFillTint="80"/>
                </w:tcPr>
                <w:p w14:paraId="15D3C252"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Personal Count</w:t>
                  </w:r>
                </w:p>
              </w:tc>
              <w:tc>
                <w:tcPr>
                  <w:tcW w:w="2337" w:type="dxa"/>
                  <w:shd w:val="clear" w:color="auto" w:fill="67B6EA" w:themeFill="text2" w:themeFillTint="80"/>
                </w:tcPr>
                <w:p w14:paraId="77D2790F"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Year 1</w:t>
                  </w:r>
                </w:p>
              </w:tc>
              <w:tc>
                <w:tcPr>
                  <w:tcW w:w="2338" w:type="dxa"/>
                  <w:shd w:val="clear" w:color="auto" w:fill="67B6EA" w:themeFill="text2" w:themeFillTint="80"/>
                </w:tcPr>
                <w:p w14:paraId="607B3A45"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Year 2</w:t>
                  </w:r>
                </w:p>
              </w:tc>
              <w:tc>
                <w:tcPr>
                  <w:tcW w:w="2338" w:type="dxa"/>
                  <w:shd w:val="clear" w:color="auto" w:fill="67B6EA" w:themeFill="text2" w:themeFillTint="80"/>
                </w:tcPr>
                <w:p w14:paraId="727752CA"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Year 3</w:t>
                  </w:r>
                </w:p>
              </w:tc>
            </w:tr>
            <w:tr w:rsidR="000C7B57" w:rsidRPr="00AF1E53" w14:paraId="5CD0C054" w14:textId="77777777" w:rsidTr="002C7898">
              <w:tc>
                <w:tcPr>
                  <w:tcW w:w="2337" w:type="dxa"/>
                  <w:shd w:val="clear" w:color="auto" w:fill="76DBF4" w:themeFill="background2"/>
                </w:tcPr>
                <w:p w14:paraId="07450E01"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Director</w:t>
                  </w:r>
                </w:p>
              </w:tc>
              <w:tc>
                <w:tcPr>
                  <w:tcW w:w="2337" w:type="dxa"/>
                  <w:shd w:val="clear" w:color="auto" w:fill="76DBF4" w:themeFill="background2"/>
                </w:tcPr>
                <w:p w14:paraId="7F36F4DB"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1</w:t>
                  </w:r>
                </w:p>
              </w:tc>
              <w:tc>
                <w:tcPr>
                  <w:tcW w:w="2338" w:type="dxa"/>
                  <w:shd w:val="clear" w:color="auto" w:fill="76DBF4" w:themeFill="background2"/>
                </w:tcPr>
                <w:p w14:paraId="7A5C741C"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1</w:t>
                  </w:r>
                </w:p>
              </w:tc>
              <w:tc>
                <w:tcPr>
                  <w:tcW w:w="2338" w:type="dxa"/>
                  <w:shd w:val="clear" w:color="auto" w:fill="76DBF4" w:themeFill="background2"/>
                </w:tcPr>
                <w:p w14:paraId="47DF4E6E"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1</w:t>
                  </w:r>
                </w:p>
              </w:tc>
            </w:tr>
            <w:tr w:rsidR="000C7B57" w:rsidRPr="00AF1E53" w14:paraId="5884E9E5" w14:textId="77777777" w:rsidTr="002C7898">
              <w:tc>
                <w:tcPr>
                  <w:tcW w:w="2337" w:type="dxa"/>
                  <w:shd w:val="clear" w:color="auto" w:fill="76DBF4" w:themeFill="background2"/>
                </w:tcPr>
                <w:p w14:paraId="4F6F45B5"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Operations</w:t>
                  </w:r>
                </w:p>
              </w:tc>
              <w:tc>
                <w:tcPr>
                  <w:tcW w:w="2337" w:type="dxa"/>
                  <w:shd w:val="clear" w:color="auto" w:fill="76DBF4" w:themeFill="background2"/>
                </w:tcPr>
                <w:p w14:paraId="7AD21FDF"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5</w:t>
                  </w:r>
                </w:p>
              </w:tc>
              <w:tc>
                <w:tcPr>
                  <w:tcW w:w="2338" w:type="dxa"/>
                  <w:shd w:val="clear" w:color="auto" w:fill="76DBF4" w:themeFill="background2"/>
                </w:tcPr>
                <w:p w14:paraId="6A1D9629"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5</w:t>
                  </w:r>
                </w:p>
              </w:tc>
              <w:tc>
                <w:tcPr>
                  <w:tcW w:w="2338" w:type="dxa"/>
                  <w:shd w:val="clear" w:color="auto" w:fill="76DBF4" w:themeFill="background2"/>
                </w:tcPr>
                <w:p w14:paraId="0C168F52"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7</w:t>
                  </w:r>
                </w:p>
              </w:tc>
            </w:tr>
            <w:tr w:rsidR="000C7B57" w:rsidRPr="00AF1E53" w14:paraId="7926FCC7" w14:textId="77777777" w:rsidTr="002C7898">
              <w:tc>
                <w:tcPr>
                  <w:tcW w:w="2337" w:type="dxa"/>
                  <w:shd w:val="clear" w:color="auto" w:fill="76DBF4" w:themeFill="background2"/>
                </w:tcPr>
                <w:p w14:paraId="7E0DDD5D"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Total Personal</w:t>
                  </w:r>
                </w:p>
              </w:tc>
              <w:tc>
                <w:tcPr>
                  <w:tcW w:w="2337" w:type="dxa"/>
                  <w:shd w:val="clear" w:color="auto" w:fill="76DBF4" w:themeFill="background2"/>
                </w:tcPr>
                <w:p w14:paraId="74F23D8E"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6</w:t>
                  </w:r>
                </w:p>
              </w:tc>
              <w:tc>
                <w:tcPr>
                  <w:tcW w:w="2338" w:type="dxa"/>
                  <w:shd w:val="clear" w:color="auto" w:fill="76DBF4" w:themeFill="background2"/>
                </w:tcPr>
                <w:p w14:paraId="0C306BB2"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6</w:t>
                  </w:r>
                </w:p>
              </w:tc>
              <w:tc>
                <w:tcPr>
                  <w:tcW w:w="2338" w:type="dxa"/>
                  <w:shd w:val="clear" w:color="auto" w:fill="76DBF4" w:themeFill="background2"/>
                </w:tcPr>
                <w:p w14:paraId="38A04FED"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8</w:t>
                  </w:r>
                </w:p>
              </w:tc>
            </w:tr>
            <w:tr w:rsidR="000C7B57" w:rsidRPr="00AF1E53" w14:paraId="19EEE5A4" w14:textId="77777777" w:rsidTr="00632589">
              <w:tc>
                <w:tcPr>
                  <w:tcW w:w="2337" w:type="dxa"/>
                  <w:shd w:val="clear" w:color="auto" w:fill="63A6F7" w:themeFill="accent1" w:themeFillTint="66"/>
                </w:tcPr>
                <w:p w14:paraId="67BC5BA5" w14:textId="77777777" w:rsidR="000C7B57" w:rsidRPr="00841BF5" w:rsidRDefault="000C7B57" w:rsidP="000C7B57">
                  <w:pPr>
                    <w:rPr>
                      <w:rFonts w:ascii="Times New Roman" w:hAnsi="Times New Roman" w:cs="Times New Roman"/>
                      <w:b/>
                      <w:bCs/>
                      <w:color w:val="000000" w:themeColor="text1"/>
                      <w:u w:val="single"/>
                    </w:rPr>
                  </w:pPr>
                </w:p>
              </w:tc>
              <w:tc>
                <w:tcPr>
                  <w:tcW w:w="2337" w:type="dxa"/>
                  <w:shd w:val="clear" w:color="auto" w:fill="63A6F7" w:themeFill="accent1" w:themeFillTint="66"/>
                </w:tcPr>
                <w:p w14:paraId="4014C4CC" w14:textId="77777777" w:rsidR="000C7B57" w:rsidRPr="00841BF5" w:rsidRDefault="000C7B57" w:rsidP="000C7B57">
                  <w:pPr>
                    <w:rPr>
                      <w:rFonts w:ascii="Times New Roman" w:hAnsi="Times New Roman" w:cs="Times New Roman"/>
                      <w:b/>
                      <w:bCs/>
                      <w:color w:val="000000" w:themeColor="text1"/>
                      <w:u w:val="single"/>
                    </w:rPr>
                  </w:pPr>
                </w:p>
              </w:tc>
              <w:tc>
                <w:tcPr>
                  <w:tcW w:w="2338" w:type="dxa"/>
                  <w:shd w:val="clear" w:color="auto" w:fill="63A6F7" w:themeFill="accent1" w:themeFillTint="66"/>
                </w:tcPr>
                <w:p w14:paraId="77CEA99C" w14:textId="77777777" w:rsidR="000C7B57" w:rsidRPr="00841BF5" w:rsidRDefault="000C7B57" w:rsidP="000C7B57">
                  <w:pPr>
                    <w:rPr>
                      <w:rFonts w:ascii="Times New Roman" w:hAnsi="Times New Roman" w:cs="Times New Roman"/>
                      <w:b/>
                      <w:bCs/>
                      <w:color w:val="000000" w:themeColor="text1"/>
                      <w:u w:val="single"/>
                    </w:rPr>
                  </w:pPr>
                </w:p>
              </w:tc>
              <w:tc>
                <w:tcPr>
                  <w:tcW w:w="2338" w:type="dxa"/>
                  <w:shd w:val="clear" w:color="auto" w:fill="63A6F7" w:themeFill="accent1" w:themeFillTint="66"/>
                </w:tcPr>
                <w:p w14:paraId="4E4DCE44" w14:textId="77777777" w:rsidR="000C7B57" w:rsidRPr="00841BF5" w:rsidRDefault="000C7B57" w:rsidP="000C7B57">
                  <w:pPr>
                    <w:rPr>
                      <w:rFonts w:ascii="Times New Roman" w:hAnsi="Times New Roman" w:cs="Times New Roman"/>
                      <w:b/>
                      <w:bCs/>
                      <w:color w:val="000000" w:themeColor="text1"/>
                      <w:u w:val="single"/>
                    </w:rPr>
                  </w:pPr>
                </w:p>
              </w:tc>
            </w:tr>
            <w:tr w:rsidR="000C7B57" w:rsidRPr="00AF1E53" w14:paraId="5F521937" w14:textId="77777777" w:rsidTr="002C7898">
              <w:tc>
                <w:tcPr>
                  <w:tcW w:w="2337" w:type="dxa"/>
                  <w:shd w:val="clear" w:color="auto" w:fill="76DBF4" w:themeFill="background2"/>
                </w:tcPr>
                <w:p w14:paraId="7CEC7D5F"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Wages </w:t>
                  </w:r>
                </w:p>
              </w:tc>
              <w:tc>
                <w:tcPr>
                  <w:tcW w:w="2337" w:type="dxa"/>
                  <w:shd w:val="clear" w:color="auto" w:fill="76DBF4" w:themeFill="background2"/>
                </w:tcPr>
                <w:p w14:paraId="17929994"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£124,992</w:t>
                  </w:r>
                </w:p>
              </w:tc>
              <w:tc>
                <w:tcPr>
                  <w:tcW w:w="2338" w:type="dxa"/>
                  <w:shd w:val="clear" w:color="auto" w:fill="76DBF4" w:themeFill="background2"/>
                </w:tcPr>
                <w:p w14:paraId="6E1A842D"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£131,992</w:t>
                  </w:r>
                </w:p>
              </w:tc>
              <w:tc>
                <w:tcPr>
                  <w:tcW w:w="2338" w:type="dxa"/>
                  <w:shd w:val="clear" w:color="auto" w:fill="76DBF4" w:themeFill="background2"/>
                </w:tcPr>
                <w:p w14:paraId="0A4DA225"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£181,992</w:t>
                  </w:r>
                </w:p>
              </w:tc>
            </w:tr>
            <w:tr w:rsidR="000C7B57" w:rsidRPr="00AF1E53" w14:paraId="11431015" w14:textId="77777777" w:rsidTr="002C7898">
              <w:tc>
                <w:tcPr>
                  <w:tcW w:w="2337" w:type="dxa"/>
                  <w:shd w:val="clear" w:color="auto" w:fill="76DBF4" w:themeFill="background2"/>
                </w:tcPr>
                <w:p w14:paraId="6B9E4086"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Drawings </w:t>
                  </w:r>
                </w:p>
              </w:tc>
              <w:tc>
                <w:tcPr>
                  <w:tcW w:w="2337" w:type="dxa"/>
                  <w:shd w:val="clear" w:color="auto" w:fill="76DBF4" w:themeFill="background2"/>
                </w:tcPr>
                <w:p w14:paraId="311E43F3"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£24,000</w:t>
                  </w:r>
                </w:p>
              </w:tc>
              <w:tc>
                <w:tcPr>
                  <w:tcW w:w="2338" w:type="dxa"/>
                  <w:shd w:val="clear" w:color="auto" w:fill="76DBF4" w:themeFill="background2"/>
                </w:tcPr>
                <w:p w14:paraId="71219113"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£26,000</w:t>
                  </w:r>
                </w:p>
              </w:tc>
              <w:tc>
                <w:tcPr>
                  <w:tcW w:w="2338" w:type="dxa"/>
                  <w:shd w:val="clear" w:color="auto" w:fill="76DBF4" w:themeFill="background2"/>
                </w:tcPr>
                <w:p w14:paraId="2FC770E7"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£28,000</w:t>
                  </w:r>
                </w:p>
              </w:tc>
            </w:tr>
            <w:tr w:rsidR="000C7B57" w:rsidRPr="00AF1E53" w14:paraId="135BA540" w14:textId="77777777" w:rsidTr="00632589">
              <w:tc>
                <w:tcPr>
                  <w:tcW w:w="2337" w:type="dxa"/>
                  <w:shd w:val="clear" w:color="auto" w:fill="67B6EA" w:themeFill="text2" w:themeFillTint="80"/>
                </w:tcPr>
                <w:p w14:paraId="54CCB804"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Total Payroll </w:t>
                  </w:r>
                </w:p>
              </w:tc>
              <w:tc>
                <w:tcPr>
                  <w:tcW w:w="2337" w:type="dxa"/>
                  <w:shd w:val="clear" w:color="auto" w:fill="67B6EA" w:themeFill="text2" w:themeFillTint="80"/>
                </w:tcPr>
                <w:p w14:paraId="4CBC48BE"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£148,992</w:t>
                  </w:r>
                </w:p>
              </w:tc>
              <w:tc>
                <w:tcPr>
                  <w:tcW w:w="2338" w:type="dxa"/>
                  <w:shd w:val="clear" w:color="auto" w:fill="67B6EA" w:themeFill="text2" w:themeFillTint="80"/>
                </w:tcPr>
                <w:p w14:paraId="6E3F9250"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£157,992</w:t>
                  </w:r>
                </w:p>
              </w:tc>
              <w:tc>
                <w:tcPr>
                  <w:tcW w:w="2338" w:type="dxa"/>
                  <w:shd w:val="clear" w:color="auto" w:fill="67B6EA" w:themeFill="text2" w:themeFillTint="80"/>
                </w:tcPr>
                <w:p w14:paraId="17DCF97B"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£209,992</w:t>
                  </w:r>
                </w:p>
              </w:tc>
            </w:tr>
          </w:tbl>
          <w:p w14:paraId="3DDF3941" w14:textId="77777777" w:rsidR="000C7B57" w:rsidRDefault="000C7B57" w:rsidP="000C7B57">
            <w:pPr>
              <w:rPr>
                <w:rFonts w:ascii="Times New Roman" w:hAnsi="Times New Roman" w:cs="Times New Roman"/>
              </w:rPr>
            </w:pPr>
          </w:p>
          <w:p w14:paraId="11961C10" w14:textId="77777777" w:rsidR="000C7B57" w:rsidRDefault="000C7B57" w:rsidP="000C7B57">
            <w:pPr>
              <w:rPr>
                <w:rFonts w:ascii="Times New Roman" w:hAnsi="Times New Roman" w:cs="Times New Roman"/>
              </w:rPr>
            </w:pPr>
          </w:p>
          <w:p w14:paraId="328FDC88" w14:textId="77777777" w:rsidR="000C7B57" w:rsidRDefault="000C7B57" w:rsidP="000C7B57">
            <w:pPr>
              <w:rPr>
                <w:rFonts w:ascii="Times New Roman" w:hAnsi="Times New Roman" w:cs="Times New Roman"/>
              </w:rPr>
            </w:pPr>
          </w:p>
          <w:p w14:paraId="6E2E3161" w14:textId="77777777" w:rsidR="000C7B57" w:rsidRDefault="000C7B57" w:rsidP="000C7B57">
            <w:pPr>
              <w:rPr>
                <w:rFonts w:ascii="Times New Roman" w:hAnsi="Times New Roman" w:cs="Times New Roman"/>
              </w:rPr>
            </w:pPr>
          </w:p>
          <w:p w14:paraId="346D6FAA" w14:textId="77777777" w:rsidR="000C7B57" w:rsidRDefault="000C7B57" w:rsidP="000C7B57">
            <w:pPr>
              <w:rPr>
                <w:rFonts w:ascii="Times New Roman" w:hAnsi="Times New Roman" w:cs="Times New Roman"/>
              </w:rPr>
            </w:pPr>
          </w:p>
          <w:p w14:paraId="6E9D091D" w14:textId="77777777" w:rsidR="000C7B57" w:rsidRDefault="000C7B57" w:rsidP="000C7B57">
            <w:pPr>
              <w:rPr>
                <w:rFonts w:ascii="Times New Roman" w:hAnsi="Times New Roman" w:cs="Times New Roman"/>
              </w:rPr>
            </w:pPr>
          </w:p>
          <w:p w14:paraId="00E20B28" w14:textId="77777777" w:rsidR="000C7B57" w:rsidRDefault="000C7B57" w:rsidP="000C7B57">
            <w:pPr>
              <w:rPr>
                <w:rFonts w:ascii="Times New Roman" w:hAnsi="Times New Roman" w:cs="Times New Roman"/>
              </w:rPr>
            </w:pPr>
          </w:p>
          <w:p w14:paraId="7F28538B" w14:textId="77777777" w:rsidR="000C7B57" w:rsidRDefault="000C7B57" w:rsidP="000C7B57">
            <w:pPr>
              <w:rPr>
                <w:rFonts w:ascii="Times New Roman" w:hAnsi="Times New Roman" w:cs="Times New Roman"/>
              </w:rPr>
            </w:pPr>
          </w:p>
          <w:p w14:paraId="48495679" w14:textId="77777777" w:rsidR="000C7B57" w:rsidRDefault="000C7B57" w:rsidP="000C7B57">
            <w:pPr>
              <w:rPr>
                <w:rFonts w:ascii="Times New Roman" w:hAnsi="Times New Roman" w:cs="Times New Roman"/>
              </w:rPr>
            </w:pPr>
          </w:p>
          <w:p w14:paraId="2BFE2610" w14:textId="77777777" w:rsidR="002C7898" w:rsidRDefault="002C7898" w:rsidP="000C7B57">
            <w:pPr>
              <w:rPr>
                <w:rFonts w:ascii="Times New Roman" w:hAnsi="Times New Roman" w:cs="Times New Roman"/>
              </w:rPr>
            </w:pPr>
          </w:p>
          <w:p w14:paraId="37A44483" w14:textId="77777777" w:rsidR="000C7B57" w:rsidRDefault="000C7B57" w:rsidP="000C7B57">
            <w:pPr>
              <w:rPr>
                <w:rFonts w:ascii="Times New Roman" w:hAnsi="Times New Roman" w:cs="Times New Roman"/>
                <w:b/>
                <w:bCs/>
                <w:u w:val="single"/>
              </w:rPr>
            </w:pPr>
            <w:r>
              <w:rPr>
                <w:rFonts w:ascii="Times New Roman" w:hAnsi="Times New Roman" w:cs="Times New Roman"/>
                <w:b/>
                <w:bCs/>
                <w:u w:val="single"/>
              </w:rPr>
              <w:br w:type="page"/>
            </w:r>
          </w:p>
          <w:p w14:paraId="33E51D86" w14:textId="77777777" w:rsidR="000C7B57" w:rsidRPr="00DA63EE" w:rsidRDefault="000C7B57" w:rsidP="00DA63EE">
            <w:pPr>
              <w:pStyle w:val="Heading1"/>
              <w:shd w:val="clear" w:color="auto" w:fill="76DBF4" w:themeFill="background2"/>
              <w:rPr>
                <w:color w:val="032348" w:themeColor="accent1" w:themeShade="BF"/>
              </w:rPr>
            </w:pPr>
            <w:r w:rsidRPr="00DA63EE">
              <w:rPr>
                <w:color w:val="032348" w:themeColor="accent1" w:themeShade="BF"/>
              </w:rPr>
              <w:lastRenderedPageBreak/>
              <w:t xml:space="preserve">Break-Evan Analysis </w:t>
            </w:r>
          </w:p>
          <w:p w14:paraId="635E596D" w14:textId="77777777" w:rsidR="006B6DBC" w:rsidRDefault="006B6DBC" w:rsidP="000C7B57">
            <w:pPr>
              <w:rPr>
                <w:rFonts w:ascii="Times New Roman" w:hAnsi="Times New Roman" w:cs="Times New Roman"/>
                <w:color w:val="000000" w:themeColor="text1"/>
              </w:rPr>
            </w:pPr>
          </w:p>
          <w:p w14:paraId="77AA5F8A" w14:textId="77D254B5"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To breakeven every month I must earn £13,775. As shown in my table </w:t>
            </w:r>
            <w:r w:rsidR="006B6DBC">
              <w:rPr>
                <w:rFonts w:ascii="Times New Roman" w:hAnsi="Times New Roman" w:cs="Times New Roman"/>
                <w:color w:val="000000" w:themeColor="text1"/>
              </w:rPr>
              <w:t>and graph below.</w:t>
            </w:r>
          </w:p>
          <w:tbl>
            <w:tblPr>
              <w:tblStyle w:val="TableGrid"/>
              <w:tblpPr w:leftFromText="180" w:rightFromText="180" w:vertAnchor="text" w:horzAnchor="margin" w:tblpY="182"/>
              <w:tblW w:w="0" w:type="auto"/>
              <w:tblLook w:val="04A0" w:firstRow="1" w:lastRow="0" w:firstColumn="1" w:lastColumn="0" w:noHBand="0" w:noVBand="1"/>
            </w:tblPr>
            <w:tblGrid>
              <w:gridCol w:w="4675"/>
              <w:gridCol w:w="4675"/>
            </w:tblGrid>
            <w:tr w:rsidR="000C7B57" w14:paraId="273602FC" w14:textId="77777777" w:rsidTr="00632589">
              <w:tc>
                <w:tcPr>
                  <w:tcW w:w="4675" w:type="dxa"/>
                  <w:shd w:val="clear" w:color="auto" w:fill="67B6EA" w:themeFill="text2" w:themeFillTint="80"/>
                </w:tcPr>
                <w:p w14:paraId="5E20245F" w14:textId="77777777" w:rsidR="000C7B57" w:rsidRPr="006B6DBC" w:rsidRDefault="000C7B57" w:rsidP="006B6DBC">
                  <w:pPr>
                    <w:jc w:val="center"/>
                    <w:rPr>
                      <w:rFonts w:ascii="Times New Roman" w:hAnsi="Times New Roman" w:cs="Times New Roman"/>
                      <w:b/>
                      <w:bCs/>
                      <w:color w:val="000000" w:themeColor="text1"/>
                      <w:u w:val="single"/>
                    </w:rPr>
                  </w:pPr>
                  <w:r w:rsidRPr="006B6DBC">
                    <w:rPr>
                      <w:rFonts w:ascii="Times New Roman" w:hAnsi="Times New Roman" w:cs="Times New Roman"/>
                      <w:b/>
                      <w:bCs/>
                      <w:color w:val="000000" w:themeColor="text1"/>
                      <w:u w:val="single"/>
                    </w:rPr>
                    <w:t>Assumptions</w:t>
                  </w:r>
                </w:p>
                <w:p w14:paraId="12203871" w14:textId="77777777" w:rsidR="000C7B57" w:rsidRPr="00841BF5" w:rsidRDefault="000C7B57" w:rsidP="000C7B57">
                  <w:pPr>
                    <w:rPr>
                      <w:rFonts w:ascii="Times New Roman" w:hAnsi="Times New Roman" w:cs="Times New Roman"/>
                      <w:color w:val="000000" w:themeColor="text1"/>
                    </w:rPr>
                  </w:pPr>
                </w:p>
              </w:tc>
              <w:tc>
                <w:tcPr>
                  <w:tcW w:w="4675" w:type="dxa"/>
                  <w:shd w:val="clear" w:color="auto" w:fill="67B6EA" w:themeFill="text2" w:themeFillTint="80"/>
                </w:tcPr>
                <w:p w14:paraId="7921F80D" w14:textId="5B08A9E0" w:rsidR="000C7B57" w:rsidRPr="006B6DBC" w:rsidRDefault="000C7B57" w:rsidP="006B6DBC">
                  <w:pPr>
                    <w:tabs>
                      <w:tab w:val="left" w:pos="1440"/>
                    </w:tabs>
                    <w:jc w:val="center"/>
                    <w:rPr>
                      <w:rFonts w:ascii="Times New Roman" w:hAnsi="Times New Roman" w:cs="Times New Roman"/>
                      <w:b/>
                      <w:bCs/>
                      <w:color w:val="000000" w:themeColor="text1"/>
                      <w:u w:val="single"/>
                    </w:rPr>
                  </w:pPr>
                  <w:r w:rsidRPr="006B6DBC">
                    <w:rPr>
                      <w:rFonts w:ascii="Times New Roman" w:hAnsi="Times New Roman" w:cs="Times New Roman"/>
                      <w:b/>
                      <w:bCs/>
                      <w:color w:val="000000" w:themeColor="text1"/>
                      <w:u w:val="single"/>
                    </w:rPr>
                    <w:t>Amount</w:t>
                  </w:r>
                </w:p>
              </w:tc>
            </w:tr>
            <w:tr w:rsidR="000C7B57" w14:paraId="00C8CEA1" w14:textId="77777777" w:rsidTr="002C7898">
              <w:tc>
                <w:tcPr>
                  <w:tcW w:w="4675" w:type="dxa"/>
                  <w:shd w:val="clear" w:color="auto" w:fill="76DBF4" w:themeFill="background2"/>
                </w:tcPr>
                <w:p w14:paraId="5E1D458D"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Average revenue</w:t>
                  </w:r>
                </w:p>
              </w:tc>
              <w:tc>
                <w:tcPr>
                  <w:tcW w:w="4675" w:type="dxa"/>
                  <w:shd w:val="clear" w:color="auto" w:fill="76DBF4" w:themeFill="background2"/>
                </w:tcPr>
                <w:p w14:paraId="2402216B"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£17,175</w:t>
                  </w:r>
                </w:p>
              </w:tc>
            </w:tr>
            <w:tr w:rsidR="000C7B57" w14:paraId="43EA676D" w14:textId="77777777" w:rsidTr="002C7898">
              <w:tc>
                <w:tcPr>
                  <w:tcW w:w="4675" w:type="dxa"/>
                  <w:shd w:val="clear" w:color="auto" w:fill="76DBF4" w:themeFill="background2"/>
                </w:tcPr>
                <w:p w14:paraId="32ABB847"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Average Fixed Costs</w:t>
                  </w:r>
                </w:p>
              </w:tc>
              <w:tc>
                <w:tcPr>
                  <w:tcW w:w="4675" w:type="dxa"/>
                  <w:shd w:val="clear" w:color="auto" w:fill="76DBF4" w:themeFill="background2"/>
                </w:tcPr>
                <w:p w14:paraId="00C941B5" w14:textId="77777777" w:rsidR="000C7B57" w:rsidRPr="00841BF5" w:rsidRDefault="000C7B57" w:rsidP="000C7B57">
                  <w:pPr>
                    <w:tabs>
                      <w:tab w:val="left" w:pos="1070"/>
                    </w:tabs>
                    <w:rPr>
                      <w:rFonts w:ascii="Times New Roman" w:hAnsi="Times New Roman" w:cs="Times New Roman"/>
                      <w:color w:val="000000" w:themeColor="text1"/>
                    </w:rPr>
                  </w:pPr>
                  <w:r w:rsidRPr="00841BF5">
                    <w:rPr>
                      <w:rFonts w:ascii="Times New Roman" w:hAnsi="Times New Roman" w:cs="Times New Roman"/>
                      <w:color w:val="000000" w:themeColor="text1"/>
                    </w:rPr>
                    <w:t>£13,517</w:t>
                  </w:r>
                </w:p>
              </w:tc>
            </w:tr>
            <w:tr w:rsidR="000C7B57" w14:paraId="5442F113" w14:textId="77777777" w:rsidTr="002C7898">
              <w:tc>
                <w:tcPr>
                  <w:tcW w:w="4675" w:type="dxa"/>
                  <w:shd w:val="clear" w:color="auto" w:fill="76DBF4" w:themeFill="background2"/>
                </w:tcPr>
                <w:p w14:paraId="128E984E"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Variable costs</w:t>
                  </w:r>
                </w:p>
              </w:tc>
              <w:tc>
                <w:tcPr>
                  <w:tcW w:w="4675" w:type="dxa"/>
                  <w:shd w:val="clear" w:color="auto" w:fill="76DBF4" w:themeFill="background2"/>
                </w:tcPr>
                <w:p w14:paraId="0375AB8D" w14:textId="054EF16F"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£3,086 </w:t>
                  </w:r>
                </w:p>
              </w:tc>
            </w:tr>
            <w:tr w:rsidR="004851AE" w14:paraId="147FBDFC" w14:textId="77777777" w:rsidTr="002C7898">
              <w:tc>
                <w:tcPr>
                  <w:tcW w:w="4675" w:type="dxa"/>
                  <w:shd w:val="clear" w:color="auto" w:fill="76DBF4" w:themeFill="background2"/>
                </w:tcPr>
                <w:p w14:paraId="5FCFE0C4" w14:textId="1E19131D" w:rsidR="004851AE" w:rsidRPr="00841BF5" w:rsidRDefault="004851AE" w:rsidP="000C7B57">
                  <w:pPr>
                    <w:rPr>
                      <w:rFonts w:ascii="Times New Roman" w:hAnsi="Times New Roman" w:cs="Times New Roman"/>
                      <w:color w:val="000000" w:themeColor="text1"/>
                    </w:rPr>
                  </w:pPr>
                  <w:r>
                    <w:rPr>
                      <w:rFonts w:ascii="Times New Roman" w:hAnsi="Times New Roman" w:cs="Times New Roman"/>
                      <w:color w:val="000000" w:themeColor="text1"/>
                    </w:rPr>
                    <w:t xml:space="preserve">Break-Evan </w:t>
                  </w:r>
                </w:p>
              </w:tc>
              <w:tc>
                <w:tcPr>
                  <w:tcW w:w="4675" w:type="dxa"/>
                  <w:shd w:val="clear" w:color="auto" w:fill="76DBF4" w:themeFill="background2"/>
                </w:tcPr>
                <w:p w14:paraId="44EEB417" w14:textId="3BB9D28D" w:rsidR="004851AE" w:rsidRPr="00841BF5" w:rsidRDefault="004851AE" w:rsidP="000C7B57">
                  <w:pPr>
                    <w:rPr>
                      <w:rFonts w:ascii="Times New Roman" w:hAnsi="Times New Roman" w:cs="Times New Roman"/>
                      <w:color w:val="000000" w:themeColor="text1"/>
                    </w:rPr>
                  </w:pPr>
                  <w:r>
                    <w:rPr>
                      <w:rFonts w:ascii="Times New Roman" w:hAnsi="Times New Roman" w:cs="Times New Roman"/>
                      <w:color w:val="000000" w:themeColor="text1"/>
                    </w:rPr>
                    <w:t xml:space="preserve">£13,774 (17.65 member) </w:t>
                  </w:r>
                </w:p>
              </w:tc>
            </w:tr>
          </w:tbl>
          <w:p w14:paraId="4251E68B" w14:textId="77777777" w:rsidR="000C7B57" w:rsidRPr="000C7B57" w:rsidRDefault="000C7B57" w:rsidP="000C7B57">
            <w:pPr>
              <w:spacing w:before="0" w:after="160" w:line="360" w:lineRule="auto"/>
              <w:ind w:left="360"/>
              <w:jc w:val="both"/>
              <w:rPr>
                <w:lang w:val="en-GB"/>
              </w:rPr>
            </w:pPr>
          </w:p>
          <w:p w14:paraId="5704DA31" w14:textId="35DA92F6" w:rsidR="000C7B57" w:rsidRDefault="000C7B57" w:rsidP="000C7B57">
            <w:r>
              <w:br w:type="page"/>
            </w:r>
            <w:r w:rsidR="004851AE" w:rsidRPr="00153A6B">
              <w:rPr>
                <w:rFonts w:ascii="Times New Roman" w:hAnsi="Times New Roman" w:cs="Times New Roman"/>
                <w:noProof/>
              </w:rPr>
              <w:drawing>
                <wp:inline distT="0" distB="0" distL="0" distR="0" wp14:anchorId="1D44BFC9" wp14:editId="5508F027">
                  <wp:extent cx="5486400" cy="3474720"/>
                  <wp:effectExtent l="0" t="0" r="0" b="11430"/>
                  <wp:docPr id="825475436"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C5BE619" w14:textId="77777777" w:rsidR="000C7B57" w:rsidRDefault="000C7B57" w:rsidP="000C7B57"/>
          <w:p w14:paraId="4E68619A" w14:textId="77777777" w:rsidR="000C7B57" w:rsidRDefault="000C7B57" w:rsidP="000C7B57"/>
          <w:p w14:paraId="4CF6DBAC" w14:textId="77777777" w:rsidR="000C7B57" w:rsidRDefault="000C7B57" w:rsidP="000C7B57"/>
          <w:p w14:paraId="459EDD9E" w14:textId="77777777" w:rsidR="000C7B57" w:rsidRDefault="000C7B57" w:rsidP="000C7B57"/>
          <w:p w14:paraId="3AF8B26F" w14:textId="77777777" w:rsidR="000C7B57" w:rsidRDefault="000C7B57" w:rsidP="000C7B57"/>
          <w:p w14:paraId="0B26F336" w14:textId="77777777" w:rsidR="000C7B57" w:rsidRDefault="000C7B57" w:rsidP="000C7B57"/>
          <w:p w14:paraId="56F87D2F" w14:textId="77777777" w:rsidR="000C7B57" w:rsidRDefault="000C7B57" w:rsidP="000C7B57"/>
          <w:p w14:paraId="6759C805" w14:textId="62916FDE" w:rsidR="000C7B57" w:rsidRDefault="000C7B57" w:rsidP="000C7B57">
            <w:r>
              <w:rPr>
                <w:noProof/>
              </w:rPr>
              <w:drawing>
                <wp:inline distT="0" distB="0" distL="0" distR="0" wp14:anchorId="33FCF0D0" wp14:editId="37991823">
                  <wp:extent cx="6235180" cy="2609337"/>
                  <wp:effectExtent l="0" t="0" r="0" b="635"/>
                  <wp:docPr id="1314299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82797" cy="2629264"/>
                          </a:xfrm>
                          <a:prstGeom prst="rect">
                            <a:avLst/>
                          </a:prstGeom>
                          <a:noFill/>
                        </pic:spPr>
                      </pic:pic>
                    </a:graphicData>
                  </a:graphic>
                </wp:inline>
              </w:drawing>
            </w:r>
          </w:p>
          <w:p w14:paraId="2DC83500" w14:textId="6056A490" w:rsidR="000C7B57" w:rsidRDefault="00841BF5" w:rsidP="00841BF5">
            <w:pPr>
              <w:tabs>
                <w:tab w:val="left" w:pos="1091"/>
              </w:tabs>
              <w:rPr>
                <w:rFonts w:ascii="Times New Roman" w:hAnsi="Times New Roman" w:cs="Times New Roman"/>
              </w:rPr>
            </w:pPr>
            <w:r>
              <w:rPr>
                <w:rFonts w:ascii="Times New Roman" w:hAnsi="Times New Roman" w:cs="Times New Roman"/>
              </w:rPr>
              <w:tab/>
            </w:r>
            <w:r>
              <w:rPr>
                <w:rFonts w:ascii="Times New Roman" w:hAnsi="Times New Roman" w:cs="Times New Roman"/>
                <w:noProof/>
              </w:rPr>
              <w:drawing>
                <wp:inline distT="0" distB="0" distL="0" distR="0" wp14:anchorId="68710C9B" wp14:editId="0BF20FD9">
                  <wp:extent cx="5974715" cy="2377440"/>
                  <wp:effectExtent l="0" t="0" r="6985" b="3810"/>
                  <wp:docPr id="12768895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74715" cy="2377440"/>
                          </a:xfrm>
                          <a:prstGeom prst="rect">
                            <a:avLst/>
                          </a:prstGeom>
                          <a:noFill/>
                        </pic:spPr>
                      </pic:pic>
                    </a:graphicData>
                  </a:graphic>
                </wp:inline>
              </w:drawing>
            </w:r>
          </w:p>
          <w:p w14:paraId="5E990343" w14:textId="5885B2F4" w:rsidR="000C7B57" w:rsidRPr="00A97918" w:rsidRDefault="000C7B57" w:rsidP="00A97918"/>
        </w:tc>
      </w:tr>
      <w:bookmarkEnd w:id="0"/>
    </w:tbl>
    <w:p w14:paraId="3E08E714" w14:textId="619DADEE" w:rsidR="005901CF" w:rsidRDefault="005901CF" w:rsidP="005901CF">
      <w:pPr>
        <w:rPr>
          <w:noProof/>
        </w:rPr>
      </w:pPr>
      <w:r w:rsidRPr="005901CF">
        <w:lastRenderedPageBreak/>
        <w:br w:type="page"/>
      </w:r>
      <w:r w:rsidR="00841BF5">
        <w:rPr>
          <w:noProof/>
        </w:rPr>
        <w:lastRenderedPageBreak/>
        <w:drawing>
          <wp:inline distT="0" distB="0" distL="0" distR="0" wp14:anchorId="01FE170D" wp14:editId="2B4479DC">
            <wp:extent cx="6664671" cy="2266122"/>
            <wp:effectExtent l="0" t="0" r="3175" b="1270"/>
            <wp:docPr id="14086811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18122" cy="2284297"/>
                    </a:xfrm>
                    <a:prstGeom prst="rect">
                      <a:avLst/>
                    </a:prstGeom>
                    <a:noFill/>
                  </pic:spPr>
                </pic:pic>
              </a:graphicData>
            </a:graphic>
          </wp:inline>
        </w:drawing>
      </w:r>
    </w:p>
    <w:p w14:paraId="31ACA268" w14:textId="77777777" w:rsidR="00841BF5" w:rsidRDefault="00841BF5" w:rsidP="00841BF5">
      <w:pPr>
        <w:rPr>
          <w:noProof/>
        </w:rPr>
      </w:pPr>
    </w:p>
    <w:p w14:paraId="7ED60D68" w14:textId="3FFBAC64" w:rsidR="00841BF5" w:rsidRDefault="00841BF5" w:rsidP="00841BF5">
      <w:pPr>
        <w:tabs>
          <w:tab w:val="left" w:pos="2324"/>
        </w:tabs>
      </w:pPr>
      <w:r>
        <w:rPr>
          <w:noProof/>
        </w:rPr>
        <w:drawing>
          <wp:anchor distT="0" distB="0" distL="114300" distR="114300" simplePos="0" relativeHeight="251658240" behindDoc="0" locked="0" layoutInCell="1" allowOverlap="1" wp14:anchorId="279B502A" wp14:editId="35114C19">
            <wp:simplePos x="0" y="0"/>
            <wp:positionH relativeFrom="margin">
              <wp:align>center</wp:align>
            </wp:positionH>
            <wp:positionV relativeFrom="paragraph">
              <wp:posOffset>10045</wp:posOffset>
            </wp:positionV>
            <wp:extent cx="5547995" cy="3084830"/>
            <wp:effectExtent l="0" t="0" r="0" b="1270"/>
            <wp:wrapSquare wrapText="bothSides"/>
            <wp:docPr id="20683489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47995" cy="3084830"/>
                    </a:xfrm>
                    <a:prstGeom prst="rect">
                      <a:avLst/>
                    </a:prstGeom>
                    <a:noFill/>
                  </pic:spPr>
                </pic:pic>
              </a:graphicData>
            </a:graphic>
          </wp:anchor>
        </w:drawing>
      </w:r>
      <w:r>
        <w:tab/>
      </w:r>
    </w:p>
    <w:p w14:paraId="0AE54E7F" w14:textId="77777777" w:rsidR="00841BF5" w:rsidRPr="00841BF5" w:rsidRDefault="00841BF5" w:rsidP="00841BF5"/>
    <w:p w14:paraId="440F49D0" w14:textId="77777777" w:rsidR="00841BF5" w:rsidRPr="00841BF5" w:rsidRDefault="00841BF5" w:rsidP="00841BF5"/>
    <w:p w14:paraId="3061BE40" w14:textId="77777777" w:rsidR="00841BF5" w:rsidRPr="00841BF5" w:rsidRDefault="00841BF5" w:rsidP="00841BF5"/>
    <w:p w14:paraId="2C669D08" w14:textId="77777777" w:rsidR="00841BF5" w:rsidRPr="00841BF5" w:rsidRDefault="00841BF5" w:rsidP="00841BF5"/>
    <w:p w14:paraId="4601D802" w14:textId="77777777" w:rsidR="00841BF5" w:rsidRPr="00841BF5" w:rsidRDefault="00841BF5" w:rsidP="00841BF5"/>
    <w:p w14:paraId="5E107700" w14:textId="77777777" w:rsidR="00841BF5" w:rsidRPr="00841BF5" w:rsidRDefault="00841BF5" w:rsidP="00841BF5"/>
    <w:p w14:paraId="27C15522" w14:textId="77777777" w:rsidR="00841BF5" w:rsidRPr="00841BF5" w:rsidRDefault="00841BF5" w:rsidP="00841BF5"/>
    <w:p w14:paraId="77B5D49C" w14:textId="77777777" w:rsidR="00841BF5" w:rsidRPr="00841BF5" w:rsidRDefault="00841BF5" w:rsidP="00841BF5"/>
    <w:p w14:paraId="419F9D25" w14:textId="77777777" w:rsidR="00841BF5" w:rsidRPr="00841BF5" w:rsidRDefault="00841BF5" w:rsidP="00841BF5"/>
    <w:p w14:paraId="2A928241" w14:textId="77777777" w:rsidR="00841BF5" w:rsidRPr="00841BF5" w:rsidRDefault="00841BF5" w:rsidP="00841BF5"/>
    <w:p w14:paraId="5F9FD941" w14:textId="77777777" w:rsidR="00841BF5" w:rsidRPr="00841BF5" w:rsidRDefault="00841BF5" w:rsidP="00841BF5"/>
    <w:p w14:paraId="4D1FBC8B" w14:textId="77777777" w:rsidR="00841BF5" w:rsidRDefault="00841BF5" w:rsidP="00841BF5"/>
    <w:p w14:paraId="35C6A814" w14:textId="212ADF62" w:rsidR="00841BF5" w:rsidRDefault="00841BF5" w:rsidP="00841BF5">
      <w:pPr>
        <w:tabs>
          <w:tab w:val="left" w:pos="1724"/>
        </w:tabs>
      </w:pPr>
      <w:r>
        <w:tab/>
      </w:r>
    </w:p>
    <w:p w14:paraId="1A81B697" w14:textId="77777777" w:rsidR="00841BF5" w:rsidRDefault="00841BF5" w:rsidP="00841BF5">
      <w:pPr>
        <w:tabs>
          <w:tab w:val="left" w:pos="1724"/>
        </w:tabs>
      </w:pPr>
    </w:p>
    <w:p w14:paraId="15549942" w14:textId="77777777" w:rsidR="00841BF5" w:rsidRDefault="00841BF5" w:rsidP="00841BF5">
      <w:pPr>
        <w:tabs>
          <w:tab w:val="left" w:pos="1724"/>
        </w:tabs>
      </w:pPr>
    </w:p>
    <w:p w14:paraId="2812B055" w14:textId="77777777" w:rsidR="00841BF5" w:rsidRDefault="00841BF5" w:rsidP="00841BF5">
      <w:pPr>
        <w:tabs>
          <w:tab w:val="left" w:pos="1724"/>
        </w:tabs>
      </w:pPr>
    </w:p>
    <w:p w14:paraId="4EFB790E" w14:textId="77777777" w:rsidR="00841BF5" w:rsidRDefault="00841BF5" w:rsidP="00841BF5">
      <w:pPr>
        <w:tabs>
          <w:tab w:val="left" w:pos="1724"/>
        </w:tabs>
      </w:pPr>
    </w:p>
    <w:p w14:paraId="0F6DCC64" w14:textId="77777777" w:rsidR="00841BF5" w:rsidRDefault="00841BF5" w:rsidP="00841BF5">
      <w:pPr>
        <w:spacing w:line="360" w:lineRule="auto"/>
        <w:jc w:val="both"/>
        <w:rPr>
          <w:rFonts w:ascii="Times New Roman" w:hAnsi="Times New Roman" w:cs="Times New Roman"/>
          <w:color w:val="000000" w:themeColor="text1"/>
        </w:rPr>
      </w:pPr>
    </w:p>
    <w:p w14:paraId="331258EC" w14:textId="395BBCFB" w:rsidR="00841BF5" w:rsidRPr="00841BF5" w:rsidRDefault="00841BF5" w:rsidP="00841BF5">
      <w:pPr>
        <w:spacing w:line="360" w:lineRule="auto"/>
        <w:jc w:val="both"/>
        <w:rPr>
          <w:rFonts w:ascii="Times New Roman" w:hAnsi="Times New Roman" w:cs="Times New Roman"/>
          <w:color w:val="000000" w:themeColor="text1"/>
        </w:rPr>
      </w:pPr>
      <w:r w:rsidRPr="00841BF5">
        <w:rPr>
          <w:noProof/>
          <w:color w:val="000000" w:themeColor="text1"/>
        </w:rPr>
        <w:drawing>
          <wp:anchor distT="0" distB="0" distL="114300" distR="114300" simplePos="0" relativeHeight="251659264" behindDoc="0" locked="0" layoutInCell="1" allowOverlap="1" wp14:anchorId="04BDDA00" wp14:editId="7B0661F5">
            <wp:simplePos x="0" y="0"/>
            <wp:positionH relativeFrom="column">
              <wp:posOffset>110837</wp:posOffset>
            </wp:positionH>
            <wp:positionV relativeFrom="paragraph">
              <wp:posOffset>11603</wp:posOffset>
            </wp:positionV>
            <wp:extent cx="3188335" cy="4944110"/>
            <wp:effectExtent l="0" t="0" r="0" b="8890"/>
            <wp:wrapSquare wrapText="bothSides"/>
            <wp:docPr id="1223504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88335" cy="4944110"/>
                    </a:xfrm>
                    <a:prstGeom prst="rect">
                      <a:avLst/>
                    </a:prstGeom>
                    <a:noFill/>
                  </pic:spPr>
                </pic:pic>
              </a:graphicData>
            </a:graphic>
          </wp:anchor>
        </w:drawing>
      </w:r>
      <w:r w:rsidRPr="00841BF5">
        <w:rPr>
          <w:rFonts w:ascii="Times New Roman" w:hAnsi="Times New Roman" w:cs="Times New Roman"/>
          <w:color w:val="000000" w:themeColor="text1"/>
        </w:rPr>
        <w:t xml:space="preserve">Utilities bills will be a variable price and paid quarterly over the 12 months – Utilities are water, gas and electric </w:t>
      </w:r>
    </w:p>
    <w:p w14:paraId="61EA2DA0" w14:textId="3AEA6569" w:rsidR="00841BF5" w:rsidRPr="00841BF5" w:rsidRDefault="00841BF5" w:rsidP="00841BF5">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 xml:space="preserve">Licenses – covers personal injury and public liability and internal fixtures. Not external as that will be covered by the landlord. </w:t>
      </w:r>
    </w:p>
    <w:p w14:paraId="6FE52F6F" w14:textId="7B04E438" w:rsidR="00841BF5" w:rsidRPr="00841BF5" w:rsidRDefault="00841BF5" w:rsidP="00841BF5">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 xml:space="preserve">Marketing will also be a variable cost – leaflet printing – rest will be advertised on social media and viral marketing etc. </w:t>
      </w:r>
    </w:p>
    <w:p w14:paraId="4659AD22" w14:textId="75622933" w:rsidR="00841BF5" w:rsidRPr="00841BF5" w:rsidRDefault="00841BF5" w:rsidP="00841BF5">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Rent and rates - £600 a week rent and £200 business rates.</w:t>
      </w:r>
    </w:p>
    <w:p w14:paraId="7953DC45" w14:textId="084F8AB2" w:rsidR="00841BF5" w:rsidRPr="00841BF5" w:rsidRDefault="00841BF5" w:rsidP="00841BF5">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In year 3 my profit will decrease as I will be employing two more members of staff. </w:t>
      </w:r>
    </w:p>
    <w:p w14:paraId="21364AFD" w14:textId="5298738E" w:rsidR="00841BF5" w:rsidRPr="00841BF5" w:rsidRDefault="00841BF5" w:rsidP="00841BF5">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In year four my rent goes up as my three-year lease will come up for renewal. </w:t>
      </w:r>
    </w:p>
    <w:p w14:paraId="1A5140C6" w14:textId="6EEA0A53" w:rsidR="00841BF5" w:rsidRDefault="00692CB1" w:rsidP="0027332B">
      <w:pPr>
        <w:tabs>
          <w:tab w:val="left" w:pos="1724"/>
        </w:tabs>
        <w:spacing w:line="360" w:lineRule="auto"/>
      </w:pPr>
      <w:r>
        <w:rPr>
          <w:rFonts w:ascii="Times New Roman" w:hAnsi="Times New Roman" w:cs="Times New Roman"/>
          <w:color w:val="000000" w:themeColor="text1"/>
        </w:rPr>
        <w:t xml:space="preserve">You will find </w:t>
      </w:r>
      <w:r w:rsidR="0027332B">
        <w:rPr>
          <w:rFonts w:ascii="Times New Roman" w:hAnsi="Times New Roman" w:cs="Times New Roman"/>
          <w:color w:val="000000" w:themeColor="text1"/>
        </w:rPr>
        <w:t>extra</w:t>
      </w:r>
      <w:r>
        <w:rPr>
          <w:rFonts w:ascii="Times New Roman" w:hAnsi="Times New Roman" w:cs="Times New Roman"/>
          <w:color w:val="000000" w:themeColor="text1"/>
        </w:rPr>
        <w:t xml:space="preserve"> graphs in the appendix for a </w:t>
      </w:r>
      <w:r w:rsidR="0027332B">
        <w:rPr>
          <w:rFonts w:ascii="Times New Roman" w:hAnsi="Times New Roman" w:cs="Times New Roman"/>
          <w:color w:val="000000" w:themeColor="text1"/>
        </w:rPr>
        <w:t>5-year</w:t>
      </w:r>
      <w:r w:rsidR="00476385">
        <w:rPr>
          <w:rFonts w:ascii="Times New Roman" w:hAnsi="Times New Roman" w:cs="Times New Roman"/>
          <w:color w:val="000000" w:themeColor="text1"/>
        </w:rPr>
        <w:t xml:space="preserve"> plan for profit and loss</w:t>
      </w:r>
      <w:r w:rsidR="0027332B">
        <w:rPr>
          <w:rFonts w:ascii="Times New Roman" w:hAnsi="Times New Roman" w:cs="Times New Roman"/>
          <w:color w:val="000000" w:themeColor="text1"/>
        </w:rPr>
        <w:t>,</w:t>
      </w:r>
      <w:r w:rsidR="00476385">
        <w:rPr>
          <w:rFonts w:ascii="Times New Roman" w:hAnsi="Times New Roman" w:cs="Times New Roman"/>
          <w:color w:val="000000" w:themeColor="text1"/>
        </w:rPr>
        <w:t xml:space="preserve"> </w:t>
      </w:r>
      <w:r w:rsidR="0027332B">
        <w:rPr>
          <w:rFonts w:ascii="Times New Roman" w:hAnsi="Times New Roman" w:cs="Times New Roman"/>
          <w:color w:val="000000" w:themeColor="text1"/>
        </w:rPr>
        <w:t>predictions for my cash and workings out for my financial indicators.</w:t>
      </w:r>
      <w:r w:rsidR="00841BF5" w:rsidRPr="00841BF5">
        <w:rPr>
          <w:color w:val="000000" w:themeColor="text1"/>
        </w:rPr>
        <w:br w:type="textWrapping" w:clear="all"/>
      </w:r>
    </w:p>
    <w:p w14:paraId="59B4D3B9" w14:textId="77777777" w:rsidR="00841BF5" w:rsidRDefault="00841BF5" w:rsidP="00841BF5">
      <w:pPr>
        <w:tabs>
          <w:tab w:val="left" w:pos="1724"/>
        </w:tabs>
      </w:pPr>
    </w:p>
    <w:p w14:paraId="5C869733" w14:textId="77777777" w:rsidR="00841BF5" w:rsidRDefault="00841BF5" w:rsidP="00841BF5">
      <w:pPr>
        <w:tabs>
          <w:tab w:val="left" w:pos="1724"/>
        </w:tabs>
      </w:pPr>
    </w:p>
    <w:p w14:paraId="2A7EE4C4" w14:textId="77777777" w:rsidR="00841BF5" w:rsidRDefault="00841BF5" w:rsidP="00841BF5">
      <w:pPr>
        <w:tabs>
          <w:tab w:val="left" w:pos="1724"/>
        </w:tabs>
      </w:pPr>
    </w:p>
    <w:p w14:paraId="65DBB026" w14:textId="77777777" w:rsidR="00841BF5" w:rsidRDefault="00841BF5" w:rsidP="00841BF5">
      <w:pPr>
        <w:tabs>
          <w:tab w:val="left" w:pos="1724"/>
        </w:tabs>
      </w:pPr>
    </w:p>
    <w:p w14:paraId="2F2755A1" w14:textId="77777777" w:rsidR="00841BF5" w:rsidRDefault="00841BF5" w:rsidP="00841BF5">
      <w:pPr>
        <w:tabs>
          <w:tab w:val="left" w:pos="1724"/>
        </w:tabs>
      </w:pPr>
    </w:p>
    <w:p w14:paraId="3FEB66C2" w14:textId="77777777" w:rsidR="00841BF5" w:rsidRPr="00841BF5" w:rsidRDefault="00841BF5" w:rsidP="00841BF5">
      <w:pPr>
        <w:pStyle w:val="Heading1"/>
        <w:shd w:val="clear" w:color="auto" w:fill="76DBF4" w:themeFill="background2"/>
        <w:rPr>
          <w:color w:val="032348" w:themeColor="accent1" w:themeShade="BF"/>
          <w:lang w:val="en-GB"/>
        </w:rPr>
      </w:pPr>
      <w:r w:rsidRPr="00841BF5">
        <w:rPr>
          <w:color w:val="032348" w:themeColor="accent1" w:themeShade="BF"/>
          <w:lang w:val="en-GB"/>
        </w:rPr>
        <w:lastRenderedPageBreak/>
        <w:t xml:space="preserve">Financial Indicators </w:t>
      </w:r>
    </w:p>
    <w:tbl>
      <w:tblPr>
        <w:tblStyle w:val="TableGrid1"/>
        <w:tblW w:w="0" w:type="auto"/>
        <w:tblLook w:val="04A0" w:firstRow="1" w:lastRow="0" w:firstColumn="1" w:lastColumn="0" w:noHBand="0" w:noVBand="1"/>
      </w:tblPr>
      <w:tblGrid>
        <w:gridCol w:w="4855"/>
        <w:gridCol w:w="1350"/>
      </w:tblGrid>
      <w:tr w:rsidR="00841BF5" w:rsidRPr="00841BF5" w14:paraId="242349DA" w14:textId="77777777" w:rsidTr="00841BF5">
        <w:tc>
          <w:tcPr>
            <w:tcW w:w="4855" w:type="dxa"/>
            <w:shd w:val="clear" w:color="auto" w:fill="4C94D8"/>
          </w:tcPr>
          <w:p w14:paraId="44D200E9" w14:textId="77777777" w:rsidR="00841BF5" w:rsidRPr="00841BF5" w:rsidRDefault="00841BF5" w:rsidP="00841BF5">
            <w:pPr>
              <w:spacing w:line="360" w:lineRule="auto"/>
              <w:rPr>
                <w:rFonts w:ascii="Times New Roman" w:eastAsia="Aptos" w:hAnsi="Times New Roman" w:cs="Times New Roman"/>
                <w:u w:val="single"/>
                <w:lang w:val="en-GB"/>
              </w:rPr>
            </w:pPr>
            <w:r w:rsidRPr="00841BF5">
              <w:rPr>
                <w:rFonts w:ascii="Times New Roman" w:eastAsia="Aptos" w:hAnsi="Times New Roman" w:cs="Times New Roman"/>
                <w:u w:val="single"/>
                <w:lang w:val="en-GB"/>
              </w:rPr>
              <w:t xml:space="preserve">Revenue Indicators </w:t>
            </w:r>
          </w:p>
        </w:tc>
        <w:tc>
          <w:tcPr>
            <w:tcW w:w="1350" w:type="dxa"/>
            <w:shd w:val="clear" w:color="auto" w:fill="4C94D8"/>
          </w:tcPr>
          <w:p w14:paraId="4779BBB8" w14:textId="77777777" w:rsidR="00841BF5" w:rsidRPr="00841BF5" w:rsidRDefault="00841BF5" w:rsidP="00841BF5">
            <w:pPr>
              <w:spacing w:line="360" w:lineRule="auto"/>
              <w:rPr>
                <w:rFonts w:ascii="Times New Roman" w:eastAsia="Aptos" w:hAnsi="Times New Roman" w:cs="Times New Roman"/>
                <w:u w:val="single"/>
                <w:lang w:val="en-GB"/>
              </w:rPr>
            </w:pPr>
            <w:r w:rsidRPr="00841BF5">
              <w:rPr>
                <w:rFonts w:ascii="Times New Roman" w:eastAsia="Aptos" w:hAnsi="Times New Roman" w:cs="Times New Roman"/>
                <w:u w:val="single"/>
                <w:lang w:val="en-GB"/>
              </w:rPr>
              <w:t xml:space="preserve">Amount </w:t>
            </w:r>
          </w:p>
        </w:tc>
      </w:tr>
      <w:tr w:rsidR="00841BF5" w:rsidRPr="00841BF5" w14:paraId="5EC92DD5" w14:textId="77777777" w:rsidTr="00841BF5">
        <w:trPr>
          <w:trHeight w:val="530"/>
        </w:trPr>
        <w:tc>
          <w:tcPr>
            <w:tcW w:w="4855" w:type="dxa"/>
            <w:shd w:val="clear" w:color="auto" w:fill="95DCF7"/>
          </w:tcPr>
          <w:p w14:paraId="78D4F906" w14:textId="77777777" w:rsidR="00841BF5" w:rsidRPr="00841BF5" w:rsidRDefault="00841BF5" w:rsidP="00841BF5">
            <w:pPr>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Monthly Recurring Revenue (MRR)</w:t>
            </w:r>
          </w:p>
        </w:tc>
        <w:tc>
          <w:tcPr>
            <w:tcW w:w="1350" w:type="dxa"/>
            <w:shd w:val="clear" w:color="auto" w:fill="95DCF7"/>
          </w:tcPr>
          <w:p w14:paraId="1D624A4D" w14:textId="77777777" w:rsidR="00841BF5" w:rsidRPr="00841BF5" w:rsidRDefault="00841BF5" w:rsidP="00841BF5">
            <w:pPr>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£17,075</w:t>
            </w:r>
          </w:p>
        </w:tc>
      </w:tr>
      <w:tr w:rsidR="00841BF5" w:rsidRPr="00841BF5" w14:paraId="19B1D7C8" w14:textId="77777777" w:rsidTr="00841BF5">
        <w:tc>
          <w:tcPr>
            <w:tcW w:w="4855" w:type="dxa"/>
            <w:shd w:val="clear" w:color="auto" w:fill="95DCF7"/>
          </w:tcPr>
          <w:p w14:paraId="66F0379E" w14:textId="77777777" w:rsidR="00841BF5" w:rsidRPr="00841BF5" w:rsidRDefault="00841BF5" w:rsidP="00841BF5">
            <w:pPr>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Average Revenue per member (ARPM)</w:t>
            </w:r>
          </w:p>
        </w:tc>
        <w:tc>
          <w:tcPr>
            <w:tcW w:w="1350" w:type="dxa"/>
            <w:shd w:val="clear" w:color="auto" w:fill="95DCF7"/>
          </w:tcPr>
          <w:p w14:paraId="2892902D" w14:textId="77777777" w:rsidR="00841BF5" w:rsidRPr="00841BF5" w:rsidRDefault="00841BF5" w:rsidP="00841BF5">
            <w:pPr>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£782</w:t>
            </w:r>
          </w:p>
        </w:tc>
      </w:tr>
      <w:tr w:rsidR="00841BF5" w:rsidRPr="00841BF5" w14:paraId="2153A822" w14:textId="77777777" w:rsidTr="00841BF5">
        <w:tc>
          <w:tcPr>
            <w:tcW w:w="4855" w:type="dxa"/>
            <w:shd w:val="clear" w:color="auto" w:fill="4C94D8"/>
          </w:tcPr>
          <w:p w14:paraId="56AFC76E" w14:textId="77777777" w:rsidR="00841BF5" w:rsidRPr="00841BF5" w:rsidRDefault="00841BF5" w:rsidP="00841BF5">
            <w:pPr>
              <w:tabs>
                <w:tab w:val="left" w:pos="2640"/>
              </w:tabs>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 xml:space="preserve">Profitability Indicators </w:t>
            </w:r>
          </w:p>
        </w:tc>
        <w:tc>
          <w:tcPr>
            <w:tcW w:w="1350" w:type="dxa"/>
            <w:shd w:val="clear" w:color="auto" w:fill="4C94D8"/>
          </w:tcPr>
          <w:p w14:paraId="3082B482" w14:textId="77777777" w:rsidR="00841BF5" w:rsidRPr="00841BF5" w:rsidRDefault="00841BF5" w:rsidP="00841BF5">
            <w:pPr>
              <w:spacing w:line="360" w:lineRule="auto"/>
              <w:rPr>
                <w:rFonts w:ascii="Times New Roman" w:eastAsia="Aptos" w:hAnsi="Times New Roman" w:cs="Times New Roman"/>
                <w:lang w:val="en-GB"/>
              </w:rPr>
            </w:pPr>
          </w:p>
        </w:tc>
      </w:tr>
      <w:tr w:rsidR="00841BF5" w:rsidRPr="00841BF5" w14:paraId="5109531B" w14:textId="77777777" w:rsidTr="00841BF5">
        <w:tc>
          <w:tcPr>
            <w:tcW w:w="4855" w:type="dxa"/>
            <w:shd w:val="clear" w:color="auto" w:fill="95DCF7"/>
          </w:tcPr>
          <w:p w14:paraId="2165F014" w14:textId="77777777" w:rsidR="00841BF5" w:rsidRPr="00841BF5" w:rsidRDefault="00841BF5" w:rsidP="00841BF5">
            <w:pPr>
              <w:tabs>
                <w:tab w:val="left" w:pos="2640"/>
              </w:tabs>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 xml:space="preserve">Gross Profit Margin </w:t>
            </w:r>
          </w:p>
        </w:tc>
        <w:tc>
          <w:tcPr>
            <w:tcW w:w="1350" w:type="dxa"/>
            <w:shd w:val="clear" w:color="auto" w:fill="95DCF7"/>
          </w:tcPr>
          <w:p w14:paraId="5EB7ECEE" w14:textId="77777777" w:rsidR="00841BF5" w:rsidRPr="00841BF5" w:rsidRDefault="00841BF5" w:rsidP="00841BF5">
            <w:pPr>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31.38%</w:t>
            </w:r>
          </w:p>
        </w:tc>
      </w:tr>
      <w:tr w:rsidR="00841BF5" w:rsidRPr="00841BF5" w14:paraId="7CE147FF" w14:textId="77777777" w:rsidTr="00841BF5">
        <w:tc>
          <w:tcPr>
            <w:tcW w:w="4855" w:type="dxa"/>
            <w:shd w:val="clear" w:color="auto" w:fill="95DCF7"/>
          </w:tcPr>
          <w:p w14:paraId="6DC61B2E" w14:textId="77777777" w:rsidR="00841BF5" w:rsidRPr="00841BF5" w:rsidRDefault="00841BF5" w:rsidP="00841BF5">
            <w:pPr>
              <w:tabs>
                <w:tab w:val="left" w:pos="2640"/>
              </w:tabs>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 xml:space="preserve">Net Profit Margin </w:t>
            </w:r>
          </w:p>
        </w:tc>
        <w:tc>
          <w:tcPr>
            <w:tcW w:w="1350" w:type="dxa"/>
            <w:shd w:val="clear" w:color="auto" w:fill="95DCF7"/>
          </w:tcPr>
          <w:p w14:paraId="640DB4E3" w14:textId="77777777" w:rsidR="00841BF5" w:rsidRPr="00841BF5" w:rsidRDefault="00841BF5" w:rsidP="00841BF5">
            <w:pPr>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16.43%</w:t>
            </w:r>
          </w:p>
        </w:tc>
      </w:tr>
      <w:tr w:rsidR="00841BF5" w:rsidRPr="00841BF5" w14:paraId="0B580647" w14:textId="77777777" w:rsidTr="00841BF5">
        <w:tc>
          <w:tcPr>
            <w:tcW w:w="4855" w:type="dxa"/>
            <w:shd w:val="clear" w:color="auto" w:fill="4C94D8"/>
          </w:tcPr>
          <w:p w14:paraId="6993F22D" w14:textId="77777777" w:rsidR="00841BF5" w:rsidRPr="00841BF5" w:rsidRDefault="00841BF5" w:rsidP="00841BF5">
            <w:pPr>
              <w:tabs>
                <w:tab w:val="left" w:pos="2640"/>
              </w:tabs>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 xml:space="preserve">Membership Indicator </w:t>
            </w:r>
          </w:p>
        </w:tc>
        <w:tc>
          <w:tcPr>
            <w:tcW w:w="1350" w:type="dxa"/>
            <w:shd w:val="clear" w:color="auto" w:fill="4C94D8"/>
          </w:tcPr>
          <w:p w14:paraId="6BBEA1F4" w14:textId="77777777" w:rsidR="00841BF5" w:rsidRPr="00841BF5" w:rsidRDefault="00841BF5" w:rsidP="00841BF5">
            <w:pPr>
              <w:spacing w:line="360" w:lineRule="auto"/>
              <w:rPr>
                <w:rFonts w:ascii="Times New Roman" w:eastAsia="Aptos" w:hAnsi="Times New Roman" w:cs="Times New Roman"/>
                <w:lang w:val="en-GB"/>
              </w:rPr>
            </w:pPr>
          </w:p>
        </w:tc>
      </w:tr>
      <w:tr w:rsidR="00841BF5" w:rsidRPr="00841BF5" w14:paraId="722F701E" w14:textId="77777777" w:rsidTr="00841BF5">
        <w:tc>
          <w:tcPr>
            <w:tcW w:w="4855" w:type="dxa"/>
            <w:shd w:val="clear" w:color="auto" w:fill="95DCF7"/>
          </w:tcPr>
          <w:p w14:paraId="4AF5965A" w14:textId="77777777" w:rsidR="00841BF5" w:rsidRPr="00841BF5" w:rsidRDefault="00841BF5" w:rsidP="00841BF5">
            <w:pPr>
              <w:tabs>
                <w:tab w:val="left" w:pos="2640"/>
              </w:tabs>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 xml:space="preserve">Lifetime Value (LTV) </w:t>
            </w:r>
          </w:p>
        </w:tc>
        <w:tc>
          <w:tcPr>
            <w:tcW w:w="1350" w:type="dxa"/>
            <w:shd w:val="clear" w:color="auto" w:fill="95DCF7"/>
          </w:tcPr>
          <w:p w14:paraId="4A95DC40" w14:textId="77777777" w:rsidR="00841BF5" w:rsidRPr="00841BF5" w:rsidRDefault="00841BF5" w:rsidP="00841BF5">
            <w:pPr>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£2,346</w:t>
            </w:r>
          </w:p>
        </w:tc>
      </w:tr>
      <w:tr w:rsidR="00841BF5" w:rsidRPr="00841BF5" w14:paraId="2580988E" w14:textId="77777777" w:rsidTr="00841BF5">
        <w:tc>
          <w:tcPr>
            <w:tcW w:w="4855" w:type="dxa"/>
            <w:shd w:val="clear" w:color="auto" w:fill="4C94D8"/>
          </w:tcPr>
          <w:p w14:paraId="20ED2C2E" w14:textId="77777777" w:rsidR="00841BF5" w:rsidRPr="00841BF5" w:rsidRDefault="00841BF5" w:rsidP="00841BF5">
            <w:pPr>
              <w:tabs>
                <w:tab w:val="left" w:pos="2640"/>
              </w:tabs>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 xml:space="preserve">Cost and Efficiency Indicators </w:t>
            </w:r>
          </w:p>
        </w:tc>
        <w:tc>
          <w:tcPr>
            <w:tcW w:w="1350" w:type="dxa"/>
            <w:shd w:val="clear" w:color="auto" w:fill="4C94D8"/>
          </w:tcPr>
          <w:p w14:paraId="45C4AF29" w14:textId="77777777" w:rsidR="00841BF5" w:rsidRPr="00841BF5" w:rsidRDefault="00841BF5" w:rsidP="00841BF5">
            <w:pPr>
              <w:spacing w:line="360" w:lineRule="auto"/>
              <w:rPr>
                <w:rFonts w:ascii="Times New Roman" w:eastAsia="Aptos" w:hAnsi="Times New Roman" w:cs="Times New Roman"/>
                <w:lang w:val="en-GB"/>
              </w:rPr>
            </w:pPr>
          </w:p>
        </w:tc>
      </w:tr>
      <w:tr w:rsidR="00841BF5" w:rsidRPr="00841BF5" w14:paraId="1D9F76BA" w14:textId="77777777" w:rsidTr="00841BF5">
        <w:tc>
          <w:tcPr>
            <w:tcW w:w="4855" w:type="dxa"/>
            <w:shd w:val="clear" w:color="auto" w:fill="95DCF7"/>
          </w:tcPr>
          <w:p w14:paraId="51693F33" w14:textId="77777777" w:rsidR="00841BF5" w:rsidRPr="00841BF5" w:rsidRDefault="00841BF5" w:rsidP="00841BF5">
            <w:pPr>
              <w:tabs>
                <w:tab w:val="left" w:pos="2640"/>
              </w:tabs>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 xml:space="preserve">Operating Expense Ratio </w:t>
            </w:r>
          </w:p>
        </w:tc>
        <w:tc>
          <w:tcPr>
            <w:tcW w:w="1350" w:type="dxa"/>
            <w:shd w:val="clear" w:color="auto" w:fill="95DCF7"/>
          </w:tcPr>
          <w:p w14:paraId="4DAA6988" w14:textId="77777777" w:rsidR="00841BF5" w:rsidRPr="00841BF5" w:rsidRDefault="00841BF5" w:rsidP="00841BF5">
            <w:pPr>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80.67%</w:t>
            </w:r>
          </w:p>
        </w:tc>
      </w:tr>
      <w:tr w:rsidR="00841BF5" w:rsidRPr="00841BF5" w14:paraId="12D651AA" w14:textId="77777777" w:rsidTr="00841BF5">
        <w:tc>
          <w:tcPr>
            <w:tcW w:w="4855" w:type="dxa"/>
            <w:shd w:val="clear" w:color="auto" w:fill="95DCF7"/>
          </w:tcPr>
          <w:p w14:paraId="099A7BC4" w14:textId="77777777" w:rsidR="00841BF5" w:rsidRPr="00841BF5" w:rsidRDefault="00841BF5" w:rsidP="00841BF5">
            <w:pPr>
              <w:tabs>
                <w:tab w:val="left" w:pos="2640"/>
              </w:tabs>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 xml:space="preserve">Payroll-to-revenue ratio </w:t>
            </w:r>
          </w:p>
        </w:tc>
        <w:tc>
          <w:tcPr>
            <w:tcW w:w="1350" w:type="dxa"/>
            <w:shd w:val="clear" w:color="auto" w:fill="95DCF7"/>
          </w:tcPr>
          <w:p w14:paraId="068AB88B" w14:textId="77777777" w:rsidR="00841BF5" w:rsidRPr="00841BF5" w:rsidRDefault="00841BF5" w:rsidP="00841BF5">
            <w:pPr>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61%</w:t>
            </w:r>
          </w:p>
        </w:tc>
      </w:tr>
    </w:tbl>
    <w:p w14:paraId="7080D6D6" w14:textId="77777777" w:rsidR="00841BF5" w:rsidRDefault="00841BF5" w:rsidP="00841BF5">
      <w:pPr>
        <w:tabs>
          <w:tab w:val="left" w:pos="1724"/>
        </w:tabs>
      </w:pPr>
    </w:p>
    <w:p w14:paraId="673B57F0" w14:textId="77777777" w:rsidR="00841BF5" w:rsidRDefault="00841BF5" w:rsidP="00841BF5">
      <w:pPr>
        <w:tabs>
          <w:tab w:val="left" w:pos="1724"/>
        </w:tabs>
      </w:pPr>
    </w:p>
    <w:p w14:paraId="01ECAB59" w14:textId="77777777" w:rsidR="00841BF5" w:rsidRDefault="00841BF5" w:rsidP="00841BF5">
      <w:pPr>
        <w:tabs>
          <w:tab w:val="left" w:pos="1724"/>
        </w:tabs>
      </w:pPr>
    </w:p>
    <w:p w14:paraId="20EED70F" w14:textId="77777777" w:rsidR="00841BF5" w:rsidRDefault="00841BF5" w:rsidP="00841BF5">
      <w:pPr>
        <w:tabs>
          <w:tab w:val="left" w:pos="1724"/>
        </w:tabs>
      </w:pPr>
    </w:p>
    <w:p w14:paraId="44AEA206" w14:textId="77777777" w:rsidR="00841BF5" w:rsidRDefault="00841BF5" w:rsidP="00841BF5">
      <w:pPr>
        <w:tabs>
          <w:tab w:val="left" w:pos="1724"/>
        </w:tabs>
      </w:pPr>
    </w:p>
    <w:p w14:paraId="313B0F63" w14:textId="77777777" w:rsidR="00841BF5" w:rsidRDefault="00841BF5" w:rsidP="00841BF5">
      <w:pPr>
        <w:tabs>
          <w:tab w:val="left" w:pos="1724"/>
        </w:tabs>
      </w:pPr>
    </w:p>
    <w:p w14:paraId="01EE12CA" w14:textId="77777777" w:rsidR="00841BF5" w:rsidRDefault="00841BF5" w:rsidP="00841BF5">
      <w:pPr>
        <w:tabs>
          <w:tab w:val="left" w:pos="1724"/>
        </w:tabs>
      </w:pPr>
    </w:p>
    <w:p w14:paraId="0F06CCA7" w14:textId="77777777" w:rsidR="00841BF5" w:rsidRDefault="00841BF5" w:rsidP="00841BF5">
      <w:pPr>
        <w:tabs>
          <w:tab w:val="left" w:pos="1724"/>
        </w:tabs>
      </w:pPr>
    </w:p>
    <w:p w14:paraId="16F33401" w14:textId="77777777" w:rsidR="00841BF5" w:rsidRDefault="00841BF5" w:rsidP="00841BF5">
      <w:pPr>
        <w:tabs>
          <w:tab w:val="left" w:pos="1724"/>
        </w:tabs>
      </w:pPr>
    </w:p>
    <w:p w14:paraId="35DB8D7A" w14:textId="77777777" w:rsidR="00841BF5" w:rsidRDefault="00841BF5" w:rsidP="00841BF5">
      <w:pPr>
        <w:tabs>
          <w:tab w:val="left" w:pos="1724"/>
        </w:tabs>
      </w:pPr>
    </w:p>
    <w:p w14:paraId="2584C11D" w14:textId="77777777" w:rsidR="00841BF5" w:rsidRDefault="00841BF5" w:rsidP="00841BF5">
      <w:pPr>
        <w:tabs>
          <w:tab w:val="left" w:pos="1724"/>
        </w:tabs>
      </w:pPr>
    </w:p>
    <w:p w14:paraId="6929D648" w14:textId="77777777" w:rsidR="00351F1B" w:rsidRDefault="00351F1B" w:rsidP="00841BF5">
      <w:pPr>
        <w:tabs>
          <w:tab w:val="left" w:pos="1724"/>
        </w:tabs>
      </w:pPr>
    </w:p>
    <w:p w14:paraId="73BE5035" w14:textId="77777777" w:rsidR="00841BF5" w:rsidRDefault="00841BF5" w:rsidP="00841BF5">
      <w:pPr>
        <w:tabs>
          <w:tab w:val="left" w:pos="1724"/>
        </w:tabs>
      </w:pPr>
    </w:p>
    <w:p w14:paraId="4F95CDA3" w14:textId="77777777" w:rsidR="00841BF5" w:rsidRPr="00841BF5" w:rsidRDefault="00841BF5" w:rsidP="00841BF5">
      <w:pPr>
        <w:pStyle w:val="Heading1"/>
        <w:shd w:val="clear" w:color="auto" w:fill="76DBF4" w:themeFill="background2"/>
        <w:rPr>
          <w:color w:val="032348" w:themeColor="accent1" w:themeShade="BF"/>
        </w:rPr>
      </w:pPr>
      <w:r w:rsidRPr="00841BF5">
        <w:rPr>
          <w:color w:val="032348" w:themeColor="accent1" w:themeShade="BF"/>
          <w:lang w:val="en-GB"/>
        </w:rPr>
        <w:lastRenderedPageBreak/>
        <w:t xml:space="preserve">Stress Analysis Year 1  </w:t>
      </w:r>
    </w:p>
    <w:p w14:paraId="40FEB69D" w14:textId="77777777" w:rsidR="00841BF5" w:rsidRPr="00841BF5" w:rsidRDefault="00841BF5" w:rsidP="00841BF5">
      <w:pPr>
        <w:spacing w:before="0" w:after="160" w:line="278" w:lineRule="auto"/>
        <w:rPr>
          <w:rFonts w:ascii="Times New Roman" w:eastAsia="Aptos" w:hAnsi="Times New Roman" w:cs="Times New Roman"/>
          <w:b/>
          <w:bCs/>
          <w:color w:val="auto"/>
          <w:kern w:val="2"/>
          <w:u w:val="single"/>
          <w:lang w:val="en-GB"/>
          <w14:ligatures w14:val="standardContextual"/>
        </w:rPr>
      </w:pPr>
    </w:p>
    <w:tbl>
      <w:tblPr>
        <w:tblStyle w:val="TableGrid2"/>
        <w:tblW w:w="0" w:type="auto"/>
        <w:tblLook w:val="04A0" w:firstRow="1" w:lastRow="0" w:firstColumn="1" w:lastColumn="0" w:noHBand="0" w:noVBand="1"/>
      </w:tblPr>
      <w:tblGrid>
        <w:gridCol w:w="1749"/>
        <w:gridCol w:w="1606"/>
        <w:gridCol w:w="1654"/>
        <w:gridCol w:w="1607"/>
        <w:gridCol w:w="1610"/>
        <w:gridCol w:w="1844"/>
      </w:tblGrid>
      <w:tr w:rsidR="00841BF5" w:rsidRPr="00841BF5" w14:paraId="0DA98E23" w14:textId="77777777" w:rsidTr="00841BF5">
        <w:tc>
          <w:tcPr>
            <w:tcW w:w="2055" w:type="dxa"/>
            <w:shd w:val="clear" w:color="auto" w:fill="4C94D8"/>
          </w:tcPr>
          <w:p w14:paraId="06B07B0F" w14:textId="77777777" w:rsidR="00841BF5" w:rsidRPr="00841BF5" w:rsidRDefault="00841BF5" w:rsidP="00841BF5">
            <w:pPr>
              <w:rPr>
                <w:rFonts w:ascii="Times New Roman" w:eastAsia="Aptos" w:hAnsi="Times New Roman" w:cs="Times New Roman"/>
                <w:b/>
                <w:bCs/>
                <w:u w:val="single"/>
                <w:lang w:val="en-GB"/>
              </w:rPr>
            </w:pPr>
          </w:p>
        </w:tc>
        <w:tc>
          <w:tcPr>
            <w:tcW w:w="2055" w:type="dxa"/>
            <w:shd w:val="clear" w:color="auto" w:fill="4C94D8"/>
          </w:tcPr>
          <w:p w14:paraId="3B6D8FA5" w14:textId="77777777" w:rsidR="00841BF5" w:rsidRPr="00841BF5" w:rsidRDefault="00841BF5" w:rsidP="00841BF5">
            <w:pPr>
              <w:jc w:val="center"/>
              <w:rPr>
                <w:rFonts w:ascii="Times New Roman" w:eastAsia="Aptos" w:hAnsi="Times New Roman" w:cs="Times New Roman"/>
                <w:b/>
                <w:bCs/>
                <w:u w:val="single"/>
                <w:lang w:val="en-GB"/>
              </w:rPr>
            </w:pPr>
            <w:r w:rsidRPr="00841BF5">
              <w:rPr>
                <w:rFonts w:ascii="Times New Roman" w:eastAsia="Aptos" w:hAnsi="Times New Roman" w:cs="Times New Roman"/>
                <w:b/>
                <w:bCs/>
                <w:u w:val="single"/>
                <w:lang w:val="en-GB"/>
              </w:rPr>
              <w:t>Mild</w:t>
            </w:r>
          </w:p>
        </w:tc>
        <w:tc>
          <w:tcPr>
            <w:tcW w:w="2056" w:type="dxa"/>
            <w:shd w:val="clear" w:color="auto" w:fill="4C94D8"/>
          </w:tcPr>
          <w:p w14:paraId="752C7252" w14:textId="77777777" w:rsidR="00841BF5" w:rsidRPr="00841BF5" w:rsidRDefault="00841BF5" w:rsidP="00841BF5">
            <w:pPr>
              <w:jc w:val="center"/>
              <w:rPr>
                <w:rFonts w:ascii="Times New Roman" w:eastAsia="Aptos" w:hAnsi="Times New Roman" w:cs="Times New Roman"/>
                <w:b/>
                <w:bCs/>
                <w:u w:val="single"/>
                <w:lang w:val="en-GB"/>
              </w:rPr>
            </w:pPr>
            <w:r w:rsidRPr="00841BF5">
              <w:rPr>
                <w:rFonts w:ascii="Times New Roman" w:eastAsia="Aptos" w:hAnsi="Times New Roman" w:cs="Times New Roman"/>
                <w:b/>
                <w:bCs/>
                <w:u w:val="single"/>
                <w:lang w:val="en-GB"/>
              </w:rPr>
              <w:t>Moderate</w:t>
            </w:r>
          </w:p>
        </w:tc>
        <w:tc>
          <w:tcPr>
            <w:tcW w:w="2056" w:type="dxa"/>
            <w:shd w:val="clear" w:color="auto" w:fill="4C94D8"/>
          </w:tcPr>
          <w:p w14:paraId="452ABBA2" w14:textId="77777777" w:rsidR="00841BF5" w:rsidRPr="00841BF5" w:rsidRDefault="00841BF5" w:rsidP="00841BF5">
            <w:pPr>
              <w:jc w:val="center"/>
              <w:rPr>
                <w:rFonts w:ascii="Times New Roman" w:eastAsia="Aptos" w:hAnsi="Times New Roman" w:cs="Times New Roman"/>
                <w:b/>
                <w:bCs/>
                <w:u w:val="single"/>
                <w:lang w:val="en-GB"/>
              </w:rPr>
            </w:pPr>
            <w:r w:rsidRPr="00841BF5">
              <w:rPr>
                <w:rFonts w:ascii="Times New Roman" w:eastAsia="Aptos" w:hAnsi="Times New Roman" w:cs="Times New Roman"/>
                <w:b/>
                <w:bCs/>
                <w:u w:val="single"/>
                <w:lang w:val="en-GB"/>
              </w:rPr>
              <w:t>Severe</w:t>
            </w:r>
          </w:p>
        </w:tc>
        <w:tc>
          <w:tcPr>
            <w:tcW w:w="2056" w:type="dxa"/>
            <w:shd w:val="clear" w:color="auto" w:fill="4C94D8"/>
          </w:tcPr>
          <w:p w14:paraId="136D1BD5" w14:textId="77777777" w:rsidR="00841BF5" w:rsidRPr="00841BF5" w:rsidRDefault="00841BF5" w:rsidP="00841BF5">
            <w:pPr>
              <w:jc w:val="center"/>
              <w:rPr>
                <w:rFonts w:ascii="Times New Roman" w:eastAsia="Aptos" w:hAnsi="Times New Roman" w:cs="Times New Roman"/>
                <w:b/>
                <w:bCs/>
                <w:u w:val="single"/>
                <w:lang w:val="en-GB"/>
              </w:rPr>
            </w:pPr>
            <w:r w:rsidRPr="00841BF5">
              <w:rPr>
                <w:rFonts w:ascii="Times New Roman" w:eastAsia="Aptos" w:hAnsi="Times New Roman" w:cs="Times New Roman"/>
                <w:b/>
                <w:bCs/>
                <w:u w:val="single"/>
                <w:lang w:val="en-GB"/>
              </w:rPr>
              <w:t>Business Impact</w:t>
            </w:r>
          </w:p>
        </w:tc>
        <w:tc>
          <w:tcPr>
            <w:tcW w:w="2056" w:type="dxa"/>
            <w:shd w:val="clear" w:color="auto" w:fill="4C94D8"/>
          </w:tcPr>
          <w:p w14:paraId="5BD17605" w14:textId="77777777" w:rsidR="00841BF5" w:rsidRPr="00841BF5" w:rsidRDefault="00841BF5" w:rsidP="00841BF5">
            <w:pPr>
              <w:jc w:val="center"/>
              <w:rPr>
                <w:rFonts w:ascii="Times New Roman" w:eastAsia="Aptos" w:hAnsi="Times New Roman" w:cs="Times New Roman"/>
                <w:b/>
                <w:bCs/>
                <w:u w:val="single"/>
                <w:lang w:val="en-GB"/>
              </w:rPr>
            </w:pPr>
            <w:r w:rsidRPr="00841BF5">
              <w:rPr>
                <w:rFonts w:ascii="Times New Roman" w:eastAsia="Aptos" w:hAnsi="Times New Roman" w:cs="Times New Roman"/>
                <w:b/>
                <w:bCs/>
                <w:u w:val="single"/>
                <w:lang w:val="en-GB"/>
              </w:rPr>
              <w:t>Improvement</w:t>
            </w:r>
          </w:p>
        </w:tc>
      </w:tr>
      <w:tr w:rsidR="00841BF5" w:rsidRPr="00841BF5" w14:paraId="279DB18C" w14:textId="77777777" w:rsidTr="00841BF5">
        <w:tc>
          <w:tcPr>
            <w:tcW w:w="2055" w:type="dxa"/>
            <w:shd w:val="clear" w:color="auto" w:fill="00B0F0"/>
          </w:tcPr>
          <w:p w14:paraId="3CBE92E8"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Member decline </w:t>
            </w:r>
          </w:p>
          <w:p w14:paraId="76169EFA" w14:textId="77777777" w:rsidR="00841BF5" w:rsidRPr="00841BF5" w:rsidRDefault="00841BF5" w:rsidP="00841BF5">
            <w:pPr>
              <w:rPr>
                <w:rFonts w:ascii="Times New Roman" w:eastAsia="Aptos" w:hAnsi="Times New Roman" w:cs="Times New Roman"/>
                <w:lang w:val="en-GB"/>
              </w:rPr>
            </w:pPr>
          </w:p>
          <w:p w14:paraId="5CDDCEB6"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My Total </w:t>
            </w:r>
          </w:p>
          <w:p w14:paraId="444FF98E"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£204,900</w:t>
            </w:r>
          </w:p>
        </w:tc>
        <w:tc>
          <w:tcPr>
            <w:tcW w:w="2055" w:type="dxa"/>
            <w:shd w:val="clear" w:color="auto" w:fill="A5C9EB"/>
          </w:tcPr>
          <w:p w14:paraId="4B258378"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-10% </w:t>
            </w:r>
          </w:p>
          <w:p w14:paraId="793165FC"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-£20,490</w:t>
            </w:r>
          </w:p>
          <w:p w14:paraId="77227B1D" w14:textId="77777777" w:rsidR="00841BF5" w:rsidRPr="00841BF5" w:rsidRDefault="00841BF5" w:rsidP="00841BF5">
            <w:pPr>
              <w:rPr>
                <w:rFonts w:ascii="Times New Roman" w:eastAsia="Aptos" w:hAnsi="Times New Roman" w:cs="Times New Roman"/>
                <w:lang w:val="en-GB"/>
              </w:rPr>
            </w:pPr>
          </w:p>
          <w:p w14:paraId="00DA106F"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New: £184,410</w:t>
            </w:r>
          </w:p>
        </w:tc>
        <w:tc>
          <w:tcPr>
            <w:tcW w:w="2056" w:type="dxa"/>
            <w:shd w:val="clear" w:color="auto" w:fill="A5C9EB"/>
          </w:tcPr>
          <w:p w14:paraId="48B52068"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-25%</w:t>
            </w:r>
          </w:p>
          <w:p w14:paraId="67A90474"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-£51,225</w:t>
            </w:r>
          </w:p>
          <w:p w14:paraId="5A1CD72A" w14:textId="77777777" w:rsidR="00841BF5" w:rsidRPr="00841BF5" w:rsidRDefault="00841BF5" w:rsidP="00841BF5">
            <w:pPr>
              <w:rPr>
                <w:rFonts w:ascii="Times New Roman" w:eastAsia="Aptos" w:hAnsi="Times New Roman" w:cs="Times New Roman"/>
                <w:lang w:val="en-GB"/>
              </w:rPr>
            </w:pPr>
          </w:p>
          <w:p w14:paraId="1F775E38"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New: £153,675</w:t>
            </w:r>
          </w:p>
        </w:tc>
        <w:tc>
          <w:tcPr>
            <w:tcW w:w="2056" w:type="dxa"/>
            <w:shd w:val="clear" w:color="auto" w:fill="A5C9EB"/>
          </w:tcPr>
          <w:p w14:paraId="41665CC4"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-40%</w:t>
            </w:r>
          </w:p>
          <w:p w14:paraId="0F019D8D"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-£81,960</w:t>
            </w:r>
          </w:p>
          <w:p w14:paraId="4C05F59A" w14:textId="77777777" w:rsidR="00841BF5" w:rsidRPr="00841BF5" w:rsidRDefault="00841BF5" w:rsidP="00841BF5">
            <w:pPr>
              <w:rPr>
                <w:rFonts w:ascii="Times New Roman" w:eastAsia="Aptos" w:hAnsi="Times New Roman" w:cs="Times New Roman"/>
                <w:lang w:val="en-GB"/>
              </w:rPr>
            </w:pPr>
          </w:p>
          <w:p w14:paraId="1BABE472"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New: £122,940</w:t>
            </w:r>
          </w:p>
        </w:tc>
        <w:tc>
          <w:tcPr>
            <w:tcW w:w="2056" w:type="dxa"/>
            <w:shd w:val="clear" w:color="auto" w:fill="A5C9EB"/>
          </w:tcPr>
          <w:p w14:paraId="2C67B88A"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Cash Flow issues </w:t>
            </w:r>
          </w:p>
        </w:tc>
        <w:tc>
          <w:tcPr>
            <w:tcW w:w="2056" w:type="dxa"/>
            <w:shd w:val="clear" w:color="auto" w:fill="A5C9EB"/>
          </w:tcPr>
          <w:p w14:paraId="221F58C8"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Marketing push, retention programs </w:t>
            </w:r>
          </w:p>
        </w:tc>
      </w:tr>
      <w:tr w:rsidR="00841BF5" w:rsidRPr="00841BF5" w14:paraId="571C2C31" w14:textId="77777777" w:rsidTr="00841BF5">
        <w:tc>
          <w:tcPr>
            <w:tcW w:w="2055" w:type="dxa"/>
            <w:shd w:val="clear" w:color="auto" w:fill="00B0F0"/>
          </w:tcPr>
          <w:p w14:paraId="67B106DF"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Price Reduction </w:t>
            </w:r>
          </w:p>
          <w:p w14:paraId="0D619000" w14:textId="77777777" w:rsidR="00841BF5" w:rsidRPr="00841BF5" w:rsidRDefault="00841BF5" w:rsidP="00841BF5">
            <w:pPr>
              <w:rPr>
                <w:rFonts w:ascii="Times New Roman" w:eastAsia="Aptos" w:hAnsi="Times New Roman" w:cs="Times New Roman"/>
                <w:lang w:val="en-GB"/>
              </w:rPr>
            </w:pPr>
          </w:p>
          <w:p w14:paraId="72DE148E"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My Total </w:t>
            </w:r>
          </w:p>
          <w:p w14:paraId="4CC79381"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£65 monthly </w:t>
            </w:r>
          </w:p>
        </w:tc>
        <w:tc>
          <w:tcPr>
            <w:tcW w:w="2055" w:type="dxa"/>
            <w:shd w:val="clear" w:color="auto" w:fill="A5C9EB"/>
          </w:tcPr>
          <w:p w14:paraId="1F72A8E3"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-5%</w:t>
            </w:r>
          </w:p>
          <w:p w14:paraId="0CC5CAF5"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-£3.25</w:t>
            </w:r>
          </w:p>
          <w:p w14:paraId="1B07DF37" w14:textId="77777777" w:rsidR="00841BF5" w:rsidRPr="00841BF5" w:rsidRDefault="00841BF5" w:rsidP="00841BF5">
            <w:pPr>
              <w:rPr>
                <w:rFonts w:ascii="Times New Roman" w:eastAsia="Aptos" w:hAnsi="Times New Roman" w:cs="Times New Roman"/>
                <w:lang w:val="en-GB"/>
              </w:rPr>
            </w:pPr>
          </w:p>
          <w:p w14:paraId="180AFC07"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New: £61.75 </w:t>
            </w:r>
          </w:p>
        </w:tc>
        <w:tc>
          <w:tcPr>
            <w:tcW w:w="2056" w:type="dxa"/>
            <w:shd w:val="clear" w:color="auto" w:fill="A5C9EB"/>
          </w:tcPr>
          <w:p w14:paraId="7873511C"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-10%</w:t>
            </w:r>
          </w:p>
          <w:p w14:paraId="7AFBA4B1"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-£6.50</w:t>
            </w:r>
          </w:p>
          <w:p w14:paraId="22EA0E84" w14:textId="77777777" w:rsidR="00841BF5" w:rsidRPr="00841BF5" w:rsidRDefault="00841BF5" w:rsidP="00841BF5">
            <w:pPr>
              <w:rPr>
                <w:rFonts w:ascii="Times New Roman" w:eastAsia="Aptos" w:hAnsi="Times New Roman" w:cs="Times New Roman"/>
                <w:lang w:val="en-GB"/>
              </w:rPr>
            </w:pPr>
          </w:p>
          <w:p w14:paraId="083BAD4E"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New: £58.50</w:t>
            </w:r>
          </w:p>
        </w:tc>
        <w:tc>
          <w:tcPr>
            <w:tcW w:w="2056" w:type="dxa"/>
            <w:shd w:val="clear" w:color="auto" w:fill="A5C9EB"/>
          </w:tcPr>
          <w:p w14:paraId="74744A85"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-15%</w:t>
            </w:r>
          </w:p>
          <w:p w14:paraId="2C5BD192"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-£9.75</w:t>
            </w:r>
          </w:p>
          <w:p w14:paraId="59838E40" w14:textId="77777777" w:rsidR="00841BF5" w:rsidRPr="00841BF5" w:rsidRDefault="00841BF5" w:rsidP="00841BF5">
            <w:pPr>
              <w:rPr>
                <w:rFonts w:ascii="Times New Roman" w:eastAsia="Aptos" w:hAnsi="Times New Roman" w:cs="Times New Roman"/>
                <w:lang w:val="en-GB"/>
              </w:rPr>
            </w:pPr>
          </w:p>
          <w:p w14:paraId="26F520A4"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New: £55.25</w:t>
            </w:r>
          </w:p>
        </w:tc>
        <w:tc>
          <w:tcPr>
            <w:tcW w:w="2056" w:type="dxa"/>
            <w:shd w:val="clear" w:color="auto" w:fill="A5C9EB"/>
          </w:tcPr>
          <w:p w14:paraId="24F202EE"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Lower margines</w:t>
            </w:r>
          </w:p>
        </w:tc>
        <w:tc>
          <w:tcPr>
            <w:tcW w:w="2056" w:type="dxa"/>
            <w:shd w:val="clear" w:color="auto" w:fill="A5C9EB"/>
          </w:tcPr>
          <w:p w14:paraId="736725A5"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Marketing push, retention programs</w:t>
            </w:r>
          </w:p>
        </w:tc>
      </w:tr>
      <w:tr w:rsidR="00841BF5" w:rsidRPr="00841BF5" w14:paraId="08708A5C" w14:textId="77777777" w:rsidTr="00841BF5">
        <w:tc>
          <w:tcPr>
            <w:tcW w:w="2055" w:type="dxa"/>
            <w:shd w:val="clear" w:color="auto" w:fill="00B0F0"/>
          </w:tcPr>
          <w:p w14:paraId="6ED83A60"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Rent </w:t>
            </w:r>
          </w:p>
          <w:p w14:paraId="78446843" w14:textId="77777777" w:rsidR="00841BF5" w:rsidRPr="00841BF5" w:rsidRDefault="00841BF5" w:rsidP="00841BF5">
            <w:pPr>
              <w:rPr>
                <w:rFonts w:ascii="Times New Roman" w:eastAsia="Aptos" w:hAnsi="Times New Roman" w:cs="Times New Roman"/>
                <w:lang w:val="en-GB"/>
              </w:rPr>
            </w:pPr>
          </w:p>
          <w:p w14:paraId="7360C80D"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My Total</w:t>
            </w:r>
          </w:p>
          <w:p w14:paraId="62E78259"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£2,600</w:t>
            </w:r>
          </w:p>
        </w:tc>
        <w:tc>
          <w:tcPr>
            <w:tcW w:w="2055" w:type="dxa"/>
            <w:shd w:val="clear" w:color="auto" w:fill="A5C9EB"/>
          </w:tcPr>
          <w:p w14:paraId="66807243"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+5%</w:t>
            </w:r>
          </w:p>
          <w:p w14:paraId="68AC5DB0"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+£130</w:t>
            </w:r>
          </w:p>
          <w:p w14:paraId="3793119D" w14:textId="77777777" w:rsidR="00841BF5" w:rsidRPr="00841BF5" w:rsidRDefault="00841BF5" w:rsidP="00841BF5">
            <w:pPr>
              <w:rPr>
                <w:rFonts w:ascii="Times New Roman" w:eastAsia="Aptos" w:hAnsi="Times New Roman" w:cs="Times New Roman"/>
                <w:lang w:val="en-GB"/>
              </w:rPr>
            </w:pPr>
          </w:p>
          <w:p w14:paraId="2017845C"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New: £2,730</w:t>
            </w:r>
          </w:p>
        </w:tc>
        <w:tc>
          <w:tcPr>
            <w:tcW w:w="2056" w:type="dxa"/>
            <w:shd w:val="clear" w:color="auto" w:fill="A5C9EB"/>
          </w:tcPr>
          <w:p w14:paraId="413D8C79"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+10%</w:t>
            </w:r>
          </w:p>
          <w:p w14:paraId="7142C9A2"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+£260</w:t>
            </w:r>
          </w:p>
          <w:p w14:paraId="2A3E373A" w14:textId="77777777" w:rsidR="00841BF5" w:rsidRPr="00841BF5" w:rsidRDefault="00841BF5" w:rsidP="00841BF5">
            <w:pPr>
              <w:rPr>
                <w:rFonts w:ascii="Times New Roman" w:eastAsia="Aptos" w:hAnsi="Times New Roman" w:cs="Times New Roman"/>
                <w:lang w:val="en-GB"/>
              </w:rPr>
            </w:pPr>
          </w:p>
          <w:p w14:paraId="2FD96AC9"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New: £2,860</w:t>
            </w:r>
          </w:p>
        </w:tc>
        <w:tc>
          <w:tcPr>
            <w:tcW w:w="2056" w:type="dxa"/>
            <w:shd w:val="clear" w:color="auto" w:fill="A5C9EB"/>
          </w:tcPr>
          <w:p w14:paraId="42E27C22"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+15%</w:t>
            </w:r>
          </w:p>
          <w:p w14:paraId="05C0F966"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+£390</w:t>
            </w:r>
          </w:p>
          <w:p w14:paraId="572C77C0" w14:textId="77777777" w:rsidR="00841BF5" w:rsidRPr="00841BF5" w:rsidRDefault="00841BF5" w:rsidP="00841BF5">
            <w:pPr>
              <w:rPr>
                <w:rFonts w:ascii="Times New Roman" w:eastAsia="Aptos" w:hAnsi="Times New Roman" w:cs="Times New Roman"/>
                <w:lang w:val="en-GB"/>
              </w:rPr>
            </w:pPr>
          </w:p>
          <w:p w14:paraId="5FFAD558"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New: £2990</w:t>
            </w:r>
          </w:p>
        </w:tc>
        <w:tc>
          <w:tcPr>
            <w:tcW w:w="2056" w:type="dxa"/>
            <w:shd w:val="clear" w:color="auto" w:fill="A5C9EB"/>
          </w:tcPr>
          <w:p w14:paraId="34D76D95"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Higher Expenses </w:t>
            </w:r>
          </w:p>
        </w:tc>
        <w:tc>
          <w:tcPr>
            <w:tcW w:w="2056" w:type="dxa"/>
            <w:shd w:val="clear" w:color="auto" w:fill="A5C9EB"/>
          </w:tcPr>
          <w:p w14:paraId="4793B416"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Negotiate Terms </w:t>
            </w:r>
          </w:p>
        </w:tc>
      </w:tr>
      <w:tr w:rsidR="00841BF5" w:rsidRPr="00841BF5" w14:paraId="53D217BD" w14:textId="77777777" w:rsidTr="00841BF5">
        <w:tc>
          <w:tcPr>
            <w:tcW w:w="2055" w:type="dxa"/>
            <w:shd w:val="clear" w:color="auto" w:fill="00B0F0"/>
          </w:tcPr>
          <w:p w14:paraId="6078A125"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Utilities </w:t>
            </w:r>
          </w:p>
          <w:p w14:paraId="0ECAEB5A" w14:textId="77777777" w:rsidR="00841BF5" w:rsidRPr="00841BF5" w:rsidRDefault="00841BF5" w:rsidP="00841BF5">
            <w:pPr>
              <w:rPr>
                <w:rFonts w:ascii="Times New Roman" w:eastAsia="Aptos" w:hAnsi="Times New Roman" w:cs="Times New Roman"/>
                <w:lang w:val="en-GB"/>
              </w:rPr>
            </w:pPr>
          </w:p>
          <w:p w14:paraId="19B3862F"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My Total </w:t>
            </w:r>
          </w:p>
          <w:p w14:paraId="172F6C2E"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£2,136</w:t>
            </w:r>
          </w:p>
        </w:tc>
        <w:tc>
          <w:tcPr>
            <w:tcW w:w="2055" w:type="dxa"/>
            <w:shd w:val="clear" w:color="auto" w:fill="A5C9EB"/>
          </w:tcPr>
          <w:p w14:paraId="1155CF8B"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+5%</w:t>
            </w:r>
          </w:p>
          <w:p w14:paraId="2407CF21"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+£106</w:t>
            </w:r>
          </w:p>
          <w:p w14:paraId="5AA1F157" w14:textId="77777777" w:rsidR="00841BF5" w:rsidRPr="00841BF5" w:rsidRDefault="00841BF5" w:rsidP="00841BF5">
            <w:pPr>
              <w:rPr>
                <w:rFonts w:ascii="Times New Roman" w:eastAsia="Aptos" w:hAnsi="Times New Roman" w:cs="Times New Roman"/>
                <w:lang w:val="en-GB"/>
              </w:rPr>
            </w:pPr>
          </w:p>
          <w:p w14:paraId="11B473F8"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New: £2,242</w:t>
            </w:r>
          </w:p>
        </w:tc>
        <w:tc>
          <w:tcPr>
            <w:tcW w:w="2056" w:type="dxa"/>
            <w:shd w:val="clear" w:color="auto" w:fill="A5C9EB"/>
          </w:tcPr>
          <w:p w14:paraId="52D1B102"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+10%</w:t>
            </w:r>
          </w:p>
          <w:p w14:paraId="5180713E"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+£213</w:t>
            </w:r>
          </w:p>
          <w:p w14:paraId="4785375B" w14:textId="77777777" w:rsidR="00841BF5" w:rsidRPr="00841BF5" w:rsidRDefault="00841BF5" w:rsidP="00841BF5">
            <w:pPr>
              <w:rPr>
                <w:rFonts w:ascii="Times New Roman" w:eastAsia="Aptos" w:hAnsi="Times New Roman" w:cs="Times New Roman"/>
                <w:lang w:val="en-GB"/>
              </w:rPr>
            </w:pPr>
          </w:p>
          <w:p w14:paraId="5CA9841C"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New: £2,349</w:t>
            </w:r>
          </w:p>
        </w:tc>
        <w:tc>
          <w:tcPr>
            <w:tcW w:w="2056" w:type="dxa"/>
            <w:shd w:val="clear" w:color="auto" w:fill="A5C9EB"/>
          </w:tcPr>
          <w:p w14:paraId="6E3E0F25"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+15%</w:t>
            </w:r>
          </w:p>
          <w:p w14:paraId="5DD7EAA3"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+£320</w:t>
            </w:r>
          </w:p>
          <w:p w14:paraId="3F515425" w14:textId="77777777" w:rsidR="00841BF5" w:rsidRPr="00841BF5" w:rsidRDefault="00841BF5" w:rsidP="00841BF5">
            <w:pPr>
              <w:rPr>
                <w:rFonts w:ascii="Times New Roman" w:eastAsia="Aptos" w:hAnsi="Times New Roman" w:cs="Times New Roman"/>
                <w:lang w:val="en-GB"/>
              </w:rPr>
            </w:pPr>
          </w:p>
          <w:p w14:paraId="2E15DC9E"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New: £2,456</w:t>
            </w:r>
          </w:p>
        </w:tc>
        <w:tc>
          <w:tcPr>
            <w:tcW w:w="2056" w:type="dxa"/>
            <w:shd w:val="clear" w:color="auto" w:fill="A5C9EB"/>
          </w:tcPr>
          <w:p w14:paraId="17BD76B0"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High Expenses </w:t>
            </w:r>
          </w:p>
        </w:tc>
        <w:tc>
          <w:tcPr>
            <w:tcW w:w="2056" w:type="dxa"/>
            <w:shd w:val="clear" w:color="auto" w:fill="A5C9EB"/>
          </w:tcPr>
          <w:p w14:paraId="5A7EF6E2"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Negotiate Terms </w:t>
            </w:r>
          </w:p>
        </w:tc>
      </w:tr>
      <w:tr w:rsidR="00841BF5" w:rsidRPr="00841BF5" w14:paraId="44704EC3" w14:textId="77777777" w:rsidTr="00841BF5">
        <w:tc>
          <w:tcPr>
            <w:tcW w:w="2055" w:type="dxa"/>
            <w:shd w:val="clear" w:color="auto" w:fill="00B0F0"/>
          </w:tcPr>
          <w:p w14:paraId="3DE58D1F"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Extra training </w:t>
            </w:r>
          </w:p>
          <w:p w14:paraId="2A63A179" w14:textId="77777777" w:rsidR="00841BF5" w:rsidRPr="00841BF5" w:rsidRDefault="00841BF5" w:rsidP="00841BF5">
            <w:pPr>
              <w:rPr>
                <w:rFonts w:ascii="Times New Roman" w:eastAsia="Aptos" w:hAnsi="Times New Roman" w:cs="Times New Roman"/>
                <w:lang w:val="en-GB"/>
              </w:rPr>
            </w:pPr>
          </w:p>
        </w:tc>
        <w:tc>
          <w:tcPr>
            <w:tcW w:w="2055" w:type="dxa"/>
            <w:shd w:val="clear" w:color="auto" w:fill="A5C9EB"/>
          </w:tcPr>
          <w:p w14:paraId="4B36762C"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+£100 per person</w:t>
            </w:r>
          </w:p>
          <w:p w14:paraId="03606050" w14:textId="77777777" w:rsidR="00841BF5" w:rsidRPr="00841BF5" w:rsidRDefault="00841BF5" w:rsidP="00841BF5">
            <w:pPr>
              <w:rPr>
                <w:rFonts w:ascii="Times New Roman" w:eastAsia="Aptos" w:hAnsi="Times New Roman" w:cs="Times New Roman"/>
                <w:lang w:val="en-GB"/>
              </w:rPr>
            </w:pPr>
          </w:p>
        </w:tc>
        <w:tc>
          <w:tcPr>
            <w:tcW w:w="2056" w:type="dxa"/>
            <w:shd w:val="clear" w:color="auto" w:fill="A5C9EB"/>
          </w:tcPr>
          <w:p w14:paraId="235B86E0"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+£250 per person</w:t>
            </w:r>
          </w:p>
        </w:tc>
        <w:tc>
          <w:tcPr>
            <w:tcW w:w="2056" w:type="dxa"/>
            <w:shd w:val="clear" w:color="auto" w:fill="A5C9EB"/>
          </w:tcPr>
          <w:p w14:paraId="0952007E"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+£400 per person </w:t>
            </w:r>
          </w:p>
        </w:tc>
        <w:tc>
          <w:tcPr>
            <w:tcW w:w="2056" w:type="dxa"/>
            <w:shd w:val="clear" w:color="auto" w:fill="A5C9EB"/>
          </w:tcPr>
          <w:p w14:paraId="29E98F55"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Extra Expenses </w:t>
            </w:r>
          </w:p>
        </w:tc>
        <w:tc>
          <w:tcPr>
            <w:tcW w:w="2056" w:type="dxa"/>
            <w:shd w:val="clear" w:color="auto" w:fill="A5C9EB"/>
          </w:tcPr>
          <w:p w14:paraId="002C7425"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From final profit</w:t>
            </w:r>
          </w:p>
        </w:tc>
      </w:tr>
      <w:tr w:rsidR="00841BF5" w:rsidRPr="00841BF5" w14:paraId="5AD4E855" w14:textId="77777777" w:rsidTr="00841BF5">
        <w:tc>
          <w:tcPr>
            <w:tcW w:w="2055" w:type="dxa"/>
            <w:shd w:val="clear" w:color="auto" w:fill="00B0F0"/>
          </w:tcPr>
          <w:p w14:paraId="238A65D6"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Staffing </w:t>
            </w:r>
          </w:p>
          <w:p w14:paraId="0F718030" w14:textId="77777777" w:rsidR="00841BF5" w:rsidRPr="00841BF5" w:rsidRDefault="00841BF5" w:rsidP="00841BF5">
            <w:pPr>
              <w:rPr>
                <w:rFonts w:ascii="Times New Roman" w:eastAsia="Aptos" w:hAnsi="Times New Roman" w:cs="Times New Roman"/>
                <w:lang w:val="en-GB"/>
              </w:rPr>
            </w:pPr>
          </w:p>
        </w:tc>
        <w:tc>
          <w:tcPr>
            <w:tcW w:w="2055" w:type="dxa"/>
            <w:shd w:val="clear" w:color="auto" w:fill="A5C9EB"/>
          </w:tcPr>
          <w:p w14:paraId="104F62D2"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Small turnover</w:t>
            </w:r>
          </w:p>
        </w:tc>
        <w:tc>
          <w:tcPr>
            <w:tcW w:w="2056" w:type="dxa"/>
            <w:shd w:val="clear" w:color="auto" w:fill="A5C9EB"/>
          </w:tcPr>
          <w:p w14:paraId="508EBA4D"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Slight Turnover </w:t>
            </w:r>
          </w:p>
        </w:tc>
        <w:tc>
          <w:tcPr>
            <w:tcW w:w="2056" w:type="dxa"/>
            <w:shd w:val="clear" w:color="auto" w:fill="A5C9EB"/>
          </w:tcPr>
          <w:p w14:paraId="0E8DF5AA"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High Turnover </w:t>
            </w:r>
          </w:p>
        </w:tc>
        <w:tc>
          <w:tcPr>
            <w:tcW w:w="2056" w:type="dxa"/>
            <w:shd w:val="clear" w:color="auto" w:fill="A5C9EB"/>
          </w:tcPr>
          <w:p w14:paraId="77163E7D"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Lower class quality and times </w:t>
            </w:r>
          </w:p>
        </w:tc>
        <w:tc>
          <w:tcPr>
            <w:tcW w:w="2056" w:type="dxa"/>
            <w:shd w:val="clear" w:color="auto" w:fill="A5C9EB"/>
          </w:tcPr>
          <w:p w14:paraId="2B684968"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Salary negotiations </w:t>
            </w:r>
          </w:p>
        </w:tc>
      </w:tr>
      <w:tr w:rsidR="00841BF5" w:rsidRPr="00841BF5" w14:paraId="73E15613" w14:textId="77777777" w:rsidTr="00841BF5">
        <w:tc>
          <w:tcPr>
            <w:tcW w:w="2055" w:type="dxa"/>
            <w:shd w:val="clear" w:color="auto" w:fill="00B0F0"/>
          </w:tcPr>
          <w:p w14:paraId="34E1DEA5"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Equipment repairs </w:t>
            </w:r>
          </w:p>
          <w:p w14:paraId="58272AA5" w14:textId="77777777" w:rsidR="00841BF5" w:rsidRPr="00841BF5" w:rsidRDefault="00841BF5" w:rsidP="00841BF5">
            <w:pPr>
              <w:rPr>
                <w:rFonts w:ascii="Times New Roman" w:eastAsia="Aptos" w:hAnsi="Times New Roman" w:cs="Times New Roman"/>
                <w:lang w:val="en-GB"/>
              </w:rPr>
            </w:pPr>
          </w:p>
        </w:tc>
        <w:tc>
          <w:tcPr>
            <w:tcW w:w="2055" w:type="dxa"/>
            <w:shd w:val="clear" w:color="auto" w:fill="A5C9EB"/>
          </w:tcPr>
          <w:p w14:paraId="719BD973"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+£60 per machine </w:t>
            </w:r>
          </w:p>
        </w:tc>
        <w:tc>
          <w:tcPr>
            <w:tcW w:w="2056" w:type="dxa"/>
            <w:shd w:val="clear" w:color="auto" w:fill="A5C9EB"/>
          </w:tcPr>
          <w:p w14:paraId="02F204FF"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+£150 per machine</w:t>
            </w:r>
          </w:p>
        </w:tc>
        <w:tc>
          <w:tcPr>
            <w:tcW w:w="2056" w:type="dxa"/>
            <w:shd w:val="clear" w:color="auto" w:fill="A5C9EB"/>
          </w:tcPr>
          <w:p w14:paraId="19B653A0"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+£300 per machine </w:t>
            </w:r>
          </w:p>
        </w:tc>
        <w:tc>
          <w:tcPr>
            <w:tcW w:w="2056" w:type="dxa"/>
            <w:shd w:val="clear" w:color="auto" w:fill="A5C9EB"/>
          </w:tcPr>
          <w:p w14:paraId="02B2E252"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Extra Expenses </w:t>
            </w:r>
          </w:p>
        </w:tc>
        <w:tc>
          <w:tcPr>
            <w:tcW w:w="2056" w:type="dxa"/>
            <w:shd w:val="clear" w:color="auto" w:fill="A5C9EB"/>
          </w:tcPr>
          <w:p w14:paraId="23A108F5"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Maintenance plan </w:t>
            </w:r>
          </w:p>
        </w:tc>
      </w:tr>
      <w:tr w:rsidR="00841BF5" w:rsidRPr="00841BF5" w14:paraId="0E69817F" w14:textId="77777777" w:rsidTr="00841BF5">
        <w:tc>
          <w:tcPr>
            <w:tcW w:w="2055" w:type="dxa"/>
            <w:shd w:val="clear" w:color="auto" w:fill="00B0F0"/>
          </w:tcPr>
          <w:p w14:paraId="26B01B27"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Equipment replacement </w:t>
            </w:r>
          </w:p>
          <w:p w14:paraId="4D0E7192" w14:textId="77777777" w:rsidR="00841BF5" w:rsidRPr="00841BF5" w:rsidRDefault="00841BF5" w:rsidP="00841BF5">
            <w:pPr>
              <w:rPr>
                <w:rFonts w:ascii="Times New Roman" w:eastAsia="Aptos" w:hAnsi="Times New Roman" w:cs="Times New Roman"/>
                <w:lang w:val="en-GB"/>
              </w:rPr>
            </w:pPr>
          </w:p>
        </w:tc>
        <w:tc>
          <w:tcPr>
            <w:tcW w:w="2055" w:type="dxa"/>
            <w:shd w:val="clear" w:color="auto" w:fill="A5C9EB"/>
          </w:tcPr>
          <w:p w14:paraId="3E27D60A"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+£500 per machine</w:t>
            </w:r>
          </w:p>
        </w:tc>
        <w:tc>
          <w:tcPr>
            <w:tcW w:w="2056" w:type="dxa"/>
            <w:shd w:val="clear" w:color="auto" w:fill="A5C9EB"/>
          </w:tcPr>
          <w:p w14:paraId="194B1BF8"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+£1,500 per machine </w:t>
            </w:r>
          </w:p>
        </w:tc>
        <w:tc>
          <w:tcPr>
            <w:tcW w:w="2056" w:type="dxa"/>
            <w:shd w:val="clear" w:color="auto" w:fill="A5C9EB"/>
          </w:tcPr>
          <w:p w14:paraId="717CC6DE"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+£2,500 per machine </w:t>
            </w:r>
          </w:p>
        </w:tc>
        <w:tc>
          <w:tcPr>
            <w:tcW w:w="2056" w:type="dxa"/>
            <w:shd w:val="clear" w:color="auto" w:fill="A5C9EB"/>
          </w:tcPr>
          <w:p w14:paraId="5AE62151"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Extra Expenses </w:t>
            </w:r>
          </w:p>
        </w:tc>
        <w:tc>
          <w:tcPr>
            <w:tcW w:w="2056" w:type="dxa"/>
            <w:shd w:val="clear" w:color="auto" w:fill="A5C9EB"/>
          </w:tcPr>
          <w:p w14:paraId="49990534"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Maintenance plan</w:t>
            </w:r>
          </w:p>
        </w:tc>
      </w:tr>
      <w:tr w:rsidR="00841BF5" w:rsidRPr="00841BF5" w14:paraId="70278838" w14:textId="77777777" w:rsidTr="00841BF5">
        <w:tc>
          <w:tcPr>
            <w:tcW w:w="2055" w:type="dxa"/>
            <w:shd w:val="clear" w:color="auto" w:fill="00B0F0"/>
          </w:tcPr>
          <w:p w14:paraId="0099A44E"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Competition </w:t>
            </w:r>
          </w:p>
        </w:tc>
        <w:tc>
          <w:tcPr>
            <w:tcW w:w="2055" w:type="dxa"/>
            <w:shd w:val="clear" w:color="auto" w:fill="A5C9EB"/>
          </w:tcPr>
          <w:p w14:paraId="2140FC89"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New small studio </w:t>
            </w:r>
          </w:p>
        </w:tc>
        <w:tc>
          <w:tcPr>
            <w:tcW w:w="2056" w:type="dxa"/>
            <w:shd w:val="clear" w:color="auto" w:fill="A5C9EB"/>
          </w:tcPr>
          <w:p w14:paraId="5524D016"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New gym in close radius </w:t>
            </w:r>
          </w:p>
        </w:tc>
        <w:tc>
          <w:tcPr>
            <w:tcW w:w="2056" w:type="dxa"/>
            <w:shd w:val="clear" w:color="auto" w:fill="A5C9EB"/>
          </w:tcPr>
          <w:p w14:paraId="004FC9CE"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Low-cost chain </w:t>
            </w:r>
          </w:p>
        </w:tc>
        <w:tc>
          <w:tcPr>
            <w:tcW w:w="2056" w:type="dxa"/>
            <w:shd w:val="clear" w:color="auto" w:fill="A5C9EB"/>
          </w:tcPr>
          <w:p w14:paraId="0FFD8B8D"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Price / Market Pressure </w:t>
            </w:r>
          </w:p>
        </w:tc>
        <w:tc>
          <w:tcPr>
            <w:tcW w:w="2056" w:type="dxa"/>
            <w:shd w:val="clear" w:color="auto" w:fill="A5C9EB"/>
          </w:tcPr>
          <w:p w14:paraId="0CDF5E0B"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Offer better services </w:t>
            </w:r>
          </w:p>
        </w:tc>
      </w:tr>
    </w:tbl>
    <w:p w14:paraId="4FD0FFC6" w14:textId="77777777" w:rsidR="00841BF5" w:rsidRDefault="00841BF5" w:rsidP="00841BF5">
      <w:pPr>
        <w:tabs>
          <w:tab w:val="left" w:pos="1724"/>
        </w:tabs>
      </w:pPr>
    </w:p>
    <w:p w14:paraId="071D6259" w14:textId="77777777" w:rsidR="00841BF5" w:rsidRDefault="00841BF5" w:rsidP="00841BF5">
      <w:pPr>
        <w:tabs>
          <w:tab w:val="left" w:pos="1724"/>
        </w:tabs>
      </w:pPr>
    </w:p>
    <w:p w14:paraId="349CE24E" w14:textId="77777777" w:rsidR="00841BF5" w:rsidRDefault="00841BF5" w:rsidP="00841BF5">
      <w:pPr>
        <w:tabs>
          <w:tab w:val="left" w:pos="1724"/>
        </w:tabs>
      </w:pPr>
    </w:p>
    <w:p w14:paraId="5747A69B" w14:textId="77777777" w:rsidR="00841BF5" w:rsidRDefault="00841BF5" w:rsidP="00841BF5">
      <w:pPr>
        <w:tabs>
          <w:tab w:val="left" w:pos="1724"/>
        </w:tabs>
      </w:pPr>
    </w:p>
    <w:p w14:paraId="4FA90A53" w14:textId="77777777" w:rsidR="00841BF5" w:rsidRPr="00841BF5" w:rsidRDefault="00841BF5" w:rsidP="00841BF5">
      <w:pPr>
        <w:pStyle w:val="Heading1"/>
        <w:shd w:val="clear" w:color="auto" w:fill="76DBF4" w:themeFill="background2"/>
        <w:rPr>
          <w:color w:val="032348" w:themeColor="accent1" w:themeShade="BF"/>
          <w:lang w:val="en-GB"/>
        </w:rPr>
      </w:pPr>
      <w:r w:rsidRPr="00841BF5">
        <w:rPr>
          <w:color w:val="032348" w:themeColor="accent1" w:themeShade="BF"/>
          <w:lang w:val="en-GB"/>
        </w:rPr>
        <w:lastRenderedPageBreak/>
        <w:t xml:space="preserve">Operations </w:t>
      </w:r>
    </w:p>
    <w:p w14:paraId="22FDF090" w14:textId="77777777" w:rsidR="00841BF5" w:rsidRPr="00841BF5" w:rsidRDefault="00841BF5" w:rsidP="00841BF5">
      <w:pPr>
        <w:spacing w:before="0" w:after="160" w:line="360" w:lineRule="auto"/>
        <w:jc w:val="both"/>
        <w:rPr>
          <w:rFonts w:ascii="Times New Roman" w:eastAsia="Aptos" w:hAnsi="Times New Roman" w:cs="Times New Roman"/>
          <w:color w:val="auto"/>
          <w:kern w:val="2"/>
          <w:lang w:val="en-GB"/>
          <w14:ligatures w14:val="standardContextual"/>
        </w:rPr>
      </w:pPr>
      <w:r w:rsidRPr="00841BF5">
        <w:rPr>
          <w:rFonts w:ascii="Times New Roman" w:eastAsia="Aptos" w:hAnsi="Times New Roman" w:cs="Times New Roman"/>
          <w:color w:val="auto"/>
          <w:kern w:val="2"/>
          <w:lang w:val="en-GB"/>
          <w14:ligatures w14:val="standardContextual"/>
        </w:rPr>
        <w:t xml:space="preserve">I will not have to work with any operations as I will not be buying or selling goods. My clients will be coming to use my equipment. </w:t>
      </w:r>
    </w:p>
    <w:p w14:paraId="0302990F" w14:textId="77777777" w:rsidR="00841BF5" w:rsidRPr="00841BF5" w:rsidRDefault="00841BF5" w:rsidP="00841BF5">
      <w:pPr>
        <w:spacing w:before="0" w:after="160" w:line="360" w:lineRule="auto"/>
        <w:jc w:val="both"/>
        <w:rPr>
          <w:rFonts w:ascii="Times New Roman" w:eastAsia="Aptos" w:hAnsi="Times New Roman" w:cs="Times New Roman"/>
          <w:color w:val="auto"/>
          <w:kern w:val="2"/>
          <w:lang w:val="en-GB"/>
          <w14:ligatures w14:val="standardContextual"/>
        </w:rPr>
      </w:pPr>
      <w:r w:rsidRPr="00841BF5">
        <w:rPr>
          <w:rFonts w:ascii="Times New Roman" w:eastAsia="Aptos" w:hAnsi="Times New Roman" w:cs="Times New Roman"/>
          <w:color w:val="auto"/>
          <w:kern w:val="2"/>
          <w:lang w:val="en-GB"/>
          <w14:ligatures w14:val="standardContextual"/>
        </w:rPr>
        <w:t xml:space="preserve">Facility Design: Ground floor – Gym, changing rooms and Daycare facilities </w:t>
      </w:r>
    </w:p>
    <w:p w14:paraId="15B698A3" w14:textId="77777777" w:rsidR="00841BF5" w:rsidRPr="00841BF5" w:rsidRDefault="00841BF5" w:rsidP="00841BF5">
      <w:pPr>
        <w:spacing w:before="0" w:after="160" w:line="360" w:lineRule="auto"/>
        <w:jc w:val="both"/>
        <w:rPr>
          <w:rFonts w:ascii="Times New Roman" w:eastAsia="Aptos" w:hAnsi="Times New Roman" w:cs="Times New Roman"/>
          <w:color w:val="auto"/>
          <w:kern w:val="2"/>
          <w:lang w:val="en-GB"/>
          <w14:ligatures w14:val="standardContextual"/>
        </w:rPr>
      </w:pPr>
      <w:r w:rsidRPr="00841BF5">
        <w:rPr>
          <w:rFonts w:ascii="Times New Roman" w:eastAsia="Aptos" w:hAnsi="Times New Roman" w:cs="Times New Roman"/>
          <w:color w:val="auto"/>
          <w:kern w:val="2"/>
          <w:lang w:val="en-GB"/>
          <w14:ligatures w14:val="standardContextual"/>
        </w:rPr>
        <w:t xml:space="preserve">                           Second floor – Dance studio, Spin Class Studio, Aerobics Studio</w:t>
      </w:r>
    </w:p>
    <w:p w14:paraId="190A63EF" w14:textId="77777777" w:rsidR="00841BF5" w:rsidRPr="00841BF5" w:rsidRDefault="00841BF5" w:rsidP="00841BF5">
      <w:pPr>
        <w:spacing w:before="0" w:after="160" w:line="278" w:lineRule="auto"/>
        <w:jc w:val="both"/>
        <w:rPr>
          <w:rFonts w:ascii="Times New Roman" w:eastAsia="Aptos" w:hAnsi="Times New Roman" w:cs="Times New Roman"/>
          <w:color w:val="auto"/>
          <w:kern w:val="2"/>
          <w:lang w:val="en-GB"/>
          <w14:ligatures w14:val="standardContextual"/>
        </w:rPr>
      </w:pPr>
    </w:p>
    <w:p w14:paraId="3EA89394" w14:textId="77777777" w:rsidR="00841BF5" w:rsidRPr="00841BF5" w:rsidRDefault="00841BF5" w:rsidP="00841BF5">
      <w:pPr>
        <w:pStyle w:val="Heading1"/>
        <w:shd w:val="clear" w:color="auto" w:fill="76DBF4" w:themeFill="background2"/>
        <w:rPr>
          <w:color w:val="032348" w:themeColor="accent1" w:themeShade="BF"/>
          <w:lang w:val="en-GB"/>
        </w:rPr>
      </w:pPr>
      <w:r w:rsidRPr="00841BF5">
        <w:rPr>
          <w:color w:val="032348" w:themeColor="accent1" w:themeShade="BF"/>
          <w:lang w:val="en-GB"/>
        </w:rPr>
        <w:t>Sales Summary</w:t>
      </w:r>
    </w:p>
    <w:p w14:paraId="643260BE" w14:textId="77777777" w:rsidR="00841BF5" w:rsidRPr="00841BF5" w:rsidRDefault="00841BF5" w:rsidP="00841BF5">
      <w:pPr>
        <w:spacing w:before="0" w:after="160" w:line="360" w:lineRule="auto"/>
        <w:jc w:val="both"/>
        <w:rPr>
          <w:rFonts w:ascii="Times New Roman" w:eastAsia="Aptos" w:hAnsi="Times New Roman" w:cs="Times New Roman"/>
          <w:color w:val="auto"/>
          <w:kern w:val="2"/>
          <w:lang w:val="en-GB"/>
          <w14:ligatures w14:val="standardContextual"/>
        </w:rPr>
      </w:pPr>
      <w:r w:rsidRPr="00841BF5">
        <w:rPr>
          <w:rFonts w:ascii="Times New Roman" w:eastAsia="Aptos" w:hAnsi="Times New Roman" w:cs="Times New Roman"/>
          <w:color w:val="auto"/>
          <w:kern w:val="2"/>
          <w:lang w:val="en-GB"/>
          <w14:ligatures w14:val="standardContextual"/>
        </w:rPr>
        <w:t xml:space="preserve">In conclusion, I am looking to open a 24 hour fully inclusive gym. By allowing clients to train at a time that suits themselves, the entire community benefits. My gym would be supporting young families who are currently disadvantaged by lack of opportunity as they currently have minimum access to adequate levels of fitness / wellbeing care. In turn, this should result in improvements in both physical health as well as improved mental health of a section of the community who have been largely ignored in the past due to lack of availability.  </w:t>
      </w:r>
    </w:p>
    <w:p w14:paraId="7BB639E7" w14:textId="77777777" w:rsidR="00841BF5" w:rsidRPr="00841BF5" w:rsidRDefault="00841BF5" w:rsidP="00841BF5">
      <w:pPr>
        <w:spacing w:before="0" w:after="160" w:line="360" w:lineRule="auto"/>
        <w:jc w:val="both"/>
        <w:rPr>
          <w:rFonts w:ascii="Times New Roman" w:eastAsia="Aptos" w:hAnsi="Times New Roman" w:cs="Times New Roman"/>
          <w:b/>
          <w:bCs/>
          <w:color w:val="auto"/>
          <w:kern w:val="2"/>
          <w:u w:val="single"/>
          <w:lang w:val="en-GB"/>
          <w14:ligatures w14:val="standardContextual"/>
        </w:rPr>
      </w:pPr>
    </w:p>
    <w:p w14:paraId="18D84DCE" w14:textId="050E728F" w:rsidR="00841BF5" w:rsidRPr="00841BF5" w:rsidRDefault="00841BF5" w:rsidP="00841BF5">
      <w:pPr>
        <w:spacing w:before="0" w:after="160" w:line="278" w:lineRule="auto"/>
        <w:jc w:val="both"/>
        <w:rPr>
          <w:rFonts w:ascii="Times New Roman" w:eastAsia="Aptos" w:hAnsi="Times New Roman" w:cs="Times New Roman"/>
          <w:b/>
          <w:bCs/>
          <w:color w:val="auto"/>
          <w:kern w:val="2"/>
          <w:u w:val="single"/>
          <w:lang w:val="en-GB"/>
          <w14:ligatures w14:val="standardContextual"/>
        </w:rPr>
      </w:pPr>
      <w:r w:rsidRPr="00841BF5">
        <w:rPr>
          <w:rFonts w:ascii="Times New Roman" w:eastAsia="Aptos" w:hAnsi="Times New Roman" w:cs="Times New Roman"/>
          <w:b/>
          <w:bCs/>
          <w:color w:val="auto"/>
          <w:kern w:val="2"/>
          <w:u w:val="single"/>
          <w:lang w:val="en-GB"/>
          <w14:ligatures w14:val="standardContextual"/>
        </w:rPr>
        <w:br w:type="page"/>
      </w:r>
    </w:p>
    <w:p w14:paraId="3D2D871E" w14:textId="77777777" w:rsidR="00841BF5" w:rsidRPr="00841BF5" w:rsidRDefault="00841BF5" w:rsidP="00841BF5">
      <w:pPr>
        <w:pStyle w:val="Heading1"/>
        <w:shd w:val="clear" w:color="auto" w:fill="76DBF4" w:themeFill="background2"/>
        <w:rPr>
          <w:color w:val="032348" w:themeColor="accent1" w:themeShade="BF"/>
          <w:lang w:val="en-GB"/>
        </w:rPr>
      </w:pPr>
      <w:r w:rsidRPr="00841BF5">
        <w:rPr>
          <w:color w:val="032348" w:themeColor="accent1" w:themeShade="BF"/>
          <w:lang w:val="en-GB"/>
        </w:rPr>
        <w:lastRenderedPageBreak/>
        <w:t>References</w:t>
      </w:r>
    </w:p>
    <w:p w14:paraId="7991F29E" w14:textId="77777777" w:rsidR="00841BF5" w:rsidRDefault="00841BF5" w:rsidP="00841BF5">
      <w:pPr>
        <w:spacing w:before="0" w:after="160" w:line="360" w:lineRule="auto"/>
        <w:rPr>
          <w:rFonts w:ascii="Times New Roman" w:eastAsia="Aptos" w:hAnsi="Times New Roman" w:cs="Times New Roman"/>
          <w:color w:val="auto"/>
          <w:kern w:val="2"/>
          <w:lang w:val="en-GB"/>
          <w14:ligatures w14:val="standardContextual"/>
        </w:rPr>
      </w:pPr>
    </w:p>
    <w:p w14:paraId="16A554FB" w14:textId="502A15C4" w:rsidR="00841BF5" w:rsidRPr="00841BF5" w:rsidRDefault="00841BF5" w:rsidP="00841BF5">
      <w:pPr>
        <w:spacing w:before="0" w:after="160" w:line="360" w:lineRule="auto"/>
        <w:rPr>
          <w:rFonts w:ascii="Times New Roman" w:eastAsia="Aptos" w:hAnsi="Times New Roman" w:cs="Times New Roman"/>
          <w:color w:val="auto"/>
          <w:kern w:val="2"/>
          <w:lang w:val="en-GB"/>
          <w14:ligatures w14:val="standardContextual"/>
        </w:rPr>
      </w:pPr>
      <w:r w:rsidRPr="00841BF5">
        <w:rPr>
          <w:rFonts w:ascii="Times New Roman" w:eastAsia="Aptos" w:hAnsi="Times New Roman" w:cs="Times New Roman"/>
          <w:color w:val="auto"/>
          <w:kern w:val="2"/>
          <w:lang w:val="en-GB"/>
          <w14:ligatures w14:val="standardContextual"/>
        </w:rPr>
        <w:t xml:space="preserve">Energym,. (2025) </w:t>
      </w:r>
      <w:hyperlink r:id="rId21" w:history="1">
        <w:r w:rsidRPr="00841BF5">
          <w:rPr>
            <w:rFonts w:ascii="Aptos" w:eastAsia="Aptos" w:hAnsi="Aptos" w:cs="Times New Roman"/>
            <w:color w:val="0000FF"/>
            <w:kern w:val="2"/>
            <w:u w:val="single"/>
            <w:lang w:val="en-GB"/>
            <w14:ligatures w14:val="standardContextual"/>
          </w:rPr>
          <w:t>Sustainability in Fitness: Shaping the Gyms of 2025 and Beyond – Energym</w:t>
        </w:r>
      </w:hyperlink>
      <w:r w:rsidRPr="00841BF5">
        <w:rPr>
          <w:rFonts w:ascii="Aptos" w:eastAsia="Aptos" w:hAnsi="Aptos" w:cs="Times New Roman"/>
          <w:color w:val="auto"/>
          <w:kern w:val="2"/>
          <w:lang w:val="en-GB"/>
          <w14:ligatures w14:val="standardContextual"/>
        </w:rPr>
        <w:t>. Gymshark accelerated (Viewed on 18/11/25)</w:t>
      </w:r>
    </w:p>
    <w:p w14:paraId="5FB9D4CF" w14:textId="77777777" w:rsidR="00841BF5" w:rsidRPr="00841BF5" w:rsidRDefault="00841BF5" w:rsidP="00841BF5">
      <w:pPr>
        <w:spacing w:before="0" w:after="160" w:line="360" w:lineRule="auto"/>
        <w:jc w:val="both"/>
        <w:rPr>
          <w:rFonts w:ascii="Times New Roman" w:eastAsia="Aptos" w:hAnsi="Times New Roman" w:cs="Times New Roman"/>
          <w:color w:val="auto"/>
          <w:kern w:val="2"/>
          <w:lang w:val="en-GB"/>
          <w14:ligatures w14:val="standardContextual"/>
        </w:rPr>
      </w:pPr>
      <w:hyperlink r:id="rId22" w:history="1">
        <w:r w:rsidRPr="00841BF5">
          <w:rPr>
            <w:rFonts w:ascii="Times New Roman" w:eastAsia="Aptos" w:hAnsi="Times New Roman" w:cs="Times New Roman"/>
            <w:color w:val="0000FF"/>
            <w:kern w:val="2"/>
            <w:u w:val="single"/>
            <w:lang w:val="en-GB"/>
            <w14:ligatures w14:val="standardContextual"/>
          </w:rPr>
          <w:t>www.ukactive.com</w:t>
        </w:r>
      </w:hyperlink>
      <w:r w:rsidRPr="00841BF5">
        <w:rPr>
          <w:rFonts w:ascii="Aptos" w:eastAsia="Aptos" w:hAnsi="Aptos" w:cs="Times New Roman"/>
          <w:color w:val="auto"/>
          <w:kern w:val="2"/>
          <w:lang w:val="en-GB"/>
          <w14:ligatures w14:val="standardContextual"/>
        </w:rPr>
        <w:t>.,</w:t>
      </w:r>
      <w:r w:rsidRPr="00841BF5">
        <w:rPr>
          <w:rFonts w:ascii="Times New Roman" w:eastAsia="Aptos" w:hAnsi="Times New Roman" w:cs="Times New Roman"/>
          <w:color w:val="auto"/>
          <w:kern w:val="2"/>
          <w:lang w:val="en-GB"/>
          <w14:ligatures w14:val="standardContextual"/>
        </w:rPr>
        <w:t xml:space="preserve"> (2025) - </w:t>
      </w:r>
      <w:hyperlink r:id="rId23" w:history="1">
        <w:r w:rsidRPr="00841BF5">
          <w:rPr>
            <w:rFonts w:ascii="Times New Roman" w:eastAsia="Aptos" w:hAnsi="Times New Roman" w:cs="Times New Roman"/>
            <w:color w:val="0000FF"/>
            <w:kern w:val="2"/>
            <w:u w:val="single"/>
            <w:lang w:val="en-GB"/>
            <w14:ligatures w14:val="standardContextual"/>
          </w:rPr>
          <w:t>UK-Health-and-Fitness-Market-Report-2025.pdf</w:t>
        </w:r>
      </w:hyperlink>
      <w:r w:rsidRPr="00841BF5">
        <w:rPr>
          <w:rFonts w:ascii="Times New Roman" w:eastAsia="Aptos" w:hAnsi="Times New Roman" w:cs="Times New Roman"/>
          <w:color w:val="auto"/>
          <w:kern w:val="2"/>
          <w:lang w:val="en-GB"/>
          <w14:ligatures w14:val="standardContextual"/>
        </w:rPr>
        <w:t xml:space="preserve"> (Viewed on 4/11/25) </w:t>
      </w:r>
    </w:p>
    <w:p w14:paraId="7725E8CE" w14:textId="77777777" w:rsidR="00841BF5" w:rsidRPr="00841BF5" w:rsidRDefault="00841BF5" w:rsidP="00841BF5">
      <w:pPr>
        <w:spacing w:before="0" w:after="160" w:line="360" w:lineRule="auto"/>
        <w:jc w:val="both"/>
        <w:rPr>
          <w:rFonts w:ascii="Times New Roman" w:eastAsia="Aptos" w:hAnsi="Times New Roman" w:cs="Times New Roman"/>
          <w:color w:val="auto"/>
          <w:kern w:val="2"/>
          <w:lang w:val="en-GB"/>
          <w14:ligatures w14:val="standardContextual"/>
        </w:rPr>
      </w:pPr>
      <w:r w:rsidRPr="00841BF5">
        <w:rPr>
          <w:rFonts w:ascii="Times New Roman" w:eastAsia="Aptos" w:hAnsi="Times New Roman" w:cs="Times New Roman"/>
          <w:color w:val="auto"/>
          <w:kern w:val="2"/>
          <w:lang w:val="en-GB"/>
          <w14:ligatures w14:val="standardContextual"/>
        </w:rPr>
        <w:t>GDPR Advisor., (2025)</w:t>
      </w:r>
      <w:r w:rsidRPr="00841BF5">
        <w:rPr>
          <w:rFonts w:ascii="Aptos" w:eastAsia="Aptos" w:hAnsi="Aptos" w:cs="Times New Roman"/>
          <w:color w:val="auto"/>
          <w:kern w:val="2"/>
          <w:lang w:val="en-GB"/>
          <w14:ligatures w14:val="standardContextual"/>
        </w:rPr>
        <w:t xml:space="preserve"> </w:t>
      </w:r>
      <w:hyperlink r:id="rId24" w:history="1">
        <w:r w:rsidRPr="00841BF5">
          <w:rPr>
            <w:rFonts w:ascii="Aptos" w:eastAsia="Aptos" w:hAnsi="Aptos" w:cs="Times New Roman"/>
            <w:color w:val="0000FF"/>
            <w:kern w:val="2"/>
            <w:u w:val="single"/>
            <w:lang w:val="en-GB"/>
            <w14:ligatures w14:val="standardContextual"/>
          </w:rPr>
          <w:t>GDPR in the Fitness Industry: Managing Gym Member Data - GDPR Advisor</w:t>
        </w:r>
      </w:hyperlink>
      <w:r w:rsidRPr="00841BF5">
        <w:rPr>
          <w:rFonts w:ascii="Aptos" w:eastAsia="Aptos" w:hAnsi="Aptos" w:cs="Times New Roman"/>
          <w:color w:val="auto"/>
          <w:kern w:val="2"/>
          <w:lang w:val="en-GB"/>
          <w14:ligatures w14:val="standardContextual"/>
        </w:rPr>
        <w:t>. (Viewed on 18/11/25)</w:t>
      </w:r>
      <w:r w:rsidRPr="00841BF5">
        <w:rPr>
          <w:rFonts w:ascii="Times New Roman" w:eastAsia="Aptos" w:hAnsi="Times New Roman" w:cs="Times New Roman"/>
          <w:color w:val="auto"/>
          <w:kern w:val="2"/>
          <w:lang w:val="en-GB"/>
          <w14:ligatures w14:val="standardContextual"/>
        </w:rPr>
        <w:t xml:space="preserve"> </w:t>
      </w:r>
    </w:p>
    <w:p w14:paraId="04611E5A" w14:textId="77777777" w:rsidR="00841BF5" w:rsidRPr="00841BF5" w:rsidRDefault="00841BF5" w:rsidP="00841BF5">
      <w:pPr>
        <w:spacing w:before="0" w:after="160" w:line="360" w:lineRule="auto"/>
        <w:jc w:val="both"/>
        <w:rPr>
          <w:rFonts w:ascii="Times New Roman" w:eastAsia="Aptos" w:hAnsi="Times New Roman" w:cs="Times New Roman"/>
          <w:b/>
          <w:bCs/>
          <w:color w:val="auto"/>
          <w:kern w:val="2"/>
          <w:u w:val="single"/>
          <w:lang w:val="en-GB"/>
          <w14:ligatures w14:val="standardContextual"/>
        </w:rPr>
      </w:pPr>
      <w:r w:rsidRPr="00841BF5">
        <w:rPr>
          <w:rFonts w:ascii="Times New Roman" w:eastAsia="Aptos" w:hAnsi="Times New Roman" w:cs="Times New Roman"/>
          <w:caps/>
          <w:color w:val="262C38"/>
          <w:spacing w:val="26"/>
          <w:kern w:val="2"/>
          <w:shd w:val="clear" w:color="auto" w:fill="FFFFFF"/>
          <w:lang w:val="en-GB"/>
          <w14:ligatures w14:val="standardContextual"/>
        </w:rPr>
        <w:t xml:space="preserve">Irwin, S., (2024), - </w:t>
      </w:r>
      <w:hyperlink r:id="rId25" w:history="1">
        <w:r w:rsidRPr="00841BF5">
          <w:rPr>
            <w:rFonts w:ascii="Times New Roman" w:eastAsia="Aptos" w:hAnsi="Times New Roman" w:cs="Times New Roman"/>
            <w:color w:val="0000FF"/>
            <w:kern w:val="2"/>
            <w:u w:val="single"/>
            <w:lang w:val="en-GB"/>
            <w14:ligatures w14:val="standardContextual"/>
          </w:rPr>
          <w:t>AI in Fitness: The Future of Personalized Workouts and Nutrition Plans | Australian Institute of Fitness</w:t>
        </w:r>
      </w:hyperlink>
      <w:r w:rsidRPr="00841BF5">
        <w:rPr>
          <w:rFonts w:ascii="Times New Roman" w:eastAsia="Aptos" w:hAnsi="Times New Roman" w:cs="Times New Roman"/>
          <w:color w:val="auto"/>
          <w:kern w:val="2"/>
          <w:lang w:val="en-GB"/>
          <w14:ligatures w14:val="standardContextual"/>
        </w:rPr>
        <w:t xml:space="preserve"> (Viewed on 18/11/25) </w:t>
      </w:r>
      <w:r w:rsidRPr="00841BF5">
        <w:rPr>
          <w:rFonts w:ascii="Times New Roman" w:eastAsia="Aptos" w:hAnsi="Times New Roman" w:cs="Times New Roman"/>
          <w:caps/>
          <w:color w:val="262C38"/>
          <w:spacing w:val="26"/>
          <w:kern w:val="2"/>
          <w:shd w:val="clear" w:color="auto" w:fill="FFFFFF"/>
          <w:lang w:val="en-GB"/>
          <w14:ligatures w14:val="standardContextual"/>
        </w:rPr>
        <w:t xml:space="preserve"> </w:t>
      </w:r>
    </w:p>
    <w:p w14:paraId="1CD60B62" w14:textId="77777777" w:rsidR="00841BF5" w:rsidRPr="00841BF5" w:rsidRDefault="00841BF5" w:rsidP="00841BF5">
      <w:pPr>
        <w:spacing w:before="0" w:after="160" w:line="360" w:lineRule="auto"/>
        <w:jc w:val="both"/>
        <w:rPr>
          <w:rFonts w:ascii="Aptos" w:eastAsia="Aptos" w:hAnsi="Aptos" w:cs="Times New Roman"/>
          <w:color w:val="auto"/>
          <w:kern w:val="2"/>
          <w:lang w:val="en-GB"/>
          <w14:ligatures w14:val="standardContextual"/>
        </w:rPr>
      </w:pPr>
      <w:r w:rsidRPr="00841BF5">
        <w:rPr>
          <w:rFonts w:ascii="Aptos" w:eastAsia="Aptos" w:hAnsi="Aptos" w:cs="Times New Roman"/>
          <w:color w:val="auto"/>
          <w:kern w:val="2"/>
          <w:lang w:val="en-GB"/>
          <w14:ligatures w14:val="standardContextual"/>
        </w:rPr>
        <w:t xml:space="preserve">Local Government Association., (2023) </w:t>
      </w:r>
      <w:hyperlink r:id="rId26" w:history="1">
        <w:r w:rsidRPr="00841BF5">
          <w:rPr>
            <w:rFonts w:ascii="Aptos" w:eastAsia="Aptos" w:hAnsi="Aptos" w:cs="Times New Roman"/>
            <w:color w:val="0000FF"/>
            <w:kern w:val="2"/>
            <w:u w:val="single"/>
            <w:lang w:val="en-GB"/>
            <w14:ligatures w14:val="standardContextual"/>
          </w:rPr>
          <w:t>Sport and leisure: promoting health and wellbeing through public services | Local Government Association</w:t>
        </w:r>
      </w:hyperlink>
      <w:r w:rsidRPr="00841BF5">
        <w:rPr>
          <w:rFonts w:ascii="Aptos" w:eastAsia="Aptos" w:hAnsi="Aptos" w:cs="Times New Roman"/>
          <w:color w:val="auto"/>
          <w:kern w:val="2"/>
          <w:lang w:val="en-GB"/>
          <w14:ligatures w14:val="standardContextual"/>
        </w:rPr>
        <w:t xml:space="preserve"> – (Viewed on 11/11/25). </w:t>
      </w:r>
    </w:p>
    <w:p w14:paraId="5A7F7A47" w14:textId="77777777" w:rsidR="00841BF5" w:rsidRPr="00841BF5" w:rsidRDefault="00841BF5" w:rsidP="00841BF5">
      <w:pPr>
        <w:shd w:val="clear" w:color="auto" w:fill="FFFFFF"/>
        <w:spacing w:before="0" w:after="100" w:afterAutospacing="1" w:line="240" w:lineRule="auto"/>
        <w:rPr>
          <w:rFonts w:ascii="Times New Roman" w:eastAsia="Times New Roman" w:hAnsi="Times New Roman" w:cs="Times New Roman"/>
          <w:b/>
          <w:bCs/>
          <w:color w:val="auto"/>
          <w:lang w:val="en-GB"/>
        </w:rPr>
      </w:pPr>
      <w:r w:rsidRPr="00841BF5">
        <w:rPr>
          <w:rFonts w:ascii="Times New Roman" w:eastAsia="Times New Roman" w:hAnsi="Times New Roman" w:cs="Times New Roman"/>
          <w:color w:val="auto"/>
          <w:lang w:val="en-GB"/>
        </w:rPr>
        <w:t xml:space="preserve">Makos, M., (2024) -  </w:t>
      </w:r>
      <w:hyperlink r:id="rId27" w:history="1">
        <w:r w:rsidRPr="00841BF5">
          <w:rPr>
            <w:rFonts w:ascii="Times New Roman" w:eastAsia="Times New Roman" w:hAnsi="Times New Roman" w:cs="Times New Roman"/>
            <w:color w:val="0000FF"/>
            <w:u w:val="single"/>
            <w:lang w:val="en-GB"/>
          </w:rPr>
          <w:t>What is PESTLE Analysis? (Free Template)</w:t>
        </w:r>
      </w:hyperlink>
      <w:r w:rsidRPr="00841BF5">
        <w:rPr>
          <w:rFonts w:ascii="Times New Roman" w:eastAsia="Times New Roman" w:hAnsi="Times New Roman" w:cs="Times New Roman"/>
          <w:b/>
          <w:bCs/>
          <w:color w:val="auto"/>
          <w:u w:val="single"/>
          <w:lang w:val="en-GB"/>
        </w:rPr>
        <w:t xml:space="preserve"> -</w:t>
      </w:r>
      <w:r w:rsidRPr="00841BF5">
        <w:rPr>
          <w:rFonts w:ascii="Times New Roman" w:eastAsia="Times New Roman" w:hAnsi="Times New Roman" w:cs="Times New Roman"/>
          <w:b/>
          <w:bCs/>
          <w:color w:val="0F4761"/>
          <w:u w:val="single"/>
          <w:lang w:val="en-GB"/>
        </w:rPr>
        <w:t xml:space="preserve"> </w:t>
      </w:r>
      <w:r w:rsidRPr="00841BF5">
        <w:rPr>
          <w:rFonts w:ascii="Times New Roman" w:eastAsia="Times New Roman" w:hAnsi="Times New Roman" w:cs="Times New Roman"/>
          <w:color w:val="auto"/>
          <w:u w:val="single"/>
          <w:lang w:val="en-GB"/>
        </w:rPr>
        <w:t>(Viewed</w:t>
      </w:r>
      <w:r w:rsidRPr="00841BF5">
        <w:rPr>
          <w:rFonts w:ascii="Times New Roman" w:eastAsia="Times New Roman" w:hAnsi="Times New Roman" w:cs="Times New Roman"/>
          <w:color w:val="auto"/>
          <w:lang w:val="en-GB"/>
        </w:rPr>
        <w:t xml:space="preserve"> on 11/11/25)</w:t>
      </w:r>
      <w:r w:rsidRPr="00841BF5">
        <w:rPr>
          <w:rFonts w:ascii="Times New Roman" w:eastAsia="Times New Roman" w:hAnsi="Times New Roman" w:cs="Times New Roman"/>
          <w:b/>
          <w:bCs/>
          <w:color w:val="auto"/>
          <w:sz w:val="32"/>
          <w:szCs w:val="32"/>
          <w:lang w:val="en-GB"/>
        </w:rPr>
        <w:t xml:space="preserve"> </w:t>
      </w:r>
    </w:p>
    <w:p w14:paraId="6782E12A" w14:textId="77777777" w:rsidR="00841BF5" w:rsidRPr="00841BF5" w:rsidRDefault="00841BF5" w:rsidP="00841BF5">
      <w:pPr>
        <w:shd w:val="clear" w:color="auto" w:fill="FFFFFF"/>
        <w:spacing w:before="0" w:after="100" w:afterAutospacing="1" w:line="240" w:lineRule="auto"/>
        <w:rPr>
          <w:rFonts w:ascii="Times New Roman" w:eastAsia="Times New Roman" w:hAnsi="Times New Roman" w:cs="Times New Roman"/>
          <w:color w:val="auto"/>
          <w:lang w:val="en-GB"/>
        </w:rPr>
      </w:pPr>
      <w:hyperlink r:id="rId28" w:history="1">
        <w:r w:rsidRPr="00841BF5">
          <w:rPr>
            <w:rFonts w:ascii="Times New Roman" w:eastAsia="Times New Roman" w:hAnsi="Times New Roman" w:cs="Times New Roman"/>
            <w:color w:val="auto"/>
            <w:lang w:val="en-GB"/>
          </w:rPr>
          <w:t>O'Connell</w:t>
        </w:r>
      </w:hyperlink>
      <w:r w:rsidRPr="00841BF5">
        <w:rPr>
          <w:rFonts w:ascii="Times New Roman" w:eastAsia="Times New Roman" w:hAnsi="Times New Roman" w:cs="Times New Roman"/>
          <w:color w:val="auto"/>
          <w:lang w:val="en-GB"/>
        </w:rPr>
        <w:t>, B.,</w:t>
      </w:r>
      <w:r w:rsidRPr="00841BF5">
        <w:rPr>
          <w:rFonts w:ascii="Times New Roman" w:eastAsia="Times New Roman" w:hAnsi="Times New Roman" w:cs="Times New Roman"/>
          <w:b/>
          <w:bCs/>
          <w:color w:val="auto"/>
          <w:lang w:val="en-GB"/>
        </w:rPr>
        <w:t xml:space="preserve"> (</w:t>
      </w:r>
      <w:r w:rsidRPr="00841BF5">
        <w:rPr>
          <w:rFonts w:ascii="Times New Roman" w:eastAsia="Times New Roman" w:hAnsi="Times New Roman" w:cs="Times New Roman"/>
          <w:color w:val="auto"/>
          <w:lang w:val="en-GB"/>
        </w:rPr>
        <w:t>2024) </w:t>
      </w:r>
      <w:r w:rsidRPr="00841BF5">
        <w:rPr>
          <w:rFonts w:ascii="Times New Roman" w:eastAsia="Times New Roman" w:hAnsi="Times New Roman" w:cs="Times New Roman"/>
          <w:b/>
          <w:bCs/>
          <w:color w:val="auto"/>
          <w:shd w:val="clear" w:color="auto" w:fill="FFFFFF"/>
          <w:lang w:val="en-GB"/>
        </w:rPr>
        <w:t xml:space="preserve">  </w:t>
      </w:r>
      <w:hyperlink r:id="rId29" w:history="1">
        <w:r w:rsidRPr="00841BF5">
          <w:rPr>
            <w:rFonts w:ascii="Times New Roman" w:eastAsia="Times New Roman" w:hAnsi="Times New Roman" w:cs="Times New Roman"/>
            <w:i/>
            <w:iCs/>
            <w:color w:val="auto"/>
            <w:lang w:val="en-GB"/>
          </w:rPr>
          <w:t>The Top 4 Ways AI Has Impacted The Fitness Industry</w:t>
        </w:r>
        <w:r w:rsidRPr="00841BF5">
          <w:rPr>
            <w:rFonts w:ascii="Times New Roman" w:eastAsia="Times New Roman" w:hAnsi="Times New Roman" w:cs="Times New Roman"/>
            <w:color w:val="auto"/>
            <w:lang w:val="en-GB"/>
          </w:rPr>
          <w:t>  - TrueCoach</w:t>
        </w:r>
      </w:hyperlink>
      <w:r w:rsidRPr="00841BF5">
        <w:rPr>
          <w:rFonts w:ascii="Times New Roman" w:eastAsia="Times New Roman" w:hAnsi="Times New Roman" w:cs="Times New Roman"/>
          <w:b/>
          <w:bCs/>
          <w:color w:val="auto"/>
          <w:lang w:val="en-GB"/>
        </w:rPr>
        <w:t xml:space="preserve">. </w:t>
      </w:r>
      <w:r w:rsidRPr="00841BF5">
        <w:rPr>
          <w:rFonts w:ascii="Times New Roman" w:eastAsia="Times New Roman" w:hAnsi="Times New Roman" w:cs="Times New Roman"/>
          <w:color w:val="auto"/>
          <w:lang w:val="en-GB"/>
        </w:rPr>
        <w:t>FRSA CSM. (Viewed on 12/11/25)</w:t>
      </w:r>
    </w:p>
    <w:p w14:paraId="2304ED43" w14:textId="77777777" w:rsidR="00841BF5" w:rsidRPr="00841BF5" w:rsidRDefault="00841BF5" w:rsidP="00841BF5">
      <w:pPr>
        <w:shd w:val="clear" w:color="auto" w:fill="FFFFFF"/>
        <w:spacing w:before="0" w:after="100" w:afterAutospacing="1" w:line="360" w:lineRule="atLeast"/>
        <w:jc w:val="both"/>
        <w:rPr>
          <w:rFonts w:ascii="Times New Roman" w:eastAsia="Times New Roman" w:hAnsi="Times New Roman" w:cs="Times New Roman"/>
          <w:color w:val="auto"/>
          <w:lang w:val="en-GB"/>
        </w:rPr>
      </w:pPr>
      <w:r w:rsidRPr="00841BF5">
        <w:rPr>
          <w:rFonts w:ascii="Times New Roman" w:eastAsia="Times New Roman" w:hAnsi="Times New Roman" w:cs="Times New Roman"/>
          <w:color w:val="auto"/>
          <w:lang w:val="en-GB"/>
        </w:rPr>
        <w:t>Torfaen Count Council (2024</w:t>
      </w:r>
      <w:r w:rsidRPr="00841BF5">
        <w:rPr>
          <w:rFonts w:ascii="Times New Roman" w:eastAsia="Times New Roman" w:hAnsi="Times New Roman" w:cs="Times New Roman"/>
          <w:i/>
          <w:iCs/>
          <w:color w:val="auto"/>
          <w:lang w:val="en-GB"/>
        </w:rPr>
        <w:t>) Funding for leisure trust</w:t>
      </w:r>
      <w:r w:rsidRPr="00841BF5">
        <w:rPr>
          <w:rFonts w:ascii="Times New Roman" w:eastAsia="Times New Roman" w:hAnsi="Times New Roman" w:cs="Times New Roman"/>
          <w:color w:val="auto"/>
          <w:lang w:val="en-GB"/>
        </w:rPr>
        <w:t>. -</w:t>
      </w:r>
      <w:hyperlink r:id="rId30" w:history="1">
        <w:r w:rsidRPr="00841BF5">
          <w:rPr>
            <w:rFonts w:ascii="Times New Roman" w:eastAsia="Times New Roman" w:hAnsi="Times New Roman" w:cs="Times New Roman"/>
            <w:color w:val="0000FF"/>
            <w:u w:val="single"/>
            <w:lang w:val="en-GB"/>
          </w:rPr>
          <w:t>Report calls for extra funding for leisure trust | Torfaen County Borough Council</w:t>
        </w:r>
      </w:hyperlink>
      <w:r w:rsidRPr="00841BF5">
        <w:rPr>
          <w:rFonts w:ascii="Times New Roman" w:eastAsia="Times New Roman" w:hAnsi="Times New Roman" w:cs="Times New Roman"/>
          <w:color w:val="auto"/>
          <w:lang w:val="en-GB"/>
        </w:rPr>
        <w:t>. (Viewed on 22//10/2025)</w:t>
      </w:r>
    </w:p>
    <w:p w14:paraId="19BE5FE4" w14:textId="77777777" w:rsidR="00841BF5" w:rsidRDefault="00841BF5" w:rsidP="00841BF5">
      <w:pPr>
        <w:tabs>
          <w:tab w:val="left" w:pos="1724"/>
        </w:tabs>
      </w:pPr>
    </w:p>
    <w:p w14:paraId="26BF8ACD" w14:textId="77777777" w:rsidR="00841BF5" w:rsidRDefault="00841BF5" w:rsidP="00841BF5">
      <w:pPr>
        <w:tabs>
          <w:tab w:val="left" w:pos="1724"/>
        </w:tabs>
      </w:pPr>
    </w:p>
    <w:p w14:paraId="38A5635D" w14:textId="77777777" w:rsidR="00841BF5" w:rsidRDefault="00841BF5" w:rsidP="00841BF5">
      <w:pPr>
        <w:tabs>
          <w:tab w:val="left" w:pos="1724"/>
        </w:tabs>
      </w:pPr>
    </w:p>
    <w:p w14:paraId="5B1574EC" w14:textId="77777777" w:rsidR="00841BF5" w:rsidRDefault="00841BF5" w:rsidP="00841BF5">
      <w:pPr>
        <w:tabs>
          <w:tab w:val="left" w:pos="1724"/>
        </w:tabs>
      </w:pPr>
    </w:p>
    <w:p w14:paraId="0B275E40" w14:textId="77777777" w:rsidR="00841BF5" w:rsidRDefault="00841BF5" w:rsidP="00841BF5">
      <w:pPr>
        <w:tabs>
          <w:tab w:val="left" w:pos="1724"/>
        </w:tabs>
      </w:pPr>
    </w:p>
    <w:p w14:paraId="3489ACE2" w14:textId="77777777" w:rsidR="00841BF5" w:rsidRDefault="00841BF5" w:rsidP="00841BF5">
      <w:pPr>
        <w:tabs>
          <w:tab w:val="left" w:pos="1724"/>
        </w:tabs>
      </w:pPr>
    </w:p>
    <w:p w14:paraId="206D9B5F" w14:textId="77777777" w:rsidR="00841BF5" w:rsidRDefault="00841BF5" w:rsidP="00841BF5">
      <w:pPr>
        <w:tabs>
          <w:tab w:val="left" w:pos="1724"/>
        </w:tabs>
      </w:pPr>
    </w:p>
    <w:p w14:paraId="7E5FCEA0" w14:textId="77777777" w:rsidR="00841BF5" w:rsidRDefault="00841BF5" w:rsidP="00841BF5">
      <w:pPr>
        <w:tabs>
          <w:tab w:val="left" w:pos="1724"/>
        </w:tabs>
      </w:pPr>
    </w:p>
    <w:p w14:paraId="2ECDFBA6" w14:textId="77777777" w:rsidR="00841BF5" w:rsidRPr="00841BF5" w:rsidRDefault="00841BF5" w:rsidP="00841BF5">
      <w:pPr>
        <w:pStyle w:val="Heading1"/>
        <w:shd w:val="clear" w:color="auto" w:fill="76DBF4" w:themeFill="background2"/>
        <w:rPr>
          <w:color w:val="032348" w:themeColor="accent1" w:themeShade="BF"/>
          <w:lang w:val="en-GB"/>
        </w:rPr>
      </w:pPr>
      <w:r w:rsidRPr="00841BF5">
        <w:rPr>
          <w:color w:val="032348" w:themeColor="accent1" w:themeShade="BF"/>
          <w:lang w:val="en-GB"/>
        </w:rPr>
        <w:lastRenderedPageBreak/>
        <w:t>Appendix</w:t>
      </w:r>
    </w:p>
    <w:p w14:paraId="2F3BD49D" w14:textId="77777777" w:rsidR="00841BF5" w:rsidRPr="00841BF5" w:rsidRDefault="00841BF5" w:rsidP="00841BF5">
      <w:pPr>
        <w:spacing w:before="0" w:after="160" w:line="360" w:lineRule="auto"/>
        <w:rPr>
          <w:rFonts w:ascii="Times New Roman" w:eastAsia="Aptos" w:hAnsi="Times New Roman" w:cs="Times New Roman"/>
          <w:b/>
          <w:bCs/>
          <w:color w:val="auto"/>
          <w:kern w:val="2"/>
          <w:u w:val="single"/>
          <w:lang w:val="en-GB"/>
          <w14:ligatures w14:val="standardContextual"/>
        </w:rPr>
      </w:pPr>
    </w:p>
    <w:p w14:paraId="2558658D" w14:textId="77777777" w:rsidR="00841BF5" w:rsidRPr="00841BF5" w:rsidRDefault="00841BF5" w:rsidP="00841BF5">
      <w:pPr>
        <w:spacing w:before="0" w:after="160" w:line="360" w:lineRule="auto"/>
        <w:rPr>
          <w:rFonts w:ascii="Times New Roman" w:eastAsia="Aptos" w:hAnsi="Times New Roman" w:cs="Times New Roman"/>
          <w:b/>
          <w:bCs/>
          <w:color w:val="auto"/>
          <w:kern w:val="2"/>
          <w:u w:val="single"/>
          <w:lang w:val="en-GB"/>
          <w14:ligatures w14:val="standardContextual"/>
        </w:rPr>
      </w:pPr>
      <w:r w:rsidRPr="00841BF5">
        <w:rPr>
          <w:rFonts w:ascii="Times New Roman" w:eastAsia="Aptos" w:hAnsi="Times New Roman" w:cs="Times New Roman"/>
          <w:b/>
          <w:bCs/>
          <w:color w:val="auto"/>
          <w:kern w:val="2"/>
          <w:u w:val="single"/>
          <w:lang w:val="en-GB"/>
          <w14:ligatures w14:val="standardContextual"/>
        </w:rPr>
        <w:t xml:space="preserve">First Month Forecast </w:t>
      </w:r>
    </w:p>
    <w:tbl>
      <w:tblPr>
        <w:tblStyle w:val="TableGrid3"/>
        <w:tblpPr w:leftFromText="180" w:rightFromText="180" w:vertAnchor="page" w:horzAnchor="margin" w:tblpY="4507"/>
        <w:tblW w:w="9355" w:type="dxa"/>
        <w:tblLook w:val="04A0" w:firstRow="1" w:lastRow="0" w:firstColumn="1" w:lastColumn="0" w:noHBand="0" w:noVBand="1"/>
      </w:tblPr>
      <w:tblGrid>
        <w:gridCol w:w="4225"/>
        <w:gridCol w:w="2250"/>
        <w:gridCol w:w="2880"/>
      </w:tblGrid>
      <w:tr w:rsidR="006C1607" w:rsidRPr="006C1607" w14:paraId="0ABA39FA" w14:textId="77777777" w:rsidTr="006C1607">
        <w:tc>
          <w:tcPr>
            <w:tcW w:w="4225" w:type="dxa"/>
            <w:shd w:val="clear" w:color="auto" w:fill="4C94D8"/>
          </w:tcPr>
          <w:p w14:paraId="755796F6"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 xml:space="preserve">Income per month </w:t>
            </w:r>
          </w:p>
        </w:tc>
        <w:tc>
          <w:tcPr>
            <w:tcW w:w="2250" w:type="dxa"/>
            <w:shd w:val="clear" w:color="auto" w:fill="4C94D8"/>
          </w:tcPr>
          <w:p w14:paraId="3C474B50"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 xml:space="preserve">Number of Clients </w:t>
            </w:r>
          </w:p>
        </w:tc>
        <w:tc>
          <w:tcPr>
            <w:tcW w:w="2880" w:type="dxa"/>
            <w:shd w:val="clear" w:color="auto" w:fill="4C94D8"/>
          </w:tcPr>
          <w:p w14:paraId="1620FDED"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 xml:space="preserve">Proposed Amount </w:t>
            </w:r>
          </w:p>
        </w:tc>
      </w:tr>
      <w:tr w:rsidR="006C1607" w:rsidRPr="006C1607" w14:paraId="30413DCD" w14:textId="77777777" w:rsidTr="006C1607">
        <w:tc>
          <w:tcPr>
            <w:tcW w:w="4225" w:type="dxa"/>
          </w:tcPr>
          <w:p w14:paraId="254EED3C"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 xml:space="preserve">Full Membership – 24-hour access </w:t>
            </w:r>
          </w:p>
        </w:tc>
        <w:tc>
          <w:tcPr>
            <w:tcW w:w="2250" w:type="dxa"/>
          </w:tcPr>
          <w:p w14:paraId="5FEFE03A"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120 at £65</w:t>
            </w:r>
          </w:p>
        </w:tc>
        <w:tc>
          <w:tcPr>
            <w:tcW w:w="2880" w:type="dxa"/>
          </w:tcPr>
          <w:p w14:paraId="1079EB36"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£7,800</w:t>
            </w:r>
          </w:p>
        </w:tc>
      </w:tr>
      <w:tr w:rsidR="006C1607" w:rsidRPr="006C1607" w14:paraId="1BB4966A" w14:textId="77777777" w:rsidTr="006C1607">
        <w:tc>
          <w:tcPr>
            <w:tcW w:w="4225" w:type="dxa"/>
          </w:tcPr>
          <w:p w14:paraId="51ECAA61"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 xml:space="preserve"> Day membership – Normal hours </w:t>
            </w:r>
          </w:p>
        </w:tc>
        <w:tc>
          <w:tcPr>
            <w:tcW w:w="2250" w:type="dxa"/>
          </w:tcPr>
          <w:p w14:paraId="7F511AF5"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 xml:space="preserve">80 at £50 </w:t>
            </w:r>
          </w:p>
        </w:tc>
        <w:tc>
          <w:tcPr>
            <w:tcW w:w="2880" w:type="dxa"/>
          </w:tcPr>
          <w:p w14:paraId="65843365"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£4,000</w:t>
            </w:r>
          </w:p>
        </w:tc>
      </w:tr>
      <w:tr w:rsidR="006C1607" w:rsidRPr="006C1607" w14:paraId="5AF64996" w14:textId="77777777" w:rsidTr="006C1607">
        <w:tc>
          <w:tcPr>
            <w:tcW w:w="4225" w:type="dxa"/>
          </w:tcPr>
          <w:p w14:paraId="79FB297C"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 xml:space="preserve">Pay as you go </w:t>
            </w:r>
          </w:p>
        </w:tc>
        <w:tc>
          <w:tcPr>
            <w:tcW w:w="2250" w:type="dxa"/>
          </w:tcPr>
          <w:p w14:paraId="3373771A"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50 x 2 times a week</w:t>
            </w:r>
          </w:p>
        </w:tc>
        <w:tc>
          <w:tcPr>
            <w:tcW w:w="2880" w:type="dxa"/>
          </w:tcPr>
          <w:p w14:paraId="6FAD006D"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£600</w:t>
            </w:r>
          </w:p>
        </w:tc>
      </w:tr>
      <w:tr w:rsidR="006C1607" w:rsidRPr="006C1607" w14:paraId="1FACB4FE" w14:textId="77777777" w:rsidTr="006C1607">
        <w:tc>
          <w:tcPr>
            <w:tcW w:w="4225" w:type="dxa"/>
          </w:tcPr>
          <w:p w14:paraId="3571E03A" w14:textId="77777777" w:rsidR="006C1607" w:rsidRPr="006C1607" w:rsidRDefault="006C1607" w:rsidP="006C1607">
            <w:pPr>
              <w:jc w:val="both"/>
              <w:rPr>
                <w:rFonts w:ascii="Times New Roman" w:eastAsia="Aptos" w:hAnsi="Times New Roman" w:cs="Times New Roman"/>
                <w:lang w:val="en-GB"/>
              </w:rPr>
            </w:pPr>
          </w:p>
        </w:tc>
        <w:tc>
          <w:tcPr>
            <w:tcW w:w="2250" w:type="dxa"/>
          </w:tcPr>
          <w:p w14:paraId="6CB3D7A6" w14:textId="77777777" w:rsidR="006C1607" w:rsidRPr="006C1607" w:rsidRDefault="006C1607" w:rsidP="006C1607">
            <w:pPr>
              <w:jc w:val="both"/>
              <w:rPr>
                <w:rFonts w:ascii="Times New Roman" w:eastAsia="Aptos" w:hAnsi="Times New Roman" w:cs="Times New Roman"/>
                <w:lang w:val="en-GB"/>
              </w:rPr>
            </w:pPr>
          </w:p>
        </w:tc>
        <w:tc>
          <w:tcPr>
            <w:tcW w:w="2880" w:type="dxa"/>
          </w:tcPr>
          <w:p w14:paraId="4A64FF8E" w14:textId="77777777" w:rsidR="006C1607" w:rsidRPr="006C1607" w:rsidRDefault="006C1607" w:rsidP="006C1607">
            <w:pPr>
              <w:jc w:val="both"/>
              <w:rPr>
                <w:rFonts w:ascii="Times New Roman" w:eastAsia="Aptos" w:hAnsi="Times New Roman" w:cs="Times New Roman"/>
                <w:lang w:val="en-GB"/>
              </w:rPr>
            </w:pPr>
          </w:p>
        </w:tc>
      </w:tr>
      <w:tr w:rsidR="006C1607" w:rsidRPr="006C1607" w14:paraId="261B38AD" w14:textId="77777777" w:rsidTr="006C1607">
        <w:tc>
          <w:tcPr>
            <w:tcW w:w="4225" w:type="dxa"/>
          </w:tcPr>
          <w:p w14:paraId="3FA835E9"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 xml:space="preserve">Total Coat </w:t>
            </w:r>
          </w:p>
        </w:tc>
        <w:tc>
          <w:tcPr>
            <w:tcW w:w="2250" w:type="dxa"/>
          </w:tcPr>
          <w:p w14:paraId="332909FB" w14:textId="77777777" w:rsidR="006C1607" w:rsidRPr="006C1607" w:rsidRDefault="006C1607" w:rsidP="006C1607">
            <w:pPr>
              <w:jc w:val="both"/>
              <w:rPr>
                <w:rFonts w:ascii="Times New Roman" w:eastAsia="Aptos" w:hAnsi="Times New Roman" w:cs="Times New Roman"/>
                <w:lang w:val="en-GB"/>
              </w:rPr>
            </w:pPr>
          </w:p>
        </w:tc>
        <w:tc>
          <w:tcPr>
            <w:tcW w:w="2880" w:type="dxa"/>
          </w:tcPr>
          <w:p w14:paraId="4870AFF5"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£12,400</w:t>
            </w:r>
          </w:p>
        </w:tc>
      </w:tr>
    </w:tbl>
    <w:p w14:paraId="7D5A032F" w14:textId="2A01E433" w:rsidR="006C1607" w:rsidRPr="006C1607" w:rsidRDefault="006C1607" w:rsidP="006C1607">
      <w:pPr>
        <w:spacing w:before="0" w:after="160" w:line="360" w:lineRule="auto"/>
        <w:jc w:val="center"/>
        <w:rPr>
          <w:rFonts w:ascii="Times New Roman" w:eastAsia="Aptos" w:hAnsi="Times New Roman" w:cs="Times New Roman"/>
          <w:b/>
          <w:bCs/>
          <w:color w:val="auto"/>
          <w:kern w:val="2"/>
          <w:u w:val="single"/>
          <w:lang w:val="en-GB"/>
          <w14:ligatures w14:val="standardContextual"/>
        </w:rPr>
      </w:pPr>
    </w:p>
    <w:p w14:paraId="1FFD4CA5" w14:textId="77777777" w:rsidR="006C1607" w:rsidRDefault="006C1607" w:rsidP="006C1607">
      <w:pPr>
        <w:ind w:firstLine="720"/>
        <w:rPr>
          <w:rFonts w:ascii="Times New Roman" w:eastAsia="Aptos" w:hAnsi="Times New Roman" w:cs="Times New Roman"/>
          <w:b/>
          <w:bCs/>
          <w:color w:val="auto"/>
          <w:kern w:val="2"/>
          <w:u w:val="single"/>
          <w:lang w:val="en-GB"/>
          <w14:ligatures w14:val="standardContextual"/>
        </w:rPr>
      </w:pPr>
    </w:p>
    <w:p w14:paraId="5CA5F417" w14:textId="1E90D01F" w:rsidR="006C1607" w:rsidRDefault="006C1607" w:rsidP="006C1607">
      <w:pPr>
        <w:ind w:firstLine="720"/>
      </w:pPr>
      <w:r>
        <w:rPr>
          <w:rFonts w:ascii="Times New Roman" w:eastAsia="Aptos" w:hAnsi="Times New Roman" w:cs="Times New Roman"/>
          <w:b/>
          <w:bCs/>
          <w:color w:val="auto"/>
          <w:kern w:val="2"/>
          <w:u w:val="single"/>
          <w:lang w:val="en-GB"/>
          <w14:ligatures w14:val="standardContextual"/>
        </w:rPr>
        <w:t xml:space="preserve">Profit and Loss </w:t>
      </w:r>
    </w:p>
    <w:p w14:paraId="2FAC46AE" w14:textId="295759EB" w:rsidR="006C1607" w:rsidRDefault="006C1607" w:rsidP="006C1607">
      <w:pPr>
        <w:ind w:firstLine="720"/>
      </w:pPr>
      <w:r w:rsidRPr="00375477">
        <w:rPr>
          <w:noProof/>
        </w:rPr>
        <w:drawing>
          <wp:inline distT="0" distB="0" distL="0" distR="0" wp14:anchorId="17214F82" wp14:editId="73F3FE79">
            <wp:extent cx="3512820" cy="3314700"/>
            <wp:effectExtent l="0" t="0" r="0" b="0"/>
            <wp:docPr id="150238617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12820" cy="3314700"/>
                    </a:xfrm>
                    <a:prstGeom prst="rect">
                      <a:avLst/>
                    </a:prstGeom>
                    <a:noFill/>
                    <a:ln>
                      <a:noFill/>
                    </a:ln>
                  </pic:spPr>
                </pic:pic>
              </a:graphicData>
            </a:graphic>
          </wp:inline>
        </w:drawing>
      </w:r>
    </w:p>
    <w:p w14:paraId="5A822C62" w14:textId="77777777" w:rsidR="006C1607" w:rsidRDefault="006C1607" w:rsidP="006C1607">
      <w:pPr>
        <w:ind w:firstLine="720"/>
      </w:pPr>
    </w:p>
    <w:p w14:paraId="0C21AF53" w14:textId="77777777" w:rsidR="006C1607" w:rsidRDefault="006C1607" w:rsidP="006C1607">
      <w:pPr>
        <w:ind w:firstLine="720"/>
      </w:pPr>
    </w:p>
    <w:p w14:paraId="267F74BF" w14:textId="77777777" w:rsidR="006C1607" w:rsidRDefault="006C1607" w:rsidP="006C1607">
      <w:pPr>
        <w:ind w:firstLine="720"/>
      </w:pPr>
    </w:p>
    <w:p w14:paraId="7B4F16BB" w14:textId="77777777" w:rsidR="006C1607" w:rsidRDefault="006C1607" w:rsidP="006C1607">
      <w:pPr>
        <w:ind w:firstLine="720"/>
      </w:pPr>
    </w:p>
    <w:p w14:paraId="2DD4BFBC" w14:textId="77777777" w:rsidR="006C1607" w:rsidRDefault="006C1607" w:rsidP="006C1607">
      <w:pPr>
        <w:ind w:firstLine="720"/>
      </w:pPr>
    </w:p>
    <w:p w14:paraId="20C987B7" w14:textId="77777777" w:rsidR="006C1607" w:rsidRPr="006C1607" w:rsidRDefault="006C1607" w:rsidP="006C1607">
      <w:pPr>
        <w:spacing w:before="0" w:after="160" w:line="278" w:lineRule="auto"/>
        <w:jc w:val="both"/>
        <w:rPr>
          <w:rFonts w:ascii="Times New Roman" w:eastAsia="Aptos" w:hAnsi="Times New Roman" w:cs="Times New Roman"/>
          <w:b/>
          <w:bCs/>
          <w:color w:val="auto"/>
          <w:kern w:val="2"/>
          <w:u w:val="single"/>
          <w:lang w:val="en-GB"/>
          <w14:ligatures w14:val="standardContextual"/>
        </w:rPr>
      </w:pPr>
      <w:r w:rsidRPr="006C1607">
        <w:rPr>
          <w:rFonts w:ascii="Aptos" w:eastAsia="Aptos" w:hAnsi="Aptos" w:cs="Times New Roman"/>
          <w:noProof/>
          <w:color w:val="auto"/>
          <w:kern w:val="2"/>
          <w:lang w:val="en-GB"/>
          <w14:ligatures w14:val="standardContextual"/>
        </w:rPr>
        <w:lastRenderedPageBreak/>
        <w:drawing>
          <wp:anchor distT="0" distB="0" distL="114300" distR="114300" simplePos="0" relativeHeight="251661312" behindDoc="0" locked="0" layoutInCell="1" allowOverlap="1" wp14:anchorId="4EFCA26C" wp14:editId="4CEFDC1B">
            <wp:simplePos x="0" y="0"/>
            <wp:positionH relativeFrom="page">
              <wp:posOffset>716280</wp:posOffset>
            </wp:positionH>
            <wp:positionV relativeFrom="paragraph">
              <wp:posOffset>335280</wp:posOffset>
            </wp:positionV>
            <wp:extent cx="6294120" cy="3009900"/>
            <wp:effectExtent l="0" t="0" r="11430" b="0"/>
            <wp:wrapSquare wrapText="bothSides"/>
            <wp:docPr id="1959538178" name="Chart 1">
              <a:extLst xmlns:a="http://schemas.openxmlformats.org/drawingml/2006/main">
                <a:ext uri="{FF2B5EF4-FFF2-40B4-BE49-F238E27FC236}">
                  <a16:creationId xmlns:a16="http://schemas.microsoft.com/office/drawing/2014/main" id="{E7B5C2C8-8CF6-7CE0-E322-87C4949F00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r w:rsidRPr="006C1607">
        <w:rPr>
          <w:rFonts w:ascii="Times New Roman" w:eastAsia="Aptos" w:hAnsi="Times New Roman" w:cs="Times New Roman"/>
          <w:b/>
          <w:bCs/>
          <w:color w:val="auto"/>
          <w:kern w:val="2"/>
          <w:u w:val="single"/>
          <w:lang w:val="en-GB"/>
          <w14:ligatures w14:val="standardContextual"/>
        </w:rPr>
        <w:t xml:space="preserve">Cash Flow Predictions after first year </w:t>
      </w:r>
    </w:p>
    <w:p w14:paraId="6E683645" w14:textId="77777777" w:rsidR="006C1607" w:rsidRPr="006C1607" w:rsidRDefault="006C1607" w:rsidP="006C1607">
      <w:pPr>
        <w:spacing w:before="0" w:after="160" w:line="278" w:lineRule="auto"/>
        <w:rPr>
          <w:rFonts w:ascii="Times New Roman" w:eastAsia="Aptos" w:hAnsi="Times New Roman" w:cs="Times New Roman"/>
          <w:color w:val="auto"/>
          <w:kern w:val="2"/>
          <w:lang w:val="en-GB"/>
          <w14:ligatures w14:val="standardContextual"/>
        </w:rPr>
      </w:pPr>
    </w:p>
    <w:p w14:paraId="2EF6D726" w14:textId="77777777" w:rsidR="006C1607" w:rsidRPr="006C1607" w:rsidRDefault="006C1607" w:rsidP="006C1607">
      <w:pPr>
        <w:spacing w:before="0" w:after="160" w:line="278" w:lineRule="auto"/>
        <w:rPr>
          <w:rFonts w:ascii="Aptos" w:eastAsia="Aptos" w:hAnsi="Aptos" w:cs="Times New Roman"/>
          <w:color w:val="auto"/>
          <w:kern w:val="2"/>
          <w:lang w:val="en-GB"/>
          <w14:ligatures w14:val="standardContextual"/>
        </w:rPr>
      </w:pPr>
      <w:r w:rsidRPr="006C1607">
        <w:rPr>
          <w:rFonts w:ascii="Aptos" w:eastAsia="Aptos" w:hAnsi="Aptos" w:cs="Times New Roman"/>
          <w:color w:val="auto"/>
          <w:kern w:val="2"/>
          <w:lang w:val="en-GB"/>
          <w14:ligatures w14:val="standardContextual"/>
        </w:rPr>
        <w:t xml:space="preserve">Above is a graph that will show you the cash flow forecast with predictions of upper and lower confidence bond. This graph factors in the gyms ability to become extremely successful and if the gym runs into any sort of financial problems.  </w:t>
      </w:r>
    </w:p>
    <w:p w14:paraId="4EA89DCD" w14:textId="77777777" w:rsidR="006C1607" w:rsidRPr="006C1607" w:rsidRDefault="006C1607" w:rsidP="006C1607">
      <w:pPr>
        <w:spacing w:before="0" w:after="160" w:line="278" w:lineRule="auto"/>
        <w:rPr>
          <w:rFonts w:ascii="Times New Roman" w:eastAsia="Aptos" w:hAnsi="Times New Roman" w:cs="Times New Roman"/>
          <w:color w:val="auto"/>
          <w:kern w:val="2"/>
          <w:lang w:val="en-GB"/>
          <w14:ligatures w14:val="standardContextual"/>
        </w:rPr>
      </w:pPr>
      <w:r w:rsidRPr="006C1607">
        <w:rPr>
          <w:rFonts w:ascii="Times New Roman" w:eastAsia="Aptos" w:hAnsi="Times New Roman" w:cs="Times New Roman"/>
          <w:color w:val="auto"/>
          <w:kern w:val="2"/>
          <w:lang w:val="en-GB"/>
          <w14:ligatures w14:val="standardContextual"/>
        </w:rPr>
        <w:br w:type="page"/>
      </w:r>
    </w:p>
    <w:p w14:paraId="35BAA8E0" w14:textId="77777777" w:rsidR="006C1607" w:rsidRPr="006C1607" w:rsidRDefault="006C1607" w:rsidP="006C1607">
      <w:pPr>
        <w:spacing w:before="0" w:after="160" w:line="278" w:lineRule="auto"/>
        <w:rPr>
          <w:rFonts w:ascii="Times New Roman" w:eastAsia="Aptos" w:hAnsi="Times New Roman" w:cs="Times New Roman"/>
          <w:color w:val="auto"/>
          <w:kern w:val="2"/>
          <w:lang w:val="en-GB"/>
          <w14:ligatures w14:val="standardContextual"/>
        </w:rPr>
      </w:pPr>
    </w:p>
    <w:p w14:paraId="54ED6653" w14:textId="77777777" w:rsidR="006C1607" w:rsidRPr="006C1607" w:rsidRDefault="006C1607" w:rsidP="006C1607">
      <w:pPr>
        <w:spacing w:before="0" w:after="160" w:line="278" w:lineRule="auto"/>
        <w:rPr>
          <w:rFonts w:ascii="Times New Roman" w:eastAsia="Aptos" w:hAnsi="Times New Roman" w:cs="Times New Roman"/>
          <w:b/>
          <w:bCs/>
          <w:color w:val="auto"/>
          <w:kern w:val="2"/>
          <w:u w:val="single"/>
          <w:lang w:val="en-GB"/>
          <w14:ligatures w14:val="standardContextual"/>
        </w:rPr>
      </w:pPr>
      <w:r w:rsidRPr="006C1607">
        <w:rPr>
          <w:rFonts w:ascii="Times New Roman" w:eastAsia="Aptos" w:hAnsi="Times New Roman" w:cs="Times New Roman"/>
          <w:b/>
          <w:bCs/>
          <w:color w:val="auto"/>
          <w:kern w:val="2"/>
          <w:u w:val="single"/>
          <w:lang w:val="en-GB"/>
          <w14:ligatures w14:val="standardContextual"/>
        </w:rPr>
        <w:t xml:space="preserve">Financial Indicators </w:t>
      </w:r>
    </w:p>
    <w:tbl>
      <w:tblPr>
        <w:tblStyle w:val="TableGrid4"/>
        <w:tblW w:w="0" w:type="auto"/>
        <w:tblLook w:val="04A0" w:firstRow="1" w:lastRow="0" w:firstColumn="1" w:lastColumn="0" w:noHBand="0" w:noVBand="1"/>
      </w:tblPr>
      <w:tblGrid>
        <w:gridCol w:w="4855"/>
        <w:gridCol w:w="1350"/>
      </w:tblGrid>
      <w:tr w:rsidR="006C1607" w:rsidRPr="006C1607" w14:paraId="53E290CC" w14:textId="77777777" w:rsidTr="006C1607">
        <w:tc>
          <w:tcPr>
            <w:tcW w:w="4855" w:type="dxa"/>
            <w:shd w:val="clear" w:color="auto" w:fill="4C94D8"/>
          </w:tcPr>
          <w:p w14:paraId="327B6CE6" w14:textId="77777777" w:rsidR="006C1607" w:rsidRPr="006C1607" w:rsidRDefault="006C1607" w:rsidP="006C1607">
            <w:pPr>
              <w:spacing w:after="160" w:line="278" w:lineRule="auto"/>
              <w:rPr>
                <w:rFonts w:ascii="Times New Roman" w:eastAsia="Aptos" w:hAnsi="Times New Roman" w:cs="Times New Roman"/>
                <w:u w:val="single"/>
                <w:lang w:val="en-GB"/>
              </w:rPr>
            </w:pPr>
            <w:r w:rsidRPr="006C1607">
              <w:rPr>
                <w:rFonts w:ascii="Times New Roman" w:eastAsia="Aptos" w:hAnsi="Times New Roman" w:cs="Times New Roman"/>
                <w:u w:val="single"/>
                <w:lang w:val="en-GB"/>
              </w:rPr>
              <w:t xml:space="preserve">Revenue Indicators </w:t>
            </w:r>
          </w:p>
        </w:tc>
        <w:tc>
          <w:tcPr>
            <w:tcW w:w="1350" w:type="dxa"/>
            <w:shd w:val="clear" w:color="auto" w:fill="4C94D8"/>
          </w:tcPr>
          <w:p w14:paraId="440D78DD" w14:textId="77777777" w:rsidR="006C1607" w:rsidRPr="006C1607" w:rsidRDefault="006C1607" w:rsidP="006C1607">
            <w:pPr>
              <w:spacing w:after="160" w:line="278" w:lineRule="auto"/>
              <w:rPr>
                <w:rFonts w:ascii="Times New Roman" w:eastAsia="Aptos" w:hAnsi="Times New Roman" w:cs="Times New Roman"/>
                <w:u w:val="single"/>
                <w:lang w:val="en-GB"/>
              </w:rPr>
            </w:pPr>
            <w:r w:rsidRPr="006C1607">
              <w:rPr>
                <w:rFonts w:ascii="Times New Roman" w:eastAsia="Aptos" w:hAnsi="Times New Roman" w:cs="Times New Roman"/>
                <w:u w:val="single"/>
                <w:lang w:val="en-GB"/>
              </w:rPr>
              <w:t xml:space="preserve">Amount </w:t>
            </w:r>
          </w:p>
        </w:tc>
      </w:tr>
      <w:tr w:rsidR="006C1607" w:rsidRPr="006C1607" w14:paraId="14AE46A8" w14:textId="77777777" w:rsidTr="006C1607">
        <w:tc>
          <w:tcPr>
            <w:tcW w:w="4855" w:type="dxa"/>
            <w:shd w:val="clear" w:color="auto" w:fill="95DCF7"/>
          </w:tcPr>
          <w:p w14:paraId="7F790F03"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Monthly Recurring Revenue (MRR)</w:t>
            </w:r>
          </w:p>
          <w:p w14:paraId="6241DE0C"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204900 / 12</w:t>
            </w:r>
          </w:p>
        </w:tc>
        <w:tc>
          <w:tcPr>
            <w:tcW w:w="1350" w:type="dxa"/>
            <w:shd w:val="clear" w:color="auto" w:fill="95DCF7"/>
          </w:tcPr>
          <w:p w14:paraId="13F06B39" w14:textId="77777777" w:rsidR="006C1607" w:rsidRPr="006C1607" w:rsidRDefault="006C1607" w:rsidP="006C1607">
            <w:pPr>
              <w:spacing w:after="160" w:line="278" w:lineRule="auto"/>
              <w:rPr>
                <w:rFonts w:ascii="Times New Roman" w:eastAsia="Aptos" w:hAnsi="Times New Roman" w:cs="Times New Roman"/>
                <w:lang w:val="en-GB"/>
              </w:rPr>
            </w:pPr>
          </w:p>
          <w:p w14:paraId="094E1CA9"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£17,075</w:t>
            </w:r>
          </w:p>
        </w:tc>
      </w:tr>
      <w:tr w:rsidR="006C1607" w:rsidRPr="006C1607" w14:paraId="3A4A3AA5" w14:textId="77777777" w:rsidTr="006C1607">
        <w:tc>
          <w:tcPr>
            <w:tcW w:w="4855" w:type="dxa"/>
            <w:shd w:val="clear" w:color="auto" w:fill="95DCF7"/>
          </w:tcPr>
          <w:p w14:paraId="3627541A"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Average Revenue per member (ARPM)</w:t>
            </w:r>
          </w:p>
          <w:p w14:paraId="1DD22790"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204900 / 262</w:t>
            </w:r>
          </w:p>
        </w:tc>
        <w:tc>
          <w:tcPr>
            <w:tcW w:w="1350" w:type="dxa"/>
            <w:shd w:val="clear" w:color="auto" w:fill="95DCF7"/>
          </w:tcPr>
          <w:p w14:paraId="2244890B"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£782</w:t>
            </w:r>
          </w:p>
        </w:tc>
      </w:tr>
      <w:tr w:rsidR="006C1607" w:rsidRPr="006C1607" w14:paraId="28F6313A" w14:textId="77777777" w:rsidTr="006C1607">
        <w:tc>
          <w:tcPr>
            <w:tcW w:w="4855" w:type="dxa"/>
            <w:shd w:val="clear" w:color="auto" w:fill="4C94D8"/>
          </w:tcPr>
          <w:p w14:paraId="4CB8A900"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 xml:space="preserve">Profitability Indicators </w:t>
            </w:r>
          </w:p>
          <w:p w14:paraId="633855C4"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p>
        </w:tc>
        <w:tc>
          <w:tcPr>
            <w:tcW w:w="1350" w:type="dxa"/>
            <w:shd w:val="clear" w:color="auto" w:fill="4C94D8"/>
          </w:tcPr>
          <w:p w14:paraId="033F2835" w14:textId="77777777" w:rsidR="006C1607" w:rsidRPr="006C1607" w:rsidRDefault="006C1607" w:rsidP="006C1607">
            <w:pPr>
              <w:spacing w:after="160" w:line="278" w:lineRule="auto"/>
              <w:rPr>
                <w:rFonts w:ascii="Times New Roman" w:eastAsia="Aptos" w:hAnsi="Times New Roman" w:cs="Times New Roman"/>
                <w:lang w:val="en-GB"/>
              </w:rPr>
            </w:pPr>
          </w:p>
        </w:tc>
      </w:tr>
      <w:tr w:rsidR="006C1607" w:rsidRPr="006C1607" w14:paraId="60B28EC3" w14:textId="77777777" w:rsidTr="006C1607">
        <w:tc>
          <w:tcPr>
            <w:tcW w:w="4855" w:type="dxa"/>
            <w:shd w:val="clear" w:color="auto" w:fill="95DCF7"/>
          </w:tcPr>
          <w:p w14:paraId="1D29A325"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 xml:space="preserve">Gross Profit Margin </w:t>
            </w:r>
          </w:p>
          <w:p w14:paraId="616477B7"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(204900 – 165300) / 204900 x 100</w:t>
            </w:r>
          </w:p>
        </w:tc>
        <w:tc>
          <w:tcPr>
            <w:tcW w:w="1350" w:type="dxa"/>
            <w:shd w:val="clear" w:color="auto" w:fill="95DCF7"/>
          </w:tcPr>
          <w:p w14:paraId="665186F0"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31.38%</w:t>
            </w:r>
          </w:p>
        </w:tc>
      </w:tr>
      <w:tr w:rsidR="006C1607" w:rsidRPr="006C1607" w14:paraId="798994D6" w14:textId="77777777" w:rsidTr="006C1607">
        <w:tc>
          <w:tcPr>
            <w:tcW w:w="4855" w:type="dxa"/>
            <w:shd w:val="clear" w:color="auto" w:fill="95DCF7"/>
          </w:tcPr>
          <w:p w14:paraId="68BE5168"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 xml:space="preserve">Net Profit Margin </w:t>
            </w:r>
          </w:p>
          <w:p w14:paraId="6845F951"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39600 / 204900 x 100</w:t>
            </w:r>
          </w:p>
        </w:tc>
        <w:tc>
          <w:tcPr>
            <w:tcW w:w="1350" w:type="dxa"/>
            <w:shd w:val="clear" w:color="auto" w:fill="95DCF7"/>
          </w:tcPr>
          <w:p w14:paraId="5F7A7FE6"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16.43%</w:t>
            </w:r>
          </w:p>
        </w:tc>
      </w:tr>
      <w:tr w:rsidR="006C1607" w:rsidRPr="006C1607" w14:paraId="5820F13D" w14:textId="77777777" w:rsidTr="006C1607">
        <w:tc>
          <w:tcPr>
            <w:tcW w:w="4855" w:type="dxa"/>
            <w:shd w:val="clear" w:color="auto" w:fill="4C94D8"/>
          </w:tcPr>
          <w:p w14:paraId="2E1FC05E"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 xml:space="preserve">Membership Indicator </w:t>
            </w:r>
          </w:p>
        </w:tc>
        <w:tc>
          <w:tcPr>
            <w:tcW w:w="1350" w:type="dxa"/>
            <w:shd w:val="clear" w:color="auto" w:fill="4C94D8"/>
          </w:tcPr>
          <w:p w14:paraId="13239BE9" w14:textId="77777777" w:rsidR="006C1607" w:rsidRPr="006C1607" w:rsidRDefault="006C1607" w:rsidP="006C1607">
            <w:pPr>
              <w:spacing w:after="160" w:line="278" w:lineRule="auto"/>
              <w:rPr>
                <w:rFonts w:ascii="Times New Roman" w:eastAsia="Aptos" w:hAnsi="Times New Roman" w:cs="Times New Roman"/>
                <w:lang w:val="en-GB"/>
              </w:rPr>
            </w:pPr>
          </w:p>
        </w:tc>
      </w:tr>
      <w:tr w:rsidR="006C1607" w:rsidRPr="006C1607" w14:paraId="3D76BAD8" w14:textId="77777777" w:rsidTr="006C1607">
        <w:tc>
          <w:tcPr>
            <w:tcW w:w="4855" w:type="dxa"/>
            <w:shd w:val="clear" w:color="auto" w:fill="95DCF7"/>
          </w:tcPr>
          <w:p w14:paraId="0D005D34"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 xml:space="preserve">Lifetime Value (LTV) </w:t>
            </w:r>
          </w:p>
          <w:p w14:paraId="6204505C"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 xml:space="preserve">£782 x 3 on basis they will stay for three years </w:t>
            </w:r>
          </w:p>
        </w:tc>
        <w:tc>
          <w:tcPr>
            <w:tcW w:w="1350" w:type="dxa"/>
            <w:shd w:val="clear" w:color="auto" w:fill="95DCF7"/>
          </w:tcPr>
          <w:p w14:paraId="5A8BBA4B"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£2,346</w:t>
            </w:r>
          </w:p>
        </w:tc>
      </w:tr>
      <w:tr w:rsidR="006C1607" w:rsidRPr="006C1607" w14:paraId="305FF916" w14:textId="77777777" w:rsidTr="006C1607">
        <w:tc>
          <w:tcPr>
            <w:tcW w:w="4855" w:type="dxa"/>
            <w:shd w:val="clear" w:color="auto" w:fill="4C94D8"/>
          </w:tcPr>
          <w:p w14:paraId="0EEAC404"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 xml:space="preserve">Cost and Efficiency Indicators </w:t>
            </w:r>
          </w:p>
        </w:tc>
        <w:tc>
          <w:tcPr>
            <w:tcW w:w="1350" w:type="dxa"/>
            <w:shd w:val="clear" w:color="auto" w:fill="4C94D8"/>
          </w:tcPr>
          <w:p w14:paraId="5F6E953C" w14:textId="77777777" w:rsidR="006C1607" w:rsidRPr="006C1607" w:rsidRDefault="006C1607" w:rsidP="006C1607">
            <w:pPr>
              <w:spacing w:after="160" w:line="278" w:lineRule="auto"/>
              <w:rPr>
                <w:rFonts w:ascii="Times New Roman" w:eastAsia="Aptos" w:hAnsi="Times New Roman" w:cs="Times New Roman"/>
                <w:lang w:val="en-GB"/>
              </w:rPr>
            </w:pPr>
          </w:p>
        </w:tc>
      </w:tr>
      <w:tr w:rsidR="006C1607" w:rsidRPr="006C1607" w14:paraId="2345B31C" w14:textId="77777777" w:rsidTr="006C1607">
        <w:tc>
          <w:tcPr>
            <w:tcW w:w="4855" w:type="dxa"/>
            <w:shd w:val="clear" w:color="auto" w:fill="95DCF7"/>
          </w:tcPr>
          <w:p w14:paraId="72029732"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 xml:space="preserve">Operating Expense Ratio </w:t>
            </w:r>
          </w:p>
          <w:p w14:paraId="686F5013"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165300 / 204900 x 100</w:t>
            </w:r>
          </w:p>
        </w:tc>
        <w:tc>
          <w:tcPr>
            <w:tcW w:w="1350" w:type="dxa"/>
            <w:shd w:val="clear" w:color="auto" w:fill="95DCF7"/>
          </w:tcPr>
          <w:p w14:paraId="115FCCEF"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80.67%</w:t>
            </w:r>
          </w:p>
        </w:tc>
      </w:tr>
      <w:tr w:rsidR="006C1607" w:rsidRPr="006C1607" w14:paraId="242381CF" w14:textId="77777777" w:rsidTr="006C1607">
        <w:tc>
          <w:tcPr>
            <w:tcW w:w="4855" w:type="dxa"/>
            <w:shd w:val="clear" w:color="auto" w:fill="95DCF7"/>
          </w:tcPr>
          <w:p w14:paraId="285514E4"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 xml:space="preserve">Payroll-to-revenue ratio </w:t>
            </w:r>
          </w:p>
          <w:p w14:paraId="630F27FF"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124992 / 204900 x 100</w:t>
            </w:r>
          </w:p>
        </w:tc>
        <w:tc>
          <w:tcPr>
            <w:tcW w:w="1350" w:type="dxa"/>
            <w:shd w:val="clear" w:color="auto" w:fill="95DCF7"/>
          </w:tcPr>
          <w:p w14:paraId="577E522E"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61%</w:t>
            </w:r>
          </w:p>
        </w:tc>
      </w:tr>
    </w:tbl>
    <w:p w14:paraId="0137A68A" w14:textId="77777777" w:rsidR="006C1607" w:rsidRPr="006C1607" w:rsidRDefault="006C1607" w:rsidP="006C1607">
      <w:pPr>
        <w:spacing w:before="0" w:after="160" w:line="278" w:lineRule="auto"/>
        <w:rPr>
          <w:rFonts w:ascii="Times New Roman" w:eastAsia="Aptos" w:hAnsi="Times New Roman" w:cs="Times New Roman"/>
          <w:color w:val="auto"/>
          <w:kern w:val="2"/>
          <w:lang w:val="en-GB"/>
          <w14:ligatures w14:val="standardContextual"/>
        </w:rPr>
      </w:pPr>
    </w:p>
    <w:p w14:paraId="1AEAB7EB" w14:textId="77777777" w:rsidR="006C1607" w:rsidRDefault="006C1607" w:rsidP="006C1607">
      <w:pPr>
        <w:ind w:firstLine="720"/>
      </w:pPr>
    </w:p>
    <w:p w14:paraId="108FFB26" w14:textId="77777777" w:rsidR="006C1607" w:rsidRPr="006C1607" w:rsidRDefault="006C1607" w:rsidP="006C1607">
      <w:pPr>
        <w:ind w:firstLine="720"/>
      </w:pPr>
    </w:p>
    <w:sectPr w:rsidR="006C1607" w:rsidRPr="006C1607" w:rsidSect="005901CF">
      <w:headerReference w:type="even" r:id="rId33"/>
      <w:headerReference w:type="default" r:id="rId34"/>
      <w:footerReference w:type="default" r:id="rId35"/>
      <w:headerReference w:type="first" r:id="rId36"/>
      <w:footerReference w:type="first" r:id="rId37"/>
      <w:pgSz w:w="12240" w:h="15840" w:code="1"/>
      <w:pgMar w:top="720" w:right="1080" w:bottom="720" w:left="1080" w:header="648"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591AB" w14:textId="77777777" w:rsidR="0009526D" w:rsidRDefault="0009526D" w:rsidP="005A20E2">
      <w:pPr>
        <w:spacing w:after="0"/>
      </w:pPr>
      <w:r>
        <w:separator/>
      </w:r>
    </w:p>
    <w:p w14:paraId="1D321641" w14:textId="77777777" w:rsidR="0009526D" w:rsidRDefault="0009526D"/>
    <w:p w14:paraId="258C79E1" w14:textId="77777777" w:rsidR="0009526D" w:rsidRDefault="0009526D" w:rsidP="009B4773"/>
    <w:p w14:paraId="192C8468" w14:textId="77777777" w:rsidR="0009526D" w:rsidRDefault="0009526D" w:rsidP="00513832"/>
  </w:endnote>
  <w:endnote w:type="continuationSeparator" w:id="0">
    <w:p w14:paraId="47977C3F" w14:textId="77777777" w:rsidR="0009526D" w:rsidRDefault="0009526D" w:rsidP="005A20E2">
      <w:pPr>
        <w:spacing w:after="0"/>
      </w:pPr>
      <w:r>
        <w:continuationSeparator/>
      </w:r>
    </w:p>
    <w:p w14:paraId="1986669D" w14:textId="77777777" w:rsidR="0009526D" w:rsidRDefault="0009526D"/>
    <w:p w14:paraId="541B53D3" w14:textId="77777777" w:rsidR="0009526D" w:rsidRDefault="0009526D" w:rsidP="009B4773"/>
    <w:p w14:paraId="376BA7BC" w14:textId="77777777" w:rsidR="0009526D" w:rsidRDefault="0009526D" w:rsidP="005138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AA5F9" w14:textId="77777777" w:rsidR="00B57756" w:rsidRPr="00F8411A" w:rsidRDefault="00000000" w:rsidP="00F8411A">
    <w:pPr>
      <w:pStyle w:val="Footer"/>
    </w:pPr>
    <w:sdt>
      <w:sdtPr>
        <w:id w:val="-1800145889"/>
        <w:placeholder/>
        <w:temporary/>
        <w:showingPlcHdr/>
        <w15:appearance w15:val="hidden"/>
      </w:sdtPr>
      <w:sdtContent>
        <w:r w:rsidR="002E6D69">
          <w:t>Report Date</w:t>
        </w:r>
      </w:sdtContent>
    </w:sdt>
    <w:r w:rsidR="00B57756" w:rsidRPr="00F8411A">
      <w:tab/>
    </w:r>
    <w:r w:rsidR="00B57756" w:rsidRPr="00F8411A">
      <w:fldChar w:fldCharType="begin"/>
    </w:r>
    <w:r w:rsidR="00B57756" w:rsidRPr="00F8411A">
      <w:instrText xml:space="preserve"> PAGE   \* MERGEFORMAT </w:instrText>
    </w:r>
    <w:r w:rsidR="00B57756" w:rsidRPr="00F8411A">
      <w:fldChar w:fldCharType="separate"/>
    </w:r>
    <w:r w:rsidR="00B57756" w:rsidRPr="00F8411A">
      <w:t>1</w:t>
    </w:r>
    <w:r w:rsidR="00B57756" w:rsidRPr="00F8411A">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5FBA4" w14:textId="77777777" w:rsidR="005854DB" w:rsidRPr="00F8411A" w:rsidRDefault="00000000" w:rsidP="005854DB">
    <w:pPr>
      <w:pStyle w:val="Footer"/>
    </w:pPr>
    <w:sdt>
      <w:sdtPr>
        <w:id w:val="-1817720583"/>
        <w:placeholder/>
        <w:temporary/>
        <w:showingPlcHdr/>
        <w15:appearance w15:val="hidden"/>
      </w:sdtPr>
      <w:sdtContent>
        <w:r w:rsidR="002E6D69">
          <w:t>Report Date</w:t>
        </w:r>
      </w:sdtContent>
    </w:sdt>
    <w:r w:rsidR="005854DB" w:rsidRPr="00F8411A">
      <w:tab/>
    </w:r>
    <w:r w:rsidR="005854DB" w:rsidRPr="00F8411A">
      <w:fldChar w:fldCharType="begin"/>
    </w:r>
    <w:r w:rsidR="005854DB" w:rsidRPr="00F8411A">
      <w:instrText xml:space="preserve"> PAGE   \* MERGEFORMAT </w:instrText>
    </w:r>
    <w:r w:rsidR="005854DB" w:rsidRPr="00F8411A">
      <w:fldChar w:fldCharType="separate"/>
    </w:r>
    <w:r w:rsidR="005854DB">
      <w:t>2</w:t>
    </w:r>
    <w:r w:rsidR="005854DB" w:rsidRPr="00F8411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EC285" w14:textId="77777777" w:rsidR="0009526D" w:rsidRDefault="0009526D" w:rsidP="005A20E2">
      <w:pPr>
        <w:spacing w:after="0"/>
      </w:pPr>
      <w:r>
        <w:separator/>
      </w:r>
    </w:p>
    <w:p w14:paraId="07A95AA9" w14:textId="77777777" w:rsidR="0009526D" w:rsidRDefault="0009526D"/>
    <w:p w14:paraId="0707BFEB" w14:textId="77777777" w:rsidR="0009526D" w:rsidRDefault="0009526D" w:rsidP="009B4773"/>
    <w:p w14:paraId="4F5A4887" w14:textId="77777777" w:rsidR="0009526D" w:rsidRDefault="0009526D" w:rsidP="00513832"/>
  </w:footnote>
  <w:footnote w:type="continuationSeparator" w:id="0">
    <w:p w14:paraId="0B948305" w14:textId="77777777" w:rsidR="0009526D" w:rsidRDefault="0009526D" w:rsidP="005A20E2">
      <w:pPr>
        <w:spacing w:after="0"/>
      </w:pPr>
      <w:r>
        <w:continuationSeparator/>
      </w:r>
    </w:p>
    <w:p w14:paraId="5B730A71" w14:textId="77777777" w:rsidR="0009526D" w:rsidRDefault="0009526D"/>
    <w:p w14:paraId="676470A8" w14:textId="77777777" w:rsidR="0009526D" w:rsidRDefault="0009526D" w:rsidP="009B4773"/>
    <w:p w14:paraId="1342D48C" w14:textId="77777777" w:rsidR="0009526D" w:rsidRDefault="0009526D" w:rsidP="005138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BBC88" w14:textId="6E61BB43" w:rsidR="004851AE" w:rsidRDefault="004851AE">
    <w:pPr>
      <w:pStyle w:val="Header"/>
    </w:pPr>
    <w:r>
      <w:rPr>
        <w:noProof/>
      </w:rPr>
      <mc:AlternateContent>
        <mc:Choice Requires="wps">
          <w:drawing>
            <wp:anchor distT="0" distB="0" distL="0" distR="0" simplePos="0" relativeHeight="251700224" behindDoc="0" locked="0" layoutInCell="1" allowOverlap="1" wp14:anchorId="3659FC8A" wp14:editId="64DE6345">
              <wp:simplePos x="635" y="635"/>
              <wp:positionH relativeFrom="page">
                <wp:align>center</wp:align>
              </wp:positionH>
              <wp:positionV relativeFrom="page">
                <wp:align>top</wp:align>
              </wp:positionV>
              <wp:extent cx="927735" cy="452755"/>
              <wp:effectExtent l="0" t="0" r="5715" b="4445"/>
              <wp:wrapNone/>
              <wp:docPr id="211900869" name="Text Box 7"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735" cy="452755"/>
                      </a:xfrm>
                      <a:prstGeom prst="rect">
                        <a:avLst/>
                      </a:prstGeom>
                      <a:noFill/>
                      <a:ln>
                        <a:noFill/>
                      </a:ln>
                    </wps:spPr>
                    <wps:txbx>
                      <w:txbxContent>
                        <w:p w14:paraId="54A7A551" w14:textId="3E7DED24" w:rsidR="004851AE" w:rsidRPr="004851AE" w:rsidRDefault="004851AE" w:rsidP="004851AE">
                          <w:pPr>
                            <w:spacing w:after="0"/>
                            <w:rPr>
                              <w:rFonts w:ascii="Aptos" w:eastAsia="Aptos" w:hAnsi="Aptos" w:cs="Aptos"/>
                              <w:noProof/>
                              <w:color w:val="FF8C00"/>
                              <w:sz w:val="20"/>
                              <w:szCs w:val="20"/>
                            </w:rPr>
                          </w:pPr>
                          <w:r w:rsidRPr="004851AE">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659FC8A" id="_x0000_t202" coordsize="21600,21600" o:spt="202" path="m,l,21600r21600,l21600,xe">
              <v:stroke joinstyle="miter"/>
              <v:path gradientshapeok="t" o:connecttype="rect"/>
            </v:shapetype>
            <v:shape id="Text Box 7" o:spid="_x0000_s1027" type="#_x0000_t202" alt="C2 - Confidential" style="position:absolute;margin-left:0;margin-top:0;width:73.05pt;height:35.65pt;z-index:25170022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" filled="f" stroked="f">
              <v:fill o:detectmouseclick="t"/>
              <v:textbox style="mso-fit-shape-to-text:t" inset="0,15pt,0,0">
                <w:txbxContent>
                  <w:p w14:paraId="54A7A551" w14:textId="3E7DED24" w:rsidR="004851AE" w:rsidRPr="004851AE" w:rsidRDefault="004851AE" w:rsidP="004851AE">
                    <w:pPr>
                      <w:spacing w:after="0"/>
                      <w:rPr>
                        <w:rFonts w:ascii="Aptos" w:eastAsia="Aptos" w:hAnsi="Aptos" w:cs="Aptos"/>
                        <w:noProof/>
                        <w:color w:val="FF8C00"/>
                        <w:sz w:val="20"/>
                        <w:szCs w:val="20"/>
                      </w:rPr>
                    </w:pPr>
                    <w:r w:rsidRPr="004851AE">
                      <w:rPr>
                        <w:rFonts w:ascii="Aptos" w:eastAsia="Aptos" w:hAnsi="Aptos" w:cs="Aptos"/>
                        <w:noProof/>
                        <w:color w:val="FF8C00"/>
                        <w:sz w:val="20"/>
                        <w:szCs w:val="2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2BA42" w14:textId="25CA3A49" w:rsidR="002E6D69" w:rsidRPr="004F75B6" w:rsidRDefault="004851AE" w:rsidP="002E6D69">
    <w:pPr>
      <w:pStyle w:val="Header"/>
      <w:rPr>
        <w:color w:val="032348" w:themeColor="accent1" w:themeShade="BF"/>
      </w:rPr>
    </w:pPr>
    <w:r>
      <w:rPr>
        <w:noProof/>
      </w:rPr>
      <mc:AlternateContent>
        <mc:Choice Requires="wps">
          <w:drawing>
            <wp:anchor distT="0" distB="0" distL="0" distR="0" simplePos="0" relativeHeight="251701248" behindDoc="0" locked="0" layoutInCell="1" allowOverlap="1" wp14:anchorId="5A2AD756" wp14:editId="47A7FE6E">
              <wp:simplePos x="685800" y="408709"/>
              <wp:positionH relativeFrom="page">
                <wp:align>center</wp:align>
              </wp:positionH>
              <wp:positionV relativeFrom="page">
                <wp:align>top</wp:align>
              </wp:positionV>
              <wp:extent cx="927735" cy="452755"/>
              <wp:effectExtent l="0" t="0" r="5715" b="4445"/>
              <wp:wrapNone/>
              <wp:docPr id="1002929209" name="Text Box 8"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735" cy="452755"/>
                      </a:xfrm>
                      <a:prstGeom prst="rect">
                        <a:avLst/>
                      </a:prstGeom>
                      <a:noFill/>
                      <a:ln>
                        <a:noFill/>
                      </a:ln>
                    </wps:spPr>
                    <wps:txbx>
                      <w:txbxContent>
                        <w:p w14:paraId="28066BD0" w14:textId="1962DC16" w:rsidR="004851AE" w:rsidRPr="004851AE" w:rsidRDefault="004851AE" w:rsidP="004851AE">
                          <w:pPr>
                            <w:spacing w:after="0"/>
                            <w:rPr>
                              <w:rFonts w:ascii="Aptos" w:eastAsia="Aptos" w:hAnsi="Aptos" w:cs="Aptos"/>
                              <w:noProof/>
                              <w:color w:val="FF8C00"/>
                              <w:sz w:val="20"/>
                              <w:szCs w:val="20"/>
                            </w:rPr>
                          </w:pPr>
                          <w:r w:rsidRPr="004851AE">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A2AD756" id="_x0000_t202" coordsize="21600,21600" o:spt="202" path="m,l,21600r21600,l21600,xe">
              <v:stroke joinstyle="miter"/>
              <v:path gradientshapeok="t" o:connecttype="rect"/>
            </v:shapetype>
            <v:shape id="Text Box 8" o:spid="_x0000_s1028" type="#_x0000_t202" alt="C2 - Confidential" style="position:absolute;margin-left:0;margin-top:0;width:73.05pt;height:35.65pt;z-index:25170124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" filled="f" stroked="f">
              <v:fill o:detectmouseclick="t"/>
              <v:textbox style="mso-fit-shape-to-text:t" inset="0,15pt,0,0">
                <w:txbxContent>
                  <w:p w14:paraId="28066BD0" w14:textId="1962DC16" w:rsidR="004851AE" w:rsidRPr="004851AE" w:rsidRDefault="004851AE" w:rsidP="004851AE">
                    <w:pPr>
                      <w:spacing w:after="0"/>
                      <w:rPr>
                        <w:rFonts w:ascii="Aptos" w:eastAsia="Aptos" w:hAnsi="Aptos" w:cs="Aptos"/>
                        <w:noProof/>
                        <w:color w:val="FF8C00"/>
                        <w:sz w:val="20"/>
                        <w:szCs w:val="20"/>
                      </w:rPr>
                    </w:pPr>
                    <w:r w:rsidRPr="004851AE">
                      <w:rPr>
                        <w:rFonts w:ascii="Aptos" w:eastAsia="Aptos" w:hAnsi="Aptos" w:cs="Aptos"/>
                        <w:noProof/>
                        <w:color w:val="FF8C00"/>
                        <w:sz w:val="20"/>
                        <w:szCs w:val="20"/>
                      </w:rPr>
                      <w:t>C2 - Confidential</w:t>
                    </w:r>
                  </w:p>
                </w:txbxContent>
              </v:textbox>
              <w10:wrap anchorx="page" anchory="page"/>
            </v:shape>
          </w:pict>
        </mc:Fallback>
      </mc:AlternateContent>
    </w:r>
    <w:sdt>
      <w:sdtPr>
        <w:rPr>
          <w:color w:val="032348" w:themeColor="accent1" w:themeShade="BF"/>
        </w:rPr>
        <w:alias w:val="Title"/>
        <w:tag w:val=""/>
        <w:id w:val="591438223"/>
        <w:placeholder>
          <w:docPart w:val="9A7DCBEF198B4263B0D2CFE4FBA44C52"/>
        </w:placeholder>
        <w:dataBinding w:prefixMappings="xmlns:ns0='http://purl.org/dc/elements/1.1/' xmlns:ns1='http://schemas.openxmlformats.org/package/2006/metadata/core-properties' " w:xpath="/ns1:coreProperties[1]/ns0:title[1]" w:storeItemID="{6C3C8BC8-F283-45AE-878A-BAB7291924A1}"/>
        <w15:appearance w15:val="hidden"/>
        <w:text/>
      </w:sdtPr>
      <w:sdtContent>
        <w:r w:rsidR="00A97918" w:rsidRPr="004F75B6">
          <w:rPr>
            <w:color w:val="032348" w:themeColor="accent1" w:themeShade="BF"/>
          </w:rPr>
          <w:t>FamilyFit24</w:t>
        </w:r>
      </w:sdtContent>
    </w:sdt>
  </w:p>
  <w:p w14:paraId="4B305A01" w14:textId="77777777" w:rsidR="005854DB" w:rsidRPr="002E6D69" w:rsidRDefault="00000000" w:rsidP="002E6D69">
    <w:pPr>
      <w:pStyle w:val="Header1"/>
    </w:pPr>
    <w:sdt>
      <w:sdtPr>
        <w:alias w:val="Subtitle"/>
        <w:tag w:val=""/>
        <w:id w:val="1326939518"/>
        <w:placeholder>
          <w:docPart w:val="86E6898C70BF44129B1F1C31EDC07B3E"/>
        </w:placeholder>
        <w:dataBinding w:prefixMappings="xmlns:ns0='http://purl.org/dc/elements/1.1/' xmlns:ns1='http://schemas.openxmlformats.org/package/2006/metadata/core-properties' " w:xpath="/ns1:coreProperties[1]/ns1:contentStatus[1]" w:storeItemID="{6C3C8BC8-F283-45AE-878A-BAB7291924A1}"/>
        <w15:appearance w15:val="hidden"/>
        <w:text/>
      </w:sdtPr>
      <w:sdtContent/>
    </w:sdt>
    <w:r w:rsidR="005854DB" w:rsidRPr="002E6D69">
      <w:rPr>
        <w:noProof/>
      </w:rPr>
      <mc:AlternateContent>
        <mc:Choice Requires="wps">
          <w:drawing>
            <wp:anchor distT="45720" distB="45720" distL="114300" distR="114300" simplePos="0" relativeHeight="251696128" behindDoc="1" locked="0" layoutInCell="1" allowOverlap="1" wp14:anchorId="159C700A" wp14:editId="2D82E9C7">
              <wp:simplePos x="0" y="0"/>
              <wp:positionH relativeFrom="page">
                <wp:align>center</wp:align>
              </wp:positionH>
              <wp:positionV relativeFrom="page">
                <wp:align>top</wp:align>
              </wp:positionV>
              <wp:extent cx="10058400" cy="1143000"/>
              <wp:effectExtent l="0" t="0" r="0" b="0"/>
              <wp:wrapNone/>
              <wp:docPr id="1"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0" cy="1143000"/>
                      </a:xfrm>
                      <a:prstGeom prst="rect">
                        <a:avLst/>
                      </a:prstGeom>
                      <a:solidFill>
                        <a:schemeClr val="accent1">
                          <a:alpha val="50000"/>
                        </a:schemeClr>
                      </a:solidFill>
                      <a:ln w="9525">
                        <a:noFill/>
                        <a:miter lim="800000"/>
                        <a:headEnd/>
                        <a:tailEnd/>
                      </a:ln>
                    </wps:spPr>
                    <wps:txbx>
                      <w:txbxContent>
                        <w:p w14:paraId="79C37A8E" w14:textId="77777777" w:rsidR="005854DB" w:rsidRDefault="005854DB" w:rsidP="0003123C"/>
                      </w:txbxContent>
                    </wps:txbx>
                    <wps:bodyPr rot="0" vert="horz" wrap="square" lIns="720000" tIns="288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59C700A" id="_x0000_s1029" type="#_x0000_t202" alt="&quot;&quot;" style="position:absolute;margin-left:0;margin-top:0;width:11in;height:90pt;z-index:-251620352;visibility:visible;mso-wrap-style:square;mso-width-percent:0;mso-height-percent:0;mso-wrap-distance-left:9pt;mso-wrap-distance-top:3.6pt;mso-wrap-distance-right:9pt;mso-wrap-distance-bottom:3.6pt;mso-position-horizontal:center;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" fillcolor="#052f61 [3204]" stroked="f">
              <v:fill opacity="32896f"/>
              <v:textbox inset="20mm,8mm">
                <w:txbxContent>
                  <w:p w14:paraId="79C37A8E" w14:textId="77777777" w:rsidR="005854DB" w:rsidRDefault="005854DB" w:rsidP="0003123C"/>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149B6" w14:textId="5F29857B" w:rsidR="005854DB" w:rsidRDefault="004851AE" w:rsidP="00A67285">
    <w:pPr>
      <w:pStyle w:val="Header"/>
    </w:pPr>
    <w:r>
      <w:rPr>
        <w:noProof/>
      </w:rPr>
      <mc:AlternateContent>
        <mc:Choice Requires="wps">
          <w:drawing>
            <wp:anchor distT="0" distB="0" distL="0" distR="0" simplePos="0" relativeHeight="251699200" behindDoc="0" locked="0" layoutInCell="1" allowOverlap="1" wp14:anchorId="56F2BA91" wp14:editId="477BDE54">
              <wp:simplePos x="635" y="635"/>
              <wp:positionH relativeFrom="page">
                <wp:align>center</wp:align>
              </wp:positionH>
              <wp:positionV relativeFrom="page">
                <wp:align>top</wp:align>
              </wp:positionV>
              <wp:extent cx="927735" cy="452755"/>
              <wp:effectExtent l="0" t="0" r="5715" b="4445"/>
              <wp:wrapNone/>
              <wp:docPr id="1245765237" name="Text Box 6"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735" cy="452755"/>
                      </a:xfrm>
                      <a:prstGeom prst="rect">
                        <a:avLst/>
                      </a:prstGeom>
                      <a:noFill/>
                      <a:ln>
                        <a:noFill/>
                      </a:ln>
                    </wps:spPr>
                    <wps:txbx>
                      <w:txbxContent>
                        <w:p w14:paraId="4F341112" w14:textId="1B7FBF13" w:rsidR="004851AE" w:rsidRPr="004851AE" w:rsidRDefault="004851AE" w:rsidP="004851AE">
                          <w:pPr>
                            <w:spacing w:after="0"/>
                            <w:rPr>
                              <w:rFonts w:ascii="Aptos" w:eastAsia="Aptos" w:hAnsi="Aptos" w:cs="Aptos"/>
                              <w:noProof/>
                              <w:color w:val="FF8C00"/>
                              <w:sz w:val="20"/>
                              <w:szCs w:val="20"/>
                            </w:rPr>
                          </w:pPr>
                          <w:r w:rsidRPr="004851AE">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6F2BA91" id="_x0000_t202" coordsize="21600,21600" o:spt="202" path="m,l,21600r21600,l21600,xe">
              <v:stroke joinstyle="miter"/>
              <v:path gradientshapeok="t" o:connecttype="rect"/>
            </v:shapetype>
            <v:shape id="Text Box 6" o:spid="_x0000_s1030" type="#_x0000_t202" alt="C2 - Confidential" style="position:absolute;margin-left:0;margin-top:0;width:73.05pt;height:35.65pt;z-index:25169920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" filled="f" stroked="f">
              <v:fill o:detectmouseclick="t"/>
              <v:textbox style="mso-fit-shape-to-text:t" inset="0,15pt,0,0">
                <w:txbxContent>
                  <w:p w14:paraId="4F341112" w14:textId="1B7FBF13" w:rsidR="004851AE" w:rsidRPr="004851AE" w:rsidRDefault="004851AE" w:rsidP="004851AE">
                    <w:pPr>
                      <w:spacing w:after="0"/>
                      <w:rPr>
                        <w:rFonts w:ascii="Aptos" w:eastAsia="Aptos" w:hAnsi="Aptos" w:cs="Aptos"/>
                        <w:noProof/>
                        <w:color w:val="FF8C00"/>
                        <w:sz w:val="20"/>
                        <w:szCs w:val="20"/>
                      </w:rPr>
                    </w:pPr>
                    <w:r w:rsidRPr="004851AE">
                      <w:rPr>
                        <w:rFonts w:ascii="Aptos" w:eastAsia="Aptos" w:hAnsi="Aptos" w:cs="Aptos"/>
                        <w:noProof/>
                        <w:color w:val="FF8C00"/>
                        <w:sz w:val="20"/>
                        <w:szCs w:val="20"/>
                      </w:rPr>
                      <w:t>C2 - Confidential</w:t>
                    </w:r>
                  </w:p>
                </w:txbxContent>
              </v:textbox>
              <w10:wrap anchorx="page" anchory="page"/>
            </v:shape>
          </w:pict>
        </mc:Fallback>
      </mc:AlternateContent>
    </w:r>
    <w:r w:rsidR="005854DB">
      <w:rPr>
        <w:noProof/>
      </w:rPr>
      <w:drawing>
        <wp:anchor distT="0" distB="0" distL="114300" distR="114300" simplePos="0" relativeHeight="251698176" behindDoc="1" locked="0" layoutInCell="1" allowOverlap="1" wp14:anchorId="124F4F56" wp14:editId="71BFBF1E">
          <wp:simplePos x="0" y="0"/>
          <wp:positionH relativeFrom="column">
            <wp:posOffset>-796636</wp:posOffset>
          </wp:positionH>
          <wp:positionV relativeFrom="paragraph">
            <wp:posOffset>-411480</wp:posOffset>
          </wp:positionV>
          <wp:extent cx="8008772" cy="2286226"/>
          <wp:effectExtent l="0" t="0" r="0" b="0"/>
          <wp:wrapNone/>
          <wp:docPr id="1595845878" name="Picture 1595845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rcRect t="28522" b="28522"/>
                  <a:stretch>
                    <a:fillRect/>
                  </a:stretch>
                </pic:blipFill>
                <pic:spPr bwMode="auto">
                  <a:xfrm>
                    <a:off x="0" y="0"/>
                    <a:ext cx="8008772" cy="228622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3C2855E8"/>
    <w:lvl w:ilvl="0">
      <w:start w:val="1"/>
      <w:numFmt w:val="decimal"/>
      <w:lvlText w:val="%1."/>
      <w:lvlJc w:val="left"/>
      <w:pPr>
        <w:tabs>
          <w:tab w:val="num" w:pos="720"/>
        </w:tabs>
        <w:ind w:left="720" w:hanging="360"/>
      </w:pPr>
    </w:lvl>
  </w:abstractNum>
  <w:abstractNum w:abstractNumId="1" w15:restartNumberingAfterBreak="0">
    <w:nsid w:val="FFFFFF83"/>
    <w:multiLevelType w:val="singleLevel"/>
    <w:tmpl w:val="8E049D40"/>
    <w:lvl w:ilvl="0">
      <w:start w:val="1"/>
      <w:numFmt w:val="bullet"/>
      <w:pStyle w:val="ListBullet2"/>
      <w:lvlText w:val="o"/>
      <w:lvlJc w:val="left"/>
      <w:pPr>
        <w:ind w:left="720" w:hanging="360"/>
      </w:pPr>
      <w:rPr>
        <w:rFonts w:ascii="Courier New" w:hAnsi="Courier New" w:cs="Courier New" w:hint="default"/>
        <w:color w:val="A50E82" w:themeColor="accent2"/>
      </w:rPr>
    </w:lvl>
  </w:abstractNum>
  <w:abstractNum w:abstractNumId="2" w15:restartNumberingAfterBreak="0">
    <w:nsid w:val="FFFFFF88"/>
    <w:multiLevelType w:val="singleLevel"/>
    <w:tmpl w:val="EE34F564"/>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0A12BBB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E91F2A"/>
    <w:multiLevelType w:val="hybridMultilevel"/>
    <w:tmpl w:val="6DC0BC34"/>
    <w:lvl w:ilvl="0" w:tplc="633C562A">
      <w:start w:val="1"/>
      <w:numFmt w:val="lowerLetter"/>
      <w:lvlText w:val="%1."/>
      <w:lvlJc w:val="left"/>
      <w:pPr>
        <w:ind w:left="720" w:hanging="360"/>
      </w:pPr>
      <w:rPr>
        <w:rFonts w:hint="default"/>
        <w:color w:val="A50E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0675B0"/>
    <w:multiLevelType w:val="hybridMultilevel"/>
    <w:tmpl w:val="442A5648"/>
    <w:lvl w:ilvl="0" w:tplc="A4946864">
      <w:start w:val="1"/>
      <w:numFmt w:val="bullet"/>
      <w:pStyle w:val="Graphbullet4"/>
      <w:lvlText w:val=""/>
      <w:lvlJc w:val="left"/>
      <w:pPr>
        <w:ind w:left="720" w:hanging="360"/>
      </w:pPr>
      <w:rPr>
        <w:rFonts w:ascii="Symbol" w:hAnsi="Symbol" w:hint="default"/>
        <w:color w:val="A50E82" w:themeColor="accent2"/>
        <w:u w:color="052F6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1B0354"/>
    <w:multiLevelType w:val="hybridMultilevel"/>
    <w:tmpl w:val="0464C5E2"/>
    <w:lvl w:ilvl="0" w:tplc="13A87BB0">
      <w:start w:val="1"/>
      <w:numFmt w:val="bullet"/>
      <w:pStyle w:val="Graphbullet3"/>
      <w:lvlText w:val=""/>
      <w:lvlJc w:val="left"/>
      <w:pPr>
        <w:ind w:left="720" w:hanging="360"/>
      </w:pPr>
      <w:rPr>
        <w:rFonts w:ascii="Symbol" w:hAnsi="Symbol" w:hint="default"/>
        <w:color w:val="C62324" w:themeColor="accent6"/>
        <w:u w:color="052F6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F059C5"/>
    <w:multiLevelType w:val="hybridMultilevel"/>
    <w:tmpl w:val="117894FC"/>
    <w:lvl w:ilvl="0" w:tplc="3060231A">
      <w:start w:val="1"/>
      <w:numFmt w:val="bullet"/>
      <w:pStyle w:val="ListBullet"/>
      <w:lvlText w:val=""/>
      <w:lvlJc w:val="left"/>
      <w:pPr>
        <w:ind w:left="720" w:hanging="360"/>
      </w:pPr>
      <w:rPr>
        <w:rFonts w:ascii="Symbol" w:hAnsi="Symbol" w:hint="default"/>
        <w:color w:val="A50E82" w:themeColor="accent2"/>
        <w:u w:color="052F6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3A86343"/>
    <w:multiLevelType w:val="hybridMultilevel"/>
    <w:tmpl w:val="DCAC3568"/>
    <w:lvl w:ilvl="0" w:tplc="2AFA4338">
      <w:start w:val="1"/>
      <w:numFmt w:val="decimal"/>
      <w:lvlText w:val="%1."/>
      <w:lvlJc w:val="left"/>
      <w:pPr>
        <w:ind w:left="720" w:hanging="360"/>
      </w:pPr>
      <w:rPr>
        <w:rFonts w:hint="default"/>
        <w:b/>
        <w:i/>
        <w:color w:val="A50E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533D15"/>
    <w:multiLevelType w:val="hybridMultilevel"/>
    <w:tmpl w:val="C234D8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0" w15:restartNumberingAfterBreak="0">
    <w:nsid w:val="09941A06"/>
    <w:multiLevelType w:val="hybridMultilevel"/>
    <w:tmpl w:val="3CB430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AB62834"/>
    <w:multiLevelType w:val="hybridMultilevel"/>
    <w:tmpl w:val="C08C66B0"/>
    <w:lvl w:ilvl="0" w:tplc="CFD2494C">
      <w:start w:val="1"/>
      <w:numFmt w:val="decimal"/>
      <w:lvlText w:val="%1."/>
      <w:lvlJc w:val="left"/>
      <w:pPr>
        <w:ind w:left="720" w:hanging="360"/>
      </w:pPr>
      <w:rPr>
        <w:rFonts w:hint="default"/>
        <w:b/>
        <w:i/>
        <w:color w:val="A50E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566B04"/>
    <w:multiLevelType w:val="hybridMultilevel"/>
    <w:tmpl w:val="7E7A932C"/>
    <w:lvl w:ilvl="0" w:tplc="7B30580C">
      <w:start w:val="1"/>
      <w:numFmt w:val="bullet"/>
      <w:lvlText w:val=""/>
      <w:lvlJc w:val="left"/>
      <w:pPr>
        <w:ind w:left="720" w:hanging="360"/>
      </w:pPr>
      <w:rPr>
        <w:rFonts w:ascii="Symbol" w:hAnsi="Symbol" w:hint="default"/>
        <w:color w:val="A50E82" w:themeColor="accent2"/>
        <w:u w:color="052F61" w:themeColor="accent1"/>
      </w:rPr>
    </w:lvl>
    <w:lvl w:ilvl="1" w:tplc="21DA163A">
      <w:start w:val="1"/>
      <w:numFmt w:val="bullet"/>
      <w:lvlText w:val="o"/>
      <w:lvlJc w:val="left"/>
      <w:pPr>
        <w:ind w:left="1440" w:hanging="360"/>
      </w:pPr>
      <w:rPr>
        <w:rFonts w:ascii="Courier New" w:hAnsi="Courier New" w:hint="default"/>
        <w:color w:val="A50E82" w:themeColor="accent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20324"/>
    <w:multiLevelType w:val="hybridMultilevel"/>
    <w:tmpl w:val="6AF83516"/>
    <w:lvl w:ilvl="0" w:tplc="633C562A">
      <w:start w:val="1"/>
      <w:numFmt w:val="lowerLetter"/>
      <w:lvlText w:val="%1."/>
      <w:lvlJc w:val="left"/>
      <w:pPr>
        <w:ind w:left="720" w:hanging="360"/>
      </w:pPr>
      <w:rPr>
        <w:rFonts w:hint="default"/>
        <w:color w:val="A50E82" w:themeColor="accent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832639"/>
    <w:multiLevelType w:val="hybridMultilevel"/>
    <w:tmpl w:val="B2560376"/>
    <w:lvl w:ilvl="0" w:tplc="633C562A">
      <w:start w:val="1"/>
      <w:numFmt w:val="lowerLetter"/>
      <w:lvlText w:val="%1."/>
      <w:lvlJc w:val="left"/>
      <w:pPr>
        <w:ind w:left="720" w:hanging="360"/>
      </w:pPr>
      <w:rPr>
        <w:rFonts w:hint="default"/>
        <w:color w:val="A50E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277AFC"/>
    <w:multiLevelType w:val="hybridMultilevel"/>
    <w:tmpl w:val="251E707C"/>
    <w:lvl w:ilvl="0" w:tplc="C7BC33B2">
      <w:start w:val="1"/>
      <w:numFmt w:val="bullet"/>
      <w:pStyle w:val="Graphbullet"/>
      <w:lvlText w:val=""/>
      <w:lvlJc w:val="left"/>
      <w:pPr>
        <w:ind w:left="720" w:hanging="360"/>
      </w:pPr>
      <w:rPr>
        <w:rFonts w:ascii="Symbol" w:hAnsi="Symbol" w:hint="default"/>
        <w:color w:val="14967C" w:themeColor="accent3"/>
        <w:u w:color="052F6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CB2186A"/>
    <w:multiLevelType w:val="multilevel"/>
    <w:tmpl w:val="A31AB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DB6146"/>
    <w:multiLevelType w:val="hybridMultilevel"/>
    <w:tmpl w:val="1DF0CA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3AF1AFD"/>
    <w:multiLevelType w:val="multilevel"/>
    <w:tmpl w:val="A31AB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B872C6"/>
    <w:multiLevelType w:val="hybridMultilevel"/>
    <w:tmpl w:val="B2560376"/>
    <w:lvl w:ilvl="0" w:tplc="633C562A">
      <w:start w:val="1"/>
      <w:numFmt w:val="lowerLetter"/>
      <w:lvlText w:val="%1."/>
      <w:lvlJc w:val="left"/>
      <w:pPr>
        <w:ind w:left="720" w:hanging="360"/>
      </w:pPr>
      <w:rPr>
        <w:rFonts w:hint="default"/>
        <w:color w:val="A50E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9448EF"/>
    <w:multiLevelType w:val="hybridMultilevel"/>
    <w:tmpl w:val="A92A2166"/>
    <w:lvl w:ilvl="0" w:tplc="A4583C36">
      <w:start w:val="1"/>
      <w:numFmt w:val="bullet"/>
      <w:pStyle w:val="Graphbullet2"/>
      <w:lvlText w:val=""/>
      <w:lvlJc w:val="left"/>
      <w:pPr>
        <w:ind w:left="720" w:hanging="360"/>
      </w:pPr>
      <w:rPr>
        <w:rFonts w:ascii="Symbol" w:hAnsi="Symbol" w:hint="default"/>
        <w:color w:val="E87D37" w:themeColor="accent5"/>
        <w:u w:color="052F6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E867BE"/>
    <w:multiLevelType w:val="hybridMultilevel"/>
    <w:tmpl w:val="80663A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E331351"/>
    <w:multiLevelType w:val="hybridMultilevel"/>
    <w:tmpl w:val="72966E82"/>
    <w:lvl w:ilvl="0" w:tplc="2AFA4338">
      <w:start w:val="1"/>
      <w:numFmt w:val="decimal"/>
      <w:lvlText w:val="%1."/>
      <w:lvlJc w:val="left"/>
      <w:pPr>
        <w:ind w:left="720" w:hanging="360"/>
      </w:pPr>
      <w:rPr>
        <w:rFonts w:hint="default"/>
        <w:b/>
        <w:i/>
        <w:color w:val="A50E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CF1929"/>
    <w:multiLevelType w:val="hybridMultilevel"/>
    <w:tmpl w:val="BB0440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21351B2"/>
    <w:multiLevelType w:val="hybridMultilevel"/>
    <w:tmpl w:val="C2A23606"/>
    <w:lvl w:ilvl="0" w:tplc="04090001">
      <w:start w:val="1"/>
      <w:numFmt w:val="bullet"/>
      <w:lvlText w:val=""/>
      <w:lvlJc w:val="left"/>
      <w:pPr>
        <w:ind w:left="360" w:hanging="360"/>
      </w:pPr>
      <w:rPr>
        <w:rFonts w:ascii="Symbol" w:hAnsi="Symbol" w:hint="default"/>
      </w:rPr>
    </w:lvl>
    <w:lvl w:ilvl="1" w:tplc="4D344304">
      <w:start w:val="1"/>
      <w:numFmt w:val="bullet"/>
      <w:lvlText w:val="o"/>
      <w:lvlJc w:val="center"/>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30B7AF6"/>
    <w:multiLevelType w:val="hybridMultilevel"/>
    <w:tmpl w:val="F46C53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E6C7223"/>
    <w:multiLevelType w:val="hybridMultilevel"/>
    <w:tmpl w:val="D6FAB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8F198D"/>
    <w:multiLevelType w:val="hybridMultilevel"/>
    <w:tmpl w:val="03680CDA"/>
    <w:lvl w:ilvl="0" w:tplc="8376AAF6">
      <w:start w:val="1"/>
      <w:numFmt w:val="decimal"/>
      <w:lvlText w:val="%1."/>
      <w:lvlJc w:val="left"/>
      <w:pPr>
        <w:ind w:left="720" w:hanging="360"/>
      </w:pPr>
      <w:rPr>
        <w:rFonts w:hint="default"/>
        <w:b/>
        <w:i/>
        <w:color w:val="A50E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FD4AF8"/>
    <w:multiLevelType w:val="multilevel"/>
    <w:tmpl w:val="A31AB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2013B8"/>
    <w:multiLevelType w:val="hybridMultilevel"/>
    <w:tmpl w:val="7BF042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F425193"/>
    <w:multiLevelType w:val="hybridMultilevel"/>
    <w:tmpl w:val="2B4662AC"/>
    <w:lvl w:ilvl="0" w:tplc="F27AD300">
      <w:start w:val="1"/>
      <w:numFmt w:val="decimal"/>
      <w:lvlText w:val="%1."/>
      <w:lvlJc w:val="left"/>
      <w:pPr>
        <w:ind w:left="720" w:hanging="360"/>
      </w:pPr>
      <w:rPr>
        <w:rFonts w:hint="default"/>
        <w:b/>
        <w:i/>
        <w:color w:val="A50E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8C1828"/>
    <w:multiLevelType w:val="multilevel"/>
    <w:tmpl w:val="00E80A22"/>
    <w:lvl w:ilvl="0">
      <w:start w:val="1"/>
      <w:numFmt w:val="decimal"/>
      <w:pStyle w:val="ListNumber"/>
      <w:lvlText w:val="%1."/>
      <w:lvlJc w:val="left"/>
      <w:pPr>
        <w:ind w:left="360" w:hanging="360"/>
      </w:pPr>
      <w:rPr>
        <w:rFonts w:hint="default"/>
        <w:b/>
        <w:color w:val="A50E82" w:themeColor="accent2"/>
        <w:u w:color="052F61" w:themeColor="accent1"/>
      </w:rPr>
    </w:lvl>
    <w:lvl w:ilvl="1">
      <w:start w:val="1"/>
      <w:numFmt w:val="lowerLetter"/>
      <w:pStyle w:val="ListNumber2"/>
      <w:lvlText w:val="%2."/>
      <w:lvlJc w:val="left"/>
      <w:pPr>
        <w:ind w:left="360" w:hanging="360"/>
      </w:pPr>
      <w:rPr>
        <w:rFonts w:hint="default"/>
        <w:color w:val="A50E82" w:themeColor="accent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3F92F8B"/>
    <w:multiLevelType w:val="hybridMultilevel"/>
    <w:tmpl w:val="4552D1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6677058"/>
    <w:multiLevelType w:val="hybridMultilevel"/>
    <w:tmpl w:val="68921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A2926AB"/>
    <w:multiLevelType w:val="hybridMultilevel"/>
    <w:tmpl w:val="74EAD57A"/>
    <w:lvl w:ilvl="0" w:tplc="21DA163A">
      <w:start w:val="1"/>
      <w:numFmt w:val="bullet"/>
      <w:lvlText w:val="o"/>
      <w:lvlJc w:val="left"/>
      <w:pPr>
        <w:ind w:left="720" w:hanging="360"/>
      </w:pPr>
      <w:rPr>
        <w:rFonts w:ascii="Courier New" w:hAnsi="Courier New" w:hint="default"/>
        <w:color w:val="A50E82" w:themeColor="accent2"/>
        <w:u w:color="052F6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B26156C"/>
    <w:multiLevelType w:val="hybridMultilevel"/>
    <w:tmpl w:val="C656764A"/>
    <w:lvl w:ilvl="0" w:tplc="9020A65A">
      <w:start w:val="1"/>
      <w:numFmt w:val="decimal"/>
      <w:lvlText w:val="%1."/>
      <w:lvlJc w:val="left"/>
      <w:pPr>
        <w:ind w:left="1210" w:hanging="360"/>
      </w:pPr>
      <w:rPr>
        <w:rFonts w:hint="default"/>
        <w:b/>
        <w:i/>
        <w:color w:val="A50E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D02171"/>
    <w:multiLevelType w:val="hybridMultilevel"/>
    <w:tmpl w:val="68700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6FE6E66"/>
    <w:multiLevelType w:val="hybridMultilevel"/>
    <w:tmpl w:val="040A3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DB023C"/>
    <w:multiLevelType w:val="hybridMultilevel"/>
    <w:tmpl w:val="02829B4A"/>
    <w:lvl w:ilvl="0" w:tplc="CB6ECA12">
      <w:start w:val="1"/>
      <w:numFmt w:val="decimal"/>
      <w:lvlText w:val="%1."/>
      <w:lvlJc w:val="left"/>
      <w:pPr>
        <w:ind w:left="720" w:hanging="360"/>
      </w:pPr>
      <w:rPr>
        <w:rFonts w:hint="default"/>
        <w:b/>
        <w:i/>
        <w:color w:val="A50E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1F4F44"/>
    <w:multiLevelType w:val="hybridMultilevel"/>
    <w:tmpl w:val="7F5EAAF0"/>
    <w:lvl w:ilvl="0" w:tplc="302A11E8">
      <w:start w:val="1"/>
      <w:numFmt w:val="decimal"/>
      <w:lvlText w:val="%1."/>
      <w:lvlJc w:val="left"/>
      <w:pPr>
        <w:ind w:left="720" w:hanging="360"/>
      </w:pPr>
      <w:rPr>
        <w:rFonts w:hint="default"/>
        <w:b/>
        <w:i/>
        <w:color w:val="A50E82" w:themeColor="accent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961309"/>
    <w:multiLevelType w:val="hybridMultilevel"/>
    <w:tmpl w:val="C656764A"/>
    <w:lvl w:ilvl="0" w:tplc="9020A65A">
      <w:start w:val="1"/>
      <w:numFmt w:val="decimal"/>
      <w:lvlText w:val="%1."/>
      <w:lvlJc w:val="left"/>
      <w:pPr>
        <w:ind w:left="1210" w:hanging="360"/>
      </w:pPr>
      <w:rPr>
        <w:rFonts w:hint="default"/>
        <w:b/>
        <w:i/>
        <w:color w:val="A50E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101D07"/>
    <w:multiLevelType w:val="hybridMultilevel"/>
    <w:tmpl w:val="79DC4B2A"/>
    <w:lvl w:ilvl="0" w:tplc="124C5DAE">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4303416">
    <w:abstractNumId w:val="30"/>
  </w:num>
  <w:num w:numId="2" w16cid:durableId="98112009">
    <w:abstractNumId w:val="39"/>
  </w:num>
  <w:num w:numId="3" w16cid:durableId="1770465980">
    <w:abstractNumId w:val="19"/>
  </w:num>
  <w:num w:numId="4" w16cid:durableId="1448886945">
    <w:abstractNumId w:val="27"/>
  </w:num>
  <w:num w:numId="5" w16cid:durableId="581991274">
    <w:abstractNumId w:val="14"/>
  </w:num>
  <w:num w:numId="6" w16cid:durableId="573584919">
    <w:abstractNumId w:val="8"/>
  </w:num>
  <w:num w:numId="7" w16cid:durableId="2018264931">
    <w:abstractNumId w:val="38"/>
  </w:num>
  <w:num w:numId="8" w16cid:durableId="1795976671">
    <w:abstractNumId w:val="13"/>
  </w:num>
  <w:num w:numId="9" w16cid:durableId="2073847880">
    <w:abstractNumId w:val="40"/>
  </w:num>
  <w:num w:numId="10" w16cid:durableId="1669357">
    <w:abstractNumId w:val="35"/>
  </w:num>
  <w:num w:numId="11" w16cid:durableId="486897162">
    <w:abstractNumId w:val="4"/>
  </w:num>
  <w:num w:numId="12" w16cid:durableId="376316657">
    <w:abstractNumId w:val="11"/>
  </w:num>
  <w:num w:numId="13" w16cid:durableId="528496380">
    <w:abstractNumId w:val="17"/>
  </w:num>
  <w:num w:numId="14" w16cid:durableId="285357116">
    <w:abstractNumId w:val="26"/>
  </w:num>
  <w:num w:numId="15" w16cid:durableId="1023284606">
    <w:abstractNumId w:val="22"/>
  </w:num>
  <w:num w:numId="16" w16cid:durableId="1844396360">
    <w:abstractNumId w:val="7"/>
  </w:num>
  <w:num w:numId="17" w16cid:durableId="1753042806">
    <w:abstractNumId w:val="29"/>
  </w:num>
  <w:num w:numId="18" w16cid:durableId="610405855">
    <w:abstractNumId w:val="41"/>
  </w:num>
  <w:num w:numId="19" w16cid:durableId="1377462950">
    <w:abstractNumId w:val="10"/>
  </w:num>
  <w:num w:numId="20" w16cid:durableId="1811358325">
    <w:abstractNumId w:val="32"/>
  </w:num>
  <w:num w:numId="21" w16cid:durableId="531843120">
    <w:abstractNumId w:val="12"/>
  </w:num>
  <w:num w:numId="22" w16cid:durableId="1635716910">
    <w:abstractNumId w:val="23"/>
  </w:num>
  <w:num w:numId="23" w16cid:durableId="1178157057">
    <w:abstractNumId w:val="25"/>
  </w:num>
  <w:num w:numId="24" w16cid:durableId="1890916969">
    <w:abstractNumId w:val="21"/>
  </w:num>
  <w:num w:numId="25" w16cid:durableId="1324553701">
    <w:abstractNumId w:val="24"/>
  </w:num>
  <w:num w:numId="26" w16cid:durableId="36131252">
    <w:abstractNumId w:val="9"/>
  </w:num>
  <w:num w:numId="27" w16cid:durableId="2128797">
    <w:abstractNumId w:val="36"/>
  </w:num>
  <w:num w:numId="28" w16cid:durableId="1329138803">
    <w:abstractNumId w:val="15"/>
  </w:num>
  <w:num w:numId="29" w16cid:durableId="1057586638">
    <w:abstractNumId w:val="6"/>
  </w:num>
  <w:num w:numId="30" w16cid:durableId="1909724174">
    <w:abstractNumId w:val="20"/>
  </w:num>
  <w:num w:numId="31" w16cid:durableId="2067532504">
    <w:abstractNumId w:val="5"/>
  </w:num>
  <w:num w:numId="32" w16cid:durableId="1254512551">
    <w:abstractNumId w:val="31"/>
  </w:num>
  <w:num w:numId="33" w16cid:durableId="1209604371">
    <w:abstractNumId w:val="34"/>
  </w:num>
  <w:num w:numId="34" w16cid:durableId="2103448798">
    <w:abstractNumId w:val="3"/>
  </w:num>
  <w:num w:numId="35" w16cid:durableId="410548391">
    <w:abstractNumId w:val="1"/>
  </w:num>
  <w:num w:numId="36" w16cid:durableId="1475025392">
    <w:abstractNumId w:val="2"/>
  </w:num>
  <w:num w:numId="37" w16cid:durableId="1638490088">
    <w:abstractNumId w:val="0"/>
  </w:num>
  <w:num w:numId="38" w16cid:durableId="1519613142">
    <w:abstractNumId w:val="37"/>
  </w:num>
  <w:num w:numId="39" w16cid:durableId="112168107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7791107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918183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1981585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191146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265642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251896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7869969">
    <w:abstractNumId w:val="33"/>
  </w:num>
  <w:num w:numId="47" w16cid:durableId="1721707092">
    <w:abstractNumId w:val="18"/>
  </w:num>
  <w:num w:numId="48" w16cid:durableId="145899833">
    <w:abstractNumId w:val="16"/>
  </w:num>
  <w:num w:numId="49" w16cid:durableId="1982037238">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918"/>
    <w:rsid w:val="0000092E"/>
    <w:rsid w:val="00012A83"/>
    <w:rsid w:val="00017C3C"/>
    <w:rsid w:val="00021F2E"/>
    <w:rsid w:val="00026EAE"/>
    <w:rsid w:val="0003123C"/>
    <w:rsid w:val="00032A10"/>
    <w:rsid w:val="00043FFE"/>
    <w:rsid w:val="00044074"/>
    <w:rsid w:val="0004430C"/>
    <w:rsid w:val="00066DE2"/>
    <w:rsid w:val="00077931"/>
    <w:rsid w:val="0008028B"/>
    <w:rsid w:val="00084E91"/>
    <w:rsid w:val="000900B6"/>
    <w:rsid w:val="000940DC"/>
    <w:rsid w:val="0009526D"/>
    <w:rsid w:val="000A649E"/>
    <w:rsid w:val="000A7626"/>
    <w:rsid w:val="000B5DA2"/>
    <w:rsid w:val="000B740A"/>
    <w:rsid w:val="000C1C28"/>
    <w:rsid w:val="000C5872"/>
    <w:rsid w:val="000C7B57"/>
    <w:rsid w:val="000E0979"/>
    <w:rsid w:val="000E1544"/>
    <w:rsid w:val="000E26AD"/>
    <w:rsid w:val="001155CE"/>
    <w:rsid w:val="001225D9"/>
    <w:rsid w:val="00124370"/>
    <w:rsid w:val="00160392"/>
    <w:rsid w:val="001A5429"/>
    <w:rsid w:val="001D1C22"/>
    <w:rsid w:val="001E11F1"/>
    <w:rsid w:val="001E1E58"/>
    <w:rsid w:val="00206719"/>
    <w:rsid w:val="002309F4"/>
    <w:rsid w:val="0024003E"/>
    <w:rsid w:val="00240312"/>
    <w:rsid w:val="00247B17"/>
    <w:rsid w:val="00252E4A"/>
    <w:rsid w:val="002642A8"/>
    <w:rsid w:val="0027332B"/>
    <w:rsid w:val="002955AB"/>
    <w:rsid w:val="002A137B"/>
    <w:rsid w:val="002A3099"/>
    <w:rsid w:val="002C0D55"/>
    <w:rsid w:val="002C75FB"/>
    <w:rsid w:val="002C7898"/>
    <w:rsid w:val="002D3D74"/>
    <w:rsid w:val="002E6D69"/>
    <w:rsid w:val="0031130D"/>
    <w:rsid w:val="00312245"/>
    <w:rsid w:val="00314A6F"/>
    <w:rsid w:val="00334394"/>
    <w:rsid w:val="00347AF5"/>
    <w:rsid w:val="00351F1B"/>
    <w:rsid w:val="00360F98"/>
    <w:rsid w:val="00362478"/>
    <w:rsid w:val="00374421"/>
    <w:rsid w:val="00385ED9"/>
    <w:rsid w:val="003A1203"/>
    <w:rsid w:val="003B5758"/>
    <w:rsid w:val="003C704B"/>
    <w:rsid w:val="003D3C4C"/>
    <w:rsid w:val="003D59A7"/>
    <w:rsid w:val="003E78A7"/>
    <w:rsid w:val="003E7E01"/>
    <w:rsid w:val="003F0714"/>
    <w:rsid w:val="003F13B0"/>
    <w:rsid w:val="003F5F4A"/>
    <w:rsid w:val="00403423"/>
    <w:rsid w:val="0041295F"/>
    <w:rsid w:val="004262DD"/>
    <w:rsid w:val="0042646F"/>
    <w:rsid w:val="00435096"/>
    <w:rsid w:val="004411FB"/>
    <w:rsid w:val="00443212"/>
    <w:rsid w:val="00475E59"/>
    <w:rsid w:val="00476385"/>
    <w:rsid w:val="004851AE"/>
    <w:rsid w:val="00493EC0"/>
    <w:rsid w:val="004949A5"/>
    <w:rsid w:val="00495909"/>
    <w:rsid w:val="004B5251"/>
    <w:rsid w:val="004C0453"/>
    <w:rsid w:val="004C0C6C"/>
    <w:rsid w:val="004C30FB"/>
    <w:rsid w:val="004C7B3E"/>
    <w:rsid w:val="004F75B6"/>
    <w:rsid w:val="0050462B"/>
    <w:rsid w:val="00513832"/>
    <w:rsid w:val="00526C37"/>
    <w:rsid w:val="00533047"/>
    <w:rsid w:val="005655C7"/>
    <w:rsid w:val="00577B45"/>
    <w:rsid w:val="005854DB"/>
    <w:rsid w:val="005901CF"/>
    <w:rsid w:val="005919AF"/>
    <w:rsid w:val="005A20E2"/>
    <w:rsid w:val="005B3210"/>
    <w:rsid w:val="005B6A1A"/>
    <w:rsid w:val="005B7DF1"/>
    <w:rsid w:val="005D2146"/>
    <w:rsid w:val="005F6388"/>
    <w:rsid w:val="006329E1"/>
    <w:rsid w:val="00633E73"/>
    <w:rsid w:val="00655308"/>
    <w:rsid w:val="00664450"/>
    <w:rsid w:val="00685B4E"/>
    <w:rsid w:val="00692CB1"/>
    <w:rsid w:val="006936EB"/>
    <w:rsid w:val="006B2383"/>
    <w:rsid w:val="006B6DBC"/>
    <w:rsid w:val="006C1607"/>
    <w:rsid w:val="006C5FFA"/>
    <w:rsid w:val="006D0144"/>
    <w:rsid w:val="006D40ED"/>
    <w:rsid w:val="006E3FC8"/>
    <w:rsid w:val="006F38DB"/>
    <w:rsid w:val="007157EF"/>
    <w:rsid w:val="007203B7"/>
    <w:rsid w:val="0073670F"/>
    <w:rsid w:val="00740FCE"/>
    <w:rsid w:val="00753E67"/>
    <w:rsid w:val="00784AB5"/>
    <w:rsid w:val="007B17C4"/>
    <w:rsid w:val="007B1F5A"/>
    <w:rsid w:val="007B3AB6"/>
    <w:rsid w:val="007B5AFF"/>
    <w:rsid w:val="007C136F"/>
    <w:rsid w:val="007C5AF4"/>
    <w:rsid w:val="007D40E3"/>
    <w:rsid w:val="007D5767"/>
    <w:rsid w:val="007F793B"/>
    <w:rsid w:val="00813EC8"/>
    <w:rsid w:val="00817F8C"/>
    <w:rsid w:val="00833126"/>
    <w:rsid w:val="0083428B"/>
    <w:rsid w:val="00841BF5"/>
    <w:rsid w:val="00876F99"/>
    <w:rsid w:val="008820B3"/>
    <w:rsid w:val="00884CA3"/>
    <w:rsid w:val="00886169"/>
    <w:rsid w:val="0089410F"/>
    <w:rsid w:val="008965F6"/>
    <w:rsid w:val="008A2B5E"/>
    <w:rsid w:val="008D3386"/>
    <w:rsid w:val="008F704C"/>
    <w:rsid w:val="0090206C"/>
    <w:rsid w:val="00902998"/>
    <w:rsid w:val="00912C1B"/>
    <w:rsid w:val="0092125E"/>
    <w:rsid w:val="00924319"/>
    <w:rsid w:val="009355C2"/>
    <w:rsid w:val="009510A8"/>
    <w:rsid w:val="00952A7A"/>
    <w:rsid w:val="009634CB"/>
    <w:rsid w:val="00974BF8"/>
    <w:rsid w:val="0097663B"/>
    <w:rsid w:val="009A2472"/>
    <w:rsid w:val="009A3B33"/>
    <w:rsid w:val="009A4315"/>
    <w:rsid w:val="009A45A0"/>
    <w:rsid w:val="009A6BE2"/>
    <w:rsid w:val="009B35B5"/>
    <w:rsid w:val="009B412D"/>
    <w:rsid w:val="009B4773"/>
    <w:rsid w:val="009D2556"/>
    <w:rsid w:val="00A503C3"/>
    <w:rsid w:val="00A630FD"/>
    <w:rsid w:val="00A67285"/>
    <w:rsid w:val="00A74908"/>
    <w:rsid w:val="00A82467"/>
    <w:rsid w:val="00A91213"/>
    <w:rsid w:val="00A960DC"/>
    <w:rsid w:val="00A97918"/>
    <w:rsid w:val="00AA29B1"/>
    <w:rsid w:val="00AA387F"/>
    <w:rsid w:val="00AA66D7"/>
    <w:rsid w:val="00AC3653"/>
    <w:rsid w:val="00AE0241"/>
    <w:rsid w:val="00AE5008"/>
    <w:rsid w:val="00B26302"/>
    <w:rsid w:val="00B37B3B"/>
    <w:rsid w:val="00B4074D"/>
    <w:rsid w:val="00B44C47"/>
    <w:rsid w:val="00B57756"/>
    <w:rsid w:val="00B57F4F"/>
    <w:rsid w:val="00B62F8B"/>
    <w:rsid w:val="00B7636D"/>
    <w:rsid w:val="00B80CF1"/>
    <w:rsid w:val="00B852A2"/>
    <w:rsid w:val="00BA2A38"/>
    <w:rsid w:val="00BA31C4"/>
    <w:rsid w:val="00BB02E6"/>
    <w:rsid w:val="00BC1D7B"/>
    <w:rsid w:val="00BD0C60"/>
    <w:rsid w:val="00BD3A31"/>
    <w:rsid w:val="00BF2D10"/>
    <w:rsid w:val="00C17BCF"/>
    <w:rsid w:val="00C20A20"/>
    <w:rsid w:val="00C3246A"/>
    <w:rsid w:val="00C65564"/>
    <w:rsid w:val="00C93FA6"/>
    <w:rsid w:val="00CA61D8"/>
    <w:rsid w:val="00CD1D98"/>
    <w:rsid w:val="00CF1267"/>
    <w:rsid w:val="00D05A1A"/>
    <w:rsid w:val="00D13200"/>
    <w:rsid w:val="00D16340"/>
    <w:rsid w:val="00D26769"/>
    <w:rsid w:val="00D27AF8"/>
    <w:rsid w:val="00D47E80"/>
    <w:rsid w:val="00D6543F"/>
    <w:rsid w:val="00D74E0C"/>
    <w:rsid w:val="00D94688"/>
    <w:rsid w:val="00DA63EE"/>
    <w:rsid w:val="00DB5A2E"/>
    <w:rsid w:val="00DC0528"/>
    <w:rsid w:val="00DC1104"/>
    <w:rsid w:val="00DC4886"/>
    <w:rsid w:val="00DC7466"/>
    <w:rsid w:val="00DC7E1C"/>
    <w:rsid w:val="00DD7AAF"/>
    <w:rsid w:val="00DE65A2"/>
    <w:rsid w:val="00DF2DCC"/>
    <w:rsid w:val="00E015BD"/>
    <w:rsid w:val="00E01D0E"/>
    <w:rsid w:val="00E16215"/>
    <w:rsid w:val="00E16F36"/>
    <w:rsid w:val="00E225D8"/>
    <w:rsid w:val="00E31650"/>
    <w:rsid w:val="00E35169"/>
    <w:rsid w:val="00E53724"/>
    <w:rsid w:val="00E552C8"/>
    <w:rsid w:val="00E75006"/>
    <w:rsid w:val="00E75F06"/>
    <w:rsid w:val="00E84350"/>
    <w:rsid w:val="00E85863"/>
    <w:rsid w:val="00E91AE4"/>
    <w:rsid w:val="00EA431D"/>
    <w:rsid w:val="00EC4BCD"/>
    <w:rsid w:val="00F17101"/>
    <w:rsid w:val="00F217D3"/>
    <w:rsid w:val="00F33F5E"/>
    <w:rsid w:val="00F41B2F"/>
    <w:rsid w:val="00F421AE"/>
    <w:rsid w:val="00F60840"/>
    <w:rsid w:val="00F63BD1"/>
    <w:rsid w:val="00F75B86"/>
    <w:rsid w:val="00F76F31"/>
    <w:rsid w:val="00F77933"/>
    <w:rsid w:val="00F8411A"/>
    <w:rsid w:val="00FC1405"/>
    <w:rsid w:val="00FC57B8"/>
    <w:rsid w:val="00FE2D9D"/>
    <w:rsid w:val="00FF0913"/>
    <w:rsid w:val="00FF6C13"/>
    <w:rsid w:val="00FF7EFE"/>
  </w:rsids>
  <m:mathPr>
    <m:mathFont m:val="Cambria Math"/>
    <m:brkBin m:val="before"/>
    <m:brkBinSub m:val="--"/>
    <m:smallFrac m:val="0"/>
    <m:dispDef/>
    <m:lMargin m:val="0"/>
    <m:rMargin m:val="0"/>
    <m:defJc m:val="centerGroup"/>
    <m:wrapIndent m:val="1440"/>
    <m:intLim m:val="subSup"/>
    <m:naryLim m:val="undOvr"/>
  </m:mathPr>
  <w:themeFontLang w:val="en-US"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D3019"/>
  <w15:chartTrackingRefBased/>
  <w15:docId w15:val="{77F987CD-BACF-4D4D-A29F-60FB40A24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4"/>
        <w:szCs w:val="24"/>
        <w:lang w:val="en-US" w:eastAsia="en-US" w:bidi="ar-SA"/>
      </w:rPr>
    </w:rPrDefault>
    <w:pPrDefault>
      <w:pPr>
        <w:spacing w:before="120" w:after="12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0E26AD"/>
  </w:style>
  <w:style w:type="paragraph" w:styleId="Heading1">
    <w:name w:val="heading 1"/>
    <w:basedOn w:val="Normal"/>
    <w:next w:val="Normal"/>
    <w:link w:val="Heading1Char"/>
    <w:uiPriority w:val="9"/>
    <w:qFormat/>
    <w:rsid w:val="00F63BD1"/>
    <w:pPr>
      <w:keepNext/>
      <w:keepLines/>
      <w:pBdr>
        <w:bottom w:val="single" w:sz="24" w:space="4" w:color="052F61" w:themeColor="accent1"/>
      </w:pBdr>
      <w:spacing w:before="360"/>
      <w:outlineLvl w:val="0"/>
    </w:pPr>
    <w:rPr>
      <w:rFonts w:asciiTheme="majorHAnsi" w:eastAsiaTheme="majorEastAsia" w:hAnsiTheme="majorHAnsi" w:cstheme="majorBidi"/>
      <w:b/>
      <w:caps/>
      <w:color w:val="A50E82" w:themeColor="accent2"/>
      <w:sz w:val="36"/>
      <w:szCs w:val="32"/>
    </w:rPr>
  </w:style>
  <w:style w:type="paragraph" w:styleId="Heading2">
    <w:name w:val="heading 2"/>
    <w:basedOn w:val="Normal"/>
    <w:next w:val="Normal"/>
    <w:link w:val="Heading2Char"/>
    <w:uiPriority w:val="9"/>
    <w:semiHidden/>
    <w:qFormat/>
    <w:rsid w:val="00664450"/>
    <w:pPr>
      <w:spacing w:line="240" w:lineRule="auto"/>
      <w:outlineLvl w:val="1"/>
    </w:pPr>
    <w:rPr>
      <w:rFonts w:asciiTheme="majorHAnsi" w:hAnsiTheme="majorHAnsi"/>
      <w:b/>
      <w:color w:val="C05916" w:themeColor="accent5" w:themeShade="BF"/>
      <w:sz w:val="40"/>
      <w:szCs w:val="36"/>
    </w:rPr>
  </w:style>
  <w:style w:type="paragraph" w:styleId="Heading3">
    <w:name w:val="heading 3"/>
    <w:basedOn w:val="Normal"/>
    <w:next w:val="Normal"/>
    <w:link w:val="Heading3Char"/>
    <w:uiPriority w:val="9"/>
    <w:semiHidden/>
    <w:qFormat/>
    <w:rsid w:val="001A5429"/>
    <w:pPr>
      <w:keepNext/>
      <w:keepLines/>
      <w:spacing w:before="40" w:after="0"/>
      <w:outlineLvl w:val="2"/>
    </w:pPr>
    <w:rPr>
      <w:rFonts w:asciiTheme="majorHAnsi" w:eastAsiaTheme="majorEastAsia" w:hAnsiTheme="majorHAnsi" w:cstheme="majorBidi"/>
      <w:color w:val="021730" w:themeColor="accent1" w:themeShade="7F"/>
    </w:rPr>
  </w:style>
  <w:style w:type="paragraph" w:styleId="Heading4">
    <w:name w:val="heading 4"/>
    <w:basedOn w:val="Normal"/>
    <w:next w:val="Normal"/>
    <w:link w:val="Heading4Char"/>
    <w:uiPriority w:val="9"/>
    <w:semiHidden/>
    <w:qFormat/>
    <w:rsid w:val="001A5429"/>
    <w:pPr>
      <w:keepNext/>
      <w:keepLines/>
      <w:spacing w:before="40" w:after="0"/>
      <w:outlineLvl w:val="3"/>
    </w:pPr>
    <w:rPr>
      <w:rFonts w:asciiTheme="majorHAnsi" w:eastAsiaTheme="majorEastAsia" w:hAnsiTheme="majorHAnsi" w:cstheme="majorBidi"/>
      <w:i/>
      <w:iCs/>
      <w:color w:val="032348"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qFormat/>
    <w:rsid w:val="002E6D69"/>
    <w:pPr>
      <w:tabs>
        <w:tab w:val="center" w:pos="4844"/>
        <w:tab w:val="right" w:pos="9689"/>
      </w:tabs>
      <w:spacing w:before="0" w:after="0"/>
    </w:pPr>
    <w:rPr>
      <w:rFonts w:asciiTheme="majorHAnsi" w:hAnsiTheme="majorHAnsi" w:cstheme="minorHAnsi"/>
      <w:b/>
      <w:caps/>
      <w:color w:val="A50E82" w:themeColor="accent2"/>
      <w:sz w:val="28"/>
    </w:rPr>
  </w:style>
  <w:style w:type="character" w:customStyle="1" w:styleId="HeaderChar">
    <w:name w:val="Header Char"/>
    <w:basedOn w:val="DefaultParagraphFont"/>
    <w:link w:val="Header"/>
    <w:uiPriority w:val="99"/>
    <w:rsid w:val="002E6D69"/>
    <w:rPr>
      <w:rFonts w:asciiTheme="majorHAnsi" w:hAnsiTheme="majorHAnsi" w:cstheme="minorHAnsi"/>
      <w:b/>
      <w:caps/>
      <w:color w:val="A50E82" w:themeColor="accent2"/>
      <w:sz w:val="28"/>
    </w:rPr>
  </w:style>
  <w:style w:type="paragraph" w:styleId="Footer">
    <w:name w:val="footer"/>
    <w:basedOn w:val="Normal"/>
    <w:link w:val="FooterChar"/>
    <w:uiPriority w:val="99"/>
    <w:rsid w:val="00F8411A"/>
    <w:pPr>
      <w:pBdr>
        <w:top w:val="single" w:sz="8" w:space="1" w:color="052F61" w:themeColor="accent1"/>
      </w:pBdr>
      <w:tabs>
        <w:tab w:val="right" w:pos="10080"/>
      </w:tabs>
      <w:spacing w:after="0" w:line="240" w:lineRule="auto"/>
    </w:pPr>
    <w:rPr>
      <w:sz w:val="18"/>
    </w:rPr>
  </w:style>
  <w:style w:type="character" w:customStyle="1" w:styleId="FooterChar">
    <w:name w:val="Footer Char"/>
    <w:basedOn w:val="DefaultParagraphFont"/>
    <w:link w:val="Footer"/>
    <w:uiPriority w:val="99"/>
    <w:rsid w:val="00347AF5"/>
    <w:rPr>
      <w:color w:val="595959" w:themeColor="text1" w:themeTint="A6"/>
      <w:sz w:val="18"/>
    </w:rPr>
  </w:style>
  <w:style w:type="character" w:styleId="PlaceholderText">
    <w:name w:val="Placeholder Text"/>
    <w:basedOn w:val="DefaultParagraphFont"/>
    <w:uiPriority w:val="99"/>
    <w:semiHidden/>
    <w:rsid w:val="005A20E2"/>
    <w:rPr>
      <w:color w:val="808080"/>
    </w:rPr>
  </w:style>
  <w:style w:type="paragraph" w:styleId="Title">
    <w:name w:val="Title"/>
    <w:basedOn w:val="Normal"/>
    <w:next w:val="Normal"/>
    <w:link w:val="TitleChar"/>
    <w:uiPriority w:val="10"/>
    <w:qFormat/>
    <w:rsid w:val="005854DB"/>
    <w:pPr>
      <w:spacing w:after="0"/>
      <w:contextualSpacing/>
      <w:jc w:val="center"/>
    </w:pPr>
    <w:rPr>
      <w:rFonts w:asciiTheme="majorHAnsi" w:eastAsiaTheme="majorEastAsia" w:hAnsiTheme="majorHAnsi" w:cstheme="majorBidi"/>
      <w:b/>
      <w:color w:val="FFFFFF" w:themeColor="background1"/>
      <w:spacing w:val="-10"/>
      <w:kern w:val="28"/>
      <w:sz w:val="56"/>
      <w:szCs w:val="56"/>
    </w:rPr>
  </w:style>
  <w:style w:type="character" w:customStyle="1" w:styleId="TitleChar">
    <w:name w:val="Title Char"/>
    <w:basedOn w:val="DefaultParagraphFont"/>
    <w:link w:val="Title"/>
    <w:uiPriority w:val="10"/>
    <w:rsid w:val="005854DB"/>
    <w:rPr>
      <w:rFonts w:asciiTheme="majorHAnsi" w:eastAsiaTheme="majorEastAsia" w:hAnsiTheme="majorHAnsi" w:cstheme="majorBidi"/>
      <w:b/>
      <w:color w:val="FFFFFF" w:themeColor="background1"/>
      <w:spacing w:val="-10"/>
      <w:kern w:val="28"/>
      <w:sz w:val="56"/>
      <w:szCs w:val="56"/>
    </w:rPr>
  </w:style>
  <w:style w:type="paragraph" w:styleId="Subtitle">
    <w:name w:val="Subtitle"/>
    <w:basedOn w:val="Normal"/>
    <w:next w:val="Normal"/>
    <w:link w:val="SubtitleChar"/>
    <w:uiPriority w:val="11"/>
    <w:qFormat/>
    <w:rsid w:val="005854DB"/>
    <w:pPr>
      <w:spacing w:after="0" w:line="240" w:lineRule="auto"/>
      <w:jc w:val="center"/>
    </w:pPr>
    <w:rPr>
      <w:rFonts w:eastAsiaTheme="minorEastAsia"/>
      <w:i/>
      <w:color w:val="FFFFFF" w:themeColor="background1"/>
      <w:spacing w:val="15"/>
      <w:sz w:val="44"/>
    </w:rPr>
  </w:style>
  <w:style w:type="character" w:customStyle="1" w:styleId="SubtitleChar">
    <w:name w:val="Subtitle Char"/>
    <w:basedOn w:val="DefaultParagraphFont"/>
    <w:link w:val="Subtitle"/>
    <w:uiPriority w:val="11"/>
    <w:rsid w:val="00A67285"/>
    <w:rPr>
      <w:rFonts w:eastAsiaTheme="minorEastAsia"/>
      <w:i/>
      <w:color w:val="FFFFFF" w:themeColor="background1"/>
      <w:spacing w:val="15"/>
      <w:sz w:val="44"/>
    </w:rPr>
  </w:style>
  <w:style w:type="character" w:customStyle="1" w:styleId="Heading1Char">
    <w:name w:val="Heading 1 Char"/>
    <w:basedOn w:val="DefaultParagraphFont"/>
    <w:link w:val="Heading1"/>
    <w:uiPriority w:val="9"/>
    <w:rsid w:val="00F63BD1"/>
    <w:rPr>
      <w:rFonts w:asciiTheme="majorHAnsi" w:eastAsiaTheme="majorEastAsia" w:hAnsiTheme="majorHAnsi" w:cstheme="majorBidi"/>
      <w:b/>
      <w:caps/>
      <w:color w:val="A50E82" w:themeColor="accent2"/>
      <w:sz w:val="36"/>
      <w:szCs w:val="32"/>
    </w:rPr>
  </w:style>
  <w:style w:type="paragraph" w:customStyle="1" w:styleId="Default">
    <w:name w:val="Default"/>
    <w:semiHidden/>
    <w:rsid w:val="005D2146"/>
    <w:pPr>
      <w:autoSpaceDE w:val="0"/>
      <w:autoSpaceDN w:val="0"/>
      <w:adjustRightInd w:val="0"/>
      <w:spacing w:after="0" w:line="240" w:lineRule="auto"/>
    </w:pPr>
    <w:rPr>
      <w:rFonts w:ascii="Arial" w:hAnsi="Arial" w:cs="Arial"/>
      <w:color w:val="000000"/>
    </w:rPr>
  </w:style>
  <w:style w:type="character" w:customStyle="1" w:styleId="A3">
    <w:name w:val="A3"/>
    <w:uiPriority w:val="99"/>
    <w:semiHidden/>
    <w:rsid w:val="005D2146"/>
    <w:rPr>
      <w:i/>
      <w:iCs/>
      <w:color w:val="545758"/>
      <w:sz w:val="28"/>
      <w:szCs w:val="28"/>
    </w:rPr>
  </w:style>
  <w:style w:type="paragraph" w:styleId="ListParagraph">
    <w:name w:val="List Paragraph"/>
    <w:basedOn w:val="Normal"/>
    <w:uiPriority w:val="34"/>
    <w:qFormat/>
    <w:rsid w:val="005D2146"/>
    <w:pPr>
      <w:ind w:left="720"/>
      <w:contextualSpacing/>
    </w:pPr>
  </w:style>
  <w:style w:type="character" w:styleId="SubtleEmphasis">
    <w:name w:val="Subtle Emphasis"/>
    <w:uiPriority w:val="19"/>
    <w:semiHidden/>
    <w:rsid w:val="00A67285"/>
    <w:rPr>
      <w:rFonts w:asciiTheme="majorHAnsi" w:hAnsiTheme="majorHAnsi"/>
      <w:b/>
      <w:i/>
      <w:color w:val="A50E82" w:themeColor="accent2"/>
      <w:sz w:val="28"/>
    </w:rPr>
  </w:style>
  <w:style w:type="character" w:styleId="Emphasis">
    <w:name w:val="Emphasis"/>
    <w:uiPriority w:val="20"/>
    <w:semiHidden/>
    <w:qFormat/>
    <w:rsid w:val="00F33F5E"/>
    <w:rPr>
      <w:rFonts w:cstheme="minorHAnsi"/>
      <w:i/>
      <w:color w:val="331D01"/>
    </w:rPr>
  </w:style>
  <w:style w:type="character" w:styleId="IntenseEmphasis">
    <w:name w:val="Intense Emphasis"/>
    <w:uiPriority w:val="21"/>
    <w:semiHidden/>
    <w:qFormat/>
    <w:rsid w:val="00AE0241"/>
    <w:rPr>
      <w:color w:val="595959" w:themeColor="text1" w:themeTint="A6"/>
      <w:sz w:val="20"/>
    </w:rPr>
  </w:style>
  <w:style w:type="table" w:styleId="TableGrid">
    <w:name w:val="Table Grid"/>
    <w:basedOn w:val="TableNormal"/>
    <w:uiPriority w:val="39"/>
    <w:rsid w:val="00077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304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047"/>
    <w:rPr>
      <w:rFonts w:ascii="Segoe UI" w:hAnsi="Segoe UI" w:cs="Segoe UI"/>
      <w:i/>
      <w:color w:val="595959" w:themeColor="text1" w:themeTint="A6"/>
      <w:sz w:val="18"/>
      <w:szCs w:val="18"/>
    </w:rPr>
  </w:style>
  <w:style w:type="character" w:customStyle="1" w:styleId="Heading2Char">
    <w:name w:val="Heading 2 Char"/>
    <w:basedOn w:val="DefaultParagraphFont"/>
    <w:link w:val="Heading2"/>
    <w:uiPriority w:val="9"/>
    <w:semiHidden/>
    <w:rsid w:val="00A67285"/>
    <w:rPr>
      <w:rFonts w:asciiTheme="majorHAnsi" w:hAnsiTheme="majorHAnsi"/>
      <w:b/>
      <w:color w:val="C05916" w:themeColor="accent5" w:themeShade="BF"/>
      <w:sz w:val="40"/>
      <w:szCs w:val="36"/>
    </w:rPr>
  </w:style>
  <w:style w:type="character" w:customStyle="1" w:styleId="Heading3Char">
    <w:name w:val="Heading 3 Char"/>
    <w:basedOn w:val="DefaultParagraphFont"/>
    <w:link w:val="Heading3"/>
    <w:uiPriority w:val="9"/>
    <w:semiHidden/>
    <w:rsid w:val="00347AF5"/>
    <w:rPr>
      <w:rFonts w:asciiTheme="majorHAnsi" w:eastAsiaTheme="majorEastAsia" w:hAnsiTheme="majorHAnsi" w:cstheme="majorBidi"/>
      <w:color w:val="021730" w:themeColor="accent1" w:themeShade="7F"/>
      <w:sz w:val="24"/>
      <w:szCs w:val="24"/>
    </w:rPr>
  </w:style>
  <w:style w:type="character" w:customStyle="1" w:styleId="Heading4Char">
    <w:name w:val="Heading 4 Char"/>
    <w:basedOn w:val="DefaultParagraphFont"/>
    <w:link w:val="Heading4"/>
    <w:uiPriority w:val="9"/>
    <w:semiHidden/>
    <w:rsid w:val="00347AF5"/>
    <w:rPr>
      <w:rFonts w:asciiTheme="majorHAnsi" w:eastAsiaTheme="majorEastAsia" w:hAnsiTheme="majorHAnsi" w:cstheme="majorBidi"/>
      <w:i/>
      <w:iCs/>
      <w:color w:val="032348" w:themeColor="accent1" w:themeShade="BF"/>
      <w:sz w:val="24"/>
    </w:rPr>
  </w:style>
  <w:style w:type="paragraph" w:styleId="TOCHeading">
    <w:name w:val="TOC Heading"/>
    <w:basedOn w:val="Normal"/>
    <w:next w:val="Normal"/>
    <w:uiPriority w:val="39"/>
    <w:semiHidden/>
    <w:qFormat/>
    <w:rsid w:val="00D94688"/>
    <w:pPr>
      <w:pBdr>
        <w:bottom w:val="single" w:sz="24" w:space="1" w:color="052F61" w:themeColor="accent1"/>
      </w:pBdr>
    </w:pPr>
    <w:rPr>
      <w:rFonts w:asciiTheme="majorHAnsi" w:hAnsiTheme="majorHAnsi"/>
      <w:b/>
      <w:color w:val="A50E82" w:themeColor="accent2"/>
      <w:sz w:val="40"/>
    </w:rPr>
  </w:style>
  <w:style w:type="paragraph" w:styleId="TOC1">
    <w:name w:val="toc 1"/>
    <w:basedOn w:val="Normal"/>
    <w:next w:val="Normal"/>
    <w:autoRedefine/>
    <w:uiPriority w:val="39"/>
    <w:semiHidden/>
    <w:rsid w:val="001E1E58"/>
    <w:pPr>
      <w:spacing w:after="100"/>
    </w:pPr>
  </w:style>
  <w:style w:type="character" w:styleId="Hyperlink">
    <w:name w:val="Hyperlink"/>
    <w:basedOn w:val="DefaultParagraphFont"/>
    <w:uiPriority w:val="99"/>
    <w:semiHidden/>
    <w:rsid w:val="001E1E58"/>
    <w:rPr>
      <w:color w:val="0D2E46" w:themeColor="hyperlink"/>
      <w:u w:val="single"/>
    </w:rPr>
  </w:style>
  <w:style w:type="paragraph" w:styleId="TOC2">
    <w:name w:val="toc 2"/>
    <w:basedOn w:val="Normal"/>
    <w:next w:val="Normal"/>
    <w:autoRedefine/>
    <w:uiPriority w:val="39"/>
    <w:semiHidden/>
    <w:rsid w:val="00D94688"/>
    <w:pPr>
      <w:tabs>
        <w:tab w:val="right" w:leader="dot" w:pos="5256"/>
      </w:tabs>
      <w:spacing w:after="100"/>
      <w:ind w:left="360"/>
    </w:pPr>
  </w:style>
  <w:style w:type="character" w:styleId="CommentReference">
    <w:name w:val="annotation reference"/>
    <w:basedOn w:val="DefaultParagraphFont"/>
    <w:uiPriority w:val="99"/>
    <w:semiHidden/>
    <w:unhideWhenUsed/>
    <w:rsid w:val="007C136F"/>
    <w:rPr>
      <w:sz w:val="16"/>
      <w:szCs w:val="16"/>
    </w:rPr>
  </w:style>
  <w:style w:type="paragraph" w:styleId="NoSpacing">
    <w:name w:val="No Spacing"/>
    <w:uiPriority w:val="1"/>
    <w:semiHidden/>
    <w:qFormat/>
    <w:rsid w:val="009B35B5"/>
    <w:pPr>
      <w:spacing w:after="0" w:line="240" w:lineRule="auto"/>
    </w:pPr>
    <w:rPr>
      <w:i/>
    </w:rPr>
  </w:style>
  <w:style w:type="paragraph" w:styleId="ListBullet">
    <w:name w:val="List Bullet"/>
    <w:basedOn w:val="Normal"/>
    <w:uiPriority w:val="99"/>
    <w:qFormat/>
    <w:rsid w:val="0003123C"/>
    <w:pPr>
      <w:numPr>
        <w:numId w:val="16"/>
      </w:numPr>
      <w:spacing w:before="0" w:after="200" w:line="276" w:lineRule="auto"/>
      <w:ind w:left="340" w:hanging="340"/>
    </w:pPr>
  </w:style>
  <w:style w:type="paragraph" w:styleId="ListNumber">
    <w:name w:val="List Number"/>
    <w:basedOn w:val="Normal"/>
    <w:uiPriority w:val="99"/>
    <w:semiHidden/>
    <w:rsid w:val="00685B4E"/>
    <w:pPr>
      <w:numPr>
        <w:numId w:val="32"/>
      </w:numPr>
      <w:spacing w:before="0" w:line="276" w:lineRule="auto"/>
    </w:pPr>
  </w:style>
  <w:style w:type="character" w:styleId="Strong">
    <w:name w:val="Strong"/>
    <w:basedOn w:val="DefaultParagraphFont"/>
    <w:uiPriority w:val="22"/>
    <w:qFormat/>
    <w:rsid w:val="00BA31C4"/>
    <w:rPr>
      <w:b/>
      <w:bCs/>
    </w:rPr>
  </w:style>
  <w:style w:type="character" w:customStyle="1" w:styleId="Bold">
    <w:name w:val="Bold"/>
    <w:uiPriority w:val="1"/>
    <w:qFormat/>
    <w:rsid w:val="00BA31C4"/>
    <w:rPr>
      <w:b/>
      <w:bCs/>
    </w:rPr>
  </w:style>
  <w:style w:type="paragraph" w:styleId="ListBullet2">
    <w:name w:val="List Bullet 2"/>
    <w:basedOn w:val="Normal"/>
    <w:uiPriority w:val="99"/>
    <w:semiHidden/>
    <w:rsid w:val="00D27AF8"/>
    <w:pPr>
      <w:numPr>
        <w:numId w:val="35"/>
      </w:numPr>
      <w:spacing w:before="0"/>
    </w:pPr>
  </w:style>
  <w:style w:type="paragraph" w:customStyle="1" w:styleId="Graphheading1">
    <w:name w:val="Graph heading 1"/>
    <w:basedOn w:val="Normal"/>
    <w:qFormat/>
    <w:rsid w:val="008965F6"/>
    <w:pPr>
      <w:spacing w:after="60" w:line="240" w:lineRule="auto"/>
    </w:pPr>
    <w:rPr>
      <w:b/>
      <w:color w:val="14967C" w:themeColor="accent3"/>
    </w:rPr>
  </w:style>
  <w:style w:type="paragraph" w:customStyle="1" w:styleId="Graphheading2">
    <w:name w:val="Graph heading 2"/>
    <w:basedOn w:val="Normal"/>
    <w:qFormat/>
    <w:rsid w:val="00664450"/>
    <w:pPr>
      <w:spacing w:after="60" w:line="240" w:lineRule="auto"/>
    </w:pPr>
    <w:rPr>
      <w:b/>
      <w:color w:val="E87D37" w:themeColor="accent5"/>
    </w:rPr>
  </w:style>
  <w:style w:type="paragraph" w:customStyle="1" w:styleId="Graphheading3">
    <w:name w:val="Graph heading 3"/>
    <w:basedOn w:val="Normal"/>
    <w:qFormat/>
    <w:rsid w:val="00664450"/>
    <w:pPr>
      <w:spacing w:after="60" w:line="240" w:lineRule="auto"/>
    </w:pPr>
    <w:rPr>
      <w:b/>
      <w:color w:val="C62324" w:themeColor="accent6"/>
    </w:rPr>
  </w:style>
  <w:style w:type="paragraph" w:customStyle="1" w:styleId="Graphheading4">
    <w:name w:val="Graph heading 4"/>
    <w:basedOn w:val="Normal"/>
    <w:qFormat/>
    <w:rsid w:val="008965F6"/>
    <w:pPr>
      <w:spacing w:after="60" w:line="240" w:lineRule="auto"/>
    </w:pPr>
    <w:rPr>
      <w:b/>
      <w:color w:val="A50E82" w:themeColor="accent2"/>
    </w:rPr>
  </w:style>
  <w:style w:type="paragraph" w:customStyle="1" w:styleId="Graphbullet">
    <w:name w:val="Graph bullet"/>
    <w:basedOn w:val="Normal"/>
    <w:qFormat/>
    <w:rsid w:val="008965F6"/>
    <w:pPr>
      <w:numPr>
        <w:numId w:val="28"/>
      </w:numPr>
      <w:spacing w:before="0" w:after="0" w:line="216" w:lineRule="auto"/>
      <w:ind w:left="284" w:hanging="284"/>
    </w:pPr>
    <w:rPr>
      <w:sz w:val="20"/>
    </w:rPr>
  </w:style>
  <w:style w:type="paragraph" w:customStyle="1" w:styleId="Graphbullet2">
    <w:name w:val="Graph bullet 2"/>
    <w:basedOn w:val="Normal"/>
    <w:qFormat/>
    <w:rsid w:val="008965F6"/>
    <w:pPr>
      <w:numPr>
        <w:numId w:val="30"/>
      </w:numPr>
      <w:spacing w:before="0" w:after="0" w:line="216" w:lineRule="auto"/>
      <w:ind w:left="284" w:hanging="284"/>
    </w:pPr>
    <w:rPr>
      <w:sz w:val="20"/>
    </w:rPr>
  </w:style>
  <w:style w:type="paragraph" w:customStyle="1" w:styleId="Graphbullet3">
    <w:name w:val="Graph bullet 3"/>
    <w:basedOn w:val="Normal"/>
    <w:qFormat/>
    <w:rsid w:val="008965F6"/>
    <w:pPr>
      <w:numPr>
        <w:numId w:val="29"/>
      </w:numPr>
      <w:spacing w:before="0" w:after="0" w:line="216" w:lineRule="auto"/>
      <w:ind w:left="284" w:hanging="284"/>
    </w:pPr>
    <w:rPr>
      <w:sz w:val="20"/>
    </w:rPr>
  </w:style>
  <w:style w:type="paragraph" w:customStyle="1" w:styleId="Graphbullet4">
    <w:name w:val="Graph bullet 4"/>
    <w:basedOn w:val="Normal"/>
    <w:qFormat/>
    <w:rsid w:val="008965F6"/>
    <w:pPr>
      <w:numPr>
        <w:numId w:val="31"/>
      </w:numPr>
      <w:spacing w:before="0" w:after="0" w:line="240" w:lineRule="auto"/>
      <w:ind w:left="284" w:hanging="284"/>
    </w:pPr>
    <w:rPr>
      <w:sz w:val="20"/>
    </w:rPr>
  </w:style>
  <w:style w:type="paragraph" w:customStyle="1" w:styleId="TableTextLarge">
    <w:name w:val="Table Text Large"/>
    <w:basedOn w:val="Normal"/>
    <w:semiHidden/>
    <w:qFormat/>
    <w:rsid w:val="00F77933"/>
    <w:pPr>
      <w:spacing w:before="0" w:after="0" w:line="240" w:lineRule="auto"/>
    </w:pPr>
    <w:rPr>
      <w:color w:val="2F2F2F"/>
      <w:sz w:val="18"/>
    </w:rPr>
  </w:style>
  <w:style w:type="paragraph" w:styleId="ListNumber2">
    <w:name w:val="List Number 2"/>
    <w:basedOn w:val="Normal"/>
    <w:uiPriority w:val="99"/>
    <w:semiHidden/>
    <w:rsid w:val="00685B4E"/>
    <w:pPr>
      <w:numPr>
        <w:ilvl w:val="1"/>
        <w:numId w:val="32"/>
      </w:numPr>
      <w:spacing w:before="0" w:line="271" w:lineRule="auto"/>
    </w:pPr>
  </w:style>
  <w:style w:type="paragraph" w:customStyle="1" w:styleId="ChartText">
    <w:name w:val="Chart Text"/>
    <w:basedOn w:val="Normal"/>
    <w:qFormat/>
    <w:rsid w:val="005B3210"/>
    <w:pPr>
      <w:spacing w:line="240" w:lineRule="auto"/>
      <w:jc w:val="center"/>
    </w:pPr>
    <w:rPr>
      <w:b/>
      <w:color w:val="FFFFFF" w:themeColor="background1"/>
      <w:sz w:val="20"/>
      <w:szCs w:val="20"/>
    </w:rPr>
  </w:style>
  <w:style w:type="paragraph" w:customStyle="1" w:styleId="Header1">
    <w:name w:val="Header 1"/>
    <w:basedOn w:val="Normal"/>
    <w:next w:val="Normal"/>
    <w:link w:val="Header1Char"/>
    <w:uiPriority w:val="99"/>
    <w:qFormat/>
    <w:rsid w:val="002E6D69"/>
    <w:pPr>
      <w:spacing w:before="0" w:after="840"/>
    </w:pPr>
    <w:rPr>
      <w:i/>
    </w:rPr>
  </w:style>
  <w:style w:type="character" w:customStyle="1" w:styleId="Header1Char">
    <w:name w:val="Header 1 Char"/>
    <w:basedOn w:val="DefaultParagraphFont"/>
    <w:link w:val="Header1"/>
    <w:uiPriority w:val="99"/>
    <w:rsid w:val="000E26AD"/>
    <w:rPr>
      <w:i/>
    </w:rPr>
  </w:style>
  <w:style w:type="paragraph" w:styleId="NormalWeb">
    <w:name w:val="Normal (Web)"/>
    <w:basedOn w:val="Normal"/>
    <w:uiPriority w:val="99"/>
    <w:unhideWhenUsed/>
    <w:rsid w:val="00A97918"/>
    <w:pPr>
      <w:spacing w:before="100" w:beforeAutospacing="1" w:after="100" w:afterAutospacing="1" w:line="240" w:lineRule="auto"/>
    </w:pPr>
    <w:rPr>
      <w:rFonts w:ascii="Times New Roman" w:eastAsia="Times New Roman" w:hAnsi="Times New Roman" w:cs="Times New Roman"/>
      <w:color w:val="auto"/>
      <w:lang w:val="en-GB"/>
    </w:rPr>
  </w:style>
  <w:style w:type="paragraph" w:customStyle="1" w:styleId="text-grey-text-400">
    <w:name w:val="text-grey-text-400"/>
    <w:basedOn w:val="Normal"/>
    <w:rsid w:val="000C7B57"/>
    <w:pPr>
      <w:spacing w:before="100" w:beforeAutospacing="1" w:after="100" w:afterAutospacing="1" w:line="240" w:lineRule="auto"/>
    </w:pPr>
    <w:rPr>
      <w:rFonts w:ascii="Times New Roman" w:eastAsia="Times New Roman" w:hAnsi="Times New Roman" w:cs="Times New Roman"/>
      <w:color w:val="auto"/>
      <w:lang w:val="en-GB"/>
    </w:rPr>
  </w:style>
  <w:style w:type="table" w:customStyle="1" w:styleId="TableGrid1">
    <w:name w:val="Table Grid1"/>
    <w:basedOn w:val="TableNormal"/>
    <w:next w:val="TableGrid"/>
    <w:uiPriority w:val="39"/>
    <w:rsid w:val="00841BF5"/>
    <w:pPr>
      <w:spacing w:before="0" w:after="0" w:line="240" w:lineRule="auto"/>
    </w:pPr>
    <w:rPr>
      <w:color w:val="auto"/>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41BF5"/>
    <w:pPr>
      <w:spacing w:before="0" w:after="0" w:line="240" w:lineRule="auto"/>
    </w:pPr>
    <w:rPr>
      <w:color w:val="auto"/>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C1607"/>
    <w:pPr>
      <w:spacing w:before="0" w:after="0" w:line="240" w:lineRule="auto"/>
    </w:pPr>
    <w:rPr>
      <w:color w:val="auto"/>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C1607"/>
    <w:pPr>
      <w:spacing w:before="0" w:after="0" w:line="240" w:lineRule="auto"/>
    </w:pPr>
    <w:rPr>
      <w:color w:val="auto"/>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3C704B"/>
  </w:style>
  <w:style w:type="character" w:customStyle="1" w:styleId="eop">
    <w:name w:val="eop"/>
    <w:basedOn w:val="DefaultParagraphFont"/>
    <w:rsid w:val="004129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hyperlink" Target="https://www.local.gov.uk/publications/sport-and-leisure-promoting-health-and-wellbeing-through-public-services" TargetMode="External"/><Relationship Id="rId39" Type="http://schemas.openxmlformats.org/officeDocument/2006/relationships/glossaryDocument" Target="glossary/document.xml"/><Relationship Id="rId21" Type="http://schemas.openxmlformats.org/officeDocument/2006/relationships/hyperlink" Target="https://energym.io/blogs/braingains/sustainability-in-fitness-shaping-the-gyms-of-2025-and-beyond"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hyperlink" Target="https://fitness.edu.au/the-fitness-zone/ai-in-fitness-the-future-of-personalized-workouts-and-nutrition-plans/" TargetMode="External"/><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s://truecoach.co/blog/the-top-4-ways-ai-has-impacted-the-fitness-indust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dpr-advisor.com/gdpr-in-the-fitness-industry-managing-gym-member-data/" TargetMode="External"/><Relationship Id="rId32" Type="http://schemas.openxmlformats.org/officeDocument/2006/relationships/chart" Target="charts/chart2.xm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hyperlink" Target="https://www.ukactive.com/wp-content/uploads/2025/04/UK-Health-and-Fitness-Market-Report-2025.pdf" TargetMode="External"/><Relationship Id="rId28" Type="http://schemas.openxmlformats.org/officeDocument/2006/relationships/hyperlink" Target="https://truecoach.co/bobby-hoock/"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9.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kactive.com/wp-content/uploads/2025/04/UK-Health-and-Fitness-Market-Report-2025.pdf" TargetMode="External"/><Relationship Id="rId22" Type="http://schemas.openxmlformats.org/officeDocument/2006/relationships/hyperlink" Target="http://www.ukactive.com" TargetMode="External"/><Relationship Id="rId27" Type="http://schemas.openxmlformats.org/officeDocument/2006/relationships/hyperlink" Target="https://pestleanalysis.com/what-is-pestle-analysis/" TargetMode="External"/><Relationship Id="rId30" Type="http://schemas.openxmlformats.org/officeDocument/2006/relationships/hyperlink" Target="https://www.torfaen.gov.uk/en/News/2024/July/16-Report-calls-for-extra-funding-for-leisure-trust.aspx"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3.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60075028\AppData\Roaming\Microsoft\Templates\Home%20business%20market%20analysis%20and%20SWOT.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836614173228346E-2"/>
          <c:y val="0.14285714285714285"/>
          <c:w val="0.87154126567512391"/>
          <c:h val="0.6992481203007519"/>
        </c:manualLayout>
      </c:layout>
      <c:scatterChart>
        <c:scatterStyle val="lineMarker"/>
        <c:varyColors val="0"/>
        <c:ser>
          <c:idx val="0"/>
          <c:order val="0"/>
          <c:tx>
            <c:strRef>
              <c:f>Sheet1!$B$1</c:f>
              <c:strCache>
                <c:ptCount val="1"/>
                <c:pt idx="0">
                  <c:v>Av REV</c:v>
                </c:pt>
              </c:strCache>
            </c:strRef>
          </c:tx>
          <c:spPr>
            <a:ln w="19050" cap="rnd">
              <a:solidFill>
                <a:schemeClr val="accent1"/>
              </a:solidFill>
              <a:round/>
            </a:ln>
            <a:effectLst/>
          </c:spPr>
          <c:marker>
            <c:symbol val="none"/>
          </c:marker>
          <c:dLbls>
            <c:delete val="1"/>
          </c:dLbls>
          <c:xVal>
            <c:numRef>
              <c:f>Sheet1!$A$2:$A$5</c:f>
              <c:numCache>
                <c:formatCode>#,##0</c:formatCode>
                <c:ptCount val="4"/>
                <c:pt idx="0" formatCode="General">
                  <c:v>0</c:v>
                </c:pt>
                <c:pt idx="1">
                  <c:v>13775</c:v>
                </c:pt>
                <c:pt idx="2">
                  <c:v>27500</c:v>
                </c:pt>
              </c:numCache>
            </c:numRef>
          </c:xVal>
          <c:yVal>
            <c:numRef>
              <c:f>Sheet1!$B$2:$B$5</c:f>
              <c:numCache>
                <c:formatCode>#,##0</c:formatCode>
                <c:ptCount val="4"/>
                <c:pt idx="0">
                  <c:v>0</c:v>
                </c:pt>
                <c:pt idx="1">
                  <c:v>17175</c:v>
                </c:pt>
                <c:pt idx="2">
                  <c:v>34350</c:v>
                </c:pt>
              </c:numCache>
            </c:numRef>
          </c:yVal>
          <c:smooth val="0"/>
          <c:extLst>
            <c:ext xmlns:c16="http://schemas.microsoft.com/office/drawing/2014/chart" uri="{C3380CC4-5D6E-409C-BE32-E72D297353CC}">
              <c16:uniqueId val="{00000000-6826-405B-8652-1C58222F6C8D}"/>
            </c:ext>
          </c:extLst>
        </c:ser>
        <c:ser>
          <c:idx val="1"/>
          <c:order val="1"/>
          <c:tx>
            <c:strRef>
              <c:f>Sheet1!$C$1</c:f>
              <c:strCache>
                <c:ptCount val="1"/>
                <c:pt idx="0">
                  <c:v>Av Fixed</c:v>
                </c:pt>
              </c:strCache>
            </c:strRef>
          </c:tx>
          <c:spPr>
            <a:ln w="19050" cap="rnd">
              <a:solidFill>
                <a:schemeClr val="accent2"/>
              </a:solidFill>
              <a:round/>
            </a:ln>
            <a:effectLst/>
          </c:spPr>
          <c:marker>
            <c:symbol val="none"/>
          </c:marker>
          <c:dLbls>
            <c:delete val="1"/>
          </c:dLbls>
          <c:xVal>
            <c:numRef>
              <c:f>Sheet1!$A$2:$A$5</c:f>
              <c:numCache>
                <c:formatCode>#,##0</c:formatCode>
                <c:ptCount val="4"/>
                <c:pt idx="0" formatCode="General">
                  <c:v>0</c:v>
                </c:pt>
                <c:pt idx="1">
                  <c:v>13775</c:v>
                </c:pt>
                <c:pt idx="2">
                  <c:v>27500</c:v>
                </c:pt>
              </c:numCache>
            </c:numRef>
          </c:xVal>
          <c:yVal>
            <c:numRef>
              <c:f>Sheet1!$C$2:$C$5</c:f>
              <c:numCache>
                <c:formatCode>#,##0</c:formatCode>
                <c:ptCount val="4"/>
                <c:pt idx="0">
                  <c:v>13517</c:v>
                </c:pt>
                <c:pt idx="1">
                  <c:v>13517</c:v>
                </c:pt>
                <c:pt idx="2">
                  <c:v>13517</c:v>
                </c:pt>
              </c:numCache>
            </c:numRef>
          </c:yVal>
          <c:smooth val="0"/>
          <c:extLst>
            <c:ext xmlns:c16="http://schemas.microsoft.com/office/drawing/2014/chart" uri="{C3380CC4-5D6E-409C-BE32-E72D297353CC}">
              <c16:uniqueId val="{00000001-6826-405B-8652-1C58222F6C8D}"/>
            </c:ext>
          </c:extLst>
        </c:ser>
        <c:ser>
          <c:idx val="2"/>
          <c:order val="2"/>
          <c:tx>
            <c:strRef>
              <c:f>Sheet1!$D$1</c:f>
              <c:strCache>
                <c:ptCount val="1"/>
                <c:pt idx="0">
                  <c:v>Column2</c:v>
                </c:pt>
              </c:strCache>
            </c:strRef>
          </c:tx>
          <c:spPr>
            <a:ln w="19050" cap="rnd">
              <a:solidFill>
                <a:schemeClr val="accent3"/>
              </a:solidFill>
              <a:round/>
            </a:ln>
            <a:effectLst/>
          </c:spPr>
          <c:marker>
            <c:symbol val="none"/>
          </c:marker>
          <c:dLbls>
            <c:delete val="1"/>
          </c:dLbls>
          <c:xVal>
            <c:numRef>
              <c:f>Sheet1!$A$2:$A$5</c:f>
              <c:numCache>
                <c:formatCode>#,##0</c:formatCode>
                <c:ptCount val="4"/>
                <c:pt idx="0" formatCode="General">
                  <c:v>0</c:v>
                </c:pt>
                <c:pt idx="1">
                  <c:v>13775</c:v>
                </c:pt>
                <c:pt idx="2">
                  <c:v>27500</c:v>
                </c:pt>
              </c:numCache>
            </c:numRef>
          </c:xVal>
          <c:yVal>
            <c:numRef>
              <c:f>Sheet1!$D$2:$D$5</c:f>
              <c:numCache>
                <c:formatCode>General</c:formatCode>
                <c:ptCount val="4"/>
                <c:pt idx="0">
                  <c:v>0</c:v>
                </c:pt>
                <c:pt idx="1">
                  <c:v>3086</c:v>
                </c:pt>
                <c:pt idx="2">
                  <c:v>5009</c:v>
                </c:pt>
              </c:numCache>
            </c:numRef>
          </c:yVal>
          <c:smooth val="0"/>
          <c:extLst>
            <c:ext xmlns:c16="http://schemas.microsoft.com/office/drawing/2014/chart" uri="{C3380CC4-5D6E-409C-BE32-E72D297353CC}">
              <c16:uniqueId val="{00000002-6826-405B-8652-1C58222F6C8D}"/>
            </c:ext>
          </c:extLst>
        </c:ser>
        <c:dLbls>
          <c:dLblPos val="t"/>
          <c:showLegendKey val="0"/>
          <c:showVal val="1"/>
          <c:showCatName val="0"/>
          <c:showSerName val="0"/>
          <c:showPercent val="0"/>
          <c:showBubbleSize val="0"/>
        </c:dLbls>
        <c:axId val="148069504"/>
        <c:axId val="148030144"/>
      </c:scatterChart>
      <c:valAx>
        <c:axId val="148069504"/>
        <c:scaling>
          <c:orientation val="minMax"/>
        </c:scaling>
        <c:delete val="1"/>
        <c:axPos val="b"/>
        <c:numFmt formatCode="General" sourceLinked="1"/>
        <c:majorTickMark val="none"/>
        <c:minorTickMark val="none"/>
        <c:tickLblPos val="nextTo"/>
        <c:crossAx val="148030144"/>
        <c:crosses val="autoZero"/>
        <c:crossBetween val="midCat"/>
      </c:valAx>
      <c:valAx>
        <c:axId val="1480301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069504"/>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Sheet3!$B$1</c:f>
              <c:strCache>
                <c:ptCount val="1"/>
                <c:pt idx="0">
                  <c:v>Values</c:v>
                </c:pt>
              </c:strCache>
            </c:strRef>
          </c:tx>
          <c:spPr>
            <a:ln w="28575" cap="rnd">
              <a:solidFill>
                <a:schemeClr val="accent1"/>
              </a:solidFill>
              <a:round/>
            </a:ln>
            <a:effectLst/>
          </c:spPr>
          <c:marker>
            <c:symbol val="none"/>
          </c:marker>
          <c:val>
            <c:numRef>
              <c:f>Sheet3!$B$2:$B$26</c:f>
              <c:numCache>
                <c:formatCode>[$£-809]#,##0.00</c:formatCode>
                <c:ptCount val="25"/>
                <c:pt idx="0">
                  <c:v>17900</c:v>
                </c:pt>
                <c:pt idx="1">
                  <c:v>15375</c:v>
                </c:pt>
                <c:pt idx="2">
                  <c:v>16350</c:v>
                </c:pt>
                <c:pt idx="3">
                  <c:v>17525</c:v>
                </c:pt>
                <c:pt idx="4">
                  <c:v>19300</c:v>
                </c:pt>
                <c:pt idx="5">
                  <c:v>20875</c:v>
                </c:pt>
                <c:pt idx="6">
                  <c:v>22950</c:v>
                </c:pt>
                <c:pt idx="7">
                  <c:v>25125</c:v>
                </c:pt>
                <c:pt idx="8">
                  <c:v>27500</c:v>
                </c:pt>
                <c:pt idx="9">
                  <c:v>30375</c:v>
                </c:pt>
                <c:pt idx="10">
                  <c:v>33750</c:v>
                </c:pt>
                <c:pt idx="11">
                  <c:v>37325</c:v>
                </c:pt>
              </c:numCache>
            </c:numRef>
          </c:val>
          <c:smooth val="0"/>
          <c:extLst>
            <c:ext xmlns:c16="http://schemas.microsoft.com/office/drawing/2014/chart" uri="{C3380CC4-5D6E-409C-BE32-E72D297353CC}">
              <c16:uniqueId val="{00000000-4A09-4FC5-AC55-F9DB03DBB9D4}"/>
            </c:ext>
          </c:extLst>
        </c:ser>
        <c:ser>
          <c:idx val="1"/>
          <c:order val="1"/>
          <c:tx>
            <c:strRef>
              <c:f>Sheet3!$C$1</c:f>
              <c:strCache>
                <c:ptCount val="1"/>
                <c:pt idx="0">
                  <c:v>Forecast</c:v>
                </c:pt>
              </c:strCache>
            </c:strRef>
          </c:tx>
          <c:spPr>
            <a:ln w="25400" cap="rnd">
              <a:solidFill>
                <a:schemeClr val="accent2"/>
              </a:solidFill>
              <a:round/>
            </a:ln>
            <a:effectLst/>
          </c:spPr>
          <c:marker>
            <c:symbol val="none"/>
          </c:marker>
          <c:cat>
            <c:numRef>
              <c:f>Sheet3!$A$2:$A$26</c:f>
              <c:numCache>
                <c:formatCode>[$-809]d\ mmmm\ yyyy;@</c:formatCode>
                <c:ptCount val="25"/>
                <c:pt idx="0">
                  <c:v>45658</c:v>
                </c:pt>
                <c:pt idx="1">
                  <c:v>45689</c:v>
                </c:pt>
                <c:pt idx="2">
                  <c:v>45717</c:v>
                </c:pt>
                <c:pt idx="3">
                  <c:v>45748</c:v>
                </c:pt>
                <c:pt idx="4">
                  <c:v>45778</c:v>
                </c:pt>
                <c:pt idx="5">
                  <c:v>45809</c:v>
                </c:pt>
                <c:pt idx="6">
                  <c:v>45839</c:v>
                </c:pt>
                <c:pt idx="7">
                  <c:v>45870</c:v>
                </c:pt>
                <c:pt idx="8">
                  <c:v>45901</c:v>
                </c:pt>
                <c:pt idx="9">
                  <c:v>45931</c:v>
                </c:pt>
                <c:pt idx="10">
                  <c:v>45962</c:v>
                </c:pt>
                <c:pt idx="11">
                  <c:v>45992</c:v>
                </c:pt>
                <c:pt idx="12">
                  <c:v>46023</c:v>
                </c:pt>
                <c:pt idx="13">
                  <c:v>46054</c:v>
                </c:pt>
                <c:pt idx="14">
                  <c:v>46082</c:v>
                </c:pt>
                <c:pt idx="15">
                  <c:v>46113</c:v>
                </c:pt>
                <c:pt idx="16">
                  <c:v>46143</c:v>
                </c:pt>
                <c:pt idx="17">
                  <c:v>46174</c:v>
                </c:pt>
                <c:pt idx="18">
                  <c:v>46204</c:v>
                </c:pt>
                <c:pt idx="19">
                  <c:v>46235</c:v>
                </c:pt>
                <c:pt idx="20">
                  <c:v>46266</c:v>
                </c:pt>
                <c:pt idx="21">
                  <c:v>46296</c:v>
                </c:pt>
                <c:pt idx="22">
                  <c:v>46327</c:v>
                </c:pt>
                <c:pt idx="23">
                  <c:v>46357</c:v>
                </c:pt>
                <c:pt idx="24">
                  <c:v>46387</c:v>
                </c:pt>
              </c:numCache>
            </c:numRef>
          </c:cat>
          <c:val>
            <c:numRef>
              <c:f>Sheet3!$C$2:$C$26</c:f>
              <c:numCache>
                <c:formatCode>General</c:formatCode>
                <c:ptCount val="25"/>
                <c:pt idx="11" formatCode="[$£-809]#,##0.00">
                  <c:v>37325</c:v>
                </c:pt>
                <c:pt idx="12" formatCode="[$£-809]#,##0.00">
                  <c:v>40426.693919067409</c:v>
                </c:pt>
                <c:pt idx="13" formatCode="[$£-809]#,##0.00">
                  <c:v>43987.158238760494</c:v>
                </c:pt>
                <c:pt idx="14" formatCode="[$£-809]#,##0.00">
                  <c:v>47547.622558453586</c:v>
                </c:pt>
                <c:pt idx="15" formatCode="[$£-809]#,##0.00">
                  <c:v>51108.086878146671</c:v>
                </c:pt>
                <c:pt idx="16" formatCode="[$£-809]#,##0.00">
                  <c:v>54668.551197839763</c:v>
                </c:pt>
                <c:pt idx="17" formatCode="[$£-809]#,##0.00">
                  <c:v>58229.015517532855</c:v>
                </c:pt>
                <c:pt idx="18" formatCode="[$£-809]#,##0.00">
                  <c:v>61789.479837225939</c:v>
                </c:pt>
                <c:pt idx="19" formatCode="[$£-809]#,##0.00">
                  <c:v>65349.944156919031</c:v>
                </c:pt>
                <c:pt idx="20" formatCode="[$£-809]#,##0.00">
                  <c:v>68910.408476612123</c:v>
                </c:pt>
                <c:pt idx="21" formatCode="[$£-809]#,##0.00">
                  <c:v>72470.872796305208</c:v>
                </c:pt>
                <c:pt idx="22" formatCode="[$£-809]#,##0.00">
                  <c:v>76031.337115998293</c:v>
                </c:pt>
                <c:pt idx="23" formatCode="[$£-809]#,##0.00">
                  <c:v>79591.801435691392</c:v>
                </c:pt>
                <c:pt idx="24" formatCode="[$£-809]#,##0.00">
                  <c:v>83037.412067652447</c:v>
                </c:pt>
              </c:numCache>
            </c:numRef>
          </c:val>
          <c:smooth val="0"/>
          <c:extLst>
            <c:ext xmlns:c16="http://schemas.microsoft.com/office/drawing/2014/chart" uri="{C3380CC4-5D6E-409C-BE32-E72D297353CC}">
              <c16:uniqueId val="{00000001-4A09-4FC5-AC55-F9DB03DBB9D4}"/>
            </c:ext>
          </c:extLst>
        </c:ser>
        <c:ser>
          <c:idx val="2"/>
          <c:order val="2"/>
          <c:tx>
            <c:strRef>
              <c:f>Sheet3!$D$1</c:f>
              <c:strCache>
                <c:ptCount val="1"/>
                <c:pt idx="0">
                  <c:v>Lower Confidence Bound</c:v>
                </c:pt>
              </c:strCache>
            </c:strRef>
          </c:tx>
          <c:spPr>
            <a:ln w="12700" cap="rnd">
              <a:solidFill>
                <a:srgbClr val="E97132"/>
              </a:solidFill>
              <a:prstDash val="solid"/>
              <a:round/>
            </a:ln>
            <a:effectLst/>
          </c:spPr>
          <c:marker>
            <c:symbol val="none"/>
          </c:marker>
          <c:cat>
            <c:numRef>
              <c:f>Sheet3!$A$2:$A$26</c:f>
              <c:numCache>
                <c:formatCode>[$-809]d\ mmmm\ yyyy;@</c:formatCode>
                <c:ptCount val="25"/>
                <c:pt idx="0">
                  <c:v>45658</c:v>
                </c:pt>
                <c:pt idx="1">
                  <c:v>45689</c:v>
                </c:pt>
                <c:pt idx="2">
                  <c:v>45717</c:v>
                </c:pt>
                <c:pt idx="3">
                  <c:v>45748</c:v>
                </c:pt>
                <c:pt idx="4">
                  <c:v>45778</c:v>
                </c:pt>
                <c:pt idx="5">
                  <c:v>45809</c:v>
                </c:pt>
                <c:pt idx="6">
                  <c:v>45839</c:v>
                </c:pt>
                <c:pt idx="7">
                  <c:v>45870</c:v>
                </c:pt>
                <c:pt idx="8">
                  <c:v>45901</c:v>
                </c:pt>
                <c:pt idx="9">
                  <c:v>45931</c:v>
                </c:pt>
                <c:pt idx="10">
                  <c:v>45962</c:v>
                </c:pt>
                <c:pt idx="11">
                  <c:v>45992</c:v>
                </c:pt>
                <c:pt idx="12">
                  <c:v>46023</c:v>
                </c:pt>
                <c:pt idx="13">
                  <c:v>46054</c:v>
                </c:pt>
                <c:pt idx="14">
                  <c:v>46082</c:v>
                </c:pt>
                <c:pt idx="15">
                  <c:v>46113</c:v>
                </c:pt>
                <c:pt idx="16">
                  <c:v>46143</c:v>
                </c:pt>
                <c:pt idx="17">
                  <c:v>46174</c:v>
                </c:pt>
                <c:pt idx="18">
                  <c:v>46204</c:v>
                </c:pt>
                <c:pt idx="19">
                  <c:v>46235</c:v>
                </c:pt>
                <c:pt idx="20">
                  <c:v>46266</c:v>
                </c:pt>
                <c:pt idx="21">
                  <c:v>46296</c:v>
                </c:pt>
                <c:pt idx="22">
                  <c:v>46327</c:v>
                </c:pt>
                <c:pt idx="23">
                  <c:v>46357</c:v>
                </c:pt>
                <c:pt idx="24">
                  <c:v>46387</c:v>
                </c:pt>
              </c:numCache>
            </c:numRef>
          </c:cat>
          <c:val>
            <c:numRef>
              <c:f>Sheet3!$D$2:$D$26</c:f>
              <c:numCache>
                <c:formatCode>General</c:formatCode>
                <c:ptCount val="25"/>
                <c:pt idx="11" formatCode="[$£-809]#,##0.00">
                  <c:v>37325</c:v>
                </c:pt>
                <c:pt idx="12" formatCode="[$£-809]#,##0.00">
                  <c:v>37111.748232504891</c:v>
                </c:pt>
                <c:pt idx="13" formatCode="[$£-809]#,##0.00">
                  <c:v>39301.460524569564</c:v>
                </c:pt>
                <c:pt idx="14" formatCode="[$£-809]#,##0.00">
                  <c:v>40720.117899301877</c:v>
                </c:pt>
                <c:pt idx="15" formatCode="[$£-809]#,##0.00">
                  <c:v>41598.170368991508</c:v>
                </c:pt>
                <c:pt idx="16" formatCode="[$£-809]#,##0.00">
                  <c:v>42063.023989895824</c:v>
                </c:pt>
                <c:pt idx="17" formatCode="[$£-809]#,##0.00">
                  <c:v>42183.152838685492</c:v>
                </c:pt>
                <c:pt idx="18" formatCode="[$£-809]#,##0.00">
                  <c:v>42000.03397671516</c:v>
                </c:pt>
                <c:pt idx="19" formatCode="[$£-809]#,##0.00">
                  <c:v>41541.769763162025</c:v>
                </c:pt>
                <c:pt idx="20" formatCode="[$£-809]#,##0.00">
                  <c:v>40829.041214650773</c:v>
                </c:pt>
                <c:pt idx="21" formatCode="[$£-809]#,##0.00">
                  <c:v>39877.97936569275</c:v>
                </c:pt>
                <c:pt idx="22" formatCode="[$£-809]#,##0.00">
                  <c:v>38701.694882269134</c:v>
                </c:pt>
                <c:pt idx="23" formatCode="[$£-809]#,##0.00">
                  <c:v>37311.166088544975</c:v>
                </c:pt>
                <c:pt idx="24" formatCode="[$£-809]#,##0.00">
                  <c:v>35758.479387310865</c:v>
                </c:pt>
              </c:numCache>
            </c:numRef>
          </c:val>
          <c:smooth val="0"/>
          <c:extLst>
            <c:ext xmlns:c16="http://schemas.microsoft.com/office/drawing/2014/chart" uri="{C3380CC4-5D6E-409C-BE32-E72D297353CC}">
              <c16:uniqueId val="{00000002-4A09-4FC5-AC55-F9DB03DBB9D4}"/>
            </c:ext>
          </c:extLst>
        </c:ser>
        <c:ser>
          <c:idx val="3"/>
          <c:order val="3"/>
          <c:tx>
            <c:strRef>
              <c:f>Sheet3!$E$1</c:f>
              <c:strCache>
                <c:ptCount val="1"/>
                <c:pt idx="0">
                  <c:v>Upper Confidence Bound</c:v>
                </c:pt>
              </c:strCache>
            </c:strRef>
          </c:tx>
          <c:spPr>
            <a:ln w="12700" cap="rnd">
              <a:solidFill>
                <a:srgbClr val="E97132"/>
              </a:solidFill>
              <a:prstDash val="solid"/>
              <a:round/>
            </a:ln>
            <a:effectLst/>
          </c:spPr>
          <c:marker>
            <c:symbol val="none"/>
          </c:marker>
          <c:cat>
            <c:numRef>
              <c:f>Sheet3!$A$2:$A$26</c:f>
              <c:numCache>
                <c:formatCode>[$-809]d\ mmmm\ yyyy;@</c:formatCode>
                <c:ptCount val="25"/>
                <c:pt idx="0">
                  <c:v>45658</c:v>
                </c:pt>
                <c:pt idx="1">
                  <c:v>45689</c:v>
                </c:pt>
                <c:pt idx="2">
                  <c:v>45717</c:v>
                </c:pt>
                <c:pt idx="3">
                  <c:v>45748</c:v>
                </c:pt>
                <c:pt idx="4">
                  <c:v>45778</c:v>
                </c:pt>
                <c:pt idx="5">
                  <c:v>45809</c:v>
                </c:pt>
                <c:pt idx="6">
                  <c:v>45839</c:v>
                </c:pt>
                <c:pt idx="7">
                  <c:v>45870</c:v>
                </c:pt>
                <c:pt idx="8">
                  <c:v>45901</c:v>
                </c:pt>
                <c:pt idx="9">
                  <c:v>45931</c:v>
                </c:pt>
                <c:pt idx="10">
                  <c:v>45962</c:v>
                </c:pt>
                <c:pt idx="11">
                  <c:v>45992</c:v>
                </c:pt>
                <c:pt idx="12">
                  <c:v>46023</c:v>
                </c:pt>
                <c:pt idx="13">
                  <c:v>46054</c:v>
                </c:pt>
                <c:pt idx="14">
                  <c:v>46082</c:v>
                </c:pt>
                <c:pt idx="15">
                  <c:v>46113</c:v>
                </c:pt>
                <c:pt idx="16">
                  <c:v>46143</c:v>
                </c:pt>
                <c:pt idx="17">
                  <c:v>46174</c:v>
                </c:pt>
                <c:pt idx="18">
                  <c:v>46204</c:v>
                </c:pt>
                <c:pt idx="19">
                  <c:v>46235</c:v>
                </c:pt>
                <c:pt idx="20">
                  <c:v>46266</c:v>
                </c:pt>
                <c:pt idx="21">
                  <c:v>46296</c:v>
                </c:pt>
                <c:pt idx="22">
                  <c:v>46327</c:v>
                </c:pt>
                <c:pt idx="23">
                  <c:v>46357</c:v>
                </c:pt>
                <c:pt idx="24">
                  <c:v>46387</c:v>
                </c:pt>
              </c:numCache>
            </c:numRef>
          </c:cat>
          <c:val>
            <c:numRef>
              <c:f>Sheet3!$E$2:$E$26</c:f>
              <c:numCache>
                <c:formatCode>General</c:formatCode>
                <c:ptCount val="25"/>
                <c:pt idx="11" formatCode="[$£-809]#,##0.00">
                  <c:v>37325</c:v>
                </c:pt>
                <c:pt idx="12" formatCode="[$£-809]#,##0.00">
                  <c:v>43741.639605629927</c:v>
                </c:pt>
                <c:pt idx="13" formatCode="[$£-809]#,##0.00">
                  <c:v>48672.855952951424</c:v>
                </c:pt>
                <c:pt idx="14" formatCode="[$£-809]#,##0.00">
                  <c:v>54375.127217605295</c:v>
                </c:pt>
                <c:pt idx="15" formatCode="[$£-809]#,##0.00">
                  <c:v>60618.003387301833</c:v>
                </c:pt>
                <c:pt idx="16" formatCode="[$£-809]#,##0.00">
                  <c:v>67274.078405783701</c:v>
                </c:pt>
                <c:pt idx="17" formatCode="[$£-809]#,##0.00">
                  <c:v>74274.878196380218</c:v>
                </c:pt>
                <c:pt idx="18" formatCode="[$£-809]#,##0.00">
                  <c:v>81578.925697736719</c:v>
                </c:pt>
                <c:pt idx="19" formatCode="[$£-809]#,##0.00">
                  <c:v>89158.118550676038</c:v>
                </c:pt>
                <c:pt idx="20" formatCode="[$£-809]#,##0.00">
                  <c:v>96991.775738573473</c:v>
                </c:pt>
                <c:pt idx="21" formatCode="[$£-809]#,##0.00">
                  <c:v>105063.76622691767</c:v>
                </c:pt>
                <c:pt idx="22" formatCode="[$£-809]#,##0.00">
                  <c:v>113360.97934972745</c:v>
                </c:pt>
                <c:pt idx="23" formatCode="[$£-809]#,##0.00">
                  <c:v>121872.43678283782</c:v>
                </c:pt>
                <c:pt idx="24" formatCode="[$£-809]#,##0.00">
                  <c:v>130316.34474799404</c:v>
                </c:pt>
              </c:numCache>
            </c:numRef>
          </c:val>
          <c:smooth val="0"/>
          <c:extLst>
            <c:ext xmlns:c16="http://schemas.microsoft.com/office/drawing/2014/chart" uri="{C3380CC4-5D6E-409C-BE32-E72D297353CC}">
              <c16:uniqueId val="{00000003-4A09-4FC5-AC55-F9DB03DBB9D4}"/>
            </c:ext>
          </c:extLst>
        </c:ser>
        <c:dLbls>
          <c:showLegendKey val="0"/>
          <c:showVal val="0"/>
          <c:showCatName val="0"/>
          <c:showSerName val="0"/>
          <c:showPercent val="0"/>
          <c:showBubbleSize val="0"/>
        </c:dLbls>
        <c:smooth val="0"/>
        <c:axId val="1059795520"/>
        <c:axId val="1044660128"/>
      </c:lineChart>
      <c:catAx>
        <c:axId val="1059795520"/>
        <c:scaling>
          <c:orientation val="minMax"/>
        </c:scaling>
        <c:delete val="0"/>
        <c:axPos val="b"/>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4660128"/>
        <c:crosses val="autoZero"/>
        <c:auto val="1"/>
        <c:lblAlgn val="ctr"/>
        <c:lblOffset val="100"/>
        <c:noMultiLvlLbl val="0"/>
      </c:catAx>
      <c:valAx>
        <c:axId val="1044660128"/>
        <c:scaling>
          <c:orientation val="minMax"/>
        </c:scaling>
        <c:delete val="0"/>
        <c:axPos val="l"/>
        <c:majorGridlines>
          <c:spPr>
            <a:ln w="9525" cap="flat" cmpd="sng" algn="ctr">
              <a:solidFill>
                <a:schemeClr val="tx1">
                  <a:lumMod val="15000"/>
                  <a:lumOff val="85000"/>
                </a:schemeClr>
              </a:solidFill>
              <a:round/>
            </a:ln>
            <a:effectLst/>
          </c:spPr>
        </c:majorGridlines>
        <c:numFmt formatCode="[$£-809]#,##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9795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0.29714</cdr:x>
      <cdr:y>0.01326</cdr:y>
    </cdr:from>
    <cdr:to>
      <cdr:x>0.66751</cdr:x>
      <cdr:y>0.11085</cdr:y>
    </cdr:to>
    <cdr:sp macro="" textlink="">
      <cdr:nvSpPr>
        <cdr:cNvPr id="2" name="Text Box 2"/>
        <cdr:cNvSpPr txBox="1">
          <a:spLocks xmlns:a="http://schemas.openxmlformats.org/drawingml/2006/main" noChangeArrowheads="1"/>
        </cdr:cNvSpPr>
      </cdr:nvSpPr>
      <cdr:spPr bwMode="auto">
        <a:xfrm xmlns:a="http://schemas.openxmlformats.org/drawingml/2006/main">
          <a:off x="1630218" y="46067"/>
          <a:ext cx="2032000" cy="339090"/>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marL="0" marR="0" algn="ctr">
            <a:lnSpc>
              <a:spcPct val="115000"/>
            </a:lnSpc>
            <a:spcAft>
              <a:spcPts val="800"/>
            </a:spcAft>
            <a:buNone/>
          </a:pPr>
          <a:r>
            <a:rPr lang="en-GB" sz="1200" b="1" u="sng" kern="100">
              <a:effectLst/>
              <a:latin typeface="Aptos" panose="020B0004020202020204" pitchFamily="34" charset="0"/>
              <a:ea typeface="Aptos" panose="020B0004020202020204" pitchFamily="34" charset="0"/>
              <a:cs typeface="Times New Roman" panose="02020603050405020304" pitchFamily="18" charset="0"/>
            </a:rPr>
            <a:t>Break-Evan Analysis</a:t>
          </a:r>
          <a:endParaRPr lang="en-US" sz="1200" kern="100">
            <a:effectLst/>
            <a:latin typeface="Aptos" panose="020B0004020202020204" pitchFamily="34" charset="0"/>
            <a:ea typeface="Aptos" panose="020B0004020202020204" pitchFamily="34" charset="0"/>
            <a:cs typeface="Times New Roman" panose="02020603050405020304" pitchFamily="18" charset="0"/>
          </a:endParaRPr>
        </a:p>
      </cdr:txBody>
    </cdr:sp>
  </cdr:relSizeAnchor>
  <cdr:relSizeAnchor xmlns:cdr="http://schemas.openxmlformats.org/drawingml/2006/chartDrawing">
    <cdr:from>
      <cdr:x>0.07955</cdr:x>
      <cdr:y>0.84071</cdr:y>
    </cdr:from>
    <cdr:to>
      <cdr:x>0.96843</cdr:x>
      <cdr:y>0.99203</cdr:y>
    </cdr:to>
    <cdr:sp macro="" textlink="">
      <cdr:nvSpPr>
        <cdr:cNvPr id="3" name="Text Box 2"/>
        <cdr:cNvSpPr txBox="1">
          <a:spLocks xmlns:a="http://schemas.openxmlformats.org/drawingml/2006/main" noChangeArrowheads="1"/>
        </cdr:cNvSpPr>
      </cdr:nvSpPr>
      <cdr:spPr bwMode="auto">
        <a:xfrm xmlns:a="http://schemas.openxmlformats.org/drawingml/2006/main">
          <a:off x="436418" y="2921231"/>
          <a:ext cx="4876800" cy="525780"/>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marL="0" marR="0">
            <a:lnSpc>
              <a:spcPct val="115000"/>
            </a:lnSpc>
            <a:spcAft>
              <a:spcPts val="800"/>
            </a:spcAft>
            <a:buNone/>
          </a:pPr>
          <a:r>
            <a:rPr lang="en-GB" sz="900" kern="100">
              <a:effectLst/>
              <a:latin typeface="Aptos" panose="020B0004020202020204" pitchFamily="34" charset="0"/>
              <a:ea typeface="Aptos" panose="020B0004020202020204" pitchFamily="34" charset="0"/>
              <a:cs typeface="Times New Roman" panose="02020603050405020304" pitchFamily="18" charset="0"/>
            </a:rPr>
            <a:t>0      2     4     6     8     10    12    14    16    18      19       20       22       24       26     28     30      32     34     36 </a:t>
          </a:r>
          <a:endParaRPr lang="en-US" sz="1200" kern="100">
            <a:effectLst/>
            <a:latin typeface="Aptos" panose="020B0004020202020204" pitchFamily="34" charset="0"/>
            <a:ea typeface="Aptos" panose="020B0004020202020204" pitchFamily="34" charset="0"/>
            <a:cs typeface="Times New Roman" panose="02020603050405020304" pitchFamily="18" charset="0"/>
          </a:endParaRPr>
        </a:p>
        <a:p xmlns:a="http://schemas.openxmlformats.org/drawingml/2006/main">
          <a:pPr marL="0" marR="0">
            <a:lnSpc>
              <a:spcPct val="115000"/>
            </a:lnSpc>
            <a:spcAft>
              <a:spcPts val="800"/>
            </a:spcAft>
            <a:buNone/>
          </a:pPr>
          <a:r>
            <a:rPr lang="en-GB" sz="900" kern="100">
              <a:effectLst/>
              <a:highlight>
                <a:srgbClr val="000080"/>
              </a:highlight>
              <a:latin typeface="Aptos" panose="020B0004020202020204" pitchFamily="34" charset="0"/>
              <a:ea typeface="Aptos" panose="020B0004020202020204" pitchFamily="34" charset="0"/>
              <a:cs typeface="Times New Roman" panose="02020603050405020304" pitchFamily="18" charset="0"/>
            </a:rPr>
            <a:t>--</a:t>
          </a:r>
          <a:r>
            <a:rPr lang="en-GB" sz="900" kern="100">
              <a:effectLst/>
              <a:latin typeface="Aptos" panose="020B0004020202020204" pitchFamily="34" charset="0"/>
              <a:ea typeface="Aptos" panose="020B0004020202020204" pitchFamily="34" charset="0"/>
              <a:cs typeface="Times New Roman" panose="02020603050405020304" pitchFamily="18" charset="0"/>
            </a:rPr>
            <a:t>  - Revenue </a:t>
          </a:r>
          <a:r>
            <a:rPr lang="en-GB" sz="900" kern="100">
              <a:effectLst/>
              <a:highlight>
                <a:srgbClr val="FF0000"/>
              </a:highlight>
              <a:latin typeface="Aptos" panose="020B0004020202020204" pitchFamily="34" charset="0"/>
              <a:ea typeface="Aptos" panose="020B0004020202020204" pitchFamily="34" charset="0"/>
              <a:cs typeface="Times New Roman" panose="02020603050405020304" pitchFamily="18" charset="0"/>
            </a:rPr>
            <a:t>--</a:t>
          </a:r>
          <a:r>
            <a:rPr lang="en-GB" sz="900" kern="100">
              <a:effectLst/>
              <a:latin typeface="Aptos" panose="020B0004020202020204" pitchFamily="34" charset="0"/>
              <a:ea typeface="Aptos" panose="020B0004020202020204" pitchFamily="34" charset="0"/>
              <a:cs typeface="Times New Roman" panose="02020603050405020304" pitchFamily="18" charset="0"/>
            </a:rPr>
            <a:t>  - Fixed Cost  </a:t>
          </a:r>
          <a:r>
            <a:rPr lang="en-GB" sz="900" kern="100">
              <a:effectLst/>
              <a:highlight>
                <a:srgbClr val="008000"/>
              </a:highlight>
              <a:latin typeface="Aptos" panose="020B0004020202020204" pitchFamily="34" charset="0"/>
              <a:ea typeface="Aptos" panose="020B0004020202020204" pitchFamily="34" charset="0"/>
              <a:cs typeface="Times New Roman" panose="02020603050405020304" pitchFamily="18" charset="0"/>
            </a:rPr>
            <a:t>--</a:t>
          </a:r>
          <a:r>
            <a:rPr lang="en-GB" sz="900" kern="100">
              <a:effectLst/>
              <a:latin typeface="Aptos" panose="020B0004020202020204" pitchFamily="34" charset="0"/>
              <a:ea typeface="Aptos" panose="020B0004020202020204" pitchFamily="34" charset="0"/>
              <a:cs typeface="Times New Roman" panose="02020603050405020304" pitchFamily="18" charset="0"/>
            </a:rPr>
            <a:t>  - Variable Cost </a:t>
          </a:r>
          <a:endParaRPr lang="en-US" sz="1200" kern="100">
            <a:effectLst/>
            <a:latin typeface="Aptos" panose="020B0004020202020204" pitchFamily="34" charset="0"/>
            <a:ea typeface="Aptos" panose="020B0004020202020204" pitchFamily="34" charset="0"/>
            <a:cs typeface="Times New Roman" panose="02020603050405020304" pitchFamily="18" charset="0"/>
          </a:endParaRPr>
        </a:p>
        <a:p xmlns:a="http://schemas.openxmlformats.org/drawingml/2006/main">
          <a:pPr marL="0" marR="0">
            <a:lnSpc>
              <a:spcPct val="115000"/>
            </a:lnSpc>
            <a:spcAft>
              <a:spcPts val="800"/>
            </a:spcAft>
            <a:buNone/>
          </a:pPr>
          <a:r>
            <a:rPr lang="en-GB" sz="900" kern="100">
              <a:effectLst/>
              <a:latin typeface="Aptos" panose="020B0004020202020204" pitchFamily="34" charset="0"/>
              <a:ea typeface="Aptos" panose="020B0004020202020204" pitchFamily="34" charset="0"/>
              <a:cs typeface="Times New Roman" panose="02020603050405020304" pitchFamily="18" charset="0"/>
            </a:rPr>
            <a:t>                             </a:t>
          </a:r>
          <a:endParaRPr lang="en-US" sz="1200" kern="100">
            <a:effectLst/>
            <a:latin typeface="Aptos" panose="020B0004020202020204" pitchFamily="34" charset="0"/>
            <a:ea typeface="Aptos" panose="020B0004020202020204" pitchFamily="34" charset="0"/>
            <a:cs typeface="Times New Roman" panose="02020603050405020304" pitchFamily="18" charset="0"/>
          </a:endParaRPr>
        </a:p>
      </cdr:txBody>
    </cdr:sp>
  </cdr:relSizeAnchor>
  <cdr:relSizeAnchor xmlns:cdr="http://schemas.openxmlformats.org/drawingml/2006/chartDrawing">
    <cdr:from>
      <cdr:x>0.41671</cdr:x>
      <cdr:y>0.16584</cdr:y>
    </cdr:from>
    <cdr:to>
      <cdr:x>0.41671</cdr:x>
      <cdr:y>0.83652</cdr:y>
    </cdr:to>
    <cdr:cxnSp macro="">
      <cdr:nvCxnSpPr>
        <cdr:cNvPr id="4" name="Straight Connector 3"/>
        <cdr:cNvCxnSpPr/>
      </cdr:nvCxnSpPr>
      <cdr:spPr>
        <a:xfrm xmlns:a="http://schemas.openxmlformats.org/drawingml/2006/main" flipH="1" flipV="1">
          <a:off x="2286231" y="576234"/>
          <a:ext cx="0" cy="2330450"/>
        </a:xfrm>
        <a:prstGeom xmlns:a="http://schemas.openxmlformats.org/drawingml/2006/main" prst="line">
          <a:avLst/>
        </a:prstGeom>
        <a:ln xmlns:a="http://schemas.openxmlformats.org/drawingml/2006/main">
          <a:solidFill>
            <a:schemeClr val="bg1">
              <a:lumMod val="85000"/>
            </a:schemeClr>
          </a:solidFill>
        </a:ln>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userShape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475344F9F5E4A259F381F74A139AA70"/>
        <w:category>
          <w:name w:val="General"/>
          <w:gallery w:val="placeholder"/>
        </w:category>
        <w:types>
          <w:type w:val="bbPlcHdr"/>
        </w:types>
        <w:behaviors>
          <w:behavior w:val="content"/>
        </w:behaviors>
        <w:guid w:val="{3F013922-A7A5-4388-8C58-54402C8859B4}"/>
      </w:docPartPr>
      <w:docPartBody>
        <w:p w:rsidR="00000000" w:rsidRDefault="00000000">
          <w:pPr>
            <w:pStyle w:val="C475344F9F5E4A259F381F74A139AA70"/>
          </w:pPr>
          <w:r w:rsidRPr="005854DB">
            <w:t xml:space="preserve">HOME-BASED </w:t>
          </w:r>
          <w:r>
            <w:t>BUSINESS</w:t>
          </w:r>
        </w:p>
      </w:docPartBody>
    </w:docPart>
    <w:docPart>
      <w:docPartPr>
        <w:name w:val="9A7DCBEF198B4263B0D2CFE4FBA44C52"/>
        <w:category>
          <w:name w:val="General"/>
          <w:gallery w:val="placeholder"/>
        </w:category>
        <w:types>
          <w:type w:val="bbPlcHdr"/>
        </w:types>
        <w:behaviors>
          <w:behavior w:val="content"/>
        </w:behaviors>
        <w:guid w:val="{2890C8AF-B5B4-4FD9-BE9A-3D5525F90068}"/>
      </w:docPartPr>
      <w:docPartBody>
        <w:p w:rsidR="00000000" w:rsidRDefault="00000000">
          <w:pPr>
            <w:pStyle w:val="9A7DCBEF198B4263B0D2CFE4FBA44C52"/>
          </w:pPr>
          <w:r w:rsidRPr="00F63BD1">
            <w:t>Industry Overview</w:t>
          </w:r>
        </w:p>
      </w:docPartBody>
    </w:docPart>
    <w:docPart>
      <w:docPartPr>
        <w:name w:val="86E6898C70BF44129B1F1C31EDC07B3E"/>
        <w:category>
          <w:name w:val="General"/>
          <w:gallery w:val="placeholder"/>
        </w:category>
        <w:types>
          <w:type w:val="bbPlcHdr"/>
        </w:types>
        <w:behaviors>
          <w:behavior w:val="content"/>
        </w:behaviors>
        <w:guid w:val="{825E7262-6577-40C7-A0FF-1EC3DFB65734}"/>
      </w:docPartPr>
      <w:docPartBody>
        <w:p w:rsidR="00000000" w:rsidRPr="00F63BD1" w:rsidRDefault="00000000" w:rsidP="00F63BD1">
          <w:r w:rsidRPr="00F63BD1">
            <w:t>When gathering details on the industry, consider the type of business. This will guide selecting information to include in the market analysis. For example, assess how and where the home-based business will fit into the existing market by defining its competitive advantage and the unique value the business will offer.</w:t>
          </w:r>
        </w:p>
        <w:p w:rsidR="00000000" w:rsidRDefault="00000000">
          <w:pPr>
            <w:pStyle w:val="86E6898C70BF44129B1F1C31EDC07B3E"/>
          </w:pPr>
          <w:r w:rsidRPr="00F63BD1">
            <w:t>Some of the sections highlighted below may or may not apply to the intended business, so only use what is essential.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75B0"/>
    <w:multiLevelType w:val="hybridMultilevel"/>
    <w:tmpl w:val="442A5648"/>
    <w:lvl w:ilvl="0" w:tplc="A4946864">
      <w:start w:val="1"/>
      <w:numFmt w:val="bullet"/>
      <w:pStyle w:val="Graphbullet4"/>
      <w:lvlText w:val=""/>
      <w:lvlJc w:val="left"/>
      <w:pPr>
        <w:ind w:left="720" w:hanging="360"/>
      </w:pPr>
      <w:rPr>
        <w:rFonts w:ascii="Symbol" w:hAnsi="Symbol" w:hint="default"/>
        <w:color w:val="E97132" w:themeColor="accent2"/>
        <w:u w:color="156082"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1B0354"/>
    <w:multiLevelType w:val="hybridMultilevel"/>
    <w:tmpl w:val="0464C5E2"/>
    <w:lvl w:ilvl="0" w:tplc="13A87BB0">
      <w:start w:val="1"/>
      <w:numFmt w:val="bullet"/>
      <w:pStyle w:val="Graphbullet3"/>
      <w:lvlText w:val=""/>
      <w:lvlJc w:val="left"/>
      <w:pPr>
        <w:ind w:left="720" w:hanging="360"/>
      </w:pPr>
      <w:rPr>
        <w:rFonts w:ascii="Symbol" w:hAnsi="Symbol" w:hint="default"/>
        <w:color w:val="4EA72E" w:themeColor="accent6"/>
        <w:u w:color="156082"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059C5"/>
    <w:multiLevelType w:val="hybridMultilevel"/>
    <w:tmpl w:val="117894FC"/>
    <w:lvl w:ilvl="0" w:tplc="3060231A">
      <w:start w:val="1"/>
      <w:numFmt w:val="bullet"/>
      <w:pStyle w:val="ListBullet"/>
      <w:lvlText w:val=""/>
      <w:lvlJc w:val="left"/>
      <w:pPr>
        <w:ind w:left="720" w:hanging="360"/>
      </w:pPr>
      <w:rPr>
        <w:rFonts w:ascii="Symbol" w:hAnsi="Symbol" w:hint="default"/>
        <w:color w:val="E97132" w:themeColor="accent2"/>
        <w:u w:color="156082"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277AFC"/>
    <w:multiLevelType w:val="hybridMultilevel"/>
    <w:tmpl w:val="251E707C"/>
    <w:lvl w:ilvl="0" w:tplc="C7BC33B2">
      <w:start w:val="1"/>
      <w:numFmt w:val="bullet"/>
      <w:pStyle w:val="Graphbullet"/>
      <w:lvlText w:val=""/>
      <w:lvlJc w:val="left"/>
      <w:pPr>
        <w:ind w:left="720" w:hanging="360"/>
      </w:pPr>
      <w:rPr>
        <w:rFonts w:ascii="Symbol" w:hAnsi="Symbol" w:hint="default"/>
        <w:color w:val="196B24" w:themeColor="accent3"/>
        <w:u w:color="156082"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9448EF"/>
    <w:multiLevelType w:val="hybridMultilevel"/>
    <w:tmpl w:val="A92A2166"/>
    <w:lvl w:ilvl="0" w:tplc="A4583C36">
      <w:start w:val="1"/>
      <w:numFmt w:val="bullet"/>
      <w:pStyle w:val="Graphbullet2"/>
      <w:lvlText w:val=""/>
      <w:lvlJc w:val="left"/>
      <w:pPr>
        <w:ind w:left="720" w:hanging="360"/>
      </w:pPr>
      <w:rPr>
        <w:rFonts w:ascii="Symbol" w:hAnsi="Symbol" w:hint="default"/>
        <w:color w:val="A02B93" w:themeColor="accent5"/>
        <w:u w:color="156082"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7043520">
    <w:abstractNumId w:val="2"/>
  </w:num>
  <w:num w:numId="2" w16cid:durableId="959994281">
    <w:abstractNumId w:val="3"/>
  </w:num>
  <w:num w:numId="3" w16cid:durableId="1883905353">
    <w:abstractNumId w:val="4"/>
  </w:num>
  <w:num w:numId="4" w16cid:durableId="302202430">
    <w:abstractNumId w:val="1"/>
  </w:num>
  <w:num w:numId="5" w16cid:durableId="38804258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638"/>
    <w:rsid w:val="009510A8"/>
    <w:rsid w:val="00DA4638"/>
    <w:rsid w:val="00F33A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475344F9F5E4A259F381F74A139AA70">
    <w:name w:val="C475344F9F5E4A259F381F74A139AA70"/>
  </w:style>
  <w:style w:type="paragraph" w:customStyle="1" w:styleId="1ED2622A97A646B6BE92AEC4AA142332">
    <w:name w:val="1ED2622A97A646B6BE92AEC4AA142332"/>
  </w:style>
  <w:style w:type="paragraph" w:customStyle="1" w:styleId="9A7DCBEF198B4263B0D2CFE4FBA44C52">
    <w:name w:val="9A7DCBEF198B4263B0D2CFE4FBA44C52"/>
  </w:style>
  <w:style w:type="paragraph" w:customStyle="1" w:styleId="86E6898C70BF44129B1F1C31EDC07B3E">
    <w:name w:val="86E6898C70BF44129B1F1C31EDC07B3E"/>
  </w:style>
  <w:style w:type="character" w:customStyle="1" w:styleId="Bold">
    <w:name w:val="Bold"/>
    <w:uiPriority w:val="1"/>
    <w:qFormat/>
    <w:rPr>
      <w:b/>
      <w:bCs/>
    </w:rPr>
  </w:style>
  <w:style w:type="paragraph" w:customStyle="1" w:styleId="8D4B053FD7C74E2EBE2E54C8BEAF92F1">
    <w:name w:val="8D4B053FD7C74E2EBE2E54C8BEAF92F1"/>
  </w:style>
  <w:style w:type="paragraph" w:customStyle="1" w:styleId="95EEBA8941944EB0B8A7BADFA9A8078E">
    <w:name w:val="95EEBA8941944EB0B8A7BADFA9A8078E"/>
  </w:style>
  <w:style w:type="paragraph" w:customStyle="1" w:styleId="46D28A5D720240588D14F28BD07AD679">
    <w:name w:val="46D28A5D720240588D14F28BD07AD679"/>
  </w:style>
  <w:style w:type="paragraph" w:customStyle="1" w:styleId="FD0083BDB4434D0287DB76E83653B496">
    <w:name w:val="FD0083BDB4434D0287DB76E83653B496"/>
  </w:style>
  <w:style w:type="paragraph" w:customStyle="1" w:styleId="5FF8C5102B4E4E0E804C824C87FBC314">
    <w:name w:val="5FF8C5102B4E4E0E804C824C87FBC314"/>
  </w:style>
  <w:style w:type="paragraph" w:customStyle="1" w:styleId="D5EBD643E176432697EF01612C4DA6B6">
    <w:name w:val="D5EBD643E176432697EF01612C4DA6B6"/>
  </w:style>
  <w:style w:type="paragraph" w:customStyle="1" w:styleId="66982E0652E445F28628237DED5134D3">
    <w:name w:val="66982E0652E445F28628237DED5134D3"/>
  </w:style>
  <w:style w:type="paragraph" w:customStyle="1" w:styleId="7704D3C6E8C64ECBA8DB9A17AE035536">
    <w:name w:val="7704D3C6E8C64ECBA8DB9A17AE035536"/>
  </w:style>
  <w:style w:type="paragraph" w:customStyle="1" w:styleId="D341403FD7504EB6B42E92102B46B890">
    <w:name w:val="D341403FD7504EB6B42E92102B46B890"/>
  </w:style>
  <w:style w:type="paragraph" w:customStyle="1" w:styleId="AC5CE55CFAA0436290C1DA9AF95E1A70">
    <w:name w:val="AC5CE55CFAA0436290C1DA9AF95E1A70"/>
  </w:style>
  <w:style w:type="paragraph" w:customStyle="1" w:styleId="1E272810BAD44AE59C7B25E6BA80FC20">
    <w:name w:val="1E272810BAD44AE59C7B25E6BA80FC20"/>
  </w:style>
  <w:style w:type="paragraph" w:customStyle="1" w:styleId="94258F38B989434A9361374A2D13404F">
    <w:name w:val="94258F38B989434A9361374A2D13404F"/>
  </w:style>
  <w:style w:type="paragraph" w:customStyle="1" w:styleId="54F544FE17DD464BA69D1AD06CC2B170">
    <w:name w:val="54F544FE17DD464BA69D1AD06CC2B170"/>
  </w:style>
  <w:style w:type="paragraph" w:styleId="ListBullet">
    <w:name w:val="List Bullet"/>
    <w:basedOn w:val="Normal"/>
    <w:uiPriority w:val="99"/>
    <w:pPr>
      <w:numPr>
        <w:numId w:val="1"/>
      </w:numPr>
      <w:spacing w:after="200" w:line="276" w:lineRule="auto"/>
      <w:ind w:left="0" w:firstLine="0"/>
    </w:pPr>
    <w:rPr>
      <w:rFonts w:eastAsiaTheme="minorHAnsi"/>
      <w:color w:val="595959" w:themeColor="text1" w:themeTint="A6"/>
      <w:kern w:val="0"/>
      <w14:ligatures w14:val="none"/>
    </w:rPr>
  </w:style>
  <w:style w:type="paragraph" w:customStyle="1" w:styleId="69A5A8A812FF40C084A183438734F139">
    <w:name w:val="69A5A8A812FF40C084A183438734F139"/>
  </w:style>
  <w:style w:type="paragraph" w:customStyle="1" w:styleId="66ED4B19CD6A44F9998374270320D611">
    <w:name w:val="66ED4B19CD6A44F9998374270320D611"/>
  </w:style>
  <w:style w:type="paragraph" w:customStyle="1" w:styleId="BF8CAC5854D94B6594D2116CBF0156C7">
    <w:name w:val="BF8CAC5854D94B6594D2116CBF0156C7"/>
  </w:style>
  <w:style w:type="paragraph" w:customStyle="1" w:styleId="5FBF169DD445425F9695DEFA90C4D7B3">
    <w:name w:val="5FBF169DD445425F9695DEFA90C4D7B3"/>
  </w:style>
  <w:style w:type="paragraph" w:customStyle="1" w:styleId="C41F5199BDEF465E9E78AA5B12007521">
    <w:name w:val="C41F5199BDEF465E9E78AA5B12007521"/>
  </w:style>
  <w:style w:type="paragraph" w:customStyle="1" w:styleId="812A5BC42E504D3EB69E6EF49691293D">
    <w:name w:val="812A5BC42E504D3EB69E6EF49691293D"/>
  </w:style>
  <w:style w:type="paragraph" w:customStyle="1" w:styleId="8FA0CCCF3A3B4FD5926D786ACEB2D31A">
    <w:name w:val="8FA0CCCF3A3B4FD5926D786ACEB2D31A"/>
  </w:style>
  <w:style w:type="paragraph" w:customStyle="1" w:styleId="525C22F6349F4659ABC5942251808C41">
    <w:name w:val="525C22F6349F4659ABC5942251808C41"/>
  </w:style>
  <w:style w:type="paragraph" w:customStyle="1" w:styleId="5D4B92C172044D17B928740238E76630">
    <w:name w:val="5D4B92C172044D17B928740238E76630"/>
  </w:style>
  <w:style w:type="paragraph" w:customStyle="1" w:styleId="5E24FF79AF61464A94C1760A3C907BE9">
    <w:name w:val="5E24FF79AF61464A94C1760A3C907BE9"/>
  </w:style>
  <w:style w:type="paragraph" w:customStyle="1" w:styleId="23AE47E414BC46EDA9A8DD19ADCB9BE3">
    <w:name w:val="23AE47E414BC46EDA9A8DD19ADCB9BE3"/>
  </w:style>
  <w:style w:type="paragraph" w:customStyle="1" w:styleId="C120C332D9F248C68AB09628089ECC66">
    <w:name w:val="C120C332D9F248C68AB09628089ECC66"/>
  </w:style>
  <w:style w:type="paragraph" w:customStyle="1" w:styleId="3E2F021A397847149B29B816A671D3C2">
    <w:name w:val="3E2F021A397847149B29B816A671D3C2"/>
  </w:style>
  <w:style w:type="paragraph" w:customStyle="1" w:styleId="9A7DA7911BEA4B899D995FCF5CB96E14">
    <w:name w:val="9A7DA7911BEA4B899D995FCF5CB96E14"/>
  </w:style>
  <w:style w:type="paragraph" w:customStyle="1" w:styleId="C0BA75D0EDFF43A180A69E40534E614B">
    <w:name w:val="C0BA75D0EDFF43A180A69E40534E614B"/>
  </w:style>
  <w:style w:type="paragraph" w:customStyle="1" w:styleId="A7215475B9A74BE7A43EDB9E67B75BFF">
    <w:name w:val="A7215475B9A74BE7A43EDB9E67B75BFF"/>
  </w:style>
  <w:style w:type="paragraph" w:customStyle="1" w:styleId="794E78AC77DC4D9D95F60DB0052643CA">
    <w:name w:val="794E78AC77DC4D9D95F60DB0052643CA"/>
  </w:style>
  <w:style w:type="paragraph" w:customStyle="1" w:styleId="0DE94E3FF3B147F393602BA2A42134FE">
    <w:name w:val="0DE94E3FF3B147F393602BA2A42134FE"/>
  </w:style>
  <w:style w:type="paragraph" w:customStyle="1" w:styleId="B12FB70A2A99460CB7B6E194C796B39D">
    <w:name w:val="B12FB70A2A99460CB7B6E194C796B39D"/>
  </w:style>
  <w:style w:type="paragraph" w:customStyle="1" w:styleId="18676DFD2E0A49C7AA8542DA794D0F46">
    <w:name w:val="18676DFD2E0A49C7AA8542DA794D0F46"/>
  </w:style>
  <w:style w:type="paragraph" w:customStyle="1" w:styleId="93F40C9436674F0F997C78070AC2D642">
    <w:name w:val="93F40C9436674F0F997C78070AC2D642"/>
  </w:style>
  <w:style w:type="paragraph" w:customStyle="1" w:styleId="086A7F7F983444D48099CC8D70184BFD">
    <w:name w:val="086A7F7F983444D48099CC8D70184BFD"/>
  </w:style>
  <w:style w:type="paragraph" w:customStyle="1" w:styleId="25E1DCC216184230A40C8FF99382272A">
    <w:name w:val="25E1DCC216184230A40C8FF99382272A"/>
  </w:style>
  <w:style w:type="paragraph" w:customStyle="1" w:styleId="8DD3327DA1284692BEA68DD5309CC2C1">
    <w:name w:val="8DD3327DA1284692BEA68DD5309CC2C1"/>
  </w:style>
  <w:style w:type="paragraph" w:customStyle="1" w:styleId="7E77919F38974DEC8137F0E94CBFFE28">
    <w:name w:val="7E77919F38974DEC8137F0E94CBFFE28"/>
  </w:style>
  <w:style w:type="paragraph" w:customStyle="1" w:styleId="95D9213B8AEC47A98E37E66AB42278E8">
    <w:name w:val="95D9213B8AEC47A98E37E66AB42278E8"/>
  </w:style>
  <w:style w:type="paragraph" w:customStyle="1" w:styleId="9CB39DC98B7148C9A41853FEC65CE0F4">
    <w:name w:val="9CB39DC98B7148C9A41853FEC65CE0F4"/>
  </w:style>
  <w:style w:type="paragraph" w:customStyle="1" w:styleId="8347E7A6FCC64E65A7683D6E3E8B0DB4">
    <w:name w:val="8347E7A6FCC64E65A7683D6E3E8B0DB4"/>
  </w:style>
  <w:style w:type="paragraph" w:customStyle="1" w:styleId="9E3188A242A44404B1360060BF611398">
    <w:name w:val="9E3188A242A44404B1360060BF611398"/>
  </w:style>
  <w:style w:type="paragraph" w:customStyle="1" w:styleId="1726B0FE38CA4E0C933356055F46F5F7">
    <w:name w:val="1726B0FE38CA4E0C933356055F46F5F7"/>
  </w:style>
  <w:style w:type="paragraph" w:customStyle="1" w:styleId="074C51FED11B448AB7339CD1345A0C8A">
    <w:name w:val="074C51FED11B448AB7339CD1345A0C8A"/>
  </w:style>
  <w:style w:type="paragraph" w:customStyle="1" w:styleId="9E8D3D76D736420D9D583AAA837FE686">
    <w:name w:val="9E8D3D76D736420D9D583AAA837FE686"/>
  </w:style>
  <w:style w:type="paragraph" w:customStyle="1" w:styleId="55C9CFD987904046B207356684570568">
    <w:name w:val="55C9CFD987904046B207356684570568"/>
  </w:style>
  <w:style w:type="paragraph" w:customStyle="1" w:styleId="Graphbullet">
    <w:name w:val="Graph bullet"/>
    <w:basedOn w:val="Normal"/>
    <w:qFormat/>
    <w:pPr>
      <w:numPr>
        <w:numId w:val="2"/>
      </w:numPr>
      <w:spacing w:after="0" w:line="216" w:lineRule="auto"/>
      <w:ind w:left="284" w:hanging="284"/>
    </w:pPr>
    <w:rPr>
      <w:rFonts w:eastAsiaTheme="minorHAnsi"/>
      <w:color w:val="595959" w:themeColor="text1" w:themeTint="A6"/>
      <w:kern w:val="0"/>
      <w:sz w:val="20"/>
      <w14:ligatures w14:val="none"/>
    </w:rPr>
  </w:style>
  <w:style w:type="paragraph" w:customStyle="1" w:styleId="7F38E83F2B45416F9044443AC01CF974">
    <w:name w:val="7F38E83F2B45416F9044443AC01CF974"/>
  </w:style>
  <w:style w:type="paragraph" w:customStyle="1" w:styleId="31A9B93F58F64BFB9F1BB965FE78E7EB">
    <w:name w:val="31A9B93F58F64BFB9F1BB965FE78E7EB"/>
  </w:style>
  <w:style w:type="paragraph" w:customStyle="1" w:styleId="Graphbullet2">
    <w:name w:val="Graph bullet 2"/>
    <w:basedOn w:val="Normal"/>
    <w:qFormat/>
    <w:pPr>
      <w:numPr>
        <w:numId w:val="3"/>
      </w:numPr>
      <w:spacing w:after="0" w:line="216" w:lineRule="auto"/>
      <w:ind w:left="284" w:hanging="284"/>
    </w:pPr>
    <w:rPr>
      <w:rFonts w:eastAsiaTheme="minorHAnsi"/>
      <w:color w:val="595959" w:themeColor="text1" w:themeTint="A6"/>
      <w:kern w:val="0"/>
      <w:sz w:val="20"/>
      <w14:ligatures w14:val="none"/>
    </w:rPr>
  </w:style>
  <w:style w:type="paragraph" w:customStyle="1" w:styleId="7B18380D53B94DFFBD91A46129F2B8DC">
    <w:name w:val="7B18380D53B94DFFBD91A46129F2B8DC"/>
  </w:style>
  <w:style w:type="paragraph" w:customStyle="1" w:styleId="44281DCEE3284BA990BF36D2D5655EE0">
    <w:name w:val="44281DCEE3284BA990BF36D2D5655EE0"/>
  </w:style>
  <w:style w:type="paragraph" w:customStyle="1" w:styleId="Graphbullet3">
    <w:name w:val="Graph bullet 3"/>
    <w:basedOn w:val="Normal"/>
    <w:qFormat/>
    <w:pPr>
      <w:numPr>
        <w:numId w:val="4"/>
      </w:numPr>
      <w:spacing w:after="0" w:line="216" w:lineRule="auto"/>
      <w:ind w:left="284" w:hanging="284"/>
    </w:pPr>
    <w:rPr>
      <w:rFonts w:eastAsiaTheme="minorHAnsi"/>
      <w:color w:val="595959" w:themeColor="text1" w:themeTint="A6"/>
      <w:kern w:val="0"/>
      <w:sz w:val="20"/>
      <w14:ligatures w14:val="none"/>
    </w:rPr>
  </w:style>
  <w:style w:type="paragraph" w:customStyle="1" w:styleId="71AD4C1BAD1248FFA76F45D18BD976BF">
    <w:name w:val="71AD4C1BAD1248FFA76F45D18BD976BF"/>
  </w:style>
  <w:style w:type="paragraph" w:customStyle="1" w:styleId="BCAF48D7D6A24CB0930780370AD68D62">
    <w:name w:val="BCAF48D7D6A24CB0930780370AD68D62"/>
  </w:style>
  <w:style w:type="paragraph" w:customStyle="1" w:styleId="Graphbullet4">
    <w:name w:val="Graph bullet 4"/>
    <w:basedOn w:val="Normal"/>
    <w:qFormat/>
    <w:pPr>
      <w:numPr>
        <w:numId w:val="5"/>
      </w:numPr>
      <w:spacing w:after="0" w:line="240" w:lineRule="auto"/>
      <w:ind w:left="284" w:hanging="284"/>
    </w:pPr>
    <w:rPr>
      <w:rFonts w:eastAsiaTheme="minorHAnsi"/>
      <w:color w:val="595959" w:themeColor="text1" w:themeTint="A6"/>
      <w:kern w:val="0"/>
      <w:sz w:val="20"/>
      <w14:ligatures w14:val="none"/>
    </w:rPr>
  </w:style>
  <w:style w:type="paragraph" w:customStyle="1" w:styleId="AD5BF5E8395140DE9017917BBE87D613">
    <w:name w:val="AD5BF5E8395140DE9017917BBE87D613"/>
  </w:style>
  <w:style w:type="paragraph" w:customStyle="1" w:styleId="C317A75EE11E47BA8AAE2DE719183B3F">
    <w:name w:val="C317A75EE11E47BA8AAE2DE719183B3F"/>
  </w:style>
  <w:style w:type="paragraph" w:customStyle="1" w:styleId="A185C8EF41FB4293A23EC734F0FACDFA">
    <w:name w:val="A185C8EF41FB4293A23EC734F0FACDFA"/>
  </w:style>
  <w:style w:type="paragraph" w:customStyle="1" w:styleId="6DED4E51621046FAA5411DA3D0B72D20">
    <w:name w:val="6DED4E51621046FAA5411DA3D0B72D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339F2-D1ED-4FBE-8C44-D373B82247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C05FCB-AF85-478F-9500-21308C89FBAD}">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80543BF8-D561-4553-B76A-95AA02A274ED}">
  <ds:schemaRefs>
    <ds:schemaRef ds:uri="http://schemas.microsoft.com/sharepoint/v3/contenttype/forms"/>
  </ds:schemaRefs>
</ds:datastoreItem>
</file>

<file path=customXml/itemProps4.xml><?xml version="1.0" encoding="utf-8"?>
<ds:datastoreItem xmlns:ds="http://schemas.openxmlformats.org/officeDocument/2006/customXml" ds:itemID="{7F777026-B8AC-4BE0-8CB1-7B4C27729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Home business market analysis and SWOT</Template>
  <TotalTime>0</TotalTime>
  <Pages>28</Pages>
  <Words>3549</Words>
  <Characters>20234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FamilyFit24</vt:lpstr>
    </vt:vector>
  </TitlesOfParts>
  <Company/>
  <LinksUpToDate>false</LinksUpToDate>
  <CharactersWithSpaces>23736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FamilyFit24</dc:title>
  <dc:subject/>
  <dc:creator>RUSBY Nikki (SAFRAN SEATS)</dc:creator>
  <cp:keywords/>
  <dc:description/>
  <cp:lastModifiedBy>RUSBY Nikki (SAFRAN SEATS)</cp:lastModifiedBy>
  <cp:revision>47</cp:revision>
  <dcterms:created xsi:type="dcterms:W3CDTF">2025-12-03T12:33:00Z</dcterms:created>
  <dcterms:modified xsi:type="dcterms:W3CDTF">2025-12-03T18:39:00Z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ClassificationContentMarkingHeaderShapeIds">
    <vt:lpwstr>4a40de75,ca159c5,3bc77c39</vt:lpwstr>
  </property>
  <property fmtid="{D5CDD505-2E9C-101B-9397-08002B2CF9AE}" pid="4" name="ClassificationContentMarkingHeaderFontProps">
    <vt:lpwstr>#ff8c00,10,Aptos</vt:lpwstr>
  </property>
  <property fmtid="{D5CDD505-2E9C-101B-9397-08002B2CF9AE}" pid="5" name="ClassificationContentMarkingHeaderText">
    <vt:lpwstr>C2 - Confidential</vt:lpwstr>
  </property>
  <property fmtid="{D5CDD505-2E9C-101B-9397-08002B2CF9AE}" pid="6" name="MSIP_Label_024ffcea-f25b-491e-9dc9-834516f3550e_Enabled">
    <vt:lpwstr>true</vt:lpwstr>
  </property>
  <property fmtid="{D5CDD505-2E9C-101B-9397-08002B2CF9AE}" pid="7" name="MSIP_Label_024ffcea-f25b-491e-9dc9-834516f3550e_SetDate">
    <vt:lpwstr>2025-12-03T17:01:58Z</vt:lpwstr>
  </property>
  <property fmtid="{D5CDD505-2E9C-101B-9397-08002B2CF9AE}" pid="8" name="MSIP_Label_024ffcea-f25b-491e-9dc9-834516f3550e_Method">
    <vt:lpwstr>Standard</vt:lpwstr>
  </property>
  <property fmtid="{D5CDD505-2E9C-101B-9397-08002B2CF9AE}" pid="9" name="MSIP_Label_024ffcea-f25b-491e-9dc9-834516f3550e_Name">
    <vt:lpwstr>C2 - restricted</vt:lpwstr>
  </property>
  <property fmtid="{D5CDD505-2E9C-101B-9397-08002B2CF9AE}" pid="10" name="MSIP_Label_024ffcea-f25b-491e-9dc9-834516f3550e_SiteId">
    <vt:lpwstr>d52b49b7-0c8f-4d89-8c4f-f20517306e08</vt:lpwstr>
  </property>
  <property fmtid="{D5CDD505-2E9C-101B-9397-08002B2CF9AE}" pid="11" name="MSIP_Label_024ffcea-f25b-491e-9dc9-834516f3550e_ActionId">
    <vt:lpwstr>9cf33143-3e07-4cc2-926b-6c01d5b63c82</vt:lpwstr>
  </property>
  <property fmtid="{D5CDD505-2E9C-101B-9397-08002B2CF9AE}" pid="12" name="MSIP_Label_024ffcea-f25b-491e-9dc9-834516f3550e_ContentBits">
    <vt:lpwstr>1</vt:lpwstr>
  </property>
  <property fmtid="{D5CDD505-2E9C-101B-9397-08002B2CF9AE}" pid="13" name="MSIP_Label_024ffcea-f25b-491e-9dc9-834516f3550e_Tag">
    <vt:lpwstr>10, 3, 0, 1</vt:lpwstr>
  </property>
</Properties>
</file>