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B2EFA" w14:textId="77777777" w:rsidR="008E1A65" w:rsidRPr="008E1A65" w:rsidRDefault="008E1A65" w:rsidP="008E1A6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E1A65">
        <w:rPr>
          <w:rFonts w:ascii="Arial" w:hAnsi="Arial" w:cs="Arial"/>
          <w:b/>
          <w:bCs/>
          <w:sz w:val="24"/>
          <w:szCs w:val="24"/>
          <w:u w:val="single"/>
        </w:rPr>
        <w:t>Overcoming Barriers of SpLD</w:t>
      </w:r>
    </w:p>
    <w:p w14:paraId="30E80014" w14:textId="4B31EF85" w:rsidR="00577444" w:rsidRDefault="008E1A65" w:rsidP="008E1A6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8E1A65">
        <w:rPr>
          <w:rFonts w:ascii="Arial" w:hAnsi="Arial" w:cs="Arial"/>
          <w:b/>
          <w:bCs/>
          <w:sz w:val="24"/>
          <w:szCs w:val="24"/>
          <w:u w:val="single"/>
        </w:rPr>
        <w:t>SJIE4003</w:t>
      </w:r>
    </w:p>
    <w:p w14:paraId="458715A1" w14:textId="1BD5E517" w:rsidR="00732454" w:rsidRDefault="00732454" w:rsidP="00732454">
      <w:pPr>
        <w:jc w:val="center"/>
        <w:rPr>
          <w:rFonts w:ascii="Arial" w:hAnsi="Arial" w:cs="Arial"/>
          <w:b/>
          <w:bCs/>
          <w:u w:val="single"/>
        </w:rPr>
      </w:pPr>
      <w:r w:rsidRPr="00732454">
        <w:rPr>
          <w:rFonts w:ascii="Arial" w:hAnsi="Arial" w:cs="Arial"/>
          <w:b/>
          <w:bCs/>
          <w:u w:val="single"/>
        </w:rPr>
        <w:t>Choose one Specific Learning Difficulty (SpLD) and discuss its impact on learning and achievement for children and young people in schools.</w:t>
      </w:r>
    </w:p>
    <w:p w14:paraId="77C275EC" w14:textId="7A32E561" w:rsidR="00732454" w:rsidRDefault="00732454" w:rsidP="00732454">
      <w:pPr>
        <w:jc w:val="center"/>
        <w:rPr>
          <w:rFonts w:ascii="Arial" w:hAnsi="Arial" w:cs="Arial"/>
          <w:b/>
          <w:bCs/>
          <w:u w:val="single"/>
        </w:rPr>
      </w:pPr>
    </w:p>
    <w:p w14:paraId="0D96A3D1" w14:textId="69658D65" w:rsidR="00732454" w:rsidRDefault="003049CE" w:rsidP="00F717B9">
      <w:pPr>
        <w:spacing w:line="360" w:lineRule="auto"/>
        <w:jc w:val="both"/>
        <w:rPr>
          <w:rFonts w:ascii="Arial" w:hAnsi="Arial" w:cs="Arial"/>
        </w:rPr>
      </w:pPr>
      <w:r w:rsidRPr="003049CE">
        <w:rPr>
          <w:rFonts w:ascii="Arial" w:hAnsi="Arial" w:cs="Arial"/>
        </w:rPr>
        <w:t xml:space="preserve">The aim of this essay is to discuss </w:t>
      </w:r>
      <w:r w:rsidR="00E62E7B">
        <w:rPr>
          <w:rFonts w:ascii="Arial" w:hAnsi="Arial" w:cs="Arial"/>
        </w:rPr>
        <w:t xml:space="preserve">a </w:t>
      </w:r>
      <w:r w:rsidR="00A20E08">
        <w:rPr>
          <w:rFonts w:ascii="Arial" w:hAnsi="Arial" w:cs="Arial"/>
        </w:rPr>
        <w:t>Specific Learning Difficult</w:t>
      </w:r>
      <w:r w:rsidR="00E62E7B">
        <w:rPr>
          <w:rFonts w:ascii="Arial" w:hAnsi="Arial" w:cs="Arial"/>
        </w:rPr>
        <w:t>y</w:t>
      </w:r>
      <w:r w:rsidR="00CE57D8">
        <w:rPr>
          <w:rFonts w:ascii="Arial" w:hAnsi="Arial" w:cs="Arial"/>
        </w:rPr>
        <w:t xml:space="preserve"> (SpLD)</w:t>
      </w:r>
      <w:r w:rsidR="00E62E7B">
        <w:rPr>
          <w:rFonts w:ascii="Arial" w:hAnsi="Arial" w:cs="Arial"/>
        </w:rPr>
        <w:t xml:space="preserve"> and how it can impact </w:t>
      </w:r>
      <w:r w:rsidR="00D3014A">
        <w:rPr>
          <w:rFonts w:ascii="Arial" w:hAnsi="Arial" w:cs="Arial"/>
        </w:rPr>
        <w:t xml:space="preserve">learning and achievement for children and young people in schools. Firstly, it is important to </w:t>
      </w:r>
      <w:r w:rsidR="00CE57D8">
        <w:rPr>
          <w:rFonts w:ascii="Arial" w:hAnsi="Arial" w:cs="Arial"/>
        </w:rPr>
        <w:t>discuss SpLD</w:t>
      </w:r>
      <w:r w:rsidR="00635B96">
        <w:rPr>
          <w:rFonts w:ascii="Arial" w:hAnsi="Arial" w:cs="Arial"/>
        </w:rPr>
        <w:t>s</w:t>
      </w:r>
      <w:r w:rsidR="00CE57D8">
        <w:rPr>
          <w:rFonts w:ascii="Arial" w:hAnsi="Arial" w:cs="Arial"/>
        </w:rPr>
        <w:t xml:space="preserve"> </w:t>
      </w:r>
      <w:r w:rsidR="008731FE">
        <w:rPr>
          <w:rFonts w:ascii="Arial" w:hAnsi="Arial" w:cs="Arial"/>
        </w:rPr>
        <w:t xml:space="preserve">as a whole before moving on to </w:t>
      </w:r>
      <w:r w:rsidR="0029001D">
        <w:rPr>
          <w:rFonts w:ascii="Arial" w:hAnsi="Arial" w:cs="Arial"/>
        </w:rPr>
        <w:t xml:space="preserve">the focus of the essay. </w:t>
      </w:r>
    </w:p>
    <w:p w14:paraId="77EE3E25" w14:textId="77777777" w:rsidR="00642D7C" w:rsidRDefault="00642D7C" w:rsidP="00F717B9">
      <w:pPr>
        <w:spacing w:line="360" w:lineRule="auto"/>
        <w:jc w:val="both"/>
        <w:rPr>
          <w:rFonts w:ascii="Arial" w:hAnsi="Arial" w:cs="Arial"/>
        </w:rPr>
      </w:pPr>
    </w:p>
    <w:p w14:paraId="56014631" w14:textId="0308068C" w:rsidR="00F717B9" w:rsidRDefault="00210714" w:rsidP="00F717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2015 the Welsh </w:t>
      </w:r>
      <w:r w:rsidR="00611AB0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overnment </w:t>
      </w:r>
      <w:r w:rsidR="00073C11">
        <w:rPr>
          <w:rFonts w:ascii="Arial" w:hAnsi="Arial" w:cs="Arial"/>
        </w:rPr>
        <w:t>created the Specific Learning Difficulties Framework</w:t>
      </w:r>
      <w:r w:rsidR="00021102">
        <w:rPr>
          <w:rFonts w:ascii="Arial" w:hAnsi="Arial" w:cs="Arial"/>
        </w:rPr>
        <w:t xml:space="preserve">, the aim of the framework was to </w:t>
      </w:r>
      <w:r w:rsidR="00D92FC6">
        <w:rPr>
          <w:rFonts w:ascii="Arial" w:hAnsi="Arial" w:cs="Arial"/>
        </w:rPr>
        <w:t>ensure that schools</w:t>
      </w:r>
      <w:r w:rsidR="002E4C1E">
        <w:rPr>
          <w:rFonts w:ascii="Arial" w:hAnsi="Arial" w:cs="Arial"/>
        </w:rPr>
        <w:t xml:space="preserve"> </w:t>
      </w:r>
      <w:r w:rsidR="00D92FC6">
        <w:rPr>
          <w:rFonts w:ascii="Arial" w:hAnsi="Arial" w:cs="Arial"/>
        </w:rPr>
        <w:t xml:space="preserve">understand the terms, screening, </w:t>
      </w:r>
      <w:r w:rsidR="004E77A8">
        <w:rPr>
          <w:rFonts w:ascii="Arial" w:hAnsi="Arial" w:cs="Arial"/>
        </w:rPr>
        <w:t xml:space="preserve">assessment and intervention. Schools would also </w:t>
      </w:r>
      <w:r w:rsidR="00006C5C">
        <w:rPr>
          <w:rFonts w:ascii="Arial" w:hAnsi="Arial" w:cs="Arial"/>
        </w:rPr>
        <w:t xml:space="preserve">be supported to effectively signpost the relevant information </w:t>
      </w:r>
      <w:r w:rsidR="00F837C4">
        <w:rPr>
          <w:rFonts w:ascii="Arial" w:hAnsi="Arial" w:cs="Arial"/>
        </w:rPr>
        <w:t>to schools</w:t>
      </w:r>
      <w:r w:rsidR="00365718">
        <w:rPr>
          <w:rFonts w:ascii="Arial" w:hAnsi="Arial" w:cs="Arial"/>
        </w:rPr>
        <w:t xml:space="preserve"> and other educational settings so that the practitioners can deliver the appropriate </w:t>
      </w:r>
      <w:r w:rsidR="0085393B">
        <w:rPr>
          <w:rFonts w:ascii="Arial" w:hAnsi="Arial" w:cs="Arial"/>
        </w:rPr>
        <w:t>provision to those students with SpLD.</w:t>
      </w:r>
      <w:r w:rsidR="00134FFC">
        <w:rPr>
          <w:rFonts w:ascii="Arial" w:hAnsi="Arial" w:cs="Arial"/>
        </w:rPr>
        <w:t xml:space="preserve"> The framework</w:t>
      </w:r>
      <w:r w:rsidR="00A5028C">
        <w:rPr>
          <w:rFonts w:ascii="Arial" w:hAnsi="Arial" w:cs="Arial"/>
        </w:rPr>
        <w:t xml:space="preserve"> states that the term SpLD usually refers to </w:t>
      </w:r>
      <w:r w:rsidR="00BE310F">
        <w:rPr>
          <w:rFonts w:ascii="Arial" w:hAnsi="Arial" w:cs="Arial"/>
        </w:rPr>
        <w:t xml:space="preserve">dyslexia, dyscalculia, dyspraxia, </w:t>
      </w:r>
      <w:r w:rsidR="000F19B5">
        <w:rPr>
          <w:rFonts w:ascii="Arial" w:hAnsi="Arial" w:cs="Arial"/>
        </w:rPr>
        <w:t xml:space="preserve">attention deficit hyperactivity disorder (ADHD) </w:t>
      </w:r>
      <w:r w:rsidR="002F20F0">
        <w:rPr>
          <w:rFonts w:ascii="Arial" w:hAnsi="Arial" w:cs="Arial"/>
        </w:rPr>
        <w:t>and specific language impairment (SLI).</w:t>
      </w:r>
      <w:r w:rsidR="00BC01D2">
        <w:rPr>
          <w:rFonts w:ascii="Arial" w:hAnsi="Arial" w:cs="Arial"/>
        </w:rPr>
        <w:t xml:space="preserve"> It is understood that </w:t>
      </w:r>
      <w:r w:rsidR="00D745AC">
        <w:rPr>
          <w:rFonts w:ascii="Arial" w:hAnsi="Arial" w:cs="Arial"/>
        </w:rPr>
        <w:t>a person that has a SpLD will often strongly display trai</w:t>
      </w:r>
      <w:r w:rsidR="005A3F60">
        <w:rPr>
          <w:rFonts w:ascii="Arial" w:hAnsi="Arial" w:cs="Arial"/>
        </w:rPr>
        <w:t>ts of another co-occurring difficulty</w:t>
      </w:r>
      <w:r w:rsidR="00047D40">
        <w:rPr>
          <w:rFonts w:ascii="Arial" w:hAnsi="Arial" w:cs="Arial"/>
        </w:rPr>
        <w:t xml:space="preserve">, highlighting the need for schools to be as well placed as possible to provide the necessary support and </w:t>
      </w:r>
      <w:r w:rsidR="006858DD">
        <w:rPr>
          <w:rFonts w:ascii="Arial" w:hAnsi="Arial" w:cs="Arial"/>
        </w:rPr>
        <w:t xml:space="preserve">provision for those learners. </w:t>
      </w:r>
      <w:r w:rsidR="00F717B9" w:rsidRPr="00F717B9">
        <w:rPr>
          <w:rFonts w:ascii="Arial" w:hAnsi="Arial" w:cs="Arial"/>
        </w:rPr>
        <w:t>The key aims of the SpLD Framework are</w:t>
      </w:r>
      <w:r w:rsidR="00B429FB">
        <w:rPr>
          <w:rFonts w:ascii="Arial" w:hAnsi="Arial" w:cs="Arial"/>
        </w:rPr>
        <w:t>:</w:t>
      </w:r>
    </w:p>
    <w:p w14:paraId="0006CFF0" w14:textId="048206E7" w:rsidR="00F717B9" w:rsidRDefault="00F717B9" w:rsidP="00F717B9">
      <w:pPr>
        <w:spacing w:line="360" w:lineRule="auto"/>
        <w:jc w:val="both"/>
        <w:rPr>
          <w:rFonts w:ascii="Arial" w:hAnsi="Arial" w:cs="Arial"/>
        </w:rPr>
      </w:pPr>
      <w:r w:rsidRPr="00F717B9">
        <w:rPr>
          <w:rFonts w:ascii="Arial" w:hAnsi="Arial" w:cs="Arial"/>
        </w:rPr>
        <w:t>•</w:t>
      </w:r>
      <w:r w:rsidR="00B429FB">
        <w:rPr>
          <w:rFonts w:ascii="Arial" w:hAnsi="Arial" w:cs="Arial"/>
        </w:rPr>
        <w:t xml:space="preserve"> to</w:t>
      </w:r>
      <w:r w:rsidRPr="00F717B9">
        <w:rPr>
          <w:rFonts w:ascii="Arial" w:hAnsi="Arial" w:cs="Arial"/>
        </w:rPr>
        <w:t xml:space="preserve"> improve the understanding of SpLD and highlight SpLD-friendly practice </w:t>
      </w:r>
    </w:p>
    <w:p w14:paraId="31781D3A" w14:textId="0B2869FE" w:rsidR="00F717B9" w:rsidRDefault="00F717B9" w:rsidP="00F717B9">
      <w:pPr>
        <w:spacing w:line="360" w:lineRule="auto"/>
        <w:jc w:val="both"/>
        <w:rPr>
          <w:rFonts w:ascii="Arial" w:hAnsi="Arial" w:cs="Arial"/>
        </w:rPr>
      </w:pPr>
      <w:r w:rsidRPr="00F717B9">
        <w:rPr>
          <w:rFonts w:ascii="Arial" w:hAnsi="Arial" w:cs="Arial"/>
        </w:rPr>
        <w:t xml:space="preserve">• </w:t>
      </w:r>
      <w:r w:rsidR="00B429FB">
        <w:rPr>
          <w:rFonts w:ascii="Arial" w:hAnsi="Arial" w:cs="Arial"/>
        </w:rPr>
        <w:t xml:space="preserve">to </w:t>
      </w:r>
      <w:r w:rsidRPr="00F717B9">
        <w:rPr>
          <w:rFonts w:ascii="Arial" w:hAnsi="Arial" w:cs="Arial"/>
        </w:rPr>
        <w:t xml:space="preserve">raise awareness of strategies to support school-aged children with SpLD </w:t>
      </w:r>
    </w:p>
    <w:p w14:paraId="7F1DB111" w14:textId="15850D91" w:rsidR="00642D7C" w:rsidRDefault="00F717B9" w:rsidP="00F717B9">
      <w:pPr>
        <w:spacing w:line="360" w:lineRule="auto"/>
        <w:jc w:val="both"/>
        <w:rPr>
          <w:rFonts w:ascii="Arial" w:hAnsi="Arial" w:cs="Arial"/>
        </w:rPr>
      </w:pPr>
      <w:r w:rsidRPr="00F717B9">
        <w:rPr>
          <w:rFonts w:ascii="Arial" w:hAnsi="Arial" w:cs="Arial"/>
        </w:rPr>
        <w:t xml:space="preserve">• </w:t>
      </w:r>
      <w:r w:rsidR="00B429FB">
        <w:rPr>
          <w:rFonts w:ascii="Arial" w:hAnsi="Arial" w:cs="Arial"/>
        </w:rPr>
        <w:t xml:space="preserve">to </w:t>
      </w:r>
      <w:r w:rsidRPr="00F717B9">
        <w:rPr>
          <w:rFonts w:ascii="Arial" w:hAnsi="Arial" w:cs="Arial"/>
        </w:rPr>
        <w:t>encourage use of guidance and information available to schools aimed at helping support learners with a SpLD.</w:t>
      </w:r>
    </w:p>
    <w:p w14:paraId="2C663E02" w14:textId="77777777" w:rsidR="00642D7C" w:rsidRDefault="00642D7C" w:rsidP="00F717B9">
      <w:pPr>
        <w:spacing w:line="360" w:lineRule="auto"/>
        <w:jc w:val="both"/>
        <w:rPr>
          <w:rFonts w:ascii="Arial" w:hAnsi="Arial" w:cs="Arial"/>
        </w:rPr>
      </w:pPr>
    </w:p>
    <w:p w14:paraId="17CA13FC" w14:textId="16C33276" w:rsidR="003D1AAB" w:rsidRDefault="003D1AAB" w:rsidP="00F717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framework also </w:t>
      </w:r>
      <w:r w:rsidR="00F552B3">
        <w:rPr>
          <w:rFonts w:ascii="Arial" w:hAnsi="Arial" w:cs="Arial"/>
        </w:rPr>
        <w:t>states that schools are to ensure that their policies</w:t>
      </w:r>
      <w:r w:rsidR="00BC5609">
        <w:rPr>
          <w:rFonts w:ascii="Arial" w:hAnsi="Arial" w:cs="Arial"/>
        </w:rPr>
        <w:t xml:space="preserve"> support those s</w:t>
      </w:r>
      <w:r w:rsidR="00355E14">
        <w:rPr>
          <w:rFonts w:ascii="Arial" w:hAnsi="Arial" w:cs="Arial"/>
        </w:rPr>
        <w:t>t</w:t>
      </w:r>
      <w:r w:rsidR="00BC5609">
        <w:rPr>
          <w:rFonts w:ascii="Arial" w:hAnsi="Arial" w:cs="Arial"/>
        </w:rPr>
        <w:t xml:space="preserve">udents with SpLD, it emphasises the importance </w:t>
      </w:r>
      <w:r w:rsidR="006A073D">
        <w:rPr>
          <w:rFonts w:ascii="Arial" w:hAnsi="Arial" w:cs="Arial"/>
        </w:rPr>
        <w:t xml:space="preserve">for learners to become more involved with their own learning and it </w:t>
      </w:r>
      <w:r w:rsidR="00F9179C">
        <w:rPr>
          <w:rFonts w:ascii="Arial" w:hAnsi="Arial" w:cs="Arial"/>
        </w:rPr>
        <w:t xml:space="preserve">sets out the need for practitioners </w:t>
      </w:r>
      <w:r w:rsidR="005A7EEB">
        <w:rPr>
          <w:rFonts w:ascii="Arial" w:hAnsi="Arial" w:cs="Arial"/>
        </w:rPr>
        <w:t xml:space="preserve">to identify and implement interventions for learners that are labelled as ‘at risk’ </w:t>
      </w:r>
      <w:r w:rsidR="00FA4665">
        <w:rPr>
          <w:rFonts w:ascii="Arial" w:hAnsi="Arial" w:cs="Arial"/>
        </w:rPr>
        <w:t>of falling behind their peers (Welsh Government, 2015).</w:t>
      </w:r>
      <w:r w:rsidR="00283602">
        <w:rPr>
          <w:rFonts w:ascii="Arial" w:hAnsi="Arial" w:cs="Arial"/>
        </w:rPr>
        <w:t xml:space="preserve"> People who have a SpLD will have </w:t>
      </w:r>
      <w:r w:rsidR="00120A30">
        <w:rPr>
          <w:rFonts w:ascii="Arial" w:hAnsi="Arial" w:cs="Arial"/>
        </w:rPr>
        <w:t>diff</w:t>
      </w:r>
      <w:r w:rsidR="00E419DC">
        <w:rPr>
          <w:rFonts w:ascii="Arial" w:hAnsi="Arial" w:cs="Arial"/>
        </w:rPr>
        <w:t>iculties ranging from:</w:t>
      </w:r>
    </w:p>
    <w:p w14:paraId="5ABE61BB" w14:textId="77777777" w:rsidR="00E419DC" w:rsidRPr="00E419DC" w:rsidRDefault="00E419DC" w:rsidP="00780453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  <w:r w:rsidRPr="00E419DC">
        <w:rPr>
          <w:rFonts w:ascii="Arial" w:eastAsia="Times New Roman" w:hAnsi="Arial" w:cs="Arial"/>
          <w:lang w:eastAsia="en-GB"/>
        </w:rPr>
        <w:t>Memory difficulties.</w:t>
      </w:r>
    </w:p>
    <w:p w14:paraId="54B81BCC" w14:textId="77777777" w:rsidR="00E419DC" w:rsidRPr="00E419DC" w:rsidRDefault="00E419DC" w:rsidP="00780453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  <w:r w:rsidRPr="00E419DC">
        <w:rPr>
          <w:rFonts w:ascii="Arial" w:eastAsia="Times New Roman" w:hAnsi="Arial" w:cs="Arial"/>
          <w:lang w:eastAsia="en-GB"/>
        </w:rPr>
        <w:t>Organisational difficulties.</w:t>
      </w:r>
    </w:p>
    <w:p w14:paraId="360F4B49" w14:textId="77777777" w:rsidR="00E419DC" w:rsidRPr="00E419DC" w:rsidRDefault="00E419DC" w:rsidP="00780453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  <w:r w:rsidRPr="00E419DC">
        <w:rPr>
          <w:rFonts w:ascii="Arial" w:eastAsia="Times New Roman" w:hAnsi="Arial" w:cs="Arial"/>
          <w:lang w:eastAsia="en-GB"/>
        </w:rPr>
        <w:t>Writing difficulties.</w:t>
      </w:r>
    </w:p>
    <w:p w14:paraId="03C7F1C3" w14:textId="77777777" w:rsidR="00E419DC" w:rsidRPr="00E419DC" w:rsidRDefault="00E419DC" w:rsidP="00780453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  <w:r w:rsidRPr="00E419DC">
        <w:rPr>
          <w:rFonts w:ascii="Arial" w:eastAsia="Times New Roman" w:hAnsi="Arial" w:cs="Arial"/>
          <w:lang w:eastAsia="en-GB"/>
        </w:rPr>
        <w:lastRenderedPageBreak/>
        <w:t>Visual processing difficulties.</w:t>
      </w:r>
    </w:p>
    <w:p w14:paraId="289268D5" w14:textId="77777777" w:rsidR="00E419DC" w:rsidRPr="00E419DC" w:rsidRDefault="00E419DC" w:rsidP="00780453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  <w:r w:rsidRPr="00E419DC">
        <w:rPr>
          <w:rFonts w:ascii="Arial" w:eastAsia="Times New Roman" w:hAnsi="Arial" w:cs="Arial"/>
          <w:lang w:eastAsia="en-GB"/>
        </w:rPr>
        <w:t>Reading difficulties.</w:t>
      </w:r>
    </w:p>
    <w:p w14:paraId="13CC868D" w14:textId="77777777" w:rsidR="00E419DC" w:rsidRPr="00E419DC" w:rsidRDefault="00E419DC" w:rsidP="00780453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  <w:r w:rsidRPr="00E419DC">
        <w:rPr>
          <w:rFonts w:ascii="Arial" w:eastAsia="Times New Roman" w:hAnsi="Arial" w:cs="Arial"/>
          <w:lang w:eastAsia="en-GB"/>
        </w:rPr>
        <w:t>Auditory processing difficulties.</w:t>
      </w:r>
    </w:p>
    <w:p w14:paraId="3FFB0435" w14:textId="5E049779" w:rsidR="00556C5C" w:rsidRDefault="00E419DC" w:rsidP="00780453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  <w:r w:rsidRPr="00E419DC">
        <w:rPr>
          <w:rFonts w:ascii="Arial" w:eastAsia="Times New Roman" w:hAnsi="Arial" w:cs="Arial"/>
          <w:lang w:eastAsia="en-GB"/>
        </w:rPr>
        <w:t>Time management difficulties.</w:t>
      </w:r>
    </w:p>
    <w:p w14:paraId="7133E46E" w14:textId="77777777" w:rsidR="00101FDB" w:rsidRDefault="00101FDB" w:rsidP="001370E5">
      <w:pPr>
        <w:shd w:val="clear" w:color="auto" w:fill="FFFFFF"/>
        <w:spacing w:after="0" w:line="240" w:lineRule="auto"/>
        <w:ind w:left="225"/>
        <w:textAlignment w:val="baseline"/>
        <w:rPr>
          <w:rFonts w:ascii="Arial" w:eastAsia="Times New Roman" w:hAnsi="Arial" w:cs="Arial"/>
          <w:lang w:eastAsia="en-GB"/>
        </w:rPr>
      </w:pPr>
    </w:p>
    <w:p w14:paraId="4F5011AC" w14:textId="6071FFE1" w:rsidR="00641B89" w:rsidRPr="00E419DC" w:rsidRDefault="00641B89" w:rsidP="00780453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People may also have sensory distraction or overload which </w:t>
      </w:r>
      <w:r w:rsidR="001323CA">
        <w:rPr>
          <w:rFonts w:ascii="Arial" w:eastAsia="Times New Roman" w:hAnsi="Arial" w:cs="Arial"/>
          <w:lang w:eastAsia="en-GB"/>
        </w:rPr>
        <w:t xml:space="preserve">means that they </w:t>
      </w:r>
      <w:r w:rsidR="00F570E8">
        <w:rPr>
          <w:rFonts w:ascii="Arial" w:eastAsia="Times New Roman" w:hAnsi="Arial" w:cs="Arial"/>
          <w:lang w:eastAsia="en-GB"/>
        </w:rPr>
        <w:t xml:space="preserve">will have difficulties in blocking out </w:t>
      </w:r>
      <w:r w:rsidR="000E7463">
        <w:rPr>
          <w:rFonts w:ascii="Arial" w:eastAsia="Times New Roman" w:hAnsi="Arial" w:cs="Arial"/>
          <w:lang w:eastAsia="en-GB"/>
        </w:rPr>
        <w:t xml:space="preserve">visual </w:t>
      </w:r>
      <w:r w:rsidR="00E30FC2">
        <w:rPr>
          <w:rFonts w:ascii="Arial" w:eastAsia="Times New Roman" w:hAnsi="Arial" w:cs="Arial"/>
          <w:lang w:eastAsia="en-GB"/>
        </w:rPr>
        <w:t>and</w:t>
      </w:r>
      <w:r w:rsidR="000E7463">
        <w:rPr>
          <w:rFonts w:ascii="Arial" w:eastAsia="Times New Roman" w:hAnsi="Arial" w:cs="Arial"/>
          <w:lang w:eastAsia="en-GB"/>
        </w:rPr>
        <w:t xml:space="preserve"> audio stimuli</w:t>
      </w:r>
      <w:r w:rsidR="00E30FC2">
        <w:rPr>
          <w:rFonts w:ascii="Arial" w:eastAsia="Times New Roman" w:hAnsi="Arial" w:cs="Arial"/>
          <w:lang w:eastAsia="en-GB"/>
        </w:rPr>
        <w:t xml:space="preserve">, as well as heightened sensitivity </w:t>
      </w:r>
      <w:r w:rsidR="00273EF6">
        <w:rPr>
          <w:rFonts w:ascii="Arial" w:eastAsia="Times New Roman" w:hAnsi="Arial" w:cs="Arial"/>
          <w:lang w:eastAsia="en-GB"/>
        </w:rPr>
        <w:t>and find it challenging to cope in large groups of people or busy places (</w:t>
      </w:r>
      <w:r w:rsidR="00917614">
        <w:rPr>
          <w:rFonts w:ascii="Arial" w:eastAsia="Times New Roman" w:hAnsi="Arial" w:cs="Arial"/>
          <w:lang w:eastAsia="en-GB"/>
        </w:rPr>
        <w:t xml:space="preserve">The Dyslexia Association, 2020). </w:t>
      </w:r>
    </w:p>
    <w:p w14:paraId="5108FF2C" w14:textId="77777777" w:rsidR="00E419DC" w:rsidRDefault="00E419DC" w:rsidP="00F717B9">
      <w:pPr>
        <w:spacing w:line="360" w:lineRule="auto"/>
        <w:jc w:val="both"/>
        <w:rPr>
          <w:rFonts w:ascii="Arial" w:hAnsi="Arial" w:cs="Arial"/>
        </w:rPr>
      </w:pPr>
    </w:p>
    <w:p w14:paraId="55BE8C9E" w14:textId="788C7780" w:rsidR="008E1A65" w:rsidRDefault="00FC3602" w:rsidP="005459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SpLD that will be discussed as the main focus of this essay will be dyslexia, it is important to define this term before </w:t>
      </w:r>
      <w:r w:rsidR="00440556">
        <w:rPr>
          <w:rFonts w:ascii="Arial" w:hAnsi="Arial" w:cs="Arial"/>
        </w:rPr>
        <w:t xml:space="preserve">developing the discussion further as to how it can impact the learning and </w:t>
      </w:r>
      <w:r w:rsidR="00B4274B">
        <w:rPr>
          <w:rFonts w:ascii="Arial" w:hAnsi="Arial" w:cs="Arial"/>
        </w:rPr>
        <w:t xml:space="preserve">achievement for learners and young people. </w:t>
      </w:r>
      <w:r w:rsidR="00125351">
        <w:rPr>
          <w:rFonts w:ascii="Arial" w:hAnsi="Arial" w:cs="Arial"/>
        </w:rPr>
        <w:t>Sir Jim Rose</w:t>
      </w:r>
      <w:r w:rsidR="00C4496F">
        <w:rPr>
          <w:rFonts w:ascii="Arial" w:hAnsi="Arial" w:cs="Arial"/>
        </w:rPr>
        <w:t xml:space="preserve">, in his independent report for </w:t>
      </w:r>
      <w:r w:rsidR="00932982">
        <w:rPr>
          <w:rFonts w:ascii="Arial" w:hAnsi="Arial" w:cs="Arial"/>
        </w:rPr>
        <w:t>‘</w:t>
      </w:r>
      <w:r w:rsidR="00C4496F">
        <w:rPr>
          <w:rFonts w:ascii="Arial" w:hAnsi="Arial" w:cs="Arial"/>
        </w:rPr>
        <w:t xml:space="preserve">Identifying and teaching Children and Young people </w:t>
      </w:r>
      <w:r w:rsidR="00FD2E77">
        <w:rPr>
          <w:rFonts w:ascii="Arial" w:hAnsi="Arial" w:cs="Arial"/>
        </w:rPr>
        <w:t>with Dyslexia and Learning difficulties</w:t>
      </w:r>
      <w:r w:rsidR="00932982">
        <w:rPr>
          <w:rFonts w:ascii="Arial" w:hAnsi="Arial" w:cs="Arial"/>
        </w:rPr>
        <w:t>’</w:t>
      </w:r>
      <w:r w:rsidR="00FD2E77">
        <w:rPr>
          <w:rFonts w:ascii="Arial" w:hAnsi="Arial" w:cs="Arial"/>
        </w:rPr>
        <w:t>, defines dyslexia as ‘</w:t>
      </w:r>
      <w:r w:rsidR="00704929">
        <w:rPr>
          <w:rFonts w:ascii="Arial" w:hAnsi="Arial" w:cs="Arial"/>
        </w:rPr>
        <w:t xml:space="preserve">a learning difficulty that primarily affects the skills </w:t>
      </w:r>
      <w:r w:rsidR="002D5AD2">
        <w:rPr>
          <w:rFonts w:ascii="Arial" w:hAnsi="Arial" w:cs="Arial"/>
        </w:rPr>
        <w:t>involved in accurate and fluent word reading and spelling</w:t>
      </w:r>
      <w:r w:rsidR="0049786C">
        <w:rPr>
          <w:rFonts w:ascii="Arial" w:hAnsi="Arial" w:cs="Arial"/>
        </w:rPr>
        <w:t xml:space="preserve">’ (2009). </w:t>
      </w:r>
      <w:r w:rsidR="001219F2">
        <w:rPr>
          <w:rFonts w:ascii="Arial" w:hAnsi="Arial" w:cs="Arial"/>
        </w:rPr>
        <w:t xml:space="preserve"> </w:t>
      </w:r>
      <w:r w:rsidR="00A724E1">
        <w:rPr>
          <w:rFonts w:ascii="Arial" w:hAnsi="Arial" w:cs="Arial"/>
        </w:rPr>
        <w:t xml:space="preserve">The report </w:t>
      </w:r>
      <w:r w:rsidR="005507CE">
        <w:rPr>
          <w:rFonts w:ascii="Arial" w:hAnsi="Arial" w:cs="Arial"/>
        </w:rPr>
        <w:t xml:space="preserve">also states that the common difficulties that a person with dyslexia </w:t>
      </w:r>
      <w:r w:rsidR="000864F6">
        <w:rPr>
          <w:rFonts w:ascii="Arial" w:hAnsi="Arial" w:cs="Arial"/>
        </w:rPr>
        <w:t>will have are phonological aw</w:t>
      </w:r>
      <w:r w:rsidR="00490FBE">
        <w:rPr>
          <w:rFonts w:ascii="Arial" w:hAnsi="Arial" w:cs="Arial"/>
        </w:rPr>
        <w:t xml:space="preserve">areness alongside </w:t>
      </w:r>
      <w:r w:rsidR="00545966">
        <w:rPr>
          <w:rFonts w:ascii="Arial" w:hAnsi="Arial" w:cs="Arial"/>
        </w:rPr>
        <w:t>difficulties with verbal memory and processing speeds (</w:t>
      </w:r>
      <w:r w:rsidR="00366B46">
        <w:rPr>
          <w:rFonts w:ascii="Arial" w:hAnsi="Arial" w:cs="Arial"/>
        </w:rPr>
        <w:t>Rose, 2009</w:t>
      </w:r>
      <w:r w:rsidR="004842DA">
        <w:rPr>
          <w:rFonts w:ascii="Arial" w:hAnsi="Arial" w:cs="Arial"/>
        </w:rPr>
        <w:t xml:space="preserve">). </w:t>
      </w:r>
    </w:p>
    <w:p w14:paraId="1467C119" w14:textId="77777777" w:rsidR="00642D7C" w:rsidRDefault="00642D7C" w:rsidP="00545966">
      <w:pPr>
        <w:spacing w:line="360" w:lineRule="auto"/>
        <w:jc w:val="both"/>
        <w:rPr>
          <w:rFonts w:ascii="Arial" w:hAnsi="Arial" w:cs="Arial"/>
        </w:rPr>
      </w:pPr>
    </w:p>
    <w:p w14:paraId="1E322689" w14:textId="09D30536" w:rsidR="00D0716C" w:rsidRDefault="007D64B9" w:rsidP="00545966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Arial" w:hAnsi="Arial" w:cs="Arial"/>
        </w:rPr>
        <w:t>In 2017 t</w:t>
      </w:r>
      <w:r w:rsidR="0025084A">
        <w:rPr>
          <w:rFonts w:ascii="Arial" w:hAnsi="Arial" w:cs="Arial"/>
        </w:rPr>
        <w:t xml:space="preserve">he </w:t>
      </w:r>
      <w:r w:rsidR="00FD738F">
        <w:rPr>
          <w:rFonts w:ascii="Arial" w:hAnsi="Arial" w:cs="Arial"/>
        </w:rPr>
        <w:t xml:space="preserve">British </w:t>
      </w:r>
      <w:r w:rsidR="00B750E8">
        <w:rPr>
          <w:rFonts w:ascii="Arial" w:hAnsi="Arial" w:cs="Arial"/>
        </w:rPr>
        <w:t>Government</w:t>
      </w:r>
      <w:r>
        <w:rPr>
          <w:rFonts w:ascii="Arial" w:hAnsi="Arial" w:cs="Arial"/>
        </w:rPr>
        <w:t xml:space="preserve"> </w:t>
      </w:r>
      <w:r w:rsidR="00FD738F">
        <w:rPr>
          <w:rFonts w:ascii="Arial" w:hAnsi="Arial" w:cs="Arial"/>
        </w:rPr>
        <w:t>estimate</w:t>
      </w:r>
      <w:r>
        <w:rPr>
          <w:rFonts w:ascii="Arial" w:hAnsi="Arial" w:cs="Arial"/>
        </w:rPr>
        <w:t xml:space="preserve">d </w:t>
      </w:r>
      <w:r w:rsidR="00FD738F">
        <w:rPr>
          <w:rFonts w:ascii="Arial" w:hAnsi="Arial" w:cs="Arial"/>
        </w:rPr>
        <w:t xml:space="preserve">that </w:t>
      </w:r>
      <w:r w:rsidR="006A4FF3">
        <w:rPr>
          <w:rFonts w:ascii="Arial" w:hAnsi="Arial" w:cs="Arial"/>
        </w:rPr>
        <w:t xml:space="preserve">10% of the population </w:t>
      </w:r>
      <w:r>
        <w:rPr>
          <w:rFonts w:ascii="Arial" w:hAnsi="Arial" w:cs="Arial"/>
        </w:rPr>
        <w:t xml:space="preserve">were </w:t>
      </w:r>
      <w:r w:rsidR="006A4FF3">
        <w:rPr>
          <w:rFonts w:ascii="Arial" w:hAnsi="Arial" w:cs="Arial"/>
        </w:rPr>
        <w:t>dyslexic</w:t>
      </w:r>
      <w:r w:rsidR="007D771B">
        <w:rPr>
          <w:rFonts w:ascii="Arial" w:hAnsi="Arial" w:cs="Arial"/>
        </w:rPr>
        <w:t xml:space="preserve"> and 1 in 6 adults </w:t>
      </w:r>
      <w:r w:rsidR="00DE16C4">
        <w:rPr>
          <w:rFonts w:ascii="Arial" w:hAnsi="Arial" w:cs="Arial"/>
        </w:rPr>
        <w:t xml:space="preserve">had a reading age of an </w:t>
      </w:r>
      <w:r w:rsidR="00780453">
        <w:rPr>
          <w:rFonts w:ascii="Arial" w:hAnsi="Arial" w:cs="Arial"/>
        </w:rPr>
        <w:t>11-year-old</w:t>
      </w:r>
      <w:r w:rsidR="00171B1C">
        <w:rPr>
          <w:rFonts w:ascii="Arial" w:hAnsi="Arial" w:cs="Arial"/>
        </w:rPr>
        <w:t xml:space="preserve"> (UK Government, 2017)</w:t>
      </w:r>
      <w:r w:rsidR="0033475F">
        <w:rPr>
          <w:rFonts w:ascii="Arial" w:hAnsi="Arial" w:cs="Arial"/>
        </w:rPr>
        <w:t xml:space="preserve"> which</w:t>
      </w:r>
      <w:r w:rsidR="00E55F0E">
        <w:rPr>
          <w:rFonts w:ascii="Arial" w:hAnsi="Arial" w:cs="Arial"/>
        </w:rPr>
        <w:t xml:space="preserve"> </w:t>
      </w:r>
      <w:r w:rsidR="00991E31">
        <w:rPr>
          <w:rFonts w:ascii="Arial" w:hAnsi="Arial" w:cs="Arial"/>
        </w:rPr>
        <w:t>impl</w:t>
      </w:r>
      <w:r w:rsidR="00FE3CD9">
        <w:rPr>
          <w:rFonts w:ascii="Arial" w:hAnsi="Arial" w:cs="Arial"/>
        </w:rPr>
        <w:t>ies</w:t>
      </w:r>
      <w:r w:rsidR="00991E31">
        <w:rPr>
          <w:rFonts w:ascii="Arial" w:hAnsi="Arial" w:cs="Arial"/>
        </w:rPr>
        <w:t xml:space="preserve"> that some people have</w:t>
      </w:r>
      <w:r w:rsidR="00FE3CD9">
        <w:rPr>
          <w:rFonts w:ascii="Arial" w:hAnsi="Arial" w:cs="Arial"/>
        </w:rPr>
        <w:t xml:space="preserve"> </w:t>
      </w:r>
      <w:r w:rsidR="00991E31">
        <w:rPr>
          <w:rFonts w:ascii="Arial" w:hAnsi="Arial" w:cs="Arial"/>
        </w:rPr>
        <w:t xml:space="preserve">slipped through the net and never been </w:t>
      </w:r>
      <w:r w:rsidR="0068791B">
        <w:rPr>
          <w:rFonts w:ascii="Arial" w:hAnsi="Arial" w:cs="Arial"/>
        </w:rPr>
        <w:t>assessed for dyslexia</w:t>
      </w:r>
      <w:r w:rsidR="00D87655">
        <w:rPr>
          <w:rFonts w:ascii="Arial" w:hAnsi="Arial" w:cs="Arial"/>
        </w:rPr>
        <w:t xml:space="preserve">, </w:t>
      </w:r>
      <w:r w:rsidR="006F1849">
        <w:rPr>
          <w:rFonts w:ascii="Arial" w:hAnsi="Arial" w:cs="Arial"/>
        </w:rPr>
        <w:t xml:space="preserve">this is reinforced by a BBC </w:t>
      </w:r>
      <w:r w:rsidR="001E2DAA">
        <w:rPr>
          <w:rFonts w:ascii="Arial" w:hAnsi="Arial" w:cs="Arial"/>
        </w:rPr>
        <w:t xml:space="preserve">news </w:t>
      </w:r>
      <w:r w:rsidR="006F1849">
        <w:rPr>
          <w:rFonts w:ascii="Arial" w:hAnsi="Arial" w:cs="Arial"/>
        </w:rPr>
        <w:t xml:space="preserve">report which states </w:t>
      </w:r>
      <w:r w:rsidR="007D0BD3">
        <w:rPr>
          <w:rFonts w:ascii="Arial" w:hAnsi="Arial" w:cs="Arial"/>
        </w:rPr>
        <w:t>‘</w:t>
      </w:r>
      <w:r w:rsidR="004F7F4B">
        <w:rPr>
          <w:rFonts w:ascii="Arial" w:hAnsi="Arial" w:cs="Arial"/>
        </w:rPr>
        <w:t xml:space="preserve">the </w:t>
      </w:r>
      <w:r w:rsidR="004F7F4B" w:rsidRPr="004F7F4B">
        <w:rPr>
          <w:rFonts w:ascii="Helvetica" w:hAnsi="Helvetica"/>
          <w:shd w:val="clear" w:color="auto" w:fill="FFFFFF"/>
        </w:rPr>
        <w:t>British Dyslexia Association said diagnosis and support was the worst it had seen since government funding started in the 1980s</w:t>
      </w:r>
      <w:r w:rsidR="001E2DAA">
        <w:rPr>
          <w:rFonts w:ascii="Helvetica" w:hAnsi="Helvetica"/>
          <w:shd w:val="clear" w:color="auto" w:fill="FFFFFF"/>
        </w:rPr>
        <w:t xml:space="preserve">’ (2019). </w:t>
      </w:r>
      <w:r w:rsidR="00B62252">
        <w:rPr>
          <w:rFonts w:ascii="Helvetica" w:hAnsi="Helvetica"/>
          <w:shd w:val="clear" w:color="auto" w:fill="FFFFFF"/>
        </w:rPr>
        <w:t xml:space="preserve">This highlights the need for schools and educational settings </w:t>
      </w:r>
      <w:r w:rsidR="00B05987">
        <w:rPr>
          <w:rFonts w:ascii="Helvetica" w:hAnsi="Helvetica"/>
          <w:shd w:val="clear" w:color="auto" w:fill="FFFFFF"/>
        </w:rPr>
        <w:t xml:space="preserve">to engage with the framework set out by the Welsh Government to ensure that learners are </w:t>
      </w:r>
      <w:r w:rsidR="006109A5">
        <w:rPr>
          <w:rFonts w:ascii="Helvetica" w:hAnsi="Helvetica"/>
          <w:shd w:val="clear" w:color="auto" w:fill="FFFFFF"/>
        </w:rPr>
        <w:t>identified</w:t>
      </w:r>
      <w:r w:rsidR="00084D27">
        <w:rPr>
          <w:rFonts w:ascii="Helvetica" w:hAnsi="Helvetica"/>
          <w:shd w:val="clear" w:color="auto" w:fill="FFFFFF"/>
        </w:rPr>
        <w:t xml:space="preserve"> as having a potential SpLD and that they are assessed </w:t>
      </w:r>
      <w:r w:rsidR="00851C6C">
        <w:rPr>
          <w:rFonts w:ascii="Helvetica" w:hAnsi="Helvetica"/>
          <w:shd w:val="clear" w:color="auto" w:fill="FFFFFF"/>
        </w:rPr>
        <w:t>and then given appropriate support and provisi</w:t>
      </w:r>
      <w:r w:rsidR="00D0716C">
        <w:rPr>
          <w:rFonts w:ascii="Helvetica" w:hAnsi="Helvetica"/>
          <w:shd w:val="clear" w:color="auto" w:fill="FFFFFF"/>
        </w:rPr>
        <w:t>on.</w:t>
      </w:r>
    </w:p>
    <w:p w14:paraId="7F7B8E27" w14:textId="42096E72" w:rsidR="00642D7C" w:rsidRDefault="00642D7C" w:rsidP="00545966">
      <w:pPr>
        <w:spacing w:line="360" w:lineRule="auto"/>
        <w:jc w:val="both"/>
        <w:rPr>
          <w:rFonts w:ascii="Helvetica" w:hAnsi="Helvetica"/>
          <w:shd w:val="clear" w:color="auto" w:fill="FFFFFF"/>
        </w:rPr>
      </w:pPr>
    </w:p>
    <w:p w14:paraId="7EDEE40D" w14:textId="469540BA" w:rsidR="00642D7C" w:rsidRDefault="00A31999" w:rsidP="00545966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 xml:space="preserve">It is strongly believed that there is a neurological </w:t>
      </w:r>
      <w:r w:rsidR="004925F3">
        <w:rPr>
          <w:rFonts w:ascii="Helvetica" w:hAnsi="Helvetica"/>
          <w:shd w:val="clear" w:color="auto" w:fill="FFFFFF"/>
        </w:rPr>
        <w:t xml:space="preserve">basis to dyslexia, </w:t>
      </w:r>
      <w:r w:rsidR="008F0891">
        <w:rPr>
          <w:rFonts w:ascii="Helvetica" w:hAnsi="Helvetica"/>
          <w:shd w:val="clear" w:color="auto" w:fill="FFFFFF"/>
        </w:rPr>
        <w:t xml:space="preserve">this means that </w:t>
      </w:r>
      <w:r w:rsidR="00E41E80">
        <w:rPr>
          <w:rFonts w:ascii="Helvetica" w:hAnsi="Helvetica"/>
          <w:shd w:val="clear" w:color="auto" w:fill="FFFFFF"/>
        </w:rPr>
        <w:t xml:space="preserve">learners with dyslexia </w:t>
      </w:r>
      <w:r w:rsidR="00E7120F">
        <w:rPr>
          <w:rFonts w:ascii="Helvetica" w:hAnsi="Helvetica"/>
          <w:shd w:val="clear" w:color="auto" w:fill="FFFFFF"/>
        </w:rPr>
        <w:t xml:space="preserve">may </w:t>
      </w:r>
      <w:r w:rsidR="00373487">
        <w:rPr>
          <w:rFonts w:ascii="Helvetica" w:hAnsi="Helvetica"/>
          <w:shd w:val="clear" w:color="auto" w:fill="FFFFFF"/>
        </w:rPr>
        <w:t>process information differently due to the connection</w:t>
      </w:r>
      <w:r w:rsidR="00993268">
        <w:rPr>
          <w:rFonts w:ascii="Helvetica" w:hAnsi="Helvetica"/>
          <w:shd w:val="clear" w:color="auto" w:fill="FFFFFF"/>
        </w:rPr>
        <w:t>s</w:t>
      </w:r>
      <w:r w:rsidR="00373487">
        <w:rPr>
          <w:rFonts w:ascii="Helvetica" w:hAnsi="Helvetica"/>
          <w:shd w:val="clear" w:color="auto" w:fill="FFFFFF"/>
        </w:rPr>
        <w:t xml:space="preserve"> in their brain </w:t>
      </w:r>
      <w:r w:rsidR="00993268">
        <w:rPr>
          <w:rFonts w:ascii="Helvetica" w:hAnsi="Helvetica"/>
          <w:shd w:val="clear" w:color="auto" w:fill="FFFFFF"/>
        </w:rPr>
        <w:t xml:space="preserve">forming differently to that of </w:t>
      </w:r>
      <w:r w:rsidR="00F53E46">
        <w:rPr>
          <w:rFonts w:ascii="Helvetica" w:hAnsi="Helvetica"/>
          <w:shd w:val="clear" w:color="auto" w:fill="FFFFFF"/>
        </w:rPr>
        <w:t>learners without a SpLD</w:t>
      </w:r>
      <w:r w:rsidR="00C504FD">
        <w:rPr>
          <w:rFonts w:ascii="Helvetica" w:hAnsi="Helvetica"/>
          <w:shd w:val="clear" w:color="auto" w:fill="FFFFFF"/>
        </w:rPr>
        <w:t xml:space="preserve">. This means that learners can find it challenging </w:t>
      </w:r>
      <w:r w:rsidR="007040C1">
        <w:rPr>
          <w:rFonts w:ascii="Helvetica" w:hAnsi="Helvetica"/>
          <w:shd w:val="clear" w:color="auto" w:fill="FFFFFF"/>
        </w:rPr>
        <w:t xml:space="preserve">processing information such as text and </w:t>
      </w:r>
      <w:r w:rsidR="00332D56">
        <w:rPr>
          <w:rFonts w:ascii="Helvetica" w:hAnsi="Helvetica"/>
          <w:shd w:val="clear" w:color="auto" w:fill="FFFFFF"/>
        </w:rPr>
        <w:t>language</w:t>
      </w:r>
      <w:r w:rsidR="00A767A0">
        <w:rPr>
          <w:rFonts w:ascii="Helvetica" w:hAnsi="Helvetica"/>
          <w:shd w:val="clear" w:color="auto" w:fill="FFFFFF"/>
        </w:rPr>
        <w:t xml:space="preserve"> but may have </w:t>
      </w:r>
      <w:r w:rsidR="00C40FE1">
        <w:rPr>
          <w:rFonts w:ascii="Helvetica" w:hAnsi="Helvetica"/>
          <w:shd w:val="clear" w:color="auto" w:fill="FFFFFF"/>
        </w:rPr>
        <w:t>heightened strengths in other areas</w:t>
      </w:r>
      <w:r w:rsidR="00D810B8">
        <w:rPr>
          <w:rFonts w:ascii="Helvetica" w:hAnsi="Helvetica"/>
          <w:shd w:val="clear" w:color="auto" w:fill="FFFFFF"/>
        </w:rPr>
        <w:t xml:space="preserve"> (Reid, 2007, p.8)</w:t>
      </w:r>
      <w:r w:rsidR="00CE391F">
        <w:rPr>
          <w:rFonts w:ascii="Helvetica" w:hAnsi="Helvetica"/>
          <w:shd w:val="clear" w:color="auto" w:fill="FFFFFF"/>
        </w:rPr>
        <w:t xml:space="preserve">. </w:t>
      </w:r>
      <w:r w:rsidR="00DE7948">
        <w:rPr>
          <w:rFonts w:ascii="Helvetica" w:hAnsi="Helvetica"/>
          <w:shd w:val="clear" w:color="auto" w:fill="FFFFFF"/>
        </w:rPr>
        <w:t>Dysl</w:t>
      </w:r>
      <w:r w:rsidR="00984B5A">
        <w:rPr>
          <w:rFonts w:ascii="Helvetica" w:hAnsi="Helvetica"/>
          <w:shd w:val="clear" w:color="auto" w:fill="FFFFFF"/>
        </w:rPr>
        <w:t>exic learners will usually have the following strengths and weaknesses:</w:t>
      </w:r>
    </w:p>
    <w:p w14:paraId="61965A44" w14:textId="77777777" w:rsidR="00984B5A" w:rsidRDefault="00984B5A" w:rsidP="00545966">
      <w:pPr>
        <w:spacing w:line="360" w:lineRule="auto"/>
        <w:jc w:val="both"/>
        <w:rPr>
          <w:rFonts w:ascii="Helvetica" w:hAnsi="Helvetica"/>
          <w:b/>
          <w:bCs/>
          <w:u w:val="single"/>
          <w:shd w:val="clear" w:color="auto" w:fill="FFFFFF"/>
        </w:rPr>
      </w:pPr>
    </w:p>
    <w:p w14:paraId="259479FC" w14:textId="33D9E134" w:rsidR="00984B5A" w:rsidRDefault="00984B5A" w:rsidP="00D810B8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b/>
          <w:bCs/>
          <w:u w:val="single"/>
          <w:shd w:val="clear" w:color="auto" w:fill="FFFFFF"/>
        </w:rPr>
        <w:t>Strengths</w:t>
      </w:r>
    </w:p>
    <w:p w14:paraId="48A15B5C" w14:textId="66E0FA15" w:rsidR="00D810B8" w:rsidRDefault="00D810B8" w:rsidP="00D810B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Good visual skills</w:t>
      </w:r>
    </w:p>
    <w:p w14:paraId="5FE6E1A7" w14:textId="2F946C4F" w:rsidR="00D810B8" w:rsidRDefault="00DC2FB9" w:rsidP="00D810B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Excellent expressive vocabulary</w:t>
      </w:r>
    </w:p>
    <w:p w14:paraId="6C0BE2B8" w14:textId="2D89BF7B" w:rsidR="00DC2FB9" w:rsidRDefault="00DC2FB9" w:rsidP="00D810B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Good in team games</w:t>
      </w:r>
    </w:p>
    <w:p w14:paraId="18838ED4" w14:textId="2268DC50" w:rsidR="00DC2FB9" w:rsidRDefault="00DC2FB9" w:rsidP="00DC2FB9">
      <w:pPr>
        <w:spacing w:line="360" w:lineRule="auto"/>
        <w:jc w:val="both"/>
        <w:rPr>
          <w:rFonts w:ascii="Helvetica" w:hAnsi="Helvetica"/>
          <w:b/>
          <w:bCs/>
          <w:u w:val="single"/>
          <w:shd w:val="clear" w:color="auto" w:fill="FFFFFF"/>
        </w:rPr>
      </w:pPr>
      <w:r>
        <w:rPr>
          <w:rFonts w:ascii="Helvetica" w:hAnsi="Helvetica"/>
          <w:b/>
          <w:bCs/>
          <w:u w:val="single"/>
          <w:shd w:val="clear" w:color="auto" w:fill="FFFFFF"/>
        </w:rPr>
        <w:t>Weaknesses</w:t>
      </w:r>
    </w:p>
    <w:p w14:paraId="2BD8ABC0" w14:textId="29498CD8" w:rsidR="00DC2FB9" w:rsidRDefault="009A32E2" w:rsidP="00DC2FB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Difficulty remembering spelling rules</w:t>
      </w:r>
    </w:p>
    <w:p w14:paraId="05AD1416" w14:textId="0DA991E8" w:rsidR="009A32E2" w:rsidRDefault="009A32E2" w:rsidP="00DC2FB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Difficulty reading aloud</w:t>
      </w:r>
    </w:p>
    <w:p w14:paraId="3D4F2CDA" w14:textId="61809DDC" w:rsidR="009A32E2" w:rsidRDefault="00CA7A0F" w:rsidP="00DC2FB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Slow reading speed</w:t>
      </w:r>
    </w:p>
    <w:p w14:paraId="1E34E10F" w14:textId="4360A4B1" w:rsidR="00CA7A0F" w:rsidRDefault="00CA7A0F" w:rsidP="00DC2FB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Difficulty organising work</w:t>
      </w:r>
      <w:r w:rsidR="004B6B28">
        <w:rPr>
          <w:rFonts w:ascii="Helvetica" w:hAnsi="Helvetica"/>
          <w:shd w:val="clear" w:color="auto" w:fill="FFFFFF"/>
        </w:rPr>
        <w:t xml:space="preserve"> (</w:t>
      </w:r>
      <w:r w:rsidR="009F6193">
        <w:rPr>
          <w:rFonts w:ascii="Helvetica" w:hAnsi="Helvetica"/>
          <w:shd w:val="clear" w:color="auto" w:fill="FFFFFF"/>
        </w:rPr>
        <w:t>Reid, 2007, p.10).</w:t>
      </w:r>
    </w:p>
    <w:p w14:paraId="6D9AEAB2" w14:textId="19DD2A41" w:rsidR="009F6193" w:rsidRDefault="0035458B" w:rsidP="009F6193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Knowing the strengths and weaknesses of a dyslexic learner is key to creating an appropriate provision for them to maximise their learning capabilities</w:t>
      </w:r>
      <w:r w:rsidR="006B248F">
        <w:rPr>
          <w:rFonts w:ascii="Helvetica" w:hAnsi="Helvetica"/>
          <w:shd w:val="clear" w:color="auto" w:fill="FFFFFF"/>
        </w:rPr>
        <w:t xml:space="preserve"> and highlights the need for </w:t>
      </w:r>
      <w:r w:rsidR="00B318F9">
        <w:rPr>
          <w:rFonts w:ascii="Helvetica" w:hAnsi="Helvetica"/>
          <w:shd w:val="clear" w:color="auto" w:fill="FFFFFF"/>
        </w:rPr>
        <w:t xml:space="preserve">identification an early intervention from </w:t>
      </w:r>
      <w:r w:rsidR="00CE7FC5">
        <w:rPr>
          <w:rFonts w:ascii="Helvetica" w:hAnsi="Helvetica"/>
          <w:shd w:val="clear" w:color="auto" w:fill="FFFFFF"/>
        </w:rPr>
        <w:t xml:space="preserve">practitioners. These learners will </w:t>
      </w:r>
      <w:r w:rsidR="00BA575A">
        <w:rPr>
          <w:rFonts w:ascii="Helvetica" w:hAnsi="Helvetica"/>
          <w:shd w:val="clear" w:color="auto" w:fill="FFFFFF"/>
        </w:rPr>
        <w:t xml:space="preserve">have great difficulty with tasks such as spelling, </w:t>
      </w:r>
      <w:r w:rsidR="001E132D">
        <w:rPr>
          <w:rFonts w:ascii="Helvetica" w:hAnsi="Helvetica"/>
          <w:shd w:val="clear" w:color="auto" w:fill="FFFFFF"/>
        </w:rPr>
        <w:t>writing</w:t>
      </w:r>
      <w:r w:rsidR="00AE5ED1">
        <w:rPr>
          <w:rFonts w:ascii="Helvetica" w:hAnsi="Helvetica"/>
          <w:shd w:val="clear" w:color="auto" w:fill="FFFFFF"/>
        </w:rPr>
        <w:t xml:space="preserve"> and reading</w:t>
      </w:r>
      <w:r w:rsidR="009D78DF">
        <w:rPr>
          <w:rFonts w:ascii="Helvetica" w:hAnsi="Helvetica"/>
          <w:shd w:val="clear" w:color="auto" w:fill="FFFFFF"/>
        </w:rPr>
        <w:t xml:space="preserve"> and</w:t>
      </w:r>
      <w:r w:rsidR="00A36C15">
        <w:rPr>
          <w:rFonts w:ascii="Helvetica" w:hAnsi="Helvetica"/>
          <w:shd w:val="clear" w:color="auto" w:fill="FFFFFF"/>
        </w:rPr>
        <w:t xml:space="preserve"> they may well display poor concentration </w:t>
      </w:r>
      <w:r w:rsidR="00663993">
        <w:rPr>
          <w:rFonts w:ascii="Helvetica" w:hAnsi="Helvetica"/>
          <w:shd w:val="clear" w:color="auto" w:fill="FFFFFF"/>
        </w:rPr>
        <w:t xml:space="preserve">and have difficulty </w:t>
      </w:r>
      <w:r w:rsidR="00884813">
        <w:rPr>
          <w:rFonts w:ascii="Helvetica" w:hAnsi="Helvetica"/>
          <w:shd w:val="clear" w:color="auto" w:fill="FFFFFF"/>
        </w:rPr>
        <w:t>following non-verbal instructions (</w:t>
      </w:r>
      <w:r w:rsidR="009D78DF">
        <w:rPr>
          <w:rFonts w:ascii="Helvetica" w:hAnsi="Helvetica"/>
          <w:shd w:val="clear" w:color="auto" w:fill="FFFFFF"/>
        </w:rPr>
        <w:t>British Dyslexia Association, 2020)</w:t>
      </w:r>
      <w:r w:rsidR="000D7204">
        <w:rPr>
          <w:rFonts w:ascii="Helvetica" w:hAnsi="Helvetica"/>
          <w:shd w:val="clear" w:color="auto" w:fill="FFFFFF"/>
        </w:rPr>
        <w:t xml:space="preserve">. If these traits are missed in </w:t>
      </w:r>
      <w:r w:rsidR="006F0931">
        <w:rPr>
          <w:rFonts w:ascii="Helvetica" w:hAnsi="Helvetica"/>
          <w:shd w:val="clear" w:color="auto" w:fill="FFFFFF"/>
        </w:rPr>
        <w:t xml:space="preserve">pre and primary settings </w:t>
      </w:r>
      <w:r w:rsidR="00FA65D7">
        <w:rPr>
          <w:rFonts w:ascii="Helvetica" w:hAnsi="Helvetica"/>
          <w:shd w:val="clear" w:color="auto" w:fill="FFFFFF"/>
        </w:rPr>
        <w:t>and a learner does not receive the support and intervention they need</w:t>
      </w:r>
      <w:r w:rsidR="00932982">
        <w:rPr>
          <w:rFonts w:ascii="Helvetica" w:hAnsi="Helvetica"/>
          <w:shd w:val="clear" w:color="auto" w:fill="FFFFFF"/>
        </w:rPr>
        <w:t>,</w:t>
      </w:r>
      <w:r w:rsidR="00FA65D7">
        <w:rPr>
          <w:rFonts w:ascii="Helvetica" w:hAnsi="Helvetica"/>
          <w:shd w:val="clear" w:color="auto" w:fill="FFFFFF"/>
        </w:rPr>
        <w:t xml:space="preserve"> the lasting effects</w:t>
      </w:r>
      <w:r w:rsidR="00932982">
        <w:rPr>
          <w:rFonts w:ascii="Helvetica" w:hAnsi="Helvetica"/>
          <w:shd w:val="clear" w:color="auto" w:fill="FFFFFF"/>
        </w:rPr>
        <w:t xml:space="preserve"> </w:t>
      </w:r>
      <w:r w:rsidR="00FA65D7">
        <w:rPr>
          <w:rFonts w:ascii="Helvetica" w:hAnsi="Helvetica"/>
          <w:shd w:val="clear" w:color="auto" w:fill="FFFFFF"/>
        </w:rPr>
        <w:t>can</w:t>
      </w:r>
      <w:r w:rsidR="00932982">
        <w:rPr>
          <w:rFonts w:ascii="Helvetica" w:hAnsi="Helvetica"/>
          <w:shd w:val="clear" w:color="auto" w:fill="FFFFFF"/>
        </w:rPr>
        <w:t xml:space="preserve"> be</w:t>
      </w:r>
      <w:r w:rsidR="00FA65D7">
        <w:rPr>
          <w:rFonts w:ascii="Helvetica" w:hAnsi="Helvetica"/>
          <w:shd w:val="clear" w:color="auto" w:fill="FFFFFF"/>
        </w:rPr>
        <w:t xml:space="preserve"> </w:t>
      </w:r>
      <w:r w:rsidR="00CD0A1D">
        <w:rPr>
          <w:rFonts w:ascii="Helvetica" w:hAnsi="Helvetica"/>
          <w:shd w:val="clear" w:color="auto" w:fill="FFFFFF"/>
        </w:rPr>
        <w:t>insurmountable</w:t>
      </w:r>
      <w:r w:rsidR="00874D67">
        <w:rPr>
          <w:rFonts w:ascii="Helvetica" w:hAnsi="Helvetica"/>
          <w:shd w:val="clear" w:color="auto" w:fill="FFFFFF"/>
        </w:rPr>
        <w:t xml:space="preserve">, not only from an educational </w:t>
      </w:r>
      <w:r w:rsidR="00C87F2D">
        <w:rPr>
          <w:rFonts w:ascii="Helvetica" w:hAnsi="Helvetica"/>
          <w:shd w:val="clear" w:color="auto" w:fill="FFFFFF"/>
        </w:rPr>
        <w:t>standpoint</w:t>
      </w:r>
      <w:r w:rsidR="00874D67">
        <w:rPr>
          <w:rFonts w:ascii="Helvetica" w:hAnsi="Helvetica"/>
          <w:shd w:val="clear" w:color="auto" w:fill="FFFFFF"/>
        </w:rPr>
        <w:t xml:space="preserve"> </w:t>
      </w:r>
      <w:r w:rsidR="00E04011">
        <w:rPr>
          <w:rFonts w:ascii="Helvetica" w:hAnsi="Helvetica"/>
          <w:shd w:val="clear" w:color="auto" w:fill="FFFFFF"/>
        </w:rPr>
        <w:t>but lasting throughout the learner</w:t>
      </w:r>
      <w:r w:rsidR="00C87F2D">
        <w:rPr>
          <w:rFonts w:ascii="Helvetica" w:hAnsi="Helvetica"/>
          <w:shd w:val="clear" w:color="auto" w:fill="FFFFFF"/>
        </w:rPr>
        <w:t>’</w:t>
      </w:r>
      <w:r w:rsidR="00E04011">
        <w:rPr>
          <w:rFonts w:ascii="Helvetica" w:hAnsi="Helvetica"/>
          <w:shd w:val="clear" w:color="auto" w:fill="FFFFFF"/>
        </w:rPr>
        <w:t xml:space="preserve">s lifetime. The negative effect on self-confidence and well-being </w:t>
      </w:r>
      <w:r w:rsidR="00C87F2D">
        <w:rPr>
          <w:rFonts w:ascii="Helvetica" w:hAnsi="Helvetica"/>
          <w:shd w:val="clear" w:color="auto" w:fill="FFFFFF"/>
        </w:rPr>
        <w:t>cannot be underestimated or understated</w:t>
      </w:r>
      <w:r w:rsidR="001D53C1">
        <w:rPr>
          <w:rFonts w:ascii="Helvetica" w:hAnsi="Helvetica"/>
          <w:shd w:val="clear" w:color="auto" w:fill="FFFFFF"/>
        </w:rPr>
        <w:t>, having the ability to read and write can be taken for granted by some</w:t>
      </w:r>
      <w:r w:rsidR="00932982">
        <w:rPr>
          <w:rFonts w:ascii="Helvetica" w:hAnsi="Helvetica"/>
          <w:shd w:val="clear" w:color="auto" w:fill="FFFFFF"/>
        </w:rPr>
        <w:t xml:space="preserve">, </w:t>
      </w:r>
      <w:r w:rsidR="0007798B">
        <w:rPr>
          <w:rFonts w:ascii="Helvetica" w:hAnsi="Helvetica"/>
          <w:shd w:val="clear" w:color="auto" w:fill="FFFFFF"/>
        </w:rPr>
        <w:t xml:space="preserve">but for a learner with dyslexia </w:t>
      </w:r>
      <w:r w:rsidR="00150D56">
        <w:rPr>
          <w:rFonts w:ascii="Helvetica" w:hAnsi="Helvetica"/>
          <w:shd w:val="clear" w:color="auto" w:fill="FFFFFF"/>
        </w:rPr>
        <w:t xml:space="preserve">having that neurological difference can </w:t>
      </w:r>
      <w:r w:rsidR="00345E48">
        <w:rPr>
          <w:rFonts w:ascii="Helvetica" w:hAnsi="Helvetica"/>
          <w:shd w:val="clear" w:color="auto" w:fill="FFFFFF"/>
        </w:rPr>
        <w:t>be and often is a life time of struggle</w:t>
      </w:r>
      <w:r w:rsidR="001F5CA0">
        <w:rPr>
          <w:rFonts w:ascii="Helvetica" w:hAnsi="Helvetica"/>
          <w:shd w:val="clear" w:color="auto" w:fill="FFFFFF"/>
        </w:rPr>
        <w:t xml:space="preserve"> </w:t>
      </w:r>
      <w:r w:rsidR="00BD1915">
        <w:rPr>
          <w:rFonts w:ascii="Helvetica" w:hAnsi="Helvetica"/>
          <w:shd w:val="clear" w:color="auto" w:fill="FFFFFF"/>
        </w:rPr>
        <w:t>(</w:t>
      </w:r>
      <w:r w:rsidR="00286BC5">
        <w:rPr>
          <w:rFonts w:ascii="Helvetica" w:hAnsi="Helvetica"/>
          <w:shd w:val="clear" w:color="auto" w:fill="FFFFFF"/>
        </w:rPr>
        <w:t>Jordan and Dyer, 2017)</w:t>
      </w:r>
      <w:r w:rsidR="00345E48">
        <w:rPr>
          <w:rFonts w:ascii="Helvetica" w:hAnsi="Helvetica"/>
          <w:shd w:val="clear" w:color="auto" w:fill="FFFFFF"/>
        </w:rPr>
        <w:t xml:space="preserve">. </w:t>
      </w:r>
    </w:p>
    <w:p w14:paraId="020FB300" w14:textId="2F52AD11" w:rsidR="005142CD" w:rsidRDefault="005142CD" w:rsidP="009F6193">
      <w:pPr>
        <w:spacing w:line="360" w:lineRule="auto"/>
        <w:jc w:val="both"/>
        <w:rPr>
          <w:rFonts w:ascii="Helvetica" w:hAnsi="Helvetica"/>
          <w:shd w:val="clear" w:color="auto" w:fill="FFFFFF"/>
        </w:rPr>
      </w:pPr>
    </w:p>
    <w:p w14:paraId="5141F788" w14:textId="12B64A3F" w:rsidR="006B1AB4" w:rsidRDefault="00170D4D" w:rsidP="009F6193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 xml:space="preserve">Education plays a vital role in easing the difficulties for </w:t>
      </w:r>
      <w:r w:rsidR="00184C09">
        <w:rPr>
          <w:rFonts w:ascii="Helvetica" w:hAnsi="Helvetica"/>
          <w:shd w:val="clear" w:color="auto" w:fill="FFFFFF"/>
        </w:rPr>
        <w:t>children and young people with dyslexia</w:t>
      </w:r>
      <w:r w:rsidR="00CE3F8D">
        <w:rPr>
          <w:rFonts w:ascii="Helvetica" w:hAnsi="Helvetica"/>
          <w:shd w:val="clear" w:color="auto" w:fill="FFFFFF"/>
        </w:rPr>
        <w:t xml:space="preserve"> and </w:t>
      </w:r>
      <w:r w:rsidR="00BE79DD">
        <w:rPr>
          <w:rFonts w:ascii="Helvetica" w:hAnsi="Helvetica"/>
          <w:shd w:val="clear" w:color="auto" w:fill="FFFFFF"/>
        </w:rPr>
        <w:t xml:space="preserve">there is a feeling that alongside the guidance set out in the </w:t>
      </w:r>
      <w:r w:rsidR="008F5157" w:rsidRPr="008F5157">
        <w:rPr>
          <w:rFonts w:ascii="Arial" w:hAnsi="Arial" w:cs="Arial"/>
        </w:rPr>
        <w:t>Screening, assessment and intervention</w:t>
      </w:r>
      <w:r w:rsidR="00804036">
        <w:rPr>
          <w:rFonts w:ascii="Arial" w:hAnsi="Arial" w:cs="Arial"/>
        </w:rPr>
        <w:t xml:space="preserve"> (2015)</w:t>
      </w:r>
      <w:r w:rsidR="008F5157">
        <w:rPr>
          <w:rFonts w:ascii="Arial" w:hAnsi="Arial" w:cs="Arial"/>
        </w:rPr>
        <w:t xml:space="preserve"> from Welsh Government </w:t>
      </w:r>
      <w:r w:rsidR="009C44C7">
        <w:rPr>
          <w:rFonts w:ascii="Arial" w:hAnsi="Arial" w:cs="Arial"/>
        </w:rPr>
        <w:t>alongside the f</w:t>
      </w:r>
      <w:r w:rsidR="00E623A0">
        <w:rPr>
          <w:rFonts w:ascii="Helvetica" w:hAnsi="Helvetica"/>
          <w:shd w:val="clear" w:color="auto" w:fill="FFFFFF"/>
        </w:rPr>
        <w:t>ramework</w:t>
      </w:r>
      <w:r w:rsidR="00665E9F">
        <w:rPr>
          <w:rFonts w:ascii="Helvetica" w:hAnsi="Helvetica"/>
          <w:shd w:val="clear" w:color="auto" w:fill="FFFFFF"/>
        </w:rPr>
        <w:t xml:space="preserve"> from the same yea</w:t>
      </w:r>
      <w:r w:rsidR="00507F1D">
        <w:rPr>
          <w:rFonts w:ascii="Helvetica" w:hAnsi="Helvetica"/>
          <w:shd w:val="clear" w:color="auto" w:fill="FFFFFF"/>
        </w:rPr>
        <w:t>r,</w:t>
      </w:r>
      <w:r w:rsidR="00764838">
        <w:rPr>
          <w:rFonts w:ascii="Helvetica" w:hAnsi="Helvetica"/>
          <w:shd w:val="clear" w:color="auto" w:fill="FFFFFF"/>
        </w:rPr>
        <w:t xml:space="preserve"> teachers are now more aware of the </w:t>
      </w:r>
      <w:r w:rsidR="00A02301">
        <w:rPr>
          <w:rFonts w:ascii="Helvetica" w:hAnsi="Helvetica"/>
          <w:shd w:val="clear" w:color="auto" w:fill="FFFFFF"/>
        </w:rPr>
        <w:t>signs of dyslexia and</w:t>
      </w:r>
      <w:r w:rsidR="001B6748">
        <w:rPr>
          <w:rFonts w:ascii="Helvetica" w:hAnsi="Helvetica"/>
          <w:shd w:val="clear" w:color="auto" w:fill="FFFFFF"/>
        </w:rPr>
        <w:t xml:space="preserve"> </w:t>
      </w:r>
      <w:r w:rsidR="00507F1D">
        <w:rPr>
          <w:rFonts w:ascii="Helvetica" w:hAnsi="Helvetica"/>
          <w:shd w:val="clear" w:color="auto" w:fill="FFFFFF"/>
        </w:rPr>
        <w:t xml:space="preserve">the hope is that this will lead to an increase </w:t>
      </w:r>
      <w:r w:rsidR="009621E9">
        <w:rPr>
          <w:rFonts w:ascii="Helvetica" w:hAnsi="Helvetica"/>
          <w:shd w:val="clear" w:color="auto" w:fill="FFFFFF"/>
        </w:rPr>
        <w:t xml:space="preserve">in identifying needs and assessment. For those learners with a diagnosis there are some positive </w:t>
      </w:r>
      <w:r w:rsidR="00CC7B35">
        <w:rPr>
          <w:rFonts w:ascii="Helvetica" w:hAnsi="Helvetica"/>
          <w:shd w:val="clear" w:color="auto" w:fill="FFFFFF"/>
        </w:rPr>
        <w:t xml:space="preserve">learning strategies </w:t>
      </w:r>
      <w:r w:rsidR="00CF247E">
        <w:rPr>
          <w:rFonts w:ascii="Helvetica" w:hAnsi="Helvetica"/>
          <w:shd w:val="clear" w:color="auto" w:fill="FFFFFF"/>
        </w:rPr>
        <w:t>occurring</w:t>
      </w:r>
      <w:r w:rsidR="00CC7B35">
        <w:rPr>
          <w:rFonts w:ascii="Helvetica" w:hAnsi="Helvetica"/>
          <w:shd w:val="clear" w:color="auto" w:fill="FFFFFF"/>
        </w:rPr>
        <w:t xml:space="preserve"> in classrooms throughout the country</w:t>
      </w:r>
      <w:r w:rsidR="00CF247E">
        <w:rPr>
          <w:rFonts w:ascii="Helvetica" w:hAnsi="Helvetica"/>
          <w:shd w:val="clear" w:color="auto" w:fill="FFFFFF"/>
        </w:rPr>
        <w:t>, the most commonly used strategies are</w:t>
      </w:r>
      <w:r w:rsidR="006B1AB4">
        <w:rPr>
          <w:rFonts w:ascii="Helvetica" w:hAnsi="Helvetica"/>
          <w:shd w:val="clear" w:color="auto" w:fill="FFFFFF"/>
        </w:rPr>
        <w:t>:</w:t>
      </w:r>
    </w:p>
    <w:p w14:paraId="2F3E72FB" w14:textId="53AD40AC" w:rsidR="006B1AB4" w:rsidRDefault="00F23A56" w:rsidP="006B1AB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Give clear and simple instruction</w:t>
      </w:r>
    </w:p>
    <w:p w14:paraId="3896D7A2" w14:textId="6E68BAAC" w:rsidR="00F23A56" w:rsidRDefault="000663AC" w:rsidP="006B1AB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Block out extraneous stimuli</w:t>
      </w:r>
    </w:p>
    <w:p w14:paraId="42CE57F0" w14:textId="20C6705F" w:rsidR="000663AC" w:rsidRDefault="000663AC" w:rsidP="006B1AB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>Colour coded reading guides</w:t>
      </w:r>
      <w:r w:rsidR="00294527">
        <w:rPr>
          <w:rFonts w:ascii="Helvetica" w:hAnsi="Helvetica"/>
          <w:shd w:val="clear" w:color="auto" w:fill="FFFFFF"/>
        </w:rPr>
        <w:t>/magnetic letters and white board</w:t>
      </w:r>
    </w:p>
    <w:p w14:paraId="77D1A1EF" w14:textId="0F87F28D" w:rsidR="00294527" w:rsidRDefault="00294527" w:rsidP="006B1AB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 xml:space="preserve">Assistive technology </w:t>
      </w:r>
      <w:r w:rsidR="0038109B">
        <w:rPr>
          <w:rFonts w:ascii="Helvetica" w:hAnsi="Helvetica"/>
          <w:shd w:val="clear" w:color="auto" w:fill="FFFFFF"/>
        </w:rPr>
        <w:t>–</w:t>
      </w:r>
      <w:r>
        <w:rPr>
          <w:rFonts w:ascii="Helvetica" w:hAnsi="Helvetica"/>
          <w:shd w:val="clear" w:color="auto" w:fill="FFFFFF"/>
        </w:rPr>
        <w:t xml:space="preserve"> </w:t>
      </w:r>
      <w:r w:rsidR="0038109B">
        <w:rPr>
          <w:rFonts w:ascii="Helvetica" w:hAnsi="Helvetica"/>
          <w:shd w:val="clear" w:color="auto" w:fill="FFFFFF"/>
        </w:rPr>
        <w:t xml:space="preserve">iPad, laptop, </w:t>
      </w:r>
      <w:r w:rsidR="008A10B6">
        <w:rPr>
          <w:rFonts w:ascii="Helvetica" w:hAnsi="Helvetica"/>
          <w:shd w:val="clear" w:color="auto" w:fill="FFFFFF"/>
        </w:rPr>
        <w:t>video</w:t>
      </w:r>
    </w:p>
    <w:p w14:paraId="6D70C31E" w14:textId="31740631" w:rsidR="008A10B6" w:rsidRDefault="008A10B6" w:rsidP="006B1AB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lastRenderedPageBreak/>
        <w:t xml:space="preserve">Multi-sensory resources – to engage visual, auditory, </w:t>
      </w:r>
      <w:r w:rsidR="008362DC">
        <w:rPr>
          <w:rFonts w:ascii="Helvetica" w:hAnsi="Helvetica"/>
          <w:shd w:val="clear" w:color="auto" w:fill="FFFFFF"/>
        </w:rPr>
        <w:t>kinaesthetic</w:t>
      </w:r>
      <w:r>
        <w:rPr>
          <w:rFonts w:ascii="Helvetica" w:hAnsi="Helvetica"/>
          <w:shd w:val="clear" w:color="auto" w:fill="FFFFFF"/>
        </w:rPr>
        <w:t xml:space="preserve"> and tactile</w:t>
      </w:r>
      <w:r w:rsidR="00D66869">
        <w:rPr>
          <w:rFonts w:ascii="Helvetica" w:hAnsi="Helvetica"/>
          <w:shd w:val="clear" w:color="auto" w:fill="FFFFFF"/>
        </w:rPr>
        <w:t xml:space="preserve"> learning </w:t>
      </w:r>
      <w:r w:rsidR="00B84134">
        <w:rPr>
          <w:rFonts w:ascii="Helvetica" w:hAnsi="Helvetica"/>
          <w:shd w:val="clear" w:color="auto" w:fill="FFFFFF"/>
        </w:rPr>
        <w:t xml:space="preserve">(International Dyslexia Association, </w:t>
      </w:r>
      <w:r w:rsidR="00632D4C">
        <w:rPr>
          <w:rFonts w:ascii="Helvetica" w:hAnsi="Helvetica"/>
          <w:shd w:val="clear" w:color="auto" w:fill="FFFFFF"/>
        </w:rPr>
        <w:t>2017).</w:t>
      </w:r>
    </w:p>
    <w:p w14:paraId="4B1E5A05" w14:textId="0CC7095C" w:rsidR="008362DC" w:rsidRDefault="00665FD9" w:rsidP="008362DC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 xml:space="preserve">These strategies focus on the strengths of the dyslexic learner’s </w:t>
      </w:r>
      <w:r w:rsidR="00BF50B6">
        <w:rPr>
          <w:rFonts w:ascii="Helvetica" w:hAnsi="Helvetica"/>
          <w:shd w:val="clear" w:color="auto" w:fill="FFFFFF"/>
        </w:rPr>
        <w:t xml:space="preserve">and </w:t>
      </w:r>
      <w:r w:rsidR="00E74582">
        <w:rPr>
          <w:rFonts w:ascii="Helvetica" w:hAnsi="Helvetica"/>
          <w:shd w:val="clear" w:color="auto" w:fill="FFFFFF"/>
        </w:rPr>
        <w:t xml:space="preserve">give them </w:t>
      </w:r>
      <w:r w:rsidR="003F31B9">
        <w:rPr>
          <w:rFonts w:ascii="Helvetica" w:hAnsi="Helvetica"/>
          <w:shd w:val="clear" w:color="auto" w:fill="FFFFFF"/>
        </w:rPr>
        <w:t>the support they need, especially with reading</w:t>
      </w:r>
      <w:r w:rsidR="00BA590C">
        <w:rPr>
          <w:rFonts w:ascii="Helvetica" w:hAnsi="Helvetica"/>
          <w:shd w:val="clear" w:color="auto" w:fill="FFFFFF"/>
        </w:rPr>
        <w:t xml:space="preserve">, writing and spelling tasks, giving the learners the best possible opportunity </w:t>
      </w:r>
      <w:r w:rsidR="00966F36">
        <w:rPr>
          <w:rFonts w:ascii="Helvetica" w:hAnsi="Helvetica"/>
          <w:shd w:val="clear" w:color="auto" w:fill="FFFFFF"/>
        </w:rPr>
        <w:t>to not get ‘left behind’ by their peers.</w:t>
      </w:r>
    </w:p>
    <w:p w14:paraId="4ABECA5D" w14:textId="1466379E" w:rsidR="00131F97" w:rsidRDefault="00131F97" w:rsidP="008362DC">
      <w:pPr>
        <w:spacing w:line="360" w:lineRule="auto"/>
        <w:jc w:val="both"/>
        <w:rPr>
          <w:rFonts w:ascii="Helvetica" w:hAnsi="Helvetica"/>
          <w:shd w:val="clear" w:color="auto" w:fill="FFFFFF"/>
        </w:rPr>
      </w:pPr>
    </w:p>
    <w:p w14:paraId="10831459" w14:textId="396002CF" w:rsidR="00367ED3" w:rsidRDefault="00131F97" w:rsidP="008362DC">
      <w:pPr>
        <w:spacing w:line="360" w:lineRule="auto"/>
        <w:jc w:val="both"/>
        <w:rPr>
          <w:rFonts w:ascii="Arial" w:hAnsi="Arial" w:cs="Arial"/>
        </w:rPr>
      </w:pPr>
      <w:r>
        <w:rPr>
          <w:rFonts w:ascii="Helvetica" w:hAnsi="Helvetica"/>
          <w:shd w:val="clear" w:color="auto" w:fill="FFFFFF"/>
        </w:rPr>
        <w:t>The effect that th</w:t>
      </w:r>
      <w:r w:rsidR="00894727">
        <w:rPr>
          <w:rFonts w:ascii="Helvetica" w:hAnsi="Helvetica"/>
          <w:shd w:val="clear" w:color="auto" w:fill="FFFFFF"/>
        </w:rPr>
        <w:t>ese strategies</w:t>
      </w:r>
      <w:r>
        <w:rPr>
          <w:rFonts w:ascii="Helvetica" w:hAnsi="Helvetica"/>
          <w:shd w:val="clear" w:color="auto" w:fill="FFFFFF"/>
        </w:rPr>
        <w:t xml:space="preserve"> can have on a dyslexic individual </w:t>
      </w:r>
      <w:r w:rsidR="00211308">
        <w:rPr>
          <w:rFonts w:ascii="Helvetica" w:hAnsi="Helvetica"/>
          <w:shd w:val="clear" w:color="auto" w:fill="FFFFFF"/>
        </w:rPr>
        <w:t xml:space="preserve">can be life changing, </w:t>
      </w:r>
      <w:r w:rsidR="008E472A">
        <w:rPr>
          <w:rFonts w:ascii="Helvetica" w:hAnsi="Helvetica"/>
          <w:shd w:val="clear" w:color="auto" w:fill="FFFFFF"/>
        </w:rPr>
        <w:t>many children and young people who have been diagnosed with dyslexia can suffer with low self-esteem</w:t>
      </w:r>
      <w:r w:rsidR="00947D58">
        <w:rPr>
          <w:rFonts w:ascii="Helvetica" w:hAnsi="Helvetica"/>
          <w:shd w:val="clear" w:color="auto" w:fill="FFFFFF"/>
        </w:rPr>
        <w:t>, depression, stress and anxiety. This is often as a result of them not fully understanding their condition</w:t>
      </w:r>
      <w:r w:rsidR="008D3A65">
        <w:rPr>
          <w:rFonts w:ascii="Helvetica" w:hAnsi="Helvetica"/>
          <w:shd w:val="clear" w:color="auto" w:fill="FFFFFF"/>
        </w:rPr>
        <w:t xml:space="preserve"> and not understanding why their peers find some things so natural to achieve when it seems almost impossible for themselves (</w:t>
      </w:r>
      <w:r w:rsidR="006B03E4">
        <w:rPr>
          <w:rFonts w:ascii="Helvetica" w:hAnsi="Helvetica"/>
          <w:shd w:val="clear" w:color="auto" w:fill="FFFFFF"/>
        </w:rPr>
        <w:t>I</w:t>
      </w:r>
      <w:r w:rsidR="001F21FB">
        <w:rPr>
          <w:rFonts w:ascii="Helvetica" w:hAnsi="Helvetica"/>
          <w:shd w:val="clear" w:color="auto" w:fill="FFFFFF"/>
        </w:rPr>
        <w:t>n</w:t>
      </w:r>
      <w:r w:rsidR="006B03E4">
        <w:rPr>
          <w:rFonts w:ascii="Helvetica" w:hAnsi="Helvetica"/>
          <w:shd w:val="clear" w:color="auto" w:fill="FFFFFF"/>
        </w:rPr>
        <w:t>ternational</w:t>
      </w:r>
      <w:r w:rsidR="001F21FB">
        <w:rPr>
          <w:rFonts w:ascii="Helvetica" w:hAnsi="Helvetica"/>
          <w:shd w:val="clear" w:color="auto" w:fill="FFFFFF"/>
        </w:rPr>
        <w:t xml:space="preserve"> </w:t>
      </w:r>
      <w:r w:rsidR="008D3A65">
        <w:rPr>
          <w:rFonts w:ascii="Helvetica" w:hAnsi="Helvetica"/>
          <w:shd w:val="clear" w:color="auto" w:fill="FFFFFF"/>
        </w:rPr>
        <w:t>Dyslexia Association, 2017).</w:t>
      </w:r>
      <w:r w:rsidR="008F5F72">
        <w:rPr>
          <w:rFonts w:ascii="Helvetica" w:hAnsi="Helvetica"/>
          <w:shd w:val="clear" w:color="auto" w:fill="FFFFFF"/>
        </w:rPr>
        <w:t xml:space="preserve"> </w:t>
      </w:r>
      <w:r w:rsidR="00241F60">
        <w:rPr>
          <w:rFonts w:ascii="Helvetica" w:hAnsi="Helvetica"/>
          <w:shd w:val="clear" w:color="auto" w:fill="FFFFFF"/>
        </w:rPr>
        <w:t xml:space="preserve">Giving dyslexic learners an appropriate educational provision alongside </w:t>
      </w:r>
      <w:r w:rsidR="00150D67">
        <w:rPr>
          <w:rFonts w:ascii="Helvetica" w:hAnsi="Helvetica"/>
          <w:shd w:val="clear" w:color="auto" w:fill="FFFFFF"/>
        </w:rPr>
        <w:t xml:space="preserve">quality support and strategies, can reduce the stress and anxiety </w:t>
      </w:r>
      <w:r w:rsidR="007E58EE">
        <w:rPr>
          <w:rFonts w:ascii="Helvetica" w:hAnsi="Helvetica"/>
          <w:shd w:val="clear" w:color="auto" w:fill="FFFFFF"/>
        </w:rPr>
        <w:t xml:space="preserve">that is caused by their condition, resulting in </w:t>
      </w:r>
      <w:r w:rsidR="001B6BDD">
        <w:rPr>
          <w:rFonts w:ascii="Helvetica" w:hAnsi="Helvetica"/>
          <w:shd w:val="clear" w:color="auto" w:fill="FFFFFF"/>
        </w:rPr>
        <w:t xml:space="preserve">a more confident learner that will be more </w:t>
      </w:r>
      <w:r w:rsidR="00621254">
        <w:rPr>
          <w:rFonts w:ascii="Helvetica" w:hAnsi="Helvetica"/>
          <w:shd w:val="clear" w:color="auto" w:fill="FFFFFF"/>
        </w:rPr>
        <w:t xml:space="preserve">prepared to take on </w:t>
      </w:r>
      <w:r w:rsidR="00396DF3">
        <w:rPr>
          <w:rFonts w:ascii="Helvetica" w:hAnsi="Helvetica"/>
          <w:shd w:val="clear" w:color="auto" w:fill="FFFFFF"/>
        </w:rPr>
        <w:t xml:space="preserve">the challenges that they face. </w:t>
      </w:r>
      <w:r w:rsidR="002A4D46">
        <w:rPr>
          <w:rFonts w:ascii="Helvetica" w:hAnsi="Helvetica"/>
          <w:shd w:val="clear" w:color="auto" w:fill="FFFFFF"/>
        </w:rPr>
        <w:t xml:space="preserve">This has wide ranging benefits that can </w:t>
      </w:r>
      <w:r w:rsidR="00791AA3">
        <w:rPr>
          <w:rFonts w:ascii="Helvetica" w:hAnsi="Helvetica"/>
          <w:shd w:val="clear" w:color="auto" w:fill="FFFFFF"/>
        </w:rPr>
        <w:t xml:space="preserve">alter the life path of a dyslexic student, giving them the </w:t>
      </w:r>
      <w:r w:rsidR="00F15F9F">
        <w:rPr>
          <w:rFonts w:ascii="Helvetica" w:hAnsi="Helvetica"/>
          <w:shd w:val="clear" w:color="auto" w:fill="FFFFFF"/>
        </w:rPr>
        <w:t xml:space="preserve">ability to read, write and undertake task that will still be challenging for them </w:t>
      </w:r>
      <w:r w:rsidR="00C7478D">
        <w:rPr>
          <w:rFonts w:ascii="Helvetica" w:hAnsi="Helvetica"/>
          <w:shd w:val="clear" w:color="auto" w:fill="FFFFFF"/>
        </w:rPr>
        <w:t xml:space="preserve">but no longer seam impossible, will build a resilience and mind set that </w:t>
      </w:r>
      <w:r w:rsidR="00414122">
        <w:rPr>
          <w:rFonts w:ascii="Helvetica" w:hAnsi="Helvetica"/>
          <w:shd w:val="clear" w:color="auto" w:fill="FFFFFF"/>
        </w:rPr>
        <w:t>could lead to improved grades, further education and more career options in the world of work.</w:t>
      </w:r>
      <w:r w:rsidR="00D03A51">
        <w:rPr>
          <w:rFonts w:ascii="Helvetica" w:hAnsi="Helvetica"/>
          <w:shd w:val="clear" w:color="auto" w:fill="FFFFFF"/>
        </w:rPr>
        <w:t xml:space="preserve"> </w:t>
      </w:r>
      <w:r w:rsidR="00367ED3">
        <w:rPr>
          <w:rFonts w:ascii="Helvetica" w:hAnsi="Helvetica"/>
          <w:shd w:val="clear" w:color="auto" w:fill="FFFFFF"/>
        </w:rPr>
        <w:t>Despite all of the positive work that will be going on in</w:t>
      </w:r>
      <w:r w:rsidR="008B452E">
        <w:rPr>
          <w:rFonts w:ascii="Helvetica" w:hAnsi="Helvetica"/>
          <w:shd w:val="clear" w:color="auto" w:fill="FFFFFF"/>
        </w:rPr>
        <w:t xml:space="preserve"> the</w:t>
      </w:r>
      <w:r w:rsidR="00367ED3">
        <w:rPr>
          <w:rFonts w:ascii="Helvetica" w:hAnsi="Helvetica"/>
          <w:shd w:val="clear" w:color="auto" w:fill="FFFFFF"/>
        </w:rPr>
        <w:t xml:space="preserve"> classrooms </w:t>
      </w:r>
      <w:r w:rsidR="008B452E">
        <w:rPr>
          <w:rFonts w:ascii="Helvetica" w:hAnsi="Helvetica"/>
          <w:shd w:val="clear" w:color="auto" w:fill="FFFFFF"/>
        </w:rPr>
        <w:t xml:space="preserve">and educational settings, there is always more that can be done. </w:t>
      </w:r>
      <w:r w:rsidR="00D16C5D">
        <w:rPr>
          <w:rFonts w:ascii="Helvetica" w:hAnsi="Helvetica"/>
          <w:shd w:val="clear" w:color="auto" w:fill="FFFFFF"/>
        </w:rPr>
        <w:t xml:space="preserve">In the Welsh Government report </w:t>
      </w:r>
      <w:r w:rsidR="009B4399">
        <w:rPr>
          <w:rFonts w:ascii="Helvetica" w:hAnsi="Helvetica"/>
          <w:shd w:val="clear" w:color="auto" w:fill="FFFFFF"/>
        </w:rPr>
        <w:t>‘</w:t>
      </w:r>
      <w:r w:rsidR="009B4399" w:rsidRPr="009B4399">
        <w:rPr>
          <w:rFonts w:ascii="Arial" w:hAnsi="Arial" w:cs="Arial"/>
        </w:rPr>
        <w:t>Research into dyslexia provision in Wales</w:t>
      </w:r>
      <w:r w:rsidR="009B4399">
        <w:rPr>
          <w:rFonts w:ascii="Arial" w:hAnsi="Arial" w:cs="Arial"/>
        </w:rPr>
        <w:t>’ (</w:t>
      </w:r>
      <w:r w:rsidR="000416AB">
        <w:rPr>
          <w:rFonts w:ascii="Arial" w:hAnsi="Arial" w:cs="Arial"/>
        </w:rPr>
        <w:t>2012)</w:t>
      </w:r>
      <w:r w:rsidR="00902797">
        <w:rPr>
          <w:rFonts w:ascii="Arial" w:hAnsi="Arial" w:cs="Arial"/>
        </w:rPr>
        <w:t xml:space="preserve"> </w:t>
      </w:r>
      <w:r w:rsidR="004C58CC">
        <w:rPr>
          <w:rFonts w:ascii="Arial" w:hAnsi="Arial" w:cs="Arial"/>
        </w:rPr>
        <w:t>it discusses that screening tests were only 75% effective</w:t>
      </w:r>
      <w:r w:rsidR="00AA2EC2">
        <w:rPr>
          <w:rFonts w:ascii="Arial" w:hAnsi="Arial" w:cs="Arial"/>
        </w:rPr>
        <w:t xml:space="preserve">, add that to the common theory that dyslexia can go unnoticed </w:t>
      </w:r>
      <w:r w:rsidR="008C725F">
        <w:rPr>
          <w:rFonts w:ascii="Arial" w:hAnsi="Arial" w:cs="Arial"/>
        </w:rPr>
        <w:t>due to some teachers seeing their difficulties</w:t>
      </w:r>
      <w:r w:rsidR="00AF1E5B">
        <w:rPr>
          <w:rFonts w:ascii="Arial" w:hAnsi="Arial" w:cs="Arial"/>
        </w:rPr>
        <w:t xml:space="preserve"> with</w:t>
      </w:r>
      <w:r w:rsidR="008C725F">
        <w:rPr>
          <w:rFonts w:ascii="Arial" w:hAnsi="Arial" w:cs="Arial"/>
        </w:rPr>
        <w:t xml:space="preserve"> reading and writing as a lack of concentration </w:t>
      </w:r>
      <w:r w:rsidR="00B37F47">
        <w:rPr>
          <w:rFonts w:ascii="Arial" w:hAnsi="Arial" w:cs="Arial"/>
        </w:rPr>
        <w:t>or behavioural issue</w:t>
      </w:r>
      <w:r w:rsidR="000A585A">
        <w:rPr>
          <w:rFonts w:ascii="Arial" w:hAnsi="Arial" w:cs="Arial"/>
        </w:rPr>
        <w:t xml:space="preserve"> and </w:t>
      </w:r>
      <w:r w:rsidR="001A1141">
        <w:rPr>
          <w:rFonts w:ascii="Arial" w:hAnsi="Arial" w:cs="Arial"/>
        </w:rPr>
        <w:t xml:space="preserve">there are clearly still </w:t>
      </w:r>
      <w:r w:rsidR="00044CB7">
        <w:rPr>
          <w:rFonts w:ascii="Arial" w:hAnsi="Arial" w:cs="Arial"/>
        </w:rPr>
        <w:t xml:space="preserve">improvements that can be made. </w:t>
      </w:r>
    </w:p>
    <w:p w14:paraId="153017D8" w14:textId="710F6526" w:rsidR="0088504A" w:rsidRDefault="0088504A" w:rsidP="008362DC">
      <w:pPr>
        <w:spacing w:line="360" w:lineRule="auto"/>
        <w:jc w:val="both"/>
        <w:rPr>
          <w:rFonts w:ascii="Arial" w:hAnsi="Arial" w:cs="Arial"/>
        </w:rPr>
      </w:pPr>
    </w:p>
    <w:p w14:paraId="70A086B5" w14:textId="40D55525" w:rsidR="00632D4C" w:rsidRDefault="00F56445" w:rsidP="00632D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 I feel that </w:t>
      </w:r>
      <w:r w:rsidR="001C11A2">
        <w:rPr>
          <w:rFonts w:ascii="Arial" w:hAnsi="Arial" w:cs="Arial"/>
        </w:rPr>
        <w:t xml:space="preserve">the support for students </w:t>
      </w:r>
      <w:r w:rsidR="00612571">
        <w:rPr>
          <w:rFonts w:ascii="Arial" w:hAnsi="Arial" w:cs="Arial"/>
        </w:rPr>
        <w:t>with dyslexia is improving</w:t>
      </w:r>
      <w:r w:rsidR="00133AA8">
        <w:rPr>
          <w:rFonts w:ascii="Arial" w:hAnsi="Arial" w:cs="Arial"/>
        </w:rPr>
        <w:t xml:space="preserve"> and has been since the guidelines and framework were introduced in 2015</w:t>
      </w:r>
      <w:r w:rsidR="00F740C0">
        <w:rPr>
          <w:rFonts w:ascii="Arial" w:hAnsi="Arial" w:cs="Arial"/>
        </w:rPr>
        <w:t xml:space="preserve">. There has been an </w:t>
      </w:r>
      <w:r w:rsidR="003A55D7">
        <w:rPr>
          <w:rFonts w:ascii="Arial" w:hAnsi="Arial" w:cs="Arial"/>
        </w:rPr>
        <w:t xml:space="preserve">improvement </w:t>
      </w:r>
      <w:r w:rsidR="00F740C0">
        <w:rPr>
          <w:rFonts w:ascii="Arial" w:hAnsi="Arial" w:cs="Arial"/>
        </w:rPr>
        <w:t>in the standard</w:t>
      </w:r>
      <w:r w:rsidR="00D80EC8">
        <w:rPr>
          <w:rFonts w:ascii="Arial" w:hAnsi="Arial" w:cs="Arial"/>
        </w:rPr>
        <w:t xml:space="preserve">s for </w:t>
      </w:r>
      <w:r w:rsidR="002D0398">
        <w:rPr>
          <w:rFonts w:ascii="Arial" w:hAnsi="Arial" w:cs="Arial"/>
        </w:rPr>
        <w:t>teaching and leadership w</w:t>
      </w:r>
      <w:r w:rsidR="00386E38">
        <w:rPr>
          <w:rFonts w:ascii="Arial" w:hAnsi="Arial" w:cs="Arial"/>
        </w:rPr>
        <w:t>hich</w:t>
      </w:r>
      <w:r w:rsidR="002D0398">
        <w:rPr>
          <w:rFonts w:ascii="Arial" w:hAnsi="Arial" w:cs="Arial"/>
        </w:rPr>
        <w:t xml:space="preserve"> was set out by the Welsh Government (2018)</w:t>
      </w:r>
      <w:r w:rsidR="003A55D7">
        <w:rPr>
          <w:rFonts w:ascii="Arial" w:hAnsi="Arial" w:cs="Arial"/>
        </w:rPr>
        <w:t xml:space="preserve">, this included </w:t>
      </w:r>
      <w:r w:rsidR="00280C10">
        <w:rPr>
          <w:rFonts w:ascii="Arial" w:hAnsi="Arial" w:cs="Arial"/>
        </w:rPr>
        <w:t xml:space="preserve">areas such as differentiation, managing the classroom and </w:t>
      </w:r>
      <w:r w:rsidR="00415661">
        <w:rPr>
          <w:rFonts w:ascii="Arial" w:hAnsi="Arial" w:cs="Arial"/>
        </w:rPr>
        <w:t xml:space="preserve">recording and </w:t>
      </w:r>
      <w:r w:rsidR="00280C10">
        <w:rPr>
          <w:rFonts w:ascii="Arial" w:hAnsi="Arial" w:cs="Arial"/>
        </w:rPr>
        <w:t>reporting</w:t>
      </w:r>
      <w:r w:rsidR="00386E38">
        <w:rPr>
          <w:rFonts w:ascii="Arial" w:hAnsi="Arial" w:cs="Arial"/>
        </w:rPr>
        <w:t xml:space="preserve">. All of which should lead to </w:t>
      </w:r>
      <w:r w:rsidR="00B63C30">
        <w:rPr>
          <w:rFonts w:ascii="Arial" w:hAnsi="Arial" w:cs="Arial"/>
        </w:rPr>
        <w:t xml:space="preserve">further identification for those students deemed ‘at risk’ which should in turn lead to an increase in the number </w:t>
      </w:r>
      <w:r w:rsidR="0086520B">
        <w:rPr>
          <w:rFonts w:ascii="Arial" w:hAnsi="Arial" w:cs="Arial"/>
        </w:rPr>
        <w:t xml:space="preserve">of assessments for dyslexic students and therefore enable the educational providers to allocate </w:t>
      </w:r>
      <w:r w:rsidR="00EB1A17">
        <w:rPr>
          <w:rFonts w:ascii="Arial" w:hAnsi="Arial" w:cs="Arial"/>
        </w:rPr>
        <w:t xml:space="preserve">the </w:t>
      </w:r>
      <w:r w:rsidR="0086520B">
        <w:rPr>
          <w:rFonts w:ascii="Arial" w:hAnsi="Arial" w:cs="Arial"/>
        </w:rPr>
        <w:t>appropriate</w:t>
      </w:r>
      <w:r w:rsidR="00EB1A17">
        <w:rPr>
          <w:rFonts w:ascii="Arial" w:hAnsi="Arial" w:cs="Arial"/>
        </w:rPr>
        <w:t xml:space="preserve"> support and</w:t>
      </w:r>
      <w:r w:rsidR="0086520B">
        <w:rPr>
          <w:rFonts w:ascii="Arial" w:hAnsi="Arial" w:cs="Arial"/>
        </w:rPr>
        <w:t xml:space="preserve"> </w:t>
      </w:r>
      <w:r w:rsidR="00EB1A17">
        <w:rPr>
          <w:rFonts w:ascii="Arial" w:hAnsi="Arial" w:cs="Arial"/>
        </w:rPr>
        <w:t xml:space="preserve">provision to those students. </w:t>
      </w:r>
      <w:r w:rsidR="004201EF">
        <w:rPr>
          <w:rFonts w:ascii="Arial" w:hAnsi="Arial" w:cs="Arial"/>
        </w:rPr>
        <w:t xml:space="preserve">There are new resources being created all the time aimed specifically </w:t>
      </w:r>
      <w:r w:rsidR="00F352F8">
        <w:rPr>
          <w:rFonts w:ascii="Arial" w:hAnsi="Arial" w:cs="Arial"/>
        </w:rPr>
        <w:t xml:space="preserve">for learners with SpLDs and with the developments in technology the </w:t>
      </w:r>
      <w:r w:rsidR="007F6D66">
        <w:rPr>
          <w:rFonts w:ascii="Arial" w:hAnsi="Arial" w:cs="Arial"/>
        </w:rPr>
        <w:t xml:space="preserve">quality of </w:t>
      </w:r>
      <w:r w:rsidR="007F6D66">
        <w:rPr>
          <w:rFonts w:ascii="Arial" w:hAnsi="Arial" w:cs="Arial"/>
        </w:rPr>
        <w:lastRenderedPageBreak/>
        <w:t xml:space="preserve">those resources will only increase overtime. I really feel that despite </w:t>
      </w:r>
      <w:r w:rsidR="00AE01D9">
        <w:rPr>
          <w:rFonts w:ascii="Arial" w:hAnsi="Arial" w:cs="Arial"/>
        </w:rPr>
        <w:t xml:space="preserve">some obvious need for improvement in certain areas, the future for learners with dyslexia </w:t>
      </w:r>
      <w:r w:rsidR="00B92E92">
        <w:rPr>
          <w:rFonts w:ascii="Arial" w:hAnsi="Arial" w:cs="Arial"/>
        </w:rPr>
        <w:t>is as positive as it ever has been</w:t>
      </w:r>
      <w:r w:rsidR="00D56472">
        <w:rPr>
          <w:rFonts w:ascii="Arial" w:hAnsi="Arial" w:cs="Arial"/>
        </w:rPr>
        <w:t xml:space="preserve">, </w:t>
      </w:r>
      <w:r w:rsidR="007703DE">
        <w:rPr>
          <w:rFonts w:ascii="Arial" w:hAnsi="Arial" w:cs="Arial"/>
        </w:rPr>
        <w:t xml:space="preserve">my only concern is that with some </w:t>
      </w:r>
      <w:r w:rsidR="009C4D6B">
        <w:rPr>
          <w:rFonts w:ascii="Arial" w:hAnsi="Arial" w:cs="Arial"/>
        </w:rPr>
        <w:t>t</w:t>
      </w:r>
      <w:r w:rsidR="007703DE">
        <w:rPr>
          <w:rFonts w:ascii="Arial" w:hAnsi="Arial" w:cs="Arial"/>
        </w:rPr>
        <w:t xml:space="preserve">eachers </w:t>
      </w:r>
      <w:r w:rsidR="009C4D6B">
        <w:rPr>
          <w:rFonts w:ascii="Arial" w:hAnsi="Arial" w:cs="Arial"/>
        </w:rPr>
        <w:t xml:space="preserve">having to deal </w:t>
      </w:r>
      <w:r w:rsidR="007703DE">
        <w:rPr>
          <w:rFonts w:ascii="Arial" w:hAnsi="Arial" w:cs="Arial"/>
        </w:rPr>
        <w:t xml:space="preserve">with </w:t>
      </w:r>
      <w:r w:rsidR="00D574A2">
        <w:rPr>
          <w:rFonts w:ascii="Arial" w:hAnsi="Arial" w:cs="Arial"/>
        </w:rPr>
        <w:t>large class sizes and heavy workloads</w:t>
      </w:r>
      <w:r w:rsidR="00DE26BF">
        <w:rPr>
          <w:rFonts w:ascii="Arial" w:hAnsi="Arial" w:cs="Arial"/>
        </w:rPr>
        <w:t>,</w:t>
      </w:r>
      <w:r w:rsidR="00D574A2">
        <w:rPr>
          <w:rFonts w:ascii="Arial" w:hAnsi="Arial" w:cs="Arial"/>
        </w:rPr>
        <w:t xml:space="preserve"> the potential for learners with dyslexia to </w:t>
      </w:r>
      <w:r w:rsidR="00843F30">
        <w:rPr>
          <w:rFonts w:ascii="Arial" w:hAnsi="Arial" w:cs="Arial"/>
        </w:rPr>
        <w:t xml:space="preserve">go unnoticed </w:t>
      </w:r>
      <w:r w:rsidR="00DE26BF">
        <w:rPr>
          <w:rFonts w:ascii="Arial" w:hAnsi="Arial" w:cs="Arial"/>
        </w:rPr>
        <w:t>remains</w:t>
      </w:r>
      <w:r w:rsidR="009C4D6B">
        <w:rPr>
          <w:rFonts w:ascii="Arial" w:hAnsi="Arial" w:cs="Arial"/>
        </w:rPr>
        <w:t xml:space="preserve">. </w:t>
      </w:r>
    </w:p>
    <w:p w14:paraId="7FA9C14F" w14:textId="2E69DF39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2EA55A5C" w14:textId="18884E4C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4030690A" w14:textId="1C3A7DA6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0AF31B0E" w14:textId="2B61A215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5B93C9BB" w14:textId="4FAEFD6C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073D070F" w14:textId="4B44705D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1B97762E" w14:textId="1C9D86C0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62472487" w14:textId="5E513265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6C074759" w14:textId="6E49086E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02D561C5" w14:textId="4F147524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5EDED738" w14:textId="25F37AD4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08BBD7AF" w14:textId="294DFEB0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30305C90" w14:textId="4A5BC3BF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3D716282" w14:textId="41DCF330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546A49BC" w14:textId="0C9B8E36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46AB6A16" w14:textId="391197DF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72FC2398" w14:textId="4DEE7966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50B42F92" w14:textId="2B91D4FF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14A51621" w14:textId="1C4E9B26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0EA2CC43" w14:textId="1682D672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34699E6B" w14:textId="52EF41E4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3FBFAB8F" w14:textId="37255DB9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2F8954B4" w14:textId="428356B5" w:rsidR="009C4D6B" w:rsidRDefault="009C4D6B" w:rsidP="00632D4C">
      <w:pPr>
        <w:spacing w:line="360" w:lineRule="auto"/>
        <w:jc w:val="both"/>
        <w:rPr>
          <w:rFonts w:ascii="Arial" w:hAnsi="Arial" w:cs="Arial"/>
        </w:rPr>
      </w:pPr>
    </w:p>
    <w:p w14:paraId="516ED655" w14:textId="4492E00B" w:rsidR="009C4D6B" w:rsidRDefault="009C4D6B" w:rsidP="00632D4C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Reference list</w:t>
      </w:r>
    </w:p>
    <w:p w14:paraId="4C7BBEBA" w14:textId="77777777" w:rsidR="00F75A41" w:rsidRPr="00CE6115" w:rsidRDefault="00F75A41" w:rsidP="00CA7A0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BBC News (2019) </w:t>
      </w:r>
      <w:r>
        <w:rPr>
          <w:rFonts w:ascii="Arial" w:hAnsi="Arial" w:cs="Arial"/>
          <w:i/>
          <w:iCs/>
        </w:rPr>
        <w:t xml:space="preserve">Schools ‘failing to diagnose at least 80% of dyslexic pupils’ </w:t>
      </w:r>
      <w:r>
        <w:rPr>
          <w:rFonts w:ascii="Arial" w:hAnsi="Arial" w:cs="Arial"/>
        </w:rPr>
        <w:t xml:space="preserve">Available at: </w:t>
      </w:r>
      <w:hyperlink r:id="rId10" w:history="1">
        <w:r w:rsidRPr="00CE6115">
          <w:rPr>
            <w:rStyle w:val="Hyperlink"/>
            <w:rFonts w:ascii="Arial" w:hAnsi="Arial" w:cs="Arial"/>
          </w:rPr>
          <w:t>https://www.bbc.co.uk/news/uk-england-50095218</w:t>
        </w:r>
      </w:hyperlink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(Accessed 22.04.2020)</w:t>
      </w:r>
    </w:p>
    <w:p w14:paraId="4250C926" w14:textId="77777777" w:rsidR="00F75A41" w:rsidRPr="000C18D7" w:rsidRDefault="00F75A41" w:rsidP="00632D4C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Arial" w:hAnsi="Arial" w:cs="Arial"/>
        </w:rPr>
        <w:t xml:space="preserve">International Dyslexia Association (2017) </w:t>
      </w:r>
      <w:r>
        <w:rPr>
          <w:rFonts w:ascii="Arial" w:hAnsi="Arial" w:cs="Arial"/>
          <w:i/>
          <w:iCs/>
        </w:rPr>
        <w:t xml:space="preserve">Dyslexia in the classroom </w:t>
      </w:r>
      <w:r>
        <w:rPr>
          <w:rFonts w:ascii="Arial" w:hAnsi="Arial" w:cs="Arial"/>
        </w:rPr>
        <w:t xml:space="preserve">Available at: </w:t>
      </w:r>
      <w:hyperlink r:id="rId11" w:history="1">
        <w:r w:rsidRPr="00065AF4">
          <w:rPr>
            <w:rStyle w:val="Hyperlink"/>
            <w:rFonts w:ascii="Arial" w:hAnsi="Arial" w:cs="Arial"/>
          </w:rPr>
          <w:t>http://www.dyslexia.org/wp-content/uploads/2015/01/DITC-Handbook.pdf</w:t>
        </w:r>
      </w:hyperlink>
      <w:r>
        <w:rPr>
          <w:rFonts w:ascii="Arial" w:hAnsi="Arial" w:cs="Arial"/>
        </w:rPr>
        <w:t xml:space="preserve"> (Accessed: 21.04.2020).</w:t>
      </w:r>
    </w:p>
    <w:p w14:paraId="3041A001" w14:textId="77777777" w:rsidR="00F75A41" w:rsidRPr="00984B5A" w:rsidRDefault="00F75A41" w:rsidP="009C5412">
      <w:pPr>
        <w:spacing w:line="360" w:lineRule="auto"/>
        <w:jc w:val="both"/>
        <w:rPr>
          <w:rFonts w:ascii="Helvetica" w:hAnsi="Helvetica"/>
          <w:b/>
          <w:bCs/>
          <w:u w:val="single"/>
          <w:shd w:val="clear" w:color="auto" w:fill="FFFFFF"/>
        </w:rPr>
      </w:pPr>
      <w:r>
        <w:rPr>
          <w:rFonts w:ascii="Helvetica" w:hAnsi="Helvetica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Jordan, J and Dyer K. (2017)</w:t>
      </w:r>
      <w:r>
        <w:rPr>
          <w:rFonts w:ascii="Arial" w:hAnsi="Arial" w:cs="Arial"/>
          <w:i/>
          <w:iCs/>
          <w:shd w:val="clear" w:color="auto" w:fill="FFFFFF"/>
        </w:rPr>
        <w:t xml:space="preserve"> Pysiological well-being Trajectories of Individuals with Dyslexia aged 3-11 years. </w:t>
      </w:r>
      <w:r>
        <w:rPr>
          <w:rFonts w:ascii="Arial" w:hAnsi="Arial" w:cs="Arial"/>
          <w:shd w:val="clear" w:color="auto" w:fill="FFFFFF"/>
        </w:rPr>
        <w:t xml:space="preserve">Available at: </w:t>
      </w:r>
      <w:hyperlink r:id="rId12" w:history="1">
        <w:r w:rsidRPr="00872378">
          <w:rPr>
            <w:rStyle w:val="Hyperlink"/>
            <w:rFonts w:ascii="Arial" w:hAnsi="Arial" w:cs="Arial"/>
          </w:rPr>
          <w:t>https://web-a-ebscohost-com.ezproxy.uwtsd.ac.uk/ehost/pdfviewer/pdfviewer?vid=1&amp;sid=94b6b68a-4c9a-4baf-bec3-a12f84ac60c8%40sdc-v-sessmgr03</w:t>
        </w:r>
      </w:hyperlink>
      <w:r w:rsidRPr="00872378">
        <w:rPr>
          <w:rFonts w:ascii="Arial" w:hAnsi="Arial" w:cs="Arial"/>
        </w:rPr>
        <w:t>.</w:t>
      </w:r>
      <w:r>
        <w:t xml:space="preserve"> </w:t>
      </w:r>
      <w:r>
        <w:rPr>
          <w:rFonts w:ascii="Arial" w:hAnsi="Arial" w:cs="Arial"/>
        </w:rPr>
        <w:t>(Accessed 23.04.2020).</w:t>
      </w:r>
    </w:p>
    <w:p w14:paraId="60A4211A" w14:textId="77777777" w:rsidR="00F75A41" w:rsidRDefault="00F75A41" w:rsidP="009F619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Reid, G. (2007)</w:t>
      </w:r>
      <w:r>
        <w:rPr>
          <w:rFonts w:ascii="Arial" w:hAnsi="Arial" w:cs="Arial"/>
          <w:i/>
          <w:iCs/>
          <w:shd w:val="clear" w:color="auto" w:fill="FFFFFF"/>
        </w:rPr>
        <w:t xml:space="preserve"> Dyslexia.</w:t>
      </w:r>
      <w:r>
        <w:rPr>
          <w:rFonts w:ascii="Arial" w:hAnsi="Arial" w:cs="Arial"/>
          <w:shd w:val="clear" w:color="auto" w:fill="FFFFFF"/>
        </w:rPr>
        <w:t xml:space="preserve"> 2</w:t>
      </w:r>
      <w:r w:rsidRPr="009A323B">
        <w:rPr>
          <w:rFonts w:ascii="Arial" w:hAnsi="Arial" w:cs="Arial"/>
          <w:shd w:val="clear" w:color="auto" w:fill="FFFFFF"/>
          <w:vertAlign w:val="superscript"/>
        </w:rPr>
        <w:t>nd</w:t>
      </w:r>
      <w:r>
        <w:rPr>
          <w:rFonts w:ascii="Arial" w:hAnsi="Arial" w:cs="Arial"/>
          <w:shd w:val="clear" w:color="auto" w:fill="FFFFFF"/>
        </w:rPr>
        <w:t xml:space="preserve"> Ed. London: Continuum International Publishing Group.</w:t>
      </w:r>
    </w:p>
    <w:p w14:paraId="1396BB03" w14:textId="77777777" w:rsidR="00F75A41" w:rsidRDefault="00F75A41" w:rsidP="00CA7A0F">
      <w:pPr>
        <w:spacing w:line="360" w:lineRule="auto"/>
        <w:jc w:val="both"/>
        <w:rPr>
          <w:rFonts w:ascii="Arial" w:hAnsi="Arial" w:cs="Arial"/>
        </w:rPr>
      </w:pPr>
      <w:r>
        <w:rPr>
          <w:rFonts w:ascii="Helvetica" w:hAnsi="Helvetica"/>
          <w:shd w:val="clear" w:color="auto" w:fill="FFFFFF"/>
        </w:rPr>
        <w:t xml:space="preserve">Rose, J. (2009) </w:t>
      </w:r>
      <w:r>
        <w:rPr>
          <w:rFonts w:ascii="Helvetica" w:hAnsi="Helvetica"/>
          <w:i/>
          <w:iCs/>
          <w:shd w:val="clear" w:color="auto" w:fill="FFFFFF"/>
        </w:rPr>
        <w:t xml:space="preserve">Identifying and Teaching Children and Young people with Dyslexia and literacy difficulties. </w:t>
      </w:r>
      <w:r>
        <w:rPr>
          <w:rFonts w:ascii="Helvetica" w:hAnsi="Helvetica"/>
          <w:shd w:val="clear" w:color="auto" w:fill="FFFFFF"/>
        </w:rPr>
        <w:t>Available at:</w:t>
      </w:r>
      <w:r w:rsidRPr="002311E7">
        <w:t xml:space="preserve"> </w:t>
      </w:r>
      <w:hyperlink r:id="rId13" w:history="1">
        <w:r w:rsidRPr="002311E7">
          <w:rPr>
            <w:rStyle w:val="Hyperlink"/>
            <w:rFonts w:ascii="Arial" w:hAnsi="Arial" w:cs="Arial"/>
          </w:rPr>
          <w:t>http://www.thedyslexia-spldtrust.org.uk/media/downloads/inline/the-rose-report.1294933674.pdf</w:t>
        </w:r>
      </w:hyperlink>
      <w:r>
        <w:rPr>
          <w:rFonts w:ascii="Arial" w:hAnsi="Arial" w:cs="Arial"/>
        </w:rPr>
        <w:t>. (Accessed 22.03.2020).</w:t>
      </w:r>
    </w:p>
    <w:p w14:paraId="18913065" w14:textId="77777777" w:rsidR="00F75A41" w:rsidRDefault="00F75A41" w:rsidP="00CA7A0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Dyslexia Association (2020) </w:t>
      </w:r>
      <w:r>
        <w:rPr>
          <w:rFonts w:ascii="Arial" w:hAnsi="Arial" w:cs="Arial"/>
          <w:i/>
          <w:iCs/>
        </w:rPr>
        <w:t>Specific Learning Difficulties (SpLDs).</w:t>
      </w:r>
      <w:r>
        <w:rPr>
          <w:rFonts w:ascii="Arial" w:hAnsi="Arial" w:cs="Arial"/>
        </w:rPr>
        <w:t xml:space="preserve"> Available at: </w:t>
      </w:r>
      <w:hyperlink r:id="rId14" w:history="1">
        <w:r w:rsidRPr="00065AF4">
          <w:rPr>
            <w:rStyle w:val="Hyperlink"/>
            <w:rFonts w:ascii="Arial" w:hAnsi="Arial" w:cs="Arial"/>
          </w:rPr>
          <w:t>http://www.dyslexia.uk.net/specific-learning-difficulties/</w:t>
        </w:r>
      </w:hyperlink>
      <w:r>
        <w:rPr>
          <w:rFonts w:ascii="Arial" w:hAnsi="Arial" w:cs="Arial"/>
        </w:rPr>
        <w:t xml:space="preserve"> (Accessed: 21.04.2020).</w:t>
      </w:r>
    </w:p>
    <w:p w14:paraId="14FA3F0D" w14:textId="77777777" w:rsidR="00F75A41" w:rsidRPr="005755A6" w:rsidRDefault="00F75A41" w:rsidP="00632D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Dyslexia Association (2020)</w:t>
      </w:r>
      <w:r>
        <w:rPr>
          <w:rFonts w:ascii="Arial" w:hAnsi="Arial" w:cs="Arial"/>
          <w:i/>
          <w:iCs/>
        </w:rPr>
        <w:t xml:space="preserve"> What is Dyslexia? </w:t>
      </w:r>
      <w:r>
        <w:rPr>
          <w:rFonts w:ascii="Arial" w:hAnsi="Arial" w:cs="Arial"/>
        </w:rPr>
        <w:t xml:space="preserve">Available at: </w:t>
      </w:r>
      <w:hyperlink r:id="rId15" w:history="1">
        <w:r w:rsidRPr="00065AF4">
          <w:rPr>
            <w:rStyle w:val="Hyperlink"/>
            <w:rFonts w:ascii="Arial" w:hAnsi="Arial" w:cs="Arial"/>
          </w:rPr>
          <w:t>http://www.dyslexia.uk.net/what-is-dyslexia/</w:t>
        </w:r>
      </w:hyperlink>
      <w:r>
        <w:rPr>
          <w:rFonts w:ascii="Arial" w:hAnsi="Arial" w:cs="Arial"/>
        </w:rPr>
        <w:t xml:space="preserve"> (Accessed: 20.04.2020). </w:t>
      </w:r>
    </w:p>
    <w:p w14:paraId="5F519D94" w14:textId="77777777" w:rsidR="00F75A41" w:rsidRPr="00D50CF0" w:rsidRDefault="00F75A41" w:rsidP="009F6193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UK Government (2017) </w:t>
      </w:r>
      <w:r>
        <w:rPr>
          <w:rFonts w:ascii="Arial" w:hAnsi="Arial" w:cs="Arial"/>
          <w:i/>
          <w:iCs/>
          <w:shd w:val="clear" w:color="auto" w:fill="FFFFFF"/>
        </w:rPr>
        <w:t>Statistics about dyslexia.</w:t>
      </w:r>
      <w:r>
        <w:rPr>
          <w:rFonts w:ascii="Arial" w:hAnsi="Arial" w:cs="Arial"/>
          <w:shd w:val="clear" w:color="auto" w:fill="FFFFFF"/>
        </w:rPr>
        <w:t xml:space="preserve"> Available at: </w:t>
      </w:r>
      <w:hyperlink r:id="rId16" w:anchor="statistics-about-dyslexia" w:history="1">
        <w:r w:rsidRPr="00F37AB9">
          <w:rPr>
            <w:rStyle w:val="Hyperlink"/>
            <w:rFonts w:ascii="Arial" w:hAnsi="Arial" w:cs="Arial"/>
          </w:rPr>
          <w:t>https://www.gov.uk/government/publications/understanding-disabilities-and-impairments-user-profiles/simone-dyslexic-user#statistics-about-dyslexia</w:t>
        </w:r>
      </w:hyperlink>
      <w:r>
        <w:rPr>
          <w:rFonts w:ascii="Arial" w:hAnsi="Arial" w:cs="Arial"/>
        </w:rPr>
        <w:t>. (Accessed 23.04.2020).</w:t>
      </w:r>
    </w:p>
    <w:p w14:paraId="59171805" w14:textId="77777777" w:rsidR="00F75A41" w:rsidRPr="00864631" w:rsidRDefault="00F75A41" w:rsidP="00632D4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(2012) </w:t>
      </w:r>
      <w:r w:rsidRPr="00864631">
        <w:rPr>
          <w:rFonts w:ascii="Arial" w:hAnsi="Arial" w:cs="Arial"/>
          <w:i/>
          <w:iCs/>
        </w:rPr>
        <w:t>Current literacy and dyslexia provision in Wales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at: </w:t>
      </w:r>
      <w:hyperlink r:id="rId17" w:history="1">
        <w:r w:rsidRPr="00F75A41">
          <w:rPr>
            <w:rStyle w:val="Hyperlink"/>
            <w:rFonts w:ascii="Arial" w:hAnsi="Arial" w:cs="Arial"/>
          </w:rPr>
          <w:t>https://llyw.cymru/sites/default/files/statistics-and-research/2019-08/120824-current-literacy-dyslexia-provision-en_0.pdf</w:t>
        </w:r>
      </w:hyperlink>
      <w:r w:rsidRPr="00F75A41">
        <w:rPr>
          <w:rFonts w:ascii="Arial" w:hAnsi="Arial" w:cs="Arial"/>
        </w:rPr>
        <w:t>. (Accessed 23.04.2020).</w:t>
      </w:r>
    </w:p>
    <w:p w14:paraId="66016F2D" w14:textId="77777777" w:rsidR="00F75A41" w:rsidRPr="00A8520D" w:rsidRDefault="00F75A41" w:rsidP="00CA7A0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(2015) </w:t>
      </w:r>
      <w:r w:rsidRPr="00A05F6B">
        <w:rPr>
          <w:rFonts w:ascii="Arial" w:hAnsi="Arial" w:cs="Arial"/>
          <w:i/>
          <w:iCs/>
        </w:rPr>
        <w:t>Screening, assessment and intervention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8" w:history="1">
        <w:r w:rsidRPr="00A8520D">
          <w:rPr>
            <w:rStyle w:val="Hyperlink"/>
            <w:rFonts w:ascii="Arial" w:hAnsi="Arial" w:cs="Arial"/>
          </w:rPr>
          <w:t>https://gov.wales/sites/default/files/publications/2018-03/screening-assessment-and-intervention-identifying-screening-assessment-and-intervention-methods-for-learners-with-specific-learning-difficulties.pdf</w:t>
        </w:r>
      </w:hyperlink>
      <w:r>
        <w:rPr>
          <w:rFonts w:ascii="Arial" w:hAnsi="Arial" w:cs="Arial"/>
        </w:rPr>
        <w:t>. (Accessend 23.04.2020).</w:t>
      </w:r>
    </w:p>
    <w:p w14:paraId="6012F8BF" w14:textId="77777777" w:rsidR="00F75A41" w:rsidRDefault="00F75A41" w:rsidP="00CA7A0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(2015) </w:t>
      </w:r>
      <w:r>
        <w:rPr>
          <w:rFonts w:ascii="Arial" w:hAnsi="Arial" w:cs="Arial"/>
          <w:i/>
          <w:iCs/>
        </w:rPr>
        <w:t>Specific learning difficulties framework.</w:t>
      </w:r>
      <w:r>
        <w:rPr>
          <w:rFonts w:ascii="Arial" w:hAnsi="Arial" w:cs="Arial"/>
        </w:rPr>
        <w:t xml:space="preserve"> Available at: </w:t>
      </w:r>
      <w:hyperlink r:id="rId19" w:history="1">
        <w:r w:rsidRPr="00065AF4">
          <w:rPr>
            <w:rStyle w:val="Hyperlink"/>
            <w:rFonts w:ascii="Arial" w:hAnsi="Arial" w:cs="Arial"/>
          </w:rPr>
          <w:t>http://www.gov.wales/sites/defalt/files/publications/2018-03/specific-learning-difficulties-framework.pdf</w:t>
        </w:r>
      </w:hyperlink>
      <w:r>
        <w:rPr>
          <w:rFonts w:ascii="Arial" w:hAnsi="Arial" w:cs="Arial"/>
        </w:rPr>
        <w:t xml:space="preserve">. (Accessed: 21.04.2020). </w:t>
      </w:r>
    </w:p>
    <w:p w14:paraId="52DDAAB3" w14:textId="77777777" w:rsidR="00F75A41" w:rsidRDefault="00F75A41" w:rsidP="00632D4C">
      <w:pPr>
        <w:spacing w:line="360" w:lineRule="auto"/>
        <w:jc w:val="both"/>
        <w:rPr>
          <w:rFonts w:ascii="Arial" w:hAnsi="Arial" w:cs="Arial"/>
        </w:rPr>
      </w:pPr>
      <w:r w:rsidRPr="00B03639">
        <w:rPr>
          <w:rFonts w:ascii="Arial" w:hAnsi="Arial" w:cs="Arial"/>
          <w:shd w:val="clear" w:color="auto" w:fill="FFFFFF"/>
        </w:rPr>
        <w:lastRenderedPageBreak/>
        <w:t xml:space="preserve">Welsh Government. (2018) </w:t>
      </w:r>
      <w:r w:rsidRPr="00B03639">
        <w:rPr>
          <w:rFonts w:ascii="Arial" w:hAnsi="Arial" w:cs="Arial"/>
          <w:i/>
          <w:iCs/>
        </w:rPr>
        <w:t>Professional standards for teaching and leadership</w:t>
      </w:r>
      <w:r w:rsidRPr="00B03639">
        <w:rPr>
          <w:rFonts w:ascii="Arial" w:hAnsi="Arial" w:cs="Arial"/>
        </w:rPr>
        <w:t xml:space="preserve">. Available at: </w:t>
      </w:r>
      <w:hyperlink r:id="rId20" w:history="1">
        <w:r w:rsidRPr="00B03639">
          <w:rPr>
            <w:rStyle w:val="Hyperlink"/>
            <w:rFonts w:ascii="Arial" w:hAnsi="Arial" w:cs="Arial"/>
          </w:rPr>
          <w:t>https://hwb.gov.wales/storage/19bc948b-8a3f-41e0-944a-7bf2cadf7d18/professional-standards-for-teaching-and-leadership-interactive-pdf-for-pc.pdf</w:t>
        </w:r>
      </w:hyperlink>
      <w:r>
        <w:rPr>
          <w:rFonts w:ascii="Arial" w:hAnsi="Arial" w:cs="Arial"/>
        </w:rPr>
        <w:t>. (Accessed 23.04.2020).</w:t>
      </w:r>
    </w:p>
    <w:p w14:paraId="6DF50922" w14:textId="307DEDAD" w:rsidR="00642D7C" w:rsidRPr="00D0716C" w:rsidRDefault="00CC71B7" w:rsidP="00545966">
      <w:pPr>
        <w:spacing w:line="360" w:lineRule="auto"/>
        <w:jc w:val="both"/>
        <w:rPr>
          <w:rFonts w:ascii="Helvetica" w:hAnsi="Helvetica"/>
          <w:shd w:val="clear" w:color="auto" w:fill="FFFFFF"/>
        </w:rPr>
      </w:pPr>
      <w:r>
        <w:rPr>
          <w:rFonts w:ascii="Arial" w:hAnsi="Arial" w:cs="Arial"/>
        </w:rPr>
        <w:t xml:space="preserve"> </w:t>
      </w:r>
    </w:p>
    <w:sectPr w:rsidR="00642D7C" w:rsidRPr="00D0716C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32A4E7" w14:textId="77777777" w:rsidR="005E6C25" w:rsidRDefault="005E6C25" w:rsidP="0061651A">
      <w:pPr>
        <w:spacing w:after="0" w:line="240" w:lineRule="auto"/>
      </w:pPr>
      <w:r>
        <w:separator/>
      </w:r>
    </w:p>
  </w:endnote>
  <w:endnote w:type="continuationSeparator" w:id="0">
    <w:p w14:paraId="2DA20B71" w14:textId="77777777" w:rsidR="005E6C25" w:rsidRDefault="005E6C25" w:rsidP="00616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09300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372377" w14:textId="74D54ECA" w:rsidR="0061651A" w:rsidRDefault="006165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A8DCBC" w14:textId="77777777" w:rsidR="0061651A" w:rsidRDefault="006165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566C3" w14:textId="77777777" w:rsidR="005E6C25" w:rsidRDefault="005E6C25" w:rsidP="0061651A">
      <w:pPr>
        <w:spacing w:after="0" w:line="240" w:lineRule="auto"/>
      </w:pPr>
      <w:r>
        <w:separator/>
      </w:r>
    </w:p>
  </w:footnote>
  <w:footnote w:type="continuationSeparator" w:id="0">
    <w:p w14:paraId="6C109FC8" w14:textId="77777777" w:rsidR="005E6C25" w:rsidRDefault="005E6C25" w:rsidP="00616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D3891"/>
    <w:multiLevelType w:val="hybridMultilevel"/>
    <w:tmpl w:val="B4326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411D45"/>
    <w:multiLevelType w:val="hybridMultilevel"/>
    <w:tmpl w:val="0DEA3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C176521"/>
    <w:multiLevelType w:val="hybridMultilevel"/>
    <w:tmpl w:val="D00E5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00B6BC0"/>
    <w:multiLevelType w:val="multilevel"/>
    <w:tmpl w:val="D72A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3975D4"/>
    <w:multiLevelType w:val="hybridMultilevel"/>
    <w:tmpl w:val="1CF0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444"/>
    <w:rsid w:val="00006C5C"/>
    <w:rsid w:val="00021102"/>
    <w:rsid w:val="000416AB"/>
    <w:rsid w:val="00044CB7"/>
    <w:rsid w:val="00047D40"/>
    <w:rsid w:val="000663AC"/>
    <w:rsid w:val="00073C11"/>
    <w:rsid w:val="0007798B"/>
    <w:rsid w:val="00084D27"/>
    <w:rsid w:val="000864F6"/>
    <w:rsid w:val="000A585A"/>
    <w:rsid w:val="000C18D7"/>
    <w:rsid w:val="000D7204"/>
    <w:rsid w:val="000E7463"/>
    <w:rsid w:val="000F19B5"/>
    <w:rsid w:val="00101FDB"/>
    <w:rsid w:val="00105C49"/>
    <w:rsid w:val="00120A30"/>
    <w:rsid w:val="001219F2"/>
    <w:rsid w:val="00125351"/>
    <w:rsid w:val="00131F97"/>
    <w:rsid w:val="001323CA"/>
    <w:rsid w:val="00133AA8"/>
    <w:rsid w:val="00134FFC"/>
    <w:rsid w:val="001370E5"/>
    <w:rsid w:val="00150D56"/>
    <w:rsid w:val="00150D67"/>
    <w:rsid w:val="00170D4D"/>
    <w:rsid w:val="00171B1C"/>
    <w:rsid w:val="00184C09"/>
    <w:rsid w:val="001A1141"/>
    <w:rsid w:val="001B6748"/>
    <w:rsid w:val="001B6BDD"/>
    <w:rsid w:val="001C11A2"/>
    <w:rsid w:val="001D53C1"/>
    <w:rsid w:val="001D67AD"/>
    <w:rsid w:val="001E132D"/>
    <w:rsid w:val="001E2DAA"/>
    <w:rsid w:val="001F21FB"/>
    <w:rsid w:val="001F5CA0"/>
    <w:rsid w:val="00207C6C"/>
    <w:rsid w:val="00210714"/>
    <w:rsid w:val="00211308"/>
    <w:rsid w:val="002311E7"/>
    <w:rsid w:val="00241F60"/>
    <w:rsid w:val="0025084A"/>
    <w:rsid w:val="002707DE"/>
    <w:rsid w:val="00273EF6"/>
    <w:rsid w:val="0027628E"/>
    <w:rsid w:val="00280C10"/>
    <w:rsid w:val="00283602"/>
    <w:rsid w:val="00286BC5"/>
    <w:rsid w:val="0029001D"/>
    <w:rsid w:val="00294527"/>
    <w:rsid w:val="00297218"/>
    <w:rsid w:val="002A1061"/>
    <w:rsid w:val="002A4D46"/>
    <w:rsid w:val="002D0398"/>
    <w:rsid w:val="002D5AD2"/>
    <w:rsid w:val="002E4C1E"/>
    <w:rsid w:val="002F20F0"/>
    <w:rsid w:val="002F5481"/>
    <w:rsid w:val="003049CE"/>
    <w:rsid w:val="00314E29"/>
    <w:rsid w:val="00332D56"/>
    <w:rsid w:val="0033475F"/>
    <w:rsid w:val="00345E48"/>
    <w:rsid w:val="0035458B"/>
    <w:rsid w:val="00355E14"/>
    <w:rsid w:val="00365718"/>
    <w:rsid w:val="00366B46"/>
    <w:rsid w:val="00367ED3"/>
    <w:rsid w:val="00373487"/>
    <w:rsid w:val="00376C09"/>
    <w:rsid w:val="0038109B"/>
    <w:rsid w:val="00386E38"/>
    <w:rsid w:val="00396DF3"/>
    <w:rsid w:val="003A55D7"/>
    <w:rsid w:val="003A6FA3"/>
    <w:rsid w:val="003D1AAB"/>
    <w:rsid w:val="003D3AB8"/>
    <w:rsid w:val="003F31B9"/>
    <w:rsid w:val="003F72B6"/>
    <w:rsid w:val="004007BC"/>
    <w:rsid w:val="004078D9"/>
    <w:rsid w:val="004137B8"/>
    <w:rsid w:val="00414122"/>
    <w:rsid w:val="00415661"/>
    <w:rsid w:val="004201EF"/>
    <w:rsid w:val="00440556"/>
    <w:rsid w:val="004558A8"/>
    <w:rsid w:val="004842DA"/>
    <w:rsid w:val="00485B2A"/>
    <w:rsid w:val="00490FBE"/>
    <w:rsid w:val="004925F3"/>
    <w:rsid w:val="0049786C"/>
    <w:rsid w:val="004A5136"/>
    <w:rsid w:val="004B6B28"/>
    <w:rsid w:val="004C58CC"/>
    <w:rsid w:val="004E77A8"/>
    <w:rsid w:val="004F7F4B"/>
    <w:rsid w:val="00507F1D"/>
    <w:rsid w:val="005142CD"/>
    <w:rsid w:val="00521758"/>
    <w:rsid w:val="00542DCC"/>
    <w:rsid w:val="00545966"/>
    <w:rsid w:val="005507CE"/>
    <w:rsid w:val="00556C5C"/>
    <w:rsid w:val="005607ED"/>
    <w:rsid w:val="005755A6"/>
    <w:rsid w:val="00577444"/>
    <w:rsid w:val="005A3F60"/>
    <w:rsid w:val="005A7EEB"/>
    <w:rsid w:val="005B617D"/>
    <w:rsid w:val="005D17C0"/>
    <w:rsid w:val="005E6C25"/>
    <w:rsid w:val="005F353E"/>
    <w:rsid w:val="006109A5"/>
    <w:rsid w:val="00610F67"/>
    <w:rsid w:val="00611AB0"/>
    <w:rsid w:val="00612571"/>
    <w:rsid w:val="0061651A"/>
    <w:rsid w:val="00621254"/>
    <w:rsid w:val="00632D4C"/>
    <w:rsid w:val="00635B96"/>
    <w:rsid w:val="00641B89"/>
    <w:rsid w:val="00642D7C"/>
    <w:rsid w:val="00652A6C"/>
    <w:rsid w:val="00660210"/>
    <w:rsid w:val="00660AD8"/>
    <w:rsid w:val="00663993"/>
    <w:rsid w:val="00665E9F"/>
    <w:rsid w:val="00665FD9"/>
    <w:rsid w:val="006858DD"/>
    <w:rsid w:val="006870A5"/>
    <w:rsid w:val="0068791B"/>
    <w:rsid w:val="006A073D"/>
    <w:rsid w:val="006A4FF3"/>
    <w:rsid w:val="006B03E4"/>
    <w:rsid w:val="006B1AB4"/>
    <w:rsid w:val="006B2068"/>
    <w:rsid w:val="006B248F"/>
    <w:rsid w:val="006F0931"/>
    <w:rsid w:val="006F1849"/>
    <w:rsid w:val="006F48D0"/>
    <w:rsid w:val="006F50F0"/>
    <w:rsid w:val="007040C1"/>
    <w:rsid w:val="007045BA"/>
    <w:rsid w:val="00704929"/>
    <w:rsid w:val="007315CC"/>
    <w:rsid w:val="00732454"/>
    <w:rsid w:val="00743E2B"/>
    <w:rsid w:val="00745E36"/>
    <w:rsid w:val="00764838"/>
    <w:rsid w:val="007703DE"/>
    <w:rsid w:val="00780453"/>
    <w:rsid w:val="00791AA3"/>
    <w:rsid w:val="007D0BD3"/>
    <w:rsid w:val="007D64B9"/>
    <w:rsid w:val="007D771B"/>
    <w:rsid w:val="007E58EE"/>
    <w:rsid w:val="007F6D66"/>
    <w:rsid w:val="00804036"/>
    <w:rsid w:val="008362DC"/>
    <w:rsid w:val="00843F30"/>
    <w:rsid w:val="00847B6E"/>
    <w:rsid w:val="00851C6C"/>
    <w:rsid w:val="0085393B"/>
    <w:rsid w:val="008615B9"/>
    <w:rsid w:val="00863CAC"/>
    <w:rsid w:val="00864631"/>
    <w:rsid w:val="0086520B"/>
    <w:rsid w:val="00872378"/>
    <w:rsid w:val="008731FE"/>
    <w:rsid w:val="00874D67"/>
    <w:rsid w:val="00884813"/>
    <w:rsid w:val="0088504A"/>
    <w:rsid w:val="00894727"/>
    <w:rsid w:val="008A10B6"/>
    <w:rsid w:val="008A668A"/>
    <w:rsid w:val="008B452E"/>
    <w:rsid w:val="008C725F"/>
    <w:rsid w:val="008D3A65"/>
    <w:rsid w:val="008E1A65"/>
    <w:rsid w:val="008E472A"/>
    <w:rsid w:val="008F0891"/>
    <w:rsid w:val="008F5157"/>
    <w:rsid w:val="008F5F72"/>
    <w:rsid w:val="00902797"/>
    <w:rsid w:val="00917614"/>
    <w:rsid w:val="00932982"/>
    <w:rsid w:val="00944657"/>
    <w:rsid w:val="00946DCD"/>
    <w:rsid w:val="00947769"/>
    <w:rsid w:val="00947D58"/>
    <w:rsid w:val="009621E9"/>
    <w:rsid w:val="00966F36"/>
    <w:rsid w:val="009812AB"/>
    <w:rsid w:val="00984B5A"/>
    <w:rsid w:val="00991E31"/>
    <w:rsid w:val="00993268"/>
    <w:rsid w:val="009A323B"/>
    <w:rsid w:val="009A32E2"/>
    <w:rsid w:val="009B3CBC"/>
    <w:rsid w:val="009B4399"/>
    <w:rsid w:val="009C1FF0"/>
    <w:rsid w:val="009C44C7"/>
    <w:rsid w:val="009C4D6B"/>
    <w:rsid w:val="009C5412"/>
    <w:rsid w:val="009D78DF"/>
    <w:rsid w:val="009F6193"/>
    <w:rsid w:val="00A02301"/>
    <w:rsid w:val="00A05F6B"/>
    <w:rsid w:val="00A20E08"/>
    <w:rsid w:val="00A25D05"/>
    <w:rsid w:val="00A31999"/>
    <w:rsid w:val="00A36C15"/>
    <w:rsid w:val="00A5028C"/>
    <w:rsid w:val="00A52FFA"/>
    <w:rsid w:val="00A724E1"/>
    <w:rsid w:val="00A767A0"/>
    <w:rsid w:val="00A8458A"/>
    <w:rsid w:val="00A8520D"/>
    <w:rsid w:val="00AA2EC2"/>
    <w:rsid w:val="00AE01D9"/>
    <w:rsid w:val="00AE5ED1"/>
    <w:rsid w:val="00AF1E5B"/>
    <w:rsid w:val="00B03639"/>
    <w:rsid w:val="00B05987"/>
    <w:rsid w:val="00B318F9"/>
    <w:rsid w:val="00B37F47"/>
    <w:rsid w:val="00B40691"/>
    <w:rsid w:val="00B4274B"/>
    <w:rsid w:val="00B429FB"/>
    <w:rsid w:val="00B62252"/>
    <w:rsid w:val="00B63C30"/>
    <w:rsid w:val="00B750E8"/>
    <w:rsid w:val="00B84134"/>
    <w:rsid w:val="00B92010"/>
    <w:rsid w:val="00B92E92"/>
    <w:rsid w:val="00BA0E0E"/>
    <w:rsid w:val="00BA43FC"/>
    <w:rsid w:val="00BA575A"/>
    <w:rsid w:val="00BA590C"/>
    <w:rsid w:val="00BC01D2"/>
    <w:rsid w:val="00BC5609"/>
    <w:rsid w:val="00BD1915"/>
    <w:rsid w:val="00BE310F"/>
    <w:rsid w:val="00BE79DD"/>
    <w:rsid w:val="00BF50B6"/>
    <w:rsid w:val="00C01591"/>
    <w:rsid w:val="00C0742B"/>
    <w:rsid w:val="00C20EB4"/>
    <w:rsid w:val="00C40FE1"/>
    <w:rsid w:val="00C4340A"/>
    <w:rsid w:val="00C4496F"/>
    <w:rsid w:val="00C504FD"/>
    <w:rsid w:val="00C71B95"/>
    <w:rsid w:val="00C74077"/>
    <w:rsid w:val="00C7478D"/>
    <w:rsid w:val="00C87F2D"/>
    <w:rsid w:val="00CA69D8"/>
    <w:rsid w:val="00CA7A0F"/>
    <w:rsid w:val="00CB70C8"/>
    <w:rsid w:val="00CC71B7"/>
    <w:rsid w:val="00CC7B35"/>
    <w:rsid w:val="00CD0A1D"/>
    <w:rsid w:val="00CD4620"/>
    <w:rsid w:val="00CE215D"/>
    <w:rsid w:val="00CE391F"/>
    <w:rsid w:val="00CE3F8D"/>
    <w:rsid w:val="00CE57D8"/>
    <w:rsid w:val="00CE6115"/>
    <w:rsid w:val="00CE7FC5"/>
    <w:rsid w:val="00CF247E"/>
    <w:rsid w:val="00CF4E3C"/>
    <w:rsid w:val="00D03A51"/>
    <w:rsid w:val="00D0716C"/>
    <w:rsid w:val="00D13D1C"/>
    <w:rsid w:val="00D16C5D"/>
    <w:rsid w:val="00D3014A"/>
    <w:rsid w:val="00D50CF0"/>
    <w:rsid w:val="00D56472"/>
    <w:rsid w:val="00D574A2"/>
    <w:rsid w:val="00D66869"/>
    <w:rsid w:val="00D745AC"/>
    <w:rsid w:val="00D80EC8"/>
    <w:rsid w:val="00D810B8"/>
    <w:rsid w:val="00D87655"/>
    <w:rsid w:val="00D91AD9"/>
    <w:rsid w:val="00D92FC6"/>
    <w:rsid w:val="00DA25A7"/>
    <w:rsid w:val="00DA5856"/>
    <w:rsid w:val="00DC2FB9"/>
    <w:rsid w:val="00DC3962"/>
    <w:rsid w:val="00DD13F6"/>
    <w:rsid w:val="00DD4D93"/>
    <w:rsid w:val="00DE16C4"/>
    <w:rsid w:val="00DE22EF"/>
    <w:rsid w:val="00DE26BF"/>
    <w:rsid w:val="00DE7948"/>
    <w:rsid w:val="00E04011"/>
    <w:rsid w:val="00E30FC2"/>
    <w:rsid w:val="00E419DC"/>
    <w:rsid w:val="00E41E80"/>
    <w:rsid w:val="00E55F0E"/>
    <w:rsid w:val="00E623A0"/>
    <w:rsid w:val="00E62E7B"/>
    <w:rsid w:val="00E7120F"/>
    <w:rsid w:val="00E72913"/>
    <w:rsid w:val="00E74582"/>
    <w:rsid w:val="00EB1A17"/>
    <w:rsid w:val="00EE2A8A"/>
    <w:rsid w:val="00EE314F"/>
    <w:rsid w:val="00EE5481"/>
    <w:rsid w:val="00EF0614"/>
    <w:rsid w:val="00F01928"/>
    <w:rsid w:val="00F05679"/>
    <w:rsid w:val="00F15F9F"/>
    <w:rsid w:val="00F23A56"/>
    <w:rsid w:val="00F27F74"/>
    <w:rsid w:val="00F352F8"/>
    <w:rsid w:val="00F37AB9"/>
    <w:rsid w:val="00F53E46"/>
    <w:rsid w:val="00F552B3"/>
    <w:rsid w:val="00F56445"/>
    <w:rsid w:val="00F570E8"/>
    <w:rsid w:val="00F644CA"/>
    <w:rsid w:val="00F717B9"/>
    <w:rsid w:val="00F740C0"/>
    <w:rsid w:val="00F74758"/>
    <w:rsid w:val="00F75A41"/>
    <w:rsid w:val="00F837C4"/>
    <w:rsid w:val="00F837E5"/>
    <w:rsid w:val="00F853B4"/>
    <w:rsid w:val="00F9179C"/>
    <w:rsid w:val="00F93608"/>
    <w:rsid w:val="00FA4665"/>
    <w:rsid w:val="00FA5E1E"/>
    <w:rsid w:val="00FA65D7"/>
    <w:rsid w:val="00FC3602"/>
    <w:rsid w:val="00FC5512"/>
    <w:rsid w:val="00FD2E77"/>
    <w:rsid w:val="00FD738F"/>
    <w:rsid w:val="00FE0F0C"/>
    <w:rsid w:val="00FE3CD9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0CEF5"/>
  <w15:chartTrackingRefBased/>
  <w15:docId w15:val="{37E137D2-4414-473E-9DFE-E3C858CA3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E31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6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51A"/>
  </w:style>
  <w:style w:type="paragraph" w:styleId="Footer">
    <w:name w:val="footer"/>
    <w:basedOn w:val="Normal"/>
    <w:link w:val="FooterChar"/>
    <w:uiPriority w:val="99"/>
    <w:unhideWhenUsed/>
    <w:rsid w:val="00616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51A"/>
  </w:style>
  <w:style w:type="paragraph" w:styleId="ListParagraph">
    <w:name w:val="List Paragraph"/>
    <w:basedOn w:val="Normal"/>
    <w:uiPriority w:val="34"/>
    <w:qFormat/>
    <w:rsid w:val="00984B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5CA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639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E314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2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thedyslexia-spldtrust.org.uk/media/downloads/inline/the-rose-report.1294933674.pdf" TargetMode="External"/><Relationship Id="rId18" Type="http://schemas.openxmlformats.org/officeDocument/2006/relationships/hyperlink" Target="https://gov.wales/sites/default/files/publications/2018-03/screening-assessment-and-intervention-identifying-screening-assessment-and-intervention-methods-for-learners-with-specific-learning-difficulties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eb-a-ebscohost-com.ezproxy.uwtsd.ac.uk/ehost/pdfviewer/pdfviewer?vid=1&amp;sid=94b6b68a-4c9a-4baf-bec3-a12f84ac60c8%40sdc-v-sessmgr03" TargetMode="External"/><Relationship Id="rId17" Type="http://schemas.openxmlformats.org/officeDocument/2006/relationships/hyperlink" Target="https://llyw.cymru/sites/default/files/statistics-and-research/2019-08/120824-current-literacy-dyslexia-provision-en_0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understanding-disabilities-and-impairments-user-profiles/simone-dyslexic-user" TargetMode="External"/><Relationship Id="rId20" Type="http://schemas.openxmlformats.org/officeDocument/2006/relationships/hyperlink" Target="https://hwb.gov.wales/storage/19bc948b-8a3f-41e0-944a-7bf2cadf7d18/professional-standards-for-teaching-and-leadership-interactive-pdf-for-pc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yslexia.org/wp-content/uploads/2015/01/DITC-Handbook.pdf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dyslexia.uk.net/what-is-dyslexia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bc.co.uk/news/uk-england-50095218" TargetMode="External"/><Relationship Id="rId19" Type="http://schemas.openxmlformats.org/officeDocument/2006/relationships/hyperlink" Target="http://www.gov.wales/sites/defalt/files/publications/2018-03/specific-learning-difficulties-framework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dyslexia.uk.net/specific-learning-difficulti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4" ma:contentTypeDescription="Create a new document." ma:contentTypeScope="" ma:versionID="1ee81c81f3e51db3147d4d956d1375b5">
  <xsd:schema xmlns:xsd="http://www.w3.org/2001/XMLSchema" xmlns:xs="http://www.w3.org/2001/XMLSchema" xmlns:p="http://schemas.microsoft.com/office/2006/metadata/properties" xmlns:ns3="38a49699-8251-46aa-85ce-476a66afaff0" targetNamespace="http://schemas.microsoft.com/office/2006/metadata/properties" ma:root="true" ma:fieldsID="ec2e9a335e856b49cbd80f0f2695e6b2" ns3:_="">
    <xsd:import namespace="38a49699-8251-46aa-85ce-476a66afaf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450422-A396-471A-B373-A5ACE94BF4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A3D680-F10E-4C98-A2F1-1CC9C27FA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5CE5D5-035B-4305-BD2F-6D46C4DD3A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7</Pages>
  <Words>2018</Words>
  <Characters>11506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Palmer</dc:creator>
  <cp:keywords/>
  <dc:description/>
  <cp:lastModifiedBy>Andrew Palmer</cp:lastModifiedBy>
  <cp:revision>242</cp:revision>
  <dcterms:created xsi:type="dcterms:W3CDTF">2020-04-23T12:59:00Z</dcterms:created>
  <dcterms:modified xsi:type="dcterms:W3CDTF">2020-04-26T12:53:00Z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