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48F413" w14:textId="77777777" w:rsidR="00E81D21" w:rsidRDefault="00E81D21" w:rsidP="00A07276">
      <w:pPr>
        <w:jc w:val="center"/>
        <w:rPr>
          <w:sz w:val="32"/>
          <w:szCs w:val="32"/>
        </w:rPr>
      </w:pPr>
    </w:p>
    <w:p w14:paraId="61C83D0A" w14:textId="77777777" w:rsidR="00A07276" w:rsidRPr="00A246E2" w:rsidRDefault="00A07276" w:rsidP="00A07276">
      <w:pPr>
        <w:jc w:val="center"/>
        <w:rPr>
          <w:sz w:val="32"/>
          <w:szCs w:val="32"/>
        </w:rPr>
      </w:pPr>
      <w:r w:rsidRPr="00A246E2">
        <w:rPr>
          <w:rFonts w:eastAsia="Times New Roman"/>
          <w:noProof/>
          <w:sz w:val="32"/>
          <w:szCs w:val="32"/>
        </w:rPr>
        <w:drawing>
          <wp:anchor distT="0" distB="0" distL="114300" distR="114300" simplePos="0" relativeHeight="251659264" behindDoc="0" locked="0" layoutInCell="1" allowOverlap="1" wp14:anchorId="7E593610" wp14:editId="3F7C0776">
            <wp:simplePos x="0" y="0"/>
            <wp:positionH relativeFrom="column">
              <wp:posOffset>0</wp:posOffset>
            </wp:positionH>
            <wp:positionV relativeFrom="paragraph">
              <wp:posOffset>-152400</wp:posOffset>
            </wp:positionV>
            <wp:extent cx="6189345" cy="1815193"/>
            <wp:effectExtent l="0" t="0" r="1905" b="0"/>
            <wp:wrapTopAndBottom/>
            <wp:docPr id="1" name="Picture 1" descr="University of Wales Trinity Saint David launches &amp;#39;One Planet&amp;#39; Governance  Post-graduate Certificate | The One Planet Cent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2" descr="University of Wales Trinity Saint David launches &amp;#39;One Planet&amp;#39; Governance  Post-graduate Certificate | The One Planet Centr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189345" cy="1815193"/>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246E2">
        <w:rPr>
          <w:sz w:val="32"/>
          <w:szCs w:val="32"/>
        </w:rPr>
        <w:t>MODULE NAME:</w:t>
      </w:r>
      <w:r w:rsidR="0092666E" w:rsidRPr="00A246E2">
        <w:rPr>
          <w:sz w:val="32"/>
          <w:szCs w:val="32"/>
        </w:rPr>
        <w:t xml:space="preserve"> PROJECT MANAGMENT</w:t>
      </w:r>
    </w:p>
    <w:p w14:paraId="59DA950E" w14:textId="77777777" w:rsidR="0092666E" w:rsidRDefault="0092666E" w:rsidP="00A07276">
      <w:pPr>
        <w:jc w:val="center"/>
        <w:rPr>
          <w:sz w:val="32"/>
          <w:szCs w:val="32"/>
        </w:rPr>
      </w:pPr>
      <w:r w:rsidRPr="00A246E2">
        <w:rPr>
          <w:sz w:val="32"/>
          <w:szCs w:val="32"/>
        </w:rPr>
        <w:t>MODULE CODE: LCBB500</w:t>
      </w:r>
      <w:r w:rsidR="00A813F3">
        <w:rPr>
          <w:sz w:val="32"/>
          <w:szCs w:val="32"/>
        </w:rPr>
        <w:t>5</w:t>
      </w:r>
    </w:p>
    <w:p w14:paraId="31950D8F" w14:textId="77777777" w:rsidR="00BE7E30" w:rsidRPr="00A246E2" w:rsidRDefault="00BE7E30" w:rsidP="00A07276">
      <w:pPr>
        <w:jc w:val="center"/>
        <w:rPr>
          <w:sz w:val="32"/>
          <w:szCs w:val="32"/>
        </w:rPr>
      </w:pPr>
    </w:p>
    <w:p w14:paraId="3E35E7C3" w14:textId="77777777" w:rsidR="0092666E" w:rsidRDefault="0092666E" w:rsidP="00A07276">
      <w:pPr>
        <w:jc w:val="center"/>
      </w:pPr>
    </w:p>
    <w:p w14:paraId="35090240" w14:textId="77777777" w:rsidR="0092666E" w:rsidRPr="00A813F3" w:rsidRDefault="009E7FEE" w:rsidP="00A07276">
      <w:pPr>
        <w:jc w:val="center"/>
        <w:rPr>
          <w:b/>
          <w:bCs/>
          <w:sz w:val="32"/>
          <w:szCs w:val="32"/>
        </w:rPr>
      </w:pPr>
      <w:r w:rsidRPr="00A813F3">
        <w:rPr>
          <w:b/>
          <w:bCs/>
          <w:sz w:val="32"/>
          <w:szCs w:val="32"/>
        </w:rPr>
        <w:t xml:space="preserve">TOPIC: </w:t>
      </w:r>
      <w:r w:rsidR="0009561D">
        <w:rPr>
          <w:b/>
          <w:bCs/>
          <w:sz w:val="32"/>
          <w:szCs w:val="32"/>
        </w:rPr>
        <w:t xml:space="preserve">CRITICALLY EVALUATE </w:t>
      </w:r>
      <w:r w:rsidR="00BE7E30">
        <w:rPr>
          <w:b/>
          <w:bCs/>
          <w:sz w:val="32"/>
          <w:szCs w:val="32"/>
        </w:rPr>
        <w:t xml:space="preserve">THE CROSS RAIL PROJECT (ELIZABETH LINE) </w:t>
      </w:r>
    </w:p>
    <w:p w14:paraId="35A825FF" w14:textId="77777777" w:rsidR="009E7FEE" w:rsidRDefault="009E7FEE" w:rsidP="00A07276">
      <w:pPr>
        <w:jc w:val="center"/>
      </w:pPr>
    </w:p>
    <w:p w14:paraId="0EC66BD3" w14:textId="77777777" w:rsidR="009E7FEE" w:rsidRDefault="009E7FEE" w:rsidP="00A07276">
      <w:pPr>
        <w:jc w:val="center"/>
      </w:pPr>
    </w:p>
    <w:p w14:paraId="6D233C5D" w14:textId="77777777" w:rsidR="009E7FEE" w:rsidRDefault="009E7FEE" w:rsidP="00A07276">
      <w:pPr>
        <w:jc w:val="center"/>
      </w:pPr>
    </w:p>
    <w:p w14:paraId="7BCFBD42" w14:textId="77777777" w:rsidR="009E7FEE" w:rsidRPr="004A6ED9" w:rsidRDefault="009E7FEE" w:rsidP="00A07276">
      <w:pPr>
        <w:jc w:val="center"/>
        <w:rPr>
          <w:sz w:val="32"/>
          <w:szCs w:val="32"/>
        </w:rPr>
      </w:pPr>
      <w:r w:rsidRPr="004A6ED9">
        <w:rPr>
          <w:sz w:val="32"/>
          <w:szCs w:val="32"/>
        </w:rPr>
        <w:t>STUDENT: MARTINA CHORLOVA</w:t>
      </w:r>
    </w:p>
    <w:p w14:paraId="6B9C8862" w14:textId="77777777" w:rsidR="009E7FEE" w:rsidRDefault="009E7FEE" w:rsidP="00A07276">
      <w:pPr>
        <w:jc w:val="center"/>
        <w:rPr>
          <w:sz w:val="32"/>
          <w:szCs w:val="32"/>
        </w:rPr>
      </w:pPr>
      <w:r w:rsidRPr="004A6ED9">
        <w:rPr>
          <w:sz w:val="32"/>
          <w:szCs w:val="32"/>
        </w:rPr>
        <w:t>STUDENT NUMBER: 2028046</w:t>
      </w:r>
    </w:p>
    <w:p w14:paraId="6F28F7BB" w14:textId="77777777" w:rsidR="00E81D21" w:rsidRDefault="00E81D21" w:rsidP="00A07276">
      <w:pPr>
        <w:jc w:val="center"/>
        <w:rPr>
          <w:sz w:val="32"/>
          <w:szCs w:val="32"/>
        </w:rPr>
      </w:pPr>
    </w:p>
    <w:p w14:paraId="11B4C2F0" w14:textId="77777777" w:rsidR="00E81D21" w:rsidRDefault="00E81D21" w:rsidP="00A07276">
      <w:pPr>
        <w:jc w:val="center"/>
        <w:rPr>
          <w:sz w:val="32"/>
          <w:szCs w:val="32"/>
        </w:rPr>
      </w:pPr>
    </w:p>
    <w:p w14:paraId="5EA72A5B" w14:textId="77777777" w:rsidR="00E81D21" w:rsidRPr="004A6ED9" w:rsidRDefault="00E81D21" w:rsidP="00A07276">
      <w:pPr>
        <w:jc w:val="center"/>
        <w:rPr>
          <w:sz w:val="32"/>
          <w:szCs w:val="32"/>
        </w:rPr>
      </w:pPr>
    </w:p>
    <w:p w14:paraId="4E10D59A" w14:textId="77777777" w:rsidR="009E7FEE" w:rsidRPr="004A6ED9" w:rsidRDefault="009E7FEE" w:rsidP="00A07276">
      <w:pPr>
        <w:jc w:val="center"/>
        <w:rPr>
          <w:sz w:val="32"/>
          <w:szCs w:val="32"/>
        </w:rPr>
      </w:pPr>
    </w:p>
    <w:p w14:paraId="76DF480A" w14:textId="77777777" w:rsidR="009E7FEE" w:rsidRPr="00E81D21" w:rsidRDefault="009E7FEE" w:rsidP="00A07276">
      <w:pPr>
        <w:jc w:val="center"/>
        <w:rPr>
          <w:b/>
          <w:bCs/>
          <w:sz w:val="32"/>
          <w:szCs w:val="32"/>
        </w:rPr>
      </w:pPr>
      <w:r w:rsidRPr="00E81D21">
        <w:rPr>
          <w:b/>
          <w:bCs/>
          <w:sz w:val="32"/>
          <w:szCs w:val="32"/>
        </w:rPr>
        <w:t>LECTURER NAME: DR.MOLLY JACK</w:t>
      </w:r>
    </w:p>
    <w:p w14:paraId="6EDB9254" w14:textId="77777777" w:rsidR="009E7FEE" w:rsidRPr="00E81D21" w:rsidRDefault="009E7FEE" w:rsidP="00403D00">
      <w:pPr>
        <w:jc w:val="center"/>
        <w:rPr>
          <w:b/>
          <w:bCs/>
          <w:sz w:val="32"/>
          <w:szCs w:val="32"/>
        </w:rPr>
      </w:pPr>
      <w:r w:rsidRPr="00E81D21">
        <w:rPr>
          <w:b/>
          <w:bCs/>
          <w:sz w:val="32"/>
          <w:szCs w:val="32"/>
        </w:rPr>
        <w:t>DATE: 09</w:t>
      </w:r>
      <w:r w:rsidR="00403D00" w:rsidRPr="00E81D21">
        <w:rPr>
          <w:b/>
          <w:bCs/>
          <w:sz w:val="32"/>
          <w:szCs w:val="32"/>
        </w:rPr>
        <w:t>/12/2022</w:t>
      </w:r>
    </w:p>
    <w:p w14:paraId="78899387" w14:textId="77777777" w:rsidR="00403D00" w:rsidRDefault="00403D00" w:rsidP="00403D00">
      <w:pPr>
        <w:jc w:val="center"/>
      </w:pPr>
    </w:p>
    <w:p w14:paraId="50ED9B5A" w14:textId="77777777" w:rsidR="00403D00" w:rsidRDefault="00403D00" w:rsidP="00403D00">
      <w:pPr>
        <w:jc w:val="center"/>
      </w:pPr>
    </w:p>
    <w:p w14:paraId="466DA888" w14:textId="5920C44A" w:rsidR="00403D00" w:rsidRDefault="002E7F7D" w:rsidP="002E7F7D">
      <w:pPr>
        <w:jc w:val="both"/>
        <w:rPr>
          <w:sz w:val="28"/>
          <w:szCs w:val="28"/>
        </w:rPr>
      </w:pPr>
      <w:r>
        <w:rPr>
          <w:sz w:val="28"/>
          <w:szCs w:val="28"/>
        </w:rPr>
        <w:lastRenderedPageBreak/>
        <w:t>INTRODUCTION</w:t>
      </w:r>
    </w:p>
    <w:p w14:paraId="591727F1" w14:textId="7E8FA1E0" w:rsidR="002E7F7D" w:rsidRDefault="009D14A3" w:rsidP="002E7F7D">
      <w:pPr>
        <w:jc w:val="both"/>
        <w:rPr>
          <w:sz w:val="24"/>
          <w:szCs w:val="24"/>
        </w:rPr>
      </w:pPr>
      <w:r>
        <w:rPr>
          <w:sz w:val="24"/>
          <w:szCs w:val="24"/>
        </w:rPr>
        <w:t xml:space="preserve">  Elizabeth line railway project is the largest infrastructure project in Europe</w:t>
      </w:r>
      <w:r w:rsidR="0030215E">
        <w:rPr>
          <w:sz w:val="24"/>
          <w:szCs w:val="24"/>
        </w:rPr>
        <w:t xml:space="preserve">, due to cost, complexity and size can be categorised as a megaproject. </w:t>
      </w:r>
      <w:r w:rsidR="00345F30">
        <w:rPr>
          <w:sz w:val="24"/>
          <w:szCs w:val="24"/>
        </w:rPr>
        <w:t xml:space="preserve">The new railway line will increase the rail capacity and improving </w:t>
      </w:r>
      <w:r w:rsidR="00DB09EB">
        <w:rPr>
          <w:sz w:val="24"/>
          <w:szCs w:val="24"/>
        </w:rPr>
        <w:t xml:space="preserve">the environmental performance of London. The start of the project in 2008 </w:t>
      </w:r>
      <w:r w:rsidR="00F936E7">
        <w:rPr>
          <w:sz w:val="24"/>
          <w:szCs w:val="24"/>
        </w:rPr>
        <w:t xml:space="preserve">year was with confidence from the management team, that will be </w:t>
      </w:r>
      <w:r w:rsidR="00A36816">
        <w:rPr>
          <w:sz w:val="24"/>
          <w:szCs w:val="24"/>
        </w:rPr>
        <w:t xml:space="preserve">on time and on budget, and the project </w:t>
      </w:r>
      <w:r w:rsidR="00C96FD5">
        <w:rPr>
          <w:sz w:val="24"/>
          <w:szCs w:val="24"/>
        </w:rPr>
        <w:t xml:space="preserve">would finish in 2018 year. Original project budget </w:t>
      </w:r>
      <w:r w:rsidR="006D7AD7">
        <w:rPr>
          <w:sz w:val="24"/>
          <w:szCs w:val="24"/>
        </w:rPr>
        <w:t xml:space="preserve">for £14.8 billions and the current forecast is </w:t>
      </w:r>
      <w:r w:rsidR="00704A6F">
        <w:rPr>
          <w:sz w:val="24"/>
          <w:szCs w:val="24"/>
        </w:rPr>
        <w:t xml:space="preserve">£18.9 billions, but excluding the new trains and depot. </w:t>
      </w:r>
      <w:r w:rsidR="00AA6F54">
        <w:rPr>
          <w:sz w:val="24"/>
          <w:szCs w:val="24"/>
        </w:rPr>
        <w:t xml:space="preserve">After 3 years and a half delays, Crossrail required </w:t>
      </w:r>
      <w:r w:rsidR="003D5D90">
        <w:rPr>
          <w:sz w:val="24"/>
          <w:szCs w:val="24"/>
        </w:rPr>
        <w:t>more funding to finish the project, that affect not only businesses and passengers</w:t>
      </w:r>
      <w:r w:rsidR="00307B28">
        <w:rPr>
          <w:sz w:val="24"/>
          <w:szCs w:val="24"/>
        </w:rPr>
        <w:t xml:space="preserve">, but the city’s overall economy. </w:t>
      </w:r>
      <w:r w:rsidR="00287ECB">
        <w:rPr>
          <w:sz w:val="24"/>
          <w:szCs w:val="24"/>
        </w:rPr>
        <w:t xml:space="preserve">With investigating </w:t>
      </w:r>
      <w:r w:rsidR="005C363C">
        <w:rPr>
          <w:sz w:val="24"/>
          <w:szCs w:val="24"/>
        </w:rPr>
        <w:t xml:space="preserve">reports, documents and public meetings, will be examined in depth the circumstances behind </w:t>
      </w:r>
      <w:r w:rsidR="006B0232">
        <w:rPr>
          <w:sz w:val="24"/>
          <w:szCs w:val="24"/>
        </w:rPr>
        <w:t xml:space="preserve"> the project failure, increased costs and delays. This will bring </w:t>
      </w:r>
      <w:r w:rsidR="00F739F6">
        <w:rPr>
          <w:sz w:val="24"/>
          <w:szCs w:val="24"/>
        </w:rPr>
        <w:t xml:space="preserve">together comprehensive body of evidences, with strong recommendations </w:t>
      </w:r>
      <w:r w:rsidR="00A57383">
        <w:rPr>
          <w:sz w:val="24"/>
          <w:szCs w:val="24"/>
        </w:rPr>
        <w:t xml:space="preserve">for the future project. </w:t>
      </w:r>
    </w:p>
    <w:p w14:paraId="674211CC" w14:textId="339E0A86" w:rsidR="00A57383" w:rsidRDefault="00393E28" w:rsidP="002E7F7D">
      <w:pPr>
        <w:jc w:val="both"/>
        <w:rPr>
          <w:sz w:val="28"/>
          <w:szCs w:val="28"/>
        </w:rPr>
      </w:pPr>
      <w:r>
        <w:rPr>
          <w:sz w:val="28"/>
          <w:szCs w:val="28"/>
        </w:rPr>
        <w:t xml:space="preserve">REVIEW AND </w:t>
      </w:r>
      <w:r w:rsidR="00A57383">
        <w:rPr>
          <w:sz w:val="28"/>
          <w:szCs w:val="28"/>
        </w:rPr>
        <w:t>ANALYSIS OF THE PROJECT</w:t>
      </w:r>
    </w:p>
    <w:p w14:paraId="2D95692F" w14:textId="54E5833D" w:rsidR="00EA400D" w:rsidRDefault="00801865" w:rsidP="002E7F7D">
      <w:pPr>
        <w:jc w:val="both"/>
        <w:rPr>
          <w:sz w:val="24"/>
          <w:szCs w:val="24"/>
          <w:lang w:val="bg-BG"/>
        </w:rPr>
      </w:pPr>
      <w:r>
        <w:rPr>
          <w:sz w:val="24"/>
          <w:szCs w:val="24"/>
        </w:rPr>
        <w:t xml:space="preserve">   </w:t>
      </w:r>
      <w:r w:rsidR="00365BC4">
        <w:rPr>
          <w:sz w:val="24"/>
          <w:szCs w:val="24"/>
        </w:rPr>
        <w:t xml:space="preserve">Crossrail project is to provide new rail services with 118 kilometres </w:t>
      </w:r>
      <w:r w:rsidR="0059284C">
        <w:rPr>
          <w:sz w:val="24"/>
          <w:szCs w:val="24"/>
        </w:rPr>
        <w:t xml:space="preserve">long railway and will carry an estimated </w:t>
      </w:r>
      <w:r w:rsidR="00B036E1">
        <w:rPr>
          <w:sz w:val="24"/>
          <w:szCs w:val="24"/>
        </w:rPr>
        <w:t xml:space="preserve">200 million passengers per year. </w:t>
      </w:r>
      <w:r w:rsidR="00441EEF">
        <w:rPr>
          <w:sz w:val="24"/>
          <w:szCs w:val="24"/>
        </w:rPr>
        <w:t xml:space="preserve">Transport for London (TfL) and The Department </w:t>
      </w:r>
      <w:r w:rsidR="00DF3B55">
        <w:rPr>
          <w:sz w:val="24"/>
          <w:szCs w:val="24"/>
        </w:rPr>
        <w:t xml:space="preserve">for Transport (DfT) are joint funders and sponsors of Crossrail </w:t>
      </w:r>
      <w:r w:rsidR="00C66BF5">
        <w:rPr>
          <w:sz w:val="24"/>
          <w:szCs w:val="24"/>
        </w:rPr>
        <w:t xml:space="preserve">project. </w:t>
      </w:r>
      <w:r w:rsidR="00B161A8">
        <w:rPr>
          <w:sz w:val="24"/>
          <w:szCs w:val="24"/>
          <w:lang w:val="bg-BG"/>
        </w:rPr>
        <w:t xml:space="preserve">The project work began in May </w:t>
      </w:r>
      <w:r w:rsidR="001C26D6">
        <w:rPr>
          <w:sz w:val="24"/>
          <w:szCs w:val="24"/>
          <w:lang w:val="bg-BG"/>
        </w:rPr>
        <w:t xml:space="preserve">2009 year, at Canary Wharf Station. </w:t>
      </w:r>
      <w:r w:rsidR="007D0DBF">
        <w:rPr>
          <w:sz w:val="24"/>
          <w:szCs w:val="24"/>
        </w:rPr>
        <w:t xml:space="preserve">There was </w:t>
      </w:r>
      <w:r w:rsidR="00771958">
        <w:rPr>
          <w:sz w:val="24"/>
          <w:szCs w:val="24"/>
        </w:rPr>
        <w:t>some geotechnical hazatda and risks, such as groundwater, miced face conditions, aggressive ground and obstructions.</w:t>
      </w:r>
      <w:r w:rsidR="008F1A72">
        <w:rPr>
          <w:sz w:val="24"/>
          <w:szCs w:val="24"/>
        </w:rPr>
        <w:t xml:space="preserve"> Groundwater was probably the nost significant hazard for eastern running tunnels</w:t>
      </w:r>
      <w:r w:rsidR="00CF23EF">
        <w:rPr>
          <w:sz w:val="24"/>
          <w:szCs w:val="24"/>
        </w:rPr>
        <w:t xml:space="preserve">. An extensive array of surface dewatering wells </w:t>
      </w:r>
      <w:r w:rsidR="003A648F">
        <w:rPr>
          <w:sz w:val="24"/>
          <w:szCs w:val="24"/>
        </w:rPr>
        <w:t xml:space="preserve">was installed to reduce the level of water. Another issue from dewatering was for potential air entrapment. </w:t>
      </w:r>
      <w:r w:rsidR="0057397A">
        <w:rPr>
          <w:sz w:val="24"/>
          <w:szCs w:val="24"/>
        </w:rPr>
        <w:t xml:space="preserve">There was risk of trapping air above surface when groundwater </w:t>
      </w:r>
      <w:r w:rsidR="009B34B3">
        <w:rPr>
          <w:sz w:val="24"/>
          <w:szCs w:val="24"/>
        </w:rPr>
        <w:t xml:space="preserve">levels recovered. Crossrail work when drilling in the Docklands area hit a pocket of pressurised </w:t>
      </w:r>
      <w:r w:rsidR="009F3CB5">
        <w:rPr>
          <w:sz w:val="24"/>
          <w:szCs w:val="24"/>
        </w:rPr>
        <w:t xml:space="preserve">air, that is caused from earlier phases of dewatering. This problem can cause unacceptable </w:t>
      </w:r>
      <w:r w:rsidR="00B77F1B">
        <w:rPr>
          <w:sz w:val="24"/>
          <w:szCs w:val="24"/>
        </w:rPr>
        <w:t xml:space="preserve">base heave on deep structure, or in some situations </w:t>
      </w:r>
      <w:r w:rsidR="00021069">
        <w:rPr>
          <w:sz w:val="24"/>
          <w:szCs w:val="24"/>
        </w:rPr>
        <w:t xml:space="preserve">can force deoxygenated air into Crossrail tinnels. To prevent this, several ventilation wells were installed </w:t>
      </w:r>
      <w:r w:rsidR="0051356B">
        <w:rPr>
          <w:sz w:val="24"/>
          <w:szCs w:val="24"/>
        </w:rPr>
        <w:t xml:space="preserve">to ensure any remaining air was able to escape freely. </w:t>
      </w:r>
      <w:r w:rsidR="00553ABC">
        <w:rPr>
          <w:sz w:val="24"/>
          <w:szCs w:val="24"/>
        </w:rPr>
        <w:t xml:space="preserve">Other risk was the potentially problematic ground conditions. For example, at Farringdon station the surface at this area needed detailed three-dimensional </w:t>
      </w:r>
      <w:r w:rsidR="00614D35">
        <w:rPr>
          <w:sz w:val="24"/>
          <w:szCs w:val="24"/>
        </w:rPr>
        <w:t xml:space="preserve">ground model of the station. The model became very useful for contractors </w:t>
      </w:r>
      <w:r w:rsidR="0087458F">
        <w:rPr>
          <w:sz w:val="24"/>
          <w:szCs w:val="24"/>
        </w:rPr>
        <w:t xml:space="preserve">during construction, for better understanding and put appropriate </w:t>
      </w:r>
      <w:r w:rsidR="0072348F">
        <w:rPr>
          <w:sz w:val="24"/>
          <w:szCs w:val="24"/>
        </w:rPr>
        <w:t xml:space="preserve">techniques. This geotechnical risks can caused delays, but there is positive side, that was opportunity for understanding and </w:t>
      </w:r>
      <w:r w:rsidR="00422514">
        <w:rPr>
          <w:sz w:val="24"/>
          <w:szCs w:val="24"/>
        </w:rPr>
        <w:t xml:space="preserve">continually </w:t>
      </w:r>
      <w:r w:rsidR="0072348F">
        <w:rPr>
          <w:sz w:val="24"/>
          <w:szCs w:val="24"/>
        </w:rPr>
        <w:t xml:space="preserve">to </w:t>
      </w:r>
      <w:r w:rsidR="00422514">
        <w:rPr>
          <w:sz w:val="24"/>
          <w:szCs w:val="24"/>
        </w:rPr>
        <w:t xml:space="preserve">reduce the risk from </w:t>
      </w:r>
      <w:r w:rsidR="008D1C7C">
        <w:rPr>
          <w:sz w:val="24"/>
          <w:szCs w:val="24"/>
        </w:rPr>
        <w:t>the ground in future projects. The same year</w:t>
      </w:r>
      <w:r w:rsidR="00E81041">
        <w:rPr>
          <w:sz w:val="24"/>
          <w:szCs w:val="24"/>
        </w:rPr>
        <w:t xml:space="preserve">, </w:t>
      </w:r>
      <w:r w:rsidR="001C26D6">
        <w:rPr>
          <w:sz w:val="24"/>
          <w:szCs w:val="24"/>
          <w:lang w:val="bg-BG"/>
        </w:rPr>
        <w:t xml:space="preserve"> was rised </w:t>
      </w:r>
      <w:r w:rsidR="0084290F">
        <w:rPr>
          <w:sz w:val="24"/>
          <w:szCs w:val="24"/>
          <w:lang w:val="bg-BG"/>
        </w:rPr>
        <w:t xml:space="preserve">by Lord James of Blackheath, the threat </w:t>
      </w:r>
      <w:r w:rsidR="00935BD4">
        <w:rPr>
          <w:sz w:val="24"/>
          <w:szCs w:val="24"/>
          <w:lang w:val="bg-BG"/>
        </w:rPr>
        <w:t>of disease that 682 victims of anthrax was buried in the area of Farringdon</w:t>
      </w:r>
      <w:r w:rsidR="005906B6">
        <w:rPr>
          <w:sz w:val="24"/>
          <w:szCs w:val="24"/>
          <w:lang w:val="bg-BG"/>
        </w:rPr>
        <w:t xml:space="preserve">. In June was reported that there is no sign of anthrax </w:t>
      </w:r>
      <w:r w:rsidR="00D82067">
        <w:rPr>
          <w:sz w:val="24"/>
          <w:szCs w:val="24"/>
          <w:lang w:val="bg-BG"/>
        </w:rPr>
        <w:t>on the human bones discovered during tunnelling (BBC, 2009).</w:t>
      </w:r>
      <w:r w:rsidR="00A9528A">
        <w:rPr>
          <w:sz w:val="24"/>
          <w:szCs w:val="24"/>
          <w:lang w:val="bg-BG"/>
        </w:rPr>
        <w:t xml:space="preserve"> In 2010, Crossrail was blame for bullying residents with property on the route </w:t>
      </w:r>
      <w:r w:rsidR="00A44123">
        <w:rPr>
          <w:sz w:val="24"/>
          <w:szCs w:val="24"/>
          <w:lang w:val="bg-BG"/>
        </w:rPr>
        <w:t>into selling for less than the market value.</w:t>
      </w:r>
      <w:r w:rsidR="00D10945">
        <w:rPr>
          <w:sz w:val="24"/>
          <w:szCs w:val="24"/>
          <w:lang w:val="bg-BG"/>
        </w:rPr>
        <w:t xml:space="preserve"> In 2012, Crossrail project is involved in a scandal of blacklisting</w:t>
      </w:r>
      <w:r w:rsidR="00F6398F">
        <w:rPr>
          <w:sz w:val="24"/>
          <w:szCs w:val="24"/>
          <w:lang w:val="bg-BG"/>
        </w:rPr>
        <w:t>- containing more than 3000 names of workers, involved in trade unions.</w:t>
      </w:r>
      <w:r w:rsidR="005A2EF4">
        <w:rPr>
          <w:sz w:val="24"/>
          <w:szCs w:val="24"/>
          <w:lang w:val="bg-BG"/>
        </w:rPr>
        <w:t xml:space="preserve"> In the same year, during transportation of materials from the tunnels, a spoil hopper </w:t>
      </w:r>
      <w:r w:rsidR="00C439F3">
        <w:rPr>
          <w:sz w:val="24"/>
          <w:szCs w:val="24"/>
          <w:lang w:val="bg-BG"/>
        </w:rPr>
        <w:t xml:space="preserve">collapsed and causing Network Rail to be closed. In 2014 year, section of the tunnel roof collapsed and </w:t>
      </w:r>
      <w:r w:rsidR="008B7023">
        <w:rPr>
          <w:sz w:val="24"/>
          <w:szCs w:val="24"/>
          <w:lang w:val="bg-BG"/>
        </w:rPr>
        <w:t xml:space="preserve">construction worker was killed. Two other people, in similar incidents </w:t>
      </w:r>
      <w:r w:rsidR="00403533">
        <w:rPr>
          <w:sz w:val="24"/>
          <w:szCs w:val="24"/>
          <w:lang w:val="bg-BG"/>
        </w:rPr>
        <w:t xml:space="preserve">were injured. The contractors were taken to the court </w:t>
      </w:r>
      <w:r w:rsidR="00E63C3C">
        <w:rPr>
          <w:sz w:val="24"/>
          <w:szCs w:val="24"/>
          <w:lang w:val="bg-BG"/>
        </w:rPr>
        <w:t xml:space="preserve">by the Health and Safety Executive, and fined </w:t>
      </w:r>
      <w:r w:rsidR="00054DF1">
        <w:rPr>
          <w:sz w:val="24"/>
          <w:szCs w:val="24"/>
          <w:lang w:val="bg-BG"/>
        </w:rPr>
        <w:t xml:space="preserve">£1 million </w:t>
      </w:r>
      <w:r w:rsidR="00054DF1">
        <w:rPr>
          <w:sz w:val="24"/>
          <w:szCs w:val="24"/>
          <w:lang w:val="bg-BG"/>
        </w:rPr>
        <w:lastRenderedPageBreak/>
        <w:t>for safety breaches. Another incident</w:t>
      </w:r>
      <w:r w:rsidR="00D65456">
        <w:rPr>
          <w:sz w:val="24"/>
          <w:szCs w:val="24"/>
          <w:lang w:val="bg-BG"/>
        </w:rPr>
        <w:t xml:space="preserve">, </w:t>
      </w:r>
      <w:r w:rsidR="00054DF1">
        <w:rPr>
          <w:sz w:val="24"/>
          <w:szCs w:val="24"/>
          <w:lang w:val="bg-BG"/>
        </w:rPr>
        <w:t>where three cyclist and one pedestrian was died in collision</w:t>
      </w:r>
      <w:r w:rsidR="002134BA">
        <w:rPr>
          <w:sz w:val="24"/>
          <w:szCs w:val="24"/>
          <w:lang w:val="bg-BG"/>
        </w:rPr>
        <w:t xml:space="preserve"> with Crossrail trucks.</w:t>
      </w:r>
    </w:p>
    <w:p w14:paraId="2AAB8EE9" w14:textId="0216916C" w:rsidR="00A57383" w:rsidRDefault="00EA400D" w:rsidP="002E7F7D">
      <w:pPr>
        <w:jc w:val="both"/>
        <w:rPr>
          <w:sz w:val="24"/>
          <w:szCs w:val="24"/>
          <w:lang w:val="bg-BG"/>
        </w:rPr>
      </w:pPr>
      <w:r>
        <w:rPr>
          <w:sz w:val="24"/>
          <w:szCs w:val="24"/>
          <w:lang w:val="bg-BG"/>
        </w:rPr>
        <w:t xml:space="preserve">  </w:t>
      </w:r>
      <w:r w:rsidR="00C66BF5">
        <w:rPr>
          <w:sz w:val="24"/>
          <w:szCs w:val="24"/>
          <w:lang w:val="bg-BG"/>
        </w:rPr>
        <w:t>I</w:t>
      </w:r>
      <w:r w:rsidR="00C66BF5">
        <w:rPr>
          <w:sz w:val="24"/>
          <w:szCs w:val="24"/>
        </w:rPr>
        <w:t xml:space="preserve">n report from 2019 year was found that the body responsible </w:t>
      </w:r>
      <w:r w:rsidR="00074213">
        <w:rPr>
          <w:sz w:val="24"/>
          <w:szCs w:val="24"/>
        </w:rPr>
        <w:t xml:space="preserve">for delivering the project , had been managing the programme </w:t>
      </w:r>
      <w:r w:rsidR="00076BCB">
        <w:rPr>
          <w:sz w:val="24"/>
          <w:szCs w:val="24"/>
        </w:rPr>
        <w:t xml:space="preserve">to unnecessary costs. Crossrail had no realistic plan to complete the project, and applied </w:t>
      </w:r>
      <w:r w:rsidR="00CC2ADD">
        <w:rPr>
          <w:sz w:val="24"/>
          <w:szCs w:val="24"/>
        </w:rPr>
        <w:t xml:space="preserve">a contractual model that made it more complicated. The management </w:t>
      </w:r>
      <w:r w:rsidR="00AE41B1">
        <w:rPr>
          <w:sz w:val="24"/>
          <w:szCs w:val="24"/>
        </w:rPr>
        <w:t xml:space="preserve">continued to believe that was possible to meet the opening date, even with repeatedly missed milestones. </w:t>
      </w:r>
      <w:r w:rsidR="00CA355E">
        <w:rPr>
          <w:sz w:val="24"/>
          <w:szCs w:val="24"/>
        </w:rPr>
        <w:t xml:space="preserve">The result is loss of pressure to control costs. </w:t>
      </w:r>
      <w:r w:rsidR="009F03E0">
        <w:rPr>
          <w:sz w:val="24"/>
          <w:szCs w:val="24"/>
        </w:rPr>
        <w:t xml:space="preserve">The total budget was £14.8 billion, but in 2018 </w:t>
      </w:r>
      <w:r w:rsidR="007D50ED">
        <w:rPr>
          <w:sz w:val="24"/>
          <w:szCs w:val="24"/>
        </w:rPr>
        <w:t xml:space="preserve">Chief Executive of Crossrail- Mark Wild, required more funding to complete the scheme. </w:t>
      </w:r>
      <w:r w:rsidR="00BA6641">
        <w:rPr>
          <w:sz w:val="24"/>
          <w:szCs w:val="24"/>
          <w:lang w:val="bg-BG"/>
        </w:rPr>
        <w:t xml:space="preserve">In response of increased </w:t>
      </w:r>
      <w:r w:rsidR="00380F1B">
        <w:rPr>
          <w:sz w:val="24"/>
          <w:szCs w:val="24"/>
          <w:lang w:val="bg-BG"/>
        </w:rPr>
        <w:t xml:space="preserve">cost and delay, the sponsors appointed new Chief </w:t>
      </w:r>
      <w:r w:rsidR="00C15691">
        <w:rPr>
          <w:sz w:val="24"/>
          <w:szCs w:val="24"/>
          <w:lang w:val="bg-BG"/>
        </w:rPr>
        <w:t>and Chair Executive of Crossrail Ltd. Also, they revised the governance arrangements</w:t>
      </w:r>
      <w:r w:rsidR="00DF1109">
        <w:rPr>
          <w:sz w:val="24"/>
          <w:szCs w:val="24"/>
          <w:lang w:val="bg-BG"/>
        </w:rPr>
        <w:t xml:space="preserve">, and gave to Transport for London (TfL) </w:t>
      </w:r>
      <w:r w:rsidR="003454BB">
        <w:rPr>
          <w:sz w:val="24"/>
          <w:szCs w:val="24"/>
          <w:lang w:val="bg-BG"/>
        </w:rPr>
        <w:t>the long-term operator, more responsibilities for monitoring the project.</w:t>
      </w:r>
    </w:p>
    <w:p w14:paraId="42F1B0C7" w14:textId="7A0A0CBF" w:rsidR="00B41918" w:rsidRPr="009F729B" w:rsidRDefault="00634F0C" w:rsidP="009F729B">
      <w:pPr>
        <w:jc w:val="both"/>
        <w:rPr>
          <w:sz w:val="24"/>
          <w:szCs w:val="24"/>
          <w:lang w:val="bg-BG"/>
        </w:rPr>
      </w:pPr>
      <w:r>
        <w:rPr>
          <w:sz w:val="24"/>
          <w:szCs w:val="24"/>
          <w:lang w:val="bg-BG"/>
        </w:rPr>
        <w:t xml:space="preserve">  The new management team had to start largely </w:t>
      </w:r>
      <w:r w:rsidR="00641EB3">
        <w:rPr>
          <w:sz w:val="24"/>
          <w:szCs w:val="24"/>
          <w:lang w:val="bg-BG"/>
        </w:rPr>
        <w:t xml:space="preserve">from scratch when setting the new plan to complete the project. The project </w:t>
      </w:r>
      <w:r w:rsidR="00AB3DE8">
        <w:rPr>
          <w:sz w:val="24"/>
          <w:szCs w:val="24"/>
          <w:lang w:val="bg-BG"/>
        </w:rPr>
        <w:t>continued to miss milestones in 2019 and 2020 year, because Crossrail Ltd.</w:t>
      </w:r>
      <w:r w:rsidR="00E55F0F">
        <w:rPr>
          <w:sz w:val="24"/>
          <w:szCs w:val="24"/>
          <w:lang w:val="bg-BG"/>
        </w:rPr>
        <w:t xml:space="preserve">, continually discover problems or identified new required work. The revised budget and schedule agreed between </w:t>
      </w:r>
      <w:r w:rsidR="009B116E">
        <w:rPr>
          <w:sz w:val="24"/>
          <w:szCs w:val="24"/>
          <w:lang w:val="bg-BG"/>
        </w:rPr>
        <w:t xml:space="preserve">Crossrail and the sponsors in 2019 year, was unachievable because the programme was further </w:t>
      </w:r>
      <w:r w:rsidR="001E33A0">
        <w:rPr>
          <w:sz w:val="24"/>
          <w:szCs w:val="24"/>
          <w:lang w:val="bg-BG"/>
        </w:rPr>
        <w:t>from being complete than they understood.</w:t>
      </w:r>
      <w:r w:rsidR="00D0795E">
        <w:rPr>
          <w:sz w:val="24"/>
          <w:szCs w:val="24"/>
          <w:lang w:val="bg-BG"/>
        </w:rPr>
        <w:t xml:space="preserve"> One of the reasons for opening delay </w:t>
      </w:r>
      <w:r w:rsidR="006028E2">
        <w:rPr>
          <w:sz w:val="24"/>
          <w:szCs w:val="24"/>
          <w:lang w:val="bg-BG"/>
        </w:rPr>
        <w:t xml:space="preserve">is signalling integration problems, through four different </w:t>
      </w:r>
      <w:r w:rsidR="002B182C">
        <w:rPr>
          <w:sz w:val="24"/>
          <w:szCs w:val="24"/>
          <w:lang w:val="bg-BG"/>
        </w:rPr>
        <w:t xml:space="preserve">rail signalling systems, the high tech trains caused </w:t>
      </w:r>
      <w:r w:rsidR="009649F4">
        <w:rPr>
          <w:sz w:val="24"/>
          <w:szCs w:val="24"/>
          <w:lang w:val="bg-BG"/>
        </w:rPr>
        <w:t xml:space="preserve">complex problems. During the first years of the project, responsible </w:t>
      </w:r>
      <w:r w:rsidR="003E6249">
        <w:rPr>
          <w:sz w:val="24"/>
          <w:szCs w:val="24"/>
          <w:lang w:val="bg-BG"/>
        </w:rPr>
        <w:t xml:space="preserve">for installing standard signalling system are Network Rail, but Crossrail realised </w:t>
      </w:r>
      <w:r w:rsidR="0050209D">
        <w:rPr>
          <w:sz w:val="24"/>
          <w:szCs w:val="24"/>
          <w:lang w:val="bg-BG"/>
        </w:rPr>
        <w:t xml:space="preserve">that this would not happen, because there is shortage in </w:t>
      </w:r>
      <w:r w:rsidR="0018124A">
        <w:rPr>
          <w:lang w:val="bg-BG"/>
        </w:rPr>
        <w:t xml:space="preserve">expertise on system </w:t>
      </w:r>
      <w:r w:rsidR="007D4B4A">
        <w:rPr>
          <w:lang w:val="bg-BG"/>
        </w:rPr>
        <w:t>integration. The gap between construction management of the project and responsible</w:t>
      </w:r>
      <w:r w:rsidR="007D4B4A">
        <w:rPr>
          <w:sz w:val="24"/>
          <w:szCs w:val="24"/>
          <w:lang w:val="bg-BG"/>
        </w:rPr>
        <w:t xml:space="preserve"> </w:t>
      </w:r>
      <w:r w:rsidR="007E0748">
        <w:rPr>
          <w:sz w:val="24"/>
          <w:szCs w:val="24"/>
          <w:lang w:val="bg-BG"/>
        </w:rPr>
        <w:t xml:space="preserve">for acquisition of the trains – Transport for London (TfL), delayed the delivery of trains with eighteen months. </w:t>
      </w:r>
      <w:r w:rsidR="004577F9">
        <w:rPr>
          <w:sz w:val="24"/>
          <w:szCs w:val="24"/>
          <w:lang w:val="bg-BG"/>
        </w:rPr>
        <w:t>Signalling integration problems put pressure, because of lost of revenues. According to „Transport for London Business Plan 2018</w:t>
      </w:r>
      <w:r w:rsidR="00D535C7">
        <w:rPr>
          <w:sz w:val="24"/>
          <w:szCs w:val="24"/>
          <w:lang w:val="bg-BG"/>
        </w:rPr>
        <w:t xml:space="preserve">/19 to 2022/23“, the forecast for annual ticket revenue is £800 million for 2019/20 year, and </w:t>
      </w:r>
      <w:r w:rsidR="00AD2768">
        <w:rPr>
          <w:sz w:val="24"/>
          <w:szCs w:val="24"/>
          <w:lang w:val="bg-BG"/>
        </w:rPr>
        <w:t xml:space="preserve">£900 million after 2022/23 year. </w:t>
      </w:r>
      <w:r w:rsidR="00BB389A">
        <w:rPr>
          <w:sz w:val="24"/>
          <w:szCs w:val="24"/>
          <w:lang w:val="bg-BG"/>
        </w:rPr>
        <w:t>For Crossrail Ltd.</w:t>
      </w:r>
      <w:r w:rsidR="00D236A4">
        <w:rPr>
          <w:sz w:val="24"/>
          <w:szCs w:val="24"/>
          <w:lang w:val="bg-BG"/>
        </w:rPr>
        <w:t xml:space="preserve">, took longer to fill critical staff vacancies. There was several difficulties to found and recruit </w:t>
      </w:r>
      <w:r w:rsidR="00431C73">
        <w:rPr>
          <w:sz w:val="24"/>
          <w:szCs w:val="24"/>
          <w:lang w:val="bg-BG"/>
        </w:rPr>
        <w:t xml:space="preserve">the skills needed, because of the specialist nature required. They needed to rebuild the capacity and capability to improve the approach to the plan, and limit </w:t>
      </w:r>
      <w:r w:rsidR="00C071FA">
        <w:rPr>
          <w:sz w:val="24"/>
          <w:szCs w:val="24"/>
          <w:lang w:val="bg-BG"/>
        </w:rPr>
        <w:t xml:space="preserve">unnecessary re-work. </w:t>
      </w:r>
      <w:r w:rsidR="00BB3FDD">
        <w:rPr>
          <w:sz w:val="24"/>
          <w:szCs w:val="24"/>
          <w:lang w:val="bg-BG"/>
        </w:rPr>
        <w:t xml:space="preserve">Elizabeth line will be the first </w:t>
      </w:r>
      <w:r w:rsidR="008C019B">
        <w:rPr>
          <w:sz w:val="24"/>
          <w:szCs w:val="24"/>
          <w:lang w:val="bg-BG"/>
        </w:rPr>
        <w:t xml:space="preserve">fully digital railway, operated in United Kingdom. The work to bring all separate </w:t>
      </w:r>
      <w:r w:rsidR="004653AD">
        <w:rPr>
          <w:sz w:val="24"/>
          <w:szCs w:val="24"/>
          <w:lang w:val="bg-BG"/>
        </w:rPr>
        <w:t>systems and assets into service, was made more complex by the high number of contractors</w:t>
      </w:r>
      <w:r w:rsidR="000D5226">
        <w:rPr>
          <w:sz w:val="24"/>
          <w:szCs w:val="24"/>
          <w:lang w:val="bg-BG"/>
        </w:rPr>
        <w:t xml:space="preserve">, lack of standardisation and integration of different signalling systems. </w:t>
      </w:r>
      <w:r w:rsidR="00343330">
        <w:rPr>
          <w:sz w:val="24"/>
          <w:szCs w:val="24"/>
          <w:lang w:val="bg-BG"/>
        </w:rPr>
        <w:t>Bringing into service more than 500, 000 digital</w:t>
      </w:r>
      <w:r w:rsidR="005D361D">
        <w:rPr>
          <w:sz w:val="24"/>
          <w:szCs w:val="24"/>
          <w:lang w:val="bg-BG"/>
        </w:rPr>
        <w:t xml:space="preserve"> and physical assets, such as platform screen doors of fire safety systems. </w:t>
      </w:r>
      <w:r w:rsidR="00194499">
        <w:rPr>
          <w:sz w:val="24"/>
          <w:szCs w:val="24"/>
          <w:lang w:val="bg-BG"/>
        </w:rPr>
        <w:t xml:space="preserve">Crossrail Ltd did not have effective commercial levers </w:t>
      </w:r>
      <w:r w:rsidR="00113630">
        <w:rPr>
          <w:sz w:val="24"/>
          <w:szCs w:val="24"/>
          <w:lang w:val="bg-BG"/>
        </w:rPr>
        <w:t xml:space="preserve">with contractors to prevent further increases. The contractors were independent and the amount of work </w:t>
      </w:r>
      <w:r w:rsidR="006061CD">
        <w:rPr>
          <w:sz w:val="24"/>
          <w:szCs w:val="24"/>
          <w:lang w:val="bg-BG"/>
        </w:rPr>
        <w:t xml:space="preserve">kept growing, that cause missed milestones. Crossrail was unable to prevent </w:t>
      </w:r>
      <w:r w:rsidR="002E02D5">
        <w:rPr>
          <w:sz w:val="24"/>
          <w:szCs w:val="24"/>
          <w:lang w:val="bg-BG"/>
        </w:rPr>
        <w:t>further cost and schedule increases. The cost of nineteen contractors increased by £1.3 billion. To manage the risks to cost and schedule, fixed-price c</w:t>
      </w:r>
      <w:r w:rsidR="00B40CD1">
        <w:rPr>
          <w:sz w:val="24"/>
          <w:szCs w:val="24"/>
          <w:lang w:val="bg-BG"/>
        </w:rPr>
        <w:t xml:space="preserve">ontractors are more suitable to deliver the work in a efficient and timely manner. </w:t>
      </w:r>
    </w:p>
    <w:p w14:paraId="09F8D6D0" w14:textId="17EC084B" w:rsidR="00774069" w:rsidRDefault="00774069" w:rsidP="008C7CDB">
      <w:pPr>
        <w:jc w:val="both"/>
        <w:rPr>
          <w:sz w:val="24"/>
          <w:szCs w:val="24"/>
          <w:lang w:val="bg-BG"/>
        </w:rPr>
      </w:pPr>
      <w:r w:rsidRPr="00EE136C">
        <w:rPr>
          <w:sz w:val="24"/>
          <w:szCs w:val="24"/>
          <w:lang w:val="bg-BG"/>
        </w:rPr>
        <w:t xml:space="preserve">  The Covid-19 pandemic, caused more disruption to the project, and the key activities was paused by nine weeks. That increased the challenges and risks across the project. The increase of 15% in costs for social distancing and required measures for safety workplace. Examples of </w:t>
      </w:r>
      <w:r w:rsidRPr="00EE136C">
        <w:rPr>
          <w:sz w:val="24"/>
          <w:szCs w:val="24"/>
          <w:lang w:val="bg-BG"/>
        </w:rPr>
        <w:lastRenderedPageBreak/>
        <w:t>measures are – temperature checks, one-way system, reconfiguration of facilities, increased cleaning with additional cleaners across the project touch points. In this period the need for planning and testing became more important, to assess any impacts on the wider project timeline.</w:t>
      </w:r>
    </w:p>
    <w:p w14:paraId="77AD4125" w14:textId="0676540F" w:rsidR="00B41918" w:rsidRDefault="00CC7E00" w:rsidP="0036002A">
      <w:pPr>
        <w:jc w:val="both"/>
        <w:rPr>
          <w:sz w:val="24"/>
          <w:szCs w:val="24"/>
          <w:lang w:val="bg-BG"/>
        </w:rPr>
      </w:pPr>
      <w:r>
        <w:rPr>
          <w:sz w:val="24"/>
          <w:szCs w:val="24"/>
          <w:lang w:val="bg-BG"/>
        </w:rPr>
        <w:t xml:space="preserve">  </w:t>
      </w:r>
      <w:r w:rsidR="008A21CF">
        <w:rPr>
          <w:sz w:val="24"/>
          <w:szCs w:val="24"/>
          <w:lang w:val="bg-BG"/>
        </w:rPr>
        <w:t xml:space="preserve">Through the years, the project </w:t>
      </w:r>
      <w:r w:rsidR="00007591">
        <w:rPr>
          <w:sz w:val="24"/>
          <w:szCs w:val="24"/>
          <w:lang w:val="bg-BG"/>
        </w:rPr>
        <w:t>met</w:t>
      </w:r>
      <w:r w:rsidR="008A21CF">
        <w:rPr>
          <w:sz w:val="24"/>
          <w:szCs w:val="24"/>
          <w:lang w:val="bg-BG"/>
        </w:rPr>
        <w:t xml:space="preserve"> so many challenges</w:t>
      </w:r>
      <w:r w:rsidR="00007591">
        <w:rPr>
          <w:sz w:val="24"/>
          <w:szCs w:val="24"/>
          <w:lang w:val="bg-BG"/>
        </w:rPr>
        <w:t xml:space="preserve">, here are identified some of the main reasons </w:t>
      </w:r>
      <w:r w:rsidR="0036002A">
        <w:rPr>
          <w:sz w:val="24"/>
          <w:szCs w:val="24"/>
          <w:lang w:val="bg-BG"/>
        </w:rPr>
        <w:t xml:space="preserve">of failure. According to parliament publications, Crossrail Ltd continued to pay bonuses to executives, even as the project was going off track. </w:t>
      </w:r>
      <w:r w:rsidR="00DC25A7">
        <w:rPr>
          <w:sz w:val="24"/>
          <w:szCs w:val="24"/>
          <w:lang w:val="bg-BG"/>
        </w:rPr>
        <w:t>The executive of Crossrail was not delivered successfully managing the programme</w:t>
      </w:r>
      <w:r w:rsidR="0030377F">
        <w:rPr>
          <w:sz w:val="24"/>
          <w:szCs w:val="24"/>
          <w:lang w:val="bg-BG"/>
        </w:rPr>
        <w:t xml:space="preserve">, but were paid large performance bonuses and salaries. For example, in 2015-16 year </w:t>
      </w:r>
      <w:r w:rsidR="0018131E">
        <w:rPr>
          <w:sz w:val="24"/>
          <w:szCs w:val="24"/>
          <w:lang w:val="bg-BG"/>
        </w:rPr>
        <w:t xml:space="preserve">was paid bonus of £481,000, and for 2016/17 year </w:t>
      </w:r>
      <w:r w:rsidR="00786A40">
        <w:rPr>
          <w:sz w:val="24"/>
          <w:szCs w:val="24"/>
          <w:lang w:val="bg-BG"/>
        </w:rPr>
        <w:t xml:space="preserve">£160,000 for performance. In this case the sponsors did not provide enough challenge to remuneration decision made by Crossrail Ltd. It is important </w:t>
      </w:r>
      <w:r w:rsidR="0034267A">
        <w:rPr>
          <w:sz w:val="24"/>
          <w:szCs w:val="24"/>
          <w:lang w:val="bg-BG"/>
        </w:rPr>
        <w:t xml:space="preserve">remuneration levels in large project to recruit the right level of skills and experience. </w:t>
      </w:r>
      <w:r w:rsidR="002F5529">
        <w:rPr>
          <w:sz w:val="24"/>
          <w:szCs w:val="24"/>
          <w:lang w:val="bg-BG"/>
        </w:rPr>
        <w:t xml:space="preserve">Crossrail did not gave enough attention </w:t>
      </w:r>
      <w:r w:rsidR="00ED5E02">
        <w:rPr>
          <w:sz w:val="24"/>
          <w:szCs w:val="24"/>
          <w:lang w:val="bg-BG"/>
        </w:rPr>
        <w:t xml:space="preserve">to integrating and planning. They did not focus early on various elements, and that caused cost increases </w:t>
      </w:r>
      <w:r w:rsidR="009B3334">
        <w:rPr>
          <w:sz w:val="24"/>
          <w:szCs w:val="24"/>
          <w:lang w:val="bg-BG"/>
        </w:rPr>
        <w:t xml:space="preserve">and delays. Poor integration of operational systems and complex IT, lack of fully integrated plan to complete the project. </w:t>
      </w:r>
    </w:p>
    <w:p w14:paraId="71267EF9" w14:textId="6113240F" w:rsidR="00784A0F" w:rsidRDefault="00580069" w:rsidP="0036002A">
      <w:pPr>
        <w:jc w:val="both"/>
        <w:rPr>
          <w:sz w:val="24"/>
          <w:szCs w:val="24"/>
        </w:rPr>
      </w:pPr>
      <w:r>
        <w:rPr>
          <w:sz w:val="24"/>
          <w:szCs w:val="24"/>
          <w:lang w:val="bg-BG"/>
        </w:rPr>
        <w:t xml:space="preserve">  Another lesson to be learned from Crossrail is the autonomy </w:t>
      </w:r>
      <w:r w:rsidR="006F5888">
        <w:rPr>
          <w:sz w:val="24"/>
          <w:szCs w:val="24"/>
          <w:lang w:val="bg-BG"/>
        </w:rPr>
        <w:t xml:space="preserve">provided from the sponsors. The governance arrangements were not captured the risks to the project. The responsibility </w:t>
      </w:r>
      <w:r w:rsidR="001F4D89">
        <w:rPr>
          <w:sz w:val="24"/>
          <w:szCs w:val="24"/>
          <w:lang w:val="bg-BG"/>
        </w:rPr>
        <w:t xml:space="preserve">of failure is on both sides – the sponsors and Crossrail. </w:t>
      </w:r>
      <w:r w:rsidR="00A93376">
        <w:rPr>
          <w:sz w:val="24"/>
          <w:szCs w:val="24"/>
          <w:lang w:val="bg-BG"/>
        </w:rPr>
        <w:t xml:space="preserve">The Department </w:t>
      </w:r>
      <w:r w:rsidR="00AA1C0C">
        <w:rPr>
          <w:sz w:val="24"/>
          <w:szCs w:val="24"/>
          <w:lang w:val="bg-BG"/>
        </w:rPr>
        <w:t xml:space="preserve">was responsible to setting a key milestones and dates, and Crossrail to seek request for a change those dates if it is not achievable. </w:t>
      </w:r>
      <w:r w:rsidR="00784A0F">
        <w:rPr>
          <w:sz w:val="24"/>
          <w:szCs w:val="24"/>
        </w:rPr>
        <w:t xml:space="preserve">But Department blamed Crossrail Executive </w:t>
      </w:r>
      <w:r w:rsidR="00745B80">
        <w:rPr>
          <w:sz w:val="24"/>
          <w:szCs w:val="24"/>
        </w:rPr>
        <w:t xml:space="preserve">and Board for the failings on the programme, and the overall management </w:t>
      </w:r>
      <w:r w:rsidR="00086130">
        <w:rPr>
          <w:sz w:val="24"/>
          <w:szCs w:val="24"/>
        </w:rPr>
        <w:t xml:space="preserve">of the project. </w:t>
      </w:r>
      <w:r w:rsidR="001D05E6">
        <w:rPr>
          <w:sz w:val="24"/>
          <w:szCs w:val="24"/>
        </w:rPr>
        <w:t xml:space="preserve">Another </w:t>
      </w:r>
      <w:r w:rsidR="00A75020">
        <w:rPr>
          <w:sz w:val="24"/>
          <w:szCs w:val="24"/>
        </w:rPr>
        <w:t xml:space="preserve">issues is Crossrail suppliers underestimated the complexity and volume </w:t>
      </w:r>
      <w:r w:rsidR="00E2138A">
        <w:rPr>
          <w:sz w:val="24"/>
          <w:szCs w:val="24"/>
        </w:rPr>
        <w:t xml:space="preserve">of work, for computerised </w:t>
      </w:r>
      <w:r w:rsidR="00AE3BDC">
        <w:rPr>
          <w:sz w:val="24"/>
          <w:szCs w:val="24"/>
        </w:rPr>
        <w:t xml:space="preserve">system for operating the stations and railway. The elements that arrived in the stations never been done before, and that is a challenge </w:t>
      </w:r>
      <w:r w:rsidR="008A29B7">
        <w:rPr>
          <w:sz w:val="24"/>
          <w:szCs w:val="24"/>
        </w:rPr>
        <w:t xml:space="preserve">of system integration. The complexity of the project, the contractors </w:t>
      </w:r>
      <w:r w:rsidR="00E642C0">
        <w:rPr>
          <w:sz w:val="24"/>
          <w:szCs w:val="24"/>
        </w:rPr>
        <w:t xml:space="preserve">did not have the skills and integrated plan to understand all the risks and challenges </w:t>
      </w:r>
      <w:r w:rsidR="00B23FBB">
        <w:rPr>
          <w:sz w:val="24"/>
          <w:szCs w:val="24"/>
        </w:rPr>
        <w:t xml:space="preserve">to complete the programme. The lack of detailed plan, and the amount of work increased the costs. </w:t>
      </w:r>
      <w:r w:rsidR="009E60B1">
        <w:rPr>
          <w:sz w:val="24"/>
          <w:szCs w:val="24"/>
        </w:rPr>
        <w:t xml:space="preserve">Probably all the costs was present in the programme, but the system of monitoring </w:t>
      </w:r>
      <w:r w:rsidR="00BE6116">
        <w:rPr>
          <w:sz w:val="24"/>
          <w:szCs w:val="24"/>
        </w:rPr>
        <w:t xml:space="preserve">that was in place, Crossrail did not provide executive </w:t>
      </w:r>
      <w:r w:rsidR="00112F43">
        <w:rPr>
          <w:sz w:val="24"/>
          <w:szCs w:val="24"/>
        </w:rPr>
        <w:t xml:space="preserve">with the </w:t>
      </w:r>
      <w:r w:rsidR="00BE6116">
        <w:rPr>
          <w:sz w:val="24"/>
          <w:szCs w:val="24"/>
        </w:rPr>
        <w:t>needed</w:t>
      </w:r>
      <w:r w:rsidR="00112F43">
        <w:rPr>
          <w:sz w:val="24"/>
          <w:szCs w:val="24"/>
        </w:rPr>
        <w:t xml:space="preserve"> information </w:t>
      </w:r>
      <w:r w:rsidR="00BE6116">
        <w:rPr>
          <w:sz w:val="24"/>
          <w:szCs w:val="24"/>
        </w:rPr>
        <w:t xml:space="preserve"> to understand </w:t>
      </w:r>
      <w:r w:rsidR="00112F43">
        <w:rPr>
          <w:sz w:val="24"/>
          <w:szCs w:val="24"/>
        </w:rPr>
        <w:t xml:space="preserve">the true cost. For example, </w:t>
      </w:r>
      <w:r w:rsidR="00CD0752">
        <w:rPr>
          <w:sz w:val="24"/>
          <w:szCs w:val="24"/>
        </w:rPr>
        <w:t xml:space="preserve">the station Canary Wharf was build by design-build contract. In 2015 year, the station was </w:t>
      </w:r>
      <w:r w:rsidR="00B233BF">
        <w:rPr>
          <w:sz w:val="24"/>
          <w:szCs w:val="24"/>
        </w:rPr>
        <w:t>completed according to the standards and specifications agreed, but in 2017 year</w:t>
      </w:r>
      <w:r w:rsidR="00BF34C1">
        <w:rPr>
          <w:sz w:val="24"/>
          <w:szCs w:val="24"/>
        </w:rPr>
        <w:t xml:space="preserve">, Crossrail stated that further work will be required. To meet the required specifications was spent around £80 million for changing </w:t>
      </w:r>
      <w:r w:rsidR="00B91BEF">
        <w:rPr>
          <w:sz w:val="24"/>
          <w:szCs w:val="24"/>
        </w:rPr>
        <w:t xml:space="preserve">the equipment for required standards of London Underground Station. </w:t>
      </w:r>
    </w:p>
    <w:p w14:paraId="7220563D" w14:textId="29950F66" w:rsidR="0085387C" w:rsidRDefault="00040C93" w:rsidP="0036002A">
      <w:pPr>
        <w:jc w:val="both"/>
        <w:rPr>
          <w:sz w:val="24"/>
          <w:szCs w:val="24"/>
        </w:rPr>
      </w:pPr>
      <w:r>
        <w:rPr>
          <w:sz w:val="24"/>
          <w:szCs w:val="24"/>
        </w:rPr>
        <w:t xml:space="preserve">  </w:t>
      </w:r>
      <w:r w:rsidR="0085387C">
        <w:rPr>
          <w:sz w:val="24"/>
          <w:szCs w:val="24"/>
        </w:rPr>
        <w:t xml:space="preserve">Responsibility to bringing the Elizabeth line into service are several organisations, and that add complexity to the project. For completing, maintaining and operating is shared between </w:t>
      </w:r>
      <w:r w:rsidR="00DA185C">
        <w:rPr>
          <w:sz w:val="24"/>
          <w:szCs w:val="24"/>
        </w:rPr>
        <w:t xml:space="preserve">Crossrail Ltd, London Underground, Rail for London Infrastructure Operations </w:t>
      </w:r>
      <w:r w:rsidR="00E6655E">
        <w:rPr>
          <w:sz w:val="24"/>
          <w:szCs w:val="24"/>
        </w:rPr>
        <w:t>(RfLi), Network Rail and MTR Elizabeth line (MTREL)</w:t>
      </w:r>
      <w:r w:rsidR="00C76BFF">
        <w:rPr>
          <w:sz w:val="24"/>
          <w:szCs w:val="24"/>
        </w:rPr>
        <w:t xml:space="preserve">. While London Underground, Crossrail Ltd </w:t>
      </w:r>
      <w:r w:rsidR="006A38F6">
        <w:rPr>
          <w:sz w:val="24"/>
          <w:szCs w:val="24"/>
        </w:rPr>
        <w:t xml:space="preserve">and RfLi are all part of Transport for London (TfL), but they are required </w:t>
      </w:r>
      <w:r w:rsidR="006C1719">
        <w:rPr>
          <w:sz w:val="24"/>
          <w:szCs w:val="24"/>
        </w:rPr>
        <w:t xml:space="preserve">to have separate management units with specific responsibilities. </w:t>
      </w:r>
      <w:r w:rsidR="003616DF">
        <w:rPr>
          <w:sz w:val="24"/>
          <w:szCs w:val="24"/>
        </w:rPr>
        <w:t>Probably</w:t>
      </w:r>
      <w:r w:rsidR="00DB0D54">
        <w:rPr>
          <w:sz w:val="24"/>
          <w:szCs w:val="24"/>
        </w:rPr>
        <w:t>, the problems became from shared different bodies and responsibilities</w:t>
      </w:r>
      <w:r w:rsidR="00C60EB0">
        <w:rPr>
          <w:sz w:val="24"/>
          <w:szCs w:val="24"/>
        </w:rPr>
        <w:t xml:space="preserve">, and the change in roles. </w:t>
      </w:r>
    </w:p>
    <w:p w14:paraId="17927053" w14:textId="695220E4" w:rsidR="00B41918" w:rsidRDefault="00116BC3" w:rsidP="00AB5A5E">
      <w:pPr>
        <w:jc w:val="both"/>
        <w:rPr>
          <w:sz w:val="24"/>
          <w:szCs w:val="24"/>
        </w:rPr>
      </w:pPr>
      <w:r>
        <w:rPr>
          <w:sz w:val="24"/>
          <w:szCs w:val="24"/>
        </w:rPr>
        <w:t xml:space="preserve">  In 2021 year, was achieved a key milestone with starting </w:t>
      </w:r>
      <w:r w:rsidR="00D5221C">
        <w:rPr>
          <w:sz w:val="24"/>
          <w:szCs w:val="24"/>
        </w:rPr>
        <w:t xml:space="preserve">of the trial running, but that created new risks </w:t>
      </w:r>
      <w:r w:rsidR="0092119A">
        <w:rPr>
          <w:sz w:val="24"/>
          <w:szCs w:val="24"/>
        </w:rPr>
        <w:t xml:space="preserve">to schedule and cost. </w:t>
      </w:r>
      <w:r w:rsidR="009942DD">
        <w:rPr>
          <w:sz w:val="24"/>
          <w:szCs w:val="24"/>
        </w:rPr>
        <w:t xml:space="preserve">Rail for London Infrastructure </w:t>
      </w:r>
      <w:r w:rsidR="00E01C82">
        <w:rPr>
          <w:sz w:val="24"/>
          <w:szCs w:val="24"/>
        </w:rPr>
        <w:t xml:space="preserve">Operations (RfLi) is responsible </w:t>
      </w:r>
      <w:r w:rsidR="00E01C82">
        <w:rPr>
          <w:sz w:val="24"/>
          <w:szCs w:val="24"/>
        </w:rPr>
        <w:lastRenderedPageBreak/>
        <w:t xml:space="preserve">for central section </w:t>
      </w:r>
      <w:r w:rsidR="00294D4A">
        <w:rPr>
          <w:sz w:val="24"/>
          <w:szCs w:val="24"/>
        </w:rPr>
        <w:t xml:space="preserve">route way, and that allow Crossrail to start testing. </w:t>
      </w:r>
      <w:r w:rsidR="00423C73">
        <w:rPr>
          <w:sz w:val="24"/>
          <w:szCs w:val="24"/>
        </w:rPr>
        <w:t xml:space="preserve">Here is the risk, </w:t>
      </w:r>
      <w:r w:rsidR="008624BA">
        <w:rPr>
          <w:sz w:val="24"/>
          <w:szCs w:val="24"/>
        </w:rPr>
        <w:t xml:space="preserve">because the planning and agreement for all works is between </w:t>
      </w:r>
      <w:r w:rsidR="004A6BC3">
        <w:rPr>
          <w:sz w:val="24"/>
          <w:szCs w:val="24"/>
        </w:rPr>
        <w:t xml:space="preserve">RfLi, contractors and Crossrail, that is more complicated than isolation planning. </w:t>
      </w:r>
      <w:r w:rsidR="0058193E">
        <w:rPr>
          <w:sz w:val="24"/>
          <w:szCs w:val="24"/>
        </w:rPr>
        <w:t xml:space="preserve">There are significant issues, such as </w:t>
      </w:r>
      <w:r w:rsidR="0020237A">
        <w:rPr>
          <w:sz w:val="24"/>
          <w:szCs w:val="24"/>
        </w:rPr>
        <w:t xml:space="preserve">important software update </w:t>
      </w:r>
      <w:r w:rsidR="00A264BF">
        <w:rPr>
          <w:sz w:val="24"/>
          <w:szCs w:val="24"/>
        </w:rPr>
        <w:t xml:space="preserve">for </w:t>
      </w:r>
      <w:r w:rsidR="0020237A">
        <w:rPr>
          <w:sz w:val="24"/>
          <w:szCs w:val="24"/>
        </w:rPr>
        <w:t xml:space="preserve">control </w:t>
      </w:r>
      <w:r w:rsidR="00A264BF">
        <w:rPr>
          <w:sz w:val="24"/>
          <w:szCs w:val="24"/>
        </w:rPr>
        <w:t xml:space="preserve">and signalling </w:t>
      </w:r>
      <w:r w:rsidR="00177B43">
        <w:rPr>
          <w:sz w:val="24"/>
          <w:szCs w:val="24"/>
        </w:rPr>
        <w:t xml:space="preserve">system, that delay the trail run with six weeks. </w:t>
      </w:r>
    </w:p>
    <w:p w14:paraId="0EC4C1BE" w14:textId="204C7B8E" w:rsidR="00AB5A5E" w:rsidRDefault="00AB5A5E" w:rsidP="00AB5A5E">
      <w:pPr>
        <w:jc w:val="both"/>
        <w:rPr>
          <w:sz w:val="24"/>
          <w:szCs w:val="24"/>
        </w:rPr>
      </w:pPr>
      <w:r>
        <w:rPr>
          <w:sz w:val="24"/>
          <w:szCs w:val="24"/>
        </w:rPr>
        <w:t xml:space="preserve">  </w:t>
      </w:r>
      <w:r w:rsidR="008D3F1E">
        <w:rPr>
          <w:sz w:val="24"/>
          <w:szCs w:val="24"/>
        </w:rPr>
        <w:t xml:space="preserve">The sponsors need to do more planning to deliver wider benefits from the Elizabeth line, such as supporting economic growth, environmental benefits through </w:t>
      </w:r>
      <w:r w:rsidR="00D04302">
        <w:rPr>
          <w:sz w:val="24"/>
          <w:szCs w:val="24"/>
        </w:rPr>
        <w:t xml:space="preserve">people shifting from cars to public transport. The context of the project from 2011 year is completely different now, with increased </w:t>
      </w:r>
      <w:r w:rsidR="00936848">
        <w:rPr>
          <w:sz w:val="24"/>
          <w:szCs w:val="24"/>
        </w:rPr>
        <w:t xml:space="preserve">flexible and remote working from pandemic period, that will have long-term </w:t>
      </w:r>
      <w:r w:rsidR="004C69B3">
        <w:rPr>
          <w:sz w:val="24"/>
          <w:szCs w:val="24"/>
        </w:rPr>
        <w:t>impact. Opening the line and getting passengers demand is critical to Transport for London (TfL)</w:t>
      </w:r>
      <w:r w:rsidR="00DD5294">
        <w:rPr>
          <w:sz w:val="24"/>
          <w:szCs w:val="24"/>
        </w:rPr>
        <w:t xml:space="preserve"> planning. TfL’s scenario planning indicated 18% drop in demand for rail by 2031 year, with longer-term revenue risk – around </w:t>
      </w:r>
      <w:r w:rsidR="00905E68">
        <w:rPr>
          <w:sz w:val="24"/>
          <w:szCs w:val="24"/>
        </w:rPr>
        <w:t xml:space="preserve">£150 million per year. That will require sustained effort and long period vision </w:t>
      </w:r>
      <w:r w:rsidR="00714CAD">
        <w:rPr>
          <w:sz w:val="24"/>
          <w:szCs w:val="24"/>
        </w:rPr>
        <w:t xml:space="preserve">for local regeneration, local stakeholders will need to take a lead. The issue is that </w:t>
      </w:r>
      <w:r w:rsidR="005E4A66">
        <w:rPr>
          <w:sz w:val="24"/>
          <w:szCs w:val="24"/>
        </w:rPr>
        <w:t xml:space="preserve">Transport for London (TfL) does not yet have a strategy, how to realises and maximises all the benefits of the Elizabeth line. </w:t>
      </w:r>
    </w:p>
    <w:p w14:paraId="312CB108" w14:textId="1A904D76" w:rsidR="005E4A66" w:rsidRDefault="005E4A66" w:rsidP="00AB5A5E">
      <w:pPr>
        <w:jc w:val="both"/>
        <w:rPr>
          <w:sz w:val="24"/>
          <w:szCs w:val="24"/>
        </w:rPr>
      </w:pPr>
    </w:p>
    <w:p w14:paraId="2CF85B45" w14:textId="0D76022E" w:rsidR="005E4A66" w:rsidRDefault="009F1436" w:rsidP="00AB5A5E">
      <w:pPr>
        <w:jc w:val="both"/>
        <w:rPr>
          <w:sz w:val="28"/>
          <w:szCs w:val="28"/>
        </w:rPr>
      </w:pPr>
      <w:r>
        <w:rPr>
          <w:sz w:val="28"/>
          <w:szCs w:val="28"/>
        </w:rPr>
        <w:t>CONCLUSION AND RECOMMENDATIONS</w:t>
      </w:r>
    </w:p>
    <w:p w14:paraId="541B5181" w14:textId="0E439E2F" w:rsidR="00B41918" w:rsidRDefault="009F1436" w:rsidP="00855F02">
      <w:pPr>
        <w:jc w:val="both"/>
        <w:rPr>
          <w:sz w:val="24"/>
          <w:szCs w:val="24"/>
        </w:rPr>
      </w:pPr>
      <w:r>
        <w:rPr>
          <w:sz w:val="24"/>
          <w:szCs w:val="24"/>
        </w:rPr>
        <w:t xml:space="preserve">  </w:t>
      </w:r>
      <w:r w:rsidR="00EE2C9F">
        <w:rPr>
          <w:sz w:val="24"/>
          <w:szCs w:val="24"/>
        </w:rPr>
        <w:t xml:space="preserve">The project </w:t>
      </w:r>
      <w:r w:rsidR="00457F77">
        <w:rPr>
          <w:sz w:val="24"/>
          <w:szCs w:val="24"/>
        </w:rPr>
        <w:t xml:space="preserve">now is in final phase of delivery, with several delays and overspend since </w:t>
      </w:r>
      <w:r w:rsidR="00A06245">
        <w:rPr>
          <w:sz w:val="24"/>
          <w:szCs w:val="24"/>
        </w:rPr>
        <w:t>it broke ground in 2009 year, the scheme is now almost four years behind schedule. The project needed more transparency, accountability and stronger leadership from the management team</w:t>
      </w:r>
      <w:r w:rsidR="00491935">
        <w:rPr>
          <w:sz w:val="24"/>
          <w:szCs w:val="24"/>
        </w:rPr>
        <w:t>. With the change of management and the period of pandemic, the focus</w:t>
      </w:r>
      <w:r w:rsidR="005A1B99">
        <w:rPr>
          <w:sz w:val="24"/>
          <w:szCs w:val="24"/>
        </w:rPr>
        <w:t xml:space="preserve"> was to deliver the project o</w:t>
      </w:r>
      <w:r w:rsidR="00073DA9">
        <w:rPr>
          <w:sz w:val="24"/>
          <w:szCs w:val="24"/>
          <w:lang w:val="bg-BG"/>
        </w:rPr>
        <w:t>n budge</w:t>
      </w:r>
      <w:r w:rsidR="005A1B99">
        <w:rPr>
          <w:sz w:val="24"/>
          <w:szCs w:val="24"/>
        </w:rPr>
        <w:t xml:space="preserve">t </w:t>
      </w:r>
      <w:r w:rsidR="00007DF6">
        <w:rPr>
          <w:sz w:val="24"/>
          <w:szCs w:val="24"/>
          <w:lang w:val="bg-BG"/>
        </w:rPr>
        <w:t>and time</w:t>
      </w:r>
      <w:r w:rsidR="005A1B99">
        <w:rPr>
          <w:sz w:val="24"/>
          <w:szCs w:val="24"/>
        </w:rPr>
        <w:t xml:space="preserve"> </w:t>
      </w:r>
      <w:r w:rsidR="00B47BAC">
        <w:rPr>
          <w:sz w:val="24"/>
          <w:szCs w:val="24"/>
          <w:lang w:val="bg-BG"/>
        </w:rPr>
        <w:t>failed.</w:t>
      </w:r>
      <w:r w:rsidR="005A1B99">
        <w:rPr>
          <w:sz w:val="24"/>
          <w:szCs w:val="24"/>
        </w:rPr>
        <w:t xml:space="preserve"> Londoners need assurance that there will be no further out of pocket and </w:t>
      </w:r>
      <w:r w:rsidR="004338B8">
        <w:rPr>
          <w:sz w:val="24"/>
          <w:szCs w:val="24"/>
        </w:rPr>
        <w:t xml:space="preserve">economic benefits can be realised. The complexity of the project need to adapt </w:t>
      </w:r>
      <w:r w:rsidR="00DB4EFB">
        <w:rPr>
          <w:sz w:val="24"/>
          <w:szCs w:val="24"/>
        </w:rPr>
        <w:t>governance model more fit-for-purpose</w:t>
      </w:r>
      <w:r w:rsidR="00FD7E68">
        <w:rPr>
          <w:sz w:val="24"/>
          <w:szCs w:val="24"/>
        </w:rPr>
        <w:t xml:space="preserve"> project. Governance systems </w:t>
      </w:r>
      <w:r w:rsidR="00EB5B61">
        <w:rPr>
          <w:sz w:val="24"/>
          <w:szCs w:val="24"/>
          <w:lang w:val="bg-BG"/>
        </w:rPr>
        <w:t>should</w:t>
      </w:r>
      <w:r w:rsidR="006D5ACF">
        <w:rPr>
          <w:sz w:val="24"/>
          <w:szCs w:val="24"/>
          <w:lang w:val="bg-BG"/>
        </w:rPr>
        <w:t xml:space="preserve"> </w:t>
      </w:r>
      <w:r w:rsidR="00B46B0C">
        <w:rPr>
          <w:sz w:val="24"/>
          <w:szCs w:val="24"/>
        </w:rPr>
        <w:t>involve key players from the start, and</w:t>
      </w:r>
      <w:r w:rsidR="008D2E31">
        <w:rPr>
          <w:sz w:val="24"/>
          <w:szCs w:val="24"/>
          <w:lang w:val="bg-BG"/>
        </w:rPr>
        <w:t xml:space="preserve"> ensure all financial and accountability </w:t>
      </w:r>
      <w:r w:rsidR="002013C6">
        <w:rPr>
          <w:sz w:val="24"/>
          <w:szCs w:val="24"/>
          <w:lang w:val="bg-BG"/>
        </w:rPr>
        <w:t xml:space="preserve">processes are correct to protect </w:t>
      </w:r>
      <w:r w:rsidR="00EE5C67">
        <w:rPr>
          <w:sz w:val="24"/>
          <w:szCs w:val="24"/>
          <w:lang w:val="bg-BG"/>
        </w:rPr>
        <w:t>the public purse.</w:t>
      </w:r>
      <w:r w:rsidR="00523011">
        <w:rPr>
          <w:sz w:val="24"/>
          <w:szCs w:val="24"/>
        </w:rPr>
        <w:t xml:space="preserve">Reviews of governance system should take place periodically. </w:t>
      </w:r>
      <w:r w:rsidR="00275B95">
        <w:rPr>
          <w:sz w:val="24"/>
          <w:szCs w:val="24"/>
          <w:lang w:val="bg-BG"/>
        </w:rPr>
        <w:t xml:space="preserve">For successful </w:t>
      </w:r>
      <w:r w:rsidR="000E69F6">
        <w:rPr>
          <w:sz w:val="24"/>
          <w:szCs w:val="24"/>
          <w:lang w:val="bg-BG"/>
        </w:rPr>
        <w:t xml:space="preserve">completion, the sponsors </w:t>
      </w:r>
      <w:r w:rsidR="007015DE">
        <w:rPr>
          <w:sz w:val="24"/>
          <w:szCs w:val="24"/>
          <w:lang w:val="bg-BG"/>
        </w:rPr>
        <w:t>mus</w:t>
      </w:r>
      <w:r w:rsidR="008F46EF">
        <w:rPr>
          <w:sz w:val="24"/>
          <w:szCs w:val="24"/>
          <w:lang w:val="bg-BG"/>
        </w:rPr>
        <w:t>the right skills needed with the technical capacity for completing the project at every stage</w:t>
      </w:r>
      <w:r w:rsidR="005E79CC">
        <w:rPr>
          <w:sz w:val="24"/>
          <w:szCs w:val="24"/>
        </w:rPr>
        <w:t xml:space="preserve">. For future projects, sponsors </w:t>
      </w:r>
      <w:r w:rsidR="00932DE6">
        <w:rPr>
          <w:sz w:val="24"/>
          <w:szCs w:val="24"/>
        </w:rPr>
        <w:t xml:space="preserve">should review the skills needed throughout the lifetime </w:t>
      </w:r>
      <w:r w:rsidR="00A77804">
        <w:rPr>
          <w:sz w:val="24"/>
          <w:szCs w:val="24"/>
        </w:rPr>
        <w:t>of the project to ensure right technical capacity is present at each stage.</w:t>
      </w:r>
      <w:r w:rsidR="009E2B56">
        <w:rPr>
          <w:sz w:val="24"/>
          <w:szCs w:val="24"/>
          <w:lang w:val="bg-BG"/>
        </w:rPr>
        <w:t xml:space="preserve"> </w:t>
      </w:r>
      <w:r w:rsidR="00B6282A">
        <w:rPr>
          <w:sz w:val="24"/>
          <w:szCs w:val="24"/>
        </w:rPr>
        <w:t xml:space="preserve">The remuneration packages for chief executives, should be revised periodically </w:t>
      </w:r>
      <w:r w:rsidR="0057244C">
        <w:rPr>
          <w:sz w:val="24"/>
          <w:szCs w:val="24"/>
        </w:rPr>
        <w:t>with assessing performance bonuses to ensure the successful delivery of a publicly</w:t>
      </w:r>
      <w:r w:rsidR="00F17E42">
        <w:rPr>
          <w:sz w:val="24"/>
          <w:szCs w:val="24"/>
        </w:rPr>
        <w:t xml:space="preserve">-funded project. Decision-making on major meetings, should be public, in particular </w:t>
      </w:r>
      <w:r w:rsidR="00BB4136">
        <w:rPr>
          <w:sz w:val="24"/>
          <w:szCs w:val="24"/>
        </w:rPr>
        <w:t xml:space="preserve">the funding is coming from the public purse. Future infrastructure projects should strive </w:t>
      </w:r>
      <w:r w:rsidR="00F65A05">
        <w:rPr>
          <w:sz w:val="24"/>
          <w:szCs w:val="24"/>
        </w:rPr>
        <w:t>to keep designs simple, incorporating standard rather than bespoke features</w:t>
      </w:r>
      <w:r w:rsidR="00651543">
        <w:rPr>
          <w:sz w:val="24"/>
          <w:szCs w:val="24"/>
        </w:rPr>
        <w:t xml:space="preserve">, to reduce risks to timelines and budget. </w:t>
      </w:r>
      <w:r w:rsidR="00AE63C3">
        <w:rPr>
          <w:sz w:val="24"/>
          <w:szCs w:val="24"/>
        </w:rPr>
        <w:t xml:space="preserve">The Tfl Commissioner, should review </w:t>
      </w:r>
      <w:r w:rsidR="00F20C5A">
        <w:rPr>
          <w:sz w:val="24"/>
          <w:szCs w:val="24"/>
        </w:rPr>
        <w:t xml:space="preserve">weekly the progress against filling project-critical vacancies, with clear </w:t>
      </w:r>
      <w:r w:rsidR="0038114D">
        <w:rPr>
          <w:sz w:val="24"/>
          <w:szCs w:val="24"/>
        </w:rPr>
        <w:t xml:space="preserve">action plan to fill the roles. There will be complexities and challenges until </w:t>
      </w:r>
      <w:r w:rsidR="00B02E02">
        <w:rPr>
          <w:sz w:val="24"/>
          <w:szCs w:val="24"/>
        </w:rPr>
        <w:t xml:space="preserve">the fully opening of the Elizabeth line. It is key </w:t>
      </w:r>
      <w:r w:rsidR="00C271E0">
        <w:rPr>
          <w:sz w:val="24"/>
          <w:szCs w:val="24"/>
        </w:rPr>
        <w:t xml:space="preserve">for management </w:t>
      </w:r>
      <w:r w:rsidR="00B02E02">
        <w:rPr>
          <w:sz w:val="24"/>
          <w:szCs w:val="24"/>
        </w:rPr>
        <w:t xml:space="preserve">to continues </w:t>
      </w:r>
      <w:r w:rsidR="00C271E0">
        <w:rPr>
          <w:sz w:val="24"/>
          <w:szCs w:val="24"/>
        </w:rPr>
        <w:t xml:space="preserve">monitoring and control </w:t>
      </w:r>
      <w:r w:rsidR="003D4A2D">
        <w:rPr>
          <w:sz w:val="24"/>
          <w:szCs w:val="24"/>
        </w:rPr>
        <w:t xml:space="preserve">to deliver the project. They must ensure that past mistakes </w:t>
      </w:r>
      <w:r w:rsidR="0072680E">
        <w:rPr>
          <w:sz w:val="24"/>
          <w:szCs w:val="24"/>
        </w:rPr>
        <w:t xml:space="preserve">are not repeated. Transport for London, must follow </w:t>
      </w:r>
      <w:r w:rsidR="00C65C8E">
        <w:rPr>
          <w:sz w:val="24"/>
          <w:szCs w:val="24"/>
        </w:rPr>
        <w:t xml:space="preserve">the steps that need to be taken, to learn lessons from the project, and ensure that is delivered within </w:t>
      </w:r>
      <w:r w:rsidR="00855F02">
        <w:rPr>
          <w:sz w:val="24"/>
          <w:szCs w:val="24"/>
        </w:rPr>
        <w:t>revised timescale and budget.</w:t>
      </w:r>
    </w:p>
    <w:p w14:paraId="5318376E" w14:textId="77777777" w:rsidR="00352E5F" w:rsidRDefault="00352E5F" w:rsidP="00855F02">
      <w:pPr>
        <w:jc w:val="both"/>
      </w:pPr>
    </w:p>
    <w:p w14:paraId="04A945BD" w14:textId="1BB7A00A" w:rsidR="00855F02" w:rsidRDefault="00855F02" w:rsidP="00855F02">
      <w:pPr>
        <w:jc w:val="both"/>
        <w:rPr>
          <w:sz w:val="28"/>
          <w:szCs w:val="28"/>
        </w:rPr>
      </w:pPr>
      <w:r>
        <w:rPr>
          <w:sz w:val="28"/>
          <w:szCs w:val="28"/>
        </w:rPr>
        <w:t xml:space="preserve">REFERENCES </w:t>
      </w:r>
    </w:p>
    <w:p w14:paraId="6E8354AE" w14:textId="7CBB17C1" w:rsidR="009853C6" w:rsidRDefault="00043AF3" w:rsidP="00855F02">
      <w:pPr>
        <w:jc w:val="both"/>
        <w:rPr>
          <w:sz w:val="24"/>
          <w:szCs w:val="24"/>
        </w:rPr>
      </w:pPr>
      <w:r>
        <w:rPr>
          <w:sz w:val="24"/>
          <w:szCs w:val="24"/>
        </w:rPr>
        <w:t>BBC, (</w:t>
      </w:r>
      <w:r w:rsidR="00C53CB4">
        <w:rPr>
          <w:sz w:val="24"/>
          <w:szCs w:val="24"/>
        </w:rPr>
        <w:t xml:space="preserve">2022) </w:t>
      </w:r>
      <w:r w:rsidR="00A9650D">
        <w:rPr>
          <w:sz w:val="24"/>
          <w:szCs w:val="24"/>
        </w:rPr>
        <w:t>“</w:t>
      </w:r>
      <w:r w:rsidR="00A9650D">
        <w:rPr>
          <w:i/>
          <w:iCs/>
          <w:sz w:val="24"/>
          <w:szCs w:val="24"/>
        </w:rPr>
        <w:t xml:space="preserve">Elizabeth line: How the perfect project became a nightmare”, </w:t>
      </w:r>
      <w:r w:rsidR="00A9650D">
        <w:rPr>
          <w:sz w:val="24"/>
          <w:szCs w:val="24"/>
        </w:rPr>
        <w:t xml:space="preserve">online source, available at: </w:t>
      </w:r>
      <w:hyperlink r:id="rId5" w:history="1">
        <w:r w:rsidR="00BC0F40" w:rsidRPr="00E815ED">
          <w:rPr>
            <w:rStyle w:val="Hyperlink"/>
            <w:sz w:val="24"/>
            <w:szCs w:val="24"/>
          </w:rPr>
          <w:t>https://www.bbc.co.uk/news/uk-england-london-61409591</w:t>
        </w:r>
      </w:hyperlink>
      <w:r w:rsidR="00BC0F40">
        <w:rPr>
          <w:sz w:val="24"/>
          <w:szCs w:val="24"/>
        </w:rPr>
        <w:t xml:space="preserve"> </w:t>
      </w:r>
    </w:p>
    <w:p w14:paraId="308B35BF" w14:textId="77777777" w:rsidR="0058310A" w:rsidRDefault="0058310A" w:rsidP="00855F02">
      <w:pPr>
        <w:jc w:val="both"/>
        <w:rPr>
          <w:sz w:val="24"/>
          <w:szCs w:val="24"/>
        </w:rPr>
      </w:pPr>
    </w:p>
    <w:p w14:paraId="354D3131" w14:textId="6799AE63" w:rsidR="008C7868" w:rsidRDefault="001C5F4D" w:rsidP="00855F02">
      <w:pPr>
        <w:jc w:val="both"/>
        <w:rPr>
          <w:sz w:val="24"/>
          <w:szCs w:val="24"/>
        </w:rPr>
      </w:pPr>
      <w:r>
        <w:rPr>
          <w:sz w:val="24"/>
          <w:szCs w:val="24"/>
        </w:rPr>
        <w:t>BBC, (2017</w:t>
      </w:r>
      <w:r w:rsidR="00E4756A">
        <w:rPr>
          <w:sz w:val="24"/>
          <w:szCs w:val="24"/>
        </w:rPr>
        <w:t>) “</w:t>
      </w:r>
      <w:r w:rsidR="00E4756A">
        <w:rPr>
          <w:i/>
          <w:iCs/>
          <w:sz w:val="24"/>
          <w:szCs w:val="24"/>
        </w:rPr>
        <w:t xml:space="preserve">Crossrail worker death”, </w:t>
      </w:r>
      <w:r w:rsidR="00E4756A">
        <w:rPr>
          <w:sz w:val="24"/>
          <w:szCs w:val="24"/>
        </w:rPr>
        <w:t xml:space="preserve">online source, available at: </w:t>
      </w:r>
      <w:hyperlink r:id="rId6" w:history="1">
        <w:r w:rsidR="00AC3B62" w:rsidRPr="00E815ED">
          <w:rPr>
            <w:rStyle w:val="Hyperlink"/>
            <w:sz w:val="24"/>
            <w:szCs w:val="24"/>
          </w:rPr>
          <w:t>https://www.bbc.co.uk/news/uk-england-london-40752953</w:t>
        </w:r>
      </w:hyperlink>
      <w:r w:rsidR="00AC3B62">
        <w:rPr>
          <w:sz w:val="24"/>
          <w:szCs w:val="24"/>
        </w:rPr>
        <w:t xml:space="preserve"> (accessed on 03/12/2022</w:t>
      </w:r>
      <w:r w:rsidR="000E45BE">
        <w:rPr>
          <w:sz w:val="24"/>
          <w:szCs w:val="24"/>
        </w:rPr>
        <w:t>)</w:t>
      </w:r>
    </w:p>
    <w:p w14:paraId="0DC3E92E" w14:textId="77777777" w:rsidR="0058310A" w:rsidRPr="00E4756A" w:rsidRDefault="0058310A" w:rsidP="00855F02">
      <w:pPr>
        <w:jc w:val="both"/>
        <w:rPr>
          <w:sz w:val="24"/>
          <w:szCs w:val="24"/>
        </w:rPr>
      </w:pPr>
    </w:p>
    <w:p w14:paraId="31A6E426" w14:textId="277FAACE" w:rsidR="00B00F18" w:rsidRDefault="00D61599" w:rsidP="00855F02">
      <w:pPr>
        <w:jc w:val="both"/>
        <w:rPr>
          <w:sz w:val="24"/>
          <w:szCs w:val="24"/>
        </w:rPr>
      </w:pPr>
      <w:r>
        <w:rPr>
          <w:sz w:val="24"/>
          <w:szCs w:val="24"/>
        </w:rPr>
        <w:t>Black, M. (2016) “</w:t>
      </w:r>
      <w:r>
        <w:rPr>
          <w:i/>
          <w:iCs/>
          <w:sz w:val="24"/>
          <w:szCs w:val="24"/>
        </w:rPr>
        <w:t xml:space="preserve">Crossrail </w:t>
      </w:r>
      <w:r w:rsidR="00945D45">
        <w:rPr>
          <w:i/>
          <w:iCs/>
          <w:sz w:val="24"/>
          <w:szCs w:val="24"/>
        </w:rPr>
        <w:t xml:space="preserve">project: managing geotechnical risk on London’s Elizabeth line </w:t>
      </w:r>
      <w:r w:rsidR="00761BDC">
        <w:rPr>
          <w:i/>
          <w:iCs/>
          <w:sz w:val="24"/>
          <w:szCs w:val="24"/>
        </w:rPr>
        <w:t>“</w:t>
      </w:r>
      <w:r w:rsidR="00761BDC">
        <w:rPr>
          <w:sz w:val="24"/>
          <w:szCs w:val="24"/>
        </w:rPr>
        <w:t xml:space="preserve">, online source, available at: </w:t>
      </w:r>
      <w:hyperlink r:id="rId7" w:history="1">
        <w:r w:rsidR="00AB4316" w:rsidRPr="00C06F1A">
          <w:rPr>
            <w:rStyle w:val="Hyperlink"/>
            <w:sz w:val="24"/>
            <w:szCs w:val="24"/>
          </w:rPr>
          <w:t>https://www.learningleg</w:t>
        </w:r>
        <w:r w:rsidR="00AB4316" w:rsidRPr="00C06F1A">
          <w:rPr>
            <w:rStyle w:val="Hyperlink"/>
            <w:sz w:val="24"/>
            <w:szCs w:val="24"/>
            <w:lang w:val="bg-BG"/>
          </w:rPr>
          <w:t>а</w:t>
        </w:r>
        <w:r w:rsidR="00AB4316" w:rsidRPr="00C06F1A">
          <w:rPr>
            <w:rStyle w:val="Hyperlink"/>
            <w:sz w:val="24"/>
            <w:szCs w:val="24"/>
          </w:rPr>
          <w:t>cy.crossrail.co.uk/up-content/uploads/2017/04/Managing-geotechnical-risk-on-Londons-Elizabeth-line.pdf</w:t>
        </w:r>
      </w:hyperlink>
      <w:r w:rsidR="00F52945">
        <w:rPr>
          <w:sz w:val="24"/>
          <w:szCs w:val="24"/>
        </w:rPr>
        <w:t xml:space="preserve"> (accessed on 01/12/2022)</w:t>
      </w:r>
    </w:p>
    <w:p w14:paraId="225FAEB3" w14:textId="77777777" w:rsidR="0058310A" w:rsidRDefault="0058310A" w:rsidP="00855F02">
      <w:pPr>
        <w:jc w:val="both"/>
        <w:rPr>
          <w:sz w:val="24"/>
          <w:szCs w:val="24"/>
        </w:rPr>
      </w:pPr>
    </w:p>
    <w:p w14:paraId="352470B4" w14:textId="76FA86A5" w:rsidR="00F52945" w:rsidRDefault="00576EFA" w:rsidP="00855F02">
      <w:pPr>
        <w:jc w:val="both"/>
        <w:rPr>
          <w:sz w:val="24"/>
          <w:szCs w:val="24"/>
        </w:rPr>
      </w:pPr>
      <w:r>
        <w:rPr>
          <w:sz w:val="24"/>
          <w:szCs w:val="24"/>
        </w:rPr>
        <w:t xml:space="preserve">Buck, M. (2017) “ </w:t>
      </w:r>
      <w:r>
        <w:rPr>
          <w:i/>
          <w:iCs/>
          <w:sz w:val="24"/>
          <w:szCs w:val="24"/>
        </w:rPr>
        <w:t>Crossrail project: finance, funding and value capture for London’</w:t>
      </w:r>
      <w:r w:rsidR="0071651F">
        <w:rPr>
          <w:i/>
          <w:iCs/>
          <w:sz w:val="24"/>
          <w:szCs w:val="24"/>
        </w:rPr>
        <w:t>s Elizabeth line”</w:t>
      </w:r>
      <w:r w:rsidR="0071651F">
        <w:rPr>
          <w:sz w:val="24"/>
          <w:szCs w:val="24"/>
        </w:rPr>
        <w:t xml:space="preserve">, online source, available at: </w:t>
      </w:r>
      <w:hyperlink r:id="rId8" w:history="1">
        <w:r w:rsidR="00AB4316" w:rsidRPr="00C06F1A">
          <w:rPr>
            <w:rStyle w:val="Hyperlink"/>
            <w:sz w:val="24"/>
            <w:szCs w:val="24"/>
          </w:rPr>
          <w:t>https://www.le</w:t>
        </w:r>
        <w:r w:rsidR="00AB4316" w:rsidRPr="00C06F1A">
          <w:rPr>
            <w:rStyle w:val="Hyperlink"/>
            <w:sz w:val="24"/>
            <w:szCs w:val="24"/>
            <w:lang w:val="bg-BG"/>
          </w:rPr>
          <w:t>а</w:t>
        </w:r>
        <w:r w:rsidR="00AB4316" w:rsidRPr="00C06F1A">
          <w:rPr>
            <w:rStyle w:val="Hyperlink"/>
            <w:sz w:val="24"/>
            <w:szCs w:val="24"/>
          </w:rPr>
          <w:t>rninglegacy.crossrail.co.uk/wp-content/uploads/2017/09/1C-002-Finance-Funding-and-Value-Capture.pdf</w:t>
        </w:r>
      </w:hyperlink>
      <w:r w:rsidR="00EC0EFF">
        <w:rPr>
          <w:sz w:val="24"/>
          <w:szCs w:val="24"/>
        </w:rPr>
        <w:t xml:space="preserve"> (accessed on 01/12/2022) </w:t>
      </w:r>
    </w:p>
    <w:p w14:paraId="49BEA97B" w14:textId="77777777" w:rsidR="0058310A" w:rsidRDefault="0058310A" w:rsidP="00855F02">
      <w:pPr>
        <w:jc w:val="both"/>
        <w:rPr>
          <w:sz w:val="24"/>
          <w:szCs w:val="24"/>
        </w:rPr>
      </w:pPr>
    </w:p>
    <w:p w14:paraId="3F1B74D1" w14:textId="73A1ADF0" w:rsidR="00EC0EFF" w:rsidRDefault="007467AC" w:rsidP="00855F02">
      <w:pPr>
        <w:jc w:val="both"/>
        <w:rPr>
          <w:sz w:val="24"/>
          <w:szCs w:val="24"/>
        </w:rPr>
      </w:pPr>
      <w:r>
        <w:rPr>
          <w:sz w:val="24"/>
          <w:szCs w:val="24"/>
        </w:rPr>
        <w:t xml:space="preserve">Budget and Business </w:t>
      </w:r>
      <w:r w:rsidR="00AD3C95">
        <w:rPr>
          <w:sz w:val="24"/>
          <w:szCs w:val="24"/>
        </w:rPr>
        <w:t xml:space="preserve">Plan – Transport for London, online source, available at: </w:t>
      </w:r>
      <w:hyperlink r:id="rId9" w:history="1">
        <w:r w:rsidR="00AB4316" w:rsidRPr="00C06F1A">
          <w:rPr>
            <w:rStyle w:val="Hyperlink"/>
            <w:sz w:val="24"/>
            <w:szCs w:val="24"/>
          </w:rPr>
          <w:t>https://www.tfl.gov.uk/corporate/publications-and-repo</w:t>
        </w:r>
        <w:r w:rsidR="00AB4316" w:rsidRPr="00C06F1A">
          <w:rPr>
            <w:rStyle w:val="Hyperlink"/>
            <w:sz w:val="24"/>
            <w:szCs w:val="24"/>
            <w:lang w:val="bg-BG"/>
          </w:rPr>
          <w:t>гt</w:t>
        </w:r>
        <w:r w:rsidR="00AB4316" w:rsidRPr="00C06F1A">
          <w:rPr>
            <w:rStyle w:val="Hyperlink"/>
            <w:sz w:val="24"/>
            <w:szCs w:val="24"/>
          </w:rPr>
          <w:t>s/business-plan</w:t>
        </w:r>
      </w:hyperlink>
      <w:r w:rsidR="006418E6">
        <w:rPr>
          <w:sz w:val="24"/>
          <w:szCs w:val="24"/>
        </w:rPr>
        <w:t xml:space="preserve"> </w:t>
      </w:r>
      <w:r w:rsidR="00FA738E">
        <w:rPr>
          <w:sz w:val="24"/>
          <w:szCs w:val="24"/>
        </w:rPr>
        <w:t>(accessed on 02/12/2022)</w:t>
      </w:r>
    </w:p>
    <w:p w14:paraId="5D57A050" w14:textId="77777777" w:rsidR="0058310A" w:rsidRDefault="0058310A" w:rsidP="00855F02">
      <w:pPr>
        <w:jc w:val="both"/>
        <w:rPr>
          <w:sz w:val="24"/>
          <w:szCs w:val="24"/>
        </w:rPr>
      </w:pPr>
    </w:p>
    <w:p w14:paraId="21AAD88A" w14:textId="28D2DD88" w:rsidR="006418E6" w:rsidRDefault="005E7051" w:rsidP="00855F02">
      <w:pPr>
        <w:jc w:val="both"/>
        <w:rPr>
          <w:sz w:val="24"/>
          <w:szCs w:val="24"/>
        </w:rPr>
      </w:pPr>
      <w:r>
        <w:rPr>
          <w:sz w:val="24"/>
          <w:szCs w:val="24"/>
        </w:rPr>
        <w:t>Crossrail: A progress update (2021),</w:t>
      </w:r>
      <w:r w:rsidR="0075138E">
        <w:rPr>
          <w:sz w:val="24"/>
          <w:szCs w:val="24"/>
        </w:rPr>
        <w:t xml:space="preserve"> online source, available at: </w:t>
      </w:r>
      <w:hyperlink r:id="rId10" w:anchor="heading-1" w:history="1">
        <w:r w:rsidR="007112F1" w:rsidRPr="00C06F1A">
          <w:rPr>
            <w:rStyle w:val="Hyperlink"/>
            <w:sz w:val="24"/>
            <w:szCs w:val="24"/>
          </w:rPr>
          <w:t>https://www.publications.pa</w:t>
        </w:r>
        <w:r w:rsidR="007112F1" w:rsidRPr="00C06F1A">
          <w:rPr>
            <w:rStyle w:val="Hyperlink"/>
            <w:sz w:val="24"/>
            <w:szCs w:val="24"/>
            <w:lang w:val="bg-BG"/>
          </w:rPr>
          <w:t>гl</w:t>
        </w:r>
        <w:r w:rsidR="007112F1" w:rsidRPr="00C06F1A">
          <w:rPr>
            <w:rStyle w:val="Hyperlink"/>
            <w:sz w:val="24"/>
            <w:szCs w:val="24"/>
          </w:rPr>
          <w:t>iament.uk/pa/cm5802/cmselect/cmpubacc/184/report.html#heading-1</w:t>
        </w:r>
      </w:hyperlink>
      <w:r w:rsidR="00C45DE2">
        <w:rPr>
          <w:sz w:val="24"/>
          <w:szCs w:val="24"/>
        </w:rPr>
        <w:t xml:space="preserve"> </w:t>
      </w:r>
      <w:r w:rsidR="00541ED4">
        <w:rPr>
          <w:sz w:val="24"/>
          <w:szCs w:val="24"/>
        </w:rPr>
        <w:t>(accessed on 01/12/2022)</w:t>
      </w:r>
    </w:p>
    <w:p w14:paraId="7F167FE1" w14:textId="77777777" w:rsidR="0058310A" w:rsidRDefault="0058310A" w:rsidP="00855F02">
      <w:pPr>
        <w:jc w:val="both"/>
        <w:rPr>
          <w:sz w:val="24"/>
          <w:szCs w:val="24"/>
        </w:rPr>
      </w:pPr>
    </w:p>
    <w:p w14:paraId="78517443" w14:textId="1D34CBA8" w:rsidR="00C45DE2" w:rsidRDefault="0060506E" w:rsidP="00855F02">
      <w:pPr>
        <w:jc w:val="both"/>
        <w:rPr>
          <w:sz w:val="24"/>
          <w:szCs w:val="24"/>
        </w:rPr>
      </w:pPr>
      <w:r>
        <w:rPr>
          <w:sz w:val="24"/>
          <w:szCs w:val="24"/>
        </w:rPr>
        <w:t xml:space="preserve"> Crossrail (2014), online source, available at</w:t>
      </w:r>
      <w:r w:rsidR="00F30ADD">
        <w:rPr>
          <w:sz w:val="24"/>
          <w:szCs w:val="24"/>
        </w:rPr>
        <w:t xml:space="preserve">: </w:t>
      </w:r>
      <w:hyperlink r:id="rId11" w:history="1">
        <w:r w:rsidR="00CA3550" w:rsidRPr="00E815ED">
          <w:rPr>
            <w:rStyle w:val="Hyperlink"/>
            <w:sz w:val="24"/>
            <w:szCs w:val="24"/>
          </w:rPr>
          <w:t>https://www.parliament.uk/globalassets/documents/commons-committees/public-accounts/Crossrail.pdf</w:t>
        </w:r>
      </w:hyperlink>
      <w:r w:rsidR="00CA3550">
        <w:rPr>
          <w:sz w:val="24"/>
          <w:szCs w:val="24"/>
        </w:rPr>
        <w:t xml:space="preserve"> </w:t>
      </w:r>
      <w:r w:rsidR="00541ED4">
        <w:rPr>
          <w:sz w:val="24"/>
          <w:szCs w:val="24"/>
        </w:rPr>
        <w:t>(accessed on 02/12/2022)</w:t>
      </w:r>
    </w:p>
    <w:p w14:paraId="0D75BBAF" w14:textId="77777777" w:rsidR="0058310A" w:rsidRPr="0075138E" w:rsidRDefault="0058310A" w:rsidP="00855F02">
      <w:pPr>
        <w:jc w:val="both"/>
        <w:rPr>
          <w:sz w:val="24"/>
          <w:szCs w:val="24"/>
        </w:rPr>
      </w:pPr>
    </w:p>
    <w:p w14:paraId="4C3AFA38" w14:textId="3C8696DC" w:rsidR="00855F02" w:rsidRDefault="00C8475E" w:rsidP="00855F02">
      <w:pPr>
        <w:jc w:val="both"/>
        <w:rPr>
          <w:sz w:val="28"/>
          <w:szCs w:val="28"/>
        </w:rPr>
      </w:pPr>
      <w:r>
        <w:rPr>
          <w:sz w:val="28"/>
          <w:szCs w:val="28"/>
        </w:rPr>
        <w:t xml:space="preserve"> Crossrail Business Case</w:t>
      </w:r>
      <w:r w:rsidR="00FC7A99">
        <w:rPr>
          <w:sz w:val="28"/>
          <w:szCs w:val="28"/>
        </w:rPr>
        <w:t xml:space="preserve"> </w:t>
      </w:r>
      <w:r>
        <w:rPr>
          <w:sz w:val="28"/>
          <w:szCs w:val="28"/>
        </w:rPr>
        <w:t xml:space="preserve">(2010), online source, available at: </w:t>
      </w:r>
      <w:hyperlink r:id="rId12" w:history="1">
        <w:r w:rsidR="00352E5F" w:rsidRPr="00C06F1A">
          <w:rPr>
            <w:rStyle w:val="Hyperlink"/>
            <w:sz w:val="28"/>
            <w:szCs w:val="28"/>
          </w:rPr>
          <w:t>https://2577f60fe192df40d16a-ab6562590</w:t>
        </w:r>
        <w:r w:rsidR="00352E5F" w:rsidRPr="00C06F1A">
          <w:rPr>
            <w:rStyle w:val="Hyperlink"/>
            <w:sz w:val="28"/>
            <w:szCs w:val="28"/>
            <w:lang w:val="bg-BG"/>
          </w:rPr>
          <w:t>0</w:t>
        </w:r>
        <w:r w:rsidR="00352E5F" w:rsidRPr="00C06F1A">
          <w:rPr>
            <w:rStyle w:val="Hyperlink"/>
            <w:sz w:val="28"/>
            <w:szCs w:val="28"/>
          </w:rPr>
          <w:t>48fb93837ecc0ecbcf0c557.ssl.rackcdn.com/assets/library/documents/c/original/crossrailbusinesscasrfinal300710.pdf</w:t>
        </w:r>
      </w:hyperlink>
      <w:r w:rsidR="00A765E7">
        <w:rPr>
          <w:sz w:val="28"/>
          <w:szCs w:val="28"/>
        </w:rPr>
        <w:t xml:space="preserve"> (accessed on 02/12/2022</w:t>
      </w:r>
      <w:r w:rsidR="00E26948">
        <w:rPr>
          <w:sz w:val="28"/>
          <w:szCs w:val="28"/>
        </w:rPr>
        <w:t>)</w:t>
      </w:r>
    </w:p>
    <w:p w14:paraId="0F5DB116" w14:textId="78ADDF45" w:rsidR="00E26948" w:rsidRDefault="00E26948" w:rsidP="00855F02">
      <w:pPr>
        <w:jc w:val="both"/>
        <w:rPr>
          <w:sz w:val="28"/>
          <w:szCs w:val="28"/>
        </w:rPr>
      </w:pPr>
      <w:r>
        <w:rPr>
          <w:sz w:val="28"/>
          <w:szCs w:val="28"/>
        </w:rPr>
        <w:t>Crossrail Bill Examination of Witnesses</w:t>
      </w:r>
      <w:r w:rsidR="006B3EBB">
        <w:rPr>
          <w:sz w:val="28"/>
          <w:szCs w:val="28"/>
        </w:rPr>
        <w:t xml:space="preserve"> (2009) UK Parliament, online source, available at: </w:t>
      </w:r>
      <w:hyperlink r:id="rId13" w:history="1">
        <w:r w:rsidR="0097131E" w:rsidRPr="00E815ED">
          <w:rPr>
            <w:rStyle w:val="Hyperlink"/>
            <w:sz w:val="28"/>
            <w:szCs w:val="28"/>
          </w:rPr>
          <w:t>https://www.publications.parliament.uk/pa/ld200708/edselect/ldcross/112/8050802.htm</w:t>
        </w:r>
      </w:hyperlink>
      <w:r w:rsidR="0097131E">
        <w:rPr>
          <w:sz w:val="28"/>
          <w:szCs w:val="28"/>
        </w:rPr>
        <w:t xml:space="preserve"> (accessed on 03/12/2022) </w:t>
      </w:r>
    </w:p>
    <w:p w14:paraId="415B4AD5" w14:textId="77777777" w:rsidR="0058310A" w:rsidRDefault="0058310A" w:rsidP="00855F02">
      <w:pPr>
        <w:jc w:val="both"/>
        <w:rPr>
          <w:sz w:val="28"/>
          <w:szCs w:val="28"/>
        </w:rPr>
      </w:pPr>
    </w:p>
    <w:p w14:paraId="36CC0BA9" w14:textId="6684C342" w:rsidR="00C42409" w:rsidRDefault="000E45BE" w:rsidP="00855F02">
      <w:pPr>
        <w:jc w:val="both"/>
        <w:rPr>
          <w:sz w:val="28"/>
          <w:szCs w:val="28"/>
        </w:rPr>
      </w:pPr>
      <w:r>
        <w:rPr>
          <w:sz w:val="28"/>
          <w:szCs w:val="28"/>
        </w:rPr>
        <w:t xml:space="preserve">Completing </w:t>
      </w:r>
      <w:r w:rsidR="003B1AD3">
        <w:rPr>
          <w:sz w:val="28"/>
          <w:szCs w:val="28"/>
        </w:rPr>
        <w:t xml:space="preserve">Crossrail (2017-2019) </w:t>
      </w:r>
      <w:r w:rsidR="003B1AD3">
        <w:rPr>
          <w:i/>
          <w:iCs/>
          <w:sz w:val="28"/>
          <w:szCs w:val="28"/>
        </w:rPr>
        <w:t xml:space="preserve">One hundred and ninth report of session, </w:t>
      </w:r>
      <w:r w:rsidR="003B1AD3">
        <w:rPr>
          <w:sz w:val="28"/>
          <w:szCs w:val="28"/>
        </w:rPr>
        <w:t xml:space="preserve">online source, available at: </w:t>
      </w:r>
      <w:hyperlink r:id="rId14" w:history="1">
        <w:r w:rsidR="00352E5F" w:rsidRPr="00C06F1A">
          <w:rPr>
            <w:rStyle w:val="Hyperlink"/>
            <w:sz w:val="28"/>
            <w:szCs w:val="28"/>
          </w:rPr>
          <w:t>https://www.publications.</w:t>
        </w:r>
        <w:r w:rsidR="00352E5F" w:rsidRPr="00C06F1A">
          <w:rPr>
            <w:rStyle w:val="Hyperlink"/>
            <w:sz w:val="28"/>
            <w:szCs w:val="28"/>
            <w:lang w:val="bg-BG"/>
          </w:rPr>
          <w:t>р</w:t>
        </w:r>
        <w:r w:rsidR="00352E5F" w:rsidRPr="00C06F1A">
          <w:rPr>
            <w:rStyle w:val="Hyperlink"/>
            <w:sz w:val="28"/>
            <w:szCs w:val="28"/>
          </w:rPr>
          <w:t>arliam</w:t>
        </w:r>
        <w:r w:rsidR="00352E5F" w:rsidRPr="00C06F1A">
          <w:rPr>
            <w:rStyle w:val="Hyperlink"/>
            <w:sz w:val="28"/>
            <w:szCs w:val="28"/>
            <w:lang w:val="bg-BG"/>
          </w:rPr>
          <w:t>e</w:t>
        </w:r>
        <w:r w:rsidR="00352E5F" w:rsidRPr="00C06F1A">
          <w:rPr>
            <w:rStyle w:val="Hyperlink"/>
            <w:sz w:val="28"/>
            <w:szCs w:val="28"/>
          </w:rPr>
          <w:t>nt.uk/pa/cm2017191/cmselect/cmpubacc/2127/2127.pdf</w:t>
        </w:r>
      </w:hyperlink>
      <w:r w:rsidR="009C1B24">
        <w:rPr>
          <w:sz w:val="28"/>
          <w:szCs w:val="28"/>
        </w:rPr>
        <w:t xml:space="preserve"> (accessed on 02/12/2022) </w:t>
      </w:r>
    </w:p>
    <w:p w14:paraId="54025F33" w14:textId="6652B574" w:rsidR="009C1B24" w:rsidRDefault="009C1B24" w:rsidP="00855F02">
      <w:pPr>
        <w:jc w:val="both"/>
        <w:rPr>
          <w:sz w:val="28"/>
          <w:szCs w:val="28"/>
        </w:rPr>
      </w:pPr>
    </w:p>
    <w:p w14:paraId="640A0F2E" w14:textId="059B6909" w:rsidR="00B747BB" w:rsidRDefault="007666A2" w:rsidP="00855F02">
      <w:pPr>
        <w:jc w:val="both"/>
        <w:rPr>
          <w:sz w:val="28"/>
          <w:szCs w:val="28"/>
        </w:rPr>
      </w:pPr>
      <w:r>
        <w:rPr>
          <w:sz w:val="28"/>
          <w:szCs w:val="28"/>
        </w:rPr>
        <w:t>Crossrail</w:t>
      </w:r>
      <w:r w:rsidR="00DF0506">
        <w:rPr>
          <w:sz w:val="28"/>
          <w:szCs w:val="28"/>
        </w:rPr>
        <w:t xml:space="preserve"> </w:t>
      </w:r>
      <w:r>
        <w:rPr>
          <w:sz w:val="28"/>
          <w:szCs w:val="28"/>
        </w:rPr>
        <w:t>Status Report (2021)</w:t>
      </w:r>
      <w:r w:rsidR="009D610F">
        <w:rPr>
          <w:sz w:val="28"/>
          <w:szCs w:val="28"/>
        </w:rPr>
        <w:t xml:space="preserve">, online source, available at: </w:t>
      </w:r>
      <w:hyperlink r:id="rId15" w:history="1">
        <w:r w:rsidR="00E93282" w:rsidRPr="00E815ED">
          <w:rPr>
            <w:rStyle w:val="Hyperlink"/>
            <w:sz w:val="28"/>
            <w:szCs w:val="28"/>
          </w:rPr>
          <w:t>https://www.content.tfl.gov.uk/project-representative-crossrail-response-to-sponsors-period-13-2020.pdf</w:t>
        </w:r>
      </w:hyperlink>
      <w:r w:rsidR="00E93282">
        <w:rPr>
          <w:sz w:val="28"/>
          <w:szCs w:val="28"/>
        </w:rPr>
        <w:t xml:space="preserve"> (accessed on </w:t>
      </w:r>
      <w:r w:rsidR="00B747BB">
        <w:rPr>
          <w:sz w:val="28"/>
          <w:szCs w:val="28"/>
        </w:rPr>
        <w:t xml:space="preserve">30/11/2022) </w:t>
      </w:r>
    </w:p>
    <w:p w14:paraId="20D2B2E3" w14:textId="4E256430" w:rsidR="00B747BB" w:rsidRDefault="00B747BB" w:rsidP="00855F02">
      <w:pPr>
        <w:jc w:val="both"/>
        <w:rPr>
          <w:sz w:val="28"/>
          <w:szCs w:val="28"/>
        </w:rPr>
      </w:pPr>
    </w:p>
    <w:p w14:paraId="0B816859" w14:textId="0E10B109" w:rsidR="00B747BB" w:rsidRDefault="00B747BB" w:rsidP="00855F02">
      <w:pPr>
        <w:jc w:val="both"/>
        <w:rPr>
          <w:sz w:val="28"/>
          <w:szCs w:val="28"/>
        </w:rPr>
      </w:pPr>
      <w:r>
        <w:rPr>
          <w:sz w:val="28"/>
          <w:szCs w:val="28"/>
        </w:rPr>
        <w:t xml:space="preserve">Crossrail </w:t>
      </w:r>
      <w:r w:rsidR="001F6557">
        <w:rPr>
          <w:sz w:val="28"/>
          <w:szCs w:val="28"/>
        </w:rPr>
        <w:t xml:space="preserve">Project Report (2022), online source, available at: </w:t>
      </w:r>
      <w:hyperlink r:id="rId16" w:history="1">
        <w:r w:rsidR="0042140A" w:rsidRPr="00E815ED">
          <w:rPr>
            <w:rStyle w:val="Hyperlink"/>
            <w:sz w:val="28"/>
            <w:szCs w:val="28"/>
          </w:rPr>
          <w:t>https://www.content.tfl.gov.uk/project-represantative-periodic-report-and-crossrail-response-period-1-2022-.pdf</w:t>
        </w:r>
      </w:hyperlink>
      <w:r w:rsidR="0042140A">
        <w:rPr>
          <w:sz w:val="28"/>
          <w:szCs w:val="28"/>
        </w:rPr>
        <w:t xml:space="preserve"> (accessed on 01/12/2022)</w:t>
      </w:r>
    </w:p>
    <w:p w14:paraId="689D1D62" w14:textId="6E7D2CD0" w:rsidR="0042140A" w:rsidRDefault="0042140A" w:rsidP="00855F02">
      <w:pPr>
        <w:jc w:val="both"/>
        <w:rPr>
          <w:sz w:val="28"/>
          <w:szCs w:val="28"/>
        </w:rPr>
      </w:pPr>
    </w:p>
    <w:p w14:paraId="532D1D33" w14:textId="7E7184B5" w:rsidR="0042140A" w:rsidRDefault="001A7241" w:rsidP="00855F02">
      <w:pPr>
        <w:jc w:val="both"/>
        <w:rPr>
          <w:sz w:val="28"/>
          <w:szCs w:val="28"/>
        </w:rPr>
      </w:pPr>
      <w:r>
        <w:rPr>
          <w:sz w:val="28"/>
          <w:szCs w:val="28"/>
        </w:rPr>
        <w:t xml:space="preserve">Elizabeth line Committee (2022) </w:t>
      </w:r>
      <w:r>
        <w:rPr>
          <w:i/>
          <w:iCs/>
          <w:sz w:val="28"/>
          <w:szCs w:val="28"/>
        </w:rPr>
        <w:t xml:space="preserve">Agenda, </w:t>
      </w:r>
      <w:r>
        <w:rPr>
          <w:sz w:val="28"/>
          <w:szCs w:val="28"/>
        </w:rPr>
        <w:t xml:space="preserve">online source, available at: </w:t>
      </w:r>
      <w:hyperlink r:id="rId17" w:history="1">
        <w:r w:rsidR="00BE35EC" w:rsidRPr="00E815ED">
          <w:rPr>
            <w:rStyle w:val="Hyperlink"/>
            <w:sz w:val="28"/>
            <w:szCs w:val="28"/>
          </w:rPr>
          <w:t>https://www.board.tfl.gov.uk/documents/g664/Public%20reports%20pack%20Thursday%2024-Nov-2022%2010.00%20Elizabeth%20Line%20Committee.pdf?T=10</w:t>
        </w:r>
      </w:hyperlink>
      <w:r w:rsidR="00BE35EC">
        <w:rPr>
          <w:sz w:val="28"/>
          <w:szCs w:val="28"/>
        </w:rPr>
        <w:t xml:space="preserve"> (accessed on 03/12/2022)</w:t>
      </w:r>
    </w:p>
    <w:p w14:paraId="63FD0019" w14:textId="7BF9B1F2" w:rsidR="00BE35EC" w:rsidRDefault="00BE35EC" w:rsidP="00855F02">
      <w:pPr>
        <w:jc w:val="both"/>
        <w:rPr>
          <w:sz w:val="28"/>
          <w:szCs w:val="28"/>
        </w:rPr>
      </w:pPr>
    </w:p>
    <w:p w14:paraId="352C7C36" w14:textId="73EA534B" w:rsidR="00BE35EC" w:rsidRDefault="008E2B21" w:rsidP="00855F02">
      <w:pPr>
        <w:jc w:val="both"/>
        <w:rPr>
          <w:sz w:val="28"/>
          <w:szCs w:val="28"/>
        </w:rPr>
      </w:pPr>
      <w:r>
        <w:rPr>
          <w:sz w:val="28"/>
          <w:szCs w:val="28"/>
        </w:rPr>
        <w:t>Hymen,</w:t>
      </w:r>
      <w:r w:rsidR="00AC2516">
        <w:rPr>
          <w:sz w:val="28"/>
          <w:szCs w:val="28"/>
        </w:rPr>
        <w:t xml:space="preserve"> A. (2019) </w:t>
      </w:r>
      <w:r w:rsidR="00AC2516">
        <w:rPr>
          <w:i/>
          <w:iCs/>
          <w:sz w:val="28"/>
          <w:szCs w:val="28"/>
        </w:rPr>
        <w:t xml:space="preserve">Crossrail (Elizabeth Line), </w:t>
      </w:r>
      <w:r w:rsidR="00AC2516">
        <w:rPr>
          <w:sz w:val="28"/>
          <w:szCs w:val="28"/>
        </w:rPr>
        <w:t xml:space="preserve">online source, available at: </w:t>
      </w:r>
      <w:hyperlink r:id="rId18" w:history="1">
        <w:r w:rsidR="00107937" w:rsidRPr="00E815ED">
          <w:rPr>
            <w:rStyle w:val="Hyperlink"/>
            <w:sz w:val="28"/>
            <w:szCs w:val="28"/>
          </w:rPr>
          <w:t>https://www.researchbriefings.files.parliament.uk/documents/SN00876/SN00876.pdf</w:t>
        </w:r>
      </w:hyperlink>
      <w:r w:rsidR="00107937">
        <w:rPr>
          <w:sz w:val="28"/>
          <w:szCs w:val="28"/>
        </w:rPr>
        <w:t xml:space="preserve"> (accessed on </w:t>
      </w:r>
      <w:r w:rsidR="004B012A">
        <w:rPr>
          <w:sz w:val="28"/>
          <w:szCs w:val="28"/>
        </w:rPr>
        <w:t xml:space="preserve">02/12/2022) </w:t>
      </w:r>
    </w:p>
    <w:p w14:paraId="7F8A6B43" w14:textId="7C41F5AD" w:rsidR="004B012A" w:rsidRDefault="004B012A" w:rsidP="00855F02">
      <w:pPr>
        <w:jc w:val="both"/>
        <w:rPr>
          <w:sz w:val="28"/>
          <w:szCs w:val="28"/>
        </w:rPr>
      </w:pPr>
    </w:p>
    <w:p w14:paraId="097AF64C" w14:textId="3FD29A90" w:rsidR="004B012A" w:rsidRDefault="00553000" w:rsidP="00855F02">
      <w:pPr>
        <w:jc w:val="both"/>
        <w:rPr>
          <w:sz w:val="28"/>
          <w:szCs w:val="28"/>
        </w:rPr>
      </w:pPr>
      <w:r>
        <w:rPr>
          <w:sz w:val="28"/>
          <w:szCs w:val="28"/>
        </w:rPr>
        <w:t xml:space="preserve">The Guardian, (2012) </w:t>
      </w:r>
      <w:r w:rsidR="004D542F">
        <w:rPr>
          <w:i/>
          <w:iCs/>
          <w:sz w:val="28"/>
          <w:szCs w:val="28"/>
        </w:rPr>
        <w:t xml:space="preserve">Crossrail project dragged into blacklist scandal, </w:t>
      </w:r>
      <w:r w:rsidR="004D542F">
        <w:rPr>
          <w:sz w:val="28"/>
          <w:szCs w:val="28"/>
        </w:rPr>
        <w:t xml:space="preserve">online source, available at: </w:t>
      </w:r>
      <w:hyperlink r:id="rId19" w:history="1">
        <w:r w:rsidR="00ED4F6D" w:rsidRPr="00E815ED">
          <w:rPr>
            <w:rStyle w:val="Hyperlink"/>
            <w:sz w:val="28"/>
            <w:szCs w:val="28"/>
          </w:rPr>
          <w:t>https://www.theguardian.com/uk/2012/dec/02/crossrail-blacklisting-scandal</w:t>
        </w:r>
      </w:hyperlink>
      <w:r w:rsidR="00ED4F6D">
        <w:rPr>
          <w:sz w:val="28"/>
          <w:szCs w:val="28"/>
        </w:rPr>
        <w:t xml:space="preserve"> (accessed on 30/11/2022) </w:t>
      </w:r>
    </w:p>
    <w:p w14:paraId="0D80507F" w14:textId="0E9CC4DF" w:rsidR="00ED4F6D" w:rsidRDefault="00ED4F6D" w:rsidP="00855F02">
      <w:pPr>
        <w:jc w:val="both"/>
        <w:rPr>
          <w:sz w:val="28"/>
          <w:szCs w:val="28"/>
        </w:rPr>
      </w:pPr>
    </w:p>
    <w:p w14:paraId="2F396359" w14:textId="491675D5" w:rsidR="00ED4F6D" w:rsidRDefault="00CD1DD7" w:rsidP="00855F02">
      <w:pPr>
        <w:jc w:val="both"/>
        <w:rPr>
          <w:sz w:val="28"/>
          <w:szCs w:val="28"/>
        </w:rPr>
      </w:pPr>
      <w:r>
        <w:rPr>
          <w:sz w:val="28"/>
          <w:szCs w:val="28"/>
        </w:rPr>
        <w:t xml:space="preserve">Transport Committe , </w:t>
      </w:r>
      <w:r w:rsidR="00460D65">
        <w:rPr>
          <w:sz w:val="28"/>
          <w:szCs w:val="28"/>
        </w:rPr>
        <w:t xml:space="preserve">online source, available at: </w:t>
      </w:r>
      <w:hyperlink r:id="rId20" w:history="1">
        <w:r w:rsidR="00D7724D" w:rsidRPr="00E815ED">
          <w:rPr>
            <w:rStyle w:val="Hyperlink"/>
            <w:sz w:val="28"/>
            <w:szCs w:val="28"/>
          </w:rPr>
          <w:t>https://www.london.gov.uk/sites/default/files/transport_committee_-_final_crossrail_report.pdf</w:t>
        </w:r>
      </w:hyperlink>
      <w:r w:rsidR="00D7724D">
        <w:rPr>
          <w:sz w:val="28"/>
          <w:szCs w:val="28"/>
        </w:rPr>
        <w:t xml:space="preserve"> (accessed on 03/12/2022)</w:t>
      </w:r>
    </w:p>
    <w:p w14:paraId="78A7063D" w14:textId="3AA75D14" w:rsidR="00D7724D" w:rsidRDefault="00D7724D" w:rsidP="00855F02">
      <w:pPr>
        <w:jc w:val="both"/>
        <w:rPr>
          <w:sz w:val="28"/>
          <w:szCs w:val="28"/>
        </w:rPr>
      </w:pPr>
    </w:p>
    <w:p w14:paraId="41AA98F7" w14:textId="6DFBCB63" w:rsidR="00D7724D" w:rsidRDefault="00147FFC" w:rsidP="00855F02">
      <w:pPr>
        <w:jc w:val="both"/>
        <w:rPr>
          <w:sz w:val="28"/>
          <w:szCs w:val="28"/>
        </w:rPr>
      </w:pPr>
      <w:r>
        <w:rPr>
          <w:sz w:val="28"/>
          <w:szCs w:val="28"/>
        </w:rPr>
        <w:t>Wright, S.</w:t>
      </w:r>
      <w:r w:rsidR="00F53AF6">
        <w:rPr>
          <w:sz w:val="28"/>
          <w:szCs w:val="28"/>
        </w:rPr>
        <w:t xml:space="preserve"> </w:t>
      </w:r>
      <w:r>
        <w:rPr>
          <w:sz w:val="28"/>
          <w:szCs w:val="28"/>
        </w:rPr>
        <w:t>(2017)</w:t>
      </w:r>
      <w:r w:rsidR="00301A2C">
        <w:rPr>
          <w:sz w:val="28"/>
          <w:szCs w:val="28"/>
        </w:rPr>
        <w:t xml:space="preserve"> “</w:t>
      </w:r>
      <w:r w:rsidR="00301A2C">
        <w:rPr>
          <w:i/>
          <w:iCs/>
          <w:sz w:val="28"/>
          <w:szCs w:val="28"/>
        </w:rPr>
        <w:t xml:space="preserve">Crossrail programme organisation and management for delivering </w:t>
      </w:r>
      <w:r w:rsidR="00DC087A">
        <w:rPr>
          <w:i/>
          <w:iCs/>
          <w:sz w:val="28"/>
          <w:szCs w:val="28"/>
        </w:rPr>
        <w:t xml:space="preserve">London’s Elizabeth line”, </w:t>
      </w:r>
      <w:r w:rsidR="00DC087A">
        <w:rPr>
          <w:sz w:val="28"/>
          <w:szCs w:val="28"/>
        </w:rPr>
        <w:t xml:space="preserve">online source, available at: </w:t>
      </w:r>
      <w:hyperlink r:id="rId21" w:history="1">
        <w:r w:rsidR="00E91C15" w:rsidRPr="00E815ED">
          <w:rPr>
            <w:rStyle w:val="Hyperlink"/>
            <w:sz w:val="28"/>
            <w:szCs w:val="28"/>
          </w:rPr>
          <w:t>https://www.learninglegacy.crossrail.co.uk/wp-content/uploads/2017/09/1R-001-Programme-organisation-and-managment.pdf</w:t>
        </w:r>
      </w:hyperlink>
      <w:r w:rsidR="00E91C15">
        <w:rPr>
          <w:sz w:val="28"/>
          <w:szCs w:val="28"/>
        </w:rPr>
        <w:t xml:space="preserve"> (accessed on 01/12/2022) </w:t>
      </w:r>
    </w:p>
    <w:p w14:paraId="46C58B35" w14:textId="77777777" w:rsidR="00E91C15" w:rsidRPr="00DC087A" w:rsidRDefault="00E91C15" w:rsidP="00855F02">
      <w:pPr>
        <w:jc w:val="both"/>
        <w:rPr>
          <w:sz w:val="28"/>
          <w:szCs w:val="28"/>
        </w:rPr>
      </w:pPr>
    </w:p>
    <w:p w14:paraId="649156EC" w14:textId="77777777" w:rsidR="00BE35EC" w:rsidRPr="001A7241" w:rsidRDefault="00BE35EC" w:rsidP="00855F02">
      <w:pPr>
        <w:jc w:val="both"/>
        <w:rPr>
          <w:sz w:val="28"/>
          <w:szCs w:val="28"/>
        </w:rPr>
      </w:pPr>
    </w:p>
    <w:p w14:paraId="61B245A1" w14:textId="0F260BEE" w:rsidR="00B41918" w:rsidRDefault="00B41918" w:rsidP="00403D00">
      <w:pPr>
        <w:jc w:val="center"/>
      </w:pPr>
    </w:p>
    <w:p w14:paraId="41A46627" w14:textId="5AEFC4F3" w:rsidR="00B41918" w:rsidRDefault="00B41918" w:rsidP="00403D00">
      <w:pPr>
        <w:jc w:val="center"/>
      </w:pPr>
    </w:p>
    <w:p w14:paraId="3B6395DD" w14:textId="7679153A" w:rsidR="00B41918" w:rsidRDefault="00B41918" w:rsidP="00403D00">
      <w:pPr>
        <w:jc w:val="center"/>
      </w:pPr>
    </w:p>
    <w:p w14:paraId="1E303906" w14:textId="77777777" w:rsidR="00B41918" w:rsidRDefault="00B41918" w:rsidP="00403D00">
      <w:pPr>
        <w:jc w:val="center"/>
      </w:pPr>
    </w:p>
    <w:p w14:paraId="77E74544" w14:textId="77777777" w:rsidR="00403D00" w:rsidRDefault="00403D00" w:rsidP="00403D00">
      <w:pPr>
        <w:jc w:val="center"/>
      </w:pPr>
    </w:p>
    <w:sectPr w:rsidR="00403D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9"/>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7276"/>
    <w:rsid w:val="00007591"/>
    <w:rsid w:val="00007DF6"/>
    <w:rsid w:val="00021069"/>
    <w:rsid w:val="000379BC"/>
    <w:rsid w:val="00040C93"/>
    <w:rsid w:val="00040F1E"/>
    <w:rsid w:val="00043AF3"/>
    <w:rsid w:val="00054DF1"/>
    <w:rsid w:val="00073DA9"/>
    <w:rsid w:val="00074213"/>
    <w:rsid w:val="00076BCB"/>
    <w:rsid w:val="00086130"/>
    <w:rsid w:val="0009561D"/>
    <w:rsid w:val="000D5226"/>
    <w:rsid w:val="000D7E83"/>
    <w:rsid w:val="000E45BE"/>
    <w:rsid w:val="000E69F6"/>
    <w:rsid w:val="000F1F55"/>
    <w:rsid w:val="00107937"/>
    <w:rsid w:val="0011194D"/>
    <w:rsid w:val="00112F43"/>
    <w:rsid w:val="00113630"/>
    <w:rsid w:val="00116BC3"/>
    <w:rsid w:val="00147FFC"/>
    <w:rsid w:val="00175F69"/>
    <w:rsid w:val="00177B43"/>
    <w:rsid w:val="0018124A"/>
    <w:rsid w:val="0018131E"/>
    <w:rsid w:val="00194499"/>
    <w:rsid w:val="001A7241"/>
    <w:rsid w:val="001C26D6"/>
    <w:rsid w:val="001C5F4D"/>
    <w:rsid w:val="001D05E6"/>
    <w:rsid w:val="001E33A0"/>
    <w:rsid w:val="001F4D89"/>
    <w:rsid w:val="001F5728"/>
    <w:rsid w:val="001F6557"/>
    <w:rsid w:val="002013C6"/>
    <w:rsid w:val="0020237A"/>
    <w:rsid w:val="00206214"/>
    <w:rsid w:val="002134BA"/>
    <w:rsid w:val="00272CD4"/>
    <w:rsid w:val="00275B95"/>
    <w:rsid w:val="00287ECB"/>
    <w:rsid w:val="00294D4A"/>
    <w:rsid w:val="002B1490"/>
    <w:rsid w:val="002B182C"/>
    <w:rsid w:val="002E02D5"/>
    <w:rsid w:val="002E7F7D"/>
    <w:rsid w:val="002F1FAE"/>
    <w:rsid w:val="002F5529"/>
    <w:rsid w:val="00301A2C"/>
    <w:rsid w:val="0030215E"/>
    <w:rsid w:val="0030377F"/>
    <w:rsid w:val="00307B28"/>
    <w:rsid w:val="0034267A"/>
    <w:rsid w:val="00343330"/>
    <w:rsid w:val="00343BBE"/>
    <w:rsid w:val="003454BB"/>
    <w:rsid w:val="00345F30"/>
    <w:rsid w:val="00352E5F"/>
    <w:rsid w:val="0036002A"/>
    <w:rsid w:val="003616DF"/>
    <w:rsid w:val="00365BC4"/>
    <w:rsid w:val="00380F1B"/>
    <w:rsid w:val="0038114D"/>
    <w:rsid w:val="00393B90"/>
    <w:rsid w:val="00393E28"/>
    <w:rsid w:val="003A648F"/>
    <w:rsid w:val="003B1AD3"/>
    <w:rsid w:val="003D4A2D"/>
    <w:rsid w:val="003D5D90"/>
    <w:rsid w:val="003E6249"/>
    <w:rsid w:val="003E6BCD"/>
    <w:rsid w:val="0040040A"/>
    <w:rsid w:val="00403533"/>
    <w:rsid w:val="00403D00"/>
    <w:rsid w:val="0042140A"/>
    <w:rsid w:val="00422514"/>
    <w:rsid w:val="00423C73"/>
    <w:rsid w:val="00431C73"/>
    <w:rsid w:val="004338B8"/>
    <w:rsid w:val="00441EEF"/>
    <w:rsid w:val="004577F9"/>
    <w:rsid w:val="00457F77"/>
    <w:rsid w:val="00460D65"/>
    <w:rsid w:val="00464021"/>
    <w:rsid w:val="004653AD"/>
    <w:rsid w:val="00491935"/>
    <w:rsid w:val="004924E1"/>
    <w:rsid w:val="00497CA8"/>
    <w:rsid w:val="004A6BC3"/>
    <w:rsid w:val="004A6ED9"/>
    <w:rsid w:val="004B012A"/>
    <w:rsid w:val="004C69B3"/>
    <w:rsid w:val="004D542F"/>
    <w:rsid w:val="0050209D"/>
    <w:rsid w:val="00512F9D"/>
    <w:rsid w:val="0051356B"/>
    <w:rsid w:val="00523011"/>
    <w:rsid w:val="00541ED4"/>
    <w:rsid w:val="00552FA4"/>
    <w:rsid w:val="00553000"/>
    <w:rsid w:val="00553ABC"/>
    <w:rsid w:val="00556A98"/>
    <w:rsid w:val="005600D7"/>
    <w:rsid w:val="0057244C"/>
    <w:rsid w:val="0057397A"/>
    <w:rsid w:val="00575DE2"/>
    <w:rsid w:val="00576EFA"/>
    <w:rsid w:val="00580069"/>
    <w:rsid w:val="0058193E"/>
    <w:rsid w:val="0058310A"/>
    <w:rsid w:val="005906B6"/>
    <w:rsid w:val="0059284C"/>
    <w:rsid w:val="005944AD"/>
    <w:rsid w:val="005A1B99"/>
    <w:rsid w:val="005A2EF4"/>
    <w:rsid w:val="005C363C"/>
    <w:rsid w:val="005D361D"/>
    <w:rsid w:val="005E4A66"/>
    <w:rsid w:val="005E7051"/>
    <w:rsid w:val="005E79CC"/>
    <w:rsid w:val="006028E2"/>
    <w:rsid w:val="0060506E"/>
    <w:rsid w:val="006061CD"/>
    <w:rsid w:val="00614D35"/>
    <w:rsid w:val="006235C1"/>
    <w:rsid w:val="0062451C"/>
    <w:rsid w:val="00631CB7"/>
    <w:rsid w:val="00634F0C"/>
    <w:rsid w:val="006418E6"/>
    <w:rsid w:val="00641EB3"/>
    <w:rsid w:val="006447B4"/>
    <w:rsid w:val="00651543"/>
    <w:rsid w:val="00687B4B"/>
    <w:rsid w:val="006A38F6"/>
    <w:rsid w:val="006B0232"/>
    <w:rsid w:val="006B3EBB"/>
    <w:rsid w:val="006C1719"/>
    <w:rsid w:val="006D5ACF"/>
    <w:rsid w:val="006D7AD7"/>
    <w:rsid w:val="006F5888"/>
    <w:rsid w:val="007015DE"/>
    <w:rsid w:val="00704A6F"/>
    <w:rsid w:val="007112F1"/>
    <w:rsid w:val="00714CAD"/>
    <w:rsid w:val="0071651F"/>
    <w:rsid w:val="0072348F"/>
    <w:rsid w:val="0072680E"/>
    <w:rsid w:val="007365C9"/>
    <w:rsid w:val="00745B80"/>
    <w:rsid w:val="007467AC"/>
    <w:rsid w:val="0075138E"/>
    <w:rsid w:val="007565EE"/>
    <w:rsid w:val="00761BDC"/>
    <w:rsid w:val="007666A2"/>
    <w:rsid w:val="00771958"/>
    <w:rsid w:val="00774069"/>
    <w:rsid w:val="00784A0F"/>
    <w:rsid w:val="00786A40"/>
    <w:rsid w:val="007D0DBF"/>
    <w:rsid w:val="007D4B4A"/>
    <w:rsid w:val="007D50ED"/>
    <w:rsid w:val="007E0748"/>
    <w:rsid w:val="00801865"/>
    <w:rsid w:val="008110DD"/>
    <w:rsid w:val="00816D67"/>
    <w:rsid w:val="00832DF0"/>
    <w:rsid w:val="0084290F"/>
    <w:rsid w:val="0085387C"/>
    <w:rsid w:val="00855F02"/>
    <w:rsid w:val="00856923"/>
    <w:rsid w:val="008624BA"/>
    <w:rsid w:val="0087458F"/>
    <w:rsid w:val="00896AE3"/>
    <w:rsid w:val="008A21CF"/>
    <w:rsid w:val="008A29B7"/>
    <w:rsid w:val="008B7023"/>
    <w:rsid w:val="008C019B"/>
    <w:rsid w:val="008C7868"/>
    <w:rsid w:val="008D1C7C"/>
    <w:rsid w:val="008D2E31"/>
    <w:rsid w:val="008D3F1E"/>
    <w:rsid w:val="008E2B21"/>
    <w:rsid w:val="008F1A72"/>
    <w:rsid w:val="008F46EF"/>
    <w:rsid w:val="00905E68"/>
    <w:rsid w:val="0092119A"/>
    <w:rsid w:val="0092666E"/>
    <w:rsid w:val="00932DE6"/>
    <w:rsid w:val="00935BD4"/>
    <w:rsid w:val="00936848"/>
    <w:rsid w:val="00945D45"/>
    <w:rsid w:val="00956866"/>
    <w:rsid w:val="009616E5"/>
    <w:rsid w:val="009649F4"/>
    <w:rsid w:val="0097131E"/>
    <w:rsid w:val="009853C6"/>
    <w:rsid w:val="009942DD"/>
    <w:rsid w:val="009B116E"/>
    <w:rsid w:val="009B3334"/>
    <w:rsid w:val="009B34B3"/>
    <w:rsid w:val="009B4552"/>
    <w:rsid w:val="009C1B24"/>
    <w:rsid w:val="009D14A3"/>
    <w:rsid w:val="009D610F"/>
    <w:rsid w:val="009E2B56"/>
    <w:rsid w:val="009E60B1"/>
    <w:rsid w:val="009E7FEE"/>
    <w:rsid w:val="009F03E0"/>
    <w:rsid w:val="009F1436"/>
    <w:rsid w:val="009F3CB5"/>
    <w:rsid w:val="009F729B"/>
    <w:rsid w:val="00A06245"/>
    <w:rsid w:val="00A07276"/>
    <w:rsid w:val="00A10509"/>
    <w:rsid w:val="00A246E2"/>
    <w:rsid w:val="00A264BF"/>
    <w:rsid w:val="00A36816"/>
    <w:rsid w:val="00A413FD"/>
    <w:rsid w:val="00A44123"/>
    <w:rsid w:val="00A46166"/>
    <w:rsid w:val="00A57383"/>
    <w:rsid w:val="00A75020"/>
    <w:rsid w:val="00A765E7"/>
    <w:rsid w:val="00A77804"/>
    <w:rsid w:val="00A813F3"/>
    <w:rsid w:val="00A8645E"/>
    <w:rsid w:val="00A93376"/>
    <w:rsid w:val="00A9528A"/>
    <w:rsid w:val="00A9650D"/>
    <w:rsid w:val="00AA1C0C"/>
    <w:rsid w:val="00AA6F54"/>
    <w:rsid w:val="00AB3DE8"/>
    <w:rsid w:val="00AB4316"/>
    <w:rsid w:val="00AB5A5E"/>
    <w:rsid w:val="00AC2516"/>
    <w:rsid w:val="00AC3B62"/>
    <w:rsid w:val="00AD2768"/>
    <w:rsid w:val="00AD3C95"/>
    <w:rsid w:val="00AD6290"/>
    <w:rsid w:val="00AE3BDC"/>
    <w:rsid w:val="00AE41B1"/>
    <w:rsid w:val="00AE63C3"/>
    <w:rsid w:val="00B00F18"/>
    <w:rsid w:val="00B02E02"/>
    <w:rsid w:val="00B036E1"/>
    <w:rsid w:val="00B161A8"/>
    <w:rsid w:val="00B233BF"/>
    <w:rsid w:val="00B23FBB"/>
    <w:rsid w:val="00B40CD1"/>
    <w:rsid w:val="00B41918"/>
    <w:rsid w:val="00B45BB4"/>
    <w:rsid w:val="00B46B0C"/>
    <w:rsid w:val="00B47BAC"/>
    <w:rsid w:val="00B6282A"/>
    <w:rsid w:val="00B65CB3"/>
    <w:rsid w:val="00B747BB"/>
    <w:rsid w:val="00B77F1B"/>
    <w:rsid w:val="00B91BEF"/>
    <w:rsid w:val="00B92524"/>
    <w:rsid w:val="00BA6641"/>
    <w:rsid w:val="00BB389A"/>
    <w:rsid w:val="00BB3FDD"/>
    <w:rsid w:val="00BB4136"/>
    <w:rsid w:val="00BC0F40"/>
    <w:rsid w:val="00BE35EC"/>
    <w:rsid w:val="00BE6116"/>
    <w:rsid w:val="00BE7E30"/>
    <w:rsid w:val="00BF34C1"/>
    <w:rsid w:val="00C071FA"/>
    <w:rsid w:val="00C15691"/>
    <w:rsid w:val="00C20F59"/>
    <w:rsid w:val="00C240D2"/>
    <w:rsid w:val="00C271E0"/>
    <w:rsid w:val="00C362F6"/>
    <w:rsid w:val="00C42409"/>
    <w:rsid w:val="00C439F3"/>
    <w:rsid w:val="00C45DE2"/>
    <w:rsid w:val="00C53CB4"/>
    <w:rsid w:val="00C55869"/>
    <w:rsid w:val="00C60EB0"/>
    <w:rsid w:val="00C65C8E"/>
    <w:rsid w:val="00C66BF5"/>
    <w:rsid w:val="00C76BFF"/>
    <w:rsid w:val="00C8475E"/>
    <w:rsid w:val="00C874E7"/>
    <w:rsid w:val="00C96FD5"/>
    <w:rsid w:val="00CA3550"/>
    <w:rsid w:val="00CA355E"/>
    <w:rsid w:val="00CC2ADD"/>
    <w:rsid w:val="00CC7E00"/>
    <w:rsid w:val="00CD0752"/>
    <w:rsid w:val="00CD1DD7"/>
    <w:rsid w:val="00CF23EF"/>
    <w:rsid w:val="00D000DF"/>
    <w:rsid w:val="00D038B1"/>
    <w:rsid w:val="00D04302"/>
    <w:rsid w:val="00D0795E"/>
    <w:rsid w:val="00D10945"/>
    <w:rsid w:val="00D236A4"/>
    <w:rsid w:val="00D254DF"/>
    <w:rsid w:val="00D5221C"/>
    <w:rsid w:val="00D535C7"/>
    <w:rsid w:val="00D61599"/>
    <w:rsid w:val="00D65456"/>
    <w:rsid w:val="00D7724D"/>
    <w:rsid w:val="00D82067"/>
    <w:rsid w:val="00D877B6"/>
    <w:rsid w:val="00DA185C"/>
    <w:rsid w:val="00DB09EB"/>
    <w:rsid w:val="00DB0D54"/>
    <w:rsid w:val="00DB4EFB"/>
    <w:rsid w:val="00DC087A"/>
    <w:rsid w:val="00DC25A7"/>
    <w:rsid w:val="00DD5294"/>
    <w:rsid w:val="00DD74F9"/>
    <w:rsid w:val="00DF0506"/>
    <w:rsid w:val="00DF06FA"/>
    <w:rsid w:val="00DF1109"/>
    <w:rsid w:val="00DF3B55"/>
    <w:rsid w:val="00E01C82"/>
    <w:rsid w:val="00E05A08"/>
    <w:rsid w:val="00E2138A"/>
    <w:rsid w:val="00E26948"/>
    <w:rsid w:val="00E4756A"/>
    <w:rsid w:val="00E55F0F"/>
    <w:rsid w:val="00E63C3C"/>
    <w:rsid w:val="00E642C0"/>
    <w:rsid w:val="00E6655E"/>
    <w:rsid w:val="00E81041"/>
    <w:rsid w:val="00E81D21"/>
    <w:rsid w:val="00E87122"/>
    <w:rsid w:val="00E91C15"/>
    <w:rsid w:val="00E93282"/>
    <w:rsid w:val="00E93D23"/>
    <w:rsid w:val="00EA400D"/>
    <w:rsid w:val="00EB5B61"/>
    <w:rsid w:val="00EC0EFF"/>
    <w:rsid w:val="00ED4F6D"/>
    <w:rsid w:val="00ED5E02"/>
    <w:rsid w:val="00EE136C"/>
    <w:rsid w:val="00EE2C9F"/>
    <w:rsid w:val="00EE3018"/>
    <w:rsid w:val="00EE5C67"/>
    <w:rsid w:val="00F17E42"/>
    <w:rsid w:val="00F20C5A"/>
    <w:rsid w:val="00F30ADD"/>
    <w:rsid w:val="00F37066"/>
    <w:rsid w:val="00F52945"/>
    <w:rsid w:val="00F53AF6"/>
    <w:rsid w:val="00F6398F"/>
    <w:rsid w:val="00F65A05"/>
    <w:rsid w:val="00F739F6"/>
    <w:rsid w:val="00F936E7"/>
    <w:rsid w:val="00FA738E"/>
    <w:rsid w:val="00FC7A99"/>
    <w:rsid w:val="00FD7E68"/>
    <w:rsid w:val="00FE28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C0542E5"/>
  <w15:chartTrackingRefBased/>
  <w15:docId w15:val="{605B21F7-F1B6-ED4E-86D7-8B3D002CCF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413FD"/>
    <w:rPr>
      <w:color w:val="0563C1" w:themeColor="hyperlink"/>
      <w:u w:val="single"/>
    </w:rPr>
  </w:style>
  <w:style w:type="character" w:styleId="UnresolvedMention">
    <w:name w:val="Unresolved Mention"/>
    <w:basedOn w:val="DefaultParagraphFont"/>
    <w:uiPriority w:val="99"/>
    <w:semiHidden/>
    <w:unhideWhenUsed/>
    <w:rsid w:val="00A413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1072;rninglegacy.crossrail.co.uk/wp-content/uploads/2017/09/1C-002-Finance-Funding-and-Value-Capture.pdf" TargetMode="External" /><Relationship Id="rId13" Type="http://schemas.openxmlformats.org/officeDocument/2006/relationships/hyperlink" Target="https://www.publications.parliament.uk/pa/ld200708/edselect/ldcross/112/8050802.htm" TargetMode="External" /><Relationship Id="rId18" Type="http://schemas.openxmlformats.org/officeDocument/2006/relationships/hyperlink" Target="https://www.researchbriefings.files.parliament.uk/documents/SN00876/SN00876.pdf" TargetMode="External" /><Relationship Id="rId3" Type="http://schemas.openxmlformats.org/officeDocument/2006/relationships/webSettings" Target="webSettings.xml" /><Relationship Id="rId21" Type="http://schemas.openxmlformats.org/officeDocument/2006/relationships/hyperlink" Target="https://www.learninglegacy.crossrail.co.uk/wp-content/uploads/2017/09/1R-001-Programme-organisation-and-managment.pdf" TargetMode="External" /><Relationship Id="rId7" Type="http://schemas.openxmlformats.org/officeDocument/2006/relationships/hyperlink" Target="https://www.learningleg&#1072;cy.crossrail.co.uk/up-content/uploads/2017/04/Managing-geotechnical-risk-on-Londons-Elizabeth-line.pdf" TargetMode="External" /><Relationship Id="rId12" Type="http://schemas.openxmlformats.org/officeDocument/2006/relationships/hyperlink" Target="https://2577f60fe192df40d16a-ab6562590048fb93837ecc0ecbcf0c557.ssl.rackcdn.com/assets/library/documents/c/original/crossrailbusinesscasrfinal300710.pdf" TargetMode="External" /><Relationship Id="rId17" Type="http://schemas.openxmlformats.org/officeDocument/2006/relationships/hyperlink" Target="https://www.board.tfl.gov.uk/documents/g664/Public%20reports%20pack%20Thursday%2024-Nov-2022%2010.00%20Elizabeth%20Line%20Committee.pdf?T=10" TargetMode="External" /><Relationship Id="rId2" Type="http://schemas.openxmlformats.org/officeDocument/2006/relationships/settings" Target="settings.xml" /><Relationship Id="rId16" Type="http://schemas.openxmlformats.org/officeDocument/2006/relationships/hyperlink" Target="https://www.content.tfl.gov.uk/project-represantative-periodic-report-and-crossrail-response-period-1-2022-.pdf" TargetMode="External" /><Relationship Id="rId20" Type="http://schemas.openxmlformats.org/officeDocument/2006/relationships/hyperlink" Target="https://www.london.gov.uk/sites/default/files/transport_committee_-_final_crossrail_report.pdf" TargetMode="External" /><Relationship Id="rId1" Type="http://schemas.openxmlformats.org/officeDocument/2006/relationships/styles" Target="styles.xml" /><Relationship Id="rId6" Type="http://schemas.openxmlformats.org/officeDocument/2006/relationships/hyperlink" Target="https://www.bbc.co.uk/news/uk-england-london-40752953" TargetMode="External" /><Relationship Id="rId11" Type="http://schemas.openxmlformats.org/officeDocument/2006/relationships/hyperlink" Target="https://www.parliament.uk/globalassets/documents/commons-committees/public-accounts/Crossrail.pdf" TargetMode="External" /><Relationship Id="rId5" Type="http://schemas.openxmlformats.org/officeDocument/2006/relationships/hyperlink" Target="https://www.bbc.co.uk/news/uk-england-london-61409591" TargetMode="External" /><Relationship Id="rId15" Type="http://schemas.openxmlformats.org/officeDocument/2006/relationships/hyperlink" Target="https://www.content.tfl.gov.uk/project-representative-crossrail-response-to-sponsors-period-13-2020.pdf" TargetMode="External" /><Relationship Id="rId23" Type="http://schemas.openxmlformats.org/officeDocument/2006/relationships/theme" Target="theme/theme1.xml" /><Relationship Id="rId10" Type="http://schemas.openxmlformats.org/officeDocument/2006/relationships/hyperlink" Target="https://www.publications.pa&#1075;liament.uk/pa/cm5802/cmselect/cmpubacc/184/report.html" TargetMode="External" /><Relationship Id="rId19" Type="http://schemas.openxmlformats.org/officeDocument/2006/relationships/hyperlink" Target="https://www.theguardian.com/uk/2012/dec/02/crossrail-blacklisting-scandal" TargetMode="External" /><Relationship Id="rId4" Type="http://schemas.openxmlformats.org/officeDocument/2006/relationships/image" Target="media/image1.jpeg" /><Relationship Id="rId9" Type="http://schemas.openxmlformats.org/officeDocument/2006/relationships/hyperlink" Target="https://www.tfl.gov.uk/corporate/publications-and-repo&#1075;ts/business-plan" TargetMode="External" /><Relationship Id="rId14" Type="http://schemas.openxmlformats.org/officeDocument/2006/relationships/hyperlink" Target="https://www.publications.&#1088;arliament.uk/pa/cm2017191/cmselect/cmpubacc/2127/2127.pdf" TargetMode="External" /><Relationship Id="rId22"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2983</Words>
  <Characters>17007</Characters>
  <Application>Microsoft Office Word</Application>
  <DocSecurity>0</DocSecurity>
  <Lines>141</Lines>
  <Paragraphs>39</Paragraphs>
  <ScaleCrop>false</ScaleCrop>
  <Company/>
  <LinksUpToDate>false</LinksUpToDate>
  <CharactersWithSpaces>19951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Boyanova Chorlova</dc:creator>
  <cp:keywords/>
  <dc:description/>
  <cp:lastModifiedBy>Martina Boyanova Chorlova</cp:lastModifiedBy>
  <cp:revision>2</cp:revision>
  <dcterms:created xsi:type="dcterms:W3CDTF">2022-12-09T20:56:00Z</dcterms:created>
  <dcterms:modified xsi:type="dcterms:W3CDTF">2022-12-09T20:56:00Z</dcterms:modified>
</cp:coreProperties>
</file>