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73689EDF" w:rsidR="00E41DE3" w:rsidRPr="00937455" w:rsidRDefault="002809A4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Accounting Framework &amp; Concepts / Financial Statements</w:t>
      </w:r>
    </w:p>
    <w:p w14:paraId="464C20AC" w14:textId="409D7B5B" w:rsidR="00DF2E71" w:rsidRPr="008244E2" w:rsidRDefault="00DF2E71" w:rsidP="00DF2E71">
      <w:pPr>
        <w:jc w:val="right"/>
        <w:rPr>
          <w:sz w:val="28"/>
          <w:szCs w:val="28"/>
        </w:rPr>
      </w:pPr>
      <w:r w:rsidRPr="008244E2">
        <w:rPr>
          <w:sz w:val="28"/>
          <w:szCs w:val="28"/>
        </w:rPr>
        <w:t>Question</w:t>
      </w:r>
      <w:r w:rsidR="00B161A0">
        <w:rPr>
          <w:sz w:val="28"/>
          <w:szCs w:val="28"/>
        </w:rPr>
        <w:t>s</w:t>
      </w:r>
      <w:r w:rsidR="00CB6530">
        <w:rPr>
          <w:sz w:val="28"/>
          <w:szCs w:val="28"/>
        </w:rPr>
        <w:t xml:space="preserve"> </w:t>
      </w:r>
    </w:p>
    <w:p w14:paraId="2BA79135" w14:textId="36A3ACF6" w:rsidR="00A6182B" w:rsidRPr="00E44BBE" w:rsidRDefault="00A6182B">
      <w:pPr>
        <w:rPr>
          <w:b/>
          <w:bCs/>
          <w:u w:val="single"/>
        </w:rPr>
      </w:pPr>
      <w:r w:rsidRPr="00E44BBE">
        <w:rPr>
          <w:b/>
          <w:bCs/>
          <w:u w:val="single"/>
        </w:rPr>
        <w:t xml:space="preserve">Question </w:t>
      </w:r>
      <w:r w:rsidR="005C51E9" w:rsidRPr="00E44BBE">
        <w:rPr>
          <w:b/>
          <w:bCs/>
          <w:u w:val="single"/>
        </w:rPr>
        <w:t xml:space="preserve">1. </w:t>
      </w:r>
    </w:p>
    <w:p w14:paraId="076E0AFC" w14:textId="1401FF30" w:rsidR="009231EE" w:rsidRPr="009231EE" w:rsidRDefault="009231EE">
      <w:pPr>
        <w:rPr>
          <w:u w:val="single"/>
        </w:rPr>
      </w:pPr>
      <w:r w:rsidRPr="009231EE">
        <w:rPr>
          <w:u w:val="single"/>
        </w:rPr>
        <w:t>Instructions</w:t>
      </w:r>
    </w:p>
    <w:p w14:paraId="0BA1CA38" w14:textId="2BD9A93B" w:rsidR="004434E1" w:rsidRDefault="00115060">
      <w:r>
        <w:t>Define “materiality”.</w:t>
      </w:r>
    </w:p>
    <w:p w14:paraId="796D1DE1" w14:textId="77777777" w:rsidR="00944F7D" w:rsidRPr="00A8429D" w:rsidRDefault="00944F7D" w:rsidP="005C51E9"/>
    <w:p w14:paraId="3F5DFEBA" w14:textId="1E8291D3" w:rsidR="00A6182B" w:rsidRPr="00E44BBE" w:rsidRDefault="00A6182B" w:rsidP="005C51E9">
      <w:pPr>
        <w:rPr>
          <w:b/>
          <w:bCs/>
          <w:u w:val="single"/>
        </w:rPr>
      </w:pPr>
      <w:r w:rsidRPr="00E44BBE">
        <w:rPr>
          <w:b/>
          <w:bCs/>
          <w:u w:val="single"/>
        </w:rPr>
        <w:t xml:space="preserve">Question </w:t>
      </w:r>
      <w:r w:rsidR="005C51E9" w:rsidRPr="00E44BBE">
        <w:rPr>
          <w:b/>
          <w:bCs/>
          <w:u w:val="single"/>
        </w:rPr>
        <w:t xml:space="preserve">2. </w:t>
      </w:r>
    </w:p>
    <w:p w14:paraId="04AD713D" w14:textId="62610732" w:rsidR="005C51E9" w:rsidRPr="009231EE" w:rsidRDefault="005C51E9" w:rsidP="005C51E9">
      <w:pPr>
        <w:rPr>
          <w:u w:val="single"/>
        </w:rPr>
      </w:pPr>
      <w:r w:rsidRPr="009231EE">
        <w:rPr>
          <w:u w:val="single"/>
        </w:rPr>
        <w:t>Instructions</w:t>
      </w:r>
    </w:p>
    <w:p w14:paraId="6A3B1448" w14:textId="5B80D05E" w:rsidR="005C51E9" w:rsidRDefault="00115060" w:rsidP="00115060">
      <w:r>
        <w:t>Which of the following statements is FALSE?</w:t>
      </w:r>
    </w:p>
    <w:p w14:paraId="77C69676" w14:textId="2B991EFF" w:rsidR="00115060" w:rsidRDefault="00115060" w:rsidP="00115060">
      <w:r>
        <w:t>a) Management must asse</w:t>
      </w:r>
      <w:r w:rsidR="000619D7">
        <w:t>s</w:t>
      </w:r>
      <w:r>
        <w:t>s a company’s ability to continue as a going concern for a period which i</w:t>
      </w:r>
      <w:r w:rsidR="001B267C">
        <w:t>s</w:t>
      </w:r>
      <w:r>
        <w:t xml:space="preserve"> at least 12 months from the date the accounts are approved</w:t>
      </w:r>
      <w:r w:rsidR="001B267C">
        <w:t>.</w:t>
      </w:r>
    </w:p>
    <w:p w14:paraId="6E3E33AB" w14:textId="0E6D29E0" w:rsidR="00115060" w:rsidRDefault="00115060" w:rsidP="00115060">
      <w:r>
        <w:t>b) If there are material uncertainties which cast significant doubt on whether a company can continue</w:t>
      </w:r>
      <w:r w:rsidR="001B267C">
        <w:t xml:space="preserve"> to operate in the future, the accounts should not be prepared on a going concern basis.</w:t>
      </w:r>
    </w:p>
    <w:p w14:paraId="0CEC3D43" w14:textId="53634DE9" w:rsidR="001B267C" w:rsidRDefault="001B267C" w:rsidP="00115060">
      <w:r>
        <w:t>c) The break up basis is an alternative basis which may be used when the company is not regarded as a going concern.</w:t>
      </w:r>
      <w:bookmarkStart w:id="0" w:name="_GoBack"/>
      <w:bookmarkEnd w:id="0"/>
    </w:p>
    <w:p w14:paraId="64FE98B0" w14:textId="3DA7B10D" w:rsidR="00944F7D" w:rsidRDefault="00944F7D" w:rsidP="005C51E9"/>
    <w:p w14:paraId="65401105" w14:textId="4ACC0520" w:rsidR="00A8429D" w:rsidRPr="00E44BBE" w:rsidRDefault="00A6182B" w:rsidP="005C51E9">
      <w:pPr>
        <w:rPr>
          <w:b/>
          <w:bCs/>
          <w:u w:val="single"/>
        </w:rPr>
      </w:pPr>
      <w:r w:rsidRPr="00E44BBE">
        <w:rPr>
          <w:b/>
          <w:bCs/>
          <w:u w:val="single"/>
        </w:rPr>
        <w:t>Question 3</w:t>
      </w:r>
    </w:p>
    <w:p w14:paraId="0FED72A3" w14:textId="15B0D219" w:rsidR="00A6182B" w:rsidRDefault="00F457CF" w:rsidP="005C51E9">
      <w:r>
        <w:t>Which three components of a complete set of financial accounts are missing from the following list?</w:t>
      </w:r>
    </w:p>
    <w:p w14:paraId="3B78D582" w14:textId="45D3ADD0" w:rsidR="00F457CF" w:rsidRDefault="00F457CF" w:rsidP="00E44BBE">
      <w:pPr>
        <w:pStyle w:val="ListParagraph"/>
        <w:numPr>
          <w:ilvl w:val="0"/>
          <w:numId w:val="5"/>
        </w:numPr>
      </w:pPr>
      <w:r>
        <w:t>An auditors’ report</w:t>
      </w:r>
    </w:p>
    <w:p w14:paraId="7A45499D" w14:textId="3BEFF1DB" w:rsidR="00F457CF" w:rsidRDefault="00F457CF" w:rsidP="00E44BBE">
      <w:pPr>
        <w:pStyle w:val="ListParagraph"/>
        <w:numPr>
          <w:ilvl w:val="0"/>
          <w:numId w:val="5"/>
        </w:numPr>
      </w:pPr>
      <w:r>
        <w:t>A Statement of changes in equity</w:t>
      </w:r>
    </w:p>
    <w:p w14:paraId="7F1E3B3E" w14:textId="4923B894" w:rsidR="00F457CF" w:rsidRDefault="00F457CF" w:rsidP="00E44BBE">
      <w:pPr>
        <w:pStyle w:val="ListParagraph"/>
        <w:numPr>
          <w:ilvl w:val="0"/>
          <w:numId w:val="5"/>
        </w:numPr>
      </w:pPr>
      <w:r>
        <w:t>A statement of cash flows</w:t>
      </w:r>
    </w:p>
    <w:p w14:paraId="7A6CE452" w14:textId="1762D0C1" w:rsidR="00F457CF" w:rsidRDefault="00F457CF" w:rsidP="00E44BBE">
      <w:pPr>
        <w:pStyle w:val="ListParagraph"/>
        <w:numPr>
          <w:ilvl w:val="0"/>
          <w:numId w:val="5"/>
        </w:numPr>
      </w:pPr>
      <w:r>
        <w:t>An income statement</w:t>
      </w:r>
    </w:p>
    <w:p w14:paraId="146DCF15" w14:textId="39A7FE55" w:rsidR="00F457CF" w:rsidRDefault="00F457CF" w:rsidP="00E44BBE">
      <w:pPr>
        <w:pStyle w:val="ListParagraph"/>
        <w:numPr>
          <w:ilvl w:val="0"/>
          <w:numId w:val="5"/>
        </w:numPr>
      </w:pPr>
      <w:r>
        <w:t>A statement of financial position</w:t>
      </w:r>
    </w:p>
    <w:p w14:paraId="7CD4D96B" w14:textId="46C6DCCF" w:rsidR="00F457CF" w:rsidRDefault="00F457CF" w:rsidP="00E44BBE">
      <w:pPr>
        <w:pStyle w:val="ListParagraph"/>
        <w:numPr>
          <w:ilvl w:val="0"/>
          <w:numId w:val="5"/>
        </w:numPr>
      </w:pPr>
      <w:r>
        <w:t>A directors’ report</w:t>
      </w:r>
    </w:p>
    <w:p w14:paraId="79282B50" w14:textId="77777777" w:rsidR="00DF5C9E" w:rsidRDefault="00DF5C9E" w:rsidP="00DF5C9E"/>
    <w:p w14:paraId="1512906E" w14:textId="77777777" w:rsidR="00DF5C9E" w:rsidRPr="00E44BBE" w:rsidRDefault="00DF5C9E" w:rsidP="00DF5C9E">
      <w:pPr>
        <w:rPr>
          <w:b/>
          <w:bCs/>
          <w:u w:val="single"/>
        </w:rPr>
      </w:pPr>
      <w:r w:rsidRPr="00E44BBE">
        <w:rPr>
          <w:b/>
          <w:bCs/>
          <w:u w:val="single"/>
        </w:rPr>
        <w:t xml:space="preserve">Question </w:t>
      </w:r>
      <w:r>
        <w:rPr>
          <w:b/>
          <w:bCs/>
          <w:u w:val="single"/>
        </w:rPr>
        <w:t>4</w:t>
      </w:r>
    </w:p>
    <w:p w14:paraId="043B82E3" w14:textId="77777777" w:rsidR="00DF5C9E" w:rsidRDefault="00DF5C9E" w:rsidP="00DF5C9E">
      <w:r>
        <w:t>What should the directors of a company do in the rare circumstances when a specific requirement of accounting standards is contrary to the overall Companies Act 2006 requirement to show a true and fair view?</w:t>
      </w:r>
    </w:p>
    <w:p w14:paraId="4B576539" w14:textId="77777777" w:rsidR="006C451A" w:rsidRDefault="006C451A" w:rsidP="006C451A"/>
    <w:p w14:paraId="72D315B1" w14:textId="77777777" w:rsidR="006C451A" w:rsidRPr="00E44BBE" w:rsidRDefault="006C451A" w:rsidP="006C451A">
      <w:pPr>
        <w:rPr>
          <w:b/>
          <w:bCs/>
          <w:u w:val="single"/>
        </w:rPr>
      </w:pPr>
      <w:r w:rsidRPr="00E44BBE">
        <w:rPr>
          <w:b/>
          <w:bCs/>
          <w:u w:val="single"/>
        </w:rPr>
        <w:t xml:space="preserve">Question </w:t>
      </w:r>
      <w:r>
        <w:rPr>
          <w:b/>
          <w:bCs/>
          <w:u w:val="single"/>
        </w:rPr>
        <w:t>5</w:t>
      </w:r>
    </w:p>
    <w:p w14:paraId="26F42D46" w14:textId="77777777" w:rsidR="006C451A" w:rsidRDefault="006C451A" w:rsidP="006C451A">
      <w:r>
        <w:t xml:space="preserve">Which of the following may be included in the reconciliation of profit to net cash inflow from operating activities in the notes to the Statement of Cash Flows? </w:t>
      </w:r>
    </w:p>
    <w:p w14:paraId="0079A795" w14:textId="77777777" w:rsidR="006C451A" w:rsidRDefault="006C451A" w:rsidP="006C451A">
      <w:pPr>
        <w:pStyle w:val="ListParagraph"/>
        <w:numPr>
          <w:ilvl w:val="0"/>
          <w:numId w:val="6"/>
        </w:numPr>
      </w:pPr>
      <w:r>
        <w:t>Increase in debtors</w:t>
      </w:r>
    </w:p>
    <w:p w14:paraId="561EA7BD" w14:textId="77777777" w:rsidR="006C451A" w:rsidRDefault="006C451A" w:rsidP="006C451A">
      <w:pPr>
        <w:pStyle w:val="ListParagraph"/>
        <w:numPr>
          <w:ilvl w:val="0"/>
          <w:numId w:val="6"/>
        </w:numPr>
      </w:pPr>
      <w:r>
        <w:t>Decrease in stock</w:t>
      </w:r>
    </w:p>
    <w:p w14:paraId="7115E8BB" w14:textId="77777777" w:rsidR="006C451A" w:rsidRDefault="006C451A" w:rsidP="006C451A">
      <w:pPr>
        <w:pStyle w:val="ListParagraph"/>
        <w:numPr>
          <w:ilvl w:val="0"/>
          <w:numId w:val="6"/>
        </w:numPr>
      </w:pPr>
      <w:r>
        <w:lastRenderedPageBreak/>
        <w:t>Proceeds from issue of share capital</w:t>
      </w:r>
    </w:p>
    <w:p w14:paraId="708E48E3" w14:textId="77777777" w:rsidR="006C451A" w:rsidRDefault="006C451A" w:rsidP="006C451A">
      <w:pPr>
        <w:pStyle w:val="ListParagraph"/>
        <w:numPr>
          <w:ilvl w:val="0"/>
          <w:numId w:val="6"/>
        </w:numPr>
      </w:pPr>
      <w:r>
        <w:t>Depreciation</w:t>
      </w:r>
    </w:p>
    <w:p w14:paraId="1D8F2F84" w14:textId="77777777" w:rsidR="006C451A" w:rsidRDefault="006C451A" w:rsidP="006C451A"/>
    <w:p w14:paraId="500C8473" w14:textId="7FEABEE5" w:rsidR="00A4440C" w:rsidRPr="00E44BBE" w:rsidRDefault="00A4440C" w:rsidP="00A4440C">
      <w:pPr>
        <w:rPr>
          <w:b/>
          <w:bCs/>
          <w:u w:val="single"/>
        </w:rPr>
      </w:pPr>
      <w:r w:rsidRPr="00E44BBE">
        <w:rPr>
          <w:b/>
          <w:bCs/>
          <w:u w:val="single"/>
        </w:rPr>
        <w:t xml:space="preserve">Question </w:t>
      </w:r>
      <w:r>
        <w:rPr>
          <w:b/>
          <w:bCs/>
          <w:u w:val="single"/>
        </w:rPr>
        <w:t>6</w:t>
      </w:r>
    </w:p>
    <w:p w14:paraId="2ABBDA98" w14:textId="6272A097" w:rsidR="00F457CF" w:rsidRDefault="00A4440C" w:rsidP="005C51E9">
      <w:r>
        <w:t>What is the overall objective of financial accounts?</w:t>
      </w:r>
    </w:p>
    <w:p w14:paraId="62879DD7" w14:textId="07BF2AE8" w:rsidR="00A4440C" w:rsidRDefault="00A4440C" w:rsidP="005C51E9"/>
    <w:p w14:paraId="24F8F1E1" w14:textId="04382DFA" w:rsidR="00A4440C" w:rsidRPr="00E44BBE" w:rsidRDefault="00A4440C" w:rsidP="00A4440C">
      <w:pPr>
        <w:rPr>
          <w:b/>
          <w:bCs/>
          <w:u w:val="single"/>
        </w:rPr>
      </w:pPr>
      <w:r w:rsidRPr="00E44BBE">
        <w:rPr>
          <w:b/>
          <w:bCs/>
          <w:u w:val="single"/>
        </w:rPr>
        <w:t xml:space="preserve">Question </w:t>
      </w:r>
      <w:r>
        <w:rPr>
          <w:b/>
          <w:bCs/>
          <w:u w:val="single"/>
        </w:rPr>
        <w:t>7</w:t>
      </w:r>
    </w:p>
    <w:p w14:paraId="60A34A1D" w14:textId="36373665" w:rsidR="00A4440C" w:rsidRDefault="00A4440C" w:rsidP="005C51E9">
      <w:r>
        <w:t>Which of the statements below best describe the qualitative characteristic of “Reliability”?</w:t>
      </w:r>
    </w:p>
    <w:p w14:paraId="5A72498B" w14:textId="18B877BF" w:rsidR="00A4440C" w:rsidRDefault="00A4440C" w:rsidP="00A4440C">
      <w:pPr>
        <w:pStyle w:val="ListParagraph"/>
        <w:numPr>
          <w:ilvl w:val="0"/>
          <w:numId w:val="7"/>
        </w:numPr>
      </w:pPr>
      <w:r>
        <w:t>Information is reliable when it is relevant to the decision-making needs of users.</w:t>
      </w:r>
    </w:p>
    <w:p w14:paraId="57AF2D8F" w14:textId="77D68BFC" w:rsidR="00A4440C" w:rsidRDefault="00A4440C" w:rsidP="00A4440C">
      <w:pPr>
        <w:pStyle w:val="ListParagraph"/>
        <w:numPr>
          <w:ilvl w:val="0"/>
          <w:numId w:val="7"/>
        </w:numPr>
      </w:pPr>
      <w:r>
        <w:t>Information is reliable when it is complete in all material respects.</w:t>
      </w:r>
    </w:p>
    <w:p w14:paraId="644E490A" w14:textId="7CC54C30" w:rsidR="00A4440C" w:rsidRDefault="00A4440C" w:rsidP="00A4440C">
      <w:pPr>
        <w:pStyle w:val="ListParagraph"/>
        <w:numPr>
          <w:ilvl w:val="0"/>
          <w:numId w:val="7"/>
        </w:numPr>
      </w:pPr>
      <w:r>
        <w:t>Information is reliable when it is available in time to be capable of influencing the decisions of users.</w:t>
      </w:r>
    </w:p>
    <w:p w14:paraId="2AEF5CC1" w14:textId="017C693C" w:rsidR="00A4440C" w:rsidRDefault="00A4440C" w:rsidP="00A4440C">
      <w:pPr>
        <w:pStyle w:val="ListParagraph"/>
        <w:numPr>
          <w:ilvl w:val="0"/>
          <w:numId w:val="7"/>
        </w:numPr>
      </w:pPr>
      <w:r>
        <w:t>Information is reliable when it is free from material error</w:t>
      </w:r>
      <w:r w:rsidR="00D64C91">
        <w:t xml:space="preserve"> </w:t>
      </w:r>
      <w:r>
        <w:t>and bias and it r</w:t>
      </w:r>
      <w:r w:rsidR="00D64C91">
        <w:t>e</w:t>
      </w:r>
      <w:r>
        <w:t>presents faithfully what it claims to represent</w:t>
      </w:r>
      <w:r w:rsidR="00D64C91">
        <w:t>.</w:t>
      </w:r>
    </w:p>
    <w:p w14:paraId="1B26B1B1" w14:textId="77777777" w:rsidR="00A4440C" w:rsidRDefault="00A4440C" w:rsidP="005C51E9"/>
    <w:sectPr w:rsidR="00A4440C" w:rsidSect="00E41DE3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832970" w14:textId="77777777" w:rsidR="00403265" w:rsidRDefault="00403265" w:rsidP="00E41DE3">
      <w:pPr>
        <w:spacing w:after="0" w:line="240" w:lineRule="auto"/>
      </w:pPr>
      <w:r>
        <w:separator/>
      </w:r>
    </w:p>
  </w:endnote>
  <w:endnote w:type="continuationSeparator" w:id="0">
    <w:p w14:paraId="3AF79A4D" w14:textId="77777777" w:rsidR="00403265" w:rsidRDefault="00403265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D383CD8" w14:textId="77777777" w:rsidR="00403265" w:rsidRDefault="00403265" w:rsidP="00E41DE3">
      <w:pPr>
        <w:spacing w:after="0" w:line="240" w:lineRule="auto"/>
      </w:pPr>
      <w:r>
        <w:separator/>
      </w:r>
    </w:p>
  </w:footnote>
  <w:footnote w:type="continuationSeparator" w:id="0">
    <w:p w14:paraId="54FC5969" w14:textId="77777777" w:rsidR="00403265" w:rsidRDefault="00403265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283D2D"/>
    <w:multiLevelType w:val="hybridMultilevel"/>
    <w:tmpl w:val="6AAE06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8506221"/>
    <w:multiLevelType w:val="hybridMultilevel"/>
    <w:tmpl w:val="BE7C306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C397096"/>
    <w:multiLevelType w:val="hybridMultilevel"/>
    <w:tmpl w:val="E5D605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CE6CF4"/>
    <w:multiLevelType w:val="hybridMultilevel"/>
    <w:tmpl w:val="2EACC3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C0F4734"/>
    <w:multiLevelType w:val="hybridMultilevel"/>
    <w:tmpl w:val="B83679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4BE5F21"/>
    <w:multiLevelType w:val="hybridMultilevel"/>
    <w:tmpl w:val="70748F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  <w:num w:numId="5">
    <w:abstractNumId w:val="5"/>
  </w:num>
  <w:num w:numId="6">
    <w:abstractNumId w:val="4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50E6D"/>
    <w:rsid w:val="000619D7"/>
    <w:rsid w:val="000B0FC9"/>
    <w:rsid w:val="000B36B8"/>
    <w:rsid w:val="000D248F"/>
    <w:rsid w:val="00115060"/>
    <w:rsid w:val="00131212"/>
    <w:rsid w:val="001B267C"/>
    <w:rsid w:val="001B7345"/>
    <w:rsid w:val="002809A4"/>
    <w:rsid w:val="002853D5"/>
    <w:rsid w:val="00403265"/>
    <w:rsid w:val="004434E1"/>
    <w:rsid w:val="00547D44"/>
    <w:rsid w:val="00575C82"/>
    <w:rsid w:val="005C51E9"/>
    <w:rsid w:val="005F7811"/>
    <w:rsid w:val="006742E8"/>
    <w:rsid w:val="006C451A"/>
    <w:rsid w:val="00795564"/>
    <w:rsid w:val="008244E2"/>
    <w:rsid w:val="00841102"/>
    <w:rsid w:val="009231EE"/>
    <w:rsid w:val="00937455"/>
    <w:rsid w:val="00944F7D"/>
    <w:rsid w:val="009854A3"/>
    <w:rsid w:val="009855B5"/>
    <w:rsid w:val="009A7F09"/>
    <w:rsid w:val="00A4440C"/>
    <w:rsid w:val="00A6182B"/>
    <w:rsid w:val="00A8429D"/>
    <w:rsid w:val="00AA189F"/>
    <w:rsid w:val="00B161A0"/>
    <w:rsid w:val="00B771E8"/>
    <w:rsid w:val="00BA224E"/>
    <w:rsid w:val="00CB6530"/>
    <w:rsid w:val="00D64C91"/>
    <w:rsid w:val="00DD0FA2"/>
    <w:rsid w:val="00DF2E71"/>
    <w:rsid w:val="00DF5C9E"/>
    <w:rsid w:val="00E41DE3"/>
    <w:rsid w:val="00E44BBE"/>
    <w:rsid w:val="00E5401F"/>
    <w:rsid w:val="00E85F65"/>
    <w:rsid w:val="00F304FE"/>
    <w:rsid w:val="00F457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7D43185-2DA2-4AE7-AB66-01AFC8437EB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2</Pages>
  <Words>291</Words>
  <Characters>1664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12</cp:revision>
  <dcterms:created xsi:type="dcterms:W3CDTF">2019-08-26T18:02:00Z</dcterms:created>
  <dcterms:modified xsi:type="dcterms:W3CDTF">2019-09-10T18:23:00Z</dcterms:modified>
</cp:coreProperties>
</file>