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3DF4BF" w14:textId="77777777" w:rsidR="0033209F" w:rsidRDefault="0033209F" w:rsidP="00D7723B">
      <w:pPr>
        <w:rPr>
          <w:sz w:val="36"/>
          <w:szCs w:val="36"/>
        </w:rPr>
      </w:pPr>
    </w:p>
    <w:p w14:paraId="6D872EAB" w14:textId="77777777" w:rsidR="00F90A91" w:rsidRDefault="00F90A91" w:rsidP="00D7723B">
      <w:pPr>
        <w:rPr>
          <w:sz w:val="36"/>
          <w:szCs w:val="36"/>
        </w:rPr>
      </w:pPr>
    </w:p>
    <w:p w14:paraId="1F6C8590" w14:textId="77777777" w:rsidR="00FE0DC8" w:rsidRDefault="00FE0DC8" w:rsidP="00930A34">
      <w:pPr>
        <w:pStyle w:val="NoSpacing"/>
      </w:pPr>
    </w:p>
    <w:p w14:paraId="12AB0DC4" w14:textId="307B3A2F" w:rsidR="00FE0DC8" w:rsidRDefault="00FE0DC8" w:rsidP="00930A34">
      <w:pPr>
        <w:jc w:val="center"/>
        <w:rPr>
          <w:sz w:val="36"/>
          <w:szCs w:val="36"/>
        </w:rPr>
      </w:pPr>
    </w:p>
    <w:p w14:paraId="05F96DEE" w14:textId="10164A5F" w:rsidR="0087032E" w:rsidRDefault="00930A34" w:rsidP="00930A34">
      <w:pPr>
        <w:jc w:val="center"/>
        <w:rPr>
          <w:sz w:val="36"/>
          <w:szCs w:val="36"/>
        </w:rPr>
      </w:pPr>
      <w:r>
        <w:rPr>
          <w:noProof/>
          <w:sz w:val="36"/>
          <w:szCs w:val="36"/>
          <w:lang w:eastAsia="en-GB"/>
        </w:rPr>
        <w:drawing>
          <wp:inline distT="0" distB="0" distL="0" distR="0" wp14:anchorId="422FD536" wp14:editId="1CD8E30E">
            <wp:extent cx="3225800" cy="1390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jpg"/>
                    <pic:cNvPicPr/>
                  </pic:nvPicPr>
                  <pic:blipFill>
                    <a:blip r:embed="rId8">
                      <a:extLst>
                        <a:ext uri="{28A0092B-C50C-407E-A947-70E740481C1C}">
                          <a14:useLocalDpi xmlns:a14="http://schemas.microsoft.com/office/drawing/2010/main" val="0"/>
                        </a:ext>
                      </a:extLst>
                    </a:blip>
                    <a:stretch>
                      <a:fillRect/>
                    </a:stretch>
                  </pic:blipFill>
                  <pic:spPr>
                    <a:xfrm>
                      <a:off x="0" y="0"/>
                      <a:ext cx="3243151" cy="1398130"/>
                    </a:xfrm>
                    <a:prstGeom prst="rect">
                      <a:avLst/>
                    </a:prstGeom>
                  </pic:spPr>
                </pic:pic>
              </a:graphicData>
            </a:graphic>
          </wp:inline>
        </w:drawing>
      </w:r>
    </w:p>
    <w:p w14:paraId="50620392" w14:textId="0536C0E4" w:rsidR="0087032E" w:rsidRDefault="0087032E" w:rsidP="00930A34">
      <w:pPr>
        <w:rPr>
          <w:sz w:val="36"/>
          <w:szCs w:val="36"/>
        </w:rPr>
      </w:pPr>
    </w:p>
    <w:p w14:paraId="632AEF65" w14:textId="012EDE4C" w:rsidR="00930A34" w:rsidRPr="00EB10E3" w:rsidRDefault="00930A34" w:rsidP="00930A34">
      <w:pPr>
        <w:pStyle w:val="NoSpacing"/>
        <w:jc w:val="center"/>
        <w:rPr>
          <w:b/>
          <w:sz w:val="36"/>
          <w:szCs w:val="36"/>
          <w:lang w:val="nl-NL"/>
        </w:rPr>
      </w:pPr>
      <w:r w:rsidRPr="00EB10E3">
        <w:rPr>
          <w:b/>
          <w:sz w:val="36"/>
          <w:szCs w:val="36"/>
          <w:lang w:val="nl-NL"/>
        </w:rPr>
        <w:t>Dhvani Rajeshbhai Gohil</w:t>
      </w:r>
    </w:p>
    <w:p w14:paraId="3AE957B1" w14:textId="1BB8601F" w:rsidR="00930A34" w:rsidRPr="00EB10E3" w:rsidRDefault="00930A34" w:rsidP="00930A34">
      <w:pPr>
        <w:pStyle w:val="NoSpacing"/>
        <w:jc w:val="center"/>
        <w:rPr>
          <w:b/>
          <w:sz w:val="36"/>
          <w:szCs w:val="36"/>
          <w:lang w:val="nl-NL"/>
        </w:rPr>
      </w:pPr>
      <w:r w:rsidRPr="00EB10E3">
        <w:rPr>
          <w:b/>
          <w:sz w:val="36"/>
          <w:szCs w:val="36"/>
          <w:lang w:val="nl-NL"/>
        </w:rPr>
        <w:t>Student ID : 2315279</w:t>
      </w:r>
    </w:p>
    <w:p w14:paraId="7588C9F3" w14:textId="59500804" w:rsidR="00930A34" w:rsidRPr="00930A34" w:rsidRDefault="00930A34" w:rsidP="00930A34">
      <w:pPr>
        <w:pStyle w:val="NoSpacing"/>
        <w:jc w:val="center"/>
        <w:rPr>
          <w:b/>
          <w:sz w:val="36"/>
          <w:szCs w:val="36"/>
        </w:rPr>
      </w:pPr>
      <w:r>
        <w:rPr>
          <w:b/>
          <w:sz w:val="36"/>
          <w:szCs w:val="36"/>
        </w:rPr>
        <w:t>Module Name/Code:</w:t>
      </w:r>
    </w:p>
    <w:p w14:paraId="677EAB09" w14:textId="038C42A2" w:rsidR="00930A34" w:rsidRPr="00930A34" w:rsidRDefault="00930A34" w:rsidP="00930A34">
      <w:pPr>
        <w:pStyle w:val="NoSpacing"/>
        <w:jc w:val="center"/>
        <w:rPr>
          <w:b/>
          <w:sz w:val="36"/>
          <w:szCs w:val="36"/>
        </w:rPr>
      </w:pPr>
      <w:r w:rsidRPr="00930A34">
        <w:rPr>
          <w:b/>
          <w:sz w:val="36"/>
          <w:szCs w:val="36"/>
        </w:rPr>
        <w:t>LCHS7001 - Practice-Based Research</w:t>
      </w:r>
    </w:p>
    <w:p w14:paraId="6D7CCBF6" w14:textId="11714D29" w:rsidR="0087032E" w:rsidRDefault="00930A34" w:rsidP="00930A34">
      <w:pPr>
        <w:pStyle w:val="NoSpacing"/>
        <w:jc w:val="center"/>
        <w:rPr>
          <w:b/>
          <w:sz w:val="36"/>
          <w:szCs w:val="36"/>
        </w:rPr>
      </w:pPr>
      <w:r>
        <w:rPr>
          <w:b/>
          <w:sz w:val="36"/>
          <w:szCs w:val="36"/>
        </w:rPr>
        <w:t>Lecturer : Dr. Diola Bijlhout</w:t>
      </w:r>
    </w:p>
    <w:p w14:paraId="2452A42E" w14:textId="77777777" w:rsidR="00930A34" w:rsidRPr="00930A34" w:rsidRDefault="00930A34" w:rsidP="00930A34">
      <w:pPr>
        <w:pStyle w:val="NoSpacing"/>
        <w:jc w:val="center"/>
        <w:rPr>
          <w:b/>
          <w:sz w:val="36"/>
          <w:szCs w:val="36"/>
        </w:rPr>
      </w:pPr>
    </w:p>
    <w:p w14:paraId="572A4653" w14:textId="658189C3" w:rsidR="00FE0DC8" w:rsidRPr="00FE0DC8" w:rsidRDefault="00FE0DC8" w:rsidP="00FE0DC8">
      <w:pPr>
        <w:jc w:val="center"/>
        <w:rPr>
          <w:b/>
          <w:bCs/>
          <w:sz w:val="26"/>
          <w:szCs w:val="26"/>
        </w:rPr>
      </w:pPr>
      <w:r w:rsidRPr="00FE0DC8">
        <w:rPr>
          <w:b/>
          <w:bCs/>
          <w:sz w:val="26"/>
          <w:szCs w:val="26"/>
        </w:rPr>
        <w:t xml:space="preserve">“Exploring the factors that influence professional behaviour of postgraduate PHSC students in a public university: </w:t>
      </w:r>
      <w:r w:rsidR="0048759B">
        <w:rPr>
          <w:b/>
          <w:bCs/>
          <w:sz w:val="26"/>
          <w:szCs w:val="26"/>
        </w:rPr>
        <w:t>A</w:t>
      </w:r>
      <w:r w:rsidRPr="00FE0DC8">
        <w:rPr>
          <w:b/>
          <w:bCs/>
          <w:sz w:val="26"/>
          <w:szCs w:val="26"/>
        </w:rPr>
        <w:t xml:space="preserve"> focus group discussion”</w:t>
      </w:r>
    </w:p>
    <w:p w14:paraId="5D42805C" w14:textId="77777777" w:rsidR="0087032E" w:rsidRDefault="0087032E" w:rsidP="00D7723B">
      <w:pPr>
        <w:rPr>
          <w:sz w:val="36"/>
          <w:szCs w:val="36"/>
        </w:rPr>
      </w:pPr>
    </w:p>
    <w:p w14:paraId="3E8EFAC1" w14:textId="77777777" w:rsidR="0087032E" w:rsidRDefault="0087032E" w:rsidP="00D7723B">
      <w:pPr>
        <w:rPr>
          <w:sz w:val="36"/>
          <w:szCs w:val="36"/>
        </w:rPr>
      </w:pPr>
    </w:p>
    <w:p w14:paraId="60EE8C1C" w14:textId="77777777" w:rsidR="0087032E" w:rsidRDefault="0087032E" w:rsidP="00D7723B">
      <w:pPr>
        <w:rPr>
          <w:sz w:val="36"/>
          <w:szCs w:val="36"/>
        </w:rPr>
      </w:pPr>
    </w:p>
    <w:p w14:paraId="28B67E56" w14:textId="77777777" w:rsidR="0087032E" w:rsidRDefault="0087032E" w:rsidP="00D7723B">
      <w:pPr>
        <w:rPr>
          <w:sz w:val="36"/>
          <w:szCs w:val="36"/>
        </w:rPr>
      </w:pPr>
    </w:p>
    <w:sdt>
      <w:sdtPr>
        <w:rPr>
          <w:rFonts w:ascii="Arial" w:eastAsiaTheme="minorHAnsi" w:hAnsi="Arial" w:cs="Arial"/>
          <w:color w:val="auto"/>
          <w:sz w:val="22"/>
          <w:szCs w:val="22"/>
          <w:lang w:val="en-GB"/>
        </w:rPr>
        <w:id w:val="1536774064"/>
        <w:docPartObj>
          <w:docPartGallery w:val="Table of Contents"/>
          <w:docPartUnique/>
        </w:docPartObj>
      </w:sdtPr>
      <w:sdtEndPr>
        <w:rPr>
          <w:noProof/>
        </w:rPr>
      </w:sdtEndPr>
      <w:sdtContent>
        <w:p w14:paraId="5FBEAA0E" w14:textId="77777777" w:rsidR="00307591" w:rsidRPr="008E444C" w:rsidRDefault="00BD55C9" w:rsidP="008E444C">
          <w:pPr>
            <w:pStyle w:val="TOCHeading"/>
            <w:spacing w:line="360" w:lineRule="auto"/>
            <w:rPr>
              <w:rFonts w:ascii="Arial" w:hAnsi="Arial" w:cs="Arial"/>
              <w:b/>
              <w:bCs/>
              <w:color w:val="auto"/>
              <w:sz w:val="22"/>
              <w:szCs w:val="22"/>
            </w:rPr>
          </w:pPr>
          <w:r w:rsidRPr="008E444C">
            <w:rPr>
              <w:rFonts w:ascii="Arial" w:eastAsiaTheme="minorHAnsi" w:hAnsi="Arial" w:cs="Arial"/>
              <w:color w:val="auto"/>
              <w:sz w:val="22"/>
              <w:szCs w:val="22"/>
              <w:lang w:val="en-GB"/>
            </w:rPr>
            <w:t xml:space="preserve">    </w:t>
          </w:r>
          <w:r w:rsidRPr="008E444C">
            <w:rPr>
              <w:rFonts w:ascii="Arial" w:eastAsiaTheme="minorHAnsi" w:hAnsi="Arial" w:cs="Arial"/>
              <w:color w:val="auto"/>
              <w:sz w:val="22"/>
              <w:szCs w:val="22"/>
              <w:lang w:val="en-GB"/>
            </w:rPr>
            <w:tab/>
          </w:r>
          <w:r w:rsidRPr="008E444C">
            <w:rPr>
              <w:rFonts w:ascii="Arial" w:eastAsiaTheme="minorHAnsi" w:hAnsi="Arial" w:cs="Arial"/>
              <w:color w:val="auto"/>
              <w:sz w:val="22"/>
              <w:szCs w:val="22"/>
              <w:lang w:val="en-GB"/>
            </w:rPr>
            <w:tab/>
          </w:r>
          <w:r w:rsidRPr="008E444C">
            <w:rPr>
              <w:rFonts w:ascii="Arial" w:eastAsiaTheme="minorHAnsi" w:hAnsi="Arial" w:cs="Arial"/>
              <w:color w:val="auto"/>
              <w:sz w:val="22"/>
              <w:szCs w:val="22"/>
              <w:lang w:val="en-GB"/>
            </w:rPr>
            <w:tab/>
          </w:r>
          <w:r w:rsidRPr="008E444C">
            <w:rPr>
              <w:rFonts w:ascii="Arial" w:eastAsiaTheme="minorHAnsi" w:hAnsi="Arial" w:cs="Arial"/>
              <w:color w:val="auto"/>
              <w:sz w:val="22"/>
              <w:szCs w:val="22"/>
              <w:lang w:val="en-GB"/>
            </w:rPr>
            <w:tab/>
          </w:r>
          <w:r w:rsidR="004C4402" w:rsidRPr="008E444C">
            <w:rPr>
              <w:rFonts w:ascii="Arial" w:hAnsi="Arial" w:cs="Arial"/>
              <w:b/>
              <w:bCs/>
              <w:color w:val="auto"/>
              <w:sz w:val="22"/>
              <w:szCs w:val="22"/>
            </w:rPr>
            <w:t xml:space="preserve">     </w:t>
          </w:r>
          <w:r w:rsidR="00307591" w:rsidRPr="008E444C">
            <w:rPr>
              <w:rFonts w:ascii="Arial" w:hAnsi="Arial" w:cs="Arial"/>
              <w:b/>
              <w:bCs/>
              <w:color w:val="auto"/>
              <w:sz w:val="22"/>
              <w:szCs w:val="22"/>
            </w:rPr>
            <w:t>Table of Contents</w:t>
          </w:r>
        </w:p>
        <w:p w14:paraId="78283E52" w14:textId="47B57799" w:rsidR="008E444C" w:rsidRPr="008E444C" w:rsidRDefault="00307591"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r w:rsidRPr="008E444C">
            <w:rPr>
              <w:rFonts w:ascii="Arial" w:hAnsi="Arial" w:cs="Arial"/>
              <w:b/>
              <w:sz w:val="22"/>
            </w:rPr>
            <w:fldChar w:fldCharType="begin"/>
          </w:r>
          <w:r w:rsidRPr="008E444C">
            <w:rPr>
              <w:rFonts w:ascii="Arial" w:hAnsi="Arial" w:cs="Arial"/>
              <w:b/>
              <w:sz w:val="22"/>
            </w:rPr>
            <w:instrText xml:space="preserve"> TOC \o "1-3" \h \z \u </w:instrText>
          </w:r>
          <w:r w:rsidRPr="008E444C">
            <w:rPr>
              <w:rFonts w:ascii="Arial" w:hAnsi="Arial" w:cs="Arial"/>
              <w:b/>
              <w:sz w:val="22"/>
            </w:rPr>
            <w:fldChar w:fldCharType="separate"/>
          </w:r>
          <w:hyperlink w:anchor="_Toc164690276" w:history="1">
            <w:r w:rsidR="008E444C" w:rsidRPr="008E444C">
              <w:rPr>
                <w:rStyle w:val="Hyperlink"/>
                <w:rFonts w:ascii="Arial" w:hAnsi="Arial" w:cs="Arial"/>
                <w:noProof/>
                <w:sz w:val="22"/>
              </w:rPr>
              <w:t>Introduction / Literature-Based Background to the Study</w:t>
            </w:r>
            <w:r w:rsidR="008E444C" w:rsidRPr="008E444C">
              <w:rPr>
                <w:noProof/>
                <w:webHidden/>
                <w:sz w:val="22"/>
              </w:rPr>
              <w:tab/>
            </w:r>
            <w:r w:rsidR="008E444C" w:rsidRPr="008E444C">
              <w:rPr>
                <w:noProof/>
                <w:webHidden/>
                <w:sz w:val="22"/>
              </w:rPr>
              <w:fldChar w:fldCharType="begin"/>
            </w:r>
            <w:r w:rsidR="008E444C" w:rsidRPr="008E444C">
              <w:rPr>
                <w:noProof/>
                <w:webHidden/>
                <w:sz w:val="22"/>
              </w:rPr>
              <w:instrText xml:space="preserve"> PAGEREF _Toc164690276 \h </w:instrText>
            </w:r>
            <w:r w:rsidR="008E444C" w:rsidRPr="008E444C">
              <w:rPr>
                <w:noProof/>
                <w:webHidden/>
                <w:sz w:val="22"/>
              </w:rPr>
            </w:r>
            <w:r w:rsidR="008E444C" w:rsidRPr="008E444C">
              <w:rPr>
                <w:noProof/>
                <w:webHidden/>
                <w:sz w:val="22"/>
              </w:rPr>
              <w:fldChar w:fldCharType="separate"/>
            </w:r>
            <w:r w:rsidR="008E444C">
              <w:rPr>
                <w:noProof/>
                <w:webHidden/>
                <w:sz w:val="22"/>
              </w:rPr>
              <w:t>4</w:t>
            </w:r>
            <w:r w:rsidR="008E444C" w:rsidRPr="008E444C">
              <w:rPr>
                <w:noProof/>
                <w:webHidden/>
                <w:sz w:val="22"/>
              </w:rPr>
              <w:fldChar w:fldCharType="end"/>
            </w:r>
          </w:hyperlink>
        </w:p>
        <w:p w14:paraId="3AEBC581" w14:textId="55F8DB09"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77" w:history="1">
            <w:r w:rsidRPr="008E444C">
              <w:rPr>
                <w:rStyle w:val="Hyperlink"/>
                <w:rFonts w:ascii="Arial" w:hAnsi="Arial" w:cs="Arial"/>
                <w:noProof/>
                <w:sz w:val="22"/>
              </w:rPr>
              <w:t>Rationale &amp; Research Questions/Aims/Hypotheses</w:t>
            </w:r>
            <w:r w:rsidRPr="008E444C">
              <w:rPr>
                <w:noProof/>
                <w:webHidden/>
                <w:sz w:val="22"/>
              </w:rPr>
              <w:tab/>
            </w:r>
            <w:r w:rsidRPr="008E444C">
              <w:rPr>
                <w:noProof/>
                <w:webHidden/>
                <w:sz w:val="22"/>
              </w:rPr>
              <w:fldChar w:fldCharType="begin"/>
            </w:r>
            <w:r w:rsidRPr="008E444C">
              <w:rPr>
                <w:noProof/>
                <w:webHidden/>
                <w:sz w:val="22"/>
              </w:rPr>
              <w:instrText xml:space="preserve"> PAGEREF _Toc164690277 \h </w:instrText>
            </w:r>
            <w:r w:rsidRPr="008E444C">
              <w:rPr>
                <w:noProof/>
                <w:webHidden/>
                <w:sz w:val="22"/>
              </w:rPr>
            </w:r>
            <w:r w:rsidRPr="008E444C">
              <w:rPr>
                <w:noProof/>
                <w:webHidden/>
                <w:sz w:val="22"/>
              </w:rPr>
              <w:fldChar w:fldCharType="separate"/>
            </w:r>
            <w:r>
              <w:rPr>
                <w:noProof/>
                <w:webHidden/>
                <w:sz w:val="22"/>
              </w:rPr>
              <w:t>5</w:t>
            </w:r>
            <w:r w:rsidRPr="008E444C">
              <w:rPr>
                <w:noProof/>
                <w:webHidden/>
                <w:sz w:val="22"/>
              </w:rPr>
              <w:fldChar w:fldCharType="end"/>
            </w:r>
          </w:hyperlink>
        </w:p>
        <w:p w14:paraId="0204A721" w14:textId="2A6B5782"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78" w:history="1">
            <w:r w:rsidRPr="008E444C">
              <w:rPr>
                <w:rStyle w:val="Hyperlink"/>
                <w:rFonts w:ascii="Arial" w:hAnsi="Arial" w:cs="Arial"/>
                <w:noProof/>
                <w:sz w:val="22"/>
              </w:rPr>
              <w:t>Research Questions</w:t>
            </w:r>
            <w:r w:rsidRPr="008E444C">
              <w:rPr>
                <w:noProof/>
                <w:webHidden/>
                <w:sz w:val="22"/>
              </w:rPr>
              <w:tab/>
            </w:r>
            <w:r w:rsidRPr="008E444C">
              <w:rPr>
                <w:noProof/>
                <w:webHidden/>
                <w:sz w:val="22"/>
              </w:rPr>
              <w:fldChar w:fldCharType="begin"/>
            </w:r>
            <w:r w:rsidRPr="008E444C">
              <w:rPr>
                <w:noProof/>
                <w:webHidden/>
                <w:sz w:val="22"/>
              </w:rPr>
              <w:instrText xml:space="preserve"> PAGEREF _Toc164690278 \h </w:instrText>
            </w:r>
            <w:r w:rsidRPr="008E444C">
              <w:rPr>
                <w:noProof/>
                <w:webHidden/>
                <w:sz w:val="22"/>
              </w:rPr>
            </w:r>
            <w:r w:rsidRPr="008E444C">
              <w:rPr>
                <w:noProof/>
                <w:webHidden/>
                <w:sz w:val="22"/>
              </w:rPr>
              <w:fldChar w:fldCharType="separate"/>
            </w:r>
            <w:r>
              <w:rPr>
                <w:noProof/>
                <w:webHidden/>
                <w:sz w:val="22"/>
              </w:rPr>
              <w:t>6</w:t>
            </w:r>
            <w:r w:rsidRPr="008E444C">
              <w:rPr>
                <w:noProof/>
                <w:webHidden/>
                <w:sz w:val="22"/>
              </w:rPr>
              <w:fldChar w:fldCharType="end"/>
            </w:r>
          </w:hyperlink>
        </w:p>
        <w:p w14:paraId="078C587C" w14:textId="37594015"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79" w:history="1">
            <w:r w:rsidRPr="008E444C">
              <w:rPr>
                <w:rStyle w:val="Hyperlink"/>
                <w:rFonts w:ascii="Arial" w:hAnsi="Arial" w:cs="Arial"/>
                <w:noProof/>
                <w:sz w:val="22"/>
              </w:rPr>
              <w:t>Objectives</w:t>
            </w:r>
            <w:r w:rsidRPr="008E444C">
              <w:rPr>
                <w:noProof/>
                <w:webHidden/>
                <w:sz w:val="22"/>
              </w:rPr>
              <w:tab/>
            </w:r>
            <w:r w:rsidRPr="008E444C">
              <w:rPr>
                <w:noProof/>
                <w:webHidden/>
                <w:sz w:val="22"/>
              </w:rPr>
              <w:fldChar w:fldCharType="begin"/>
            </w:r>
            <w:r w:rsidRPr="008E444C">
              <w:rPr>
                <w:noProof/>
                <w:webHidden/>
                <w:sz w:val="22"/>
              </w:rPr>
              <w:instrText xml:space="preserve"> PAGEREF _Toc164690279 \h </w:instrText>
            </w:r>
            <w:r w:rsidRPr="008E444C">
              <w:rPr>
                <w:noProof/>
                <w:webHidden/>
                <w:sz w:val="22"/>
              </w:rPr>
            </w:r>
            <w:r w:rsidRPr="008E444C">
              <w:rPr>
                <w:noProof/>
                <w:webHidden/>
                <w:sz w:val="22"/>
              </w:rPr>
              <w:fldChar w:fldCharType="separate"/>
            </w:r>
            <w:r>
              <w:rPr>
                <w:noProof/>
                <w:webHidden/>
                <w:sz w:val="22"/>
              </w:rPr>
              <w:t>6</w:t>
            </w:r>
            <w:r w:rsidRPr="008E444C">
              <w:rPr>
                <w:noProof/>
                <w:webHidden/>
                <w:sz w:val="22"/>
              </w:rPr>
              <w:fldChar w:fldCharType="end"/>
            </w:r>
          </w:hyperlink>
        </w:p>
        <w:p w14:paraId="2E2B4911" w14:textId="69E4E736"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0" w:history="1">
            <w:r w:rsidRPr="008E444C">
              <w:rPr>
                <w:rStyle w:val="Hyperlink"/>
                <w:rFonts w:ascii="Arial" w:hAnsi="Arial" w:cs="Arial"/>
                <w:noProof/>
                <w:sz w:val="22"/>
              </w:rPr>
              <w:t>Research Methodology</w:t>
            </w:r>
            <w:r w:rsidRPr="008E444C">
              <w:rPr>
                <w:noProof/>
                <w:webHidden/>
                <w:sz w:val="22"/>
              </w:rPr>
              <w:tab/>
            </w:r>
            <w:r w:rsidRPr="008E444C">
              <w:rPr>
                <w:noProof/>
                <w:webHidden/>
                <w:sz w:val="22"/>
              </w:rPr>
              <w:fldChar w:fldCharType="begin"/>
            </w:r>
            <w:r w:rsidRPr="008E444C">
              <w:rPr>
                <w:noProof/>
                <w:webHidden/>
                <w:sz w:val="22"/>
              </w:rPr>
              <w:instrText xml:space="preserve"> PAGEREF _Toc164690280 \h </w:instrText>
            </w:r>
            <w:r w:rsidRPr="008E444C">
              <w:rPr>
                <w:noProof/>
                <w:webHidden/>
                <w:sz w:val="22"/>
              </w:rPr>
            </w:r>
            <w:r w:rsidRPr="008E444C">
              <w:rPr>
                <w:noProof/>
                <w:webHidden/>
                <w:sz w:val="22"/>
              </w:rPr>
              <w:fldChar w:fldCharType="separate"/>
            </w:r>
            <w:r>
              <w:rPr>
                <w:noProof/>
                <w:webHidden/>
                <w:sz w:val="22"/>
              </w:rPr>
              <w:t>6</w:t>
            </w:r>
            <w:r w:rsidRPr="008E444C">
              <w:rPr>
                <w:noProof/>
                <w:webHidden/>
                <w:sz w:val="22"/>
              </w:rPr>
              <w:fldChar w:fldCharType="end"/>
            </w:r>
          </w:hyperlink>
        </w:p>
        <w:p w14:paraId="4D9EEE9A" w14:textId="0C762724"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1" w:history="1">
            <w:r w:rsidRPr="008E444C">
              <w:rPr>
                <w:rStyle w:val="Hyperlink"/>
                <w:rFonts w:ascii="Arial" w:hAnsi="Arial" w:cs="Arial"/>
                <w:noProof/>
                <w:sz w:val="22"/>
              </w:rPr>
              <w:t>Data Collection</w:t>
            </w:r>
            <w:r w:rsidRPr="008E444C">
              <w:rPr>
                <w:noProof/>
                <w:webHidden/>
                <w:sz w:val="22"/>
              </w:rPr>
              <w:tab/>
            </w:r>
            <w:r w:rsidRPr="008E444C">
              <w:rPr>
                <w:noProof/>
                <w:webHidden/>
                <w:sz w:val="22"/>
              </w:rPr>
              <w:fldChar w:fldCharType="begin"/>
            </w:r>
            <w:r w:rsidRPr="008E444C">
              <w:rPr>
                <w:noProof/>
                <w:webHidden/>
                <w:sz w:val="22"/>
              </w:rPr>
              <w:instrText xml:space="preserve"> PAGEREF _Toc164690281 \h </w:instrText>
            </w:r>
            <w:r w:rsidRPr="008E444C">
              <w:rPr>
                <w:noProof/>
                <w:webHidden/>
                <w:sz w:val="22"/>
              </w:rPr>
            </w:r>
            <w:r w:rsidRPr="008E444C">
              <w:rPr>
                <w:noProof/>
                <w:webHidden/>
                <w:sz w:val="22"/>
              </w:rPr>
              <w:fldChar w:fldCharType="separate"/>
            </w:r>
            <w:r>
              <w:rPr>
                <w:noProof/>
                <w:webHidden/>
                <w:sz w:val="22"/>
              </w:rPr>
              <w:t>7</w:t>
            </w:r>
            <w:r w:rsidRPr="008E444C">
              <w:rPr>
                <w:noProof/>
                <w:webHidden/>
                <w:sz w:val="22"/>
              </w:rPr>
              <w:fldChar w:fldCharType="end"/>
            </w:r>
          </w:hyperlink>
        </w:p>
        <w:p w14:paraId="653467F1" w14:textId="3E05228D" w:rsidR="008E444C" w:rsidRPr="008E444C" w:rsidRDefault="008E444C" w:rsidP="008E444C">
          <w:pPr>
            <w:pStyle w:val="TOC3"/>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2" w:history="1">
            <w:r w:rsidRPr="008E444C">
              <w:rPr>
                <w:rStyle w:val="Hyperlink"/>
                <w:rFonts w:ascii="Arial" w:hAnsi="Arial" w:cs="Arial"/>
                <w:noProof/>
                <w:sz w:val="22"/>
              </w:rPr>
              <w:t>Focus Group Discussions (FGDs)</w:t>
            </w:r>
            <w:r w:rsidRPr="008E444C">
              <w:rPr>
                <w:noProof/>
                <w:webHidden/>
                <w:sz w:val="22"/>
              </w:rPr>
              <w:tab/>
            </w:r>
            <w:r w:rsidRPr="008E444C">
              <w:rPr>
                <w:noProof/>
                <w:webHidden/>
                <w:sz w:val="22"/>
              </w:rPr>
              <w:fldChar w:fldCharType="begin"/>
            </w:r>
            <w:r w:rsidRPr="008E444C">
              <w:rPr>
                <w:noProof/>
                <w:webHidden/>
                <w:sz w:val="22"/>
              </w:rPr>
              <w:instrText xml:space="preserve"> PAGEREF _Toc164690282 \h </w:instrText>
            </w:r>
            <w:r w:rsidRPr="008E444C">
              <w:rPr>
                <w:noProof/>
                <w:webHidden/>
                <w:sz w:val="22"/>
              </w:rPr>
            </w:r>
            <w:r w:rsidRPr="008E444C">
              <w:rPr>
                <w:noProof/>
                <w:webHidden/>
                <w:sz w:val="22"/>
              </w:rPr>
              <w:fldChar w:fldCharType="separate"/>
            </w:r>
            <w:r>
              <w:rPr>
                <w:noProof/>
                <w:webHidden/>
                <w:sz w:val="22"/>
              </w:rPr>
              <w:t>7</w:t>
            </w:r>
            <w:r w:rsidRPr="008E444C">
              <w:rPr>
                <w:noProof/>
                <w:webHidden/>
                <w:sz w:val="22"/>
              </w:rPr>
              <w:fldChar w:fldCharType="end"/>
            </w:r>
          </w:hyperlink>
        </w:p>
        <w:p w14:paraId="2684708E" w14:textId="5980B2DE" w:rsidR="008E444C" w:rsidRPr="008E444C" w:rsidRDefault="008E444C" w:rsidP="008E444C">
          <w:pPr>
            <w:pStyle w:val="TOC3"/>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3" w:history="1">
            <w:r w:rsidRPr="008E444C">
              <w:rPr>
                <w:rStyle w:val="Hyperlink"/>
                <w:rFonts w:ascii="Arial" w:hAnsi="Arial" w:cs="Arial"/>
                <w:noProof/>
                <w:sz w:val="22"/>
              </w:rPr>
              <w:t>Field Notes</w:t>
            </w:r>
            <w:r w:rsidRPr="008E444C">
              <w:rPr>
                <w:noProof/>
                <w:webHidden/>
                <w:sz w:val="22"/>
              </w:rPr>
              <w:tab/>
            </w:r>
            <w:r w:rsidRPr="008E444C">
              <w:rPr>
                <w:noProof/>
                <w:webHidden/>
                <w:sz w:val="22"/>
              </w:rPr>
              <w:fldChar w:fldCharType="begin"/>
            </w:r>
            <w:r w:rsidRPr="008E444C">
              <w:rPr>
                <w:noProof/>
                <w:webHidden/>
                <w:sz w:val="22"/>
              </w:rPr>
              <w:instrText xml:space="preserve"> PAGEREF _Toc164690283 \h </w:instrText>
            </w:r>
            <w:r w:rsidRPr="008E444C">
              <w:rPr>
                <w:noProof/>
                <w:webHidden/>
                <w:sz w:val="22"/>
              </w:rPr>
            </w:r>
            <w:r w:rsidRPr="008E444C">
              <w:rPr>
                <w:noProof/>
                <w:webHidden/>
                <w:sz w:val="22"/>
              </w:rPr>
              <w:fldChar w:fldCharType="separate"/>
            </w:r>
            <w:r>
              <w:rPr>
                <w:noProof/>
                <w:webHidden/>
                <w:sz w:val="22"/>
              </w:rPr>
              <w:t>7</w:t>
            </w:r>
            <w:r w:rsidRPr="008E444C">
              <w:rPr>
                <w:noProof/>
                <w:webHidden/>
                <w:sz w:val="22"/>
              </w:rPr>
              <w:fldChar w:fldCharType="end"/>
            </w:r>
          </w:hyperlink>
        </w:p>
        <w:p w14:paraId="41DEAF8F" w14:textId="6A3A7B8C"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4" w:history="1">
            <w:r w:rsidRPr="008E444C">
              <w:rPr>
                <w:rStyle w:val="Hyperlink"/>
                <w:rFonts w:ascii="Arial" w:hAnsi="Arial" w:cs="Arial"/>
                <w:noProof/>
                <w:sz w:val="22"/>
              </w:rPr>
              <w:t>Data Analysis</w:t>
            </w:r>
            <w:r w:rsidRPr="008E444C">
              <w:rPr>
                <w:noProof/>
                <w:webHidden/>
                <w:sz w:val="22"/>
              </w:rPr>
              <w:tab/>
            </w:r>
            <w:r w:rsidRPr="008E444C">
              <w:rPr>
                <w:noProof/>
                <w:webHidden/>
                <w:sz w:val="22"/>
              </w:rPr>
              <w:fldChar w:fldCharType="begin"/>
            </w:r>
            <w:r w:rsidRPr="008E444C">
              <w:rPr>
                <w:noProof/>
                <w:webHidden/>
                <w:sz w:val="22"/>
              </w:rPr>
              <w:instrText xml:space="preserve"> PAGEREF _Toc164690284 \h </w:instrText>
            </w:r>
            <w:r w:rsidRPr="008E444C">
              <w:rPr>
                <w:noProof/>
                <w:webHidden/>
                <w:sz w:val="22"/>
              </w:rPr>
            </w:r>
            <w:r w:rsidRPr="008E444C">
              <w:rPr>
                <w:noProof/>
                <w:webHidden/>
                <w:sz w:val="22"/>
              </w:rPr>
              <w:fldChar w:fldCharType="separate"/>
            </w:r>
            <w:r>
              <w:rPr>
                <w:noProof/>
                <w:webHidden/>
                <w:sz w:val="22"/>
              </w:rPr>
              <w:t>8</w:t>
            </w:r>
            <w:r w:rsidRPr="008E444C">
              <w:rPr>
                <w:noProof/>
                <w:webHidden/>
                <w:sz w:val="22"/>
              </w:rPr>
              <w:fldChar w:fldCharType="end"/>
            </w:r>
          </w:hyperlink>
        </w:p>
        <w:p w14:paraId="1701CEBA" w14:textId="57B423E7" w:rsidR="008E444C" w:rsidRPr="008E444C" w:rsidRDefault="008E444C" w:rsidP="008E444C">
          <w:pPr>
            <w:pStyle w:val="TOC3"/>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5" w:history="1">
            <w:r w:rsidRPr="008E444C">
              <w:rPr>
                <w:rStyle w:val="Hyperlink"/>
                <w:rFonts w:ascii="Arial" w:hAnsi="Arial" w:cs="Arial"/>
                <w:noProof/>
                <w:sz w:val="22"/>
              </w:rPr>
              <w:t>Thematic Analysis</w:t>
            </w:r>
            <w:r w:rsidRPr="008E444C">
              <w:rPr>
                <w:noProof/>
                <w:webHidden/>
                <w:sz w:val="22"/>
              </w:rPr>
              <w:tab/>
            </w:r>
            <w:r w:rsidRPr="008E444C">
              <w:rPr>
                <w:noProof/>
                <w:webHidden/>
                <w:sz w:val="22"/>
              </w:rPr>
              <w:fldChar w:fldCharType="begin"/>
            </w:r>
            <w:r w:rsidRPr="008E444C">
              <w:rPr>
                <w:noProof/>
                <w:webHidden/>
                <w:sz w:val="22"/>
              </w:rPr>
              <w:instrText xml:space="preserve"> PAGEREF _Toc164690285 \h </w:instrText>
            </w:r>
            <w:r w:rsidRPr="008E444C">
              <w:rPr>
                <w:noProof/>
                <w:webHidden/>
                <w:sz w:val="22"/>
              </w:rPr>
            </w:r>
            <w:r w:rsidRPr="008E444C">
              <w:rPr>
                <w:noProof/>
                <w:webHidden/>
                <w:sz w:val="22"/>
              </w:rPr>
              <w:fldChar w:fldCharType="separate"/>
            </w:r>
            <w:r>
              <w:rPr>
                <w:noProof/>
                <w:webHidden/>
                <w:sz w:val="22"/>
              </w:rPr>
              <w:t>8</w:t>
            </w:r>
            <w:r w:rsidRPr="008E444C">
              <w:rPr>
                <w:noProof/>
                <w:webHidden/>
                <w:sz w:val="22"/>
              </w:rPr>
              <w:fldChar w:fldCharType="end"/>
            </w:r>
          </w:hyperlink>
        </w:p>
        <w:p w14:paraId="3B647DE0" w14:textId="7FA04B67" w:rsidR="008E444C" w:rsidRPr="008E444C" w:rsidRDefault="008E444C" w:rsidP="008E444C">
          <w:pPr>
            <w:pStyle w:val="TOC3"/>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6" w:history="1">
            <w:r w:rsidRPr="008E444C">
              <w:rPr>
                <w:rStyle w:val="Hyperlink"/>
                <w:rFonts w:ascii="Arial" w:hAnsi="Arial" w:cs="Arial"/>
                <w:noProof/>
                <w:sz w:val="22"/>
              </w:rPr>
              <w:t>Ethical Considerations</w:t>
            </w:r>
            <w:r w:rsidRPr="008E444C">
              <w:rPr>
                <w:noProof/>
                <w:webHidden/>
                <w:sz w:val="22"/>
              </w:rPr>
              <w:tab/>
            </w:r>
            <w:r w:rsidRPr="008E444C">
              <w:rPr>
                <w:noProof/>
                <w:webHidden/>
                <w:sz w:val="22"/>
              </w:rPr>
              <w:fldChar w:fldCharType="begin"/>
            </w:r>
            <w:r w:rsidRPr="008E444C">
              <w:rPr>
                <w:noProof/>
                <w:webHidden/>
                <w:sz w:val="22"/>
              </w:rPr>
              <w:instrText xml:space="preserve"> PAGEREF _Toc164690286 \h </w:instrText>
            </w:r>
            <w:r w:rsidRPr="008E444C">
              <w:rPr>
                <w:noProof/>
                <w:webHidden/>
                <w:sz w:val="22"/>
              </w:rPr>
            </w:r>
            <w:r w:rsidRPr="008E444C">
              <w:rPr>
                <w:noProof/>
                <w:webHidden/>
                <w:sz w:val="22"/>
              </w:rPr>
              <w:fldChar w:fldCharType="separate"/>
            </w:r>
            <w:r>
              <w:rPr>
                <w:noProof/>
                <w:webHidden/>
                <w:sz w:val="22"/>
              </w:rPr>
              <w:t>8</w:t>
            </w:r>
            <w:r w:rsidRPr="008E444C">
              <w:rPr>
                <w:noProof/>
                <w:webHidden/>
                <w:sz w:val="22"/>
              </w:rPr>
              <w:fldChar w:fldCharType="end"/>
            </w:r>
          </w:hyperlink>
        </w:p>
        <w:p w14:paraId="193DDF15" w14:textId="2CB16C95"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7" w:history="1">
            <w:r w:rsidRPr="008E444C">
              <w:rPr>
                <w:rStyle w:val="Hyperlink"/>
                <w:rFonts w:ascii="Arial" w:hAnsi="Arial" w:cs="Arial"/>
                <w:noProof/>
                <w:sz w:val="22"/>
              </w:rPr>
              <w:t>Research Design</w:t>
            </w:r>
            <w:r w:rsidRPr="008E444C">
              <w:rPr>
                <w:noProof/>
                <w:webHidden/>
                <w:sz w:val="22"/>
              </w:rPr>
              <w:tab/>
            </w:r>
            <w:r w:rsidRPr="008E444C">
              <w:rPr>
                <w:noProof/>
                <w:webHidden/>
                <w:sz w:val="22"/>
              </w:rPr>
              <w:fldChar w:fldCharType="begin"/>
            </w:r>
            <w:r w:rsidRPr="008E444C">
              <w:rPr>
                <w:noProof/>
                <w:webHidden/>
                <w:sz w:val="22"/>
              </w:rPr>
              <w:instrText xml:space="preserve"> PAGEREF _Toc164690287 \h </w:instrText>
            </w:r>
            <w:r w:rsidRPr="008E444C">
              <w:rPr>
                <w:noProof/>
                <w:webHidden/>
                <w:sz w:val="22"/>
              </w:rPr>
            </w:r>
            <w:r w:rsidRPr="008E444C">
              <w:rPr>
                <w:noProof/>
                <w:webHidden/>
                <w:sz w:val="22"/>
              </w:rPr>
              <w:fldChar w:fldCharType="separate"/>
            </w:r>
            <w:r>
              <w:rPr>
                <w:noProof/>
                <w:webHidden/>
                <w:sz w:val="22"/>
              </w:rPr>
              <w:t>9</w:t>
            </w:r>
            <w:r w:rsidRPr="008E444C">
              <w:rPr>
                <w:noProof/>
                <w:webHidden/>
                <w:sz w:val="22"/>
              </w:rPr>
              <w:fldChar w:fldCharType="end"/>
            </w:r>
          </w:hyperlink>
        </w:p>
        <w:p w14:paraId="75A3E0E6" w14:textId="53F3EBD5"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8" w:history="1">
            <w:r w:rsidRPr="008E444C">
              <w:rPr>
                <w:rStyle w:val="Hyperlink"/>
                <w:rFonts w:ascii="Arial" w:hAnsi="Arial" w:cs="Arial"/>
                <w:noProof/>
                <w:sz w:val="22"/>
              </w:rPr>
              <w:t>Recruitment, Sampling &amp; Study Participants</w:t>
            </w:r>
            <w:r w:rsidRPr="008E444C">
              <w:rPr>
                <w:noProof/>
                <w:webHidden/>
                <w:sz w:val="22"/>
              </w:rPr>
              <w:tab/>
            </w:r>
            <w:r w:rsidRPr="008E444C">
              <w:rPr>
                <w:noProof/>
                <w:webHidden/>
                <w:sz w:val="22"/>
              </w:rPr>
              <w:fldChar w:fldCharType="begin"/>
            </w:r>
            <w:r w:rsidRPr="008E444C">
              <w:rPr>
                <w:noProof/>
                <w:webHidden/>
                <w:sz w:val="22"/>
              </w:rPr>
              <w:instrText xml:space="preserve"> PAGEREF _Toc164690288 \h </w:instrText>
            </w:r>
            <w:r w:rsidRPr="008E444C">
              <w:rPr>
                <w:noProof/>
                <w:webHidden/>
                <w:sz w:val="22"/>
              </w:rPr>
            </w:r>
            <w:r w:rsidRPr="008E444C">
              <w:rPr>
                <w:noProof/>
                <w:webHidden/>
                <w:sz w:val="22"/>
              </w:rPr>
              <w:fldChar w:fldCharType="separate"/>
            </w:r>
            <w:r>
              <w:rPr>
                <w:noProof/>
                <w:webHidden/>
                <w:sz w:val="22"/>
              </w:rPr>
              <w:t>10</w:t>
            </w:r>
            <w:r w:rsidRPr="008E444C">
              <w:rPr>
                <w:noProof/>
                <w:webHidden/>
                <w:sz w:val="22"/>
              </w:rPr>
              <w:fldChar w:fldCharType="end"/>
            </w:r>
          </w:hyperlink>
        </w:p>
        <w:p w14:paraId="2AF7C135" w14:textId="7237B9EC"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89" w:history="1">
            <w:r w:rsidRPr="008E444C">
              <w:rPr>
                <w:rStyle w:val="Hyperlink"/>
                <w:rFonts w:ascii="Arial" w:hAnsi="Arial" w:cs="Arial"/>
                <w:noProof/>
                <w:sz w:val="22"/>
              </w:rPr>
              <w:t>Recruitment Process</w:t>
            </w:r>
            <w:r w:rsidRPr="008E444C">
              <w:rPr>
                <w:noProof/>
                <w:webHidden/>
                <w:sz w:val="22"/>
              </w:rPr>
              <w:tab/>
            </w:r>
            <w:r w:rsidRPr="008E444C">
              <w:rPr>
                <w:noProof/>
                <w:webHidden/>
                <w:sz w:val="22"/>
              </w:rPr>
              <w:fldChar w:fldCharType="begin"/>
            </w:r>
            <w:r w:rsidRPr="008E444C">
              <w:rPr>
                <w:noProof/>
                <w:webHidden/>
                <w:sz w:val="22"/>
              </w:rPr>
              <w:instrText xml:space="preserve"> PAGEREF _Toc164690289 \h </w:instrText>
            </w:r>
            <w:r w:rsidRPr="008E444C">
              <w:rPr>
                <w:noProof/>
                <w:webHidden/>
                <w:sz w:val="22"/>
              </w:rPr>
            </w:r>
            <w:r w:rsidRPr="008E444C">
              <w:rPr>
                <w:noProof/>
                <w:webHidden/>
                <w:sz w:val="22"/>
              </w:rPr>
              <w:fldChar w:fldCharType="separate"/>
            </w:r>
            <w:r>
              <w:rPr>
                <w:noProof/>
                <w:webHidden/>
                <w:sz w:val="22"/>
              </w:rPr>
              <w:t>10</w:t>
            </w:r>
            <w:r w:rsidRPr="008E444C">
              <w:rPr>
                <w:noProof/>
                <w:webHidden/>
                <w:sz w:val="22"/>
              </w:rPr>
              <w:fldChar w:fldCharType="end"/>
            </w:r>
          </w:hyperlink>
        </w:p>
        <w:p w14:paraId="7DBBC639" w14:textId="7D4E27E6" w:rsidR="008E444C" w:rsidRPr="008E444C" w:rsidRDefault="008E444C" w:rsidP="008E444C">
          <w:pPr>
            <w:pStyle w:val="TOC3"/>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0" w:history="1">
            <w:r w:rsidRPr="008E444C">
              <w:rPr>
                <w:rStyle w:val="Hyperlink"/>
                <w:rFonts w:ascii="Arial" w:hAnsi="Arial" w:cs="Arial"/>
                <w:noProof/>
                <w:sz w:val="22"/>
              </w:rPr>
              <w:t>Sampling Methods</w:t>
            </w:r>
            <w:r w:rsidRPr="008E444C">
              <w:rPr>
                <w:noProof/>
                <w:webHidden/>
                <w:sz w:val="22"/>
              </w:rPr>
              <w:tab/>
            </w:r>
            <w:r w:rsidRPr="008E444C">
              <w:rPr>
                <w:noProof/>
                <w:webHidden/>
                <w:sz w:val="22"/>
              </w:rPr>
              <w:fldChar w:fldCharType="begin"/>
            </w:r>
            <w:r w:rsidRPr="008E444C">
              <w:rPr>
                <w:noProof/>
                <w:webHidden/>
                <w:sz w:val="22"/>
              </w:rPr>
              <w:instrText xml:space="preserve"> PAGEREF _Toc164690290 \h </w:instrText>
            </w:r>
            <w:r w:rsidRPr="008E444C">
              <w:rPr>
                <w:noProof/>
                <w:webHidden/>
                <w:sz w:val="22"/>
              </w:rPr>
            </w:r>
            <w:r w:rsidRPr="008E444C">
              <w:rPr>
                <w:noProof/>
                <w:webHidden/>
                <w:sz w:val="22"/>
              </w:rPr>
              <w:fldChar w:fldCharType="separate"/>
            </w:r>
            <w:r>
              <w:rPr>
                <w:noProof/>
                <w:webHidden/>
                <w:sz w:val="22"/>
              </w:rPr>
              <w:t>10</w:t>
            </w:r>
            <w:r w:rsidRPr="008E444C">
              <w:rPr>
                <w:noProof/>
                <w:webHidden/>
                <w:sz w:val="22"/>
              </w:rPr>
              <w:fldChar w:fldCharType="end"/>
            </w:r>
          </w:hyperlink>
        </w:p>
        <w:p w14:paraId="27B06CD9" w14:textId="36E04B4A" w:rsidR="008E444C" w:rsidRPr="008E444C" w:rsidRDefault="008E444C" w:rsidP="008E444C">
          <w:pPr>
            <w:pStyle w:val="TOC3"/>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1" w:history="1">
            <w:r w:rsidRPr="008E444C">
              <w:rPr>
                <w:rStyle w:val="Hyperlink"/>
                <w:rFonts w:ascii="Arial" w:hAnsi="Arial" w:cs="Arial"/>
                <w:noProof/>
                <w:sz w:val="22"/>
              </w:rPr>
              <w:t>Study Participants</w:t>
            </w:r>
            <w:r w:rsidRPr="008E444C">
              <w:rPr>
                <w:noProof/>
                <w:webHidden/>
                <w:sz w:val="22"/>
              </w:rPr>
              <w:tab/>
            </w:r>
            <w:r w:rsidRPr="008E444C">
              <w:rPr>
                <w:noProof/>
                <w:webHidden/>
                <w:sz w:val="22"/>
              </w:rPr>
              <w:fldChar w:fldCharType="begin"/>
            </w:r>
            <w:r w:rsidRPr="008E444C">
              <w:rPr>
                <w:noProof/>
                <w:webHidden/>
                <w:sz w:val="22"/>
              </w:rPr>
              <w:instrText xml:space="preserve"> PAGEREF _Toc164690291 \h </w:instrText>
            </w:r>
            <w:r w:rsidRPr="008E444C">
              <w:rPr>
                <w:noProof/>
                <w:webHidden/>
                <w:sz w:val="22"/>
              </w:rPr>
            </w:r>
            <w:r w:rsidRPr="008E444C">
              <w:rPr>
                <w:noProof/>
                <w:webHidden/>
                <w:sz w:val="22"/>
              </w:rPr>
              <w:fldChar w:fldCharType="separate"/>
            </w:r>
            <w:r>
              <w:rPr>
                <w:noProof/>
                <w:webHidden/>
                <w:sz w:val="22"/>
              </w:rPr>
              <w:t>10</w:t>
            </w:r>
            <w:r w:rsidRPr="008E444C">
              <w:rPr>
                <w:noProof/>
                <w:webHidden/>
                <w:sz w:val="22"/>
              </w:rPr>
              <w:fldChar w:fldCharType="end"/>
            </w:r>
          </w:hyperlink>
        </w:p>
        <w:p w14:paraId="364C894A" w14:textId="206DDAFB" w:rsidR="008E444C" w:rsidRPr="008E444C" w:rsidRDefault="008E444C" w:rsidP="008E444C">
          <w:pPr>
            <w:pStyle w:val="TOC3"/>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2" w:history="1">
            <w:r w:rsidRPr="008E444C">
              <w:rPr>
                <w:rStyle w:val="Hyperlink"/>
                <w:rFonts w:ascii="Arial" w:hAnsi="Arial" w:cs="Arial"/>
                <w:noProof/>
                <w:sz w:val="22"/>
              </w:rPr>
              <w:t>Location and Timing</w:t>
            </w:r>
            <w:r w:rsidRPr="008E444C">
              <w:rPr>
                <w:noProof/>
                <w:webHidden/>
                <w:sz w:val="22"/>
              </w:rPr>
              <w:tab/>
            </w:r>
            <w:r w:rsidRPr="008E444C">
              <w:rPr>
                <w:noProof/>
                <w:webHidden/>
                <w:sz w:val="22"/>
              </w:rPr>
              <w:fldChar w:fldCharType="begin"/>
            </w:r>
            <w:r w:rsidRPr="008E444C">
              <w:rPr>
                <w:noProof/>
                <w:webHidden/>
                <w:sz w:val="22"/>
              </w:rPr>
              <w:instrText xml:space="preserve"> PAGEREF _Toc164690292 \h </w:instrText>
            </w:r>
            <w:r w:rsidRPr="008E444C">
              <w:rPr>
                <w:noProof/>
                <w:webHidden/>
                <w:sz w:val="22"/>
              </w:rPr>
            </w:r>
            <w:r w:rsidRPr="008E444C">
              <w:rPr>
                <w:noProof/>
                <w:webHidden/>
                <w:sz w:val="22"/>
              </w:rPr>
              <w:fldChar w:fldCharType="separate"/>
            </w:r>
            <w:r>
              <w:rPr>
                <w:noProof/>
                <w:webHidden/>
                <w:sz w:val="22"/>
              </w:rPr>
              <w:t>10</w:t>
            </w:r>
            <w:r w:rsidRPr="008E444C">
              <w:rPr>
                <w:noProof/>
                <w:webHidden/>
                <w:sz w:val="22"/>
              </w:rPr>
              <w:fldChar w:fldCharType="end"/>
            </w:r>
          </w:hyperlink>
        </w:p>
        <w:p w14:paraId="313BA829" w14:textId="2B683498" w:rsidR="008E444C" w:rsidRPr="008E444C" w:rsidRDefault="008E444C" w:rsidP="008E444C">
          <w:pPr>
            <w:pStyle w:val="TOC3"/>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3" w:history="1">
            <w:r w:rsidRPr="008E444C">
              <w:rPr>
                <w:rStyle w:val="Hyperlink"/>
                <w:rFonts w:ascii="Arial" w:hAnsi="Arial" w:cs="Arial"/>
                <w:noProof/>
                <w:sz w:val="22"/>
              </w:rPr>
              <w:t>Data Collection</w:t>
            </w:r>
            <w:r w:rsidRPr="008E444C">
              <w:rPr>
                <w:noProof/>
                <w:webHidden/>
                <w:sz w:val="22"/>
              </w:rPr>
              <w:tab/>
            </w:r>
            <w:r w:rsidRPr="008E444C">
              <w:rPr>
                <w:noProof/>
                <w:webHidden/>
                <w:sz w:val="22"/>
              </w:rPr>
              <w:fldChar w:fldCharType="begin"/>
            </w:r>
            <w:r w:rsidRPr="008E444C">
              <w:rPr>
                <w:noProof/>
                <w:webHidden/>
                <w:sz w:val="22"/>
              </w:rPr>
              <w:instrText xml:space="preserve"> PAGEREF _Toc164690293 \h </w:instrText>
            </w:r>
            <w:r w:rsidRPr="008E444C">
              <w:rPr>
                <w:noProof/>
                <w:webHidden/>
                <w:sz w:val="22"/>
              </w:rPr>
            </w:r>
            <w:r w:rsidRPr="008E444C">
              <w:rPr>
                <w:noProof/>
                <w:webHidden/>
                <w:sz w:val="22"/>
              </w:rPr>
              <w:fldChar w:fldCharType="separate"/>
            </w:r>
            <w:r>
              <w:rPr>
                <w:noProof/>
                <w:webHidden/>
                <w:sz w:val="22"/>
              </w:rPr>
              <w:t>11</w:t>
            </w:r>
            <w:r w:rsidRPr="008E444C">
              <w:rPr>
                <w:noProof/>
                <w:webHidden/>
                <w:sz w:val="22"/>
              </w:rPr>
              <w:fldChar w:fldCharType="end"/>
            </w:r>
          </w:hyperlink>
        </w:p>
        <w:p w14:paraId="58AF0349" w14:textId="0C023154"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4" w:history="1">
            <w:r w:rsidRPr="008E444C">
              <w:rPr>
                <w:rStyle w:val="Hyperlink"/>
                <w:rFonts w:ascii="Arial" w:hAnsi="Arial" w:cs="Arial"/>
                <w:noProof/>
                <w:sz w:val="22"/>
              </w:rPr>
              <w:t>Materials/Data Collection Method(s) / Procedure</w:t>
            </w:r>
            <w:r w:rsidRPr="008E444C">
              <w:rPr>
                <w:noProof/>
                <w:webHidden/>
                <w:sz w:val="22"/>
              </w:rPr>
              <w:tab/>
            </w:r>
            <w:r w:rsidRPr="008E444C">
              <w:rPr>
                <w:noProof/>
                <w:webHidden/>
                <w:sz w:val="22"/>
              </w:rPr>
              <w:fldChar w:fldCharType="begin"/>
            </w:r>
            <w:r w:rsidRPr="008E444C">
              <w:rPr>
                <w:noProof/>
                <w:webHidden/>
                <w:sz w:val="22"/>
              </w:rPr>
              <w:instrText xml:space="preserve"> PAGEREF _Toc164690294 \h </w:instrText>
            </w:r>
            <w:r w:rsidRPr="008E444C">
              <w:rPr>
                <w:noProof/>
                <w:webHidden/>
                <w:sz w:val="22"/>
              </w:rPr>
            </w:r>
            <w:r w:rsidRPr="008E444C">
              <w:rPr>
                <w:noProof/>
                <w:webHidden/>
                <w:sz w:val="22"/>
              </w:rPr>
              <w:fldChar w:fldCharType="separate"/>
            </w:r>
            <w:r>
              <w:rPr>
                <w:noProof/>
                <w:webHidden/>
                <w:sz w:val="22"/>
              </w:rPr>
              <w:t>11</w:t>
            </w:r>
            <w:r w:rsidRPr="008E444C">
              <w:rPr>
                <w:noProof/>
                <w:webHidden/>
                <w:sz w:val="22"/>
              </w:rPr>
              <w:fldChar w:fldCharType="end"/>
            </w:r>
          </w:hyperlink>
        </w:p>
        <w:p w14:paraId="4D1DF1EB" w14:textId="504032E2"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5" w:history="1">
            <w:r w:rsidRPr="008E444C">
              <w:rPr>
                <w:rStyle w:val="Hyperlink"/>
                <w:rFonts w:ascii="Arial" w:hAnsi="Arial" w:cs="Arial"/>
                <w:noProof/>
                <w:sz w:val="22"/>
              </w:rPr>
              <w:t>Focus Group Discussions (FGDs)</w:t>
            </w:r>
            <w:r w:rsidRPr="008E444C">
              <w:rPr>
                <w:noProof/>
                <w:webHidden/>
                <w:sz w:val="22"/>
              </w:rPr>
              <w:tab/>
            </w:r>
            <w:r w:rsidRPr="008E444C">
              <w:rPr>
                <w:noProof/>
                <w:webHidden/>
                <w:sz w:val="22"/>
              </w:rPr>
              <w:fldChar w:fldCharType="begin"/>
            </w:r>
            <w:r w:rsidRPr="008E444C">
              <w:rPr>
                <w:noProof/>
                <w:webHidden/>
                <w:sz w:val="22"/>
              </w:rPr>
              <w:instrText xml:space="preserve"> PAGEREF _Toc164690295 \h </w:instrText>
            </w:r>
            <w:r w:rsidRPr="008E444C">
              <w:rPr>
                <w:noProof/>
                <w:webHidden/>
                <w:sz w:val="22"/>
              </w:rPr>
            </w:r>
            <w:r w:rsidRPr="008E444C">
              <w:rPr>
                <w:noProof/>
                <w:webHidden/>
                <w:sz w:val="22"/>
              </w:rPr>
              <w:fldChar w:fldCharType="separate"/>
            </w:r>
            <w:r>
              <w:rPr>
                <w:noProof/>
                <w:webHidden/>
                <w:sz w:val="22"/>
              </w:rPr>
              <w:t>11</w:t>
            </w:r>
            <w:r w:rsidRPr="008E444C">
              <w:rPr>
                <w:noProof/>
                <w:webHidden/>
                <w:sz w:val="22"/>
              </w:rPr>
              <w:fldChar w:fldCharType="end"/>
            </w:r>
          </w:hyperlink>
        </w:p>
        <w:p w14:paraId="10D69B84" w14:textId="2070C30B"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6" w:history="1">
            <w:r w:rsidRPr="008E444C">
              <w:rPr>
                <w:rStyle w:val="Hyperlink"/>
                <w:rFonts w:ascii="Arial" w:hAnsi="Arial" w:cs="Arial"/>
                <w:noProof/>
                <w:sz w:val="22"/>
              </w:rPr>
              <w:t>Data Collection Procedure</w:t>
            </w:r>
            <w:r w:rsidRPr="008E444C">
              <w:rPr>
                <w:noProof/>
                <w:webHidden/>
                <w:sz w:val="22"/>
              </w:rPr>
              <w:tab/>
            </w:r>
            <w:r w:rsidRPr="008E444C">
              <w:rPr>
                <w:noProof/>
                <w:webHidden/>
                <w:sz w:val="22"/>
              </w:rPr>
              <w:fldChar w:fldCharType="begin"/>
            </w:r>
            <w:r w:rsidRPr="008E444C">
              <w:rPr>
                <w:noProof/>
                <w:webHidden/>
                <w:sz w:val="22"/>
              </w:rPr>
              <w:instrText xml:space="preserve"> PAGEREF _Toc164690296 \h </w:instrText>
            </w:r>
            <w:r w:rsidRPr="008E444C">
              <w:rPr>
                <w:noProof/>
                <w:webHidden/>
                <w:sz w:val="22"/>
              </w:rPr>
            </w:r>
            <w:r w:rsidRPr="008E444C">
              <w:rPr>
                <w:noProof/>
                <w:webHidden/>
                <w:sz w:val="22"/>
              </w:rPr>
              <w:fldChar w:fldCharType="separate"/>
            </w:r>
            <w:r>
              <w:rPr>
                <w:noProof/>
                <w:webHidden/>
                <w:sz w:val="22"/>
              </w:rPr>
              <w:t>11</w:t>
            </w:r>
            <w:r w:rsidRPr="008E444C">
              <w:rPr>
                <w:noProof/>
                <w:webHidden/>
                <w:sz w:val="22"/>
              </w:rPr>
              <w:fldChar w:fldCharType="end"/>
            </w:r>
          </w:hyperlink>
        </w:p>
        <w:p w14:paraId="1418D3F3" w14:textId="481F2BB4"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7" w:history="1">
            <w:r w:rsidRPr="008E444C">
              <w:rPr>
                <w:rStyle w:val="Hyperlink"/>
                <w:rFonts w:ascii="Arial" w:hAnsi="Arial" w:cs="Arial"/>
                <w:noProof/>
                <w:sz w:val="22"/>
              </w:rPr>
              <w:t>Data Analysis Technique</w:t>
            </w:r>
            <w:r w:rsidRPr="008E444C">
              <w:rPr>
                <w:noProof/>
                <w:webHidden/>
                <w:sz w:val="22"/>
              </w:rPr>
              <w:tab/>
            </w:r>
            <w:r w:rsidRPr="008E444C">
              <w:rPr>
                <w:noProof/>
                <w:webHidden/>
                <w:sz w:val="22"/>
              </w:rPr>
              <w:fldChar w:fldCharType="begin"/>
            </w:r>
            <w:r w:rsidRPr="008E444C">
              <w:rPr>
                <w:noProof/>
                <w:webHidden/>
                <w:sz w:val="22"/>
              </w:rPr>
              <w:instrText xml:space="preserve"> PAGEREF _Toc164690297 \h </w:instrText>
            </w:r>
            <w:r w:rsidRPr="008E444C">
              <w:rPr>
                <w:noProof/>
                <w:webHidden/>
                <w:sz w:val="22"/>
              </w:rPr>
            </w:r>
            <w:r w:rsidRPr="008E444C">
              <w:rPr>
                <w:noProof/>
                <w:webHidden/>
                <w:sz w:val="22"/>
              </w:rPr>
              <w:fldChar w:fldCharType="separate"/>
            </w:r>
            <w:r>
              <w:rPr>
                <w:noProof/>
                <w:webHidden/>
                <w:sz w:val="22"/>
              </w:rPr>
              <w:t>12</w:t>
            </w:r>
            <w:r w:rsidRPr="008E444C">
              <w:rPr>
                <w:noProof/>
                <w:webHidden/>
                <w:sz w:val="22"/>
              </w:rPr>
              <w:fldChar w:fldCharType="end"/>
            </w:r>
          </w:hyperlink>
        </w:p>
        <w:p w14:paraId="1787BF36" w14:textId="1AC0AB7A"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8" w:history="1">
            <w:r w:rsidRPr="008E444C">
              <w:rPr>
                <w:rStyle w:val="Hyperlink"/>
                <w:rFonts w:ascii="Arial" w:hAnsi="Arial" w:cs="Arial"/>
                <w:noProof/>
                <w:sz w:val="22"/>
              </w:rPr>
              <w:t>Tools and Materials Used</w:t>
            </w:r>
            <w:r w:rsidRPr="008E444C">
              <w:rPr>
                <w:noProof/>
                <w:webHidden/>
                <w:sz w:val="22"/>
              </w:rPr>
              <w:tab/>
            </w:r>
            <w:r w:rsidRPr="008E444C">
              <w:rPr>
                <w:noProof/>
                <w:webHidden/>
                <w:sz w:val="22"/>
              </w:rPr>
              <w:fldChar w:fldCharType="begin"/>
            </w:r>
            <w:r w:rsidRPr="008E444C">
              <w:rPr>
                <w:noProof/>
                <w:webHidden/>
                <w:sz w:val="22"/>
              </w:rPr>
              <w:instrText xml:space="preserve"> PAGEREF _Toc164690298 \h </w:instrText>
            </w:r>
            <w:r w:rsidRPr="008E444C">
              <w:rPr>
                <w:noProof/>
                <w:webHidden/>
                <w:sz w:val="22"/>
              </w:rPr>
            </w:r>
            <w:r w:rsidRPr="008E444C">
              <w:rPr>
                <w:noProof/>
                <w:webHidden/>
                <w:sz w:val="22"/>
              </w:rPr>
              <w:fldChar w:fldCharType="separate"/>
            </w:r>
            <w:r>
              <w:rPr>
                <w:noProof/>
                <w:webHidden/>
                <w:sz w:val="22"/>
              </w:rPr>
              <w:t>12</w:t>
            </w:r>
            <w:r w:rsidRPr="008E444C">
              <w:rPr>
                <w:noProof/>
                <w:webHidden/>
                <w:sz w:val="22"/>
              </w:rPr>
              <w:fldChar w:fldCharType="end"/>
            </w:r>
          </w:hyperlink>
        </w:p>
        <w:p w14:paraId="4DBF3B5B" w14:textId="66F3EA96"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299" w:history="1">
            <w:r w:rsidRPr="008E444C">
              <w:rPr>
                <w:rStyle w:val="Hyperlink"/>
                <w:rFonts w:ascii="Arial" w:hAnsi="Arial" w:cs="Arial"/>
                <w:noProof/>
                <w:sz w:val="22"/>
              </w:rPr>
              <w:t>Data Analysis Procedure</w:t>
            </w:r>
            <w:r w:rsidRPr="008E444C">
              <w:rPr>
                <w:noProof/>
                <w:webHidden/>
                <w:sz w:val="22"/>
              </w:rPr>
              <w:tab/>
            </w:r>
            <w:r w:rsidRPr="008E444C">
              <w:rPr>
                <w:noProof/>
                <w:webHidden/>
                <w:sz w:val="22"/>
              </w:rPr>
              <w:fldChar w:fldCharType="begin"/>
            </w:r>
            <w:r w:rsidRPr="008E444C">
              <w:rPr>
                <w:noProof/>
                <w:webHidden/>
                <w:sz w:val="22"/>
              </w:rPr>
              <w:instrText xml:space="preserve"> PAGEREF _Toc164690299 \h </w:instrText>
            </w:r>
            <w:r w:rsidRPr="008E444C">
              <w:rPr>
                <w:noProof/>
                <w:webHidden/>
                <w:sz w:val="22"/>
              </w:rPr>
            </w:r>
            <w:r w:rsidRPr="008E444C">
              <w:rPr>
                <w:noProof/>
                <w:webHidden/>
                <w:sz w:val="22"/>
              </w:rPr>
              <w:fldChar w:fldCharType="separate"/>
            </w:r>
            <w:r>
              <w:rPr>
                <w:noProof/>
                <w:webHidden/>
                <w:sz w:val="22"/>
              </w:rPr>
              <w:t>12</w:t>
            </w:r>
            <w:r w:rsidRPr="008E444C">
              <w:rPr>
                <w:noProof/>
                <w:webHidden/>
                <w:sz w:val="22"/>
              </w:rPr>
              <w:fldChar w:fldCharType="end"/>
            </w:r>
          </w:hyperlink>
        </w:p>
        <w:p w14:paraId="3C54E980" w14:textId="354CC54F"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0" w:history="1">
            <w:r w:rsidRPr="008E444C">
              <w:rPr>
                <w:rStyle w:val="Hyperlink"/>
                <w:rFonts w:ascii="Arial" w:hAnsi="Arial" w:cs="Arial"/>
                <w:noProof/>
                <w:sz w:val="22"/>
              </w:rPr>
              <w:t>Ethical Considerations</w:t>
            </w:r>
            <w:r w:rsidRPr="008E444C">
              <w:rPr>
                <w:noProof/>
                <w:webHidden/>
                <w:sz w:val="22"/>
              </w:rPr>
              <w:tab/>
            </w:r>
            <w:r w:rsidRPr="008E444C">
              <w:rPr>
                <w:noProof/>
                <w:webHidden/>
                <w:sz w:val="22"/>
              </w:rPr>
              <w:fldChar w:fldCharType="begin"/>
            </w:r>
            <w:r w:rsidRPr="008E444C">
              <w:rPr>
                <w:noProof/>
                <w:webHidden/>
                <w:sz w:val="22"/>
              </w:rPr>
              <w:instrText xml:space="preserve"> PAGEREF _Toc164690300 \h </w:instrText>
            </w:r>
            <w:r w:rsidRPr="008E444C">
              <w:rPr>
                <w:noProof/>
                <w:webHidden/>
                <w:sz w:val="22"/>
              </w:rPr>
            </w:r>
            <w:r w:rsidRPr="008E444C">
              <w:rPr>
                <w:noProof/>
                <w:webHidden/>
                <w:sz w:val="22"/>
              </w:rPr>
              <w:fldChar w:fldCharType="separate"/>
            </w:r>
            <w:r>
              <w:rPr>
                <w:noProof/>
                <w:webHidden/>
                <w:sz w:val="22"/>
              </w:rPr>
              <w:t>12</w:t>
            </w:r>
            <w:r w:rsidRPr="008E444C">
              <w:rPr>
                <w:noProof/>
                <w:webHidden/>
                <w:sz w:val="22"/>
              </w:rPr>
              <w:fldChar w:fldCharType="end"/>
            </w:r>
          </w:hyperlink>
        </w:p>
        <w:p w14:paraId="208EAC5E" w14:textId="1EC8DE9E"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1" w:history="1">
            <w:r w:rsidRPr="008E444C">
              <w:rPr>
                <w:rStyle w:val="Hyperlink"/>
                <w:rFonts w:ascii="Arial" w:hAnsi="Arial" w:cs="Arial"/>
                <w:noProof/>
                <w:sz w:val="22"/>
              </w:rPr>
              <w:t>Results</w:t>
            </w:r>
            <w:r w:rsidRPr="008E444C">
              <w:rPr>
                <w:noProof/>
                <w:webHidden/>
                <w:sz w:val="22"/>
              </w:rPr>
              <w:tab/>
            </w:r>
            <w:r w:rsidRPr="008E444C">
              <w:rPr>
                <w:noProof/>
                <w:webHidden/>
                <w:sz w:val="22"/>
              </w:rPr>
              <w:fldChar w:fldCharType="begin"/>
            </w:r>
            <w:r w:rsidRPr="008E444C">
              <w:rPr>
                <w:noProof/>
                <w:webHidden/>
                <w:sz w:val="22"/>
              </w:rPr>
              <w:instrText xml:space="preserve"> PAGEREF _Toc164690301 \h </w:instrText>
            </w:r>
            <w:r w:rsidRPr="008E444C">
              <w:rPr>
                <w:noProof/>
                <w:webHidden/>
                <w:sz w:val="22"/>
              </w:rPr>
            </w:r>
            <w:r w:rsidRPr="008E444C">
              <w:rPr>
                <w:noProof/>
                <w:webHidden/>
                <w:sz w:val="22"/>
              </w:rPr>
              <w:fldChar w:fldCharType="separate"/>
            </w:r>
            <w:r>
              <w:rPr>
                <w:noProof/>
                <w:webHidden/>
                <w:sz w:val="22"/>
              </w:rPr>
              <w:t>13</w:t>
            </w:r>
            <w:r w:rsidRPr="008E444C">
              <w:rPr>
                <w:noProof/>
                <w:webHidden/>
                <w:sz w:val="22"/>
              </w:rPr>
              <w:fldChar w:fldCharType="end"/>
            </w:r>
          </w:hyperlink>
        </w:p>
        <w:p w14:paraId="1C7755F6" w14:textId="7A15F074"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2" w:history="1">
            <w:r w:rsidRPr="008E444C">
              <w:rPr>
                <w:rStyle w:val="Hyperlink"/>
                <w:rFonts w:ascii="Arial" w:hAnsi="Arial" w:cs="Arial"/>
                <w:noProof/>
                <w:sz w:val="22"/>
              </w:rPr>
              <w:t>Perception of Professional Behavior</w:t>
            </w:r>
            <w:r w:rsidRPr="008E444C">
              <w:rPr>
                <w:noProof/>
                <w:webHidden/>
                <w:sz w:val="22"/>
              </w:rPr>
              <w:tab/>
            </w:r>
            <w:r w:rsidRPr="008E444C">
              <w:rPr>
                <w:noProof/>
                <w:webHidden/>
                <w:sz w:val="22"/>
              </w:rPr>
              <w:fldChar w:fldCharType="begin"/>
            </w:r>
            <w:r w:rsidRPr="008E444C">
              <w:rPr>
                <w:noProof/>
                <w:webHidden/>
                <w:sz w:val="22"/>
              </w:rPr>
              <w:instrText xml:space="preserve"> PAGEREF _Toc164690302 \h </w:instrText>
            </w:r>
            <w:r w:rsidRPr="008E444C">
              <w:rPr>
                <w:noProof/>
                <w:webHidden/>
                <w:sz w:val="22"/>
              </w:rPr>
            </w:r>
            <w:r w:rsidRPr="008E444C">
              <w:rPr>
                <w:noProof/>
                <w:webHidden/>
                <w:sz w:val="22"/>
              </w:rPr>
              <w:fldChar w:fldCharType="separate"/>
            </w:r>
            <w:r>
              <w:rPr>
                <w:noProof/>
                <w:webHidden/>
                <w:sz w:val="22"/>
              </w:rPr>
              <w:t>13</w:t>
            </w:r>
            <w:r w:rsidRPr="008E444C">
              <w:rPr>
                <w:noProof/>
                <w:webHidden/>
                <w:sz w:val="22"/>
              </w:rPr>
              <w:fldChar w:fldCharType="end"/>
            </w:r>
          </w:hyperlink>
        </w:p>
        <w:p w14:paraId="2929809B" w14:textId="14A05126"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3" w:history="1">
            <w:r w:rsidRPr="008E444C">
              <w:rPr>
                <w:rStyle w:val="Hyperlink"/>
                <w:rFonts w:ascii="Arial" w:hAnsi="Arial" w:cs="Arial"/>
                <w:noProof/>
                <w:sz w:val="22"/>
              </w:rPr>
              <w:t>Challenges in Maintaining Professional Standards</w:t>
            </w:r>
            <w:r w:rsidRPr="008E444C">
              <w:rPr>
                <w:noProof/>
                <w:webHidden/>
                <w:sz w:val="22"/>
              </w:rPr>
              <w:tab/>
            </w:r>
            <w:r w:rsidRPr="008E444C">
              <w:rPr>
                <w:noProof/>
                <w:webHidden/>
                <w:sz w:val="22"/>
              </w:rPr>
              <w:fldChar w:fldCharType="begin"/>
            </w:r>
            <w:r w:rsidRPr="008E444C">
              <w:rPr>
                <w:noProof/>
                <w:webHidden/>
                <w:sz w:val="22"/>
              </w:rPr>
              <w:instrText xml:space="preserve"> PAGEREF _Toc164690303 \h </w:instrText>
            </w:r>
            <w:r w:rsidRPr="008E444C">
              <w:rPr>
                <w:noProof/>
                <w:webHidden/>
                <w:sz w:val="22"/>
              </w:rPr>
            </w:r>
            <w:r w:rsidRPr="008E444C">
              <w:rPr>
                <w:noProof/>
                <w:webHidden/>
                <w:sz w:val="22"/>
              </w:rPr>
              <w:fldChar w:fldCharType="separate"/>
            </w:r>
            <w:r>
              <w:rPr>
                <w:noProof/>
                <w:webHidden/>
                <w:sz w:val="22"/>
              </w:rPr>
              <w:t>13</w:t>
            </w:r>
            <w:r w:rsidRPr="008E444C">
              <w:rPr>
                <w:noProof/>
                <w:webHidden/>
                <w:sz w:val="22"/>
              </w:rPr>
              <w:fldChar w:fldCharType="end"/>
            </w:r>
          </w:hyperlink>
        </w:p>
        <w:p w14:paraId="383783AA" w14:textId="2C5C18B2"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4" w:history="1">
            <w:r w:rsidRPr="008E444C">
              <w:rPr>
                <w:rStyle w:val="Hyperlink"/>
                <w:rFonts w:ascii="Arial" w:hAnsi="Arial" w:cs="Arial"/>
                <w:noProof/>
                <w:sz w:val="22"/>
              </w:rPr>
              <w:t>Recommendations for Enhancing Professional Development</w:t>
            </w:r>
            <w:r w:rsidRPr="008E444C">
              <w:rPr>
                <w:noProof/>
                <w:webHidden/>
                <w:sz w:val="22"/>
              </w:rPr>
              <w:tab/>
            </w:r>
            <w:r w:rsidRPr="008E444C">
              <w:rPr>
                <w:noProof/>
                <w:webHidden/>
                <w:sz w:val="22"/>
              </w:rPr>
              <w:fldChar w:fldCharType="begin"/>
            </w:r>
            <w:r w:rsidRPr="008E444C">
              <w:rPr>
                <w:noProof/>
                <w:webHidden/>
                <w:sz w:val="22"/>
              </w:rPr>
              <w:instrText xml:space="preserve"> PAGEREF _Toc164690304 \h </w:instrText>
            </w:r>
            <w:r w:rsidRPr="008E444C">
              <w:rPr>
                <w:noProof/>
                <w:webHidden/>
                <w:sz w:val="22"/>
              </w:rPr>
            </w:r>
            <w:r w:rsidRPr="008E444C">
              <w:rPr>
                <w:noProof/>
                <w:webHidden/>
                <w:sz w:val="22"/>
              </w:rPr>
              <w:fldChar w:fldCharType="separate"/>
            </w:r>
            <w:r>
              <w:rPr>
                <w:noProof/>
                <w:webHidden/>
                <w:sz w:val="22"/>
              </w:rPr>
              <w:t>14</w:t>
            </w:r>
            <w:r w:rsidRPr="008E444C">
              <w:rPr>
                <w:noProof/>
                <w:webHidden/>
                <w:sz w:val="22"/>
              </w:rPr>
              <w:fldChar w:fldCharType="end"/>
            </w:r>
          </w:hyperlink>
        </w:p>
        <w:p w14:paraId="44C2E3EE" w14:textId="0D83EDC6"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5" w:history="1">
            <w:r w:rsidRPr="008E444C">
              <w:rPr>
                <w:rStyle w:val="Hyperlink"/>
                <w:rFonts w:ascii="Arial" w:hAnsi="Arial" w:cs="Arial"/>
                <w:noProof/>
                <w:sz w:val="22"/>
              </w:rPr>
              <w:t>Discussion</w:t>
            </w:r>
            <w:r w:rsidRPr="008E444C">
              <w:rPr>
                <w:noProof/>
                <w:webHidden/>
                <w:sz w:val="22"/>
              </w:rPr>
              <w:tab/>
            </w:r>
            <w:r w:rsidRPr="008E444C">
              <w:rPr>
                <w:noProof/>
                <w:webHidden/>
                <w:sz w:val="22"/>
              </w:rPr>
              <w:fldChar w:fldCharType="begin"/>
            </w:r>
            <w:r w:rsidRPr="008E444C">
              <w:rPr>
                <w:noProof/>
                <w:webHidden/>
                <w:sz w:val="22"/>
              </w:rPr>
              <w:instrText xml:space="preserve"> PAGEREF _Toc164690305 \h </w:instrText>
            </w:r>
            <w:r w:rsidRPr="008E444C">
              <w:rPr>
                <w:noProof/>
                <w:webHidden/>
                <w:sz w:val="22"/>
              </w:rPr>
            </w:r>
            <w:r w:rsidRPr="008E444C">
              <w:rPr>
                <w:noProof/>
                <w:webHidden/>
                <w:sz w:val="22"/>
              </w:rPr>
              <w:fldChar w:fldCharType="separate"/>
            </w:r>
            <w:r>
              <w:rPr>
                <w:noProof/>
                <w:webHidden/>
                <w:sz w:val="22"/>
              </w:rPr>
              <w:t>15</w:t>
            </w:r>
            <w:r w:rsidRPr="008E444C">
              <w:rPr>
                <w:noProof/>
                <w:webHidden/>
                <w:sz w:val="22"/>
              </w:rPr>
              <w:fldChar w:fldCharType="end"/>
            </w:r>
          </w:hyperlink>
        </w:p>
        <w:p w14:paraId="03AEECC5" w14:textId="1C95B803"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6" w:history="1">
            <w:r w:rsidRPr="008E444C">
              <w:rPr>
                <w:rStyle w:val="Hyperlink"/>
                <w:rFonts w:ascii="Arial" w:hAnsi="Arial" w:cs="Arial"/>
                <w:noProof/>
                <w:sz w:val="22"/>
              </w:rPr>
              <w:t>Interpretation of Results</w:t>
            </w:r>
            <w:r w:rsidRPr="008E444C">
              <w:rPr>
                <w:noProof/>
                <w:webHidden/>
                <w:sz w:val="22"/>
              </w:rPr>
              <w:tab/>
            </w:r>
            <w:r w:rsidRPr="008E444C">
              <w:rPr>
                <w:noProof/>
                <w:webHidden/>
                <w:sz w:val="22"/>
              </w:rPr>
              <w:fldChar w:fldCharType="begin"/>
            </w:r>
            <w:r w:rsidRPr="008E444C">
              <w:rPr>
                <w:noProof/>
                <w:webHidden/>
                <w:sz w:val="22"/>
              </w:rPr>
              <w:instrText xml:space="preserve"> PAGEREF _Toc164690306 \h </w:instrText>
            </w:r>
            <w:r w:rsidRPr="008E444C">
              <w:rPr>
                <w:noProof/>
                <w:webHidden/>
                <w:sz w:val="22"/>
              </w:rPr>
            </w:r>
            <w:r w:rsidRPr="008E444C">
              <w:rPr>
                <w:noProof/>
                <w:webHidden/>
                <w:sz w:val="22"/>
              </w:rPr>
              <w:fldChar w:fldCharType="separate"/>
            </w:r>
            <w:r>
              <w:rPr>
                <w:noProof/>
                <w:webHidden/>
                <w:sz w:val="22"/>
              </w:rPr>
              <w:t>15</w:t>
            </w:r>
            <w:r w:rsidRPr="008E444C">
              <w:rPr>
                <w:noProof/>
                <w:webHidden/>
                <w:sz w:val="22"/>
              </w:rPr>
              <w:fldChar w:fldCharType="end"/>
            </w:r>
          </w:hyperlink>
        </w:p>
        <w:p w14:paraId="68BDE3BB" w14:textId="263D637A"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7" w:history="1">
            <w:r w:rsidRPr="008E444C">
              <w:rPr>
                <w:rStyle w:val="Hyperlink"/>
                <w:rFonts w:ascii="Arial" w:hAnsi="Arial" w:cs="Arial"/>
                <w:noProof/>
                <w:sz w:val="22"/>
              </w:rPr>
              <w:t>Implications</w:t>
            </w:r>
            <w:r w:rsidRPr="008E444C">
              <w:rPr>
                <w:noProof/>
                <w:webHidden/>
                <w:sz w:val="22"/>
              </w:rPr>
              <w:tab/>
            </w:r>
            <w:r w:rsidRPr="008E444C">
              <w:rPr>
                <w:noProof/>
                <w:webHidden/>
                <w:sz w:val="22"/>
              </w:rPr>
              <w:fldChar w:fldCharType="begin"/>
            </w:r>
            <w:r w:rsidRPr="008E444C">
              <w:rPr>
                <w:noProof/>
                <w:webHidden/>
                <w:sz w:val="22"/>
              </w:rPr>
              <w:instrText xml:space="preserve"> PAGEREF _Toc164690307 \h </w:instrText>
            </w:r>
            <w:r w:rsidRPr="008E444C">
              <w:rPr>
                <w:noProof/>
                <w:webHidden/>
                <w:sz w:val="22"/>
              </w:rPr>
            </w:r>
            <w:r w:rsidRPr="008E444C">
              <w:rPr>
                <w:noProof/>
                <w:webHidden/>
                <w:sz w:val="22"/>
              </w:rPr>
              <w:fldChar w:fldCharType="separate"/>
            </w:r>
            <w:r>
              <w:rPr>
                <w:noProof/>
                <w:webHidden/>
                <w:sz w:val="22"/>
              </w:rPr>
              <w:t>15</w:t>
            </w:r>
            <w:r w:rsidRPr="008E444C">
              <w:rPr>
                <w:noProof/>
                <w:webHidden/>
                <w:sz w:val="22"/>
              </w:rPr>
              <w:fldChar w:fldCharType="end"/>
            </w:r>
          </w:hyperlink>
        </w:p>
        <w:p w14:paraId="57D6768B" w14:textId="479E83C0" w:rsidR="008E444C" w:rsidRPr="008E444C" w:rsidRDefault="008E444C" w:rsidP="008E444C">
          <w:pPr>
            <w:pStyle w:val="TOC2"/>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8" w:history="1">
            <w:r w:rsidRPr="008E444C">
              <w:rPr>
                <w:rStyle w:val="Hyperlink"/>
                <w:rFonts w:ascii="Arial" w:hAnsi="Arial" w:cs="Arial"/>
                <w:noProof/>
                <w:sz w:val="22"/>
              </w:rPr>
              <w:t>Limitations</w:t>
            </w:r>
            <w:r w:rsidRPr="008E444C">
              <w:rPr>
                <w:noProof/>
                <w:webHidden/>
                <w:sz w:val="22"/>
              </w:rPr>
              <w:tab/>
            </w:r>
            <w:r w:rsidRPr="008E444C">
              <w:rPr>
                <w:noProof/>
                <w:webHidden/>
                <w:sz w:val="22"/>
              </w:rPr>
              <w:fldChar w:fldCharType="begin"/>
            </w:r>
            <w:r w:rsidRPr="008E444C">
              <w:rPr>
                <w:noProof/>
                <w:webHidden/>
                <w:sz w:val="22"/>
              </w:rPr>
              <w:instrText xml:space="preserve"> PAGEREF _Toc164690308 \h </w:instrText>
            </w:r>
            <w:r w:rsidRPr="008E444C">
              <w:rPr>
                <w:noProof/>
                <w:webHidden/>
                <w:sz w:val="22"/>
              </w:rPr>
            </w:r>
            <w:r w:rsidRPr="008E444C">
              <w:rPr>
                <w:noProof/>
                <w:webHidden/>
                <w:sz w:val="22"/>
              </w:rPr>
              <w:fldChar w:fldCharType="separate"/>
            </w:r>
            <w:r>
              <w:rPr>
                <w:noProof/>
                <w:webHidden/>
                <w:sz w:val="22"/>
              </w:rPr>
              <w:t>15</w:t>
            </w:r>
            <w:r w:rsidRPr="008E444C">
              <w:rPr>
                <w:noProof/>
                <w:webHidden/>
                <w:sz w:val="22"/>
              </w:rPr>
              <w:fldChar w:fldCharType="end"/>
            </w:r>
          </w:hyperlink>
        </w:p>
        <w:p w14:paraId="598E84C4" w14:textId="26782B7C"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09" w:history="1">
            <w:r w:rsidRPr="008E444C">
              <w:rPr>
                <w:rStyle w:val="Hyperlink"/>
                <w:rFonts w:ascii="Arial" w:hAnsi="Arial" w:cs="Arial"/>
                <w:noProof/>
                <w:sz w:val="22"/>
              </w:rPr>
              <w:t>Conclusion</w:t>
            </w:r>
            <w:r w:rsidRPr="008E444C">
              <w:rPr>
                <w:noProof/>
                <w:webHidden/>
                <w:sz w:val="22"/>
              </w:rPr>
              <w:tab/>
            </w:r>
            <w:r w:rsidRPr="008E444C">
              <w:rPr>
                <w:noProof/>
                <w:webHidden/>
                <w:sz w:val="22"/>
              </w:rPr>
              <w:fldChar w:fldCharType="begin"/>
            </w:r>
            <w:r w:rsidRPr="008E444C">
              <w:rPr>
                <w:noProof/>
                <w:webHidden/>
                <w:sz w:val="22"/>
              </w:rPr>
              <w:instrText xml:space="preserve"> PAGEREF _Toc164690309 \h </w:instrText>
            </w:r>
            <w:r w:rsidRPr="008E444C">
              <w:rPr>
                <w:noProof/>
                <w:webHidden/>
                <w:sz w:val="22"/>
              </w:rPr>
            </w:r>
            <w:r w:rsidRPr="008E444C">
              <w:rPr>
                <w:noProof/>
                <w:webHidden/>
                <w:sz w:val="22"/>
              </w:rPr>
              <w:fldChar w:fldCharType="separate"/>
            </w:r>
            <w:r>
              <w:rPr>
                <w:noProof/>
                <w:webHidden/>
                <w:sz w:val="22"/>
              </w:rPr>
              <w:t>16</w:t>
            </w:r>
            <w:r w:rsidRPr="008E444C">
              <w:rPr>
                <w:noProof/>
                <w:webHidden/>
                <w:sz w:val="22"/>
              </w:rPr>
              <w:fldChar w:fldCharType="end"/>
            </w:r>
          </w:hyperlink>
        </w:p>
        <w:p w14:paraId="4B883DFA" w14:textId="1FDE7C76"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10" w:history="1">
            <w:r w:rsidRPr="008E444C">
              <w:rPr>
                <w:rStyle w:val="Hyperlink"/>
                <w:rFonts w:ascii="Arial" w:hAnsi="Arial" w:cs="Arial"/>
                <w:noProof/>
                <w:sz w:val="22"/>
              </w:rPr>
              <w:t>References</w:t>
            </w:r>
            <w:r w:rsidRPr="008E444C">
              <w:rPr>
                <w:noProof/>
                <w:webHidden/>
                <w:sz w:val="22"/>
              </w:rPr>
              <w:tab/>
            </w:r>
            <w:r w:rsidRPr="008E444C">
              <w:rPr>
                <w:noProof/>
                <w:webHidden/>
                <w:sz w:val="22"/>
              </w:rPr>
              <w:fldChar w:fldCharType="begin"/>
            </w:r>
            <w:r w:rsidRPr="008E444C">
              <w:rPr>
                <w:noProof/>
                <w:webHidden/>
                <w:sz w:val="22"/>
              </w:rPr>
              <w:instrText xml:space="preserve"> PAGEREF _Toc164690310 \h </w:instrText>
            </w:r>
            <w:r w:rsidRPr="008E444C">
              <w:rPr>
                <w:noProof/>
                <w:webHidden/>
                <w:sz w:val="22"/>
              </w:rPr>
            </w:r>
            <w:r w:rsidRPr="008E444C">
              <w:rPr>
                <w:noProof/>
                <w:webHidden/>
                <w:sz w:val="22"/>
              </w:rPr>
              <w:fldChar w:fldCharType="separate"/>
            </w:r>
            <w:r>
              <w:rPr>
                <w:noProof/>
                <w:webHidden/>
                <w:sz w:val="22"/>
              </w:rPr>
              <w:t>17</w:t>
            </w:r>
            <w:r w:rsidRPr="008E444C">
              <w:rPr>
                <w:noProof/>
                <w:webHidden/>
                <w:sz w:val="22"/>
              </w:rPr>
              <w:fldChar w:fldCharType="end"/>
            </w:r>
          </w:hyperlink>
        </w:p>
        <w:p w14:paraId="44BE7371" w14:textId="433B7405" w:rsidR="008E444C" w:rsidRPr="008E444C" w:rsidRDefault="008E444C" w:rsidP="008E444C">
          <w:pPr>
            <w:pStyle w:val="TOC1"/>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690311" w:history="1">
            <w:r w:rsidRPr="008E444C">
              <w:rPr>
                <w:rStyle w:val="Hyperlink"/>
                <w:noProof/>
                <w:sz w:val="22"/>
                <w:shd w:val="clear" w:color="auto" w:fill="FFFFFF"/>
              </w:rPr>
              <w:t>Appendix</w:t>
            </w:r>
            <w:r w:rsidRPr="008E444C">
              <w:rPr>
                <w:noProof/>
                <w:webHidden/>
                <w:sz w:val="22"/>
              </w:rPr>
              <w:tab/>
            </w:r>
            <w:r w:rsidRPr="008E444C">
              <w:rPr>
                <w:noProof/>
                <w:webHidden/>
                <w:sz w:val="22"/>
              </w:rPr>
              <w:fldChar w:fldCharType="begin"/>
            </w:r>
            <w:r w:rsidRPr="008E444C">
              <w:rPr>
                <w:noProof/>
                <w:webHidden/>
                <w:sz w:val="22"/>
              </w:rPr>
              <w:instrText xml:space="preserve"> PAGEREF _Toc164690311 \h </w:instrText>
            </w:r>
            <w:r w:rsidRPr="008E444C">
              <w:rPr>
                <w:noProof/>
                <w:webHidden/>
                <w:sz w:val="22"/>
              </w:rPr>
            </w:r>
            <w:r w:rsidRPr="008E444C">
              <w:rPr>
                <w:noProof/>
                <w:webHidden/>
                <w:sz w:val="22"/>
              </w:rPr>
              <w:fldChar w:fldCharType="separate"/>
            </w:r>
            <w:r>
              <w:rPr>
                <w:noProof/>
                <w:webHidden/>
                <w:sz w:val="22"/>
              </w:rPr>
              <w:t>20</w:t>
            </w:r>
            <w:r w:rsidRPr="008E444C">
              <w:rPr>
                <w:noProof/>
                <w:webHidden/>
                <w:sz w:val="22"/>
              </w:rPr>
              <w:fldChar w:fldCharType="end"/>
            </w:r>
          </w:hyperlink>
        </w:p>
        <w:p w14:paraId="708E596F" w14:textId="595F84CD" w:rsidR="00060F30" w:rsidRPr="008E444C" w:rsidRDefault="00307591" w:rsidP="008E444C">
          <w:pPr>
            <w:spacing w:line="360" w:lineRule="auto"/>
            <w:jc w:val="both"/>
            <w:rPr>
              <w:rFonts w:ascii="Arial" w:hAnsi="Arial" w:cs="Arial"/>
              <w:b/>
              <w:noProof/>
              <w:sz w:val="22"/>
            </w:rPr>
          </w:pPr>
          <w:r w:rsidRPr="008E444C">
            <w:rPr>
              <w:rFonts w:ascii="Arial" w:hAnsi="Arial" w:cs="Arial"/>
              <w:b/>
              <w:noProof/>
              <w:sz w:val="22"/>
            </w:rPr>
            <w:fldChar w:fldCharType="end"/>
          </w:r>
        </w:p>
        <w:p w14:paraId="7DB944B6" w14:textId="77777777" w:rsidR="00514D9C" w:rsidRDefault="00000000" w:rsidP="008E444C">
          <w:pPr>
            <w:spacing w:line="360" w:lineRule="auto"/>
            <w:rPr>
              <w:noProof/>
              <w:szCs w:val="24"/>
            </w:rPr>
          </w:pPr>
        </w:p>
      </w:sdtContent>
    </w:sdt>
    <w:p w14:paraId="5E234D07" w14:textId="77777777" w:rsidR="009D5E5C" w:rsidRPr="00DC3903" w:rsidRDefault="009D5E5C" w:rsidP="00DC3903">
      <w:pPr>
        <w:spacing w:line="360" w:lineRule="auto"/>
        <w:ind w:left="2880" w:firstLine="720"/>
        <w:jc w:val="both"/>
        <w:rPr>
          <w:rFonts w:ascii="Arial" w:hAnsi="Arial" w:cs="Arial"/>
          <w:b/>
          <w:noProof/>
          <w:sz w:val="22"/>
        </w:rPr>
      </w:pPr>
      <w:r w:rsidRPr="00DC3903">
        <w:rPr>
          <w:rFonts w:ascii="Arial" w:hAnsi="Arial" w:cs="Arial"/>
          <w:b/>
          <w:sz w:val="22"/>
        </w:rPr>
        <w:t>List of Tables</w:t>
      </w:r>
    </w:p>
    <w:p w14:paraId="00706256" w14:textId="312F0DDB" w:rsidR="00D60EAA" w:rsidRPr="00DC3903" w:rsidRDefault="009D5E5C" w:rsidP="00DC3903">
      <w:pPr>
        <w:pStyle w:val="TableofFigures"/>
        <w:tabs>
          <w:tab w:val="right" w:leader="dot" w:pos="9016"/>
        </w:tabs>
        <w:spacing w:line="360" w:lineRule="auto"/>
        <w:rPr>
          <w:rFonts w:asciiTheme="minorHAnsi" w:eastAsiaTheme="minorEastAsia" w:hAnsiTheme="minorHAnsi"/>
          <w:noProof/>
          <w:kern w:val="2"/>
          <w:sz w:val="22"/>
          <w:lang w:val="en-US"/>
          <w14:ligatures w14:val="standardContextual"/>
        </w:rPr>
      </w:pPr>
      <w:r w:rsidRPr="00DC3903">
        <w:rPr>
          <w:rFonts w:ascii="Arial" w:hAnsi="Arial" w:cs="Arial"/>
          <w:sz w:val="22"/>
        </w:rPr>
        <w:fldChar w:fldCharType="begin"/>
      </w:r>
      <w:r w:rsidRPr="00DC3903">
        <w:rPr>
          <w:rFonts w:ascii="Arial" w:hAnsi="Arial" w:cs="Arial"/>
          <w:sz w:val="22"/>
        </w:rPr>
        <w:instrText xml:space="preserve"> TOC \h \z \c "Table" </w:instrText>
      </w:r>
      <w:r w:rsidRPr="00DC3903">
        <w:rPr>
          <w:rFonts w:ascii="Arial" w:hAnsi="Arial" w:cs="Arial"/>
          <w:sz w:val="22"/>
        </w:rPr>
        <w:fldChar w:fldCharType="separate"/>
      </w:r>
      <w:hyperlink w:anchor="_Toc164445259" w:history="1">
        <w:r w:rsidR="00D60EAA" w:rsidRPr="00DC3903">
          <w:rPr>
            <w:rStyle w:val="Hyperlink"/>
            <w:rFonts w:ascii="Arial" w:hAnsi="Arial" w:cs="Arial"/>
            <w:noProof/>
            <w:sz w:val="22"/>
          </w:rPr>
          <w:t>Table 1 Perception of Professional Behavior</w:t>
        </w:r>
        <w:r w:rsidR="00D60EAA" w:rsidRPr="00DC3903">
          <w:rPr>
            <w:noProof/>
            <w:webHidden/>
            <w:sz w:val="22"/>
          </w:rPr>
          <w:tab/>
        </w:r>
        <w:r w:rsidR="00D60EAA" w:rsidRPr="00DC3903">
          <w:rPr>
            <w:noProof/>
            <w:webHidden/>
            <w:sz w:val="22"/>
          </w:rPr>
          <w:fldChar w:fldCharType="begin"/>
        </w:r>
        <w:r w:rsidR="00D60EAA" w:rsidRPr="00DC3903">
          <w:rPr>
            <w:noProof/>
            <w:webHidden/>
            <w:sz w:val="22"/>
          </w:rPr>
          <w:instrText xml:space="preserve"> PAGEREF _Toc164445259 \h </w:instrText>
        </w:r>
        <w:r w:rsidR="00D60EAA" w:rsidRPr="00DC3903">
          <w:rPr>
            <w:noProof/>
            <w:webHidden/>
            <w:sz w:val="22"/>
          </w:rPr>
        </w:r>
        <w:r w:rsidR="00D60EAA" w:rsidRPr="00DC3903">
          <w:rPr>
            <w:noProof/>
            <w:webHidden/>
            <w:sz w:val="22"/>
          </w:rPr>
          <w:fldChar w:fldCharType="separate"/>
        </w:r>
        <w:r w:rsidR="008E444C">
          <w:rPr>
            <w:noProof/>
            <w:webHidden/>
            <w:sz w:val="22"/>
          </w:rPr>
          <w:t>13</w:t>
        </w:r>
        <w:r w:rsidR="00D60EAA" w:rsidRPr="00DC3903">
          <w:rPr>
            <w:noProof/>
            <w:webHidden/>
            <w:sz w:val="22"/>
          </w:rPr>
          <w:fldChar w:fldCharType="end"/>
        </w:r>
      </w:hyperlink>
    </w:p>
    <w:p w14:paraId="7279295F" w14:textId="581FD2F4" w:rsidR="00D60EAA" w:rsidRPr="00DC3903" w:rsidRDefault="00000000" w:rsidP="00DC3903">
      <w:pPr>
        <w:pStyle w:val="TableofFigures"/>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445260" w:history="1">
        <w:r w:rsidR="00D60EAA" w:rsidRPr="00DC3903">
          <w:rPr>
            <w:rStyle w:val="Hyperlink"/>
            <w:rFonts w:ascii="Arial" w:hAnsi="Arial" w:cs="Arial"/>
            <w:noProof/>
            <w:sz w:val="22"/>
          </w:rPr>
          <w:t>Table 2 Challenges in Maintaining Professional Standards</w:t>
        </w:r>
        <w:r w:rsidR="00D60EAA" w:rsidRPr="00DC3903">
          <w:rPr>
            <w:noProof/>
            <w:webHidden/>
            <w:sz w:val="22"/>
          </w:rPr>
          <w:tab/>
        </w:r>
        <w:r w:rsidR="00D60EAA" w:rsidRPr="00DC3903">
          <w:rPr>
            <w:noProof/>
            <w:webHidden/>
            <w:sz w:val="22"/>
          </w:rPr>
          <w:fldChar w:fldCharType="begin"/>
        </w:r>
        <w:r w:rsidR="00D60EAA" w:rsidRPr="00DC3903">
          <w:rPr>
            <w:noProof/>
            <w:webHidden/>
            <w:sz w:val="22"/>
          </w:rPr>
          <w:instrText xml:space="preserve"> PAGEREF _Toc164445260 \h </w:instrText>
        </w:r>
        <w:r w:rsidR="00D60EAA" w:rsidRPr="00DC3903">
          <w:rPr>
            <w:noProof/>
            <w:webHidden/>
            <w:sz w:val="22"/>
          </w:rPr>
        </w:r>
        <w:r w:rsidR="00D60EAA" w:rsidRPr="00DC3903">
          <w:rPr>
            <w:noProof/>
            <w:webHidden/>
            <w:sz w:val="22"/>
          </w:rPr>
          <w:fldChar w:fldCharType="separate"/>
        </w:r>
        <w:r w:rsidR="008E444C">
          <w:rPr>
            <w:noProof/>
            <w:webHidden/>
            <w:sz w:val="22"/>
          </w:rPr>
          <w:t>14</w:t>
        </w:r>
        <w:r w:rsidR="00D60EAA" w:rsidRPr="00DC3903">
          <w:rPr>
            <w:noProof/>
            <w:webHidden/>
            <w:sz w:val="22"/>
          </w:rPr>
          <w:fldChar w:fldCharType="end"/>
        </w:r>
      </w:hyperlink>
    </w:p>
    <w:p w14:paraId="2D352131" w14:textId="6C0D8775" w:rsidR="00D60EAA" w:rsidRPr="00DC3903" w:rsidRDefault="00000000" w:rsidP="00DC3903">
      <w:pPr>
        <w:pStyle w:val="TableofFigures"/>
        <w:tabs>
          <w:tab w:val="right" w:leader="dot" w:pos="9016"/>
        </w:tabs>
        <w:spacing w:line="360" w:lineRule="auto"/>
        <w:rPr>
          <w:rFonts w:asciiTheme="minorHAnsi" w:eastAsiaTheme="minorEastAsia" w:hAnsiTheme="minorHAnsi"/>
          <w:noProof/>
          <w:kern w:val="2"/>
          <w:sz w:val="22"/>
          <w:lang w:val="en-US"/>
          <w14:ligatures w14:val="standardContextual"/>
        </w:rPr>
      </w:pPr>
      <w:hyperlink w:anchor="_Toc164445261" w:history="1">
        <w:r w:rsidR="00D60EAA" w:rsidRPr="00DC3903">
          <w:rPr>
            <w:rStyle w:val="Hyperlink"/>
            <w:rFonts w:ascii="Arial" w:hAnsi="Arial" w:cs="Arial"/>
            <w:noProof/>
            <w:sz w:val="22"/>
          </w:rPr>
          <w:t>Table 3 Recommendations for Enhancing Professional Development</w:t>
        </w:r>
        <w:r w:rsidR="00D60EAA" w:rsidRPr="00DC3903">
          <w:rPr>
            <w:noProof/>
            <w:webHidden/>
            <w:sz w:val="22"/>
          </w:rPr>
          <w:tab/>
        </w:r>
        <w:r w:rsidR="00D60EAA" w:rsidRPr="00DC3903">
          <w:rPr>
            <w:noProof/>
            <w:webHidden/>
            <w:sz w:val="22"/>
          </w:rPr>
          <w:fldChar w:fldCharType="begin"/>
        </w:r>
        <w:r w:rsidR="00D60EAA" w:rsidRPr="00DC3903">
          <w:rPr>
            <w:noProof/>
            <w:webHidden/>
            <w:sz w:val="22"/>
          </w:rPr>
          <w:instrText xml:space="preserve"> PAGEREF _Toc164445261 \h </w:instrText>
        </w:r>
        <w:r w:rsidR="00D60EAA" w:rsidRPr="00DC3903">
          <w:rPr>
            <w:noProof/>
            <w:webHidden/>
            <w:sz w:val="22"/>
          </w:rPr>
        </w:r>
        <w:r w:rsidR="00D60EAA" w:rsidRPr="00DC3903">
          <w:rPr>
            <w:noProof/>
            <w:webHidden/>
            <w:sz w:val="22"/>
          </w:rPr>
          <w:fldChar w:fldCharType="separate"/>
        </w:r>
        <w:r w:rsidR="008E444C">
          <w:rPr>
            <w:noProof/>
            <w:webHidden/>
            <w:sz w:val="22"/>
          </w:rPr>
          <w:t>14</w:t>
        </w:r>
        <w:r w:rsidR="00D60EAA" w:rsidRPr="00DC3903">
          <w:rPr>
            <w:noProof/>
            <w:webHidden/>
            <w:sz w:val="22"/>
          </w:rPr>
          <w:fldChar w:fldCharType="end"/>
        </w:r>
      </w:hyperlink>
    </w:p>
    <w:p w14:paraId="79702408" w14:textId="6A472798" w:rsidR="009D5E5C" w:rsidRDefault="009D5E5C" w:rsidP="00DC3903">
      <w:pPr>
        <w:spacing w:line="360" w:lineRule="auto"/>
        <w:jc w:val="center"/>
        <w:rPr>
          <w:rFonts w:cs="Times New Roman"/>
          <w:b/>
          <w:sz w:val="22"/>
        </w:rPr>
      </w:pPr>
      <w:r w:rsidRPr="00DC3903">
        <w:rPr>
          <w:rFonts w:ascii="Arial" w:hAnsi="Arial" w:cs="Arial"/>
          <w:sz w:val="22"/>
          <w:lang w:val="en-US"/>
        </w:rPr>
        <w:fldChar w:fldCharType="end"/>
      </w:r>
    </w:p>
    <w:p w14:paraId="7B3C9BBA" w14:textId="4AD21B5A" w:rsidR="00E8460C" w:rsidRPr="00DC3903" w:rsidRDefault="00E8460C" w:rsidP="00D60EAA">
      <w:pPr>
        <w:spacing w:line="360" w:lineRule="auto"/>
        <w:jc w:val="center"/>
        <w:rPr>
          <w:rFonts w:ascii="Arial" w:hAnsi="Arial" w:cs="Arial"/>
          <w:b/>
          <w:sz w:val="22"/>
        </w:rPr>
      </w:pPr>
      <w:r w:rsidRPr="00DC3903">
        <w:rPr>
          <w:rFonts w:ascii="Arial" w:hAnsi="Arial" w:cs="Arial"/>
          <w:b/>
          <w:sz w:val="22"/>
        </w:rPr>
        <w:t>List of Figures</w:t>
      </w:r>
    </w:p>
    <w:p w14:paraId="6E164885" w14:textId="7C376302" w:rsidR="00D60EAA" w:rsidRPr="00DC3903" w:rsidRDefault="00E8460C" w:rsidP="00D60EAA">
      <w:pPr>
        <w:pStyle w:val="TableofFigures"/>
        <w:tabs>
          <w:tab w:val="right" w:leader="dot" w:pos="9016"/>
        </w:tabs>
        <w:spacing w:line="360" w:lineRule="auto"/>
        <w:rPr>
          <w:rFonts w:ascii="Arial" w:eastAsiaTheme="minorEastAsia" w:hAnsi="Arial" w:cs="Arial"/>
          <w:noProof/>
          <w:kern w:val="2"/>
          <w:sz w:val="22"/>
          <w:lang w:val="en-US"/>
          <w14:ligatures w14:val="standardContextual"/>
        </w:rPr>
      </w:pPr>
      <w:r w:rsidRPr="00DC3903">
        <w:rPr>
          <w:rFonts w:ascii="Arial" w:hAnsi="Arial" w:cs="Arial"/>
          <w:sz w:val="22"/>
          <w:lang w:val="en-US"/>
        </w:rPr>
        <w:fldChar w:fldCharType="begin"/>
      </w:r>
      <w:r w:rsidRPr="00DC3903">
        <w:rPr>
          <w:rFonts w:ascii="Arial" w:hAnsi="Arial" w:cs="Arial"/>
          <w:sz w:val="22"/>
        </w:rPr>
        <w:instrText xml:space="preserve"> TOC \h \z \c "Figure" </w:instrText>
      </w:r>
      <w:r w:rsidRPr="00DC3903">
        <w:rPr>
          <w:rFonts w:ascii="Arial" w:hAnsi="Arial" w:cs="Arial"/>
          <w:sz w:val="22"/>
          <w:lang w:val="en-US"/>
        </w:rPr>
        <w:fldChar w:fldCharType="separate"/>
      </w:r>
      <w:hyperlink w:anchor="_Toc164445265" w:history="1">
        <w:r w:rsidR="00D60EAA" w:rsidRPr="00DC3903">
          <w:rPr>
            <w:rStyle w:val="Hyperlink"/>
            <w:rFonts w:ascii="Arial" w:hAnsi="Arial" w:cs="Arial"/>
            <w:noProof/>
            <w:sz w:val="22"/>
          </w:rPr>
          <w:t>Figure 1 Professional behavior among students</w:t>
        </w:r>
        <w:r w:rsidR="00D60EAA" w:rsidRPr="00DC3903">
          <w:rPr>
            <w:rFonts w:ascii="Arial" w:hAnsi="Arial" w:cs="Arial"/>
            <w:noProof/>
            <w:webHidden/>
            <w:sz w:val="22"/>
          </w:rPr>
          <w:tab/>
        </w:r>
        <w:r w:rsidR="00D60EAA" w:rsidRPr="00DC3903">
          <w:rPr>
            <w:rFonts w:ascii="Arial" w:hAnsi="Arial" w:cs="Arial"/>
            <w:noProof/>
            <w:webHidden/>
            <w:sz w:val="22"/>
          </w:rPr>
          <w:fldChar w:fldCharType="begin"/>
        </w:r>
        <w:r w:rsidR="00D60EAA" w:rsidRPr="00DC3903">
          <w:rPr>
            <w:rFonts w:ascii="Arial" w:hAnsi="Arial" w:cs="Arial"/>
            <w:noProof/>
            <w:webHidden/>
            <w:sz w:val="22"/>
          </w:rPr>
          <w:instrText xml:space="preserve"> PAGEREF _Toc164445265 \h </w:instrText>
        </w:r>
        <w:r w:rsidR="00D60EAA" w:rsidRPr="00DC3903">
          <w:rPr>
            <w:rFonts w:ascii="Arial" w:hAnsi="Arial" w:cs="Arial"/>
            <w:noProof/>
            <w:webHidden/>
            <w:sz w:val="22"/>
          </w:rPr>
        </w:r>
        <w:r w:rsidR="00D60EAA" w:rsidRPr="00DC3903">
          <w:rPr>
            <w:rFonts w:ascii="Arial" w:hAnsi="Arial" w:cs="Arial"/>
            <w:noProof/>
            <w:webHidden/>
            <w:sz w:val="22"/>
          </w:rPr>
          <w:fldChar w:fldCharType="separate"/>
        </w:r>
        <w:r w:rsidR="008E444C">
          <w:rPr>
            <w:rFonts w:ascii="Arial" w:hAnsi="Arial" w:cs="Arial"/>
            <w:noProof/>
            <w:webHidden/>
            <w:sz w:val="22"/>
          </w:rPr>
          <w:t>4</w:t>
        </w:r>
        <w:r w:rsidR="00D60EAA" w:rsidRPr="00DC3903">
          <w:rPr>
            <w:rFonts w:ascii="Arial" w:hAnsi="Arial" w:cs="Arial"/>
            <w:noProof/>
            <w:webHidden/>
            <w:sz w:val="22"/>
          </w:rPr>
          <w:fldChar w:fldCharType="end"/>
        </w:r>
      </w:hyperlink>
    </w:p>
    <w:p w14:paraId="67E91146" w14:textId="6497A521" w:rsidR="00D60EAA" w:rsidRPr="00DC3903" w:rsidRDefault="00000000" w:rsidP="00D60EAA">
      <w:pPr>
        <w:pStyle w:val="TableofFigures"/>
        <w:tabs>
          <w:tab w:val="right" w:leader="dot" w:pos="9016"/>
        </w:tabs>
        <w:spacing w:line="360" w:lineRule="auto"/>
        <w:rPr>
          <w:rFonts w:ascii="Arial" w:eastAsiaTheme="minorEastAsia" w:hAnsi="Arial" w:cs="Arial"/>
          <w:noProof/>
          <w:kern w:val="2"/>
          <w:sz w:val="22"/>
          <w:lang w:val="en-US"/>
          <w14:ligatures w14:val="standardContextual"/>
        </w:rPr>
      </w:pPr>
      <w:hyperlink w:anchor="_Toc164445266" w:history="1">
        <w:r w:rsidR="00D60EAA" w:rsidRPr="00DC3903">
          <w:rPr>
            <w:rStyle w:val="Hyperlink"/>
            <w:rFonts w:ascii="Arial" w:hAnsi="Arial" w:cs="Arial"/>
            <w:noProof/>
            <w:sz w:val="22"/>
          </w:rPr>
          <w:t>Figure 3 Focused Group Discussion</w:t>
        </w:r>
        <w:r w:rsidR="00D60EAA" w:rsidRPr="00DC3903">
          <w:rPr>
            <w:rFonts w:ascii="Arial" w:hAnsi="Arial" w:cs="Arial"/>
            <w:noProof/>
            <w:webHidden/>
            <w:sz w:val="22"/>
          </w:rPr>
          <w:tab/>
        </w:r>
        <w:r w:rsidR="00D60EAA" w:rsidRPr="00DC3903">
          <w:rPr>
            <w:rFonts w:ascii="Arial" w:hAnsi="Arial" w:cs="Arial"/>
            <w:noProof/>
            <w:webHidden/>
            <w:sz w:val="22"/>
          </w:rPr>
          <w:fldChar w:fldCharType="begin"/>
        </w:r>
        <w:r w:rsidR="00D60EAA" w:rsidRPr="00DC3903">
          <w:rPr>
            <w:rFonts w:ascii="Arial" w:hAnsi="Arial" w:cs="Arial"/>
            <w:noProof/>
            <w:webHidden/>
            <w:sz w:val="22"/>
          </w:rPr>
          <w:instrText xml:space="preserve"> PAGEREF _Toc164445266 \h </w:instrText>
        </w:r>
        <w:r w:rsidR="00D60EAA" w:rsidRPr="00DC3903">
          <w:rPr>
            <w:rFonts w:ascii="Arial" w:hAnsi="Arial" w:cs="Arial"/>
            <w:noProof/>
            <w:webHidden/>
            <w:sz w:val="22"/>
          </w:rPr>
        </w:r>
        <w:r w:rsidR="00D60EAA" w:rsidRPr="00DC3903">
          <w:rPr>
            <w:rFonts w:ascii="Arial" w:hAnsi="Arial" w:cs="Arial"/>
            <w:noProof/>
            <w:webHidden/>
            <w:sz w:val="22"/>
          </w:rPr>
          <w:fldChar w:fldCharType="separate"/>
        </w:r>
        <w:r w:rsidR="008E444C">
          <w:rPr>
            <w:rFonts w:ascii="Arial" w:hAnsi="Arial" w:cs="Arial"/>
            <w:noProof/>
            <w:webHidden/>
            <w:sz w:val="22"/>
          </w:rPr>
          <w:t>7</w:t>
        </w:r>
        <w:r w:rsidR="00D60EAA" w:rsidRPr="00DC3903">
          <w:rPr>
            <w:rFonts w:ascii="Arial" w:hAnsi="Arial" w:cs="Arial"/>
            <w:noProof/>
            <w:webHidden/>
            <w:sz w:val="22"/>
          </w:rPr>
          <w:fldChar w:fldCharType="end"/>
        </w:r>
      </w:hyperlink>
    </w:p>
    <w:p w14:paraId="7348871D" w14:textId="05F703B5" w:rsidR="00D60EAA" w:rsidRPr="00DC3903" w:rsidRDefault="00000000" w:rsidP="00D60EAA">
      <w:pPr>
        <w:pStyle w:val="TableofFigures"/>
        <w:tabs>
          <w:tab w:val="right" w:leader="dot" w:pos="9016"/>
        </w:tabs>
        <w:spacing w:line="360" w:lineRule="auto"/>
        <w:rPr>
          <w:rFonts w:ascii="Arial" w:eastAsiaTheme="minorEastAsia" w:hAnsi="Arial" w:cs="Arial"/>
          <w:noProof/>
          <w:kern w:val="2"/>
          <w:sz w:val="22"/>
          <w:lang w:val="en-US"/>
          <w14:ligatures w14:val="standardContextual"/>
        </w:rPr>
      </w:pPr>
      <w:hyperlink w:anchor="_Toc164445267" w:history="1">
        <w:r w:rsidR="00D60EAA" w:rsidRPr="00DC3903">
          <w:rPr>
            <w:rStyle w:val="Hyperlink"/>
            <w:rFonts w:ascii="Arial" w:hAnsi="Arial" w:cs="Arial"/>
            <w:noProof/>
            <w:sz w:val="22"/>
          </w:rPr>
          <w:t>Figure 4 Thematic Analysis</w:t>
        </w:r>
        <w:r w:rsidR="00D60EAA" w:rsidRPr="00DC3903">
          <w:rPr>
            <w:rFonts w:ascii="Arial" w:hAnsi="Arial" w:cs="Arial"/>
            <w:noProof/>
            <w:webHidden/>
            <w:sz w:val="22"/>
          </w:rPr>
          <w:tab/>
        </w:r>
        <w:r w:rsidR="00D60EAA" w:rsidRPr="00DC3903">
          <w:rPr>
            <w:rFonts w:ascii="Arial" w:hAnsi="Arial" w:cs="Arial"/>
            <w:noProof/>
            <w:webHidden/>
            <w:sz w:val="22"/>
          </w:rPr>
          <w:fldChar w:fldCharType="begin"/>
        </w:r>
        <w:r w:rsidR="00D60EAA" w:rsidRPr="00DC3903">
          <w:rPr>
            <w:rFonts w:ascii="Arial" w:hAnsi="Arial" w:cs="Arial"/>
            <w:noProof/>
            <w:webHidden/>
            <w:sz w:val="22"/>
          </w:rPr>
          <w:instrText xml:space="preserve"> PAGEREF _Toc164445267 \h </w:instrText>
        </w:r>
        <w:r w:rsidR="00D60EAA" w:rsidRPr="00DC3903">
          <w:rPr>
            <w:rFonts w:ascii="Arial" w:hAnsi="Arial" w:cs="Arial"/>
            <w:noProof/>
            <w:webHidden/>
            <w:sz w:val="22"/>
          </w:rPr>
        </w:r>
        <w:r w:rsidR="00D60EAA" w:rsidRPr="00DC3903">
          <w:rPr>
            <w:rFonts w:ascii="Arial" w:hAnsi="Arial" w:cs="Arial"/>
            <w:noProof/>
            <w:webHidden/>
            <w:sz w:val="22"/>
          </w:rPr>
          <w:fldChar w:fldCharType="separate"/>
        </w:r>
        <w:r w:rsidR="008E444C">
          <w:rPr>
            <w:rFonts w:ascii="Arial" w:hAnsi="Arial" w:cs="Arial"/>
            <w:noProof/>
            <w:webHidden/>
            <w:sz w:val="22"/>
          </w:rPr>
          <w:t>8</w:t>
        </w:r>
        <w:r w:rsidR="00D60EAA" w:rsidRPr="00DC3903">
          <w:rPr>
            <w:rFonts w:ascii="Arial" w:hAnsi="Arial" w:cs="Arial"/>
            <w:noProof/>
            <w:webHidden/>
            <w:sz w:val="22"/>
          </w:rPr>
          <w:fldChar w:fldCharType="end"/>
        </w:r>
      </w:hyperlink>
    </w:p>
    <w:p w14:paraId="407457D3" w14:textId="6ECF4550" w:rsidR="00D60EAA" w:rsidRPr="00DC3903" w:rsidRDefault="00000000" w:rsidP="00D60EAA">
      <w:pPr>
        <w:pStyle w:val="TableofFigures"/>
        <w:tabs>
          <w:tab w:val="right" w:leader="dot" w:pos="9016"/>
        </w:tabs>
        <w:spacing w:line="360" w:lineRule="auto"/>
        <w:rPr>
          <w:rFonts w:ascii="Arial" w:eastAsiaTheme="minorEastAsia" w:hAnsi="Arial" w:cs="Arial"/>
          <w:noProof/>
          <w:kern w:val="2"/>
          <w:sz w:val="22"/>
          <w:lang w:val="en-US"/>
          <w14:ligatures w14:val="standardContextual"/>
        </w:rPr>
      </w:pPr>
      <w:hyperlink w:anchor="_Toc164445268" w:history="1">
        <w:r w:rsidR="00D60EAA" w:rsidRPr="00DC3903">
          <w:rPr>
            <w:rStyle w:val="Hyperlink"/>
            <w:rFonts w:ascii="Arial" w:hAnsi="Arial" w:cs="Arial"/>
            <w:noProof/>
            <w:sz w:val="22"/>
          </w:rPr>
          <w:t>Figure 2 Qualitative Research</w:t>
        </w:r>
        <w:r w:rsidR="00D60EAA" w:rsidRPr="00DC3903">
          <w:rPr>
            <w:rFonts w:ascii="Arial" w:hAnsi="Arial" w:cs="Arial"/>
            <w:noProof/>
            <w:webHidden/>
            <w:sz w:val="22"/>
          </w:rPr>
          <w:tab/>
        </w:r>
        <w:r w:rsidR="00D60EAA" w:rsidRPr="00DC3903">
          <w:rPr>
            <w:rFonts w:ascii="Arial" w:hAnsi="Arial" w:cs="Arial"/>
            <w:noProof/>
            <w:webHidden/>
            <w:sz w:val="22"/>
          </w:rPr>
          <w:fldChar w:fldCharType="begin"/>
        </w:r>
        <w:r w:rsidR="00D60EAA" w:rsidRPr="00DC3903">
          <w:rPr>
            <w:rFonts w:ascii="Arial" w:hAnsi="Arial" w:cs="Arial"/>
            <w:noProof/>
            <w:webHidden/>
            <w:sz w:val="22"/>
          </w:rPr>
          <w:instrText xml:space="preserve"> PAGEREF _Toc164445268 \h </w:instrText>
        </w:r>
        <w:r w:rsidR="00D60EAA" w:rsidRPr="00DC3903">
          <w:rPr>
            <w:rFonts w:ascii="Arial" w:hAnsi="Arial" w:cs="Arial"/>
            <w:noProof/>
            <w:webHidden/>
            <w:sz w:val="22"/>
          </w:rPr>
        </w:r>
        <w:r w:rsidR="00D60EAA" w:rsidRPr="00DC3903">
          <w:rPr>
            <w:rFonts w:ascii="Arial" w:hAnsi="Arial" w:cs="Arial"/>
            <w:noProof/>
            <w:webHidden/>
            <w:sz w:val="22"/>
          </w:rPr>
          <w:fldChar w:fldCharType="separate"/>
        </w:r>
        <w:r w:rsidR="008E444C">
          <w:rPr>
            <w:rFonts w:ascii="Arial" w:hAnsi="Arial" w:cs="Arial"/>
            <w:noProof/>
            <w:webHidden/>
            <w:sz w:val="22"/>
          </w:rPr>
          <w:t>9</w:t>
        </w:r>
        <w:r w:rsidR="00D60EAA" w:rsidRPr="00DC3903">
          <w:rPr>
            <w:rFonts w:ascii="Arial" w:hAnsi="Arial" w:cs="Arial"/>
            <w:noProof/>
            <w:webHidden/>
            <w:sz w:val="22"/>
          </w:rPr>
          <w:fldChar w:fldCharType="end"/>
        </w:r>
      </w:hyperlink>
    </w:p>
    <w:p w14:paraId="5F2F239B" w14:textId="4A5A0FE5" w:rsidR="00643048" w:rsidRDefault="00E8460C" w:rsidP="00D60EAA">
      <w:pPr>
        <w:spacing w:line="360" w:lineRule="auto"/>
        <w:rPr>
          <w:sz w:val="22"/>
        </w:rPr>
      </w:pPr>
      <w:r w:rsidRPr="00DC3903">
        <w:rPr>
          <w:rFonts w:ascii="Arial" w:hAnsi="Arial" w:cs="Arial"/>
          <w:sz w:val="22"/>
        </w:rPr>
        <w:fldChar w:fldCharType="end"/>
      </w:r>
    </w:p>
    <w:p w14:paraId="6F0D055D" w14:textId="77777777" w:rsidR="0087032E" w:rsidRDefault="0087032E" w:rsidP="00514D9C">
      <w:pPr>
        <w:rPr>
          <w:sz w:val="22"/>
        </w:rPr>
      </w:pPr>
    </w:p>
    <w:p w14:paraId="7C905961" w14:textId="77777777" w:rsidR="0087032E" w:rsidRDefault="0087032E" w:rsidP="00514D9C">
      <w:pPr>
        <w:rPr>
          <w:sz w:val="22"/>
        </w:rPr>
      </w:pPr>
    </w:p>
    <w:p w14:paraId="4635BE45" w14:textId="77777777" w:rsidR="00DC3903" w:rsidRDefault="00DC3903" w:rsidP="00514D9C">
      <w:pPr>
        <w:rPr>
          <w:sz w:val="22"/>
        </w:rPr>
      </w:pPr>
    </w:p>
    <w:p w14:paraId="723FDEF1" w14:textId="77777777" w:rsidR="00DC3903" w:rsidRDefault="00DC3903" w:rsidP="00514D9C">
      <w:pPr>
        <w:rPr>
          <w:sz w:val="22"/>
        </w:rPr>
      </w:pPr>
    </w:p>
    <w:p w14:paraId="6B8217C5" w14:textId="77777777" w:rsidR="00DC3903" w:rsidRDefault="00DC3903" w:rsidP="00514D9C">
      <w:pPr>
        <w:rPr>
          <w:sz w:val="22"/>
        </w:rPr>
      </w:pPr>
    </w:p>
    <w:p w14:paraId="7EADF2CD" w14:textId="7F7C2054" w:rsidR="00A2716A" w:rsidRPr="008A2712" w:rsidRDefault="00A2716A" w:rsidP="008A2712">
      <w:pPr>
        <w:pStyle w:val="Heading1"/>
        <w:spacing w:line="360" w:lineRule="auto"/>
        <w:jc w:val="both"/>
        <w:rPr>
          <w:rFonts w:ascii="Arial" w:hAnsi="Arial" w:cs="Arial"/>
          <w:noProof/>
          <w:sz w:val="22"/>
          <w:szCs w:val="22"/>
        </w:rPr>
      </w:pPr>
      <w:bookmarkStart w:id="0" w:name="_Toc164690276"/>
      <w:r w:rsidRPr="008A2712">
        <w:rPr>
          <w:rFonts w:ascii="Arial" w:hAnsi="Arial" w:cs="Arial"/>
          <w:noProof/>
          <w:sz w:val="22"/>
          <w:szCs w:val="22"/>
        </w:rPr>
        <w:t xml:space="preserve">Introduction / </w:t>
      </w:r>
      <w:r w:rsidR="00E24148" w:rsidRPr="008A2712">
        <w:rPr>
          <w:rFonts w:ascii="Arial" w:hAnsi="Arial" w:cs="Arial"/>
          <w:noProof/>
          <w:sz w:val="22"/>
          <w:szCs w:val="22"/>
        </w:rPr>
        <w:t>Literature-Based</w:t>
      </w:r>
      <w:r w:rsidRPr="008A2712">
        <w:rPr>
          <w:rFonts w:ascii="Arial" w:hAnsi="Arial" w:cs="Arial"/>
          <w:noProof/>
          <w:sz w:val="22"/>
          <w:szCs w:val="22"/>
        </w:rPr>
        <w:t xml:space="preserve"> Background to the Study</w:t>
      </w:r>
      <w:bookmarkEnd w:id="0"/>
    </w:p>
    <w:p w14:paraId="7248B0C2" w14:textId="13DE7812" w:rsidR="00A2716A" w:rsidRPr="008A2712" w:rsidRDefault="00A2716A" w:rsidP="008A2712">
      <w:pPr>
        <w:spacing w:line="360" w:lineRule="auto"/>
        <w:ind w:firstLine="720"/>
        <w:jc w:val="both"/>
        <w:rPr>
          <w:rFonts w:ascii="Arial" w:hAnsi="Arial" w:cs="Arial"/>
          <w:sz w:val="22"/>
        </w:rPr>
      </w:pPr>
      <w:r w:rsidRPr="008A2712">
        <w:rPr>
          <w:rFonts w:ascii="Arial" w:hAnsi="Arial" w:cs="Arial"/>
          <w:sz w:val="22"/>
        </w:rPr>
        <w:t xml:space="preserve">Professional behavior </w:t>
      </w:r>
      <w:r w:rsidR="00E24148" w:rsidRPr="008A2712">
        <w:rPr>
          <w:rFonts w:ascii="Arial" w:hAnsi="Arial" w:cs="Arial"/>
          <w:sz w:val="22"/>
        </w:rPr>
        <w:t>among</w:t>
      </w:r>
      <w:r w:rsidRPr="008A2712">
        <w:rPr>
          <w:rFonts w:ascii="Arial" w:hAnsi="Arial" w:cs="Arial"/>
          <w:sz w:val="22"/>
        </w:rPr>
        <w:t xml:space="preserve"> postgrad students in public universities </w:t>
      </w:r>
      <w:r w:rsidR="00E24148" w:rsidRPr="008A2712">
        <w:rPr>
          <w:rFonts w:ascii="Arial" w:hAnsi="Arial" w:cs="Arial"/>
          <w:sz w:val="22"/>
        </w:rPr>
        <w:t>plays</w:t>
      </w:r>
      <w:r w:rsidRPr="008A2712">
        <w:rPr>
          <w:rFonts w:ascii="Arial" w:hAnsi="Arial" w:cs="Arial"/>
          <w:sz w:val="22"/>
        </w:rPr>
        <w:t xml:space="preserve"> a crucial role in designing their academic progress and career </w:t>
      </w:r>
      <w:r w:rsidR="00E24148" w:rsidRPr="008A2712">
        <w:rPr>
          <w:rFonts w:ascii="Arial" w:hAnsi="Arial" w:cs="Arial"/>
          <w:sz w:val="22"/>
        </w:rPr>
        <w:t>aspects</w:t>
      </w:r>
      <w:r w:rsidRPr="008A2712">
        <w:rPr>
          <w:rFonts w:ascii="Arial" w:hAnsi="Arial" w:cs="Arial"/>
          <w:sz w:val="22"/>
        </w:rPr>
        <w:t xml:space="preserve"> of </w:t>
      </w:r>
      <w:r w:rsidR="00E24148" w:rsidRPr="008A2712">
        <w:rPr>
          <w:rFonts w:ascii="Arial" w:hAnsi="Arial" w:cs="Arial"/>
          <w:sz w:val="22"/>
        </w:rPr>
        <w:t xml:space="preserve">the </w:t>
      </w:r>
      <w:r w:rsidR="00497722" w:rsidRPr="008A2712">
        <w:rPr>
          <w:rFonts w:ascii="Arial" w:hAnsi="Arial" w:cs="Arial"/>
          <w:sz w:val="22"/>
        </w:rPr>
        <w:t xml:space="preserve">future </w:t>
      </w:r>
      <w:r w:rsidR="00497722" w:rsidRPr="008A2712">
        <w:rPr>
          <w:rFonts w:ascii="Arial" w:hAnsi="Arial" w:cs="Arial"/>
          <w:sz w:val="22"/>
          <w:shd w:val="clear" w:color="auto" w:fill="FFFFFF"/>
        </w:rPr>
        <w:t>(Ballangrud et al., 2020)</w:t>
      </w:r>
      <w:r w:rsidRPr="008A2712">
        <w:rPr>
          <w:rFonts w:ascii="Arial" w:hAnsi="Arial" w:cs="Arial"/>
          <w:sz w:val="22"/>
        </w:rPr>
        <w:t xml:space="preserve">. As the boundary of </w:t>
      </w:r>
      <w:r w:rsidR="00E24148" w:rsidRPr="008A2712">
        <w:rPr>
          <w:rFonts w:ascii="Arial" w:hAnsi="Arial" w:cs="Arial"/>
          <w:sz w:val="22"/>
        </w:rPr>
        <w:t xml:space="preserve">a </w:t>
      </w:r>
      <w:r w:rsidRPr="008A2712">
        <w:rPr>
          <w:rFonts w:ascii="Arial" w:hAnsi="Arial" w:cs="Arial"/>
          <w:sz w:val="22"/>
        </w:rPr>
        <w:t xml:space="preserve">higher level of education transforms there is an enhancing recognition of the importance of </w:t>
      </w:r>
      <w:r w:rsidR="00E24148" w:rsidRPr="008A2712">
        <w:rPr>
          <w:rFonts w:ascii="Arial" w:hAnsi="Arial" w:cs="Arial"/>
          <w:sz w:val="22"/>
        </w:rPr>
        <w:t>humanizing</w:t>
      </w:r>
      <w:r w:rsidRPr="008A2712">
        <w:rPr>
          <w:rFonts w:ascii="Arial" w:hAnsi="Arial" w:cs="Arial"/>
          <w:sz w:val="22"/>
        </w:rPr>
        <w:t xml:space="preserve"> professional conduct between students in disciplines like Public Health and Social Care (PHSC). Acknowledging the elements that impact professional behavior </w:t>
      </w:r>
      <w:r w:rsidR="00E24148" w:rsidRPr="008A2712">
        <w:rPr>
          <w:rFonts w:ascii="Arial" w:hAnsi="Arial" w:cs="Arial"/>
          <w:sz w:val="22"/>
        </w:rPr>
        <w:t>among</w:t>
      </w:r>
      <w:r w:rsidRPr="008A2712">
        <w:rPr>
          <w:rFonts w:ascii="Arial" w:hAnsi="Arial" w:cs="Arial"/>
          <w:sz w:val="22"/>
        </w:rPr>
        <w:t xml:space="preserve"> PHSC </w:t>
      </w:r>
      <w:r w:rsidR="00E24148" w:rsidRPr="008A2712">
        <w:rPr>
          <w:rFonts w:ascii="Arial" w:hAnsi="Arial" w:cs="Arial"/>
          <w:sz w:val="22"/>
        </w:rPr>
        <w:t>postgraduate</w:t>
      </w:r>
      <w:r w:rsidRPr="008A2712">
        <w:rPr>
          <w:rFonts w:ascii="Arial" w:hAnsi="Arial" w:cs="Arial"/>
          <w:sz w:val="22"/>
        </w:rPr>
        <w:t xml:space="preserve"> students is beneficial for nurturing a conducive environment of learning and developing future professionals to meet the requirements of their related fields</w:t>
      </w:r>
      <w:r w:rsidR="00B257AA">
        <w:rPr>
          <w:rFonts w:ascii="Arial" w:hAnsi="Arial" w:cs="Arial"/>
          <w:sz w:val="22"/>
        </w:rPr>
        <w:t xml:space="preserve"> (</w:t>
      </w:r>
      <w:r w:rsidR="00B257AA" w:rsidRPr="009A2A02">
        <w:rPr>
          <w:rFonts w:ascii="Arial" w:hAnsi="Arial" w:cs="Arial"/>
          <w:sz w:val="22"/>
          <w:shd w:val="clear" w:color="auto" w:fill="FFFFFF"/>
        </w:rPr>
        <w:t>Aleixo</w:t>
      </w:r>
      <w:r w:rsidR="00B257AA">
        <w:rPr>
          <w:rFonts w:ascii="Arial" w:hAnsi="Arial" w:cs="Arial"/>
          <w:sz w:val="22"/>
          <w:shd w:val="clear" w:color="auto" w:fill="FFFFFF"/>
        </w:rPr>
        <w:t xml:space="preserve"> et al., 2021)</w:t>
      </w:r>
      <w:r w:rsidRPr="008A2712">
        <w:rPr>
          <w:rFonts w:ascii="Arial" w:hAnsi="Arial" w:cs="Arial"/>
          <w:sz w:val="22"/>
        </w:rPr>
        <w:t xml:space="preserve">. </w:t>
      </w:r>
    </w:p>
    <w:p w14:paraId="62300930" w14:textId="77777777" w:rsidR="00FA3070" w:rsidRPr="008A2712" w:rsidRDefault="00FA3070" w:rsidP="008A2712">
      <w:pPr>
        <w:keepNext/>
        <w:spacing w:line="360" w:lineRule="auto"/>
        <w:ind w:firstLine="720"/>
        <w:jc w:val="center"/>
        <w:rPr>
          <w:rFonts w:ascii="Arial" w:hAnsi="Arial" w:cs="Arial"/>
          <w:sz w:val="22"/>
        </w:rPr>
      </w:pPr>
      <w:r w:rsidRPr="008A2712">
        <w:rPr>
          <w:rFonts w:ascii="Arial" w:hAnsi="Arial" w:cs="Arial"/>
          <w:noProof/>
          <w:sz w:val="22"/>
          <w:lang w:eastAsia="en-GB"/>
        </w:rPr>
        <w:drawing>
          <wp:inline distT="0" distB="0" distL="0" distR="0" wp14:anchorId="12753354" wp14:editId="5EDE3D8E">
            <wp:extent cx="4962525" cy="4686300"/>
            <wp:effectExtent l="0" t="0" r="9525" b="0"/>
            <wp:docPr id="1969807548" name="Picture 1" descr="12 professional behaviour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 professional behaviour tip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62525" cy="4686300"/>
                    </a:xfrm>
                    <a:prstGeom prst="rect">
                      <a:avLst/>
                    </a:prstGeom>
                    <a:noFill/>
                    <a:ln>
                      <a:noFill/>
                    </a:ln>
                  </pic:spPr>
                </pic:pic>
              </a:graphicData>
            </a:graphic>
          </wp:inline>
        </w:drawing>
      </w:r>
    </w:p>
    <w:p w14:paraId="65ED8026" w14:textId="2A3C4D1B" w:rsidR="00FA3070" w:rsidRPr="008A2712" w:rsidRDefault="00FA3070" w:rsidP="008A2712">
      <w:pPr>
        <w:pStyle w:val="Caption"/>
        <w:spacing w:line="360" w:lineRule="auto"/>
        <w:jc w:val="center"/>
        <w:rPr>
          <w:rFonts w:ascii="Arial" w:hAnsi="Arial" w:cs="Arial"/>
          <w:sz w:val="22"/>
          <w:szCs w:val="22"/>
        </w:rPr>
      </w:pPr>
      <w:bookmarkStart w:id="1" w:name="_Toc164445265"/>
      <w:r w:rsidRPr="008A2712">
        <w:rPr>
          <w:rFonts w:ascii="Arial" w:hAnsi="Arial" w:cs="Arial"/>
          <w:sz w:val="22"/>
          <w:szCs w:val="22"/>
        </w:rPr>
        <w:t xml:space="preserve">Figure </w:t>
      </w:r>
      <w:r w:rsidRPr="008A2712">
        <w:rPr>
          <w:rFonts w:ascii="Arial" w:hAnsi="Arial" w:cs="Arial"/>
          <w:sz w:val="22"/>
          <w:szCs w:val="22"/>
        </w:rPr>
        <w:fldChar w:fldCharType="begin"/>
      </w:r>
      <w:r w:rsidRPr="008A2712">
        <w:rPr>
          <w:rFonts w:ascii="Arial" w:hAnsi="Arial" w:cs="Arial"/>
          <w:sz w:val="22"/>
          <w:szCs w:val="22"/>
        </w:rPr>
        <w:instrText xml:space="preserve"> SEQ Figure \* ARABIC </w:instrText>
      </w:r>
      <w:r w:rsidRPr="008A2712">
        <w:rPr>
          <w:rFonts w:ascii="Arial" w:hAnsi="Arial" w:cs="Arial"/>
          <w:sz w:val="22"/>
          <w:szCs w:val="22"/>
        </w:rPr>
        <w:fldChar w:fldCharType="separate"/>
      </w:r>
      <w:r w:rsidRPr="008A2712">
        <w:rPr>
          <w:rFonts w:ascii="Arial" w:hAnsi="Arial" w:cs="Arial"/>
          <w:noProof/>
          <w:sz w:val="22"/>
          <w:szCs w:val="22"/>
        </w:rPr>
        <w:t>1</w:t>
      </w:r>
      <w:r w:rsidRPr="008A2712">
        <w:rPr>
          <w:rFonts w:ascii="Arial" w:hAnsi="Arial" w:cs="Arial"/>
          <w:sz w:val="22"/>
          <w:szCs w:val="22"/>
        </w:rPr>
        <w:fldChar w:fldCharType="end"/>
      </w:r>
      <w:r w:rsidRPr="008A2712">
        <w:rPr>
          <w:rFonts w:ascii="Arial" w:hAnsi="Arial" w:cs="Arial"/>
          <w:sz w:val="22"/>
          <w:szCs w:val="22"/>
        </w:rPr>
        <w:t xml:space="preserve"> Professional behavior among students</w:t>
      </w:r>
      <w:bookmarkEnd w:id="1"/>
    </w:p>
    <w:p w14:paraId="69B20047" w14:textId="57080CC9" w:rsidR="00A2716A" w:rsidRPr="008A2712" w:rsidRDefault="00A2716A" w:rsidP="008A2712">
      <w:pPr>
        <w:spacing w:line="360" w:lineRule="auto"/>
        <w:ind w:firstLine="720"/>
        <w:jc w:val="both"/>
        <w:rPr>
          <w:rFonts w:ascii="Arial" w:hAnsi="Arial" w:cs="Arial"/>
          <w:sz w:val="22"/>
        </w:rPr>
      </w:pPr>
      <w:r w:rsidRPr="008A2712">
        <w:rPr>
          <w:rFonts w:ascii="Arial" w:hAnsi="Arial" w:cs="Arial"/>
          <w:sz w:val="22"/>
        </w:rPr>
        <w:t xml:space="preserve">In current years, there has been a rush in research emphasizing professional behavior within </w:t>
      </w:r>
      <w:r w:rsidR="00E24148" w:rsidRPr="008A2712">
        <w:rPr>
          <w:rFonts w:ascii="Arial" w:hAnsi="Arial" w:cs="Arial"/>
          <w:sz w:val="22"/>
        </w:rPr>
        <w:t xml:space="preserve">the </w:t>
      </w:r>
      <w:r w:rsidRPr="008A2712">
        <w:rPr>
          <w:rFonts w:ascii="Arial" w:hAnsi="Arial" w:cs="Arial"/>
          <w:sz w:val="22"/>
        </w:rPr>
        <w:t>academic journey</w:t>
      </w:r>
      <w:r w:rsidR="00497722" w:rsidRPr="008A2712">
        <w:rPr>
          <w:rFonts w:ascii="Arial" w:hAnsi="Arial" w:cs="Arial"/>
          <w:sz w:val="22"/>
        </w:rPr>
        <w:t xml:space="preserve"> </w:t>
      </w:r>
      <w:r w:rsidR="00497722" w:rsidRPr="008A2712">
        <w:rPr>
          <w:rFonts w:ascii="Arial" w:hAnsi="Arial" w:cs="Arial"/>
          <w:sz w:val="22"/>
          <w:shd w:val="clear" w:color="auto" w:fill="FFFFFF"/>
        </w:rPr>
        <w:t>(Brennen et al., 2021)</w:t>
      </w:r>
      <w:r w:rsidRPr="008A2712">
        <w:rPr>
          <w:rFonts w:ascii="Arial" w:hAnsi="Arial" w:cs="Arial"/>
          <w:sz w:val="22"/>
        </w:rPr>
        <w:t xml:space="preserve">. Studies have underscored multiple elements that participate </w:t>
      </w:r>
      <w:r w:rsidR="00E24148" w:rsidRPr="008A2712">
        <w:rPr>
          <w:rFonts w:ascii="Arial" w:hAnsi="Arial" w:cs="Arial"/>
          <w:sz w:val="22"/>
        </w:rPr>
        <w:t>in</w:t>
      </w:r>
      <w:r w:rsidRPr="008A2712">
        <w:rPr>
          <w:rFonts w:ascii="Arial" w:hAnsi="Arial" w:cs="Arial"/>
          <w:sz w:val="22"/>
        </w:rPr>
        <w:t xml:space="preserve"> the manifestation and development of professional conduct </w:t>
      </w:r>
      <w:r w:rsidRPr="008A2712">
        <w:rPr>
          <w:rFonts w:ascii="Arial" w:hAnsi="Arial" w:cs="Arial"/>
          <w:sz w:val="22"/>
        </w:rPr>
        <w:lastRenderedPageBreak/>
        <w:t xml:space="preserve">between students involving institutional strategies, socio-cultural impacts as well as individual </w:t>
      </w:r>
      <w:r w:rsidR="00E24148" w:rsidRPr="008A2712">
        <w:rPr>
          <w:rFonts w:ascii="Arial" w:hAnsi="Arial" w:cs="Arial"/>
          <w:sz w:val="22"/>
        </w:rPr>
        <w:t>characteristics</w:t>
      </w:r>
      <w:r w:rsidRPr="008A2712">
        <w:rPr>
          <w:rFonts w:ascii="Arial" w:hAnsi="Arial" w:cs="Arial"/>
          <w:sz w:val="22"/>
        </w:rPr>
        <w:t xml:space="preserve">. There </w:t>
      </w:r>
      <w:r w:rsidR="00E24148" w:rsidRPr="008A2712">
        <w:rPr>
          <w:rFonts w:ascii="Arial" w:hAnsi="Arial" w:cs="Arial"/>
          <w:sz w:val="22"/>
        </w:rPr>
        <w:t>remains</w:t>
      </w:r>
      <w:r w:rsidRPr="008A2712">
        <w:rPr>
          <w:rFonts w:ascii="Arial" w:hAnsi="Arial" w:cs="Arial"/>
          <w:sz w:val="22"/>
        </w:rPr>
        <w:t xml:space="preserve"> a gap in the literature review related </w:t>
      </w:r>
      <w:r w:rsidR="00E24148" w:rsidRPr="008A2712">
        <w:rPr>
          <w:rFonts w:ascii="Arial" w:hAnsi="Arial" w:cs="Arial"/>
          <w:sz w:val="22"/>
        </w:rPr>
        <w:t xml:space="preserve">to </w:t>
      </w:r>
      <w:r w:rsidRPr="008A2712">
        <w:rPr>
          <w:rFonts w:ascii="Arial" w:hAnsi="Arial" w:cs="Arial"/>
          <w:sz w:val="22"/>
        </w:rPr>
        <w:t xml:space="preserve">the particular determinants of professional behavior </w:t>
      </w:r>
      <w:r w:rsidR="00E24148" w:rsidRPr="008A2712">
        <w:rPr>
          <w:rFonts w:ascii="Arial" w:hAnsi="Arial" w:cs="Arial"/>
          <w:sz w:val="22"/>
        </w:rPr>
        <w:t>among</w:t>
      </w:r>
      <w:r w:rsidRPr="008A2712">
        <w:rPr>
          <w:rFonts w:ascii="Arial" w:hAnsi="Arial" w:cs="Arial"/>
          <w:sz w:val="22"/>
        </w:rPr>
        <w:t xml:space="preserve"> PHSC postgraduate students in local universities. This research study </w:t>
      </w:r>
      <w:r w:rsidR="00E24148" w:rsidRPr="008A2712">
        <w:rPr>
          <w:rFonts w:ascii="Arial" w:hAnsi="Arial" w:cs="Arial"/>
          <w:sz w:val="22"/>
        </w:rPr>
        <w:t>proposes</w:t>
      </w:r>
      <w:r w:rsidRPr="008A2712">
        <w:rPr>
          <w:rFonts w:ascii="Arial" w:hAnsi="Arial" w:cs="Arial"/>
          <w:sz w:val="22"/>
        </w:rPr>
        <w:t xml:space="preserve"> to disclose this gap by leading a qualitative exploration into the elements impacting professional behavior </w:t>
      </w:r>
      <w:r w:rsidR="00E24148" w:rsidRPr="008A2712">
        <w:rPr>
          <w:rFonts w:ascii="Arial" w:hAnsi="Arial" w:cs="Arial"/>
          <w:sz w:val="22"/>
        </w:rPr>
        <w:t>among</w:t>
      </w:r>
      <w:r w:rsidRPr="008A2712">
        <w:rPr>
          <w:rFonts w:ascii="Arial" w:hAnsi="Arial" w:cs="Arial"/>
          <w:sz w:val="22"/>
        </w:rPr>
        <w:t xml:space="preserve"> postgraduate students of PHSC in </w:t>
      </w:r>
      <w:r w:rsidR="00E24148" w:rsidRPr="008A2712">
        <w:rPr>
          <w:rFonts w:ascii="Arial" w:hAnsi="Arial" w:cs="Arial"/>
          <w:sz w:val="22"/>
        </w:rPr>
        <w:t>the</w:t>
      </w:r>
      <w:r w:rsidRPr="008A2712">
        <w:rPr>
          <w:rFonts w:ascii="Arial" w:hAnsi="Arial" w:cs="Arial"/>
          <w:sz w:val="22"/>
        </w:rPr>
        <w:t xml:space="preserve"> context of </w:t>
      </w:r>
      <w:r w:rsidR="00E24148" w:rsidRPr="008A2712">
        <w:rPr>
          <w:rFonts w:ascii="Arial" w:hAnsi="Arial" w:cs="Arial"/>
          <w:sz w:val="22"/>
        </w:rPr>
        <w:t xml:space="preserve">a </w:t>
      </w:r>
      <w:r w:rsidRPr="008A2712">
        <w:rPr>
          <w:rFonts w:ascii="Arial" w:hAnsi="Arial" w:cs="Arial"/>
          <w:sz w:val="22"/>
        </w:rPr>
        <w:t xml:space="preserve">public university. </w:t>
      </w:r>
    </w:p>
    <w:p w14:paraId="6CC1A318" w14:textId="23BBF544" w:rsidR="00A2716A" w:rsidRPr="008A2712" w:rsidRDefault="00E24148" w:rsidP="008A2712">
      <w:pPr>
        <w:spacing w:line="360" w:lineRule="auto"/>
        <w:ind w:firstLine="720"/>
        <w:jc w:val="both"/>
        <w:rPr>
          <w:rFonts w:ascii="Arial" w:hAnsi="Arial" w:cs="Arial"/>
          <w:sz w:val="22"/>
        </w:rPr>
      </w:pPr>
      <w:r w:rsidRPr="008A2712">
        <w:rPr>
          <w:rFonts w:ascii="Arial" w:hAnsi="Arial" w:cs="Arial"/>
          <w:sz w:val="22"/>
        </w:rPr>
        <w:t>The</w:t>
      </w:r>
      <w:r w:rsidR="00A2716A" w:rsidRPr="008A2712">
        <w:rPr>
          <w:rFonts w:ascii="Arial" w:hAnsi="Arial" w:cs="Arial"/>
          <w:sz w:val="22"/>
        </w:rPr>
        <w:t xml:space="preserve"> main emphasis of this research study will be to discover the multi-dimensional nature of professional behavior </w:t>
      </w:r>
      <w:r w:rsidRPr="008A2712">
        <w:rPr>
          <w:rFonts w:ascii="Arial" w:hAnsi="Arial" w:cs="Arial"/>
          <w:sz w:val="22"/>
        </w:rPr>
        <w:t>among</w:t>
      </w:r>
      <w:r w:rsidR="00A2716A" w:rsidRPr="008A2712">
        <w:rPr>
          <w:rFonts w:ascii="Arial" w:hAnsi="Arial" w:cs="Arial"/>
          <w:sz w:val="22"/>
        </w:rPr>
        <w:t xml:space="preserve"> PHSC postgraduate students with a specific focus on examining major factors that draft their conduct in professional and academic settings</w:t>
      </w:r>
      <w:r w:rsidR="00497722" w:rsidRPr="008A2712">
        <w:rPr>
          <w:rFonts w:ascii="Arial" w:hAnsi="Arial" w:cs="Arial"/>
          <w:sz w:val="22"/>
        </w:rPr>
        <w:t xml:space="preserve"> </w:t>
      </w:r>
      <w:r w:rsidR="00497722" w:rsidRPr="008A2712">
        <w:rPr>
          <w:rFonts w:ascii="Arial" w:hAnsi="Arial" w:cs="Arial"/>
          <w:sz w:val="22"/>
          <w:shd w:val="clear" w:color="auto" w:fill="FFFFFF"/>
        </w:rPr>
        <w:t>(Burns et al., 2021)</w:t>
      </w:r>
      <w:r w:rsidR="00A2716A" w:rsidRPr="008A2712">
        <w:rPr>
          <w:rFonts w:ascii="Arial" w:hAnsi="Arial" w:cs="Arial"/>
          <w:sz w:val="22"/>
        </w:rPr>
        <w:t xml:space="preserve">. By shortening down the mission of our exploration, </w:t>
      </w:r>
      <w:r w:rsidR="00E7602F">
        <w:rPr>
          <w:rFonts w:ascii="Arial" w:hAnsi="Arial" w:cs="Arial"/>
          <w:sz w:val="22"/>
        </w:rPr>
        <w:t>This report</w:t>
      </w:r>
      <w:r w:rsidR="00EB10E3">
        <w:rPr>
          <w:rFonts w:ascii="Arial" w:hAnsi="Arial" w:cs="Arial"/>
          <w:sz w:val="22"/>
        </w:rPr>
        <w:t xml:space="preserve"> </w:t>
      </w:r>
      <w:r w:rsidRPr="008A2712">
        <w:rPr>
          <w:rFonts w:ascii="Arial" w:hAnsi="Arial" w:cs="Arial"/>
          <w:sz w:val="22"/>
        </w:rPr>
        <w:t>propose</w:t>
      </w:r>
      <w:r w:rsidR="00A2716A" w:rsidRPr="008A2712">
        <w:rPr>
          <w:rFonts w:ascii="Arial" w:hAnsi="Arial" w:cs="Arial"/>
          <w:sz w:val="22"/>
        </w:rPr>
        <w:t xml:space="preserve"> to </w:t>
      </w:r>
      <w:r w:rsidR="00E7602F">
        <w:rPr>
          <w:rFonts w:ascii="Arial" w:hAnsi="Arial" w:cs="Arial"/>
          <w:sz w:val="22"/>
        </w:rPr>
        <w:t xml:space="preserve">provide the </w:t>
      </w:r>
      <w:r w:rsidR="00A2716A" w:rsidRPr="008A2712">
        <w:rPr>
          <w:rFonts w:ascii="Arial" w:hAnsi="Arial" w:cs="Arial"/>
          <w:sz w:val="22"/>
        </w:rPr>
        <w:t xml:space="preserve">detailed information </w:t>
      </w:r>
      <w:r w:rsidRPr="008A2712">
        <w:rPr>
          <w:rFonts w:ascii="Arial" w:hAnsi="Arial" w:cs="Arial"/>
          <w:sz w:val="22"/>
        </w:rPr>
        <w:t>on</w:t>
      </w:r>
      <w:r w:rsidR="00A2716A" w:rsidRPr="008A2712">
        <w:rPr>
          <w:rFonts w:ascii="Arial" w:hAnsi="Arial" w:cs="Arial"/>
          <w:sz w:val="22"/>
        </w:rPr>
        <w:t xml:space="preserve"> the dynamics at play within this particular perspective. In the following parts of this report, </w:t>
      </w:r>
      <w:r w:rsidR="00EB10E3" w:rsidRPr="00E7602F">
        <w:rPr>
          <w:rFonts w:ascii="Arial" w:hAnsi="Arial" w:cs="Arial"/>
          <w:sz w:val="22"/>
        </w:rPr>
        <w:t>of  this</w:t>
      </w:r>
      <w:r w:rsidR="00EB10E3">
        <w:rPr>
          <w:rFonts w:ascii="Arial" w:hAnsi="Arial" w:cs="Arial"/>
          <w:sz w:val="22"/>
        </w:rPr>
        <w:t xml:space="preserve"> </w:t>
      </w:r>
      <w:r w:rsidR="00A2716A" w:rsidRPr="008A2712">
        <w:rPr>
          <w:rFonts w:ascii="Arial" w:hAnsi="Arial" w:cs="Arial"/>
          <w:sz w:val="22"/>
        </w:rPr>
        <w:t>study</w:t>
      </w:r>
      <w:r w:rsidR="00EB10E3">
        <w:rPr>
          <w:rFonts w:ascii="Arial" w:hAnsi="Arial" w:cs="Arial"/>
          <w:sz w:val="22"/>
        </w:rPr>
        <w:t xml:space="preserve"> </w:t>
      </w:r>
      <w:r w:rsidR="00E7602F">
        <w:rPr>
          <w:rFonts w:ascii="Arial" w:hAnsi="Arial" w:cs="Arial"/>
          <w:sz w:val="22"/>
        </w:rPr>
        <w:t xml:space="preserve">which </w:t>
      </w:r>
      <w:r w:rsidR="00EB10E3" w:rsidRPr="00E7602F">
        <w:rPr>
          <w:rFonts w:ascii="Arial" w:hAnsi="Arial" w:cs="Arial"/>
          <w:sz w:val="22"/>
        </w:rPr>
        <w:t>is presented</w:t>
      </w:r>
      <w:r w:rsidR="00A2716A" w:rsidRPr="008A2712">
        <w:rPr>
          <w:rFonts w:ascii="Arial" w:hAnsi="Arial" w:cs="Arial"/>
          <w:sz w:val="22"/>
        </w:rPr>
        <w:t xml:space="preserve">, </w:t>
      </w:r>
      <w:r w:rsidRPr="008A2712">
        <w:rPr>
          <w:rFonts w:ascii="Arial" w:hAnsi="Arial" w:cs="Arial"/>
          <w:sz w:val="22"/>
        </w:rPr>
        <w:t>highlighted</w:t>
      </w:r>
      <w:r w:rsidR="00A2716A" w:rsidRPr="008A2712">
        <w:rPr>
          <w:rFonts w:ascii="Arial" w:hAnsi="Arial" w:cs="Arial"/>
          <w:sz w:val="22"/>
        </w:rPr>
        <w:t xml:space="preserve"> </w:t>
      </w:r>
      <w:r w:rsidR="00EB10E3" w:rsidRPr="00E7602F">
        <w:rPr>
          <w:rFonts w:ascii="Arial" w:hAnsi="Arial" w:cs="Arial"/>
          <w:sz w:val="22"/>
        </w:rPr>
        <w:t>the</w:t>
      </w:r>
      <w:r w:rsidR="00A2716A" w:rsidRPr="008A2712">
        <w:rPr>
          <w:rFonts w:ascii="Arial" w:hAnsi="Arial" w:cs="Arial"/>
          <w:sz w:val="22"/>
        </w:rPr>
        <w:t xml:space="preserve"> selected methodology, </w:t>
      </w:r>
      <w:r w:rsidRPr="008A2712">
        <w:rPr>
          <w:rFonts w:ascii="Arial" w:hAnsi="Arial" w:cs="Arial"/>
          <w:sz w:val="22"/>
        </w:rPr>
        <w:t>cleared</w:t>
      </w:r>
      <w:r w:rsidR="00A2716A" w:rsidRPr="008A2712">
        <w:rPr>
          <w:rFonts w:ascii="Arial" w:hAnsi="Arial" w:cs="Arial"/>
          <w:sz w:val="22"/>
        </w:rPr>
        <w:t xml:space="preserve"> research questions, </w:t>
      </w:r>
      <w:r w:rsidRPr="008A2712">
        <w:rPr>
          <w:rFonts w:ascii="Arial" w:hAnsi="Arial" w:cs="Arial"/>
          <w:sz w:val="22"/>
        </w:rPr>
        <w:t>showcased</w:t>
      </w:r>
      <w:r w:rsidR="00A2716A" w:rsidRPr="008A2712">
        <w:rPr>
          <w:rFonts w:ascii="Arial" w:hAnsi="Arial" w:cs="Arial"/>
          <w:sz w:val="22"/>
        </w:rPr>
        <w:t xml:space="preserve"> our findings as well</w:t>
      </w:r>
      <w:r w:rsidRPr="008A2712">
        <w:rPr>
          <w:rFonts w:ascii="Arial" w:hAnsi="Arial" w:cs="Arial"/>
          <w:sz w:val="22"/>
        </w:rPr>
        <w:t>,</w:t>
      </w:r>
      <w:r w:rsidR="00A2716A" w:rsidRPr="008A2712">
        <w:rPr>
          <w:rFonts w:ascii="Arial" w:hAnsi="Arial" w:cs="Arial"/>
          <w:sz w:val="22"/>
        </w:rPr>
        <w:t xml:space="preserve"> </w:t>
      </w:r>
      <w:r w:rsidRPr="008A2712">
        <w:rPr>
          <w:rFonts w:ascii="Arial" w:hAnsi="Arial" w:cs="Arial"/>
          <w:sz w:val="22"/>
        </w:rPr>
        <w:t>and</w:t>
      </w:r>
      <w:r w:rsidR="00A2716A" w:rsidRPr="008A2712">
        <w:rPr>
          <w:rFonts w:ascii="Arial" w:hAnsi="Arial" w:cs="Arial"/>
          <w:sz w:val="22"/>
        </w:rPr>
        <w:t xml:space="preserve"> </w:t>
      </w:r>
      <w:r w:rsidRPr="008A2712">
        <w:rPr>
          <w:rFonts w:ascii="Arial" w:hAnsi="Arial" w:cs="Arial"/>
          <w:sz w:val="22"/>
        </w:rPr>
        <w:t>engaged</w:t>
      </w:r>
      <w:r w:rsidR="00A2716A" w:rsidRPr="008A2712">
        <w:rPr>
          <w:rFonts w:ascii="Arial" w:hAnsi="Arial" w:cs="Arial"/>
          <w:sz w:val="22"/>
        </w:rPr>
        <w:t xml:space="preserve"> in a crucial discussion of the implications of </w:t>
      </w:r>
      <w:r w:rsidR="00E7602F">
        <w:rPr>
          <w:rFonts w:ascii="Arial" w:hAnsi="Arial" w:cs="Arial"/>
          <w:sz w:val="22"/>
        </w:rPr>
        <w:t xml:space="preserve">the </w:t>
      </w:r>
      <w:r w:rsidR="00A2716A" w:rsidRPr="008A2712">
        <w:rPr>
          <w:rFonts w:ascii="Arial" w:hAnsi="Arial" w:cs="Arial"/>
          <w:sz w:val="22"/>
        </w:rPr>
        <w:t xml:space="preserve">research. Chapter 4 will describe the outcomes of analysis, reflecting light on the major themes that appeared from the focus group discussions. At last, Chapter 5 will provide a conclusion breaking down </w:t>
      </w:r>
      <w:r w:rsidR="00E7602F">
        <w:rPr>
          <w:rFonts w:ascii="Arial" w:hAnsi="Arial" w:cs="Arial"/>
          <w:sz w:val="22"/>
        </w:rPr>
        <w:t xml:space="preserve">for the </w:t>
      </w:r>
      <w:r w:rsidR="00A2716A" w:rsidRPr="008A2712">
        <w:rPr>
          <w:rFonts w:ascii="Arial" w:hAnsi="Arial" w:cs="Arial"/>
          <w:sz w:val="22"/>
        </w:rPr>
        <w:t xml:space="preserve">findings and their </w:t>
      </w:r>
      <w:r w:rsidR="00EB10E3" w:rsidRPr="00E7602F">
        <w:rPr>
          <w:rFonts w:ascii="Arial" w:hAnsi="Arial" w:cs="Arial"/>
          <w:sz w:val="22"/>
        </w:rPr>
        <w:t>suggestions</w:t>
      </w:r>
      <w:r w:rsidR="00EB10E3">
        <w:rPr>
          <w:rFonts w:ascii="Arial" w:hAnsi="Arial" w:cs="Arial"/>
          <w:sz w:val="22"/>
        </w:rPr>
        <w:t xml:space="preserve"> </w:t>
      </w:r>
      <w:r w:rsidR="00A2716A" w:rsidRPr="008A2712">
        <w:rPr>
          <w:rFonts w:ascii="Arial" w:hAnsi="Arial" w:cs="Arial"/>
          <w:sz w:val="22"/>
        </w:rPr>
        <w:t xml:space="preserve">for activities and future research endeavors. </w:t>
      </w:r>
    </w:p>
    <w:p w14:paraId="5B9AC0DC" w14:textId="77777777" w:rsidR="00A2716A" w:rsidRPr="008A2712" w:rsidRDefault="00A2716A" w:rsidP="008A2712">
      <w:pPr>
        <w:pStyle w:val="Heading1"/>
        <w:spacing w:line="360" w:lineRule="auto"/>
        <w:jc w:val="both"/>
        <w:rPr>
          <w:rFonts w:ascii="Arial" w:hAnsi="Arial" w:cs="Arial"/>
          <w:sz w:val="22"/>
          <w:szCs w:val="22"/>
        </w:rPr>
      </w:pPr>
      <w:bookmarkStart w:id="2" w:name="_Toc164690277"/>
      <w:r w:rsidRPr="008A2712">
        <w:rPr>
          <w:rFonts w:ascii="Arial" w:hAnsi="Arial" w:cs="Arial"/>
          <w:sz w:val="22"/>
          <w:szCs w:val="22"/>
        </w:rPr>
        <w:t>Rationale &amp; Research Questions/Aims/Hypotheses</w:t>
      </w:r>
      <w:bookmarkEnd w:id="2"/>
    </w:p>
    <w:p w14:paraId="5AE59C8D" w14:textId="3EBFF7EC" w:rsidR="00A2716A" w:rsidRPr="008A2712" w:rsidRDefault="00A2716A" w:rsidP="008A2712">
      <w:pPr>
        <w:spacing w:line="360" w:lineRule="auto"/>
        <w:ind w:firstLine="720"/>
        <w:jc w:val="both"/>
        <w:rPr>
          <w:rFonts w:ascii="Arial" w:hAnsi="Arial" w:cs="Arial"/>
          <w:sz w:val="22"/>
        </w:rPr>
      </w:pPr>
      <w:r w:rsidRPr="008A2712">
        <w:rPr>
          <w:rFonts w:ascii="Arial" w:hAnsi="Arial" w:cs="Arial"/>
          <w:sz w:val="22"/>
        </w:rPr>
        <w:t xml:space="preserve">Current research in the area of professional behavior </w:t>
      </w:r>
      <w:r w:rsidR="00E24148" w:rsidRPr="008A2712">
        <w:rPr>
          <w:rFonts w:ascii="Arial" w:hAnsi="Arial" w:cs="Arial"/>
          <w:sz w:val="22"/>
        </w:rPr>
        <w:t>among</w:t>
      </w:r>
      <w:r w:rsidRPr="008A2712">
        <w:rPr>
          <w:rFonts w:ascii="Arial" w:hAnsi="Arial" w:cs="Arial"/>
          <w:sz w:val="22"/>
        </w:rPr>
        <w:t xml:space="preserve"> </w:t>
      </w:r>
      <w:r w:rsidR="00E24148" w:rsidRPr="008A2712">
        <w:rPr>
          <w:rFonts w:ascii="Arial" w:hAnsi="Arial" w:cs="Arial"/>
          <w:sz w:val="22"/>
        </w:rPr>
        <w:t>postgraduate</w:t>
      </w:r>
      <w:r w:rsidRPr="008A2712">
        <w:rPr>
          <w:rFonts w:ascii="Arial" w:hAnsi="Arial" w:cs="Arial"/>
          <w:sz w:val="22"/>
        </w:rPr>
        <w:t xml:space="preserve"> students in public universities has offered notable visions into the elements that sketch </w:t>
      </w:r>
      <w:r w:rsidR="00E24148" w:rsidRPr="008A2712">
        <w:rPr>
          <w:rFonts w:ascii="Arial" w:hAnsi="Arial" w:cs="Arial"/>
          <w:sz w:val="22"/>
        </w:rPr>
        <w:t>students'</w:t>
      </w:r>
      <w:r w:rsidRPr="008A2712">
        <w:rPr>
          <w:rFonts w:ascii="Arial" w:hAnsi="Arial" w:cs="Arial"/>
          <w:sz w:val="22"/>
        </w:rPr>
        <w:t xml:space="preserve"> conduct within academic settings</w:t>
      </w:r>
      <w:r w:rsidR="00497722" w:rsidRPr="008A2712">
        <w:rPr>
          <w:rFonts w:ascii="Arial" w:hAnsi="Arial" w:cs="Arial"/>
          <w:sz w:val="22"/>
        </w:rPr>
        <w:t xml:space="preserve"> </w:t>
      </w:r>
      <w:r w:rsidR="00497722" w:rsidRPr="008A2712">
        <w:rPr>
          <w:rFonts w:ascii="Arial" w:hAnsi="Arial" w:cs="Arial"/>
          <w:sz w:val="22"/>
          <w:shd w:val="clear" w:color="auto" w:fill="FFFFFF"/>
        </w:rPr>
        <w:t>(Cardenas et al., 2021)</w:t>
      </w:r>
      <w:r w:rsidRPr="008A2712">
        <w:rPr>
          <w:rFonts w:ascii="Arial" w:hAnsi="Arial" w:cs="Arial"/>
          <w:sz w:val="22"/>
        </w:rPr>
        <w:t xml:space="preserve">. More of this research study has emphasized populations that are undergraduate or </w:t>
      </w:r>
      <w:r w:rsidR="00E24148" w:rsidRPr="008A2712">
        <w:rPr>
          <w:rFonts w:ascii="Arial" w:hAnsi="Arial" w:cs="Arial"/>
          <w:sz w:val="22"/>
        </w:rPr>
        <w:t>have</w:t>
      </w:r>
      <w:r w:rsidRPr="008A2712">
        <w:rPr>
          <w:rFonts w:ascii="Arial" w:hAnsi="Arial" w:cs="Arial"/>
          <w:sz w:val="22"/>
        </w:rPr>
        <w:t xml:space="preserve"> been conducted in disciplines </w:t>
      </w:r>
      <w:r w:rsidR="00E24148" w:rsidRPr="008A2712">
        <w:rPr>
          <w:rFonts w:ascii="Arial" w:hAnsi="Arial" w:cs="Arial"/>
          <w:sz w:val="22"/>
        </w:rPr>
        <w:t>far</w:t>
      </w:r>
      <w:r w:rsidRPr="008A2712">
        <w:rPr>
          <w:rFonts w:ascii="Arial" w:hAnsi="Arial" w:cs="Arial"/>
          <w:sz w:val="22"/>
        </w:rPr>
        <w:t xml:space="preserve"> from Public </w:t>
      </w:r>
      <w:r w:rsidR="00E24148" w:rsidRPr="008A2712">
        <w:rPr>
          <w:rFonts w:ascii="Arial" w:hAnsi="Arial" w:cs="Arial"/>
          <w:sz w:val="22"/>
        </w:rPr>
        <w:t>Health</w:t>
      </w:r>
      <w:r w:rsidRPr="008A2712">
        <w:rPr>
          <w:rFonts w:ascii="Arial" w:hAnsi="Arial" w:cs="Arial"/>
          <w:sz w:val="22"/>
        </w:rPr>
        <w:t xml:space="preserve"> and Social Care (PHSC). There is a demand for more directed </w:t>
      </w:r>
      <w:r w:rsidR="00E24148" w:rsidRPr="008A2712">
        <w:rPr>
          <w:rFonts w:ascii="Arial" w:hAnsi="Arial" w:cs="Arial"/>
          <w:sz w:val="22"/>
        </w:rPr>
        <w:t>examinations</w:t>
      </w:r>
      <w:r w:rsidRPr="008A2712">
        <w:rPr>
          <w:rFonts w:ascii="Arial" w:hAnsi="Arial" w:cs="Arial"/>
          <w:sz w:val="22"/>
        </w:rPr>
        <w:t xml:space="preserve"> that particularly address the crucial </w:t>
      </w:r>
      <w:r w:rsidR="00E24148" w:rsidRPr="008A2712">
        <w:rPr>
          <w:rFonts w:ascii="Arial" w:hAnsi="Arial" w:cs="Arial"/>
          <w:sz w:val="22"/>
        </w:rPr>
        <w:t>aspects</w:t>
      </w:r>
      <w:r w:rsidRPr="008A2712">
        <w:rPr>
          <w:rFonts w:ascii="Arial" w:hAnsi="Arial" w:cs="Arial"/>
          <w:sz w:val="22"/>
        </w:rPr>
        <w:t xml:space="preserve"> and challenges handled by postgraduate students of PHSC.</w:t>
      </w:r>
    </w:p>
    <w:p w14:paraId="748AFE79" w14:textId="77777777" w:rsidR="003C2126" w:rsidRDefault="00A2716A" w:rsidP="008A2712">
      <w:pPr>
        <w:spacing w:line="360" w:lineRule="auto"/>
        <w:ind w:firstLine="720"/>
        <w:jc w:val="both"/>
        <w:rPr>
          <w:rFonts w:ascii="Arial" w:hAnsi="Arial" w:cs="Arial"/>
          <w:sz w:val="22"/>
        </w:rPr>
      </w:pPr>
      <w:r w:rsidRPr="008A2712">
        <w:rPr>
          <w:rFonts w:ascii="Arial" w:hAnsi="Arial" w:cs="Arial"/>
          <w:sz w:val="22"/>
        </w:rPr>
        <w:t xml:space="preserve">The significance of this research </w:t>
      </w:r>
      <w:r w:rsidR="00E24148" w:rsidRPr="008A2712">
        <w:rPr>
          <w:rFonts w:ascii="Arial" w:hAnsi="Arial" w:cs="Arial"/>
          <w:sz w:val="22"/>
        </w:rPr>
        <w:t>underlies</w:t>
      </w:r>
      <w:r w:rsidRPr="008A2712">
        <w:rPr>
          <w:rFonts w:ascii="Arial" w:hAnsi="Arial" w:cs="Arial"/>
          <w:sz w:val="22"/>
        </w:rPr>
        <w:t xml:space="preserve"> its ability to participate </w:t>
      </w:r>
      <w:r w:rsidR="00E24148" w:rsidRPr="008A2712">
        <w:rPr>
          <w:rFonts w:ascii="Arial" w:hAnsi="Arial" w:cs="Arial"/>
          <w:sz w:val="22"/>
        </w:rPr>
        <w:t>in</w:t>
      </w:r>
      <w:r w:rsidRPr="008A2712">
        <w:rPr>
          <w:rFonts w:ascii="Arial" w:hAnsi="Arial" w:cs="Arial"/>
          <w:sz w:val="22"/>
        </w:rPr>
        <w:t xml:space="preserve"> a wider information of professional behavior within the perspectives of PHSC education. By discovering the elements that impact professional conduct between postgraduate students of PHSC</w:t>
      </w:r>
      <w:r w:rsidR="00497722" w:rsidRPr="008A2712">
        <w:rPr>
          <w:rFonts w:ascii="Arial" w:hAnsi="Arial" w:cs="Arial"/>
          <w:sz w:val="22"/>
        </w:rPr>
        <w:t xml:space="preserve"> </w:t>
      </w:r>
      <w:r w:rsidR="00497722" w:rsidRPr="008A2712">
        <w:rPr>
          <w:rFonts w:ascii="Arial" w:hAnsi="Arial" w:cs="Arial"/>
          <w:sz w:val="22"/>
          <w:shd w:val="clear" w:color="auto" w:fill="FFFFFF"/>
        </w:rPr>
        <w:t>(Carter et al., 2021)</w:t>
      </w:r>
      <w:r w:rsidRPr="008A2712">
        <w:rPr>
          <w:rFonts w:ascii="Arial" w:hAnsi="Arial" w:cs="Arial"/>
          <w:sz w:val="22"/>
        </w:rPr>
        <w:t>, this study looks to overcome the gap in the literature review and offer valuable insights that can inform educational practices and policies.</w:t>
      </w:r>
    </w:p>
    <w:p w14:paraId="360733C7" w14:textId="77777777" w:rsidR="003C2126" w:rsidRDefault="003C2126" w:rsidP="008A2712">
      <w:pPr>
        <w:spacing w:line="360" w:lineRule="auto"/>
        <w:ind w:firstLine="720"/>
        <w:jc w:val="both"/>
        <w:rPr>
          <w:rFonts w:ascii="Arial" w:hAnsi="Arial" w:cs="Arial"/>
          <w:sz w:val="22"/>
        </w:rPr>
      </w:pPr>
    </w:p>
    <w:p w14:paraId="19400754" w14:textId="77777777" w:rsidR="003C2126" w:rsidRDefault="003C2126" w:rsidP="008A2712">
      <w:pPr>
        <w:spacing w:line="360" w:lineRule="auto"/>
        <w:ind w:firstLine="720"/>
        <w:jc w:val="both"/>
        <w:rPr>
          <w:rFonts w:ascii="Arial" w:hAnsi="Arial" w:cs="Arial"/>
          <w:sz w:val="22"/>
        </w:rPr>
      </w:pPr>
    </w:p>
    <w:p w14:paraId="05444A7A" w14:textId="77777777" w:rsidR="003C2126" w:rsidRDefault="003C2126" w:rsidP="008A2712">
      <w:pPr>
        <w:spacing w:line="360" w:lineRule="auto"/>
        <w:ind w:firstLine="720"/>
        <w:jc w:val="both"/>
        <w:rPr>
          <w:rFonts w:ascii="Arial" w:hAnsi="Arial" w:cs="Arial"/>
          <w:sz w:val="22"/>
        </w:rPr>
      </w:pPr>
    </w:p>
    <w:p w14:paraId="507BDD77" w14:textId="77777777" w:rsidR="003C2126" w:rsidRDefault="003C2126" w:rsidP="008A2712">
      <w:pPr>
        <w:spacing w:line="360" w:lineRule="auto"/>
        <w:ind w:firstLine="720"/>
        <w:jc w:val="both"/>
        <w:rPr>
          <w:rFonts w:ascii="Arial" w:hAnsi="Arial" w:cs="Arial"/>
          <w:sz w:val="22"/>
        </w:rPr>
      </w:pPr>
    </w:p>
    <w:p w14:paraId="47C9863C" w14:textId="77777777" w:rsidR="00A2716A" w:rsidRPr="008A2712" w:rsidRDefault="00A2716A" w:rsidP="008A2712">
      <w:pPr>
        <w:pStyle w:val="Heading2"/>
        <w:spacing w:line="360" w:lineRule="auto"/>
        <w:jc w:val="both"/>
        <w:rPr>
          <w:rFonts w:ascii="Arial" w:hAnsi="Arial" w:cs="Arial"/>
          <w:sz w:val="22"/>
          <w:szCs w:val="22"/>
        </w:rPr>
      </w:pPr>
      <w:bookmarkStart w:id="3" w:name="_Toc164690278"/>
      <w:r w:rsidRPr="008A2712">
        <w:rPr>
          <w:rFonts w:ascii="Arial" w:hAnsi="Arial" w:cs="Arial"/>
          <w:sz w:val="22"/>
          <w:szCs w:val="22"/>
        </w:rPr>
        <w:t>Research Questions</w:t>
      </w:r>
      <w:bookmarkEnd w:id="3"/>
    </w:p>
    <w:p w14:paraId="192F899C" w14:textId="45BF60AC" w:rsidR="00A2716A" w:rsidRPr="008A2712" w:rsidRDefault="00A2716A" w:rsidP="005A1EA2">
      <w:pPr>
        <w:pStyle w:val="ListParagraph"/>
        <w:numPr>
          <w:ilvl w:val="0"/>
          <w:numId w:val="1"/>
        </w:numPr>
        <w:spacing w:line="360" w:lineRule="auto"/>
        <w:rPr>
          <w:rFonts w:ascii="Arial" w:hAnsi="Arial" w:cs="Arial"/>
          <w:sz w:val="22"/>
        </w:rPr>
      </w:pPr>
      <w:r w:rsidRPr="008A2712">
        <w:rPr>
          <w:rFonts w:ascii="Arial" w:hAnsi="Arial" w:cs="Arial"/>
          <w:sz w:val="22"/>
        </w:rPr>
        <w:t xml:space="preserve">What are the major elements impacting professional behavior between postgraduate PHSC students in </w:t>
      </w:r>
      <w:r w:rsidR="00E24148" w:rsidRPr="008A2712">
        <w:rPr>
          <w:rFonts w:ascii="Arial" w:hAnsi="Arial" w:cs="Arial"/>
          <w:sz w:val="22"/>
        </w:rPr>
        <w:t>the</w:t>
      </w:r>
      <w:r w:rsidRPr="008A2712">
        <w:rPr>
          <w:rFonts w:ascii="Arial" w:hAnsi="Arial" w:cs="Arial"/>
          <w:sz w:val="22"/>
        </w:rPr>
        <w:t xml:space="preserve"> setting of </w:t>
      </w:r>
      <w:r w:rsidR="00E24148" w:rsidRPr="008A2712">
        <w:rPr>
          <w:rFonts w:ascii="Arial" w:hAnsi="Arial" w:cs="Arial"/>
          <w:sz w:val="22"/>
        </w:rPr>
        <w:t xml:space="preserve">a </w:t>
      </w:r>
      <w:r w:rsidRPr="008A2712">
        <w:rPr>
          <w:rFonts w:ascii="Arial" w:hAnsi="Arial" w:cs="Arial"/>
          <w:sz w:val="22"/>
        </w:rPr>
        <w:t>public university?</w:t>
      </w:r>
    </w:p>
    <w:p w14:paraId="4FBEE908" w14:textId="77777777" w:rsidR="00A2716A" w:rsidRPr="008A2712" w:rsidRDefault="00A2716A" w:rsidP="005A1EA2">
      <w:pPr>
        <w:pStyle w:val="ListParagraph"/>
        <w:numPr>
          <w:ilvl w:val="0"/>
          <w:numId w:val="1"/>
        </w:numPr>
        <w:spacing w:line="360" w:lineRule="auto"/>
        <w:rPr>
          <w:rFonts w:ascii="Arial" w:hAnsi="Arial" w:cs="Arial"/>
          <w:sz w:val="22"/>
        </w:rPr>
      </w:pPr>
      <w:r w:rsidRPr="008A2712">
        <w:rPr>
          <w:rFonts w:ascii="Arial" w:hAnsi="Arial" w:cs="Arial"/>
          <w:sz w:val="22"/>
        </w:rPr>
        <w:t>How do PHSC postgraduate students experience and perceive professional behavior within their professional and academic contexts?</w:t>
      </w:r>
    </w:p>
    <w:p w14:paraId="69FEBD0F" w14:textId="65364ACD" w:rsidR="00A2716A" w:rsidRPr="008A2712" w:rsidRDefault="00A2716A" w:rsidP="005A1EA2">
      <w:pPr>
        <w:pStyle w:val="ListParagraph"/>
        <w:numPr>
          <w:ilvl w:val="0"/>
          <w:numId w:val="1"/>
        </w:numPr>
        <w:spacing w:line="360" w:lineRule="auto"/>
        <w:rPr>
          <w:rFonts w:ascii="Arial" w:hAnsi="Arial" w:cs="Arial"/>
          <w:sz w:val="22"/>
        </w:rPr>
      </w:pPr>
      <w:r w:rsidRPr="008A2712">
        <w:rPr>
          <w:rFonts w:ascii="Arial" w:hAnsi="Arial" w:cs="Arial"/>
          <w:sz w:val="22"/>
        </w:rPr>
        <w:t xml:space="preserve">What are the implications of these experiences and factors for the professional and academic development of PHSC </w:t>
      </w:r>
      <w:r w:rsidR="00E24148" w:rsidRPr="008A2712">
        <w:rPr>
          <w:rFonts w:ascii="Arial" w:hAnsi="Arial" w:cs="Arial"/>
          <w:sz w:val="22"/>
        </w:rPr>
        <w:t>postgraduate</w:t>
      </w:r>
      <w:r w:rsidRPr="008A2712">
        <w:rPr>
          <w:rFonts w:ascii="Arial" w:hAnsi="Arial" w:cs="Arial"/>
          <w:sz w:val="22"/>
        </w:rPr>
        <w:t xml:space="preserve"> students?</w:t>
      </w:r>
    </w:p>
    <w:p w14:paraId="6CA7CA87" w14:textId="77777777" w:rsidR="00A2716A" w:rsidRPr="008A2712" w:rsidRDefault="00A2716A" w:rsidP="008A2712">
      <w:pPr>
        <w:pStyle w:val="Heading2"/>
        <w:spacing w:line="360" w:lineRule="auto"/>
        <w:jc w:val="both"/>
        <w:rPr>
          <w:rFonts w:ascii="Arial" w:hAnsi="Arial" w:cs="Arial"/>
          <w:sz w:val="22"/>
          <w:szCs w:val="22"/>
        </w:rPr>
      </w:pPr>
      <w:bookmarkStart w:id="4" w:name="_Toc164690279"/>
      <w:r w:rsidRPr="008A2712">
        <w:rPr>
          <w:rFonts w:ascii="Arial" w:hAnsi="Arial" w:cs="Arial"/>
          <w:sz w:val="22"/>
          <w:szCs w:val="22"/>
        </w:rPr>
        <w:t>Objectives</w:t>
      </w:r>
      <w:bookmarkEnd w:id="4"/>
    </w:p>
    <w:p w14:paraId="7C119453" w14:textId="75E7AFD3" w:rsidR="00A2716A" w:rsidRPr="008A2712" w:rsidRDefault="00A2716A" w:rsidP="005A1EA2">
      <w:pPr>
        <w:pStyle w:val="ListParagraph"/>
        <w:numPr>
          <w:ilvl w:val="0"/>
          <w:numId w:val="2"/>
        </w:numPr>
        <w:spacing w:line="360" w:lineRule="auto"/>
        <w:rPr>
          <w:rFonts w:ascii="Arial" w:hAnsi="Arial" w:cs="Arial"/>
          <w:sz w:val="22"/>
        </w:rPr>
      </w:pPr>
      <w:r w:rsidRPr="008A2712">
        <w:rPr>
          <w:rFonts w:ascii="Arial" w:hAnsi="Arial" w:cs="Arial"/>
          <w:sz w:val="22"/>
        </w:rPr>
        <w:t xml:space="preserve">To investigate and identify the multiple institutional, socio-cultural as well and individual factors participating </w:t>
      </w:r>
      <w:r w:rsidR="00E24148" w:rsidRPr="008A2712">
        <w:rPr>
          <w:rFonts w:ascii="Arial" w:hAnsi="Arial" w:cs="Arial"/>
          <w:sz w:val="22"/>
        </w:rPr>
        <w:t>in</w:t>
      </w:r>
      <w:r w:rsidRPr="008A2712">
        <w:rPr>
          <w:rFonts w:ascii="Arial" w:hAnsi="Arial" w:cs="Arial"/>
          <w:sz w:val="22"/>
        </w:rPr>
        <w:t xml:space="preserve"> the manifestation and establishment of professional conduct </w:t>
      </w:r>
      <w:r w:rsidR="00E24148" w:rsidRPr="008A2712">
        <w:rPr>
          <w:rFonts w:ascii="Arial" w:hAnsi="Arial" w:cs="Arial"/>
          <w:sz w:val="22"/>
        </w:rPr>
        <w:t>among</w:t>
      </w:r>
      <w:r w:rsidRPr="008A2712">
        <w:rPr>
          <w:rFonts w:ascii="Arial" w:hAnsi="Arial" w:cs="Arial"/>
          <w:sz w:val="22"/>
        </w:rPr>
        <w:t xml:space="preserve"> PHSC postgraduate students.</w:t>
      </w:r>
    </w:p>
    <w:p w14:paraId="49743AF3" w14:textId="77777777" w:rsidR="00A2716A" w:rsidRPr="008A2712" w:rsidRDefault="00A2716A" w:rsidP="005A1EA2">
      <w:pPr>
        <w:pStyle w:val="ListParagraph"/>
        <w:numPr>
          <w:ilvl w:val="0"/>
          <w:numId w:val="2"/>
        </w:numPr>
        <w:spacing w:line="360" w:lineRule="auto"/>
        <w:rPr>
          <w:rFonts w:ascii="Arial" w:hAnsi="Arial" w:cs="Arial"/>
          <w:sz w:val="22"/>
        </w:rPr>
      </w:pPr>
      <w:r w:rsidRPr="008A2712">
        <w:rPr>
          <w:rFonts w:ascii="Arial" w:hAnsi="Arial" w:cs="Arial"/>
          <w:sz w:val="22"/>
        </w:rPr>
        <w:t>To acknowledge the lived perceptions and experiences of postgraduate PHSC students related to professional behavior involving their beliefs, challenges as well as attitudes in meeting the professional standards.</w:t>
      </w:r>
    </w:p>
    <w:p w14:paraId="0B064D6E" w14:textId="77777777" w:rsidR="00A2716A" w:rsidRPr="008A2712" w:rsidRDefault="00A2716A" w:rsidP="005A1EA2">
      <w:pPr>
        <w:pStyle w:val="ListParagraph"/>
        <w:numPr>
          <w:ilvl w:val="0"/>
          <w:numId w:val="2"/>
        </w:numPr>
        <w:spacing w:line="360" w:lineRule="auto"/>
        <w:rPr>
          <w:rFonts w:ascii="Arial" w:hAnsi="Arial" w:cs="Arial"/>
          <w:sz w:val="22"/>
        </w:rPr>
      </w:pPr>
      <w:r w:rsidRPr="008A2712">
        <w:rPr>
          <w:rFonts w:ascii="Arial" w:hAnsi="Arial" w:cs="Arial"/>
          <w:sz w:val="22"/>
        </w:rPr>
        <w:t>To evaluate the implications of examined experiences and factors for the academic prosperity, career willingness as well as entire professional advancement of PHSC postgraduate students and to inform suggestions for support services and educational interventions.</w:t>
      </w:r>
    </w:p>
    <w:p w14:paraId="0BD51D93" w14:textId="77777777" w:rsidR="00A2716A" w:rsidRPr="008A2712" w:rsidRDefault="00A2716A" w:rsidP="008A2712">
      <w:pPr>
        <w:pStyle w:val="Heading1"/>
        <w:spacing w:line="360" w:lineRule="auto"/>
        <w:jc w:val="both"/>
        <w:rPr>
          <w:rFonts w:ascii="Arial" w:hAnsi="Arial" w:cs="Arial"/>
          <w:sz w:val="22"/>
          <w:szCs w:val="22"/>
        </w:rPr>
      </w:pPr>
      <w:bookmarkStart w:id="5" w:name="_Toc164690280"/>
      <w:r w:rsidRPr="008A2712">
        <w:rPr>
          <w:rFonts w:ascii="Arial" w:hAnsi="Arial" w:cs="Arial"/>
          <w:sz w:val="22"/>
          <w:szCs w:val="22"/>
        </w:rPr>
        <w:t>Research Methodology</w:t>
      </w:r>
      <w:bookmarkEnd w:id="5"/>
    </w:p>
    <w:p w14:paraId="09DC551D" w14:textId="4D34723D" w:rsidR="00A2716A" w:rsidRDefault="00A2716A" w:rsidP="008A2712">
      <w:pPr>
        <w:spacing w:line="360" w:lineRule="auto"/>
        <w:ind w:firstLine="720"/>
        <w:jc w:val="both"/>
        <w:rPr>
          <w:rFonts w:ascii="Arial" w:hAnsi="Arial" w:cs="Arial"/>
          <w:sz w:val="22"/>
        </w:rPr>
      </w:pPr>
      <w:r w:rsidRPr="008A2712">
        <w:rPr>
          <w:rFonts w:ascii="Arial" w:hAnsi="Arial" w:cs="Arial"/>
          <w:sz w:val="22"/>
        </w:rPr>
        <w:t xml:space="preserve">Qualitative research methodology was </w:t>
      </w:r>
      <w:r w:rsidR="00E24148" w:rsidRPr="008A2712">
        <w:rPr>
          <w:rFonts w:ascii="Arial" w:hAnsi="Arial" w:cs="Arial"/>
          <w:sz w:val="22"/>
        </w:rPr>
        <w:t>used</w:t>
      </w:r>
      <w:r w:rsidRPr="008A2712">
        <w:rPr>
          <w:rFonts w:ascii="Arial" w:hAnsi="Arial" w:cs="Arial"/>
          <w:sz w:val="22"/>
        </w:rPr>
        <w:t xml:space="preserve"> for this research to investigate the multi-dimensional nature of professional behavior </w:t>
      </w:r>
      <w:r w:rsidR="00E24148" w:rsidRPr="008A2712">
        <w:rPr>
          <w:rFonts w:ascii="Arial" w:hAnsi="Arial" w:cs="Arial"/>
          <w:sz w:val="22"/>
        </w:rPr>
        <w:t>among</w:t>
      </w:r>
      <w:r w:rsidRPr="008A2712">
        <w:rPr>
          <w:rFonts w:ascii="Arial" w:hAnsi="Arial" w:cs="Arial"/>
          <w:sz w:val="22"/>
        </w:rPr>
        <w:t xml:space="preserve"> postgraduate students of Public Health and Social Care in a public university setting</w:t>
      </w:r>
      <w:r w:rsidR="00497722" w:rsidRPr="008A2712">
        <w:rPr>
          <w:rFonts w:ascii="Arial" w:hAnsi="Arial" w:cs="Arial"/>
          <w:sz w:val="22"/>
        </w:rPr>
        <w:t xml:space="preserve"> </w:t>
      </w:r>
      <w:r w:rsidR="00497722" w:rsidRPr="008A2712">
        <w:rPr>
          <w:rFonts w:ascii="Arial" w:hAnsi="Arial" w:cs="Arial"/>
          <w:sz w:val="22"/>
          <w:shd w:val="clear" w:color="auto" w:fill="FFFFFF"/>
        </w:rPr>
        <w:t>(Goldsmith et al., 2021)</w:t>
      </w:r>
      <w:r w:rsidRPr="008A2712">
        <w:rPr>
          <w:rFonts w:ascii="Arial" w:hAnsi="Arial" w:cs="Arial"/>
          <w:sz w:val="22"/>
        </w:rPr>
        <w:t xml:space="preserve">. Qualitative </w:t>
      </w:r>
      <w:r w:rsidR="00E24148" w:rsidRPr="008A2712">
        <w:rPr>
          <w:rFonts w:ascii="Arial" w:hAnsi="Arial" w:cs="Arial"/>
          <w:sz w:val="22"/>
        </w:rPr>
        <w:t>approaches</w:t>
      </w:r>
      <w:r w:rsidRPr="008A2712">
        <w:rPr>
          <w:rFonts w:ascii="Arial" w:hAnsi="Arial" w:cs="Arial"/>
          <w:sz w:val="22"/>
        </w:rPr>
        <w:t xml:space="preserve"> are well-known for catching the complexity and richness of human perceptions, behaviors as well </w:t>
      </w:r>
      <w:r w:rsidR="00E24148" w:rsidRPr="008A2712">
        <w:rPr>
          <w:rFonts w:ascii="Arial" w:hAnsi="Arial" w:cs="Arial"/>
          <w:sz w:val="22"/>
        </w:rPr>
        <w:t>and</w:t>
      </w:r>
      <w:r w:rsidRPr="008A2712">
        <w:rPr>
          <w:rFonts w:ascii="Arial" w:hAnsi="Arial" w:cs="Arial"/>
          <w:sz w:val="22"/>
        </w:rPr>
        <w:t xml:space="preserve"> experiences permitting a deep discovery of the research study topic.</w:t>
      </w:r>
    </w:p>
    <w:p w14:paraId="0623E69C" w14:textId="77777777" w:rsidR="00E7602F" w:rsidRDefault="00E7602F" w:rsidP="008A2712">
      <w:pPr>
        <w:spacing w:line="360" w:lineRule="auto"/>
        <w:ind w:firstLine="720"/>
        <w:jc w:val="both"/>
        <w:rPr>
          <w:rFonts w:ascii="Arial" w:hAnsi="Arial" w:cs="Arial"/>
          <w:sz w:val="22"/>
        </w:rPr>
      </w:pPr>
    </w:p>
    <w:p w14:paraId="3CC7B8A3" w14:textId="77777777" w:rsidR="00E7602F" w:rsidRDefault="00E7602F" w:rsidP="008A2712">
      <w:pPr>
        <w:spacing w:line="360" w:lineRule="auto"/>
        <w:ind w:firstLine="720"/>
        <w:jc w:val="both"/>
        <w:rPr>
          <w:rFonts w:ascii="Arial" w:hAnsi="Arial" w:cs="Arial"/>
          <w:sz w:val="22"/>
        </w:rPr>
      </w:pPr>
    </w:p>
    <w:p w14:paraId="005EFD65" w14:textId="77777777" w:rsidR="00E7602F" w:rsidRDefault="00E7602F" w:rsidP="008A2712">
      <w:pPr>
        <w:spacing w:line="360" w:lineRule="auto"/>
        <w:ind w:firstLine="720"/>
        <w:jc w:val="both"/>
        <w:rPr>
          <w:rFonts w:ascii="Arial" w:hAnsi="Arial" w:cs="Arial"/>
          <w:sz w:val="22"/>
        </w:rPr>
      </w:pPr>
    </w:p>
    <w:p w14:paraId="79E1AB60" w14:textId="77777777" w:rsidR="00E7602F" w:rsidRPr="008A2712" w:rsidRDefault="00E7602F" w:rsidP="008A2712">
      <w:pPr>
        <w:spacing w:line="360" w:lineRule="auto"/>
        <w:ind w:firstLine="720"/>
        <w:jc w:val="both"/>
        <w:rPr>
          <w:rFonts w:ascii="Arial" w:hAnsi="Arial" w:cs="Arial"/>
          <w:sz w:val="22"/>
        </w:rPr>
      </w:pPr>
    </w:p>
    <w:p w14:paraId="64BA02AA" w14:textId="77777777" w:rsidR="00A2716A" w:rsidRPr="008A2712" w:rsidRDefault="00A2716A" w:rsidP="008A2712">
      <w:pPr>
        <w:pStyle w:val="Heading2"/>
        <w:spacing w:line="360" w:lineRule="auto"/>
        <w:jc w:val="both"/>
        <w:rPr>
          <w:rFonts w:ascii="Arial" w:hAnsi="Arial" w:cs="Arial"/>
          <w:sz w:val="22"/>
          <w:szCs w:val="22"/>
        </w:rPr>
      </w:pPr>
      <w:bookmarkStart w:id="6" w:name="_Toc164690281"/>
      <w:r w:rsidRPr="008A2712">
        <w:rPr>
          <w:rFonts w:ascii="Arial" w:hAnsi="Arial" w:cs="Arial"/>
          <w:sz w:val="22"/>
          <w:szCs w:val="22"/>
        </w:rPr>
        <w:lastRenderedPageBreak/>
        <w:t>Data Collection</w:t>
      </w:r>
      <w:bookmarkEnd w:id="6"/>
    </w:p>
    <w:p w14:paraId="4F051863" w14:textId="77777777" w:rsidR="00A2716A" w:rsidRPr="008A2712" w:rsidRDefault="00A2716A" w:rsidP="008A2712">
      <w:pPr>
        <w:pStyle w:val="Heading3"/>
        <w:spacing w:line="360" w:lineRule="auto"/>
        <w:jc w:val="both"/>
        <w:rPr>
          <w:rFonts w:ascii="Arial" w:hAnsi="Arial" w:cs="Arial"/>
          <w:sz w:val="22"/>
          <w:szCs w:val="22"/>
        </w:rPr>
      </w:pPr>
      <w:bookmarkStart w:id="7" w:name="_Toc164690282"/>
      <w:r w:rsidRPr="008A2712">
        <w:rPr>
          <w:rFonts w:ascii="Arial" w:hAnsi="Arial" w:cs="Arial"/>
          <w:sz w:val="22"/>
          <w:szCs w:val="22"/>
        </w:rPr>
        <w:t>Focus Group Discussions (FGDs)</w:t>
      </w:r>
      <w:bookmarkEnd w:id="7"/>
    </w:p>
    <w:p w14:paraId="3E061CBE" w14:textId="2358E1F9" w:rsidR="00A2716A" w:rsidRPr="00A32672" w:rsidRDefault="00A2716A" w:rsidP="00A32672">
      <w:pPr>
        <w:spacing w:line="360" w:lineRule="auto"/>
        <w:ind w:firstLine="360"/>
        <w:rPr>
          <w:rFonts w:ascii="Arial" w:hAnsi="Arial" w:cs="Arial"/>
          <w:sz w:val="22"/>
        </w:rPr>
      </w:pPr>
      <w:r w:rsidRPr="00E7602F">
        <w:rPr>
          <w:rFonts w:ascii="Arial" w:hAnsi="Arial" w:cs="Arial"/>
          <w:sz w:val="22"/>
        </w:rPr>
        <w:t xml:space="preserve">FGDs were shown to assist </w:t>
      </w:r>
      <w:r w:rsidR="00E24148" w:rsidRPr="00E7602F">
        <w:rPr>
          <w:rFonts w:ascii="Arial" w:hAnsi="Arial" w:cs="Arial"/>
          <w:sz w:val="22"/>
        </w:rPr>
        <w:t xml:space="preserve">the </w:t>
      </w:r>
      <w:r w:rsidR="00E7602F">
        <w:rPr>
          <w:rFonts w:ascii="Arial" w:hAnsi="Arial" w:cs="Arial"/>
          <w:sz w:val="22"/>
        </w:rPr>
        <w:t xml:space="preserve">certain sort of </w:t>
      </w:r>
      <w:r w:rsidRPr="00E7602F">
        <w:rPr>
          <w:rFonts w:ascii="Arial" w:hAnsi="Arial" w:cs="Arial"/>
          <w:sz w:val="22"/>
        </w:rPr>
        <w:t xml:space="preserve">interaction of groups and motivate discussion </w:t>
      </w:r>
      <w:r w:rsidR="00E7602F">
        <w:rPr>
          <w:rFonts w:ascii="Arial" w:hAnsi="Arial" w:cs="Arial"/>
          <w:sz w:val="22"/>
        </w:rPr>
        <w:t xml:space="preserve">among the </w:t>
      </w:r>
      <w:r w:rsidR="00E24148" w:rsidRPr="00E7602F">
        <w:rPr>
          <w:rFonts w:ascii="Arial" w:hAnsi="Arial" w:cs="Arial"/>
          <w:sz w:val="22"/>
        </w:rPr>
        <w:t>postgraduate</w:t>
      </w:r>
      <w:r w:rsidRPr="00E7602F">
        <w:rPr>
          <w:rFonts w:ascii="Arial" w:hAnsi="Arial" w:cs="Arial"/>
          <w:sz w:val="22"/>
        </w:rPr>
        <w:t xml:space="preserve"> students of PHSC </w:t>
      </w:r>
      <w:r w:rsidR="00E7602F">
        <w:rPr>
          <w:rFonts w:ascii="Arial" w:hAnsi="Arial" w:cs="Arial"/>
          <w:sz w:val="22"/>
        </w:rPr>
        <w:t xml:space="preserve">which are </w:t>
      </w:r>
      <w:r w:rsidRPr="00E7602F">
        <w:rPr>
          <w:rFonts w:ascii="Arial" w:hAnsi="Arial" w:cs="Arial"/>
          <w:sz w:val="22"/>
        </w:rPr>
        <w:t xml:space="preserve">related to their perceptions </w:t>
      </w:r>
      <w:r w:rsidR="00A37864">
        <w:rPr>
          <w:rFonts w:ascii="Arial" w:hAnsi="Arial" w:cs="Arial"/>
          <w:sz w:val="22"/>
        </w:rPr>
        <w:t xml:space="preserve">along with the </w:t>
      </w:r>
      <w:r w:rsidRPr="00E7602F">
        <w:rPr>
          <w:rFonts w:ascii="Arial" w:hAnsi="Arial" w:cs="Arial"/>
          <w:sz w:val="22"/>
        </w:rPr>
        <w:t xml:space="preserve">experiences of professional behavior. </w:t>
      </w:r>
      <w:r w:rsidRPr="00A37864">
        <w:rPr>
          <w:rFonts w:ascii="Arial" w:hAnsi="Arial" w:cs="Arial"/>
          <w:sz w:val="22"/>
        </w:rPr>
        <w:t xml:space="preserve">Participants were </w:t>
      </w:r>
      <w:r w:rsidR="00A37864">
        <w:rPr>
          <w:rFonts w:ascii="Arial" w:hAnsi="Arial" w:cs="Arial"/>
          <w:sz w:val="22"/>
        </w:rPr>
        <w:t xml:space="preserve">selctec </w:t>
      </w:r>
      <w:r w:rsidRPr="00A37864">
        <w:rPr>
          <w:rFonts w:ascii="Arial" w:hAnsi="Arial" w:cs="Arial"/>
          <w:sz w:val="22"/>
        </w:rPr>
        <w:t xml:space="preserve">by purposive sampling to make sure </w:t>
      </w:r>
      <w:r w:rsidR="00A37864">
        <w:rPr>
          <w:rFonts w:ascii="Arial" w:hAnsi="Arial" w:cs="Arial"/>
          <w:sz w:val="22"/>
        </w:rPr>
        <w:t xml:space="preserve">the </w:t>
      </w:r>
      <w:r w:rsidRPr="00A37864">
        <w:rPr>
          <w:rFonts w:ascii="Arial" w:hAnsi="Arial" w:cs="Arial"/>
          <w:sz w:val="22"/>
        </w:rPr>
        <w:t xml:space="preserve">diversity in means of age, gender, professional experiences </w:t>
      </w:r>
      <w:r w:rsidR="00A37864">
        <w:rPr>
          <w:rFonts w:ascii="Arial" w:hAnsi="Arial" w:cs="Arial"/>
          <w:sz w:val="22"/>
        </w:rPr>
        <w:t xml:space="preserve">and the </w:t>
      </w:r>
      <w:r w:rsidRPr="00A37864">
        <w:rPr>
          <w:rFonts w:ascii="Arial" w:hAnsi="Arial" w:cs="Arial"/>
          <w:sz w:val="22"/>
        </w:rPr>
        <w:t>academic background</w:t>
      </w:r>
      <w:r w:rsidR="00497722" w:rsidRPr="00A37864">
        <w:rPr>
          <w:rFonts w:ascii="Arial" w:hAnsi="Arial" w:cs="Arial"/>
          <w:sz w:val="22"/>
        </w:rPr>
        <w:t xml:space="preserve"> </w:t>
      </w:r>
      <w:r w:rsidR="00497722" w:rsidRPr="00A37864">
        <w:rPr>
          <w:rFonts w:ascii="Arial" w:hAnsi="Arial" w:cs="Arial"/>
          <w:sz w:val="22"/>
          <w:shd w:val="clear" w:color="auto" w:fill="FFFFFF"/>
        </w:rPr>
        <w:t>(Grayson et al., 2021)</w:t>
      </w:r>
      <w:r w:rsidRPr="00A37864">
        <w:rPr>
          <w:rFonts w:ascii="Arial" w:hAnsi="Arial" w:cs="Arial"/>
          <w:sz w:val="22"/>
        </w:rPr>
        <w:t>.</w:t>
      </w:r>
      <w:r w:rsidR="00A37864">
        <w:rPr>
          <w:rFonts w:ascii="Arial" w:hAnsi="Arial" w:cs="Arial"/>
          <w:sz w:val="22"/>
        </w:rPr>
        <w:t xml:space="preserve"> </w:t>
      </w:r>
      <w:r w:rsidRPr="00A37864">
        <w:rPr>
          <w:rFonts w:ascii="Arial" w:hAnsi="Arial" w:cs="Arial"/>
          <w:sz w:val="22"/>
        </w:rPr>
        <w:t xml:space="preserve">Each </w:t>
      </w:r>
      <w:r w:rsidR="00A32672">
        <w:rPr>
          <w:rFonts w:ascii="Arial" w:hAnsi="Arial" w:cs="Arial"/>
          <w:sz w:val="22"/>
        </w:rPr>
        <w:t xml:space="preserve">single </w:t>
      </w:r>
      <w:r w:rsidRPr="00A37864">
        <w:rPr>
          <w:rFonts w:ascii="Arial" w:hAnsi="Arial" w:cs="Arial"/>
          <w:sz w:val="22"/>
        </w:rPr>
        <w:t xml:space="preserve">session of FGD was </w:t>
      </w:r>
      <w:r w:rsidR="00E24148" w:rsidRPr="00A37864">
        <w:rPr>
          <w:rFonts w:ascii="Arial" w:hAnsi="Arial" w:cs="Arial"/>
          <w:sz w:val="22"/>
        </w:rPr>
        <w:t>led</w:t>
      </w:r>
      <w:r w:rsidRPr="00A37864">
        <w:rPr>
          <w:rFonts w:ascii="Arial" w:hAnsi="Arial" w:cs="Arial"/>
          <w:sz w:val="22"/>
        </w:rPr>
        <w:t xml:space="preserve"> by a </w:t>
      </w:r>
      <w:r w:rsidR="00A32672">
        <w:rPr>
          <w:rFonts w:ascii="Arial" w:hAnsi="Arial" w:cs="Arial"/>
          <w:sz w:val="22"/>
        </w:rPr>
        <w:t xml:space="preserve">certain specifc </w:t>
      </w:r>
      <w:r w:rsidRPr="00A37864">
        <w:rPr>
          <w:rFonts w:ascii="Arial" w:hAnsi="Arial" w:cs="Arial"/>
          <w:sz w:val="22"/>
        </w:rPr>
        <w:t xml:space="preserve">protocol of semi-structured </w:t>
      </w:r>
      <w:r w:rsidR="00E24148" w:rsidRPr="00A37864">
        <w:rPr>
          <w:rFonts w:ascii="Arial" w:hAnsi="Arial" w:cs="Arial"/>
          <w:sz w:val="22"/>
        </w:rPr>
        <w:t>interviews</w:t>
      </w:r>
      <w:r w:rsidRPr="00A37864">
        <w:rPr>
          <w:rFonts w:ascii="Arial" w:hAnsi="Arial" w:cs="Arial"/>
          <w:sz w:val="22"/>
        </w:rPr>
        <w:t xml:space="preserve"> chasing topics like attitudes towards professionalism, suggestions for enhancing support of professional development</w:t>
      </w:r>
      <w:r w:rsidR="00E24148" w:rsidRPr="00A37864">
        <w:rPr>
          <w:rFonts w:ascii="Arial" w:hAnsi="Arial" w:cs="Arial"/>
          <w:sz w:val="22"/>
        </w:rPr>
        <w:t>,</w:t>
      </w:r>
      <w:r w:rsidRPr="00A37864">
        <w:rPr>
          <w:rFonts w:ascii="Arial" w:hAnsi="Arial" w:cs="Arial"/>
          <w:sz w:val="22"/>
        </w:rPr>
        <w:t xml:space="preserve"> and also challenges met in organizing professional standards</w:t>
      </w:r>
      <w:r w:rsidR="00497722" w:rsidRPr="00A37864">
        <w:rPr>
          <w:rFonts w:ascii="Arial" w:hAnsi="Arial" w:cs="Arial"/>
          <w:sz w:val="22"/>
        </w:rPr>
        <w:t xml:space="preserve"> </w:t>
      </w:r>
      <w:r w:rsidR="00497722" w:rsidRPr="00A37864">
        <w:rPr>
          <w:rFonts w:ascii="Arial" w:hAnsi="Arial" w:cs="Arial"/>
          <w:sz w:val="22"/>
          <w:shd w:val="clear" w:color="auto" w:fill="FFFFFF"/>
        </w:rPr>
        <w:t>(Guin et al., 2023)</w:t>
      </w:r>
      <w:r w:rsidRPr="00A37864">
        <w:rPr>
          <w:rFonts w:ascii="Arial" w:hAnsi="Arial" w:cs="Arial"/>
          <w:sz w:val="22"/>
        </w:rPr>
        <w:t>.</w:t>
      </w:r>
      <w:r w:rsidR="00A32672">
        <w:rPr>
          <w:rFonts w:ascii="Arial" w:hAnsi="Arial" w:cs="Arial"/>
          <w:sz w:val="22"/>
        </w:rPr>
        <w:t xml:space="preserve"> </w:t>
      </w:r>
      <w:r w:rsidR="00F14358">
        <w:rPr>
          <w:rFonts w:ascii="Arial" w:hAnsi="Arial" w:cs="Arial"/>
          <w:sz w:val="22"/>
        </w:rPr>
        <w:t xml:space="preserve">All of the </w:t>
      </w:r>
      <w:r w:rsidRPr="00A32672">
        <w:rPr>
          <w:rFonts w:ascii="Arial" w:hAnsi="Arial" w:cs="Arial"/>
          <w:sz w:val="22"/>
        </w:rPr>
        <w:t xml:space="preserve">FGDs were audio recorded with </w:t>
      </w:r>
      <w:r w:rsidR="00E24148" w:rsidRPr="00A32672">
        <w:rPr>
          <w:rFonts w:ascii="Arial" w:hAnsi="Arial" w:cs="Arial"/>
          <w:sz w:val="22"/>
        </w:rPr>
        <w:t xml:space="preserve">the </w:t>
      </w:r>
      <w:r w:rsidRPr="00A32672">
        <w:rPr>
          <w:rFonts w:ascii="Arial" w:hAnsi="Arial" w:cs="Arial"/>
          <w:sz w:val="22"/>
        </w:rPr>
        <w:t xml:space="preserve">consent </w:t>
      </w:r>
      <w:r w:rsidR="00F14358">
        <w:rPr>
          <w:rFonts w:ascii="Arial" w:hAnsi="Arial" w:cs="Arial"/>
          <w:sz w:val="22"/>
        </w:rPr>
        <w:t xml:space="preserve">of </w:t>
      </w:r>
      <w:r w:rsidRPr="00A32672">
        <w:rPr>
          <w:rFonts w:ascii="Arial" w:hAnsi="Arial" w:cs="Arial"/>
          <w:sz w:val="22"/>
        </w:rPr>
        <w:t xml:space="preserve">participant to make sure the right information </w:t>
      </w:r>
      <w:r w:rsidR="00E24148" w:rsidRPr="00A32672">
        <w:rPr>
          <w:rFonts w:ascii="Arial" w:hAnsi="Arial" w:cs="Arial"/>
          <w:sz w:val="22"/>
        </w:rPr>
        <w:t xml:space="preserve">was </w:t>
      </w:r>
      <w:r w:rsidRPr="00A32672">
        <w:rPr>
          <w:rFonts w:ascii="Arial" w:hAnsi="Arial" w:cs="Arial"/>
          <w:sz w:val="22"/>
        </w:rPr>
        <w:t>captured.</w:t>
      </w:r>
    </w:p>
    <w:p w14:paraId="60B40C05" w14:textId="77777777" w:rsidR="00FA3070" w:rsidRPr="008A2712" w:rsidRDefault="00FA3070" w:rsidP="008A2712">
      <w:pPr>
        <w:keepNext/>
        <w:spacing w:line="360" w:lineRule="auto"/>
        <w:jc w:val="center"/>
        <w:rPr>
          <w:rFonts w:ascii="Arial" w:hAnsi="Arial" w:cs="Arial"/>
          <w:sz w:val="22"/>
        </w:rPr>
      </w:pPr>
      <w:r w:rsidRPr="008A2712">
        <w:rPr>
          <w:rFonts w:ascii="Arial" w:hAnsi="Arial" w:cs="Arial"/>
          <w:noProof/>
          <w:sz w:val="22"/>
          <w:lang w:eastAsia="en-GB"/>
        </w:rPr>
        <w:drawing>
          <wp:inline distT="0" distB="0" distL="0" distR="0" wp14:anchorId="01C0C642" wp14:editId="52DD0C98">
            <wp:extent cx="4962525" cy="2762250"/>
            <wp:effectExtent l="0" t="0" r="9525" b="0"/>
            <wp:docPr id="5844083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2525" cy="2762250"/>
                    </a:xfrm>
                    <a:prstGeom prst="rect">
                      <a:avLst/>
                    </a:prstGeom>
                    <a:noFill/>
                    <a:ln>
                      <a:noFill/>
                    </a:ln>
                  </pic:spPr>
                </pic:pic>
              </a:graphicData>
            </a:graphic>
          </wp:inline>
        </w:drawing>
      </w:r>
    </w:p>
    <w:p w14:paraId="59726CC6" w14:textId="5D051F15" w:rsidR="00FA3070" w:rsidRPr="008A2712" w:rsidRDefault="00FA3070" w:rsidP="008A2712">
      <w:pPr>
        <w:pStyle w:val="Caption"/>
        <w:spacing w:line="360" w:lineRule="auto"/>
        <w:ind w:left="2160" w:firstLine="720"/>
        <w:rPr>
          <w:rFonts w:ascii="Arial" w:hAnsi="Arial" w:cs="Arial"/>
          <w:sz w:val="22"/>
          <w:szCs w:val="22"/>
        </w:rPr>
      </w:pPr>
      <w:bookmarkStart w:id="8" w:name="_Toc164445266"/>
      <w:r w:rsidRPr="008A2712">
        <w:rPr>
          <w:rFonts w:ascii="Arial" w:hAnsi="Arial" w:cs="Arial"/>
          <w:sz w:val="22"/>
          <w:szCs w:val="22"/>
        </w:rPr>
        <w:t xml:space="preserve">Figure </w:t>
      </w:r>
      <w:r w:rsidRPr="008A2712">
        <w:rPr>
          <w:rFonts w:ascii="Arial" w:hAnsi="Arial" w:cs="Arial"/>
          <w:sz w:val="22"/>
          <w:szCs w:val="22"/>
        </w:rPr>
        <w:fldChar w:fldCharType="begin"/>
      </w:r>
      <w:r w:rsidRPr="008A2712">
        <w:rPr>
          <w:rFonts w:ascii="Arial" w:hAnsi="Arial" w:cs="Arial"/>
          <w:sz w:val="22"/>
          <w:szCs w:val="22"/>
        </w:rPr>
        <w:instrText xml:space="preserve"> SEQ Figure \* ARABIC </w:instrText>
      </w:r>
      <w:r w:rsidRPr="008A2712">
        <w:rPr>
          <w:rFonts w:ascii="Arial" w:hAnsi="Arial" w:cs="Arial"/>
          <w:sz w:val="22"/>
          <w:szCs w:val="22"/>
        </w:rPr>
        <w:fldChar w:fldCharType="separate"/>
      </w:r>
      <w:r w:rsidRPr="008A2712">
        <w:rPr>
          <w:rFonts w:ascii="Arial" w:hAnsi="Arial" w:cs="Arial"/>
          <w:noProof/>
          <w:sz w:val="22"/>
          <w:szCs w:val="22"/>
        </w:rPr>
        <w:t>3</w:t>
      </w:r>
      <w:r w:rsidRPr="008A2712">
        <w:rPr>
          <w:rFonts w:ascii="Arial" w:hAnsi="Arial" w:cs="Arial"/>
          <w:sz w:val="22"/>
          <w:szCs w:val="22"/>
        </w:rPr>
        <w:fldChar w:fldCharType="end"/>
      </w:r>
      <w:r w:rsidRPr="008A2712">
        <w:rPr>
          <w:rFonts w:ascii="Arial" w:hAnsi="Arial" w:cs="Arial"/>
          <w:sz w:val="22"/>
          <w:szCs w:val="22"/>
        </w:rPr>
        <w:t xml:space="preserve"> Focused Group Discussion</w:t>
      </w:r>
      <w:bookmarkEnd w:id="8"/>
    </w:p>
    <w:p w14:paraId="0B898A2E" w14:textId="77777777" w:rsidR="00A2716A" w:rsidRPr="008A2712" w:rsidRDefault="00A2716A" w:rsidP="008A2712">
      <w:pPr>
        <w:pStyle w:val="Heading3"/>
        <w:spacing w:line="360" w:lineRule="auto"/>
        <w:jc w:val="both"/>
        <w:rPr>
          <w:rFonts w:ascii="Arial" w:hAnsi="Arial" w:cs="Arial"/>
          <w:sz w:val="22"/>
          <w:szCs w:val="22"/>
        </w:rPr>
      </w:pPr>
      <w:bookmarkStart w:id="9" w:name="_Toc164690283"/>
      <w:r w:rsidRPr="008A2712">
        <w:rPr>
          <w:rFonts w:ascii="Arial" w:hAnsi="Arial" w:cs="Arial"/>
          <w:sz w:val="22"/>
          <w:szCs w:val="22"/>
        </w:rPr>
        <w:t>Field Notes</w:t>
      </w:r>
      <w:bookmarkEnd w:id="9"/>
    </w:p>
    <w:p w14:paraId="6ADDC6E2" w14:textId="6CFA91A3" w:rsidR="00A2716A" w:rsidRDefault="00A2716A" w:rsidP="005731AB">
      <w:pPr>
        <w:spacing w:line="360" w:lineRule="auto"/>
        <w:ind w:firstLine="360"/>
        <w:rPr>
          <w:rFonts w:ascii="Arial" w:hAnsi="Arial" w:cs="Arial"/>
          <w:sz w:val="22"/>
        </w:rPr>
      </w:pPr>
      <w:r w:rsidRPr="005731AB">
        <w:rPr>
          <w:rFonts w:ascii="Arial" w:hAnsi="Arial" w:cs="Arial"/>
          <w:sz w:val="22"/>
        </w:rPr>
        <w:t xml:space="preserve">Comprehensive field notes were undertaken </w:t>
      </w:r>
      <w:r w:rsidR="00E24148" w:rsidRPr="005731AB">
        <w:rPr>
          <w:rFonts w:ascii="Arial" w:hAnsi="Arial" w:cs="Arial"/>
          <w:sz w:val="22"/>
        </w:rPr>
        <w:t>during</w:t>
      </w:r>
      <w:r w:rsidRPr="005731AB">
        <w:rPr>
          <w:rFonts w:ascii="Arial" w:hAnsi="Arial" w:cs="Arial"/>
          <w:sz w:val="22"/>
        </w:rPr>
        <w:t xml:space="preserve"> </w:t>
      </w:r>
      <w:r w:rsidR="005731AB" w:rsidRPr="005731AB">
        <w:rPr>
          <w:rFonts w:ascii="Arial" w:hAnsi="Arial" w:cs="Arial"/>
          <w:sz w:val="22"/>
        </w:rPr>
        <w:t xml:space="preserve">the </w:t>
      </w:r>
      <w:r w:rsidR="00E24148" w:rsidRPr="005731AB">
        <w:rPr>
          <w:rFonts w:ascii="Arial" w:hAnsi="Arial" w:cs="Arial"/>
          <w:sz w:val="22"/>
        </w:rPr>
        <w:t>session</w:t>
      </w:r>
      <w:r w:rsidRPr="005731AB">
        <w:rPr>
          <w:rFonts w:ascii="Arial" w:hAnsi="Arial" w:cs="Arial"/>
          <w:sz w:val="22"/>
        </w:rPr>
        <w:t xml:space="preserve"> of FGD to document non-verbal cues, contextual elements</w:t>
      </w:r>
      <w:r w:rsidR="00E24148" w:rsidRPr="005731AB">
        <w:rPr>
          <w:rFonts w:ascii="Arial" w:hAnsi="Arial" w:cs="Arial"/>
          <w:sz w:val="22"/>
        </w:rPr>
        <w:t>,</w:t>
      </w:r>
      <w:r w:rsidRPr="005731AB">
        <w:rPr>
          <w:rFonts w:ascii="Arial" w:hAnsi="Arial" w:cs="Arial"/>
          <w:sz w:val="22"/>
        </w:rPr>
        <w:t xml:space="preserve"> and any group dynamics that may impact the discussion.</w:t>
      </w:r>
      <w:r w:rsidR="005731AB">
        <w:rPr>
          <w:rFonts w:ascii="Arial" w:hAnsi="Arial" w:cs="Arial"/>
          <w:sz w:val="22"/>
        </w:rPr>
        <w:t xml:space="preserve"> </w:t>
      </w:r>
      <w:r w:rsidRPr="005731AB">
        <w:rPr>
          <w:rFonts w:ascii="Arial" w:hAnsi="Arial" w:cs="Arial"/>
          <w:sz w:val="22"/>
        </w:rPr>
        <w:t xml:space="preserve">Field notes </w:t>
      </w:r>
      <w:r w:rsidR="005731AB">
        <w:rPr>
          <w:rFonts w:ascii="Arial" w:hAnsi="Arial" w:cs="Arial"/>
          <w:sz w:val="22"/>
        </w:rPr>
        <w:t xml:space="preserve">which are </w:t>
      </w:r>
      <w:r w:rsidRPr="005731AB">
        <w:rPr>
          <w:rFonts w:ascii="Arial" w:hAnsi="Arial" w:cs="Arial"/>
          <w:sz w:val="22"/>
        </w:rPr>
        <w:t xml:space="preserve">supplemented the recordings of audio and </w:t>
      </w:r>
      <w:r w:rsidR="005731AB">
        <w:rPr>
          <w:rFonts w:ascii="Arial" w:hAnsi="Arial" w:cs="Arial"/>
          <w:sz w:val="22"/>
        </w:rPr>
        <w:t xml:space="preserve">provided the </w:t>
      </w:r>
      <w:r w:rsidRPr="005731AB">
        <w:rPr>
          <w:rFonts w:ascii="Arial" w:hAnsi="Arial" w:cs="Arial"/>
          <w:sz w:val="22"/>
        </w:rPr>
        <w:t>additional visions into the interactions and reactions of participants during the sessions</w:t>
      </w:r>
      <w:r w:rsidR="00497722" w:rsidRPr="005731AB">
        <w:rPr>
          <w:rFonts w:ascii="Arial" w:hAnsi="Arial" w:cs="Arial"/>
          <w:sz w:val="22"/>
        </w:rPr>
        <w:t xml:space="preserve"> </w:t>
      </w:r>
      <w:r w:rsidR="00497722" w:rsidRPr="005731AB">
        <w:rPr>
          <w:rFonts w:ascii="Arial" w:hAnsi="Arial" w:cs="Arial"/>
          <w:sz w:val="22"/>
          <w:shd w:val="clear" w:color="auto" w:fill="FFFFFF"/>
        </w:rPr>
        <w:t>(Guin et al., 2023)</w:t>
      </w:r>
      <w:r w:rsidRPr="005731AB">
        <w:rPr>
          <w:rFonts w:ascii="Arial" w:hAnsi="Arial" w:cs="Arial"/>
          <w:sz w:val="22"/>
        </w:rPr>
        <w:t>.</w:t>
      </w:r>
    </w:p>
    <w:p w14:paraId="3E485F1C" w14:textId="77777777" w:rsidR="005731AB" w:rsidRDefault="005731AB" w:rsidP="005731AB">
      <w:pPr>
        <w:spacing w:line="360" w:lineRule="auto"/>
        <w:ind w:firstLine="360"/>
        <w:rPr>
          <w:rFonts w:ascii="Arial" w:hAnsi="Arial" w:cs="Arial"/>
          <w:sz w:val="22"/>
        </w:rPr>
      </w:pPr>
    </w:p>
    <w:p w14:paraId="0CDA7A32" w14:textId="77777777" w:rsidR="005731AB" w:rsidRPr="005731AB" w:rsidRDefault="005731AB" w:rsidP="005731AB">
      <w:pPr>
        <w:spacing w:line="360" w:lineRule="auto"/>
        <w:ind w:firstLine="360"/>
        <w:rPr>
          <w:rFonts w:ascii="Arial" w:hAnsi="Arial" w:cs="Arial"/>
          <w:sz w:val="22"/>
        </w:rPr>
      </w:pPr>
    </w:p>
    <w:p w14:paraId="5923AC88" w14:textId="77777777" w:rsidR="00A2716A" w:rsidRPr="008A2712" w:rsidRDefault="00A2716A" w:rsidP="008A2712">
      <w:pPr>
        <w:pStyle w:val="Heading2"/>
        <w:spacing w:line="360" w:lineRule="auto"/>
        <w:jc w:val="both"/>
        <w:rPr>
          <w:rFonts w:ascii="Arial" w:hAnsi="Arial" w:cs="Arial"/>
          <w:sz w:val="22"/>
          <w:szCs w:val="22"/>
        </w:rPr>
      </w:pPr>
      <w:bookmarkStart w:id="10" w:name="_Toc164690284"/>
      <w:r w:rsidRPr="008A2712">
        <w:rPr>
          <w:rFonts w:ascii="Arial" w:hAnsi="Arial" w:cs="Arial"/>
          <w:sz w:val="22"/>
          <w:szCs w:val="22"/>
        </w:rPr>
        <w:lastRenderedPageBreak/>
        <w:t>Data Analysis</w:t>
      </w:r>
      <w:bookmarkEnd w:id="10"/>
    </w:p>
    <w:p w14:paraId="489ED4EB" w14:textId="77777777" w:rsidR="00A2716A" w:rsidRPr="008A2712" w:rsidRDefault="00A2716A" w:rsidP="008A2712">
      <w:pPr>
        <w:pStyle w:val="Heading3"/>
        <w:spacing w:line="360" w:lineRule="auto"/>
        <w:jc w:val="both"/>
        <w:rPr>
          <w:rFonts w:ascii="Arial" w:hAnsi="Arial" w:cs="Arial"/>
          <w:sz w:val="22"/>
          <w:szCs w:val="22"/>
        </w:rPr>
      </w:pPr>
      <w:bookmarkStart w:id="11" w:name="_Toc164690285"/>
      <w:r w:rsidRPr="008A2712">
        <w:rPr>
          <w:rFonts w:ascii="Arial" w:hAnsi="Arial" w:cs="Arial"/>
          <w:sz w:val="22"/>
          <w:szCs w:val="22"/>
        </w:rPr>
        <w:t>Thematic Analysis</w:t>
      </w:r>
      <w:bookmarkEnd w:id="11"/>
    </w:p>
    <w:p w14:paraId="75CF6840" w14:textId="0B5B055C" w:rsidR="00A2716A" w:rsidRPr="00A86450" w:rsidRDefault="00A2716A" w:rsidP="00A86450">
      <w:pPr>
        <w:spacing w:line="360" w:lineRule="auto"/>
        <w:ind w:firstLine="360"/>
        <w:rPr>
          <w:rFonts w:ascii="Arial" w:hAnsi="Arial" w:cs="Arial"/>
          <w:sz w:val="22"/>
        </w:rPr>
      </w:pPr>
      <w:r w:rsidRPr="00027698">
        <w:rPr>
          <w:rFonts w:ascii="Arial" w:hAnsi="Arial" w:cs="Arial"/>
          <w:sz w:val="22"/>
        </w:rPr>
        <w:t xml:space="preserve">Thematic analysis was </w:t>
      </w:r>
      <w:r w:rsidR="00A86450">
        <w:rPr>
          <w:rFonts w:ascii="Arial" w:hAnsi="Arial" w:cs="Arial"/>
          <w:sz w:val="22"/>
        </w:rPr>
        <w:t xml:space="preserve">consdirred </w:t>
      </w:r>
      <w:r w:rsidRPr="00027698">
        <w:rPr>
          <w:rFonts w:ascii="Arial" w:hAnsi="Arial" w:cs="Arial"/>
          <w:sz w:val="22"/>
        </w:rPr>
        <w:t xml:space="preserve">to systematically </w:t>
      </w:r>
      <w:r w:rsidR="00E24148" w:rsidRPr="00027698">
        <w:rPr>
          <w:rFonts w:ascii="Arial" w:hAnsi="Arial" w:cs="Arial"/>
          <w:sz w:val="22"/>
        </w:rPr>
        <w:t>analyze</w:t>
      </w:r>
      <w:r w:rsidRPr="00027698">
        <w:rPr>
          <w:rFonts w:ascii="Arial" w:hAnsi="Arial" w:cs="Arial"/>
          <w:sz w:val="22"/>
        </w:rPr>
        <w:t>, identify as well as report themes or patterns within the data.</w:t>
      </w:r>
      <w:r w:rsidR="00A86450">
        <w:rPr>
          <w:rFonts w:ascii="Arial" w:hAnsi="Arial" w:cs="Arial"/>
          <w:sz w:val="22"/>
        </w:rPr>
        <w:t xml:space="preserve"> </w:t>
      </w:r>
      <w:r w:rsidRPr="00A86450">
        <w:rPr>
          <w:rFonts w:ascii="Arial" w:hAnsi="Arial" w:cs="Arial"/>
          <w:sz w:val="22"/>
        </w:rPr>
        <w:t xml:space="preserve">The </w:t>
      </w:r>
      <w:r w:rsidR="00A86450">
        <w:rPr>
          <w:rFonts w:ascii="Arial" w:hAnsi="Arial" w:cs="Arial"/>
          <w:sz w:val="22"/>
        </w:rPr>
        <w:t xml:space="preserve">procedure </w:t>
      </w:r>
      <w:r w:rsidRPr="00A86450">
        <w:rPr>
          <w:rFonts w:ascii="Arial" w:hAnsi="Arial" w:cs="Arial"/>
          <w:sz w:val="22"/>
        </w:rPr>
        <w:t>of analysis included various levels such as familiarization with the information, looking for themes, refining and reviewing themes, naming and defining themes as well as searching for the themes</w:t>
      </w:r>
      <w:r w:rsidR="00497722" w:rsidRPr="00A86450">
        <w:rPr>
          <w:rFonts w:ascii="Arial" w:hAnsi="Arial" w:cs="Arial"/>
          <w:sz w:val="22"/>
        </w:rPr>
        <w:t xml:space="preserve"> </w:t>
      </w:r>
      <w:r w:rsidR="00497722" w:rsidRPr="00A86450">
        <w:rPr>
          <w:rFonts w:ascii="Arial" w:hAnsi="Arial" w:cs="Arial"/>
          <w:sz w:val="22"/>
          <w:shd w:val="clear" w:color="auto" w:fill="FFFFFF"/>
        </w:rPr>
        <w:t>(Gundumogula et al., 2020)</w:t>
      </w:r>
      <w:r w:rsidRPr="00A86450">
        <w:rPr>
          <w:rFonts w:ascii="Arial" w:hAnsi="Arial" w:cs="Arial"/>
          <w:sz w:val="22"/>
        </w:rPr>
        <w:t>.</w:t>
      </w:r>
      <w:r w:rsidR="00A86450">
        <w:rPr>
          <w:rFonts w:ascii="Arial" w:hAnsi="Arial" w:cs="Arial"/>
          <w:sz w:val="22"/>
        </w:rPr>
        <w:t xml:space="preserve"> </w:t>
      </w:r>
      <w:r w:rsidRPr="00A86450">
        <w:rPr>
          <w:rFonts w:ascii="Arial" w:hAnsi="Arial" w:cs="Arial"/>
          <w:sz w:val="22"/>
        </w:rPr>
        <w:t xml:space="preserve">Analysis of data was </w:t>
      </w:r>
      <w:r w:rsidR="00A86450">
        <w:rPr>
          <w:rFonts w:ascii="Arial" w:hAnsi="Arial" w:cs="Arial"/>
          <w:sz w:val="22"/>
        </w:rPr>
        <w:t xml:space="preserve">performed </w:t>
      </w:r>
      <w:r w:rsidRPr="00A86450">
        <w:rPr>
          <w:rFonts w:ascii="Arial" w:hAnsi="Arial" w:cs="Arial"/>
          <w:sz w:val="22"/>
        </w:rPr>
        <w:t xml:space="preserve">iteratively with continuous comparison of themes and codes across various FGDs to </w:t>
      </w:r>
      <w:r w:rsidR="00E24148" w:rsidRPr="00A86450">
        <w:rPr>
          <w:rFonts w:ascii="Arial" w:hAnsi="Arial" w:cs="Arial"/>
          <w:sz w:val="22"/>
        </w:rPr>
        <w:t>ensure</w:t>
      </w:r>
      <w:r w:rsidRPr="00A86450">
        <w:rPr>
          <w:rFonts w:ascii="Arial" w:hAnsi="Arial" w:cs="Arial"/>
          <w:sz w:val="22"/>
        </w:rPr>
        <w:t xml:space="preserve"> the validity and loyalty of the results.</w:t>
      </w:r>
      <w:r w:rsidR="00A86450">
        <w:rPr>
          <w:rFonts w:ascii="Arial" w:hAnsi="Arial" w:cs="Arial"/>
          <w:sz w:val="22"/>
        </w:rPr>
        <w:t xml:space="preserve"> </w:t>
      </w:r>
      <w:r w:rsidRPr="00A86450">
        <w:rPr>
          <w:rFonts w:ascii="Arial" w:hAnsi="Arial" w:cs="Arial"/>
          <w:sz w:val="22"/>
        </w:rPr>
        <w:t xml:space="preserve">NVivo or </w:t>
      </w:r>
      <w:r w:rsidR="00A86450">
        <w:rPr>
          <w:rFonts w:ascii="Arial" w:hAnsi="Arial" w:cs="Arial"/>
          <w:sz w:val="22"/>
        </w:rPr>
        <w:t xml:space="preserve">any other </w:t>
      </w:r>
      <w:r w:rsidRPr="00A86450">
        <w:rPr>
          <w:rFonts w:ascii="Arial" w:hAnsi="Arial" w:cs="Arial"/>
          <w:sz w:val="22"/>
        </w:rPr>
        <w:t>similar qualitative data analysis software was utilized to organize and handle the information during the process of analysis</w:t>
      </w:r>
      <w:r w:rsidR="00497722" w:rsidRPr="00A86450">
        <w:rPr>
          <w:rFonts w:ascii="Arial" w:hAnsi="Arial" w:cs="Arial"/>
          <w:sz w:val="22"/>
        </w:rPr>
        <w:t xml:space="preserve"> </w:t>
      </w:r>
      <w:r w:rsidR="00497722" w:rsidRPr="00A86450">
        <w:rPr>
          <w:rFonts w:ascii="Arial" w:hAnsi="Arial" w:cs="Arial"/>
          <w:sz w:val="22"/>
          <w:shd w:val="clear" w:color="auto" w:fill="FFFFFF"/>
        </w:rPr>
        <w:t>(Ballangrud et al., 2020)</w:t>
      </w:r>
      <w:r w:rsidRPr="00A86450">
        <w:rPr>
          <w:rFonts w:ascii="Arial" w:hAnsi="Arial" w:cs="Arial"/>
          <w:sz w:val="22"/>
        </w:rPr>
        <w:t xml:space="preserve">. </w:t>
      </w:r>
    </w:p>
    <w:p w14:paraId="6EBE53B4" w14:textId="77777777" w:rsidR="00FA3070" w:rsidRPr="008A2712" w:rsidRDefault="00FA3070" w:rsidP="008A2712">
      <w:pPr>
        <w:keepNext/>
        <w:spacing w:line="360" w:lineRule="auto"/>
        <w:jc w:val="center"/>
        <w:rPr>
          <w:rFonts w:ascii="Arial" w:hAnsi="Arial" w:cs="Arial"/>
          <w:sz w:val="22"/>
        </w:rPr>
      </w:pPr>
      <w:r w:rsidRPr="008A2712">
        <w:rPr>
          <w:rFonts w:ascii="Arial" w:hAnsi="Arial" w:cs="Arial"/>
          <w:noProof/>
          <w:sz w:val="22"/>
          <w:lang w:eastAsia="en-GB"/>
        </w:rPr>
        <w:drawing>
          <wp:inline distT="0" distB="0" distL="0" distR="0" wp14:anchorId="2E281790" wp14:editId="4A9BA785">
            <wp:extent cx="4086225" cy="2447925"/>
            <wp:effectExtent l="0" t="0" r="9525" b="9525"/>
            <wp:docPr id="1525699343" name="Picture 3" descr="How to Analyze Qualitative Data from UX Research: Thematic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Analyze Qualitative Data from UX Research: Thematic Analysi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86225" cy="2447925"/>
                    </a:xfrm>
                    <a:prstGeom prst="rect">
                      <a:avLst/>
                    </a:prstGeom>
                    <a:noFill/>
                    <a:ln>
                      <a:noFill/>
                    </a:ln>
                  </pic:spPr>
                </pic:pic>
              </a:graphicData>
            </a:graphic>
          </wp:inline>
        </w:drawing>
      </w:r>
    </w:p>
    <w:p w14:paraId="516E4D94" w14:textId="3A92B3C3" w:rsidR="00FA3070" w:rsidRPr="008A2712" w:rsidRDefault="00FA3070" w:rsidP="008A2712">
      <w:pPr>
        <w:pStyle w:val="Caption"/>
        <w:spacing w:line="360" w:lineRule="auto"/>
        <w:jc w:val="center"/>
        <w:rPr>
          <w:rFonts w:ascii="Arial" w:hAnsi="Arial" w:cs="Arial"/>
          <w:sz w:val="22"/>
          <w:szCs w:val="22"/>
        </w:rPr>
      </w:pPr>
      <w:bookmarkStart w:id="12" w:name="_Toc164445267"/>
      <w:r w:rsidRPr="008A2712">
        <w:rPr>
          <w:rFonts w:ascii="Arial" w:hAnsi="Arial" w:cs="Arial"/>
          <w:sz w:val="22"/>
          <w:szCs w:val="22"/>
        </w:rPr>
        <w:t xml:space="preserve">Figure </w:t>
      </w:r>
      <w:r w:rsidRPr="008A2712">
        <w:rPr>
          <w:rFonts w:ascii="Arial" w:hAnsi="Arial" w:cs="Arial"/>
          <w:sz w:val="22"/>
          <w:szCs w:val="22"/>
        </w:rPr>
        <w:fldChar w:fldCharType="begin"/>
      </w:r>
      <w:r w:rsidRPr="008A2712">
        <w:rPr>
          <w:rFonts w:ascii="Arial" w:hAnsi="Arial" w:cs="Arial"/>
          <w:sz w:val="22"/>
          <w:szCs w:val="22"/>
        </w:rPr>
        <w:instrText xml:space="preserve"> SEQ Figure \* ARABIC </w:instrText>
      </w:r>
      <w:r w:rsidRPr="008A2712">
        <w:rPr>
          <w:rFonts w:ascii="Arial" w:hAnsi="Arial" w:cs="Arial"/>
          <w:sz w:val="22"/>
          <w:szCs w:val="22"/>
        </w:rPr>
        <w:fldChar w:fldCharType="separate"/>
      </w:r>
      <w:r w:rsidRPr="008A2712">
        <w:rPr>
          <w:rFonts w:ascii="Arial" w:hAnsi="Arial" w:cs="Arial"/>
          <w:noProof/>
          <w:sz w:val="22"/>
          <w:szCs w:val="22"/>
        </w:rPr>
        <w:t>4</w:t>
      </w:r>
      <w:r w:rsidRPr="008A2712">
        <w:rPr>
          <w:rFonts w:ascii="Arial" w:hAnsi="Arial" w:cs="Arial"/>
          <w:sz w:val="22"/>
          <w:szCs w:val="22"/>
        </w:rPr>
        <w:fldChar w:fldCharType="end"/>
      </w:r>
      <w:r w:rsidRPr="008A2712">
        <w:rPr>
          <w:rFonts w:ascii="Arial" w:hAnsi="Arial" w:cs="Arial"/>
          <w:sz w:val="22"/>
          <w:szCs w:val="22"/>
        </w:rPr>
        <w:t xml:space="preserve"> Thematic Analysis</w:t>
      </w:r>
      <w:bookmarkEnd w:id="12"/>
    </w:p>
    <w:p w14:paraId="30DF5D48" w14:textId="77777777" w:rsidR="00A2716A" w:rsidRPr="008A2712" w:rsidRDefault="00A2716A" w:rsidP="008A2712">
      <w:pPr>
        <w:pStyle w:val="Heading3"/>
        <w:spacing w:line="360" w:lineRule="auto"/>
        <w:jc w:val="both"/>
        <w:rPr>
          <w:rFonts w:ascii="Arial" w:hAnsi="Arial" w:cs="Arial"/>
          <w:sz w:val="22"/>
          <w:szCs w:val="22"/>
        </w:rPr>
      </w:pPr>
      <w:bookmarkStart w:id="13" w:name="_Toc164690286"/>
      <w:r w:rsidRPr="008A2712">
        <w:rPr>
          <w:rFonts w:ascii="Arial" w:hAnsi="Arial" w:cs="Arial"/>
          <w:sz w:val="22"/>
          <w:szCs w:val="22"/>
        </w:rPr>
        <w:t>Ethical Considerations</w:t>
      </w:r>
      <w:bookmarkEnd w:id="13"/>
    </w:p>
    <w:p w14:paraId="66A076C4" w14:textId="69498403" w:rsidR="00A2716A" w:rsidRPr="005934D9" w:rsidRDefault="00A2716A" w:rsidP="005934D9">
      <w:pPr>
        <w:spacing w:line="360" w:lineRule="auto"/>
        <w:ind w:firstLine="360"/>
        <w:rPr>
          <w:rFonts w:ascii="Arial" w:hAnsi="Arial" w:cs="Arial"/>
          <w:sz w:val="22"/>
        </w:rPr>
      </w:pPr>
      <w:r w:rsidRPr="005934D9">
        <w:rPr>
          <w:rFonts w:ascii="Arial" w:hAnsi="Arial" w:cs="Arial"/>
          <w:sz w:val="22"/>
        </w:rPr>
        <w:t xml:space="preserve">Ethical approval </w:t>
      </w:r>
      <w:r w:rsidR="007F1223" w:rsidRPr="005934D9">
        <w:rPr>
          <w:rFonts w:ascii="Arial" w:hAnsi="Arial" w:cs="Arial"/>
          <w:sz w:val="22"/>
        </w:rPr>
        <w:t xml:space="preserve">must be </w:t>
      </w:r>
      <w:r w:rsidRPr="005934D9">
        <w:rPr>
          <w:rFonts w:ascii="Arial" w:hAnsi="Arial" w:cs="Arial"/>
          <w:sz w:val="22"/>
        </w:rPr>
        <w:t xml:space="preserve">acquired from the authentic institutional feedback board </w:t>
      </w:r>
      <w:r w:rsidR="00E24148" w:rsidRPr="005934D9">
        <w:rPr>
          <w:rFonts w:ascii="Arial" w:hAnsi="Arial" w:cs="Arial"/>
          <w:sz w:val="22"/>
        </w:rPr>
        <w:t>before</w:t>
      </w:r>
      <w:r w:rsidRPr="005934D9">
        <w:rPr>
          <w:rFonts w:ascii="Arial" w:hAnsi="Arial" w:cs="Arial"/>
          <w:sz w:val="22"/>
        </w:rPr>
        <w:t xml:space="preserve"> </w:t>
      </w:r>
      <w:r w:rsidR="00E24148" w:rsidRPr="005934D9">
        <w:rPr>
          <w:rFonts w:ascii="Arial" w:hAnsi="Arial" w:cs="Arial"/>
          <w:sz w:val="22"/>
        </w:rPr>
        <w:t xml:space="preserve">the </w:t>
      </w:r>
      <w:r w:rsidRPr="005934D9">
        <w:rPr>
          <w:rFonts w:ascii="Arial" w:hAnsi="Arial" w:cs="Arial"/>
          <w:sz w:val="22"/>
        </w:rPr>
        <w:t>collection of data</w:t>
      </w:r>
      <w:r w:rsidR="00497722" w:rsidRPr="005934D9">
        <w:rPr>
          <w:rFonts w:ascii="Arial" w:hAnsi="Arial" w:cs="Arial"/>
          <w:sz w:val="22"/>
        </w:rPr>
        <w:t xml:space="preserve"> </w:t>
      </w:r>
      <w:r w:rsidR="00497722" w:rsidRPr="005934D9">
        <w:rPr>
          <w:rFonts w:ascii="Arial" w:hAnsi="Arial" w:cs="Arial"/>
          <w:sz w:val="22"/>
          <w:shd w:val="clear" w:color="auto" w:fill="FFFFFF"/>
        </w:rPr>
        <w:t>(Hennik et al., 2022)</w:t>
      </w:r>
      <w:r w:rsidRPr="005934D9">
        <w:rPr>
          <w:rFonts w:ascii="Arial" w:hAnsi="Arial" w:cs="Arial"/>
          <w:sz w:val="22"/>
        </w:rPr>
        <w:t>.</w:t>
      </w:r>
      <w:r w:rsidR="005934D9">
        <w:rPr>
          <w:rFonts w:ascii="Arial" w:hAnsi="Arial" w:cs="Arial"/>
          <w:sz w:val="22"/>
        </w:rPr>
        <w:t xml:space="preserve"> </w:t>
      </w:r>
      <w:r w:rsidRPr="005934D9">
        <w:rPr>
          <w:rFonts w:ascii="Arial" w:hAnsi="Arial" w:cs="Arial"/>
          <w:sz w:val="22"/>
        </w:rPr>
        <w:t>Informed consent was achieved from all participants and they were ensured of anonymity and confidentiality in the entire research study.</w:t>
      </w:r>
      <w:r w:rsidR="005934D9">
        <w:rPr>
          <w:rFonts w:ascii="Arial" w:hAnsi="Arial" w:cs="Arial"/>
          <w:sz w:val="22"/>
        </w:rPr>
        <w:t xml:space="preserve"> </w:t>
      </w:r>
      <w:r w:rsidRPr="005934D9">
        <w:rPr>
          <w:rFonts w:ascii="Arial" w:hAnsi="Arial" w:cs="Arial"/>
          <w:sz w:val="22"/>
        </w:rPr>
        <w:t xml:space="preserve">Contributors </w:t>
      </w:r>
      <w:r w:rsidR="00EA5746" w:rsidRPr="005934D9">
        <w:rPr>
          <w:rFonts w:ascii="Arial" w:hAnsi="Arial" w:cs="Arial"/>
          <w:sz w:val="22"/>
        </w:rPr>
        <w:t xml:space="preserve">must be </w:t>
      </w:r>
      <w:r w:rsidRPr="005934D9">
        <w:rPr>
          <w:rFonts w:ascii="Arial" w:hAnsi="Arial" w:cs="Arial"/>
          <w:sz w:val="22"/>
        </w:rPr>
        <w:t xml:space="preserve">given the </w:t>
      </w:r>
      <w:r w:rsidR="00E24148" w:rsidRPr="005934D9">
        <w:rPr>
          <w:rFonts w:ascii="Arial" w:hAnsi="Arial" w:cs="Arial"/>
          <w:sz w:val="22"/>
        </w:rPr>
        <w:t>chance</w:t>
      </w:r>
      <w:r w:rsidRPr="005934D9">
        <w:rPr>
          <w:rFonts w:ascii="Arial" w:hAnsi="Arial" w:cs="Arial"/>
          <w:sz w:val="22"/>
        </w:rPr>
        <w:t xml:space="preserve"> to withdraw from the research at any time without penalty</w:t>
      </w:r>
      <w:r w:rsidR="00497722" w:rsidRPr="005934D9">
        <w:rPr>
          <w:rFonts w:ascii="Arial" w:hAnsi="Arial" w:cs="Arial"/>
          <w:sz w:val="22"/>
        </w:rPr>
        <w:t xml:space="preserve"> </w:t>
      </w:r>
      <w:r w:rsidR="00497722" w:rsidRPr="005934D9">
        <w:rPr>
          <w:rFonts w:ascii="Arial" w:hAnsi="Arial" w:cs="Arial"/>
          <w:sz w:val="22"/>
          <w:shd w:val="clear" w:color="auto" w:fill="FFFFFF"/>
        </w:rPr>
        <w:t>(Irazoki et al., 2021)</w:t>
      </w:r>
      <w:r w:rsidRPr="005934D9">
        <w:rPr>
          <w:rFonts w:ascii="Arial" w:hAnsi="Arial" w:cs="Arial"/>
          <w:sz w:val="22"/>
        </w:rPr>
        <w:t xml:space="preserve">. </w:t>
      </w:r>
    </w:p>
    <w:p w14:paraId="34F9231B" w14:textId="5F953577" w:rsidR="00A2716A" w:rsidRDefault="00C900ED" w:rsidP="008A2712">
      <w:pPr>
        <w:spacing w:line="360" w:lineRule="auto"/>
        <w:ind w:firstLine="360"/>
        <w:jc w:val="both"/>
        <w:rPr>
          <w:rFonts w:ascii="Arial" w:hAnsi="Arial" w:cs="Arial"/>
          <w:sz w:val="22"/>
        </w:rPr>
      </w:pPr>
      <w:r w:rsidRPr="008A2712">
        <w:rPr>
          <w:rFonts w:ascii="Arial" w:hAnsi="Arial" w:cs="Arial"/>
          <w:sz w:val="22"/>
        </w:rPr>
        <w:t>H</w:t>
      </w:r>
      <w:r w:rsidR="00A2716A" w:rsidRPr="008A2712">
        <w:rPr>
          <w:rFonts w:ascii="Arial" w:hAnsi="Arial" w:cs="Arial"/>
          <w:sz w:val="22"/>
        </w:rPr>
        <w:t xml:space="preserve">iring these methods of qualitative research, this research </w:t>
      </w:r>
      <w:r w:rsidR="00E24148" w:rsidRPr="008A2712">
        <w:rPr>
          <w:rFonts w:ascii="Arial" w:hAnsi="Arial" w:cs="Arial"/>
          <w:sz w:val="22"/>
        </w:rPr>
        <w:t>proposes</w:t>
      </w:r>
      <w:r w:rsidR="00A2716A" w:rsidRPr="008A2712">
        <w:rPr>
          <w:rFonts w:ascii="Arial" w:hAnsi="Arial" w:cs="Arial"/>
          <w:sz w:val="22"/>
        </w:rPr>
        <w:t xml:space="preserve"> to offer a detailed knowledge of the factors impacting professional behavior </w:t>
      </w:r>
      <w:r w:rsidR="00E24148" w:rsidRPr="008A2712">
        <w:rPr>
          <w:rFonts w:ascii="Arial" w:hAnsi="Arial" w:cs="Arial"/>
          <w:sz w:val="22"/>
        </w:rPr>
        <w:t>among</w:t>
      </w:r>
      <w:r w:rsidR="00A2716A" w:rsidRPr="008A2712">
        <w:rPr>
          <w:rFonts w:ascii="Arial" w:hAnsi="Arial" w:cs="Arial"/>
          <w:sz w:val="22"/>
        </w:rPr>
        <w:t xml:space="preserve"> PHSC postgraduate students as experienced and perceived by the learners themselves. </w:t>
      </w:r>
    </w:p>
    <w:p w14:paraId="2C105FA4" w14:textId="77777777" w:rsidR="003A5733" w:rsidRPr="008A2712" w:rsidRDefault="003A5733" w:rsidP="008A2712">
      <w:pPr>
        <w:spacing w:line="360" w:lineRule="auto"/>
        <w:ind w:firstLine="360"/>
        <w:jc w:val="both"/>
        <w:rPr>
          <w:rFonts w:ascii="Arial" w:hAnsi="Arial" w:cs="Arial"/>
          <w:sz w:val="22"/>
        </w:rPr>
      </w:pPr>
    </w:p>
    <w:p w14:paraId="54C49DD8" w14:textId="77777777" w:rsidR="00A2716A" w:rsidRPr="008A2712" w:rsidRDefault="00A2716A" w:rsidP="008A2712">
      <w:pPr>
        <w:pStyle w:val="Heading1"/>
        <w:spacing w:line="360" w:lineRule="auto"/>
        <w:jc w:val="both"/>
        <w:rPr>
          <w:rFonts w:ascii="Arial" w:hAnsi="Arial" w:cs="Arial"/>
          <w:sz w:val="22"/>
          <w:szCs w:val="22"/>
        </w:rPr>
      </w:pPr>
      <w:bookmarkStart w:id="14" w:name="_Toc164690287"/>
      <w:r w:rsidRPr="008A2712">
        <w:rPr>
          <w:rFonts w:ascii="Arial" w:hAnsi="Arial" w:cs="Arial"/>
          <w:sz w:val="22"/>
          <w:szCs w:val="22"/>
        </w:rPr>
        <w:lastRenderedPageBreak/>
        <w:t>Research Design</w:t>
      </w:r>
      <w:bookmarkEnd w:id="14"/>
    </w:p>
    <w:p w14:paraId="15E85BE9" w14:textId="78FA476B" w:rsidR="00A2716A" w:rsidRPr="008A2712" w:rsidRDefault="00A2716A" w:rsidP="008A2712">
      <w:pPr>
        <w:spacing w:line="360" w:lineRule="auto"/>
        <w:ind w:firstLine="720"/>
        <w:jc w:val="both"/>
        <w:rPr>
          <w:rFonts w:ascii="Arial" w:hAnsi="Arial" w:cs="Arial"/>
          <w:sz w:val="22"/>
        </w:rPr>
      </w:pPr>
      <w:r w:rsidRPr="008A2712">
        <w:rPr>
          <w:rFonts w:ascii="Arial" w:hAnsi="Arial" w:cs="Arial"/>
          <w:sz w:val="22"/>
        </w:rPr>
        <w:t xml:space="preserve">This study adopts a design of qualitative research to probe into the complex factors that impact professional behavior among postgraduates in the area of PHSC within </w:t>
      </w:r>
      <w:r w:rsidR="00E24148" w:rsidRPr="008A2712">
        <w:rPr>
          <w:rFonts w:ascii="Arial" w:hAnsi="Arial" w:cs="Arial"/>
          <w:sz w:val="22"/>
        </w:rPr>
        <w:t xml:space="preserve">the </w:t>
      </w:r>
      <w:r w:rsidRPr="008A2712">
        <w:rPr>
          <w:rFonts w:ascii="Arial" w:hAnsi="Arial" w:cs="Arial"/>
          <w:sz w:val="22"/>
        </w:rPr>
        <w:t xml:space="preserve">aspect of </w:t>
      </w:r>
      <w:r w:rsidR="00E24148" w:rsidRPr="008A2712">
        <w:rPr>
          <w:rFonts w:ascii="Arial" w:hAnsi="Arial" w:cs="Arial"/>
          <w:sz w:val="22"/>
        </w:rPr>
        <w:t xml:space="preserve">a </w:t>
      </w:r>
      <w:r w:rsidRPr="008A2712">
        <w:rPr>
          <w:rFonts w:ascii="Arial" w:hAnsi="Arial" w:cs="Arial"/>
          <w:sz w:val="22"/>
        </w:rPr>
        <w:t>public university</w:t>
      </w:r>
      <w:r w:rsidR="00497722" w:rsidRPr="008A2712">
        <w:rPr>
          <w:rFonts w:ascii="Arial" w:hAnsi="Arial" w:cs="Arial"/>
          <w:sz w:val="22"/>
        </w:rPr>
        <w:t xml:space="preserve"> </w:t>
      </w:r>
      <w:r w:rsidR="00497722" w:rsidRPr="008A2712">
        <w:rPr>
          <w:rFonts w:ascii="Arial" w:hAnsi="Arial" w:cs="Arial"/>
          <w:sz w:val="22"/>
          <w:shd w:val="clear" w:color="auto" w:fill="FFFFFF"/>
        </w:rPr>
        <w:t>(Irazoki et al., 2021)</w:t>
      </w:r>
      <w:r w:rsidRPr="008A2712">
        <w:rPr>
          <w:rFonts w:ascii="Arial" w:hAnsi="Arial" w:cs="Arial"/>
          <w:sz w:val="22"/>
        </w:rPr>
        <w:t xml:space="preserve">. Qualitative research is selected for its capability to capture the nuances and depth of human perceptions and experiences which is specifically relevant for acknowledging the intricacies surrounding academic professional conduct. Within qualitative research </w:t>
      </w:r>
      <w:r w:rsidR="00E24148" w:rsidRPr="008A2712">
        <w:rPr>
          <w:rFonts w:ascii="Arial" w:hAnsi="Arial" w:cs="Arial"/>
          <w:sz w:val="22"/>
        </w:rPr>
        <w:t>studies</w:t>
      </w:r>
      <w:r w:rsidRPr="008A2712">
        <w:rPr>
          <w:rFonts w:ascii="Arial" w:hAnsi="Arial" w:cs="Arial"/>
          <w:sz w:val="22"/>
        </w:rPr>
        <w:t xml:space="preserve">, this particularly hores a </w:t>
      </w:r>
      <w:r w:rsidR="001C46F1">
        <w:rPr>
          <w:rFonts w:ascii="Arial" w:hAnsi="Arial" w:cs="Arial"/>
          <w:sz w:val="22"/>
        </w:rPr>
        <w:t>ethnographic</w:t>
      </w:r>
      <w:r w:rsidR="00EA5746" w:rsidRPr="001C46F1">
        <w:rPr>
          <w:rFonts w:ascii="Arial" w:hAnsi="Arial" w:cs="Arial"/>
          <w:sz w:val="22"/>
        </w:rPr>
        <w:t xml:space="preserve"> design </w:t>
      </w:r>
      <w:r w:rsidRPr="008A2712">
        <w:rPr>
          <w:rFonts w:ascii="Arial" w:hAnsi="Arial" w:cs="Arial"/>
          <w:sz w:val="22"/>
        </w:rPr>
        <w:t xml:space="preserve">phenomenological method. Phenomenology </w:t>
      </w:r>
      <w:r w:rsidR="00E24148" w:rsidRPr="008A2712">
        <w:rPr>
          <w:rFonts w:ascii="Arial" w:hAnsi="Arial" w:cs="Arial"/>
          <w:sz w:val="22"/>
        </w:rPr>
        <w:t>proposes</w:t>
      </w:r>
      <w:r w:rsidRPr="008A2712">
        <w:rPr>
          <w:rFonts w:ascii="Arial" w:hAnsi="Arial" w:cs="Arial"/>
          <w:sz w:val="22"/>
        </w:rPr>
        <w:t xml:space="preserve"> to address the spirit of </w:t>
      </w:r>
      <w:r w:rsidR="00E24148" w:rsidRPr="008A2712">
        <w:rPr>
          <w:rFonts w:ascii="Arial" w:hAnsi="Arial" w:cs="Arial"/>
          <w:sz w:val="22"/>
        </w:rPr>
        <w:t xml:space="preserve">the </w:t>
      </w:r>
      <w:r w:rsidRPr="008A2712">
        <w:rPr>
          <w:rFonts w:ascii="Arial" w:hAnsi="Arial" w:cs="Arial"/>
          <w:sz w:val="22"/>
        </w:rPr>
        <w:t>phenomenon as witnessed by individuals looking to disclose the underlying structures and meanings that design their behaviors and perceptions</w:t>
      </w:r>
      <w:r w:rsidR="00497722" w:rsidRPr="008A2712">
        <w:rPr>
          <w:rFonts w:ascii="Arial" w:hAnsi="Arial" w:cs="Arial"/>
          <w:sz w:val="22"/>
        </w:rPr>
        <w:t xml:space="preserve"> </w:t>
      </w:r>
      <w:r w:rsidR="00497722" w:rsidRPr="008A2712">
        <w:rPr>
          <w:rFonts w:ascii="Arial" w:hAnsi="Arial" w:cs="Arial"/>
          <w:sz w:val="22"/>
          <w:shd w:val="clear" w:color="auto" w:fill="FFFFFF"/>
        </w:rPr>
        <w:t>(Irazoki et al., 2021)</w:t>
      </w:r>
      <w:r w:rsidRPr="008A2712">
        <w:rPr>
          <w:rFonts w:ascii="Arial" w:hAnsi="Arial" w:cs="Arial"/>
          <w:sz w:val="22"/>
        </w:rPr>
        <w:t xml:space="preserve">. </w:t>
      </w:r>
    </w:p>
    <w:p w14:paraId="118140CA" w14:textId="77777777" w:rsidR="00FA3070" w:rsidRPr="008A2712" w:rsidRDefault="00FA3070" w:rsidP="008A2712">
      <w:pPr>
        <w:keepNext/>
        <w:spacing w:line="360" w:lineRule="auto"/>
        <w:ind w:firstLine="720"/>
        <w:jc w:val="center"/>
        <w:rPr>
          <w:rFonts w:ascii="Arial" w:hAnsi="Arial" w:cs="Arial"/>
          <w:sz w:val="22"/>
        </w:rPr>
      </w:pPr>
      <w:r w:rsidRPr="008A2712">
        <w:rPr>
          <w:rFonts w:ascii="Arial" w:hAnsi="Arial" w:cs="Arial"/>
          <w:noProof/>
          <w:sz w:val="22"/>
          <w:lang w:eastAsia="en-GB"/>
        </w:rPr>
        <w:drawing>
          <wp:inline distT="0" distB="0" distL="0" distR="0" wp14:anchorId="45DC3B84" wp14:editId="3D277E44">
            <wp:extent cx="4248150" cy="2790825"/>
            <wp:effectExtent l="0" t="0" r="0" b="9525"/>
            <wp:docPr id="501019412" name="Picture 2" descr="What is Qualitative Research Design? Definition, Types, Method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Qualitative Research Design? Definition, Types, Methods and Best  Practic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8150" cy="2790825"/>
                    </a:xfrm>
                    <a:prstGeom prst="rect">
                      <a:avLst/>
                    </a:prstGeom>
                    <a:noFill/>
                    <a:ln>
                      <a:noFill/>
                    </a:ln>
                  </pic:spPr>
                </pic:pic>
              </a:graphicData>
            </a:graphic>
          </wp:inline>
        </w:drawing>
      </w:r>
    </w:p>
    <w:p w14:paraId="269F3C62" w14:textId="77777777" w:rsidR="00FA3070" w:rsidRPr="008A2712" w:rsidRDefault="00FA3070" w:rsidP="008A2712">
      <w:pPr>
        <w:pStyle w:val="Caption"/>
        <w:spacing w:line="360" w:lineRule="auto"/>
        <w:ind w:left="2880" w:firstLine="720"/>
        <w:jc w:val="both"/>
        <w:rPr>
          <w:rFonts w:ascii="Arial" w:hAnsi="Arial" w:cs="Arial"/>
          <w:sz w:val="22"/>
          <w:szCs w:val="22"/>
        </w:rPr>
      </w:pPr>
      <w:bookmarkStart w:id="15" w:name="_Toc164445268"/>
      <w:r w:rsidRPr="008A2712">
        <w:rPr>
          <w:rFonts w:ascii="Arial" w:hAnsi="Arial" w:cs="Arial"/>
          <w:sz w:val="22"/>
          <w:szCs w:val="22"/>
        </w:rPr>
        <w:t xml:space="preserve">Figure </w:t>
      </w:r>
      <w:r w:rsidRPr="008A2712">
        <w:rPr>
          <w:rFonts w:ascii="Arial" w:hAnsi="Arial" w:cs="Arial"/>
          <w:sz w:val="22"/>
          <w:szCs w:val="22"/>
        </w:rPr>
        <w:fldChar w:fldCharType="begin"/>
      </w:r>
      <w:r w:rsidRPr="008A2712">
        <w:rPr>
          <w:rFonts w:ascii="Arial" w:hAnsi="Arial" w:cs="Arial"/>
          <w:sz w:val="22"/>
          <w:szCs w:val="22"/>
        </w:rPr>
        <w:instrText xml:space="preserve"> SEQ Figure \* ARABIC </w:instrText>
      </w:r>
      <w:r w:rsidRPr="008A2712">
        <w:rPr>
          <w:rFonts w:ascii="Arial" w:hAnsi="Arial" w:cs="Arial"/>
          <w:sz w:val="22"/>
          <w:szCs w:val="22"/>
        </w:rPr>
        <w:fldChar w:fldCharType="separate"/>
      </w:r>
      <w:r w:rsidRPr="008A2712">
        <w:rPr>
          <w:rFonts w:ascii="Arial" w:hAnsi="Arial" w:cs="Arial"/>
          <w:noProof/>
          <w:sz w:val="22"/>
          <w:szCs w:val="22"/>
        </w:rPr>
        <w:t>2</w:t>
      </w:r>
      <w:r w:rsidRPr="008A2712">
        <w:rPr>
          <w:rFonts w:ascii="Arial" w:hAnsi="Arial" w:cs="Arial"/>
          <w:sz w:val="22"/>
          <w:szCs w:val="22"/>
        </w:rPr>
        <w:fldChar w:fldCharType="end"/>
      </w:r>
      <w:r w:rsidRPr="008A2712">
        <w:rPr>
          <w:rFonts w:ascii="Arial" w:hAnsi="Arial" w:cs="Arial"/>
          <w:sz w:val="22"/>
          <w:szCs w:val="22"/>
        </w:rPr>
        <w:t xml:space="preserve"> Qualitative Research</w:t>
      </w:r>
      <w:bookmarkEnd w:id="15"/>
    </w:p>
    <w:p w14:paraId="3C1A4A13" w14:textId="2F23C24F" w:rsidR="00AB7121" w:rsidRDefault="00A2716A" w:rsidP="008A2712">
      <w:pPr>
        <w:spacing w:line="360" w:lineRule="auto"/>
        <w:ind w:firstLine="720"/>
        <w:jc w:val="both"/>
        <w:rPr>
          <w:rFonts w:ascii="Arial" w:hAnsi="Arial" w:cs="Arial"/>
          <w:sz w:val="22"/>
        </w:rPr>
      </w:pPr>
      <w:r w:rsidRPr="008A2712">
        <w:rPr>
          <w:rFonts w:ascii="Arial" w:hAnsi="Arial" w:cs="Arial"/>
          <w:sz w:val="22"/>
        </w:rPr>
        <w:t>To collect data, the research uses FGDs with PHSC postgraduate students. Focus Group Discussions are thought beneficial for this study as they motivate group interactions and assist the discovery of shared experiences offering qualitative data by the group dynamics</w:t>
      </w:r>
      <w:r w:rsidR="002F6311" w:rsidRPr="008A2712">
        <w:rPr>
          <w:rFonts w:ascii="Arial" w:hAnsi="Arial" w:cs="Arial"/>
          <w:sz w:val="22"/>
        </w:rPr>
        <w:t xml:space="preserve"> </w:t>
      </w:r>
      <w:r w:rsidR="002F6311" w:rsidRPr="008A2712">
        <w:rPr>
          <w:rFonts w:ascii="Arial" w:hAnsi="Arial" w:cs="Arial"/>
          <w:sz w:val="22"/>
          <w:shd w:val="clear" w:color="auto" w:fill="FFFFFF"/>
        </w:rPr>
        <w:t>(Jnr et al., 2021)</w:t>
      </w:r>
      <w:r w:rsidRPr="008A2712">
        <w:rPr>
          <w:rFonts w:ascii="Arial" w:hAnsi="Arial" w:cs="Arial"/>
          <w:sz w:val="22"/>
        </w:rPr>
        <w:t xml:space="preserve">. By </w:t>
      </w:r>
      <w:r w:rsidR="00E24148" w:rsidRPr="008A2712">
        <w:rPr>
          <w:rFonts w:ascii="Arial" w:hAnsi="Arial" w:cs="Arial"/>
          <w:sz w:val="22"/>
        </w:rPr>
        <w:t>applying</w:t>
      </w:r>
      <w:r w:rsidRPr="008A2712">
        <w:rPr>
          <w:rFonts w:ascii="Arial" w:hAnsi="Arial" w:cs="Arial"/>
          <w:sz w:val="22"/>
        </w:rPr>
        <w:t xml:space="preserve"> a qualitative method and using FGDs as the primary method of data collection, this research study design </w:t>
      </w:r>
      <w:r w:rsidR="00E24148" w:rsidRPr="008A2712">
        <w:rPr>
          <w:rFonts w:ascii="Arial" w:hAnsi="Arial" w:cs="Arial"/>
          <w:sz w:val="22"/>
        </w:rPr>
        <w:t>employs</w:t>
      </w:r>
      <w:r w:rsidRPr="008A2712">
        <w:rPr>
          <w:rFonts w:ascii="Arial" w:hAnsi="Arial" w:cs="Arial"/>
          <w:sz w:val="22"/>
        </w:rPr>
        <w:t xml:space="preserve"> a deep investigation of the factors impacting professional behavior among postgraduate Public Health and Social Care students from their aspects</w:t>
      </w:r>
      <w:r w:rsidR="000A5823">
        <w:rPr>
          <w:rFonts w:ascii="Arial" w:hAnsi="Arial" w:cs="Arial"/>
          <w:sz w:val="22"/>
        </w:rPr>
        <w:t xml:space="preserve"> (</w:t>
      </w:r>
      <w:r w:rsidR="000A5823" w:rsidRPr="000A5823">
        <w:rPr>
          <w:rFonts w:ascii="Arial" w:hAnsi="Arial" w:cs="Arial"/>
          <w:sz w:val="22"/>
          <w:shd w:val="clear" w:color="auto" w:fill="FFFFFF"/>
        </w:rPr>
        <w:t>Tomlinson</w:t>
      </w:r>
      <w:r w:rsidR="000A5823">
        <w:rPr>
          <w:rFonts w:ascii="Arial" w:hAnsi="Arial" w:cs="Arial"/>
          <w:sz w:val="22"/>
          <w:shd w:val="clear" w:color="auto" w:fill="FFFFFF"/>
        </w:rPr>
        <w:t xml:space="preserve"> et al., 2021)</w:t>
      </w:r>
      <w:r w:rsidRPr="008A2712">
        <w:rPr>
          <w:rFonts w:ascii="Arial" w:hAnsi="Arial" w:cs="Arial"/>
          <w:sz w:val="22"/>
        </w:rPr>
        <w:t>.</w:t>
      </w:r>
    </w:p>
    <w:p w14:paraId="405C51C9" w14:textId="77777777" w:rsidR="000752AA" w:rsidRDefault="000752AA" w:rsidP="008A2712">
      <w:pPr>
        <w:spacing w:line="360" w:lineRule="auto"/>
        <w:ind w:firstLine="720"/>
        <w:jc w:val="both"/>
        <w:rPr>
          <w:rFonts w:ascii="Arial" w:hAnsi="Arial" w:cs="Arial"/>
          <w:sz w:val="22"/>
        </w:rPr>
      </w:pPr>
    </w:p>
    <w:p w14:paraId="78F9A511" w14:textId="77777777" w:rsidR="000752AA" w:rsidRDefault="000752AA" w:rsidP="008A2712">
      <w:pPr>
        <w:spacing w:line="360" w:lineRule="auto"/>
        <w:ind w:firstLine="720"/>
        <w:jc w:val="both"/>
        <w:rPr>
          <w:rFonts w:ascii="Arial" w:hAnsi="Arial" w:cs="Arial"/>
          <w:sz w:val="22"/>
        </w:rPr>
      </w:pPr>
    </w:p>
    <w:p w14:paraId="2A84EE38" w14:textId="77777777" w:rsidR="000752AA" w:rsidRDefault="000752AA" w:rsidP="008A2712">
      <w:pPr>
        <w:spacing w:line="360" w:lineRule="auto"/>
        <w:ind w:firstLine="720"/>
        <w:jc w:val="both"/>
        <w:rPr>
          <w:rFonts w:ascii="Arial" w:hAnsi="Arial" w:cs="Arial"/>
          <w:sz w:val="22"/>
        </w:rPr>
      </w:pPr>
    </w:p>
    <w:p w14:paraId="527A2573" w14:textId="77777777" w:rsidR="000752AA" w:rsidRPr="008A2712" w:rsidRDefault="000752AA" w:rsidP="008A2712">
      <w:pPr>
        <w:spacing w:line="360" w:lineRule="auto"/>
        <w:ind w:firstLine="720"/>
        <w:jc w:val="both"/>
        <w:rPr>
          <w:rFonts w:ascii="Arial" w:hAnsi="Arial" w:cs="Arial"/>
          <w:sz w:val="22"/>
        </w:rPr>
      </w:pPr>
    </w:p>
    <w:p w14:paraId="5350805B" w14:textId="77777777" w:rsidR="0034384E" w:rsidRPr="008A2712" w:rsidRDefault="0034384E" w:rsidP="008A2712">
      <w:pPr>
        <w:pStyle w:val="Heading1"/>
        <w:spacing w:line="360" w:lineRule="auto"/>
        <w:jc w:val="both"/>
        <w:rPr>
          <w:rFonts w:ascii="Arial" w:hAnsi="Arial" w:cs="Arial"/>
          <w:sz w:val="22"/>
          <w:szCs w:val="22"/>
        </w:rPr>
      </w:pPr>
      <w:bookmarkStart w:id="16" w:name="_Toc164690288"/>
      <w:r w:rsidRPr="008A2712">
        <w:rPr>
          <w:rFonts w:ascii="Arial" w:hAnsi="Arial" w:cs="Arial"/>
          <w:sz w:val="22"/>
          <w:szCs w:val="22"/>
        </w:rPr>
        <w:t>Recruitment, Sampling &amp; Study Participants</w:t>
      </w:r>
      <w:bookmarkEnd w:id="16"/>
    </w:p>
    <w:p w14:paraId="3BCDEB03" w14:textId="00827E8E" w:rsidR="0034384E" w:rsidRDefault="0034384E" w:rsidP="008A2712">
      <w:pPr>
        <w:spacing w:line="360" w:lineRule="auto"/>
        <w:ind w:firstLine="720"/>
        <w:jc w:val="both"/>
        <w:rPr>
          <w:rFonts w:ascii="Arial" w:hAnsi="Arial" w:cs="Arial"/>
          <w:sz w:val="22"/>
        </w:rPr>
      </w:pPr>
      <w:r w:rsidRPr="008A2712">
        <w:rPr>
          <w:rFonts w:ascii="Arial" w:hAnsi="Arial" w:cs="Arial"/>
          <w:sz w:val="22"/>
        </w:rPr>
        <w:t>The recruitment, sampling</w:t>
      </w:r>
      <w:r w:rsidR="003756F7" w:rsidRPr="008A2712">
        <w:rPr>
          <w:rFonts w:ascii="Arial" w:hAnsi="Arial" w:cs="Arial"/>
          <w:sz w:val="22"/>
        </w:rPr>
        <w:t xml:space="preserve"> along </w:t>
      </w:r>
      <w:r w:rsidRPr="008A2712">
        <w:rPr>
          <w:rFonts w:ascii="Arial" w:hAnsi="Arial" w:cs="Arial"/>
          <w:sz w:val="22"/>
        </w:rPr>
        <w:t xml:space="preserve">selection of study participants </w:t>
      </w:r>
      <w:r w:rsidR="003756F7" w:rsidRPr="008A2712">
        <w:rPr>
          <w:rFonts w:ascii="Arial" w:hAnsi="Arial" w:cs="Arial"/>
          <w:sz w:val="22"/>
        </w:rPr>
        <w:t xml:space="preserve">are </w:t>
      </w:r>
      <w:r w:rsidR="00E24148" w:rsidRPr="008A2712">
        <w:rPr>
          <w:rFonts w:ascii="Arial" w:hAnsi="Arial" w:cs="Arial"/>
          <w:sz w:val="22"/>
        </w:rPr>
        <w:t xml:space="preserve">the </w:t>
      </w:r>
      <w:r w:rsidR="003756F7" w:rsidRPr="008A2712">
        <w:rPr>
          <w:rFonts w:ascii="Arial" w:hAnsi="Arial" w:cs="Arial"/>
          <w:sz w:val="22"/>
        </w:rPr>
        <w:t xml:space="preserve">most crucial </w:t>
      </w:r>
      <w:r w:rsidRPr="008A2712">
        <w:rPr>
          <w:rFonts w:ascii="Arial" w:hAnsi="Arial" w:cs="Arial"/>
          <w:sz w:val="22"/>
        </w:rPr>
        <w:t xml:space="preserve">components of this qualitative research, </w:t>
      </w:r>
      <w:r w:rsidR="003756F7" w:rsidRPr="008A2712">
        <w:rPr>
          <w:rFonts w:ascii="Arial" w:hAnsi="Arial" w:cs="Arial"/>
          <w:sz w:val="22"/>
        </w:rPr>
        <w:t xml:space="preserve">targeted </w:t>
      </w:r>
      <w:r w:rsidRPr="008A2712">
        <w:rPr>
          <w:rFonts w:ascii="Arial" w:hAnsi="Arial" w:cs="Arial"/>
          <w:sz w:val="22"/>
        </w:rPr>
        <w:t xml:space="preserve">at capturing </w:t>
      </w:r>
      <w:r w:rsidR="003756F7" w:rsidRPr="008A2712">
        <w:rPr>
          <w:rFonts w:ascii="Arial" w:hAnsi="Arial" w:cs="Arial"/>
          <w:sz w:val="22"/>
        </w:rPr>
        <w:t xml:space="preserve">the </w:t>
      </w:r>
      <w:r w:rsidRPr="008A2712">
        <w:rPr>
          <w:rFonts w:ascii="Arial" w:hAnsi="Arial" w:cs="Arial"/>
          <w:sz w:val="22"/>
        </w:rPr>
        <w:t xml:space="preserve">diverse perspectives </w:t>
      </w:r>
      <w:r w:rsidR="003756F7" w:rsidRPr="008A2712">
        <w:rPr>
          <w:rFonts w:ascii="Arial" w:hAnsi="Arial" w:cs="Arial"/>
          <w:sz w:val="22"/>
        </w:rPr>
        <w:t xml:space="preserve">as well as the </w:t>
      </w:r>
      <w:r w:rsidRPr="008A2712">
        <w:rPr>
          <w:rFonts w:ascii="Arial" w:hAnsi="Arial" w:cs="Arial"/>
          <w:sz w:val="22"/>
        </w:rPr>
        <w:t xml:space="preserve">experiences </w:t>
      </w:r>
      <w:r w:rsidR="00E24148" w:rsidRPr="008A2712">
        <w:rPr>
          <w:rFonts w:ascii="Arial" w:hAnsi="Arial" w:cs="Arial"/>
          <w:sz w:val="22"/>
        </w:rPr>
        <w:t>that</w:t>
      </w:r>
      <w:r w:rsidR="003756F7" w:rsidRPr="008A2712">
        <w:rPr>
          <w:rFonts w:ascii="Arial" w:hAnsi="Arial" w:cs="Arial"/>
          <w:sz w:val="22"/>
        </w:rPr>
        <w:t xml:space="preserve"> are </w:t>
      </w:r>
      <w:r w:rsidRPr="008A2712">
        <w:rPr>
          <w:rFonts w:ascii="Arial" w:hAnsi="Arial" w:cs="Arial"/>
          <w:sz w:val="22"/>
        </w:rPr>
        <w:t xml:space="preserve">related to professional behavior </w:t>
      </w:r>
      <w:r w:rsidR="003756F7" w:rsidRPr="008A2712">
        <w:rPr>
          <w:rFonts w:ascii="Arial" w:hAnsi="Arial" w:cs="Arial"/>
          <w:sz w:val="22"/>
        </w:rPr>
        <w:t xml:space="preserve">between the </w:t>
      </w:r>
      <w:r w:rsidRPr="008A2712">
        <w:rPr>
          <w:rFonts w:ascii="Arial" w:hAnsi="Arial" w:cs="Arial"/>
          <w:sz w:val="22"/>
        </w:rPr>
        <w:t>postgraduate Public Health and Social Care (PHSC) students in a public university setting.</w:t>
      </w:r>
    </w:p>
    <w:p w14:paraId="359C9C1D" w14:textId="00E36834" w:rsidR="0034384E" w:rsidRPr="008A2712" w:rsidRDefault="0034384E" w:rsidP="008A2712">
      <w:pPr>
        <w:pStyle w:val="Heading2"/>
        <w:spacing w:line="360" w:lineRule="auto"/>
        <w:jc w:val="both"/>
        <w:rPr>
          <w:rFonts w:ascii="Arial" w:hAnsi="Arial" w:cs="Arial"/>
          <w:sz w:val="22"/>
          <w:szCs w:val="22"/>
        </w:rPr>
      </w:pPr>
      <w:bookmarkStart w:id="17" w:name="_Toc164690289"/>
      <w:r w:rsidRPr="008A2712">
        <w:rPr>
          <w:rFonts w:ascii="Arial" w:hAnsi="Arial" w:cs="Arial"/>
          <w:sz w:val="22"/>
          <w:szCs w:val="22"/>
        </w:rPr>
        <w:t>Recruitment Process</w:t>
      </w:r>
      <w:bookmarkEnd w:id="17"/>
    </w:p>
    <w:p w14:paraId="541DC69F" w14:textId="76C2BBE3" w:rsidR="0034384E" w:rsidRPr="008A2712" w:rsidRDefault="0034384E" w:rsidP="008A2712">
      <w:pPr>
        <w:spacing w:line="360" w:lineRule="auto"/>
        <w:ind w:firstLine="720"/>
        <w:jc w:val="both"/>
        <w:rPr>
          <w:rFonts w:ascii="Arial" w:hAnsi="Arial" w:cs="Arial"/>
          <w:sz w:val="22"/>
        </w:rPr>
      </w:pPr>
      <w:r w:rsidRPr="008A2712">
        <w:rPr>
          <w:rFonts w:ascii="Arial" w:hAnsi="Arial" w:cs="Arial"/>
          <w:sz w:val="22"/>
        </w:rPr>
        <w:t xml:space="preserve">The recruitment </w:t>
      </w:r>
      <w:r w:rsidR="003756F7" w:rsidRPr="008A2712">
        <w:rPr>
          <w:rFonts w:ascii="Arial" w:hAnsi="Arial" w:cs="Arial"/>
          <w:sz w:val="22"/>
        </w:rPr>
        <w:t xml:space="preserve">procedure </w:t>
      </w:r>
      <w:r w:rsidR="00E24148" w:rsidRPr="008A2712">
        <w:rPr>
          <w:rFonts w:ascii="Arial" w:hAnsi="Arial" w:cs="Arial"/>
          <w:sz w:val="22"/>
        </w:rPr>
        <w:t>commences</w:t>
      </w:r>
      <w:r w:rsidRPr="008A2712">
        <w:rPr>
          <w:rFonts w:ascii="Arial" w:hAnsi="Arial" w:cs="Arial"/>
          <w:sz w:val="22"/>
        </w:rPr>
        <w:t xml:space="preserve"> with </w:t>
      </w:r>
      <w:r w:rsidR="003756F7" w:rsidRPr="008A2712">
        <w:rPr>
          <w:rFonts w:ascii="Arial" w:hAnsi="Arial" w:cs="Arial"/>
          <w:sz w:val="22"/>
        </w:rPr>
        <w:t xml:space="preserve">gathering </w:t>
      </w:r>
      <w:r w:rsidRPr="008A2712">
        <w:rPr>
          <w:rFonts w:ascii="Arial" w:hAnsi="Arial" w:cs="Arial"/>
          <w:sz w:val="22"/>
        </w:rPr>
        <w:t xml:space="preserve">ethical approval from the institutional review board. Following approval, </w:t>
      </w:r>
      <w:r w:rsidR="003756F7" w:rsidRPr="008A2712">
        <w:rPr>
          <w:rFonts w:ascii="Arial" w:hAnsi="Arial" w:cs="Arial"/>
          <w:sz w:val="22"/>
        </w:rPr>
        <w:t xml:space="preserve">certain </w:t>
      </w:r>
      <w:r w:rsidRPr="008A2712">
        <w:rPr>
          <w:rFonts w:ascii="Arial" w:hAnsi="Arial" w:cs="Arial"/>
          <w:sz w:val="22"/>
        </w:rPr>
        <w:t xml:space="preserve">recruitment efforts were </w:t>
      </w:r>
      <w:r w:rsidR="003756F7" w:rsidRPr="008A2712">
        <w:rPr>
          <w:rFonts w:ascii="Arial" w:hAnsi="Arial" w:cs="Arial"/>
          <w:sz w:val="22"/>
        </w:rPr>
        <w:t xml:space="preserve">started </w:t>
      </w:r>
      <w:r w:rsidRPr="008A2712">
        <w:rPr>
          <w:rFonts w:ascii="Arial" w:hAnsi="Arial" w:cs="Arial"/>
          <w:sz w:val="22"/>
        </w:rPr>
        <w:t xml:space="preserve">to attract </w:t>
      </w:r>
      <w:r w:rsidR="003756F7" w:rsidRPr="008A2712">
        <w:rPr>
          <w:rFonts w:ascii="Arial" w:hAnsi="Arial" w:cs="Arial"/>
          <w:sz w:val="22"/>
        </w:rPr>
        <w:t xml:space="preserve">the core </w:t>
      </w:r>
      <w:r w:rsidR="00E24148" w:rsidRPr="008A2712">
        <w:rPr>
          <w:rFonts w:ascii="Arial" w:hAnsi="Arial" w:cs="Arial"/>
          <w:sz w:val="22"/>
        </w:rPr>
        <w:t>significant</w:t>
      </w:r>
      <w:r w:rsidR="003756F7" w:rsidRPr="008A2712">
        <w:rPr>
          <w:rFonts w:ascii="Arial" w:hAnsi="Arial" w:cs="Arial"/>
          <w:sz w:val="22"/>
        </w:rPr>
        <w:t xml:space="preserve"> </w:t>
      </w:r>
      <w:r w:rsidRPr="008A2712">
        <w:rPr>
          <w:rFonts w:ascii="Arial" w:hAnsi="Arial" w:cs="Arial"/>
          <w:sz w:val="22"/>
        </w:rPr>
        <w:t>eligible participants</w:t>
      </w:r>
      <w:r w:rsidR="002F6311" w:rsidRPr="008A2712">
        <w:rPr>
          <w:rFonts w:ascii="Arial" w:hAnsi="Arial" w:cs="Arial"/>
          <w:sz w:val="22"/>
        </w:rPr>
        <w:t xml:space="preserve"> </w:t>
      </w:r>
      <w:r w:rsidR="002F6311" w:rsidRPr="008A2712">
        <w:rPr>
          <w:rFonts w:ascii="Arial" w:hAnsi="Arial" w:cs="Arial"/>
          <w:sz w:val="22"/>
          <w:shd w:val="clear" w:color="auto" w:fill="FFFFFF"/>
        </w:rPr>
        <w:t>(Gundumogula et al., 2020)</w:t>
      </w:r>
      <w:r w:rsidRPr="008A2712">
        <w:rPr>
          <w:rFonts w:ascii="Arial" w:hAnsi="Arial" w:cs="Arial"/>
          <w:sz w:val="22"/>
        </w:rPr>
        <w:t xml:space="preserve">. Recruitment strategies </w:t>
      </w:r>
      <w:r w:rsidR="00E24148" w:rsidRPr="008A2712">
        <w:rPr>
          <w:rFonts w:ascii="Arial" w:hAnsi="Arial" w:cs="Arial"/>
          <w:sz w:val="22"/>
        </w:rPr>
        <w:t>involve</w:t>
      </w:r>
      <w:r w:rsidR="003756F7" w:rsidRPr="008A2712">
        <w:rPr>
          <w:rFonts w:ascii="Arial" w:hAnsi="Arial" w:cs="Arial"/>
          <w:sz w:val="22"/>
        </w:rPr>
        <w:t xml:space="preserve"> </w:t>
      </w:r>
      <w:r w:rsidRPr="008A2712">
        <w:rPr>
          <w:rFonts w:ascii="Arial" w:hAnsi="Arial" w:cs="Arial"/>
          <w:sz w:val="22"/>
        </w:rPr>
        <w:t xml:space="preserve">posting announcements on </w:t>
      </w:r>
      <w:r w:rsidR="003756F7" w:rsidRPr="008A2712">
        <w:rPr>
          <w:rFonts w:ascii="Arial" w:hAnsi="Arial" w:cs="Arial"/>
          <w:sz w:val="22"/>
        </w:rPr>
        <w:t xml:space="preserve">the </w:t>
      </w:r>
      <w:r w:rsidRPr="008A2712">
        <w:rPr>
          <w:rFonts w:ascii="Arial" w:hAnsi="Arial" w:cs="Arial"/>
          <w:sz w:val="22"/>
        </w:rPr>
        <w:t>university bulletin boards</w:t>
      </w:r>
      <w:r w:rsidR="003756F7" w:rsidRPr="008A2712">
        <w:rPr>
          <w:rFonts w:ascii="Arial" w:hAnsi="Arial" w:cs="Arial"/>
          <w:sz w:val="22"/>
        </w:rPr>
        <w:t xml:space="preserve"> which also </w:t>
      </w:r>
      <w:r w:rsidR="00E24148" w:rsidRPr="008A2712">
        <w:rPr>
          <w:rFonts w:ascii="Arial" w:hAnsi="Arial" w:cs="Arial"/>
          <w:sz w:val="22"/>
        </w:rPr>
        <w:t>send</w:t>
      </w:r>
      <w:r w:rsidRPr="008A2712">
        <w:rPr>
          <w:rFonts w:ascii="Arial" w:hAnsi="Arial" w:cs="Arial"/>
          <w:sz w:val="22"/>
        </w:rPr>
        <w:t xml:space="preserve"> emails to </w:t>
      </w:r>
      <w:r w:rsidR="003756F7" w:rsidRPr="008A2712">
        <w:rPr>
          <w:rFonts w:ascii="Arial" w:hAnsi="Arial" w:cs="Arial"/>
          <w:sz w:val="22"/>
        </w:rPr>
        <w:t xml:space="preserve">the specific </w:t>
      </w:r>
      <w:r w:rsidRPr="008A2712">
        <w:rPr>
          <w:rFonts w:ascii="Arial" w:hAnsi="Arial" w:cs="Arial"/>
          <w:sz w:val="22"/>
        </w:rPr>
        <w:t>postgraduate PHSC student mailing lists</w:t>
      </w:r>
      <w:r w:rsidR="003756F7" w:rsidRPr="008A2712">
        <w:rPr>
          <w:rFonts w:ascii="Arial" w:hAnsi="Arial" w:cs="Arial"/>
          <w:sz w:val="22"/>
        </w:rPr>
        <w:t xml:space="preserve"> and </w:t>
      </w:r>
      <w:r w:rsidR="00E24148" w:rsidRPr="008A2712">
        <w:rPr>
          <w:rFonts w:ascii="Arial" w:hAnsi="Arial" w:cs="Arial"/>
          <w:sz w:val="22"/>
        </w:rPr>
        <w:t>targeting</w:t>
      </w:r>
      <w:r w:rsidR="00ED52CC" w:rsidRPr="008A2712">
        <w:rPr>
          <w:rFonts w:ascii="Arial" w:hAnsi="Arial" w:cs="Arial"/>
          <w:sz w:val="22"/>
        </w:rPr>
        <w:t xml:space="preserve"> the </w:t>
      </w:r>
      <w:r w:rsidRPr="008A2712">
        <w:rPr>
          <w:rFonts w:ascii="Arial" w:hAnsi="Arial" w:cs="Arial"/>
          <w:sz w:val="22"/>
        </w:rPr>
        <w:t xml:space="preserve">faculty members to </w:t>
      </w:r>
      <w:r w:rsidR="00ED52CC" w:rsidRPr="008A2712">
        <w:rPr>
          <w:rFonts w:ascii="Arial" w:hAnsi="Arial" w:cs="Arial"/>
          <w:sz w:val="22"/>
        </w:rPr>
        <w:t xml:space="preserve">spread the </w:t>
      </w:r>
      <w:r w:rsidRPr="008A2712">
        <w:rPr>
          <w:rFonts w:ascii="Arial" w:hAnsi="Arial" w:cs="Arial"/>
          <w:sz w:val="22"/>
        </w:rPr>
        <w:t>information about the study</w:t>
      </w:r>
      <w:r w:rsidR="002F6311" w:rsidRPr="008A2712">
        <w:rPr>
          <w:rFonts w:ascii="Arial" w:hAnsi="Arial" w:cs="Arial"/>
          <w:sz w:val="22"/>
        </w:rPr>
        <w:t xml:space="preserve"> </w:t>
      </w:r>
      <w:r w:rsidR="002F6311" w:rsidRPr="008A2712">
        <w:rPr>
          <w:rFonts w:ascii="Arial" w:hAnsi="Arial" w:cs="Arial"/>
          <w:sz w:val="22"/>
          <w:shd w:val="clear" w:color="auto" w:fill="FFFFFF"/>
        </w:rPr>
        <w:t>(Limb et al., 2022)</w:t>
      </w:r>
      <w:r w:rsidRPr="008A2712">
        <w:rPr>
          <w:rFonts w:ascii="Arial" w:hAnsi="Arial" w:cs="Arial"/>
          <w:sz w:val="22"/>
        </w:rPr>
        <w:t xml:space="preserve">. </w:t>
      </w:r>
      <w:r w:rsidR="00C9050A" w:rsidRPr="00C9050A">
        <w:rPr>
          <w:rFonts w:ascii="Arial" w:hAnsi="Arial" w:cs="Arial"/>
          <w:sz w:val="22"/>
        </w:rPr>
        <w:t xml:space="preserve">The </w:t>
      </w:r>
      <w:r w:rsidR="00EA5746" w:rsidRPr="00C9050A">
        <w:rPr>
          <w:rFonts w:ascii="Arial" w:hAnsi="Arial" w:cs="Arial"/>
          <w:sz w:val="22"/>
        </w:rPr>
        <w:t>Students were allocated by the lecturer in 2 groups.</w:t>
      </w:r>
    </w:p>
    <w:p w14:paraId="2AE3E6E9" w14:textId="7B6797C6" w:rsidR="0034384E" w:rsidRPr="008A2712" w:rsidRDefault="0034384E" w:rsidP="008A2712">
      <w:pPr>
        <w:pStyle w:val="Heading3"/>
        <w:spacing w:line="360" w:lineRule="auto"/>
        <w:jc w:val="both"/>
        <w:rPr>
          <w:rFonts w:ascii="Arial" w:hAnsi="Arial" w:cs="Arial"/>
          <w:sz w:val="22"/>
          <w:szCs w:val="22"/>
        </w:rPr>
      </w:pPr>
      <w:bookmarkStart w:id="18" w:name="_Toc164690290"/>
      <w:r w:rsidRPr="008A2712">
        <w:rPr>
          <w:rFonts w:ascii="Arial" w:hAnsi="Arial" w:cs="Arial"/>
          <w:sz w:val="22"/>
          <w:szCs w:val="22"/>
        </w:rPr>
        <w:t>Sampling Methods</w:t>
      </w:r>
      <w:bookmarkEnd w:id="18"/>
    </w:p>
    <w:p w14:paraId="041E4334" w14:textId="4C127123" w:rsidR="0034384E" w:rsidRPr="008A2712" w:rsidRDefault="00ED52CC" w:rsidP="008A2712">
      <w:pPr>
        <w:spacing w:line="360" w:lineRule="auto"/>
        <w:ind w:firstLine="720"/>
        <w:jc w:val="both"/>
        <w:rPr>
          <w:rFonts w:ascii="Arial" w:hAnsi="Arial" w:cs="Arial"/>
          <w:sz w:val="22"/>
        </w:rPr>
      </w:pPr>
      <w:r w:rsidRPr="008A2712">
        <w:rPr>
          <w:rFonts w:ascii="Arial" w:hAnsi="Arial" w:cs="Arial"/>
          <w:sz w:val="22"/>
        </w:rPr>
        <w:t xml:space="preserve">The core </w:t>
      </w:r>
      <w:r w:rsidR="003E0B8A" w:rsidRPr="008A2712">
        <w:rPr>
          <w:rFonts w:ascii="Arial" w:hAnsi="Arial" w:cs="Arial"/>
          <w:sz w:val="22"/>
        </w:rPr>
        <w:t>significant</w:t>
      </w:r>
      <w:r w:rsidRPr="008A2712">
        <w:rPr>
          <w:rFonts w:ascii="Arial" w:hAnsi="Arial" w:cs="Arial"/>
          <w:sz w:val="22"/>
        </w:rPr>
        <w:t xml:space="preserve"> </w:t>
      </w:r>
      <w:r w:rsidR="003E0B8A" w:rsidRPr="008A2712">
        <w:rPr>
          <w:rFonts w:ascii="Arial" w:hAnsi="Arial" w:cs="Arial"/>
          <w:sz w:val="22"/>
        </w:rPr>
        <w:t>p</w:t>
      </w:r>
      <w:r w:rsidR="0034384E" w:rsidRPr="008A2712">
        <w:rPr>
          <w:rFonts w:ascii="Arial" w:hAnsi="Arial" w:cs="Arial"/>
          <w:sz w:val="22"/>
        </w:rPr>
        <w:t xml:space="preserve">urposive </w:t>
      </w:r>
      <w:r w:rsidR="003D2EDF" w:rsidRPr="008A2712">
        <w:rPr>
          <w:rFonts w:ascii="Arial" w:hAnsi="Arial" w:cs="Arial"/>
          <w:sz w:val="22"/>
        </w:rPr>
        <w:t>sampling</w:t>
      </w:r>
      <w:r w:rsidR="0034384E" w:rsidRPr="008A2712">
        <w:rPr>
          <w:rFonts w:ascii="Arial" w:hAnsi="Arial" w:cs="Arial"/>
          <w:sz w:val="22"/>
        </w:rPr>
        <w:t xml:space="preserve"> was </w:t>
      </w:r>
      <w:r w:rsidR="00DA6550" w:rsidRPr="008A2712">
        <w:rPr>
          <w:rFonts w:ascii="Arial" w:hAnsi="Arial" w:cs="Arial"/>
          <w:sz w:val="22"/>
        </w:rPr>
        <w:t xml:space="preserve">used </w:t>
      </w:r>
      <w:r w:rsidR="0034384E" w:rsidRPr="008A2712">
        <w:rPr>
          <w:rFonts w:ascii="Arial" w:hAnsi="Arial" w:cs="Arial"/>
          <w:sz w:val="22"/>
        </w:rPr>
        <w:t xml:space="preserve">to </w:t>
      </w:r>
      <w:r w:rsidR="003D2EDF" w:rsidRPr="008A2712">
        <w:rPr>
          <w:rFonts w:ascii="Arial" w:hAnsi="Arial" w:cs="Arial"/>
          <w:sz w:val="22"/>
        </w:rPr>
        <w:t>ensure</w:t>
      </w:r>
      <w:r w:rsidR="00DA6550" w:rsidRPr="008A2712">
        <w:rPr>
          <w:rFonts w:ascii="Arial" w:hAnsi="Arial" w:cs="Arial"/>
          <w:sz w:val="22"/>
        </w:rPr>
        <w:t xml:space="preserve"> </w:t>
      </w:r>
      <w:r w:rsidR="0034384E" w:rsidRPr="008A2712">
        <w:rPr>
          <w:rFonts w:ascii="Arial" w:hAnsi="Arial" w:cs="Arial"/>
          <w:sz w:val="22"/>
        </w:rPr>
        <w:t xml:space="preserve">the selection of participants who </w:t>
      </w:r>
      <w:r w:rsidR="00DA6550" w:rsidRPr="008A2712">
        <w:rPr>
          <w:rFonts w:ascii="Arial" w:hAnsi="Arial" w:cs="Arial"/>
          <w:sz w:val="22"/>
        </w:rPr>
        <w:t xml:space="preserve">might facilitate </w:t>
      </w:r>
      <w:r w:rsidR="0034384E" w:rsidRPr="008A2712">
        <w:rPr>
          <w:rFonts w:ascii="Arial" w:hAnsi="Arial" w:cs="Arial"/>
          <w:sz w:val="22"/>
        </w:rPr>
        <w:t xml:space="preserve">rich and diverse insights into the research topic. Criteria for </w:t>
      </w:r>
      <w:r w:rsidR="00DA6550" w:rsidRPr="008A2712">
        <w:rPr>
          <w:rFonts w:ascii="Arial" w:hAnsi="Arial" w:cs="Arial"/>
          <w:sz w:val="22"/>
        </w:rPr>
        <w:t xml:space="preserve">the certain </w:t>
      </w:r>
      <w:r w:rsidR="0034384E" w:rsidRPr="008A2712">
        <w:rPr>
          <w:rFonts w:ascii="Arial" w:hAnsi="Arial" w:cs="Arial"/>
          <w:sz w:val="22"/>
        </w:rPr>
        <w:t xml:space="preserve">participant selection </w:t>
      </w:r>
      <w:r w:rsidR="003D2EDF" w:rsidRPr="008A2712">
        <w:rPr>
          <w:rFonts w:ascii="Arial" w:hAnsi="Arial" w:cs="Arial"/>
          <w:sz w:val="22"/>
        </w:rPr>
        <w:t>involve</w:t>
      </w:r>
      <w:r w:rsidR="00DA6550" w:rsidRPr="008A2712">
        <w:rPr>
          <w:rFonts w:ascii="Arial" w:hAnsi="Arial" w:cs="Arial"/>
          <w:sz w:val="22"/>
        </w:rPr>
        <w:t xml:space="preserve"> </w:t>
      </w:r>
      <w:r w:rsidR="0034384E" w:rsidRPr="008A2712">
        <w:rPr>
          <w:rFonts w:ascii="Arial" w:hAnsi="Arial" w:cs="Arial"/>
          <w:sz w:val="22"/>
        </w:rPr>
        <w:t>being enrolled in a postgraduate PHSC program at the university</w:t>
      </w:r>
      <w:r w:rsidR="00DA6550" w:rsidRPr="008A2712">
        <w:rPr>
          <w:rFonts w:ascii="Arial" w:hAnsi="Arial" w:cs="Arial"/>
          <w:sz w:val="22"/>
        </w:rPr>
        <w:t xml:space="preserve"> </w:t>
      </w:r>
      <w:r w:rsidR="003D2EDF" w:rsidRPr="008A2712">
        <w:rPr>
          <w:rFonts w:ascii="Arial" w:hAnsi="Arial" w:cs="Arial"/>
          <w:sz w:val="22"/>
        </w:rPr>
        <w:t>having</w:t>
      </w:r>
      <w:r w:rsidR="00DA6550" w:rsidRPr="008A2712">
        <w:rPr>
          <w:rFonts w:ascii="Arial" w:hAnsi="Arial" w:cs="Arial"/>
          <w:sz w:val="22"/>
        </w:rPr>
        <w:t xml:space="preserve"> </w:t>
      </w:r>
      <w:r w:rsidR="0034384E" w:rsidRPr="008A2712">
        <w:rPr>
          <w:rFonts w:ascii="Arial" w:hAnsi="Arial" w:cs="Arial"/>
          <w:sz w:val="22"/>
        </w:rPr>
        <w:t xml:space="preserve">completed at least one </w:t>
      </w:r>
      <w:r w:rsidR="00DA6550" w:rsidRPr="008A2712">
        <w:rPr>
          <w:rFonts w:ascii="Arial" w:hAnsi="Arial" w:cs="Arial"/>
          <w:sz w:val="22"/>
        </w:rPr>
        <w:t xml:space="preserve">of the </w:t>
      </w:r>
      <w:r w:rsidR="0034384E" w:rsidRPr="008A2712">
        <w:rPr>
          <w:rFonts w:ascii="Arial" w:hAnsi="Arial" w:cs="Arial"/>
          <w:sz w:val="22"/>
        </w:rPr>
        <w:t xml:space="preserve">semester of coursework, </w:t>
      </w:r>
      <w:r w:rsidR="00DA6550" w:rsidRPr="008A2712">
        <w:rPr>
          <w:rFonts w:ascii="Arial" w:hAnsi="Arial" w:cs="Arial"/>
          <w:sz w:val="22"/>
        </w:rPr>
        <w:t xml:space="preserve"> as well as also </w:t>
      </w:r>
      <w:r w:rsidR="0034384E" w:rsidRPr="008A2712">
        <w:rPr>
          <w:rFonts w:ascii="Arial" w:hAnsi="Arial" w:cs="Arial"/>
          <w:sz w:val="22"/>
        </w:rPr>
        <w:t xml:space="preserve">demonstrating a willingness to </w:t>
      </w:r>
      <w:r w:rsidR="00DA6550" w:rsidRPr="008A2712">
        <w:rPr>
          <w:rFonts w:ascii="Arial" w:hAnsi="Arial" w:cs="Arial"/>
          <w:sz w:val="22"/>
        </w:rPr>
        <w:t xml:space="preserve">intact </w:t>
      </w:r>
      <w:r w:rsidR="0034384E" w:rsidRPr="008A2712">
        <w:rPr>
          <w:rFonts w:ascii="Arial" w:hAnsi="Arial" w:cs="Arial"/>
          <w:sz w:val="22"/>
        </w:rPr>
        <w:t xml:space="preserve">in open and honest discussion </w:t>
      </w:r>
      <w:r w:rsidR="00F848A2" w:rsidRPr="008A2712">
        <w:rPr>
          <w:rFonts w:ascii="Arial" w:hAnsi="Arial" w:cs="Arial"/>
          <w:sz w:val="22"/>
        </w:rPr>
        <w:t xml:space="preserve">for </w:t>
      </w:r>
      <w:r w:rsidR="0034384E" w:rsidRPr="008A2712">
        <w:rPr>
          <w:rFonts w:ascii="Arial" w:hAnsi="Arial" w:cs="Arial"/>
          <w:sz w:val="22"/>
        </w:rPr>
        <w:t>professional behavior.</w:t>
      </w:r>
    </w:p>
    <w:p w14:paraId="0AF07A8B" w14:textId="4F73A10D" w:rsidR="0034384E" w:rsidRPr="008A2712" w:rsidRDefault="0034384E" w:rsidP="008A2712">
      <w:pPr>
        <w:pStyle w:val="Heading3"/>
        <w:spacing w:line="360" w:lineRule="auto"/>
        <w:jc w:val="both"/>
        <w:rPr>
          <w:rFonts w:ascii="Arial" w:hAnsi="Arial" w:cs="Arial"/>
          <w:sz w:val="22"/>
          <w:szCs w:val="22"/>
        </w:rPr>
      </w:pPr>
      <w:bookmarkStart w:id="19" w:name="_Toc164690291"/>
      <w:r w:rsidRPr="008A2712">
        <w:rPr>
          <w:rFonts w:ascii="Arial" w:hAnsi="Arial" w:cs="Arial"/>
          <w:sz w:val="22"/>
          <w:szCs w:val="22"/>
        </w:rPr>
        <w:t>Study Participants</w:t>
      </w:r>
      <w:bookmarkEnd w:id="19"/>
    </w:p>
    <w:p w14:paraId="4699CEA8" w14:textId="080281E4" w:rsidR="0034384E" w:rsidRPr="008A2712" w:rsidRDefault="0034384E" w:rsidP="008A2712">
      <w:pPr>
        <w:spacing w:line="360" w:lineRule="auto"/>
        <w:ind w:firstLine="720"/>
        <w:jc w:val="both"/>
        <w:rPr>
          <w:rFonts w:ascii="Arial" w:hAnsi="Arial" w:cs="Arial"/>
          <w:sz w:val="22"/>
        </w:rPr>
      </w:pPr>
      <w:r w:rsidRPr="008A2712">
        <w:rPr>
          <w:rFonts w:ascii="Arial" w:hAnsi="Arial" w:cs="Arial"/>
          <w:sz w:val="22"/>
        </w:rPr>
        <w:t xml:space="preserve">A focus group discussions (FGDs) </w:t>
      </w:r>
      <w:r w:rsidR="00C9050A">
        <w:rPr>
          <w:rFonts w:ascii="Arial" w:hAnsi="Arial" w:cs="Arial"/>
          <w:sz w:val="22"/>
        </w:rPr>
        <w:t xml:space="preserve">was </w:t>
      </w:r>
      <w:r w:rsidR="00831D25" w:rsidRPr="008A2712">
        <w:rPr>
          <w:rFonts w:ascii="Arial" w:hAnsi="Arial" w:cs="Arial"/>
          <w:sz w:val="22"/>
        </w:rPr>
        <w:t>performed</w:t>
      </w:r>
      <w:r w:rsidRPr="008A2712">
        <w:rPr>
          <w:rFonts w:ascii="Arial" w:hAnsi="Arial" w:cs="Arial"/>
          <w:sz w:val="22"/>
        </w:rPr>
        <w:t xml:space="preserve">, each </w:t>
      </w:r>
      <w:r w:rsidR="00831D25" w:rsidRPr="008A2712">
        <w:rPr>
          <w:rFonts w:ascii="Arial" w:hAnsi="Arial" w:cs="Arial"/>
          <w:sz w:val="22"/>
        </w:rPr>
        <w:t xml:space="preserve">of them </w:t>
      </w:r>
      <w:r w:rsidRPr="008A2712">
        <w:rPr>
          <w:rFonts w:ascii="Arial" w:hAnsi="Arial" w:cs="Arial"/>
          <w:sz w:val="22"/>
        </w:rPr>
        <w:t>comprising six to eight postgraduate PHSC students</w:t>
      </w:r>
      <w:r w:rsidR="002F6311" w:rsidRPr="008A2712">
        <w:rPr>
          <w:rFonts w:ascii="Arial" w:hAnsi="Arial" w:cs="Arial"/>
          <w:sz w:val="22"/>
        </w:rPr>
        <w:t xml:space="preserve"> </w:t>
      </w:r>
      <w:r w:rsidR="002F6311" w:rsidRPr="008A2712">
        <w:rPr>
          <w:rFonts w:ascii="Arial" w:hAnsi="Arial" w:cs="Arial"/>
          <w:sz w:val="22"/>
          <w:shd w:val="clear" w:color="auto" w:fill="FFFFFF"/>
        </w:rPr>
        <w:t>(Lochmiller et al., 2021)</w:t>
      </w:r>
      <w:r w:rsidR="00EA5746">
        <w:rPr>
          <w:rFonts w:ascii="Arial" w:hAnsi="Arial" w:cs="Arial"/>
          <w:sz w:val="22"/>
        </w:rPr>
        <w:t xml:space="preserve">. </w:t>
      </w:r>
      <w:r w:rsidRPr="008A2712">
        <w:rPr>
          <w:rFonts w:ascii="Arial" w:hAnsi="Arial" w:cs="Arial"/>
          <w:sz w:val="22"/>
        </w:rPr>
        <w:t xml:space="preserve">The participants </w:t>
      </w:r>
      <w:r w:rsidR="00831D25" w:rsidRPr="008A2712">
        <w:rPr>
          <w:rFonts w:ascii="Arial" w:hAnsi="Arial" w:cs="Arial"/>
          <w:sz w:val="22"/>
        </w:rPr>
        <w:t xml:space="preserve">showed </w:t>
      </w:r>
      <w:r w:rsidRPr="008A2712">
        <w:rPr>
          <w:rFonts w:ascii="Arial" w:hAnsi="Arial" w:cs="Arial"/>
          <w:sz w:val="22"/>
        </w:rPr>
        <w:t xml:space="preserve">a </w:t>
      </w:r>
      <w:r w:rsidR="00831D25" w:rsidRPr="008A2712">
        <w:rPr>
          <w:rFonts w:ascii="Arial" w:hAnsi="Arial" w:cs="Arial"/>
          <w:sz w:val="22"/>
        </w:rPr>
        <w:t xml:space="preserve">certain </w:t>
      </w:r>
      <w:r w:rsidRPr="008A2712">
        <w:rPr>
          <w:rFonts w:ascii="Arial" w:hAnsi="Arial" w:cs="Arial"/>
          <w:sz w:val="22"/>
        </w:rPr>
        <w:t>diverse range of backgrounds</w:t>
      </w:r>
      <w:r w:rsidR="00831D25" w:rsidRPr="008A2712">
        <w:rPr>
          <w:rFonts w:ascii="Arial" w:hAnsi="Arial" w:cs="Arial"/>
          <w:sz w:val="22"/>
        </w:rPr>
        <w:t xml:space="preserve"> which mainly includes the </w:t>
      </w:r>
      <w:r w:rsidRPr="008A2712">
        <w:rPr>
          <w:rFonts w:ascii="Arial" w:hAnsi="Arial" w:cs="Arial"/>
          <w:sz w:val="22"/>
        </w:rPr>
        <w:t>varying academic disciplines within PHSC, different stages of their postgraduate studies</w:t>
      </w:r>
      <w:r w:rsidR="00831D25" w:rsidRPr="008A2712">
        <w:rPr>
          <w:rFonts w:ascii="Arial" w:hAnsi="Arial" w:cs="Arial"/>
          <w:sz w:val="22"/>
        </w:rPr>
        <w:t xml:space="preserve"> as well as </w:t>
      </w:r>
      <w:r w:rsidRPr="008A2712">
        <w:rPr>
          <w:rFonts w:ascii="Arial" w:hAnsi="Arial" w:cs="Arial"/>
          <w:sz w:val="22"/>
        </w:rPr>
        <w:t xml:space="preserve">a mix of domestic and international students. Efforts were </w:t>
      </w:r>
      <w:r w:rsidR="00831D25" w:rsidRPr="008A2712">
        <w:rPr>
          <w:rFonts w:ascii="Arial" w:hAnsi="Arial" w:cs="Arial"/>
          <w:sz w:val="22"/>
        </w:rPr>
        <w:t xml:space="preserve">created </w:t>
      </w:r>
      <w:r w:rsidRPr="008A2712">
        <w:rPr>
          <w:rFonts w:ascii="Arial" w:hAnsi="Arial" w:cs="Arial"/>
          <w:sz w:val="22"/>
        </w:rPr>
        <w:t xml:space="preserve">to </w:t>
      </w:r>
      <w:r w:rsidR="00831D25" w:rsidRPr="008A2712">
        <w:rPr>
          <w:rFonts w:ascii="Arial" w:hAnsi="Arial" w:cs="Arial"/>
          <w:sz w:val="22"/>
        </w:rPr>
        <w:t xml:space="preserve">make sure that the </w:t>
      </w:r>
      <w:r w:rsidRPr="008A2712">
        <w:rPr>
          <w:rFonts w:ascii="Arial" w:hAnsi="Arial" w:cs="Arial"/>
          <w:sz w:val="22"/>
        </w:rPr>
        <w:t xml:space="preserve">gender balance </w:t>
      </w:r>
      <w:r w:rsidR="00831D25" w:rsidRPr="008A2712">
        <w:rPr>
          <w:rFonts w:ascii="Arial" w:hAnsi="Arial" w:cs="Arial"/>
          <w:sz w:val="22"/>
        </w:rPr>
        <w:t xml:space="preserve">as well as the </w:t>
      </w:r>
      <w:r w:rsidRPr="008A2712">
        <w:rPr>
          <w:rFonts w:ascii="Arial" w:hAnsi="Arial" w:cs="Arial"/>
          <w:sz w:val="22"/>
        </w:rPr>
        <w:t xml:space="preserve">diversity in age and professional experiences </w:t>
      </w:r>
      <w:r w:rsidR="00831D25" w:rsidRPr="008A2712">
        <w:rPr>
          <w:rFonts w:ascii="Arial" w:hAnsi="Arial" w:cs="Arial"/>
          <w:sz w:val="22"/>
        </w:rPr>
        <w:t xml:space="preserve">between </w:t>
      </w:r>
      <w:r w:rsidRPr="008A2712">
        <w:rPr>
          <w:rFonts w:ascii="Arial" w:hAnsi="Arial" w:cs="Arial"/>
          <w:sz w:val="22"/>
        </w:rPr>
        <w:t xml:space="preserve">the participants </w:t>
      </w:r>
      <w:r w:rsidR="00831D25" w:rsidRPr="008A2712">
        <w:rPr>
          <w:rFonts w:ascii="Arial" w:hAnsi="Arial" w:cs="Arial"/>
          <w:sz w:val="22"/>
        </w:rPr>
        <w:t xml:space="preserve">hold </w:t>
      </w:r>
      <w:r w:rsidRPr="008A2712">
        <w:rPr>
          <w:rFonts w:ascii="Arial" w:hAnsi="Arial" w:cs="Arial"/>
          <w:sz w:val="22"/>
        </w:rPr>
        <w:t>a comprehensive range of perspectives.</w:t>
      </w:r>
    </w:p>
    <w:p w14:paraId="4CCC10E3" w14:textId="64F1F51D" w:rsidR="0034384E" w:rsidRPr="008A2712" w:rsidRDefault="0034384E" w:rsidP="008A2712">
      <w:pPr>
        <w:pStyle w:val="Heading3"/>
        <w:spacing w:line="360" w:lineRule="auto"/>
        <w:jc w:val="both"/>
        <w:rPr>
          <w:rFonts w:ascii="Arial" w:hAnsi="Arial" w:cs="Arial"/>
          <w:sz w:val="22"/>
          <w:szCs w:val="22"/>
        </w:rPr>
      </w:pPr>
      <w:bookmarkStart w:id="20" w:name="_Toc164690292"/>
      <w:r w:rsidRPr="008A2712">
        <w:rPr>
          <w:rFonts w:ascii="Arial" w:hAnsi="Arial" w:cs="Arial"/>
          <w:sz w:val="22"/>
          <w:szCs w:val="22"/>
        </w:rPr>
        <w:t>Location and Timing</w:t>
      </w:r>
      <w:bookmarkEnd w:id="20"/>
    </w:p>
    <w:p w14:paraId="4BB0B6D8" w14:textId="6188C88E" w:rsidR="0034384E" w:rsidRPr="008A2712" w:rsidRDefault="0034384E" w:rsidP="008A2712">
      <w:pPr>
        <w:spacing w:line="360" w:lineRule="auto"/>
        <w:ind w:firstLine="720"/>
        <w:jc w:val="both"/>
        <w:rPr>
          <w:rFonts w:ascii="Arial" w:hAnsi="Arial" w:cs="Arial"/>
          <w:sz w:val="22"/>
        </w:rPr>
      </w:pPr>
      <w:r w:rsidRPr="008A2712">
        <w:rPr>
          <w:rFonts w:ascii="Arial" w:hAnsi="Arial" w:cs="Arial"/>
          <w:sz w:val="22"/>
        </w:rPr>
        <w:t xml:space="preserve">The FGDs took place in designated meeting rooms within the university campus to provide a neutral and comfortable environment conducive to open discussion. The timing of the FGDs was scheduled to accommodate the availability of participants, with sessions held during weekdays in the </w:t>
      </w:r>
      <w:r w:rsidR="0057524A">
        <w:rPr>
          <w:rFonts w:ascii="Arial" w:hAnsi="Arial" w:cs="Arial"/>
          <w:sz w:val="22"/>
        </w:rPr>
        <w:t xml:space="preserve">morning </w:t>
      </w:r>
      <w:r w:rsidR="002F6311" w:rsidRPr="008A2712">
        <w:rPr>
          <w:rFonts w:ascii="Arial" w:hAnsi="Arial" w:cs="Arial"/>
          <w:sz w:val="22"/>
          <w:shd w:val="clear" w:color="auto" w:fill="FFFFFF"/>
        </w:rPr>
        <w:t>(Lochmiller et al., 2021)</w:t>
      </w:r>
      <w:r w:rsidRPr="008A2712">
        <w:rPr>
          <w:rFonts w:ascii="Arial" w:hAnsi="Arial" w:cs="Arial"/>
          <w:sz w:val="22"/>
        </w:rPr>
        <w:t>.</w:t>
      </w:r>
    </w:p>
    <w:p w14:paraId="61CA25A6" w14:textId="47497C17" w:rsidR="0034384E" w:rsidRPr="008A2712" w:rsidRDefault="0034384E" w:rsidP="008A2712">
      <w:pPr>
        <w:pStyle w:val="Heading3"/>
        <w:spacing w:line="360" w:lineRule="auto"/>
        <w:jc w:val="both"/>
        <w:rPr>
          <w:rFonts w:ascii="Arial" w:hAnsi="Arial" w:cs="Arial"/>
          <w:sz w:val="22"/>
          <w:szCs w:val="22"/>
        </w:rPr>
      </w:pPr>
      <w:bookmarkStart w:id="21" w:name="_Toc164690293"/>
      <w:r w:rsidRPr="008A2712">
        <w:rPr>
          <w:rFonts w:ascii="Arial" w:hAnsi="Arial" w:cs="Arial"/>
          <w:sz w:val="22"/>
          <w:szCs w:val="22"/>
        </w:rPr>
        <w:lastRenderedPageBreak/>
        <w:t>Data Collection</w:t>
      </w:r>
      <w:bookmarkEnd w:id="21"/>
    </w:p>
    <w:p w14:paraId="23134A3E" w14:textId="7A0B2172" w:rsidR="0034384E" w:rsidRPr="008A2712" w:rsidRDefault="00B348F6" w:rsidP="008A2712">
      <w:pPr>
        <w:spacing w:line="360" w:lineRule="auto"/>
        <w:ind w:firstLine="720"/>
        <w:jc w:val="both"/>
        <w:rPr>
          <w:rFonts w:ascii="Arial" w:hAnsi="Arial" w:cs="Arial"/>
          <w:sz w:val="22"/>
        </w:rPr>
      </w:pPr>
      <w:r>
        <w:rPr>
          <w:rFonts w:ascii="Arial" w:hAnsi="Arial" w:cs="Arial"/>
          <w:sz w:val="22"/>
        </w:rPr>
        <w:t xml:space="preserve">The </w:t>
      </w:r>
      <w:r w:rsidR="0034384E" w:rsidRPr="008A2712">
        <w:rPr>
          <w:rFonts w:ascii="Arial" w:hAnsi="Arial" w:cs="Arial"/>
          <w:sz w:val="22"/>
        </w:rPr>
        <w:t xml:space="preserve">FGD </w:t>
      </w:r>
      <w:r w:rsidR="00BF4163" w:rsidRPr="008A2712">
        <w:rPr>
          <w:rFonts w:ascii="Arial" w:hAnsi="Arial" w:cs="Arial"/>
          <w:sz w:val="22"/>
        </w:rPr>
        <w:t>session</w:t>
      </w:r>
      <w:r w:rsidR="0034384E" w:rsidRPr="008A2712">
        <w:rPr>
          <w:rFonts w:ascii="Arial" w:hAnsi="Arial" w:cs="Arial"/>
          <w:sz w:val="22"/>
        </w:rPr>
        <w:t xml:space="preserve"> was </w:t>
      </w:r>
      <w:r w:rsidR="00BF4163" w:rsidRPr="008A2712">
        <w:rPr>
          <w:rFonts w:ascii="Arial" w:hAnsi="Arial" w:cs="Arial"/>
          <w:sz w:val="22"/>
        </w:rPr>
        <w:t>performed</w:t>
      </w:r>
      <w:r w:rsidR="0034384E" w:rsidRPr="008A2712">
        <w:rPr>
          <w:rFonts w:ascii="Arial" w:hAnsi="Arial" w:cs="Arial"/>
          <w:sz w:val="22"/>
        </w:rPr>
        <w:t xml:space="preserve"> </w:t>
      </w:r>
      <w:r w:rsidR="00780728" w:rsidRPr="008A2712">
        <w:rPr>
          <w:rFonts w:ascii="Arial" w:hAnsi="Arial" w:cs="Arial"/>
          <w:sz w:val="22"/>
        </w:rPr>
        <w:t xml:space="preserve">by </w:t>
      </w:r>
      <w:r w:rsidR="0034384E" w:rsidRPr="008A2712">
        <w:rPr>
          <w:rFonts w:ascii="Arial" w:hAnsi="Arial" w:cs="Arial"/>
          <w:sz w:val="22"/>
        </w:rPr>
        <w:t xml:space="preserve">a trained moderator </w:t>
      </w:r>
      <w:r w:rsidR="00780728" w:rsidRPr="008A2712">
        <w:rPr>
          <w:rFonts w:ascii="Arial" w:hAnsi="Arial" w:cs="Arial"/>
          <w:sz w:val="22"/>
        </w:rPr>
        <w:t xml:space="preserve">the </w:t>
      </w:r>
      <w:r w:rsidR="0034384E" w:rsidRPr="008A2712">
        <w:rPr>
          <w:rFonts w:ascii="Arial" w:hAnsi="Arial" w:cs="Arial"/>
          <w:sz w:val="22"/>
        </w:rPr>
        <w:t>experience in qualitative research methods.</w:t>
      </w:r>
      <w:r w:rsidR="004A2705">
        <w:rPr>
          <w:rFonts w:ascii="Arial" w:hAnsi="Arial" w:cs="Arial"/>
          <w:sz w:val="22"/>
        </w:rPr>
        <w:t xml:space="preserve"> </w:t>
      </w:r>
      <w:r w:rsidR="0034384E" w:rsidRPr="008A2712">
        <w:rPr>
          <w:rFonts w:ascii="Arial" w:hAnsi="Arial" w:cs="Arial"/>
          <w:sz w:val="22"/>
        </w:rPr>
        <w:t xml:space="preserve">The discussions were </w:t>
      </w:r>
      <w:r w:rsidR="00780728" w:rsidRPr="008A2712">
        <w:rPr>
          <w:rFonts w:ascii="Arial" w:hAnsi="Arial" w:cs="Arial"/>
          <w:sz w:val="22"/>
        </w:rPr>
        <w:t xml:space="preserve">instructed </w:t>
      </w:r>
      <w:r w:rsidR="0034384E" w:rsidRPr="008A2712">
        <w:rPr>
          <w:rFonts w:ascii="Arial" w:hAnsi="Arial" w:cs="Arial"/>
          <w:sz w:val="22"/>
        </w:rPr>
        <w:t xml:space="preserve">by a semi-structured interview protocol </w:t>
      </w:r>
      <w:r w:rsidR="00780728" w:rsidRPr="008A2712">
        <w:rPr>
          <w:rFonts w:ascii="Arial" w:hAnsi="Arial" w:cs="Arial"/>
          <w:sz w:val="22"/>
        </w:rPr>
        <w:t xml:space="preserve">which is </w:t>
      </w:r>
      <w:r w:rsidR="0034384E" w:rsidRPr="008A2712">
        <w:rPr>
          <w:rFonts w:ascii="Arial" w:hAnsi="Arial" w:cs="Arial"/>
          <w:sz w:val="22"/>
        </w:rPr>
        <w:t xml:space="preserve">designed to explore participants' perceptions </w:t>
      </w:r>
      <w:r w:rsidR="00780728" w:rsidRPr="008A2712">
        <w:rPr>
          <w:rFonts w:ascii="Arial" w:hAnsi="Arial" w:cs="Arial"/>
          <w:sz w:val="22"/>
        </w:rPr>
        <w:t xml:space="preserve">as well as the </w:t>
      </w:r>
      <w:r w:rsidR="0034384E" w:rsidRPr="008A2712">
        <w:rPr>
          <w:rFonts w:ascii="Arial" w:hAnsi="Arial" w:cs="Arial"/>
          <w:sz w:val="22"/>
        </w:rPr>
        <w:t xml:space="preserve">experiences </w:t>
      </w:r>
      <w:r w:rsidR="00BF4163" w:rsidRPr="008A2712">
        <w:rPr>
          <w:rFonts w:ascii="Arial" w:hAnsi="Arial" w:cs="Arial"/>
          <w:sz w:val="22"/>
        </w:rPr>
        <w:t>that</w:t>
      </w:r>
      <w:r w:rsidR="00780728" w:rsidRPr="008A2712">
        <w:rPr>
          <w:rFonts w:ascii="Arial" w:hAnsi="Arial" w:cs="Arial"/>
          <w:sz w:val="22"/>
        </w:rPr>
        <w:t xml:space="preserve"> are related </w:t>
      </w:r>
      <w:r w:rsidR="0034384E" w:rsidRPr="008A2712">
        <w:rPr>
          <w:rFonts w:ascii="Arial" w:hAnsi="Arial" w:cs="Arial"/>
          <w:sz w:val="22"/>
        </w:rPr>
        <w:t>to professional behavior in academic and professional contexts</w:t>
      </w:r>
      <w:r w:rsidR="002F6311" w:rsidRPr="008A2712">
        <w:rPr>
          <w:rFonts w:ascii="Arial" w:hAnsi="Arial" w:cs="Arial"/>
          <w:sz w:val="22"/>
        </w:rPr>
        <w:t xml:space="preserve"> </w:t>
      </w:r>
      <w:r w:rsidR="002F6311" w:rsidRPr="008A2712">
        <w:rPr>
          <w:rFonts w:ascii="Arial" w:hAnsi="Arial" w:cs="Arial"/>
          <w:sz w:val="22"/>
          <w:shd w:val="clear" w:color="auto" w:fill="FFFFFF"/>
        </w:rPr>
        <w:t>(Lochmiller et al., 2021)</w:t>
      </w:r>
      <w:r w:rsidR="0034384E" w:rsidRPr="008A2712">
        <w:rPr>
          <w:rFonts w:ascii="Arial" w:hAnsi="Arial" w:cs="Arial"/>
          <w:sz w:val="22"/>
        </w:rPr>
        <w:t xml:space="preserve">. </w:t>
      </w:r>
      <w:r w:rsidR="00780728" w:rsidRPr="008A2712">
        <w:rPr>
          <w:rFonts w:ascii="Arial" w:hAnsi="Arial" w:cs="Arial"/>
          <w:sz w:val="22"/>
        </w:rPr>
        <w:t xml:space="preserve">All of the </w:t>
      </w:r>
      <w:r w:rsidR="0034384E" w:rsidRPr="008A2712">
        <w:rPr>
          <w:rFonts w:ascii="Arial" w:hAnsi="Arial" w:cs="Arial"/>
          <w:sz w:val="22"/>
        </w:rPr>
        <w:t xml:space="preserve">sessions </w:t>
      </w:r>
      <w:r w:rsidR="00C05DF7" w:rsidRPr="008A2712">
        <w:rPr>
          <w:rFonts w:ascii="Arial" w:hAnsi="Arial" w:cs="Arial"/>
          <w:sz w:val="22"/>
        </w:rPr>
        <w:t xml:space="preserve">were </w:t>
      </w:r>
      <w:r w:rsidR="0034384E" w:rsidRPr="008A2712">
        <w:rPr>
          <w:rFonts w:ascii="Arial" w:hAnsi="Arial" w:cs="Arial"/>
          <w:sz w:val="22"/>
        </w:rPr>
        <w:t xml:space="preserve">audio-recorded with participants' consent to </w:t>
      </w:r>
      <w:r w:rsidR="00C05DF7" w:rsidRPr="008A2712">
        <w:rPr>
          <w:rFonts w:ascii="Arial" w:hAnsi="Arial" w:cs="Arial"/>
          <w:sz w:val="22"/>
        </w:rPr>
        <w:t xml:space="preserve">make sure that the </w:t>
      </w:r>
      <w:r w:rsidR="0034384E" w:rsidRPr="008A2712">
        <w:rPr>
          <w:rFonts w:ascii="Arial" w:hAnsi="Arial" w:cs="Arial"/>
          <w:sz w:val="22"/>
        </w:rPr>
        <w:t xml:space="preserve">accurate data </w:t>
      </w:r>
      <w:r w:rsidR="00BF4163" w:rsidRPr="008A2712">
        <w:rPr>
          <w:rFonts w:ascii="Arial" w:hAnsi="Arial" w:cs="Arial"/>
          <w:sz w:val="22"/>
        </w:rPr>
        <w:t>was captured</w:t>
      </w:r>
      <w:r w:rsidR="00C05DF7" w:rsidRPr="008A2712">
        <w:rPr>
          <w:rFonts w:ascii="Arial" w:hAnsi="Arial" w:cs="Arial"/>
          <w:sz w:val="22"/>
        </w:rPr>
        <w:t xml:space="preserve"> along with eth </w:t>
      </w:r>
      <w:r w:rsidR="0034384E" w:rsidRPr="008A2712">
        <w:rPr>
          <w:rFonts w:ascii="Arial" w:hAnsi="Arial" w:cs="Arial"/>
          <w:sz w:val="22"/>
        </w:rPr>
        <w:t xml:space="preserve">detailed field notes </w:t>
      </w:r>
      <w:r w:rsidR="00BF4163" w:rsidRPr="008A2712">
        <w:rPr>
          <w:rFonts w:ascii="Arial" w:hAnsi="Arial" w:cs="Arial"/>
          <w:sz w:val="22"/>
        </w:rPr>
        <w:t>that</w:t>
      </w:r>
      <w:r w:rsidR="00C05DF7" w:rsidRPr="008A2712">
        <w:rPr>
          <w:rFonts w:ascii="Arial" w:hAnsi="Arial" w:cs="Arial"/>
          <w:sz w:val="22"/>
        </w:rPr>
        <w:t xml:space="preserve"> </w:t>
      </w:r>
      <w:r w:rsidR="0034384E" w:rsidRPr="008A2712">
        <w:rPr>
          <w:rFonts w:ascii="Arial" w:hAnsi="Arial" w:cs="Arial"/>
          <w:sz w:val="22"/>
        </w:rPr>
        <w:t xml:space="preserve">were taken to </w:t>
      </w:r>
      <w:r w:rsidR="00C05DF7" w:rsidRPr="008A2712">
        <w:rPr>
          <w:rFonts w:ascii="Arial" w:hAnsi="Arial" w:cs="Arial"/>
          <w:sz w:val="22"/>
        </w:rPr>
        <w:t xml:space="preserve">support </w:t>
      </w:r>
      <w:r w:rsidR="0034384E" w:rsidRPr="008A2712">
        <w:rPr>
          <w:rFonts w:ascii="Arial" w:hAnsi="Arial" w:cs="Arial"/>
          <w:sz w:val="22"/>
        </w:rPr>
        <w:t>the recordings.</w:t>
      </w:r>
    </w:p>
    <w:p w14:paraId="2744AC5D" w14:textId="219F7917" w:rsidR="00BA1D2B" w:rsidRPr="008A2712" w:rsidRDefault="00BF4163" w:rsidP="008A2712">
      <w:pPr>
        <w:spacing w:line="360" w:lineRule="auto"/>
        <w:ind w:firstLine="720"/>
        <w:jc w:val="both"/>
        <w:rPr>
          <w:rFonts w:ascii="Arial" w:hAnsi="Arial" w:cs="Arial"/>
          <w:sz w:val="22"/>
        </w:rPr>
      </w:pPr>
      <w:r w:rsidRPr="008A2712">
        <w:rPr>
          <w:rFonts w:ascii="Arial" w:hAnsi="Arial" w:cs="Arial"/>
          <w:sz w:val="22"/>
        </w:rPr>
        <w:t>With the</w:t>
      </w:r>
      <w:r w:rsidR="0034384E" w:rsidRPr="008A2712">
        <w:rPr>
          <w:rFonts w:ascii="Arial" w:hAnsi="Arial" w:cs="Arial"/>
          <w:sz w:val="22"/>
        </w:rPr>
        <w:t xml:space="preserve"> </w:t>
      </w:r>
      <w:r w:rsidR="00BA16F0" w:rsidRPr="008A2712">
        <w:rPr>
          <w:rFonts w:ascii="Arial" w:hAnsi="Arial" w:cs="Arial"/>
          <w:sz w:val="22"/>
        </w:rPr>
        <w:t xml:space="preserve">help of a </w:t>
      </w:r>
      <w:r w:rsidR="0034384E" w:rsidRPr="008A2712">
        <w:rPr>
          <w:rFonts w:ascii="Arial" w:hAnsi="Arial" w:cs="Arial"/>
          <w:sz w:val="22"/>
        </w:rPr>
        <w:t xml:space="preserve">meticulous </w:t>
      </w:r>
      <w:r w:rsidR="00525308" w:rsidRPr="008A2712">
        <w:rPr>
          <w:rFonts w:ascii="Arial" w:hAnsi="Arial" w:cs="Arial"/>
          <w:sz w:val="22"/>
        </w:rPr>
        <w:t xml:space="preserve">overall </w:t>
      </w:r>
      <w:r w:rsidR="0034384E" w:rsidRPr="008A2712">
        <w:rPr>
          <w:rFonts w:ascii="Arial" w:hAnsi="Arial" w:cs="Arial"/>
          <w:sz w:val="22"/>
        </w:rPr>
        <w:t xml:space="preserve">recruitment </w:t>
      </w:r>
      <w:r w:rsidR="00525308" w:rsidRPr="008A2712">
        <w:rPr>
          <w:rFonts w:ascii="Arial" w:hAnsi="Arial" w:cs="Arial"/>
          <w:sz w:val="22"/>
        </w:rPr>
        <w:t>procedure</w:t>
      </w:r>
      <w:r w:rsidR="0034384E" w:rsidRPr="008A2712">
        <w:rPr>
          <w:rFonts w:ascii="Arial" w:hAnsi="Arial" w:cs="Arial"/>
          <w:sz w:val="22"/>
        </w:rPr>
        <w:t>, purposive sampling methods</w:t>
      </w:r>
      <w:r w:rsidR="00525308" w:rsidRPr="008A2712">
        <w:rPr>
          <w:rFonts w:ascii="Arial" w:hAnsi="Arial" w:cs="Arial"/>
          <w:sz w:val="22"/>
        </w:rPr>
        <w:t xml:space="preserve"> as well </w:t>
      </w:r>
      <w:r w:rsidR="00E24148" w:rsidRPr="008A2712">
        <w:rPr>
          <w:rFonts w:ascii="Arial" w:hAnsi="Arial" w:cs="Arial"/>
          <w:sz w:val="22"/>
        </w:rPr>
        <w:t>and</w:t>
      </w:r>
      <w:r w:rsidR="00525308" w:rsidRPr="008A2712">
        <w:rPr>
          <w:rFonts w:ascii="Arial" w:hAnsi="Arial" w:cs="Arial"/>
          <w:sz w:val="22"/>
        </w:rPr>
        <w:t xml:space="preserve"> </w:t>
      </w:r>
      <w:r w:rsidR="0034384E" w:rsidRPr="008A2712">
        <w:rPr>
          <w:rFonts w:ascii="Arial" w:hAnsi="Arial" w:cs="Arial"/>
          <w:sz w:val="22"/>
        </w:rPr>
        <w:t xml:space="preserve">careful selection of study participants, </w:t>
      </w:r>
      <w:r w:rsidR="0028351E" w:rsidRPr="008A2712">
        <w:rPr>
          <w:rFonts w:ascii="Arial" w:hAnsi="Arial" w:cs="Arial"/>
          <w:sz w:val="22"/>
        </w:rPr>
        <w:t xml:space="preserve">the </w:t>
      </w:r>
      <w:r w:rsidR="0034384E" w:rsidRPr="008A2712">
        <w:rPr>
          <w:rFonts w:ascii="Arial" w:hAnsi="Arial" w:cs="Arial"/>
          <w:sz w:val="22"/>
        </w:rPr>
        <w:t xml:space="preserve">research </w:t>
      </w:r>
      <w:r w:rsidRPr="008A2712">
        <w:rPr>
          <w:rFonts w:ascii="Arial" w:hAnsi="Arial" w:cs="Arial"/>
          <w:sz w:val="22"/>
        </w:rPr>
        <w:t>targeted</w:t>
      </w:r>
      <w:r w:rsidR="0028351E" w:rsidRPr="008A2712">
        <w:rPr>
          <w:rFonts w:ascii="Arial" w:hAnsi="Arial" w:cs="Arial"/>
          <w:sz w:val="22"/>
        </w:rPr>
        <w:t xml:space="preserve"> </w:t>
      </w:r>
      <w:r w:rsidR="0034384E" w:rsidRPr="008A2712">
        <w:rPr>
          <w:rFonts w:ascii="Arial" w:hAnsi="Arial" w:cs="Arial"/>
          <w:sz w:val="22"/>
        </w:rPr>
        <w:t xml:space="preserve">to </w:t>
      </w:r>
      <w:r w:rsidR="0028351E" w:rsidRPr="008A2712">
        <w:rPr>
          <w:rFonts w:ascii="Arial" w:hAnsi="Arial" w:cs="Arial"/>
          <w:sz w:val="22"/>
        </w:rPr>
        <w:t xml:space="preserve">collect </w:t>
      </w:r>
      <w:r w:rsidR="0034384E" w:rsidRPr="008A2712">
        <w:rPr>
          <w:rFonts w:ascii="Arial" w:hAnsi="Arial" w:cs="Arial"/>
          <w:sz w:val="22"/>
        </w:rPr>
        <w:t xml:space="preserve">rich </w:t>
      </w:r>
      <w:r w:rsidR="0028351E" w:rsidRPr="008A2712">
        <w:rPr>
          <w:rFonts w:ascii="Arial" w:hAnsi="Arial" w:cs="Arial"/>
          <w:sz w:val="22"/>
        </w:rPr>
        <w:t xml:space="preserve">as well as </w:t>
      </w:r>
      <w:r w:rsidR="0034384E" w:rsidRPr="008A2712">
        <w:rPr>
          <w:rFonts w:ascii="Arial" w:hAnsi="Arial" w:cs="Arial"/>
          <w:sz w:val="22"/>
        </w:rPr>
        <w:t xml:space="preserve">diverse insights into </w:t>
      </w:r>
      <w:r w:rsidR="00BA16F0" w:rsidRPr="008A2712">
        <w:rPr>
          <w:rFonts w:ascii="Arial" w:hAnsi="Arial" w:cs="Arial"/>
          <w:sz w:val="22"/>
        </w:rPr>
        <w:t>certain</w:t>
      </w:r>
      <w:r w:rsidR="0028351E" w:rsidRPr="008A2712">
        <w:rPr>
          <w:rFonts w:ascii="Arial" w:hAnsi="Arial" w:cs="Arial"/>
          <w:sz w:val="22"/>
        </w:rPr>
        <w:t xml:space="preserve"> sort of </w:t>
      </w:r>
      <w:r w:rsidR="0034384E" w:rsidRPr="008A2712">
        <w:rPr>
          <w:rFonts w:ascii="Arial" w:hAnsi="Arial" w:cs="Arial"/>
          <w:sz w:val="22"/>
        </w:rPr>
        <w:t xml:space="preserve">factors </w:t>
      </w:r>
      <w:r w:rsidR="0028351E" w:rsidRPr="008A2712">
        <w:rPr>
          <w:rFonts w:ascii="Arial" w:hAnsi="Arial" w:cs="Arial"/>
          <w:sz w:val="22"/>
        </w:rPr>
        <w:t xml:space="preserve">affecting </w:t>
      </w:r>
      <w:r w:rsidR="0034384E" w:rsidRPr="008A2712">
        <w:rPr>
          <w:rFonts w:ascii="Arial" w:hAnsi="Arial" w:cs="Arial"/>
          <w:sz w:val="22"/>
        </w:rPr>
        <w:t xml:space="preserve">professional behavior </w:t>
      </w:r>
      <w:r w:rsidR="00BA16F0" w:rsidRPr="008A2712">
        <w:rPr>
          <w:rFonts w:ascii="Arial" w:hAnsi="Arial" w:cs="Arial"/>
          <w:sz w:val="22"/>
        </w:rPr>
        <w:t>among</w:t>
      </w:r>
      <w:r w:rsidR="0028351E" w:rsidRPr="008A2712">
        <w:rPr>
          <w:rFonts w:ascii="Arial" w:hAnsi="Arial" w:cs="Arial"/>
          <w:sz w:val="22"/>
        </w:rPr>
        <w:t xml:space="preserve"> </w:t>
      </w:r>
      <w:r w:rsidR="0034384E" w:rsidRPr="008A2712">
        <w:rPr>
          <w:rFonts w:ascii="Arial" w:hAnsi="Arial" w:cs="Arial"/>
          <w:sz w:val="22"/>
        </w:rPr>
        <w:t>postgraduate PHSC students</w:t>
      </w:r>
      <w:r w:rsidR="002F6311" w:rsidRPr="008A2712">
        <w:rPr>
          <w:rFonts w:ascii="Arial" w:hAnsi="Arial" w:cs="Arial"/>
          <w:sz w:val="22"/>
        </w:rPr>
        <w:t xml:space="preserve"> </w:t>
      </w:r>
      <w:r w:rsidR="002F6311" w:rsidRPr="008A2712">
        <w:rPr>
          <w:rFonts w:ascii="Arial" w:hAnsi="Arial" w:cs="Arial"/>
          <w:sz w:val="22"/>
          <w:shd w:val="clear" w:color="auto" w:fill="FFFFFF"/>
        </w:rPr>
        <w:t>(Marques et al., 2021)</w:t>
      </w:r>
      <w:r w:rsidR="0034384E" w:rsidRPr="008A2712">
        <w:rPr>
          <w:rFonts w:ascii="Arial" w:hAnsi="Arial" w:cs="Arial"/>
          <w:sz w:val="22"/>
        </w:rPr>
        <w:t xml:space="preserve">. The inclusion of participants with </w:t>
      </w:r>
      <w:r w:rsidR="0028351E" w:rsidRPr="008A2712">
        <w:rPr>
          <w:rFonts w:ascii="Arial" w:hAnsi="Arial" w:cs="Arial"/>
          <w:sz w:val="22"/>
        </w:rPr>
        <w:t xml:space="preserve">certain </w:t>
      </w:r>
      <w:r w:rsidR="0034384E" w:rsidRPr="008A2712">
        <w:rPr>
          <w:rFonts w:ascii="Arial" w:hAnsi="Arial" w:cs="Arial"/>
          <w:sz w:val="22"/>
        </w:rPr>
        <w:t xml:space="preserve">varied backgrounds </w:t>
      </w:r>
      <w:r w:rsidR="0028351E" w:rsidRPr="008A2712">
        <w:rPr>
          <w:rFonts w:ascii="Arial" w:hAnsi="Arial" w:cs="Arial"/>
          <w:sz w:val="22"/>
        </w:rPr>
        <w:t xml:space="preserve">as well as </w:t>
      </w:r>
      <w:r w:rsidR="0034384E" w:rsidRPr="008A2712">
        <w:rPr>
          <w:rFonts w:ascii="Arial" w:hAnsi="Arial" w:cs="Arial"/>
          <w:sz w:val="22"/>
        </w:rPr>
        <w:t xml:space="preserve">experiences </w:t>
      </w:r>
      <w:r w:rsidR="0028351E" w:rsidRPr="008A2712">
        <w:rPr>
          <w:rFonts w:ascii="Arial" w:hAnsi="Arial" w:cs="Arial"/>
          <w:sz w:val="22"/>
        </w:rPr>
        <w:t xml:space="preserve">provided </w:t>
      </w:r>
      <w:r w:rsidR="0034384E" w:rsidRPr="008A2712">
        <w:rPr>
          <w:rFonts w:ascii="Arial" w:hAnsi="Arial" w:cs="Arial"/>
          <w:sz w:val="22"/>
        </w:rPr>
        <w:t>a comprehensive exploration of the research topic</w:t>
      </w:r>
      <w:r w:rsidR="0028351E" w:rsidRPr="008A2712">
        <w:rPr>
          <w:rFonts w:ascii="Arial" w:hAnsi="Arial" w:cs="Arial"/>
          <w:sz w:val="22"/>
        </w:rPr>
        <w:t xml:space="preserve"> which </w:t>
      </w:r>
      <w:r w:rsidR="00BA16F0" w:rsidRPr="008A2712">
        <w:rPr>
          <w:rFonts w:ascii="Arial" w:hAnsi="Arial" w:cs="Arial"/>
          <w:sz w:val="22"/>
        </w:rPr>
        <w:t>contributed</w:t>
      </w:r>
      <w:r w:rsidR="0028351E" w:rsidRPr="008A2712">
        <w:rPr>
          <w:rFonts w:ascii="Arial" w:hAnsi="Arial" w:cs="Arial"/>
          <w:sz w:val="22"/>
        </w:rPr>
        <w:t xml:space="preserve"> </w:t>
      </w:r>
      <w:r w:rsidR="0034384E" w:rsidRPr="008A2712">
        <w:rPr>
          <w:rFonts w:ascii="Arial" w:hAnsi="Arial" w:cs="Arial"/>
          <w:sz w:val="22"/>
        </w:rPr>
        <w:t>to the depth and validity of the study findings</w:t>
      </w:r>
      <w:r w:rsidR="002F6311" w:rsidRPr="008A2712">
        <w:rPr>
          <w:rFonts w:ascii="Arial" w:hAnsi="Arial" w:cs="Arial"/>
          <w:sz w:val="22"/>
        </w:rPr>
        <w:t xml:space="preserve"> </w:t>
      </w:r>
      <w:r w:rsidR="002F6311" w:rsidRPr="008A2712">
        <w:rPr>
          <w:rFonts w:ascii="Arial" w:hAnsi="Arial" w:cs="Arial"/>
          <w:sz w:val="22"/>
          <w:shd w:val="clear" w:color="auto" w:fill="FFFFFF"/>
        </w:rPr>
        <w:t>(Marques et al., 2021)</w:t>
      </w:r>
      <w:r w:rsidR="0034384E" w:rsidRPr="008A2712">
        <w:rPr>
          <w:rFonts w:ascii="Arial" w:hAnsi="Arial" w:cs="Arial"/>
          <w:sz w:val="22"/>
        </w:rPr>
        <w:t>.</w:t>
      </w:r>
    </w:p>
    <w:p w14:paraId="2B4536EF" w14:textId="2D031A9B" w:rsidR="00363F61" w:rsidRPr="008A2712" w:rsidRDefault="00363F61" w:rsidP="008A2712">
      <w:pPr>
        <w:pStyle w:val="Heading1"/>
        <w:spacing w:line="360" w:lineRule="auto"/>
        <w:jc w:val="both"/>
        <w:rPr>
          <w:rFonts w:ascii="Arial" w:hAnsi="Arial" w:cs="Arial"/>
          <w:sz w:val="22"/>
          <w:szCs w:val="22"/>
        </w:rPr>
      </w:pPr>
      <w:bookmarkStart w:id="22" w:name="_Toc164690294"/>
      <w:r w:rsidRPr="008A2712">
        <w:rPr>
          <w:rFonts w:ascii="Arial" w:hAnsi="Arial" w:cs="Arial"/>
          <w:sz w:val="22"/>
          <w:szCs w:val="22"/>
        </w:rPr>
        <w:t>Materials/Data Collection Method(s)</w:t>
      </w:r>
      <w:r w:rsidR="000E7019" w:rsidRPr="008A2712">
        <w:rPr>
          <w:rFonts w:ascii="Arial" w:hAnsi="Arial" w:cs="Arial"/>
          <w:sz w:val="22"/>
          <w:szCs w:val="22"/>
        </w:rPr>
        <w:t xml:space="preserve"> </w:t>
      </w:r>
      <w:r w:rsidRPr="008A2712">
        <w:rPr>
          <w:rFonts w:ascii="Arial" w:hAnsi="Arial" w:cs="Arial"/>
          <w:sz w:val="22"/>
          <w:szCs w:val="22"/>
        </w:rPr>
        <w:t>/</w:t>
      </w:r>
      <w:r w:rsidR="000E7019" w:rsidRPr="008A2712">
        <w:rPr>
          <w:rFonts w:ascii="Arial" w:hAnsi="Arial" w:cs="Arial"/>
          <w:sz w:val="22"/>
          <w:szCs w:val="22"/>
        </w:rPr>
        <w:t xml:space="preserve"> </w:t>
      </w:r>
      <w:r w:rsidRPr="008A2712">
        <w:rPr>
          <w:rFonts w:ascii="Arial" w:hAnsi="Arial" w:cs="Arial"/>
          <w:sz w:val="22"/>
          <w:szCs w:val="22"/>
        </w:rPr>
        <w:t>Procedure</w:t>
      </w:r>
      <w:bookmarkEnd w:id="22"/>
    </w:p>
    <w:p w14:paraId="0CC4C74B" w14:textId="4D181E6D" w:rsidR="00363F61" w:rsidRPr="008A2712" w:rsidRDefault="00363F61" w:rsidP="008A2712">
      <w:pPr>
        <w:spacing w:line="360" w:lineRule="auto"/>
        <w:ind w:firstLine="720"/>
        <w:jc w:val="both"/>
        <w:rPr>
          <w:rFonts w:ascii="Arial" w:hAnsi="Arial" w:cs="Arial"/>
          <w:sz w:val="22"/>
        </w:rPr>
      </w:pPr>
      <w:r w:rsidRPr="008A2712">
        <w:rPr>
          <w:rFonts w:ascii="Arial" w:hAnsi="Arial" w:cs="Arial"/>
          <w:sz w:val="22"/>
        </w:rPr>
        <w:t xml:space="preserve">Data collection for </w:t>
      </w:r>
      <w:r w:rsidR="00451469" w:rsidRPr="008A2712">
        <w:rPr>
          <w:rFonts w:ascii="Arial" w:hAnsi="Arial" w:cs="Arial"/>
          <w:sz w:val="22"/>
        </w:rPr>
        <w:t xml:space="preserve">the </w:t>
      </w:r>
      <w:r w:rsidRPr="008A2712">
        <w:rPr>
          <w:rFonts w:ascii="Arial" w:hAnsi="Arial" w:cs="Arial"/>
          <w:sz w:val="22"/>
        </w:rPr>
        <w:t xml:space="preserve">qualitative research study was </w:t>
      </w:r>
      <w:r w:rsidR="00126850" w:rsidRPr="008A2712">
        <w:rPr>
          <w:rFonts w:ascii="Arial" w:hAnsi="Arial" w:cs="Arial"/>
          <w:sz w:val="22"/>
        </w:rPr>
        <w:t xml:space="preserve">performed </w:t>
      </w:r>
      <w:r w:rsidR="003713FF" w:rsidRPr="008A2712">
        <w:rPr>
          <w:rFonts w:ascii="Arial" w:hAnsi="Arial" w:cs="Arial"/>
          <w:sz w:val="22"/>
        </w:rPr>
        <w:t xml:space="preserve">by the </w:t>
      </w:r>
      <w:r w:rsidRPr="008A2712">
        <w:rPr>
          <w:rFonts w:ascii="Arial" w:hAnsi="Arial" w:cs="Arial"/>
          <w:sz w:val="22"/>
        </w:rPr>
        <w:t xml:space="preserve">focus group discussions (FGDs), </w:t>
      </w:r>
      <w:r w:rsidR="00126850" w:rsidRPr="008A2712">
        <w:rPr>
          <w:rFonts w:ascii="Arial" w:hAnsi="Arial" w:cs="Arial"/>
          <w:sz w:val="22"/>
        </w:rPr>
        <w:t xml:space="preserve">chosen </w:t>
      </w:r>
      <w:r w:rsidRPr="008A2712">
        <w:rPr>
          <w:rFonts w:ascii="Arial" w:hAnsi="Arial" w:cs="Arial"/>
          <w:sz w:val="22"/>
        </w:rPr>
        <w:t xml:space="preserve">for their ability to </w:t>
      </w:r>
      <w:r w:rsidR="00991929" w:rsidRPr="008A2712">
        <w:rPr>
          <w:rFonts w:ascii="Arial" w:hAnsi="Arial" w:cs="Arial"/>
          <w:sz w:val="22"/>
        </w:rPr>
        <w:t xml:space="preserve">facilitate </w:t>
      </w:r>
      <w:r w:rsidRPr="008A2712">
        <w:rPr>
          <w:rFonts w:ascii="Arial" w:hAnsi="Arial" w:cs="Arial"/>
          <w:sz w:val="22"/>
        </w:rPr>
        <w:t xml:space="preserve">interactive discussions </w:t>
      </w:r>
      <w:r w:rsidR="00F727E2" w:rsidRPr="008A2712">
        <w:rPr>
          <w:rFonts w:ascii="Arial" w:hAnsi="Arial" w:cs="Arial"/>
          <w:sz w:val="22"/>
        </w:rPr>
        <w:t xml:space="preserve">as well as develop </w:t>
      </w:r>
      <w:r w:rsidRPr="008A2712">
        <w:rPr>
          <w:rFonts w:ascii="Arial" w:hAnsi="Arial" w:cs="Arial"/>
          <w:sz w:val="22"/>
        </w:rPr>
        <w:t xml:space="preserve">rich qualitative data on the topic of professional behavior </w:t>
      </w:r>
      <w:r w:rsidR="00F727E2" w:rsidRPr="008A2712">
        <w:rPr>
          <w:rFonts w:ascii="Arial" w:hAnsi="Arial" w:cs="Arial"/>
          <w:sz w:val="22"/>
        </w:rPr>
        <w:t xml:space="preserve">between </w:t>
      </w:r>
      <w:r w:rsidR="003713FF" w:rsidRPr="008A2712">
        <w:rPr>
          <w:rFonts w:ascii="Arial" w:hAnsi="Arial" w:cs="Arial"/>
          <w:sz w:val="22"/>
        </w:rPr>
        <w:t xml:space="preserve">the </w:t>
      </w:r>
      <w:r w:rsidRPr="008A2712">
        <w:rPr>
          <w:rFonts w:ascii="Arial" w:hAnsi="Arial" w:cs="Arial"/>
          <w:sz w:val="22"/>
        </w:rPr>
        <w:t>postgraduate Public Health and Social Care (PHSC) students in a public university setting</w:t>
      </w:r>
      <w:r w:rsidR="002F6311" w:rsidRPr="008A2712">
        <w:rPr>
          <w:rFonts w:ascii="Arial" w:hAnsi="Arial" w:cs="Arial"/>
          <w:sz w:val="22"/>
        </w:rPr>
        <w:t xml:space="preserve"> </w:t>
      </w:r>
      <w:r w:rsidR="002F6311" w:rsidRPr="008A2712">
        <w:rPr>
          <w:rFonts w:ascii="Arial" w:hAnsi="Arial" w:cs="Arial"/>
          <w:sz w:val="22"/>
          <w:shd w:val="clear" w:color="auto" w:fill="FFFFFF"/>
        </w:rPr>
        <w:t>(Mbous et al., 2024)</w:t>
      </w:r>
      <w:r w:rsidRPr="008A2712">
        <w:rPr>
          <w:rFonts w:ascii="Arial" w:hAnsi="Arial" w:cs="Arial"/>
          <w:sz w:val="22"/>
        </w:rPr>
        <w:t>.</w:t>
      </w:r>
    </w:p>
    <w:p w14:paraId="4744D59C" w14:textId="5A1A78DC" w:rsidR="00363F61" w:rsidRPr="008A2712" w:rsidRDefault="00363F61" w:rsidP="008A2712">
      <w:pPr>
        <w:pStyle w:val="Heading2"/>
        <w:spacing w:line="360" w:lineRule="auto"/>
        <w:jc w:val="both"/>
        <w:rPr>
          <w:rFonts w:ascii="Arial" w:hAnsi="Arial" w:cs="Arial"/>
          <w:sz w:val="22"/>
          <w:szCs w:val="22"/>
        </w:rPr>
      </w:pPr>
      <w:bookmarkStart w:id="23" w:name="_Toc164690295"/>
      <w:r w:rsidRPr="008A2712">
        <w:rPr>
          <w:rFonts w:ascii="Arial" w:hAnsi="Arial" w:cs="Arial"/>
          <w:sz w:val="22"/>
          <w:szCs w:val="22"/>
        </w:rPr>
        <w:t>Focus Group Discussions (FGDs)</w:t>
      </w:r>
      <w:bookmarkEnd w:id="23"/>
    </w:p>
    <w:p w14:paraId="36C3AC98" w14:textId="50BD76BF" w:rsidR="00363F61" w:rsidRPr="008A2712" w:rsidRDefault="00363F61" w:rsidP="008A2712">
      <w:pPr>
        <w:spacing w:line="360" w:lineRule="auto"/>
        <w:ind w:firstLine="720"/>
        <w:jc w:val="both"/>
        <w:rPr>
          <w:rFonts w:ascii="Arial" w:hAnsi="Arial" w:cs="Arial"/>
          <w:sz w:val="22"/>
        </w:rPr>
      </w:pPr>
      <w:r w:rsidRPr="008A2712">
        <w:rPr>
          <w:rFonts w:ascii="Arial" w:hAnsi="Arial" w:cs="Arial"/>
          <w:sz w:val="22"/>
        </w:rPr>
        <w:t xml:space="preserve">The FGDs </w:t>
      </w:r>
      <w:r w:rsidR="00F727E2" w:rsidRPr="008A2712">
        <w:rPr>
          <w:rFonts w:ascii="Arial" w:hAnsi="Arial" w:cs="Arial"/>
          <w:sz w:val="22"/>
        </w:rPr>
        <w:t xml:space="preserve">deal </w:t>
      </w:r>
      <w:r w:rsidRPr="008A2712">
        <w:rPr>
          <w:rFonts w:ascii="Arial" w:hAnsi="Arial" w:cs="Arial"/>
          <w:sz w:val="22"/>
        </w:rPr>
        <w:t xml:space="preserve">as the primary method for </w:t>
      </w:r>
      <w:r w:rsidR="00F727E2" w:rsidRPr="008A2712">
        <w:rPr>
          <w:rFonts w:ascii="Arial" w:hAnsi="Arial" w:cs="Arial"/>
          <w:sz w:val="22"/>
        </w:rPr>
        <w:t>gat</w:t>
      </w:r>
      <w:r w:rsidR="005724FE" w:rsidRPr="008A2712">
        <w:rPr>
          <w:rFonts w:ascii="Arial" w:hAnsi="Arial" w:cs="Arial"/>
          <w:sz w:val="22"/>
        </w:rPr>
        <w:t>h</w:t>
      </w:r>
      <w:r w:rsidR="00F727E2" w:rsidRPr="008A2712">
        <w:rPr>
          <w:rFonts w:ascii="Arial" w:hAnsi="Arial" w:cs="Arial"/>
          <w:sz w:val="22"/>
        </w:rPr>
        <w:t xml:space="preserve">ering </w:t>
      </w:r>
      <w:r w:rsidRPr="008A2712">
        <w:rPr>
          <w:rFonts w:ascii="Arial" w:hAnsi="Arial" w:cs="Arial"/>
          <w:sz w:val="22"/>
        </w:rPr>
        <w:t>data</w:t>
      </w:r>
      <w:r w:rsidR="005724FE" w:rsidRPr="008A2712">
        <w:rPr>
          <w:rFonts w:ascii="Arial" w:hAnsi="Arial" w:cs="Arial"/>
          <w:sz w:val="22"/>
        </w:rPr>
        <w:t xml:space="preserve"> facilitating </w:t>
      </w:r>
      <w:r w:rsidRPr="008A2712">
        <w:rPr>
          <w:rFonts w:ascii="Arial" w:hAnsi="Arial" w:cs="Arial"/>
          <w:sz w:val="22"/>
        </w:rPr>
        <w:t xml:space="preserve">group interaction </w:t>
      </w:r>
      <w:r w:rsidR="005724FE" w:rsidRPr="008A2712">
        <w:rPr>
          <w:rFonts w:ascii="Arial" w:hAnsi="Arial" w:cs="Arial"/>
          <w:sz w:val="22"/>
        </w:rPr>
        <w:t xml:space="preserve">as well as </w:t>
      </w:r>
      <w:r w:rsidRPr="008A2712">
        <w:rPr>
          <w:rFonts w:ascii="Arial" w:hAnsi="Arial" w:cs="Arial"/>
          <w:sz w:val="22"/>
        </w:rPr>
        <w:t xml:space="preserve">the exploration of shared experiences </w:t>
      </w:r>
      <w:r w:rsidR="005724FE" w:rsidRPr="008A2712">
        <w:rPr>
          <w:rFonts w:ascii="Arial" w:hAnsi="Arial" w:cs="Arial"/>
          <w:sz w:val="22"/>
        </w:rPr>
        <w:t xml:space="preserve">along with certain </w:t>
      </w:r>
      <w:r w:rsidRPr="008A2712">
        <w:rPr>
          <w:rFonts w:ascii="Arial" w:hAnsi="Arial" w:cs="Arial"/>
          <w:sz w:val="22"/>
        </w:rPr>
        <w:t xml:space="preserve">perspectives </w:t>
      </w:r>
      <w:r w:rsidR="005724FE" w:rsidRPr="008A2712">
        <w:rPr>
          <w:rFonts w:ascii="Arial" w:hAnsi="Arial" w:cs="Arial"/>
          <w:sz w:val="22"/>
        </w:rPr>
        <w:t xml:space="preserve">between the </w:t>
      </w:r>
      <w:r w:rsidRPr="008A2712">
        <w:rPr>
          <w:rFonts w:ascii="Arial" w:hAnsi="Arial" w:cs="Arial"/>
          <w:sz w:val="22"/>
        </w:rPr>
        <w:t>participants</w:t>
      </w:r>
      <w:r w:rsidR="002F6311" w:rsidRPr="008A2712">
        <w:rPr>
          <w:rFonts w:ascii="Arial" w:hAnsi="Arial" w:cs="Arial"/>
          <w:sz w:val="22"/>
        </w:rPr>
        <w:t xml:space="preserve"> </w:t>
      </w:r>
      <w:r w:rsidR="002F6311" w:rsidRPr="008A2712">
        <w:rPr>
          <w:rFonts w:ascii="Arial" w:hAnsi="Arial" w:cs="Arial"/>
          <w:sz w:val="22"/>
          <w:shd w:val="clear" w:color="auto" w:fill="FFFFFF"/>
        </w:rPr>
        <w:t>(Mohajan et al., 2023)</w:t>
      </w:r>
      <w:r w:rsidRPr="008A2712">
        <w:rPr>
          <w:rFonts w:ascii="Arial" w:hAnsi="Arial" w:cs="Arial"/>
          <w:sz w:val="22"/>
        </w:rPr>
        <w:t xml:space="preserve">. Each </w:t>
      </w:r>
      <w:r w:rsidR="005724FE" w:rsidRPr="008A2712">
        <w:rPr>
          <w:rFonts w:ascii="Arial" w:hAnsi="Arial" w:cs="Arial"/>
          <w:sz w:val="22"/>
        </w:rPr>
        <w:t xml:space="preserve">of the single </w:t>
      </w:r>
      <w:r w:rsidRPr="008A2712">
        <w:rPr>
          <w:rFonts w:ascii="Arial" w:hAnsi="Arial" w:cs="Arial"/>
          <w:sz w:val="22"/>
        </w:rPr>
        <w:t xml:space="preserve">FGD </w:t>
      </w:r>
      <w:r w:rsidR="006778E9" w:rsidRPr="008A2712">
        <w:rPr>
          <w:rFonts w:ascii="Arial" w:hAnsi="Arial" w:cs="Arial"/>
          <w:sz w:val="22"/>
        </w:rPr>
        <w:t>sessions</w:t>
      </w:r>
      <w:r w:rsidRPr="008A2712">
        <w:rPr>
          <w:rFonts w:ascii="Arial" w:hAnsi="Arial" w:cs="Arial"/>
          <w:sz w:val="22"/>
        </w:rPr>
        <w:t xml:space="preserve"> was </w:t>
      </w:r>
      <w:r w:rsidR="005724FE" w:rsidRPr="008A2712">
        <w:rPr>
          <w:rFonts w:ascii="Arial" w:hAnsi="Arial" w:cs="Arial"/>
          <w:sz w:val="22"/>
        </w:rPr>
        <w:t xml:space="preserve">provided </w:t>
      </w:r>
      <w:r w:rsidRPr="008A2712">
        <w:rPr>
          <w:rFonts w:ascii="Arial" w:hAnsi="Arial" w:cs="Arial"/>
          <w:sz w:val="22"/>
        </w:rPr>
        <w:t xml:space="preserve">by a </w:t>
      </w:r>
      <w:r w:rsidR="006778E9" w:rsidRPr="008A2712">
        <w:rPr>
          <w:rFonts w:ascii="Arial" w:hAnsi="Arial" w:cs="Arial"/>
          <w:sz w:val="22"/>
        </w:rPr>
        <w:t>professionally</w:t>
      </w:r>
      <w:r w:rsidR="005724FE" w:rsidRPr="008A2712">
        <w:rPr>
          <w:rFonts w:ascii="Arial" w:hAnsi="Arial" w:cs="Arial"/>
          <w:sz w:val="22"/>
        </w:rPr>
        <w:t xml:space="preserve"> </w:t>
      </w:r>
      <w:r w:rsidRPr="008A2712">
        <w:rPr>
          <w:rFonts w:ascii="Arial" w:hAnsi="Arial" w:cs="Arial"/>
          <w:sz w:val="22"/>
        </w:rPr>
        <w:t xml:space="preserve">trained moderator </w:t>
      </w:r>
      <w:r w:rsidR="005724FE" w:rsidRPr="008A2712">
        <w:rPr>
          <w:rFonts w:ascii="Arial" w:hAnsi="Arial" w:cs="Arial"/>
          <w:sz w:val="22"/>
        </w:rPr>
        <w:t xml:space="preserve">who is </w:t>
      </w:r>
      <w:r w:rsidRPr="008A2712">
        <w:rPr>
          <w:rFonts w:ascii="Arial" w:hAnsi="Arial" w:cs="Arial"/>
          <w:sz w:val="22"/>
        </w:rPr>
        <w:t xml:space="preserve">experienced in qualitative research methods and </w:t>
      </w:r>
      <w:r w:rsidR="005724FE" w:rsidRPr="008A2712">
        <w:rPr>
          <w:rFonts w:ascii="Arial" w:hAnsi="Arial" w:cs="Arial"/>
          <w:sz w:val="22"/>
        </w:rPr>
        <w:t xml:space="preserve">also </w:t>
      </w:r>
      <w:r w:rsidRPr="008A2712">
        <w:rPr>
          <w:rFonts w:ascii="Arial" w:hAnsi="Arial" w:cs="Arial"/>
          <w:sz w:val="22"/>
        </w:rPr>
        <w:t xml:space="preserve">guided by a semi-structured interview protocol designed specifically for </w:t>
      </w:r>
      <w:r w:rsidR="005724FE" w:rsidRPr="008A2712">
        <w:rPr>
          <w:rFonts w:ascii="Arial" w:hAnsi="Arial" w:cs="Arial"/>
          <w:sz w:val="22"/>
        </w:rPr>
        <w:t xml:space="preserve">the </w:t>
      </w:r>
      <w:r w:rsidRPr="008A2712">
        <w:rPr>
          <w:rFonts w:ascii="Arial" w:hAnsi="Arial" w:cs="Arial"/>
          <w:sz w:val="22"/>
        </w:rPr>
        <w:t>study.</w:t>
      </w:r>
    </w:p>
    <w:p w14:paraId="5DD9E881" w14:textId="0F4AE444" w:rsidR="00363F61" w:rsidRPr="008A2712" w:rsidRDefault="00363F61" w:rsidP="008A2712">
      <w:pPr>
        <w:pStyle w:val="Heading2"/>
        <w:spacing w:line="360" w:lineRule="auto"/>
        <w:jc w:val="both"/>
        <w:rPr>
          <w:rFonts w:ascii="Arial" w:hAnsi="Arial" w:cs="Arial"/>
          <w:sz w:val="22"/>
          <w:szCs w:val="22"/>
        </w:rPr>
      </w:pPr>
      <w:bookmarkStart w:id="24" w:name="_Toc164690296"/>
      <w:r w:rsidRPr="008A2712">
        <w:rPr>
          <w:rFonts w:ascii="Arial" w:hAnsi="Arial" w:cs="Arial"/>
          <w:sz w:val="22"/>
          <w:szCs w:val="22"/>
        </w:rPr>
        <w:t>Data Collection Procedure</w:t>
      </w:r>
      <w:bookmarkEnd w:id="24"/>
    </w:p>
    <w:p w14:paraId="0BB97A74" w14:textId="251AA4FA" w:rsidR="00363F61" w:rsidRPr="008A2712" w:rsidRDefault="00363F61" w:rsidP="008A2712">
      <w:pPr>
        <w:spacing w:line="360" w:lineRule="auto"/>
        <w:ind w:firstLine="720"/>
        <w:jc w:val="both"/>
        <w:rPr>
          <w:rFonts w:ascii="Arial" w:hAnsi="Arial" w:cs="Arial"/>
          <w:sz w:val="22"/>
        </w:rPr>
      </w:pPr>
      <w:r w:rsidRPr="00332965">
        <w:rPr>
          <w:rFonts w:ascii="Arial" w:hAnsi="Arial" w:cs="Arial"/>
          <w:sz w:val="22"/>
        </w:rPr>
        <w:t xml:space="preserve">Each </w:t>
      </w:r>
      <w:r w:rsidR="00A53D1C" w:rsidRPr="00332965">
        <w:rPr>
          <w:rFonts w:ascii="Arial" w:hAnsi="Arial" w:cs="Arial"/>
          <w:sz w:val="22"/>
        </w:rPr>
        <w:t xml:space="preserve">of the </w:t>
      </w:r>
      <w:r w:rsidR="002D78C8" w:rsidRPr="00332965">
        <w:rPr>
          <w:rFonts w:ascii="Arial" w:hAnsi="Arial" w:cs="Arial"/>
          <w:sz w:val="22"/>
        </w:rPr>
        <w:t>sessions</w:t>
      </w:r>
      <w:r w:rsidRPr="00332965">
        <w:rPr>
          <w:rFonts w:ascii="Arial" w:hAnsi="Arial" w:cs="Arial"/>
          <w:sz w:val="22"/>
        </w:rPr>
        <w:t xml:space="preserve"> lasted approximately 60-90 minutes</w:t>
      </w:r>
      <w:r w:rsidR="001D2969" w:rsidRPr="00332965">
        <w:rPr>
          <w:rFonts w:ascii="Arial" w:hAnsi="Arial" w:cs="Arial"/>
          <w:sz w:val="22"/>
        </w:rPr>
        <w:t xml:space="preserve"> </w:t>
      </w:r>
      <w:r w:rsidRPr="008A2712">
        <w:rPr>
          <w:rFonts w:ascii="Arial" w:hAnsi="Arial" w:cs="Arial"/>
          <w:sz w:val="22"/>
        </w:rPr>
        <w:t xml:space="preserve">and was audio-recorded with participants' consent. The moderator </w:t>
      </w:r>
      <w:r w:rsidR="007F7AE5" w:rsidRPr="008A2712">
        <w:rPr>
          <w:rFonts w:ascii="Arial" w:hAnsi="Arial" w:cs="Arial"/>
          <w:sz w:val="22"/>
        </w:rPr>
        <w:t xml:space="preserve">instructed </w:t>
      </w:r>
      <w:r w:rsidRPr="008A2712">
        <w:rPr>
          <w:rFonts w:ascii="Arial" w:hAnsi="Arial" w:cs="Arial"/>
          <w:sz w:val="22"/>
        </w:rPr>
        <w:t>the discussion by posing open-ended questions</w:t>
      </w:r>
      <w:r w:rsidR="002D78C8" w:rsidRPr="008A2712">
        <w:rPr>
          <w:rFonts w:ascii="Arial" w:hAnsi="Arial" w:cs="Arial"/>
          <w:sz w:val="22"/>
        </w:rPr>
        <w:t xml:space="preserve"> </w:t>
      </w:r>
      <w:r w:rsidR="004F7488" w:rsidRPr="008A2712">
        <w:rPr>
          <w:rFonts w:ascii="Arial" w:hAnsi="Arial" w:cs="Arial"/>
          <w:sz w:val="22"/>
        </w:rPr>
        <w:t xml:space="preserve">and </w:t>
      </w:r>
      <w:r w:rsidR="002D78C8" w:rsidRPr="008A2712">
        <w:rPr>
          <w:rFonts w:ascii="Arial" w:hAnsi="Arial" w:cs="Arial"/>
          <w:sz w:val="22"/>
        </w:rPr>
        <w:t xml:space="preserve">also encouraging </w:t>
      </w:r>
      <w:r w:rsidRPr="008A2712">
        <w:rPr>
          <w:rFonts w:ascii="Arial" w:hAnsi="Arial" w:cs="Arial"/>
          <w:sz w:val="22"/>
        </w:rPr>
        <w:t xml:space="preserve">all </w:t>
      </w:r>
      <w:r w:rsidR="002D78C8" w:rsidRPr="008A2712">
        <w:rPr>
          <w:rFonts w:ascii="Arial" w:hAnsi="Arial" w:cs="Arial"/>
          <w:sz w:val="22"/>
        </w:rPr>
        <w:t xml:space="preserve">of the </w:t>
      </w:r>
      <w:r w:rsidRPr="008A2712">
        <w:rPr>
          <w:rFonts w:ascii="Arial" w:hAnsi="Arial" w:cs="Arial"/>
          <w:sz w:val="22"/>
        </w:rPr>
        <w:t xml:space="preserve">participants to share their thoughts </w:t>
      </w:r>
      <w:r w:rsidR="002D78C8" w:rsidRPr="008A2712">
        <w:rPr>
          <w:rFonts w:ascii="Arial" w:hAnsi="Arial" w:cs="Arial"/>
          <w:sz w:val="22"/>
        </w:rPr>
        <w:t xml:space="preserve">along with their </w:t>
      </w:r>
      <w:r w:rsidRPr="008A2712">
        <w:rPr>
          <w:rFonts w:ascii="Arial" w:hAnsi="Arial" w:cs="Arial"/>
          <w:sz w:val="22"/>
        </w:rPr>
        <w:t xml:space="preserve">experiences </w:t>
      </w:r>
      <w:r w:rsidR="002D78C8" w:rsidRPr="008A2712">
        <w:rPr>
          <w:rFonts w:ascii="Arial" w:hAnsi="Arial" w:cs="Arial"/>
          <w:sz w:val="22"/>
        </w:rPr>
        <w:t xml:space="preserve">which are related </w:t>
      </w:r>
      <w:r w:rsidRPr="008A2712">
        <w:rPr>
          <w:rFonts w:ascii="Arial" w:hAnsi="Arial" w:cs="Arial"/>
          <w:sz w:val="22"/>
        </w:rPr>
        <w:t xml:space="preserve">to professional behavior. Detailed field notes </w:t>
      </w:r>
      <w:r w:rsidR="002D78C8" w:rsidRPr="008A2712">
        <w:rPr>
          <w:rFonts w:ascii="Arial" w:hAnsi="Arial" w:cs="Arial"/>
          <w:sz w:val="22"/>
        </w:rPr>
        <w:t xml:space="preserve">are also </w:t>
      </w:r>
      <w:r w:rsidRPr="008A2712">
        <w:rPr>
          <w:rFonts w:ascii="Arial" w:hAnsi="Arial" w:cs="Arial"/>
          <w:sz w:val="22"/>
        </w:rPr>
        <w:t xml:space="preserve">taken </w:t>
      </w:r>
      <w:r w:rsidR="002D78C8" w:rsidRPr="008A2712">
        <w:rPr>
          <w:rFonts w:ascii="Arial" w:hAnsi="Arial" w:cs="Arial"/>
          <w:sz w:val="22"/>
        </w:rPr>
        <w:t xml:space="preserve">in </w:t>
      </w:r>
      <w:r w:rsidRPr="008A2712">
        <w:rPr>
          <w:rFonts w:ascii="Arial" w:hAnsi="Arial" w:cs="Arial"/>
          <w:sz w:val="22"/>
        </w:rPr>
        <w:t xml:space="preserve">each </w:t>
      </w:r>
      <w:r w:rsidR="002D78C8" w:rsidRPr="008A2712">
        <w:rPr>
          <w:rFonts w:ascii="Arial" w:hAnsi="Arial" w:cs="Arial"/>
          <w:sz w:val="22"/>
        </w:rPr>
        <w:t xml:space="preserve">of the </w:t>
      </w:r>
      <w:r w:rsidR="004F7488" w:rsidRPr="008A2712">
        <w:rPr>
          <w:rFonts w:ascii="Arial" w:hAnsi="Arial" w:cs="Arial"/>
          <w:sz w:val="22"/>
        </w:rPr>
        <w:t>sessions</w:t>
      </w:r>
      <w:r w:rsidRPr="008A2712">
        <w:rPr>
          <w:rFonts w:ascii="Arial" w:hAnsi="Arial" w:cs="Arial"/>
          <w:sz w:val="22"/>
        </w:rPr>
        <w:t xml:space="preserve"> to document non-verbal cues, group dynamics</w:t>
      </w:r>
      <w:r w:rsidR="002D78C8" w:rsidRPr="008A2712">
        <w:rPr>
          <w:rFonts w:ascii="Arial" w:hAnsi="Arial" w:cs="Arial"/>
          <w:sz w:val="22"/>
        </w:rPr>
        <w:t xml:space="preserve"> along </w:t>
      </w:r>
      <w:r w:rsidRPr="008A2712">
        <w:rPr>
          <w:rFonts w:ascii="Arial" w:hAnsi="Arial" w:cs="Arial"/>
          <w:sz w:val="22"/>
        </w:rPr>
        <w:t xml:space="preserve">any contextual </w:t>
      </w:r>
      <w:r w:rsidRPr="008A2712">
        <w:rPr>
          <w:rFonts w:ascii="Arial" w:hAnsi="Arial" w:cs="Arial"/>
          <w:sz w:val="22"/>
        </w:rPr>
        <w:lastRenderedPageBreak/>
        <w:t xml:space="preserve">factors </w:t>
      </w:r>
      <w:r w:rsidR="004F7488" w:rsidRPr="008A2712">
        <w:rPr>
          <w:rFonts w:ascii="Arial" w:hAnsi="Arial" w:cs="Arial"/>
          <w:sz w:val="22"/>
        </w:rPr>
        <w:t>that</w:t>
      </w:r>
      <w:r w:rsidR="002D78C8" w:rsidRPr="008A2712">
        <w:rPr>
          <w:rFonts w:ascii="Arial" w:hAnsi="Arial" w:cs="Arial"/>
          <w:sz w:val="22"/>
        </w:rPr>
        <w:t xml:space="preserve"> </w:t>
      </w:r>
      <w:r w:rsidRPr="008A2712">
        <w:rPr>
          <w:rFonts w:ascii="Arial" w:hAnsi="Arial" w:cs="Arial"/>
          <w:sz w:val="22"/>
        </w:rPr>
        <w:t xml:space="preserve">may </w:t>
      </w:r>
      <w:r w:rsidR="002D78C8" w:rsidRPr="008A2712">
        <w:rPr>
          <w:rFonts w:ascii="Arial" w:hAnsi="Arial" w:cs="Arial"/>
          <w:sz w:val="22"/>
        </w:rPr>
        <w:t xml:space="preserve">affect </w:t>
      </w:r>
      <w:r w:rsidRPr="008A2712">
        <w:rPr>
          <w:rFonts w:ascii="Arial" w:hAnsi="Arial" w:cs="Arial"/>
          <w:sz w:val="22"/>
        </w:rPr>
        <w:t xml:space="preserve">the </w:t>
      </w:r>
      <w:r w:rsidR="002D78C8" w:rsidRPr="008A2712">
        <w:rPr>
          <w:rFonts w:ascii="Arial" w:hAnsi="Arial" w:cs="Arial"/>
          <w:sz w:val="22"/>
        </w:rPr>
        <w:t xml:space="preserve">overall </w:t>
      </w:r>
      <w:r w:rsidRPr="008A2712">
        <w:rPr>
          <w:rFonts w:ascii="Arial" w:hAnsi="Arial" w:cs="Arial"/>
          <w:sz w:val="22"/>
        </w:rPr>
        <w:t>discussion</w:t>
      </w:r>
      <w:r w:rsidR="002F6311" w:rsidRPr="008A2712">
        <w:rPr>
          <w:rFonts w:ascii="Arial" w:hAnsi="Arial" w:cs="Arial"/>
          <w:sz w:val="22"/>
        </w:rPr>
        <w:t xml:space="preserve"> </w:t>
      </w:r>
      <w:r w:rsidR="002F6311" w:rsidRPr="008A2712">
        <w:rPr>
          <w:rFonts w:ascii="Arial" w:hAnsi="Arial" w:cs="Arial"/>
          <w:sz w:val="22"/>
          <w:shd w:val="clear" w:color="auto" w:fill="FFFFFF"/>
        </w:rPr>
        <w:t>(Onwubiko et al., 2023)</w:t>
      </w:r>
      <w:r w:rsidRPr="008A2712">
        <w:rPr>
          <w:rFonts w:ascii="Arial" w:hAnsi="Arial" w:cs="Arial"/>
          <w:sz w:val="22"/>
        </w:rPr>
        <w:t>.</w:t>
      </w:r>
      <w:r w:rsidR="00332965">
        <w:rPr>
          <w:rFonts w:ascii="Arial" w:hAnsi="Arial" w:cs="Arial"/>
          <w:sz w:val="22"/>
        </w:rPr>
        <w:t xml:space="preserve"> </w:t>
      </w:r>
      <w:r w:rsidR="00332965" w:rsidRPr="008A2712">
        <w:rPr>
          <w:rFonts w:ascii="Arial" w:hAnsi="Arial" w:cs="Arial"/>
          <w:sz w:val="22"/>
        </w:rPr>
        <w:t xml:space="preserve">The FGD </w:t>
      </w:r>
      <w:r w:rsidR="00332965">
        <w:rPr>
          <w:rFonts w:ascii="Arial" w:hAnsi="Arial" w:cs="Arial"/>
          <w:sz w:val="22"/>
        </w:rPr>
        <w:t xml:space="preserve">was </w:t>
      </w:r>
      <w:r w:rsidR="00332965" w:rsidRPr="008A2712">
        <w:rPr>
          <w:rFonts w:ascii="Arial" w:hAnsi="Arial" w:cs="Arial"/>
          <w:sz w:val="22"/>
        </w:rPr>
        <w:t>conducted in certain designated meeting rooms within the university campus to facilitate a comfortable as well as a conducive environment for discussion.</w:t>
      </w:r>
    </w:p>
    <w:p w14:paraId="188B2976" w14:textId="2377EAB4" w:rsidR="00CA5596" w:rsidRPr="008A2712" w:rsidRDefault="00CA5596" w:rsidP="008A2712">
      <w:pPr>
        <w:pStyle w:val="Heading1"/>
        <w:spacing w:line="360" w:lineRule="auto"/>
        <w:jc w:val="both"/>
        <w:rPr>
          <w:rFonts w:ascii="Arial" w:hAnsi="Arial" w:cs="Arial"/>
          <w:sz w:val="22"/>
          <w:szCs w:val="22"/>
        </w:rPr>
      </w:pPr>
      <w:bookmarkStart w:id="25" w:name="_Toc164690297"/>
      <w:r w:rsidRPr="008A2712">
        <w:rPr>
          <w:rFonts w:ascii="Arial" w:hAnsi="Arial" w:cs="Arial"/>
          <w:sz w:val="22"/>
          <w:szCs w:val="22"/>
        </w:rPr>
        <w:t>Data Analysis Technique</w:t>
      </w:r>
      <w:bookmarkEnd w:id="25"/>
    </w:p>
    <w:p w14:paraId="10984A71" w14:textId="39E8D231" w:rsidR="00CA5596" w:rsidRPr="008A2712" w:rsidRDefault="00CA5596" w:rsidP="008A2712">
      <w:pPr>
        <w:spacing w:line="360" w:lineRule="auto"/>
        <w:ind w:firstLine="720"/>
        <w:jc w:val="both"/>
        <w:rPr>
          <w:rFonts w:ascii="Arial" w:hAnsi="Arial" w:cs="Arial"/>
          <w:sz w:val="22"/>
        </w:rPr>
      </w:pPr>
      <w:r w:rsidRPr="008A2712">
        <w:rPr>
          <w:rFonts w:ascii="Arial" w:hAnsi="Arial" w:cs="Arial"/>
          <w:sz w:val="22"/>
        </w:rPr>
        <w:t>Thematic analysis was used to analyze qualitative data collected from focus group discussions (FGDs). This method includes reviewing audio recordings and transcripts, coding data as well as also identifying overarching themes and sub-themes. The procedure aimed to show certain patterns as well as the meanings within the data, aligning findings with research questions as well as creating insights for theory and practice</w:t>
      </w:r>
      <w:r w:rsidR="002F6311" w:rsidRPr="008A2712">
        <w:rPr>
          <w:rFonts w:ascii="Arial" w:hAnsi="Arial" w:cs="Arial"/>
          <w:sz w:val="22"/>
        </w:rPr>
        <w:t xml:space="preserve"> </w:t>
      </w:r>
      <w:r w:rsidR="002F6311" w:rsidRPr="008A2712">
        <w:rPr>
          <w:rFonts w:ascii="Arial" w:hAnsi="Arial" w:cs="Arial"/>
          <w:sz w:val="22"/>
          <w:shd w:val="clear" w:color="auto" w:fill="FFFFFF"/>
        </w:rPr>
        <w:t>(Marques et al., 2021)</w:t>
      </w:r>
      <w:r w:rsidRPr="008A2712">
        <w:rPr>
          <w:rFonts w:ascii="Arial" w:hAnsi="Arial" w:cs="Arial"/>
          <w:sz w:val="22"/>
        </w:rPr>
        <w:t>.</w:t>
      </w:r>
    </w:p>
    <w:p w14:paraId="32531B00" w14:textId="77350A28" w:rsidR="00CA5596" w:rsidRPr="008A2712" w:rsidRDefault="00CA5596" w:rsidP="008A2712">
      <w:pPr>
        <w:pStyle w:val="Heading2"/>
        <w:spacing w:line="360" w:lineRule="auto"/>
        <w:jc w:val="both"/>
        <w:rPr>
          <w:rFonts w:ascii="Arial" w:hAnsi="Arial" w:cs="Arial"/>
          <w:sz w:val="22"/>
          <w:szCs w:val="22"/>
        </w:rPr>
      </w:pPr>
      <w:bookmarkStart w:id="26" w:name="_Toc164690298"/>
      <w:r w:rsidRPr="008A2712">
        <w:rPr>
          <w:rFonts w:ascii="Arial" w:hAnsi="Arial" w:cs="Arial"/>
          <w:sz w:val="22"/>
          <w:szCs w:val="22"/>
        </w:rPr>
        <w:t>Tools and Materials Used</w:t>
      </w:r>
      <w:bookmarkEnd w:id="26"/>
    </w:p>
    <w:p w14:paraId="5A9ECD61" w14:textId="5F5789F9" w:rsidR="00CA5596" w:rsidRPr="008A2712" w:rsidRDefault="00CA5596" w:rsidP="008A2712">
      <w:pPr>
        <w:spacing w:line="360" w:lineRule="auto"/>
        <w:jc w:val="both"/>
        <w:rPr>
          <w:rFonts w:ascii="Arial" w:hAnsi="Arial" w:cs="Arial"/>
          <w:sz w:val="22"/>
        </w:rPr>
      </w:pPr>
      <w:r w:rsidRPr="008A2712">
        <w:rPr>
          <w:rFonts w:ascii="Arial" w:hAnsi="Arial" w:cs="Arial"/>
          <w:b/>
          <w:bCs/>
          <w:sz w:val="22"/>
        </w:rPr>
        <w:t>Audio Recordings</w:t>
      </w:r>
      <w:r w:rsidRPr="008A2712">
        <w:rPr>
          <w:rFonts w:ascii="Arial" w:hAnsi="Arial" w:cs="Arial"/>
          <w:sz w:val="22"/>
        </w:rPr>
        <w:t xml:space="preserve">: The audio recordings of the FGDs </w:t>
      </w:r>
      <w:r w:rsidR="002B4D59" w:rsidRPr="008A2712">
        <w:rPr>
          <w:rFonts w:ascii="Arial" w:hAnsi="Arial" w:cs="Arial"/>
          <w:sz w:val="22"/>
        </w:rPr>
        <w:t>deal</w:t>
      </w:r>
      <w:r w:rsidR="00D13AE3" w:rsidRPr="008A2712">
        <w:rPr>
          <w:rFonts w:ascii="Arial" w:hAnsi="Arial" w:cs="Arial"/>
          <w:sz w:val="22"/>
        </w:rPr>
        <w:t xml:space="preserve"> </w:t>
      </w:r>
      <w:r w:rsidRPr="008A2712">
        <w:rPr>
          <w:rFonts w:ascii="Arial" w:hAnsi="Arial" w:cs="Arial"/>
          <w:sz w:val="22"/>
        </w:rPr>
        <w:t xml:space="preserve">as the primary source of data for </w:t>
      </w:r>
      <w:r w:rsidR="00D13AE3" w:rsidRPr="008A2712">
        <w:rPr>
          <w:rFonts w:ascii="Arial" w:hAnsi="Arial" w:cs="Arial"/>
          <w:sz w:val="22"/>
        </w:rPr>
        <w:t xml:space="preserve">the </w:t>
      </w:r>
      <w:r w:rsidRPr="008A2712">
        <w:rPr>
          <w:rFonts w:ascii="Arial" w:hAnsi="Arial" w:cs="Arial"/>
          <w:sz w:val="22"/>
        </w:rPr>
        <w:t xml:space="preserve">analysis. </w:t>
      </w:r>
    </w:p>
    <w:p w14:paraId="1939E8F8" w14:textId="6E693D43" w:rsidR="00CA5596" w:rsidRPr="008A2712" w:rsidRDefault="00CA5596" w:rsidP="008A2712">
      <w:pPr>
        <w:spacing w:line="360" w:lineRule="auto"/>
        <w:jc w:val="both"/>
        <w:rPr>
          <w:rFonts w:ascii="Arial" w:hAnsi="Arial" w:cs="Arial"/>
          <w:sz w:val="22"/>
        </w:rPr>
      </w:pPr>
      <w:r w:rsidRPr="008A2712">
        <w:rPr>
          <w:rFonts w:ascii="Arial" w:hAnsi="Arial" w:cs="Arial"/>
          <w:b/>
          <w:bCs/>
          <w:sz w:val="22"/>
        </w:rPr>
        <w:t>Field Notes</w:t>
      </w:r>
      <w:r w:rsidRPr="008A2712">
        <w:rPr>
          <w:rFonts w:ascii="Arial" w:hAnsi="Arial" w:cs="Arial"/>
          <w:sz w:val="22"/>
        </w:rPr>
        <w:t xml:space="preserve">: Detailed field notes </w:t>
      </w:r>
      <w:r w:rsidR="00D13AE3" w:rsidRPr="008A2712">
        <w:rPr>
          <w:rFonts w:ascii="Arial" w:hAnsi="Arial" w:cs="Arial"/>
          <w:sz w:val="22"/>
        </w:rPr>
        <w:t xml:space="preserve">gathered </w:t>
      </w:r>
      <w:r w:rsidRPr="008A2712">
        <w:rPr>
          <w:rFonts w:ascii="Arial" w:hAnsi="Arial" w:cs="Arial"/>
          <w:sz w:val="22"/>
        </w:rPr>
        <w:t xml:space="preserve">during each FGD session </w:t>
      </w:r>
      <w:r w:rsidR="00D13AE3" w:rsidRPr="008A2712">
        <w:rPr>
          <w:rFonts w:ascii="Arial" w:hAnsi="Arial" w:cs="Arial"/>
          <w:sz w:val="22"/>
        </w:rPr>
        <w:t xml:space="preserve">facilitated </w:t>
      </w:r>
      <w:r w:rsidRPr="008A2712">
        <w:rPr>
          <w:rFonts w:ascii="Arial" w:hAnsi="Arial" w:cs="Arial"/>
          <w:sz w:val="22"/>
        </w:rPr>
        <w:t xml:space="preserve">additional context </w:t>
      </w:r>
      <w:r w:rsidR="00D13AE3" w:rsidRPr="008A2712">
        <w:rPr>
          <w:rFonts w:ascii="Arial" w:hAnsi="Arial" w:cs="Arial"/>
          <w:sz w:val="22"/>
        </w:rPr>
        <w:t xml:space="preserve">as well as </w:t>
      </w:r>
      <w:r w:rsidRPr="008A2712">
        <w:rPr>
          <w:rFonts w:ascii="Arial" w:hAnsi="Arial" w:cs="Arial"/>
          <w:sz w:val="22"/>
        </w:rPr>
        <w:t>insights into the discussions</w:t>
      </w:r>
      <w:r w:rsidR="002B4D59" w:rsidRPr="008A2712">
        <w:rPr>
          <w:rFonts w:ascii="Arial" w:hAnsi="Arial" w:cs="Arial"/>
          <w:sz w:val="22"/>
        </w:rPr>
        <w:t xml:space="preserve"> which included the </w:t>
      </w:r>
      <w:r w:rsidRPr="008A2712">
        <w:rPr>
          <w:rFonts w:ascii="Arial" w:hAnsi="Arial" w:cs="Arial"/>
          <w:sz w:val="22"/>
        </w:rPr>
        <w:t>non-verbal cues, group dynamics</w:t>
      </w:r>
      <w:r w:rsidR="002B4D59" w:rsidRPr="008A2712">
        <w:rPr>
          <w:rFonts w:ascii="Arial" w:hAnsi="Arial" w:cs="Arial"/>
          <w:sz w:val="22"/>
        </w:rPr>
        <w:t xml:space="preserve"> along </w:t>
      </w:r>
      <w:r w:rsidRPr="008A2712">
        <w:rPr>
          <w:rFonts w:ascii="Arial" w:hAnsi="Arial" w:cs="Arial"/>
          <w:sz w:val="22"/>
        </w:rPr>
        <w:t xml:space="preserve">any notable observations </w:t>
      </w:r>
      <w:r w:rsidR="002B4D59" w:rsidRPr="008A2712">
        <w:rPr>
          <w:rFonts w:ascii="Arial" w:hAnsi="Arial" w:cs="Arial"/>
          <w:sz w:val="22"/>
        </w:rPr>
        <w:t xml:space="preserve">which are </w:t>
      </w:r>
      <w:r w:rsidRPr="008A2712">
        <w:rPr>
          <w:rFonts w:ascii="Arial" w:hAnsi="Arial" w:cs="Arial"/>
          <w:sz w:val="22"/>
        </w:rPr>
        <w:t>made by the moderator.</w:t>
      </w:r>
    </w:p>
    <w:p w14:paraId="5DAB26B1" w14:textId="64114482" w:rsidR="00CA5596" w:rsidRDefault="00CA5596" w:rsidP="008A2712">
      <w:pPr>
        <w:spacing w:line="360" w:lineRule="auto"/>
        <w:jc w:val="both"/>
        <w:rPr>
          <w:rFonts w:ascii="Arial" w:hAnsi="Arial" w:cs="Arial"/>
          <w:sz w:val="22"/>
        </w:rPr>
      </w:pPr>
      <w:r w:rsidRPr="008A2712">
        <w:rPr>
          <w:rFonts w:ascii="Arial" w:hAnsi="Arial" w:cs="Arial"/>
          <w:b/>
          <w:bCs/>
          <w:sz w:val="22"/>
        </w:rPr>
        <w:t>Transcripts</w:t>
      </w:r>
      <w:r w:rsidRPr="008A2712">
        <w:rPr>
          <w:rFonts w:ascii="Arial" w:hAnsi="Arial" w:cs="Arial"/>
          <w:sz w:val="22"/>
        </w:rPr>
        <w:t xml:space="preserve">: Transcriptions of the audio recordings were </w:t>
      </w:r>
      <w:r w:rsidR="002B4D59" w:rsidRPr="008A2712">
        <w:rPr>
          <w:rFonts w:ascii="Arial" w:hAnsi="Arial" w:cs="Arial"/>
          <w:sz w:val="22"/>
        </w:rPr>
        <w:t xml:space="preserve">developed </w:t>
      </w:r>
      <w:r w:rsidR="00E02EF8">
        <w:rPr>
          <w:rFonts w:ascii="Arial" w:hAnsi="Arial" w:cs="Arial"/>
          <w:sz w:val="22"/>
        </w:rPr>
        <w:t xml:space="preserve">after the discussion with the group members </w:t>
      </w:r>
      <w:r w:rsidRPr="008A2712">
        <w:rPr>
          <w:rFonts w:ascii="Arial" w:hAnsi="Arial" w:cs="Arial"/>
          <w:sz w:val="22"/>
        </w:rPr>
        <w:t xml:space="preserve">to </w:t>
      </w:r>
      <w:r w:rsidR="002B4D59" w:rsidRPr="008A2712">
        <w:rPr>
          <w:rFonts w:ascii="Arial" w:hAnsi="Arial" w:cs="Arial"/>
          <w:sz w:val="22"/>
        </w:rPr>
        <w:t xml:space="preserve">provide </w:t>
      </w:r>
      <w:r w:rsidRPr="008A2712">
        <w:rPr>
          <w:rFonts w:ascii="Arial" w:hAnsi="Arial" w:cs="Arial"/>
          <w:sz w:val="22"/>
        </w:rPr>
        <w:t xml:space="preserve">the analysis </w:t>
      </w:r>
      <w:r w:rsidR="002B4D59" w:rsidRPr="008A2712">
        <w:rPr>
          <w:rFonts w:ascii="Arial" w:hAnsi="Arial" w:cs="Arial"/>
          <w:sz w:val="22"/>
        </w:rPr>
        <w:t>procedure</w:t>
      </w:r>
      <w:r w:rsidRPr="008A2712">
        <w:rPr>
          <w:rFonts w:ascii="Arial" w:hAnsi="Arial" w:cs="Arial"/>
          <w:sz w:val="22"/>
        </w:rPr>
        <w:t xml:space="preserve">. These transcripts </w:t>
      </w:r>
      <w:r w:rsidR="00FE5781" w:rsidRPr="008A2712">
        <w:rPr>
          <w:rFonts w:ascii="Arial" w:hAnsi="Arial" w:cs="Arial"/>
          <w:sz w:val="22"/>
        </w:rPr>
        <w:t>deal</w:t>
      </w:r>
      <w:r w:rsidR="002B4D59" w:rsidRPr="008A2712">
        <w:rPr>
          <w:rFonts w:ascii="Arial" w:hAnsi="Arial" w:cs="Arial"/>
          <w:sz w:val="22"/>
        </w:rPr>
        <w:t xml:space="preserve"> </w:t>
      </w:r>
      <w:r w:rsidRPr="008A2712">
        <w:rPr>
          <w:rFonts w:ascii="Arial" w:hAnsi="Arial" w:cs="Arial"/>
          <w:sz w:val="22"/>
        </w:rPr>
        <w:t>as the primary text-based data for coding and thematic analysis.</w:t>
      </w:r>
    </w:p>
    <w:p w14:paraId="14000ADF" w14:textId="76C9BA90" w:rsidR="00CA5596" w:rsidRPr="008A2712" w:rsidRDefault="00CA5596" w:rsidP="008A2712">
      <w:pPr>
        <w:pStyle w:val="Heading2"/>
        <w:spacing w:line="360" w:lineRule="auto"/>
        <w:jc w:val="both"/>
        <w:rPr>
          <w:rFonts w:ascii="Arial" w:hAnsi="Arial" w:cs="Arial"/>
          <w:sz w:val="22"/>
          <w:szCs w:val="22"/>
        </w:rPr>
      </w:pPr>
      <w:bookmarkStart w:id="27" w:name="_Toc164690299"/>
      <w:r w:rsidRPr="008A2712">
        <w:rPr>
          <w:rFonts w:ascii="Arial" w:hAnsi="Arial" w:cs="Arial"/>
          <w:sz w:val="22"/>
          <w:szCs w:val="22"/>
        </w:rPr>
        <w:t>Data Analysis Procedure</w:t>
      </w:r>
      <w:bookmarkEnd w:id="27"/>
    </w:p>
    <w:p w14:paraId="03D8576F" w14:textId="77777777" w:rsidR="00CA5596" w:rsidRPr="008A2712" w:rsidRDefault="00CA5596" w:rsidP="008A2712">
      <w:pPr>
        <w:spacing w:line="360" w:lineRule="auto"/>
        <w:jc w:val="both"/>
        <w:rPr>
          <w:rFonts w:ascii="Arial" w:hAnsi="Arial" w:cs="Arial"/>
          <w:sz w:val="22"/>
        </w:rPr>
      </w:pPr>
      <w:r w:rsidRPr="008A2712">
        <w:rPr>
          <w:rFonts w:ascii="Arial" w:hAnsi="Arial" w:cs="Arial"/>
          <w:b/>
          <w:bCs/>
          <w:sz w:val="22"/>
        </w:rPr>
        <w:t>Familiarization</w:t>
      </w:r>
      <w:r w:rsidRPr="008A2712">
        <w:rPr>
          <w:rFonts w:ascii="Arial" w:hAnsi="Arial" w:cs="Arial"/>
          <w:sz w:val="22"/>
        </w:rPr>
        <w:t>: The audio recordings and transcripts were reviewed multiple times to immerse in the data and gain a comprehensive understanding of the content.</w:t>
      </w:r>
    </w:p>
    <w:p w14:paraId="732195D1" w14:textId="3EC1DB98" w:rsidR="00CA5596" w:rsidRPr="008A2712" w:rsidRDefault="00CA5596" w:rsidP="008A2712">
      <w:pPr>
        <w:spacing w:line="360" w:lineRule="auto"/>
        <w:jc w:val="both"/>
        <w:rPr>
          <w:rFonts w:ascii="Arial" w:hAnsi="Arial" w:cs="Arial"/>
          <w:sz w:val="22"/>
        </w:rPr>
      </w:pPr>
      <w:r w:rsidRPr="008A2712">
        <w:rPr>
          <w:rFonts w:ascii="Arial" w:hAnsi="Arial" w:cs="Arial"/>
          <w:b/>
          <w:bCs/>
          <w:sz w:val="22"/>
        </w:rPr>
        <w:t>Theme Development</w:t>
      </w:r>
      <w:r w:rsidRPr="008A2712">
        <w:rPr>
          <w:rFonts w:ascii="Arial" w:hAnsi="Arial" w:cs="Arial"/>
          <w:sz w:val="22"/>
        </w:rPr>
        <w:t>: Codes were then grouped into overarching themes and sub-themes based on patterns, similarities, and connections identified in the data. This process involved organizing and clustering related codes to create coherent and meaningful themes</w:t>
      </w:r>
      <w:r w:rsidR="002F6311" w:rsidRPr="008A2712">
        <w:rPr>
          <w:rFonts w:ascii="Arial" w:hAnsi="Arial" w:cs="Arial"/>
          <w:sz w:val="22"/>
        </w:rPr>
        <w:t xml:space="preserve"> </w:t>
      </w:r>
      <w:r w:rsidR="002F6311" w:rsidRPr="008A2712">
        <w:rPr>
          <w:rFonts w:ascii="Arial" w:hAnsi="Arial" w:cs="Arial"/>
          <w:sz w:val="22"/>
          <w:shd w:val="clear" w:color="auto" w:fill="FFFFFF"/>
        </w:rPr>
        <w:t>(Jnr et al., 2021)</w:t>
      </w:r>
      <w:r w:rsidRPr="008A2712">
        <w:rPr>
          <w:rFonts w:ascii="Arial" w:hAnsi="Arial" w:cs="Arial"/>
          <w:sz w:val="22"/>
        </w:rPr>
        <w:t>.</w:t>
      </w:r>
    </w:p>
    <w:p w14:paraId="7F7853B1" w14:textId="57476CE1" w:rsidR="00DD181A" w:rsidRPr="008A2712" w:rsidRDefault="00CA5596" w:rsidP="008A2712">
      <w:pPr>
        <w:spacing w:line="360" w:lineRule="auto"/>
        <w:jc w:val="both"/>
        <w:rPr>
          <w:rFonts w:ascii="Arial" w:hAnsi="Arial" w:cs="Arial"/>
          <w:sz w:val="22"/>
        </w:rPr>
      </w:pPr>
      <w:r w:rsidRPr="008A2712">
        <w:rPr>
          <w:rFonts w:ascii="Arial" w:hAnsi="Arial" w:cs="Arial"/>
          <w:b/>
          <w:bCs/>
          <w:sz w:val="22"/>
        </w:rPr>
        <w:t>Interpretation</w:t>
      </w:r>
      <w:r w:rsidRPr="008A2712">
        <w:rPr>
          <w:rFonts w:ascii="Arial" w:hAnsi="Arial" w:cs="Arial"/>
          <w:sz w:val="22"/>
        </w:rPr>
        <w:t xml:space="preserve">: The final step involved interpreting the themes </w:t>
      </w:r>
      <w:r w:rsidR="00FE5781" w:rsidRPr="008A2712">
        <w:rPr>
          <w:rFonts w:ascii="Arial" w:hAnsi="Arial" w:cs="Arial"/>
          <w:sz w:val="22"/>
        </w:rPr>
        <w:t>of</w:t>
      </w:r>
      <w:r w:rsidRPr="008A2712">
        <w:rPr>
          <w:rFonts w:ascii="Arial" w:hAnsi="Arial" w:cs="Arial"/>
          <w:sz w:val="22"/>
        </w:rPr>
        <w:t xml:space="preserve"> the research questions, drawing connections between the findings and existing literature</w:t>
      </w:r>
      <w:r w:rsidR="00FE5781" w:rsidRPr="008A2712">
        <w:rPr>
          <w:rFonts w:ascii="Arial" w:hAnsi="Arial" w:cs="Arial"/>
          <w:sz w:val="22"/>
        </w:rPr>
        <w:t>,</w:t>
      </w:r>
      <w:r w:rsidRPr="008A2712">
        <w:rPr>
          <w:rFonts w:ascii="Arial" w:hAnsi="Arial" w:cs="Arial"/>
          <w:sz w:val="22"/>
        </w:rPr>
        <w:t xml:space="preserve"> and generating insights and implications for theory, practice, and future research</w:t>
      </w:r>
      <w:r w:rsidR="002F6311" w:rsidRPr="008A2712">
        <w:rPr>
          <w:rFonts w:ascii="Arial" w:hAnsi="Arial" w:cs="Arial"/>
          <w:sz w:val="22"/>
        </w:rPr>
        <w:t xml:space="preserve"> </w:t>
      </w:r>
      <w:r w:rsidR="002F6311" w:rsidRPr="008A2712">
        <w:rPr>
          <w:rFonts w:ascii="Arial" w:hAnsi="Arial" w:cs="Arial"/>
          <w:sz w:val="22"/>
          <w:shd w:val="clear" w:color="auto" w:fill="FFFFFF"/>
        </w:rPr>
        <w:t>(Lochmiller et al., 2021)</w:t>
      </w:r>
      <w:r w:rsidRPr="008A2712">
        <w:rPr>
          <w:rFonts w:ascii="Arial" w:hAnsi="Arial" w:cs="Arial"/>
          <w:sz w:val="22"/>
        </w:rPr>
        <w:t>.</w:t>
      </w:r>
    </w:p>
    <w:p w14:paraId="7F52F46E" w14:textId="77777777" w:rsidR="00A06A26" w:rsidRPr="008A2712" w:rsidRDefault="00A06A26" w:rsidP="008A2712">
      <w:pPr>
        <w:pStyle w:val="Heading1"/>
        <w:spacing w:line="360" w:lineRule="auto"/>
        <w:jc w:val="both"/>
        <w:rPr>
          <w:rFonts w:ascii="Arial" w:hAnsi="Arial" w:cs="Arial"/>
          <w:sz w:val="22"/>
          <w:szCs w:val="22"/>
        </w:rPr>
      </w:pPr>
      <w:bookmarkStart w:id="28" w:name="_Toc164690300"/>
      <w:r w:rsidRPr="008A2712">
        <w:rPr>
          <w:rFonts w:ascii="Arial" w:hAnsi="Arial" w:cs="Arial"/>
          <w:sz w:val="22"/>
          <w:szCs w:val="22"/>
        </w:rPr>
        <w:t>Ethical Considerations</w:t>
      </w:r>
      <w:bookmarkEnd w:id="28"/>
    </w:p>
    <w:p w14:paraId="7DD2EC34" w14:textId="6877255B" w:rsidR="006E02E6" w:rsidRDefault="00A06A26" w:rsidP="008A2712">
      <w:pPr>
        <w:spacing w:line="360" w:lineRule="auto"/>
        <w:ind w:firstLine="720"/>
        <w:jc w:val="both"/>
        <w:rPr>
          <w:rFonts w:ascii="Arial" w:hAnsi="Arial" w:cs="Arial"/>
          <w:sz w:val="22"/>
        </w:rPr>
      </w:pPr>
      <w:r w:rsidRPr="008A2712">
        <w:rPr>
          <w:rFonts w:ascii="Arial" w:hAnsi="Arial" w:cs="Arial"/>
          <w:sz w:val="22"/>
        </w:rPr>
        <w:t xml:space="preserve">Ethical approval </w:t>
      </w:r>
      <w:r w:rsidR="00986A62">
        <w:rPr>
          <w:rFonts w:ascii="Arial" w:hAnsi="Arial" w:cs="Arial"/>
          <w:sz w:val="22"/>
        </w:rPr>
        <w:t xml:space="preserve">must be </w:t>
      </w:r>
      <w:r w:rsidRPr="008A2712">
        <w:rPr>
          <w:rFonts w:ascii="Arial" w:hAnsi="Arial" w:cs="Arial"/>
          <w:sz w:val="22"/>
        </w:rPr>
        <w:t xml:space="preserve">received from the Research Ethics Committees of the University of Wales Trinity Saint David (Reference number XYZ). Verbal informed consent </w:t>
      </w:r>
      <w:r w:rsidRPr="008A2712">
        <w:rPr>
          <w:rFonts w:ascii="Arial" w:hAnsi="Arial" w:cs="Arial"/>
          <w:sz w:val="22"/>
        </w:rPr>
        <w:lastRenderedPageBreak/>
        <w:t xml:space="preserve">was obtained from all study participants </w:t>
      </w:r>
      <w:r w:rsidR="00F6702A" w:rsidRPr="008A2712">
        <w:rPr>
          <w:rFonts w:ascii="Arial" w:hAnsi="Arial" w:cs="Arial"/>
          <w:sz w:val="22"/>
        </w:rPr>
        <w:t xml:space="preserve">right </w:t>
      </w:r>
      <w:r w:rsidRPr="008A2712">
        <w:rPr>
          <w:rFonts w:ascii="Arial" w:hAnsi="Arial" w:cs="Arial"/>
          <w:sz w:val="22"/>
        </w:rPr>
        <w:t xml:space="preserve">before conducting the interviews. Participation in the study </w:t>
      </w:r>
      <w:r w:rsidR="000E7C76" w:rsidRPr="008A2712">
        <w:rPr>
          <w:rFonts w:ascii="Arial" w:hAnsi="Arial" w:cs="Arial"/>
          <w:sz w:val="22"/>
        </w:rPr>
        <w:t>was</w:t>
      </w:r>
      <w:r w:rsidR="00F6702A" w:rsidRPr="008A2712">
        <w:rPr>
          <w:rFonts w:ascii="Arial" w:hAnsi="Arial" w:cs="Arial"/>
          <w:sz w:val="22"/>
        </w:rPr>
        <w:t xml:space="preserve"> </w:t>
      </w:r>
      <w:r w:rsidRPr="008A2712">
        <w:rPr>
          <w:rFonts w:ascii="Arial" w:hAnsi="Arial" w:cs="Arial"/>
          <w:sz w:val="22"/>
        </w:rPr>
        <w:t>voluntary</w:t>
      </w:r>
      <w:r w:rsidR="00F6702A" w:rsidRPr="008A2712">
        <w:rPr>
          <w:rFonts w:ascii="Arial" w:hAnsi="Arial" w:cs="Arial"/>
          <w:sz w:val="22"/>
        </w:rPr>
        <w:t xml:space="preserve"> as well as all of the </w:t>
      </w:r>
      <w:r w:rsidRPr="008A2712">
        <w:rPr>
          <w:rFonts w:ascii="Arial" w:hAnsi="Arial" w:cs="Arial"/>
          <w:sz w:val="22"/>
        </w:rPr>
        <w:t xml:space="preserve">participants were assured of the confidentiality of </w:t>
      </w:r>
      <w:r w:rsidR="00F6702A" w:rsidRPr="008A2712">
        <w:rPr>
          <w:rFonts w:ascii="Arial" w:hAnsi="Arial" w:cs="Arial"/>
          <w:sz w:val="22"/>
        </w:rPr>
        <w:t xml:space="preserve">the </w:t>
      </w:r>
      <w:r w:rsidRPr="008A2712">
        <w:rPr>
          <w:rFonts w:ascii="Arial" w:hAnsi="Arial" w:cs="Arial"/>
          <w:sz w:val="22"/>
        </w:rPr>
        <w:t xml:space="preserve">data. Ethical guidelines were </w:t>
      </w:r>
      <w:r w:rsidR="00F6702A" w:rsidRPr="008A2712">
        <w:rPr>
          <w:rFonts w:ascii="Arial" w:hAnsi="Arial" w:cs="Arial"/>
          <w:sz w:val="22"/>
        </w:rPr>
        <w:t xml:space="preserve">properly </w:t>
      </w:r>
      <w:r w:rsidRPr="008A2712">
        <w:rPr>
          <w:rFonts w:ascii="Arial" w:hAnsi="Arial" w:cs="Arial"/>
          <w:sz w:val="22"/>
        </w:rPr>
        <w:t xml:space="preserve">followed </w:t>
      </w:r>
      <w:r w:rsidR="00F6702A" w:rsidRPr="008A2712">
        <w:rPr>
          <w:rFonts w:ascii="Arial" w:hAnsi="Arial" w:cs="Arial"/>
          <w:sz w:val="22"/>
        </w:rPr>
        <w:t xml:space="preserve">all across </w:t>
      </w:r>
      <w:r w:rsidRPr="008A2712">
        <w:rPr>
          <w:rFonts w:ascii="Arial" w:hAnsi="Arial" w:cs="Arial"/>
          <w:sz w:val="22"/>
        </w:rPr>
        <w:t xml:space="preserve">the research </w:t>
      </w:r>
      <w:r w:rsidR="00F6702A" w:rsidRPr="008A2712">
        <w:rPr>
          <w:rFonts w:ascii="Arial" w:hAnsi="Arial" w:cs="Arial"/>
          <w:sz w:val="22"/>
        </w:rPr>
        <w:t xml:space="preserve">procedure </w:t>
      </w:r>
      <w:r w:rsidRPr="008A2712">
        <w:rPr>
          <w:rFonts w:ascii="Arial" w:hAnsi="Arial" w:cs="Arial"/>
          <w:sz w:val="22"/>
        </w:rPr>
        <w:t xml:space="preserve">to </w:t>
      </w:r>
      <w:r w:rsidR="00F6702A" w:rsidRPr="008A2712">
        <w:rPr>
          <w:rFonts w:ascii="Arial" w:hAnsi="Arial" w:cs="Arial"/>
          <w:sz w:val="22"/>
        </w:rPr>
        <w:t xml:space="preserve">make sure </w:t>
      </w:r>
      <w:r w:rsidRPr="008A2712">
        <w:rPr>
          <w:rFonts w:ascii="Arial" w:hAnsi="Arial" w:cs="Arial"/>
          <w:sz w:val="22"/>
        </w:rPr>
        <w:t>the welfare and rights of the participants were upheld.</w:t>
      </w:r>
    </w:p>
    <w:p w14:paraId="72FBCAFC" w14:textId="77777777" w:rsidR="00956211" w:rsidRPr="008A2712" w:rsidRDefault="00956211" w:rsidP="008A2712">
      <w:pPr>
        <w:pStyle w:val="Heading1"/>
        <w:spacing w:line="360" w:lineRule="auto"/>
        <w:jc w:val="both"/>
        <w:rPr>
          <w:rFonts w:ascii="Arial" w:hAnsi="Arial" w:cs="Arial"/>
          <w:sz w:val="22"/>
          <w:szCs w:val="22"/>
        </w:rPr>
      </w:pPr>
      <w:bookmarkStart w:id="29" w:name="_Toc164690301"/>
      <w:r w:rsidRPr="008A2712">
        <w:rPr>
          <w:rFonts w:ascii="Arial" w:hAnsi="Arial" w:cs="Arial"/>
          <w:sz w:val="22"/>
          <w:szCs w:val="22"/>
        </w:rPr>
        <w:t>Results</w:t>
      </w:r>
      <w:bookmarkEnd w:id="29"/>
    </w:p>
    <w:p w14:paraId="663515F2" w14:textId="53C05239" w:rsidR="00956211" w:rsidRPr="008A2712" w:rsidRDefault="00956211" w:rsidP="008A2712">
      <w:pPr>
        <w:spacing w:line="360" w:lineRule="auto"/>
        <w:ind w:firstLine="720"/>
        <w:jc w:val="both"/>
        <w:rPr>
          <w:rFonts w:ascii="Arial" w:hAnsi="Arial" w:cs="Arial"/>
          <w:sz w:val="22"/>
        </w:rPr>
      </w:pPr>
      <w:r w:rsidRPr="008A2712">
        <w:rPr>
          <w:rFonts w:ascii="Arial" w:hAnsi="Arial" w:cs="Arial"/>
          <w:sz w:val="22"/>
        </w:rPr>
        <w:t xml:space="preserve">The results of the qualitative analysis showed certain core significant themes related to professional behavior </w:t>
      </w:r>
      <w:r w:rsidR="005674F7" w:rsidRPr="008A2712">
        <w:rPr>
          <w:rFonts w:ascii="Arial" w:hAnsi="Arial" w:cs="Arial"/>
          <w:sz w:val="22"/>
        </w:rPr>
        <w:t>among</w:t>
      </w:r>
      <w:r w:rsidRPr="008A2712">
        <w:rPr>
          <w:rFonts w:ascii="Arial" w:hAnsi="Arial" w:cs="Arial"/>
          <w:sz w:val="22"/>
        </w:rPr>
        <w:t xml:space="preserve"> the postgraduate Public Health and Social Care (PHSC) students in the public university setting. These themes </w:t>
      </w:r>
      <w:r w:rsidR="001B4EBC" w:rsidRPr="008A2712">
        <w:rPr>
          <w:rFonts w:ascii="Arial" w:hAnsi="Arial" w:cs="Arial"/>
          <w:sz w:val="22"/>
        </w:rPr>
        <w:t xml:space="preserve">are properly </w:t>
      </w:r>
      <w:r w:rsidRPr="008A2712">
        <w:rPr>
          <w:rFonts w:ascii="Arial" w:hAnsi="Arial" w:cs="Arial"/>
          <w:sz w:val="22"/>
        </w:rPr>
        <w:t xml:space="preserve">structured around the research questions and </w:t>
      </w:r>
      <w:r w:rsidR="00A20D5F" w:rsidRPr="008A2712">
        <w:rPr>
          <w:rFonts w:ascii="Arial" w:hAnsi="Arial" w:cs="Arial"/>
          <w:sz w:val="22"/>
        </w:rPr>
        <w:t>include</w:t>
      </w:r>
      <w:r w:rsidRPr="008A2712">
        <w:rPr>
          <w:rFonts w:ascii="Arial" w:hAnsi="Arial" w:cs="Arial"/>
          <w:sz w:val="22"/>
        </w:rPr>
        <w:t>:</w:t>
      </w:r>
    </w:p>
    <w:p w14:paraId="6374CD27" w14:textId="739488E7" w:rsidR="00956211" w:rsidRPr="008A2712" w:rsidRDefault="00956211" w:rsidP="008A2712">
      <w:pPr>
        <w:pStyle w:val="Heading2"/>
        <w:spacing w:line="360" w:lineRule="auto"/>
        <w:jc w:val="both"/>
        <w:rPr>
          <w:rFonts w:ascii="Arial" w:hAnsi="Arial" w:cs="Arial"/>
          <w:sz w:val="22"/>
          <w:szCs w:val="22"/>
        </w:rPr>
      </w:pPr>
      <w:bookmarkStart w:id="30" w:name="_Toc164690302"/>
      <w:r w:rsidRPr="008A2712">
        <w:rPr>
          <w:rFonts w:ascii="Arial" w:hAnsi="Arial" w:cs="Arial"/>
          <w:sz w:val="22"/>
          <w:szCs w:val="22"/>
        </w:rPr>
        <w:t>Perception of Professional Behavior</w:t>
      </w:r>
      <w:bookmarkEnd w:id="30"/>
    </w:p>
    <w:p w14:paraId="12EF3247" w14:textId="484D3E66" w:rsidR="00956211" w:rsidRDefault="00971065" w:rsidP="008A2712">
      <w:pPr>
        <w:spacing w:line="360" w:lineRule="auto"/>
        <w:ind w:firstLine="720"/>
        <w:jc w:val="both"/>
        <w:rPr>
          <w:rFonts w:ascii="Arial" w:hAnsi="Arial" w:cs="Arial"/>
          <w:sz w:val="22"/>
        </w:rPr>
      </w:pPr>
      <w:r>
        <w:rPr>
          <w:rFonts w:ascii="Arial" w:hAnsi="Arial" w:cs="Arial"/>
          <w:sz w:val="22"/>
        </w:rPr>
        <w:t>The majority of the p</w:t>
      </w:r>
      <w:r w:rsidR="00956211" w:rsidRPr="008A2712">
        <w:rPr>
          <w:rFonts w:ascii="Arial" w:hAnsi="Arial" w:cs="Arial"/>
          <w:sz w:val="22"/>
        </w:rPr>
        <w:t xml:space="preserve">articipants </w:t>
      </w:r>
      <w:r w:rsidR="00C5352B">
        <w:rPr>
          <w:rFonts w:ascii="Arial" w:hAnsi="Arial" w:cs="Arial"/>
          <w:sz w:val="22"/>
        </w:rPr>
        <w:t xml:space="preserve">found out that </w:t>
      </w:r>
      <w:r w:rsidR="00CE758E">
        <w:rPr>
          <w:rFonts w:ascii="Arial" w:hAnsi="Arial" w:cs="Arial"/>
          <w:sz w:val="22"/>
        </w:rPr>
        <w:t>integrity is significant</w:t>
      </w:r>
      <w:r w:rsidR="00956211" w:rsidRPr="008A2712">
        <w:rPr>
          <w:rFonts w:ascii="Arial" w:hAnsi="Arial" w:cs="Arial"/>
          <w:sz w:val="22"/>
        </w:rPr>
        <w:t xml:space="preserve">, ethical conduct, and </w:t>
      </w:r>
      <w:r w:rsidR="00CE758E">
        <w:rPr>
          <w:rFonts w:ascii="Arial" w:hAnsi="Arial" w:cs="Arial"/>
          <w:sz w:val="22"/>
        </w:rPr>
        <w:t xml:space="preserve">considering the </w:t>
      </w:r>
      <w:r w:rsidR="008701DF">
        <w:rPr>
          <w:rFonts w:ascii="Arial" w:hAnsi="Arial" w:cs="Arial"/>
          <w:sz w:val="22"/>
        </w:rPr>
        <w:t xml:space="preserve">part of </w:t>
      </w:r>
      <w:r w:rsidR="00956211" w:rsidRPr="008A2712">
        <w:rPr>
          <w:rFonts w:ascii="Arial" w:hAnsi="Arial" w:cs="Arial"/>
          <w:sz w:val="22"/>
        </w:rPr>
        <w:t xml:space="preserve">respect for </w:t>
      </w:r>
      <w:r w:rsidR="008701DF">
        <w:rPr>
          <w:rFonts w:ascii="Arial" w:hAnsi="Arial" w:cs="Arial"/>
          <w:sz w:val="22"/>
        </w:rPr>
        <w:t>other participants</w:t>
      </w:r>
      <w:r w:rsidR="00956211" w:rsidRPr="008A2712">
        <w:rPr>
          <w:rFonts w:ascii="Arial" w:hAnsi="Arial" w:cs="Arial"/>
          <w:sz w:val="22"/>
        </w:rPr>
        <w:t xml:space="preserve">, while others </w:t>
      </w:r>
      <w:r w:rsidR="00A20D5F" w:rsidRPr="008A2712">
        <w:rPr>
          <w:rFonts w:ascii="Arial" w:hAnsi="Arial" w:cs="Arial"/>
          <w:sz w:val="22"/>
        </w:rPr>
        <w:t xml:space="preserve">focused </w:t>
      </w:r>
      <w:r w:rsidR="00E24148" w:rsidRPr="008A2712">
        <w:rPr>
          <w:rFonts w:ascii="Arial" w:hAnsi="Arial" w:cs="Arial"/>
          <w:sz w:val="22"/>
        </w:rPr>
        <w:t>on</w:t>
      </w:r>
      <w:r w:rsidR="00A20D5F" w:rsidRPr="008A2712">
        <w:rPr>
          <w:rFonts w:ascii="Arial" w:hAnsi="Arial" w:cs="Arial"/>
          <w:sz w:val="22"/>
        </w:rPr>
        <w:t xml:space="preserve"> </w:t>
      </w:r>
      <w:r w:rsidR="00956211" w:rsidRPr="008A2712">
        <w:rPr>
          <w:rFonts w:ascii="Arial" w:hAnsi="Arial" w:cs="Arial"/>
          <w:sz w:val="22"/>
        </w:rPr>
        <w:t>the significance of communication skills, time management, and accountability.</w:t>
      </w:r>
    </w:p>
    <w:p w14:paraId="4F02BCA6" w14:textId="7F9BEFC6" w:rsidR="004361F4" w:rsidRPr="008A2712" w:rsidRDefault="004361F4" w:rsidP="008A2712">
      <w:pPr>
        <w:pStyle w:val="Caption"/>
        <w:keepNext/>
        <w:spacing w:line="360" w:lineRule="auto"/>
        <w:rPr>
          <w:rFonts w:ascii="Arial" w:hAnsi="Arial" w:cs="Arial"/>
          <w:sz w:val="22"/>
          <w:szCs w:val="22"/>
        </w:rPr>
      </w:pPr>
      <w:bookmarkStart w:id="31" w:name="_Toc164445259"/>
      <w:r w:rsidRPr="008A2712">
        <w:rPr>
          <w:rFonts w:ascii="Arial" w:hAnsi="Arial" w:cs="Arial"/>
          <w:sz w:val="22"/>
          <w:szCs w:val="22"/>
        </w:rPr>
        <w:t xml:space="preserve">Table </w:t>
      </w:r>
      <w:r w:rsidRPr="008A2712">
        <w:rPr>
          <w:rFonts w:ascii="Arial" w:hAnsi="Arial" w:cs="Arial"/>
          <w:sz w:val="22"/>
          <w:szCs w:val="22"/>
        </w:rPr>
        <w:fldChar w:fldCharType="begin"/>
      </w:r>
      <w:r w:rsidRPr="008A2712">
        <w:rPr>
          <w:rFonts w:ascii="Arial" w:hAnsi="Arial" w:cs="Arial"/>
          <w:sz w:val="22"/>
          <w:szCs w:val="22"/>
        </w:rPr>
        <w:instrText xml:space="preserve"> SEQ Table \* ARABIC </w:instrText>
      </w:r>
      <w:r w:rsidRPr="008A2712">
        <w:rPr>
          <w:rFonts w:ascii="Arial" w:hAnsi="Arial" w:cs="Arial"/>
          <w:sz w:val="22"/>
          <w:szCs w:val="22"/>
        </w:rPr>
        <w:fldChar w:fldCharType="separate"/>
      </w:r>
      <w:r w:rsidR="0084503F" w:rsidRPr="008A2712">
        <w:rPr>
          <w:rFonts w:ascii="Arial" w:hAnsi="Arial" w:cs="Arial"/>
          <w:noProof/>
          <w:sz w:val="22"/>
          <w:szCs w:val="22"/>
        </w:rPr>
        <w:t>1</w:t>
      </w:r>
      <w:r w:rsidRPr="008A2712">
        <w:rPr>
          <w:rFonts w:ascii="Arial" w:hAnsi="Arial" w:cs="Arial"/>
          <w:sz w:val="22"/>
          <w:szCs w:val="22"/>
        </w:rPr>
        <w:fldChar w:fldCharType="end"/>
      </w:r>
      <w:r w:rsidRPr="008A2712">
        <w:rPr>
          <w:rFonts w:ascii="Arial" w:hAnsi="Arial" w:cs="Arial"/>
          <w:sz w:val="22"/>
          <w:szCs w:val="22"/>
        </w:rPr>
        <w:t xml:space="preserve"> Perception of Professional Behavior</w:t>
      </w:r>
      <w:bookmarkEnd w:id="31"/>
    </w:p>
    <w:tbl>
      <w:tblPr>
        <w:tblW w:w="944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6747"/>
        <w:gridCol w:w="2695"/>
      </w:tblGrid>
      <w:tr w:rsidR="005674F7" w:rsidRPr="005674F7" w14:paraId="705F1EB2" w14:textId="77777777" w:rsidTr="005674F7">
        <w:trPr>
          <w:tblHeader/>
          <w:tblCellSpacing w:w="15" w:type="dxa"/>
        </w:trPr>
        <w:tc>
          <w:tcPr>
            <w:tcW w:w="0" w:type="auto"/>
            <w:shd w:val="clear" w:color="auto" w:fill="FFFFFF"/>
            <w:vAlign w:val="bottom"/>
            <w:hideMark/>
          </w:tcPr>
          <w:p w14:paraId="2FB1214F" w14:textId="77777777" w:rsidR="005674F7" w:rsidRPr="005674F7" w:rsidRDefault="005674F7" w:rsidP="008A2712">
            <w:pPr>
              <w:spacing w:after="0" w:line="360" w:lineRule="auto"/>
              <w:jc w:val="center"/>
              <w:rPr>
                <w:rFonts w:ascii="Arial" w:eastAsia="Times New Roman" w:hAnsi="Arial" w:cs="Arial"/>
                <w:b/>
                <w:bCs/>
                <w:color w:val="0D0D0D"/>
                <w:sz w:val="22"/>
                <w:lang w:val="en-US"/>
              </w:rPr>
            </w:pPr>
            <w:r w:rsidRPr="005674F7">
              <w:rPr>
                <w:rFonts w:ascii="Arial" w:eastAsia="Times New Roman" w:hAnsi="Arial" w:cs="Arial"/>
                <w:b/>
                <w:bCs/>
                <w:color w:val="0D0D0D"/>
                <w:sz w:val="22"/>
                <w:lang w:val="en-US"/>
              </w:rPr>
              <w:t>Theme</w:t>
            </w:r>
          </w:p>
        </w:tc>
        <w:tc>
          <w:tcPr>
            <w:tcW w:w="2650" w:type="dxa"/>
            <w:shd w:val="clear" w:color="auto" w:fill="FFFFFF"/>
            <w:vAlign w:val="bottom"/>
            <w:hideMark/>
          </w:tcPr>
          <w:p w14:paraId="39579796" w14:textId="77777777" w:rsidR="005674F7" w:rsidRPr="005674F7" w:rsidRDefault="005674F7" w:rsidP="008A2712">
            <w:pPr>
              <w:spacing w:after="0" w:line="360" w:lineRule="auto"/>
              <w:jc w:val="center"/>
              <w:rPr>
                <w:rFonts w:ascii="Arial" w:eastAsia="Times New Roman" w:hAnsi="Arial" w:cs="Arial"/>
                <w:b/>
                <w:bCs/>
                <w:color w:val="0D0D0D"/>
                <w:sz w:val="22"/>
                <w:lang w:val="en-US"/>
              </w:rPr>
            </w:pPr>
            <w:r w:rsidRPr="005674F7">
              <w:rPr>
                <w:rFonts w:ascii="Arial" w:eastAsia="Times New Roman" w:hAnsi="Arial" w:cs="Arial"/>
                <w:b/>
                <w:bCs/>
                <w:color w:val="0D0D0D"/>
                <w:sz w:val="22"/>
                <w:lang w:val="en-US"/>
              </w:rPr>
              <w:t>Frequency</w:t>
            </w:r>
          </w:p>
        </w:tc>
      </w:tr>
      <w:tr w:rsidR="005674F7" w:rsidRPr="005674F7" w14:paraId="07E50340" w14:textId="77777777" w:rsidTr="005674F7">
        <w:trPr>
          <w:tblCellSpacing w:w="15" w:type="dxa"/>
        </w:trPr>
        <w:tc>
          <w:tcPr>
            <w:tcW w:w="0" w:type="auto"/>
            <w:shd w:val="clear" w:color="auto" w:fill="FFFFFF"/>
            <w:vAlign w:val="center"/>
            <w:hideMark/>
          </w:tcPr>
          <w:p w14:paraId="0C297E44"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Integrity</w:t>
            </w:r>
          </w:p>
        </w:tc>
        <w:tc>
          <w:tcPr>
            <w:tcW w:w="2650" w:type="dxa"/>
            <w:shd w:val="clear" w:color="auto" w:fill="FFFFFF"/>
            <w:vAlign w:val="center"/>
            <w:hideMark/>
          </w:tcPr>
          <w:p w14:paraId="2EDDA3E3"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12</w:t>
            </w:r>
          </w:p>
        </w:tc>
      </w:tr>
      <w:tr w:rsidR="005674F7" w:rsidRPr="005674F7" w14:paraId="12BE1543" w14:textId="77777777" w:rsidTr="005674F7">
        <w:trPr>
          <w:tblCellSpacing w:w="15" w:type="dxa"/>
        </w:trPr>
        <w:tc>
          <w:tcPr>
            <w:tcW w:w="0" w:type="auto"/>
            <w:shd w:val="clear" w:color="auto" w:fill="FFFFFF"/>
            <w:vAlign w:val="center"/>
            <w:hideMark/>
          </w:tcPr>
          <w:p w14:paraId="77BA622C"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Ethical conduct</w:t>
            </w:r>
          </w:p>
        </w:tc>
        <w:tc>
          <w:tcPr>
            <w:tcW w:w="2650" w:type="dxa"/>
            <w:shd w:val="clear" w:color="auto" w:fill="FFFFFF"/>
            <w:vAlign w:val="center"/>
            <w:hideMark/>
          </w:tcPr>
          <w:p w14:paraId="44552D77"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10</w:t>
            </w:r>
          </w:p>
        </w:tc>
      </w:tr>
      <w:tr w:rsidR="005674F7" w:rsidRPr="005674F7" w14:paraId="6D7E97A3" w14:textId="77777777" w:rsidTr="005674F7">
        <w:trPr>
          <w:tblCellSpacing w:w="15" w:type="dxa"/>
        </w:trPr>
        <w:tc>
          <w:tcPr>
            <w:tcW w:w="0" w:type="auto"/>
            <w:shd w:val="clear" w:color="auto" w:fill="FFFFFF"/>
            <w:vAlign w:val="center"/>
            <w:hideMark/>
          </w:tcPr>
          <w:p w14:paraId="21425574"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Respect for others</w:t>
            </w:r>
          </w:p>
        </w:tc>
        <w:tc>
          <w:tcPr>
            <w:tcW w:w="2650" w:type="dxa"/>
            <w:shd w:val="clear" w:color="auto" w:fill="FFFFFF"/>
            <w:vAlign w:val="center"/>
            <w:hideMark/>
          </w:tcPr>
          <w:p w14:paraId="08D4F9C4"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8</w:t>
            </w:r>
          </w:p>
        </w:tc>
      </w:tr>
      <w:tr w:rsidR="005674F7" w:rsidRPr="005674F7" w14:paraId="0E916D10" w14:textId="77777777" w:rsidTr="005674F7">
        <w:trPr>
          <w:tblCellSpacing w:w="15" w:type="dxa"/>
        </w:trPr>
        <w:tc>
          <w:tcPr>
            <w:tcW w:w="0" w:type="auto"/>
            <w:shd w:val="clear" w:color="auto" w:fill="FFFFFF"/>
            <w:vAlign w:val="center"/>
            <w:hideMark/>
          </w:tcPr>
          <w:p w14:paraId="2C8C3456"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Communication skills</w:t>
            </w:r>
          </w:p>
        </w:tc>
        <w:tc>
          <w:tcPr>
            <w:tcW w:w="2650" w:type="dxa"/>
            <w:shd w:val="clear" w:color="auto" w:fill="FFFFFF"/>
            <w:vAlign w:val="center"/>
            <w:hideMark/>
          </w:tcPr>
          <w:p w14:paraId="19C0A548"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7</w:t>
            </w:r>
          </w:p>
        </w:tc>
      </w:tr>
      <w:tr w:rsidR="005674F7" w:rsidRPr="005674F7" w14:paraId="3FB66082" w14:textId="77777777" w:rsidTr="005674F7">
        <w:trPr>
          <w:tblCellSpacing w:w="15" w:type="dxa"/>
        </w:trPr>
        <w:tc>
          <w:tcPr>
            <w:tcW w:w="0" w:type="auto"/>
            <w:shd w:val="clear" w:color="auto" w:fill="FFFFFF"/>
            <w:vAlign w:val="center"/>
            <w:hideMark/>
          </w:tcPr>
          <w:p w14:paraId="7C11B13C"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Time management</w:t>
            </w:r>
          </w:p>
        </w:tc>
        <w:tc>
          <w:tcPr>
            <w:tcW w:w="2650" w:type="dxa"/>
            <w:shd w:val="clear" w:color="auto" w:fill="FFFFFF"/>
            <w:vAlign w:val="center"/>
            <w:hideMark/>
          </w:tcPr>
          <w:p w14:paraId="4DC9545D"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6</w:t>
            </w:r>
          </w:p>
        </w:tc>
      </w:tr>
      <w:tr w:rsidR="005674F7" w:rsidRPr="005674F7" w14:paraId="3B60B2D3" w14:textId="77777777" w:rsidTr="005674F7">
        <w:trPr>
          <w:tblCellSpacing w:w="15" w:type="dxa"/>
        </w:trPr>
        <w:tc>
          <w:tcPr>
            <w:tcW w:w="0" w:type="auto"/>
            <w:shd w:val="clear" w:color="auto" w:fill="FFFFFF"/>
            <w:vAlign w:val="center"/>
            <w:hideMark/>
          </w:tcPr>
          <w:p w14:paraId="52A12435"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Accountability</w:t>
            </w:r>
          </w:p>
        </w:tc>
        <w:tc>
          <w:tcPr>
            <w:tcW w:w="2650" w:type="dxa"/>
            <w:shd w:val="clear" w:color="auto" w:fill="FFFFFF"/>
            <w:vAlign w:val="center"/>
            <w:hideMark/>
          </w:tcPr>
          <w:p w14:paraId="0AF6DBF3"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5</w:t>
            </w:r>
          </w:p>
        </w:tc>
      </w:tr>
    </w:tbl>
    <w:p w14:paraId="7D6890DA" w14:textId="1F1E8597" w:rsidR="00956211" w:rsidRPr="008A2712" w:rsidRDefault="00956211" w:rsidP="008A2712">
      <w:pPr>
        <w:pStyle w:val="Heading2"/>
        <w:spacing w:line="360" w:lineRule="auto"/>
        <w:jc w:val="both"/>
        <w:rPr>
          <w:rFonts w:ascii="Arial" w:hAnsi="Arial" w:cs="Arial"/>
          <w:sz w:val="22"/>
          <w:szCs w:val="22"/>
        </w:rPr>
      </w:pPr>
      <w:bookmarkStart w:id="32" w:name="_Toc164690303"/>
      <w:r w:rsidRPr="008A2712">
        <w:rPr>
          <w:rFonts w:ascii="Arial" w:hAnsi="Arial" w:cs="Arial"/>
          <w:sz w:val="22"/>
          <w:szCs w:val="22"/>
        </w:rPr>
        <w:t>Challenges in Maintaining Professional Standards</w:t>
      </w:r>
      <w:bookmarkEnd w:id="32"/>
    </w:p>
    <w:p w14:paraId="2F89EAD7" w14:textId="555F2EB6" w:rsidR="00956211" w:rsidRDefault="00956211" w:rsidP="008A2712">
      <w:pPr>
        <w:spacing w:line="360" w:lineRule="auto"/>
        <w:ind w:firstLine="720"/>
        <w:jc w:val="both"/>
        <w:rPr>
          <w:rFonts w:ascii="Arial" w:hAnsi="Arial" w:cs="Arial"/>
          <w:sz w:val="22"/>
        </w:rPr>
      </w:pPr>
      <w:r w:rsidRPr="008A2712">
        <w:rPr>
          <w:rFonts w:ascii="Arial" w:hAnsi="Arial" w:cs="Arial"/>
          <w:sz w:val="22"/>
        </w:rPr>
        <w:t xml:space="preserve">Participants identified a </w:t>
      </w:r>
      <w:r w:rsidR="00552331" w:rsidRPr="008A2712">
        <w:rPr>
          <w:rFonts w:ascii="Arial" w:hAnsi="Arial" w:cs="Arial"/>
          <w:sz w:val="22"/>
        </w:rPr>
        <w:t xml:space="preserve">certain </w:t>
      </w:r>
      <w:r w:rsidRPr="008A2712">
        <w:rPr>
          <w:rFonts w:ascii="Arial" w:hAnsi="Arial" w:cs="Arial"/>
          <w:sz w:val="22"/>
        </w:rPr>
        <w:t xml:space="preserve">range of challenges </w:t>
      </w:r>
      <w:r w:rsidR="00552331" w:rsidRPr="008A2712">
        <w:rPr>
          <w:rFonts w:ascii="Arial" w:hAnsi="Arial" w:cs="Arial"/>
          <w:sz w:val="22"/>
        </w:rPr>
        <w:t xml:space="preserve">faced </w:t>
      </w:r>
      <w:r w:rsidRPr="008A2712">
        <w:rPr>
          <w:rFonts w:ascii="Arial" w:hAnsi="Arial" w:cs="Arial"/>
          <w:sz w:val="22"/>
        </w:rPr>
        <w:t>in maintaining professional standards</w:t>
      </w:r>
      <w:r w:rsidR="00552331" w:rsidRPr="008A2712">
        <w:rPr>
          <w:rFonts w:ascii="Arial" w:hAnsi="Arial" w:cs="Arial"/>
          <w:sz w:val="22"/>
        </w:rPr>
        <w:t xml:space="preserve"> which mainly involves </w:t>
      </w:r>
      <w:r w:rsidRPr="008A2712">
        <w:rPr>
          <w:rFonts w:ascii="Arial" w:hAnsi="Arial" w:cs="Arial"/>
          <w:sz w:val="22"/>
        </w:rPr>
        <w:t xml:space="preserve">workload pressures, conflicting priorities, interpersonal </w:t>
      </w:r>
      <w:r w:rsidR="00A716A3" w:rsidRPr="008A2712">
        <w:rPr>
          <w:rFonts w:ascii="Arial" w:hAnsi="Arial" w:cs="Arial"/>
          <w:sz w:val="22"/>
        </w:rPr>
        <w:t xml:space="preserve">and </w:t>
      </w:r>
      <w:r w:rsidRPr="008A2712">
        <w:rPr>
          <w:rFonts w:ascii="Arial" w:hAnsi="Arial" w:cs="Arial"/>
          <w:sz w:val="22"/>
        </w:rPr>
        <w:t xml:space="preserve">conflicts. Time constraints and competing demands </w:t>
      </w:r>
      <w:r w:rsidR="00A716A3" w:rsidRPr="008A2712">
        <w:rPr>
          <w:rFonts w:ascii="Arial" w:hAnsi="Arial" w:cs="Arial"/>
          <w:sz w:val="22"/>
        </w:rPr>
        <w:t xml:space="preserve">came </w:t>
      </w:r>
      <w:r w:rsidRPr="008A2712">
        <w:rPr>
          <w:rFonts w:ascii="Arial" w:hAnsi="Arial" w:cs="Arial"/>
          <w:sz w:val="22"/>
        </w:rPr>
        <w:t xml:space="preserve">as recurring themes </w:t>
      </w:r>
      <w:r w:rsidR="00A716A3" w:rsidRPr="008A2712">
        <w:rPr>
          <w:rFonts w:ascii="Arial" w:hAnsi="Arial" w:cs="Arial"/>
          <w:sz w:val="22"/>
        </w:rPr>
        <w:t xml:space="preserve">that </w:t>
      </w:r>
      <w:r w:rsidR="00E24148" w:rsidRPr="008A2712">
        <w:rPr>
          <w:rFonts w:ascii="Arial" w:hAnsi="Arial" w:cs="Arial"/>
          <w:sz w:val="22"/>
        </w:rPr>
        <w:t>affected</w:t>
      </w:r>
      <w:r w:rsidR="00A716A3" w:rsidRPr="008A2712">
        <w:rPr>
          <w:rFonts w:ascii="Arial" w:hAnsi="Arial" w:cs="Arial"/>
          <w:sz w:val="22"/>
        </w:rPr>
        <w:t xml:space="preserve"> </w:t>
      </w:r>
      <w:r w:rsidRPr="008A2712">
        <w:rPr>
          <w:rFonts w:ascii="Arial" w:hAnsi="Arial" w:cs="Arial"/>
          <w:sz w:val="22"/>
        </w:rPr>
        <w:t>the ability to uphold professional behavior.</w:t>
      </w:r>
    </w:p>
    <w:p w14:paraId="76E98334" w14:textId="77777777" w:rsidR="003B3D12" w:rsidRDefault="003B3D12" w:rsidP="008A2712">
      <w:pPr>
        <w:spacing w:line="360" w:lineRule="auto"/>
        <w:ind w:firstLine="720"/>
        <w:jc w:val="both"/>
        <w:rPr>
          <w:rFonts w:ascii="Arial" w:hAnsi="Arial" w:cs="Arial"/>
          <w:sz w:val="22"/>
        </w:rPr>
      </w:pPr>
    </w:p>
    <w:p w14:paraId="3E1A610F" w14:textId="79DAEF22" w:rsidR="004361F4" w:rsidRPr="008A2712" w:rsidRDefault="004361F4" w:rsidP="008A2712">
      <w:pPr>
        <w:pStyle w:val="Caption"/>
        <w:keepNext/>
        <w:spacing w:line="360" w:lineRule="auto"/>
        <w:rPr>
          <w:rFonts w:ascii="Arial" w:hAnsi="Arial" w:cs="Arial"/>
          <w:sz w:val="22"/>
          <w:szCs w:val="22"/>
        </w:rPr>
      </w:pPr>
      <w:bookmarkStart w:id="33" w:name="_Toc164445260"/>
      <w:r w:rsidRPr="008A2712">
        <w:rPr>
          <w:rFonts w:ascii="Arial" w:hAnsi="Arial" w:cs="Arial"/>
          <w:sz w:val="22"/>
          <w:szCs w:val="22"/>
        </w:rPr>
        <w:lastRenderedPageBreak/>
        <w:t xml:space="preserve">Table </w:t>
      </w:r>
      <w:r w:rsidRPr="008A2712">
        <w:rPr>
          <w:rFonts w:ascii="Arial" w:hAnsi="Arial" w:cs="Arial"/>
          <w:sz w:val="22"/>
          <w:szCs w:val="22"/>
        </w:rPr>
        <w:fldChar w:fldCharType="begin"/>
      </w:r>
      <w:r w:rsidRPr="008A2712">
        <w:rPr>
          <w:rFonts w:ascii="Arial" w:hAnsi="Arial" w:cs="Arial"/>
          <w:sz w:val="22"/>
          <w:szCs w:val="22"/>
        </w:rPr>
        <w:instrText xml:space="preserve"> SEQ Table \* ARABIC </w:instrText>
      </w:r>
      <w:r w:rsidRPr="008A2712">
        <w:rPr>
          <w:rFonts w:ascii="Arial" w:hAnsi="Arial" w:cs="Arial"/>
          <w:sz w:val="22"/>
          <w:szCs w:val="22"/>
        </w:rPr>
        <w:fldChar w:fldCharType="separate"/>
      </w:r>
      <w:r w:rsidR="0084503F" w:rsidRPr="008A2712">
        <w:rPr>
          <w:rFonts w:ascii="Arial" w:hAnsi="Arial" w:cs="Arial"/>
          <w:noProof/>
          <w:sz w:val="22"/>
          <w:szCs w:val="22"/>
        </w:rPr>
        <w:t>2</w:t>
      </w:r>
      <w:r w:rsidRPr="008A2712">
        <w:rPr>
          <w:rFonts w:ascii="Arial" w:hAnsi="Arial" w:cs="Arial"/>
          <w:sz w:val="22"/>
          <w:szCs w:val="22"/>
        </w:rPr>
        <w:fldChar w:fldCharType="end"/>
      </w:r>
      <w:r w:rsidRPr="008A2712">
        <w:rPr>
          <w:rFonts w:ascii="Arial" w:hAnsi="Arial" w:cs="Arial"/>
          <w:sz w:val="22"/>
          <w:szCs w:val="22"/>
        </w:rPr>
        <w:t xml:space="preserve"> Challenges in Maintaining Professional Standards</w:t>
      </w:r>
      <w:bookmarkEnd w:id="33"/>
    </w:p>
    <w:tbl>
      <w:tblPr>
        <w:tblW w:w="997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6501"/>
        <w:gridCol w:w="3474"/>
      </w:tblGrid>
      <w:tr w:rsidR="0014117B" w:rsidRPr="0014117B" w14:paraId="7A9E73CC" w14:textId="77777777" w:rsidTr="0014117B">
        <w:trPr>
          <w:trHeight w:val="292"/>
          <w:tblHeader/>
          <w:tblCellSpacing w:w="15" w:type="dxa"/>
        </w:trPr>
        <w:tc>
          <w:tcPr>
            <w:tcW w:w="0" w:type="auto"/>
            <w:shd w:val="clear" w:color="auto" w:fill="FFFFFF"/>
            <w:vAlign w:val="bottom"/>
            <w:hideMark/>
          </w:tcPr>
          <w:p w14:paraId="62AA4CA6" w14:textId="77777777" w:rsidR="0014117B" w:rsidRPr="0014117B" w:rsidRDefault="0014117B" w:rsidP="008A2712">
            <w:pPr>
              <w:spacing w:after="0" w:line="360" w:lineRule="auto"/>
              <w:jc w:val="center"/>
              <w:rPr>
                <w:rFonts w:ascii="Arial" w:eastAsia="Times New Roman" w:hAnsi="Arial" w:cs="Arial"/>
                <w:b/>
                <w:bCs/>
                <w:color w:val="0D0D0D"/>
                <w:sz w:val="22"/>
                <w:lang w:val="en-US"/>
              </w:rPr>
            </w:pPr>
            <w:r w:rsidRPr="0014117B">
              <w:rPr>
                <w:rFonts w:ascii="Arial" w:eastAsia="Times New Roman" w:hAnsi="Arial" w:cs="Arial"/>
                <w:b/>
                <w:bCs/>
                <w:color w:val="0D0D0D"/>
                <w:sz w:val="22"/>
                <w:lang w:val="en-US"/>
              </w:rPr>
              <w:t>Theme</w:t>
            </w:r>
          </w:p>
        </w:tc>
        <w:tc>
          <w:tcPr>
            <w:tcW w:w="0" w:type="auto"/>
            <w:shd w:val="clear" w:color="auto" w:fill="FFFFFF"/>
            <w:vAlign w:val="bottom"/>
            <w:hideMark/>
          </w:tcPr>
          <w:p w14:paraId="3A4B6CEC" w14:textId="77777777" w:rsidR="0014117B" w:rsidRPr="0014117B" w:rsidRDefault="0014117B" w:rsidP="008A2712">
            <w:pPr>
              <w:spacing w:after="0" w:line="360" w:lineRule="auto"/>
              <w:jc w:val="center"/>
              <w:rPr>
                <w:rFonts w:ascii="Arial" w:eastAsia="Times New Roman" w:hAnsi="Arial" w:cs="Arial"/>
                <w:b/>
                <w:bCs/>
                <w:color w:val="0D0D0D"/>
                <w:sz w:val="22"/>
                <w:lang w:val="en-US"/>
              </w:rPr>
            </w:pPr>
            <w:r w:rsidRPr="0014117B">
              <w:rPr>
                <w:rFonts w:ascii="Arial" w:eastAsia="Times New Roman" w:hAnsi="Arial" w:cs="Arial"/>
                <w:b/>
                <w:bCs/>
                <w:color w:val="0D0D0D"/>
                <w:sz w:val="22"/>
                <w:lang w:val="en-US"/>
              </w:rPr>
              <w:t>Frequency</w:t>
            </w:r>
          </w:p>
        </w:tc>
      </w:tr>
      <w:tr w:rsidR="0014117B" w:rsidRPr="0014117B" w14:paraId="35A125F3" w14:textId="77777777" w:rsidTr="0014117B">
        <w:trPr>
          <w:trHeight w:val="292"/>
          <w:tblCellSpacing w:w="15" w:type="dxa"/>
        </w:trPr>
        <w:tc>
          <w:tcPr>
            <w:tcW w:w="0" w:type="auto"/>
            <w:shd w:val="clear" w:color="auto" w:fill="FFFFFF"/>
            <w:vAlign w:val="bottom"/>
            <w:hideMark/>
          </w:tcPr>
          <w:p w14:paraId="2BCD3FB0"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Workload pressures</w:t>
            </w:r>
          </w:p>
        </w:tc>
        <w:tc>
          <w:tcPr>
            <w:tcW w:w="0" w:type="auto"/>
            <w:shd w:val="clear" w:color="auto" w:fill="FFFFFF"/>
            <w:vAlign w:val="bottom"/>
            <w:hideMark/>
          </w:tcPr>
          <w:p w14:paraId="7C111009"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9</w:t>
            </w:r>
          </w:p>
        </w:tc>
      </w:tr>
      <w:tr w:rsidR="0014117B" w:rsidRPr="0014117B" w14:paraId="0A71D970" w14:textId="77777777" w:rsidTr="0014117B">
        <w:trPr>
          <w:trHeight w:val="292"/>
          <w:tblCellSpacing w:w="15" w:type="dxa"/>
        </w:trPr>
        <w:tc>
          <w:tcPr>
            <w:tcW w:w="0" w:type="auto"/>
            <w:shd w:val="clear" w:color="auto" w:fill="FFFFFF"/>
            <w:vAlign w:val="bottom"/>
            <w:hideMark/>
          </w:tcPr>
          <w:p w14:paraId="0239BEB6"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Conflicting priorities</w:t>
            </w:r>
          </w:p>
        </w:tc>
        <w:tc>
          <w:tcPr>
            <w:tcW w:w="0" w:type="auto"/>
            <w:shd w:val="clear" w:color="auto" w:fill="FFFFFF"/>
            <w:vAlign w:val="bottom"/>
            <w:hideMark/>
          </w:tcPr>
          <w:p w14:paraId="7C560103"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8</w:t>
            </w:r>
          </w:p>
        </w:tc>
      </w:tr>
      <w:tr w:rsidR="0014117B" w:rsidRPr="0014117B" w14:paraId="77C11A3C" w14:textId="77777777" w:rsidTr="0014117B">
        <w:trPr>
          <w:trHeight w:val="292"/>
          <w:tblCellSpacing w:w="15" w:type="dxa"/>
        </w:trPr>
        <w:tc>
          <w:tcPr>
            <w:tcW w:w="0" w:type="auto"/>
            <w:shd w:val="clear" w:color="auto" w:fill="FFFFFF"/>
            <w:vAlign w:val="bottom"/>
            <w:hideMark/>
          </w:tcPr>
          <w:p w14:paraId="4CAF6625"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Interpersonal conflicts</w:t>
            </w:r>
          </w:p>
        </w:tc>
        <w:tc>
          <w:tcPr>
            <w:tcW w:w="0" w:type="auto"/>
            <w:shd w:val="clear" w:color="auto" w:fill="FFFFFF"/>
            <w:vAlign w:val="bottom"/>
            <w:hideMark/>
          </w:tcPr>
          <w:p w14:paraId="7FEE65B7"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6</w:t>
            </w:r>
          </w:p>
        </w:tc>
      </w:tr>
      <w:tr w:rsidR="0014117B" w:rsidRPr="0014117B" w14:paraId="0DF36875" w14:textId="77777777" w:rsidTr="0014117B">
        <w:trPr>
          <w:trHeight w:val="292"/>
          <w:tblCellSpacing w:w="15" w:type="dxa"/>
        </w:trPr>
        <w:tc>
          <w:tcPr>
            <w:tcW w:w="0" w:type="auto"/>
            <w:shd w:val="clear" w:color="auto" w:fill="FFFFFF"/>
            <w:vAlign w:val="bottom"/>
            <w:hideMark/>
          </w:tcPr>
          <w:p w14:paraId="46185A45"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Ethical dilemmas</w:t>
            </w:r>
          </w:p>
        </w:tc>
        <w:tc>
          <w:tcPr>
            <w:tcW w:w="0" w:type="auto"/>
            <w:shd w:val="clear" w:color="auto" w:fill="FFFFFF"/>
            <w:vAlign w:val="bottom"/>
            <w:hideMark/>
          </w:tcPr>
          <w:p w14:paraId="2F4BE741"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5</w:t>
            </w:r>
          </w:p>
        </w:tc>
      </w:tr>
      <w:tr w:rsidR="0014117B" w:rsidRPr="0014117B" w14:paraId="5704B181" w14:textId="77777777" w:rsidTr="0014117B">
        <w:trPr>
          <w:trHeight w:val="292"/>
          <w:tblCellSpacing w:w="15" w:type="dxa"/>
        </w:trPr>
        <w:tc>
          <w:tcPr>
            <w:tcW w:w="0" w:type="auto"/>
            <w:shd w:val="clear" w:color="auto" w:fill="FFFFFF"/>
            <w:vAlign w:val="bottom"/>
            <w:hideMark/>
          </w:tcPr>
          <w:p w14:paraId="4DFAFAB0"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Time constraints</w:t>
            </w:r>
          </w:p>
        </w:tc>
        <w:tc>
          <w:tcPr>
            <w:tcW w:w="0" w:type="auto"/>
            <w:shd w:val="clear" w:color="auto" w:fill="FFFFFF"/>
            <w:vAlign w:val="bottom"/>
            <w:hideMark/>
          </w:tcPr>
          <w:p w14:paraId="307015E5"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7</w:t>
            </w:r>
          </w:p>
        </w:tc>
      </w:tr>
    </w:tbl>
    <w:p w14:paraId="11046B91" w14:textId="14207ED0" w:rsidR="00956211" w:rsidRPr="008A2712" w:rsidRDefault="00956211" w:rsidP="008A2712">
      <w:pPr>
        <w:pStyle w:val="Heading2"/>
        <w:spacing w:line="360" w:lineRule="auto"/>
        <w:jc w:val="both"/>
        <w:rPr>
          <w:rFonts w:ascii="Arial" w:hAnsi="Arial" w:cs="Arial"/>
          <w:sz w:val="22"/>
          <w:szCs w:val="22"/>
        </w:rPr>
      </w:pPr>
      <w:bookmarkStart w:id="34" w:name="_Toc164690304"/>
      <w:r w:rsidRPr="008A2712">
        <w:rPr>
          <w:rFonts w:ascii="Arial" w:hAnsi="Arial" w:cs="Arial"/>
          <w:sz w:val="22"/>
          <w:szCs w:val="22"/>
        </w:rPr>
        <w:t>Recommendations for Enhancing Professional Development</w:t>
      </w:r>
      <w:bookmarkEnd w:id="34"/>
    </w:p>
    <w:p w14:paraId="719F4AD3" w14:textId="0EFB480E" w:rsidR="00956211" w:rsidRPr="008A2712" w:rsidRDefault="00956211" w:rsidP="008A2712">
      <w:pPr>
        <w:spacing w:line="360" w:lineRule="auto"/>
        <w:ind w:firstLine="720"/>
        <w:jc w:val="both"/>
        <w:rPr>
          <w:rFonts w:ascii="Arial" w:hAnsi="Arial" w:cs="Arial"/>
          <w:sz w:val="22"/>
        </w:rPr>
      </w:pPr>
      <w:r w:rsidRPr="008A2712">
        <w:rPr>
          <w:rFonts w:ascii="Arial" w:hAnsi="Arial" w:cs="Arial"/>
          <w:sz w:val="22"/>
        </w:rPr>
        <w:t xml:space="preserve">Participants </w:t>
      </w:r>
      <w:r w:rsidR="004361F4" w:rsidRPr="008A2712">
        <w:rPr>
          <w:rFonts w:ascii="Arial" w:hAnsi="Arial" w:cs="Arial"/>
          <w:sz w:val="22"/>
        </w:rPr>
        <w:t xml:space="preserve">provided certain </w:t>
      </w:r>
      <w:r w:rsidRPr="008A2712">
        <w:rPr>
          <w:rFonts w:ascii="Arial" w:hAnsi="Arial" w:cs="Arial"/>
          <w:sz w:val="22"/>
        </w:rPr>
        <w:t xml:space="preserve">recommendations for </w:t>
      </w:r>
      <w:r w:rsidR="004361F4" w:rsidRPr="008A2712">
        <w:rPr>
          <w:rFonts w:ascii="Arial" w:hAnsi="Arial" w:cs="Arial"/>
          <w:sz w:val="22"/>
        </w:rPr>
        <w:t xml:space="preserve">boosting the </w:t>
      </w:r>
      <w:r w:rsidRPr="008A2712">
        <w:rPr>
          <w:rFonts w:ascii="Arial" w:hAnsi="Arial" w:cs="Arial"/>
          <w:sz w:val="22"/>
        </w:rPr>
        <w:t xml:space="preserve">professional development support within the university. Suggestions </w:t>
      </w:r>
      <w:r w:rsidR="004361F4" w:rsidRPr="008A2712">
        <w:rPr>
          <w:rFonts w:ascii="Arial" w:hAnsi="Arial" w:cs="Arial"/>
          <w:sz w:val="22"/>
        </w:rPr>
        <w:t xml:space="preserve">mainly </w:t>
      </w:r>
      <w:r w:rsidR="00056D55" w:rsidRPr="008A2712">
        <w:rPr>
          <w:rFonts w:ascii="Arial" w:hAnsi="Arial" w:cs="Arial"/>
          <w:sz w:val="22"/>
        </w:rPr>
        <w:t>involve</w:t>
      </w:r>
      <w:r w:rsidR="004361F4" w:rsidRPr="008A2712">
        <w:rPr>
          <w:rFonts w:ascii="Arial" w:hAnsi="Arial" w:cs="Arial"/>
          <w:sz w:val="22"/>
        </w:rPr>
        <w:t xml:space="preserve"> </w:t>
      </w:r>
      <w:r w:rsidRPr="008A2712">
        <w:rPr>
          <w:rFonts w:ascii="Arial" w:hAnsi="Arial" w:cs="Arial"/>
          <w:sz w:val="22"/>
        </w:rPr>
        <w:t xml:space="preserve">the implementation of mentorship schemes, workshops on professional ethics </w:t>
      </w:r>
      <w:r w:rsidR="007C5545" w:rsidRPr="008A2712">
        <w:rPr>
          <w:rFonts w:ascii="Arial" w:hAnsi="Arial" w:cs="Arial"/>
          <w:sz w:val="22"/>
        </w:rPr>
        <w:t xml:space="preserve">as well as certain </w:t>
      </w:r>
      <w:r w:rsidRPr="008A2712">
        <w:rPr>
          <w:rFonts w:ascii="Arial" w:hAnsi="Arial" w:cs="Arial"/>
          <w:sz w:val="22"/>
        </w:rPr>
        <w:t>communication skills, increased access to academic resources</w:t>
      </w:r>
      <w:r w:rsidR="00056D55" w:rsidRPr="008A2712">
        <w:rPr>
          <w:rFonts w:ascii="Arial" w:hAnsi="Arial" w:cs="Arial"/>
          <w:sz w:val="22"/>
        </w:rPr>
        <w:t>,</w:t>
      </w:r>
      <w:r w:rsidR="00CE38C2" w:rsidRPr="008A2712">
        <w:rPr>
          <w:rFonts w:ascii="Arial" w:hAnsi="Arial" w:cs="Arial"/>
          <w:sz w:val="22"/>
        </w:rPr>
        <w:t xml:space="preserve"> </w:t>
      </w:r>
      <w:r w:rsidR="00056D55" w:rsidRPr="008A2712">
        <w:rPr>
          <w:rFonts w:ascii="Arial" w:hAnsi="Arial" w:cs="Arial"/>
          <w:sz w:val="22"/>
        </w:rPr>
        <w:t xml:space="preserve">and </w:t>
      </w:r>
      <w:r w:rsidRPr="008A2712">
        <w:rPr>
          <w:rFonts w:ascii="Arial" w:hAnsi="Arial" w:cs="Arial"/>
          <w:sz w:val="22"/>
        </w:rPr>
        <w:t xml:space="preserve">opportunities for networking </w:t>
      </w:r>
      <w:r w:rsidR="00CE38C2" w:rsidRPr="008A2712">
        <w:rPr>
          <w:rFonts w:ascii="Arial" w:hAnsi="Arial" w:cs="Arial"/>
          <w:sz w:val="22"/>
        </w:rPr>
        <w:t xml:space="preserve">along with </w:t>
      </w:r>
      <w:r w:rsidRPr="008A2712">
        <w:rPr>
          <w:rFonts w:ascii="Arial" w:hAnsi="Arial" w:cs="Arial"/>
          <w:sz w:val="22"/>
        </w:rPr>
        <w:t xml:space="preserve">career </w:t>
      </w:r>
      <w:r w:rsidR="00E24148" w:rsidRPr="008A2712">
        <w:rPr>
          <w:rFonts w:ascii="Arial" w:hAnsi="Arial" w:cs="Arial"/>
          <w:sz w:val="22"/>
        </w:rPr>
        <w:t>enhancement</w:t>
      </w:r>
      <w:r w:rsidRPr="008A2712">
        <w:rPr>
          <w:rFonts w:ascii="Arial" w:hAnsi="Arial" w:cs="Arial"/>
          <w:sz w:val="22"/>
        </w:rPr>
        <w:t>.</w:t>
      </w:r>
    </w:p>
    <w:p w14:paraId="4FD06777" w14:textId="79468A07" w:rsidR="0084503F" w:rsidRPr="008A2712" w:rsidRDefault="0084503F" w:rsidP="008A2712">
      <w:pPr>
        <w:pStyle w:val="Caption"/>
        <w:keepNext/>
        <w:spacing w:line="360" w:lineRule="auto"/>
        <w:rPr>
          <w:rFonts w:ascii="Arial" w:hAnsi="Arial" w:cs="Arial"/>
          <w:sz w:val="22"/>
          <w:szCs w:val="22"/>
        </w:rPr>
      </w:pPr>
      <w:bookmarkStart w:id="35" w:name="_Toc164445261"/>
      <w:r w:rsidRPr="008A2712">
        <w:rPr>
          <w:rFonts w:ascii="Arial" w:hAnsi="Arial" w:cs="Arial"/>
          <w:sz w:val="22"/>
          <w:szCs w:val="22"/>
        </w:rPr>
        <w:t xml:space="preserve">Table </w:t>
      </w:r>
      <w:r w:rsidRPr="008A2712">
        <w:rPr>
          <w:rFonts w:ascii="Arial" w:hAnsi="Arial" w:cs="Arial"/>
          <w:sz w:val="22"/>
          <w:szCs w:val="22"/>
        </w:rPr>
        <w:fldChar w:fldCharType="begin"/>
      </w:r>
      <w:r w:rsidRPr="008A2712">
        <w:rPr>
          <w:rFonts w:ascii="Arial" w:hAnsi="Arial" w:cs="Arial"/>
          <w:sz w:val="22"/>
          <w:szCs w:val="22"/>
        </w:rPr>
        <w:instrText xml:space="preserve"> SEQ Table \* ARABIC </w:instrText>
      </w:r>
      <w:r w:rsidRPr="008A2712">
        <w:rPr>
          <w:rFonts w:ascii="Arial" w:hAnsi="Arial" w:cs="Arial"/>
          <w:sz w:val="22"/>
          <w:szCs w:val="22"/>
        </w:rPr>
        <w:fldChar w:fldCharType="separate"/>
      </w:r>
      <w:r w:rsidRPr="008A2712">
        <w:rPr>
          <w:rFonts w:ascii="Arial" w:hAnsi="Arial" w:cs="Arial"/>
          <w:noProof/>
          <w:sz w:val="22"/>
          <w:szCs w:val="22"/>
        </w:rPr>
        <w:t>3</w:t>
      </w:r>
      <w:r w:rsidRPr="008A2712">
        <w:rPr>
          <w:rFonts w:ascii="Arial" w:hAnsi="Arial" w:cs="Arial"/>
          <w:sz w:val="22"/>
          <w:szCs w:val="22"/>
        </w:rPr>
        <w:fldChar w:fldCharType="end"/>
      </w:r>
      <w:r w:rsidRPr="008A2712">
        <w:rPr>
          <w:rFonts w:ascii="Arial" w:hAnsi="Arial" w:cs="Arial"/>
          <w:sz w:val="22"/>
          <w:szCs w:val="22"/>
        </w:rPr>
        <w:t xml:space="preserve"> Recommendations for Enhancing Professional Development</w:t>
      </w:r>
      <w:bookmarkEnd w:id="35"/>
    </w:p>
    <w:tbl>
      <w:tblPr>
        <w:tblW w:w="8969"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6925"/>
        <w:gridCol w:w="2044"/>
      </w:tblGrid>
      <w:tr w:rsidR="0084503F" w:rsidRPr="0084503F" w14:paraId="29404AAD" w14:textId="77777777" w:rsidTr="008A2712">
        <w:trPr>
          <w:trHeight w:val="276"/>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3E0D105A" w14:textId="77777777" w:rsidR="0084503F" w:rsidRPr="0084503F" w:rsidRDefault="0084503F" w:rsidP="008A2712">
            <w:pPr>
              <w:spacing w:after="0" w:line="360" w:lineRule="auto"/>
              <w:jc w:val="center"/>
              <w:rPr>
                <w:rFonts w:ascii="Arial" w:eastAsia="Times New Roman" w:hAnsi="Arial" w:cs="Arial"/>
                <w:b/>
                <w:bCs/>
                <w:color w:val="0D0D0D"/>
                <w:sz w:val="22"/>
                <w:lang w:val="en-US"/>
              </w:rPr>
            </w:pPr>
            <w:r w:rsidRPr="0084503F">
              <w:rPr>
                <w:rFonts w:ascii="Arial" w:eastAsia="Times New Roman" w:hAnsi="Arial" w:cs="Arial"/>
                <w:b/>
                <w:bCs/>
                <w:color w:val="0D0D0D"/>
                <w:sz w:val="22"/>
                <w:lang w:val="en-US"/>
              </w:rPr>
              <w:t>Theme</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63924AA" w14:textId="77777777" w:rsidR="0084503F" w:rsidRPr="0084503F" w:rsidRDefault="0084503F" w:rsidP="008A2712">
            <w:pPr>
              <w:spacing w:after="0" w:line="360" w:lineRule="auto"/>
              <w:jc w:val="center"/>
              <w:rPr>
                <w:rFonts w:ascii="Arial" w:eastAsia="Times New Roman" w:hAnsi="Arial" w:cs="Arial"/>
                <w:b/>
                <w:bCs/>
                <w:color w:val="0D0D0D"/>
                <w:sz w:val="22"/>
                <w:lang w:val="en-US"/>
              </w:rPr>
            </w:pPr>
            <w:r w:rsidRPr="0084503F">
              <w:rPr>
                <w:rFonts w:ascii="Arial" w:eastAsia="Times New Roman" w:hAnsi="Arial" w:cs="Arial"/>
                <w:b/>
                <w:bCs/>
                <w:color w:val="0D0D0D"/>
                <w:sz w:val="22"/>
                <w:lang w:val="en-US"/>
              </w:rPr>
              <w:t>Frequency</w:t>
            </w:r>
          </w:p>
        </w:tc>
      </w:tr>
      <w:tr w:rsidR="0084503F" w:rsidRPr="0084503F" w14:paraId="0B68DB53" w14:textId="77777777" w:rsidTr="008A2712">
        <w:trPr>
          <w:trHeight w:val="27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27D9C2D" w14:textId="77777777" w:rsidR="0084503F" w:rsidRPr="0084503F" w:rsidRDefault="0084503F" w:rsidP="008A2712">
            <w:pPr>
              <w:spacing w:after="0" w:line="360" w:lineRule="auto"/>
              <w:rPr>
                <w:rFonts w:ascii="Arial" w:eastAsia="Times New Roman" w:hAnsi="Arial" w:cs="Arial"/>
                <w:color w:val="0D0D0D"/>
                <w:sz w:val="22"/>
                <w:lang w:val="en-US"/>
              </w:rPr>
            </w:pPr>
            <w:r w:rsidRPr="0084503F">
              <w:rPr>
                <w:rFonts w:ascii="Arial" w:eastAsia="Times New Roman" w:hAnsi="Arial" w:cs="Arial"/>
                <w:color w:val="0D0D0D"/>
                <w:sz w:val="22"/>
                <w:lang w:val="en-US"/>
              </w:rPr>
              <w:t>Mentorship schemes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7DD2F35" w14:textId="77777777" w:rsidR="0084503F" w:rsidRPr="0084503F" w:rsidRDefault="0084503F" w:rsidP="008A2712">
            <w:pPr>
              <w:spacing w:after="0" w:line="360" w:lineRule="auto"/>
              <w:jc w:val="center"/>
              <w:rPr>
                <w:rFonts w:ascii="Arial" w:eastAsia="Times New Roman" w:hAnsi="Arial" w:cs="Arial"/>
                <w:color w:val="0D0D0D"/>
                <w:sz w:val="22"/>
                <w:lang w:val="en-US"/>
              </w:rPr>
            </w:pPr>
            <w:r w:rsidRPr="0084503F">
              <w:rPr>
                <w:rFonts w:ascii="Arial" w:eastAsia="Times New Roman" w:hAnsi="Arial" w:cs="Arial"/>
                <w:color w:val="0D0D0D"/>
                <w:sz w:val="22"/>
                <w:lang w:val="en-US"/>
              </w:rPr>
              <w:t>9</w:t>
            </w:r>
          </w:p>
        </w:tc>
      </w:tr>
      <w:tr w:rsidR="0084503F" w:rsidRPr="0084503F" w14:paraId="307CBA91" w14:textId="77777777" w:rsidTr="008A2712">
        <w:trPr>
          <w:trHeight w:val="27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0B2B52D" w14:textId="77777777" w:rsidR="0084503F" w:rsidRPr="0084503F" w:rsidRDefault="0084503F" w:rsidP="008A2712">
            <w:pPr>
              <w:spacing w:after="0" w:line="360" w:lineRule="auto"/>
              <w:rPr>
                <w:rFonts w:ascii="Arial" w:eastAsia="Times New Roman" w:hAnsi="Arial" w:cs="Arial"/>
                <w:color w:val="0D0D0D"/>
                <w:sz w:val="22"/>
                <w:lang w:val="en-US"/>
              </w:rPr>
            </w:pPr>
            <w:r w:rsidRPr="0084503F">
              <w:rPr>
                <w:rFonts w:ascii="Arial" w:eastAsia="Times New Roman" w:hAnsi="Arial" w:cs="Arial"/>
                <w:color w:val="0D0D0D"/>
                <w:sz w:val="22"/>
                <w:lang w:val="en-US"/>
              </w:rPr>
              <w:t>Workshops on professional ethics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2DD57C3" w14:textId="77777777" w:rsidR="0084503F" w:rsidRPr="0084503F" w:rsidRDefault="0084503F" w:rsidP="008A2712">
            <w:pPr>
              <w:spacing w:after="0" w:line="360" w:lineRule="auto"/>
              <w:jc w:val="center"/>
              <w:rPr>
                <w:rFonts w:ascii="Arial" w:eastAsia="Times New Roman" w:hAnsi="Arial" w:cs="Arial"/>
                <w:color w:val="0D0D0D"/>
                <w:sz w:val="22"/>
                <w:lang w:val="en-US"/>
              </w:rPr>
            </w:pPr>
            <w:r w:rsidRPr="0084503F">
              <w:rPr>
                <w:rFonts w:ascii="Arial" w:eastAsia="Times New Roman" w:hAnsi="Arial" w:cs="Arial"/>
                <w:color w:val="0D0D0D"/>
                <w:sz w:val="22"/>
                <w:lang w:val="en-US"/>
              </w:rPr>
              <w:t>7</w:t>
            </w:r>
          </w:p>
        </w:tc>
      </w:tr>
      <w:tr w:rsidR="0084503F" w:rsidRPr="0084503F" w14:paraId="2442DCC4" w14:textId="77777777" w:rsidTr="008A2712">
        <w:trPr>
          <w:trHeight w:val="27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C0E27B7" w14:textId="77777777" w:rsidR="0084503F" w:rsidRPr="0084503F" w:rsidRDefault="0084503F" w:rsidP="008A2712">
            <w:pPr>
              <w:spacing w:after="0" w:line="360" w:lineRule="auto"/>
              <w:rPr>
                <w:rFonts w:ascii="Arial" w:eastAsia="Times New Roman" w:hAnsi="Arial" w:cs="Arial"/>
                <w:color w:val="0D0D0D"/>
                <w:sz w:val="22"/>
                <w:lang w:val="en-US"/>
              </w:rPr>
            </w:pPr>
            <w:r w:rsidRPr="0084503F">
              <w:rPr>
                <w:rFonts w:ascii="Arial" w:eastAsia="Times New Roman" w:hAnsi="Arial" w:cs="Arial"/>
                <w:color w:val="0D0D0D"/>
                <w:sz w:val="22"/>
                <w:lang w:val="en-US"/>
              </w:rPr>
              <w:t>Increased access to academic resources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616658F" w14:textId="77777777" w:rsidR="0084503F" w:rsidRPr="0084503F" w:rsidRDefault="0084503F" w:rsidP="008A2712">
            <w:pPr>
              <w:spacing w:after="0" w:line="360" w:lineRule="auto"/>
              <w:jc w:val="center"/>
              <w:rPr>
                <w:rFonts w:ascii="Arial" w:eastAsia="Times New Roman" w:hAnsi="Arial" w:cs="Arial"/>
                <w:color w:val="0D0D0D"/>
                <w:sz w:val="22"/>
                <w:lang w:val="en-US"/>
              </w:rPr>
            </w:pPr>
            <w:r w:rsidRPr="0084503F">
              <w:rPr>
                <w:rFonts w:ascii="Arial" w:eastAsia="Times New Roman" w:hAnsi="Arial" w:cs="Arial"/>
                <w:color w:val="0D0D0D"/>
                <w:sz w:val="22"/>
                <w:lang w:val="en-US"/>
              </w:rPr>
              <w:t>6</w:t>
            </w:r>
          </w:p>
        </w:tc>
      </w:tr>
      <w:tr w:rsidR="0084503F" w:rsidRPr="0084503F" w14:paraId="12DABBB7" w14:textId="77777777" w:rsidTr="008A2712">
        <w:trPr>
          <w:trHeight w:val="27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41C1F6C" w14:textId="77777777" w:rsidR="0084503F" w:rsidRPr="0084503F" w:rsidRDefault="0084503F" w:rsidP="008A2712">
            <w:pPr>
              <w:spacing w:after="0" w:line="360" w:lineRule="auto"/>
              <w:rPr>
                <w:rFonts w:ascii="Arial" w:eastAsia="Times New Roman" w:hAnsi="Arial" w:cs="Arial"/>
                <w:color w:val="0D0D0D"/>
                <w:sz w:val="22"/>
                <w:lang w:val="en-US"/>
              </w:rPr>
            </w:pPr>
            <w:r w:rsidRPr="0084503F">
              <w:rPr>
                <w:rFonts w:ascii="Arial" w:eastAsia="Times New Roman" w:hAnsi="Arial" w:cs="Arial"/>
                <w:color w:val="0D0D0D"/>
                <w:sz w:val="22"/>
                <w:lang w:val="en-US"/>
              </w:rPr>
              <w:t>Networking opportunities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5EE525E" w14:textId="77777777" w:rsidR="0084503F" w:rsidRPr="0084503F" w:rsidRDefault="0084503F" w:rsidP="008A2712">
            <w:pPr>
              <w:spacing w:after="0" w:line="360" w:lineRule="auto"/>
              <w:jc w:val="center"/>
              <w:rPr>
                <w:rFonts w:ascii="Arial" w:eastAsia="Times New Roman" w:hAnsi="Arial" w:cs="Arial"/>
                <w:color w:val="0D0D0D"/>
                <w:sz w:val="22"/>
                <w:lang w:val="en-US"/>
              </w:rPr>
            </w:pPr>
            <w:r w:rsidRPr="0084503F">
              <w:rPr>
                <w:rFonts w:ascii="Arial" w:eastAsia="Times New Roman" w:hAnsi="Arial" w:cs="Arial"/>
                <w:color w:val="0D0D0D"/>
                <w:sz w:val="22"/>
                <w:lang w:val="en-US"/>
              </w:rPr>
              <w:t>5</w:t>
            </w:r>
          </w:p>
        </w:tc>
      </w:tr>
    </w:tbl>
    <w:p w14:paraId="3A165F30" w14:textId="77777777" w:rsidR="000429BA" w:rsidRDefault="000429BA" w:rsidP="008A2712">
      <w:pPr>
        <w:spacing w:line="360" w:lineRule="auto"/>
        <w:ind w:firstLine="720"/>
        <w:jc w:val="both"/>
        <w:rPr>
          <w:rFonts w:ascii="Arial" w:hAnsi="Arial" w:cs="Arial"/>
          <w:sz w:val="22"/>
        </w:rPr>
      </w:pPr>
    </w:p>
    <w:p w14:paraId="07A4B68C" w14:textId="709909B5" w:rsidR="000E7C76" w:rsidRDefault="006607E5" w:rsidP="008A2712">
      <w:pPr>
        <w:spacing w:line="360" w:lineRule="auto"/>
        <w:ind w:firstLine="720"/>
        <w:jc w:val="both"/>
        <w:rPr>
          <w:rFonts w:ascii="Arial" w:hAnsi="Arial" w:cs="Arial"/>
          <w:sz w:val="22"/>
        </w:rPr>
      </w:pPr>
      <w:r w:rsidRPr="008A2712">
        <w:rPr>
          <w:rFonts w:ascii="Arial" w:hAnsi="Arial" w:cs="Arial"/>
          <w:sz w:val="22"/>
        </w:rPr>
        <w:t>T</w:t>
      </w:r>
      <w:r w:rsidR="00956211" w:rsidRPr="008A2712">
        <w:rPr>
          <w:rFonts w:ascii="Arial" w:hAnsi="Arial" w:cs="Arial"/>
          <w:sz w:val="22"/>
        </w:rPr>
        <w:t xml:space="preserve">he results of the study </w:t>
      </w:r>
      <w:r w:rsidR="00710403" w:rsidRPr="008A2712">
        <w:rPr>
          <w:rFonts w:ascii="Arial" w:hAnsi="Arial" w:cs="Arial"/>
          <w:sz w:val="22"/>
        </w:rPr>
        <w:t xml:space="preserve">facilitate </w:t>
      </w:r>
      <w:r w:rsidR="003C3C36" w:rsidRPr="008A2712">
        <w:rPr>
          <w:rFonts w:ascii="Arial" w:hAnsi="Arial" w:cs="Arial"/>
          <w:sz w:val="22"/>
        </w:rPr>
        <w:t xml:space="preserve">certain </w:t>
      </w:r>
      <w:r w:rsidR="007439B0" w:rsidRPr="008A2712">
        <w:rPr>
          <w:rFonts w:ascii="Arial" w:hAnsi="Arial" w:cs="Arial"/>
          <w:sz w:val="22"/>
        </w:rPr>
        <w:t>v</w:t>
      </w:r>
      <w:r w:rsidR="00956211" w:rsidRPr="008A2712">
        <w:rPr>
          <w:rFonts w:ascii="Arial" w:hAnsi="Arial" w:cs="Arial"/>
          <w:sz w:val="22"/>
        </w:rPr>
        <w:t xml:space="preserve">aluable insights into </w:t>
      </w:r>
      <w:r w:rsidR="00710403" w:rsidRPr="008A2712">
        <w:rPr>
          <w:rFonts w:ascii="Arial" w:hAnsi="Arial" w:cs="Arial"/>
          <w:sz w:val="22"/>
        </w:rPr>
        <w:t xml:space="preserve">certain </w:t>
      </w:r>
      <w:r w:rsidR="00956211" w:rsidRPr="008A2712">
        <w:rPr>
          <w:rFonts w:ascii="Arial" w:hAnsi="Arial" w:cs="Arial"/>
          <w:sz w:val="22"/>
        </w:rPr>
        <w:t xml:space="preserve">factors </w:t>
      </w:r>
      <w:r w:rsidR="00710403" w:rsidRPr="008A2712">
        <w:rPr>
          <w:rFonts w:ascii="Arial" w:hAnsi="Arial" w:cs="Arial"/>
          <w:sz w:val="22"/>
        </w:rPr>
        <w:t xml:space="preserve">affecting the </w:t>
      </w:r>
      <w:r w:rsidR="00956211" w:rsidRPr="008A2712">
        <w:rPr>
          <w:rFonts w:ascii="Arial" w:hAnsi="Arial" w:cs="Arial"/>
          <w:sz w:val="22"/>
        </w:rPr>
        <w:t xml:space="preserve">professional behavior </w:t>
      </w:r>
      <w:r w:rsidR="00710403" w:rsidRPr="008A2712">
        <w:rPr>
          <w:rFonts w:ascii="Arial" w:hAnsi="Arial" w:cs="Arial"/>
          <w:sz w:val="22"/>
        </w:rPr>
        <w:t xml:space="preserve">of </w:t>
      </w:r>
      <w:r w:rsidR="00956211" w:rsidRPr="008A2712">
        <w:rPr>
          <w:rFonts w:ascii="Arial" w:hAnsi="Arial" w:cs="Arial"/>
          <w:sz w:val="22"/>
        </w:rPr>
        <w:t xml:space="preserve">postgraduate PHSC students and </w:t>
      </w:r>
      <w:r w:rsidR="003C3C36" w:rsidRPr="008A2712">
        <w:rPr>
          <w:rFonts w:ascii="Arial" w:hAnsi="Arial" w:cs="Arial"/>
          <w:sz w:val="22"/>
        </w:rPr>
        <w:t xml:space="preserve">target </w:t>
      </w:r>
      <w:r w:rsidR="00C04A01" w:rsidRPr="008A2712">
        <w:rPr>
          <w:rFonts w:ascii="Arial" w:hAnsi="Arial" w:cs="Arial"/>
          <w:sz w:val="22"/>
        </w:rPr>
        <w:t xml:space="preserve">for </w:t>
      </w:r>
      <w:r w:rsidR="00710403" w:rsidRPr="008A2712">
        <w:rPr>
          <w:rFonts w:ascii="Arial" w:hAnsi="Arial" w:cs="Arial"/>
          <w:sz w:val="22"/>
        </w:rPr>
        <w:t xml:space="preserve">significance </w:t>
      </w:r>
      <w:r w:rsidR="00956211" w:rsidRPr="008A2712">
        <w:rPr>
          <w:rFonts w:ascii="Arial" w:hAnsi="Arial" w:cs="Arial"/>
          <w:sz w:val="22"/>
        </w:rPr>
        <w:t xml:space="preserve">of addressing </w:t>
      </w:r>
      <w:r w:rsidR="00710403" w:rsidRPr="008A2712">
        <w:rPr>
          <w:rFonts w:ascii="Arial" w:hAnsi="Arial" w:cs="Arial"/>
          <w:sz w:val="22"/>
        </w:rPr>
        <w:t xml:space="preserve">certain issues </w:t>
      </w:r>
      <w:r w:rsidR="003C3C36" w:rsidRPr="008A2712">
        <w:rPr>
          <w:rFonts w:ascii="Arial" w:hAnsi="Arial" w:cs="Arial"/>
          <w:sz w:val="22"/>
        </w:rPr>
        <w:t xml:space="preserve">and </w:t>
      </w:r>
      <w:r w:rsidR="009202DD" w:rsidRPr="008A2712">
        <w:rPr>
          <w:rFonts w:ascii="Arial" w:hAnsi="Arial" w:cs="Arial"/>
          <w:sz w:val="22"/>
        </w:rPr>
        <w:t xml:space="preserve">boosting the </w:t>
      </w:r>
      <w:r w:rsidR="00956211" w:rsidRPr="008A2712">
        <w:rPr>
          <w:rFonts w:ascii="Arial" w:hAnsi="Arial" w:cs="Arial"/>
          <w:sz w:val="22"/>
        </w:rPr>
        <w:t xml:space="preserve">support mechanisms to </w:t>
      </w:r>
      <w:r w:rsidR="009202DD" w:rsidRPr="008A2712">
        <w:rPr>
          <w:rFonts w:ascii="Arial" w:hAnsi="Arial" w:cs="Arial"/>
          <w:sz w:val="22"/>
        </w:rPr>
        <w:t xml:space="preserve">grow </w:t>
      </w:r>
      <w:r w:rsidR="00956211" w:rsidRPr="008A2712">
        <w:rPr>
          <w:rFonts w:ascii="Arial" w:hAnsi="Arial" w:cs="Arial"/>
          <w:sz w:val="22"/>
        </w:rPr>
        <w:t>professional development in academic and professional contexts</w:t>
      </w:r>
      <w:r w:rsidR="00B60AA7" w:rsidRPr="008A2712">
        <w:rPr>
          <w:rFonts w:ascii="Arial" w:hAnsi="Arial" w:cs="Arial"/>
          <w:sz w:val="22"/>
        </w:rPr>
        <w:t xml:space="preserve">. Direct quotations from the participants were utilized to support the findings and also facilitate insight into every individual </w:t>
      </w:r>
      <w:r w:rsidR="00B03379" w:rsidRPr="008A2712">
        <w:rPr>
          <w:rFonts w:ascii="Arial" w:hAnsi="Arial" w:cs="Arial"/>
          <w:sz w:val="22"/>
        </w:rPr>
        <w:t>perspective</w:t>
      </w:r>
      <w:r w:rsidR="00B60AA7" w:rsidRPr="008A2712">
        <w:rPr>
          <w:rFonts w:ascii="Arial" w:hAnsi="Arial" w:cs="Arial"/>
          <w:sz w:val="22"/>
        </w:rPr>
        <w:t xml:space="preserve">. The above tables showed a concise summary of the core </w:t>
      </w:r>
      <w:r w:rsidR="00B03379" w:rsidRPr="008A2712">
        <w:rPr>
          <w:rFonts w:ascii="Arial" w:hAnsi="Arial" w:cs="Arial"/>
          <w:sz w:val="22"/>
        </w:rPr>
        <w:t>significant</w:t>
      </w:r>
      <w:r w:rsidR="00B60AA7" w:rsidRPr="008A2712">
        <w:rPr>
          <w:rFonts w:ascii="Arial" w:hAnsi="Arial" w:cs="Arial"/>
          <w:sz w:val="22"/>
        </w:rPr>
        <w:t xml:space="preserve"> themes and frequencies observed in the data</w:t>
      </w:r>
      <w:r w:rsidR="00D92015" w:rsidRPr="008A2712">
        <w:rPr>
          <w:rFonts w:ascii="Arial" w:hAnsi="Arial" w:cs="Arial"/>
          <w:sz w:val="22"/>
        </w:rPr>
        <w:t xml:space="preserve"> facilitating </w:t>
      </w:r>
      <w:r w:rsidR="00B60AA7" w:rsidRPr="008A2712">
        <w:rPr>
          <w:rFonts w:ascii="Arial" w:hAnsi="Arial" w:cs="Arial"/>
          <w:sz w:val="22"/>
        </w:rPr>
        <w:t>a visual representation of the results for enhanced understanding.</w:t>
      </w:r>
    </w:p>
    <w:p w14:paraId="3CE28086" w14:textId="77777777" w:rsidR="00B9552C" w:rsidRDefault="00B9552C" w:rsidP="008A2712">
      <w:pPr>
        <w:spacing w:line="360" w:lineRule="auto"/>
        <w:ind w:firstLine="720"/>
        <w:jc w:val="both"/>
        <w:rPr>
          <w:rFonts w:ascii="Arial" w:hAnsi="Arial" w:cs="Arial"/>
          <w:sz w:val="22"/>
        </w:rPr>
      </w:pPr>
    </w:p>
    <w:p w14:paraId="6DF285AD" w14:textId="77777777" w:rsidR="00B9552C" w:rsidRDefault="00B9552C" w:rsidP="008A2712">
      <w:pPr>
        <w:spacing w:line="360" w:lineRule="auto"/>
        <w:ind w:firstLine="720"/>
        <w:jc w:val="both"/>
        <w:rPr>
          <w:rFonts w:ascii="Arial" w:hAnsi="Arial" w:cs="Arial"/>
          <w:sz w:val="22"/>
        </w:rPr>
      </w:pPr>
    </w:p>
    <w:p w14:paraId="64ADB673" w14:textId="70FF84A6" w:rsidR="00B03379" w:rsidRPr="008A2712" w:rsidRDefault="00B03379" w:rsidP="008A2712">
      <w:pPr>
        <w:pStyle w:val="Heading1"/>
        <w:spacing w:line="360" w:lineRule="auto"/>
        <w:jc w:val="both"/>
        <w:rPr>
          <w:rFonts w:ascii="Arial" w:hAnsi="Arial" w:cs="Arial"/>
          <w:sz w:val="22"/>
          <w:szCs w:val="22"/>
        </w:rPr>
      </w:pPr>
      <w:bookmarkStart w:id="36" w:name="_Toc164690305"/>
      <w:r w:rsidRPr="008A2712">
        <w:rPr>
          <w:rFonts w:ascii="Arial" w:hAnsi="Arial" w:cs="Arial"/>
          <w:sz w:val="22"/>
          <w:szCs w:val="22"/>
        </w:rPr>
        <w:lastRenderedPageBreak/>
        <w:t>Discussion</w:t>
      </w:r>
      <w:bookmarkEnd w:id="36"/>
    </w:p>
    <w:p w14:paraId="6AA24B5A" w14:textId="3BB21563" w:rsidR="003B454B" w:rsidRPr="008A2712" w:rsidRDefault="003B454B" w:rsidP="008A2712">
      <w:pPr>
        <w:pStyle w:val="Heading2"/>
        <w:spacing w:line="360" w:lineRule="auto"/>
        <w:jc w:val="both"/>
        <w:rPr>
          <w:rFonts w:ascii="Arial" w:hAnsi="Arial" w:cs="Arial"/>
          <w:sz w:val="22"/>
          <w:szCs w:val="22"/>
        </w:rPr>
      </w:pPr>
      <w:bookmarkStart w:id="37" w:name="_Toc164690306"/>
      <w:r w:rsidRPr="008A2712">
        <w:rPr>
          <w:rFonts w:ascii="Arial" w:hAnsi="Arial" w:cs="Arial"/>
          <w:sz w:val="22"/>
          <w:szCs w:val="22"/>
        </w:rPr>
        <w:t>Interpretation of Results</w:t>
      </w:r>
      <w:bookmarkEnd w:id="37"/>
    </w:p>
    <w:p w14:paraId="6F31AA10" w14:textId="4A4CA45D" w:rsidR="003B454B" w:rsidRPr="008A2712" w:rsidRDefault="003B454B" w:rsidP="008A2712">
      <w:pPr>
        <w:spacing w:line="360" w:lineRule="auto"/>
        <w:ind w:firstLine="720"/>
        <w:jc w:val="both"/>
        <w:rPr>
          <w:rFonts w:ascii="Arial" w:hAnsi="Arial" w:cs="Arial"/>
          <w:sz w:val="22"/>
        </w:rPr>
      </w:pPr>
      <w:r w:rsidRPr="008A2712">
        <w:rPr>
          <w:rFonts w:ascii="Arial" w:hAnsi="Arial" w:cs="Arial"/>
          <w:sz w:val="22"/>
        </w:rPr>
        <w:t xml:space="preserve">The results of this study </w:t>
      </w:r>
      <w:r w:rsidR="00E24148" w:rsidRPr="008A2712">
        <w:rPr>
          <w:rFonts w:ascii="Arial" w:hAnsi="Arial" w:cs="Arial"/>
          <w:sz w:val="22"/>
        </w:rPr>
        <w:t>shed</w:t>
      </w:r>
      <w:r w:rsidR="0020759D" w:rsidRPr="008A2712">
        <w:rPr>
          <w:rFonts w:ascii="Arial" w:hAnsi="Arial" w:cs="Arial"/>
          <w:sz w:val="22"/>
        </w:rPr>
        <w:t xml:space="preserve"> </w:t>
      </w:r>
      <w:r w:rsidRPr="008A2712">
        <w:rPr>
          <w:rFonts w:ascii="Arial" w:hAnsi="Arial" w:cs="Arial"/>
          <w:sz w:val="22"/>
        </w:rPr>
        <w:t xml:space="preserve">light on the multifaceted nature of professional behavior </w:t>
      </w:r>
      <w:r w:rsidR="00E24148" w:rsidRPr="008A2712">
        <w:rPr>
          <w:rFonts w:ascii="Arial" w:hAnsi="Arial" w:cs="Arial"/>
          <w:sz w:val="22"/>
        </w:rPr>
        <w:t>among</w:t>
      </w:r>
      <w:r w:rsidR="0020759D" w:rsidRPr="008A2712">
        <w:rPr>
          <w:rFonts w:ascii="Arial" w:hAnsi="Arial" w:cs="Arial"/>
          <w:sz w:val="22"/>
        </w:rPr>
        <w:t xml:space="preserve"> </w:t>
      </w:r>
      <w:r w:rsidRPr="008A2712">
        <w:rPr>
          <w:rFonts w:ascii="Arial" w:hAnsi="Arial" w:cs="Arial"/>
          <w:sz w:val="22"/>
        </w:rPr>
        <w:t>postgraduate Public Health and Social Care (PHSC) students in a public university setting</w:t>
      </w:r>
      <w:r w:rsidR="0007780F" w:rsidRPr="008A2712">
        <w:rPr>
          <w:rFonts w:ascii="Arial" w:hAnsi="Arial" w:cs="Arial"/>
          <w:sz w:val="22"/>
        </w:rPr>
        <w:t xml:space="preserve"> </w:t>
      </w:r>
      <w:r w:rsidR="0007780F" w:rsidRPr="008A2712">
        <w:rPr>
          <w:rFonts w:ascii="Arial" w:hAnsi="Arial" w:cs="Arial"/>
          <w:sz w:val="22"/>
          <w:shd w:val="clear" w:color="auto" w:fill="FFFFFF"/>
        </w:rPr>
        <w:t>(Ritter et al., 2023)</w:t>
      </w:r>
      <w:r w:rsidRPr="008A2712">
        <w:rPr>
          <w:rFonts w:ascii="Arial" w:hAnsi="Arial" w:cs="Arial"/>
          <w:sz w:val="22"/>
        </w:rPr>
        <w:t xml:space="preserve">. </w:t>
      </w:r>
      <w:r w:rsidR="0020759D" w:rsidRPr="008A2712">
        <w:rPr>
          <w:rFonts w:ascii="Arial" w:hAnsi="Arial" w:cs="Arial"/>
          <w:sz w:val="22"/>
        </w:rPr>
        <w:t xml:space="preserve">Whereas </w:t>
      </w:r>
      <w:r w:rsidRPr="008A2712">
        <w:rPr>
          <w:rFonts w:ascii="Arial" w:hAnsi="Arial" w:cs="Arial"/>
          <w:sz w:val="22"/>
        </w:rPr>
        <w:t xml:space="preserve">some </w:t>
      </w:r>
      <w:r w:rsidR="0020759D" w:rsidRPr="008A2712">
        <w:rPr>
          <w:rFonts w:ascii="Arial" w:hAnsi="Arial" w:cs="Arial"/>
          <w:sz w:val="22"/>
        </w:rPr>
        <w:t xml:space="preserve">of the </w:t>
      </w:r>
      <w:r w:rsidRPr="008A2712">
        <w:rPr>
          <w:rFonts w:ascii="Arial" w:hAnsi="Arial" w:cs="Arial"/>
          <w:sz w:val="22"/>
        </w:rPr>
        <w:t>findings align with expectations</w:t>
      </w:r>
      <w:r w:rsidR="0020759D" w:rsidRPr="008A2712">
        <w:rPr>
          <w:rFonts w:ascii="Arial" w:hAnsi="Arial" w:cs="Arial"/>
          <w:sz w:val="22"/>
        </w:rPr>
        <w:t xml:space="preserve"> like </w:t>
      </w:r>
      <w:r w:rsidRPr="008A2712">
        <w:rPr>
          <w:rFonts w:ascii="Arial" w:hAnsi="Arial" w:cs="Arial"/>
          <w:sz w:val="22"/>
        </w:rPr>
        <w:t xml:space="preserve">the </w:t>
      </w:r>
      <w:r w:rsidR="0020759D" w:rsidRPr="008A2712">
        <w:rPr>
          <w:rFonts w:ascii="Arial" w:hAnsi="Arial" w:cs="Arial"/>
          <w:sz w:val="22"/>
        </w:rPr>
        <w:t xml:space="preserve">focus </w:t>
      </w:r>
      <w:r w:rsidR="00E24148" w:rsidRPr="008A2712">
        <w:rPr>
          <w:rFonts w:ascii="Arial" w:hAnsi="Arial" w:cs="Arial"/>
          <w:sz w:val="22"/>
        </w:rPr>
        <w:t>on</w:t>
      </w:r>
      <w:r w:rsidR="0020759D" w:rsidRPr="008A2712">
        <w:rPr>
          <w:rFonts w:ascii="Arial" w:hAnsi="Arial" w:cs="Arial"/>
          <w:sz w:val="22"/>
        </w:rPr>
        <w:t xml:space="preserve"> </w:t>
      </w:r>
      <w:r w:rsidRPr="008A2712">
        <w:rPr>
          <w:rFonts w:ascii="Arial" w:hAnsi="Arial" w:cs="Arial"/>
          <w:sz w:val="22"/>
        </w:rPr>
        <w:t xml:space="preserve">integrity and the </w:t>
      </w:r>
      <w:r w:rsidR="0020759D" w:rsidRPr="008A2712">
        <w:rPr>
          <w:rFonts w:ascii="Arial" w:hAnsi="Arial" w:cs="Arial"/>
          <w:sz w:val="22"/>
        </w:rPr>
        <w:t xml:space="preserve">issues </w:t>
      </w:r>
      <w:r w:rsidR="00E24148" w:rsidRPr="008A2712">
        <w:rPr>
          <w:rFonts w:ascii="Arial" w:hAnsi="Arial" w:cs="Arial"/>
          <w:sz w:val="22"/>
        </w:rPr>
        <w:t>that</w:t>
      </w:r>
      <w:r w:rsidR="0020759D" w:rsidRPr="008A2712">
        <w:rPr>
          <w:rFonts w:ascii="Arial" w:hAnsi="Arial" w:cs="Arial"/>
          <w:sz w:val="22"/>
        </w:rPr>
        <w:t xml:space="preserve"> are </w:t>
      </w:r>
      <w:r w:rsidRPr="008A2712">
        <w:rPr>
          <w:rFonts w:ascii="Arial" w:hAnsi="Arial" w:cs="Arial"/>
          <w:sz w:val="22"/>
        </w:rPr>
        <w:t xml:space="preserve">posed by workload pressures, others </w:t>
      </w:r>
      <w:r w:rsidR="0020759D" w:rsidRPr="008A2712">
        <w:rPr>
          <w:rFonts w:ascii="Arial" w:hAnsi="Arial" w:cs="Arial"/>
          <w:sz w:val="22"/>
        </w:rPr>
        <w:t xml:space="preserve">facilitate </w:t>
      </w:r>
      <w:r w:rsidRPr="008A2712">
        <w:rPr>
          <w:rFonts w:ascii="Arial" w:hAnsi="Arial" w:cs="Arial"/>
          <w:sz w:val="22"/>
        </w:rPr>
        <w:t>unexpected insights</w:t>
      </w:r>
      <w:r w:rsidR="0020759D" w:rsidRPr="008A2712">
        <w:rPr>
          <w:rFonts w:ascii="Arial" w:hAnsi="Arial" w:cs="Arial"/>
          <w:sz w:val="22"/>
        </w:rPr>
        <w:t xml:space="preserve"> like the </w:t>
      </w:r>
      <w:r w:rsidRPr="008A2712">
        <w:rPr>
          <w:rFonts w:ascii="Arial" w:hAnsi="Arial" w:cs="Arial"/>
          <w:sz w:val="22"/>
        </w:rPr>
        <w:t>varying perceptions of the role of the university in professional development.</w:t>
      </w:r>
      <w:r w:rsidR="00835ACF">
        <w:rPr>
          <w:rFonts w:ascii="Arial" w:hAnsi="Arial" w:cs="Arial"/>
          <w:sz w:val="22"/>
        </w:rPr>
        <w:t xml:space="preserve"> </w:t>
      </w:r>
      <w:r w:rsidR="005C7BB6" w:rsidRPr="005C7BB6">
        <w:rPr>
          <w:rFonts w:ascii="Arial" w:hAnsi="Arial" w:cs="Arial"/>
          <w:sz w:val="22"/>
        </w:rPr>
        <w:t xml:space="preserve">These </w:t>
      </w:r>
      <w:r w:rsidR="005C7BB6">
        <w:rPr>
          <w:rFonts w:ascii="Arial" w:hAnsi="Arial" w:cs="Arial"/>
          <w:sz w:val="22"/>
        </w:rPr>
        <w:t xml:space="preserve">unusual and not expected core </w:t>
      </w:r>
      <w:r w:rsidR="005C7BB6" w:rsidRPr="005C7BB6">
        <w:rPr>
          <w:rFonts w:ascii="Arial" w:hAnsi="Arial" w:cs="Arial"/>
          <w:sz w:val="22"/>
        </w:rPr>
        <w:t>findings</w:t>
      </w:r>
      <w:r w:rsidR="005C7BB6">
        <w:rPr>
          <w:rFonts w:ascii="Arial" w:hAnsi="Arial" w:cs="Arial"/>
          <w:sz w:val="22"/>
        </w:rPr>
        <w:t xml:space="preserve"> like </w:t>
      </w:r>
      <w:r w:rsidR="005C7BB6" w:rsidRPr="005C7BB6">
        <w:rPr>
          <w:rFonts w:ascii="Arial" w:hAnsi="Arial" w:cs="Arial"/>
          <w:sz w:val="22"/>
        </w:rPr>
        <w:t xml:space="preserve">the varying perceptions of institutional support, prompt a deeper exploration into the underlying factors </w:t>
      </w:r>
      <w:r w:rsidR="006B7246">
        <w:rPr>
          <w:rFonts w:ascii="Arial" w:hAnsi="Arial" w:cs="Arial"/>
          <w:sz w:val="22"/>
        </w:rPr>
        <w:t>that</w:t>
      </w:r>
      <w:r w:rsidR="005C7BB6">
        <w:rPr>
          <w:rFonts w:ascii="Arial" w:hAnsi="Arial" w:cs="Arial"/>
          <w:sz w:val="22"/>
        </w:rPr>
        <w:t xml:space="preserve"> </w:t>
      </w:r>
      <w:r w:rsidR="006B7246">
        <w:rPr>
          <w:rFonts w:ascii="Arial" w:hAnsi="Arial" w:cs="Arial"/>
          <w:sz w:val="22"/>
        </w:rPr>
        <w:t>develop</w:t>
      </w:r>
      <w:r w:rsidR="005C7BB6">
        <w:rPr>
          <w:rFonts w:ascii="Arial" w:hAnsi="Arial" w:cs="Arial"/>
          <w:sz w:val="22"/>
        </w:rPr>
        <w:t xml:space="preserve"> </w:t>
      </w:r>
      <w:r w:rsidR="005C7BB6" w:rsidRPr="005C7BB6">
        <w:rPr>
          <w:rFonts w:ascii="Arial" w:hAnsi="Arial" w:cs="Arial"/>
          <w:sz w:val="22"/>
        </w:rPr>
        <w:t xml:space="preserve">professional conduct </w:t>
      </w:r>
      <w:r w:rsidR="006B7246">
        <w:rPr>
          <w:rFonts w:ascii="Arial" w:hAnsi="Arial" w:cs="Arial"/>
          <w:sz w:val="22"/>
        </w:rPr>
        <w:t>among</w:t>
      </w:r>
      <w:r w:rsidR="005C7BB6">
        <w:rPr>
          <w:rFonts w:ascii="Arial" w:hAnsi="Arial" w:cs="Arial"/>
          <w:sz w:val="22"/>
        </w:rPr>
        <w:t xml:space="preserve"> the </w:t>
      </w:r>
      <w:r w:rsidR="005C7BB6" w:rsidRPr="005C7BB6">
        <w:rPr>
          <w:rFonts w:ascii="Arial" w:hAnsi="Arial" w:cs="Arial"/>
          <w:sz w:val="22"/>
        </w:rPr>
        <w:t xml:space="preserve">students. Potential alternative explanations for certain findings </w:t>
      </w:r>
      <w:r w:rsidR="005C7BB6">
        <w:rPr>
          <w:rFonts w:ascii="Arial" w:hAnsi="Arial" w:cs="Arial"/>
          <w:sz w:val="22"/>
        </w:rPr>
        <w:t xml:space="preserve">might </w:t>
      </w:r>
      <w:r w:rsidR="005C7BB6" w:rsidRPr="005C7BB6">
        <w:rPr>
          <w:rFonts w:ascii="Arial" w:hAnsi="Arial" w:cs="Arial"/>
          <w:sz w:val="22"/>
        </w:rPr>
        <w:t xml:space="preserve">stem from </w:t>
      </w:r>
      <w:r w:rsidR="006B7246">
        <w:rPr>
          <w:rFonts w:ascii="Arial" w:hAnsi="Arial" w:cs="Arial"/>
          <w:sz w:val="22"/>
        </w:rPr>
        <w:t xml:space="preserve">the </w:t>
      </w:r>
      <w:r w:rsidR="005C7BB6" w:rsidRPr="005C7BB6">
        <w:rPr>
          <w:rFonts w:ascii="Arial" w:hAnsi="Arial" w:cs="Arial"/>
          <w:sz w:val="22"/>
        </w:rPr>
        <w:t>diverse individual experiences</w:t>
      </w:r>
      <w:r w:rsidR="006B7246">
        <w:rPr>
          <w:rFonts w:ascii="Arial" w:hAnsi="Arial" w:cs="Arial"/>
          <w:sz w:val="22"/>
        </w:rPr>
        <w:t xml:space="preserve"> along with the </w:t>
      </w:r>
      <w:r w:rsidR="005C7BB6" w:rsidRPr="005C7BB6">
        <w:rPr>
          <w:rFonts w:ascii="Arial" w:hAnsi="Arial" w:cs="Arial"/>
          <w:sz w:val="22"/>
        </w:rPr>
        <w:t>cultural backgrounds</w:t>
      </w:r>
      <w:r w:rsidR="005C7BB6">
        <w:rPr>
          <w:rFonts w:ascii="Arial" w:hAnsi="Arial" w:cs="Arial"/>
          <w:sz w:val="22"/>
        </w:rPr>
        <w:t xml:space="preserve"> </w:t>
      </w:r>
      <w:r w:rsidR="006B7246">
        <w:rPr>
          <w:rFonts w:ascii="Arial" w:hAnsi="Arial" w:cs="Arial"/>
          <w:sz w:val="22"/>
        </w:rPr>
        <w:t xml:space="preserve">and </w:t>
      </w:r>
      <w:r w:rsidR="005C7BB6">
        <w:rPr>
          <w:rFonts w:ascii="Arial" w:hAnsi="Arial" w:cs="Arial"/>
          <w:sz w:val="22"/>
        </w:rPr>
        <w:t xml:space="preserve">certain </w:t>
      </w:r>
      <w:r w:rsidR="005C7BB6" w:rsidRPr="005C7BB6">
        <w:rPr>
          <w:rFonts w:ascii="Arial" w:hAnsi="Arial" w:cs="Arial"/>
          <w:sz w:val="22"/>
        </w:rPr>
        <w:t>contextual influences within the university environment.</w:t>
      </w:r>
    </w:p>
    <w:p w14:paraId="04BD707C" w14:textId="55D87108" w:rsidR="003B454B" w:rsidRPr="008A2712" w:rsidRDefault="003B454B" w:rsidP="008A2712">
      <w:pPr>
        <w:pStyle w:val="Heading2"/>
        <w:spacing w:line="360" w:lineRule="auto"/>
        <w:jc w:val="both"/>
        <w:rPr>
          <w:rFonts w:ascii="Arial" w:hAnsi="Arial" w:cs="Arial"/>
          <w:sz w:val="22"/>
          <w:szCs w:val="22"/>
        </w:rPr>
      </w:pPr>
      <w:bookmarkStart w:id="38" w:name="_Toc164690307"/>
      <w:r w:rsidRPr="008A2712">
        <w:rPr>
          <w:rFonts w:ascii="Arial" w:hAnsi="Arial" w:cs="Arial"/>
          <w:sz w:val="22"/>
          <w:szCs w:val="22"/>
        </w:rPr>
        <w:t>Implications</w:t>
      </w:r>
      <w:bookmarkEnd w:id="38"/>
    </w:p>
    <w:p w14:paraId="729106D5" w14:textId="322B0BC0" w:rsidR="003B454B" w:rsidRPr="008A2712" w:rsidRDefault="003B454B" w:rsidP="008A2712">
      <w:pPr>
        <w:spacing w:line="360" w:lineRule="auto"/>
        <w:ind w:firstLine="720"/>
        <w:jc w:val="both"/>
        <w:rPr>
          <w:rFonts w:ascii="Arial" w:hAnsi="Arial" w:cs="Arial"/>
          <w:sz w:val="22"/>
        </w:rPr>
      </w:pPr>
      <w:r w:rsidRPr="008A2712">
        <w:rPr>
          <w:rFonts w:ascii="Arial" w:hAnsi="Arial" w:cs="Arial"/>
          <w:sz w:val="22"/>
        </w:rPr>
        <w:t xml:space="preserve">The results of this study are </w:t>
      </w:r>
      <w:r w:rsidR="00AF598B" w:rsidRPr="008A2712">
        <w:rPr>
          <w:rFonts w:ascii="Arial" w:hAnsi="Arial" w:cs="Arial"/>
          <w:sz w:val="22"/>
        </w:rPr>
        <w:t xml:space="preserve">very </w:t>
      </w:r>
      <w:r w:rsidRPr="008A2712">
        <w:rPr>
          <w:rFonts w:ascii="Arial" w:hAnsi="Arial" w:cs="Arial"/>
          <w:sz w:val="22"/>
        </w:rPr>
        <w:t xml:space="preserve">consistent with </w:t>
      </w:r>
      <w:r w:rsidR="00AF598B" w:rsidRPr="008A2712">
        <w:rPr>
          <w:rFonts w:ascii="Arial" w:hAnsi="Arial" w:cs="Arial"/>
          <w:sz w:val="22"/>
        </w:rPr>
        <w:t xml:space="preserve">past </w:t>
      </w:r>
      <w:r w:rsidRPr="008A2712">
        <w:rPr>
          <w:rFonts w:ascii="Arial" w:hAnsi="Arial" w:cs="Arial"/>
          <w:sz w:val="22"/>
        </w:rPr>
        <w:t xml:space="preserve">research </w:t>
      </w:r>
      <w:r w:rsidR="00AF598B" w:rsidRPr="008A2712">
        <w:rPr>
          <w:rFonts w:ascii="Arial" w:hAnsi="Arial" w:cs="Arial"/>
          <w:sz w:val="22"/>
        </w:rPr>
        <w:t xml:space="preserve">which shows </w:t>
      </w:r>
      <w:r w:rsidRPr="008A2712">
        <w:rPr>
          <w:rFonts w:ascii="Arial" w:hAnsi="Arial" w:cs="Arial"/>
          <w:sz w:val="22"/>
        </w:rPr>
        <w:t xml:space="preserve">the </w:t>
      </w:r>
      <w:r w:rsidR="00AF598B" w:rsidRPr="008A2712">
        <w:rPr>
          <w:rFonts w:ascii="Arial" w:hAnsi="Arial" w:cs="Arial"/>
          <w:sz w:val="22"/>
        </w:rPr>
        <w:t xml:space="preserve">significance </w:t>
      </w:r>
      <w:r w:rsidRPr="008A2712">
        <w:rPr>
          <w:rFonts w:ascii="Arial" w:hAnsi="Arial" w:cs="Arial"/>
          <w:sz w:val="22"/>
        </w:rPr>
        <w:t xml:space="preserve">of integrity in professional behavior </w:t>
      </w:r>
      <w:r w:rsidR="0074569E" w:rsidRPr="008A2712">
        <w:rPr>
          <w:rFonts w:ascii="Arial" w:hAnsi="Arial" w:cs="Arial"/>
          <w:sz w:val="22"/>
        </w:rPr>
        <w:t>among</w:t>
      </w:r>
      <w:r w:rsidR="00AF598B" w:rsidRPr="008A2712">
        <w:rPr>
          <w:rFonts w:ascii="Arial" w:hAnsi="Arial" w:cs="Arial"/>
          <w:sz w:val="22"/>
        </w:rPr>
        <w:t xml:space="preserve"> the </w:t>
      </w:r>
      <w:r w:rsidRPr="008A2712">
        <w:rPr>
          <w:rFonts w:ascii="Arial" w:hAnsi="Arial" w:cs="Arial"/>
          <w:sz w:val="22"/>
        </w:rPr>
        <w:t xml:space="preserve">students. </w:t>
      </w:r>
      <w:r w:rsidR="00AF598B" w:rsidRPr="008A2712">
        <w:rPr>
          <w:rFonts w:ascii="Arial" w:hAnsi="Arial" w:cs="Arial"/>
          <w:sz w:val="22"/>
        </w:rPr>
        <w:t>T</w:t>
      </w:r>
      <w:r w:rsidRPr="008A2712">
        <w:rPr>
          <w:rFonts w:ascii="Arial" w:hAnsi="Arial" w:cs="Arial"/>
          <w:sz w:val="22"/>
        </w:rPr>
        <w:t xml:space="preserve">hey also challenge </w:t>
      </w:r>
      <w:r w:rsidR="003B1DD0" w:rsidRPr="008A2712">
        <w:rPr>
          <w:rFonts w:ascii="Arial" w:hAnsi="Arial" w:cs="Arial"/>
          <w:sz w:val="22"/>
        </w:rPr>
        <w:t xml:space="preserve">the </w:t>
      </w:r>
      <w:r w:rsidRPr="008A2712">
        <w:rPr>
          <w:rFonts w:ascii="Arial" w:hAnsi="Arial" w:cs="Arial"/>
          <w:sz w:val="22"/>
        </w:rPr>
        <w:t xml:space="preserve">conventional </w:t>
      </w:r>
      <w:r w:rsidR="00070400" w:rsidRPr="008A2712">
        <w:rPr>
          <w:rFonts w:ascii="Arial" w:hAnsi="Arial" w:cs="Arial"/>
          <w:sz w:val="22"/>
        </w:rPr>
        <w:t>expectations</w:t>
      </w:r>
      <w:r w:rsidRPr="008A2712">
        <w:rPr>
          <w:rFonts w:ascii="Arial" w:hAnsi="Arial" w:cs="Arial"/>
          <w:sz w:val="22"/>
        </w:rPr>
        <w:t xml:space="preserve"> regarding the role of the university in </w:t>
      </w:r>
      <w:r w:rsidR="0074569E" w:rsidRPr="008A2712">
        <w:rPr>
          <w:rFonts w:ascii="Arial" w:hAnsi="Arial" w:cs="Arial"/>
          <w:sz w:val="22"/>
        </w:rPr>
        <w:t>growing</w:t>
      </w:r>
      <w:r w:rsidR="00070400" w:rsidRPr="008A2712">
        <w:rPr>
          <w:rFonts w:ascii="Arial" w:hAnsi="Arial" w:cs="Arial"/>
          <w:sz w:val="22"/>
        </w:rPr>
        <w:t xml:space="preserve"> </w:t>
      </w:r>
      <w:r w:rsidRPr="008A2712">
        <w:rPr>
          <w:rFonts w:ascii="Arial" w:hAnsi="Arial" w:cs="Arial"/>
          <w:sz w:val="22"/>
        </w:rPr>
        <w:t xml:space="preserve">professional development, </w:t>
      </w:r>
      <w:r w:rsidR="00070400" w:rsidRPr="008A2712">
        <w:rPr>
          <w:rFonts w:ascii="Arial" w:hAnsi="Arial" w:cs="Arial"/>
          <w:sz w:val="22"/>
        </w:rPr>
        <w:t xml:space="preserve">recommending </w:t>
      </w:r>
      <w:r w:rsidRPr="008A2712">
        <w:rPr>
          <w:rFonts w:ascii="Arial" w:hAnsi="Arial" w:cs="Arial"/>
          <w:sz w:val="22"/>
        </w:rPr>
        <w:t xml:space="preserve">a need for tailored interventions </w:t>
      </w:r>
      <w:r w:rsidR="00A716B0" w:rsidRPr="008A2712">
        <w:rPr>
          <w:rFonts w:ascii="Arial" w:hAnsi="Arial" w:cs="Arial"/>
          <w:sz w:val="22"/>
        </w:rPr>
        <w:t xml:space="preserve">as well as </w:t>
      </w:r>
      <w:r w:rsidRPr="008A2712">
        <w:rPr>
          <w:rFonts w:ascii="Arial" w:hAnsi="Arial" w:cs="Arial"/>
          <w:sz w:val="22"/>
        </w:rPr>
        <w:t xml:space="preserve">support </w:t>
      </w:r>
      <w:r w:rsidR="00A716B0" w:rsidRPr="008A2712">
        <w:rPr>
          <w:rFonts w:ascii="Arial" w:hAnsi="Arial" w:cs="Arial"/>
          <w:sz w:val="22"/>
        </w:rPr>
        <w:t>tools</w:t>
      </w:r>
      <w:r w:rsidR="0007780F" w:rsidRPr="008A2712">
        <w:rPr>
          <w:rFonts w:ascii="Arial" w:hAnsi="Arial" w:cs="Arial"/>
          <w:sz w:val="22"/>
        </w:rPr>
        <w:t xml:space="preserve"> </w:t>
      </w:r>
      <w:r w:rsidR="0007780F" w:rsidRPr="008A2712">
        <w:rPr>
          <w:rFonts w:ascii="Arial" w:hAnsi="Arial" w:cs="Arial"/>
          <w:sz w:val="22"/>
          <w:shd w:val="clear" w:color="auto" w:fill="FFFFFF"/>
        </w:rPr>
        <w:t>(Quatter et al., 2020)</w:t>
      </w:r>
      <w:r w:rsidRPr="008A2712">
        <w:rPr>
          <w:rFonts w:ascii="Arial" w:hAnsi="Arial" w:cs="Arial"/>
          <w:sz w:val="22"/>
        </w:rPr>
        <w:t xml:space="preserve">. These findings </w:t>
      </w:r>
      <w:r w:rsidR="0074569E" w:rsidRPr="008A2712">
        <w:rPr>
          <w:rFonts w:ascii="Arial" w:hAnsi="Arial" w:cs="Arial"/>
          <w:sz w:val="22"/>
        </w:rPr>
        <w:t>focus</w:t>
      </w:r>
      <w:r w:rsidR="00793C88" w:rsidRPr="008A2712">
        <w:rPr>
          <w:rFonts w:ascii="Arial" w:hAnsi="Arial" w:cs="Arial"/>
          <w:sz w:val="22"/>
        </w:rPr>
        <w:t xml:space="preserve"> </w:t>
      </w:r>
      <w:r w:rsidR="0074569E" w:rsidRPr="008A2712">
        <w:rPr>
          <w:rFonts w:ascii="Arial" w:hAnsi="Arial" w:cs="Arial"/>
          <w:sz w:val="22"/>
        </w:rPr>
        <w:t>on</w:t>
      </w:r>
      <w:r w:rsidR="00793C88" w:rsidRPr="008A2712">
        <w:rPr>
          <w:rFonts w:ascii="Arial" w:hAnsi="Arial" w:cs="Arial"/>
          <w:sz w:val="22"/>
        </w:rPr>
        <w:t xml:space="preserve"> </w:t>
      </w:r>
      <w:r w:rsidRPr="008A2712">
        <w:rPr>
          <w:rFonts w:ascii="Arial" w:hAnsi="Arial" w:cs="Arial"/>
          <w:sz w:val="22"/>
        </w:rPr>
        <w:t xml:space="preserve">the significance of </w:t>
      </w:r>
      <w:r w:rsidR="00793C88" w:rsidRPr="008A2712">
        <w:rPr>
          <w:rFonts w:ascii="Arial" w:hAnsi="Arial" w:cs="Arial"/>
          <w:sz w:val="22"/>
        </w:rPr>
        <w:t xml:space="preserve">rectifying the issues </w:t>
      </w:r>
      <w:r w:rsidRPr="008A2712">
        <w:rPr>
          <w:rFonts w:ascii="Arial" w:hAnsi="Arial" w:cs="Arial"/>
          <w:sz w:val="22"/>
        </w:rPr>
        <w:t xml:space="preserve">and </w:t>
      </w:r>
      <w:r w:rsidR="00793C88" w:rsidRPr="008A2712">
        <w:rPr>
          <w:rFonts w:ascii="Arial" w:hAnsi="Arial" w:cs="Arial"/>
          <w:sz w:val="22"/>
        </w:rPr>
        <w:t xml:space="preserve">boosting the </w:t>
      </w:r>
      <w:r w:rsidRPr="008A2712">
        <w:rPr>
          <w:rFonts w:ascii="Arial" w:hAnsi="Arial" w:cs="Arial"/>
          <w:sz w:val="22"/>
        </w:rPr>
        <w:t xml:space="preserve">support structures to </w:t>
      </w:r>
      <w:r w:rsidR="00793C88" w:rsidRPr="008A2712">
        <w:rPr>
          <w:rFonts w:ascii="Arial" w:hAnsi="Arial" w:cs="Arial"/>
          <w:sz w:val="22"/>
        </w:rPr>
        <w:t xml:space="preserve">enhance </w:t>
      </w:r>
      <w:r w:rsidRPr="008A2712">
        <w:rPr>
          <w:rFonts w:ascii="Arial" w:hAnsi="Arial" w:cs="Arial"/>
          <w:sz w:val="22"/>
        </w:rPr>
        <w:t xml:space="preserve">professional development </w:t>
      </w:r>
      <w:r w:rsidR="0074569E" w:rsidRPr="008A2712">
        <w:rPr>
          <w:rFonts w:ascii="Arial" w:hAnsi="Arial" w:cs="Arial"/>
          <w:sz w:val="22"/>
        </w:rPr>
        <w:t>among</w:t>
      </w:r>
      <w:r w:rsidR="00793C88" w:rsidRPr="008A2712">
        <w:rPr>
          <w:rFonts w:ascii="Arial" w:hAnsi="Arial" w:cs="Arial"/>
          <w:sz w:val="22"/>
        </w:rPr>
        <w:t xml:space="preserve"> the </w:t>
      </w:r>
      <w:r w:rsidRPr="008A2712">
        <w:rPr>
          <w:rFonts w:ascii="Arial" w:hAnsi="Arial" w:cs="Arial"/>
          <w:sz w:val="22"/>
        </w:rPr>
        <w:t xml:space="preserve">postgraduate PHSC students. Practical implications </w:t>
      </w:r>
      <w:r w:rsidR="007F3850" w:rsidRPr="008A2712">
        <w:rPr>
          <w:rFonts w:ascii="Arial" w:hAnsi="Arial" w:cs="Arial"/>
          <w:sz w:val="22"/>
        </w:rPr>
        <w:t xml:space="preserve">mainly </w:t>
      </w:r>
      <w:r w:rsidR="00AC6D9E" w:rsidRPr="008A2712">
        <w:rPr>
          <w:rFonts w:ascii="Arial" w:hAnsi="Arial" w:cs="Arial"/>
          <w:sz w:val="22"/>
        </w:rPr>
        <w:t>involve</w:t>
      </w:r>
      <w:r w:rsidR="007F3850" w:rsidRPr="008A2712">
        <w:rPr>
          <w:rFonts w:ascii="Arial" w:hAnsi="Arial" w:cs="Arial"/>
          <w:sz w:val="22"/>
        </w:rPr>
        <w:t xml:space="preserve"> </w:t>
      </w:r>
      <w:r w:rsidRPr="008A2712">
        <w:rPr>
          <w:rFonts w:ascii="Arial" w:hAnsi="Arial" w:cs="Arial"/>
          <w:sz w:val="22"/>
        </w:rPr>
        <w:t>the implementation of mentorship programs</w:t>
      </w:r>
      <w:r w:rsidR="007F3850" w:rsidRPr="008A2712">
        <w:rPr>
          <w:rFonts w:ascii="Arial" w:hAnsi="Arial" w:cs="Arial"/>
          <w:sz w:val="22"/>
        </w:rPr>
        <w:t xml:space="preserve"> </w:t>
      </w:r>
      <w:r w:rsidRPr="008A2712">
        <w:rPr>
          <w:rFonts w:ascii="Arial" w:hAnsi="Arial" w:cs="Arial"/>
          <w:sz w:val="22"/>
        </w:rPr>
        <w:t xml:space="preserve">and increased </w:t>
      </w:r>
      <w:r w:rsidR="007F3850" w:rsidRPr="008A2712">
        <w:rPr>
          <w:rFonts w:ascii="Arial" w:hAnsi="Arial" w:cs="Arial"/>
          <w:sz w:val="22"/>
        </w:rPr>
        <w:t xml:space="preserve">accessibility </w:t>
      </w:r>
      <w:r w:rsidRPr="008A2712">
        <w:rPr>
          <w:rFonts w:ascii="Arial" w:hAnsi="Arial" w:cs="Arial"/>
          <w:sz w:val="22"/>
        </w:rPr>
        <w:t xml:space="preserve">to academic resources to </w:t>
      </w:r>
      <w:r w:rsidR="007F3850" w:rsidRPr="008A2712">
        <w:rPr>
          <w:rFonts w:ascii="Arial" w:hAnsi="Arial" w:cs="Arial"/>
          <w:sz w:val="22"/>
        </w:rPr>
        <w:t xml:space="preserve">help the </w:t>
      </w:r>
      <w:r w:rsidRPr="008A2712">
        <w:rPr>
          <w:rFonts w:ascii="Arial" w:hAnsi="Arial" w:cs="Arial"/>
          <w:sz w:val="22"/>
        </w:rPr>
        <w:t xml:space="preserve">students in </w:t>
      </w:r>
      <w:r w:rsidR="007F3850" w:rsidRPr="008A2712">
        <w:rPr>
          <w:rFonts w:ascii="Arial" w:hAnsi="Arial" w:cs="Arial"/>
          <w:sz w:val="22"/>
        </w:rPr>
        <w:t xml:space="preserve">moving </w:t>
      </w:r>
      <w:r w:rsidRPr="008A2712">
        <w:rPr>
          <w:rFonts w:ascii="Arial" w:hAnsi="Arial" w:cs="Arial"/>
          <w:sz w:val="22"/>
        </w:rPr>
        <w:t xml:space="preserve">professional </w:t>
      </w:r>
      <w:r w:rsidR="007F3850" w:rsidRPr="008A2712">
        <w:rPr>
          <w:rFonts w:ascii="Arial" w:hAnsi="Arial" w:cs="Arial"/>
          <w:sz w:val="22"/>
        </w:rPr>
        <w:t>issues</w:t>
      </w:r>
      <w:r w:rsidRPr="008A2712">
        <w:rPr>
          <w:rFonts w:ascii="Arial" w:hAnsi="Arial" w:cs="Arial"/>
          <w:sz w:val="22"/>
        </w:rPr>
        <w:t>.</w:t>
      </w:r>
    </w:p>
    <w:p w14:paraId="21A59D47" w14:textId="35A3BA89" w:rsidR="003B454B" w:rsidRPr="008A2712" w:rsidRDefault="003B454B" w:rsidP="008A2712">
      <w:pPr>
        <w:pStyle w:val="Heading2"/>
        <w:spacing w:line="360" w:lineRule="auto"/>
        <w:jc w:val="both"/>
        <w:rPr>
          <w:rFonts w:ascii="Arial" w:hAnsi="Arial" w:cs="Arial"/>
          <w:sz w:val="22"/>
          <w:szCs w:val="22"/>
        </w:rPr>
      </w:pPr>
      <w:bookmarkStart w:id="39" w:name="_Toc164690308"/>
      <w:r w:rsidRPr="008A2712">
        <w:rPr>
          <w:rFonts w:ascii="Arial" w:hAnsi="Arial" w:cs="Arial"/>
          <w:sz w:val="22"/>
          <w:szCs w:val="22"/>
        </w:rPr>
        <w:t>Limitations</w:t>
      </w:r>
      <w:bookmarkEnd w:id="39"/>
    </w:p>
    <w:p w14:paraId="32A12506" w14:textId="577E4164" w:rsidR="00B03379" w:rsidRDefault="00AC6D9E" w:rsidP="008A2712">
      <w:pPr>
        <w:spacing w:line="360" w:lineRule="auto"/>
        <w:ind w:firstLine="720"/>
        <w:jc w:val="both"/>
        <w:rPr>
          <w:rFonts w:ascii="Arial" w:hAnsi="Arial" w:cs="Arial"/>
          <w:sz w:val="22"/>
        </w:rPr>
      </w:pPr>
      <w:r w:rsidRPr="008A2712">
        <w:rPr>
          <w:rFonts w:ascii="Arial" w:hAnsi="Arial" w:cs="Arial"/>
          <w:sz w:val="22"/>
        </w:rPr>
        <w:t>T</w:t>
      </w:r>
      <w:r w:rsidR="003B454B" w:rsidRPr="008A2712">
        <w:rPr>
          <w:rFonts w:ascii="Arial" w:hAnsi="Arial" w:cs="Arial"/>
          <w:sz w:val="22"/>
        </w:rPr>
        <w:t xml:space="preserve">he findings </w:t>
      </w:r>
      <w:r w:rsidRPr="008A2712">
        <w:rPr>
          <w:rFonts w:ascii="Arial" w:hAnsi="Arial" w:cs="Arial"/>
          <w:sz w:val="22"/>
        </w:rPr>
        <w:t xml:space="preserve">facilitate certain </w:t>
      </w:r>
      <w:r w:rsidR="003B454B" w:rsidRPr="008A2712">
        <w:rPr>
          <w:rFonts w:ascii="Arial" w:hAnsi="Arial" w:cs="Arial"/>
          <w:sz w:val="22"/>
        </w:rPr>
        <w:t>insights</w:t>
      </w:r>
      <w:r w:rsidRPr="008A2712">
        <w:rPr>
          <w:rFonts w:ascii="Arial" w:hAnsi="Arial" w:cs="Arial"/>
          <w:sz w:val="22"/>
        </w:rPr>
        <w:t xml:space="preserve"> and </w:t>
      </w:r>
      <w:r w:rsidR="003B454B" w:rsidRPr="008A2712">
        <w:rPr>
          <w:rFonts w:ascii="Arial" w:hAnsi="Arial" w:cs="Arial"/>
          <w:sz w:val="22"/>
        </w:rPr>
        <w:t xml:space="preserve">they are not without limitations. The data </w:t>
      </w:r>
      <w:r w:rsidRPr="008A2712">
        <w:rPr>
          <w:rFonts w:ascii="Arial" w:hAnsi="Arial" w:cs="Arial"/>
          <w:sz w:val="22"/>
        </w:rPr>
        <w:t xml:space="preserve">might </w:t>
      </w:r>
      <w:r w:rsidR="003B454B" w:rsidRPr="008A2712">
        <w:rPr>
          <w:rFonts w:ascii="Arial" w:hAnsi="Arial" w:cs="Arial"/>
          <w:sz w:val="22"/>
        </w:rPr>
        <w:t xml:space="preserve">not fully </w:t>
      </w:r>
      <w:r w:rsidRPr="008A2712">
        <w:rPr>
          <w:rFonts w:ascii="Arial" w:hAnsi="Arial" w:cs="Arial"/>
          <w:sz w:val="22"/>
        </w:rPr>
        <w:t xml:space="preserve">hold </w:t>
      </w:r>
      <w:r w:rsidR="003B454B" w:rsidRPr="008A2712">
        <w:rPr>
          <w:rFonts w:ascii="Arial" w:hAnsi="Arial" w:cs="Arial"/>
          <w:sz w:val="22"/>
        </w:rPr>
        <w:t xml:space="preserve">the experiences of all postgraduate PHSC students, </w:t>
      </w:r>
      <w:r w:rsidR="00D764BA" w:rsidRPr="008A2712">
        <w:rPr>
          <w:rFonts w:ascii="Arial" w:hAnsi="Arial" w:cs="Arial"/>
          <w:sz w:val="22"/>
        </w:rPr>
        <w:t xml:space="preserve">and </w:t>
      </w:r>
      <w:r w:rsidR="003B454B" w:rsidRPr="008A2712">
        <w:rPr>
          <w:rFonts w:ascii="Arial" w:hAnsi="Arial" w:cs="Arial"/>
          <w:sz w:val="22"/>
        </w:rPr>
        <w:t xml:space="preserve">the sample size </w:t>
      </w:r>
      <w:r w:rsidRPr="008A2712">
        <w:rPr>
          <w:rFonts w:ascii="Arial" w:hAnsi="Arial" w:cs="Arial"/>
          <w:sz w:val="22"/>
        </w:rPr>
        <w:t xml:space="preserve">as well as the </w:t>
      </w:r>
      <w:r w:rsidR="003B454B" w:rsidRPr="008A2712">
        <w:rPr>
          <w:rFonts w:ascii="Arial" w:hAnsi="Arial" w:cs="Arial"/>
          <w:sz w:val="22"/>
        </w:rPr>
        <w:t xml:space="preserve">recruitment methods </w:t>
      </w:r>
      <w:r w:rsidRPr="008A2712">
        <w:rPr>
          <w:rFonts w:ascii="Arial" w:hAnsi="Arial" w:cs="Arial"/>
          <w:sz w:val="22"/>
        </w:rPr>
        <w:t xml:space="preserve">might </w:t>
      </w:r>
      <w:r w:rsidR="003B454B" w:rsidRPr="008A2712">
        <w:rPr>
          <w:rFonts w:ascii="Arial" w:hAnsi="Arial" w:cs="Arial"/>
          <w:sz w:val="22"/>
        </w:rPr>
        <w:t xml:space="preserve">limit the generalizability of the </w:t>
      </w:r>
      <w:r w:rsidRPr="008A2712">
        <w:rPr>
          <w:rFonts w:ascii="Arial" w:hAnsi="Arial" w:cs="Arial"/>
          <w:sz w:val="22"/>
        </w:rPr>
        <w:t xml:space="preserve">core significant </w:t>
      </w:r>
      <w:r w:rsidR="003B454B" w:rsidRPr="008A2712">
        <w:rPr>
          <w:rFonts w:ascii="Arial" w:hAnsi="Arial" w:cs="Arial"/>
          <w:sz w:val="22"/>
        </w:rPr>
        <w:t>findings.</w:t>
      </w:r>
      <w:r w:rsidR="006B7246">
        <w:rPr>
          <w:rFonts w:ascii="Arial" w:hAnsi="Arial" w:cs="Arial"/>
          <w:sz w:val="22"/>
        </w:rPr>
        <w:t xml:space="preserve"> T</w:t>
      </w:r>
      <w:r w:rsidR="006B7246" w:rsidRPr="006B7246">
        <w:rPr>
          <w:rFonts w:ascii="Arial" w:hAnsi="Arial" w:cs="Arial"/>
          <w:sz w:val="22"/>
        </w:rPr>
        <w:t xml:space="preserve">he sample size and recruitment methods </w:t>
      </w:r>
      <w:r w:rsidR="006B7246">
        <w:rPr>
          <w:rFonts w:ascii="Arial" w:hAnsi="Arial" w:cs="Arial"/>
          <w:sz w:val="22"/>
        </w:rPr>
        <w:t xml:space="preserve">which was </w:t>
      </w:r>
      <w:r w:rsidR="006B7246" w:rsidRPr="006B7246">
        <w:rPr>
          <w:rFonts w:ascii="Arial" w:hAnsi="Arial" w:cs="Arial"/>
          <w:sz w:val="22"/>
        </w:rPr>
        <w:t xml:space="preserve">employed </w:t>
      </w:r>
      <w:r w:rsidR="006B7246">
        <w:rPr>
          <w:rFonts w:ascii="Arial" w:hAnsi="Arial" w:cs="Arial"/>
          <w:sz w:val="22"/>
        </w:rPr>
        <w:t xml:space="preserve">might </w:t>
      </w:r>
      <w:r w:rsidR="006B7246" w:rsidRPr="006B7246">
        <w:rPr>
          <w:rFonts w:ascii="Arial" w:hAnsi="Arial" w:cs="Arial"/>
          <w:sz w:val="22"/>
        </w:rPr>
        <w:t xml:space="preserve">limit the generalizability of the </w:t>
      </w:r>
      <w:r w:rsidR="006B7246">
        <w:rPr>
          <w:rFonts w:ascii="Arial" w:hAnsi="Arial" w:cs="Arial"/>
          <w:sz w:val="22"/>
        </w:rPr>
        <w:t xml:space="preserve">overall </w:t>
      </w:r>
      <w:r w:rsidR="006B7246" w:rsidRPr="006B7246">
        <w:rPr>
          <w:rFonts w:ascii="Arial" w:hAnsi="Arial" w:cs="Arial"/>
          <w:sz w:val="22"/>
        </w:rPr>
        <w:t xml:space="preserve">findings to </w:t>
      </w:r>
      <w:r w:rsidR="006B7246">
        <w:rPr>
          <w:rFonts w:ascii="Arial" w:hAnsi="Arial" w:cs="Arial"/>
          <w:sz w:val="22"/>
        </w:rPr>
        <w:t xml:space="preserve">expand the </w:t>
      </w:r>
      <w:r w:rsidR="006B7246" w:rsidRPr="006B7246">
        <w:rPr>
          <w:rFonts w:ascii="Arial" w:hAnsi="Arial" w:cs="Arial"/>
          <w:sz w:val="22"/>
        </w:rPr>
        <w:t xml:space="preserve">populations. </w:t>
      </w:r>
      <w:r w:rsidR="006B7246">
        <w:rPr>
          <w:rFonts w:ascii="Arial" w:hAnsi="Arial" w:cs="Arial"/>
          <w:sz w:val="22"/>
        </w:rPr>
        <w:t>C</w:t>
      </w:r>
      <w:r w:rsidR="006B7246" w:rsidRPr="006B7246">
        <w:rPr>
          <w:rFonts w:ascii="Arial" w:hAnsi="Arial" w:cs="Arial"/>
          <w:sz w:val="22"/>
        </w:rPr>
        <w:t xml:space="preserve">ertain </w:t>
      </w:r>
      <w:r w:rsidR="007A6CA0">
        <w:rPr>
          <w:rFonts w:ascii="Arial" w:hAnsi="Arial" w:cs="Arial"/>
          <w:sz w:val="22"/>
        </w:rPr>
        <w:t>sorts</w:t>
      </w:r>
      <w:r w:rsidR="006B7246">
        <w:rPr>
          <w:rFonts w:ascii="Arial" w:hAnsi="Arial" w:cs="Arial"/>
          <w:sz w:val="22"/>
        </w:rPr>
        <w:t xml:space="preserve"> of </w:t>
      </w:r>
      <w:r w:rsidR="003733E3">
        <w:rPr>
          <w:rFonts w:ascii="Arial" w:hAnsi="Arial" w:cs="Arial"/>
          <w:sz w:val="22"/>
        </w:rPr>
        <w:t>variables</w:t>
      </w:r>
      <w:r w:rsidR="006B7246">
        <w:rPr>
          <w:rFonts w:ascii="Arial" w:hAnsi="Arial" w:cs="Arial"/>
          <w:sz w:val="22"/>
        </w:rPr>
        <w:t xml:space="preserve"> </w:t>
      </w:r>
      <w:r w:rsidR="006B7246" w:rsidRPr="006B7246">
        <w:rPr>
          <w:rFonts w:ascii="Arial" w:hAnsi="Arial" w:cs="Arial"/>
          <w:sz w:val="22"/>
        </w:rPr>
        <w:t xml:space="preserve">cultural differences and individual motivations were not explicitly explored in </w:t>
      </w:r>
      <w:r w:rsidR="006B7246">
        <w:rPr>
          <w:rFonts w:ascii="Arial" w:hAnsi="Arial" w:cs="Arial"/>
          <w:sz w:val="22"/>
        </w:rPr>
        <w:t xml:space="preserve">the </w:t>
      </w:r>
      <w:r w:rsidR="006B7246" w:rsidRPr="006B7246">
        <w:rPr>
          <w:rFonts w:ascii="Arial" w:hAnsi="Arial" w:cs="Arial"/>
          <w:sz w:val="22"/>
        </w:rPr>
        <w:t xml:space="preserve">study, leaving room for future research to </w:t>
      </w:r>
      <w:r w:rsidR="006B7246">
        <w:rPr>
          <w:rFonts w:ascii="Arial" w:hAnsi="Arial" w:cs="Arial"/>
          <w:sz w:val="22"/>
        </w:rPr>
        <w:t xml:space="preserve">deal </w:t>
      </w:r>
      <w:r w:rsidR="006B7246" w:rsidRPr="006B7246">
        <w:rPr>
          <w:rFonts w:ascii="Arial" w:hAnsi="Arial" w:cs="Arial"/>
          <w:sz w:val="22"/>
        </w:rPr>
        <w:t xml:space="preserve">deeper into </w:t>
      </w:r>
      <w:r w:rsidR="006B7246">
        <w:rPr>
          <w:rFonts w:ascii="Arial" w:hAnsi="Arial" w:cs="Arial"/>
          <w:sz w:val="22"/>
        </w:rPr>
        <w:t xml:space="preserve">the </w:t>
      </w:r>
      <w:r w:rsidR="006B7246" w:rsidRPr="006B7246">
        <w:rPr>
          <w:rFonts w:ascii="Arial" w:hAnsi="Arial" w:cs="Arial"/>
          <w:sz w:val="22"/>
        </w:rPr>
        <w:t xml:space="preserve">areas. Despite these </w:t>
      </w:r>
      <w:r w:rsidR="007A6CA0">
        <w:rPr>
          <w:rFonts w:ascii="Arial" w:hAnsi="Arial" w:cs="Arial"/>
          <w:sz w:val="22"/>
        </w:rPr>
        <w:t>sorts</w:t>
      </w:r>
      <w:r w:rsidR="006B7246">
        <w:rPr>
          <w:rFonts w:ascii="Arial" w:hAnsi="Arial" w:cs="Arial"/>
          <w:sz w:val="22"/>
        </w:rPr>
        <w:t xml:space="preserve"> of </w:t>
      </w:r>
      <w:r w:rsidR="006B7246" w:rsidRPr="006B7246">
        <w:rPr>
          <w:rFonts w:ascii="Arial" w:hAnsi="Arial" w:cs="Arial"/>
          <w:sz w:val="22"/>
        </w:rPr>
        <w:t xml:space="preserve">limitations, </w:t>
      </w:r>
      <w:r w:rsidR="006B7246">
        <w:rPr>
          <w:rFonts w:ascii="Arial" w:hAnsi="Arial" w:cs="Arial"/>
          <w:sz w:val="22"/>
        </w:rPr>
        <w:t xml:space="preserve">the </w:t>
      </w:r>
      <w:r w:rsidR="006B7246" w:rsidRPr="006B7246">
        <w:rPr>
          <w:rFonts w:ascii="Arial" w:hAnsi="Arial" w:cs="Arial"/>
          <w:sz w:val="22"/>
        </w:rPr>
        <w:t xml:space="preserve">study </w:t>
      </w:r>
      <w:r w:rsidR="006B7246">
        <w:rPr>
          <w:rFonts w:ascii="Arial" w:hAnsi="Arial" w:cs="Arial"/>
          <w:sz w:val="22"/>
        </w:rPr>
        <w:t xml:space="preserve">put </w:t>
      </w:r>
      <w:r w:rsidR="006B7246" w:rsidRPr="006B7246">
        <w:rPr>
          <w:rFonts w:ascii="Arial" w:hAnsi="Arial" w:cs="Arial"/>
          <w:sz w:val="22"/>
        </w:rPr>
        <w:t xml:space="preserve">the groundwork for </w:t>
      </w:r>
      <w:r w:rsidR="006B7246">
        <w:rPr>
          <w:rFonts w:ascii="Arial" w:hAnsi="Arial" w:cs="Arial"/>
          <w:sz w:val="22"/>
        </w:rPr>
        <w:t xml:space="preserve">future </w:t>
      </w:r>
      <w:r w:rsidR="006B7246" w:rsidRPr="006B7246">
        <w:rPr>
          <w:rFonts w:ascii="Arial" w:hAnsi="Arial" w:cs="Arial"/>
          <w:sz w:val="22"/>
        </w:rPr>
        <w:t xml:space="preserve">investigation into the complexities of professional behavior </w:t>
      </w:r>
      <w:r w:rsidR="000752AA">
        <w:rPr>
          <w:rFonts w:ascii="Arial" w:hAnsi="Arial" w:cs="Arial"/>
          <w:sz w:val="22"/>
        </w:rPr>
        <w:t>among</w:t>
      </w:r>
      <w:r w:rsidR="006B7246">
        <w:rPr>
          <w:rFonts w:ascii="Arial" w:hAnsi="Arial" w:cs="Arial"/>
          <w:sz w:val="22"/>
        </w:rPr>
        <w:t xml:space="preserve"> the </w:t>
      </w:r>
      <w:r w:rsidR="006B7246" w:rsidRPr="006B7246">
        <w:rPr>
          <w:rFonts w:ascii="Arial" w:hAnsi="Arial" w:cs="Arial"/>
          <w:sz w:val="22"/>
        </w:rPr>
        <w:t>postgraduate PHSC students</w:t>
      </w:r>
      <w:r w:rsidR="006B7246">
        <w:rPr>
          <w:rFonts w:ascii="Arial" w:hAnsi="Arial" w:cs="Arial"/>
          <w:sz w:val="22"/>
        </w:rPr>
        <w:t xml:space="preserve"> participating </w:t>
      </w:r>
      <w:r w:rsidR="007A6CA0">
        <w:rPr>
          <w:rFonts w:ascii="Arial" w:hAnsi="Arial" w:cs="Arial"/>
          <w:sz w:val="22"/>
        </w:rPr>
        <w:t>in</w:t>
      </w:r>
      <w:r w:rsidR="006B7246" w:rsidRPr="006B7246">
        <w:rPr>
          <w:rFonts w:ascii="Arial" w:hAnsi="Arial" w:cs="Arial"/>
          <w:sz w:val="22"/>
        </w:rPr>
        <w:t xml:space="preserve"> the ongoing discourse in the field.</w:t>
      </w:r>
    </w:p>
    <w:p w14:paraId="243182D1" w14:textId="77777777" w:rsidR="00DD453E" w:rsidRPr="008A2712" w:rsidRDefault="00DD453E" w:rsidP="008A2712">
      <w:pPr>
        <w:pStyle w:val="Heading1"/>
        <w:spacing w:line="360" w:lineRule="auto"/>
        <w:jc w:val="both"/>
        <w:rPr>
          <w:rFonts w:ascii="Arial" w:hAnsi="Arial" w:cs="Arial"/>
          <w:sz w:val="22"/>
          <w:szCs w:val="22"/>
        </w:rPr>
      </w:pPr>
      <w:bookmarkStart w:id="40" w:name="_Toc164690309"/>
      <w:r w:rsidRPr="008A2712">
        <w:rPr>
          <w:rFonts w:ascii="Arial" w:hAnsi="Arial" w:cs="Arial"/>
          <w:sz w:val="22"/>
          <w:szCs w:val="22"/>
        </w:rPr>
        <w:lastRenderedPageBreak/>
        <w:t>Conclusion</w:t>
      </w:r>
      <w:bookmarkEnd w:id="40"/>
    </w:p>
    <w:p w14:paraId="7AFE6993" w14:textId="59674905" w:rsidR="00DD453E" w:rsidRPr="008A2712" w:rsidRDefault="00DD453E" w:rsidP="008A2712">
      <w:pPr>
        <w:spacing w:line="360" w:lineRule="auto"/>
        <w:ind w:firstLine="720"/>
        <w:jc w:val="both"/>
        <w:rPr>
          <w:rFonts w:ascii="Arial" w:hAnsi="Arial" w:cs="Arial"/>
          <w:sz w:val="22"/>
        </w:rPr>
      </w:pPr>
      <w:r w:rsidRPr="008A2712">
        <w:rPr>
          <w:rFonts w:ascii="Arial" w:hAnsi="Arial" w:cs="Arial"/>
          <w:sz w:val="22"/>
        </w:rPr>
        <w:t xml:space="preserve">This study has </w:t>
      </w:r>
      <w:r w:rsidR="009F6A48" w:rsidRPr="008A2712">
        <w:rPr>
          <w:rFonts w:ascii="Arial" w:hAnsi="Arial" w:cs="Arial"/>
          <w:sz w:val="22"/>
        </w:rPr>
        <w:t xml:space="preserve">given </w:t>
      </w:r>
      <w:r w:rsidRPr="008A2712">
        <w:rPr>
          <w:rFonts w:ascii="Arial" w:hAnsi="Arial" w:cs="Arial"/>
          <w:sz w:val="22"/>
        </w:rPr>
        <w:t xml:space="preserve">valuable insights into </w:t>
      </w:r>
      <w:r w:rsidR="009F6A48" w:rsidRPr="008A2712">
        <w:rPr>
          <w:rFonts w:ascii="Arial" w:hAnsi="Arial" w:cs="Arial"/>
          <w:sz w:val="22"/>
        </w:rPr>
        <w:t xml:space="preserve">certain </w:t>
      </w:r>
      <w:r w:rsidRPr="008A2712">
        <w:rPr>
          <w:rFonts w:ascii="Arial" w:hAnsi="Arial" w:cs="Arial"/>
          <w:sz w:val="22"/>
        </w:rPr>
        <w:t xml:space="preserve">factors </w:t>
      </w:r>
      <w:r w:rsidR="009F6A48" w:rsidRPr="008A2712">
        <w:rPr>
          <w:rFonts w:ascii="Arial" w:hAnsi="Arial" w:cs="Arial"/>
          <w:sz w:val="22"/>
        </w:rPr>
        <w:t xml:space="preserve">affecting </w:t>
      </w:r>
      <w:r w:rsidRPr="008A2712">
        <w:rPr>
          <w:rFonts w:ascii="Arial" w:hAnsi="Arial" w:cs="Arial"/>
          <w:sz w:val="22"/>
        </w:rPr>
        <w:t xml:space="preserve">professional behavior </w:t>
      </w:r>
      <w:r w:rsidR="00E24148" w:rsidRPr="008A2712">
        <w:rPr>
          <w:rFonts w:ascii="Arial" w:hAnsi="Arial" w:cs="Arial"/>
          <w:sz w:val="22"/>
        </w:rPr>
        <w:t>among</w:t>
      </w:r>
      <w:r w:rsidR="009F6A48" w:rsidRPr="008A2712">
        <w:rPr>
          <w:rFonts w:ascii="Arial" w:hAnsi="Arial" w:cs="Arial"/>
          <w:sz w:val="22"/>
        </w:rPr>
        <w:t xml:space="preserve"> </w:t>
      </w:r>
      <w:r w:rsidRPr="008A2712">
        <w:rPr>
          <w:rFonts w:ascii="Arial" w:hAnsi="Arial" w:cs="Arial"/>
          <w:sz w:val="22"/>
        </w:rPr>
        <w:t xml:space="preserve">postgraduate Public Health and Social Care (PHSC) students in a public university setting. Through </w:t>
      </w:r>
      <w:r w:rsidR="009F6A48" w:rsidRPr="008A2712">
        <w:rPr>
          <w:rFonts w:ascii="Arial" w:hAnsi="Arial" w:cs="Arial"/>
          <w:sz w:val="22"/>
        </w:rPr>
        <w:t xml:space="preserve">the </w:t>
      </w:r>
      <w:r w:rsidRPr="008A2712">
        <w:rPr>
          <w:rFonts w:ascii="Arial" w:hAnsi="Arial" w:cs="Arial"/>
          <w:sz w:val="22"/>
        </w:rPr>
        <w:t xml:space="preserve">focus group discussions and </w:t>
      </w:r>
      <w:r w:rsidR="009F6A48" w:rsidRPr="008A2712">
        <w:rPr>
          <w:rFonts w:ascii="Arial" w:hAnsi="Arial" w:cs="Arial"/>
          <w:sz w:val="22"/>
        </w:rPr>
        <w:t xml:space="preserve">the </w:t>
      </w:r>
      <w:r w:rsidRPr="008A2712">
        <w:rPr>
          <w:rFonts w:ascii="Arial" w:hAnsi="Arial" w:cs="Arial"/>
          <w:sz w:val="22"/>
        </w:rPr>
        <w:t xml:space="preserve">thematic analysis, key themes </w:t>
      </w:r>
      <w:r w:rsidR="009F6A48" w:rsidRPr="008A2712">
        <w:rPr>
          <w:rFonts w:ascii="Arial" w:hAnsi="Arial" w:cs="Arial"/>
          <w:sz w:val="22"/>
        </w:rPr>
        <w:t xml:space="preserve">came </w:t>
      </w:r>
      <w:r w:rsidR="00A9572E" w:rsidRPr="008A2712">
        <w:rPr>
          <w:rFonts w:ascii="Arial" w:hAnsi="Arial" w:cs="Arial"/>
          <w:sz w:val="22"/>
        </w:rPr>
        <w:t xml:space="preserve">up </w:t>
      </w:r>
      <w:r w:rsidRPr="008A2712">
        <w:rPr>
          <w:rFonts w:ascii="Arial" w:hAnsi="Arial" w:cs="Arial"/>
          <w:sz w:val="22"/>
        </w:rPr>
        <w:t>regarding perceptions of professional behavior, challenges in maintaining professional standards, the role of the university in professional development</w:t>
      </w:r>
      <w:r w:rsidR="001E1BEE" w:rsidRPr="008A2712">
        <w:rPr>
          <w:rFonts w:ascii="Arial" w:hAnsi="Arial" w:cs="Arial"/>
          <w:sz w:val="22"/>
        </w:rPr>
        <w:t>,</w:t>
      </w:r>
      <w:r w:rsidR="00E209EC" w:rsidRPr="008A2712">
        <w:rPr>
          <w:rFonts w:ascii="Arial" w:hAnsi="Arial" w:cs="Arial"/>
          <w:sz w:val="22"/>
        </w:rPr>
        <w:t xml:space="preserve"> </w:t>
      </w:r>
      <w:r w:rsidR="00B40004" w:rsidRPr="008A2712">
        <w:rPr>
          <w:rFonts w:ascii="Arial" w:hAnsi="Arial" w:cs="Arial"/>
          <w:sz w:val="22"/>
        </w:rPr>
        <w:t xml:space="preserve">and </w:t>
      </w:r>
      <w:r w:rsidRPr="008A2712">
        <w:rPr>
          <w:rFonts w:ascii="Arial" w:hAnsi="Arial" w:cs="Arial"/>
          <w:sz w:val="22"/>
        </w:rPr>
        <w:t>recommendations for enhancement.</w:t>
      </w:r>
    </w:p>
    <w:p w14:paraId="4EFCB2F6" w14:textId="06F1E43B" w:rsidR="00DD453E" w:rsidRPr="008A2712" w:rsidRDefault="001E1BEE" w:rsidP="008A2712">
      <w:pPr>
        <w:spacing w:line="360" w:lineRule="auto"/>
        <w:ind w:firstLine="720"/>
        <w:jc w:val="both"/>
        <w:rPr>
          <w:rFonts w:ascii="Arial" w:hAnsi="Arial" w:cs="Arial"/>
          <w:sz w:val="22"/>
        </w:rPr>
      </w:pPr>
      <w:r w:rsidRPr="008A2712">
        <w:rPr>
          <w:rFonts w:ascii="Arial" w:hAnsi="Arial" w:cs="Arial"/>
          <w:sz w:val="22"/>
        </w:rPr>
        <w:t xml:space="preserve">The </w:t>
      </w:r>
      <w:r w:rsidR="00DD453E" w:rsidRPr="008A2712">
        <w:rPr>
          <w:rFonts w:ascii="Arial" w:hAnsi="Arial" w:cs="Arial"/>
          <w:sz w:val="22"/>
        </w:rPr>
        <w:t xml:space="preserve">findings </w:t>
      </w:r>
      <w:r w:rsidRPr="008A2712">
        <w:rPr>
          <w:rFonts w:ascii="Arial" w:hAnsi="Arial" w:cs="Arial"/>
          <w:sz w:val="22"/>
        </w:rPr>
        <w:t xml:space="preserve">mention </w:t>
      </w:r>
      <w:r w:rsidR="00DD453E" w:rsidRPr="008A2712">
        <w:rPr>
          <w:rFonts w:ascii="Arial" w:hAnsi="Arial" w:cs="Arial"/>
          <w:sz w:val="22"/>
        </w:rPr>
        <w:t xml:space="preserve">the </w:t>
      </w:r>
      <w:r w:rsidRPr="008A2712">
        <w:rPr>
          <w:rFonts w:ascii="Arial" w:hAnsi="Arial" w:cs="Arial"/>
          <w:sz w:val="22"/>
        </w:rPr>
        <w:t xml:space="preserve">significance </w:t>
      </w:r>
      <w:r w:rsidR="00DD453E" w:rsidRPr="008A2712">
        <w:rPr>
          <w:rFonts w:ascii="Arial" w:hAnsi="Arial" w:cs="Arial"/>
          <w:sz w:val="22"/>
        </w:rPr>
        <w:t xml:space="preserve">of integrity, ethical conduct, and effective communication skills in </w:t>
      </w:r>
      <w:r w:rsidRPr="008A2712">
        <w:rPr>
          <w:rFonts w:ascii="Arial" w:hAnsi="Arial" w:cs="Arial"/>
          <w:sz w:val="22"/>
        </w:rPr>
        <w:t xml:space="preserve">the </w:t>
      </w:r>
      <w:r w:rsidR="00DD453E" w:rsidRPr="008A2712">
        <w:rPr>
          <w:rFonts w:ascii="Arial" w:hAnsi="Arial" w:cs="Arial"/>
          <w:sz w:val="22"/>
        </w:rPr>
        <w:t xml:space="preserve">professional behavior </w:t>
      </w:r>
      <w:r w:rsidRPr="008A2712">
        <w:rPr>
          <w:rFonts w:ascii="Arial" w:hAnsi="Arial" w:cs="Arial"/>
          <w:sz w:val="22"/>
        </w:rPr>
        <w:t xml:space="preserve">of </w:t>
      </w:r>
      <w:r w:rsidR="00DD453E" w:rsidRPr="008A2712">
        <w:rPr>
          <w:rFonts w:ascii="Arial" w:hAnsi="Arial" w:cs="Arial"/>
          <w:sz w:val="22"/>
        </w:rPr>
        <w:t xml:space="preserve">postgraduate PHSC students. </w:t>
      </w:r>
      <w:r w:rsidRPr="008A2712">
        <w:rPr>
          <w:rFonts w:ascii="Arial" w:hAnsi="Arial" w:cs="Arial"/>
          <w:sz w:val="22"/>
        </w:rPr>
        <w:t>Some</w:t>
      </w:r>
      <w:r w:rsidR="00DD453E" w:rsidRPr="008A2712">
        <w:rPr>
          <w:rFonts w:ascii="Arial" w:hAnsi="Arial" w:cs="Arial"/>
          <w:sz w:val="22"/>
        </w:rPr>
        <w:t xml:space="preserve"> </w:t>
      </w:r>
      <w:r w:rsidRPr="008A2712">
        <w:rPr>
          <w:rFonts w:ascii="Arial" w:hAnsi="Arial" w:cs="Arial"/>
          <w:sz w:val="22"/>
        </w:rPr>
        <w:t xml:space="preserve">of the </w:t>
      </w:r>
      <w:r w:rsidR="00DD453E" w:rsidRPr="008A2712">
        <w:rPr>
          <w:rFonts w:ascii="Arial" w:hAnsi="Arial" w:cs="Arial"/>
          <w:sz w:val="22"/>
        </w:rPr>
        <w:t>aspects of the research aligned with expectations</w:t>
      </w:r>
      <w:r w:rsidRPr="008A2712">
        <w:rPr>
          <w:rFonts w:ascii="Arial" w:hAnsi="Arial" w:cs="Arial"/>
          <w:sz w:val="22"/>
        </w:rPr>
        <w:t xml:space="preserve"> like </w:t>
      </w:r>
      <w:r w:rsidR="00DD453E" w:rsidRPr="008A2712">
        <w:rPr>
          <w:rFonts w:ascii="Arial" w:hAnsi="Arial" w:cs="Arial"/>
          <w:sz w:val="22"/>
        </w:rPr>
        <w:t xml:space="preserve">the </w:t>
      </w:r>
      <w:r w:rsidRPr="008A2712">
        <w:rPr>
          <w:rFonts w:ascii="Arial" w:hAnsi="Arial" w:cs="Arial"/>
          <w:sz w:val="22"/>
        </w:rPr>
        <w:t xml:space="preserve">focus </w:t>
      </w:r>
      <w:r w:rsidR="00DD453E" w:rsidRPr="008A2712">
        <w:rPr>
          <w:rFonts w:ascii="Arial" w:hAnsi="Arial" w:cs="Arial"/>
          <w:sz w:val="22"/>
        </w:rPr>
        <w:t xml:space="preserve">on integrity </w:t>
      </w:r>
      <w:r w:rsidRPr="008A2712">
        <w:rPr>
          <w:rFonts w:ascii="Arial" w:hAnsi="Arial" w:cs="Arial"/>
          <w:sz w:val="22"/>
        </w:rPr>
        <w:t xml:space="preserve">as well as </w:t>
      </w:r>
      <w:r w:rsidR="00DD453E" w:rsidRPr="008A2712">
        <w:rPr>
          <w:rFonts w:ascii="Arial" w:hAnsi="Arial" w:cs="Arial"/>
          <w:sz w:val="22"/>
        </w:rPr>
        <w:t xml:space="preserve">the </w:t>
      </w:r>
      <w:r w:rsidRPr="008A2712">
        <w:rPr>
          <w:rFonts w:ascii="Arial" w:hAnsi="Arial" w:cs="Arial"/>
          <w:sz w:val="22"/>
        </w:rPr>
        <w:t xml:space="preserve">issues which are </w:t>
      </w:r>
      <w:r w:rsidR="00DD453E" w:rsidRPr="008A2712">
        <w:rPr>
          <w:rFonts w:ascii="Arial" w:hAnsi="Arial" w:cs="Arial"/>
          <w:sz w:val="22"/>
        </w:rPr>
        <w:t>posed by workload pressures</w:t>
      </w:r>
      <w:r w:rsidRPr="008A2712">
        <w:rPr>
          <w:rFonts w:ascii="Arial" w:hAnsi="Arial" w:cs="Arial"/>
          <w:sz w:val="22"/>
        </w:rPr>
        <w:t xml:space="preserve"> like </w:t>
      </w:r>
      <w:r w:rsidR="00DD453E" w:rsidRPr="008A2712">
        <w:rPr>
          <w:rFonts w:ascii="Arial" w:hAnsi="Arial" w:cs="Arial"/>
          <w:sz w:val="22"/>
        </w:rPr>
        <w:t xml:space="preserve">varying perceptions of institutional support. Moving </w:t>
      </w:r>
      <w:r w:rsidRPr="008A2712">
        <w:rPr>
          <w:rFonts w:ascii="Arial" w:hAnsi="Arial" w:cs="Arial"/>
          <w:sz w:val="22"/>
        </w:rPr>
        <w:t xml:space="preserve">ahead the </w:t>
      </w:r>
      <w:r w:rsidR="00DD453E" w:rsidRPr="008A2712">
        <w:rPr>
          <w:rFonts w:ascii="Arial" w:hAnsi="Arial" w:cs="Arial"/>
          <w:sz w:val="22"/>
        </w:rPr>
        <w:t xml:space="preserve">practical recommendations </w:t>
      </w:r>
      <w:r w:rsidRPr="008A2712">
        <w:rPr>
          <w:rFonts w:ascii="Arial" w:hAnsi="Arial" w:cs="Arial"/>
          <w:sz w:val="22"/>
        </w:rPr>
        <w:t xml:space="preserve">involve </w:t>
      </w:r>
      <w:r w:rsidR="00DD453E" w:rsidRPr="008A2712">
        <w:rPr>
          <w:rFonts w:ascii="Arial" w:hAnsi="Arial" w:cs="Arial"/>
          <w:sz w:val="22"/>
        </w:rPr>
        <w:t>the implementation of mentorship programs, workshops on professional ethics</w:t>
      </w:r>
      <w:r w:rsidRPr="008A2712">
        <w:rPr>
          <w:rFonts w:ascii="Arial" w:hAnsi="Arial" w:cs="Arial"/>
          <w:sz w:val="22"/>
        </w:rPr>
        <w:t xml:space="preserve"> as well and the </w:t>
      </w:r>
      <w:r w:rsidR="00DD453E" w:rsidRPr="008A2712">
        <w:rPr>
          <w:rFonts w:ascii="Arial" w:hAnsi="Arial" w:cs="Arial"/>
          <w:sz w:val="22"/>
        </w:rPr>
        <w:t xml:space="preserve">increased </w:t>
      </w:r>
      <w:r w:rsidRPr="008A2712">
        <w:rPr>
          <w:rFonts w:ascii="Arial" w:hAnsi="Arial" w:cs="Arial"/>
          <w:sz w:val="22"/>
        </w:rPr>
        <w:t xml:space="preserve">accessibility </w:t>
      </w:r>
      <w:r w:rsidR="00DD453E" w:rsidRPr="008A2712">
        <w:rPr>
          <w:rFonts w:ascii="Arial" w:hAnsi="Arial" w:cs="Arial"/>
          <w:sz w:val="22"/>
        </w:rPr>
        <w:t xml:space="preserve">to academic resources to </w:t>
      </w:r>
      <w:r w:rsidRPr="008A2712">
        <w:rPr>
          <w:rFonts w:ascii="Arial" w:hAnsi="Arial" w:cs="Arial"/>
          <w:sz w:val="22"/>
        </w:rPr>
        <w:t xml:space="preserve">help the </w:t>
      </w:r>
      <w:r w:rsidR="00DD453E" w:rsidRPr="008A2712">
        <w:rPr>
          <w:rFonts w:ascii="Arial" w:hAnsi="Arial" w:cs="Arial"/>
          <w:sz w:val="22"/>
        </w:rPr>
        <w:t xml:space="preserve">students </w:t>
      </w:r>
      <w:r w:rsidRPr="008A2712">
        <w:rPr>
          <w:rFonts w:ascii="Arial" w:hAnsi="Arial" w:cs="Arial"/>
          <w:sz w:val="22"/>
        </w:rPr>
        <w:t xml:space="preserve">deal with the </w:t>
      </w:r>
      <w:r w:rsidR="00DD453E" w:rsidRPr="008A2712">
        <w:rPr>
          <w:rFonts w:ascii="Arial" w:hAnsi="Arial" w:cs="Arial"/>
          <w:sz w:val="22"/>
        </w:rPr>
        <w:t>professional challenges. For future research, it is recommended to explore the impact of cultural differences and individual motivations on professional behavior</w:t>
      </w:r>
      <w:r w:rsidR="00F83ECA" w:rsidRPr="008A2712">
        <w:rPr>
          <w:rFonts w:ascii="Arial" w:hAnsi="Arial" w:cs="Arial"/>
          <w:sz w:val="22"/>
        </w:rPr>
        <w:t xml:space="preserve"> and </w:t>
      </w:r>
      <w:r w:rsidR="00DD453E" w:rsidRPr="008A2712">
        <w:rPr>
          <w:rFonts w:ascii="Arial" w:hAnsi="Arial" w:cs="Arial"/>
          <w:sz w:val="22"/>
        </w:rPr>
        <w:t xml:space="preserve">to further investigate the effectiveness of different interventions in promoting professional development </w:t>
      </w:r>
      <w:r w:rsidR="00F83ECA" w:rsidRPr="008A2712">
        <w:rPr>
          <w:rFonts w:ascii="Arial" w:hAnsi="Arial" w:cs="Arial"/>
          <w:sz w:val="22"/>
        </w:rPr>
        <w:t xml:space="preserve">between </w:t>
      </w:r>
      <w:r w:rsidR="00DD453E" w:rsidRPr="008A2712">
        <w:rPr>
          <w:rFonts w:ascii="Arial" w:hAnsi="Arial" w:cs="Arial"/>
          <w:sz w:val="22"/>
        </w:rPr>
        <w:t>postgraduate PHSC students.</w:t>
      </w:r>
    </w:p>
    <w:p w14:paraId="432E3A10" w14:textId="0427AAA4" w:rsidR="00344195" w:rsidRDefault="00DD453E" w:rsidP="008A2712">
      <w:pPr>
        <w:spacing w:line="360" w:lineRule="auto"/>
        <w:ind w:firstLine="720"/>
        <w:jc w:val="both"/>
        <w:rPr>
          <w:rFonts w:ascii="Arial" w:hAnsi="Arial" w:cs="Arial"/>
          <w:sz w:val="22"/>
        </w:rPr>
      </w:pPr>
      <w:r w:rsidRPr="008A2712">
        <w:rPr>
          <w:rFonts w:ascii="Arial" w:hAnsi="Arial" w:cs="Arial"/>
          <w:sz w:val="22"/>
        </w:rPr>
        <w:t xml:space="preserve">This study </w:t>
      </w:r>
      <w:r w:rsidR="00A2716A" w:rsidRPr="008A2712">
        <w:rPr>
          <w:rFonts w:ascii="Arial" w:hAnsi="Arial" w:cs="Arial"/>
          <w:sz w:val="22"/>
        </w:rPr>
        <w:t xml:space="preserve">purely contributes </w:t>
      </w:r>
      <w:r w:rsidRPr="008A2712">
        <w:rPr>
          <w:rFonts w:ascii="Arial" w:hAnsi="Arial" w:cs="Arial"/>
          <w:sz w:val="22"/>
        </w:rPr>
        <w:t xml:space="preserve">to the growing body of knowledge on professional behavior in </w:t>
      </w:r>
      <w:r w:rsidR="00A2716A" w:rsidRPr="008A2712">
        <w:rPr>
          <w:rFonts w:ascii="Arial" w:hAnsi="Arial" w:cs="Arial"/>
          <w:sz w:val="22"/>
        </w:rPr>
        <w:t xml:space="preserve">academics </w:t>
      </w:r>
      <w:r w:rsidRPr="008A2712">
        <w:rPr>
          <w:rFonts w:ascii="Arial" w:hAnsi="Arial" w:cs="Arial"/>
          <w:sz w:val="22"/>
        </w:rPr>
        <w:t xml:space="preserve">and underscores the </w:t>
      </w:r>
      <w:r w:rsidR="00A2716A" w:rsidRPr="008A2712">
        <w:rPr>
          <w:rFonts w:ascii="Arial" w:hAnsi="Arial" w:cs="Arial"/>
          <w:sz w:val="22"/>
        </w:rPr>
        <w:t xml:space="preserve">significance </w:t>
      </w:r>
      <w:r w:rsidRPr="008A2712">
        <w:rPr>
          <w:rFonts w:ascii="Arial" w:hAnsi="Arial" w:cs="Arial"/>
          <w:sz w:val="22"/>
        </w:rPr>
        <w:t xml:space="preserve">of addressing </w:t>
      </w:r>
      <w:r w:rsidR="00A2716A" w:rsidRPr="008A2712">
        <w:rPr>
          <w:rFonts w:ascii="Arial" w:hAnsi="Arial" w:cs="Arial"/>
          <w:sz w:val="22"/>
        </w:rPr>
        <w:t xml:space="preserve">certain </w:t>
      </w:r>
      <w:r w:rsidRPr="008A2712">
        <w:rPr>
          <w:rFonts w:ascii="Arial" w:hAnsi="Arial" w:cs="Arial"/>
          <w:sz w:val="22"/>
        </w:rPr>
        <w:t xml:space="preserve">challenges </w:t>
      </w:r>
      <w:r w:rsidR="00A2716A" w:rsidRPr="008A2712">
        <w:rPr>
          <w:rFonts w:ascii="Arial" w:hAnsi="Arial" w:cs="Arial"/>
          <w:sz w:val="22"/>
        </w:rPr>
        <w:t xml:space="preserve">as well as boosting the </w:t>
      </w:r>
      <w:r w:rsidRPr="008A2712">
        <w:rPr>
          <w:rFonts w:ascii="Arial" w:hAnsi="Arial" w:cs="Arial"/>
          <w:sz w:val="22"/>
        </w:rPr>
        <w:t xml:space="preserve">support structures to </w:t>
      </w:r>
      <w:r w:rsidR="00A2716A" w:rsidRPr="008A2712">
        <w:rPr>
          <w:rFonts w:ascii="Arial" w:hAnsi="Arial" w:cs="Arial"/>
          <w:sz w:val="22"/>
        </w:rPr>
        <w:t xml:space="preserve">grow the </w:t>
      </w:r>
      <w:r w:rsidRPr="008A2712">
        <w:rPr>
          <w:rFonts w:ascii="Arial" w:hAnsi="Arial" w:cs="Arial"/>
          <w:sz w:val="22"/>
        </w:rPr>
        <w:t xml:space="preserve">professional development </w:t>
      </w:r>
      <w:r w:rsidR="00A2716A" w:rsidRPr="008A2712">
        <w:rPr>
          <w:rFonts w:ascii="Arial" w:hAnsi="Arial" w:cs="Arial"/>
          <w:sz w:val="22"/>
        </w:rPr>
        <w:t xml:space="preserve">of </w:t>
      </w:r>
      <w:r w:rsidRPr="008A2712">
        <w:rPr>
          <w:rFonts w:ascii="Arial" w:hAnsi="Arial" w:cs="Arial"/>
          <w:sz w:val="22"/>
        </w:rPr>
        <w:t>postgraduate PHSC students.</w:t>
      </w:r>
    </w:p>
    <w:p w14:paraId="49DF3703" w14:textId="77777777" w:rsidR="008A2712" w:rsidRDefault="008A2712" w:rsidP="008A2712">
      <w:pPr>
        <w:spacing w:line="360" w:lineRule="auto"/>
        <w:ind w:firstLine="720"/>
        <w:jc w:val="both"/>
        <w:rPr>
          <w:rFonts w:ascii="Arial" w:hAnsi="Arial" w:cs="Arial"/>
          <w:sz w:val="22"/>
        </w:rPr>
      </w:pPr>
    </w:p>
    <w:p w14:paraId="3DAE812F" w14:textId="77777777" w:rsidR="008A2712" w:rsidRDefault="008A2712" w:rsidP="008A2712">
      <w:pPr>
        <w:spacing w:line="360" w:lineRule="auto"/>
        <w:ind w:firstLine="720"/>
        <w:jc w:val="both"/>
        <w:rPr>
          <w:rFonts w:ascii="Arial" w:hAnsi="Arial" w:cs="Arial"/>
          <w:sz w:val="22"/>
        </w:rPr>
      </w:pPr>
    </w:p>
    <w:p w14:paraId="67C6FC93" w14:textId="77777777" w:rsidR="008A2712" w:rsidRDefault="008A2712" w:rsidP="008A2712">
      <w:pPr>
        <w:spacing w:line="360" w:lineRule="auto"/>
        <w:ind w:firstLine="720"/>
        <w:jc w:val="both"/>
        <w:rPr>
          <w:rFonts w:ascii="Arial" w:hAnsi="Arial" w:cs="Arial"/>
          <w:sz w:val="22"/>
        </w:rPr>
      </w:pPr>
    </w:p>
    <w:p w14:paraId="0DCB5A0A" w14:textId="77777777" w:rsidR="008A2712" w:rsidRDefault="008A2712" w:rsidP="004034BE">
      <w:pPr>
        <w:spacing w:line="360" w:lineRule="auto"/>
        <w:jc w:val="both"/>
        <w:rPr>
          <w:rFonts w:ascii="Arial" w:hAnsi="Arial" w:cs="Arial"/>
          <w:sz w:val="22"/>
        </w:rPr>
      </w:pPr>
    </w:p>
    <w:p w14:paraId="481FE751" w14:textId="77777777" w:rsidR="004034BE" w:rsidRDefault="004034BE" w:rsidP="004034BE">
      <w:pPr>
        <w:spacing w:line="360" w:lineRule="auto"/>
        <w:jc w:val="both"/>
        <w:rPr>
          <w:rFonts w:ascii="Arial" w:hAnsi="Arial" w:cs="Arial"/>
          <w:sz w:val="22"/>
        </w:rPr>
      </w:pPr>
    </w:p>
    <w:p w14:paraId="2F4D9604" w14:textId="77777777" w:rsidR="004034BE" w:rsidRDefault="004034BE" w:rsidP="004034BE">
      <w:pPr>
        <w:spacing w:line="360" w:lineRule="auto"/>
        <w:jc w:val="both"/>
        <w:rPr>
          <w:rFonts w:ascii="Arial" w:hAnsi="Arial" w:cs="Arial"/>
          <w:sz w:val="22"/>
        </w:rPr>
      </w:pPr>
    </w:p>
    <w:p w14:paraId="41BBB2AE" w14:textId="77777777" w:rsidR="004034BE" w:rsidRDefault="004034BE" w:rsidP="004034BE">
      <w:pPr>
        <w:spacing w:line="360" w:lineRule="auto"/>
        <w:jc w:val="both"/>
        <w:rPr>
          <w:rFonts w:ascii="Arial" w:hAnsi="Arial" w:cs="Arial"/>
          <w:sz w:val="22"/>
        </w:rPr>
      </w:pPr>
    </w:p>
    <w:p w14:paraId="3B8E6661" w14:textId="77777777" w:rsidR="004034BE" w:rsidRDefault="004034BE" w:rsidP="004034BE">
      <w:pPr>
        <w:spacing w:line="360" w:lineRule="auto"/>
        <w:jc w:val="both"/>
        <w:rPr>
          <w:rFonts w:ascii="Arial" w:hAnsi="Arial" w:cs="Arial"/>
          <w:sz w:val="22"/>
        </w:rPr>
      </w:pPr>
    </w:p>
    <w:p w14:paraId="01C8AFC9" w14:textId="77777777" w:rsidR="00BD2BD9" w:rsidRDefault="00BD2BD9" w:rsidP="004034BE">
      <w:pPr>
        <w:spacing w:line="360" w:lineRule="auto"/>
        <w:jc w:val="both"/>
        <w:rPr>
          <w:rFonts w:ascii="Arial" w:hAnsi="Arial" w:cs="Arial"/>
          <w:sz w:val="22"/>
        </w:rPr>
      </w:pPr>
    </w:p>
    <w:p w14:paraId="2F19C3B7" w14:textId="38183868" w:rsidR="0099352B" w:rsidRDefault="0099352B" w:rsidP="008A2712">
      <w:pPr>
        <w:pStyle w:val="Heading1"/>
        <w:spacing w:line="360" w:lineRule="auto"/>
        <w:rPr>
          <w:rFonts w:ascii="Arial" w:hAnsi="Arial" w:cs="Arial"/>
          <w:sz w:val="22"/>
          <w:szCs w:val="22"/>
        </w:rPr>
      </w:pPr>
      <w:bookmarkStart w:id="41" w:name="_Toc164690310"/>
      <w:r w:rsidRPr="00794492">
        <w:rPr>
          <w:rFonts w:ascii="Arial" w:hAnsi="Arial" w:cs="Arial"/>
          <w:sz w:val="22"/>
          <w:szCs w:val="22"/>
        </w:rPr>
        <w:lastRenderedPageBreak/>
        <w:t>References</w:t>
      </w:r>
      <w:bookmarkEnd w:id="41"/>
    </w:p>
    <w:p w14:paraId="323E3BDE" w14:textId="0D984951" w:rsidR="009A2A02" w:rsidRPr="009A2A02" w:rsidRDefault="009A2A02" w:rsidP="009A2A02">
      <w:pPr>
        <w:ind w:firstLine="720"/>
      </w:pPr>
      <w:r w:rsidRPr="009A2A02">
        <w:rPr>
          <w:rFonts w:ascii="Arial" w:hAnsi="Arial" w:cs="Arial"/>
          <w:sz w:val="22"/>
          <w:shd w:val="clear" w:color="auto" w:fill="FFFFFF"/>
        </w:rPr>
        <w:t>Aleixo, A.M., Leal, S. and Azeiteiro, U.M., 2021. Higher education students' perceptions of sustainable development in Portugal. </w:t>
      </w:r>
      <w:r w:rsidRPr="009A2A02">
        <w:rPr>
          <w:rFonts w:ascii="Arial" w:hAnsi="Arial" w:cs="Arial"/>
          <w:i/>
          <w:iCs/>
          <w:sz w:val="22"/>
          <w:shd w:val="clear" w:color="auto" w:fill="FFFFFF"/>
        </w:rPr>
        <w:t>Journal of Cleaner Production</w:t>
      </w:r>
      <w:r w:rsidRPr="009A2A02">
        <w:rPr>
          <w:rFonts w:ascii="Arial" w:hAnsi="Arial" w:cs="Arial"/>
          <w:sz w:val="22"/>
          <w:shd w:val="clear" w:color="auto" w:fill="FFFFFF"/>
        </w:rPr>
        <w:t>, </w:t>
      </w:r>
      <w:r w:rsidRPr="009A2A02">
        <w:rPr>
          <w:rFonts w:ascii="Arial" w:hAnsi="Arial" w:cs="Arial"/>
          <w:i/>
          <w:iCs/>
          <w:sz w:val="22"/>
          <w:shd w:val="clear" w:color="auto" w:fill="FFFFFF"/>
        </w:rPr>
        <w:t>327</w:t>
      </w:r>
      <w:r w:rsidRPr="009A2A02">
        <w:rPr>
          <w:rFonts w:ascii="Arial" w:hAnsi="Arial" w:cs="Arial"/>
          <w:sz w:val="22"/>
          <w:shd w:val="clear" w:color="auto" w:fill="FFFFFF"/>
        </w:rPr>
        <w:t>, p.129429.</w:t>
      </w:r>
    </w:p>
    <w:p w14:paraId="45AB8E42" w14:textId="77777777" w:rsidR="007B4FBA" w:rsidRPr="008A2712" w:rsidRDefault="007B4FBA" w:rsidP="008A2712">
      <w:pPr>
        <w:spacing w:line="360" w:lineRule="auto"/>
        <w:ind w:firstLine="720"/>
        <w:jc w:val="both"/>
        <w:rPr>
          <w:rFonts w:ascii="Arial" w:hAnsi="Arial" w:cs="Arial"/>
          <w:sz w:val="22"/>
          <w:shd w:val="clear" w:color="auto" w:fill="FFFFFF"/>
        </w:rPr>
      </w:pPr>
      <w:r w:rsidRPr="00EB10E3">
        <w:rPr>
          <w:rFonts w:ascii="Arial" w:hAnsi="Arial" w:cs="Arial"/>
          <w:sz w:val="22"/>
          <w:shd w:val="clear" w:color="auto" w:fill="FFFFFF"/>
          <w:lang w:val="da-DK"/>
        </w:rPr>
        <w:t xml:space="preserve">Ballangrud, R., Aase, K. and Vifladt, A., 2020. </w:t>
      </w:r>
      <w:r w:rsidRPr="008A2712">
        <w:rPr>
          <w:rFonts w:ascii="Arial" w:hAnsi="Arial" w:cs="Arial"/>
          <w:sz w:val="22"/>
          <w:shd w:val="clear" w:color="auto" w:fill="FFFFFF"/>
        </w:rPr>
        <w:t>Longitudinal team training programme in a Norwegian surgical ward: a qualitative study of nurses’ and physicians’ experiences with teamwork skills. </w:t>
      </w:r>
      <w:r w:rsidRPr="008A2712">
        <w:rPr>
          <w:rFonts w:ascii="Arial" w:hAnsi="Arial" w:cs="Arial"/>
          <w:i/>
          <w:iCs/>
          <w:sz w:val="22"/>
          <w:shd w:val="clear" w:color="auto" w:fill="FFFFFF"/>
        </w:rPr>
        <w:t>BMJ open</w:t>
      </w:r>
      <w:r w:rsidRPr="008A2712">
        <w:rPr>
          <w:rFonts w:ascii="Arial" w:hAnsi="Arial" w:cs="Arial"/>
          <w:sz w:val="22"/>
          <w:shd w:val="clear" w:color="auto" w:fill="FFFFFF"/>
        </w:rPr>
        <w:t>, </w:t>
      </w:r>
      <w:r w:rsidRPr="008A2712">
        <w:rPr>
          <w:rFonts w:ascii="Arial" w:hAnsi="Arial" w:cs="Arial"/>
          <w:i/>
          <w:iCs/>
          <w:sz w:val="22"/>
          <w:shd w:val="clear" w:color="auto" w:fill="FFFFFF"/>
        </w:rPr>
        <w:t>10</w:t>
      </w:r>
      <w:r w:rsidRPr="008A2712">
        <w:rPr>
          <w:rFonts w:ascii="Arial" w:hAnsi="Arial" w:cs="Arial"/>
          <w:sz w:val="22"/>
          <w:shd w:val="clear" w:color="auto" w:fill="FFFFFF"/>
        </w:rPr>
        <w:t>(7), p.e035432.</w:t>
      </w:r>
    </w:p>
    <w:p w14:paraId="617D45A7"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Brennen, B.S., 2021. </w:t>
      </w:r>
      <w:r w:rsidRPr="008A2712">
        <w:rPr>
          <w:rFonts w:ascii="Arial" w:hAnsi="Arial" w:cs="Arial"/>
          <w:i/>
          <w:iCs/>
          <w:sz w:val="22"/>
          <w:shd w:val="clear" w:color="auto" w:fill="FFFFFF"/>
        </w:rPr>
        <w:t>Qualitative research methods for media studies</w:t>
      </w:r>
      <w:r w:rsidRPr="008A2712">
        <w:rPr>
          <w:rFonts w:ascii="Arial" w:hAnsi="Arial" w:cs="Arial"/>
          <w:sz w:val="22"/>
          <w:shd w:val="clear" w:color="auto" w:fill="FFFFFF"/>
        </w:rPr>
        <w:t>. routledge.</w:t>
      </w:r>
    </w:p>
    <w:p w14:paraId="1DE6030B"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Burns, J.R., 2020. Semester-Long Instruction In Drawing For Biology Changes Study Habits, Motivation To Draw, And Approaches To Problem-Solving.</w:t>
      </w:r>
    </w:p>
    <w:p w14:paraId="1C0F7BA3"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Cardenas, C.E.B., 2021. </w:t>
      </w:r>
      <w:r w:rsidRPr="008A2712">
        <w:rPr>
          <w:rFonts w:ascii="Arial" w:hAnsi="Arial" w:cs="Arial"/>
          <w:i/>
          <w:iCs/>
          <w:sz w:val="22"/>
          <w:shd w:val="clear" w:color="auto" w:fill="FFFFFF"/>
        </w:rPr>
        <w:t>On Supporting Android Software Developers and Testers</w:t>
      </w:r>
      <w:r w:rsidRPr="008A2712">
        <w:rPr>
          <w:rFonts w:ascii="Arial" w:hAnsi="Arial" w:cs="Arial"/>
          <w:sz w:val="22"/>
          <w:shd w:val="clear" w:color="auto" w:fill="FFFFFF"/>
        </w:rPr>
        <w:t> (Doctoral dissertation, The College of William and Mary).</w:t>
      </w:r>
    </w:p>
    <w:p w14:paraId="1906F05D"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Carter, S.M., Shih, P., Williams, J., Degeling, C. and Mooney-Somers, J., 2021. Conducting qualitative research online: challenges and solutions. </w:t>
      </w:r>
      <w:r w:rsidRPr="008A2712">
        <w:rPr>
          <w:rFonts w:ascii="Arial" w:hAnsi="Arial" w:cs="Arial"/>
          <w:i/>
          <w:iCs/>
          <w:sz w:val="22"/>
          <w:shd w:val="clear" w:color="auto" w:fill="FFFFFF"/>
        </w:rPr>
        <w:t>The Patient-Patient-Centered Outcomes Research</w:t>
      </w:r>
      <w:r w:rsidRPr="008A2712">
        <w:rPr>
          <w:rFonts w:ascii="Arial" w:hAnsi="Arial" w:cs="Arial"/>
          <w:sz w:val="22"/>
          <w:shd w:val="clear" w:color="auto" w:fill="FFFFFF"/>
        </w:rPr>
        <w:t>, </w:t>
      </w:r>
      <w:r w:rsidRPr="008A2712">
        <w:rPr>
          <w:rFonts w:ascii="Arial" w:hAnsi="Arial" w:cs="Arial"/>
          <w:i/>
          <w:iCs/>
          <w:sz w:val="22"/>
          <w:shd w:val="clear" w:color="auto" w:fill="FFFFFF"/>
        </w:rPr>
        <w:t>14</w:t>
      </w:r>
      <w:r w:rsidRPr="008A2712">
        <w:rPr>
          <w:rFonts w:ascii="Arial" w:hAnsi="Arial" w:cs="Arial"/>
          <w:sz w:val="22"/>
          <w:shd w:val="clear" w:color="auto" w:fill="FFFFFF"/>
        </w:rPr>
        <w:t>(6), pp.711-718.</w:t>
      </w:r>
    </w:p>
    <w:p w14:paraId="3A3FD296"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Goldsmith, L.J., 2021. Using Framework Analysis in Applied Qualitative Research. </w:t>
      </w:r>
      <w:r w:rsidRPr="008A2712">
        <w:rPr>
          <w:rFonts w:ascii="Arial" w:hAnsi="Arial" w:cs="Arial"/>
          <w:i/>
          <w:iCs/>
          <w:sz w:val="22"/>
          <w:shd w:val="clear" w:color="auto" w:fill="FFFFFF"/>
        </w:rPr>
        <w:t>Qualitative Report</w:t>
      </w:r>
      <w:r w:rsidRPr="008A2712">
        <w:rPr>
          <w:rFonts w:ascii="Arial" w:hAnsi="Arial" w:cs="Arial"/>
          <w:sz w:val="22"/>
          <w:shd w:val="clear" w:color="auto" w:fill="FFFFFF"/>
        </w:rPr>
        <w:t>, </w:t>
      </w:r>
      <w:r w:rsidRPr="008A2712">
        <w:rPr>
          <w:rFonts w:ascii="Arial" w:hAnsi="Arial" w:cs="Arial"/>
          <w:i/>
          <w:iCs/>
          <w:sz w:val="22"/>
          <w:shd w:val="clear" w:color="auto" w:fill="FFFFFF"/>
        </w:rPr>
        <w:t>26</w:t>
      </w:r>
      <w:r w:rsidRPr="008A2712">
        <w:rPr>
          <w:rFonts w:ascii="Arial" w:hAnsi="Arial" w:cs="Arial"/>
          <w:sz w:val="22"/>
          <w:shd w:val="clear" w:color="auto" w:fill="FFFFFF"/>
        </w:rPr>
        <w:t>(6).</w:t>
      </w:r>
    </w:p>
    <w:p w14:paraId="3D7EA42D"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Grayson, L., Brady, M.C., Togher, L. and Ali, M., 2021. The impact of cognitive-communication difficulties following traumatic brain injury on the family; a qualitative, focus group study. </w:t>
      </w:r>
      <w:r w:rsidRPr="008A2712">
        <w:rPr>
          <w:rFonts w:ascii="Arial" w:hAnsi="Arial" w:cs="Arial"/>
          <w:i/>
          <w:iCs/>
          <w:sz w:val="22"/>
          <w:shd w:val="clear" w:color="auto" w:fill="FFFFFF"/>
        </w:rPr>
        <w:t>Brain injury</w:t>
      </w:r>
      <w:r w:rsidRPr="008A2712">
        <w:rPr>
          <w:rFonts w:ascii="Arial" w:hAnsi="Arial" w:cs="Arial"/>
          <w:sz w:val="22"/>
          <w:shd w:val="clear" w:color="auto" w:fill="FFFFFF"/>
        </w:rPr>
        <w:t>, </w:t>
      </w:r>
      <w:r w:rsidRPr="008A2712">
        <w:rPr>
          <w:rFonts w:ascii="Arial" w:hAnsi="Arial" w:cs="Arial"/>
          <w:i/>
          <w:iCs/>
          <w:sz w:val="22"/>
          <w:shd w:val="clear" w:color="auto" w:fill="FFFFFF"/>
        </w:rPr>
        <w:t>35</w:t>
      </w:r>
      <w:r w:rsidRPr="008A2712">
        <w:rPr>
          <w:rFonts w:ascii="Arial" w:hAnsi="Arial" w:cs="Arial"/>
          <w:sz w:val="22"/>
          <w:shd w:val="clear" w:color="auto" w:fill="FFFFFF"/>
        </w:rPr>
        <w:t>(1), pp.15-25.</w:t>
      </w:r>
    </w:p>
    <w:p w14:paraId="3E6D2A77"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Guin, A.J., 2023. Exploring Lived Experiences of Suicide Surviving Spouses: An Interpretive Phenomenological Qualitative Study.</w:t>
      </w:r>
    </w:p>
    <w:p w14:paraId="7D02E215"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Gundumogula, M. and Gundumogula, M., 2020. Importance of focus groups in qualitative research. </w:t>
      </w:r>
      <w:r w:rsidRPr="008A2712">
        <w:rPr>
          <w:rFonts w:ascii="Arial" w:hAnsi="Arial" w:cs="Arial"/>
          <w:i/>
          <w:iCs/>
          <w:sz w:val="22"/>
          <w:shd w:val="clear" w:color="auto" w:fill="FFFFFF"/>
        </w:rPr>
        <w:t>International Journal of Humanities and Social Science (IJHSS)</w:t>
      </w:r>
      <w:r w:rsidRPr="008A2712">
        <w:rPr>
          <w:rFonts w:ascii="Arial" w:hAnsi="Arial" w:cs="Arial"/>
          <w:sz w:val="22"/>
          <w:shd w:val="clear" w:color="auto" w:fill="FFFFFF"/>
        </w:rPr>
        <w:t>, </w:t>
      </w:r>
      <w:r w:rsidRPr="008A2712">
        <w:rPr>
          <w:rFonts w:ascii="Arial" w:hAnsi="Arial" w:cs="Arial"/>
          <w:i/>
          <w:iCs/>
          <w:sz w:val="22"/>
          <w:shd w:val="clear" w:color="auto" w:fill="FFFFFF"/>
        </w:rPr>
        <w:t>8</w:t>
      </w:r>
      <w:r w:rsidRPr="008A2712">
        <w:rPr>
          <w:rFonts w:ascii="Arial" w:hAnsi="Arial" w:cs="Arial"/>
          <w:sz w:val="22"/>
          <w:shd w:val="clear" w:color="auto" w:fill="FFFFFF"/>
        </w:rPr>
        <w:t>(11), pp.299-302.</w:t>
      </w:r>
    </w:p>
    <w:p w14:paraId="38896406"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Hennink, M. and Kaiser, B.N., 2022. Sample sizes for saturation in qualitative research: A systematic review of empirical tests. </w:t>
      </w:r>
      <w:r w:rsidRPr="008A2712">
        <w:rPr>
          <w:rFonts w:ascii="Arial" w:hAnsi="Arial" w:cs="Arial"/>
          <w:i/>
          <w:iCs/>
          <w:sz w:val="22"/>
          <w:shd w:val="clear" w:color="auto" w:fill="FFFFFF"/>
        </w:rPr>
        <w:t>Social science &amp; medicine</w:t>
      </w:r>
      <w:r w:rsidRPr="008A2712">
        <w:rPr>
          <w:rFonts w:ascii="Arial" w:hAnsi="Arial" w:cs="Arial"/>
          <w:sz w:val="22"/>
          <w:shd w:val="clear" w:color="auto" w:fill="FFFFFF"/>
        </w:rPr>
        <w:t>, </w:t>
      </w:r>
      <w:r w:rsidRPr="008A2712">
        <w:rPr>
          <w:rFonts w:ascii="Arial" w:hAnsi="Arial" w:cs="Arial"/>
          <w:i/>
          <w:iCs/>
          <w:sz w:val="22"/>
          <w:shd w:val="clear" w:color="auto" w:fill="FFFFFF"/>
        </w:rPr>
        <w:t>292</w:t>
      </w:r>
      <w:r w:rsidRPr="008A2712">
        <w:rPr>
          <w:rFonts w:ascii="Arial" w:hAnsi="Arial" w:cs="Arial"/>
          <w:sz w:val="22"/>
          <w:shd w:val="clear" w:color="auto" w:fill="FFFFFF"/>
        </w:rPr>
        <w:t>, p.114523.</w:t>
      </w:r>
    </w:p>
    <w:p w14:paraId="68E0CE3E"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 xml:space="preserve">Irazoki, E., Sánchez-Gómez, M.C., Contreras-Somoza, L.M., Toribio-Guzmán, J.M., Martín-Cilleros, M.V., Verdugo-Castro, S., Jenaro-Río, C. and Franco-Martín, M.A., 2021. A qualitative study of the cognitive rehabilitation program GRADIOR for people with cognitive </w:t>
      </w:r>
      <w:r w:rsidRPr="008A2712">
        <w:rPr>
          <w:rFonts w:ascii="Arial" w:hAnsi="Arial" w:cs="Arial"/>
          <w:sz w:val="22"/>
          <w:shd w:val="clear" w:color="auto" w:fill="FFFFFF"/>
        </w:rPr>
        <w:lastRenderedPageBreak/>
        <w:t>impairment: Outcomes of the focus group methodology. </w:t>
      </w:r>
      <w:r w:rsidRPr="008A2712">
        <w:rPr>
          <w:rFonts w:ascii="Arial" w:hAnsi="Arial" w:cs="Arial"/>
          <w:i/>
          <w:iCs/>
          <w:sz w:val="22"/>
          <w:shd w:val="clear" w:color="auto" w:fill="FFFFFF"/>
        </w:rPr>
        <w:t>Journal of Clinical Medicine</w:t>
      </w:r>
      <w:r w:rsidRPr="008A2712">
        <w:rPr>
          <w:rFonts w:ascii="Arial" w:hAnsi="Arial" w:cs="Arial"/>
          <w:sz w:val="22"/>
          <w:shd w:val="clear" w:color="auto" w:fill="FFFFFF"/>
        </w:rPr>
        <w:t>, </w:t>
      </w:r>
      <w:r w:rsidRPr="008A2712">
        <w:rPr>
          <w:rFonts w:ascii="Arial" w:hAnsi="Arial" w:cs="Arial"/>
          <w:i/>
          <w:iCs/>
          <w:sz w:val="22"/>
          <w:shd w:val="clear" w:color="auto" w:fill="FFFFFF"/>
        </w:rPr>
        <w:t>10</w:t>
      </w:r>
      <w:r w:rsidRPr="008A2712">
        <w:rPr>
          <w:rFonts w:ascii="Arial" w:hAnsi="Arial" w:cs="Arial"/>
          <w:sz w:val="22"/>
          <w:shd w:val="clear" w:color="auto" w:fill="FFFFFF"/>
        </w:rPr>
        <w:t>(4), p.859.</w:t>
      </w:r>
    </w:p>
    <w:p w14:paraId="13551FAE"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Jnr, B.A., Petersen, S.A., Helfert, M. and Guo, H., 2021. Digital transformation with enterprise architecture for smarter cities: a qualitative research approach. </w:t>
      </w:r>
      <w:r w:rsidRPr="008A2712">
        <w:rPr>
          <w:rFonts w:ascii="Arial" w:hAnsi="Arial" w:cs="Arial"/>
          <w:i/>
          <w:iCs/>
          <w:sz w:val="22"/>
          <w:shd w:val="clear" w:color="auto" w:fill="FFFFFF"/>
        </w:rPr>
        <w:t>Digital policy, regulation and governance</w:t>
      </w:r>
      <w:r w:rsidRPr="008A2712">
        <w:rPr>
          <w:rFonts w:ascii="Arial" w:hAnsi="Arial" w:cs="Arial"/>
          <w:sz w:val="22"/>
          <w:shd w:val="clear" w:color="auto" w:fill="FFFFFF"/>
        </w:rPr>
        <w:t>, </w:t>
      </w:r>
      <w:r w:rsidRPr="008A2712">
        <w:rPr>
          <w:rFonts w:ascii="Arial" w:hAnsi="Arial" w:cs="Arial"/>
          <w:i/>
          <w:iCs/>
          <w:sz w:val="22"/>
          <w:shd w:val="clear" w:color="auto" w:fill="FFFFFF"/>
        </w:rPr>
        <w:t>23</w:t>
      </w:r>
      <w:r w:rsidRPr="008A2712">
        <w:rPr>
          <w:rFonts w:ascii="Arial" w:hAnsi="Arial" w:cs="Arial"/>
          <w:sz w:val="22"/>
          <w:shd w:val="clear" w:color="auto" w:fill="FFFFFF"/>
        </w:rPr>
        <w:t>(4), pp.355-376.</w:t>
      </w:r>
    </w:p>
    <w:p w14:paraId="4A083082"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Lochmiller, C.R., 2021. Conducting thematic analysis with qualitative data. </w:t>
      </w:r>
      <w:r w:rsidRPr="008A2712">
        <w:rPr>
          <w:rFonts w:ascii="Arial" w:hAnsi="Arial" w:cs="Arial"/>
          <w:i/>
          <w:iCs/>
          <w:sz w:val="22"/>
          <w:shd w:val="clear" w:color="auto" w:fill="FFFFFF"/>
        </w:rPr>
        <w:t>The Qualitative Report</w:t>
      </w:r>
      <w:r w:rsidRPr="008A2712">
        <w:rPr>
          <w:rFonts w:ascii="Arial" w:hAnsi="Arial" w:cs="Arial"/>
          <w:sz w:val="22"/>
          <w:shd w:val="clear" w:color="auto" w:fill="FFFFFF"/>
        </w:rPr>
        <w:t>, </w:t>
      </w:r>
      <w:r w:rsidRPr="008A2712">
        <w:rPr>
          <w:rFonts w:ascii="Arial" w:hAnsi="Arial" w:cs="Arial"/>
          <w:i/>
          <w:iCs/>
          <w:sz w:val="22"/>
          <w:shd w:val="clear" w:color="auto" w:fill="FFFFFF"/>
        </w:rPr>
        <w:t>26</w:t>
      </w:r>
      <w:r w:rsidRPr="008A2712">
        <w:rPr>
          <w:rFonts w:ascii="Arial" w:hAnsi="Arial" w:cs="Arial"/>
          <w:sz w:val="22"/>
          <w:shd w:val="clear" w:color="auto" w:fill="FFFFFF"/>
        </w:rPr>
        <w:t>(6), pp.2029-2044.</w:t>
      </w:r>
    </w:p>
    <w:p w14:paraId="3739D840"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Marques, I.C.D.S., Theiss, L.M., Johnson, C.Y., McLin, E., Ruf, B.A., Vickers, S.M., Fouad, M.N., Scarinci, I.C. and Chu, D.I., 2021. Implementation of virtual focus groups for qualitative data collection in a global pandemic. </w:t>
      </w:r>
      <w:r w:rsidRPr="008A2712">
        <w:rPr>
          <w:rFonts w:ascii="Arial" w:hAnsi="Arial" w:cs="Arial"/>
          <w:i/>
          <w:iCs/>
          <w:sz w:val="22"/>
          <w:shd w:val="clear" w:color="auto" w:fill="FFFFFF"/>
        </w:rPr>
        <w:t>The American Journal of Surgery</w:t>
      </w:r>
      <w:r w:rsidRPr="008A2712">
        <w:rPr>
          <w:rFonts w:ascii="Arial" w:hAnsi="Arial" w:cs="Arial"/>
          <w:sz w:val="22"/>
          <w:shd w:val="clear" w:color="auto" w:fill="FFFFFF"/>
        </w:rPr>
        <w:t>, </w:t>
      </w:r>
      <w:r w:rsidRPr="008A2712">
        <w:rPr>
          <w:rFonts w:ascii="Arial" w:hAnsi="Arial" w:cs="Arial"/>
          <w:i/>
          <w:iCs/>
          <w:sz w:val="22"/>
          <w:shd w:val="clear" w:color="auto" w:fill="FFFFFF"/>
        </w:rPr>
        <w:t>221</w:t>
      </w:r>
      <w:r w:rsidRPr="008A2712">
        <w:rPr>
          <w:rFonts w:ascii="Arial" w:hAnsi="Arial" w:cs="Arial"/>
          <w:sz w:val="22"/>
          <w:shd w:val="clear" w:color="auto" w:fill="FFFFFF"/>
        </w:rPr>
        <w:t>(5), pp.918-922.</w:t>
      </w:r>
    </w:p>
    <w:p w14:paraId="4129CDBE"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Mbous, Y.P.V., Mohamed, R. and Rudisill, T.M., 2024. International students challenges during the COVID-19 pandemic in a university in the United States: A focus group study. </w:t>
      </w:r>
      <w:r w:rsidRPr="008A2712">
        <w:rPr>
          <w:rFonts w:ascii="Arial" w:hAnsi="Arial" w:cs="Arial"/>
          <w:i/>
          <w:iCs/>
          <w:sz w:val="22"/>
          <w:shd w:val="clear" w:color="auto" w:fill="FFFFFF"/>
        </w:rPr>
        <w:t>Current Psychology</w:t>
      </w:r>
      <w:r w:rsidRPr="008A2712">
        <w:rPr>
          <w:rFonts w:ascii="Arial" w:hAnsi="Arial" w:cs="Arial"/>
          <w:sz w:val="22"/>
          <w:shd w:val="clear" w:color="auto" w:fill="FFFFFF"/>
        </w:rPr>
        <w:t>, </w:t>
      </w:r>
      <w:r w:rsidRPr="008A2712">
        <w:rPr>
          <w:rFonts w:ascii="Arial" w:hAnsi="Arial" w:cs="Arial"/>
          <w:i/>
          <w:iCs/>
          <w:sz w:val="22"/>
          <w:shd w:val="clear" w:color="auto" w:fill="FFFFFF"/>
        </w:rPr>
        <w:t>43</w:t>
      </w:r>
      <w:r w:rsidRPr="008A2712">
        <w:rPr>
          <w:rFonts w:ascii="Arial" w:hAnsi="Arial" w:cs="Arial"/>
          <w:sz w:val="22"/>
          <w:shd w:val="clear" w:color="auto" w:fill="FFFFFF"/>
        </w:rPr>
        <w:t>(9), pp.8325-8337.</w:t>
      </w:r>
    </w:p>
    <w:p w14:paraId="7BC6B83A"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Mohajan, H.K. and Mohajan, D., 2023. Glaserian grounded theory and Straussian grounded theory: Two standard qualitative research approaches in social science. </w:t>
      </w:r>
      <w:r w:rsidRPr="008A2712">
        <w:rPr>
          <w:rFonts w:ascii="Arial" w:hAnsi="Arial" w:cs="Arial"/>
          <w:i/>
          <w:iCs/>
          <w:sz w:val="22"/>
          <w:shd w:val="clear" w:color="auto" w:fill="FFFFFF"/>
        </w:rPr>
        <w:t>Journal of Economic Development, Environment and People</w:t>
      </w:r>
      <w:r w:rsidRPr="008A2712">
        <w:rPr>
          <w:rFonts w:ascii="Arial" w:hAnsi="Arial" w:cs="Arial"/>
          <w:sz w:val="22"/>
          <w:shd w:val="clear" w:color="auto" w:fill="FFFFFF"/>
        </w:rPr>
        <w:t>, </w:t>
      </w:r>
      <w:r w:rsidRPr="008A2712">
        <w:rPr>
          <w:rFonts w:ascii="Arial" w:hAnsi="Arial" w:cs="Arial"/>
          <w:i/>
          <w:iCs/>
          <w:sz w:val="22"/>
          <w:shd w:val="clear" w:color="auto" w:fill="FFFFFF"/>
        </w:rPr>
        <w:t>12</w:t>
      </w:r>
      <w:r w:rsidRPr="008A2712">
        <w:rPr>
          <w:rFonts w:ascii="Arial" w:hAnsi="Arial" w:cs="Arial"/>
          <w:sz w:val="22"/>
          <w:shd w:val="clear" w:color="auto" w:fill="FFFFFF"/>
        </w:rPr>
        <w:t>(1), p.72.</w:t>
      </w:r>
    </w:p>
    <w:p w14:paraId="119690D8"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Obroh, O., 2020. Lincoln University curriculum and the Sustainable Development Goals: A dissertation submitted in partial fulfilment of the requirements for the Degree of Masters in Environmental Policy and Management at Lincoln University.</w:t>
      </w:r>
    </w:p>
    <w:p w14:paraId="583F670A"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Onwubiko, E.C., 2023. Citation Analysis of serials in Postgraduate Theses and Dissertations of Library and Information Science of Public Universities in Southeast, Nigeria. </w:t>
      </w:r>
      <w:r w:rsidRPr="008A2712">
        <w:rPr>
          <w:rFonts w:ascii="Arial" w:hAnsi="Arial" w:cs="Arial"/>
          <w:i/>
          <w:iCs/>
          <w:sz w:val="22"/>
          <w:shd w:val="clear" w:color="auto" w:fill="FFFFFF"/>
        </w:rPr>
        <w:t>Library Philosophy &amp; Practice</w:t>
      </w:r>
      <w:r w:rsidRPr="008A2712">
        <w:rPr>
          <w:rFonts w:ascii="Arial" w:hAnsi="Arial" w:cs="Arial"/>
          <w:sz w:val="22"/>
          <w:shd w:val="clear" w:color="auto" w:fill="FFFFFF"/>
        </w:rPr>
        <w:t>.</w:t>
      </w:r>
    </w:p>
    <w:p w14:paraId="1360C9CB"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Parameswaran, U.D., Ozawa-Kirk, J.L. and Latendresse, G., 2020. To live (code) or to not: A new method for coding in qualitative research. </w:t>
      </w:r>
      <w:r w:rsidRPr="008A2712">
        <w:rPr>
          <w:rFonts w:ascii="Arial" w:hAnsi="Arial" w:cs="Arial"/>
          <w:i/>
          <w:iCs/>
          <w:sz w:val="22"/>
          <w:shd w:val="clear" w:color="auto" w:fill="FFFFFF"/>
        </w:rPr>
        <w:t>Qualitative social work</w:t>
      </w:r>
      <w:r w:rsidRPr="008A2712">
        <w:rPr>
          <w:rFonts w:ascii="Arial" w:hAnsi="Arial" w:cs="Arial"/>
          <w:sz w:val="22"/>
          <w:shd w:val="clear" w:color="auto" w:fill="FFFFFF"/>
        </w:rPr>
        <w:t>, </w:t>
      </w:r>
      <w:r w:rsidRPr="008A2712">
        <w:rPr>
          <w:rFonts w:ascii="Arial" w:hAnsi="Arial" w:cs="Arial"/>
          <w:i/>
          <w:iCs/>
          <w:sz w:val="22"/>
          <w:shd w:val="clear" w:color="auto" w:fill="FFFFFF"/>
        </w:rPr>
        <w:t>19</w:t>
      </w:r>
      <w:r w:rsidRPr="008A2712">
        <w:rPr>
          <w:rFonts w:ascii="Arial" w:hAnsi="Arial" w:cs="Arial"/>
          <w:sz w:val="22"/>
          <w:shd w:val="clear" w:color="auto" w:fill="FFFFFF"/>
        </w:rPr>
        <w:t>(4), pp.630-644.</w:t>
      </w:r>
    </w:p>
    <w:p w14:paraId="032A3E73"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Quarter, W., 2020. Fall Quarter.</w:t>
      </w:r>
    </w:p>
    <w:p w14:paraId="06AA831E"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Ritter, C., Koralesky, K.E., Saraceni, J., Roche, S., Vaarst, M. and Kelton, D., 2023. Qualitative research in dairy science: A narrative review. </w:t>
      </w:r>
      <w:r w:rsidRPr="008A2712">
        <w:rPr>
          <w:rFonts w:ascii="Arial" w:hAnsi="Arial" w:cs="Arial"/>
          <w:i/>
          <w:iCs/>
          <w:sz w:val="22"/>
          <w:shd w:val="clear" w:color="auto" w:fill="FFFFFF"/>
        </w:rPr>
        <w:t>Journal of Dairy Science</w:t>
      </w:r>
      <w:r w:rsidRPr="008A2712">
        <w:rPr>
          <w:rFonts w:ascii="Arial" w:hAnsi="Arial" w:cs="Arial"/>
          <w:sz w:val="22"/>
          <w:shd w:val="clear" w:color="auto" w:fill="FFFFFF"/>
        </w:rPr>
        <w:t>.</w:t>
      </w:r>
    </w:p>
    <w:p w14:paraId="5674D85C"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lastRenderedPageBreak/>
        <w:t>Sanchez, R., 2022. Experiences of College Professors with Students with Identified Disabilities and ADA Compliance in Face-to-Face Courses at a State College in Florida: A Case Study.</w:t>
      </w:r>
    </w:p>
    <w:p w14:paraId="5B9D36AD"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Silverman, R.M. and Patterson, K., 2021. </w:t>
      </w:r>
      <w:r w:rsidRPr="008A2712">
        <w:rPr>
          <w:rFonts w:ascii="Arial" w:hAnsi="Arial" w:cs="Arial"/>
          <w:i/>
          <w:iCs/>
          <w:sz w:val="22"/>
          <w:shd w:val="clear" w:color="auto" w:fill="FFFFFF"/>
        </w:rPr>
        <w:t>Qualitative research methods for community development</w:t>
      </w:r>
      <w:r w:rsidRPr="008A2712">
        <w:rPr>
          <w:rFonts w:ascii="Arial" w:hAnsi="Arial" w:cs="Arial"/>
          <w:sz w:val="22"/>
          <w:shd w:val="clear" w:color="auto" w:fill="FFFFFF"/>
        </w:rPr>
        <w:t>. Routledge.</w:t>
      </w:r>
    </w:p>
    <w:p w14:paraId="39475FAB" w14:textId="77777777" w:rsidR="007B4FBA"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Stahl, N.A. and King, J.R., 2020. Expanding approaches for research: Understanding and using trustworthiness in qualitative research. </w:t>
      </w:r>
      <w:r w:rsidRPr="008A2712">
        <w:rPr>
          <w:rFonts w:ascii="Arial" w:hAnsi="Arial" w:cs="Arial"/>
          <w:i/>
          <w:iCs/>
          <w:sz w:val="22"/>
          <w:shd w:val="clear" w:color="auto" w:fill="FFFFFF"/>
        </w:rPr>
        <w:t>Journal of developmental education</w:t>
      </w:r>
      <w:r w:rsidRPr="008A2712">
        <w:rPr>
          <w:rFonts w:ascii="Arial" w:hAnsi="Arial" w:cs="Arial"/>
          <w:sz w:val="22"/>
          <w:shd w:val="clear" w:color="auto" w:fill="FFFFFF"/>
        </w:rPr>
        <w:t>, </w:t>
      </w:r>
      <w:r w:rsidRPr="008A2712">
        <w:rPr>
          <w:rFonts w:ascii="Arial" w:hAnsi="Arial" w:cs="Arial"/>
          <w:i/>
          <w:iCs/>
          <w:sz w:val="22"/>
          <w:shd w:val="clear" w:color="auto" w:fill="FFFFFF"/>
        </w:rPr>
        <w:t>44</w:t>
      </w:r>
      <w:r w:rsidRPr="008A2712">
        <w:rPr>
          <w:rFonts w:ascii="Arial" w:hAnsi="Arial" w:cs="Arial"/>
          <w:sz w:val="22"/>
          <w:shd w:val="clear" w:color="auto" w:fill="FFFFFF"/>
        </w:rPr>
        <w:t>(1), pp.26-28.</w:t>
      </w:r>
    </w:p>
    <w:p w14:paraId="6E28B94C" w14:textId="2618935A" w:rsidR="000A5823" w:rsidRPr="000A5823" w:rsidRDefault="000A5823" w:rsidP="008A2712">
      <w:pPr>
        <w:spacing w:line="360" w:lineRule="auto"/>
        <w:ind w:firstLine="720"/>
        <w:jc w:val="both"/>
        <w:rPr>
          <w:rFonts w:ascii="Arial" w:hAnsi="Arial" w:cs="Arial"/>
          <w:szCs w:val="24"/>
          <w:shd w:val="clear" w:color="auto" w:fill="FFFFFF"/>
        </w:rPr>
      </w:pPr>
      <w:r w:rsidRPr="000A5823">
        <w:rPr>
          <w:rFonts w:ascii="Arial" w:hAnsi="Arial" w:cs="Arial"/>
          <w:sz w:val="22"/>
          <w:shd w:val="clear" w:color="auto" w:fill="FFFFFF"/>
        </w:rPr>
        <w:t>Tomlinson, M. and Jackson, D., 2021. Professional identity formation in contemporary higher education students. </w:t>
      </w:r>
      <w:r w:rsidRPr="000A5823">
        <w:rPr>
          <w:rFonts w:ascii="Arial" w:hAnsi="Arial" w:cs="Arial"/>
          <w:i/>
          <w:iCs/>
          <w:sz w:val="22"/>
          <w:shd w:val="clear" w:color="auto" w:fill="FFFFFF"/>
        </w:rPr>
        <w:t>Studies in Higher Education</w:t>
      </w:r>
      <w:r w:rsidRPr="000A5823">
        <w:rPr>
          <w:rFonts w:ascii="Arial" w:hAnsi="Arial" w:cs="Arial"/>
          <w:sz w:val="22"/>
          <w:shd w:val="clear" w:color="auto" w:fill="FFFFFF"/>
        </w:rPr>
        <w:t>, </w:t>
      </w:r>
      <w:r w:rsidRPr="000A5823">
        <w:rPr>
          <w:rFonts w:ascii="Arial" w:hAnsi="Arial" w:cs="Arial"/>
          <w:i/>
          <w:iCs/>
          <w:sz w:val="22"/>
          <w:shd w:val="clear" w:color="auto" w:fill="FFFFFF"/>
        </w:rPr>
        <w:t>46</w:t>
      </w:r>
      <w:r w:rsidRPr="000A5823">
        <w:rPr>
          <w:rFonts w:ascii="Arial" w:hAnsi="Arial" w:cs="Arial"/>
          <w:sz w:val="22"/>
          <w:shd w:val="clear" w:color="auto" w:fill="FFFFFF"/>
        </w:rPr>
        <w:t>(4), pp.885-900.</w:t>
      </w:r>
    </w:p>
    <w:p w14:paraId="022DEE47"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Tümen Akyildiz, S., 2020. College Students' Views on the Pandemic Distance Education: A Focus Group Discussion. </w:t>
      </w:r>
      <w:r w:rsidRPr="008A2712">
        <w:rPr>
          <w:rFonts w:ascii="Arial" w:hAnsi="Arial" w:cs="Arial"/>
          <w:i/>
          <w:iCs/>
          <w:sz w:val="22"/>
          <w:shd w:val="clear" w:color="auto" w:fill="FFFFFF"/>
        </w:rPr>
        <w:t>International Journal of Technology in Education and Science</w:t>
      </w:r>
      <w:r w:rsidRPr="008A2712">
        <w:rPr>
          <w:rFonts w:ascii="Arial" w:hAnsi="Arial" w:cs="Arial"/>
          <w:sz w:val="22"/>
          <w:shd w:val="clear" w:color="auto" w:fill="FFFFFF"/>
        </w:rPr>
        <w:t>, </w:t>
      </w:r>
      <w:r w:rsidRPr="008A2712">
        <w:rPr>
          <w:rFonts w:ascii="Arial" w:hAnsi="Arial" w:cs="Arial"/>
          <w:i/>
          <w:iCs/>
          <w:sz w:val="22"/>
          <w:shd w:val="clear" w:color="auto" w:fill="FFFFFF"/>
        </w:rPr>
        <w:t>4</w:t>
      </w:r>
      <w:r w:rsidRPr="008A2712">
        <w:rPr>
          <w:rFonts w:ascii="Arial" w:hAnsi="Arial" w:cs="Arial"/>
          <w:sz w:val="22"/>
          <w:shd w:val="clear" w:color="auto" w:fill="FFFFFF"/>
        </w:rPr>
        <w:t>(4), pp.322-334.</w:t>
      </w:r>
    </w:p>
    <w:p w14:paraId="5B969F44" w14:textId="30B26F0B" w:rsidR="00196990"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Vindrola-Padros, C. and Johnson, G.A., 2020. Rapid techniques in qualitative research: a critical review of the literature. </w:t>
      </w:r>
      <w:r w:rsidRPr="008A2712">
        <w:rPr>
          <w:rFonts w:ascii="Arial" w:hAnsi="Arial" w:cs="Arial"/>
          <w:i/>
          <w:iCs/>
          <w:sz w:val="22"/>
          <w:shd w:val="clear" w:color="auto" w:fill="FFFFFF"/>
        </w:rPr>
        <w:t>Qualitative health research</w:t>
      </w:r>
      <w:r w:rsidRPr="008A2712">
        <w:rPr>
          <w:rFonts w:ascii="Arial" w:hAnsi="Arial" w:cs="Arial"/>
          <w:sz w:val="22"/>
          <w:shd w:val="clear" w:color="auto" w:fill="FFFFFF"/>
        </w:rPr>
        <w:t>, </w:t>
      </w:r>
      <w:r w:rsidRPr="008A2712">
        <w:rPr>
          <w:rFonts w:ascii="Arial" w:hAnsi="Arial" w:cs="Arial"/>
          <w:i/>
          <w:iCs/>
          <w:sz w:val="22"/>
          <w:shd w:val="clear" w:color="auto" w:fill="FFFFFF"/>
        </w:rPr>
        <w:t>30</w:t>
      </w:r>
      <w:r w:rsidRPr="008A2712">
        <w:rPr>
          <w:rFonts w:ascii="Arial" w:hAnsi="Arial" w:cs="Arial"/>
          <w:sz w:val="22"/>
          <w:shd w:val="clear" w:color="auto" w:fill="FFFFFF"/>
        </w:rPr>
        <w:t>(10), pp.1596-1604.</w:t>
      </w:r>
    </w:p>
    <w:p w14:paraId="563DF738" w14:textId="77777777" w:rsidR="00D01112" w:rsidRDefault="00D01112" w:rsidP="008A2712">
      <w:pPr>
        <w:spacing w:line="360" w:lineRule="auto"/>
        <w:ind w:firstLine="720"/>
        <w:jc w:val="both"/>
        <w:rPr>
          <w:rFonts w:ascii="Arial" w:hAnsi="Arial" w:cs="Arial"/>
          <w:sz w:val="22"/>
          <w:shd w:val="clear" w:color="auto" w:fill="FFFFFF"/>
        </w:rPr>
      </w:pPr>
    </w:p>
    <w:p w14:paraId="599F3F1F" w14:textId="77777777" w:rsidR="00D01112" w:rsidRDefault="00D01112" w:rsidP="008A2712">
      <w:pPr>
        <w:spacing w:line="360" w:lineRule="auto"/>
        <w:ind w:firstLine="720"/>
        <w:jc w:val="both"/>
        <w:rPr>
          <w:rFonts w:ascii="Arial" w:hAnsi="Arial" w:cs="Arial"/>
          <w:sz w:val="22"/>
          <w:shd w:val="clear" w:color="auto" w:fill="FFFFFF"/>
        </w:rPr>
      </w:pPr>
    </w:p>
    <w:p w14:paraId="7CCDEEB7" w14:textId="77777777" w:rsidR="00D01112" w:rsidRDefault="00D01112" w:rsidP="008A2712">
      <w:pPr>
        <w:spacing w:line="360" w:lineRule="auto"/>
        <w:ind w:firstLine="720"/>
        <w:jc w:val="both"/>
        <w:rPr>
          <w:rFonts w:ascii="Arial" w:hAnsi="Arial" w:cs="Arial"/>
          <w:sz w:val="22"/>
          <w:shd w:val="clear" w:color="auto" w:fill="FFFFFF"/>
        </w:rPr>
      </w:pPr>
    </w:p>
    <w:p w14:paraId="0DE5CC1F" w14:textId="77777777" w:rsidR="00D01112" w:rsidRDefault="00D01112" w:rsidP="008A2712">
      <w:pPr>
        <w:spacing w:line="360" w:lineRule="auto"/>
        <w:ind w:firstLine="720"/>
        <w:jc w:val="both"/>
        <w:rPr>
          <w:rFonts w:ascii="Arial" w:hAnsi="Arial" w:cs="Arial"/>
          <w:sz w:val="22"/>
          <w:shd w:val="clear" w:color="auto" w:fill="FFFFFF"/>
        </w:rPr>
      </w:pPr>
    </w:p>
    <w:p w14:paraId="4AD6E515" w14:textId="77777777" w:rsidR="00D01112" w:rsidRDefault="00D01112" w:rsidP="008A2712">
      <w:pPr>
        <w:spacing w:line="360" w:lineRule="auto"/>
        <w:ind w:firstLine="720"/>
        <w:jc w:val="both"/>
        <w:rPr>
          <w:rFonts w:ascii="Arial" w:hAnsi="Arial" w:cs="Arial"/>
          <w:sz w:val="22"/>
          <w:shd w:val="clear" w:color="auto" w:fill="FFFFFF"/>
        </w:rPr>
      </w:pPr>
    </w:p>
    <w:p w14:paraId="1442C0E4" w14:textId="77777777" w:rsidR="00D01112" w:rsidRDefault="00D01112" w:rsidP="008A2712">
      <w:pPr>
        <w:spacing w:line="360" w:lineRule="auto"/>
        <w:ind w:firstLine="720"/>
        <w:jc w:val="both"/>
        <w:rPr>
          <w:rFonts w:ascii="Arial" w:hAnsi="Arial" w:cs="Arial"/>
          <w:sz w:val="22"/>
          <w:shd w:val="clear" w:color="auto" w:fill="FFFFFF"/>
        </w:rPr>
      </w:pPr>
    </w:p>
    <w:p w14:paraId="60362844" w14:textId="77777777" w:rsidR="00D01112" w:rsidRDefault="00D01112" w:rsidP="008A2712">
      <w:pPr>
        <w:spacing w:line="360" w:lineRule="auto"/>
        <w:ind w:firstLine="720"/>
        <w:jc w:val="both"/>
        <w:rPr>
          <w:rFonts w:ascii="Arial" w:hAnsi="Arial" w:cs="Arial"/>
          <w:sz w:val="22"/>
          <w:shd w:val="clear" w:color="auto" w:fill="FFFFFF"/>
        </w:rPr>
      </w:pPr>
    </w:p>
    <w:p w14:paraId="3D34A2B8" w14:textId="77777777" w:rsidR="00D01112" w:rsidRDefault="00D01112" w:rsidP="008A2712">
      <w:pPr>
        <w:spacing w:line="360" w:lineRule="auto"/>
        <w:ind w:firstLine="720"/>
        <w:jc w:val="both"/>
        <w:rPr>
          <w:rFonts w:ascii="Arial" w:hAnsi="Arial" w:cs="Arial"/>
          <w:sz w:val="22"/>
          <w:shd w:val="clear" w:color="auto" w:fill="FFFFFF"/>
        </w:rPr>
      </w:pPr>
    </w:p>
    <w:p w14:paraId="3FBD4567" w14:textId="77777777" w:rsidR="00D01112" w:rsidRDefault="00D01112" w:rsidP="008A2712">
      <w:pPr>
        <w:spacing w:line="360" w:lineRule="auto"/>
        <w:ind w:firstLine="720"/>
        <w:jc w:val="both"/>
        <w:rPr>
          <w:rFonts w:ascii="Arial" w:hAnsi="Arial" w:cs="Arial"/>
          <w:sz w:val="22"/>
          <w:shd w:val="clear" w:color="auto" w:fill="FFFFFF"/>
        </w:rPr>
      </w:pPr>
    </w:p>
    <w:p w14:paraId="6A3DE1F5" w14:textId="77777777" w:rsidR="00D01112" w:rsidRDefault="00D01112" w:rsidP="008A2712">
      <w:pPr>
        <w:spacing w:line="360" w:lineRule="auto"/>
        <w:ind w:firstLine="720"/>
        <w:jc w:val="both"/>
        <w:rPr>
          <w:rFonts w:ascii="Arial" w:hAnsi="Arial" w:cs="Arial"/>
          <w:sz w:val="22"/>
          <w:shd w:val="clear" w:color="auto" w:fill="FFFFFF"/>
        </w:rPr>
      </w:pPr>
    </w:p>
    <w:p w14:paraId="51C257CF" w14:textId="77777777" w:rsidR="00D01112" w:rsidRDefault="00D01112" w:rsidP="008A2712">
      <w:pPr>
        <w:spacing w:line="360" w:lineRule="auto"/>
        <w:ind w:firstLine="720"/>
        <w:jc w:val="both"/>
        <w:rPr>
          <w:rFonts w:ascii="Arial" w:hAnsi="Arial" w:cs="Arial"/>
          <w:sz w:val="22"/>
          <w:shd w:val="clear" w:color="auto" w:fill="FFFFFF"/>
        </w:rPr>
      </w:pPr>
    </w:p>
    <w:p w14:paraId="1F327BFF" w14:textId="77ECFB17" w:rsidR="004C56C3" w:rsidRDefault="004C56C3" w:rsidP="004C56C3">
      <w:pPr>
        <w:pStyle w:val="Heading1"/>
        <w:rPr>
          <w:shd w:val="clear" w:color="auto" w:fill="FFFFFF"/>
        </w:rPr>
      </w:pPr>
      <w:bookmarkStart w:id="42" w:name="_Toc164690311"/>
      <w:r>
        <w:rPr>
          <w:shd w:val="clear" w:color="auto" w:fill="FFFFFF"/>
        </w:rPr>
        <w:lastRenderedPageBreak/>
        <w:t>Appendix</w:t>
      </w:r>
      <w:bookmarkEnd w:id="42"/>
    </w:p>
    <w:p w14:paraId="5B842ADA" w14:textId="524AE60E" w:rsidR="00F447F1" w:rsidRPr="00F447F1" w:rsidRDefault="00705309" w:rsidP="00F447F1">
      <w:r>
        <w:t>Semi</w:t>
      </w:r>
      <w:r w:rsidR="00FB1B51">
        <w:t>-</w:t>
      </w:r>
      <w:r>
        <w:t>Structured Interview</w:t>
      </w:r>
      <w:r w:rsidR="00F447F1">
        <w:t xml:space="preserve"> (Question Topics)</w:t>
      </w:r>
    </w:p>
    <w:p w14:paraId="39F2F9A0" w14:textId="589C369E" w:rsidR="00F63897" w:rsidRDefault="00F63897" w:rsidP="00F63897">
      <w:pPr>
        <w:pStyle w:val="ListParagraph"/>
        <w:numPr>
          <w:ilvl w:val="0"/>
          <w:numId w:val="8"/>
        </w:numPr>
      </w:pPr>
      <w:r>
        <w:t>What kind of information do you need to learn more about professional behaviour?</w:t>
      </w:r>
    </w:p>
    <w:p w14:paraId="188D3140" w14:textId="17254197" w:rsidR="00F63897" w:rsidRDefault="00F63897" w:rsidP="00F63897">
      <w:pPr>
        <w:pStyle w:val="ListParagraph"/>
        <w:numPr>
          <w:ilvl w:val="0"/>
          <w:numId w:val="8"/>
        </w:numPr>
      </w:pPr>
      <w:r>
        <w:t>Where would you look for information about acquiring professional behaviour?</w:t>
      </w:r>
    </w:p>
    <w:p w14:paraId="15BA6D92" w14:textId="61F497EE" w:rsidR="004C56C3" w:rsidRPr="004C56C3" w:rsidRDefault="00F63897" w:rsidP="00F63897">
      <w:pPr>
        <w:pStyle w:val="ListParagraph"/>
        <w:numPr>
          <w:ilvl w:val="0"/>
          <w:numId w:val="8"/>
        </w:numPr>
      </w:pPr>
      <w:r>
        <w:t>What can your university do to promote professional behaviour?</w:t>
      </w:r>
    </w:p>
    <w:sectPr w:rsidR="004C56C3" w:rsidRPr="004C56C3" w:rsidSect="00502AB6">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441513" w14:textId="77777777" w:rsidR="00502AB6" w:rsidRDefault="00502AB6" w:rsidP="008A2D8C">
      <w:pPr>
        <w:spacing w:after="0" w:line="240" w:lineRule="auto"/>
      </w:pPr>
      <w:r>
        <w:separator/>
      </w:r>
    </w:p>
  </w:endnote>
  <w:endnote w:type="continuationSeparator" w:id="0">
    <w:p w14:paraId="4DC302C4" w14:textId="77777777" w:rsidR="00502AB6" w:rsidRDefault="00502AB6" w:rsidP="008A2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Arial"/>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00A2D1" w14:textId="77777777" w:rsidR="00502AB6" w:rsidRDefault="00502AB6" w:rsidP="008A2D8C">
      <w:pPr>
        <w:spacing w:after="0" w:line="240" w:lineRule="auto"/>
      </w:pPr>
      <w:r>
        <w:separator/>
      </w:r>
    </w:p>
  </w:footnote>
  <w:footnote w:type="continuationSeparator" w:id="0">
    <w:p w14:paraId="426619BA" w14:textId="77777777" w:rsidR="00502AB6" w:rsidRDefault="00502AB6" w:rsidP="008A2D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25B6F8" w14:textId="77777777" w:rsidR="00B920DB" w:rsidRDefault="00B920DB">
    <w:pPr>
      <w:pStyle w:val="Header"/>
    </w:pPr>
    <w:r>
      <w:tab/>
    </w:r>
    <w:r>
      <w:tab/>
    </w:r>
    <w:sdt>
      <w:sdtPr>
        <w:id w:val="-176213688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930A34">
          <w:rPr>
            <w:noProof/>
          </w:rPr>
          <w:t>2</w:t>
        </w:r>
        <w:r>
          <w:rPr>
            <w:noProof/>
          </w:rPr>
          <w:fldChar w:fldCharType="end"/>
        </w:r>
      </w:sdtContent>
    </w:sdt>
  </w:p>
  <w:p w14:paraId="47E92874" w14:textId="77777777" w:rsidR="00B920DB" w:rsidRDefault="00B920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422250"/>
    <w:multiLevelType w:val="hybridMultilevel"/>
    <w:tmpl w:val="1C8A5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393024"/>
    <w:multiLevelType w:val="hybridMultilevel"/>
    <w:tmpl w:val="14DA7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3743CB"/>
    <w:multiLevelType w:val="hybridMultilevel"/>
    <w:tmpl w:val="2C9E2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2049E0"/>
    <w:multiLevelType w:val="hybridMultilevel"/>
    <w:tmpl w:val="A9C68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B677F5"/>
    <w:multiLevelType w:val="hybridMultilevel"/>
    <w:tmpl w:val="83060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03309C"/>
    <w:multiLevelType w:val="hybridMultilevel"/>
    <w:tmpl w:val="29C4B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AD777C"/>
    <w:multiLevelType w:val="hybridMultilevel"/>
    <w:tmpl w:val="4A8A24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1CB3B6A"/>
    <w:multiLevelType w:val="hybridMultilevel"/>
    <w:tmpl w:val="26341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3011291">
    <w:abstractNumId w:val="3"/>
  </w:num>
  <w:num w:numId="2" w16cid:durableId="806511934">
    <w:abstractNumId w:val="7"/>
  </w:num>
  <w:num w:numId="3" w16cid:durableId="1681423818">
    <w:abstractNumId w:val="2"/>
  </w:num>
  <w:num w:numId="4" w16cid:durableId="1540241774">
    <w:abstractNumId w:val="0"/>
  </w:num>
  <w:num w:numId="5" w16cid:durableId="885458234">
    <w:abstractNumId w:val="4"/>
  </w:num>
  <w:num w:numId="6" w16cid:durableId="1437094038">
    <w:abstractNumId w:val="1"/>
  </w:num>
  <w:num w:numId="7" w16cid:durableId="2140105531">
    <w:abstractNumId w:val="6"/>
  </w:num>
  <w:num w:numId="8" w16cid:durableId="9753000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4C3"/>
    <w:rsid w:val="000000B9"/>
    <w:rsid w:val="00000848"/>
    <w:rsid w:val="000024DB"/>
    <w:rsid w:val="00002893"/>
    <w:rsid w:val="000029BF"/>
    <w:rsid w:val="00002D48"/>
    <w:rsid w:val="000037D8"/>
    <w:rsid w:val="00003973"/>
    <w:rsid w:val="00004B87"/>
    <w:rsid w:val="00004F74"/>
    <w:rsid w:val="00005238"/>
    <w:rsid w:val="000054EA"/>
    <w:rsid w:val="00005A57"/>
    <w:rsid w:val="00005FDA"/>
    <w:rsid w:val="00005FF7"/>
    <w:rsid w:val="000063E5"/>
    <w:rsid w:val="00007215"/>
    <w:rsid w:val="000078A5"/>
    <w:rsid w:val="00007CA5"/>
    <w:rsid w:val="00007DDC"/>
    <w:rsid w:val="000103C3"/>
    <w:rsid w:val="00010749"/>
    <w:rsid w:val="00010E39"/>
    <w:rsid w:val="00010E41"/>
    <w:rsid w:val="000110BC"/>
    <w:rsid w:val="00011347"/>
    <w:rsid w:val="000117F2"/>
    <w:rsid w:val="000120C4"/>
    <w:rsid w:val="00012586"/>
    <w:rsid w:val="00012DC0"/>
    <w:rsid w:val="00013610"/>
    <w:rsid w:val="000137BA"/>
    <w:rsid w:val="00013986"/>
    <w:rsid w:val="000144C2"/>
    <w:rsid w:val="000149FB"/>
    <w:rsid w:val="00014A0F"/>
    <w:rsid w:val="00014E94"/>
    <w:rsid w:val="0001510E"/>
    <w:rsid w:val="000151AE"/>
    <w:rsid w:val="00015700"/>
    <w:rsid w:val="00015AE8"/>
    <w:rsid w:val="00015D4D"/>
    <w:rsid w:val="00016115"/>
    <w:rsid w:val="00016478"/>
    <w:rsid w:val="000164B8"/>
    <w:rsid w:val="000175E6"/>
    <w:rsid w:val="0001770B"/>
    <w:rsid w:val="000202A4"/>
    <w:rsid w:val="000205A8"/>
    <w:rsid w:val="000206B2"/>
    <w:rsid w:val="00021351"/>
    <w:rsid w:val="00021A47"/>
    <w:rsid w:val="00021E59"/>
    <w:rsid w:val="00021EF8"/>
    <w:rsid w:val="00022A83"/>
    <w:rsid w:val="00022BCD"/>
    <w:rsid w:val="000231CF"/>
    <w:rsid w:val="00023552"/>
    <w:rsid w:val="00023994"/>
    <w:rsid w:val="00023F5C"/>
    <w:rsid w:val="00024D15"/>
    <w:rsid w:val="000258EC"/>
    <w:rsid w:val="00025B33"/>
    <w:rsid w:val="0002606C"/>
    <w:rsid w:val="00026944"/>
    <w:rsid w:val="00026EDC"/>
    <w:rsid w:val="00026FEF"/>
    <w:rsid w:val="00027039"/>
    <w:rsid w:val="00027698"/>
    <w:rsid w:val="00027D99"/>
    <w:rsid w:val="00027E37"/>
    <w:rsid w:val="00027E68"/>
    <w:rsid w:val="00030258"/>
    <w:rsid w:val="00030D80"/>
    <w:rsid w:val="0003113C"/>
    <w:rsid w:val="000318AD"/>
    <w:rsid w:val="0003259A"/>
    <w:rsid w:val="00032669"/>
    <w:rsid w:val="00032E57"/>
    <w:rsid w:val="00033171"/>
    <w:rsid w:val="00033A95"/>
    <w:rsid w:val="00033D91"/>
    <w:rsid w:val="00033DF7"/>
    <w:rsid w:val="00033EC0"/>
    <w:rsid w:val="00033F59"/>
    <w:rsid w:val="000342A9"/>
    <w:rsid w:val="00034875"/>
    <w:rsid w:val="00034ACC"/>
    <w:rsid w:val="00034BAA"/>
    <w:rsid w:val="00035391"/>
    <w:rsid w:val="000354EF"/>
    <w:rsid w:val="000360A7"/>
    <w:rsid w:val="00036409"/>
    <w:rsid w:val="00036B6F"/>
    <w:rsid w:val="000374B9"/>
    <w:rsid w:val="00037B72"/>
    <w:rsid w:val="00037B84"/>
    <w:rsid w:val="000416A2"/>
    <w:rsid w:val="00041BE8"/>
    <w:rsid w:val="000429BA"/>
    <w:rsid w:val="00042A15"/>
    <w:rsid w:val="0004373A"/>
    <w:rsid w:val="00043B9F"/>
    <w:rsid w:val="0004445B"/>
    <w:rsid w:val="00044D1B"/>
    <w:rsid w:val="00044DC3"/>
    <w:rsid w:val="00045027"/>
    <w:rsid w:val="0004516F"/>
    <w:rsid w:val="000465F2"/>
    <w:rsid w:val="0004673B"/>
    <w:rsid w:val="00046E40"/>
    <w:rsid w:val="000470FA"/>
    <w:rsid w:val="00047F3E"/>
    <w:rsid w:val="000501CD"/>
    <w:rsid w:val="00050BA8"/>
    <w:rsid w:val="00051444"/>
    <w:rsid w:val="00051742"/>
    <w:rsid w:val="00051B24"/>
    <w:rsid w:val="0005279F"/>
    <w:rsid w:val="000527FB"/>
    <w:rsid w:val="000529F8"/>
    <w:rsid w:val="00052CA3"/>
    <w:rsid w:val="00053B57"/>
    <w:rsid w:val="000545C0"/>
    <w:rsid w:val="00054A7F"/>
    <w:rsid w:val="00054D56"/>
    <w:rsid w:val="000550AA"/>
    <w:rsid w:val="00055166"/>
    <w:rsid w:val="0005547C"/>
    <w:rsid w:val="00055EE2"/>
    <w:rsid w:val="0005632B"/>
    <w:rsid w:val="00056D55"/>
    <w:rsid w:val="00056F1E"/>
    <w:rsid w:val="00060116"/>
    <w:rsid w:val="00060343"/>
    <w:rsid w:val="0006078C"/>
    <w:rsid w:val="00060F30"/>
    <w:rsid w:val="00061240"/>
    <w:rsid w:val="000615D7"/>
    <w:rsid w:val="00061C0E"/>
    <w:rsid w:val="00061F88"/>
    <w:rsid w:val="000624B5"/>
    <w:rsid w:val="00062566"/>
    <w:rsid w:val="000627E5"/>
    <w:rsid w:val="00062A40"/>
    <w:rsid w:val="00062CE0"/>
    <w:rsid w:val="000631EA"/>
    <w:rsid w:val="00063F60"/>
    <w:rsid w:val="00064304"/>
    <w:rsid w:val="00064C93"/>
    <w:rsid w:val="00065310"/>
    <w:rsid w:val="000658E4"/>
    <w:rsid w:val="00065E60"/>
    <w:rsid w:val="00066520"/>
    <w:rsid w:val="000668A3"/>
    <w:rsid w:val="000674A9"/>
    <w:rsid w:val="00067C56"/>
    <w:rsid w:val="000700B4"/>
    <w:rsid w:val="00070400"/>
    <w:rsid w:val="00070416"/>
    <w:rsid w:val="000705B1"/>
    <w:rsid w:val="00070D89"/>
    <w:rsid w:val="00071800"/>
    <w:rsid w:val="000718CC"/>
    <w:rsid w:val="00071B9D"/>
    <w:rsid w:val="00071DF4"/>
    <w:rsid w:val="000724DE"/>
    <w:rsid w:val="00072C5F"/>
    <w:rsid w:val="00073266"/>
    <w:rsid w:val="00074ABA"/>
    <w:rsid w:val="000752AA"/>
    <w:rsid w:val="00075DCB"/>
    <w:rsid w:val="00075DCC"/>
    <w:rsid w:val="0007605C"/>
    <w:rsid w:val="00076100"/>
    <w:rsid w:val="0007716B"/>
    <w:rsid w:val="000776D6"/>
    <w:rsid w:val="0007780F"/>
    <w:rsid w:val="0007790F"/>
    <w:rsid w:val="00077F13"/>
    <w:rsid w:val="00081515"/>
    <w:rsid w:val="00081B0E"/>
    <w:rsid w:val="0008216E"/>
    <w:rsid w:val="00082D68"/>
    <w:rsid w:val="00083AF2"/>
    <w:rsid w:val="00083DA5"/>
    <w:rsid w:val="000855C3"/>
    <w:rsid w:val="00086A65"/>
    <w:rsid w:val="0008797B"/>
    <w:rsid w:val="000879A1"/>
    <w:rsid w:val="00087A84"/>
    <w:rsid w:val="00087AF2"/>
    <w:rsid w:val="000914EE"/>
    <w:rsid w:val="000917F5"/>
    <w:rsid w:val="00091B90"/>
    <w:rsid w:val="00091E19"/>
    <w:rsid w:val="000921D6"/>
    <w:rsid w:val="00092C15"/>
    <w:rsid w:val="00093E93"/>
    <w:rsid w:val="00093EF8"/>
    <w:rsid w:val="00093F07"/>
    <w:rsid w:val="00095138"/>
    <w:rsid w:val="00095632"/>
    <w:rsid w:val="00095FA2"/>
    <w:rsid w:val="0009624C"/>
    <w:rsid w:val="00097C5C"/>
    <w:rsid w:val="00097E77"/>
    <w:rsid w:val="000A03CD"/>
    <w:rsid w:val="000A05CA"/>
    <w:rsid w:val="000A0B0F"/>
    <w:rsid w:val="000A11FC"/>
    <w:rsid w:val="000A133E"/>
    <w:rsid w:val="000A134F"/>
    <w:rsid w:val="000A168C"/>
    <w:rsid w:val="000A2C75"/>
    <w:rsid w:val="000A2E50"/>
    <w:rsid w:val="000A38FA"/>
    <w:rsid w:val="000A3F21"/>
    <w:rsid w:val="000A47CE"/>
    <w:rsid w:val="000A4EF7"/>
    <w:rsid w:val="000A5823"/>
    <w:rsid w:val="000A6A31"/>
    <w:rsid w:val="000A78E0"/>
    <w:rsid w:val="000B004A"/>
    <w:rsid w:val="000B061B"/>
    <w:rsid w:val="000B0B3B"/>
    <w:rsid w:val="000B0BB2"/>
    <w:rsid w:val="000B1DF3"/>
    <w:rsid w:val="000B1F8B"/>
    <w:rsid w:val="000B2151"/>
    <w:rsid w:val="000B2286"/>
    <w:rsid w:val="000B27CA"/>
    <w:rsid w:val="000B31AD"/>
    <w:rsid w:val="000B3329"/>
    <w:rsid w:val="000B3718"/>
    <w:rsid w:val="000B3974"/>
    <w:rsid w:val="000B465E"/>
    <w:rsid w:val="000B5025"/>
    <w:rsid w:val="000B5150"/>
    <w:rsid w:val="000B5698"/>
    <w:rsid w:val="000B606F"/>
    <w:rsid w:val="000B6CB0"/>
    <w:rsid w:val="000B753A"/>
    <w:rsid w:val="000B7AFC"/>
    <w:rsid w:val="000B7BAA"/>
    <w:rsid w:val="000C00D1"/>
    <w:rsid w:val="000C0D74"/>
    <w:rsid w:val="000C160D"/>
    <w:rsid w:val="000C19DE"/>
    <w:rsid w:val="000C1A90"/>
    <w:rsid w:val="000C2A10"/>
    <w:rsid w:val="000C2C71"/>
    <w:rsid w:val="000C326B"/>
    <w:rsid w:val="000C3CB4"/>
    <w:rsid w:val="000C3E3D"/>
    <w:rsid w:val="000C42B7"/>
    <w:rsid w:val="000C4CA4"/>
    <w:rsid w:val="000C5C2E"/>
    <w:rsid w:val="000C6284"/>
    <w:rsid w:val="000C6346"/>
    <w:rsid w:val="000C6355"/>
    <w:rsid w:val="000C66B5"/>
    <w:rsid w:val="000C678B"/>
    <w:rsid w:val="000C6832"/>
    <w:rsid w:val="000C6A57"/>
    <w:rsid w:val="000C6DAB"/>
    <w:rsid w:val="000D0162"/>
    <w:rsid w:val="000D0CA3"/>
    <w:rsid w:val="000D205E"/>
    <w:rsid w:val="000D248A"/>
    <w:rsid w:val="000D24F3"/>
    <w:rsid w:val="000D2AFB"/>
    <w:rsid w:val="000D3856"/>
    <w:rsid w:val="000D3CE6"/>
    <w:rsid w:val="000D3F0D"/>
    <w:rsid w:val="000D447E"/>
    <w:rsid w:val="000D470E"/>
    <w:rsid w:val="000D50FF"/>
    <w:rsid w:val="000D573C"/>
    <w:rsid w:val="000D5797"/>
    <w:rsid w:val="000D5AB3"/>
    <w:rsid w:val="000D5C41"/>
    <w:rsid w:val="000D66AA"/>
    <w:rsid w:val="000D7AFA"/>
    <w:rsid w:val="000D7F28"/>
    <w:rsid w:val="000D7F34"/>
    <w:rsid w:val="000E0FE1"/>
    <w:rsid w:val="000E16EF"/>
    <w:rsid w:val="000E16FB"/>
    <w:rsid w:val="000E1C06"/>
    <w:rsid w:val="000E1DAE"/>
    <w:rsid w:val="000E262F"/>
    <w:rsid w:val="000E3829"/>
    <w:rsid w:val="000E4052"/>
    <w:rsid w:val="000E5065"/>
    <w:rsid w:val="000E5197"/>
    <w:rsid w:val="000E5276"/>
    <w:rsid w:val="000E585B"/>
    <w:rsid w:val="000E5D5F"/>
    <w:rsid w:val="000E669A"/>
    <w:rsid w:val="000E66AD"/>
    <w:rsid w:val="000E66D7"/>
    <w:rsid w:val="000E6E22"/>
    <w:rsid w:val="000E7019"/>
    <w:rsid w:val="000E735C"/>
    <w:rsid w:val="000E7A43"/>
    <w:rsid w:val="000E7C76"/>
    <w:rsid w:val="000E7CAF"/>
    <w:rsid w:val="000F0B9A"/>
    <w:rsid w:val="000F0B9E"/>
    <w:rsid w:val="000F10AA"/>
    <w:rsid w:val="000F1F56"/>
    <w:rsid w:val="000F1FB4"/>
    <w:rsid w:val="000F2D73"/>
    <w:rsid w:val="000F32FE"/>
    <w:rsid w:val="000F3499"/>
    <w:rsid w:val="000F381E"/>
    <w:rsid w:val="000F3A67"/>
    <w:rsid w:val="000F4107"/>
    <w:rsid w:val="000F4441"/>
    <w:rsid w:val="000F467E"/>
    <w:rsid w:val="000F525A"/>
    <w:rsid w:val="000F53D5"/>
    <w:rsid w:val="000F5814"/>
    <w:rsid w:val="000F5846"/>
    <w:rsid w:val="000F5FF7"/>
    <w:rsid w:val="000F6496"/>
    <w:rsid w:val="000F64FB"/>
    <w:rsid w:val="000F681F"/>
    <w:rsid w:val="000F6AC4"/>
    <w:rsid w:val="000F6CDF"/>
    <w:rsid w:val="000F6F54"/>
    <w:rsid w:val="000F7160"/>
    <w:rsid w:val="000F75E7"/>
    <w:rsid w:val="0010009A"/>
    <w:rsid w:val="001008FF"/>
    <w:rsid w:val="00100B14"/>
    <w:rsid w:val="00101728"/>
    <w:rsid w:val="00101EAF"/>
    <w:rsid w:val="00102C21"/>
    <w:rsid w:val="00102DE0"/>
    <w:rsid w:val="00103CEC"/>
    <w:rsid w:val="00103E93"/>
    <w:rsid w:val="00104848"/>
    <w:rsid w:val="00104EE1"/>
    <w:rsid w:val="0010562D"/>
    <w:rsid w:val="00105758"/>
    <w:rsid w:val="00105C0F"/>
    <w:rsid w:val="00106284"/>
    <w:rsid w:val="001071A2"/>
    <w:rsid w:val="00107968"/>
    <w:rsid w:val="00107BE8"/>
    <w:rsid w:val="00107E3E"/>
    <w:rsid w:val="00107F8C"/>
    <w:rsid w:val="001102E4"/>
    <w:rsid w:val="001104D6"/>
    <w:rsid w:val="00111B91"/>
    <w:rsid w:val="001120B0"/>
    <w:rsid w:val="00112278"/>
    <w:rsid w:val="00112CDA"/>
    <w:rsid w:val="00112F0B"/>
    <w:rsid w:val="0011361B"/>
    <w:rsid w:val="00113964"/>
    <w:rsid w:val="00114790"/>
    <w:rsid w:val="0011491B"/>
    <w:rsid w:val="0011530C"/>
    <w:rsid w:val="001158EE"/>
    <w:rsid w:val="001171D1"/>
    <w:rsid w:val="00117215"/>
    <w:rsid w:val="001174C3"/>
    <w:rsid w:val="00117759"/>
    <w:rsid w:val="00117A77"/>
    <w:rsid w:val="00117A9A"/>
    <w:rsid w:val="00117BFE"/>
    <w:rsid w:val="00117C8E"/>
    <w:rsid w:val="00117CC7"/>
    <w:rsid w:val="00120615"/>
    <w:rsid w:val="0012195A"/>
    <w:rsid w:val="0012200C"/>
    <w:rsid w:val="001222C3"/>
    <w:rsid w:val="001236DA"/>
    <w:rsid w:val="00123857"/>
    <w:rsid w:val="0012397C"/>
    <w:rsid w:val="0012406E"/>
    <w:rsid w:val="00124AB6"/>
    <w:rsid w:val="00124CA0"/>
    <w:rsid w:val="00124D1C"/>
    <w:rsid w:val="0012537A"/>
    <w:rsid w:val="001264C1"/>
    <w:rsid w:val="00126850"/>
    <w:rsid w:val="001271E5"/>
    <w:rsid w:val="00127750"/>
    <w:rsid w:val="00127807"/>
    <w:rsid w:val="00127E99"/>
    <w:rsid w:val="00130A21"/>
    <w:rsid w:val="00130D22"/>
    <w:rsid w:val="00130D35"/>
    <w:rsid w:val="00131C1B"/>
    <w:rsid w:val="0013202C"/>
    <w:rsid w:val="00132C03"/>
    <w:rsid w:val="00132FC1"/>
    <w:rsid w:val="00133A67"/>
    <w:rsid w:val="0013408E"/>
    <w:rsid w:val="0013427E"/>
    <w:rsid w:val="0013429A"/>
    <w:rsid w:val="00134784"/>
    <w:rsid w:val="00134922"/>
    <w:rsid w:val="00134E5C"/>
    <w:rsid w:val="0013522E"/>
    <w:rsid w:val="001355AB"/>
    <w:rsid w:val="0013567B"/>
    <w:rsid w:val="00137586"/>
    <w:rsid w:val="00137B81"/>
    <w:rsid w:val="00140092"/>
    <w:rsid w:val="001405D7"/>
    <w:rsid w:val="00140691"/>
    <w:rsid w:val="00140C3E"/>
    <w:rsid w:val="00141113"/>
    <w:rsid w:val="0014117B"/>
    <w:rsid w:val="00141AE7"/>
    <w:rsid w:val="00142033"/>
    <w:rsid w:val="001420EA"/>
    <w:rsid w:val="001421E6"/>
    <w:rsid w:val="001422F4"/>
    <w:rsid w:val="00142A03"/>
    <w:rsid w:val="00142C53"/>
    <w:rsid w:val="00142D0E"/>
    <w:rsid w:val="001431EF"/>
    <w:rsid w:val="001435B1"/>
    <w:rsid w:val="00143A14"/>
    <w:rsid w:val="00143DA2"/>
    <w:rsid w:val="00143E29"/>
    <w:rsid w:val="0014422A"/>
    <w:rsid w:val="001442E1"/>
    <w:rsid w:val="001447D7"/>
    <w:rsid w:val="00144D91"/>
    <w:rsid w:val="00145562"/>
    <w:rsid w:val="00145695"/>
    <w:rsid w:val="00146457"/>
    <w:rsid w:val="00146DFE"/>
    <w:rsid w:val="00146E5F"/>
    <w:rsid w:val="001472F3"/>
    <w:rsid w:val="00147B6D"/>
    <w:rsid w:val="00147D0E"/>
    <w:rsid w:val="00147E19"/>
    <w:rsid w:val="001509AD"/>
    <w:rsid w:val="00150E6A"/>
    <w:rsid w:val="001510FA"/>
    <w:rsid w:val="0015121F"/>
    <w:rsid w:val="00151688"/>
    <w:rsid w:val="0015216D"/>
    <w:rsid w:val="001526B0"/>
    <w:rsid w:val="00152D97"/>
    <w:rsid w:val="00154A5F"/>
    <w:rsid w:val="00155028"/>
    <w:rsid w:val="00156541"/>
    <w:rsid w:val="00156909"/>
    <w:rsid w:val="00156B3C"/>
    <w:rsid w:val="001573A9"/>
    <w:rsid w:val="00157BD8"/>
    <w:rsid w:val="00157EBE"/>
    <w:rsid w:val="00157F04"/>
    <w:rsid w:val="001604E8"/>
    <w:rsid w:val="001608F3"/>
    <w:rsid w:val="001611F8"/>
    <w:rsid w:val="0016171E"/>
    <w:rsid w:val="001619EB"/>
    <w:rsid w:val="00162904"/>
    <w:rsid w:val="001629C3"/>
    <w:rsid w:val="00162A19"/>
    <w:rsid w:val="0016354A"/>
    <w:rsid w:val="00163F01"/>
    <w:rsid w:val="0016566A"/>
    <w:rsid w:val="001656F9"/>
    <w:rsid w:val="00165D0E"/>
    <w:rsid w:val="00165E57"/>
    <w:rsid w:val="0016623C"/>
    <w:rsid w:val="001676E4"/>
    <w:rsid w:val="0016774E"/>
    <w:rsid w:val="00167E75"/>
    <w:rsid w:val="001709AE"/>
    <w:rsid w:val="00170EBA"/>
    <w:rsid w:val="00171311"/>
    <w:rsid w:val="00171CB9"/>
    <w:rsid w:val="0017244C"/>
    <w:rsid w:val="00172A49"/>
    <w:rsid w:val="00172B67"/>
    <w:rsid w:val="00172BE4"/>
    <w:rsid w:val="001740E5"/>
    <w:rsid w:val="001740F1"/>
    <w:rsid w:val="001749DF"/>
    <w:rsid w:val="00174AD6"/>
    <w:rsid w:val="00174EF7"/>
    <w:rsid w:val="00174FB7"/>
    <w:rsid w:val="00175B34"/>
    <w:rsid w:val="00175C41"/>
    <w:rsid w:val="00175CAE"/>
    <w:rsid w:val="00175F34"/>
    <w:rsid w:val="0017697C"/>
    <w:rsid w:val="00176B69"/>
    <w:rsid w:val="001770A7"/>
    <w:rsid w:val="001778E6"/>
    <w:rsid w:val="00177E09"/>
    <w:rsid w:val="00180030"/>
    <w:rsid w:val="0018161E"/>
    <w:rsid w:val="00181BB5"/>
    <w:rsid w:val="001829AB"/>
    <w:rsid w:val="00182AD3"/>
    <w:rsid w:val="00183096"/>
    <w:rsid w:val="0018348D"/>
    <w:rsid w:val="00183FFC"/>
    <w:rsid w:val="001844FC"/>
    <w:rsid w:val="001848F0"/>
    <w:rsid w:val="001851D7"/>
    <w:rsid w:val="0018557E"/>
    <w:rsid w:val="0018676E"/>
    <w:rsid w:val="00186996"/>
    <w:rsid w:val="00186BC8"/>
    <w:rsid w:val="00186D0D"/>
    <w:rsid w:val="00186D7E"/>
    <w:rsid w:val="00186F9D"/>
    <w:rsid w:val="00187156"/>
    <w:rsid w:val="001871A2"/>
    <w:rsid w:val="0018742A"/>
    <w:rsid w:val="00187FA5"/>
    <w:rsid w:val="00190789"/>
    <w:rsid w:val="0019082B"/>
    <w:rsid w:val="00190F78"/>
    <w:rsid w:val="001912BD"/>
    <w:rsid w:val="0019222C"/>
    <w:rsid w:val="001925F3"/>
    <w:rsid w:val="001928FD"/>
    <w:rsid w:val="00192AB1"/>
    <w:rsid w:val="0019387B"/>
    <w:rsid w:val="00193F7C"/>
    <w:rsid w:val="00194088"/>
    <w:rsid w:val="00194446"/>
    <w:rsid w:val="001946EB"/>
    <w:rsid w:val="001947B1"/>
    <w:rsid w:val="00195167"/>
    <w:rsid w:val="00195257"/>
    <w:rsid w:val="0019540B"/>
    <w:rsid w:val="00196384"/>
    <w:rsid w:val="001965B8"/>
    <w:rsid w:val="001966E0"/>
    <w:rsid w:val="00196990"/>
    <w:rsid w:val="00196AFB"/>
    <w:rsid w:val="001A0994"/>
    <w:rsid w:val="001A0B45"/>
    <w:rsid w:val="001A0C13"/>
    <w:rsid w:val="001A13A2"/>
    <w:rsid w:val="001A1495"/>
    <w:rsid w:val="001A21B4"/>
    <w:rsid w:val="001A2EDB"/>
    <w:rsid w:val="001A306F"/>
    <w:rsid w:val="001A32FF"/>
    <w:rsid w:val="001A40AB"/>
    <w:rsid w:val="001A432E"/>
    <w:rsid w:val="001A5AD6"/>
    <w:rsid w:val="001A60D5"/>
    <w:rsid w:val="001A617C"/>
    <w:rsid w:val="001A63D6"/>
    <w:rsid w:val="001A6492"/>
    <w:rsid w:val="001A655B"/>
    <w:rsid w:val="001A679B"/>
    <w:rsid w:val="001A68FF"/>
    <w:rsid w:val="001A6CE9"/>
    <w:rsid w:val="001A70BB"/>
    <w:rsid w:val="001A7501"/>
    <w:rsid w:val="001A7A26"/>
    <w:rsid w:val="001B08FD"/>
    <w:rsid w:val="001B0A4D"/>
    <w:rsid w:val="001B1027"/>
    <w:rsid w:val="001B117D"/>
    <w:rsid w:val="001B1E6E"/>
    <w:rsid w:val="001B2477"/>
    <w:rsid w:val="001B2B8B"/>
    <w:rsid w:val="001B2BEB"/>
    <w:rsid w:val="001B3673"/>
    <w:rsid w:val="001B3C11"/>
    <w:rsid w:val="001B3DB5"/>
    <w:rsid w:val="001B4032"/>
    <w:rsid w:val="001B42FF"/>
    <w:rsid w:val="001B4EBC"/>
    <w:rsid w:val="001B554D"/>
    <w:rsid w:val="001B5E50"/>
    <w:rsid w:val="001B6C97"/>
    <w:rsid w:val="001B724F"/>
    <w:rsid w:val="001B7C2A"/>
    <w:rsid w:val="001B7C8B"/>
    <w:rsid w:val="001C118B"/>
    <w:rsid w:val="001C1690"/>
    <w:rsid w:val="001C1D6B"/>
    <w:rsid w:val="001C233F"/>
    <w:rsid w:val="001C2A9F"/>
    <w:rsid w:val="001C3045"/>
    <w:rsid w:val="001C334C"/>
    <w:rsid w:val="001C341B"/>
    <w:rsid w:val="001C3748"/>
    <w:rsid w:val="001C3EAE"/>
    <w:rsid w:val="001C3ECF"/>
    <w:rsid w:val="001C46BC"/>
    <w:rsid w:val="001C46F1"/>
    <w:rsid w:val="001C4A95"/>
    <w:rsid w:val="001C4BF9"/>
    <w:rsid w:val="001C5871"/>
    <w:rsid w:val="001C6362"/>
    <w:rsid w:val="001C739A"/>
    <w:rsid w:val="001C767F"/>
    <w:rsid w:val="001C783B"/>
    <w:rsid w:val="001D0112"/>
    <w:rsid w:val="001D05AF"/>
    <w:rsid w:val="001D0665"/>
    <w:rsid w:val="001D06F8"/>
    <w:rsid w:val="001D09B4"/>
    <w:rsid w:val="001D0A4D"/>
    <w:rsid w:val="001D1008"/>
    <w:rsid w:val="001D1252"/>
    <w:rsid w:val="001D1326"/>
    <w:rsid w:val="001D19D3"/>
    <w:rsid w:val="001D22B7"/>
    <w:rsid w:val="001D2969"/>
    <w:rsid w:val="001D2CDB"/>
    <w:rsid w:val="001D31FF"/>
    <w:rsid w:val="001D3372"/>
    <w:rsid w:val="001D363E"/>
    <w:rsid w:val="001D4D7E"/>
    <w:rsid w:val="001D5171"/>
    <w:rsid w:val="001D528E"/>
    <w:rsid w:val="001D58DF"/>
    <w:rsid w:val="001D6316"/>
    <w:rsid w:val="001D631E"/>
    <w:rsid w:val="001D6A65"/>
    <w:rsid w:val="001D753B"/>
    <w:rsid w:val="001D7740"/>
    <w:rsid w:val="001D7B2A"/>
    <w:rsid w:val="001E129B"/>
    <w:rsid w:val="001E12E7"/>
    <w:rsid w:val="001E14D9"/>
    <w:rsid w:val="001E1924"/>
    <w:rsid w:val="001E1BEE"/>
    <w:rsid w:val="001E200F"/>
    <w:rsid w:val="001E208E"/>
    <w:rsid w:val="001E25AA"/>
    <w:rsid w:val="001E2B17"/>
    <w:rsid w:val="001E2C72"/>
    <w:rsid w:val="001E2E8F"/>
    <w:rsid w:val="001E2F1B"/>
    <w:rsid w:val="001E35C4"/>
    <w:rsid w:val="001E3650"/>
    <w:rsid w:val="001E39D1"/>
    <w:rsid w:val="001E3F32"/>
    <w:rsid w:val="001E4BBC"/>
    <w:rsid w:val="001E4FC8"/>
    <w:rsid w:val="001E54D0"/>
    <w:rsid w:val="001E6409"/>
    <w:rsid w:val="001E6A1F"/>
    <w:rsid w:val="001F0063"/>
    <w:rsid w:val="001F06EB"/>
    <w:rsid w:val="001F0DC3"/>
    <w:rsid w:val="001F0EED"/>
    <w:rsid w:val="001F136F"/>
    <w:rsid w:val="001F18D5"/>
    <w:rsid w:val="001F1BC6"/>
    <w:rsid w:val="001F1F3F"/>
    <w:rsid w:val="001F21C3"/>
    <w:rsid w:val="001F22F8"/>
    <w:rsid w:val="001F320A"/>
    <w:rsid w:val="001F39E0"/>
    <w:rsid w:val="001F4038"/>
    <w:rsid w:val="001F47CB"/>
    <w:rsid w:val="001F4B5E"/>
    <w:rsid w:val="001F4E67"/>
    <w:rsid w:val="001F5263"/>
    <w:rsid w:val="001F5A26"/>
    <w:rsid w:val="001F5CE0"/>
    <w:rsid w:val="001F601B"/>
    <w:rsid w:val="001F68B4"/>
    <w:rsid w:val="001F6B82"/>
    <w:rsid w:val="001F6F46"/>
    <w:rsid w:val="001F74AF"/>
    <w:rsid w:val="001F78D9"/>
    <w:rsid w:val="001F7FAE"/>
    <w:rsid w:val="002016E7"/>
    <w:rsid w:val="0020172E"/>
    <w:rsid w:val="0020202A"/>
    <w:rsid w:val="0020234A"/>
    <w:rsid w:val="00202519"/>
    <w:rsid w:val="00202C49"/>
    <w:rsid w:val="00203601"/>
    <w:rsid w:val="00203C09"/>
    <w:rsid w:val="00203F03"/>
    <w:rsid w:val="00204190"/>
    <w:rsid w:val="00204AB5"/>
    <w:rsid w:val="00204E7F"/>
    <w:rsid w:val="00204F32"/>
    <w:rsid w:val="00205912"/>
    <w:rsid w:val="00206190"/>
    <w:rsid w:val="00206867"/>
    <w:rsid w:val="0020759D"/>
    <w:rsid w:val="00207B19"/>
    <w:rsid w:val="00207C1A"/>
    <w:rsid w:val="00207EBB"/>
    <w:rsid w:val="00210887"/>
    <w:rsid w:val="00211972"/>
    <w:rsid w:val="00211F49"/>
    <w:rsid w:val="0021214C"/>
    <w:rsid w:val="00212219"/>
    <w:rsid w:val="00212304"/>
    <w:rsid w:val="0021231D"/>
    <w:rsid w:val="0021279F"/>
    <w:rsid w:val="002130DA"/>
    <w:rsid w:val="00213408"/>
    <w:rsid w:val="00213488"/>
    <w:rsid w:val="00213549"/>
    <w:rsid w:val="002142F6"/>
    <w:rsid w:val="0021548F"/>
    <w:rsid w:val="00215B12"/>
    <w:rsid w:val="00215D10"/>
    <w:rsid w:val="00215E38"/>
    <w:rsid w:val="002164FE"/>
    <w:rsid w:val="002166FA"/>
    <w:rsid w:val="00216BAF"/>
    <w:rsid w:val="0021706E"/>
    <w:rsid w:val="00217DCA"/>
    <w:rsid w:val="00220869"/>
    <w:rsid w:val="00220D60"/>
    <w:rsid w:val="00220D63"/>
    <w:rsid w:val="00220F8D"/>
    <w:rsid w:val="00221878"/>
    <w:rsid w:val="002225D0"/>
    <w:rsid w:val="00222A73"/>
    <w:rsid w:val="00222AF6"/>
    <w:rsid w:val="00222BA9"/>
    <w:rsid w:val="00223A94"/>
    <w:rsid w:val="00223B4C"/>
    <w:rsid w:val="002245A8"/>
    <w:rsid w:val="00224BF7"/>
    <w:rsid w:val="00225541"/>
    <w:rsid w:val="00225D2D"/>
    <w:rsid w:val="002266AA"/>
    <w:rsid w:val="00226D01"/>
    <w:rsid w:val="00226D2A"/>
    <w:rsid w:val="00226E98"/>
    <w:rsid w:val="00227085"/>
    <w:rsid w:val="002273A0"/>
    <w:rsid w:val="00227806"/>
    <w:rsid w:val="00227FA9"/>
    <w:rsid w:val="00230B77"/>
    <w:rsid w:val="00231818"/>
    <w:rsid w:val="00231979"/>
    <w:rsid w:val="002320E9"/>
    <w:rsid w:val="00232494"/>
    <w:rsid w:val="002324AF"/>
    <w:rsid w:val="00233316"/>
    <w:rsid w:val="00233DE6"/>
    <w:rsid w:val="00234BFA"/>
    <w:rsid w:val="00234C09"/>
    <w:rsid w:val="00234FD7"/>
    <w:rsid w:val="0023568F"/>
    <w:rsid w:val="00235AB0"/>
    <w:rsid w:val="00235B45"/>
    <w:rsid w:val="002363E3"/>
    <w:rsid w:val="00236532"/>
    <w:rsid w:val="002366D1"/>
    <w:rsid w:val="00236982"/>
    <w:rsid w:val="00237396"/>
    <w:rsid w:val="00237DC4"/>
    <w:rsid w:val="00240D3C"/>
    <w:rsid w:val="00240ECA"/>
    <w:rsid w:val="002421EF"/>
    <w:rsid w:val="002434B7"/>
    <w:rsid w:val="00243BF1"/>
    <w:rsid w:val="00243D59"/>
    <w:rsid w:val="00243D81"/>
    <w:rsid w:val="00243F99"/>
    <w:rsid w:val="00243FF3"/>
    <w:rsid w:val="002443EA"/>
    <w:rsid w:val="0024491C"/>
    <w:rsid w:val="00244924"/>
    <w:rsid w:val="00244AAB"/>
    <w:rsid w:val="00244D69"/>
    <w:rsid w:val="00245EA0"/>
    <w:rsid w:val="0024619B"/>
    <w:rsid w:val="00246C58"/>
    <w:rsid w:val="002476CE"/>
    <w:rsid w:val="00247838"/>
    <w:rsid w:val="00247C42"/>
    <w:rsid w:val="00250791"/>
    <w:rsid w:val="00250F48"/>
    <w:rsid w:val="00252DE5"/>
    <w:rsid w:val="0025303C"/>
    <w:rsid w:val="00253380"/>
    <w:rsid w:val="00253764"/>
    <w:rsid w:val="00253AD2"/>
    <w:rsid w:val="00253D98"/>
    <w:rsid w:val="00254024"/>
    <w:rsid w:val="002546D5"/>
    <w:rsid w:val="00255635"/>
    <w:rsid w:val="00256702"/>
    <w:rsid w:val="002573CC"/>
    <w:rsid w:val="00257971"/>
    <w:rsid w:val="002606A7"/>
    <w:rsid w:val="00261219"/>
    <w:rsid w:val="0026158E"/>
    <w:rsid w:val="00261BB9"/>
    <w:rsid w:val="00261D3B"/>
    <w:rsid w:val="00262055"/>
    <w:rsid w:val="00262B8B"/>
    <w:rsid w:val="00262C0A"/>
    <w:rsid w:val="00262D90"/>
    <w:rsid w:val="00262F81"/>
    <w:rsid w:val="0026327D"/>
    <w:rsid w:val="0026499E"/>
    <w:rsid w:val="00264C0E"/>
    <w:rsid w:val="00264D1D"/>
    <w:rsid w:val="0026520B"/>
    <w:rsid w:val="00265725"/>
    <w:rsid w:val="00265EF0"/>
    <w:rsid w:val="00265FC2"/>
    <w:rsid w:val="002660DB"/>
    <w:rsid w:val="002670DE"/>
    <w:rsid w:val="00267208"/>
    <w:rsid w:val="00267ECE"/>
    <w:rsid w:val="00270CC0"/>
    <w:rsid w:val="00270DA8"/>
    <w:rsid w:val="00271318"/>
    <w:rsid w:val="00271C9A"/>
    <w:rsid w:val="00272255"/>
    <w:rsid w:val="00272778"/>
    <w:rsid w:val="00272A22"/>
    <w:rsid w:val="002737F2"/>
    <w:rsid w:val="00273B07"/>
    <w:rsid w:val="00274557"/>
    <w:rsid w:val="00274FB0"/>
    <w:rsid w:val="00275079"/>
    <w:rsid w:val="002759A9"/>
    <w:rsid w:val="002759B4"/>
    <w:rsid w:val="00275E36"/>
    <w:rsid w:val="00277992"/>
    <w:rsid w:val="00280A55"/>
    <w:rsid w:val="00280CE4"/>
    <w:rsid w:val="00280F3B"/>
    <w:rsid w:val="00281342"/>
    <w:rsid w:val="0028169F"/>
    <w:rsid w:val="002823B5"/>
    <w:rsid w:val="00282AE7"/>
    <w:rsid w:val="0028345C"/>
    <w:rsid w:val="0028351E"/>
    <w:rsid w:val="0028370E"/>
    <w:rsid w:val="00283947"/>
    <w:rsid w:val="00283A8A"/>
    <w:rsid w:val="00283C75"/>
    <w:rsid w:val="002841F4"/>
    <w:rsid w:val="0028433E"/>
    <w:rsid w:val="00284957"/>
    <w:rsid w:val="00284E84"/>
    <w:rsid w:val="00285114"/>
    <w:rsid w:val="00285719"/>
    <w:rsid w:val="002861BD"/>
    <w:rsid w:val="00286A90"/>
    <w:rsid w:val="00286AF0"/>
    <w:rsid w:val="00286EED"/>
    <w:rsid w:val="00287A82"/>
    <w:rsid w:val="0029019E"/>
    <w:rsid w:val="00290B44"/>
    <w:rsid w:val="00290BCD"/>
    <w:rsid w:val="00290E75"/>
    <w:rsid w:val="00291210"/>
    <w:rsid w:val="002914B1"/>
    <w:rsid w:val="002914BE"/>
    <w:rsid w:val="00291B74"/>
    <w:rsid w:val="00291EAB"/>
    <w:rsid w:val="00291EB3"/>
    <w:rsid w:val="0029226D"/>
    <w:rsid w:val="00292ABB"/>
    <w:rsid w:val="00292CDA"/>
    <w:rsid w:val="002932A7"/>
    <w:rsid w:val="00293483"/>
    <w:rsid w:val="00293FCD"/>
    <w:rsid w:val="00294134"/>
    <w:rsid w:val="002949BB"/>
    <w:rsid w:val="002949F3"/>
    <w:rsid w:val="00294C52"/>
    <w:rsid w:val="002957B2"/>
    <w:rsid w:val="0029587E"/>
    <w:rsid w:val="00295D74"/>
    <w:rsid w:val="002961C7"/>
    <w:rsid w:val="00296752"/>
    <w:rsid w:val="002A0842"/>
    <w:rsid w:val="002A0905"/>
    <w:rsid w:val="002A0F01"/>
    <w:rsid w:val="002A11A4"/>
    <w:rsid w:val="002A1248"/>
    <w:rsid w:val="002A1332"/>
    <w:rsid w:val="002A27FD"/>
    <w:rsid w:val="002A35B1"/>
    <w:rsid w:val="002A37C2"/>
    <w:rsid w:val="002A409A"/>
    <w:rsid w:val="002A4115"/>
    <w:rsid w:val="002A4121"/>
    <w:rsid w:val="002A4D48"/>
    <w:rsid w:val="002A5261"/>
    <w:rsid w:val="002A5581"/>
    <w:rsid w:val="002A56D1"/>
    <w:rsid w:val="002A6712"/>
    <w:rsid w:val="002A7A5D"/>
    <w:rsid w:val="002A7E53"/>
    <w:rsid w:val="002B13D2"/>
    <w:rsid w:val="002B15FA"/>
    <w:rsid w:val="002B17B4"/>
    <w:rsid w:val="002B1A26"/>
    <w:rsid w:val="002B21B8"/>
    <w:rsid w:val="002B231B"/>
    <w:rsid w:val="002B2577"/>
    <w:rsid w:val="002B26DF"/>
    <w:rsid w:val="002B2D6F"/>
    <w:rsid w:val="002B3BCE"/>
    <w:rsid w:val="002B3E86"/>
    <w:rsid w:val="002B42D7"/>
    <w:rsid w:val="002B4D59"/>
    <w:rsid w:val="002B5169"/>
    <w:rsid w:val="002B5711"/>
    <w:rsid w:val="002B5CB6"/>
    <w:rsid w:val="002B61C0"/>
    <w:rsid w:val="002B62F3"/>
    <w:rsid w:val="002B635B"/>
    <w:rsid w:val="002B6868"/>
    <w:rsid w:val="002B7417"/>
    <w:rsid w:val="002B770E"/>
    <w:rsid w:val="002B78B6"/>
    <w:rsid w:val="002B7CBE"/>
    <w:rsid w:val="002B7FDD"/>
    <w:rsid w:val="002C01F7"/>
    <w:rsid w:val="002C07AB"/>
    <w:rsid w:val="002C0E47"/>
    <w:rsid w:val="002C1709"/>
    <w:rsid w:val="002C1833"/>
    <w:rsid w:val="002C1A43"/>
    <w:rsid w:val="002C1C04"/>
    <w:rsid w:val="002C1E5D"/>
    <w:rsid w:val="002C29AE"/>
    <w:rsid w:val="002C2D5B"/>
    <w:rsid w:val="002C307F"/>
    <w:rsid w:val="002C39B2"/>
    <w:rsid w:val="002C3F91"/>
    <w:rsid w:val="002C4843"/>
    <w:rsid w:val="002C4C29"/>
    <w:rsid w:val="002C4F65"/>
    <w:rsid w:val="002C50C5"/>
    <w:rsid w:val="002C5531"/>
    <w:rsid w:val="002C56FD"/>
    <w:rsid w:val="002C5E7A"/>
    <w:rsid w:val="002C659A"/>
    <w:rsid w:val="002C6889"/>
    <w:rsid w:val="002C69A3"/>
    <w:rsid w:val="002C6A2D"/>
    <w:rsid w:val="002C701F"/>
    <w:rsid w:val="002C7634"/>
    <w:rsid w:val="002C7AF8"/>
    <w:rsid w:val="002D0731"/>
    <w:rsid w:val="002D0F8B"/>
    <w:rsid w:val="002D0F94"/>
    <w:rsid w:val="002D102F"/>
    <w:rsid w:val="002D111A"/>
    <w:rsid w:val="002D1636"/>
    <w:rsid w:val="002D1893"/>
    <w:rsid w:val="002D1CD3"/>
    <w:rsid w:val="002D244E"/>
    <w:rsid w:val="002D24F7"/>
    <w:rsid w:val="002D288E"/>
    <w:rsid w:val="002D3875"/>
    <w:rsid w:val="002D417E"/>
    <w:rsid w:val="002D42BA"/>
    <w:rsid w:val="002D4F23"/>
    <w:rsid w:val="002D556B"/>
    <w:rsid w:val="002D5A98"/>
    <w:rsid w:val="002D5A9E"/>
    <w:rsid w:val="002D5BB2"/>
    <w:rsid w:val="002D6598"/>
    <w:rsid w:val="002D7781"/>
    <w:rsid w:val="002D78C8"/>
    <w:rsid w:val="002D7B29"/>
    <w:rsid w:val="002D7E77"/>
    <w:rsid w:val="002E0381"/>
    <w:rsid w:val="002E051E"/>
    <w:rsid w:val="002E0A67"/>
    <w:rsid w:val="002E0A9A"/>
    <w:rsid w:val="002E0E62"/>
    <w:rsid w:val="002E12E0"/>
    <w:rsid w:val="002E20A8"/>
    <w:rsid w:val="002E225F"/>
    <w:rsid w:val="002E305B"/>
    <w:rsid w:val="002E38FE"/>
    <w:rsid w:val="002E42E5"/>
    <w:rsid w:val="002E51FA"/>
    <w:rsid w:val="002E5951"/>
    <w:rsid w:val="002E5D9C"/>
    <w:rsid w:val="002E5E54"/>
    <w:rsid w:val="002E5E8C"/>
    <w:rsid w:val="002E74A3"/>
    <w:rsid w:val="002F0055"/>
    <w:rsid w:val="002F0500"/>
    <w:rsid w:val="002F099C"/>
    <w:rsid w:val="002F09A2"/>
    <w:rsid w:val="002F0B88"/>
    <w:rsid w:val="002F0BA9"/>
    <w:rsid w:val="002F0CF9"/>
    <w:rsid w:val="002F1B40"/>
    <w:rsid w:val="002F1B41"/>
    <w:rsid w:val="002F31C1"/>
    <w:rsid w:val="002F3504"/>
    <w:rsid w:val="002F3A66"/>
    <w:rsid w:val="002F3CD8"/>
    <w:rsid w:val="002F3F5F"/>
    <w:rsid w:val="002F43E8"/>
    <w:rsid w:val="002F48B5"/>
    <w:rsid w:val="002F5810"/>
    <w:rsid w:val="002F5BA0"/>
    <w:rsid w:val="002F5D78"/>
    <w:rsid w:val="002F605C"/>
    <w:rsid w:val="002F61C5"/>
    <w:rsid w:val="002F6311"/>
    <w:rsid w:val="002F787B"/>
    <w:rsid w:val="002F7E23"/>
    <w:rsid w:val="00300C3F"/>
    <w:rsid w:val="00300C56"/>
    <w:rsid w:val="00301A68"/>
    <w:rsid w:val="00301D69"/>
    <w:rsid w:val="00301E0D"/>
    <w:rsid w:val="003025B6"/>
    <w:rsid w:val="003034CF"/>
    <w:rsid w:val="003036F6"/>
    <w:rsid w:val="00303DF9"/>
    <w:rsid w:val="00303E0B"/>
    <w:rsid w:val="00304296"/>
    <w:rsid w:val="00304DB9"/>
    <w:rsid w:val="003059FE"/>
    <w:rsid w:val="00305FB4"/>
    <w:rsid w:val="0030687A"/>
    <w:rsid w:val="0030713C"/>
    <w:rsid w:val="0030734C"/>
    <w:rsid w:val="00307591"/>
    <w:rsid w:val="0030765B"/>
    <w:rsid w:val="003079BA"/>
    <w:rsid w:val="00310031"/>
    <w:rsid w:val="003108DA"/>
    <w:rsid w:val="00310D0D"/>
    <w:rsid w:val="003121E0"/>
    <w:rsid w:val="00312E9C"/>
    <w:rsid w:val="00312F6B"/>
    <w:rsid w:val="00312F78"/>
    <w:rsid w:val="003131DE"/>
    <w:rsid w:val="00313E9F"/>
    <w:rsid w:val="00314555"/>
    <w:rsid w:val="00314E73"/>
    <w:rsid w:val="00315248"/>
    <w:rsid w:val="00315564"/>
    <w:rsid w:val="003158A8"/>
    <w:rsid w:val="00316102"/>
    <w:rsid w:val="00316443"/>
    <w:rsid w:val="0031666C"/>
    <w:rsid w:val="00316B8B"/>
    <w:rsid w:val="003174F1"/>
    <w:rsid w:val="00317D83"/>
    <w:rsid w:val="00320D34"/>
    <w:rsid w:val="003212E3"/>
    <w:rsid w:val="003215D6"/>
    <w:rsid w:val="00321E0C"/>
    <w:rsid w:val="00322188"/>
    <w:rsid w:val="003223E1"/>
    <w:rsid w:val="003236D6"/>
    <w:rsid w:val="00323924"/>
    <w:rsid w:val="00324A27"/>
    <w:rsid w:val="00325200"/>
    <w:rsid w:val="0032548B"/>
    <w:rsid w:val="00325C22"/>
    <w:rsid w:val="00326295"/>
    <w:rsid w:val="0032649F"/>
    <w:rsid w:val="00326BA7"/>
    <w:rsid w:val="00326C6A"/>
    <w:rsid w:val="003270B7"/>
    <w:rsid w:val="00327369"/>
    <w:rsid w:val="00327989"/>
    <w:rsid w:val="00327A91"/>
    <w:rsid w:val="00327FEB"/>
    <w:rsid w:val="003302E7"/>
    <w:rsid w:val="00330478"/>
    <w:rsid w:val="003305C1"/>
    <w:rsid w:val="0033123A"/>
    <w:rsid w:val="00331B00"/>
    <w:rsid w:val="0033209F"/>
    <w:rsid w:val="003321DD"/>
    <w:rsid w:val="00332965"/>
    <w:rsid w:val="003333C0"/>
    <w:rsid w:val="003335EA"/>
    <w:rsid w:val="003338C6"/>
    <w:rsid w:val="00333D65"/>
    <w:rsid w:val="0033459B"/>
    <w:rsid w:val="003349DC"/>
    <w:rsid w:val="00335298"/>
    <w:rsid w:val="003352AE"/>
    <w:rsid w:val="0033539E"/>
    <w:rsid w:val="0033556E"/>
    <w:rsid w:val="00335BCE"/>
    <w:rsid w:val="00335C0A"/>
    <w:rsid w:val="00335D88"/>
    <w:rsid w:val="00336AD9"/>
    <w:rsid w:val="00336CED"/>
    <w:rsid w:val="00336F09"/>
    <w:rsid w:val="00337B83"/>
    <w:rsid w:val="00337FD3"/>
    <w:rsid w:val="003403B8"/>
    <w:rsid w:val="003403FC"/>
    <w:rsid w:val="00340F99"/>
    <w:rsid w:val="00341444"/>
    <w:rsid w:val="003426A6"/>
    <w:rsid w:val="00342E5C"/>
    <w:rsid w:val="0034384E"/>
    <w:rsid w:val="00343BE6"/>
    <w:rsid w:val="00343C9A"/>
    <w:rsid w:val="00343CE9"/>
    <w:rsid w:val="00344195"/>
    <w:rsid w:val="003442E5"/>
    <w:rsid w:val="00345B57"/>
    <w:rsid w:val="00345DF8"/>
    <w:rsid w:val="00346386"/>
    <w:rsid w:val="0034794E"/>
    <w:rsid w:val="003479B3"/>
    <w:rsid w:val="0035075E"/>
    <w:rsid w:val="00351B3A"/>
    <w:rsid w:val="0035258F"/>
    <w:rsid w:val="00352F2B"/>
    <w:rsid w:val="00354140"/>
    <w:rsid w:val="003543E3"/>
    <w:rsid w:val="00354DD5"/>
    <w:rsid w:val="0035533C"/>
    <w:rsid w:val="00356C22"/>
    <w:rsid w:val="00356C76"/>
    <w:rsid w:val="003570AD"/>
    <w:rsid w:val="00357AAF"/>
    <w:rsid w:val="003601B4"/>
    <w:rsid w:val="003603EC"/>
    <w:rsid w:val="0036146C"/>
    <w:rsid w:val="00362C22"/>
    <w:rsid w:val="00362DC1"/>
    <w:rsid w:val="00362E31"/>
    <w:rsid w:val="003638F4"/>
    <w:rsid w:val="00363A0F"/>
    <w:rsid w:val="00363F61"/>
    <w:rsid w:val="00364400"/>
    <w:rsid w:val="00364BBA"/>
    <w:rsid w:val="0036506C"/>
    <w:rsid w:val="00365432"/>
    <w:rsid w:val="00366ABB"/>
    <w:rsid w:val="00367264"/>
    <w:rsid w:val="00367981"/>
    <w:rsid w:val="003703F3"/>
    <w:rsid w:val="00370484"/>
    <w:rsid w:val="00370936"/>
    <w:rsid w:val="003713FF"/>
    <w:rsid w:val="00371E14"/>
    <w:rsid w:val="00372300"/>
    <w:rsid w:val="00372DD2"/>
    <w:rsid w:val="00372EF7"/>
    <w:rsid w:val="00372F9B"/>
    <w:rsid w:val="003733E3"/>
    <w:rsid w:val="00373412"/>
    <w:rsid w:val="0037394C"/>
    <w:rsid w:val="00373C0F"/>
    <w:rsid w:val="00373CFC"/>
    <w:rsid w:val="00373DC1"/>
    <w:rsid w:val="00373EDD"/>
    <w:rsid w:val="0037424E"/>
    <w:rsid w:val="00374A3F"/>
    <w:rsid w:val="00374DA7"/>
    <w:rsid w:val="0037567E"/>
    <w:rsid w:val="003756F7"/>
    <w:rsid w:val="003761CF"/>
    <w:rsid w:val="0037671A"/>
    <w:rsid w:val="00376F8B"/>
    <w:rsid w:val="00377B9E"/>
    <w:rsid w:val="00377DA5"/>
    <w:rsid w:val="00377E26"/>
    <w:rsid w:val="00380FDE"/>
    <w:rsid w:val="00381577"/>
    <w:rsid w:val="00381A3F"/>
    <w:rsid w:val="00381E18"/>
    <w:rsid w:val="003831B4"/>
    <w:rsid w:val="003834B1"/>
    <w:rsid w:val="003838E6"/>
    <w:rsid w:val="00384849"/>
    <w:rsid w:val="00384853"/>
    <w:rsid w:val="003848AE"/>
    <w:rsid w:val="003850AC"/>
    <w:rsid w:val="00385107"/>
    <w:rsid w:val="003853FA"/>
    <w:rsid w:val="00385924"/>
    <w:rsid w:val="00385D33"/>
    <w:rsid w:val="00387039"/>
    <w:rsid w:val="003879F2"/>
    <w:rsid w:val="003908D3"/>
    <w:rsid w:val="00391136"/>
    <w:rsid w:val="00391309"/>
    <w:rsid w:val="00391C86"/>
    <w:rsid w:val="00391CBB"/>
    <w:rsid w:val="00391D3A"/>
    <w:rsid w:val="00393460"/>
    <w:rsid w:val="00393AEF"/>
    <w:rsid w:val="00393B49"/>
    <w:rsid w:val="0039487B"/>
    <w:rsid w:val="00395EB7"/>
    <w:rsid w:val="003961CC"/>
    <w:rsid w:val="003964D5"/>
    <w:rsid w:val="00397015"/>
    <w:rsid w:val="003972FC"/>
    <w:rsid w:val="003A0493"/>
    <w:rsid w:val="003A07FC"/>
    <w:rsid w:val="003A081E"/>
    <w:rsid w:val="003A0C5A"/>
    <w:rsid w:val="003A105F"/>
    <w:rsid w:val="003A1E7B"/>
    <w:rsid w:val="003A2593"/>
    <w:rsid w:val="003A2C2F"/>
    <w:rsid w:val="003A31BF"/>
    <w:rsid w:val="003A46C5"/>
    <w:rsid w:val="003A519B"/>
    <w:rsid w:val="003A532C"/>
    <w:rsid w:val="003A559B"/>
    <w:rsid w:val="003A5733"/>
    <w:rsid w:val="003A5841"/>
    <w:rsid w:val="003A6101"/>
    <w:rsid w:val="003A66BF"/>
    <w:rsid w:val="003A67E8"/>
    <w:rsid w:val="003A6ED0"/>
    <w:rsid w:val="003B0C7E"/>
    <w:rsid w:val="003B11E4"/>
    <w:rsid w:val="003B1240"/>
    <w:rsid w:val="003B1DD0"/>
    <w:rsid w:val="003B2081"/>
    <w:rsid w:val="003B2088"/>
    <w:rsid w:val="003B2651"/>
    <w:rsid w:val="003B3D12"/>
    <w:rsid w:val="003B454B"/>
    <w:rsid w:val="003B482E"/>
    <w:rsid w:val="003B5DA6"/>
    <w:rsid w:val="003B6F7C"/>
    <w:rsid w:val="003B7132"/>
    <w:rsid w:val="003B78BD"/>
    <w:rsid w:val="003B7AC8"/>
    <w:rsid w:val="003C026D"/>
    <w:rsid w:val="003C057C"/>
    <w:rsid w:val="003C12B6"/>
    <w:rsid w:val="003C136A"/>
    <w:rsid w:val="003C1CA2"/>
    <w:rsid w:val="003C2126"/>
    <w:rsid w:val="003C2358"/>
    <w:rsid w:val="003C2854"/>
    <w:rsid w:val="003C2C92"/>
    <w:rsid w:val="003C30C5"/>
    <w:rsid w:val="003C3444"/>
    <w:rsid w:val="003C3867"/>
    <w:rsid w:val="003C3BE9"/>
    <w:rsid w:val="003C3C36"/>
    <w:rsid w:val="003C4287"/>
    <w:rsid w:val="003C4297"/>
    <w:rsid w:val="003C463D"/>
    <w:rsid w:val="003C4B4D"/>
    <w:rsid w:val="003C4E99"/>
    <w:rsid w:val="003C641E"/>
    <w:rsid w:val="003C6F96"/>
    <w:rsid w:val="003C7056"/>
    <w:rsid w:val="003C70D7"/>
    <w:rsid w:val="003C7163"/>
    <w:rsid w:val="003C717F"/>
    <w:rsid w:val="003C7475"/>
    <w:rsid w:val="003D08A8"/>
    <w:rsid w:val="003D0E25"/>
    <w:rsid w:val="003D1325"/>
    <w:rsid w:val="003D14A4"/>
    <w:rsid w:val="003D1690"/>
    <w:rsid w:val="003D1F10"/>
    <w:rsid w:val="003D2202"/>
    <w:rsid w:val="003D25A7"/>
    <w:rsid w:val="003D26ED"/>
    <w:rsid w:val="003D2EDF"/>
    <w:rsid w:val="003D3763"/>
    <w:rsid w:val="003D3847"/>
    <w:rsid w:val="003D3DA7"/>
    <w:rsid w:val="003D4389"/>
    <w:rsid w:val="003D45A4"/>
    <w:rsid w:val="003D4AF8"/>
    <w:rsid w:val="003D5014"/>
    <w:rsid w:val="003D524F"/>
    <w:rsid w:val="003D5853"/>
    <w:rsid w:val="003D59EE"/>
    <w:rsid w:val="003D5F67"/>
    <w:rsid w:val="003D5FD3"/>
    <w:rsid w:val="003D6534"/>
    <w:rsid w:val="003D794E"/>
    <w:rsid w:val="003D7965"/>
    <w:rsid w:val="003D79A1"/>
    <w:rsid w:val="003D7DCF"/>
    <w:rsid w:val="003E0837"/>
    <w:rsid w:val="003E0846"/>
    <w:rsid w:val="003E0B8A"/>
    <w:rsid w:val="003E0DDD"/>
    <w:rsid w:val="003E160F"/>
    <w:rsid w:val="003E27AF"/>
    <w:rsid w:val="003E2BFA"/>
    <w:rsid w:val="003E3048"/>
    <w:rsid w:val="003E3365"/>
    <w:rsid w:val="003E4078"/>
    <w:rsid w:val="003E4CFC"/>
    <w:rsid w:val="003E4EF1"/>
    <w:rsid w:val="003E4F8C"/>
    <w:rsid w:val="003E5D98"/>
    <w:rsid w:val="003E6693"/>
    <w:rsid w:val="003E6C38"/>
    <w:rsid w:val="003E6C7B"/>
    <w:rsid w:val="003E6FFC"/>
    <w:rsid w:val="003E7063"/>
    <w:rsid w:val="003E776A"/>
    <w:rsid w:val="003F0681"/>
    <w:rsid w:val="003F0CA6"/>
    <w:rsid w:val="003F11F8"/>
    <w:rsid w:val="003F16F4"/>
    <w:rsid w:val="003F22A5"/>
    <w:rsid w:val="003F26A7"/>
    <w:rsid w:val="003F2B6C"/>
    <w:rsid w:val="003F3AE2"/>
    <w:rsid w:val="003F407A"/>
    <w:rsid w:val="003F40FE"/>
    <w:rsid w:val="003F4159"/>
    <w:rsid w:val="003F4C93"/>
    <w:rsid w:val="003F6E45"/>
    <w:rsid w:val="003F775C"/>
    <w:rsid w:val="003F7A18"/>
    <w:rsid w:val="00400856"/>
    <w:rsid w:val="0040093C"/>
    <w:rsid w:val="00400D50"/>
    <w:rsid w:val="00400E49"/>
    <w:rsid w:val="004014A3"/>
    <w:rsid w:val="00401766"/>
    <w:rsid w:val="00401944"/>
    <w:rsid w:val="00401EEA"/>
    <w:rsid w:val="004023C6"/>
    <w:rsid w:val="004034BE"/>
    <w:rsid w:val="00404857"/>
    <w:rsid w:val="004050F2"/>
    <w:rsid w:val="004053C2"/>
    <w:rsid w:val="00405633"/>
    <w:rsid w:val="00405A86"/>
    <w:rsid w:val="00405D03"/>
    <w:rsid w:val="0040632E"/>
    <w:rsid w:val="004064D5"/>
    <w:rsid w:val="00406C58"/>
    <w:rsid w:val="004072F2"/>
    <w:rsid w:val="0040754D"/>
    <w:rsid w:val="00407B00"/>
    <w:rsid w:val="00407D32"/>
    <w:rsid w:val="00407E4F"/>
    <w:rsid w:val="00410111"/>
    <w:rsid w:val="00410936"/>
    <w:rsid w:val="00412172"/>
    <w:rsid w:val="00412B86"/>
    <w:rsid w:val="00413626"/>
    <w:rsid w:val="00413F35"/>
    <w:rsid w:val="004141A2"/>
    <w:rsid w:val="00414413"/>
    <w:rsid w:val="0041444A"/>
    <w:rsid w:val="004144B7"/>
    <w:rsid w:val="00414976"/>
    <w:rsid w:val="00414B73"/>
    <w:rsid w:val="0041554B"/>
    <w:rsid w:val="0041564D"/>
    <w:rsid w:val="004163FB"/>
    <w:rsid w:val="004203F9"/>
    <w:rsid w:val="004205FB"/>
    <w:rsid w:val="00420A3E"/>
    <w:rsid w:val="00421276"/>
    <w:rsid w:val="00421874"/>
    <w:rsid w:val="00421961"/>
    <w:rsid w:val="00421DF9"/>
    <w:rsid w:val="00422334"/>
    <w:rsid w:val="004230AB"/>
    <w:rsid w:val="00423584"/>
    <w:rsid w:val="004241A9"/>
    <w:rsid w:val="0042430E"/>
    <w:rsid w:val="004253AB"/>
    <w:rsid w:val="00425774"/>
    <w:rsid w:val="004262CE"/>
    <w:rsid w:val="00426380"/>
    <w:rsid w:val="0042696C"/>
    <w:rsid w:val="004269DB"/>
    <w:rsid w:val="00426C2A"/>
    <w:rsid w:val="004272BD"/>
    <w:rsid w:val="0042741C"/>
    <w:rsid w:val="004278F4"/>
    <w:rsid w:val="00427D0B"/>
    <w:rsid w:val="00430885"/>
    <w:rsid w:val="00431498"/>
    <w:rsid w:val="00431ABA"/>
    <w:rsid w:val="004333FF"/>
    <w:rsid w:val="00433803"/>
    <w:rsid w:val="004338F5"/>
    <w:rsid w:val="00433B4C"/>
    <w:rsid w:val="004341EB"/>
    <w:rsid w:val="0043494D"/>
    <w:rsid w:val="00434A3E"/>
    <w:rsid w:val="00435F82"/>
    <w:rsid w:val="004361F4"/>
    <w:rsid w:val="004376A7"/>
    <w:rsid w:val="00437CD9"/>
    <w:rsid w:val="0044098D"/>
    <w:rsid w:val="004410E5"/>
    <w:rsid w:val="00441689"/>
    <w:rsid w:val="0044284F"/>
    <w:rsid w:val="004439D2"/>
    <w:rsid w:val="00443B4C"/>
    <w:rsid w:val="0044408A"/>
    <w:rsid w:val="0044459A"/>
    <w:rsid w:val="00444B33"/>
    <w:rsid w:val="00444E0C"/>
    <w:rsid w:val="0044520B"/>
    <w:rsid w:val="0044547B"/>
    <w:rsid w:val="00445522"/>
    <w:rsid w:val="00445AFC"/>
    <w:rsid w:val="004462BF"/>
    <w:rsid w:val="004469F2"/>
    <w:rsid w:val="00446E9C"/>
    <w:rsid w:val="00446F45"/>
    <w:rsid w:val="004501BA"/>
    <w:rsid w:val="00450F29"/>
    <w:rsid w:val="00450F42"/>
    <w:rsid w:val="00450F6B"/>
    <w:rsid w:val="00451469"/>
    <w:rsid w:val="00452844"/>
    <w:rsid w:val="00452A3D"/>
    <w:rsid w:val="00452DCA"/>
    <w:rsid w:val="00453438"/>
    <w:rsid w:val="00453CEA"/>
    <w:rsid w:val="00453EB9"/>
    <w:rsid w:val="004542B1"/>
    <w:rsid w:val="004542EF"/>
    <w:rsid w:val="00454915"/>
    <w:rsid w:val="00454E9F"/>
    <w:rsid w:val="00454EF2"/>
    <w:rsid w:val="004550CE"/>
    <w:rsid w:val="004552E9"/>
    <w:rsid w:val="0045531C"/>
    <w:rsid w:val="00455E15"/>
    <w:rsid w:val="00456C1A"/>
    <w:rsid w:val="00456E45"/>
    <w:rsid w:val="004574C4"/>
    <w:rsid w:val="0045759C"/>
    <w:rsid w:val="00457B79"/>
    <w:rsid w:val="0046002F"/>
    <w:rsid w:val="0046037C"/>
    <w:rsid w:val="00460667"/>
    <w:rsid w:val="004608C3"/>
    <w:rsid w:val="00461128"/>
    <w:rsid w:val="004615E4"/>
    <w:rsid w:val="00461623"/>
    <w:rsid w:val="004619EF"/>
    <w:rsid w:val="00461C93"/>
    <w:rsid w:val="00461CCC"/>
    <w:rsid w:val="00461F04"/>
    <w:rsid w:val="00462C62"/>
    <w:rsid w:val="004632C9"/>
    <w:rsid w:val="0046341E"/>
    <w:rsid w:val="00463751"/>
    <w:rsid w:val="004637C5"/>
    <w:rsid w:val="00463F2A"/>
    <w:rsid w:val="004645B7"/>
    <w:rsid w:val="00464B40"/>
    <w:rsid w:val="00464E4B"/>
    <w:rsid w:val="004658E2"/>
    <w:rsid w:val="00466E8D"/>
    <w:rsid w:val="004672FC"/>
    <w:rsid w:val="00467DFA"/>
    <w:rsid w:val="00467EB5"/>
    <w:rsid w:val="004704B0"/>
    <w:rsid w:val="00470919"/>
    <w:rsid w:val="004713BD"/>
    <w:rsid w:val="00471558"/>
    <w:rsid w:val="00471583"/>
    <w:rsid w:val="00471ADB"/>
    <w:rsid w:val="004721C4"/>
    <w:rsid w:val="00472972"/>
    <w:rsid w:val="00472EA1"/>
    <w:rsid w:val="004735A6"/>
    <w:rsid w:val="004735FA"/>
    <w:rsid w:val="00473A0E"/>
    <w:rsid w:val="00473A44"/>
    <w:rsid w:val="00473AF3"/>
    <w:rsid w:val="00473D37"/>
    <w:rsid w:val="004740E1"/>
    <w:rsid w:val="004742A0"/>
    <w:rsid w:val="004760F8"/>
    <w:rsid w:val="004765DD"/>
    <w:rsid w:val="00477323"/>
    <w:rsid w:val="00477765"/>
    <w:rsid w:val="0047785E"/>
    <w:rsid w:val="00480375"/>
    <w:rsid w:val="0048044B"/>
    <w:rsid w:val="00480513"/>
    <w:rsid w:val="00480655"/>
    <w:rsid w:val="00480929"/>
    <w:rsid w:val="004809EB"/>
    <w:rsid w:val="00480CCC"/>
    <w:rsid w:val="00480DB6"/>
    <w:rsid w:val="00481164"/>
    <w:rsid w:val="0048123A"/>
    <w:rsid w:val="004816C7"/>
    <w:rsid w:val="004822BC"/>
    <w:rsid w:val="004823FC"/>
    <w:rsid w:val="004828AE"/>
    <w:rsid w:val="00482C6C"/>
    <w:rsid w:val="0048372D"/>
    <w:rsid w:val="00483C99"/>
    <w:rsid w:val="00483F32"/>
    <w:rsid w:val="00484697"/>
    <w:rsid w:val="004848CE"/>
    <w:rsid w:val="004850BA"/>
    <w:rsid w:val="0048519F"/>
    <w:rsid w:val="004851D7"/>
    <w:rsid w:val="00485739"/>
    <w:rsid w:val="00485985"/>
    <w:rsid w:val="00485B6F"/>
    <w:rsid w:val="004862C1"/>
    <w:rsid w:val="004863DA"/>
    <w:rsid w:val="004870A4"/>
    <w:rsid w:val="004874A6"/>
    <w:rsid w:val="0048759B"/>
    <w:rsid w:val="00490586"/>
    <w:rsid w:val="0049082E"/>
    <w:rsid w:val="004908DA"/>
    <w:rsid w:val="00491204"/>
    <w:rsid w:val="00491628"/>
    <w:rsid w:val="00491BED"/>
    <w:rsid w:val="004925EE"/>
    <w:rsid w:val="00492DF8"/>
    <w:rsid w:val="00493089"/>
    <w:rsid w:val="004930E1"/>
    <w:rsid w:val="004932E7"/>
    <w:rsid w:val="00494333"/>
    <w:rsid w:val="004955BE"/>
    <w:rsid w:val="0049627D"/>
    <w:rsid w:val="00496636"/>
    <w:rsid w:val="00496B03"/>
    <w:rsid w:val="00496D56"/>
    <w:rsid w:val="00496E74"/>
    <w:rsid w:val="004970C0"/>
    <w:rsid w:val="004971F0"/>
    <w:rsid w:val="0049739A"/>
    <w:rsid w:val="004974E8"/>
    <w:rsid w:val="00497687"/>
    <w:rsid w:val="00497722"/>
    <w:rsid w:val="00497C2F"/>
    <w:rsid w:val="00497ED9"/>
    <w:rsid w:val="004A0325"/>
    <w:rsid w:val="004A0810"/>
    <w:rsid w:val="004A12AE"/>
    <w:rsid w:val="004A1679"/>
    <w:rsid w:val="004A1E07"/>
    <w:rsid w:val="004A2249"/>
    <w:rsid w:val="004A229A"/>
    <w:rsid w:val="004A2705"/>
    <w:rsid w:val="004A3219"/>
    <w:rsid w:val="004A349A"/>
    <w:rsid w:val="004A3655"/>
    <w:rsid w:val="004A3E62"/>
    <w:rsid w:val="004A4182"/>
    <w:rsid w:val="004A4D5E"/>
    <w:rsid w:val="004A4E18"/>
    <w:rsid w:val="004A4FFD"/>
    <w:rsid w:val="004A53F5"/>
    <w:rsid w:val="004A5B25"/>
    <w:rsid w:val="004A5C6C"/>
    <w:rsid w:val="004A5DD5"/>
    <w:rsid w:val="004A5FC5"/>
    <w:rsid w:val="004A6E22"/>
    <w:rsid w:val="004A7887"/>
    <w:rsid w:val="004A7D10"/>
    <w:rsid w:val="004B0036"/>
    <w:rsid w:val="004B009D"/>
    <w:rsid w:val="004B0FC2"/>
    <w:rsid w:val="004B101D"/>
    <w:rsid w:val="004B140B"/>
    <w:rsid w:val="004B1EF1"/>
    <w:rsid w:val="004B269D"/>
    <w:rsid w:val="004B27F7"/>
    <w:rsid w:val="004B28B5"/>
    <w:rsid w:val="004B2904"/>
    <w:rsid w:val="004B2986"/>
    <w:rsid w:val="004B3069"/>
    <w:rsid w:val="004B3ADE"/>
    <w:rsid w:val="004B3B31"/>
    <w:rsid w:val="004B4428"/>
    <w:rsid w:val="004B4C5D"/>
    <w:rsid w:val="004B4E7B"/>
    <w:rsid w:val="004B4FFC"/>
    <w:rsid w:val="004B5AEA"/>
    <w:rsid w:val="004B5BFF"/>
    <w:rsid w:val="004B6BEC"/>
    <w:rsid w:val="004B77B3"/>
    <w:rsid w:val="004B7A8A"/>
    <w:rsid w:val="004C0271"/>
    <w:rsid w:val="004C0842"/>
    <w:rsid w:val="004C0FE5"/>
    <w:rsid w:val="004C11AF"/>
    <w:rsid w:val="004C1217"/>
    <w:rsid w:val="004C1273"/>
    <w:rsid w:val="004C179E"/>
    <w:rsid w:val="004C18A9"/>
    <w:rsid w:val="004C198D"/>
    <w:rsid w:val="004C3A59"/>
    <w:rsid w:val="004C3A9C"/>
    <w:rsid w:val="004C3C85"/>
    <w:rsid w:val="004C4402"/>
    <w:rsid w:val="004C4BD7"/>
    <w:rsid w:val="004C4D50"/>
    <w:rsid w:val="004C4F0F"/>
    <w:rsid w:val="004C544D"/>
    <w:rsid w:val="004C56C3"/>
    <w:rsid w:val="004C6231"/>
    <w:rsid w:val="004C658C"/>
    <w:rsid w:val="004C6B34"/>
    <w:rsid w:val="004C6F92"/>
    <w:rsid w:val="004C75C6"/>
    <w:rsid w:val="004C7706"/>
    <w:rsid w:val="004C7B87"/>
    <w:rsid w:val="004D0034"/>
    <w:rsid w:val="004D03A4"/>
    <w:rsid w:val="004D1075"/>
    <w:rsid w:val="004D14AD"/>
    <w:rsid w:val="004D14C6"/>
    <w:rsid w:val="004D36A7"/>
    <w:rsid w:val="004D3CAD"/>
    <w:rsid w:val="004D405C"/>
    <w:rsid w:val="004D41A8"/>
    <w:rsid w:val="004D4438"/>
    <w:rsid w:val="004D4BBC"/>
    <w:rsid w:val="004D4CFC"/>
    <w:rsid w:val="004D51B3"/>
    <w:rsid w:val="004D5761"/>
    <w:rsid w:val="004D5ABC"/>
    <w:rsid w:val="004D5B1B"/>
    <w:rsid w:val="004D5FE6"/>
    <w:rsid w:val="004D697E"/>
    <w:rsid w:val="004D69BC"/>
    <w:rsid w:val="004D6BB3"/>
    <w:rsid w:val="004D7187"/>
    <w:rsid w:val="004D7AC0"/>
    <w:rsid w:val="004D7FB7"/>
    <w:rsid w:val="004E0286"/>
    <w:rsid w:val="004E1CA0"/>
    <w:rsid w:val="004E1CD7"/>
    <w:rsid w:val="004E271E"/>
    <w:rsid w:val="004E29CB"/>
    <w:rsid w:val="004E2CBB"/>
    <w:rsid w:val="004E5968"/>
    <w:rsid w:val="004E649B"/>
    <w:rsid w:val="004E77F6"/>
    <w:rsid w:val="004E7C64"/>
    <w:rsid w:val="004F02EF"/>
    <w:rsid w:val="004F0678"/>
    <w:rsid w:val="004F06CD"/>
    <w:rsid w:val="004F0CD9"/>
    <w:rsid w:val="004F0FA8"/>
    <w:rsid w:val="004F13DC"/>
    <w:rsid w:val="004F16DA"/>
    <w:rsid w:val="004F1B9B"/>
    <w:rsid w:val="004F1E80"/>
    <w:rsid w:val="004F27BB"/>
    <w:rsid w:val="004F2E3E"/>
    <w:rsid w:val="004F367E"/>
    <w:rsid w:val="004F3A19"/>
    <w:rsid w:val="004F4581"/>
    <w:rsid w:val="004F482F"/>
    <w:rsid w:val="004F4878"/>
    <w:rsid w:val="004F4E2E"/>
    <w:rsid w:val="004F50D8"/>
    <w:rsid w:val="004F50F8"/>
    <w:rsid w:val="004F64BD"/>
    <w:rsid w:val="004F6640"/>
    <w:rsid w:val="004F6B9E"/>
    <w:rsid w:val="004F7488"/>
    <w:rsid w:val="004F7538"/>
    <w:rsid w:val="004F77FE"/>
    <w:rsid w:val="004F79F9"/>
    <w:rsid w:val="004F7FB8"/>
    <w:rsid w:val="005005E4"/>
    <w:rsid w:val="005008C3"/>
    <w:rsid w:val="00500D46"/>
    <w:rsid w:val="00500D95"/>
    <w:rsid w:val="00501209"/>
    <w:rsid w:val="00501785"/>
    <w:rsid w:val="0050253A"/>
    <w:rsid w:val="00502AB6"/>
    <w:rsid w:val="005038D1"/>
    <w:rsid w:val="00504D74"/>
    <w:rsid w:val="005051C4"/>
    <w:rsid w:val="005051D1"/>
    <w:rsid w:val="005053D7"/>
    <w:rsid w:val="0050665F"/>
    <w:rsid w:val="00506C52"/>
    <w:rsid w:val="00506CFF"/>
    <w:rsid w:val="005071DC"/>
    <w:rsid w:val="005074BC"/>
    <w:rsid w:val="005074FC"/>
    <w:rsid w:val="00507543"/>
    <w:rsid w:val="00507721"/>
    <w:rsid w:val="00507D00"/>
    <w:rsid w:val="0051035A"/>
    <w:rsid w:val="00510A6A"/>
    <w:rsid w:val="00510C2E"/>
    <w:rsid w:val="005115F1"/>
    <w:rsid w:val="005116F8"/>
    <w:rsid w:val="00511F76"/>
    <w:rsid w:val="00511FC2"/>
    <w:rsid w:val="00512AF5"/>
    <w:rsid w:val="00512B64"/>
    <w:rsid w:val="00512DC0"/>
    <w:rsid w:val="00512F55"/>
    <w:rsid w:val="0051448D"/>
    <w:rsid w:val="005146F5"/>
    <w:rsid w:val="00514D9C"/>
    <w:rsid w:val="005151BC"/>
    <w:rsid w:val="00516436"/>
    <w:rsid w:val="005169D5"/>
    <w:rsid w:val="00520BCC"/>
    <w:rsid w:val="00520C69"/>
    <w:rsid w:val="00522363"/>
    <w:rsid w:val="005225D5"/>
    <w:rsid w:val="005225F6"/>
    <w:rsid w:val="00522BE3"/>
    <w:rsid w:val="005231AA"/>
    <w:rsid w:val="005233B2"/>
    <w:rsid w:val="00523FB6"/>
    <w:rsid w:val="00524420"/>
    <w:rsid w:val="0052505D"/>
    <w:rsid w:val="00525308"/>
    <w:rsid w:val="00525647"/>
    <w:rsid w:val="005257DB"/>
    <w:rsid w:val="00526B09"/>
    <w:rsid w:val="00527096"/>
    <w:rsid w:val="0052738D"/>
    <w:rsid w:val="0052757E"/>
    <w:rsid w:val="00527715"/>
    <w:rsid w:val="00527AC1"/>
    <w:rsid w:val="00527ADD"/>
    <w:rsid w:val="00527B60"/>
    <w:rsid w:val="00530771"/>
    <w:rsid w:val="00531784"/>
    <w:rsid w:val="00531E9A"/>
    <w:rsid w:val="005321C7"/>
    <w:rsid w:val="005324AE"/>
    <w:rsid w:val="00532D4E"/>
    <w:rsid w:val="0053356B"/>
    <w:rsid w:val="00533A43"/>
    <w:rsid w:val="00534061"/>
    <w:rsid w:val="00534868"/>
    <w:rsid w:val="00534BFD"/>
    <w:rsid w:val="00534C58"/>
    <w:rsid w:val="00534F03"/>
    <w:rsid w:val="005350B9"/>
    <w:rsid w:val="00535CFB"/>
    <w:rsid w:val="00536059"/>
    <w:rsid w:val="005366C5"/>
    <w:rsid w:val="00536E62"/>
    <w:rsid w:val="00536FEC"/>
    <w:rsid w:val="0053700D"/>
    <w:rsid w:val="0053759F"/>
    <w:rsid w:val="00537EEE"/>
    <w:rsid w:val="00541358"/>
    <w:rsid w:val="00541B86"/>
    <w:rsid w:val="00541BC5"/>
    <w:rsid w:val="00542710"/>
    <w:rsid w:val="00543734"/>
    <w:rsid w:val="005439BB"/>
    <w:rsid w:val="00544527"/>
    <w:rsid w:val="00544749"/>
    <w:rsid w:val="00544C5E"/>
    <w:rsid w:val="00544D24"/>
    <w:rsid w:val="005464E9"/>
    <w:rsid w:val="005465E5"/>
    <w:rsid w:val="005470C0"/>
    <w:rsid w:val="005478D1"/>
    <w:rsid w:val="00547EF1"/>
    <w:rsid w:val="005503E7"/>
    <w:rsid w:val="00550FB2"/>
    <w:rsid w:val="00550FD4"/>
    <w:rsid w:val="00551736"/>
    <w:rsid w:val="005519E3"/>
    <w:rsid w:val="00551AE3"/>
    <w:rsid w:val="00551F45"/>
    <w:rsid w:val="00552331"/>
    <w:rsid w:val="0055240C"/>
    <w:rsid w:val="00552C8E"/>
    <w:rsid w:val="00553B4E"/>
    <w:rsid w:val="00553F05"/>
    <w:rsid w:val="005546CA"/>
    <w:rsid w:val="00555A5B"/>
    <w:rsid w:val="00555E06"/>
    <w:rsid w:val="00555F77"/>
    <w:rsid w:val="00556811"/>
    <w:rsid w:val="00557033"/>
    <w:rsid w:val="00557163"/>
    <w:rsid w:val="00557476"/>
    <w:rsid w:val="00560311"/>
    <w:rsid w:val="0056112A"/>
    <w:rsid w:val="005619A4"/>
    <w:rsid w:val="0056250C"/>
    <w:rsid w:val="005629A8"/>
    <w:rsid w:val="00562FA0"/>
    <w:rsid w:val="005632EC"/>
    <w:rsid w:val="0056378F"/>
    <w:rsid w:val="00563839"/>
    <w:rsid w:val="00563B2D"/>
    <w:rsid w:val="00563CEB"/>
    <w:rsid w:val="00564337"/>
    <w:rsid w:val="0056436B"/>
    <w:rsid w:val="00564420"/>
    <w:rsid w:val="005649E9"/>
    <w:rsid w:val="00564E04"/>
    <w:rsid w:val="00564E33"/>
    <w:rsid w:val="00564E63"/>
    <w:rsid w:val="005651F9"/>
    <w:rsid w:val="0056550E"/>
    <w:rsid w:val="00566464"/>
    <w:rsid w:val="00566DF2"/>
    <w:rsid w:val="00566F3B"/>
    <w:rsid w:val="005674F7"/>
    <w:rsid w:val="00567789"/>
    <w:rsid w:val="00567B9F"/>
    <w:rsid w:val="00567DAA"/>
    <w:rsid w:val="0057035F"/>
    <w:rsid w:val="00571185"/>
    <w:rsid w:val="0057133E"/>
    <w:rsid w:val="00571498"/>
    <w:rsid w:val="0057157E"/>
    <w:rsid w:val="00571718"/>
    <w:rsid w:val="00571B30"/>
    <w:rsid w:val="00572085"/>
    <w:rsid w:val="00572271"/>
    <w:rsid w:val="005724FE"/>
    <w:rsid w:val="005731AB"/>
    <w:rsid w:val="0057437F"/>
    <w:rsid w:val="00574772"/>
    <w:rsid w:val="00574775"/>
    <w:rsid w:val="0057487A"/>
    <w:rsid w:val="0057524A"/>
    <w:rsid w:val="00575546"/>
    <w:rsid w:val="005757F9"/>
    <w:rsid w:val="00575987"/>
    <w:rsid w:val="00575B2B"/>
    <w:rsid w:val="0057658F"/>
    <w:rsid w:val="005765DD"/>
    <w:rsid w:val="00576602"/>
    <w:rsid w:val="00576869"/>
    <w:rsid w:val="00576E30"/>
    <w:rsid w:val="005774E1"/>
    <w:rsid w:val="005774E6"/>
    <w:rsid w:val="00577715"/>
    <w:rsid w:val="0057783B"/>
    <w:rsid w:val="005779C2"/>
    <w:rsid w:val="005809C8"/>
    <w:rsid w:val="00582725"/>
    <w:rsid w:val="00582D76"/>
    <w:rsid w:val="00582FF0"/>
    <w:rsid w:val="005838CC"/>
    <w:rsid w:val="005842A3"/>
    <w:rsid w:val="005842DF"/>
    <w:rsid w:val="00584480"/>
    <w:rsid w:val="00584A1D"/>
    <w:rsid w:val="00585723"/>
    <w:rsid w:val="00585B99"/>
    <w:rsid w:val="0058637D"/>
    <w:rsid w:val="005879A6"/>
    <w:rsid w:val="00587C73"/>
    <w:rsid w:val="00587E29"/>
    <w:rsid w:val="0059033E"/>
    <w:rsid w:val="005909C7"/>
    <w:rsid w:val="00590F63"/>
    <w:rsid w:val="0059132F"/>
    <w:rsid w:val="005915C7"/>
    <w:rsid w:val="005915EF"/>
    <w:rsid w:val="0059272E"/>
    <w:rsid w:val="00592AA0"/>
    <w:rsid w:val="0059310A"/>
    <w:rsid w:val="005934D9"/>
    <w:rsid w:val="00593F8B"/>
    <w:rsid w:val="00594122"/>
    <w:rsid w:val="005945C5"/>
    <w:rsid w:val="005945D7"/>
    <w:rsid w:val="0059485F"/>
    <w:rsid w:val="00594C91"/>
    <w:rsid w:val="0059546A"/>
    <w:rsid w:val="00595480"/>
    <w:rsid w:val="005957B9"/>
    <w:rsid w:val="005962A1"/>
    <w:rsid w:val="005972FE"/>
    <w:rsid w:val="00597BBE"/>
    <w:rsid w:val="005A0476"/>
    <w:rsid w:val="005A049C"/>
    <w:rsid w:val="005A154E"/>
    <w:rsid w:val="005A1624"/>
    <w:rsid w:val="005A1E4B"/>
    <w:rsid w:val="005A1EA2"/>
    <w:rsid w:val="005A2099"/>
    <w:rsid w:val="005A2173"/>
    <w:rsid w:val="005A2419"/>
    <w:rsid w:val="005A2696"/>
    <w:rsid w:val="005A2815"/>
    <w:rsid w:val="005A31CF"/>
    <w:rsid w:val="005A356F"/>
    <w:rsid w:val="005A4507"/>
    <w:rsid w:val="005A489D"/>
    <w:rsid w:val="005A4B37"/>
    <w:rsid w:val="005A4E79"/>
    <w:rsid w:val="005A4F11"/>
    <w:rsid w:val="005A5204"/>
    <w:rsid w:val="005A5566"/>
    <w:rsid w:val="005A5B6A"/>
    <w:rsid w:val="005A65B5"/>
    <w:rsid w:val="005A690A"/>
    <w:rsid w:val="005A6B6C"/>
    <w:rsid w:val="005A6F67"/>
    <w:rsid w:val="005A7477"/>
    <w:rsid w:val="005A76BE"/>
    <w:rsid w:val="005A7F7F"/>
    <w:rsid w:val="005B067D"/>
    <w:rsid w:val="005B07AF"/>
    <w:rsid w:val="005B0B2F"/>
    <w:rsid w:val="005B1AF4"/>
    <w:rsid w:val="005B1EC2"/>
    <w:rsid w:val="005B1F74"/>
    <w:rsid w:val="005B21AD"/>
    <w:rsid w:val="005B2242"/>
    <w:rsid w:val="005B240D"/>
    <w:rsid w:val="005B2512"/>
    <w:rsid w:val="005B2C0E"/>
    <w:rsid w:val="005B2C4C"/>
    <w:rsid w:val="005B2C98"/>
    <w:rsid w:val="005B31C6"/>
    <w:rsid w:val="005B3457"/>
    <w:rsid w:val="005B4BCD"/>
    <w:rsid w:val="005B51B0"/>
    <w:rsid w:val="005B5DDF"/>
    <w:rsid w:val="005B60EA"/>
    <w:rsid w:val="005B64A5"/>
    <w:rsid w:val="005B6654"/>
    <w:rsid w:val="005B66D0"/>
    <w:rsid w:val="005B7052"/>
    <w:rsid w:val="005B71D1"/>
    <w:rsid w:val="005B71DC"/>
    <w:rsid w:val="005C0313"/>
    <w:rsid w:val="005C04A9"/>
    <w:rsid w:val="005C0533"/>
    <w:rsid w:val="005C0B0A"/>
    <w:rsid w:val="005C0DFB"/>
    <w:rsid w:val="005C13F7"/>
    <w:rsid w:val="005C1750"/>
    <w:rsid w:val="005C1A38"/>
    <w:rsid w:val="005C1C99"/>
    <w:rsid w:val="005C214A"/>
    <w:rsid w:val="005C2227"/>
    <w:rsid w:val="005C2CAE"/>
    <w:rsid w:val="005C3562"/>
    <w:rsid w:val="005C366B"/>
    <w:rsid w:val="005C4240"/>
    <w:rsid w:val="005C4C0D"/>
    <w:rsid w:val="005C5A0B"/>
    <w:rsid w:val="005C67D4"/>
    <w:rsid w:val="005C7B93"/>
    <w:rsid w:val="005C7BB6"/>
    <w:rsid w:val="005C7CA0"/>
    <w:rsid w:val="005D004D"/>
    <w:rsid w:val="005D00FC"/>
    <w:rsid w:val="005D03AD"/>
    <w:rsid w:val="005D0A07"/>
    <w:rsid w:val="005D0AAE"/>
    <w:rsid w:val="005D10B4"/>
    <w:rsid w:val="005D1C12"/>
    <w:rsid w:val="005D1F31"/>
    <w:rsid w:val="005D20B9"/>
    <w:rsid w:val="005D2228"/>
    <w:rsid w:val="005D31DC"/>
    <w:rsid w:val="005D353F"/>
    <w:rsid w:val="005D3C36"/>
    <w:rsid w:val="005D487C"/>
    <w:rsid w:val="005D6271"/>
    <w:rsid w:val="005D6918"/>
    <w:rsid w:val="005D7168"/>
    <w:rsid w:val="005D7225"/>
    <w:rsid w:val="005D72E3"/>
    <w:rsid w:val="005D7432"/>
    <w:rsid w:val="005D7B99"/>
    <w:rsid w:val="005D7CB4"/>
    <w:rsid w:val="005E06A0"/>
    <w:rsid w:val="005E0A69"/>
    <w:rsid w:val="005E0DB1"/>
    <w:rsid w:val="005E1A5C"/>
    <w:rsid w:val="005E2395"/>
    <w:rsid w:val="005E2F1B"/>
    <w:rsid w:val="005E4533"/>
    <w:rsid w:val="005E4EC9"/>
    <w:rsid w:val="005E50B3"/>
    <w:rsid w:val="005E5321"/>
    <w:rsid w:val="005E543B"/>
    <w:rsid w:val="005E5B16"/>
    <w:rsid w:val="005E5D90"/>
    <w:rsid w:val="005E6D20"/>
    <w:rsid w:val="005E799A"/>
    <w:rsid w:val="005F024A"/>
    <w:rsid w:val="005F04F9"/>
    <w:rsid w:val="005F0FD3"/>
    <w:rsid w:val="005F1673"/>
    <w:rsid w:val="005F2B5B"/>
    <w:rsid w:val="005F307E"/>
    <w:rsid w:val="005F34DA"/>
    <w:rsid w:val="005F4774"/>
    <w:rsid w:val="005F4E7D"/>
    <w:rsid w:val="005F5111"/>
    <w:rsid w:val="005F6049"/>
    <w:rsid w:val="005F616F"/>
    <w:rsid w:val="005F6A3C"/>
    <w:rsid w:val="005F6C53"/>
    <w:rsid w:val="005F6D60"/>
    <w:rsid w:val="005F6FDE"/>
    <w:rsid w:val="005F7C10"/>
    <w:rsid w:val="00600293"/>
    <w:rsid w:val="00600357"/>
    <w:rsid w:val="006005BF"/>
    <w:rsid w:val="00600F4A"/>
    <w:rsid w:val="00601157"/>
    <w:rsid w:val="00601C71"/>
    <w:rsid w:val="006022E0"/>
    <w:rsid w:val="006028D1"/>
    <w:rsid w:val="00602B99"/>
    <w:rsid w:val="0060374E"/>
    <w:rsid w:val="0060377C"/>
    <w:rsid w:val="00603845"/>
    <w:rsid w:val="00603BA3"/>
    <w:rsid w:val="00603DB3"/>
    <w:rsid w:val="00605D2D"/>
    <w:rsid w:val="00605DA1"/>
    <w:rsid w:val="00606489"/>
    <w:rsid w:val="0060649E"/>
    <w:rsid w:val="00606843"/>
    <w:rsid w:val="00606978"/>
    <w:rsid w:val="00606FAA"/>
    <w:rsid w:val="00607F2C"/>
    <w:rsid w:val="006104A0"/>
    <w:rsid w:val="0061064B"/>
    <w:rsid w:val="00610BC2"/>
    <w:rsid w:val="00610CF3"/>
    <w:rsid w:val="006112B7"/>
    <w:rsid w:val="00611484"/>
    <w:rsid w:val="00611781"/>
    <w:rsid w:val="0061196F"/>
    <w:rsid w:val="00611E77"/>
    <w:rsid w:val="0061260A"/>
    <w:rsid w:val="00612647"/>
    <w:rsid w:val="00612D2D"/>
    <w:rsid w:val="00612E19"/>
    <w:rsid w:val="00613132"/>
    <w:rsid w:val="006144E9"/>
    <w:rsid w:val="006145F2"/>
    <w:rsid w:val="00614680"/>
    <w:rsid w:val="00614787"/>
    <w:rsid w:val="00614B84"/>
    <w:rsid w:val="00615F77"/>
    <w:rsid w:val="006165D2"/>
    <w:rsid w:val="006167EA"/>
    <w:rsid w:val="00616841"/>
    <w:rsid w:val="00617381"/>
    <w:rsid w:val="00621462"/>
    <w:rsid w:val="0062170A"/>
    <w:rsid w:val="00621863"/>
    <w:rsid w:val="00622105"/>
    <w:rsid w:val="006224BD"/>
    <w:rsid w:val="00623641"/>
    <w:rsid w:val="0062464C"/>
    <w:rsid w:val="00625409"/>
    <w:rsid w:val="00625681"/>
    <w:rsid w:val="00625EB0"/>
    <w:rsid w:val="006265AE"/>
    <w:rsid w:val="00626742"/>
    <w:rsid w:val="006268F5"/>
    <w:rsid w:val="00630473"/>
    <w:rsid w:val="00630479"/>
    <w:rsid w:val="006305CE"/>
    <w:rsid w:val="00630743"/>
    <w:rsid w:val="00630907"/>
    <w:rsid w:val="00630C40"/>
    <w:rsid w:val="006313B8"/>
    <w:rsid w:val="006319F0"/>
    <w:rsid w:val="00632C79"/>
    <w:rsid w:val="00632D9F"/>
    <w:rsid w:val="00633236"/>
    <w:rsid w:val="00633378"/>
    <w:rsid w:val="0063415B"/>
    <w:rsid w:val="0063418D"/>
    <w:rsid w:val="00634645"/>
    <w:rsid w:val="00634669"/>
    <w:rsid w:val="00634947"/>
    <w:rsid w:val="00634979"/>
    <w:rsid w:val="00636190"/>
    <w:rsid w:val="0063688F"/>
    <w:rsid w:val="00636F53"/>
    <w:rsid w:val="00637252"/>
    <w:rsid w:val="00637534"/>
    <w:rsid w:val="006375C9"/>
    <w:rsid w:val="00637CB4"/>
    <w:rsid w:val="006404AA"/>
    <w:rsid w:val="006404BB"/>
    <w:rsid w:val="0064065B"/>
    <w:rsid w:val="00641369"/>
    <w:rsid w:val="00641AA8"/>
    <w:rsid w:val="00641DFC"/>
    <w:rsid w:val="00642663"/>
    <w:rsid w:val="00642868"/>
    <w:rsid w:val="00642C08"/>
    <w:rsid w:val="00642D1E"/>
    <w:rsid w:val="00643048"/>
    <w:rsid w:val="00643586"/>
    <w:rsid w:val="00643694"/>
    <w:rsid w:val="00643722"/>
    <w:rsid w:val="00644EAF"/>
    <w:rsid w:val="006451DA"/>
    <w:rsid w:val="006456B5"/>
    <w:rsid w:val="00645DD0"/>
    <w:rsid w:val="00646BBE"/>
    <w:rsid w:val="00646D91"/>
    <w:rsid w:val="006478B2"/>
    <w:rsid w:val="006478B5"/>
    <w:rsid w:val="00647A34"/>
    <w:rsid w:val="00647BD4"/>
    <w:rsid w:val="00652B85"/>
    <w:rsid w:val="00652E88"/>
    <w:rsid w:val="00653054"/>
    <w:rsid w:val="00653098"/>
    <w:rsid w:val="00653BB2"/>
    <w:rsid w:val="00654109"/>
    <w:rsid w:val="00654DD1"/>
    <w:rsid w:val="0065590B"/>
    <w:rsid w:val="00655961"/>
    <w:rsid w:val="00656006"/>
    <w:rsid w:val="00656394"/>
    <w:rsid w:val="006569E0"/>
    <w:rsid w:val="00656C6F"/>
    <w:rsid w:val="00657107"/>
    <w:rsid w:val="00657711"/>
    <w:rsid w:val="00657996"/>
    <w:rsid w:val="00657B49"/>
    <w:rsid w:val="006607E5"/>
    <w:rsid w:val="006609AA"/>
    <w:rsid w:val="00660A5D"/>
    <w:rsid w:val="00660BC3"/>
    <w:rsid w:val="00660E2B"/>
    <w:rsid w:val="0066104E"/>
    <w:rsid w:val="00661363"/>
    <w:rsid w:val="006621F1"/>
    <w:rsid w:val="00662221"/>
    <w:rsid w:val="00662230"/>
    <w:rsid w:val="006630AA"/>
    <w:rsid w:val="006632E6"/>
    <w:rsid w:val="006634E4"/>
    <w:rsid w:val="00663E88"/>
    <w:rsid w:val="00664528"/>
    <w:rsid w:val="006645BD"/>
    <w:rsid w:val="006645CB"/>
    <w:rsid w:val="00664CAC"/>
    <w:rsid w:val="00664DA8"/>
    <w:rsid w:val="00665870"/>
    <w:rsid w:val="006658E2"/>
    <w:rsid w:val="00665D4D"/>
    <w:rsid w:val="006661A5"/>
    <w:rsid w:val="0066635A"/>
    <w:rsid w:val="00666B5C"/>
    <w:rsid w:val="00666C83"/>
    <w:rsid w:val="00666CEF"/>
    <w:rsid w:val="00667DBF"/>
    <w:rsid w:val="0067018C"/>
    <w:rsid w:val="0067066D"/>
    <w:rsid w:val="00670F3A"/>
    <w:rsid w:val="00671DC7"/>
    <w:rsid w:val="00671DFC"/>
    <w:rsid w:val="0067219D"/>
    <w:rsid w:val="006726DC"/>
    <w:rsid w:val="0067470C"/>
    <w:rsid w:val="006747E9"/>
    <w:rsid w:val="0067576C"/>
    <w:rsid w:val="00675D47"/>
    <w:rsid w:val="00675EEC"/>
    <w:rsid w:val="00676F08"/>
    <w:rsid w:val="00677588"/>
    <w:rsid w:val="006778E9"/>
    <w:rsid w:val="006778EE"/>
    <w:rsid w:val="00680102"/>
    <w:rsid w:val="0068074A"/>
    <w:rsid w:val="006807FB"/>
    <w:rsid w:val="00680817"/>
    <w:rsid w:val="00680D9A"/>
    <w:rsid w:val="0068108D"/>
    <w:rsid w:val="006816BC"/>
    <w:rsid w:val="0068195E"/>
    <w:rsid w:val="00682274"/>
    <w:rsid w:val="006823CA"/>
    <w:rsid w:val="00683112"/>
    <w:rsid w:val="006832E6"/>
    <w:rsid w:val="00683616"/>
    <w:rsid w:val="006842E7"/>
    <w:rsid w:val="0068447C"/>
    <w:rsid w:val="006848D6"/>
    <w:rsid w:val="006852AE"/>
    <w:rsid w:val="00685408"/>
    <w:rsid w:val="0068541C"/>
    <w:rsid w:val="00685444"/>
    <w:rsid w:val="00685790"/>
    <w:rsid w:val="00687437"/>
    <w:rsid w:val="0068799A"/>
    <w:rsid w:val="00687A1C"/>
    <w:rsid w:val="00687C7B"/>
    <w:rsid w:val="00687CD1"/>
    <w:rsid w:val="006902B6"/>
    <w:rsid w:val="0069100A"/>
    <w:rsid w:val="006913EC"/>
    <w:rsid w:val="0069143E"/>
    <w:rsid w:val="00691C25"/>
    <w:rsid w:val="00691DF0"/>
    <w:rsid w:val="006923C2"/>
    <w:rsid w:val="00692944"/>
    <w:rsid w:val="00693426"/>
    <w:rsid w:val="00693510"/>
    <w:rsid w:val="006939F0"/>
    <w:rsid w:val="00693D7F"/>
    <w:rsid w:val="0069462A"/>
    <w:rsid w:val="00694913"/>
    <w:rsid w:val="00694C1D"/>
    <w:rsid w:val="006954D3"/>
    <w:rsid w:val="00695A05"/>
    <w:rsid w:val="00696292"/>
    <w:rsid w:val="006966C2"/>
    <w:rsid w:val="00696A2E"/>
    <w:rsid w:val="00696EDA"/>
    <w:rsid w:val="00696F34"/>
    <w:rsid w:val="00696F5A"/>
    <w:rsid w:val="00697DAE"/>
    <w:rsid w:val="00697F50"/>
    <w:rsid w:val="006A0667"/>
    <w:rsid w:val="006A06EF"/>
    <w:rsid w:val="006A092B"/>
    <w:rsid w:val="006A118B"/>
    <w:rsid w:val="006A1F68"/>
    <w:rsid w:val="006A396D"/>
    <w:rsid w:val="006A3D3D"/>
    <w:rsid w:val="006A3E7C"/>
    <w:rsid w:val="006A4E72"/>
    <w:rsid w:val="006A51EB"/>
    <w:rsid w:val="006A66F6"/>
    <w:rsid w:val="006A6FA2"/>
    <w:rsid w:val="006A7253"/>
    <w:rsid w:val="006A79FB"/>
    <w:rsid w:val="006A7CD7"/>
    <w:rsid w:val="006A7E66"/>
    <w:rsid w:val="006A7E94"/>
    <w:rsid w:val="006B01B1"/>
    <w:rsid w:val="006B0F88"/>
    <w:rsid w:val="006B12A7"/>
    <w:rsid w:val="006B189B"/>
    <w:rsid w:val="006B199E"/>
    <w:rsid w:val="006B1A47"/>
    <w:rsid w:val="006B23BC"/>
    <w:rsid w:val="006B301F"/>
    <w:rsid w:val="006B3535"/>
    <w:rsid w:val="006B411E"/>
    <w:rsid w:val="006B4326"/>
    <w:rsid w:val="006B511D"/>
    <w:rsid w:val="006B568C"/>
    <w:rsid w:val="006B5775"/>
    <w:rsid w:val="006B57DF"/>
    <w:rsid w:val="006B5E7A"/>
    <w:rsid w:val="006B6316"/>
    <w:rsid w:val="006B6448"/>
    <w:rsid w:val="006B7246"/>
    <w:rsid w:val="006B743E"/>
    <w:rsid w:val="006B7CAC"/>
    <w:rsid w:val="006C0152"/>
    <w:rsid w:val="006C02BE"/>
    <w:rsid w:val="006C0B9A"/>
    <w:rsid w:val="006C0BB5"/>
    <w:rsid w:val="006C1C04"/>
    <w:rsid w:val="006C229A"/>
    <w:rsid w:val="006C278D"/>
    <w:rsid w:val="006C2C0C"/>
    <w:rsid w:val="006C317F"/>
    <w:rsid w:val="006C3AAD"/>
    <w:rsid w:val="006C3D83"/>
    <w:rsid w:val="006C3E09"/>
    <w:rsid w:val="006C4428"/>
    <w:rsid w:val="006C4D09"/>
    <w:rsid w:val="006C4DFF"/>
    <w:rsid w:val="006C51EE"/>
    <w:rsid w:val="006C54CA"/>
    <w:rsid w:val="006C5724"/>
    <w:rsid w:val="006C5A09"/>
    <w:rsid w:val="006C63AB"/>
    <w:rsid w:val="006C6951"/>
    <w:rsid w:val="006C6BB4"/>
    <w:rsid w:val="006D0050"/>
    <w:rsid w:val="006D00FF"/>
    <w:rsid w:val="006D077C"/>
    <w:rsid w:val="006D0A96"/>
    <w:rsid w:val="006D0DBE"/>
    <w:rsid w:val="006D0DF5"/>
    <w:rsid w:val="006D1AAD"/>
    <w:rsid w:val="006D21F3"/>
    <w:rsid w:val="006D2EF3"/>
    <w:rsid w:val="006D316F"/>
    <w:rsid w:val="006D322B"/>
    <w:rsid w:val="006D33FA"/>
    <w:rsid w:val="006D3702"/>
    <w:rsid w:val="006D3BC2"/>
    <w:rsid w:val="006D41B8"/>
    <w:rsid w:val="006D421A"/>
    <w:rsid w:val="006D4387"/>
    <w:rsid w:val="006D4775"/>
    <w:rsid w:val="006D50A5"/>
    <w:rsid w:val="006D599D"/>
    <w:rsid w:val="006D69F0"/>
    <w:rsid w:val="006D6A2C"/>
    <w:rsid w:val="006D6CA7"/>
    <w:rsid w:val="006D7522"/>
    <w:rsid w:val="006D799B"/>
    <w:rsid w:val="006D7CF2"/>
    <w:rsid w:val="006D7FCB"/>
    <w:rsid w:val="006E02E6"/>
    <w:rsid w:val="006E03C0"/>
    <w:rsid w:val="006E086F"/>
    <w:rsid w:val="006E1028"/>
    <w:rsid w:val="006E1043"/>
    <w:rsid w:val="006E1BFF"/>
    <w:rsid w:val="006E2860"/>
    <w:rsid w:val="006E2BFB"/>
    <w:rsid w:val="006E2CAF"/>
    <w:rsid w:val="006E3985"/>
    <w:rsid w:val="006E39A3"/>
    <w:rsid w:val="006E3A7A"/>
    <w:rsid w:val="006E42C6"/>
    <w:rsid w:val="006E44D3"/>
    <w:rsid w:val="006E487B"/>
    <w:rsid w:val="006E4F08"/>
    <w:rsid w:val="006E5630"/>
    <w:rsid w:val="006E5947"/>
    <w:rsid w:val="006E59F9"/>
    <w:rsid w:val="006E5AA6"/>
    <w:rsid w:val="006E602D"/>
    <w:rsid w:val="006E6BA8"/>
    <w:rsid w:val="006E6F93"/>
    <w:rsid w:val="006E72DB"/>
    <w:rsid w:val="006E731D"/>
    <w:rsid w:val="006E7331"/>
    <w:rsid w:val="006E76A4"/>
    <w:rsid w:val="006E7882"/>
    <w:rsid w:val="006F06EA"/>
    <w:rsid w:val="006F0B6E"/>
    <w:rsid w:val="006F0D6A"/>
    <w:rsid w:val="006F12E2"/>
    <w:rsid w:val="006F26F0"/>
    <w:rsid w:val="006F28AA"/>
    <w:rsid w:val="006F31B4"/>
    <w:rsid w:val="006F3E1E"/>
    <w:rsid w:val="006F4360"/>
    <w:rsid w:val="006F4805"/>
    <w:rsid w:val="006F4D1E"/>
    <w:rsid w:val="006F522B"/>
    <w:rsid w:val="006F55AD"/>
    <w:rsid w:val="006F59EB"/>
    <w:rsid w:val="006F5A00"/>
    <w:rsid w:val="006F690E"/>
    <w:rsid w:val="006F6FDB"/>
    <w:rsid w:val="006F7C3C"/>
    <w:rsid w:val="006F7FC9"/>
    <w:rsid w:val="0070009A"/>
    <w:rsid w:val="0070021A"/>
    <w:rsid w:val="007008D2"/>
    <w:rsid w:val="007013A6"/>
    <w:rsid w:val="00701781"/>
    <w:rsid w:val="00701EA1"/>
    <w:rsid w:val="007023F9"/>
    <w:rsid w:val="0070291B"/>
    <w:rsid w:val="00703F37"/>
    <w:rsid w:val="00704F4A"/>
    <w:rsid w:val="00705294"/>
    <w:rsid w:val="00705309"/>
    <w:rsid w:val="00705472"/>
    <w:rsid w:val="007055BA"/>
    <w:rsid w:val="007055E0"/>
    <w:rsid w:val="00705CBE"/>
    <w:rsid w:val="00705DDD"/>
    <w:rsid w:val="0070628B"/>
    <w:rsid w:val="007066D9"/>
    <w:rsid w:val="00706D04"/>
    <w:rsid w:val="00706F4A"/>
    <w:rsid w:val="00707D08"/>
    <w:rsid w:val="007103F1"/>
    <w:rsid w:val="00710403"/>
    <w:rsid w:val="007107A1"/>
    <w:rsid w:val="00711195"/>
    <w:rsid w:val="00711516"/>
    <w:rsid w:val="00711EFE"/>
    <w:rsid w:val="00711F4D"/>
    <w:rsid w:val="00712141"/>
    <w:rsid w:val="0071225B"/>
    <w:rsid w:val="00712903"/>
    <w:rsid w:val="007129C5"/>
    <w:rsid w:val="00712CB4"/>
    <w:rsid w:val="00712DA8"/>
    <w:rsid w:val="0071366A"/>
    <w:rsid w:val="007140C9"/>
    <w:rsid w:val="00715B69"/>
    <w:rsid w:val="0071744B"/>
    <w:rsid w:val="007200DD"/>
    <w:rsid w:val="007204DF"/>
    <w:rsid w:val="00722B7F"/>
    <w:rsid w:val="0072354C"/>
    <w:rsid w:val="00723E27"/>
    <w:rsid w:val="0072410E"/>
    <w:rsid w:val="0072422C"/>
    <w:rsid w:val="00724317"/>
    <w:rsid w:val="00724419"/>
    <w:rsid w:val="00724B76"/>
    <w:rsid w:val="0072516C"/>
    <w:rsid w:val="00726C3E"/>
    <w:rsid w:val="0072774E"/>
    <w:rsid w:val="00727953"/>
    <w:rsid w:val="00727B04"/>
    <w:rsid w:val="00727C4D"/>
    <w:rsid w:val="00727D01"/>
    <w:rsid w:val="0073073C"/>
    <w:rsid w:val="00730849"/>
    <w:rsid w:val="007309EF"/>
    <w:rsid w:val="00730A75"/>
    <w:rsid w:val="00731624"/>
    <w:rsid w:val="007322DD"/>
    <w:rsid w:val="00734794"/>
    <w:rsid w:val="00734F07"/>
    <w:rsid w:val="0073588B"/>
    <w:rsid w:val="007363C4"/>
    <w:rsid w:val="0073657B"/>
    <w:rsid w:val="00736652"/>
    <w:rsid w:val="007366EE"/>
    <w:rsid w:val="0073699F"/>
    <w:rsid w:val="00737040"/>
    <w:rsid w:val="007371C7"/>
    <w:rsid w:val="007400E2"/>
    <w:rsid w:val="007402EF"/>
    <w:rsid w:val="007410EA"/>
    <w:rsid w:val="007416C4"/>
    <w:rsid w:val="0074176F"/>
    <w:rsid w:val="0074243F"/>
    <w:rsid w:val="007426EE"/>
    <w:rsid w:val="00743128"/>
    <w:rsid w:val="00743331"/>
    <w:rsid w:val="007439B0"/>
    <w:rsid w:val="00743E5A"/>
    <w:rsid w:val="00744127"/>
    <w:rsid w:val="0074528B"/>
    <w:rsid w:val="0074569E"/>
    <w:rsid w:val="00745C5D"/>
    <w:rsid w:val="00746814"/>
    <w:rsid w:val="00746862"/>
    <w:rsid w:val="00746A8D"/>
    <w:rsid w:val="00746B42"/>
    <w:rsid w:val="007475FB"/>
    <w:rsid w:val="00747650"/>
    <w:rsid w:val="00751124"/>
    <w:rsid w:val="00751AFE"/>
    <w:rsid w:val="00751E92"/>
    <w:rsid w:val="00752015"/>
    <w:rsid w:val="0075228F"/>
    <w:rsid w:val="0075230C"/>
    <w:rsid w:val="00752517"/>
    <w:rsid w:val="00752579"/>
    <w:rsid w:val="007526F9"/>
    <w:rsid w:val="0075302D"/>
    <w:rsid w:val="00753880"/>
    <w:rsid w:val="00754424"/>
    <w:rsid w:val="007548F8"/>
    <w:rsid w:val="00754ABE"/>
    <w:rsid w:val="00754EE0"/>
    <w:rsid w:val="00754FB0"/>
    <w:rsid w:val="00754FE2"/>
    <w:rsid w:val="007553DE"/>
    <w:rsid w:val="007557A8"/>
    <w:rsid w:val="00755851"/>
    <w:rsid w:val="00756295"/>
    <w:rsid w:val="00756EF5"/>
    <w:rsid w:val="00757194"/>
    <w:rsid w:val="0075761E"/>
    <w:rsid w:val="0076010E"/>
    <w:rsid w:val="00760302"/>
    <w:rsid w:val="00760826"/>
    <w:rsid w:val="00760BAE"/>
    <w:rsid w:val="007618B3"/>
    <w:rsid w:val="00761B1C"/>
    <w:rsid w:val="00761B38"/>
    <w:rsid w:val="0076284A"/>
    <w:rsid w:val="007629AC"/>
    <w:rsid w:val="00762CB9"/>
    <w:rsid w:val="00762FE6"/>
    <w:rsid w:val="00763072"/>
    <w:rsid w:val="007632A5"/>
    <w:rsid w:val="00763845"/>
    <w:rsid w:val="00763E2A"/>
    <w:rsid w:val="00763FF9"/>
    <w:rsid w:val="00764351"/>
    <w:rsid w:val="00764564"/>
    <w:rsid w:val="007646FA"/>
    <w:rsid w:val="00764D18"/>
    <w:rsid w:val="007656E5"/>
    <w:rsid w:val="00765779"/>
    <w:rsid w:val="007659F3"/>
    <w:rsid w:val="00765AAD"/>
    <w:rsid w:val="00765BB3"/>
    <w:rsid w:val="00766C39"/>
    <w:rsid w:val="00766D5E"/>
    <w:rsid w:val="00766E5D"/>
    <w:rsid w:val="0076721B"/>
    <w:rsid w:val="007673E9"/>
    <w:rsid w:val="007677F6"/>
    <w:rsid w:val="00767AEA"/>
    <w:rsid w:val="00767F25"/>
    <w:rsid w:val="00770A6F"/>
    <w:rsid w:val="007715B8"/>
    <w:rsid w:val="0077187B"/>
    <w:rsid w:val="00771923"/>
    <w:rsid w:val="00771D55"/>
    <w:rsid w:val="00771DCC"/>
    <w:rsid w:val="007721A9"/>
    <w:rsid w:val="00772454"/>
    <w:rsid w:val="00772585"/>
    <w:rsid w:val="0077283D"/>
    <w:rsid w:val="00773219"/>
    <w:rsid w:val="00773A62"/>
    <w:rsid w:val="00773E10"/>
    <w:rsid w:val="007746DB"/>
    <w:rsid w:val="00774FBF"/>
    <w:rsid w:val="007754E5"/>
    <w:rsid w:val="007759DF"/>
    <w:rsid w:val="00775A82"/>
    <w:rsid w:val="00775C22"/>
    <w:rsid w:val="00775ED5"/>
    <w:rsid w:val="007767E5"/>
    <w:rsid w:val="00776A14"/>
    <w:rsid w:val="00777F05"/>
    <w:rsid w:val="007803A6"/>
    <w:rsid w:val="007803AF"/>
    <w:rsid w:val="00780728"/>
    <w:rsid w:val="00780E13"/>
    <w:rsid w:val="00781600"/>
    <w:rsid w:val="00781639"/>
    <w:rsid w:val="00781772"/>
    <w:rsid w:val="00781EC2"/>
    <w:rsid w:val="007821CC"/>
    <w:rsid w:val="007824A0"/>
    <w:rsid w:val="00783866"/>
    <w:rsid w:val="00784127"/>
    <w:rsid w:val="00784BF3"/>
    <w:rsid w:val="007856C7"/>
    <w:rsid w:val="00785E22"/>
    <w:rsid w:val="0078679E"/>
    <w:rsid w:val="00786876"/>
    <w:rsid w:val="007871D2"/>
    <w:rsid w:val="00787796"/>
    <w:rsid w:val="00787BBA"/>
    <w:rsid w:val="00790A71"/>
    <w:rsid w:val="00790B21"/>
    <w:rsid w:val="0079101A"/>
    <w:rsid w:val="00791844"/>
    <w:rsid w:val="00791BA1"/>
    <w:rsid w:val="00792417"/>
    <w:rsid w:val="0079279C"/>
    <w:rsid w:val="007929E7"/>
    <w:rsid w:val="00792A39"/>
    <w:rsid w:val="00793563"/>
    <w:rsid w:val="0079383B"/>
    <w:rsid w:val="00793853"/>
    <w:rsid w:val="00793C88"/>
    <w:rsid w:val="00794492"/>
    <w:rsid w:val="00794AD7"/>
    <w:rsid w:val="00794E30"/>
    <w:rsid w:val="00794E44"/>
    <w:rsid w:val="00796705"/>
    <w:rsid w:val="00796713"/>
    <w:rsid w:val="007967B7"/>
    <w:rsid w:val="00796AAB"/>
    <w:rsid w:val="00796E6C"/>
    <w:rsid w:val="00796F11"/>
    <w:rsid w:val="00797056"/>
    <w:rsid w:val="007974D0"/>
    <w:rsid w:val="00797516"/>
    <w:rsid w:val="00797606"/>
    <w:rsid w:val="00797A2F"/>
    <w:rsid w:val="007A01CE"/>
    <w:rsid w:val="007A0EAB"/>
    <w:rsid w:val="007A15B8"/>
    <w:rsid w:val="007A18A4"/>
    <w:rsid w:val="007A2133"/>
    <w:rsid w:val="007A2309"/>
    <w:rsid w:val="007A277E"/>
    <w:rsid w:val="007A31BC"/>
    <w:rsid w:val="007A45C2"/>
    <w:rsid w:val="007A47D6"/>
    <w:rsid w:val="007A50AD"/>
    <w:rsid w:val="007A695E"/>
    <w:rsid w:val="007A6CA0"/>
    <w:rsid w:val="007A6DCA"/>
    <w:rsid w:val="007B0C0D"/>
    <w:rsid w:val="007B0F3C"/>
    <w:rsid w:val="007B14D5"/>
    <w:rsid w:val="007B1BEF"/>
    <w:rsid w:val="007B28BD"/>
    <w:rsid w:val="007B3E5F"/>
    <w:rsid w:val="007B42EF"/>
    <w:rsid w:val="007B4365"/>
    <w:rsid w:val="007B456C"/>
    <w:rsid w:val="007B46CD"/>
    <w:rsid w:val="007B4AD9"/>
    <w:rsid w:val="007B4DF6"/>
    <w:rsid w:val="007B4FBA"/>
    <w:rsid w:val="007B5322"/>
    <w:rsid w:val="007B564F"/>
    <w:rsid w:val="007B6C3D"/>
    <w:rsid w:val="007B7675"/>
    <w:rsid w:val="007B7840"/>
    <w:rsid w:val="007B7AE9"/>
    <w:rsid w:val="007C0C54"/>
    <w:rsid w:val="007C0EB2"/>
    <w:rsid w:val="007C1871"/>
    <w:rsid w:val="007C1995"/>
    <w:rsid w:val="007C1AE2"/>
    <w:rsid w:val="007C20A8"/>
    <w:rsid w:val="007C32F5"/>
    <w:rsid w:val="007C36D5"/>
    <w:rsid w:val="007C468B"/>
    <w:rsid w:val="007C50E9"/>
    <w:rsid w:val="007C5545"/>
    <w:rsid w:val="007C5667"/>
    <w:rsid w:val="007C59D8"/>
    <w:rsid w:val="007C5AD5"/>
    <w:rsid w:val="007C5BC4"/>
    <w:rsid w:val="007C64D7"/>
    <w:rsid w:val="007C71F6"/>
    <w:rsid w:val="007C78AD"/>
    <w:rsid w:val="007C7A0C"/>
    <w:rsid w:val="007D0D7D"/>
    <w:rsid w:val="007D1B6C"/>
    <w:rsid w:val="007D2005"/>
    <w:rsid w:val="007D2ED6"/>
    <w:rsid w:val="007D2F8B"/>
    <w:rsid w:val="007D3043"/>
    <w:rsid w:val="007D3C04"/>
    <w:rsid w:val="007D3F52"/>
    <w:rsid w:val="007D3FAA"/>
    <w:rsid w:val="007D44A1"/>
    <w:rsid w:val="007D45F9"/>
    <w:rsid w:val="007D520B"/>
    <w:rsid w:val="007D5341"/>
    <w:rsid w:val="007D5567"/>
    <w:rsid w:val="007D5E02"/>
    <w:rsid w:val="007D5F70"/>
    <w:rsid w:val="007D6561"/>
    <w:rsid w:val="007D7426"/>
    <w:rsid w:val="007D7835"/>
    <w:rsid w:val="007D7B47"/>
    <w:rsid w:val="007E05CE"/>
    <w:rsid w:val="007E09FC"/>
    <w:rsid w:val="007E0E8C"/>
    <w:rsid w:val="007E1E54"/>
    <w:rsid w:val="007E20D9"/>
    <w:rsid w:val="007E2542"/>
    <w:rsid w:val="007E29D7"/>
    <w:rsid w:val="007E2A93"/>
    <w:rsid w:val="007E3991"/>
    <w:rsid w:val="007E40E8"/>
    <w:rsid w:val="007E484B"/>
    <w:rsid w:val="007E4884"/>
    <w:rsid w:val="007E4BA1"/>
    <w:rsid w:val="007E4EBF"/>
    <w:rsid w:val="007E5BA4"/>
    <w:rsid w:val="007E64CA"/>
    <w:rsid w:val="007E6610"/>
    <w:rsid w:val="007E6993"/>
    <w:rsid w:val="007E6D05"/>
    <w:rsid w:val="007E6D8A"/>
    <w:rsid w:val="007E7879"/>
    <w:rsid w:val="007E7992"/>
    <w:rsid w:val="007F0318"/>
    <w:rsid w:val="007F06A4"/>
    <w:rsid w:val="007F0851"/>
    <w:rsid w:val="007F0C58"/>
    <w:rsid w:val="007F1223"/>
    <w:rsid w:val="007F16F6"/>
    <w:rsid w:val="007F25D6"/>
    <w:rsid w:val="007F2B15"/>
    <w:rsid w:val="007F2D1B"/>
    <w:rsid w:val="007F31AE"/>
    <w:rsid w:val="007F3850"/>
    <w:rsid w:val="007F3F3C"/>
    <w:rsid w:val="007F4D0D"/>
    <w:rsid w:val="007F4EF9"/>
    <w:rsid w:val="007F4F74"/>
    <w:rsid w:val="007F59C8"/>
    <w:rsid w:val="007F5C99"/>
    <w:rsid w:val="007F5D6B"/>
    <w:rsid w:val="007F600A"/>
    <w:rsid w:val="007F6329"/>
    <w:rsid w:val="007F6E36"/>
    <w:rsid w:val="007F7417"/>
    <w:rsid w:val="007F7AE5"/>
    <w:rsid w:val="00800117"/>
    <w:rsid w:val="00800893"/>
    <w:rsid w:val="00800B04"/>
    <w:rsid w:val="008010B6"/>
    <w:rsid w:val="0080153C"/>
    <w:rsid w:val="008024D9"/>
    <w:rsid w:val="00802DAB"/>
    <w:rsid w:val="00803C8D"/>
    <w:rsid w:val="00804019"/>
    <w:rsid w:val="008041F8"/>
    <w:rsid w:val="0080515D"/>
    <w:rsid w:val="00805AA7"/>
    <w:rsid w:val="008061B0"/>
    <w:rsid w:val="008063E0"/>
    <w:rsid w:val="00806FF0"/>
    <w:rsid w:val="0080726B"/>
    <w:rsid w:val="008079B7"/>
    <w:rsid w:val="00807EF6"/>
    <w:rsid w:val="00810839"/>
    <w:rsid w:val="00810F95"/>
    <w:rsid w:val="00811445"/>
    <w:rsid w:val="00812221"/>
    <w:rsid w:val="008123AB"/>
    <w:rsid w:val="008126AE"/>
    <w:rsid w:val="00812E58"/>
    <w:rsid w:val="008133C6"/>
    <w:rsid w:val="00813425"/>
    <w:rsid w:val="00813472"/>
    <w:rsid w:val="008134F7"/>
    <w:rsid w:val="00813BDC"/>
    <w:rsid w:val="00813D76"/>
    <w:rsid w:val="00814193"/>
    <w:rsid w:val="008144E3"/>
    <w:rsid w:val="0081495A"/>
    <w:rsid w:val="00814F3A"/>
    <w:rsid w:val="0081523F"/>
    <w:rsid w:val="008153A8"/>
    <w:rsid w:val="00816749"/>
    <w:rsid w:val="00816E81"/>
    <w:rsid w:val="008172A4"/>
    <w:rsid w:val="00817643"/>
    <w:rsid w:val="00817B35"/>
    <w:rsid w:val="008201E4"/>
    <w:rsid w:val="00820255"/>
    <w:rsid w:val="0082061C"/>
    <w:rsid w:val="00820DFB"/>
    <w:rsid w:val="00821B6F"/>
    <w:rsid w:val="00821E5A"/>
    <w:rsid w:val="00822BF1"/>
    <w:rsid w:val="00822C8C"/>
    <w:rsid w:val="0082350B"/>
    <w:rsid w:val="00823BDC"/>
    <w:rsid w:val="00823C36"/>
    <w:rsid w:val="00823DD8"/>
    <w:rsid w:val="0082496B"/>
    <w:rsid w:val="00825533"/>
    <w:rsid w:val="00825C3B"/>
    <w:rsid w:val="00826855"/>
    <w:rsid w:val="008269C3"/>
    <w:rsid w:val="00826A2D"/>
    <w:rsid w:val="00826DC4"/>
    <w:rsid w:val="00827939"/>
    <w:rsid w:val="00827D7F"/>
    <w:rsid w:val="00830306"/>
    <w:rsid w:val="00830676"/>
    <w:rsid w:val="00830D41"/>
    <w:rsid w:val="00830E4C"/>
    <w:rsid w:val="008319B7"/>
    <w:rsid w:val="00831ACF"/>
    <w:rsid w:val="00831D25"/>
    <w:rsid w:val="0083311A"/>
    <w:rsid w:val="0083328A"/>
    <w:rsid w:val="00833733"/>
    <w:rsid w:val="008337A1"/>
    <w:rsid w:val="00833A6C"/>
    <w:rsid w:val="00834267"/>
    <w:rsid w:val="008342D1"/>
    <w:rsid w:val="008343F6"/>
    <w:rsid w:val="00834A29"/>
    <w:rsid w:val="00835090"/>
    <w:rsid w:val="00835261"/>
    <w:rsid w:val="008356BB"/>
    <w:rsid w:val="00835876"/>
    <w:rsid w:val="00835ACF"/>
    <w:rsid w:val="00835FB4"/>
    <w:rsid w:val="008367EB"/>
    <w:rsid w:val="0083744D"/>
    <w:rsid w:val="008376C9"/>
    <w:rsid w:val="00837D6C"/>
    <w:rsid w:val="008403D4"/>
    <w:rsid w:val="008409D9"/>
    <w:rsid w:val="00840C17"/>
    <w:rsid w:val="00841255"/>
    <w:rsid w:val="008412ED"/>
    <w:rsid w:val="00842017"/>
    <w:rsid w:val="008425CD"/>
    <w:rsid w:val="008435A8"/>
    <w:rsid w:val="00844901"/>
    <w:rsid w:val="00844B11"/>
    <w:rsid w:val="00844CE6"/>
    <w:rsid w:val="0084503F"/>
    <w:rsid w:val="008450CE"/>
    <w:rsid w:val="00845160"/>
    <w:rsid w:val="008452E6"/>
    <w:rsid w:val="0084548C"/>
    <w:rsid w:val="00845AEC"/>
    <w:rsid w:val="008463E6"/>
    <w:rsid w:val="00847453"/>
    <w:rsid w:val="00847765"/>
    <w:rsid w:val="0084787B"/>
    <w:rsid w:val="008506EE"/>
    <w:rsid w:val="008506F8"/>
    <w:rsid w:val="0085186A"/>
    <w:rsid w:val="00852696"/>
    <w:rsid w:val="008529D3"/>
    <w:rsid w:val="008534A2"/>
    <w:rsid w:val="00853750"/>
    <w:rsid w:val="00853E12"/>
    <w:rsid w:val="00854272"/>
    <w:rsid w:val="0085443F"/>
    <w:rsid w:val="0085515A"/>
    <w:rsid w:val="0085566A"/>
    <w:rsid w:val="00855833"/>
    <w:rsid w:val="00855E9D"/>
    <w:rsid w:val="00856268"/>
    <w:rsid w:val="008562DA"/>
    <w:rsid w:val="00856701"/>
    <w:rsid w:val="008568B4"/>
    <w:rsid w:val="00857776"/>
    <w:rsid w:val="00857B22"/>
    <w:rsid w:val="00857B5A"/>
    <w:rsid w:val="00860461"/>
    <w:rsid w:val="008604EB"/>
    <w:rsid w:val="00860DA1"/>
    <w:rsid w:val="0086127B"/>
    <w:rsid w:val="00861EE5"/>
    <w:rsid w:val="008621B7"/>
    <w:rsid w:val="00862373"/>
    <w:rsid w:val="008624DC"/>
    <w:rsid w:val="00862674"/>
    <w:rsid w:val="00862BBB"/>
    <w:rsid w:val="00862EE1"/>
    <w:rsid w:val="008631F1"/>
    <w:rsid w:val="0086443D"/>
    <w:rsid w:val="00864E63"/>
    <w:rsid w:val="00864F48"/>
    <w:rsid w:val="0086518D"/>
    <w:rsid w:val="00865B2A"/>
    <w:rsid w:val="00865E4E"/>
    <w:rsid w:val="008665A5"/>
    <w:rsid w:val="00866D63"/>
    <w:rsid w:val="00866DF2"/>
    <w:rsid w:val="00866F5B"/>
    <w:rsid w:val="008675DD"/>
    <w:rsid w:val="00867822"/>
    <w:rsid w:val="008701DF"/>
    <w:rsid w:val="0087032E"/>
    <w:rsid w:val="008709D1"/>
    <w:rsid w:val="008717CB"/>
    <w:rsid w:val="008719BD"/>
    <w:rsid w:val="00871D09"/>
    <w:rsid w:val="00871D45"/>
    <w:rsid w:val="0087242E"/>
    <w:rsid w:val="00872975"/>
    <w:rsid w:val="0087312C"/>
    <w:rsid w:val="00873A32"/>
    <w:rsid w:val="00873AD0"/>
    <w:rsid w:val="00873B7C"/>
    <w:rsid w:val="00874608"/>
    <w:rsid w:val="00874F74"/>
    <w:rsid w:val="0087583F"/>
    <w:rsid w:val="00875E37"/>
    <w:rsid w:val="008762CE"/>
    <w:rsid w:val="008765B8"/>
    <w:rsid w:val="00876630"/>
    <w:rsid w:val="00876985"/>
    <w:rsid w:val="00877C1C"/>
    <w:rsid w:val="008808D0"/>
    <w:rsid w:val="008809D3"/>
    <w:rsid w:val="008809F7"/>
    <w:rsid w:val="0088152A"/>
    <w:rsid w:val="00881D6A"/>
    <w:rsid w:val="008828A9"/>
    <w:rsid w:val="00883551"/>
    <w:rsid w:val="008835FA"/>
    <w:rsid w:val="00883B0D"/>
    <w:rsid w:val="00883D6D"/>
    <w:rsid w:val="00884109"/>
    <w:rsid w:val="0088461D"/>
    <w:rsid w:val="008846AF"/>
    <w:rsid w:val="00884775"/>
    <w:rsid w:val="0088511A"/>
    <w:rsid w:val="00885479"/>
    <w:rsid w:val="0088581C"/>
    <w:rsid w:val="00887313"/>
    <w:rsid w:val="00887956"/>
    <w:rsid w:val="008909CF"/>
    <w:rsid w:val="00891954"/>
    <w:rsid w:val="00892A8C"/>
    <w:rsid w:val="00892BCF"/>
    <w:rsid w:val="008934B7"/>
    <w:rsid w:val="00893947"/>
    <w:rsid w:val="00894518"/>
    <w:rsid w:val="00894530"/>
    <w:rsid w:val="008947E8"/>
    <w:rsid w:val="00894B46"/>
    <w:rsid w:val="00894E10"/>
    <w:rsid w:val="008951C4"/>
    <w:rsid w:val="00895D26"/>
    <w:rsid w:val="00896050"/>
    <w:rsid w:val="008961B2"/>
    <w:rsid w:val="00896370"/>
    <w:rsid w:val="00896587"/>
    <w:rsid w:val="0089660A"/>
    <w:rsid w:val="00896B3C"/>
    <w:rsid w:val="00896CBB"/>
    <w:rsid w:val="0089709B"/>
    <w:rsid w:val="00897153"/>
    <w:rsid w:val="008974DA"/>
    <w:rsid w:val="008979DC"/>
    <w:rsid w:val="008A0447"/>
    <w:rsid w:val="008A0A0C"/>
    <w:rsid w:val="008A0C80"/>
    <w:rsid w:val="008A15F4"/>
    <w:rsid w:val="008A180A"/>
    <w:rsid w:val="008A1D5C"/>
    <w:rsid w:val="008A20C3"/>
    <w:rsid w:val="008A2194"/>
    <w:rsid w:val="008A2712"/>
    <w:rsid w:val="008A2D8C"/>
    <w:rsid w:val="008A3D5A"/>
    <w:rsid w:val="008A4028"/>
    <w:rsid w:val="008A488A"/>
    <w:rsid w:val="008A6BAD"/>
    <w:rsid w:val="008A7287"/>
    <w:rsid w:val="008A72CE"/>
    <w:rsid w:val="008A79E9"/>
    <w:rsid w:val="008B0420"/>
    <w:rsid w:val="008B1D88"/>
    <w:rsid w:val="008B1FFB"/>
    <w:rsid w:val="008B2C73"/>
    <w:rsid w:val="008B2D4F"/>
    <w:rsid w:val="008B3076"/>
    <w:rsid w:val="008B311A"/>
    <w:rsid w:val="008B3979"/>
    <w:rsid w:val="008B3C49"/>
    <w:rsid w:val="008B4333"/>
    <w:rsid w:val="008B4E9C"/>
    <w:rsid w:val="008B5130"/>
    <w:rsid w:val="008B58B6"/>
    <w:rsid w:val="008B59B3"/>
    <w:rsid w:val="008B6456"/>
    <w:rsid w:val="008B6844"/>
    <w:rsid w:val="008B7679"/>
    <w:rsid w:val="008B7C5C"/>
    <w:rsid w:val="008C08E2"/>
    <w:rsid w:val="008C0CF2"/>
    <w:rsid w:val="008C1251"/>
    <w:rsid w:val="008C1DAA"/>
    <w:rsid w:val="008C251B"/>
    <w:rsid w:val="008C2634"/>
    <w:rsid w:val="008C2832"/>
    <w:rsid w:val="008C2B7B"/>
    <w:rsid w:val="008C2CBC"/>
    <w:rsid w:val="008C3273"/>
    <w:rsid w:val="008C351A"/>
    <w:rsid w:val="008C3802"/>
    <w:rsid w:val="008C446A"/>
    <w:rsid w:val="008C480F"/>
    <w:rsid w:val="008C4858"/>
    <w:rsid w:val="008C5838"/>
    <w:rsid w:val="008C6B7F"/>
    <w:rsid w:val="008C6C8B"/>
    <w:rsid w:val="008C6F7D"/>
    <w:rsid w:val="008C7753"/>
    <w:rsid w:val="008D07BF"/>
    <w:rsid w:val="008D0984"/>
    <w:rsid w:val="008D12F7"/>
    <w:rsid w:val="008D19A6"/>
    <w:rsid w:val="008D2453"/>
    <w:rsid w:val="008D253C"/>
    <w:rsid w:val="008D2688"/>
    <w:rsid w:val="008D2AA3"/>
    <w:rsid w:val="008D2CA7"/>
    <w:rsid w:val="008D3088"/>
    <w:rsid w:val="008D31F2"/>
    <w:rsid w:val="008D3F30"/>
    <w:rsid w:val="008D44EB"/>
    <w:rsid w:val="008D45EF"/>
    <w:rsid w:val="008D49F9"/>
    <w:rsid w:val="008D63E2"/>
    <w:rsid w:val="008D6694"/>
    <w:rsid w:val="008D693A"/>
    <w:rsid w:val="008D6E5D"/>
    <w:rsid w:val="008D6FC0"/>
    <w:rsid w:val="008E03BA"/>
    <w:rsid w:val="008E0B68"/>
    <w:rsid w:val="008E128B"/>
    <w:rsid w:val="008E1987"/>
    <w:rsid w:val="008E2098"/>
    <w:rsid w:val="008E22B3"/>
    <w:rsid w:val="008E24E6"/>
    <w:rsid w:val="008E259B"/>
    <w:rsid w:val="008E26D4"/>
    <w:rsid w:val="008E27BB"/>
    <w:rsid w:val="008E27DC"/>
    <w:rsid w:val="008E3240"/>
    <w:rsid w:val="008E3479"/>
    <w:rsid w:val="008E3C34"/>
    <w:rsid w:val="008E4190"/>
    <w:rsid w:val="008E4315"/>
    <w:rsid w:val="008E444C"/>
    <w:rsid w:val="008E496B"/>
    <w:rsid w:val="008E4AE8"/>
    <w:rsid w:val="008E4C16"/>
    <w:rsid w:val="008E59D4"/>
    <w:rsid w:val="008E5A58"/>
    <w:rsid w:val="008E68C9"/>
    <w:rsid w:val="008E7B0B"/>
    <w:rsid w:val="008E7C95"/>
    <w:rsid w:val="008F0645"/>
    <w:rsid w:val="008F096B"/>
    <w:rsid w:val="008F1441"/>
    <w:rsid w:val="008F1A9A"/>
    <w:rsid w:val="008F2EA7"/>
    <w:rsid w:val="008F3202"/>
    <w:rsid w:val="008F327C"/>
    <w:rsid w:val="008F3C07"/>
    <w:rsid w:val="008F43FF"/>
    <w:rsid w:val="008F46F5"/>
    <w:rsid w:val="008F4CEB"/>
    <w:rsid w:val="008F61B5"/>
    <w:rsid w:val="008F6385"/>
    <w:rsid w:val="008F644C"/>
    <w:rsid w:val="008F67BB"/>
    <w:rsid w:val="008F6B1F"/>
    <w:rsid w:val="008F78B5"/>
    <w:rsid w:val="008F7AEC"/>
    <w:rsid w:val="008F7C3D"/>
    <w:rsid w:val="00900DE2"/>
    <w:rsid w:val="00900DE9"/>
    <w:rsid w:val="00901355"/>
    <w:rsid w:val="009014E3"/>
    <w:rsid w:val="009025A6"/>
    <w:rsid w:val="009027D7"/>
    <w:rsid w:val="00902DFE"/>
    <w:rsid w:val="009035B9"/>
    <w:rsid w:val="00903711"/>
    <w:rsid w:val="00903BFE"/>
    <w:rsid w:val="00903EE3"/>
    <w:rsid w:val="0090534F"/>
    <w:rsid w:val="0090568A"/>
    <w:rsid w:val="009066C4"/>
    <w:rsid w:val="00906BF3"/>
    <w:rsid w:val="00906FC1"/>
    <w:rsid w:val="00906FDA"/>
    <w:rsid w:val="009072B8"/>
    <w:rsid w:val="0091057B"/>
    <w:rsid w:val="00910AD1"/>
    <w:rsid w:val="00910CFE"/>
    <w:rsid w:val="009111EF"/>
    <w:rsid w:val="0091186A"/>
    <w:rsid w:val="00911A91"/>
    <w:rsid w:val="00912172"/>
    <w:rsid w:val="009126F8"/>
    <w:rsid w:val="00912B2B"/>
    <w:rsid w:val="00912E10"/>
    <w:rsid w:val="00913220"/>
    <w:rsid w:val="00913D49"/>
    <w:rsid w:val="009142EC"/>
    <w:rsid w:val="009142FB"/>
    <w:rsid w:val="009144CD"/>
    <w:rsid w:val="00914CD7"/>
    <w:rsid w:val="00915954"/>
    <w:rsid w:val="00915D51"/>
    <w:rsid w:val="00916464"/>
    <w:rsid w:val="0091647E"/>
    <w:rsid w:val="00916658"/>
    <w:rsid w:val="00916862"/>
    <w:rsid w:val="009168BB"/>
    <w:rsid w:val="00917069"/>
    <w:rsid w:val="00917630"/>
    <w:rsid w:val="00917E1B"/>
    <w:rsid w:val="00917E5B"/>
    <w:rsid w:val="00917F07"/>
    <w:rsid w:val="009202DD"/>
    <w:rsid w:val="00920EC8"/>
    <w:rsid w:val="0092160C"/>
    <w:rsid w:val="00923160"/>
    <w:rsid w:val="009233E6"/>
    <w:rsid w:val="00924933"/>
    <w:rsid w:val="00924BD5"/>
    <w:rsid w:val="00925135"/>
    <w:rsid w:val="00926359"/>
    <w:rsid w:val="009263FE"/>
    <w:rsid w:val="00926564"/>
    <w:rsid w:val="00926674"/>
    <w:rsid w:val="00926A9C"/>
    <w:rsid w:val="00926C5A"/>
    <w:rsid w:val="00926EFA"/>
    <w:rsid w:val="009279EE"/>
    <w:rsid w:val="00927B25"/>
    <w:rsid w:val="0093051F"/>
    <w:rsid w:val="00930A34"/>
    <w:rsid w:val="00930DA6"/>
    <w:rsid w:val="00930DFA"/>
    <w:rsid w:val="00931D47"/>
    <w:rsid w:val="00931E75"/>
    <w:rsid w:val="009320F5"/>
    <w:rsid w:val="009325F4"/>
    <w:rsid w:val="00932C2B"/>
    <w:rsid w:val="00932CBE"/>
    <w:rsid w:val="00932E46"/>
    <w:rsid w:val="00933133"/>
    <w:rsid w:val="00933255"/>
    <w:rsid w:val="009332DB"/>
    <w:rsid w:val="0093360C"/>
    <w:rsid w:val="009336F6"/>
    <w:rsid w:val="0093486E"/>
    <w:rsid w:val="00934C29"/>
    <w:rsid w:val="0093508F"/>
    <w:rsid w:val="00935381"/>
    <w:rsid w:val="00935532"/>
    <w:rsid w:val="00935780"/>
    <w:rsid w:val="00935F17"/>
    <w:rsid w:val="0093630A"/>
    <w:rsid w:val="0093637E"/>
    <w:rsid w:val="009363A6"/>
    <w:rsid w:val="00936B6D"/>
    <w:rsid w:val="00936E0B"/>
    <w:rsid w:val="00936F9A"/>
    <w:rsid w:val="00937F35"/>
    <w:rsid w:val="00940495"/>
    <w:rsid w:val="00940540"/>
    <w:rsid w:val="009409E3"/>
    <w:rsid w:val="009411A1"/>
    <w:rsid w:val="009414D9"/>
    <w:rsid w:val="00941566"/>
    <w:rsid w:val="00941BA0"/>
    <w:rsid w:val="00941BE7"/>
    <w:rsid w:val="00941F80"/>
    <w:rsid w:val="0094210B"/>
    <w:rsid w:val="00942C2F"/>
    <w:rsid w:val="00942E33"/>
    <w:rsid w:val="009432B3"/>
    <w:rsid w:val="009439C7"/>
    <w:rsid w:val="00943F68"/>
    <w:rsid w:val="00944697"/>
    <w:rsid w:val="00944E2C"/>
    <w:rsid w:val="00945008"/>
    <w:rsid w:val="00945F2A"/>
    <w:rsid w:val="009462B6"/>
    <w:rsid w:val="00947950"/>
    <w:rsid w:val="009525E2"/>
    <w:rsid w:val="00952B2E"/>
    <w:rsid w:val="00952EAE"/>
    <w:rsid w:val="009530C3"/>
    <w:rsid w:val="009531A3"/>
    <w:rsid w:val="0095322B"/>
    <w:rsid w:val="00953E4F"/>
    <w:rsid w:val="00954351"/>
    <w:rsid w:val="00954833"/>
    <w:rsid w:val="009549AB"/>
    <w:rsid w:val="009550D0"/>
    <w:rsid w:val="00955346"/>
    <w:rsid w:val="0095578A"/>
    <w:rsid w:val="00955B7A"/>
    <w:rsid w:val="00956107"/>
    <w:rsid w:val="00956211"/>
    <w:rsid w:val="009563E8"/>
    <w:rsid w:val="009568B5"/>
    <w:rsid w:val="00956D20"/>
    <w:rsid w:val="00956F2E"/>
    <w:rsid w:val="00957562"/>
    <w:rsid w:val="009576EB"/>
    <w:rsid w:val="0096040E"/>
    <w:rsid w:val="00961D9A"/>
    <w:rsid w:val="0096288B"/>
    <w:rsid w:val="009628F5"/>
    <w:rsid w:val="00962DAC"/>
    <w:rsid w:val="0096311D"/>
    <w:rsid w:val="009632BA"/>
    <w:rsid w:val="009635EF"/>
    <w:rsid w:val="009637CF"/>
    <w:rsid w:val="009640EC"/>
    <w:rsid w:val="009641BB"/>
    <w:rsid w:val="00964461"/>
    <w:rsid w:val="00965164"/>
    <w:rsid w:val="00965179"/>
    <w:rsid w:val="00965C5E"/>
    <w:rsid w:val="00965DA8"/>
    <w:rsid w:val="00965ECB"/>
    <w:rsid w:val="00966912"/>
    <w:rsid w:val="009672DD"/>
    <w:rsid w:val="009679E2"/>
    <w:rsid w:val="00970090"/>
    <w:rsid w:val="0097029E"/>
    <w:rsid w:val="00970476"/>
    <w:rsid w:val="0097068E"/>
    <w:rsid w:val="00970819"/>
    <w:rsid w:val="0097087D"/>
    <w:rsid w:val="00970BDD"/>
    <w:rsid w:val="00970F9C"/>
    <w:rsid w:val="00971065"/>
    <w:rsid w:val="00972161"/>
    <w:rsid w:val="00972241"/>
    <w:rsid w:val="0097225E"/>
    <w:rsid w:val="009728E4"/>
    <w:rsid w:val="009729B6"/>
    <w:rsid w:val="00973032"/>
    <w:rsid w:val="00973AF9"/>
    <w:rsid w:val="00973B13"/>
    <w:rsid w:val="00973C10"/>
    <w:rsid w:val="00974139"/>
    <w:rsid w:val="009744C4"/>
    <w:rsid w:val="009750C1"/>
    <w:rsid w:val="009756B2"/>
    <w:rsid w:val="00975C96"/>
    <w:rsid w:val="009762B2"/>
    <w:rsid w:val="00976519"/>
    <w:rsid w:val="009772B6"/>
    <w:rsid w:val="00977767"/>
    <w:rsid w:val="00977F55"/>
    <w:rsid w:val="00980111"/>
    <w:rsid w:val="009809BA"/>
    <w:rsid w:val="00981B58"/>
    <w:rsid w:val="00981F77"/>
    <w:rsid w:val="009821CC"/>
    <w:rsid w:val="0098270C"/>
    <w:rsid w:val="00982D9A"/>
    <w:rsid w:val="00983297"/>
    <w:rsid w:val="00983D2A"/>
    <w:rsid w:val="00983E6F"/>
    <w:rsid w:val="0098613F"/>
    <w:rsid w:val="009865A1"/>
    <w:rsid w:val="00986A62"/>
    <w:rsid w:val="009871CE"/>
    <w:rsid w:val="00987A46"/>
    <w:rsid w:val="00987B2D"/>
    <w:rsid w:val="00987FB3"/>
    <w:rsid w:val="00990B9A"/>
    <w:rsid w:val="00991459"/>
    <w:rsid w:val="0099149E"/>
    <w:rsid w:val="00991929"/>
    <w:rsid w:val="00991B7D"/>
    <w:rsid w:val="00992B97"/>
    <w:rsid w:val="0099351A"/>
    <w:rsid w:val="0099352B"/>
    <w:rsid w:val="00993A92"/>
    <w:rsid w:val="009946DD"/>
    <w:rsid w:val="00994ACC"/>
    <w:rsid w:val="00994D16"/>
    <w:rsid w:val="00994F1C"/>
    <w:rsid w:val="00995B91"/>
    <w:rsid w:val="00996415"/>
    <w:rsid w:val="009964D6"/>
    <w:rsid w:val="0099677C"/>
    <w:rsid w:val="00996BFF"/>
    <w:rsid w:val="0099707D"/>
    <w:rsid w:val="00997543"/>
    <w:rsid w:val="00997835"/>
    <w:rsid w:val="009A015E"/>
    <w:rsid w:val="009A056D"/>
    <w:rsid w:val="009A08A1"/>
    <w:rsid w:val="009A0D8D"/>
    <w:rsid w:val="009A1011"/>
    <w:rsid w:val="009A1863"/>
    <w:rsid w:val="009A18CA"/>
    <w:rsid w:val="009A1FDC"/>
    <w:rsid w:val="009A230D"/>
    <w:rsid w:val="009A265F"/>
    <w:rsid w:val="009A2A02"/>
    <w:rsid w:val="009A2D7A"/>
    <w:rsid w:val="009A3145"/>
    <w:rsid w:val="009A3D03"/>
    <w:rsid w:val="009A46B3"/>
    <w:rsid w:val="009A4852"/>
    <w:rsid w:val="009A5450"/>
    <w:rsid w:val="009A6436"/>
    <w:rsid w:val="009A6DC7"/>
    <w:rsid w:val="009A7F35"/>
    <w:rsid w:val="009A7FBC"/>
    <w:rsid w:val="009B1095"/>
    <w:rsid w:val="009B1EAE"/>
    <w:rsid w:val="009B1EB2"/>
    <w:rsid w:val="009B36CD"/>
    <w:rsid w:val="009B3C73"/>
    <w:rsid w:val="009B6490"/>
    <w:rsid w:val="009B6E09"/>
    <w:rsid w:val="009B7895"/>
    <w:rsid w:val="009B7DE1"/>
    <w:rsid w:val="009C0662"/>
    <w:rsid w:val="009C0A8B"/>
    <w:rsid w:val="009C118F"/>
    <w:rsid w:val="009C1B9A"/>
    <w:rsid w:val="009C2CEB"/>
    <w:rsid w:val="009C3960"/>
    <w:rsid w:val="009C3B88"/>
    <w:rsid w:val="009C3C97"/>
    <w:rsid w:val="009C3F94"/>
    <w:rsid w:val="009C47FE"/>
    <w:rsid w:val="009C4951"/>
    <w:rsid w:val="009C4E25"/>
    <w:rsid w:val="009C54F9"/>
    <w:rsid w:val="009C5569"/>
    <w:rsid w:val="009C63F9"/>
    <w:rsid w:val="009C6BF4"/>
    <w:rsid w:val="009C709A"/>
    <w:rsid w:val="009C72C8"/>
    <w:rsid w:val="009C7CDB"/>
    <w:rsid w:val="009D01E3"/>
    <w:rsid w:val="009D02FF"/>
    <w:rsid w:val="009D1585"/>
    <w:rsid w:val="009D1A9D"/>
    <w:rsid w:val="009D1BE2"/>
    <w:rsid w:val="009D2418"/>
    <w:rsid w:val="009D32E3"/>
    <w:rsid w:val="009D3387"/>
    <w:rsid w:val="009D3540"/>
    <w:rsid w:val="009D3C00"/>
    <w:rsid w:val="009D44E4"/>
    <w:rsid w:val="009D5E5C"/>
    <w:rsid w:val="009D5EEB"/>
    <w:rsid w:val="009D6389"/>
    <w:rsid w:val="009D6BF8"/>
    <w:rsid w:val="009D7936"/>
    <w:rsid w:val="009E075C"/>
    <w:rsid w:val="009E0E98"/>
    <w:rsid w:val="009E156D"/>
    <w:rsid w:val="009E1638"/>
    <w:rsid w:val="009E20B0"/>
    <w:rsid w:val="009E2A5F"/>
    <w:rsid w:val="009E2B92"/>
    <w:rsid w:val="009E2E48"/>
    <w:rsid w:val="009E2EB9"/>
    <w:rsid w:val="009E31CA"/>
    <w:rsid w:val="009E3468"/>
    <w:rsid w:val="009E34DF"/>
    <w:rsid w:val="009E5056"/>
    <w:rsid w:val="009E60BD"/>
    <w:rsid w:val="009E63BE"/>
    <w:rsid w:val="009E6D76"/>
    <w:rsid w:val="009E71AC"/>
    <w:rsid w:val="009E7930"/>
    <w:rsid w:val="009F07BE"/>
    <w:rsid w:val="009F08B4"/>
    <w:rsid w:val="009F1F5E"/>
    <w:rsid w:val="009F32CD"/>
    <w:rsid w:val="009F3E5E"/>
    <w:rsid w:val="009F3EDC"/>
    <w:rsid w:val="009F445E"/>
    <w:rsid w:val="009F44F0"/>
    <w:rsid w:val="009F482F"/>
    <w:rsid w:val="009F5371"/>
    <w:rsid w:val="009F56C7"/>
    <w:rsid w:val="009F5D6C"/>
    <w:rsid w:val="009F6058"/>
    <w:rsid w:val="009F6212"/>
    <w:rsid w:val="009F6A48"/>
    <w:rsid w:val="009F6CD9"/>
    <w:rsid w:val="009F783F"/>
    <w:rsid w:val="00A00BE7"/>
    <w:rsid w:val="00A00FD4"/>
    <w:rsid w:val="00A016C8"/>
    <w:rsid w:val="00A01C36"/>
    <w:rsid w:val="00A02181"/>
    <w:rsid w:val="00A02625"/>
    <w:rsid w:val="00A02B52"/>
    <w:rsid w:val="00A02B73"/>
    <w:rsid w:val="00A04D86"/>
    <w:rsid w:val="00A05B09"/>
    <w:rsid w:val="00A05C3A"/>
    <w:rsid w:val="00A05E3B"/>
    <w:rsid w:val="00A05E41"/>
    <w:rsid w:val="00A065A2"/>
    <w:rsid w:val="00A06A26"/>
    <w:rsid w:val="00A075C3"/>
    <w:rsid w:val="00A07A7E"/>
    <w:rsid w:val="00A07A99"/>
    <w:rsid w:val="00A07B47"/>
    <w:rsid w:val="00A10222"/>
    <w:rsid w:val="00A10DBA"/>
    <w:rsid w:val="00A121DA"/>
    <w:rsid w:val="00A123A8"/>
    <w:rsid w:val="00A1255B"/>
    <w:rsid w:val="00A12C24"/>
    <w:rsid w:val="00A12F75"/>
    <w:rsid w:val="00A13270"/>
    <w:rsid w:val="00A13671"/>
    <w:rsid w:val="00A13903"/>
    <w:rsid w:val="00A14B4F"/>
    <w:rsid w:val="00A15205"/>
    <w:rsid w:val="00A1550A"/>
    <w:rsid w:val="00A15DDA"/>
    <w:rsid w:val="00A16669"/>
    <w:rsid w:val="00A16897"/>
    <w:rsid w:val="00A171F0"/>
    <w:rsid w:val="00A172E5"/>
    <w:rsid w:val="00A17879"/>
    <w:rsid w:val="00A17D0A"/>
    <w:rsid w:val="00A20D5F"/>
    <w:rsid w:val="00A21223"/>
    <w:rsid w:val="00A2124B"/>
    <w:rsid w:val="00A214CC"/>
    <w:rsid w:val="00A2175D"/>
    <w:rsid w:val="00A21B92"/>
    <w:rsid w:val="00A21C22"/>
    <w:rsid w:val="00A22081"/>
    <w:rsid w:val="00A228AB"/>
    <w:rsid w:val="00A23609"/>
    <w:rsid w:val="00A2437B"/>
    <w:rsid w:val="00A244EC"/>
    <w:rsid w:val="00A25304"/>
    <w:rsid w:val="00A25366"/>
    <w:rsid w:val="00A256A1"/>
    <w:rsid w:val="00A264F8"/>
    <w:rsid w:val="00A265B7"/>
    <w:rsid w:val="00A267FC"/>
    <w:rsid w:val="00A2691D"/>
    <w:rsid w:val="00A2716A"/>
    <w:rsid w:val="00A2759D"/>
    <w:rsid w:val="00A27616"/>
    <w:rsid w:val="00A27831"/>
    <w:rsid w:val="00A27AD5"/>
    <w:rsid w:val="00A30284"/>
    <w:rsid w:val="00A30537"/>
    <w:rsid w:val="00A308E9"/>
    <w:rsid w:val="00A3120E"/>
    <w:rsid w:val="00A313E7"/>
    <w:rsid w:val="00A3162F"/>
    <w:rsid w:val="00A31EE4"/>
    <w:rsid w:val="00A32032"/>
    <w:rsid w:val="00A3206A"/>
    <w:rsid w:val="00A321F9"/>
    <w:rsid w:val="00A3237C"/>
    <w:rsid w:val="00A32672"/>
    <w:rsid w:val="00A32962"/>
    <w:rsid w:val="00A32DEA"/>
    <w:rsid w:val="00A348A5"/>
    <w:rsid w:val="00A34B01"/>
    <w:rsid w:val="00A34B5D"/>
    <w:rsid w:val="00A3552B"/>
    <w:rsid w:val="00A35CE9"/>
    <w:rsid w:val="00A36AD1"/>
    <w:rsid w:val="00A36BFF"/>
    <w:rsid w:val="00A36FC5"/>
    <w:rsid w:val="00A3741D"/>
    <w:rsid w:val="00A37864"/>
    <w:rsid w:val="00A37B37"/>
    <w:rsid w:val="00A40A22"/>
    <w:rsid w:val="00A40A5E"/>
    <w:rsid w:val="00A40F0A"/>
    <w:rsid w:val="00A41EB6"/>
    <w:rsid w:val="00A4209E"/>
    <w:rsid w:val="00A4255D"/>
    <w:rsid w:val="00A42F11"/>
    <w:rsid w:val="00A43B35"/>
    <w:rsid w:val="00A43EE3"/>
    <w:rsid w:val="00A45057"/>
    <w:rsid w:val="00A45AB8"/>
    <w:rsid w:val="00A4643A"/>
    <w:rsid w:val="00A46AEB"/>
    <w:rsid w:val="00A46D1F"/>
    <w:rsid w:val="00A5094C"/>
    <w:rsid w:val="00A50E85"/>
    <w:rsid w:val="00A51490"/>
    <w:rsid w:val="00A516E4"/>
    <w:rsid w:val="00A51A3B"/>
    <w:rsid w:val="00A51BE0"/>
    <w:rsid w:val="00A53211"/>
    <w:rsid w:val="00A535A8"/>
    <w:rsid w:val="00A53D1C"/>
    <w:rsid w:val="00A5458C"/>
    <w:rsid w:val="00A547BD"/>
    <w:rsid w:val="00A548A2"/>
    <w:rsid w:val="00A54B2B"/>
    <w:rsid w:val="00A563B6"/>
    <w:rsid w:val="00A564CD"/>
    <w:rsid w:val="00A5664F"/>
    <w:rsid w:val="00A56A6F"/>
    <w:rsid w:val="00A56C0F"/>
    <w:rsid w:val="00A56D60"/>
    <w:rsid w:val="00A56F88"/>
    <w:rsid w:val="00A571EC"/>
    <w:rsid w:val="00A572E5"/>
    <w:rsid w:val="00A57A88"/>
    <w:rsid w:val="00A60074"/>
    <w:rsid w:val="00A60788"/>
    <w:rsid w:val="00A60D69"/>
    <w:rsid w:val="00A61382"/>
    <w:rsid w:val="00A616FE"/>
    <w:rsid w:val="00A62220"/>
    <w:rsid w:val="00A625FB"/>
    <w:rsid w:val="00A62688"/>
    <w:rsid w:val="00A626E7"/>
    <w:rsid w:val="00A627BB"/>
    <w:rsid w:val="00A62A65"/>
    <w:rsid w:val="00A62AFC"/>
    <w:rsid w:val="00A6315E"/>
    <w:rsid w:val="00A631BA"/>
    <w:rsid w:val="00A634A7"/>
    <w:rsid w:val="00A63DEB"/>
    <w:rsid w:val="00A64CC8"/>
    <w:rsid w:val="00A65825"/>
    <w:rsid w:val="00A659DB"/>
    <w:rsid w:val="00A65A71"/>
    <w:rsid w:val="00A65E05"/>
    <w:rsid w:val="00A65FD4"/>
    <w:rsid w:val="00A660C2"/>
    <w:rsid w:val="00A66161"/>
    <w:rsid w:val="00A665E1"/>
    <w:rsid w:val="00A67BE8"/>
    <w:rsid w:val="00A67F3E"/>
    <w:rsid w:val="00A7078E"/>
    <w:rsid w:val="00A709A5"/>
    <w:rsid w:val="00A71402"/>
    <w:rsid w:val="00A716A3"/>
    <w:rsid w:val="00A716B0"/>
    <w:rsid w:val="00A71DEE"/>
    <w:rsid w:val="00A725C5"/>
    <w:rsid w:val="00A725DC"/>
    <w:rsid w:val="00A72BE1"/>
    <w:rsid w:val="00A72CE4"/>
    <w:rsid w:val="00A73708"/>
    <w:rsid w:val="00A7400C"/>
    <w:rsid w:val="00A740F2"/>
    <w:rsid w:val="00A74624"/>
    <w:rsid w:val="00A74AD5"/>
    <w:rsid w:val="00A74CFA"/>
    <w:rsid w:val="00A74D1E"/>
    <w:rsid w:val="00A74DD5"/>
    <w:rsid w:val="00A753A5"/>
    <w:rsid w:val="00A75C13"/>
    <w:rsid w:val="00A765C0"/>
    <w:rsid w:val="00A767A7"/>
    <w:rsid w:val="00A76B17"/>
    <w:rsid w:val="00A76C96"/>
    <w:rsid w:val="00A76DA9"/>
    <w:rsid w:val="00A771D8"/>
    <w:rsid w:val="00A7763A"/>
    <w:rsid w:val="00A77F12"/>
    <w:rsid w:val="00A800C9"/>
    <w:rsid w:val="00A8048E"/>
    <w:rsid w:val="00A805E2"/>
    <w:rsid w:val="00A80CC5"/>
    <w:rsid w:val="00A813BD"/>
    <w:rsid w:val="00A821D9"/>
    <w:rsid w:val="00A82482"/>
    <w:rsid w:val="00A825EE"/>
    <w:rsid w:val="00A82779"/>
    <w:rsid w:val="00A82C25"/>
    <w:rsid w:val="00A82FC8"/>
    <w:rsid w:val="00A836D7"/>
    <w:rsid w:val="00A83743"/>
    <w:rsid w:val="00A83AE1"/>
    <w:rsid w:val="00A848D8"/>
    <w:rsid w:val="00A84946"/>
    <w:rsid w:val="00A8495E"/>
    <w:rsid w:val="00A84CFC"/>
    <w:rsid w:val="00A852F6"/>
    <w:rsid w:val="00A854EC"/>
    <w:rsid w:val="00A86450"/>
    <w:rsid w:val="00A865F1"/>
    <w:rsid w:val="00A86791"/>
    <w:rsid w:val="00A86ADA"/>
    <w:rsid w:val="00A86B26"/>
    <w:rsid w:val="00A86F4A"/>
    <w:rsid w:val="00A87290"/>
    <w:rsid w:val="00A90631"/>
    <w:rsid w:val="00A907D5"/>
    <w:rsid w:val="00A910B8"/>
    <w:rsid w:val="00A91C74"/>
    <w:rsid w:val="00A92991"/>
    <w:rsid w:val="00A9452E"/>
    <w:rsid w:val="00A94952"/>
    <w:rsid w:val="00A94A3D"/>
    <w:rsid w:val="00A95182"/>
    <w:rsid w:val="00A9572E"/>
    <w:rsid w:val="00A9592D"/>
    <w:rsid w:val="00A96214"/>
    <w:rsid w:val="00A96432"/>
    <w:rsid w:val="00A96D9C"/>
    <w:rsid w:val="00A96EC8"/>
    <w:rsid w:val="00A97126"/>
    <w:rsid w:val="00AA094E"/>
    <w:rsid w:val="00AA1BCB"/>
    <w:rsid w:val="00AA3707"/>
    <w:rsid w:val="00AA4382"/>
    <w:rsid w:val="00AA4475"/>
    <w:rsid w:val="00AA4EB3"/>
    <w:rsid w:val="00AA5180"/>
    <w:rsid w:val="00AA5B36"/>
    <w:rsid w:val="00AA5C42"/>
    <w:rsid w:val="00AA65EB"/>
    <w:rsid w:val="00AA6ABE"/>
    <w:rsid w:val="00AA6BAE"/>
    <w:rsid w:val="00AA6E8A"/>
    <w:rsid w:val="00AA7011"/>
    <w:rsid w:val="00AA70A0"/>
    <w:rsid w:val="00AA7AB7"/>
    <w:rsid w:val="00AA7F7D"/>
    <w:rsid w:val="00AB032D"/>
    <w:rsid w:val="00AB0339"/>
    <w:rsid w:val="00AB0435"/>
    <w:rsid w:val="00AB04DE"/>
    <w:rsid w:val="00AB0656"/>
    <w:rsid w:val="00AB069C"/>
    <w:rsid w:val="00AB07BB"/>
    <w:rsid w:val="00AB082A"/>
    <w:rsid w:val="00AB0AC1"/>
    <w:rsid w:val="00AB0F31"/>
    <w:rsid w:val="00AB284A"/>
    <w:rsid w:val="00AB3002"/>
    <w:rsid w:val="00AB3032"/>
    <w:rsid w:val="00AB3C0E"/>
    <w:rsid w:val="00AB5747"/>
    <w:rsid w:val="00AB6019"/>
    <w:rsid w:val="00AB60AF"/>
    <w:rsid w:val="00AB6CE3"/>
    <w:rsid w:val="00AB6DCF"/>
    <w:rsid w:val="00AB7121"/>
    <w:rsid w:val="00AB722B"/>
    <w:rsid w:val="00AB7E3F"/>
    <w:rsid w:val="00AB7F1C"/>
    <w:rsid w:val="00AC01CA"/>
    <w:rsid w:val="00AC056B"/>
    <w:rsid w:val="00AC109A"/>
    <w:rsid w:val="00AC1CAA"/>
    <w:rsid w:val="00AC2550"/>
    <w:rsid w:val="00AC2A66"/>
    <w:rsid w:val="00AC2A98"/>
    <w:rsid w:val="00AC3DF4"/>
    <w:rsid w:val="00AC4AA2"/>
    <w:rsid w:val="00AC59EE"/>
    <w:rsid w:val="00AC5B7C"/>
    <w:rsid w:val="00AC63E3"/>
    <w:rsid w:val="00AC6D9E"/>
    <w:rsid w:val="00AD043C"/>
    <w:rsid w:val="00AD100D"/>
    <w:rsid w:val="00AD135E"/>
    <w:rsid w:val="00AD1A98"/>
    <w:rsid w:val="00AD1F2C"/>
    <w:rsid w:val="00AD24FD"/>
    <w:rsid w:val="00AD2A0B"/>
    <w:rsid w:val="00AD3C2C"/>
    <w:rsid w:val="00AD3FF6"/>
    <w:rsid w:val="00AD443A"/>
    <w:rsid w:val="00AD4653"/>
    <w:rsid w:val="00AD489D"/>
    <w:rsid w:val="00AD4D8E"/>
    <w:rsid w:val="00AD6DA2"/>
    <w:rsid w:val="00AD7C74"/>
    <w:rsid w:val="00AD7C86"/>
    <w:rsid w:val="00AE15A3"/>
    <w:rsid w:val="00AE167C"/>
    <w:rsid w:val="00AE17D9"/>
    <w:rsid w:val="00AE1B5C"/>
    <w:rsid w:val="00AE1C2B"/>
    <w:rsid w:val="00AE1F02"/>
    <w:rsid w:val="00AE22B3"/>
    <w:rsid w:val="00AE2C9A"/>
    <w:rsid w:val="00AE38C5"/>
    <w:rsid w:val="00AE3B3C"/>
    <w:rsid w:val="00AE3B79"/>
    <w:rsid w:val="00AE417D"/>
    <w:rsid w:val="00AE44E3"/>
    <w:rsid w:val="00AE4D6F"/>
    <w:rsid w:val="00AE6174"/>
    <w:rsid w:val="00AE63E1"/>
    <w:rsid w:val="00AE6E8E"/>
    <w:rsid w:val="00AE7791"/>
    <w:rsid w:val="00AF00FD"/>
    <w:rsid w:val="00AF0272"/>
    <w:rsid w:val="00AF0CAC"/>
    <w:rsid w:val="00AF11C6"/>
    <w:rsid w:val="00AF16E9"/>
    <w:rsid w:val="00AF1CF3"/>
    <w:rsid w:val="00AF26FA"/>
    <w:rsid w:val="00AF2A46"/>
    <w:rsid w:val="00AF2DDF"/>
    <w:rsid w:val="00AF33AF"/>
    <w:rsid w:val="00AF3597"/>
    <w:rsid w:val="00AF3B85"/>
    <w:rsid w:val="00AF3C9C"/>
    <w:rsid w:val="00AF44FC"/>
    <w:rsid w:val="00AF52D6"/>
    <w:rsid w:val="00AF598B"/>
    <w:rsid w:val="00AF5F0B"/>
    <w:rsid w:val="00AF640A"/>
    <w:rsid w:val="00AF6487"/>
    <w:rsid w:val="00AF7153"/>
    <w:rsid w:val="00AF79C0"/>
    <w:rsid w:val="00AF7CED"/>
    <w:rsid w:val="00B00504"/>
    <w:rsid w:val="00B010B2"/>
    <w:rsid w:val="00B015DE"/>
    <w:rsid w:val="00B01925"/>
    <w:rsid w:val="00B01B76"/>
    <w:rsid w:val="00B01C26"/>
    <w:rsid w:val="00B01DD0"/>
    <w:rsid w:val="00B02189"/>
    <w:rsid w:val="00B0223E"/>
    <w:rsid w:val="00B03220"/>
    <w:rsid w:val="00B03379"/>
    <w:rsid w:val="00B03D76"/>
    <w:rsid w:val="00B04095"/>
    <w:rsid w:val="00B044BC"/>
    <w:rsid w:val="00B06099"/>
    <w:rsid w:val="00B065D1"/>
    <w:rsid w:val="00B06865"/>
    <w:rsid w:val="00B074DC"/>
    <w:rsid w:val="00B0785B"/>
    <w:rsid w:val="00B078B3"/>
    <w:rsid w:val="00B07FD8"/>
    <w:rsid w:val="00B10714"/>
    <w:rsid w:val="00B10913"/>
    <w:rsid w:val="00B10DB8"/>
    <w:rsid w:val="00B10DBB"/>
    <w:rsid w:val="00B10E4B"/>
    <w:rsid w:val="00B10ED2"/>
    <w:rsid w:val="00B11215"/>
    <w:rsid w:val="00B1129E"/>
    <w:rsid w:val="00B11574"/>
    <w:rsid w:val="00B118EF"/>
    <w:rsid w:val="00B11A26"/>
    <w:rsid w:val="00B121FB"/>
    <w:rsid w:val="00B13650"/>
    <w:rsid w:val="00B13BCA"/>
    <w:rsid w:val="00B14411"/>
    <w:rsid w:val="00B1488A"/>
    <w:rsid w:val="00B155C6"/>
    <w:rsid w:val="00B15700"/>
    <w:rsid w:val="00B15F1A"/>
    <w:rsid w:val="00B17111"/>
    <w:rsid w:val="00B17F6A"/>
    <w:rsid w:val="00B209A6"/>
    <w:rsid w:val="00B20D24"/>
    <w:rsid w:val="00B2104E"/>
    <w:rsid w:val="00B21075"/>
    <w:rsid w:val="00B215EF"/>
    <w:rsid w:val="00B21A3B"/>
    <w:rsid w:val="00B22F0D"/>
    <w:rsid w:val="00B230ED"/>
    <w:rsid w:val="00B2329F"/>
    <w:rsid w:val="00B23CF1"/>
    <w:rsid w:val="00B23D35"/>
    <w:rsid w:val="00B240F6"/>
    <w:rsid w:val="00B243D5"/>
    <w:rsid w:val="00B24BD0"/>
    <w:rsid w:val="00B251CA"/>
    <w:rsid w:val="00B257AA"/>
    <w:rsid w:val="00B258E3"/>
    <w:rsid w:val="00B25C3E"/>
    <w:rsid w:val="00B26411"/>
    <w:rsid w:val="00B274B7"/>
    <w:rsid w:val="00B275AD"/>
    <w:rsid w:val="00B27ED4"/>
    <w:rsid w:val="00B27F6C"/>
    <w:rsid w:val="00B30715"/>
    <w:rsid w:val="00B308E1"/>
    <w:rsid w:val="00B30F4D"/>
    <w:rsid w:val="00B31425"/>
    <w:rsid w:val="00B319E9"/>
    <w:rsid w:val="00B32D59"/>
    <w:rsid w:val="00B331F0"/>
    <w:rsid w:val="00B33E1E"/>
    <w:rsid w:val="00B33E90"/>
    <w:rsid w:val="00B3412B"/>
    <w:rsid w:val="00B34367"/>
    <w:rsid w:val="00B348F6"/>
    <w:rsid w:val="00B34BD0"/>
    <w:rsid w:val="00B34DCC"/>
    <w:rsid w:val="00B34E15"/>
    <w:rsid w:val="00B3512B"/>
    <w:rsid w:val="00B358C0"/>
    <w:rsid w:val="00B360F1"/>
    <w:rsid w:val="00B365F1"/>
    <w:rsid w:val="00B36E66"/>
    <w:rsid w:val="00B370B2"/>
    <w:rsid w:val="00B37FBC"/>
    <w:rsid w:val="00B40004"/>
    <w:rsid w:val="00B40E29"/>
    <w:rsid w:val="00B4135B"/>
    <w:rsid w:val="00B4150B"/>
    <w:rsid w:val="00B42078"/>
    <w:rsid w:val="00B425F3"/>
    <w:rsid w:val="00B43842"/>
    <w:rsid w:val="00B43FF1"/>
    <w:rsid w:val="00B440DD"/>
    <w:rsid w:val="00B44499"/>
    <w:rsid w:val="00B445A0"/>
    <w:rsid w:val="00B44C75"/>
    <w:rsid w:val="00B44F14"/>
    <w:rsid w:val="00B45253"/>
    <w:rsid w:val="00B45334"/>
    <w:rsid w:val="00B453BE"/>
    <w:rsid w:val="00B4575E"/>
    <w:rsid w:val="00B45F2A"/>
    <w:rsid w:val="00B46665"/>
    <w:rsid w:val="00B466DA"/>
    <w:rsid w:val="00B46CD6"/>
    <w:rsid w:val="00B47736"/>
    <w:rsid w:val="00B4795F"/>
    <w:rsid w:val="00B47D88"/>
    <w:rsid w:val="00B5067C"/>
    <w:rsid w:val="00B506AF"/>
    <w:rsid w:val="00B516B2"/>
    <w:rsid w:val="00B5218C"/>
    <w:rsid w:val="00B525F1"/>
    <w:rsid w:val="00B528DD"/>
    <w:rsid w:val="00B534E3"/>
    <w:rsid w:val="00B53CB5"/>
    <w:rsid w:val="00B5470D"/>
    <w:rsid w:val="00B54B3C"/>
    <w:rsid w:val="00B54D40"/>
    <w:rsid w:val="00B54FA3"/>
    <w:rsid w:val="00B54FFB"/>
    <w:rsid w:val="00B553E8"/>
    <w:rsid w:val="00B5541F"/>
    <w:rsid w:val="00B555EC"/>
    <w:rsid w:val="00B55ED5"/>
    <w:rsid w:val="00B5642C"/>
    <w:rsid w:val="00B56DF0"/>
    <w:rsid w:val="00B576A9"/>
    <w:rsid w:val="00B57E8D"/>
    <w:rsid w:val="00B6064A"/>
    <w:rsid w:val="00B60AA7"/>
    <w:rsid w:val="00B60B2A"/>
    <w:rsid w:val="00B60B82"/>
    <w:rsid w:val="00B61B45"/>
    <w:rsid w:val="00B61E5B"/>
    <w:rsid w:val="00B6300A"/>
    <w:rsid w:val="00B634DB"/>
    <w:rsid w:val="00B63B6C"/>
    <w:rsid w:val="00B64F0F"/>
    <w:rsid w:val="00B6598A"/>
    <w:rsid w:val="00B665D4"/>
    <w:rsid w:val="00B6727E"/>
    <w:rsid w:val="00B675FE"/>
    <w:rsid w:val="00B67840"/>
    <w:rsid w:val="00B702B1"/>
    <w:rsid w:val="00B704F3"/>
    <w:rsid w:val="00B707A4"/>
    <w:rsid w:val="00B707A9"/>
    <w:rsid w:val="00B70B0B"/>
    <w:rsid w:val="00B70F2C"/>
    <w:rsid w:val="00B7121B"/>
    <w:rsid w:val="00B712BF"/>
    <w:rsid w:val="00B713AF"/>
    <w:rsid w:val="00B7243D"/>
    <w:rsid w:val="00B72671"/>
    <w:rsid w:val="00B72D0C"/>
    <w:rsid w:val="00B738BF"/>
    <w:rsid w:val="00B73936"/>
    <w:rsid w:val="00B745B5"/>
    <w:rsid w:val="00B7492A"/>
    <w:rsid w:val="00B755C5"/>
    <w:rsid w:val="00B75A88"/>
    <w:rsid w:val="00B7616B"/>
    <w:rsid w:val="00B763AD"/>
    <w:rsid w:val="00B76B84"/>
    <w:rsid w:val="00B8004E"/>
    <w:rsid w:val="00B80291"/>
    <w:rsid w:val="00B8101C"/>
    <w:rsid w:val="00B81158"/>
    <w:rsid w:val="00B81761"/>
    <w:rsid w:val="00B8195C"/>
    <w:rsid w:val="00B81FDB"/>
    <w:rsid w:val="00B820A8"/>
    <w:rsid w:val="00B82CA0"/>
    <w:rsid w:val="00B83782"/>
    <w:rsid w:val="00B83CF4"/>
    <w:rsid w:val="00B85186"/>
    <w:rsid w:val="00B856ED"/>
    <w:rsid w:val="00B85A5E"/>
    <w:rsid w:val="00B8652D"/>
    <w:rsid w:val="00B86752"/>
    <w:rsid w:val="00B86C46"/>
    <w:rsid w:val="00B86E52"/>
    <w:rsid w:val="00B877FC"/>
    <w:rsid w:val="00B8785F"/>
    <w:rsid w:val="00B9059C"/>
    <w:rsid w:val="00B90698"/>
    <w:rsid w:val="00B90801"/>
    <w:rsid w:val="00B90BE5"/>
    <w:rsid w:val="00B90C84"/>
    <w:rsid w:val="00B90D8C"/>
    <w:rsid w:val="00B912E6"/>
    <w:rsid w:val="00B91B6E"/>
    <w:rsid w:val="00B91B7B"/>
    <w:rsid w:val="00B91CAA"/>
    <w:rsid w:val="00B920DB"/>
    <w:rsid w:val="00B92AB2"/>
    <w:rsid w:val="00B9518C"/>
    <w:rsid w:val="00B9552C"/>
    <w:rsid w:val="00B9558C"/>
    <w:rsid w:val="00B95A1D"/>
    <w:rsid w:val="00B95F05"/>
    <w:rsid w:val="00B961D5"/>
    <w:rsid w:val="00B962F0"/>
    <w:rsid w:val="00B96795"/>
    <w:rsid w:val="00B9688C"/>
    <w:rsid w:val="00B973AA"/>
    <w:rsid w:val="00B97818"/>
    <w:rsid w:val="00B97F23"/>
    <w:rsid w:val="00BA013D"/>
    <w:rsid w:val="00BA040D"/>
    <w:rsid w:val="00BA1627"/>
    <w:rsid w:val="00BA16CD"/>
    <w:rsid w:val="00BA16F0"/>
    <w:rsid w:val="00BA1C34"/>
    <w:rsid w:val="00BA1C81"/>
    <w:rsid w:val="00BA1D2B"/>
    <w:rsid w:val="00BA246D"/>
    <w:rsid w:val="00BA2ECF"/>
    <w:rsid w:val="00BA319A"/>
    <w:rsid w:val="00BA33CB"/>
    <w:rsid w:val="00BA3594"/>
    <w:rsid w:val="00BA5083"/>
    <w:rsid w:val="00BA5C8C"/>
    <w:rsid w:val="00BA6096"/>
    <w:rsid w:val="00BA72E8"/>
    <w:rsid w:val="00BA772B"/>
    <w:rsid w:val="00BA778C"/>
    <w:rsid w:val="00BA7859"/>
    <w:rsid w:val="00BA7E6E"/>
    <w:rsid w:val="00BB015F"/>
    <w:rsid w:val="00BB03E2"/>
    <w:rsid w:val="00BB0A46"/>
    <w:rsid w:val="00BB0CFB"/>
    <w:rsid w:val="00BB0DA2"/>
    <w:rsid w:val="00BB0F5F"/>
    <w:rsid w:val="00BB10E8"/>
    <w:rsid w:val="00BB1624"/>
    <w:rsid w:val="00BB1656"/>
    <w:rsid w:val="00BB1944"/>
    <w:rsid w:val="00BB22A7"/>
    <w:rsid w:val="00BB22E0"/>
    <w:rsid w:val="00BB2414"/>
    <w:rsid w:val="00BB2924"/>
    <w:rsid w:val="00BB2C7D"/>
    <w:rsid w:val="00BB3E5F"/>
    <w:rsid w:val="00BB4A9E"/>
    <w:rsid w:val="00BB4E21"/>
    <w:rsid w:val="00BB551A"/>
    <w:rsid w:val="00BB561C"/>
    <w:rsid w:val="00BB5A22"/>
    <w:rsid w:val="00BB6145"/>
    <w:rsid w:val="00BB66E5"/>
    <w:rsid w:val="00BB6810"/>
    <w:rsid w:val="00BB70C0"/>
    <w:rsid w:val="00BC02AC"/>
    <w:rsid w:val="00BC0729"/>
    <w:rsid w:val="00BC09ED"/>
    <w:rsid w:val="00BC0EFC"/>
    <w:rsid w:val="00BC136D"/>
    <w:rsid w:val="00BC2642"/>
    <w:rsid w:val="00BC2DE4"/>
    <w:rsid w:val="00BC3CA1"/>
    <w:rsid w:val="00BC4C2B"/>
    <w:rsid w:val="00BC5A7B"/>
    <w:rsid w:val="00BC5F7F"/>
    <w:rsid w:val="00BC61D8"/>
    <w:rsid w:val="00BC6314"/>
    <w:rsid w:val="00BC6C66"/>
    <w:rsid w:val="00BC79B8"/>
    <w:rsid w:val="00BD0466"/>
    <w:rsid w:val="00BD11F9"/>
    <w:rsid w:val="00BD18AD"/>
    <w:rsid w:val="00BD27EA"/>
    <w:rsid w:val="00BD2BA0"/>
    <w:rsid w:val="00BD2BD9"/>
    <w:rsid w:val="00BD3185"/>
    <w:rsid w:val="00BD3346"/>
    <w:rsid w:val="00BD334E"/>
    <w:rsid w:val="00BD37E7"/>
    <w:rsid w:val="00BD55C9"/>
    <w:rsid w:val="00BD5A0B"/>
    <w:rsid w:val="00BD5E19"/>
    <w:rsid w:val="00BD6C8C"/>
    <w:rsid w:val="00BD7257"/>
    <w:rsid w:val="00BD7AF2"/>
    <w:rsid w:val="00BD7DA1"/>
    <w:rsid w:val="00BE1568"/>
    <w:rsid w:val="00BE1D0A"/>
    <w:rsid w:val="00BE1D5C"/>
    <w:rsid w:val="00BE1FF6"/>
    <w:rsid w:val="00BE265C"/>
    <w:rsid w:val="00BE2755"/>
    <w:rsid w:val="00BE3270"/>
    <w:rsid w:val="00BE341F"/>
    <w:rsid w:val="00BE3AC8"/>
    <w:rsid w:val="00BE4A18"/>
    <w:rsid w:val="00BE4B35"/>
    <w:rsid w:val="00BE4B6F"/>
    <w:rsid w:val="00BE4CCA"/>
    <w:rsid w:val="00BE59C2"/>
    <w:rsid w:val="00BE64FA"/>
    <w:rsid w:val="00BE7845"/>
    <w:rsid w:val="00BF023C"/>
    <w:rsid w:val="00BF040E"/>
    <w:rsid w:val="00BF05AA"/>
    <w:rsid w:val="00BF09CF"/>
    <w:rsid w:val="00BF10A9"/>
    <w:rsid w:val="00BF11BC"/>
    <w:rsid w:val="00BF243C"/>
    <w:rsid w:val="00BF3161"/>
    <w:rsid w:val="00BF3B3E"/>
    <w:rsid w:val="00BF3C20"/>
    <w:rsid w:val="00BF4072"/>
    <w:rsid w:val="00BF4163"/>
    <w:rsid w:val="00BF47E5"/>
    <w:rsid w:val="00BF4BAE"/>
    <w:rsid w:val="00BF4C46"/>
    <w:rsid w:val="00BF4CA5"/>
    <w:rsid w:val="00BF4F43"/>
    <w:rsid w:val="00BF4FB9"/>
    <w:rsid w:val="00BF6991"/>
    <w:rsid w:val="00BF738F"/>
    <w:rsid w:val="00BF73FD"/>
    <w:rsid w:val="00BF7939"/>
    <w:rsid w:val="00C00313"/>
    <w:rsid w:val="00C003B0"/>
    <w:rsid w:val="00C005F2"/>
    <w:rsid w:val="00C00820"/>
    <w:rsid w:val="00C0082A"/>
    <w:rsid w:val="00C00BA2"/>
    <w:rsid w:val="00C00E1B"/>
    <w:rsid w:val="00C01784"/>
    <w:rsid w:val="00C01BD4"/>
    <w:rsid w:val="00C025ED"/>
    <w:rsid w:val="00C02D28"/>
    <w:rsid w:val="00C03641"/>
    <w:rsid w:val="00C0385D"/>
    <w:rsid w:val="00C038BF"/>
    <w:rsid w:val="00C0455E"/>
    <w:rsid w:val="00C04647"/>
    <w:rsid w:val="00C0470B"/>
    <w:rsid w:val="00C0493C"/>
    <w:rsid w:val="00C04A01"/>
    <w:rsid w:val="00C04B11"/>
    <w:rsid w:val="00C04B16"/>
    <w:rsid w:val="00C04D1F"/>
    <w:rsid w:val="00C04DED"/>
    <w:rsid w:val="00C05A8D"/>
    <w:rsid w:val="00C05DF7"/>
    <w:rsid w:val="00C069B1"/>
    <w:rsid w:val="00C06C24"/>
    <w:rsid w:val="00C07608"/>
    <w:rsid w:val="00C0784C"/>
    <w:rsid w:val="00C07A5D"/>
    <w:rsid w:val="00C1010C"/>
    <w:rsid w:val="00C102EC"/>
    <w:rsid w:val="00C104A6"/>
    <w:rsid w:val="00C1068A"/>
    <w:rsid w:val="00C10AA8"/>
    <w:rsid w:val="00C11A75"/>
    <w:rsid w:val="00C12B48"/>
    <w:rsid w:val="00C130D0"/>
    <w:rsid w:val="00C137F1"/>
    <w:rsid w:val="00C13B3E"/>
    <w:rsid w:val="00C147D4"/>
    <w:rsid w:val="00C14FB0"/>
    <w:rsid w:val="00C1504A"/>
    <w:rsid w:val="00C15532"/>
    <w:rsid w:val="00C156BE"/>
    <w:rsid w:val="00C15BAD"/>
    <w:rsid w:val="00C15BCB"/>
    <w:rsid w:val="00C15CB5"/>
    <w:rsid w:val="00C15E5E"/>
    <w:rsid w:val="00C167AB"/>
    <w:rsid w:val="00C16827"/>
    <w:rsid w:val="00C168AA"/>
    <w:rsid w:val="00C16BB1"/>
    <w:rsid w:val="00C16BDB"/>
    <w:rsid w:val="00C17108"/>
    <w:rsid w:val="00C17419"/>
    <w:rsid w:val="00C174CE"/>
    <w:rsid w:val="00C17663"/>
    <w:rsid w:val="00C17749"/>
    <w:rsid w:val="00C17F9D"/>
    <w:rsid w:val="00C20047"/>
    <w:rsid w:val="00C2067E"/>
    <w:rsid w:val="00C209F1"/>
    <w:rsid w:val="00C21DEA"/>
    <w:rsid w:val="00C22AC8"/>
    <w:rsid w:val="00C22F75"/>
    <w:rsid w:val="00C234A7"/>
    <w:rsid w:val="00C234B5"/>
    <w:rsid w:val="00C2417F"/>
    <w:rsid w:val="00C24883"/>
    <w:rsid w:val="00C24A8B"/>
    <w:rsid w:val="00C24E64"/>
    <w:rsid w:val="00C2524A"/>
    <w:rsid w:val="00C26551"/>
    <w:rsid w:val="00C26755"/>
    <w:rsid w:val="00C26FA2"/>
    <w:rsid w:val="00C27496"/>
    <w:rsid w:val="00C300B9"/>
    <w:rsid w:val="00C30C86"/>
    <w:rsid w:val="00C30E58"/>
    <w:rsid w:val="00C3114F"/>
    <w:rsid w:val="00C3132B"/>
    <w:rsid w:val="00C31537"/>
    <w:rsid w:val="00C32374"/>
    <w:rsid w:val="00C32A42"/>
    <w:rsid w:val="00C33033"/>
    <w:rsid w:val="00C33477"/>
    <w:rsid w:val="00C33AFA"/>
    <w:rsid w:val="00C33E6A"/>
    <w:rsid w:val="00C34018"/>
    <w:rsid w:val="00C34335"/>
    <w:rsid w:val="00C349FA"/>
    <w:rsid w:val="00C34B4A"/>
    <w:rsid w:val="00C35483"/>
    <w:rsid w:val="00C36483"/>
    <w:rsid w:val="00C366AC"/>
    <w:rsid w:val="00C36795"/>
    <w:rsid w:val="00C36B64"/>
    <w:rsid w:val="00C403A6"/>
    <w:rsid w:val="00C40582"/>
    <w:rsid w:val="00C40C24"/>
    <w:rsid w:val="00C41DF9"/>
    <w:rsid w:val="00C42463"/>
    <w:rsid w:val="00C42AA5"/>
    <w:rsid w:val="00C432A5"/>
    <w:rsid w:val="00C43C8A"/>
    <w:rsid w:val="00C45010"/>
    <w:rsid w:val="00C45139"/>
    <w:rsid w:val="00C4534A"/>
    <w:rsid w:val="00C45560"/>
    <w:rsid w:val="00C458A2"/>
    <w:rsid w:val="00C45CB5"/>
    <w:rsid w:val="00C45FD6"/>
    <w:rsid w:val="00C466FE"/>
    <w:rsid w:val="00C46BD6"/>
    <w:rsid w:val="00C46CAC"/>
    <w:rsid w:val="00C46FD9"/>
    <w:rsid w:val="00C4706D"/>
    <w:rsid w:val="00C473B8"/>
    <w:rsid w:val="00C50165"/>
    <w:rsid w:val="00C50E59"/>
    <w:rsid w:val="00C51D5A"/>
    <w:rsid w:val="00C5248D"/>
    <w:rsid w:val="00C5293B"/>
    <w:rsid w:val="00C5352B"/>
    <w:rsid w:val="00C53D37"/>
    <w:rsid w:val="00C545DB"/>
    <w:rsid w:val="00C546B8"/>
    <w:rsid w:val="00C56308"/>
    <w:rsid w:val="00C56440"/>
    <w:rsid w:val="00C57A09"/>
    <w:rsid w:val="00C60239"/>
    <w:rsid w:val="00C60A2A"/>
    <w:rsid w:val="00C61E04"/>
    <w:rsid w:val="00C62702"/>
    <w:rsid w:val="00C62B0A"/>
    <w:rsid w:val="00C62F19"/>
    <w:rsid w:val="00C630A7"/>
    <w:rsid w:val="00C631E1"/>
    <w:rsid w:val="00C63544"/>
    <w:rsid w:val="00C64875"/>
    <w:rsid w:val="00C64F4B"/>
    <w:rsid w:val="00C653D7"/>
    <w:rsid w:val="00C6560B"/>
    <w:rsid w:val="00C6595B"/>
    <w:rsid w:val="00C65AE8"/>
    <w:rsid w:val="00C65CC9"/>
    <w:rsid w:val="00C66058"/>
    <w:rsid w:val="00C66423"/>
    <w:rsid w:val="00C6744E"/>
    <w:rsid w:val="00C703C8"/>
    <w:rsid w:val="00C714A5"/>
    <w:rsid w:val="00C71E3D"/>
    <w:rsid w:val="00C720F0"/>
    <w:rsid w:val="00C72B2B"/>
    <w:rsid w:val="00C73286"/>
    <w:rsid w:val="00C7381A"/>
    <w:rsid w:val="00C73A87"/>
    <w:rsid w:val="00C740D1"/>
    <w:rsid w:val="00C752BD"/>
    <w:rsid w:val="00C756F2"/>
    <w:rsid w:val="00C760F9"/>
    <w:rsid w:val="00C76836"/>
    <w:rsid w:val="00C76E12"/>
    <w:rsid w:val="00C7716D"/>
    <w:rsid w:val="00C77715"/>
    <w:rsid w:val="00C7794C"/>
    <w:rsid w:val="00C77A34"/>
    <w:rsid w:val="00C803C9"/>
    <w:rsid w:val="00C80428"/>
    <w:rsid w:val="00C80788"/>
    <w:rsid w:val="00C817CD"/>
    <w:rsid w:val="00C821D5"/>
    <w:rsid w:val="00C822BC"/>
    <w:rsid w:val="00C82679"/>
    <w:rsid w:val="00C82B55"/>
    <w:rsid w:val="00C83898"/>
    <w:rsid w:val="00C83CF1"/>
    <w:rsid w:val="00C84493"/>
    <w:rsid w:val="00C8490D"/>
    <w:rsid w:val="00C84989"/>
    <w:rsid w:val="00C84A58"/>
    <w:rsid w:val="00C84DBA"/>
    <w:rsid w:val="00C8513B"/>
    <w:rsid w:val="00C85813"/>
    <w:rsid w:val="00C86DB5"/>
    <w:rsid w:val="00C876DD"/>
    <w:rsid w:val="00C878A0"/>
    <w:rsid w:val="00C87AB8"/>
    <w:rsid w:val="00C87B33"/>
    <w:rsid w:val="00C90010"/>
    <w:rsid w:val="00C90025"/>
    <w:rsid w:val="00C90055"/>
    <w:rsid w:val="00C900ED"/>
    <w:rsid w:val="00C9050A"/>
    <w:rsid w:val="00C906F9"/>
    <w:rsid w:val="00C9080D"/>
    <w:rsid w:val="00C90869"/>
    <w:rsid w:val="00C909EE"/>
    <w:rsid w:val="00C91470"/>
    <w:rsid w:val="00C919DE"/>
    <w:rsid w:val="00C91AC6"/>
    <w:rsid w:val="00C92B14"/>
    <w:rsid w:val="00C92E27"/>
    <w:rsid w:val="00C94356"/>
    <w:rsid w:val="00C9443C"/>
    <w:rsid w:val="00C94F15"/>
    <w:rsid w:val="00C95A3B"/>
    <w:rsid w:val="00C95B21"/>
    <w:rsid w:val="00C95EF3"/>
    <w:rsid w:val="00C96572"/>
    <w:rsid w:val="00C97483"/>
    <w:rsid w:val="00C974B2"/>
    <w:rsid w:val="00C97F47"/>
    <w:rsid w:val="00CA0A40"/>
    <w:rsid w:val="00CA0C04"/>
    <w:rsid w:val="00CA199F"/>
    <w:rsid w:val="00CA1CF5"/>
    <w:rsid w:val="00CA1FF4"/>
    <w:rsid w:val="00CA2027"/>
    <w:rsid w:val="00CA2080"/>
    <w:rsid w:val="00CA2559"/>
    <w:rsid w:val="00CA301C"/>
    <w:rsid w:val="00CA3738"/>
    <w:rsid w:val="00CA4036"/>
    <w:rsid w:val="00CA5596"/>
    <w:rsid w:val="00CA57B3"/>
    <w:rsid w:val="00CA5932"/>
    <w:rsid w:val="00CA5A42"/>
    <w:rsid w:val="00CA5C39"/>
    <w:rsid w:val="00CA6AF3"/>
    <w:rsid w:val="00CA7D9E"/>
    <w:rsid w:val="00CB0301"/>
    <w:rsid w:val="00CB0503"/>
    <w:rsid w:val="00CB0DB4"/>
    <w:rsid w:val="00CB162B"/>
    <w:rsid w:val="00CB1A91"/>
    <w:rsid w:val="00CB1BDD"/>
    <w:rsid w:val="00CB20D0"/>
    <w:rsid w:val="00CB2362"/>
    <w:rsid w:val="00CB27FA"/>
    <w:rsid w:val="00CB2915"/>
    <w:rsid w:val="00CB34DD"/>
    <w:rsid w:val="00CB3602"/>
    <w:rsid w:val="00CB3A90"/>
    <w:rsid w:val="00CB4207"/>
    <w:rsid w:val="00CB429B"/>
    <w:rsid w:val="00CB4C68"/>
    <w:rsid w:val="00CB65D6"/>
    <w:rsid w:val="00CB694F"/>
    <w:rsid w:val="00CB71BD"/>
    <w:rsid w:val="00CB785E"/>
    <w:rsid w:val="00CC0235"/>
    <w:rsid w:val="00CC098A"/>
    <w:rsid w:val="00CC0D13"/>
    <w:rsid w:val="00CC1173"/>
    <w:rsid w:val="00CC191D"/>
    <w:rsid w:val="00CC2000"/>
    <w:rsid w:val="00CC2BE8"/>
    <w:rsid w:val="00CC300D"/>
    <w:rsid w:val="00CC3BBD"/>
    <w:rsid w:val="00CC3C2F"/>
    <w:rsid w:val="00CC3EC8"/>
    <w:rsid w:val="00CC3EEC"/>
    <w:rsid w:val="00CC44E1"/>
    <w:rsid w:val="00CC4DBD"/>
    <w:rsid w:val="00CC52E7"/>
    <w:rsid w:val="00CC5548"/>
    <w:rsid w:val="00CC596C"/>
    <w:rsid w:val="00CC6025"/>
    <w:rsid w:val="00CC6208"/>
    <w:rsid w:val="00CC6DB7"/>
    <w:rsid w:val="00CC77CF"/>
    <w:rsid w:val="00CC7B81"/>
    <w:rsid w:val="00CD1575"/>
    <w:rsid w:val="00CD19A8"/>
    <w:rsid w:val="00CD19E6"/>
    <w:rsid w:val="00CD1D7D"/>
    <w:rsid w:val="00CD1DBF"/>
    <w:rsid w:val="00CD2551"/>
    <w:rsid w:val="00CD43C6"/>
    <w:rsid w:val="00CD5A76"/>
    <w:rsid w:val="00CD6EC7"/>
    <w:rsid w:val="00CD712E"/>
    <w:rsid w:val="00CD71C1"/>
    <w:rsid w:val="00CD743A"/>
    <w:rsid w:val="00CD799F"/>
    <w:rsid w:val="00CE08EC"/>
    <w:rsid w:val="00CE0D30"/>
    <w:rsid w:val="00CE1009"/>
    <w:rsid w:val="00CE1B28"/>
    <w:rsid w:val="00CE1B2F"/>
    <w:rsid w:val="00CE2076"/>
    <w:rsid w:val="00CE209C"/>
    <w:rsid w:val="00CE2A36"/>
    <w:rsid w:val="00CE3213"/>
    <w:rsid w:val="00CE331C"/>
    <w:rsid w:val="00CE38C2"/>
    <w:rsid w:val="00CE3AC5"/>
    <w:rsid w:val="00CE4011"/>
    <w:rsid w:val="00CE4209"/>
    <w:rsid w:val="00CE442C"/>
    <w:rsid w:val="00CE4C4D"/>
    <w:rsid w:val="00CE5D5B"/>
    <w:rsid w:val="00CE69E0"/>
    <w:rsid w:val="00CE758E"/>
    <w:rsid w:val="00CE76C0"/>
    <w:rsid w:val="00CE77C4"/>
    <w:rsid w:val="00CE7C8F"/>
    <w:rsid w:val="00CF011F"/>
    <w:rsid w:val="00CF0E4F"/>
    <w:rsid w:val="00CF14CF"/>
    <w:rsid w:val="00CF16D3"/>
    <w:rsid w:val="00CF26A6"/>
    <w:rsid w:val="00CF312E"/>
    <w:rsid w:val="00CF3589"/>
    <w:rsid w:val="00CF38C4"/>
    <w:rsid w:val="00CF3CDD"/>
    <w:rsid w:val="00CF428C"/>
    <w:rsid w:val="00CF5D59"/>
    <w:rsid w:val="00CF5DF9"/>
    <w:rsid w:val="00CF6229"/>
    <w:rsid w:val="00CF69E9"/>
    <w:rsid w:val="00CF6AE9"/>
    <w:rsid w:val="00CF6EC9"/>
    <w:rsid w:val="00CF7431"/>
    <w:rsid w:val="00CF78BB"/>
    <w:rsid w:val="00CF7914"/>
    <w:rsid w:val="00D001A3"/>
    <w:rsid w:val="00D00ACB"/>
    <w:rsid w:val="00D01112"/>
    <w:rsid w:val="00D0174D"/>
    <w:rsid w:val="00D01D24"/>
    <w:rsid w:val="00D0262B"/>
    <w:rsid w:val="00D02FA0"/>
    <w:rsid w:val="00D03307"/>
    <w:rsid w:val="00D041E9"/>
    <w:rsid w:val="00D043C2"/>
    <w:rsid w:val="00D0480F"/>
    <w:rsid w:val="00D04BDB"/>
    <w:rsid w:val="00D052B3"/>
    <w:rsid w:val="00D05770"/>
    <w:rsid w:val="00D05B0A"/>
    <w:rsid w:val="00D05D22"/>
    <w:rsid w:val="00D05E55"/>
    <w:rsid w:val="00D05FB5"/>
    <w:rsid w:val="00D067B4"/>
    <w:rsid w:val="00D06912"/>
    <w:rsid w:val="00D06969"/>
    <w:rsid w:val="00D06E0C"/>
    <w:rsid w:val="00D06E85"/>
    <w:rsid w:val="00D07559"/>
    <w:rsid w:val="00D077A0"/>
    <w:rsid w:val="00D077D2"/>
    <w:rsid w:val="00D07A00"/>
    <w:rsid w:val="00D07BB9"/>
    <w:rsid w:val="00D07C7C"/>
    <w:rsid w:val="00D10901"/>
    <w:rsid w:val="00D11118"/>
    <w:rsid w:val="00D1133D"/>
    <w:rsid w:val="00D12001"/>
    <w:rsid w:val="00D1243C"/>
    <w:rsid w:val="00D12BF8"/>
    <w:rsid w:val="00D12D72"/>
    <w:rsid w:val="00D1328C"/>
    <w:rsid w:val="00D1387D"/>
    <w:rsid w:val="00D13AE3"/>
    <w:rsid w:val="00D13FCE"/>
    <w:rsid w:val="00D1428A"/>
    <w:rsid w:val="00D14F30"/>
    <w:rsid w:val="00D156D1"/>
    <w:rsid w:val="00D15ADC"/>
    <w:rsid w:val="00D161E1"/>
    <w:rsid w:val="00D16A1E"/>
    <w:rsid w:val="00D170FB"/>
    <w:rsid w:val="00D17E9E"/>
    <w:rsid w:val="00D20141"/>
    <w:rsid w:val="00D206A2"/>
    <w:rsid w:val="00D206BF"/>
    <w:rsid w:val="00D20731"/>
    <w:rsid w:val="00D21438"/>
    <w:rsid w:val="00D214E6"/>
    <w:rsid w:val="00D21829"/>
    <w:rsid w:val="00D2218E"/>
    <w:rsid w:val="00D227B1"/>
    <w:rsid w:val="00D22825"/>
    <w:rsid w:val="00D233A7"/>
    <w:rsid w:val="00D23C35"/>
    <w:rsid w:val="00D240AB"/>
    <w:rsid w:val="00D2505A"/>
    <w:rsid w:val="00D251B6"/>
    <w:rsid w:val="00D2551D"/>
    <w:rsid w:val="00D2554E"/>
    <w:rsid w:val="00D25671"/>
    <w:rsid w:val="00D256EA"/>
    <w:rsid w:val="00D25A73"/>
    <w:rsid w:val="00D26747"/>
    <w:rsid w:val="00D27500"/>
    <w:rsid w:val="00D3053A"/>
    <w:rsid w:val="00D3096E"/>
    <w:rsid w:val="00D31230"/>
    <w:rsid w:val="00D3263B"/>
    <w:rsid w:val="00D32ABA"/>
    <w:rsid w:val="00D339C4"/>
    <w:rsid w:val="00D33CC9"/>
    <w:rsid w:val="00D343DF"/>
    <w:rsid w:val="00D34976"/>
    <w:rsid w:val="00D34FCF"/>
    <w:rsid w:val="00D369FC"/>
    <w:rsid w:val="00D3725D"/>
    <w:rsid w:val="00D37366"/>
    <w:rsid w:val="00D374CF"/>
    <w:rsid w:val="00D37D83"/>
    <w:rsid w:val="00D37ED8"/>
    <w:rsid w:val="00D400EA"/>
    <w:rsid w:val="00D40B0A"/>
    <w:rsid w:val="00D40EAA"/>
    <w:rsid w:val="00D4192D"/>
    <w:rsid w:val="00D41FD6"/>
    <w:rsid w:val="00D42705"/>
    <w:rsid w:val="00D42EEA"/>
    <w:rsid w:val="00D42F11"/>
    <w:rsid w:val="00D4366E"/>
    <w:rsid w:val="00D44B81"/>
    <w:rsid w:val="00D451C2"/>
    <w:rsid w:val="00D46BFF"/>
    <w:rsid w:val="00D47C90"/>
    <w:rsid w:val="00D503E7"/>
    <w:rsid w:val="00D51211"/>
    <w:rsid w:val="00D5194A"/>
    <w:rsid w:val="00D51A1F"/>
    <w:rsid w:val="00D523C4"/>
    <w:rsid w:val="00D5240C"/>
    <w:rsid w:val="00D52531"/>
    <w:rsid w:val="00D53658"/>
    <w:rsid w:val="00D545F5"/>
    <w:rsid w:val="00D549B1"/>
    <w:rsid w:val="00D54CA3"/>
    <w:rsid w:val="00D5556F"/>
    <w:rsid w:val="00D55C14"/>
    <w:rsid w:val="00D561C0"/>
    <w:rsid w:val="00D56ACB"/>
    <w:rsid w:val="00D56F59"/>
    <w:rsid w:val="00D574FE"/>
    <w:rsid w:val="00D607B6"/>
    <w:rsid w:val="00D60AAB"/>
    <w:rsid w:val="00D60EAA"/>
    <w:rsid w:val="00D60FA1"/>
    <w:rsid w:val="00D613D0"/>
    <w:rsid w:val="00D6183F"/>
    <w:rsid w:val="00D61988"/>
    <w:rsid w:val="00D62478"/>
    <w:rsid w:val="00D634EC"/>
    <w:rsid w:val="00D63E22"/>
    <w:rsid w:val="00D64669"/>
    <w:rsid w:val="00D65113"/>
    <w:rsid w:val="00D65171"/>
    <w:rsid w:val="00D653FE"/>
    <w:rsid w:val="00D65815"/>
    <w:rsid w:val="00D65BDD"/>
    <w:rsid w:val="00D665A3"/>
    <w:rsid w:val="00D66C03"/>
    <w:rsid w:val="00D67322"/>
    <w:rsid w:val="00D67C69"/>
    <w:rsid w:val="00D706B4"/>
    <w:rsid w:val="00D715B1"/>
    <w:rsid w:val="00D71821"/>
    <w:rsid w:val="00D72924"/>
    <w:rsid w:val="00D72C1B"/>
    <w:rsid w:val="00D7333D"/>
    <w:rsid w:val="00D735FF"/>
    <w:rsid w:val="00D7388D"/>
    <w:rsid w:val="00D7390A"/>
    <w:rsid w:val="00D73BAF"/>
    <w:rsid w:val="00D73DC3"/>
    <w:rsid w:val="00D74A55"/>
    <w:rsid w:val="00D74D0A"/>
    <w:rsid w:val="00D7560C"/>
    <w:rsid w:val="00D764BA"/>
    <w:rsid w:val="00D77149"/>
    <w:rsid w:val="00D7723B"/>
    <w:rsid w:val="00D7744A"/>
    <w:rsid w:val="00D7767A"/>
    <w:rsid w:val="00D77D3E"/>
    <w:rsid w:val="00D80803"/>
    <w:rsid w:val="00D80BFB"/>
    <w:rsid w:val="00D81251"/>
    <w:rsid w:val="00D81712"/>
    <w:rsid w:val="00D817D9"/>
    <w:rsid w:val="00D81AB0"/>
    <w:rsid w:val="00D81B5F"/>
    <w:rsid w:val="00D82938"/>
    <w:rsid w:val="00D82971"/>
    <w:rsid w:val="00D845D5"/>
    <w:rsid w:val="00D85613"/>
    <w:rsid w:val="00D8562A"/>
    <w:rsid w:val="00D857CD"/>
    <w:rsid w:val="00D85EA9"/>
    <w:rsid w:val="00D87087"/>
    <w:rsid w:val="00D872BE"/>
    <w:rsid w:val="00D875BA"/>
    <w:rsid w:val="00D879CC"/>
    <w:rsid w:val="00D87CAB"/>
    <w:rsid w:val="00D87DC0"/>
    <w:rsid w:val="00D90101"/>
    <w:rsid w:val="00D9061A"/>
    <w:rsid w:val="00D90E07"/>
    <w:rsid w:val="00D90FBE"/>
    <w:rsid w:val="00D912B3"/>
    <w:rsid w:val="00D915F1"/>
    <w:rsid w:val="00D92015"/>
    <w:rsid w:val="00D927EA"/>
    <w:rsid w:val="00D9304E"/>
    <w:rsid w:val="00D936D6"/>
    <w:rsid w:val="00D93EFF"/>
    <w:rsid w:val="00D94206"/>
    <w:rsid w:val="00D949FD"/>
    <w:rsid w:val="00D94A41"/>
    <w:rsid w:val="00D95770"/>
    <w:rsid w:val="00D968EE"/>
    <w:rsid w:val="00D96926"/>
    <w:rsid w:val="00D96C2E"/>
    <w:rsid w:val="00D96D3B"/>
    <w:rsid w:val="00D96F06"/>
    <w:rsid w:val="00D97190"/>
    <w:rsid w:val="00DA04AF"/>
    <w:rsid w:val="00DA0652"/>
    <w:rsid w:val="00DA0732"/>
    <w:rsid w:val="00DA0CD7"/>
    <w:rsid w:val="00DA0D6E"/>
    <w:rsid w:val="00DA1AAE"/>
    <w:rsid w:val="00DA1CC0"/>
    <w:rsid w:val="00DA1DAE"/>
    <w:rsid w:val="00DA1E50"/>
    <w:rsid w:val="00DA33D1"/>
    <w:rsid w:val="00DA34DE"/>
    <w:rsid w:val="00DA3D21"/>
    <w:rsid w:val="00DA4546"/>
    <w:rsid w:val="00DA4D39"/>
    <w:rsid w:val="00DA568B"/>
    <w:rsid w:val="00DA587B"/>
    <w:rsid w:val="00DA61B2"/>
    <w:rsid w:val="00DA61C6"/>
    <w:rsid w:val="00DA6550"/>
    <w:rsid w:val="00DA65C4"/>
    <w:rsid w:val="00DA69FD"/>
    <w:rsid w:val="00DB006D"/>
    <w:rsid w:val="00DB10E5"/>
    <w:rsid w:val="00DB2A43"/>
    <w:rsid w:val="00DB2BBD"/>
    <w:rsid w:val="00DB2DBB"/>
    <w:rsid w:val="00DB325B"/>
    <w:rsid w:val="00DB3B80"/>
    <w:rsid w:val="00DB3BB5"/>
    <w:rsid w:val="00DB4301"/>
    <w:rsid w:val="00DB4361"/>
    <w:rsid w:val="00DB509F"/>
    <w:rsid w:val="00DB521E"/>
    <w:rsid w:val="00DB58B1"/>
    <w:rsid w:val="00DB5E7E"/>
    <w:rsid w:val="00DB73DA"/>
    <w:rsid w:val="00DB7441"/>
    <w:rsid w:val="00DB7594"/>
    <w:rsid w:val="00DB7EC2"/>
    <w:rsid w:val="00DB7F78"/>
    <w:rsid w:val="00DC0DFF"/>
    <w:rsid w:val="00DC1E7D"/>
    <w:rsid w:val="00DC1F27"/>
    <w:rsid w:val="00DC22E6"/>
    <w:rsid w:val="00DC2B38"/>
    <w:rsid w:val="00DC2FB3"/>
    <w:rsid w:val="00DC3137"/>
    <w:rsid w:val="00DC3903"/>
    <w:rsid w:val="00DC3DF3"/>
    <w:rsid w:val="00DC49AA"/>
    <w:rsid w:val="00DC5B99"/>
    <w:rsid w:val="00DC5E76"/>
    <w:rsid w:val="00DC66E4"/>
    <w:rsid w:val="00DC712E"/>
    <w:rsid w:val="00DC7214"/>
    <w:rsid w:val="00DC7B43"/>
    <w:rsid w:val="00DC7B51"/>
    <w:rsid w:val="00DD0047"/>
    <w:rsid w:val="00DD04C0"/>
    <w:rsid w:val="00DD0B7D"/>
    <w:rsid w:val="00DD1047"/>
    <w:rsid w:val="00DD171F"/>
    <w:rsid w:val="00DD181A"/>
    <w:rsid w:val="00DD3907"/>
    <w:rsid w:val="00DD453E"/>
    <w:rsid w:val="00DD4773"/>
    <w:rsid w:val="00DD4ADE"/>
    <w:rsid w:val="00DD5B22"/>
    <w:rsid w:val="00DD6555"/>
    <w:rsid w:val="00DD670E"/>
    <w:rsid w:val="00DD69E2"/>
    <w:rsid w:val="00DD6C95"/>
    <w:rsid w:val="00DD6FB2"/>
    <w:rsid w:val="00DD7038"/>
    <w:rsid w:val="00DD75FC"/>
    <w:rsid w:val="00DD7ADF"/>
    <w:rsid w:val="00DE0114"/>
    <w:rsid w:val="00DE106E"/>
    <w:rsid w:val="00DE14A9"/>
    <w:rsid w:val="00DE20EF"/>
    <w:rsid w:val="00DE31DA"/>
    <w:rsid w:val="00DE47DA"/>
    <w:rsid w:val="00DE50B3"/>
    <w:rsid w:val="00DE51F5"/>
    <w:rsid w:val="00DE5B0C"/>
    <w:rsid w:val="00DE5BE8"/>
    <w:rsid w:val="00DE62E5"/>
    <w:rsid w:val="00DE70C5"/>
    <w:rsid w:val="00DE79B7"/>
    <w:rsid w:val="00DF0655"/>
    <w:rsid w:val="00DF13E5"/>
    <w:rsid w:val="00DF1876"/>
    <w:rsid w:val="00DF19C0"/>
    <w:rsid w:val="00DF2FAD"/>
    <w:rsid w:val="00DF3063"/>
    <w:rsid w:val="00DF4724"/>
    <w:rsid w:val="00DF4BD2"/>
    <w:rsid w:val="00DF53B2"/>
    <w:rsid w:val="00DF63A6"/>
    <w:rsid w:val="00DF6744"/>
    <w:rsid w:val="00DF68B1"/>
    <w:rsid w:val="00DF6B35"/>
    <w:rsid w:val="00DF71F0"/>
    <w:rsid w:val="00DF74EE"/>
    <w:rsid w:val="00DF755E"/>
    <w:rsid w:val="00DF7AF8"/>
    <w:rsid w:val="00E003F7"/>
    <w:rsid w:val="00E00F8F"/>
    <w:rsid w:val="00E013E8"/>
    <w:rsid w:val="00E014EB"/>
    <w:rsid w:val="00E018AF"/>
    <w:rsid w:val="00E01C42"/>
    <w:rsid w:val="00E026E3"/>
    <w:rsid w:val="00E029EB"/>
    <w:rsid w:val="00E02EF8"/>
    <w:rsid w:val="00E03362"/>
    <w:rsid w:val="00E039A9"/>
    <w:rsid w:val="00E03C2F"/>
    <w:rsid w:val="00E0454B"/>
    <w:rsid w:val="00E0565C"/>
    <w:rsid w:val="00E06883"/>
    <w:rsid w:val="00E076BE"/>
    <w:rsid w:val="00E07AFB"/>
    <w:rsid w:val="00E07F3A"/>
    <w:rsid w:val="00E10634"/>
    <w:rsid w:val="00E10740"/>
    <w:rsid w:val="00E1156D"/>
    <w:rsid w:val="00E117F6"/>
    <w:rsid w:val="00E11B0F"/>
    <w:rsid w:val="00E12855"/>
    <w:rsid w:val="00E12DB4"/>
    <w:rsid w:val="00E13291"/>
    <w:rsid w:val="00E13504"/>
    <w:rsid w:val="00E135EE"/>
    <w:rsid w:val="00E1362A"/>
    <w:rsid w:val="00E139B8"/>
    <w:rsid w:val="00E13A7B"/>
    <w:rsid w:val="00E13B36"/>
    <w:rsid w:val="00E13BC3"/>
    <w:rsid w:val="00E14708"/>
    <w:rsid w:val="00E14DF3"/>
    <w:rsid w:val="00E15E3A"/>
    <w:rsid w:val="00E162B8"/>
    <w:rsid w:val="00E162D4"/>
    <w:rsid w:val="00E16700"/>
    <w:rsid w:val="00E1692E"/>
    <w:rsid w:val="00E16C2F"/>
    <w:rsid w:val="00E1709D"/>
    <w:rsid w:val="00E172B8"/>
    <w:rsid w:val="00E17E02"/>
    <w:rsid w:val="00E17FD4"/>
    <w:rsid w:val="00E20263"/>
    <w:rsid w:val="00E209EC"/>
    <w:rsid w:val="00E21089"/>
    <w:rsid w:val="00E2114E"/>
    <w:rsid w:val="00E21154"/>
    <w:rsid w:val="00E2166E"/>
    <w:rsid w:val="00E21EEA"/>
    <w:rsid w:val="00E22336"/>
    <w:rsid w:val="00E22D8B"/>
    <w:rsid w:val="00E23C42"/>
    <w:rsid w:val="00E24093"/>
    <w:rsid w:val="00E24148"/>
    <w:rsid w:val="00E24D39"/>
    <w:rsid w:val="00E2503A"/>
    <w:rsid w:val="00E2527E"/>
    <w:rsid w:val="00E25422"/>
    <w:rsid w:val="00E2546F"/>
    <w:rsid w:val="00E256CA"/>
    <w:rsid w:val="00E258DB"/>
    <w:rsid w:val="00E25977"/>
    <w:rsid w:val="00E25F69"/>
    <w:rsid w:val="00E26284"/>
    <w:rsid w:val="00E26BAE"/>
    <w:rsid w:val="00E26F87"/>
    <w:rsid w:val="00E27360"/>
    <w:rsid w:val="00E27702"/>
    <w:rsid w:val="00E304AA"/>
    <w:rsid w:val="00E30854"/>
    <w:rsid w:val="00E308E3"/>
    <w:rsid w:val="00E30A48"/>
    <w:rsid w:val="00E30AB4"/>
    <w:rsid w:val="00E312D2"/>
    <w:rsid w:val="00E3209A"/>
    <w:rsid w:val="00E32501"/>
    <w:rsid w:val="00E32E9A"/>
    <w:rsid w:val="00E3396C"/>
    <w:rsid w:val="00E33D58"/>
    <w:rsid w:val="00E33E3B"/>
    <w:rsid w:val="00E341AD"/>
    <w:rsid w:val="00E347CF"/>
    <w:rsid w:val="00E34C1B"/>
    <w:rsid w:val="00E34D4F"/>
    <w:rsid w:val="00E34EBA"/>
    <w:rsid w:val="00E35281"/>
    <w:rsid w:val="00E36554"/>
    <w:rsid w:val="00E36E54"/>
    <w:rsid w:val="00E37CF5"/>
    <w:rsid w:val="00E37F73"/>
    <w:rsid w:val="00E402BF"/>
    <w:rsid w:val="00E40541"/>
    <w:rsid w:val="00E40E3A"/>
    <w:rsid w:val="00E410C6"/>
    <w:rsid w:val="00E413AD"/>
    <w:rsid w:val="00E4170A"/>
    <w:rsid w:val="00E41DD0"/>
    <w:rsid w:val="00E43612"/>
    <w:rsid w:val="00E43615"/>
    <w:rsid w:val="00E438B5"/>
    <w:rsid w:val="00E43F8E"/>
    <w:rsid w:val="00E44167"/>
    <w:rsid w:val="00E4452E"/>
    <w:rsid w:val="00E449BE"/>
    <w:rsid w:val="00E44B5A"/>
    <w:rsid w:val="00E44B6B"/>
    <w:rsid w:val="00E45345"/>
    <w:rsid w:val="00E45503"/>
    <w:rsid w:val="00E4595D"/>
    <w:rsid w:val="00E50FE5"/>
    <w:rsid w:val="00E51ACB"/>
    <w:rsid w:val="00E51D8E"/>
    <w:rsid w:val="00E51E6F"/>
    <w:rsid w:val="00E5258F"/>
    <w:rsid w:val="00E526ED"/>
    <w:rsid w:val="00E52A8A"/>
    <w:rsid w:val="00E53781"/>
    <w:rsid w:val="00E53BAC"/>
    <w:rsid w:val="00E53F91"/>
    <w:rsid w:val="00E5520E"/>
    <w:rsid w:val="00E552F9"/>
    <w:rsid w:val="00E55885"/>
    <w:rsid w:val="00E56E3E"/>
    <w:rsid w:val="00E57C21"/>
    <w:rsid w:val="00E6079A"/>
    <w:rsid w:val="00E60CB4"/>
    <w:rsid w:val="00E60D68"/>
    <w:rsid w:val="00E61B91"/>
    <w:rsid w:val="00E62111"/>
    <w:rsid w:val="00E62477"/>
    <w:rsid w:val="00E626CD"/>
    <w:rsid w:val="00E62D4F"/>
    <w:rsid w:val="00E63863"/>
    <w:rsid w:val="00E66AF3"/>
    <w:rsid w:val="00E66F8A"/>
    <w:rsid w:val="00E67525"/>
    <w:rsid w:val="00E67678"/>
    <w:rsid w:val="00E67AD6"/>
    <w:rsid w:val="00E70636"/>
    <w:rsid w:val="00E70D79"/>
    <w:rsid w:val="00E70E43"/>
    <w:rsid w:val="00E71061"/>
    <w:rsid w:val="00E712EE"/>
    <w:rsid w:val="00E7148E"/>
    <w:rsid w:val="00E71B45"/>
    <w:rsid w:val="00E720F2"/>
    <w:rsid w:val="00E729A1"/>
    <w:rsid w:val="00E72D67"/>
    <w:rsid w:val="00E737EE"/>
    <w:rsid w:val="00E73BCF"/>
    <w:rsid w:val="00E74C15"/>
    <w:rsid w:val="00E7519D"/>
    <w:rsid w:val="00E75278"/>
    <w:rsid w:val="00E75C26"/>
    <w:rsid w:val="00E7602F"/>
    <w:rsid w:val="00E76330"/>
    <w:rsid w:val="00E764FB"/>
    <w:rsid w:val="00E77CFE"/>
    <w:rsid w:val="00E77D0F"/>
    <w:rsid w:val="00E77F2F"/>
    <w:rsid w:val="00E8047A"/>
    <w:rsid w:val="00E805B6"/>
    <w:rsid w:val="00E80960"/>
    <w:rsid w:val="00E815EA"/>
    <w:rsid w:val="00E81B5C"/>
    <w:rsid w:val="00E82149"/>
    <w:rsid w:val="00E82914"/>
    <w:rsid w:val="00E82F03"/>
    <w:rsid w:val="00E83266"/>
    <w:rsid w:val="00E835E1"/>
    <w:rsid w:val="00E8460C"/>
    <w:rsid w:val="00E84C1A"/>
    <w:rsid w:val="00E85249"/>
    <w:rsid w:val="00E85B17"/>
    <w:rsid w:val="00E86294"/>
    <w:rsid w:val="00E86E1D"/>
    <w:rsid w:val="00E86F3D"/>
    <w:rsid w:val="00E8736B"/>
    <w:rsid w:val="00E90071"/>
    <w:rsid w:val="00E90175"/>
    <w:rsid w:val="00E9054F"/>
    <w:rsid w:val="00E905F1"/>
    <w:rsid w:val="00E90775"/>
    <w:rsid w:val="00E90DC8"/>
    <w:rsid w:val="00E91B54"/>
    <w:rsid w:val="00E91F3A"/>
    <w:rsid w:val="00E93810"/>
    <w:rsid w:val="00E93B50"/>
    <w:rsid w:val="00E93ED9"/>
    <w:rsid w:val="00E93F1C"/>
    <w:rsid w:val="00E944CC"/>
    <w:rsid w:val="00E94565"/>
    <w:rsid w:val="00E94F99"/>
    <w:rsid w:val="00E96E44"/>
    <w:rsid w:val="00E975DD"/>
    <w:rsid w:val="00E97AFD"/>
    <w:rsid w:val="00EA0228"/>
    <w:rsid w:val="00EA0336"/>
    <w:rsid w:val="00EA067D"/>
    <w:rsid w:val="00EA089B"/>
    <w:rsid w:val="00EA0BC0"/>
    <w:rsid w:val="00EA1277"/>
    <w:rsid w:val="00EA179A"/>
    <w:rsid w:val="00EA28EB"/>
    <w:rsid w:val="00EA415A"/>
    <w:rsid w:val="00EA4160"/>
    <w:rsid w:val="00EA422D"/>
    <w:rsid w:val="00EA44E9"/>
    <w:rsid w:val="00EA451F"/>
    <w:rsid w:val="00EA4880"/>
    <w:rsid w:val="00EA49A7"/>
    <w:rsid w:val="00EA4BD0"/>
    <w:rsid w:val="00EA4D17"/>
    <w:rsid w:val="00EA5525"/>
    <w:rsid w:val="00EA5633"/>
    <w:rsid w:val="00EA5746"/>
    <w:rsid w:val="00EA57EC"/>
    <w:rsid w:val="00EA6ABE"/>
    <w:rsid w:val="00EA7195"/>
    <w:rsid w:val="00EA7326"/>
    <w:rsid w:val="00EB00CF"/>
    <w:rsid w:val="00EB0506"/>
    <w:rsid w:val="00EB07C4"/>
    <w:rsid w:val="00EB10E3"/>
    <w:rsid w:val="00EB167E"/>
    <w:rsid w:val="00EB1A49"/>
    <w:rsid w:val="00EB1EA0"/>
    <w:rsid w:val="00EB200D"/>
    <w:rsid w:val="00EB2B6E"/>
    <w:rsid w:val="00EB317E"/>
    <w:rsid w:val="00EB3A42"/>
    <w:rsid w:val="00EB3D0D"/>
    <w:rsid w:val="00EB47CE"/>
    <w:rsid w:val="00EB535C"/>
    <w:rsid w:val="00EB5473"/>
    <w:rsid w:val="00EB6359"/>
    <w:rsid w:val="00EB6908"/>
    <w:rsid w:val="00EB6B52"/>
    <w:rsid w:val="00EB703B"/>
    <w:rsid w:val="00EB74C5"/>
    <w:rsid w:val="00EB79C6"/>
    <w:rsid w:val="00EC0994"/>
    <w:rsid w:val="00EC0C1F"/>
    <w:rsid w:val="00EC104F"/>
    <w:rsid w:val="00EC126C"/>
    <w:rsid w:val="00EC13A4"/>
    <w:rsid w:val="00EC1690"/>
    <w:rsid w:val="00EC171B"/>
    <w:rsid w:val="00EC17EB"/>
    <w:rsid w:val="00EC19AD"/>
    <w:rsid w:val="00EC2116"/>
    <w:rsid w:val="00EC2351"/>
    <w:rsid w:val="00EC2478"/>
    <w:rsid w:val="00EC3AF3"/>
    <w:rsid w:val="00EC448B"/>
    <w:rsid w:val="00EC5427"/>
    <w:rsid w:val="00EC6DDD"/>
    <w:rsid w:val="00EC7DC2"/>
    <w:rsid w:val="00EC7F14"/>
    <w:rsid w:val="00EC7FB3"/>
    <w:rsid w:val="00ED0128"/>
    <w:rsid w:val="00ED0601"/>
    <w:rsid w:val="00ED0BD0"/>
    <w:rsid w:val="00ED0E6A"/>
    <w:rsid w:val="00ED12BE"/>
    <w:rsid w:val="00ED18AB"/>
    <w:rsid w:val="00ED1AAF"/>
    <w:rsid w:val="00ED1CD5"/>
    <w:rsid w:val="00ED2B25"/>
    <w:rsid w:val="00ED2C67"/>
    <w:rsid w:val="00ED3157"/>
    <w:rsid w:val="00ED3649"/>
    <w:rsid w:val="00ED3890"/>
    <w:rsid w:val="00ED3A08"/>
    <w:rsid w:val="00ED3DF4"/>
    <w:rsid w:val="00ED3F59"/>
    <w:rsid w:val="00ED48C8"/>
    <w:rsid w:val="00ED52CC"/>
    <w:rsid w:val="00ED563D"/>
    <w:rsid w:val="00ED5AD9"/>
    <w:rsid w:val="00ED643B"/>
    <w:rsid w:val="00ED666B"/>
    <w:rsid w:val="00EE08D6"/>
    <w:rsid w:val="00EE1060"/>
    <w:rsid w:val="00EE1540"/>
    <w:rsid w:val="00EE1897"/>
    <w:rsid w:val="00EE1B8C"/>
    <w:rsid w:val="00EE27A7"/>
    <w:rsid w:val="00EE2871"/>
    <w:rsid w:val="00EE29CD"/>
    <w:rsid w:val="00EE31CE"/>
    <w:rsid w:val="00EE3744"/>
    <w:rsid w:val="00EE37EF"/>
    <w:rsid w:val="00EE4118"/>
    <w:rsid w:val="00EE419E"/>
    <w:rsid w:val="00EE4211"/>
    <w:rsid w:val="00EE4578"/>
    <w:rsid w:val="00EE481A"/>
    <w:rsid w:val="00EE4B52"/>
    <w:rsid w:val="00EE550E"/>
    <w:rsid w:val="00EE5A7C"/>
    <w:rsid w:val="00EE6315"/>
    <w:rsid w:val="00EE72F7"/>
    <w:rsid w:val="00EE747F"/>
    <w:rsid w:val="00EE783A"/>
    <w:rsid w:val="00EE7B8A"/>
    <w:rsid w:val="00EF0C0D"/>
    <w:rsid w:val="00EF12E4"/>
    <w:rsid w:val="00EF1A81"/>
    <w:rsid w:val="00EF21A5"/>
    <w:rsid w:val="00EF22C6"/>
    <w:rsid w:val="00EF34C9"/>
    <w:rsid w:val="00EF3A9E"/>
    <w:rsid w:val="00EF3BB3"/>
    <w:rsid w:val="00EF3D3A"/>
    <w:rsid w:val="00EF4EC6"/>
    <w:rsid w:val="00EF5181"/>
    <w:rsid w:val="00EF5513"/>
    <w:rsid w:val="00EF5C38"/>
    <w:rsid w:val="00EF5D26"/>
    <w:rsid w:val="00EF6892"/>
    <w:rsid w:val="00EF6DD8"/>
    <w:rsid w:val="00EF7B15"/>
    <w:rsid w:val="00F00E71"/>
    <w:rsid w:val="00F017FB"/>
    <w:rsid w:val="00F025DD"/>
    <w:rsid w:val="00F02B2E"/>
    <w:rsid w:val="00F0319F"/>
    <w:rsid w:val="00F0372F"/>
    <w:rsid w:val="00F03917"/>
    <w:rsid w:val="00F04653"/>
    <w:rsid w:val="00F04868"/>
    <w:rsid w:val="00F04E8A"/>
    <w:rsid w:val="00F0523B"/>
    <w:rsid w:val="00F05FBE"/>
    <w:rsid w:val="00F05FF7"/>
    <w:rsid w:val="00F06053"/>
    <w:rsid w:val="00F06299"/>
    <w:rsid w:val="00F0673A"/>
    <w:rsid w:val="00F07D6F"/>
    <w:rsid w:val="00F07E41"/>
    <w:rsid w:val="00F07E7C"/>
    <w:rsid w:val="00F10951"/>
    <w:rsid w:val="00F109AE"/>
    <w:rsid w:val="00F109E6"/>
    <w:rsid w:val="00F11318"/>
    <w:rsid w:val="00F118F3"/>
    <w:rsid w:val="00F11993"/>
    <w:rsid w:val="00F11C20"/>
    <w:rsid w:val="00F126C0"/>
    <w:rsid w:val="00F12BF9"/>
    <w:rsid w:val="00F135CD"/>
    <w:rsid w:val="00F14358"/>
    <w:rsid w:val="00F15327"/>
    <w:rsid w:val="00F15CB2"/>
    <w:rsid w:val="00F16944"/>
    <w:rsid w:val="00F17451"/>
    <w:rsid w:val="00F175D4"/>
    <w:rsid w:val="00F17624"/>
    <w:rsid w:val="00F20513"/>
    <w:rsid w:val="00F20BBC"/>
    <w:rsid w:val="00F20CC2"/>
    <w:rsid w:val="00F218E3"/>
    <w:rsid w:val="00F21E4B"/>
    <w:rsid w:val="00F21ED1"/>
    <w:rsid w:val="00F22BAD"/>
    <w:rsid w:val="00F23711"/>
    <w:rsid w:val="00F23DA7"/>
    <w:rsid w:val="00F24BA5"/>
    <w:rsid w:val="00F24D6A"/>
    <w:rsid w:val="00F24D94"/>
    <w:rsid w:val="00F25531"/>
    <w:rsid w:val="00F25CC4"/>
    <w:rsid w:val="00F2610E"/>
    <w:rsid w:val="00F26662"/>
    <w:rsid w:val="00F26E2C"/>
    <w:rsid w:val="00F276D2"/>
    <w:rsid w:val="00F3008D"/>
    <w:rsid w:val="00F307C4"/>
    <w:rsid w:val="00F32151"/>
    <w:rsid w:val="00F321B4"/>
    <w:rsid w:val="00F32529"/>
    <w:rsid w:val="00F32E8A"/>
    <w:rsid w:val="00F3334C"/>
    <w:rsid w:val="00F3424B"/>
    <w:rsid w:val="00F35051"/>
    <w:rsid w:val="00F3562C"/>
    <w:rsid w:val="00F358C0"/>
    <w:rsid w:val="00F36789"/>
    <w:rsid w:val="00F36DAF"/>
    <w:rsid w:val="00F379BE"/>
    <w:rsid w:val="00F40374"/>
    <w:rsid w:val="00F403B9"/>
    <w:rsid w:val="00F420BA"/>
    <w:rsid w:val="00F42613"/>
    <w:rsid w:val="00F429AD"/>
    <w:rsid w:val="00F42F24"/>
    <w:rsid w:val="00F42F37"/>
    <w:rsid w:val="00F43815"/>
    <w:rsid w:val="00F4415B"/>
    <w:rsid w:val="00F4436C"/>
    <w:rsid w:val="00F447F1"/>
    <w:rsid w:val="00F44C00"/>
    <w:rsid w:val="00F44DE4"/>
    <w:rsid w:val="00F44E7D"/>
    <w:rsid w:val="00F458E5"/>
    <w:rsid w:val="00F45A06"/>
    <w:rsid w:val="00F46267"/>
    <w:rsid w:val="00F462CE"/>
    <w:rsid w:val="00F46379"/>
    <w:rsid w:val="00F47559"/>
    <w:rsid w:val="00F47B83"/>
    <w:rsid w:val="00F47EF3"/>
    <w:rsid w:val="00F502B6"/>
    <w:rsid w:val="00F51035"/>
    <w:rsid w:val="00F51709"/>
    <w:rsid w:val="00F5171B"/>
    <w:rsid w:val="00F51962"/>
    <w:rsid w:val="00F51983"/>
    <w:rsid w:val="00F521B6"/>
    <w:rsid w:val="00F52203"/>
    <w:rsid w:val="00F5220B"/>
    <w:rsid w:val="00F52CC4"/>
    <w:rsid w:val="00F5302D"/>
    <w:rsid w:val="00F533C2"/>
    <w:rsid w:val="00F53484"/>
    <w:rsid w:val="00F54131"/>
    <w:rsid w:val="00F543E1"/>
    <w:rsid w:val="00F5490F"/>
    <w:rsid w:val="00F55135"/>
    <w:rsid w:val="00F55A82"/>
    <w:rsid w:val="00F56338"/>
    <w:rsid w:val="00F56A4F"/>
    <w:rsid w:val="00F56FC0"/>
    <w:rsid w:val="00F57097"/>
    <w:rsid w:val="00F57725"/>
    <w:rsid w:val="00F57834"/>
    <w:rsid w:val="00F57C0D"/>
    <w:rsid w:val="00F57FDD"/>
    <w:rsid w:val="00F60306"/>
    <w:rsid w:val="00F60578"/>
    <w:rsid w:val="00F61237"/>
    <w:rsid w:val="00F61291"/>
    <w:rsid w:val="00F612FC"/>
    <w:rsid w:val="00F613FE"/>
    <w:rsid w:val="00F6249F"/>
    <w:rsid w:val="00F62CF8"/>
    <w:rsid w:val="00F63897"/>
    <w:rsid w:val="00F63943"/>
    <w:rsid w:val="00F63C83"/>
    <w:rsid w:val="00F640C1"/>
    <w:rsid w:val="00F6416A"/>
    <w:rsid w:val="00F65309"/>
    <w:rsid w:val="00F6596B"/>
    <w:rsid w:val="00F65981"/>
    <w:rsid w:val="00F663BE"/>
    <w:rsid w:val="00F664F7"/>
    <w:rsid w:val="00F66B7A"/>
    <w:rsid w:val="00F66C99"/>
    <w:rsid w:val="00F6702A"/>
    <w:rsid w:val="00F673B5"/>
    <w:rsid w:val="00F67C79"/>
    <w:rsid w:val="00F70148"/>
    <w:rsid w:val="00F701DC"/>
    <w:rsid w:val="00F70360"/>
    <w:rsid w:val="00F7119A"/>
    <w:rsid w:val="00F713A0"/>
    <w:rsid w:val="00F71778"/>
    <w:rsid w:val="00F727E2"/>
    <w:rsid w:val="00F72D60"/>
    <w:rsid w:val="00F72FE5"/>
    <w:rsid w:val="00F7392F"/>
    <w:rsid w:val="00F7416A"/>
    <w:rsid w:val="00F746D0"/>
    <w:rsid w:val="00F747C6"/>
    <w:rsid w:val="00F756ED"/>
    <w:rsid w:val="00F75A95"/>
    <w:rsid w:val="00F76DF0"/>
    <w:rsid w:val="00F772CB"/>
    <w:rsid w:val="00F77AB6"/>
    <w:rsid w:val="00F77AF0"/>
    <w:rsid w:val="00F803C5"/>
    <w:rsid w:val="00F8078C"/>
    <w:rsid w:val="00F807B4"/>
    <w:rsid w:val="00F8081A"/>
    <w:rsid w:val="00F8090E"/>
    <w:rsid w:val="00F80ADD"/>
    <w:rsid w:val="00F80D4E"/>
    <w:rsid w:val="00F81BC1"/>
    <w:rsid w:val="00F82216"/>
    <w:rsid w:val="00F825E6"/>
    <w:rsid w:val="00F82806"/>
    <w:rsid w:val="00F82B9D"/>
    <w:rsid w:val="00F82CCE"/>
    <w:rsid w:val="00F8318F"/>
    <w:rsid w:val="00F83505"/>
    <w:rsid w:val="00F83A7A"/>
    <w:rsid w:val="00F83BC1"/>
    <w:rsid w:val="00F83ECA"/>
    <w:rsid w:val="00F83EF4"/>
    <w:rsid w:val="00F841C6"/>
    <w:rsid w:val="00F847F0"/>
    <w:rsid w:val="00F848A2"/>
    <w:rsid w:val="00F85EC0"/>
    <w:rsid w:val="00F86298"/>
    <w:rsid w:val="00F86BC1"/>
    <w:rsid w:val="00F87D87"/>
    <w:rsid w:val="00F87E95"/>
    <w:rsid w:val="00F90101"/>
    <w:rsid w:val="00F9011A"/>
    <w:rsid w:val="00F90A91"/>
    <w:rsid w:val="00F90AAD"/>
    <w:rsid w:val="00F90D3E"/>
    <w:rsid w:val="00F91270"/>
    <w:rsid w:val="00F91452"/>
    <w:rsid w:val="00F9163B"/>
    <w:rsid w:val="00F917AE"/>
    <w:rsid w:val="00F91B68"/>
    <w:rsid w:val="00F922F4"/>
    <w:rsid w:val="00F92560"/>
    <w:rsid w:val="00F92B6B"/>
    <w:rsid w:val="00F93C7B"/>
    <w:rsid w:val="00F947BE"/>
    <w:rsid w:val="00F948AE"/>
    <w:rsid w:val="00F94DB3"/>
    <w:rsid w:val="00F94DFB"/>
    <w:rsid w:val="00F9555C"/>
    <w:rsid w:val="00F958A3"/>
    <w:rsid w:val="00F95E2D"/>
    <w:rsid w:val="00F96BBD"/>
    <w:rsid w:val="00F96C2C"/>
    <w:rsid w:val="00F97EF4"/>
    <w:rsid w:val="00FA0560"/>
    <w:rsid w:val="00FA13E3"/>
    <w:rsid w:val="00FA1925"/>
    <w:rsid w:val="00FA219A"/>
    <w:rsid w:val="00FA268B"/>
    <w:rsid w:val="00FA2797"/>
    <w:rsid w:val="00FA3070"/>
    <w:rsid w:val="00FA3229"/>
    <w:rsid w:val="00FA3690"/>
    <w:rsid w:val="00FA393B"/>
    <w:rsid w:val="00FA435C"/>
    <w:rsid w:val="00FA4F24"/>
    <w:rsid w:val="00FA557D"/>
    <w:rsid w:val="00FA60C3"/>
    <w:rsid w:val="00FA60E5"/>
    <w:rsid w:val="00FA67E8"/>
    <w:rsid w:val="00FA7A5A"/>
    <w:rsid w:val="00FA7C5F"/>
    <w:rsid w:val="00FB0673"/>
    <w:rsid w:val="00FB0D47"/>
    <w:rsid w:val="00FB1B51"/>
    <w:rsid w:val="00FB258B"/>
    <w:rsid w:val="00FB28DE"/>
    <w:rsid w:val="00FB399F"/>
    <w:rsid w:val="00FB409F"/>
    <w:rsid w:val="00FB4DBF"/>
    <w:rsid w:val="00FB51A8"/>
    <w:rsid w:val="00FB5411"/>
    <w:rsid w:val="00FB5D17"/>
    <w:rsid w:val="00FB6574"/>
    <w:rsid w:val="00FB6608"/>
    <w:rsid w:val="00FB6994"/>
    <w:rsid w:val="00FB6B17"/>
    <w:rsid w:val="00FB7382"/>
    <w:rsid w:val="00FB7674"/>
    <w:rsid w:val="00FB7773"/>
    <w:rsid w:val="00FB7868"/>
    <w:rsid w:val="00FC01C9"/>
    <w:rsid w:val="00FC0249"/>
    <w:rsid w:val="00FC02AB"/>
    <w:rsid w:val="00FC02E9"/>
    <w:rsid w:val="00FC072A"/>
    <w:rsid w:val="00FC1ED4"/>
    <w:rsid w:val="00FC2C0E"/>
    <w:rsid w:val="00FC31DB"/>
    <w:rsid w:val="00FC330C"/>
    <w:rsid w:val="00FC3C38"/>
    <w:rsid w:val="00FC3D3A"/>
    <w:rsid w:val="00FC3EDB"/>
    <w:rsid w:val="00FC433C"/>
    <w:rsid w:val="00FC4B24"/>
    <w:rsid w:val="00FC5151"/>
    <w:rsid w:val="00FC55D6"/>
    <w:rsid w:val="00FC565F"/>
    <w:rsid w:val="00FC5935"/>
    <w:rsid w:val="00FC5FC2"/>
    <w:rsid w:val="00FC61E6"/>
    <w:rsid w:val="00FD010A"/>
    <w:rsid w:val="00FD15E9"/>
    <w:rsid w:val="00FD273B"/>
    <w:rsid w:val="00FD4759"/>
    <w:rsid w:val="00FD4F5B"/>
    <w:rsid w:val="00FD53B6"/>
    <w:rsid w:val="00FD5496"/>
    <w:rsid w:val="00FD6E78"/>
    <w:rsid w:val="00FD71C3"/>
    <w:rsid w:val="00FD76C3"/>
    <w:rsid w:val="00FD7AFD"/>
    <w:rsid w:val="00FD7D00"/>
    <w:rsid w:val="00FE0178"/>
    <w:rsid w:val="00FE09EB"/>
    <w:rsid w:val="00FE0DC8"/>
    <w:rsid w:val="00FE11C4"/>
    <w:rsid w:val="00FE1721"/>
    <w:rsid w:val="00FE2277"/>
    <w:rsid w:val="00FE27B6"/>
    <w:rsid w:val="00FE28AB"/>
    <w:rsid w:val="00FE3A08"/>
    <w:rsid w:val="00FE4235"/>
    <w:rsid w:val="00FE4574"/>
    <w:rsid w:val="00FE46BF"/>
    <w:rsid w:val="00FE5247"/>
    <w:rsid w:val="00FE531E"/>
    <w:rsid w:val="00FE5781"/>
    <w:rsid w:val="00FE62D8"/>
    <w:rsid w:val="00FE63B2"/>
    <w:rsid w:val="00FE7384"/>
    <w:rsid w:val="00FF0070"/>
    <w:rsid w:val="00FF0417"/>
    <w:rsid w:val="00FF046B"/>
    <w:rsid w:val="00FF05F5"/>
    <w:rsid w:val="00FF070F"/>
    <w:rsid w:val="00FF094E"/>
    <w:rsid w:val="00FF24AD"/>
    <w:rsid w:val="00FF24BC"/>
    <w:rsid w:val="00FF31DA"/>
    <w:rsid w:val="00FF41A3"/>
    <w:rsid w:val="00FF4565"/>
    <w:rsid w:val="00FF4581"/>
    <w:rsid w:val="00FF45CF"/>
    <w:rsid w:val="00FF4941"/>
    <w:rsid w:val="00FF4DBA"/>
    <w:rsid w:val="00FF78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595CED"/>
  <w15:docId w15:val="{1BEDDBD7-AA48-45FE-A4A9-F4204A5EF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531"/>
    <w:pPr>
      <w:spacing w:after="200" w:line="480" w:lineRule="auto"/>
    </w:pPr>
    <w:rPr>
      <w:rFonts w:asciiTheme="majorBidi" w:hAnsiTheme="majorBidi"/>
      <w:sz w:val="24"/>
    </w:rPr>
  </w:style>
  <w:style w:type="paragraph" w:styleId="Heading1">
    <w:name w:val="heading 1"/>
    <w:basedOn w:val="Normal"/>
    <w:next w:val="Normal"/>
    <w:link w:val="Heading1Char"/>
    <w:uiPriority w:val="9"/>
    <w:qFormat/>
    <w:rsid w:val="00B4135B"/>
    <w:pPr>
      <w:keepNext/>
      <w:keepLines/>
      <w:spacing w:before="240" w:after="0"/>
      <w:outlineLvl w:val="0"/>
    </w:pPr>
    <w:rPr>
      <w:rFonts w:ascii="Times New Roman" w:eastAsiaTheme="majorEastAsia" w:hAnsi="Times New Roman" w:cstheme="majorBidi"/>
      <w:b/>
      <w:i/>
      <w:szCs w:val="32"/>
    </w:rPr>
  </w:style>
  <w:style w:type="paragraph" w:styleId="Heading2">
    <w:name w:val="heading 2"/>
    <w:next w:val="Normal"/>
    <w:link w:val="Heading2Char"/>
    <w:autoRedefine/>
    <w:uiPriority w:val="9"/>
    <w:unhideWhenUsed/>
    <w:qFormat/>
    <w:rsid w:val="00705CBE"/>
    <w:pPr>
      <w:widowControl w:val="0"/>
      <w:tabs>
        <w:tab w:val="left" w:pos="1421"/>
        <w:tab w:val="left" w:pos="1422"/>
      </w:tabs>
      <w:autoSpaceDE w:val="0"/>
      <w:autoSpaceDN w:val="0"/>
      <w:spacing w:before="242" w:after="240" w:line="480" w:lineRule="auto"/>
      <w:outlineLvl w:val="1"/>
    </w:pPr>
    <w:rPr>
      <w:rFonts w:ascii="Times New Roman" w:hAnsi="Times New Roman" w:cs="Times New Roman"/>
      <w:i/>
      <w:noProof/>
      <w:sz w:val="24"/>
      <w:szCs w:val="24"/>
      <w:lang w:val="en-US"/>
    </w:rPr>
  </w:style>
  <w:style w:type="paragraph" w:styleId="Heading3">
    <w:name w:val="heading 3"/>
    <w:basedOn w:val="Normal"/>
    <w:next w:val="Normal"/>
    <w:link w:val="Heading3Char"/>
    <w:autoRedefine/>
    <w:uiPriority w:val="9"/>
    <w:unhideWhenUsed/>
    <w:qFormat/>
    <w:rsid w:val="007F5C99"/>
    <w:pPr>
      <w:keepNext/>
      <w:keepLines/>
      <w:spacing w:before="40" w:after="0"/>
      <w:outlineLvl w:val="2"/>
    </w:pPr>
    <w:rPr>
      <w:rFonts w:eastAsiaTheme="majorEastAsia" w:cstheme="majorBidi"/>
      <w:b/>
      <w:i/>
      <w:iCs/>
      <w:szCs w:val="24"/>
      <w:lang w:val="en-US"/>
    </w:rPr>
  </w:style>
  <w:style w:type="paragraph" w:styleId="Heading4">
    <w:name w:val="heading 4"/>
    <w:basedOn w:val="Normal"/>
    <w:next w:val="Normal"/>
    <w:link w:val="Heading4Char"/>
    <w:uiPriority w:val="9"/>
    <w:unhideWhenUsed/>
    <w:qFormat/>
    <w:rsid w:val="001E1924"/>
    <w:pPr>
      <w:keepNext/>
      <w:keepLines/>
      <w:spacing w:before="40" w:after="0"/>
      <w:jc w:val="both"/>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35B"/>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705CBE"/>
    <w:rPr>
      <w:rFonts w:ascii="Times New Roman" w:hAnsi="Times New Roman" w:cs="Times New Roman"/>
      <w:i/>
      <w:noProof/>
      <w:sz w:val="24"/>
      <w:szCs w:val="24"/>
      <w:lang w:val="en-US"/>
    </w:rPr>
  </w:style>
  <w:style w:type="character" w:customStyle="1" w:styleId="Heading3Char">
    <w:name w:val="Heading 3 Char"/>
    <w:basedOn w:val="DefaultParagraphFont"/>
    <w:link w:val="Heading3"/>
    <w:uiPriority w:val="9"/>
    <w:rsid w:val="007F5C99"/>
    <w:rPr>
      <w:rFonts w:asciiTheme="majorBidi" w:eastAsiaTheme="majorEastAsia" w:hAnsiTheme="majorBidi" w:cstheme="majorBidi"/>
      <w:b/>
      <w:i/>
      <w:iCs/>
      <w:sz w:val="24"/>
      <w:szCs w:val="24"/>
      <w:lang w:val="en-US"/>
    </w:rPr>
  </w:style>
  <w:style w:type="character" w:customStyle="1" w:styleId="Heading4Char">
    <w:name w:val="Heading 4 Char"/>
    <w:basedOn w:val="DefaultParagraphFont"/>
    <w:link w:val="Heading4"/>
    <w:uiPriority w:val="9"/>
    <w:rsid w:val="001E1924"/>
    <w:rPr>
      <w:rFonts w:asciiTheme="majorBidi" w:eastAsiaTheme="majorEastAsia" w:hAnsiTheme="majorBidi" w:cstheme="majorBidi"/>
      <w:iCs/>
      <w:sz w:val="24"/>
    </w:rPr>
  </w:style>
  <w:style w:type="paragraph" w:styleId="ListParagraph">
    <w:name w:val="List Paragraph"/>
    <w:basedOn w:val="Normal"/>
    <w:uiPriority w:val="34"/>
    <w:qFormat/>
    <w:rsid w:val="00326C6A"/>
    <w:pPr>
      <w:widowControl w:val="0"/>
      <w:autoSpaceDE w:val="0"/>
      <w:autoSpaceDN w:val="0"/>
      <w:ind w:left="2706" w:hanging="360"/>
      <w:jc w:val="both"/>
    </w:pPr>
    <w:rPr>
      <w:rFonts w:ascii="Times New Roman" w:eastAsia="Carlito" w:hAnsi="Times New Roman" w:cs="Carlito"/>
    </w:rPr>
  </w:style>
  <w:style w:type="paragraph" w:styleId="TOC2">
    <w:name w:val="toc 2"/>
    <w:basedOn w:val="Normal"/>
    <w:next w:val="Normal"/>
    <w:autoRedefine/>
    <w:uiPriority w:val="39"/>
    <w:unhideWhenUsed/>
    <w:rsid w:val="00F922F4"/>
    <w:pPr>
      <w:spacing w:after="100"/>
      <w:ind w:left="240"/>
    </w:pPr>
  </w:style>
  <w:style w:type="paragraph" w:styleId="Header">
    <w:name w:val="header"/>
    <w:basedOn w:val="Normal"/>
    <w:link w:val="HeaderChar"/>
    <w:uiPriority w:val="99"/>
    <w:unhideWhenUsed/>
    <w:rsid w:val="008A2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D8C"/>
    <w:rPr>
      <w:rFonts w:asciiTheme="majorBidi" w:hAnsiTheme="majorBidi"/>
      <w:sz w:val="24"/>
    </w:rPr>
  </w:style>
  <w:style w:type="paragraph" w:styleId="Footer">
    <w:name w:val="footer"/>
    <w:basedOn w:val="Normal"/>
    <w:link w:val="FooterChar"/>
    <w:uiPriority w:val="99"/>
    <w:unhideWhenUsed/>
    <w:rsid w:val="008A2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D8C"/>
    <w:rPr>
      <w:rFonts w:asciiTheme="majorBidi" w:hAnsiTheme="majorBidi"/>
      <w:sz w:val="24"/>
    </w:rPr>
  </w:style>
  <w:style w:type="paragraph" w:styleId="TOCHeading">
    <w:name w:val="TOC Heading"/>
    <w:basedOn w:val="Heading1"/>
    <w:next w:val="Normal"/>
    <w:uiPriority w:val="39"/>
    <w:unhideWhenUsed/>
    <w:qFormat/>
    <w:rsid w:val="008A2D8C"/>
    <w:pPr>
      <w:spacing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8A2D8C"/>
    <w:pPr>
      <w:spacing w:after="100"/>
    </w:pPr>
  </w:style>
  <w:style w:type="character" w:styleId="Hyperlink">
    <w:name w:val="Hyperlink"/>
    <w:basedOn w:val="DefaultParagraphFont"/>
    <w:uiPriority w:val="99"/>
    <w:unhideWhenUsed/>
    <w:rsid w:val="008A2D8C"/>
    <w:rPr>
      <w:color w:val="0563C1" w:themeColor="hyperlink"/>
      <w:u w:val="single"/>
    </w:rPr>
  </w:style>
  <w:style w:type="paragraph" w:styleId="BalloonText">
    <w:name w:val="Balloon Text"/>
    <w:basedOn w:val="Normal"/>
    <w:link w:val="BalloonTextChar"/>
    <w:uiPriority w:val="99"/>
    <w:semiHidden/>
    <w:unhideWhenUsed/>
    <w:rsid w:val="00DF6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8B1"/>
    <w:rPr>
      <w:rFonts w:ascii="Tahoma" w:hAnsi="Tahoma" w:cs="Tahoma"/>
      <w:sz w:val="16"/>
      <w:szCs w:val="16"/>
    </w:rPr>
  </w:style>
  <w:style w:type="paragraph" w:styleId="TOC3">
    <w:name w:val="toc 3"/>
    <w:basedOn w:val="Normal"/>
    <w:next w:val="Normal"/>
    <w:autoRedefine/>
    <w:uiPriority w:val="39"/>
    <w:unhideWhenUsed/>
    <w:rsid w:val="0097068E"/>
    <w:pPr>
      <w:spacing w:after="100"/>
      <w:ind w:left="480"/>
    </w:pPr>
  </w:style>
  <w:style w:type="paragraph" w:styleId="NormalWeb">
    <w:name w:val="Normal (Web)"/>
    <w:basedOn w:val="Normal"/>
    <w:uiPriority w:val="99"/>
    <w:unhideWhenUsed/>
    <w:rsid w:val="00572085"/>
    <w:pPr>
      <w:spacing w:before="100" w:beforeAutospacing="1" w:after="100" w:afterAutospacing="1" w:line="240" w:lineRule="auto"/>
    </w:pPr>
    <w:rPr>
      <w:rFonts w:ascii="Times New Roman" w:eastAsia="Times New Roman" w:hAnsi="Times New Roman" w:cs="Times New Roman"/>
      <w:szCs w:val="24"/>
      <w:lang w:val="en-US"/>
    </w:rPr>
  </w:style>
  <w:style w:type="paragraph" w:customStyle="1" w:styleId="dcr-o5gy41">
    <w:name w:val="dcr-o5gy41"/>
    <w:basedOn w:val="Normal"/>
    <w:rsid w:val="00D63E22"/>
    <w:pPr>
      <w:spacing w:before="100" w:beforeAutospacing="1" w:after="100" w:afterAutospacing="1" w:line="240" w:lineRule="auto"/>
    </w:pPr>
    <w:rPr>
      <w:rFonts w:ascii="Times New Roman" w:eastAsia="Times New Roman" w:hAnsi="Times New Roman" w:cs="Times New Roman"/>
      <w:szCs w:val="24"/>
      <w:lang w:val="en-US"/>
    </w:rPr>
  </w:style>
  <w:style w:type="character" w:styleId="Strong">
    <w:name w:val="Strong"/>
    <w:basedOn w:val="DefaultParagraphFont"/>
    <w:uiPriority w:val="22"/>
    <w:qFormat/>
    <w:rsid w:val="006112B7"/>
    <w:rPr>
      <w:b/>
      <w:bCs/>
    </w:rPr>
  </w:style>
  <w:style w:type="paragraph" w:styleId="z-TopofForm">
    <w:name w:val="HTML Top of Form"/>
    <w:basedOn w:val="Normal"/>
    <w:next w:val="Normal"/>
    <w:link w:val="z-TopofFormChar"/>
    <w:hidden/>
    <w:uiPriority w:val="99"/>
    <w:semiHidden/>
    <w:unhideWhenUsed/>
    <w:rsid w:val="00EE550E"/>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EE550E"/>
    <w:rPr>
      <w:rFonts w:ascii="Arial" w:eastAsia="Times New Roman" w:hAnsi="Arial" w:cs="Arial"/>
      <w:vanish/>
      <w:sz w:val="16"/>
      <w:szCs w:val="16"/>
      <w:lang w:val="en-US"/>
    </w:rPr>
  </w:style>
  <w:style w:type="paragraph" w:styleId="Caption">
    <w:name w:val="caption"/>
    <w:basedOn w:val="Normal"/>
    <w:next w:val="Normal"/>
    <w:uiPriority w:val="35"/>
    <w:unhideWhenUsed/>
    <w:qFormat/>
    <w:rsid w:val="007C5AD5"/>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34BFD"/>
    <w:pPr>
      <w:spacing w:after="0"/>
    </w:pPr>
  </w:style>
  <w:style w:type="table" w:styleId="TableGrid">
    <w:name w:val="Table Grid"/>
    <w:basedOn w:val="TableNormal"/>
    <w:uiPriority w:val="39"/>
    <w:rsid w:val="00D5556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30A34"/>
    <w:pPr>
      <w:spacing w:after="0" w:line="240" w:lineRule="auto"/>
    </w:pPr>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7212">
      <w:bodyDiv w:val="1"/>
      <w:marLeft w:val="0"/>
      <w:marRight w:val="0"/>
      <w:marTop w:val="0"/>
      <w:marBottom w:val="0"/>
      <w:divBdr>
        <w:top w:val="none" w:sz="0" w:space="0" w:color="auto"/>
        <w:left w:val="none" w:sz="0" w:space="0" w:color="auto"/>
        <w:bottom w:val="none" w:sz="0" w:space="0" w:color="auto"/>
        <w:right w:val="none" w:sz="0" w:space="0" w:color="auto"/>
      </w:divBdr>
    </w:div>
    <w:div w:id="37973882">
      <w:bodyDiv w:val="1"/>
      <w:marLeft w:val="0"/>
      <w:marRight w:val="0"/>
      <w:marTop w:val="0"/>
      <w:marBottom w:val="0"/>
      <w:divBdr>
        <w:top w:val="none" w:sz="0" w:space="0" w:color="auto"/>
        <w:left w:val="none" w:sz="0" w:space="0" w:color="auto"/>
        <w:bottom w:val="none" w:sz="0" w:space="0" w:color="auto"/>
        <w:right w:val="none" w:sz="0" w:space="0" w:color="auto"/>
      </w:divBdr>
    </w:div>
    <w:div w:id="49815782">
      <w:bodyDiv w:val="1"/>
      <w:marLeft w:val="0"/>
      <w:marRight w:val="0"/>
      <w:marTop w:val="0"/>
      <w:marBottom w:val="0"/>
      <w:divBdr>
        <w:top w:val="none" w:sz="0" w:space="0" w:color="auto"/>
        <w:left w:val="none" w:sz="0" w:space="0" w:color="auto"/>
        <w:bottom w:val="none" w:sz="0" w:space="0" w:color="auto"/>
        <w:right w:val="none" w:sz="0" w:space="0" w:color="auto"/>
      </w:divBdr>
    </w:div>
    <w:div w:id="64304836">
      <w:bodyDiv w:val="1"/>
      <w:marLeft w:val="0"/>
      <w:marRight w:val="0"/>
      <w:marTop w:val="0"/>
      <w:marBottom w:val="0"/>
      <w:divBdr>
        <w:top w:val="none" w:sz="0" w:space="0" w:color="auto"/>
        <w:left w:val="none" w:sz="0" w:space="0" w:color="auto"/>
        <w:bottom w:val="none" w:sz="0" w:space="0" w:color="auto"/>
        <w:right w:val="none" w:sz="0" w:space="0" w:color="auto"/>
      </w:divBdr>
    </w:div>
    <w:div w:id="93207138">
      <w:bodyDiv w:val="1"/>
      <w:marLeft w:val="0"/>
      <w:marRight w:val="0"/>
      <w:marTop w:val="0"/>
      <w:marBottom w:val="0"/>
      <w:divBdr>
        <w:top w:val="none" w:sz="0" w:space="0" w:color="auto"/>
        <w:left w:val="none" w:sz="0" w:space="0" w:color="auto"/>
        <w:bottom w:val="none" w:sz="0" w:space="0" w:color="auto"/>
        <w:right w:val="none" w:sz="0" w:space="0" w:color="auto"/>
      </w:divBdr>
    </w:div>
    <w:div w:id="93787296">
      <w:bodyDiv w:val="1"/>
      <w:marLeft w:val="0"/>
      <w:marRight w:val="0"/>
      <w:marTop w:val="0"/>
      <w:marBottom w:val="0"/>
      <w:divBdr>
        <w:top w:val="none" w:sz="0" w:space="0" w:color="auto"/>
        <w:left w:val="none" w:sz="0" w:space="0" w:color="auto"/>
        <w:bottom w:val="none" w:sz="0" w:space="0" w:color="auto"/>
        <w:right w:val="none" w:sz="0" w:space="0" w:color="auto"/>
      </w:divBdr>
    </w:div>
    <w:div w:id="94251402">
      <w:bodyDiv w:val="1"/>
      <w:marLeft w:val="0"/>
      <w:marRight w:val="0"/>
      <w:marTop w:val="0"/>
      <w:marBottom w:val="0"/>
      <w:divBdr>
        <w:top w:val="none" w:sz="0" w:space="0" w:color="auto"/>
        <w:left w:val="none" w:sz="0" w:space="0" w:color="auto"/>
        <w:bottom w:val="none" w:sz="0" w:space="0" w:color="auto"/>
        <w:right w:val="none" w:sz="0" w:space="0" w:color="auto"/>
      </w:divBdr>
    </w:div>
    <w:div w:id="97141750">
      <w:bodyDiv w:val="1"/>
      <w:marLeft w:val="0"/>
      <w:marRight w:val="0"/>
      <w:marTop w:val="0"/>
      <w:marBottom w:val="0"/>
      <w:divBdr>
        <w:top w:val="none" w:sz="0" w:space="0" w:color="auto"/>
        <w:left w:val="none" w:sz="0" w:space="0" w:color="auto"/>
        <w:bottom w:val="none" w:sz="0" w:space="0" w:color="auto"/>
        <w:right w:val="none" w:sz="0" w:space="0" w:color="auto"/>
      </w:divBdr>
    </w:div>
    <w:div w:id="114565119">
      <w:bodyDiv w:val="1"/>
      <w:marLeft w:val="0"/>
      <w:marRight w:val="0"/>
      <w:marTop w:val="0"/>
      <w:marBottom w:val="0"/>
      <w:divBdr>
        <w:top w:val="none" w:sz="0" w:space="0" w:color="auto"/>
        <w:left w:val="none" w:sz="0" w:space="0" w:color="auto"/>
        <w:bottom w:val="none" w:sz="0" w:space="0" w:color="auto"/>
        <w:right w:val="none" w:sz="0" w:space="0" w:color="auto"/>
      </w:divBdr>
    </w:div>
    <w:div w:id="114566350">
      <w:bodyDiv w:val="1"/>
      <w:marLeft w:val="0"/>
      <w:marRight w:val="0"/>
      <w:marTop w:val="0"/>
      <w:marBottom w:val="0"/>
      <w:divBdr>
        <w:top w:val="none" w:sz="0" w:space="0" w:color="auto"/>
        <w:left w:val="none" w:sz="0" w:space="0" w:color="auto"/>
        <w:bottom w:val="none" w:sz="0" w:space="0" w:color="auto"/>
        <w:right w:val="none" w:sz="0" w:space="0" w:color="auto"/>
      </w:divBdr>
    </w:div>
    <w:div w:id="119033569">
      <w:bodyDiv w:val="1"/>
      <w:marLeft w:val="0"/>
      <w:marRight w:val="0"/>
      <w:marTop w:val="0"/>
      <w:marBottom w:val="0"/>
      <w:divBdr>
        <w:top w:val="none" w:sz="0" w:space="0" w:color="auto"/>
        <w:left w:val="none" w:sz="0" w:space="0" w:color="auto"/>
        <w:bottom w:val="none" w:sz="0" w:space="0" w:color="auto"/>
        <w:right w:val="none" w:sz="0" w:space="0" w:color="auto"/>
      </w:divBdr>
    </w:div>
    <w:div w:id="163252016">
      <w:bodyDiv w:val="1"/>
      <w:marLeft w:val="0"/>
      <w:marRight w:val="0"/>
      <w:marTop w:val="0"/>
      <w:marBottom w:val="0"/>
      <w:divBdr>
        <w:top w:val="none" w:sz="0" w:space="0" w:color="auto"/>
        <w:left w:val="none" w:sz="0" w:space="0" w:color="auto"/>
        <w:bottom w:val="none" w:sz="0" w:space="0" w:color="auto"/>
        <w:right w:val="none" w:sz="0" w:space="0" w:color="auto"/>
      </w:divBdr>
    </w:div>
    <w:div w:id="177740850">
      <w:bodyDiv w:val="1"/>
      <w:marLeft w:val="0"/>
      <w:marRight w:val="0"/>
      <w:marTop w:val="0"/>
      <w:marBottom w:val="0"/>
      <w:divBdr>
        <w:top w:val="none" w:sz="0" w:space="0" w:color="auto"/>
        <w:left w:val="none" w:sz="0" w:space="0" w:color="auto"/>
        <w:bottom w:val="none" w:sz="0" w:space="0" w:color="auto"/>
        <w:right w:val="none" w:sz="0" w:space="0" w:color="auto"/>
      </w:divBdr>
    </w:div>
    <w:div w:id="201670300">
      <w:bodyDiv w:val="1"/>
      <w:marLeft w:val="0"/>
      <w:marRight w:val="0"/>
      <w:marTop w:val="0"/>
      <w:marBottom w:val="0"/>
      <w:divBdr>
        <w:top w:val="none" w:sz="0" w:space="0" w:color="auto"/>
        <w:left w:val="none" w:sz="0" w:space="0" w:color="auto"/>
        <w:bottom w:val="none" w:sz="0" w:space="0" w:color="auto"/>
        <w:right w:val="none" w:sz="0" w:space="0" w:color="auto"/>
      </w:divBdr>
    </w:div>
    <w:div w:id="211622281">
      <w:bodyDiv w:val="1"/>
      <w:marLeft w:val="0"/>
      <w:marRight w:val="0"/>
      <w:marTop w:val="0"/>
      <w:marBottom w:val="0"/>
      <w:divBdr>
        <w:top w:val="none" w:sz="0" w:space="0" w:color="auto"/>
        <w:left w:val="none" w:sz="0" w:space="0" w:color="auto"/>
        <w:bottom w:val="none" w:sz="0" w:space="0" w:color="auto"/>
        <w:right w:val="none" w:sz="0" w:space="0" w:color="auto"/>
      </w:divBdr>
    </w:div>
    <w:div w:id="225260520">
      <w:bodyDiv w:val="1"/>
      <w:marLeft w:val="0"/>
      <w:marRight w:val="0"/>
      <w:marTop w:val="0"/>
      <w:marBottom w:val="0"/>
      <w:divBdr>
        <w:top w:val="none" w:sz="0" w:space="0" w:color="auto"/>
        <w:left w:val="none" w:sz="0" w:space="0" w:color="auto"/>
        <w:bottom w:val="none" w:sz="0" w:space="0" w:color="auto"/>
        <w:right w:val="none" w:sz="0" w:space="0" w:color="auto"/>
      </w:divBdr>
    </w:div>
    <w:div w:id="228074349">
      <w:bodyDiv w:val="1"/>
      <w:marLeft w:val="0"/>
      <w:marRight w:val="0"/>
      <w:marTop w:val="0"/>
      <w:marBottom w:val="0"/>
      <w:divBdr>
        <w:top w:val="none" w:sz="0" w:space="0" w:color="auto"/>
        <w:left w:val="none" w:sz="0" w:space="0" w:color="auto"/>
        <w:bottom w:val="none" w:sz="0" w:space="0" w:color="auto"/>
        <w:right w:val="none" w:sz="0" w:space="0" w:color="auto"/>
      </w:divBdr>
    </w:div>
    <w:div w:id="229972517">
      <w:bodyDiv w:val="1"/>
      <w:marLeft w:val="0"/>
      <w:marRight w:val="0"/>
      <w:marTop w:val="0"/>
      <w:marBottom w:val="0"/>
      <w:divBdr>
        <w:top w:val="none" w:sz="0" w:space="0" w:color="auto"/>
        <w:left w:val="none" w:sz="0" w:space="0" w:color="auto"/>
        <w:bottom w:val="none" w:sz="0" w:space="0" w:color="auto"/>
        <w:right w:val="none" w:sz="0" w:space="0" w:color="auto"/>
      </w:divBdr>
    </w:div>
    <w:div w:id="231890714">
      <w:bodyDiv w:val="1"/>
      <w:marLeft w:val="0"/>
      <w:marRight w:val="0"/>
      <w:marTop w:val="0"/>
      <w:marBottom w:val="0"/>
      <w:divBdr>
        <w:top w:val="none" w:sz="0" w:space="0" w:color="auto"/>
        <w:left w:val="none" w:sz="0" w:space="0" w:color="auto"/>
        <w:bottom w:val="none" w:sz="0" w:space="0" w:color="auto"/>
        <w:right w:val="none" w:sz="0" w:space="0" w:color="auto"/>
      </w:divBdr>
    </w:div>
    <w:div w:id="235751590">
      <w:bodyDiv w:val="1"/>
      <w:marLeft w:val="0"/>
      <w:marRight w:val="0"/>
      <w:marTop w:val="0"/>
      <w:marBottom w:val="0"/>
      <w:divBdr>
        <w:top w:val="none" w:sz="0" w:space="0" w:color="auto"/>
        <w:left w:val="none" w:sz="0" w:space="0" w:color="auto"/>
        <w:bottom w:val="none" w:sz="0" w:space="0" w:color="auto"/>
        <w:right w:val="none" w:sz="0" w:space="0" w:color="auto"/>
      </w:divBdr>
    </w:div>
    <w:div w:id="267201432">
      <w:bodyDiv w:val="1"/>
      <w:marLeft w:val="0"/>
      <w:marRight w:val="0"/>
      <w:marTop w:val="0"/>
      <w:marBottom w:val="0"/>
      <w:divBdr>
        <w:top w:val="none" w:sz="0" w:space="0" w:color="auto"/>
        <w:left w:val="none" w:sz="0" w:space="0" w:color="auto"/>
        <w:bottom w:val="none" w:sz="0" w:space="0" w:color="auto"/>
        <w:right w:val="none" w:sz="0" w:space="0" w:color="auto"/>
      </w:divBdr>
    </w:div>
    <w:div w:id="267466045">
      <w:bodyDiv w:val="1"/>
      <w:marLeft w:val="0"/>
      <w:marRight w:val="0"/>
      <w:marTop w:val="0"/>
      <w:marBottom w:val="0"/>
      <w:divBdr>
        <w:top w:val="none" w:sz="0" w:space="0" w:color="auto"/>
        <w:left w:val="none" w:sz="0" w:space="0" w:color="auto"/>
        <w:bottom w:val="none" w:sz="0" w:space="0" w:color="auto"/>
        <w:right w:val="none" w:sz="0" w:space="0" w:color="auto"/>
      </w:divBdr>
    </w:div>
    <w:div w:id="283081969">
      <w:bodyDiv w:val="1"/>
      <w:marLeft w:val="0"/>
      <w:marRight w:val="0"/>
      <w:marTop w:val="0"/>
      <w:marBottom w:val="0"/>
      <w:divBdr>
        <w:top w:val="none" w:sz="0" w:space="0" w:color="auto"/>
        <w:left w:val="none" w:sz="0" w:space="0" w:color="auto"/>
        <w:bottom w:val="none" w:sz="0" w:space="0" w:color="auto"/>
        <w:right w:val="none" w:sz="0" w:space="0" w:color="auto"/>
      </w:divBdr>
    </w:div>
    <w:div w:id="285695038">
      <w:bodyDiv w:val="1"/>
      <w:marLeft w:val="0"/>
      <w:marRight w:val="0"/>
      <w:marTop w:val="0"/>
      <w:marBottom w:val="0"/>
      <w:divBdr>
        <w:top w:val="none" w:sz="0" w:space="0" w:color="auto"/>
        <w:left w:val="none" w:sz="0" w:space="0" w:color="auto"/>
        <w:bottom w:val="none" w:sz="0" w:space="0" w:color="auto"/>
        <w:right w:val="none" w:sz="0" w:space="0" w:color="auto"/>
      </w:divBdr>
    </w:div>
    <w:div w:id="291516837">
      <w:bodyDiv w:val="1"/>
      <w:marLeft w:val="0"/>
      <w:marRight w:val="0"/>
      <w:marTop w:val="0"/>
      <w:marBottom w:val="0"/>
      <w:divBdr>
        <w:top w:val="none" w:sz="0" w:space="0" w:color="auto"/>
        <w:left w:val="none" w:sz="0" w:space="0" w:color="auto"/>
        <w:bottom w:val="none" w:sz="0" w:space="0" w:color="auto"/>
        <w:right w:val="none" w:sz="0" w:space="0" w:color="auto"/>
      </w:divBdr>
    </w:div>
    <w:div w:id="292173753">
      <w:bodyDiv w:val="1"/>
      <w:marLeft w:val="0"/>
      <w:marRight w:val="0"/>
      <w:marTop w:val="0"/>
      <w:marBottom w:val="0"/>
      <w:divBdr>
        <w:top w:val="none" w:sz="0" w:space="0" w:color="auto"/>
        <w:left w:val="none" w:sz="0" w:space="0" w:color="auto"/>
        <w:bottom w:val="none" w:sz="0" w:space="0" w:color="auto"/>
        <w:right w:val="none" w:sz="0" w:space="0" w:color="auto"/>
      </w:divBdr>
    </w:div>
    <w:div w:id="297299908">
      <w:bodyDiv w:val="1"/>
      <w:marLeft w:val="0"/>
      <w:marRight w:val="0"/>
      <w:marTop w:val="0"/>
      <w:marBottom w:val="0"/>
      <w:divBdr>
        <w:top w:val="none" w:sz="0" w:space="0" w:color="auto"/>
        <w:left w:val="none" w:sz="0" w:space="0" w:color="auto"/>
        <w:bottom w:val="none" w:sz="0" w:space="0" w:color="auto"/>
        <w:right w:val="none" w:sz="0" w:space="0" w:color="auto"/>
      </w:divBdr>
    </w:div>
    <w:div w:id="301622123">
      <w:bodyDiv w:val="1"/>
      <w:marLeft w:val="0"/>
      <w:marRight w:val="0"/>
      <w:marTop w:val="0"/>
      <w:marBottom w:val="0"/>
      <w:divBdr>
        <w:top w:val="none" w:sz="0" w:space="0" w:color="auto"/>
        <w:left w:val="none" w:sz="0" w:space="0" w:color="auto"/>
        <w:bottom w:val="none" w:sz="0" w:space="0" w:color="auto"/>
        <w:right w:val="none" w:sz="0" w:space="0" w:color="auto"/>
      </w:divBdr>
    </w:div>
    <w:div w:id="305861534">
      <w:bodyDiv w:val="1"/>
      <w:marLeft w:val="0"/>
      <w:marRight w:val="0"/>
      <w:marTop w:val="0"/>
      <w:marBottom w:val="0"/>
      <w:divBdr>
        <w:top w:val="none" w:sz="0" w:space="0" w:color="auto"/>
        <w:left w:val="none" w:sz="0" w:space="0" w:color="auto"/>
        <w:bottom w:val="none" w:sz="0" w:space="0" w:color="auto"/>
        <w:right w:val="none" w:sz="0" w:space="0" w:color="auto"/>
      </w:divBdr>
    </w:div>
    <w:div w:id="309410655">
      <w:bodyDiv w:val="1"/>
      <w:marLeft w:val="0"/>
      <w:marRight w:val="0"/>
      <w:marTop w:val="0"/>
      <w:marBottom w:val="0"/>
      <w:divBdr>
        <w:top w:val="none" w:sz="0" w:space="0" w:color="auto"/>
        <w:left w:val="none" w:sz="0" w:space="0" w:color="auto"/>
        <w:bottom w:val="none" w:sz="0" w:space="0" w:color="auto"/>
        <w:right w:val="none" w:sz="0" w:space="0" w:color="auto"/>
      </w:divBdr>
    </w:div>
    <w:div w:id="310672983">
      <w:bodyDiv w:val="1"/>
      <w:marLeft w:val="0"/>
      <w:marRight w:val="0"/>
      <w:marTop w:val="0"/>
      <w:marBottom w:val="0"/>
      <w:divBdr>
        <w:top w:val="none" w:sz="0" w:space="0" w:color="auto"/>
        <w:left w:val="none" w:sz="0" w:space="0" w:color="auto"/>
        <w:bottom w:val="none" w:sz="0" w:space="0" w:color="auto"/>
        <w:right w:val="none" w:sz="0" w:space="0" w:color="auto"/>
      </w:divBdr>
    </w:div>
    <w:div w:id="313144287">
      <w:bodyDiv w:val="1"/>
      <w:marLeft w:val="0"/>
      <w:marRight w:val="0"/>
      <w:marTop w:val="0"/>
      <w:marBottom w:val="0"/>
      <w:divBdr>
        <w:top w:val="none" w:sz="0" w:space="0" w:color="auto"/>
        <w:left w:val="none" w:sz="0" w:space="0" w:color="auto"/>
        <w:bottom w:val="none" w:sz="0" w:space="0" w:color="auto"/>
        <w:right w:val="none" w:sz="0" w:space="0" w:color="auto"/>
      </w:divBdr>
    </w:div>
    <w:div w:id="316616426">
      <w:bodyDiv w:val="1"/>
      <w:marLeft w:val="0"/>
      <w:marRight w:val="0"/>
      <w:marTop w:val="0"/>
      <w:marBottom w:val="0"/>
      <w:divBdr>
        <w:top w:val="none" w:sz="0" w:space="0" w:color="auto"/>
        <w:left w:val="none" w:sz="0" w:space="0" w:color="auto"/>
        <w:bottom w:val="none" w:sz="0" w:space="0" w:color="auto"/>
        <w:right w:val="none" w:sz="0" w:space="0" w:color="auto"/>
      </w:divBdr>
    </w:div>
    <w:div w:id="322927987">
      <w:bodyDiv w:val="1"/>
      <w:marLeft w:val="0"/>
      <w:marRight w:val="0"/>
      <w:marTop w:val="0"/>
      <w:marBottom w:val="0"/>
      <w:divBdr>
        <w:top w:val="none" w:sz="0" w:space="0" w:color="auto"/>
        <w:left w:val="none" w:sz="0" w:space="0" w:color="auto"/>
        <w:bottom w:val="none" w:sz="0" w:space="0" w:color="auto"/>
        <w:right w:val="none" w:sz="0" w:space="0" w:color="auto"/>
      </w:divBdr>
    </w:div>
    <w:div w:id="329598614">
      <w:bodyDiv w:val="1"/>
      <w:marLeft w:val="0"/>
      <w:marRight w:val="0"/>
      <w:marTop w:val="0"/>
      <w:marBottom w:val="0"/>
      <w:divBdr>
        <w:top w:val="none" w:sz="0" w:space="0" w:color="auto"/>
        <w:left w:val="none" w:sz="0" w:space="0" w:color="auto"/>
        <w:bottom w:val="none" w:sz="0" w:space="0" w:color="auto"/>
        <w:right w:val="none" w:sz="0" w:space="0" w:color="auto"/>
      </w:divBdr>
    </w:div>
    <w:div w:id="333340549">
      <w:bodyDiv w:val="1"/>
      <w:marLeft w:val="0"/>
      <w:marRight w:val="0"/>
      <w:marTop w:val="0"/>
      <w:marBottom w:val="0"/>
      <w:divBdr>
        <w:top w:val="none" w:sz="0" w:space="0" w:color="auto"/>
        <w:left w:val="none" w:sz="0" w:space="0" w:color="auto"/>
        <w:bottom w:val="none" w:sz="0" w:space="0" w:color="auto"/>
        <w:right w:val="none" w:sz="0" w:space="0" w:color="auto"/>
      </w:divBdr>
    </w:div>
    <w:div w:id="336732637">
      <w:bodyDiv w:val="1"/>
      <w:marLeft w:val="0"/>
      <w:marRight w:val="0"/>
      <w:marTop w:val="0"/>
      <w:marBottom w:val="0"/>
      <w:divBdr>
        <w:top w:val="none" w:sz="0" w:space="0" w:color="auto"/>
        <w:left w:val="none" w:sz="0" w:space="0" w:color="auto"/>
        <w:bottom w:val="none" w:sz="0" w:space="0" w:color="auto"/>
        <w:right w:val="none" w:sz="0" w:space="0" w:color="auto"/>
      </w:divBdr>
    </w:div>
    <w:div w:id="338971078">
      <w:bodyDiv w:val="1"/>
      <w:marLeft w:val="0"/>
      <w:marRight w:val="0"/>
      <w:marTop w:val="0"/>
      <w:marBottom w:val="0"/>
      <w:divBdr>
        <w:top w:val="none" w:sz="0" w:space="0" w:color="auto"/>
        <w:left w:val="none" w:sz="0" w:space="0" w:color="auto"/>
        <w:bottom w:val="none" w:sz="0" w:space="0" w:color="auto"/>
        <w:right w:val="none" w:sz="0" w:space="0" w:color="auto"/>
      </w:divBdr>
    </w:div>
    <w:div w:id="348143359">
      <w:bodyDiv w:val="1"/>
      <w:marLeft w:val="0"/>
      <w:marRight w:val="0"/>
      <w:marTop w:val="0"/>
      <w:marBottom w:val="0"/>
      <w:divBdr>
        <w:top w:val="none" w:sz="0" w:space="0" w:color="auto"/>
        <w:left w:val="none" w:sz="0" w:space="0" w:color="auto"/>
        <w:bottom w:val="none" w:sz="0" w:space="0" w:color="auto"/>
        <w:right w:val="none" w:sz="0" w:space="0" w:color="auto"/>
      </w:divBdr>
    </w:div>
    <w:div w:id="350451977">
      <w:bodyDiv w:val="1"/>
      <w:marLeft w:val="0"/>
      <w:marRight w:val="0"/>
      <w:marTop w:val="0"/>
      <w:marBottom w:val="0"/>
      <w:divBdr>
        <w:top w:val="none" w:sz="0" w:space="0" w:color="auto"/>
        <w:left w:val="none" w:sz="0" w:space="0" w:color="auto"/>
        <w:bottom w:val="none" w:sz="0" w:space="0" w:color="auto"/>
        <w:right w:val="none" w:sz="0" w:space="0" w:color="auto"/>
      </w:divBdr>
    </w:div>
    <w:div w:id="359552751">
      <w:bodyDiv w:val="1"/>
      <w:marLeft w:val="0"/>
      <w:marRight w:val="0"/>
      <w:marTop w:val="0"/>
      <w:marBottom w:val="0"/>
      <w:divBdr>
        <w:top w:val="none" w:sz="0" w:space="0" w:color="auto"/>
        <w:left w:val="none" w:sz="0" w:space="0" w:color="auto"/>
        <w:bottom w:val="none" w:sz="0" w:space="0" w:color="auto"/>
        <w:right w:val="none" w:sz="0" w:space="0" w:color="auto"/>
      </w:divBdr>
    </w:div>
    <w:div w:id="370158048">
      <w:bodyDiv w:val="1"/>
      <w:marLeft w:val="0"/>
      <w:marRight w:val="0"/>
      <w:marTop w:val="0"/>
      <w:marBottom w:val="0"/>
      <w:divBdr>
        <w:top w:val="none" w:sz="0" w:space="0" w:color="auto"/>
        <w:left w:val="none" w:sz="0" w:space="0" w:color="auto"/>
        <w:bottom w:val="none" w:sz="0" w:space="0" w:color="auto"/>
        <w:right w:val="none" w:sz="0" w:space="0" w:color="auto"/>
      </w:divBdr>
    </w:div>
    <w:div w:id="376248473">
      <w:bodyDiv w:val="1"/>
      <w:marLeft w:val="0"/>
      <w:marRight w:val="0"/>
      <w:marTop w:val="0"/>
      <w:marBottom w:val="0"/>
      <w:divBdr>
        <w:top w:val="none" w:sz="0" w:space="0" w:color="auto"/>
        <w:left w:val="none" w:sz="0" w:space="0" w:color="auto"/>
        <w:bottom w:val="none" w:sz="0" w:space="0" w:color="auto"/>
        <w:right w:val="none" w:sz="0" w:space="0" w:color="auto"/>
      </w:divBdr>
    </w:div>
    <w:div w:id="380134069">
      <w:bodyDiv w:val="1"/>
      <w:marLeft w:val="0"/>
      <w:marRight w:val="0"/>
      <w:marTop w:val="0"/>
      <w:marBottom w:val="0"/>
      <w:divBdr>
        <w:top w:val="none" w:sz="0" w:space="0" w:color="auto"/>
        <w:left w:val="none" w:sz="0" w:space="0" w:color="auto"/>
        <w:bottom w:val="none" w:sz="0" w:space="0" w:color="auto"/>
        <w:right w:val="none" w:sz="0" w:space="0" w:color="auto"/>
      </w:divBdr>
    </w:div>
    <w:div w:id="380373355">
      <w:bodyDiv w:val="1"/>
      <w:marLeft w:val="0"/>
      <w:marRight w:val="0"/>
      <w:marTop w:val="0"/>
      <w:marBottom w:val="0"/>
      <w:divBdr>
        <w:top w:val="none" w:sz="0" w:space="0" w:color="auto"/>
        <w:left w:val="none" w:sz="0" w:space="0" w:color="auto"/>
        <w:bottom w:val="none" w:sz="0" w:space="0" w:color="auto"/>
        <w:right w:val="none" w:sz="0" w:space="0" w:color="auto"/>
      </w:divBdr>
    </w:div>
    <w:div w:id="382601151">
      <w:bodyDiv w:val="1"/>
      <w:marLeft w:val="0"/>
      <w:marRight w:val="0"/>
      <w:marTop w:val="0"/>
      <w:marBottom w:val="0"/>
      <w:divBdr>
        <w:top w:val="none" w:sz="0" w:space="0" w:color="auto"/>
        <w:left w:val="none" w:sz="0" w:space="0" w:color="auto"/>
        <w:bottom w:val="none" w:sz="0" w:space="0" w:color="auto"/>
        <w:right w:val="none" w:sz="0" w:space="0" w:color="auto"/>
      </w:divBdr>
    </w:div>
    <w:div w:id="383602201">
      <w:bodyDiv w:val="1"/>
      <w:marLeft w:val="0"/>
      <w:marRight w:val="0"/>
      <w:marTop w:val="0"/>
      <w:marBottom w:val="0"/>
      <w:divBdr>
        <w:top w:val="none" w:sz="0" w:space="0" w:color="auto"/>
        <w:left w:val="none" w:sz="0" w:space="0" w:color="auto"/>
        <w:bottom w:val="none" w:sz="0" w:space="0" w:color="auto"/>
        <w:right w:val="none" w:sz="0" w:space="0" w:color="auto"/>
      </w:divBdr>
    </w:div>
    <w:div w:id="384647839">
      <w:bodyDiv w:val="1"/>
      <w:marLeft w:val="0"/>
      <w:marRight w:val="0"/>
      <w:marTop w:val="0"/>
      <w:marBottom w:val="0"/>
      <w:divBdr>
        <w:top w:val="none" w:sz="0" w:space="0" w:color="auto"/>
        <w:left w:val="none" w:sz="0" w:space="0" w:color="auto"/>
        <w:bottom w:val="none" w:sz="0" w:space="0" w:color="auto"/>
        <w:right w:val="none" w:sz="0" w:space="0" w:color="auto"/>
      </w:divBdr>
    </w:div>
    <w:div w:id="384839640">
      <w:bodyDiv w:val="1"/>
      <w:marLeft w:val="0"/>
      <w:marRight w:val="0"/>
      <w:marTop w:val="0"/>
      <w:marBottom w:val="0"/>
      <w:divBdr>
        <w:top w:val="none" w:sz="0" w:space="0" w:color="auto"/>
        <w:left w:val="none" w:sz="0" w:space="0" w:color="auto"/>
        <w:bottom w:val="none" w:sz="0" w:space="0" w:color="auto"/>
        <w:right w:val="none" w:sz="0" w:space="0" w:color="auto"/>
      </w:divBdr>
    </w:div>
    <w:div w:id="388648957">
      <w:bodyDiv w:val="1"/>
      <w:marLeft w:val="0"/>
      <w:marRight w:val="0"/>
      <w:marTop w:val="0"/>
      <w:marBottom w:val="0"/>
      <w:divBdr>
        <w:top w:val="none" w:sz="0" w:space="0" w:color="auto"/>
        <w:left w:val="none" w:sz="0" w:space="0" w:color="auto"/>
        <w:bottom w:val="none" w:sz="0" w:space="0" w:color="auto"/>
        <w:right w:val="none" w:sz="0" w:space="0" w:color="auto"/>
      </w:divBdr>
    </w:div>
    <w:div w:id="395588538">
      <w:bodyDiv w:val="1"/>
      <w:marLeft w:val="0"/>
      <w:marRight w:val="0"/>
      <w:marTop w:val="0"/>
      <w:marBottom w:val="0"/>
      <w:divBdr>
        <w:top w:val="none" w:sz="0" w:space="0" w:color="auto"/>
        <w:left w:val="none" w:sz="0" w:space="0" w:color="auto"/>
        <w:bottom w:val="none" w:sz="0" w:space="0" w:color="auto"/>
        <w:right w:val="none" w:sz="0" w:space="0" w:color="auto"/>
      </w:divBdr>
    </w:div>
    <w:div w:id="401831211">
      <w:bodyDiv w:val="1"/>
      <w:marLeft w:val="0"/>
      <w:marRight w:val="0"/>
      <w:marTop w:val="0"/>
      <w:marBottom w:val="0"/>
      <w:divBdr>
        <w:top w:val="none" w:sz="0" w:space="0" w:color="auto"/>
        <w:left w:val="none" w:sz="0" w:space="0" w:color="auto"/>
        <w:bottom w:val="none" w:sz="0" w:space="0" w:color="auto"/>
        <w:right w:val="none" w:sz="0" w:space="0" w:color="auto"/>
      </w:divBdr>
    </w:div>
    <w:div w:id="421413261">
      <w:bodyDiv w:val="1"/>
      <w:marLeft w:val="0"/>
      <w:marRight w:val="0"/>
      <w:marTop w:val="0"/>
      <w:marBottom w:val="0"/>
      <w:divBdr>
        <w:top w:val="none" w:sz="0" w:space="0" w:color="auto"/>
        <w:left w:val="none" w:sz="0" w:space="0" w:color="auto"/>
        <w:bottom w:val="none" w:sz="0" w:space="0" w:color="auto"/>
        <w:right w:val="none" w:sz="0" w:space="0" w:color="auto"/>
      </w:divBdr>
    </w:div>
    <w:div w:id="421419470">
      <w:bodyDiv w:val="1"/>
      <w:marLeft w:val="0"/>
      <w:marRight w:val="0"/>
      <w:marTop w:val="0"/>
      <w:marBottom w:val="0"/>
      <w:divBdr>
        <w:top w:val="none" w:sz="0" w:space="0" w:color="auto"/>
        <w:left w:val="none" w:sz="0" w:space="0" w:color="auto"/>
        <w:bottom w:val="none" w:sz="0" w:space="0" w:color="auto"/>
        <w:right w:val="none" w:sz="0" w:space="0" w:color="auto"/>
      </w:divBdr>
    </w:div>
    <w:div w:id="424963494">
      <w:bodyDiv w:val="1"/>
      <w:marLeft w:val="0"/>
      <w:marRight w:val="0"/>
      <w:marTop w:val="0"/>
      <w:marBottom w:val="0"/>
      <w:divBdr>
        <w:top w:val="none" w:sz="0" w:space="0" w:color="auto"/>
        <w:left w:val="none" w:sz="0" w:space="0" w:color="auto"/>
        <w:bottom w:val="none" w:sz="0" w:space="0" w:color="auto"/>
        <w:right w:val="none" w:sz="0" w:space="0" w:color="auto"/>
      </w:divBdr>
    </w:div>
    <w:div w:id="435638663">
      <w:bodyDiv w:val="1"/>
      <w:marLeft w:val="0"/>
      <w:marRight w:val="0"/>
      <w:marTop w:val="0"/>
      <w:marBottom w:val="0"/>
      <w:divBdr>
        <w:top w:val="none" w:sz="0" w:space="0" w:color="auto"/>
        <w:left w:val="none" w:sz="0" w:space="0" w:color="auto"/>
        <w:bottom w:val="none" w:sz="0" w:space="0" w:color="auto"/>
        <w:right w:val="none" w:sz="0" w:space="0" w:color="auto"/>
      </w:divBdr>
    </w:div>
    <w:div w:id="440803393">
      <w:bodyDiv w:val="1"/>
      <w:marLeft w:val="0"/>
      <w:marRight w:val="0"/>
      <w:marTop w:val="0"/>
      <w:marBottom w:val="0"/>
      <w:divBdr>
        <w:top w:val="none" w:sz="0" w:space="0" w:color="auto"/>
        <w:left w:val="none" w:sz="0" w:space="0" w:color="auto"/>
        <w:bottom w:val="none" w:sz="0" w:space="0" w:color="auto"/>
        <w:right w:val="none" w:sz="0" w:space="0" w:color="auto"/>
      </w:divBdr>
    </w:div>
    <w:div w:id="449398721">
      <w:bodyDiv w:val="1"/>
      <w:marLeft w:val="0"/>
      <w:marRight w:val="0"/>
      <w:marTop w:val="0"/>
      <w:marBottom w:val="0"/>
      <w:divBdr>
        <w:top w:val="none" w:sz="0" w:space="0" w:color="auto"/>
        <w:left w:val="none" w:sz="0" w:space="0" w:color="auto"/>
        <w:bottom w:val="none" w:sz="0" w:space="0" w:color="auto"/>
        <w:right w:val="none" w:sz="0" w:space="0" w:color="auto"/>
      </w:divBdr>
    </w:div>
    <w:div w:id="458304234">
      <w:bodyDiv w:val="1"/>
      <w:marLeft w:val="0"/>
      <w:marRight w:val="0"/>
      <w:marTop w:val="0"/>
      <w:marBottom w:val="0"/>
      <w:divBdr>
        <w:top w:val="none" w:sz="0" w:space="0" w:color="auto"/>
        <w:left w:val="none" w:sz="0" w:space="0" w:color="auto"/>
        <w:bottom w:val="none" w:sz="0" w:space="0" w:color="auto"/>
        <w:right w:val="none" w:sz="0" w:space="0" w:color="auto"/>
      </w:divBdr>
    </w:div>
    <w:div w:id="459960075">
      <w:bodyDiv w:val="1"/>
      <w:marLeft w:val="0"/>
      <w:marRight w:val="0"/>
      <w:marTop w:val="0"/>
      <w:marBottom w:val="0"/>
      <w:divBdr>
        <w:top w:val="none" w:sz="0" w:space="0" w:color="auto"/>
        <w:left w:val="none" w:sz="0" w:space="0" w:color="auto"/>
        <w:bottom w:val="none" w:sz="0" w:space="0" w:color="auto"/>
        <w:right w:val="none" w:sz="0" w:space="0" w:color="auto"/>
      </w:divBdr>
    </w:div>
    <w:div w:id="468326365">
      <w:bodyDiv w:val="1"/>
      <w:marLeft w:val="0"/>
      <w:marRight w:val="0"/>
      <w:marTop w:val="0"/>
      <w:marBottom w:val="0"/>
      <w:divBdr>
        <w:top w:val="none" w:sz="0" w:space="0" w:color="auto"/>
        <w:left w:val="none" w:sz="0" w:space="0" w:color="auto"/>
        <w:bottom w:val="none" w:sz="0" w:space="0" w:color="auto"/>
        <w:right w:val="none" w:sz="0" w:space="0" w:color="auto"/>
      </w:divBdr>
    </w:div>
    <w:div w:id="491726797">
      <w:bodyDiv w:val="1"/>
      <w:marLeft w:val="0"/>
      <w:marRight w:val="0"/>
      <w:marTop w:val="0"/>
      <w:marBottom w:val="0"/>
      <w:divBdr>
        <w:top w:val="none" w:sz="0" w:space="0" w:color="auto"/>
        <w:left w:val="none" w:sz="0" w:space="0" w:color="auto"/>
        <w:bottom w:val="none" w:sz="0" w:space="0" w:color="auto"/>
        <w:right w:val="none" w:sz="0" w:space="0" w:color="auto"/>
      </w:divBdr>
    </w:div>
    <w:div w:id="497500323">
      <w:bodyDiv w:val="1"/>
      <w:marLeft w:val="0"/>
      <w:marRight w:val="0"/>
      <w:marTop w:val="0"/>
      <w:marBottom w:val="0"/>
      <w:divBdr>
        <w:top w:val="none" w:sz="0" w:space="0" w:color="auto"/>
        <w:left w:val="none" w:sz="0" w:space="0" w:color="auto"/>
        <w:bottom w:val="none" w:sz="0" w:space="0" w:color="auto"/>
        <w:right w:val="none" w:sz="0" w:space="0" w:color="auto"/>
      </w:divBdr>
    </w:div>
    <w:div w:id="497813353">
      <w:bodyDiv w:val="1"/>
      <w:marLeft w:val="0"/>
      <w:marRight w:val="0"/>
      <w:marTop w:val="0"/>
      <w:marBottom w:val="0"/>
      <w:divBdr>
        <w:top w:val="none" w:sz="0" w:space="0" w:color="auto"/>
        <w:left w:val="none" w:sz="0" w:space="0" w:color="auto"/>
        <w:bottom w:val="none" w:sz="0" w:space="0" w:color="auto"/>
        <w:right w:val="none" w:sz="0" w:space="0" w:color="auto"/>
      </w:divBdr>
    </w:div>
    <w:div w:id="502088875">
      <w:bodyDiv w:val="1"/>
      <w:marLeft w:val="0"/>
      <w:marRight w:val="0"/>
      <w:marTop w:val="0"/>
      <w:marBottom w:val="0"/>
      <w:divBdr>
        <w:top w:val="none" w:sz="0" w:space="0" w:color="auto"/>
        <w:left w:val="none" w:sz="0" w:space="0" w:color="auto"/>
        <w:bottom w:val="none" w:sz="0" w:space="0" w:color="auto"/>
        <w:right w:val="none" w:sz="0" w:space="0" w:color="auto"/>
      </w:divBdr>
    </w:div>
    <w:div w:id="503935816">
      <w:bodyDiv w:val="1"/>
      <w:marLeft w:val="0"/>
      <w:marRight w:val="0"/>
      <w:marTop w:val="0"/>
      <w:marBottom w:val="0"/>
      <w:divBdr>
        <w:top w:val="none" w:sz="0" w:space="0" w:color="auto"/>
        <w:left w:val="none" w:sz="0" w:space="0" w:color="auto"/>
        <w:bottom w:val="none" w:sz="0" w:space="0" w:color="auto"/>
        <w:right w:val="none" w:sz="0" w:space="0" w:color="auto"/>
      </w:divBdr>
    </w:div>
    <w:div w:id="506792001">
      <w:bodyDiv w:val="1"/>
      <w:marLeft w:val="0"/>
      <w:marRight w:val="0"/>
      <w:marTop w:val="0"/>
      <w:marBottom w:val="0"/>
      <w:divBdr>
        <w:top w:val="none" w:sz="0" w:space="0" w:color="auto"/>
        <w:left w:val="none" w:sz="0" w:space="0" w:color="auto"/>
        <w:bottom w:val="none" w:sz="0" w:space="0" w:color="auto"/>
        <w:right w:val="none" w:sz="0" w:space="0" w:color="auto"/>
      </w:divBdr>
    </w:div>
    <w:div w:id="510804715">
      <w:bodyDiv w:val="1"/>
      <w:marLeft w:val="0"/>
      <w:marRight w:val="0"/>
      <w:marTop w:val="0"/>
      <w:marBottom w:val="0"/>
      <w:divBdr>
        <w:top w:val="none" w:sz="0" w:space="0" w:color="auto"/>
        <w:left w:val="none" w:sz="0" w:space="0" w:color="auto"/>
        <w:bottom w:val="none" w:sz="0" w:space="0" w:color="auto"/>
        <w:right w:val="none" w:sz="0" w:space="0" w:color="auto"/>
      </w:divBdr>
    </w:div>
    <w:div w:id="523904424">
      <w:bodyDiv w:val="1"/>
      <w:marLeft w:val="0"/>
      <w:marRight w:val="0"/>
      <w:marTop w:val="0"/>
      <w:marBottom w:val="0"/>
      <w:divBdr>
        <w:top w:val="none" w:sz="0" w:space="0" w:color="auto"/>
        <w:left w:val="none" w:sz="0" w:space="0" w:color="auto"/>
        <w:bottom w:val="none" w:sz="0" w:space="0" w:color="auto"/>
        <w:right w:val="none" w:sz="0" w:space="0" w:color="auto"/>
      </w:divBdr>
    </w:div>
    <w:div w:id="530729670">
      <w:bodyDiv w:val="1"/>
      <w:marLeft w:val="0"/>
      <w:marRight w:val="0"/>
      <w:marTop w:val="0"/>
      <w:marBottom w:val="0"/>
      <w:divBdr>
        <w:top w:val="none" w:sz="0" w:space="0" w:color="auto"/>
        <w:left w:val="none" w:sz="0" w:space="0" w:color="auto"/>
        <w:bottom w:val="none" w:sz="0" w:space="0" w:color="auto"/>
        <w:right w:val="none" w:sz="0" w:space="0" w:color="auto"/>
      </w:divBdr>
    </w:div>
    <w:div w:id="541135906">
      <w:bodyDiv w:val="1"/>
      <w:marLeft w:val="0"/>
      <w:marRight w:val="0"/>
      <w:marTop w:val="0"/>
      <w:marBottom w:val="0"/>
      <w:divBdr>
        <w:top w:val="none" w:sz="0" w:space="0" w:color="auto"/>
        <w:left w:val="none" w:sz="0" w:space="0" w:color="auto"/>
        <w:bottom w:val="none" w:sz="0" w:space="0" w:color="auto"/>
        <w:right w:val="none" w:sz="0" w:space="0" w:color="auto"/>
      </w:divBdr>
    </w:div>
    <w:div w:id="553152410">
      <w:bodyDiv w:val="1"/>
      <w:marLeft w:val="0"/>
      <w:marRight w:val="0"/>
      <w:marTop w:val="0"/>
      <w:marBottom w:val="0"/>
      <w:divBdr>
        <w:top w:val="none" w:sz="0" w:space="0" w:color="auto"/>
        <w:left w:val="none" w:sz="0" w:space="0" w:color="auto"/>
        <w:bottom w:val="none" w:sz="0" w:space="0" w:color="auto"/>
        <w:right w:val="none" w:sz="0" w:space="0" w:color="auto"/>
      </w:divBdr>
    </w:div>
    <w:div w:id="554704291">
      <w:bodyDiv w:val="1"/>
      <w:marLeft w:val="0"/>
      <w:marRight w:val="0"/>
      <w:marTop w:val="0"/>
      <w:marBottom w:val="0"/>
      <w:divBdr>
        <w:top w:val="none" w:sz="0" w:space="0" w:color="auto"/>
        <w:left w:val="none" w:sz="0" w:space="0" w:color="auto"/>
        <w:bottom w:val="none" w:sz="0" w:space="0" w:color="auto"/>
        <w:right w:val="none" w:sz="0" w:space="0" w:color="auto"/>
      </w:divBdr>
    </w:div>
    <w:div w:id="568659353">
      <w:bodyDiv w:val="1"/>
      <w:marLeft w:val="0"/>
      <w:marRight w:val="0"/>
      <w:marTop w:val="0"/>
      <w:marBottom w:val="0"/>
      <w:divBdr>
        <w:top w:val="none" w:sz="0" w:space="0" w:color="auto"/>
        <w:left w:val="none" w:sz="0" w:space="0" w:color="auto"/>
        <w:bottom w:val="none" w:sz="0" w:space="0" w:color="auto"/>
        <w:right w:val="none" w:sz="0" w:space="0" w:color="auto"/>
      </w:divBdr>
    </w:div>
    <w:div w:id="570432209">
      <w:bodyDiv w:val="1"/>
      <w:marLeft w:val="0"/>
      <w:marRight w:val="0"/>
      <w:marTop w:val="0"/>
      <w:marBottom w:val="0"/>
      <w:divBdr>
        <w:top w:val="none" w:sz="0" w:space="0" w:color="auto"/>
        <w:left w:val="none" w:sz="0" w:space="0" w:color="auto"/>
        <w:bottom w:val="none" w:sz="0" w:space="0" w:color="auto"/>
        <w:right w:val="none" w:sz="0" w:space="0" w:color="auto"/>
      </w:divBdr>
    </w:div>
    <w:div w:id="581111792">
      <w:bodyDiv w:val="1"/>
      <w:marLeft w:val="0"/>
      <w:marRight w:val="0"/>
      <w:marTop w:val="0"/>
      <w:marBottom w:val="0"/>
      <w:divBdr>
        <w:top w:val="none" w:sz="0" w:space="0" w:color="auto"/>
        <w:left w:val="none" w:sz="0" w:space="0" w:color="auto"/>
        <w:bottom w:val="none" w:sz="0" w:space="0" w:color="auto"/>
        <w:right w:val="none" w:sz="0" w:space="0" w:color="auto"/>
      </w:divBdr>
    </w:div>
    <w:div w:id="583220958">
      <w:bodyDiv w:val="1"/>
      <w:marLeft w:val="0"/>
      <w:marRight w:val="0"/>
      <w:marTop w:val="0"/>
      <w:marBottom w:val="0"/>
      <w:divBdr>
        <w:top w:val="none" w:sz="0" w:space="0" w:color="auto"/>
        <w:left w:val="none" w:sz="0" w:space="0" w:color="auto"/>
        <w:bottom w:val="none" w:sz="0" w:space="0" w:color="auto"/>
        <w:right w:val="none" w:sz="0" w:space="0" w:color="auto"/>
      </w:divBdr>
    </w:div>
    <w:div w:id="591814545">
      <w:bodyDiv w:val="1"/>
      <w:marLeft w:val="0"/>
      <w:marRight w:val="0"/>
      <w:marTop w:val="0"/>
      <w:marBottom w:val="0"/>
      <w:divBdr>
        <w:top w:val="none" w:sz="0" w:space="0" w:color="auto"/>
        <w:left w:val="none" w:sz="0" w:space="0" w:color="auto"/>
        <w:bottom w:val="none" w:sz="0" w:space="0" w:color="auto"/>
        <w:right w:val="none" w:sz="0" w:space="0" w:color="auto"/>
      </w:divBdr>
      <w:divsChild>
        <w:div w:id="1498960875">
          <w:marLeft w:val="0"/>
          <w:marRight w:val="0"/>
          <w:marTop w:val="0"/>
          <w:marBottom w:val="0"/>
          <w:divBdr>
            <w:top w:val="single" w:sz="2" w:space="0" w:color="D9D9E3"/>
            <w:left w:val="single" w:sz="2" w:space="0" w:color="D9D9E3"/>
            <w:bottom w:val="single" w:sz="2" w:space="0" w:color="D9D9E3"/>
            <w:right w:val="single" w:sz="2" w:space="0" w:color="D9D9E3"/>
          </w:divBdr>
          <w:divsChild>
            <w:div w:id="537163556">
              <w:marLeft w:val="0"/>
              <w:marRight w:val="0"/>
              <w:marTop w:val="0"/>
              <w:marBottom w:val="0"/>
              <w:divBdr>
                <w:top w:val="single" w:sz="2" w:space="0" w:color="D9D9E3"/>
                <w:left w:val="single" w:sz="2" w:space="0" w:color="D9D9E3"/>
                <w:bottom w:val="single" w:sz="2" w:space="0" w:color="D9D9E3"/>
                <w:right w:val="single" w:sz="2" w:space="0" w:color="D9D9E3"/>
              </w:divBdr>
              <w:divsChild>
                <w:div w:id="206986931">
                  <w:marLeft w:val="0"/>
                  <w:marRight w:val="0"/>
                  <w:marTop w:val="0"/>
                  <w:marBottom w:val="0"/>
                  <w:divBdr>
                    <w:top w:val="single" w:sz="2" w:space="0" w:color="D9D9E3"/>
                    <w:left w:val="single" w:sz="2" w:space="0" w:color="D9D9E3"/>
                    <w:bottom w:val="single" w:sz="2" w:space="0" w:color="D9D9E3"/>
                    <w:right w:val="single" w:sz="2" w:space="0" w:color="D9D9E3"/>
                  </w:divBdr>
                  <w:divsChild>
                    <w:div w:id="309404958">
                      <w:marLeft w:val="0"/>
                      <w:marRight w:val="0"/>
                      <w:marTop w:val="0"/>
                      <w:marBottom w:val="0"/>
                      <w:divBdr>
                        <w:top w:val="single" w:sz="2" w:space="0" w:color="D9D9E3"/>
                        <w:left w:val="single" w:sz="2" w:space="0" w:color="D9D9E3"/>
                        <w:bottom w:val="single" w:sz="2" w:space="0" w:color="D9D9E3"/>
                        <w:right w:val="single" w:sz="2" w:space="0" w:color="D9D9E3"/>
                      </w:divBdr>
                      <w:divsChild>
                        <w:div w:id="799374212">
                          <w:marLeft w:val="0"/>
                          <w:marRight w:val="0"/>
                          <w:marTop w:val="0"/>
                          <w:marBottom w:val="0"/>
                          <w:divBdr>
                            <w:top w:val="single" w:sz="2" w:space="0" w:color="D9D9E3"/>
                            <w:left w:val="single" w:sz="2" w:space="0" w:color="D9D9E3"/>
                            <w:bottom w:val="single" w:sz="2" w:space="0" w:color="D9D9E3"/>
                            <w:right w:val="single" w:sz="2" w:space="0" w:color="D9D9E3"/>
                          </w:divBdr>
                          <w:divsChild>
                            <w:div w:id="1935892084">
                              <w:marLeft w:val="0"/>
                              <w:marRight w:val="0"/>
                              <w:marTop w:val="100"/>
                              <w:marBottom w:val="100"/>
                              <w:divBdr>
                                <w:top w:val="single" w:sz="2" w:space="0" w:color="D9D9E3"/>
                                <w:left w:val="single" w:sz="2" w:space="0" w:color="D9D9E3"/>
                                <w:bottom w:val="single" w:sz="2" w:space="0" w:color="D9D9E3"/>
                                <w:right w:val="single" w:sz="2" w:space="0" w:color="D9D9E3"/>
                              </w:divBdr>
                              <w:divsChild>
                                <w:div w:id="772021166">
                                  <w:marLeft w:val="0"/>
                                  <w:marRight w:val="0"/>
                                  <w:marTop w:val="0"/>
                                  <w:marBottom w:val="0"/>
                                  <w:divBdr>
                                    <w:top w:val="single" w:sz="2" w:space="0" w:color="D9D9E3"/>
                                    <w:left w:val="single" w:sz="2" w:space="0" w:color="D9D9E3"/>
                                    <w:bottom w:val="single" w:sz="2" w:space="0" w:color="D9D9E3"/>
                                    <w:right w:val="single" w:sz="2" w:space="0" w:color="D9D9E3"/>
                                  </w:divBdr>
                                  <w:divsChild>
                                    <w:div w:id="629170998">
                                      <w:marLeft w:val="0"/>
                                      <w:marRight w:val="0"/>
                                      <w:marTop w:val="0"/>
                                      <w:marBottom w:val="0"/>
                                      <w:divBdr>
                                        <w:top w:val="single" w:sz="2" w:space="0" w:color="D9D9E3"/>
                                        <w:left w:val="single" w:sz="2" w:space="0" w:color="D9D9E3"/>
                                        <w:bottom w:val="single" w:sz="2" w:space="0" w:color="D9D9E3"/>
                                        <w:right w:val="single" w:sz="2" w:space="0" w:color="D9D9E3"/>
                                      </w:divBdr>
                                      <w:divsChild>
                                        <w:div w:id="1011489348">
                                          <w:marLeft w:val="0"/>
                                          <w:marRight w:val="0"/>
                                          <w:marTop w:val="0"/>
                                          <w:marBottom w:val="0"/>
                                          <w:divBdr>
                                            <w:top w:val="single" w:sz="2" w:space="0" w:color="D9D9E3"/>
                                            <w:left w:val="single" w:sz="2" w:space="0" w:color="D9D9E3"/>
                                            <w:bottom w:val="single" w:sz="2" w:space="0" w:color="D9D9E3"/>
                                            <w:right w:val="single" w:sz="2" w:space="0" w:color="D9D9E3"/>
                                          </w:divBdr>
                                          <w:divsChild>
                                            <w:div w:id="1288245140">
                                              <w:marLeft w:val="0"/>
                                              <w:marRight w:val="0"/>
                                              <w:marTop w:val="0"/>
                                              <w:marBottom w:val="0"/>
                                              <w:divBdr>
                                                <w:top w:val="single" w:sz="2" w:space="0" w:color="D9D9E3"/>
                                                <w:left w:val="single" w:sz="2" w:space="0" w:color="D9D9E3"/>
                                                <w:bottom w:val="single" w:sz="2" w:space="0" w:color="D9D9E3"/>
                                                <w:right w:val="single" w:sz="2" w:space="0" w:color="D9D9E3"/>
                                              </w:divBdr>
                                              <w:divsChild>
                                                <w:div w:id="610406296">
                                                  <w:marLeft w:val="0"/>
                                                  <w:marRight w:val="0"/>
                                                  <w:marTop w:val="0"/>
                                                  <w:marBottom w:val="0"/>
                                                  <w:divBdr>
                                                    <w:top w:val="single" w:sz="2" w:space="0" w:color="D9D9E3"/>
                                                    <w:left w:val="single" w:sz="2" w:space="0" w:color="D9D9E3"/>
                                                    <w:bottom w:val="single" w:sz="2" w:space="0" w:color="D9D9E3"/>
                                                    <w:right w:val="single" w:sz="2" w:space="0" w:color="D9D9E3"/>
                                                  </w:divBdr>
                                                  <w:divsChild>
                                                    <w:div w:id="1239243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30003450">
          <w:marLeft w:val="0"/>
          <w:marRight w:val="0"/>
          <w:marTop w:val="0"/>
          <w:marBottom w:val="0"/>
          <w:divBdr>
            <w:top w:val="none" w:sz="0" w:space="0" w:color="auto"/>
            <w:left w:val="none" w:sz="0" w:space="0" w:color="auto"/>
            <w:bottom w:val="none" w:sz="0" w:space="0" w:color="auto"/>
            <w:right w:val="none" w:sz="0" w:space="0" w:color="auto"/>
          </w:divBdr>
        </w:div>
      </w:divsChild>
    </w:div>
    <w:div w:id="601493297">
      <w:bodyDiv w:val="1"/>
      <w:marLeft w:val="0"/>
      <w:marRight w:val="0"/>
      <w:marTop w:val="0"/>
      <w:marBottom w:val="0"/>
      <w:divBdr>
        <w:top w:val="none" w:sz="0" w:space="0" w:color="auto"/>
        <w:left w:val="none" w:sz="0" w:space="0" w:color="auto"/>
        <w:bottom w:val="none" w:sz="0" w:space="0" w:color="auto"/>
        <w:right w:val="none" w:sz="0" w:space="0" w:color="auto"/>
      </w:divBdr>
    </w:div>
    <w:div w:id="603614706">
      <w:bodyDiv w:val="1"/>
      <w:marLeft w:val="0"/>
      <w:marRight w:val="0"/>
      <w:marTop w:val="0"/>
      <w:marBottom w:val="0"/>
      <w:divBdr>
        <w:top w:val="none" w:sz="0" w:space="0" w:color="auto"/>
        <w:left w:val="none" w:sz="0" w:space="0" w:color="auto"/>
        <w:bottom w:val="none" w:sz="0" w:space="0" w:color="auto"/>
        <w:right w:val="none" w:sz="0" w:space="0" w:color="auto"/>
      </w:divBdr>
    </w:div>
    <w:div w:id="608901383">
      <w:bodyDiv w:val="1"/>
      <w:marLeft w:val="0"/>
      <w:marRight w:val="0"/>
      <w:marTop w:val="0"/>
      <w:marBottom w:val="0"/>
      <w:divBdr>
        <w:top w:val="none" w:sz="0" w:space="0" w:color="auto"/>
        <w:left w:val="none" w:sz="0" w:space="0" w:color="auto"/>
        <w:bottom w:val="none" w:sz="0" w:space="0" w:color="auto"/>
        <w:right w:val="none" w:sz="0" w:space="0" w:color="auto"/>
      </w:divBdr>
    </w:div>
    <w:div w:id="610937308">
      <w:bodyDiv w:val="1"/>
      <w:marLeft w:val="0"/>
      <w:marRight w:val="0"/>
      <w:marTop w:val="0"/>
      <w:marBottom w:val="0"/>
      <w:divBdr>
        <w:top w:val="none" w:sz="0" w:space="0" w:color="auto"/>
        <w:left w:val="none" w:sz="0" w:space="0" w:color="auto"/>
        <w:bottom w:val="none" w:sz="0" w:space="0" w:color="auto"/>
        <w:right w:val="none" w:sz="0" w:space="0" w:color="auto"/>
      </w:divBdr>
    </w:div>
    <w:div w:id="614142726">
      <w:bodyDiv w:val="1"/>
      <w:marLeft w:val="0"/>
      <w:marRight w:val="0"/>
      <w:marTop w:val="0"/>
      <w:marBottom w:val="0"/>
      <w:divBdr>
        <w:top w:val="none" w:sz="0" w:space="0" w:color="auto"/>
        <w:left w:val="none" w:sz="0" w:space="0" w:color="auto"/>
        <w:bottom w:val="none" w:sz="0" w:space="0" w:color="auto"/>
        <w:right w:val="none" w:sz="0" w:space="0" w:color="auto"/>
      </w:divBdr>
    </w:div>
    <w:div w:id="616452623">
      <w:bodyDiv w:val="1"/>
      <w:marLeft w:val="0"/>
      <w:marRight w:val="0"/>
      <w:marTop w:val="0"/>
      <w:marBottom w:val="0"/>
      <w:divBdr>
        <w:top w:val="none" w:sz="0" w:space="0" w:color="auto"/>
        <w:left w:val="none" w:sz="0" w:space="0" w:color="auto"/>
        <w:bottom w:val="none" w:sz="0" w:space="0" w:color="auto"/>
        <w:right w:val="none" w:sz="0" w:space="0" w:color="auto"/>
      </w:divBdr>
    </w:div>
    <w:div w:id="616906975">
      <w:bodyDiv w:val="1"/>
      <w:marLeft w:val="0"/>
      <w:marRight w:val="0"/>
      <w:marTop w:val="0"/>
      <w:marBottom w:val="0"/>
      <w:divBdr>
        <w:top w:val="none" w:sz="0" w:space="0" w:color="auto"/>
        <w:left w:val="none" w:sz="0" w:space="0" w:color="auto"/>
        <w:bottom w:val="none" w:sz="0" w:space="0" w:color="auto"/>
        <w:right w:val="none" w:sz="0" w:space="0" w:color="auto"/>
      </w:divBdr>
    </w:div>
    <w:div w:id="634527468">
      <w:bodyDiv w:val="1"/>
      <w:marLeft w:val="0"/>
      <w:marRight w:val="0"/>
      <w:marTop w:val="0"/>
      <w:marBottom w:val="0"/>
      <w:divBdr>
        <w:top w:val="none" w:sz="0" w:space="0" w:color="auto"/>
        <w:left w:val="none" w:sz="0" w:space="0" w:color="auto"/>
        <w:bottom w:val="none" w:sz="0" w:space="0" w:color="auto"/>
        <w:right w:val="none" w:sz="0" w:space="0" w:color="auto"/>
      </w:divBdr>
    </w:div>
    <w:div w:id="644972392">
      <w:bodyDiv w:val="1"/>
      <w:marLeft w:val="0"/>
      <w:marRight w:val="0"/>
      <w:marTop w:val="0"/>
      <w:marBottom w:val="0"/>
      <w:divBdr>
        <w:top w:val="none" w:sz="0" w:space="0" w:color="auto"/>
        <w:left w:val="none" w:sz="0" w:space="0" w:color="auto"/>
        <w:bottom w:val="none" w:sz="0" w:space="0" w:color="auto"/>
        <w:right w:val="none" w:sz="0" w:space="0" w:color="auto"/>
      </w:divBdr>
    </w:div>
    <w:div w:id="647439160">
      <w:bodyDiv w:val="1"/>
      <w:marLeft w:val="0"/>
      <w:marRight w:val="0"/>
      <w:marTop w:val="0"/>
      <w:marBottom w:val="0"/>
      <w:divBdr>
        <w:top w:val="none" w:sz="0" w:space="0" w:color="auto"/>
        <w:left w:val="none" w:sz="0" w:space="0" w:color="auto"/>
        <w:bottom w:val="none" w:sz="0" w:space="0" w:color="auto"/>
        <w:right w:val="none" w:sz="0" w:space="0" w:color="auto"/>
      </w:divBdr>
    </w:div>
    <w:div w:id="653023954">
      <w:bodyDiv w:val="1"/>
      <w:marLeft w:val="0"/>
      <w:marRight w:val="0"/>
      <w:marTop w:val="0"/>
      <w:marBottom w:val="0"/>
      <w:divBdr>
        <w:top w:val="none" w:sz="0" w:space="0" w:color="auto"/>
        <w:left w:val="none" w:sz="0" w:space="0" w:color="auto"/>
        <w:bottom w:val="none" w:sz="0" w:space="0" w:color="auto"/>
        <w:right w:val="none" w:sz="0" w:space="0" w:color="auto"/>
      </w:divBdr>
    </w:div>
    <w:div w:id="660238809">
      <w:bodyDiv w:val="1"/>
      <w:marLeft w:val="0"/>
      <w:marRight w:val="0"/>
      <w:marTop w:val="0"/>
      <w:marBottom w:val="0"/>
      <w:divBdr>
        <w:top w:val="none" w:sz="0" w:space="0" w:color="auto"/>
        <w:left w:val="none" w:sz="0" w:space="0" w:color="auto"/>
        <w:bottom w:val="none" w:sz="0" w:space="0" w:color="auto"/>
        <w:right w:val="none" w:sz="0" w:space="0" w:color="auto"/>
      </w:divBdr>
    </w:div>
    <w:div w:id="660699523">
      <w:bodyDiv w:val="1"/>
      <w:marLeft w:val="0"/>
      <w:marRight w:val="0"/>
      <w:marTop w:val="0"/>
      <w:marBottom w:val="0"/>
      <w:divBdr>
        <w:top w:val="none" w:sz="0" w:space="0" w:color="auto"/>
        <w:left w:val="none" w:sz="0" w:space="0" w:color="auto"/>
        <w:bottom w:val="none" w:sz="0" w:space="0" w:color="auto"/>
        <w:right w:val="none" w:sz="0" w:space="0" w:color="auto"/>
      </w:divBdr>
    </w:div>
    <w:div w:id="668293932">
      <w:bodyDiv w:val="1"/>
      <w:marLeft w:val="0"/>
      <w:marRight w:val="0"/>
      <w:marTop w:val="0"/>
      <w:marBottom w:val="0"/>
      <w:divBdr>
        <w:top w:val="none" w:sz="0" w:space="0" w:color="auto"/>
        <w:left w:val="none" w:sz="0" w:space="0" w:color="auto"/>
        <w:bottom w:val="none" w:sz="0" w:space="0" w:color="auto"/>
        <w:right w:val="none" w:sz="0" w:space="0" w:color="auto"/>
      </w:divBdr>
    </w:div>
    <w:div w:id="669335576">
      <w:bodyDiv w:val="1"/>
      <w:marLeft w:val="0"/>
      <w:marRight w:val="0"/>
      <w:marTop w:val="0"/>
      <w:marBottom w:val="0"/>
      <w:divBdr>
        <w:top w:val="none" w:sz="0" w:space="0" w:color="auto"/>
        <w:left w:val="none" w:sz="0" w:space="0" w:color="auto"/>
        <w:bottom w:val="none" w:sz="0" w:space="0" w:color="auto"/>
        <w:right w:val="none" w:sz="0" w:space="0" w:color="auto"/>
      </w:divBdr>
    </w:div>
    <w:div w:id="679352209">
      <w:bodyDiv w:val="1"/>
      <w:marLeft w:val="0"/>
      <w:marRight w:val="0"/>
      <w:marTop w:val="0"/>
      <w:marBottom w:val="0"/>
      <w:divBdr>
        <w:top w:val="none" w:sz="0" w:space="0" w:color="auto"/>
        <w:left w:val="none" w:sz="0" w:space="0" w:color="auto"/>
        <w:bottom w:val="none" w:sz="0" w:space="0" w:color="auto"/>
        <w:right w:val="none" w:sz="0" w:space="0" w:color="auto"/>
      </w:divBdr>
    </w:div>
    <w:div w:id="682896963">
      <w:bodyDiv w:val="1"/>
      <w:marLeft w:val="0"/>
      <w:marRight w:val="0"/>
      <w:marTop w:val="0"/>
      <w:marBottom w:val="0"/>
      <w:divBdr>
        <w:top w:val="none" w:sz="0" w:space="0" w:color="auto"/>
        <w:left w:val="none" w:sz="0" w:space="0" w:color="auto"/>
        <w:bottom w:val="none" w:sz="0" w:space="0" w:color="auto"/>
        <w:right w:val="none" w:sz="0" w:space="0" w:color="auto"/>
      </w:divBdr>
    </w:div>
    <w:div w:id="685014923">
      <w:bodyDiv w:val="1"/>
      <w:marLeft w:val="0"/>
      <w:marRight w:val="0"/>
      <w:marTop w:val="0"/>
      <w:marBottom w:val="0"/>
      <w:divBdr>
        <w:top w:val="none" w:sz="0" w:space="0" w:color="auto"/>
        <w:left w:val="none" w:sz="0" w:space="0" w:color="auto"/>
        <w:bottom w:val="none" w:sz="0" w:space="0" w:color="auto"/>
        <w:right w:val="none" w:sz="0" w:space="0" w:color="auto"/>
      </w:divBdr>
    </w:div>
    <w:div w:id="690301189">
      <w:bodyDiv w:val="1"/>
      <w:marLeft w:val="0"/>
      <w:marRight w:val="0"/>
      <w:marTop w:val="0"/>
      <w:marBottom w:val="0"/>
      <w:divBdr>
        <w:top w:val="none" w:sz="0" w:space="0" w:color="auto"/>
        <w:left w:val="none" w:sz="0" w:space="0" w:color="auto"/>
        <w:bottom w:val="none" w:sz="0" w:space="0" w:color="auto"/>
        <w:right w:val="none" w:sz="0" w:space="0" w:color="auto"/>
      </w:divBdr>
    </w:div>
    <w:div w:id="695421052">
      <w:bodyDiv w:val="1"/>
      <w:marLeft w:val="0"/>
      <w:marRight w:val="0"/>
      <w:marTop w:val="0"/>
      <w:marBottom w:val="0"/>
      <w:divBdr>
        <w:top w:val="none" w:sz="0" w:space="0" w:color="auto"/>
        <w:left w:val="none" w:sz="0" w:space="0" w:color="auto"/>
        <w:bottom w:val="none" w:sz="0" w:space="0" w:color="auto"/>
        <w:right w:val="none" w:sz="0" w:space="0" w:color="auto"/>
      </w:divBdr>
    </w:div>
    <w:div w:id="706176382">
      <w:bodyDiv w:val="1"/>
      <w:marLeft w:val="0"/>
      <w:marRight w:val="0"/>
      <w:marTop w:val="0"/>
      <w:marBottom w:val="0"/>
      <w:divBdr>
        <w:top w:val="none" w:sz="0" w:space="0" w:color="auto"/>
        <w:left w:val="none" w:sz="0" w:space="0" w:color="auto"/>
        <w:bottom w:val="none" w:sz="0" w:space="0" w:color="auto"/>
        <w:right w:val="none" w:sz="0" w:space="0" w:color="auto"/>
      </w:divBdr>
    </w:div>
    <w:div w:id="708074024">
      <w:bodyDiv w:val="1"/>
      <w:marLeft w:val="0"/>
      <w:marRight w:val="0"/>
      <w:marTop w:val="0"/>
      <w:marBottom w:val="0"/>
      <w:divBdr>
        <w:top w:val="none" w:sz="0" w:space="0" w:color="auto"/>
        <w:left w:val="none" w:sz="0" w:space="0" w:color="auto"/>
        <w:bottom w:val="none" w:sz="0" w:space="0" w:color="auto"/>
        <w:right w:val="none" w:sz="0" w:space="0" w:color="auto"/>
      </w:divBdr>
    </w:div>
    <w:div w:id="708604296">
      <w:bodyDiv w:val="1"/>
      <w:marLeft w:val="0"/>
      <w:marRight w:val="0"/>
      <w:marTop w:val="0"/>
      <w:marBottom w:val="0"/>
      <w:divBdr>
        <w:top w:val="none" w:sz="0" w:space="0" w:color="auto"/>
        <w:left w:val="none" w:sz="0" w:space="0" w:color="auto"/>
        <w:bottom w:val="none" w:sz="0" w:space="0" w:color="auto"/>
        <w:right w:val="none" w:sz="0" w:space="0" w:color="auto"/>
      </w:divBdr>
    </w:div>
    <w:div w:id="712192861">
      <w:bodyDiv w:val="1"/>
      <w:marLeft w:val="0"/>
      <w:marRight w:val="0"/>
      <w:marTop w:val="0"/>
      <w:marBottom w:val="0"/>
      <w:divBdr>
        <w:top w:val="none" w:sz="0" w:space="0" w:color="auto"/>
        <w:left w:val="none" w:sz="0" w:space="0" w:color="auto"/>
        <w:bottom w:val="none" w:sz="0" w:space="0" w:color="auto"/>
        <w:right w:val="none" w:sz="0" w:space="0" w:color="auto"/>
      </w:divBdr>
    </w:div>
    <w:div w:id="712390227">
      <w:bodyDiv w:val="1"/>
      <w:marLeft w:val="0"/>
      <w:marRight w:val="0"/>
      <w:marTop w:val="0"/>
      <w:marBottom w:val="0"/>
      <w:divBdr>
        <w:top w:val="none" w:sz="0" w:space="0" w:color="auto"/>
        <w:left w:val="none" w:sz="0" w:space="0" w:color="auto"/>
        <w:bottom w:val="none" w:sz="0" w:space="0" w:color="auto"/>
        <w:right w:val="none" w:sz="0" w:space="0" w:color="auto"/>
      </w:divBdr>
    </w:div>
    <w:div w:id="733435651">
      <w:bodyDiv w:val="1"/>
      <w:marLeft w:val="0"/>
      <w:marRight w:val="0"/>
      <w:marTop w:val="0"/>
      <w:marBottom w:val="0"/>
      <w:divBdr>
        <w:top w:val="none" w:sz="0" w:space="0" w:color="auto"/>
        <w:left w:val="none" w:sz="0" w:space="0" w:color="auto"/>
        <w:bottom w:val="none" w:sz="0" w:space="0" w:color="auto"/>
        <w:right w:val="none" w:sz="0" w:space="0" w:color="auto"/>
      </w:divBdr>
    </w:div>
    <w:div w:id="741174140">
      <w:bodyDiv w:val="1"/>
      <w:marLeft w:val="0"/>
      <w:marRight w:val="0"/>
      <w:marTop w:val="0"/>
      <w:marBottom w:val="0"/>
      <w:divBdr>
        <w:top w:val="none" w:sz="0" w:space="0" w:color="auto"/>
        <w:left w:val="none" w:sz="0" w:space="0" w:color="auto"/>
        <w:bottom w:val="none" w:sz="0" w:space="0" w:color="auto"/>
        <w:right w:val="none" w:sz="0" w:space="0" w:color="auto"/>
      </w:divBdr>
    </w:div>
    <w:div w:id="742877137">
      <w:bodyDiv w:val="1"/>
      <w:marLeft w:val="0"/>
      <w:marRight w:val="0"/>
      <w:marTop w:val="0"/>
      <w:marBottom w:val="0"/>
      <w:divBdr>
        <w:top w:val="none" w:sz="0" w:space="0" w:color="auto"/>
        <w:left w:val="none" w:sz="0" w:space="0" w:color="auto"/>
        <w:bottom w:val="none" w:sz="0" w:space="0" w:color="auto"/>
        <w:right w:val="none" w:sz="0" w:space="0" w:color="auto"/>
      </w:divBdr>
    </w:div>
    <w:div w:id="748426405">
      <w:bodyDiv w:val="1"/>
      <w:marLeft w:val="0"/>
      <w:marRight w:val="0"/>
      <w:marTop w:val="0"/>
      <w:marBottom w:val="0"/>
      <w:divBdr>
        <w:top w:val="none" w:sz="0" w:space="0" w:color="auto"/>
        <w:left w:val="none" w:sz="0" w:space="0" w:color="auto"/>
        <w:bottom w:val="none" w:sz="0" w:space="0" w:color="auto"/>
        <w:right w:val="none" w:sz="0" w:space="0" w:color="auto"/>
      </w:divBdr>
    </w:div>
    <w:div w:id="749158928">
      <w:bodyDiv w:val="1"/>
      <w:marLeft w:val="0"/>
      <w:marRight w:val="0"/>
      <w:marTop w:val="0"/>
      <w:marBottom w:val="0"/>
      <w:divBdr>
        <w:top w:val="none" w:sz="0" w:space="0" w:color="auto"/>
        <w:left w:val="none" w:sz="0" w:space="0" w:color="auto"/>
        <w:bottom w:val="none" w:sz="0" w:space="0" w:color="auto"/>
        <w:right w:val="none" w:sz="0" w:space="0" w:color="auto"/>
      </w:divBdr>
    </w:div>
    <w:div w:id="756024407">
      <w:bodyDiv w:val="1"/>
      <w:marLeft w:val="0"/>
      <w:marRight w:val="0"/>
      <w:marTop w:val="0"/>
      <w:marBottom w:val="0"/>
      <w:divBdr>
        <w:top w:val="none" w:sz="0" w:space="0" w:color="auto"/>
        <w:left w:val="none" w:sz="0" w:space="0" w:color="auto"/>
        <w:bottom w:val="none" w:sz="0" w:space="0" w:color="auto"/>
        <w:right w:val="none" w:sz="0" w:space="0" w:color="auto"/>
      </w:divBdr>
    </w:div>
    <w:div w:id="764837253">
      <w:bodyDiv w:val="1"/>
      <w:marLeft w:val="0"/>
      <w:marRight w:val="0"/>
      <w:marTop w:val="0"/>
      <w:marBottom w:val="0"/>
      <w:divBdr>
        <w:top w:val="none" w:sz="0" w:space="0" w:color="auto"/>
        <w:left w:val="none" w:sz="0" w:space="0" w:color="auto"/>
        <w:bottom w:val="none" w:sz="0" w:space="0" w:color="auto"/>
        <w:right w:val="none" w:sz="0" w:space="0" w:color="auto"/>
      </w:divBdr>
    </w:div>
    <w:div w:id="768702169">
      <w:bodyDiv w:val="1"/>
      <w:marLeft w:val="0"/>
      <w:marRight w:val="0"/>
      <w:marTop w:val="0"/>
      <w:marBottom w:val="0"/>
      <w:divBdr>
        <w:top w:val="none" w:sz="0" w:space="0" w:color="auto"/>
        <w:left w:val="none" w:sz="0" w:space="0" w:color="auto"/>
        <w:bottom w:val="none" w:sz="0" w:space="0" w:color="auto"/>
        <w:right w:val="none" w:sz="0" w:space="0" w:color="auto"/>
      </w:divBdr>
    </w:div>
    <w:div w:id="772944883">
      <w:bodyDiv w:val="1"/>
      <w:marLeft w:val="0"/>
      <w:marRight w:val="0"/>
      <w:marTop w:val="0"/>
      <w:marBottom w:val="0"/>
      <w:divBdr>
        <w:top w:val="none" w:sz="0" w:space="0" w:color="auto"/>
        <w:left w:val="none" w:sz="0" w:space="0" w:color="auto"/>
        <w:bottom w:val="none" w:sz="0" w:space="0" w:color="auto"/>
        <w:right w:val="none" w:sz="0" w:space="0" w:color="auto"/>
      </w:divBdr>
    </w:div>
    <w:div w:id="775296977">
      <w:bodyDiv w:val="1"/>
      <w:marLeft w:val="0"/>
      <w:marRight w:val="0"/>
      <w:marTop w:val="0"/>
      <w:marBottom w:val="0"/>
      <w:divBdr>
        <w:top w:val="none" w:sz="0" w:space="0" w:color="auto"/>
        <w:left w:val="none" w:sz="0" w:space="0" w:color="auto"/>
        <w:bottom w:val="none" w:sz="0" w:space="0" w:color="auto"/>
        <w:right w:val="none" w:sz="0" w:space="0" w:color="auto"/>
      </w:divBdr>
    </w:div>
    <w:div w:id="814492077">
      <w:bodyDiv w:val="1"/>
      <w:marLeft w:val="0"/>
      <w:marRight w:val="0"/>
      <w:marTop w:val="0"/>
      <w:marBottom w:val="0"/>
      <w:divBdr>
        <w:top w:val="none" w:sz="0" w:space="0" w:color="auto"/>
        <w:left w:val="none" w:sz="0" w:space="0" w:color="auto"/>
        <w:bottom w:val="none" w:sz="0" w:space="0" w:color="auto"/>
        <w:right w:val="none" w:sz="0" w:space="0" w:color="auto"/>
      </w:divBdr>
    </w:div>
    <w:div w:id="814565665">
      <w:bodyDiv w:val="1"/>
      <w:marLeft w:val="0"/>
      <w:marRight w:val="0"/>
      <w:marTop w:val="0"/>
      <w:marBottom w:val="0"/>
      <w:divBdr>
        <w:top w:val="none" w:sz="0" w:space="0" w:color="auto"/>
        <w:left w:val="none" w:sz="0" w:space="0" w:color="auto"/>
        <w:bottom w:val="none" w:sz="0" w:space="0" w:color="auto"/>
        <w:right w:val="none" w:sz="0" w:space="0" w:color="auto"/>
      </w:divBdr>
    </w:div>
    <w:div w:id="822161467">
      <w:bodyDiv w:val="1"/>
      <w:marLeft w:val="0"/>
      <w:marRight w:val="0"/>
      <w:marTop w:val="0"/>
      <w:marBottom w:val="0"/>
      <w:divBdr>
        <w:top w:val="none" w:sz="0" w:space="0" w:color="auto"/>
        <w:left w:val="none" w:sz="0" w:space="0" w:color="auto"/>
        <w:bottom w:val="none" w:sz="0" w:space="0" w:color="auto"/>
        <w:right w:val="none" w:sz="0" w:space="0" w:color="auto"/>
      </w:divBdr>
    </w:div>
    <w:div w:id="824471348">
      <w:bodyDiv w:val="1"/>
      <w:marLeft w:val="0"/>
      <w:marRight w:val="0"/>
      <w:marTop w:val="0"/>
      <w:marBottom w:val="0"/>
      <w:divBdr>
        <w:top w:val="none" w:sz="0" w:space="0" w:color="auto"/>
        <w:left w:val="none" w:sz="0" w:space="0" w:color="auto"/>
        <w:bottom w:val="none" w:sz="0" w:space="0" w:color="auto"/>
        <w:right w:val="none" w:sz="0" w:space="0" w:color="auto"/>
      </w:divBdr>
    </w:div>
    <w:div w:id="824668797">
      <w:bodyDiv w:val="1"/>
      <w:marLeft w:val="0"/>
      <w:marRight w:val="0"/>
      <w:marTop w:val="0"/>
      <w:marBottom w:val="0"/>
      <w:divBdr>
        <w:top w:val="none" w:sz="0" w:space="0" w:color="auto"/>
        <w:left w:val="none" w:sz="0" w:space="0" w:color="auto"/>
        <w:bottom w:val="none" w:sz="0" w:space="0" w:color="auto"/>
        <w:right w:val="none" w:sz="0" w:space="0" w:color="auto"/>
      </w:divBdr>
    </w:div>
    <w:div w:id="843276103">
      <w:bodyDiv w:val="1"/>
      <w:marLeft w:val="0"/>
      <w:marRight w:val="0"/>
      <w:marTop w:val="0"/>
      <w:marBottom w:val="0"/>
      <w:divBdr>
        <w:top w:val="none" w:sz="0" w:space="0" w:color="auto"/>
        <w:left w:val="none" w:sz="0" w:space="0" w:color="auto"/>
        <w:bottom w:val="none" w:sz="0" w:space="0" w:color="auto"/>
        <w:right w:val="none" w:sz="0" w:space="0" w:color="auto"/>
      </w:divBdr>
    </w:div>
    <w:div w:id="862940915">
      <w:bodyDiv w:val="1"/>
      <w:marLeft w:val="0"/>
      <w:marRight w:val="0"/>
      <w:marTop w:val="0"/>
      <w:marBottom w:val="0"/>
      <w:divBdr>
        <w:top w:val="none" w:sz="0" w:space="0" w:color="auto"/>
        <w:left w:val="none" w:sz="0" w:space="0" w:color="auto"/>
        <w:bottom w:val="none" w:sz="0" w:space="0" w:color="auto"/>
        <w:right w:val="none" w:sz="0" w:space="0" w:color="auto"/>
      </w:divBdr>
    </w:div>
    <w:div w:id="869998871">
      <w:bodyDiv w:val="1"/>
      <w:marLeft w:val="0"/>
      <w:marRight w:val="0"/>
      <w:marTop w:val="0"/>
      <w:marBottom w:val="0"/>
      <w:divBdr>
        <w:top w:val="none" w:sz="0" w:space="0" w:color="auto"/>
        <w:left w:val="none" w:sz="0" w:space="0" w:color="auto"/>
        <w:bottom w:val="none" w:sz="0" w:space="0" w:color="auto"/>
        <w:right w:val="none" w:sz="0" w:space="0" w:color="auto"/>
      </w:divBdr>
    </w:div>
    <w:div w:id="870342087">
      <w:bodyDiv w:val="1"/>
      <w:marLeft w:val="0"/>
      <w:marRight w:val="0"/>
      <w:marTop w:val="0"/>
      <w:marBottom w:val="0"/>
      <w:divBdr>
        <w:top w:val="none" w:sz="0" w:space="0" w:color="auto"/>
        <w:left w:val="none" w:sz="0" w:space="0" w:color="auto"/>
        <w:bottom w:val="none" w:sz="0" w:space="0" w:color="auto"/>
        <w:right w:val="none" w:sz="0" w:space="0" w:color="auto"/>
      </w:divBdr>
    </w:div>
    <w:div w:id="875898144">
      <w:bodyDiv w:val="1"/>
      <w:marLeft w:val="0"/>
      <w:marRight w:val="0"/>
      <w:marTop w:val="0"/>
      <w:marBottom w:val="0"/>
      <w:divBdr>
        <w:top w:val="none" w:sz="0" w:space="0" w:color="auto"/>
        <w:left w:val="none" w:sz="0" w:space="0" w:color="auto"/>
        <w:bottom w:val="none" w:sz="0" w:space="0" w:color="auto"/>
        <w:right w:val="none" w:sz="0" w:space="0" w:color="auto"/>
      </w:divBdr>
    </w:div>
    <w:div w:id="878981439">
      <w:bodyDiv w:val="1"/>
      <w:marLeft w:val="0"/>
      <w:marRight w:val="0"/>
      <w:marTop w:val="0"/>
      <w:marBottom w:val="0"/>
      <w:divBdr>
        <w:top w:val="none" w:sz="0" w:space="0" w:color="auto"/>
        <w:left w:val="none" w:sz="0" w:space="0" w:color="auto"/>
        <w:bottom w:val="none" w:sz="0" w:space="0" w:color="auto"/>
        <w:right w:val="none" w:sz="0" w:space="0" w:color="auto"/>
      </w:divBdr>
    </w:div>
    <w:div w:id="882329998">
      <w:bodyDiv w:val="1"/>
      <w:marLeft w:val="0"/>
      <w:marRight w:val="0"/>
      <w:marTop w:val="0"/>
      <w:marBottom w:val="0"/>
      <w:divBdr>
        <w:top w:val="none" w:sz="0" w:space="0" w:color="auto"/>
        <w:left w:val="none" w:sz="0" w:space="0" w:color="auto"/>
        <w:bottom w:val="none" w:sz="0" w:space="0" w:color="auto"/>
        <w:right w:val="none" w:sz="0" w:space="0" w:color="auto"/>
      </w:divBdr>
    </w:div>
    <w:div w:id="891113194">
      <w:bodyDiv w:val="1"/>
      <w:marLeft w:val="0"/>
      <w:marRight w:val="0"/>
      <w:marTop w:val="0"/>
      <w:marBottom w:val="0"/>
      <w:divBdr>
        <w:top w:val="none" w:sz="0" w:space="0" w:color="auto"/>
        <w:left w:val="none" w:sz="0" w:space="0" w:color="auto"/>
        <w:bottom w:val="none" w:sz="0" w:space="0" w:color="auto"/>
        <w:right w:val="none" w:sz="0" w:space="0" w:color="auto"/>
      </w:divBdr>
    </w:div>
    <w:div w:id="894314602">
      <w:bodyDiv w:val="1"/>
      <w:marLeft w:val="0"/>
      <w:marRight w:val="0"/>
      <w:marTop w:val="0"/>
      <w:marBottom w:val="0"/>
      <w:divBdr>
        <w:top w:val="none" w:sz="0" w:space="0" w:color="auto"/>
        <w:left w:val="none" w:sz="0" w:space="0" w:color="auto"/>
        <w:bottom w:val="none" w:sz="0" w:space="0" w:color="auto"/>
        <w:right w:val="none" w:sz="0" w:space="0" w:color="auto"/>
      </w:divBdr>
    </w:div>
    <w:div w:id="911161401">
      <w:bodyDiv w:val="1"/>
      <w:marLeft w:val="0"/>
      <w:marRight w:val="0"/>
      <w:marTop w:val="0"/>
      <w:marBottom w:val="0"/>
      <w:divBdr>
        <w:top w:val="none" w:sz="0" w:space="0" w:color="auto"/>
        <w:left w:val="none" w:sz="0" w:space="0" w:color="auto"/>
        <w:bottom w:val="none" w:sz="0" w:space="0" w:color="auto"/>
        <w:right w:val="none" w:sz="0" w:space="0" w:color="auto"/>
      </w:divBdr>
    </w:div>
    <w:div w:id="913470763">
      <w:bodyDiv w:val="1"/>
      <w:marLeft w:val="0"/>
      <w:marRight w:val="0"/>
      <w:marTop w:val="0"/>
      <w:marBottom w:val="0"/>
      <w:divBdr>
        <w:top w:val="none" w:sz="0" w:space="0" w:color="auto"/>
        <w:left w:val="none" w:sz="0" w:space="0" w:color="auto"/>
        <w:bottom w:val="none" w:sz="0" w:space="0" w:color="auto"/>
        <w:right w:val="none" w:sz="0" w:space="0" w:color="auto"/>
      </w:divBdr>
    </w:div>
    <w:div w:id="913585410">
      <w:bodyDiv w:val="1"/>
      <w:marLeft w:val="0"/>
      <w:marRight w:val="0"/>
      <w:marTop w:val="0"/>
      <w:marBottom w:val="0"/>
      <w:divBdr>
        <w:top w:val="none" w:sz="0" w:space="0" w:color="auto"/>
        <w:left w:val="none" w:sz="0" w:space="0" w:color="auto"/>
        <w:bottom w:val="none" w:sz="0" w:space="0" w:color="auto"/>
        <w:right w:val="none" w:sz="0" w:space="0" w:color="auto"/>
      </w:divBdr>
    </w:div>
    <w:div w:id="929312882">
      <w:bodyDiv w:val="1"/>
      <w:marLeft w:val="0"/>
      <w:marRight w:val="0"/>
      <w:marTop w:val="0"/>
      <w:marBottom w:val="0"/>
      <w:divBdr>
        <w:top w:val="none" w:sz="0" w:space="0" w:color="auto"/>
        <w:left w:val="none" w:sz="0" w:space="0" w:color="auto"/>
        <w:bottom w:val="none" w:sz="0" w:space="0" w:color="auto"/>
        <w:right w:val="none" w:sz="0" w:space="0" w:color="auto"/>
      </w:divBdr>
    </w:div>
    <w:div w:id="932712470">
      <w:bodyDiv w:val="1"/>
      <w:marLeft w:val="0"/>
      <w:marRight w:val="0"/>
      <w:marTop w:val="0"/>
      <w:marBottom w:val="0"/>
      <w:divBdr>
        <w:top w:val="none" w:sz="0" w:space="0" w:color="auto"/>
        <w:left w:val="none" w:sz="0" w:space="0" w:color="auto"/>
        <w:bottom w:val="none" w:sz="0" w:space="0" w:color="auto"/>
        <w:right w:val="none" w:sz="0" w:space="0" w:color="auto"/>
      </w:divBdr>
    </w:div>
    <w:div w:id="941842598">
      <w:bodyDiv w:val="1"/>
      <w:marLeft w:val="0"/>
      <w:marRight w:val="0"/>
      <w:marTop w:val="0"/>
      <w:marBottom w:val="0"/>
      <w:divBdr>
        <w:top w:val="none" w:sz="0" w:space="0" w:color="auto"/>
        <w:left w:val="none" w:sz="0" w:space="0" w:color="auto"/>
        <w:bottom w:val="none" w:sz="0" w:space="0" w:color="auto"/>
        <w:right w:val="none" w:sz="0" w:space="0" w:color="auto"/>
      </w:divBdr>
    </w:div>
    <w:div w:id="945038347">
      <w:bodyDiv w:val="1"/>
      <w:marLeft w:val="0"/>
      <w:marRight w:val="0"/>
      <w:marTop w:val="0"/>
      <w:marBottom w:val="0"/>
      <w:divBdr>
        <w:top w:val="none" w:sz="0" w:space="0" w:color="auto"/>
        <w:left w:val="none" w:sz="0" w:space="0" w:color="auto"/>
        <w:bottom w:val="none" w:sz="0" w:space="0" w:color="auto"/>
        <w:right w:val="none" w:sz="0" w:space="0" w:color="auto"/>
      </w:divBdr>
    </w:div>
    <w:div w:id="946814511">
      <w:bodyDiv w:val="1"/>
      <w:marLeft w:val="0"/>
      <w:marRight w:val="0"/>
      <w:marTop w:val="0"/>
      <w:marBottom w:val="0"/>
      <w:divBdr>
        <w:top w:val="none" w:sz="0" w:space="0" w:color="auto"/>
        <w:left w:val="none" w:sz="0" w:space="0" w:color="auto"/>
        <w:bottom w:val="none" w:sz="0" w:space="0" w:color="auto"/>
        <w:right w:val="none" w:sz="0" w:space="0" w:color="auto"/>
      </w:divBdr>
    </w:div>
    <w:div w:id="957220241">
      <w:bodyDiv w:val="1"/>
      <w:marLeft w:val="0"/>
      <w:marRight w:val="0"/>
      <w:marTop w:val="0"/>
      <w:marBottom w:val="0"/>
      <w:divBdr>
        <w:top w:val="none" w:sz="0" w:space="0" w:color="auto"/>
        <w:left w:val="none" w:sz="0" w:space="0" w:color="auto"/>
        <w:bottom w:val="none" w:sz="0" w:space="0" w:color="auto"/>
        <w:right w:val="none" w:sz="0" w:space="0" w:color="auto"/>
      </w:divBdr>
    </w:div>
    <w:div w:id="970283591">
      <w:bodyDiv w:val="1"/>
      <w:marLeft w:val="0"/>
      <w:marRight w:val="0"/>
      <w:marTop w:val="0"/>
      <w:marBottom w:val="0"/>
      <w:divBdr>
        <w:top w:val="none" w:sz="0" w:space="0" w:color="auto"/>
        <w:left w:val="none" w:sz="0" w:space="0" w:color="auto"/>
        <w:bottom w:val="none" w:sz="0" w:space="0" w:color="auto"/>
        <w:right w:val="none" w:sz="0" w:space="0" w:color="auto"/>
      </w:divBdr>
    </w:div>
    <w:div w:id="976032129">
      <w:bodyDiv w:val="1"/>
      <w:marLeft w:val="0"/>
      <w:marRight w:val="0"/>
      <w:marTop w:val="0"/>
      <w:marBottom w:val="0"/>
      <w:divBdr>
        <w:top w:val="none" w:sz="0" w:space="0" w:color="auto"/>
        <w:left w:val="none" w:sz="0" w:space="0" w:color="auto"/>
        <w:bottom w:val="none" w:sz="0" w:space="0" w:color="auto"/>
        <w:right w:val="none" w:sz="0" w:space="0" w:color="auto"/>
      </w:divBdr>
    </w:div>
    <w:div w:id="977343118">
      <w:bodyDiv w:val="1"/>
      <w:marLeft w:val="0"/>
      <w:marRight w:val="0"/>
      <w:marTop w:val="0"/>
      <w:marBottom w:val="0"/>
      <w:divBdr>
        <w:top w:val="none" w:sz="0" w:space="0" w:color="auto"/>
        <w:left w:val="none" w:sz="0" w:space="0" w:color="auto"/>
        <w:bottom w:val="none" w:sz="0" w:space="0" w:color="auto"/>
        <w:right w:val="none" w:sz="0" w:space="0" w:color="auto"/>
      </w:divBdr>
    </w:div>
    <w:div w:id="978195374">
      <w:bodyDiv w:val="1"/>
      <w:marLeft w:val="0"/>
      <w:marRight w:val="0"/>
      <w:marTop w:val="0"/>
      <w:marBottom w:val="0"/>
      <w:divBdr>
        <w:top w:val="none" w:sz="0" w:space="0" w:color="auto"/>
        <w:left w:val="none" w:sz="0" w:space="0" w:color="auto"/>
        <w:bottom w:val="none" w:sz="0" w:space="0" w:color="auto"/>
        <w:right w:val="none" w:sz="0" w:space="0" w:color="auto"/>
      </w:divBdr>
    </w:div>
    <w:div w:id="979267356">
      <w:bodyDiv w:val="1"/>
      <w:marLeft w:val="0"/>
      <w:marRight w:val="0"/>
      <w:marTop w:val="0"/>
      <w:marBottom w:val="0"/>
      <w:divBdr>
        <w:top w:val="none" w:sz="0" w:space="0" w:color="auto"/>
        <w:left w:val="none" w:sz="0" w:space="0" w:color="auto"/>
        <w:bottom w:val="none" w:sz="0" w:space="0" w:color="auto"/>
        <w:right w:val="none" w:sz="0" w:space="0" w:color="auto"/>
      </w:divBdr>
    </w:div>
    <w:div w:id="1005742659">
      <w:bodyDiv w:val="1"/>
      <w:marLeft w:val="0"/>
      <w:marRight w:val="0"/>
      <w:marTop w:val="0"/>
      <w:marBottom w:val="0"/>
      <w:divBdr>
        <w:top w:val="none" w:sz="0" w:space="0" w:color="auto"/>
        <w:left w:val="none" w:sz="0" w:space="0" w:color="auto"/>
        <w:bottom w:val="none" w:sz="0" w:space="0" w:color="auto"/>
        <w:right w:val="none" w:sz="0" w:space="0" w:color="auto"/>
      </w:divBdr>
    </w:div>
    <w:div w:id="1014721429">
      <w:bodyDiv w:val="1"/>
      <w:marLeft w:val="0"/>
      <w:marRight w:val="0"/>
      <w:marTop w:val="0"/>
      <w:marBottom w:val="0"/>
      <w:divBdr>
        <w:top w:val="none" w:sz="0" w:space="0" w:color="auto"/>
        <w:left w:val="none" w:sz="0" w:space="0" w:color="auto"/>
        <w:bottom w:val="none" w:sz="0" w:space="0" w:color="auto"/>
        <w:right w:val="none" w:sz="0" w:space="0" w:color="auto"/>
      </w:divBdr>
    </w:div>
    <w:div w:id="1023047155">
      <w:bodyDiv w:val="1"/>
      <w:marLeft w:val="0"/>
      <w:marRight w:val="0"/>
      <w:marTop w:val="0"/>
      <w:marBottom w:val="0"/>
      <w:divBdr>
        <w:top w:val="none" w:sz="0" w:space="0" w:color="auto"/>
        <w:left w:val="none" w:sz="0" w:space="0" w:color="auto"/>
        <w:bottom w:val="none" w:sz="0" w:space="0" w:color="auto"/>
        <w:right w:val="none" w:sz="0" w:space="0" w:color="auto"/>
      </w:divBdr>
    </w:div>
    <w:div w:id="1031953072">
      <w:bodyDiv w:val="1"/>
      <w:marLeft w:val="0"/>
      <w:marRight w:val="0"/>
      <w:marTop w:val="0"/>
      <w:marBottom w:val="0"/>
      <w:divBdr>
        <w:top w:val="none" w:sz="0" w:space="0" w:color="auto"/>
        <w:left w:val="none" w:sz="0" w:space="0" w:color="auto"/>
        <w:bottom w:val="none" w:sz="0" w:space="0" w:color="auto"/>
        <w:right w:val="none" w:sz="0" w:space="0" w:color="auto"/>
      </w:divBdr>
    </w:div>
    <w:div w:id="1035155458">
      <w:bodyDiv w:val="1"/>
      <w:marLeft w:val="0"/>
      <w:marRight w:val="0"/>
      <w:marTop w:val="0"/>
      <w:marBottom w:val="0"/>
      <w:divBdr>
        <w:top w:val="none" w:sz="0" w:space="0" w:color="auto"/>
        <w:left w:val="none" w:sz="0" w:space="0" w:color="auto"/>
        <w:bottom w:val="none" w:sz="0" w:space="0" w:color="auto"/>
        <w:right w:val="none" w:sz="0" w:space="0" w:color="auto"/>
      </w:divBdr>
    </w:div>
    <w:div w:id="1037123349">
      <w:bodyDiv w:val="1"/>
      <w:marLeft w:val="0"/>
      <w:marRight w:val="0"/>
      <w:marTop w:val="0"/>
      <w:marBottom w:val="0"/>
      <w:divBdr>
        <w:top w:val="none" w:sz="0" w:space="0" w:color="auto"/>
        <w:left w:val="none" w:sz="0" w:space="0" w:color="auto"/>
        <w:bottom w:val="none" w:sz="0" w:space="0" w:color="auto"/>
        <w:right w:val="none" w:sz="0" w:space="0" w:color="auto"/>
      </w:divBdr>
    </w:div>
    <w:div w:id="1037464790">
      <w:bodyDiv w:val="1"/>
      <w:marLeft w:val="0"/>
      <w:marRight w:val="0"/>
      <w:marTop w:val="0"/>
      <w:marBottom w:val="0"/>
      <w:divBdr>
        <w:top w:val="none" w:sz="0" w:space="0" w:color="auto"/>
        <w:left w:val="none" w:sz="0" w:space="0" w:color="auto"/>
        <w:bottom w:val="none" w:sz="0" w:space="0" w:color="auto"/>
        <w:right w:val="none" w:sz="0" w:space="0" w:color="auto"/>
      </w:divBdr>
    </w:div>
    <w:div w:id="1040471271">
      <w:bodyDiv w:val="1"/>
      <w:marLeft w:val="0"/>
      <w:marRight w:val="0"/>
      <w:marTop w:val="0"/>
      <w:marBottom w:val="0"/>
      <w:divBdr>
        <w:top w:val="none" w:sz="0" w:space="0" w:color="auto"/>
        <w:left w:val="none" w:sz="0" w:space="0" w:color="auto"/>
        <w:bottom w:val="none" w:sz="0" w:space="0" w:color="auto"/>
        <w:right w:val="none" w:sz="0" w:space="0" w:color="auto"/>
      </w:divBdr>
    </w:div>
    <w:div w:id="1049494766">
      <w:bodyDiv w:val="1"/>
      <w:marLeft w:val="0"/>
      <w:marRight w:val="0"/>
      <w:marTop w:val="0"/>
      <w:marBottom w:val="0"/>
      <w:divBdr>
        <w:top w:val="none" w:sz="0" w:space="0" w:color="auto"/>
        <w:left w:val="none" w:sz="0" w:space="0" w:color="auto"/>
        <w:bottom w:val="none" w:sz="0" w:space="0" w:color="auto"/>
        <w:right w:val="none" w:sz="0" w:space="0" w:color="auto"/>
      </w:divBdr>
    </w:div>
    <w:div w:id="1055396033">
      <w:bodyDiv w:val="1"/>
      <w:marLeft w:val="0"/>
      <w:marRight w:val="0"/>
      <w:marTop w:val="0"/>
      <w:marBottom w:val="0"/>
      <w:divBdr>
        <w:top w:val="none" w:sz="0" w:space="0" w:color="auto"/>
        <w:left w:val="none" w:sz="0" w:space="0" w:color="auto"/>
        <w:bottom w:val="none" w:sz="0" w:space="0" w:color="auto"/>
        <w:right w:val="none" w:sz="0" w:space="0" w:color="auto"/>
      </w:divBdr>
    </w:div>
    <w:div w:id="1055853052">
      <w:bodyDiv w:val="1"/>
      <w:marLeft w:val="0"/>
      <w:marRight w:val="0"/>
      <w:marTop w:val="0"/>
      <w:marBottom w:val="0"/>
      <w:divBdr>
        <w:top w:val="none" w:sz="0" w:space="0" w:color="auto"/>
        <w:left w:val="none" w:sz="0" w:space="0" w:color="auto"/>
        <w:bottom w:val="none" w:sz="0" w:space="0" w:color="auto"/>
        <w:right w:val="none" w:sz="0" w:space="0" w:color="auto"/>
      </w:divBdr>
    </w:div>
    <w:div w:id="1064379743">
      <w:bodyDiv w:val="1"/>
      <w:marLeft w:val="0"/>
      <w:marRight w:val="0"/>
      <w:marTop w:val="0"/>
      <w:marBottom w:val="0"/>
      <w:divBdr>
        <w:top w:val="none" w:sz="0" w:space="0" w:color="auto"/>
        <w:left w:val="none" w:sz="0" w:space="0" w:color="auto"/>
        <w:bottom w:val="none" w:sz="0" w:space="0" w:color="auto"/>
        <w:right w:val="none" w:sz="0" w:space="0" w:color="auto"/>
      </w:divBdr>
      <w:divsChild>
        <w:div w:id="126320190">
          <w:marLeft w:val="0"/>
          <w:marRight w:val="0"/>
          <w:marTop w:val="0"/>
          <w:marBottom w:val="0"/>
          <w:divBdr>
            <w:top w:val="none" w:sz="0" w:space="0" w:color="auto"/>
            <w:left w:val="none" w:sz="0" w:space="0" w:color="auto"/>
            <w:bottom w:val="none" w:sz="0" w:space="0" w:color="auto"/>
            <w:right w:val="none" w:sz="0" w:space="0" w:color="auto"/>
          </w:divBdr>
          <w:divsChild>
            <w:div w:id="773793434">
              <w:marLeft w:val="0"/>
              <w:marRight w:val="0"/>
              <w:marTop w:val="0"/>
              <w:marBottom w:val="0"/>
              <w:divBdr>
                <w:top w:val="none" w:sz="0" w:space="0" w:color="auto"/>
                <w:left w:val="none" w:sz="0" w:space="0" w:color="auto"/>
                <w:bottom w:val="none" w:sz="0" w:space="0" w:color="auto"/>
                <w:right w:val="none" w:sz="0" w:space="0" w:color="auto"/>
              </w:divBdr>
              <w:divsChild>
                <w:div w:id="1788111601">
                  <w:marLeft w:val="0"/>
                  <w:marRight w:val="0"/>
                  <w:marTop w:val="0"/>
                  <w:marBottom w:val="0"/>
                  <w:divBdr>
                    <w:top w:val="none" w:sz="0" w:space="0" w:color="auto"/>
                    <w:left w:val="none" w:sz="0" w:space="0" w:color="auto"/>
                    <w:bottom w:val="none" w:sz="0" w:space="0" w:color="auto"/>
                    <w:right w:val="none" w:sz="0" w:space="0" w:color="auto"/>
                  </w:divBdr>
                </w:div>
                <w:div w:id="269703529">
                  <w:marLeft w:val="0"/>
                  <w:marRight w:val="0"/>
                  <w:marTop w:val="0"/>
                  <w:marBottom w:val="0"/>
                  <w:divBdr>
                    <w:top w:val="none" w:sz="0" w:space="0" w:color="auto"/>
                    <w:left w:val="none" w:sz="0" w:space="0" w:color="auto"/>
                    <w:bottom w:val="none" w:sz="0" w:space="0" w:color="auto"/>
                    <w:right w:val="none" w:sz="0" w:space="0" w:color="auto"/>
                  </w:divBdr>
                  <w:divsChild>
                    <w:div w:id="746421546">
                      <w:marLeft w:val="0"/>
                      <w:marRight w:val="0"/>
                      <w:marTop w:val="0"/>
                      <w:marBottom w:val="0"/>
                      <w:divBdr>
                        <w:top w:val="none" w:sz="0" w:space="0" w:color="auto"/>
                        <w:left w:val="none" w:sz="0" w:space="0" w:color="auto"/>
                        <w:bottom w:val="none" w:sz="0" w:space="0" w:color="auto"/>
                        <w:right w:val="none" w:sz="0" w:space="0" w:color="auto"/>
                      </w:divBdr>
                      <w:divsChild>
                        <w:div w:id="1570578695">
                          <w:marLeft w:val="0"/>
                          <w:marRight w:val="0"/>
                          <w:marTop w:val="0"/>
                          <w:marBottom w:val="0"/>
                          <w:divBdr>
                            <w:top w:val="none" w:sz="0" w:space="0" w:color="auto"/>
                            <w:left w:val="none" w:sz="0" w:space="0" w:color="auto"/>
                            <w:bottom w:val="none" w:sz="0" w:space="0" w:color="auto"/>
                            <w:right w:val="none" w:sz="0" w:space="0" w:color="auto"/>
                          </w:divBdr>
                        </w:div>
                      </w:divsChild>
                    </w:div>
                    <w:div w:id="1646545408">
                      <w:marLeft w:val="0"/>
                      <w:marRight w:val="0"/>
                      <w:marTop w:val="0"/>
                      <w:marBottom w:val="0"/>
                      <w:divBdr>
                        <w:top w:val="none" w:sz="0" w:space="0" w:color="auto"/>
                        <w:left w:val="none" w:sz="0" w:space="0" w:color="auto"/>
                        <w:bottom w:val="none" w:sz="0" w:space="0" w:color="auto"/>
                        <w:right w:val="none" w:sz="0" w:space="0" w:color="auto"/>
                      </w:divBdr>
                      <w:divsChild>
                        <w:div w:id="87616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1897232">
      <w:bodyDiv w:val="1"/>
      <w:marLeft w:val="0"/>
      <w:marRight w:val="0"/>
      <w:marTop w:val="0"/>
      <w:marBottom w:val="0"/>
      <w:divBdr>
        <w:top w:val="none" w:sz="0" w:space="0" w:color="auto"/>
        <w:left w:val="none" w:sz="0" w:space="0" w:color="auto"/>
        <w:bottom w:val="none" w:sz="0" w:space="0" w:color="auto"/>
        <w:right w:val="none" w:sz="0" w:space="0" w:color="auto"/>
      </w:divBdr>
    </w:div>
    <w:div w:id="1116413493">
      <w:bodyDiv w:val="1"/>
      <w:marLeft w:val="0"/>
      <w:marRight w:val="0"/>
      <w:marTop w:val="0"/>
      <w:marBottom w:val="0"/>
      <w:divBdr>
        <w:top w:val="none" w:sz="0" w:space="0" w:color="auto"/>
        <w:left w:val="none" w:sz="0" w:space="0" w:color="auto"/>
        <w:bottom w:val="none" w:sz="0" w:space="0" w:color="auto"/>
        <w:right w:val="none" w:sz="0" w:space="0" w:color="auto"/>
      </w:divBdr>
    </w:div>
    <w:div w:id="1122263037">
      <w:bodyDiv w:val="1"/>
      <w:marLeft w:val="0"/>
      <w:marRight w:val="0"/>
      <w:marTop w:val="0"/>
      <w:marBottom w:val="0"/>
      <w:divBdr>
        <w:top w:val="none" w:sz="0" w:space="0" w:color="auto"/>
        <w:left w:val="none" w:sz="0" w:space="0" w:color="auto"/>
        <w:bottom w:val="none" w:sz="0" w:space="0" w:color="auto"/>
        <w:right w:val="none" w:sz="0" w:space="0" w:color="auto"/>
      </w:divBdr>
    </w:div>
    <w:div w:id="1148202309">
      <w:bodyDiv w:val="1"/>
      <w:marLeft w:val="0"/>
      <w:marRight w:val="0"/>
      <w:marTop w:val="0"/>
      <w:marBottom w:val="0"/>
      <w:divBdr>
        <w:top w:val="none" w:sz="0" w:space="0" w:color="auto"/>
        <w:left w:val="none" w:sz="0" w:space="0" w:color="auto"/>
        <w:bottom w:val="none" w:sz="0" w:space="0" w:color="auto"/>
        <w:right w:val="none" w:sz="0" w:space="0" w:color="auto"/>
      </w:divBdr>
    </w:div>
    <w:div w:id="1153371218">
      <w:bodyDiv w:val="1"/>
      <w:marLeft w:val="0"/>
      <w:marRight w:val="0"/>
      <w:marTop w:val="0"/>
      <w:marBottom w:val="0"/>
      <w:divBdr>
        <w:top w:val="none" w:sz="0" w:space="0" w:color="auto"/>
        <w:left w:val="none" w:sz="0" w:space="0" w:color="auto"/>
        <w:bottom w:val="none" w:sz="0" w:space="0" w:color="auto"/>
        <w:right w:val="none" w:sz="0" w:space="0" w:color="auto"/>
      </w:divBdr>
    </w:div>
    <w:div w:id="1165050827">
      <w:bodyDiv w:val="1"/>
      <w:marLeft w:val="0"/>
      <w:marRight w:val="0"/>
      <w:marTop w:val="0"/>
      <w:marBottom w:val="0"/>
      <w:divBdr>
        <w:top w:val="none" w:sz="0" w:space="0" w:color="auto"/>
        <w:left w:val="none" w:sz="0" w:space="0" w:color="auto"/>
        <w:bottom w:val="none" w:sz="0" w:space="0" w:color="auto"/>
        <w:right w:val="none" w:sz="0" w:space="0" w:color="auto"/>
      </w:divBdr>
    </w:div>
    <w:div w:id="1176846052">
      <w:bodyDiv w:val="1"/>
      <w:marLeft w:val="0"/>
      <w:marRight w:val="0"/>
      <w:marTop w:val="0"/>
      <w:marBottom w:val="0"/>
      <w:divBdr>
        <w:top w:val="none" w:sz="0" w:space="0" w:color="auto"/>
        <w:left w:val="none" w:sz="0" w:space="0" w:color="auto"/>
        <w:bottom w:val="none" w:sz="0" w:space="0" w:color="auto"/>
        <w:right w:val="none" w:sz="0" w:space="0" w:color="auto"/>
      </w:divBdr>
    </w:div>
    <w:div w:id="1192845515">
      <w:bodyDiv w:val="1"/>
      <w:marLeft w:val="0"/>
      <w:marRight w:val="0"/>
      <w:marTop w:val="0"/>
      <w:marBottom w:val="0"/>
      <w:divBdr>
        <w:top w:val="none" w:sz="0" w:space="0" w:color="auto"/>
        <w:left w:val="none" w:sz="0" w:space="0" w:color="auto"/>
        <w:bottom w:val="none" w:sz="0" w:space="0" w:color="auto"/>
        <w:right w:val="none" w:sz="0" w:space="0" w:color="auto"/>
      </w:divBdr>
    </w:div>
    <w:div w:id="1192953880">
      <w:bodyDiv w:val="1"/>
      <w:marLeft w:val="0"/>
      <w:marRight w:val="0"/>
      <w:marTop w:val="0"/>
      <w:marBottom w:val="0"/>
      <w:divBdr>
        <w:top w:val="none" w:sz="0" w:space="0" w:color="auto"/>
        <w:left w:val="none" w:sz="0" w:space="0" w:color="auto"/>
        <w:bottom w:val="none" w:sz="0" w:space="0" w:color="auto"/>
        <w:right w:val="none" w:sz="0" w:space="0" w:color="auto"/>
      </w:divBdr>
    </w:div>
    <w:div w:id="1193304562">
      <w:bodyDiv w:val="1"/>
      <w:marLeft w:val="0"/>
      <w:marRight w:val="0"/>
      <w:marTop w:val="0"/>
      <w:marBottom w:val="0"/>
      <w:divBdr>
        <w:top w:val="none" w:sz="0" w:space="0" w:color="auto"/>
        <w:left w:val="none" w:sz="0" w:space="0" w:color="auto"/>
        <w:bottom w:val="none" w:sz="0" w:space="0" w:color="auto"/>
        <w:right w:val="none" w:sz="0" w:space="0" w:color="auto"/>
      </w:divBdr>
    </w:div>
    <w:div w:id="1200119741">
      <w:bodyDiv w:val="1"/>
      <w:marLeft w:val="0"/>
      <w:marRight w:val="0"/>
      <w:marTop w:val="0"/>
      <w:marBottom w:val="0"/>
      <w:divBdr>
        <w:top w:val="none" w:sz="0" w:space="0" w:color="auto"/>
        <w:left w:val="none" w:sz="0" w:space="0" w:color="auto"/>
        <w:bottom w:val="none" w:sz="0" w:space="0" w:color="auto"/>
        <w:right w:val="none" w:sz="0" w:space="0" w:color="auto"/>
      </w:divBdr>
    </w:div>
    <w:div w:id="1208373260">
      <w:bodyDiv w:val="1"/>
      <w:marLeft w:val="0"/>
      <w:marRight w:val="0"/>
      <w:marTop w:val="0"/>
      <w:marBottom w:val="0"/>
      <w:divBdr>
        <w:top w:val="none" w:sz="0" w:space="0" w:color="auto"/>
        <w:left w:val="none" w:sz="0" w:space="0" w:color="auto"/>
        <w:bottom w:val="none" w:sz="0" w:space="0" w:color="auto"/>
        <w:right w:val="none" w:sz="0" w:space="0" w:color="auto"/>
      </w:divBdr>
    </w:div>
    <w:div w:id="1217739527">
      <w:bodyDiv w:val="1"/>
      <w:marLeft w:val="0"/>
      <w:marRight w:val="0"/>
      <w:marTop w:val="0"/>
      <w:marBottom w:val="0"/>
      <w:divBdr>
        <w:top w:val="none" w:sz="0" w:space="0" w:color="auto"/>
        <w:left w:val="none" w:sz="0" w:space="0" w:color="auto"/>
        <w:bottom w:val="none" w:sz="0" w:space="0" w:color="auto"/>
        <w:right w:val="none" w:sz="0" w:space="0" w:color="auto"/>
      </w:divBdr>
    </w:div>
    <w:div w:id="1222864740">
      <w:bodyDiv w:val="1"/>
      <w:marLeft w:val="0"/>
      <w:marRight w:val="0"/>
      <w:marTop w:val="0"/>
      <w:marBottom w:val="0"/>
      <w:divBdr>
        <w:top w:val="none" w:sz="0" w:space="0" w:color="auto"/>
        <w:left w:val="none" w:sz="0" w:space="0" w:color="auto"/>
        <w:bottom w:val="none" w:sz="0" w:space="0" w:color="auto"/>
        <w:right w:val="none" w:sz="0" w:space="0" w:color="auto"/>
      </w:divBdr>
    </w:div>
    <w:div w:id="1234243972">
      <w:bodyDiv w:val="1"/>
      <w:marLeft w:val="0"/>
      <w:marRight w:val="0"/>
      <w:marTop w:val="0"/>
      <w:marBottom w:val="0"/>
      <w:divBdr>
        <w:top w:val="none" w:sz="0" w:space="0" w:color="auto"/>
        <w:left w:val="none" w:sz="0" w:space="0" w:color="auto"/>
        <w:bottom w:val="none" w:sz="0" w:space="0" w:color="auto"/>
        <w:right w:val="none" w:sz="0" w:space="0" w:color="auto"/>
      </w:divBdr>
    </w:div>
    <w:div w:id="1242064554">
      <w:bodyDiv w:val="1"/>
      <w:marLeft w:val="0"/>
      <w:marRight w:val="0"/>
      <w:marTop w:val="0"/>
      <w:marBottom w:val="0"/>
      <w:divBdr>
        <w:top w:val="none" w:sz="0" w:space="0" w:color="auto"/>
        <w:left w:val="none" w:sz="0" w:space="0" w:color="auto"/>
        <w:bottom w:val="none" w:sz="0" w:space="0" w:color="auto"/>
        <w:right w:val="none" w:sz="0" w:space="0" w:color="auto"/>
      </w:divBdr>
    </w:div>
    <w:div w:id="1246692534">
      <w:bodyDiv w:val="1"/>
      <w:marLeft w:val="0"/>
      <w:marRight w:val="0"/>
      <w:marTop w:val="0"/>
      <w:marBottom w:val="0"/>
      <w:divBdr>
        <w:top w:val="none" w:sz="0" w:space="0" w:color="auto"/>
        <w:left w:val="none" w:sz="0" w:space="0" w:color="auto"/>
        <w:bottom w:val="none" w:sz="0" w:space="0" w:color="auto"/>
        <w:right w:val="none" w:sz="0" w:space="0" w:color="auto"/>
      </w:divBdr>
    </w:div>
    <w:div w:id="1255624263">
      <w:bodyDiv w:val="1"/>
      <w:marLeft w:val="0"/>
      <w:marRight w:val="0"/>
      <w:marTop w:val="0"/>
      <w:marBottom w:val="0"/>
      <w:divBdr>
        <w:top w:val="none" w:sz="0" w:space="0" w:color="auto"/>
        <w:left w:val="none" w:sz="0" w:space="0" w:color="auto"/>
        <w:bottom w:val="none" w:sz="0" w:space="0" w:color="auto"/>
        <w:right w:val="none" w:sz="0" w:space="0" w:color="auto"/>
      </w:divBdr>
    </w:div>
    <w:div w:id="1259168923">
      <w:bodyDiv w:val="1"/>
      <w:marLeft w:val="0"/>
      <w:marRight w:val="0"/>
      <w:marTop w:val="0"/>
      <w:marBottom w:val="0"/>
      <w:divBdr>
        <w:top w:val="none" w:sz="0" w:space="0" w:color="auto"/>
        <w:left w:val="none" w:sz="0" w:space="0" w:color="auto"/>
        <w:bottom w:val="none" w:sz="0" w:space="0" w:color="auto"/>
        <w:right w:val="none" w:sz="0" w:space="0" w:color="auto"/>
      </w:divBdr>
    </w:div>
    <w:div w:id="1279138156">
      <w:bodyDiv w:val="1"/>
      <w:marLeft w:val="0"/>
      <w:marRight w:val="0"/>
      <w:marTop w:val="0"/>
      <w:marBottom w:val="0"/>
      <w:divBdr>
        <w:top w:val="none" w:sz="0" w:space="0" w:color="auto"/>
        <w:left w:val="none" w:sz="0" w:space="0" w:color="auto"/>
        <w:bottom w:val="none" w:sz="0" w:space="0" w:color="auto"/>
        <w:right w:val="none" w:sz="0" w:space="0" w:color="auto"/>
      </w:divBdr>
    </w:div>
    <w:div w:id="1283031038">
      <w:bodyDiv w:val="1"/>
      <w:marLeft w:val="0"/>
      <w:marRight w:val="0"/>
      <w:marTop w:val="0"/>
      <w:marBottom w:val="0"/>
      <w:divBdr>
        <w:top w:val="none" w:sz="0" w:space="0" w:color="auto"/>
        <w:left w:val="none" w:sz="0" w:space="0" w:color="auto"/>
        <w:bottom w:val="none" w:sz="0" w:space="0" w:color="auto"/>
        <w:right w:val="none" w:sz="0" w:space="0" w:color="auto"/>
      </w:divBdr>
    </w:div>
    <w:div w:id="1283339891">
      <w:bodyDiv w:val="1"/>
      <w:marLeft w:val="0"/>
      <w:marRight w:val="0"/>
      <w:marTop w:val="0"/>
      <w:marBottom w:val="0"/>
      <w:divBdr>
        <w:top w:val="none" w:sz="0" w:space="0" w:color="auto"/>
        <w:left w:val="none" w:sz="0" w:space="0" w:color="auto"/>
        <w:bottom w:val="none" w:sz="0" w:space="0" w:color="auto"/>
        <w:right w:val="none" w:sz="0" w:space="0" w:color="auto"/>
      </w:divBdr>
    </w:div>
    <w:div w:id="1308246781">
      <w:bodyDiv w:val="1"/>
      <w:marLeft w:val="0"/>
      <w:marRight w:val="0"/>
      <w:marTop w:val="0"/>
      <w:marBottom w:val="0"/>
      <w:divBdr>
        <w:top w:val="none" w:sz="0" w:space="0" w:color="auto"/>
        <w:left w:val="none" w:sz="0" w:space="0" w:color="auto"/>
        <w:bottom w:val="none" w:sz="0" w:space="0" w:color="auto"/>
        <w:right w:val="none" w:sz="0" w:space="0" w:color="auto"/>
      </w:divBdr>
    </w:div>
    <w:div w:id="1313367928">
      <w:bodyDiv w:val="1"/>
      <w:marLeft w:val="0"/>
      <w:marRight w:val="0"/>
      <w:marTop w:val="0"/>
      <w:marBottom w:val="0"/>
      <w:divBdr>
        <w:top w:val="none" w:sz="0" w:space="0" w:color="auto"/>
        <w:left w:val="none" w:sz="0" w:space="0" w:color="auto"/>
        <w:bottom w:val="none" w:sz="0" w:space="0" w:color="auto"/>
        <w:right w:val="none" w:sz="0" w:space="0" w:color="auto"/>
      </w:divBdr>
    </w:div>
    <w:div w:id="1315379218">
      <w:bodyDiv w:val="1"/>
      <w:marLeft w:val="0"/>
      <w:marRight w:val="0"/>
      <w:marTop w:val="0"/>
      <w:marBottom w:val="0"/>
      <w:divBdr>
        <w:top w:val="none" w:sz="0" w:space="0" w:color="auto"/>
        <w:left w:val="none" w:sz="0" w:space="0" w:color="auto"/>
        <w:bottom w:val="none" w:sz="0" w:space="0" w:color="auto"/>
        <w:right w:val="none" w:sz="0" w:space="0" w:color="auto"/>
      </w:divBdr>
    </w:div>
    <w:div w:id="1319964156">
      <w:bodyDiv w:val="1"/>
      <w:marLeft w:val="0"/>
      <w:marRight w:val="0"/>
      <w:marTop w:val="0"/>
      <w:marBottom w:val="0"/>
      <w:divBdr>
        <w:top w:val="none" w:sz="0" w:space="0" w:color="auto"/>
        <w:left w:val="none" w:sz="0" w:space="0" w:color="auto"/>
        <w:bottom w:val="none" w:sz="0" w:space="0" w:color="auto"/>
        <w:right w:val="none" w:sz="0" w:space="0" w:color="auto"/>
      </w:divBdr>
    </w:div>
    <w:div w:id="1323315994">
      <w:bodyDiv w:val="1"/>
      <w:marLeft w:val="0"/>
      <w:marRight w:val="0"/>
      <w:marTop w:val="0"/>
      <w:marBottom w:val="0"/>
      <w:divBdr>
        <w:top w:val="none" w:sz="0" w:space="0" w:color="auto"/>
        <w:left w:val="none" w:sz="0" w:space="0" w:color="auto"/>
        <w:bottom w:val="none" w:sz="0" w:space="0" w:color="auto"/>
        <w:right w:val="none" w:sz="0" w:space="0" w:color="auto"/>
      </w:divBdr>
    </w:div>
    <w:div w:id="1326931515">
      <w:bodyDiv w:val="1"/>
      <w:marLeft w:val="0"/>
      <w:marRight w:val="0"/>
      <w:marTop w:val="0"/>
      <w:marBottom w:val="0"/>
      <w:divBdr>
        <w:top w:val="none" w:sz="0" w:space="0" w:color="auto"/>
        <w:left w:val="none" w:sz="0" w:space="0" w:color="auto"/>
        <w:bottom w:val="none" w:sz="0" w:space="0" w:color="auto"/>
        <w:right w:val="none" w:sz="0" w:space="0" w:color="auto"/>
      </w:divBdr>
    </w:div>
    <w:div w:id="1334334658">
      <w:bodyDiv w:val="1"/>
      <w:marLeft w:val="0"/>
      <w:marRight w:val="0"/>
      <w:marTop w:val="0"/>
      <w:marBottom w:val="0"/>
      <w:divBdr>
        <w:top w:val="none" w:sz="0" w:space="0" w:color="auto"/>
        <w:left w:val="none" w:sz="0" w:space="0" w:color="auto"/>
        <w:bottom w:val="none" w:sz="0" w:space="0" w:color="auto"/>
        <w:right w:val="none" w:sz="0" w:space="0" w:color="auto"/>
      </w:divBdr>
    </w:div>
    <w:div w:id="1344555645">
      <w:bodyDiv w:val="1"/>
      <w:marLeft w:val="0"/>
      <w:marRight w:val="0"/>
      <w:marTop w:val="0"/>
      <w:marBottom w:val="0"/>
      <w:divBdr>
        <w:top w:val="none" w:sz="0" w:space="0" w:color="auto"/>
        <w:left w:val="none" w:sz="0" w:space="0" w:color="auto"/>
        <w:bottom w:val="none" w:sz="0" w:space="0" w:color="auto"/>
        <w:right w:val="none" w:sz="0" w:space="0" w:color="auto"/>
      </w:divBdr>
    </w:div>
    <w:div w:id="1351688255">
      <w:bodyDiv w:val="1"/>
      <w:marLeft w:val="0"/>
      <w:marRight w:val="0"/>
      <w:marTop w:val="0"/>
      <w:marBottom w:val="0"/>
      <w:divBdr>
        <w:top w:val="none" w:sz="0" w:space="0" w:color="auto"/>
        <w:left w:val="none" w:sz="0" w:space="0" w:color="auto"/>
        <w:bottom w:val="none" w:sz="0" w:space="0" w:color="auto"/>
        <w:right w:val="none" w:sz="0" w:space="0" w:color="auto"/>
      </w:divBdr>
    </w:div>
    <w:div w:id="1353915212">
      <w:bodyDiv w:val="1"/>
      <w:marLeft w:val="0"/>
      <w:marRight w:val="0"/>
      <w:marTop w:val="0"/>
      <w:marBottom w:val="0"/>
      <w:divBdr>
        <w:top w:val="none" w:sz="0" w:space="0" w:color="auto"/>
        <w:left w:val="none" w:sz="0" w:space="0" w:color="auto"/>
        <w:bottom w:val="none" w:sz="0" w:space="0" w:color="auto"/>
        <w:right w:val="none" w:sz="0" w:space="0" w:color="auto"/>
      </w:divBdr>
    </w:div>
    <w:div w:id="1356736138">
      <w:bodyDiv w:val="1"/>
      <w:marLeft w:val="0"/>
      <w:marRight w:val="0"/>
      <w:marTop w:val="0"/>
      <w:marBottom w:val="0"/>
      <w:divBdr>
        <w:top w:val="none" w:sz="0" w:space="0" w:color="auto"/>
        <w:left w:val="none" w:sz="0" w:space="0" w:color="auto"/>
        <w:bottom w:val="none" w:sz="0" w:space="0" w:color="auto"/>
        <w:right w:val="none" w:sz="0" w:space="0" w:color="auto"/>
      </w:divBdr>
    </w:div>
    <w:div w:id="1374227690">
      <w:bodyDiv w:val="1"/>
      <w:marLeft w:val="0"/>
      <w:marRight w:val="0"/>
      <w:marTop w:val="0"/>
      <w:marBottom w:val="0"/>
      <w:divBdr>
        <w:top w:val="none" w:sz="0" w:space="0" w:color="auto"/>
        <w:left w:val="none" w:sz="0" w:space="0" w:color="auto"/>
        <w:bottom w:val="none" w:sz="0" w:space="0" w:color="auto"/>
        <w:right w:val="none" w:sz="0" w:space="0" w:color="auto"/>
      </w:divBdr>
    </w:div>
    <w:div w:id="1386177436">
      <w:bodyDiv w:val="1"/>
      <w:marLeft w:val="0"/>
      <w:marRight w:val="0"/>
      <w:marTop w:val="0"/>
      <w:marBottom w:val="0"/>
      <w:divBdr>
        <w:top w:val="none" w:sz="0" w:space="0" w:color="auto"/>
        <w:left w:val="none" w:sz="0" w:space="0" w:color="auto"/>
        <w:bottom w:val="none" w:sz="0" w:space="0" w:color="auto"/>
        <w:right w:val="none" w:sz="0" w:space="0" w:color="auto"/>
      </w:divBdr>
    </w:div>
    <w:div w:id="1387222711">
      <w:bodyDiv w:val="1"/>
      <w:marLeft w:val="0"/>
      <w:marRight w:val="0"/>
      <w:marTop w:val="0"/>
      <w:marBottom w:val="0"/>
      <w:divBdr>
        <w:top w:val="none" w:sz="0" w:space="0" w:color="auto"/>
        <w:left w:val="none" w:sz="0" w:space="0" w:color="auto"/>
        <w:bottom w:val="none" w:sz="0" w:space="0" w:color="auto"/>
        <w:right w:val="none" w:sz="0" w:space="0" w:color="auto"/>
      </w:divBdr>
    </w:div>
    <w:div w:id="1388529491">
      <w:bodyDiv w:val="1"/>
      <w:marLeft w:val="0"/>
      <w:marRight w:val="0"/>
      <w:marTop w:val="0"/>
      <w:marBottom w:val="0"/>
      <w:divBdr>
        <w:top w:val="none" w:sz="0" w:space="0" w:color="auto"/>
        <w:left w:val="none" w:sz="0" w:space="0" w:color="auto"/>
        <w:bottom w:val="none" w:sz="0" w:space="0" w:color="auto"/>
        <w:right w:val="none" w:sz="0" w:space="0" w:color="auto"/>
      </w:divBdr>
    </w:div>
    <w:div w:id="1396467457">
      <w:bodyDiv w:val="1"/>
      <w:marLeft w:val="0"/>
      <w:marRight w:val="0"/>
      <w:marTop w:val="0"/>
      <w:marBottom w:val="0"/>
      <w:divBdr>
        <w:top w:val="none" w:sz="0" w:space="0" w:color="auto"/>
        <w:left w:val="none" w:sz="0" w:space="0" w:color="auto"/>
        <w:bottom w:val="none" w:sz="0" w:space="0" w:color="auto"/>
        <w:right w:val="none" w:sz="0" w:space="0" w:color="auto"/>
      </w:divBdr>
    </w:div>
    <w:div w:id="1399012681">
      <w:bodyDiv w:val="1"/>
      <w:marLeft w:val="0"/>
      <w:marRight w:val="0"/>
      <w:marTop w:val="0"/>
      <w:marBottom w:val="0"/>
      <w:divBdr>
        <w:top w:val="none" w:sz="0" w:space="0" w:color="auto"/>
        <w:left w:val="none" w:sz="0" w:space="0" w:color="auto"/>
        <w:bottom w:val="none" w:sz="0" w:space="0" w:color="auto"/>
        <w:right w:val="none" w:sz="0" w:space="0" w:color="auto"/>
      </w:divBdr>
    </w:div>
    <w:div w:id="1405178961">
      <w:bodyDiv w:val="1"/>
      <w:marLeft w:val="0"/>
      <w:marRight w:val="0"/>
      <w:marTop w:val="0"/>
      <w:marBottom w:val="0"/>
      <w:divBdr>
        <w:top w:val="none" w:sz="0" w:space="0" w:color="auto"/>
        <w:left w:val="none" w:sz="0" w:space="0" w:color="auto"/>
        <w:bottom w:val="none" w:sz="0" w:space="0" w:color="auto"/>
        <w:right w:val="none" w:sz="0" w:space="0" w:color="auto"/>
      </w:divBdr>
    </w:div>
    <w:div w:id="1415976346">
      <w:bodyDiv w:val="1"/>
      <w:marLeft w:val="0"/>
      <w:marRight w:val="0"/>
      <w:marTop w:val="0"/>
      <w:marBottom w:val="0"/>
      <w:divBdr>
        <w:top w:val="none" w:sz="0" w:space="0" w:color="auto"/>
        <w:left w:val="none" w:sz="0" w:space="0" w:color="auto"/>
        <w:bottom w:val="none" w:sz="0" w:space="0" w:color="auto"/>
        <w:right w:val="none" w:sz="0" w:space="0" w:color="auto"/>
      </w:divBdr>
    </w:div>
    <w:div w:id="1419449806">
      <w:bodyDiv w:val="1"/>
      <w:marLeft w:val="0"/>
      <w:marRight w:val="0"/>
      <w:marTop w:val="0"/>
      <w:marBottom w:val="0"/>
      <w:divBdr>
        <w:top w:val="none" w:sz="0" w:space="0" w:color="auto"/>
        <w:left w:val="none" w:sz="0" w:space="0" w:color="auto"/>
        <w:bottom w:val="none" w:sz="0" w:space="0" w:color="auto"/>
        <w:right w:val="none" w:sz="0" w:space="0" w:color="auto"/>
      </w:divBdr>
    </w:div>
    <w:div w:id="1424260491">
      <w:bodyDiv w:val="1"/>
      <w:marLeft w:val="0"/>
      <w:marRight w:val="0"/>
      <w:marTop w:val="0"/>
      <w:marBottom w:val="0"/>
      <w:divBdr>
        <w:top w:val="none" w:sz="0" w:space="0" w:color="auto"/>
        <w:left w:val="none" w:sz="0" w:space="0" w:color="auto"/>
        <w:bottom w:val="none" w:sz="0" w:space="0" w:color="auto"/>
        <w:right w:val="none" w:sz="0" w:space="0" w:color="auto"/>
      </w:divBdr>
    </w:div>
    <w:div w:id="1439106526">
      <w:bodyDiv w:val="1"/>
      <w:marLeft w:val="0"/>
      <w:marRight w:val="0"/>
      <w:marTop w:val="0"/>
      <w:marBottom w:val="0"/>
      <w:divBdr>
        <w:top w:val="none" w:sz="0" w:space="0" w:color="auto"/>
        <w:left w:val="none" w:sz="0" w:space="0" w:color="auto"/>
        <w:bottom w:val="none" w:sz="0" w:space="0" w:color="auto"/>
        <w:right w:val="none" w:sz="0" w:space="0" w:color="auto"/>
      </w:divBdr>
    </w:div>
    <w:div w:id="1443111506">
      <w:bodyDiv w:val="1"/>
      <w:marLeft w:val="0"/>
      <w:marRight w:val="0"/>
      <w:marTop w:val="0"/>
      <w:marBottom w:val="0"/>
      <w:divBdr>
        <w:top w:val="none" w:sz="0" w:space="0" w:color="auto"/>
        <w:left w:val="none" w:sz="0" w:space="0" w:color="auto"/>
        <w:bottom w:val="none" w:sz="0" w:space="0" w:color="auto"/>
        <w:right w:val="none" w:sz="0" w:space="0" w:color="auto"/>
      </w:divBdr>
    </w:div>
    <w:div w:id="1445807551">
      <w:bodyDiv w:val="1"/>
      <w:marLeft w:val="0"/>
      <w:marRight w:val="0"/>
      <w:marTop w:val="0"/>
      <w:marBottom w:val="0"/>
      <w:divBdr>
        <w:top w:val="none" w:sz="0" w:space="0" w:color="auto"/>
        <w:left w:val="none" w:sz="0" w:space="0" w:color="auto"/>
        <w:bottom w:val="none" w:sz="0" w:space="0" w:color="auto"/>
        <w:right w:val="none" w:sz="0" w:space="0" w:color="auto"/>
      </w:divBdr>
    </w:div>
    <w:div w:id="1452170233">
      <w:bodyDiv w:val="1"/>
      <w:marLeft w:val="0"/>
      <w:marRight w:val="0"/>
      <w:marTop w:val="0"/>
      <w:marBottom w:val="0"/>
      <w:divBdr>
        <w:top w:val="none" w:sz="0" w:space="0" w:color="auto"/>
        <w:left w:val="none" w:sz="0" w:space="0" w:color="auto"/>
        <w:bottom w:val="none" w:sz="0" w:space="0" w:color="auto"/>
        <w:right w:val="none" w:sz="0" w:space="0" w:color="auto"/>
      </w:divBdr>
    </w:div>
    <w:div w:id="1456874763">
      <w:bodyDiv w:val="1"/>
      <w:marLeft w:val="0"/>
      <w:marRight w:val="0"/>
      <w:marTop w:val="0"/>
      <w:marBottom w:val="0"/>
      <w:divBdr>
        <w:top w:val="none" w:sz="0" w:space="0" w:color="auto"/>
        <w:left w:val="none" w:sz="0" w:space="0" w:color="auto"/>
        <w:bottom w:val="none" w:sz="0" w:space="0" w:color="auto"/>
        <w:right w:val="none" w:sz="0" w:space="0" w:color="auto"/>
      </w:divBdr>
    </w:div>
    <w:div w:id="1458569228">
      <w:bodyDiv w:val="1"/>
      <w:marLeft w:val="0"/>
      <w:marRight w:val="0"/>
      <w:marTop w:val="0"/>
      <w:marBottom w:val="0"/>
      <w:divBdr>
        <w:top w:val="none" w:sz="0" w:space="0" w:color="auto"/>
        <w:left w:val="none" w:sz="0" w:space="0" w:color="auto"/>
        <w:bottom w:val="none" w:sz="0" w:space="0" w:color="auto"/>
        <w:right w:val="none" w:sz="0" w:space="0" w:color="auto"/>
      </w:divBdr>
    </w:div>
    <w:div w:id="1463183339">
      <w:bodyDiv w:val="1"/>
      <w:marLeft w:val="0"/>
      <w:marRight w:val="0"/>
      <w:marTop w:val="0"/>
      <w:marBottom w:val="0"/>
      <w:divBdr>
        <w:top w:val="none" w:sz="0" w:space="0" w:color="auto"/>
        <w:left w:val="none" w:sz="0" w:space="0" w:color="auto"/>
        <w:bottom w:val="none" w:sz="0" w:space="0" w:color="auto"/>
        <w:right w:val="none" w:sz="0" w:space="0" w:color="auto"/>
      </w:divBdr>
    </w:div>
    <w:div w:id="1463841374">
      <w:bodyDiv w:val="1"/>
      <w:marLeft w:val="0"/>
      <w:marRight w:val="0"/>
      <w:marTop w:val="0"/>
      <w:marBottom w:val="0"/>
      <w:divBdr>
        <w:top w:val="none" w:sz="0" w:space="0" w:color="auto"/>
        <w:left w:val="none" w:sz="0" w:space="0" w:color="auto"/>
        <w:bottom w:val="none" w:sz="0" w:space="0" w:color="auto"/>
        <w:right w:val="none" w:sz="0" w:space="0" w:color="auto"/>
      </w:divBdr>
    </w:div>
    <w:div w:id="1471367312">
      <w:bodyDiv w:val="1"/>
      <w:marLeft w:val="0"/>
      <w:marRight w:val="0"/>
      <w:marTop w:val="0"/>
      <w:marBottom w:val="0"/>
      <w:divBdr>
        <w:top w:val="none" w:sz="0" w:space="0" w:color="auto"/>
        <w:left w:val="none" w:sz="0" w:space="0" w:color="auto"/>
        <w:bottom w:val="none" w:sz="0" w:space="0" w:color="auto"/>
        <w:right w:val="none" w:sz="0" w:space="0" w:color="auto"/>
      </w:divBdr>
    </w:div>
    <w:div w:id="1482695646">
      <w:bodyDiv w:val="1"/>
      <w:marLeft w:val="0"/>
      <w:marRight w:val="0"/>
      <w:marTop w:val="0"/>
      <w:marBottom w:val="0"/>
      <w:divBdr>
        <w:top w:val="none" w:sz="0" w:space="0" w:color="auto"/>
        <w:left w:val="none" w:sz="0" w:space="0" w:color="auto"/>
        <w:bottom w:val="none" w:sz="0" w:space="0" w:color="auto"/>
        <w:right w:val="none" w:sz="0" w:space="0" w:color="auto"/>
      </w:divBdr>
    </w:div>
    <w:div w:id="1498232814">
      <w:bodyDiv w:val="1"/>
      <w:marLeft w:val="0"/>
      <w:marRight w:val="0"/>
      <w:marTop w:val="0"/>
      <w:marBottom w:val="0"/>
      <w:divBdr>
        <w:top w:val="none" w:sz="0" w:space="0" w:color="auto"/>
        <w:left w:val="none" w:sz="0" w:space="0" w:color="auto"/>
        <w:bottom w:val="none" w:sz="0" w:space="0" w:color="auto"/>
        <w:right w:val="none" w:sz="0" w:space="0" w:color="auto"/>
      </w:divBdr>
    </w:div>
    <w:div w:id="1499072829">
      <w:bodyDiv w:val="1"/>
      <w:marLeft w:val="0"/>
      <w:marRight w:val="0"/>
      <w:marTop w:val="0"/>
      <w:marBottom w:val="0"/>
      <w:divBdr>
        <w:top w:val="none" w:sz="0" w:space="0" w:color="auto"/>
        <w:left w:val="none" w:sz="0" w:space="0" w:color="auto"/>
        <w:bottom w:val="none" w:sz="0" w:space="0" w:color="auto"/>
        <w:right w:val="none" w:sz="0" w:space="0" w:color="auto"/>
      </w:divBdr>
    </w:div>
    <w:div w:id="1510365623">
      <w:bodyDiv w:val="1"/>
      <w:marLeft w:val="0"/>
      <w:marRight w:val="0"/>
      <w:marTop w:val="0"/>
      <w:marBottom w:val="0"/>
      <w:divBdr>
        <w:top w:val="none" w:sz="0" w:space="0" w:color="auto"/>
        <w:left w:val="none" w:sz="0" w:space="0" w:color="auto"/>
        <w:bottom w:val="none" w:sz="0" w:space="0" w:color="auto"/>
        <w:right w:val="none" w:sz="0" w:space="0" w:color="auto"/>
      </w:divBdr>
    </w:div>
    <w:div w:id="1516962072">
      <w:bodyDiv w:val="1"/>
      <w:marLeft w:val="0"/>
      <w:marRight w:val="0"/>
      <w:marTop w:val="0"/>
      <w:marBottom w:val="0"/>
      <w:divBdr>
        <w:top w:val="none" w:sz="0" w:space="0" w:color="auto"/>
        <w:left w:val="none" w:sz="0" w:space="0" w:color="auto"/>
        <w:bottom w:val="none" w:sz="0" w:space="0" w:color="auto"/>
        <w:right w:val="none" w:sz="0" w:space="0" w:color="auto"/>
      </w:divBdr>
    </w:div>
    <w:div w:id="1519000328">
      <w:bodyDiv w:val="1"/>
      <w:marLeft w:val="0"/>
      <w:marRight w:val="0"/>
      <w:marTop w:val="0"/>
      <w:marBottom w:val="0"/>
      <w:divBdr>
        <w:top w:val="none" w:sz="0" w:space="0" w:color="auto"/>
        <w:left w:val="none" w:sz="0" w:space="0" w:color="auto"/>
        <w:bottom w:val="none" w:sz="0" w:space="0" w:color="auto"/>
        <w:right w:val="none" w:sz="0" w:space="0" w:color="auto"/>
      </w:divBdr>
    </w:div>
    <w:div w:id="1524826299">
      <w:bodyDiv w:val="1"/>
      <w:marLeft w:val="0"/>
      <w:marRight w:val="0"/>
      <w:marTop w:val="0"/>
      <w:marBottom w:val="0"/>
      <w:divBdr>
        <w:top w:val="none" w:sz="0" w:space="0" w:color="auto"/>
        <w:left w:val="none" w:sz="0" w:space="0" w:color="auto"/>
        <w:bottom w:val="none" w:sz="0" w:space="0" w:color="auto"/>
        <w:right w:val="none" w:sz="0" w:space="0" w:color="auto"/>
      </w:divBdr>
    </w:div>
    <w:div w:id="1544751318">
      <w:bodyDiv w:val="1"/>
      <w:marLeft w:val="0"/>
      <w:marRight w:val="0"/>
      <w:marTop w:val="0"/>
      <w:marBottom w:val="0"/>
      <w:divBdr>
        <w:top w:val="none" w:sz="0" w:space="0" w:color="auto"/>
        <w:left w:val="none" w:sz="0" w:space="0" w:color="auto"/>
        <w:bottom w:val="none" w:sz="0" w:space="0" w:color="auto"/>
        <w:right w:val="none" w:sz="0" w:space="0" w:color="auto"/>
      </w:divBdr>
    </w:div>
    <w:div w:id="1548108733">
      <w:bodyDiv w:val="1"/>
      <w:marLeft w:val="0"/>
      <w:marRight w:val="0"/>
      <w:marTop w:val="0"/>
      <w:marBottom w:val="0"/>
      <w:divBdr>
        <w:top w:val="none" w:sz="0" w:space="0" w:color="auto"/>
        <w:left w:val="none" w:sz="0" w:space="0" w:color="auto"/>
        <w:bottom w:val="none" w:sz="0" w:space="0" w:color="auto"/>
        <w:right w:val="none" w:sz="0" w:space="0" w:color="auto"/>
      </w:divBdr>
    </w:div>
    <w:div w:id="1551531062">
      <w:bodyDiv w:val="1"/>
      <w:marLeft w:val="0"/>
      <w:marRight w:val="0"/>
      <w:marTop w:val="0"/>
      <w:marBottom w:val="0"/>
      <w:divBdr>
        <w:top w:val="none" w:sz="0" w:space="0" w:color="auto"/>
        <w:left w:val="none" w:sz="0" w:space="0" w:color="auto"/>
        <w:bottom w:val="none" w:sz="0" w:space="0" w:color="auto"/>
        <w:right w:val="none" w:sz="0" w:space="0" w:color="auto"/>
      </w:divBdr>
    </w:div>
    <w:div w:id="1563364315">
      <w:bodyDiv w:val="1"/>
      <w:marLeft w:val="0"/>
      <w:marRight w:val="0"/>
      <w:marTop w:val="0"/>
      <w:marBottom w:val="0"/>
      <w:divBdr>
        <w:top w:val="none" w:sz="0" w:space="0" w:color="auto"/>
        <w:left w:val="none" w:sz="0" w:space="0" w:color="auto"/>
        <w:bottom w:val="none" w:sz="0" w:space="0" w:color="auto"/>
        <w:right w:val="none" w:sz="0" w:space="0" w:color="auto"/>
      </w:divBdr>
    </w:div>
    <w:div w:id="1568881437">
      <w:bodyDiv w:val="1"/>
      <w:marLeft w:val="0"/>
      <w:marRight w:val="0"/>
      <w:marTop w:val="0"/>
      <w:marBottom w:val="0"/>
      <w:divBdr>
        <w:top w:val="none" w:sz="0" w:space="0" w:color="auto"/>
        <w:left w:val="none" w:sz="0" w:space="0" w:color="auto"/>
        <w:bottom w:val="none" w:sz="0" w:space="0" w:color="auto"/>
        <w:right w:val="none" w:sz="0" w:space="0" w:color="auto"/>
      </w:divBdr>
    </w:div>
    <w:div w:id="1579367495">
      <w:bodyDiv w:val="1"/>
      <w:marLeft w:val="0"/>
      <w:marRight w:val="0"/>
      <w:marTop w:val="0"/>
      <w:marBottom w:val="0"/>
      <w:divBdr>
        <w:top w:val="none" w:sz="0" w:space="0" w:color="auto"/>
        <w:left w:val="none" w:sz="0" w:space="0" w:color="auto"/>
        <w:bottom w:val="none" w:sz="0" w:space="0" w:color="auto"/>
        <w:right w:val="none" w:sz="0" w:space="0" w:color="auto"/>
      </w:divBdr>
    </w:div>
    <w:div w:id="1586916765">
      <w:bodyDiv w:val="1"/>
      <w:marLeft w:val="0"/>
      <w:marRight w:val="0"/>
      <w:marTop w:val="0"/>
      <w:marBottom w:val="0"/>
      <w:divBdr>
        <w:top w:val="none" w:sz="0" w:space="0" w:color="auto"/>
        <w:left w:val="none" w:sz="0" w:space="0" w:color="auto"/>
        <w:bottom w:val="none" w:sz="0" w:space="0" w:color="auto"/>
        <w:right w:val="none" w:sz="0" w:space="0" w:color="auto"/>
      </w:divBdr>
    </w:div>
    <w:div w:id="1595284216">
      <w:bodyDiv w:val="1"/>
      <w:marLeft w:val="0"/>
      <w:marRight w:val="0"/>
      <w:marTop w:val="0"/>
      <w:marBottom w:val="0"/>
      <w:divBdr>
        <w:top w:val="none" w:sz="0" w:space="0" w:color="auto"/>
        <w:left w:val="none" w:sz="0" w:space="0" w:color="auto"/>
        <w:bottom w:val="none" w:sz="0" w:space="0" w:color="auto"/>
        <w:right w:val="none" w:sz="0" w:space="0" w:color="auto"/>
      </w:divBdr>
    </w:div>
    <w:div w:id="1604801055">
      <w:bodyDiv w:val="1"/>
      <w:marLeft w:val="0"/>
      <w:marRight w:val="0"/>
      <w:marTop w:val="0"/>
      <w:marBottom w:val="0"/>
      <w:divBdr>
        <w:top w:val="none" w:sz="0" w:space="0" w:color="auto"/>
        <w:left w:val="none" w:sz="0" w:space="0" w:color="auto"/>
        <w:bottom w:val="none" w:sz="0" w:space="0" w:color="auto"/>
        <w:right w:val="none" w:sz="0" w:space="0" w:color="auto"/>
      </w:divBdr>
    </w:div>
    <w:div w:id="1607545286">
      <w:bodyDiv w:val="1"/>
      <w:marLeft w:val="0"/>
      <w:marRight w:val="0"/>
      <w:marTop w:val="0"/>
      <w:marBottom w:val="0"/>
      <w:divBdr>
        <w:top w:val="none" w:sz="0" w:space="0" w:color="auto"/>
        <w:left w:val="none" w:sz="0" w:space="0" w:color="auto"/>
        <w:bottom w:val="none" w:sz="0" w:space="0" w:color="auto"/>
        <w:right w:val="none" w:sz="0" w:space="0" w:color="auto"/>
      </w:divBdr>
    </w:div>
    <w:div w:id="1612006661">
      <w:bodyDiv w:val="1"/>
      <w:marLeft w:val="0"/>
      <w:marRight w:val="0"/>
      <w:marTop w:val="0"/>
      <w:marBottom w:val="0"/>
      <w:divBdr>
        <w:top w:val="none" w:sz="0" w:space="0" w:color="auto"/>
        <w:left w:val="none" w:sz="0" w:space="0" w:color="auto"/>
        <w:bottom w:val="none" w:sz="0" w:space="0" w:color="auto"/>
        <w:right w:val="none" w:sz="0" w:space="0" w:color="auto"/>
      </w:divBdr>
    </w:div>
    <w:div w:id="1612081895">
      <w:bodyDiv w:val="1"/>
      <w:marLeft w:val="0"/>
      <w:marRight w:val="0"/>
      <w:marTop w:val="0"/>
      <w:marBottom w:val="0"/>
      <w:divBdr>
        <w:top w:val="none" w:sz="0" w:space="0" w:color="auto"/>
        <w:left w:val="none" w:sz="0" w:space="0" w:color="auto"/>
        <w:bottom w:val="none" w:sz="0" w:space="0" w:color="auto"/>
        <w:right w:val="none" w:sz="0" w:space="0" w:color="auto"/>
      </w:divBdr>
    </w:div>
    <w:div w:id="1617980422">
      <w:bodyDiv w:val="1"/>
      <w:marLeft w:val="0"/>
      <w:marRight w:val="0"/>
      <w:marTop w:val="0"/>
      <w:marBottom w:val="0"/>
      <w:divBdr>
        <w:top w:val="none" w:sz="0" w:space="0" w:color="auto"/>
        <w:left w:val="none" w:sz="0" w:space="0" w:color="auto"/>
        <w:bottom w:val="none" w:sz="0" w:space="0" w:color="auto"/>
        <w:right w:val="none" w:sz="0" w:space="0" w:color="auto"/>
      </w:divBdr>
    </w:div>
    <w:div w:id="1642149742">
      <w:bodyDiv w:val="1"/>
      <w:marLeft w:val="0"/>
      <w:marRight w:val="0"/>
      <w:marTop w:val="0"/>
      <w:marBottom w:val="0"/>
      <w:divBdr>
        <w:top w:val="none" w:sz="0" w:space="0" w:color="auto"/>
        <w:left w:val="none" w:sz="0" w:space="0" w:color="auto"/>
        <w:bottom w:val="none" w:sz="0" w:space="0" w:color="auto"/>
        <w:right w:val="none" w:sz="0" w:space="0" w:color="auto"/>
      </w:divBdr>
    </w:div>
    <w:div w:id="1666007363">
      <w:bodyDiv w:val="1"/>
      <w:marLeft w:val="0"/>
      <w:marRight w:val="0"/>
      <w:marTop w:val="0"/>
      <w:marBottom w:val="0"/>
      <w:divBdr>
        <w:top w:val="none" w:sz="0" w:space="0" w:color="auto"/>
        <w:left w:val="none" w:sz="0" w:space="0" w:color="auto"/>
        <w:bottom w:val="none" w:sz="0" w:space="0" w:color="auto"/>
        <w:right w:val="none" w:sz="0" w:space="0" w:color="auto"/>
      </w:divBdr>
    </w:div>
    <w:div w:id="1669863272">
      <w:bodyDiv w:val="1"/>
      <w:marLeft w:val="0"/>
      <w:marRight w:val="0"/>
      <w:marTop w:val="0"/>
      <w:marBottom w:val="0"/>
      <w:divBdr>
        <w:top w:val="none" w:sz="0" w:space="0" w:color="auto"/>
        <w:left w:val="none" w:sz="0" w:space="0" w:color="auto"/>
        <w:bottom w:val="none" w:sz="0" w:space="0" w:color="auto"/>
        <w:right w:val="none" w:sz="0" w:space="0" w:color="auto"/>
      </w:divBdr>
    </w:div>
    <w:div w:id="1678581866">
      <w:bodyDiv w:val="1"/>
      <w:marLeft w:val="0"/>
      <w:marRight w:val="0"/>
      <w:marTop w:val="0"/>
      <w:marBottom w:val="0"/>
      <w:divBdr>
        <w:top w:val="none" w:sz="0" w:space="0" w:color="auto"/>
        <w:left w:val="none" w:sz="0" w:space="0" w:color="auto"/>
        <w:bottom w:val="none" w:sz="0" w:space="0" w:color="auto"/>
        <w:right w:val="none" w:sz="0" w:space="0" w:color="auto"/>
      </w:divBdr>
    </w:div>
    <w:div w:id="1685739357">
      <w:bodyDiv w:val="1"/>
      <w:marLeft w:val="0"/>
      <w:marRight w:val="0"/>
      <w:marTop w:val="0"/>
      <w:marBottom w:val="0"/>
      <w:divBdr>
        <w:top w:val="none" w:sz="0" w:space="0" w:color="auto"/>
        <w:left w:val="none" w:sz="0" w:space="0" w:color="auto"/>
        <w:bottom w:val="none" w:sz="0" w:space="0" w:color="auto"/>
        <w:right w:val="none" w:sz="0" w:space="0" w:color="auto"/>
      </w:divBdr>
    </w:div>
    <w:div w:id="1686906759">
      <w:bodyDiv w:val="1"/>
      <w:marLeft w:val="0"/>
      <w:marRight w:val="0"/>
      <w:marTop w:val="0"/>
      <w:marBottom w:val="0"/>
      <w:divBdr>
        <w:top w:val="none" w:sz="0" w:space="0" w:color="auto"/>
        <w:left w:val="none" w:sz="0" w:space="0" w:color="auto"/>
        <w:bottom w:val="none" w:sz="0" w:space="0" w:color="auto"/>
        <w:right w:val="none" w:sz="0" w:space="0" w:color="auto"/>
      </w:divBdr>
    </w:div>
    <w:div w:id="1692147082">
      <w:bodyDiv w:val="1"/>
      <w:marLeft w:val="0"/>
      <w:marRight w:val="0"/>
      <w:marTop w:val="0"/>
      <w:marBottom w:val="0"/>
      <w:divBdr>
        <w:top w:val="none" w:sz="0" w:space="0" w:color="auto"/>
        <w:left w:val="none" w:sz="0" w:space="0" w:color="auto"/>
        <w:bottom w:val="none" w:sz="0" w:space="0" w:color="auto"/>
        <w:right w:val="none" w:sz="0" w:space="0" w:color="auto"/>
      </w:divBdr>
    </w:div>
    <w:div w:id="1696224308">
      <w:bodyDiv w:val="1"/>
      <w:marLeft w:val="0"/>
      <w:marRight w:val="0"/>
      <w:marTop w:val="0"/>
      <w:marBottom w:val="0"/>
      <w:divBdr>
        <w:top w:val="none" w:sz="0" w:space="0" w:color="auto"/>
        <w:left w:val="none" w:sz="0" w:space="0" w:color="auto"/>
        <w:bottom w:val="none" w:sz="0" w:space="0" w:color="auto"/>
        <w:right w:val="none" w:sz="0" w:space="0" w:color="auto"/>
      </w:divBdr>
    </w:div>
    <w:div w:id="1700665839">
      <w:bodyDiv w:val="1"/>
      <w:marLeft w:val="0"/>
      <w:marRight w:val="0"/>
      <w:marTop w:val="0"/>
      <w:marBottom w:val="0"/>
      <w:divBdr>
        <w:top w:val="none" w:sz="0" w:space="0" w:color="auto"/>
        <w:left w:val="none" w:sz="0" w:space="0" w:color="auto"/>
        <w:bottom w:val="none" w:sz="0" w:space="0" w:color="auto"/>
        <w:right w:val="none" w:sz="0" w:space="0" w:color="auto"/>
      </w:divBdr>
    </w:div>
    <w:div w:id="1703553201">
      <w:bodyDiv w:val="1"/>
      <w:marLeft w:val="0"/>
      <w:marRight w:val="0"/>
      <w:marTop w:val="0"/>
      <w:marBottom w:val="0"/>
      <w:divBdr>
        <w:top w:val="none" w:sz="0" w:space="0" w:color="auto"/>
        <w:left w:val="none" w:sz="0" w:space="0" w:color="auto"/>
        <w:bottom w:val="none" w:sz="0" w:space="0" w:color="auto"/>
        <w:right w:val="none" w:sz="0" w:space="0" w:color="auto"/>
      </w:divBdr>
    </w:div>
    <w:div w:id="1704019185">
      <w:bodyDiv w:val="1"/>
      <w:marLeft w:val="0"/>
      <w:marRight w:val="0"/>
      <w:marTop w:val="0"/>
      <w:marBottom w:val="0"/>
      <w:divBdr>
        <w:top w:val="none" w:sz="0" w:space="0" w:color="auto"/>
        <w:left w:val="none" w:sz="0" w:space="0" w:color="auto"/>
        <w:bottom w:val="none" w:sz="0" w:space="0" w:color="auto"/>
        <w:right w:val="none" w:sz="0" w:space="0" w:color="auto"/>
      </w:divBdr>
    </w:div>
    <w:div w:id="1705015768">
      <w:bodyDiv w:val="1"/>
      <w:marLeft w:val="0"/>
      <w:marRight w:val="0"/>
      <w:marTop w:val="0"/>
      <w:marBottom w:val="0"/>
      <w:divBdr>
        <w:top w:val="none" w:sz="0" w:space="0" w:color="auto"/>
        <w:left w:val="none" w:sz="0" w:space="0" w:color="auto"/>
        <w:bottom w:val="none" w:sz="0" w:space="0" w:color="auto"/>
        <w:right w:val="none" w:sz="0" w:space="0" w:color="auto"/>
      </w:divBdr>
    </w:div>
    <w:div w:id="1709572743">
      <w:bodyDiv w:val="1"/>
      <w:marLeft w:val="0"/>
      <w:marRight w:val="0"/>
      <w:marTop w:val="0"/>
      <w:marBottom w:val="0"/>
      <w:divBdr>
        <w:top w:val="none" w:sz="0" w:space="0" w:color="auto"/>
        <w:left w:val="none" w:sz="0" w:space="0" w:color="auto"/>
        <w:bottom w:val="none" w:sz="0" w:space="0" w:color="auto"/>
        <w:right w:val="none" w:sz="0" w:space="0" w:color="auto"/>
      </w:divBdr>
    </w:div>
    <w:div w:id="1714573435">
      <w:bodyDiv w:val="1"/>
      <w:marLeft w:val="0"/>
      <w:marRight w:val="0"/>
      <w:marTop w:val="0"/>
      <w:marBottom w:val="0"/>
      <w:divBdr>
        <w:top w:val="none" w:sz="0" w:space="0" w:color="auto"/>
        <w:left w:val="none" w:sz="0" w:space="0" w:color="auto"/>
        <w:bottom w:val="none" w:sz="0" w:space="0" w:color="auto"/>
        <w:right w:val="none" w:sz="0" w:space="0" w:color="auto"/>
      </w:divBdr>
    </w:div>
    <w:div w:id="1720469036">
      <w:bodyDiv w:val="1"/>
      <w:marLeft w:val="0"/>
      <w:marRight w:val="0"/>
      <w:marTop w:val="0"/>
      <w:marBottom w:val="0"/>
      <w:divBdr>
        <w:top w:val="none" w:sz="0" w:space="0" w:color="auto"/>
        <w:left w:val="none" w:sz="0" w:space="0" w:color="auto"/>
        <w:bottom w:val="none" w:sz="0" w:space="0" w:color="auto"/>
        <w:right w:val="none" w:sz="0" w:space="0" w:color="auto"/>
      </w:divBdr>
    </w:div>
    <w:div w:id="1753240676">
      <w:bodyDiv w:val="1"/>
      <w:marLeft w:val="0"/>
      <w:marRight w:val="0"/>
      <w:marTop w:val="0"/>
      <w:marBottom w:val="0"/>
      <w:divBdr>
        <w:top w:val="none" w:sz="0" w:space="0" w:color="auto"/>
        <w:left w:val="none" w:sz="0" w:space="0" w:color="auto"/>
        <w:bottom w:val="none" w:sz="0" w:space="0" w:color="auto"/>
        <w:right w:val="none" w:sz="0" w:space="0" w:color="auto"/>
      </w:divBdr>
    </w:div>
    <w:div w:id="1754741963">
      <w:bodyDiv w:val="1"/>
      <w:marLeft w:val="0"/>
      <w:marRight w:val="0"/>
      <w:marTop w:val="0"/>
      <w:marBottom w:val="0"/>
      <w:divBdr>
        <w:top w:val="none" w:sz="0" w:space="0" w:color="auto"/>
        <w:left w:val="none" w:sz="0" w:space="0" w:color="auto"/>
        <w:bottom w:val="none" w:sz="0" w:space="0" w:color="auto"/>
        <w:right w:val="none" w:sz="0" w:space="0" w:color="auto"/>
      </w:divBdr>
    </w:div>
    <w:div w:id="1758551978">
      <w:bodyDiv w:val="1"/>
      <w:marLeft w:val="0"/>
      <w:marRight w:val="0"/>
      <w:marTop w:val="0"/>
      <w:marBottom w:val="0"/>
      <w:divBdr>
        <w:top w:val="none" w:sz="0" w:space="0" w:color="auto"/>
        <w:left w:val="none" w:sz="0" w:space="0" w:color="auto"/>
        <w:bottom w:val="none" w:sz="0" w:space="0" w:color="auto"/>
        <w:right w:val="none" w:sz="0" w:space="0" w:color="auto"/>
      </w:divBdr>
    </w:div>
    <w:div w:id="1759323519">
      <w:bodyDiv w:val="1"/>
      <w:marLeft w:val="0"/>
      <w:marRight w:val="0"/>
      <w:marTop w:val="0"/>
      <w:marBottom w:val="0"/>
      <w:divBdr>
        <w:top w:val="none" w:sz="0" w:space="0" w:color="auto"/>
        <w:left w:val="none" w:sz="0" w:space="0" w:color="auto"/>
        <w:bottom w:val="none" w:sz="0" w:space="0" w:color="auto"/>
        <w:right w:val="none" w:sz="0" w:space="0" w:color="auto"/>
      </w:divBdr>
    </w:div>
    <w:div w:id="1783527489">
      <w:bodyDiv w:val="1"/>
      <w:marLeft w:val="0"/>
      <w:marRight w:val="0"/>
      <w:marTop w:val="0"/>
      <w:marBottom w:val="0"/>
      <w:divBdr>
        <w:top w:val="none" w:sz="0" w:space="0" w:color="auto"/>
        <w:left w:val="none" w:sz="0" w:space="0" w:color="auto"/>
        <w:bottom w:val="none" w:sz="0" w:space="0" w:color="auto"/>
        <w:right w:val="none" w:sz="0" w:space="0" w:color="auto"/>
      </w:divBdr>
    </w:div>
    <w:div w:id="1787002518">
      <w:bodyDiv w:val="1"/>
      <w:marLeft w:val="0"/>
      <w:marRight w:val="0"/>
      <w:marTop w:val="0"/>
      <w:marBottom w:val="0"/>
      <w:divBdr>
        <w:top w:val="none" w:sz="0" w:space="0" w:color="auto"/>
        <w:left w:val="none" w:sz="0" w:space="0" w:color="auto"/>
        <w:bottom w:val="none" w:sz="0" w:space="0" w:color="auto"/>
        <w:right w:val="none" w:sz="0" w:space="0" w:color="auto"/>
      </w:divBdr>
    </w:div>
    <w:div w:id="1790582657">
      <w:bodyDiv w:val="1"/>
      <w:marLeft w:val="0"/>
      <w:marRight w:val="0"/>
      <w:marTop w:val="0"/>
      <w:marBottom w:val="0"/>
      <w:divBdr>
        <w:top w:val="none" w:sz="0" w:space="0" w:color="auto"/>
        <w:left w:val="none" w:sz="0" w:space="0" w:color="auto"/>
        <w:bottom w:val="none" w:sz="0" w:space="0" w:color="auto"/>
        <w:right w:val="none" w:sz="0" w:space="0" w:color="auto"/>
      </w:divBdr>
    </w:div>
    <w:div w:id="1791778330">
      <w:bodyDiv w:val="1"/>
      <w:marLeft w:val="0"/>
      <w:marRight w:val="0"/>
      <w:marTop w:val="0"/>
      <w:marBottom w:val="0"/>
      <w:divBdr>
        <w:top w:val="none" w:sz="0" w:space="0" w:color="auto"/>
        <w:left w:val="none" w:sz="0" w:space="0" w:color="auto"/>
        <w:bottom w:val="none" w:sz="0" w:space="0" w:color="auto"/>
        <w:right w:val="none" w:sz="0" w:space="0" w:color="auto"/>
      </w:divBdr>
    </w:div>
    <w:div w:id="1794712246">
      <w:bodyDiv w:val="1"/>
      <w:marLeft w:val="0"/>
      <w:marRight w:val="0"/>
      <w:marTop w:val="0"/>
      <w:marBottom w:val="0"/>
      <w:divBdr>
        <w:top w:val="none" w:sz="0" w:space="0" w:color="auto"/>
        <w:left w:val="none" w:sz="0" w:space="0" w:color="auto"/>
        <w:bottom w:val="none" w:sz="0" w:space="0" w:color="auto"/>
        <w:right w:val="none" w:sz="0" w:space="0" w:color="auto"/>
      </w:divBdr>
    </w:div>
    <w:div w:id="1797554128">
      <w:bodyDiv w:val="1"/>
      <w:marLeft w:val="0"/>
      <w:marRight w:val="0"/>
      <w:marTop w:val="0"/>
      <w:marBottom w:val="0"/>
      <w:divBdr>
        <w:top w:val="none" w:sz="0" w:space="0" w:color="auto"/>
        <w:left w:val="none" w:sz="0" w:space="0" w:color="auto"/>
        <w:bottom w:val="none" w:sz="0" w:space="0" w:color="auto"/>
        <w:right w:val="none" w:sz="0" w:space="0" w:color="auto"/>
      </w:divBdr>
    </w:div>
    <w:div w:id="1798796442">
      <w:bodyDiv w:val="1"/>
      <w:marLeft w:val="0"/>
      <w:marRight w:val="0"/>
      <w:marTop w:val="0"/>
      <w:marBottom w:val="0"/>
      <w:divBdr>
        <w:top w:val="none" w:sz="0" w:space="0" w:color="auto"/>
        <w:left w:val="none" w:sz="0" w:space="0" w:color="auto"/>
        <w:bottom w:val="none" w:sz="0" w:space="0" w:color="auto"/>
        <w:right w:val="none" w:sz="0" w:space="0" w:color="auto"/>
      </w:divBdr>
    </w:div>
    <w:div w:id="1808472320">
      <w:bodyDiv w:val="1"/>
      <w:marLeft w:val="0"/>
      <w:marRight w:val="0"/>
      <w:marTop w:val="0"/>
      <w:marBottom w:val="0"/>
      <w:divBdr>
        <w:top w:val="none" w:sz="0" w:space="0" w:color="auto"/>
        <w:left w:val="none" w:sz="0" w:space="0" w:color="auto"/>
        <w:bottom w:val="none" w:sz="0" w:space="0" w:color="auto"/>
        <w:right w:val="none" w:sz="0" w:space="0" w:color="auto"/>
      </w:divBdr>
    </w:div>
    <w:div w:id="1816025443">
      <w:bodyDiv w:val="1"/>
      <w:marLeft w:val="0"/>
      <w:marRight w:val="0"/>
      <w:marTop w:val="0"/>
      <w:marBottom w:val="0"/>
      <w:divBdr>
        <w:top w:val="none" w:sz="0" w:space="0" w:color="auto"/>
        <w:left w:val="none" w:sz="0" w:space="0" w:color="auto"/>
        <w:bottom w:val="none" w:sz="0" w:space="0" w:color="auto"/>
        <w:right w:val="none" w:sz="0" w:space="0" w:color="auto"/>
      </w:divBdr>
    </w:div>
    <w:div w:id="1822309355">
      <w:bodyDiv w:val="1"/>
      <w:marLeft w:val="0"/>
      <w:marRight w:val="0"/>
      <w:marTop w:val="0"/>
      <w:marBottom w:val="0"/>
      <w:divBdr>
        <w:top w:val="none" w:sz="0" w:space="0" w:color="auto"/>
        <w:left w:val="none" w:sz="0" w:space="0" w:color="auto"/>
        <w:bottom w:val="none" w:sz="0" w:space="0" w:color="auto"/>
        <w:right w:val="none" w:sz="0" w:space="0" w:color="auto"/>
      </w:divBdr>
    </w:div>
    <w:div w:id="1832477924">
      <w:bodyDiv w:val="1"/>
      <w:marLeft w:val="0"/>
      <w:marRight w:val="0"/>
      <w:marTop w:val="0"/>
      <w:marBottom w:val="0"/>
      <w:divBdr>
        <w:top w:val="none" w:sz="0" w:space="0" w:color="auto"/>
        <w:left w:val="none" w:sz="0" w:space="0" w:color="auto"/>
        <w:bottom w:val="none" w:sz="0" w:space="0" w:color="auto"/>
        <w:right w:val="none" w:sz="0" w:space="0" w:color="auto"/>
      </w:divBdr>
    </w:div>
    <w:div w:id="1837115271">
      <w:bodyDiv w:val="1"/>
      <w:marLeft w:val="0"/>
      <w:marRight w:val="0"/>
      <w:marTop w:val="0"/>
      <w:marBottom w:val="0"/>
      <w:divBdr>
        <w:top w:val="none" w:sz="0" w:space="0" w:color="auto"/>
        <w:left w:val="none" w:sz="0" w:space="0" w:color="auto"/>
        <w:bottom w:val="none" w:sz="0" w:space="0" w:color="auto"/>
        <w:right w:val="none" w:sz="0" w:space="0" w:color="auto"/>
      </w:divBdr>
    </w:div>
    <w:div w:id="1839270165">
      <w:bodyDiv w:val="1"/>
      <w:marLeft w:val="0"/>
      <w:marRight w:val="0"/>
      <w:marTop w:val="0"/>
      <w:marBottom w:val="0"/>
      <w:divBdr>
        <w:top w:val="none" w:sz="0" w:space="0" w:color="auto"/>
        <w:left w:val="none" w:sz="0" w:space="0" w:color="auto"/>
        <w:bottom w:val="none" w:sz="0" w:space="0" w:color="auto"/>
        <w:right w:val="none" w:sz="0" w:space="0" w:color="auto"/>
      </w:divBdr>
    </w:div>
    <w:div w:id="1862282443">
      <w:bodyDiv w:val="1"/>
      <w:marLeft w:val="0"/>
      <w:marRight w:val="0"/>
      <w:marTop w:val="0"/>
      <w:marBottom w:val="0"/>
      <w:divBdr>
        <w:top w:val="none" w:sz="0" w:space="0" w:color="auto"/>
        <w:left w:val="none" w:sz="0" w:space="0" w:color="auto"/>
        <w:bottom w:val="none" w:sz="0" w:space="0" w:color="auto"/>
        <w:right w:val="none" w:sz="0" w:space="0" w:color="auto"/>
      </w:divBdr>
    </w:div>
    <w:div w:id="1864438131">
      <w:bodyDiv w:val="1"/>
      <w:marLeft w:val="0"/>
      <w:marRight w:val="0"/>
      <w:marTop w:val="0"/>
      <w:marBottom w:val="0"/>
      <w:divBdr>
        <w:top w:val="none" w:sz="0" w:space="0" w:color="auto"/>
        <w:left w:val="none" w:sz="0" w:space="0" w:color="auto"/>
        <w:bottom w:val="none" w:sz="0" w:space="0" w:color="auto"/>
        <w:right w:val="none" w:sz="0" w:space="0" w:color="auto"/>
      </w:divBdr>
    </w:div>
    <w:div w:id="1873881233">
      <w:bodyDiv w:val="1"/>
      <w:marLeft w:val="0"/>
      <w:marRight w:val="0"/>
      <w:marTop w:val="0"/>
      <w:marBottom w:val="0"/>
      <w:divBdr>
        <w:top w:val="none" w:sz="0" w:space="0" w:color="auto"/>
        <w:left w:val="none" w:sz="0" w:space="0" w:color="auto"/>
        <w:bottom w:val="none" w:sz="0" w:space="0" w:color="auto"/>
        <w:right w:val="none" w:sz="0" w:space="0" w:color="auto"/>
      </w:divBdr>
    </w:div>
    <w:div w:id="1884364712">
      <w:bodyDiv w:val="1"/>
      <w:marLeft w:val="0"/>
      <w:marRight w:val="0"/>
      <w:marTop w:val="0"/>
      <w:marBottom w:val="0"/>
      <w:divBdr>
        <w:top w:val="none" w:sz="0" w:space="0" w:color="auto"/>
        <w:left w:val="none" w:sz="0" w:space="0" w:color="auto"/>
        <w:bottom w:val="none" w:sz="0" w:space="0" w:color="auto"/>
        <w:right w:val="none" w:sz="0" w:space="0" w:color="auto"/>
      </w:divBdr>
    </w:div>
    <w:div w:id="1887639280">
      <w:bodyDiv w:val="1"/>
      <w:marLeft w:val="0"/>
      <w:marRight w:val="0"/>
      <w:marTop w:val="0"/>
      <w:marBottom w:val="0"/>
      <w:divBdr>
        <w:top w:val="none" w:sz="0" w:space="0" w:color="auto"/>
        <w:left w:val="none" w:sz="0" w:space="0" w:color="auto"/>
        <w:bottom w:val="none" w:sz="0" w:space="0" w:color="auto"/>
        <w:right w:val="none" w:sz="0" w:space="0" w:color="auto"/>
      </w:divBdr>
    </w:div>
    <w:div w:id="1903102987">
      <w:bodyDiv w:val="1"/>
      <w:marLeft w:val="0"/>
      <w:marRight w:val="0"/>
      <w:marTop w:val="0"/>
      <w:marBottom w:val="0"/>
      <w:divBdr>
        <w:top w:val="none" w:sz="0" w:space="0" w:color="auto"/>
        <w:left w:val="none" w:sz="0" w:space="0" w:color="auto"/>
        <w:bottom w:val="none" w:sz="0" w:space="0" w:color="auto"/>
        <w:right w:val="none" w:sz="0" w:space="0" w:color="auto"/>
      </w:divBdr>
    </w:div>
    <w:div w:id="1904873179">
      <w:bodyDiv w:val="1"/>
      <w:marLeft w:val="0"/>
      <w:marRight w:val="0"/>
      <w:marTop w:val="0"/>
      <w:marBottom w:val="0"/>
      <w:divBdr>
        <w:top w:val="none" w:sz="0" w:space="0" w:color="auto"/>
        <w:left w:val="none" w:sz="0" w:space="0" w:color="auto"/>
        <w:bottom w:val="none" w:sz="0" w:space="0" w:color="auto"/>
        <w:right w:val="none" w:sz="0" w:space="0" w:color="auto"/>
      </w:divBdr>
    </w:div>
    <w:div w:id="1909923656">
      <w:bodyDiv w:val="1"/>
      <w:marLeft w:val="0"/>
      <w:marRight w:val="0"/>
      <w:marTop w:val="0"/>
      <w:marBottom w:val="0"/>
      <w:divBdr>
        <w:top w:val="none" w:sz="0" w:space="0" w:color="auto"/>
        <w:left w:val="none" w:sz="0" w:space="0" w:color="auto"/>
        <w:bottom w:val="none" w:sz="0" w:space="0" w:color="auto"/>
        <w:right w:val="none" w:sz="0" w:space="0" w:color="auto"/>
      </w:divBdr>
    </w:div>
    <w:div w:id="1910118945">
      <w:bodyDiv w:val="1"/>
      <w:marLeft w:val="0"/>
      <w:marRight w:val="0"/>
      <w:marTop w:val="0"/>
      <w:marBottom w:val="0"/>
      <w:divBdr>
        <w:top w:val="none" w:sz="0" w:space="0" w:color="auto"/>
        <w:left w:val="none" w:sz="0" w:space="0" w:color="auto"/>
        <w:bottom w:val="none" w:sz="0" w:space="0" w:color="auto"/>
        <w:right w:val="none" w:sz="0" w:space="0" w:color="auto"/>
      </w:divBdr>
    </w:div>
    <w:div w:id="1923681683">
      <w:bodyDiv w:val="1"/>
      <w:marLeft w:val="0"/>
      <w:marRight w:val="0"/>
      <w:marTop w:val="0"/>
      <w:marBottom w:val="0"/>
      <w:divBdr>
        <w:top w:val="none" w:sz="0" w:space="0" w:color="auto"/>
        <w:left w:val="none" w:sz="0" w:space="0" w:color="auto"/>
        <w:bottom w:val="none" w:sz="0" w:space="0" w:color="auto"/>
        <w:right w:val="none" w:sz="0" w:space="0" w:color="auto"/>
      </w:divBdr>
    </w:div>
    <w:div w:id="1927231441">
      <w:bodyDiv w:val="1"/>
      <w:marLeft w:val="0"/>
      <w:marRight w:val="0"/>
      <w:marTop w:val="0"/>
      <w:marBottom w:val="0"/>
      <w:divBdr>
        <w:top w:val="none" w:sz="0" w:space="0" w:color="auto"/>
        <w:left w:val="none" w:sz="0" w:space="0" w:color="auto"/>
        <w:bottom w:val="none" w:sz="0" w:space="0" w:color="auto"/>
        <w:right w:val="none" w:sz="0" w:space="0" w:color="auto"/>
      </w:divBdr>
    </w:div>
    <w:div w:id="1927611454">
      <w:bodyDiv w:val="1"/>
      <w:marLeft w:val="0"/>
      <w:marRight w:val="0"/>
      <w:marTop w:val="0"/>
      <w:marBottom w:val="0"/>
      <w:divBdr>
        <w:top w:val="none" w:sz="0" w:space="0" w:color="auto"/>
        <w:left w:val="none" w:sz="0" w:space="0" w:color="auto"/>
        <w:bottom w:val="none" w:sz="0" w:space="0" w:color="auto"/>
        <w:right w:val="none" w:sz="0" w:space="0" w:color="auto"/>
      </w:divBdr>
    </w:div>
    <w:div w:id="1932664451">
      <w:bodyDiv w:val="1"/>
      <w:marLeft w:val="0"/>
      <w:marRight w:val="0"/>
      <w:marTop w:val="0"/>
      <w:marBottom w:val="0"/>
      <w:divBdr>
        <w:top w:val="none" w:sz="0" w:space="0" w:color="auto"/>
        <w:left w:val="none" w:sz="0" w:space="0" w:color="auto"/>
        <w:bottom w:val="none" w:sz="0" w:space="0" w:color="auto"/>
        <w:right w:val="none" w:sz="0" w:space="0" w:color="auto"/>
      </w:divBdr>
    </w:div>
    <w:div w:id="1934823492">
      <w:bodyDiv w:val="1"/>
      <w:marLeft w:val="0"/>
      <w:marRight w:val="0"/>
      <w:marTop w:val="0"/>
      <w:marBottom w:val="0"/>
      <w:divBdr>
        <w:top w:val="none" w:sz="0" w:space="0" w:color="auto"/>
        <w:left w:val="none" w:sz="0" w:space="0" w:color="auto"/>
        <w:bottom w:val="none" w:sz="0" w:space="0" w:color="auto"/>
        <w:right w:val="none" w:sz="0" w:space="0" w:color="auto"/>
      </w:divBdr>
    </w:div>
    <w:div w:id="1936477596">
      <w:bodyDiv w:val="1"/>
      <w:marLeft w:val="0"/>
      <w:marRight w:val="0"/>
      <w:marTop w:val="0"/>
      <w:marBottom w:val="0"/>
      <w:divBdr>
        <w:top w:val="none" w:sz="0" w:space="0" w:color="auto"/>
        <w:left w:val="none" w:sz="0" w:space="0" w:color="auto"/>
        <w:bottom w:val="none" w:sz="0" w:space="0" w:color="auto"/>
        <w:right w:val="none" w:sz="0" w:space="0" w:color="auto"/>
      </w:divBdr>
    </w:div>
    <w:div w:id="1941833404">
      <w:bodyDiv w:val="1"/>
      <w:marLeft w:val="0"/>
      <w:marRight w:val="0"/>
      <w:marTop w:val="0"/>
      <w:marBottom w:val="0"/>
      <w:divBdr>
        <w:top w:val="none" w:sz="0" w:space="0" w:color="auto"/>
        <w:left w:val="none" w:sz="0" w:space="0" w:color="auto"/>
        <w:bottom w:val="none" w:sz="0" w:space="0" w:color="auto"/>
        <w:right w:val="none" w:sz="0" w:space="0" w:color="auto"/>
      </w:divBdr>
    </w:div>
    <w:div w:id="1950427829">
      <w:bodyDiv w:val="1"/>
      <w:marLeft w:val="0"/>
      <w:marRight w:val="0"/>
      <w:marTop w:val="0"/>
      <w:marBottom w:val="0"/>
      <w:divBdr>
        <w:top w:val="none" w:sz="0" w:space="0" w:color="auto"/>
        <w:left w:val="none" w:sz="0" w:space="0" w:color="auto"/>
        <w:bottom w:val="none" w:sz="0" w:space="0" w:color="auto"/>
        <w:right w:val="none" w:sz="0" w:space="0" w:color="auto"/>
      </w:divBdr>
    </w:div>
    <w:div w:id="1950892713">
      <w:bodyDiv w:val="1"/>
      <w:marLeft w:val="0"/>
      <w:marRight w:val="0"/>
      <w:marTop w:val="0"/>
      <w:marBottom w:val="0"/>
      <w:divBdr>
        <w:top w:val="none" w:sz="0" w:space="0" w:color="auto"/>
        <w:left w:val="none" w:sz="0" w:space="0" w:color="auto"/>
        <w:bottom w:val="none" w:sz="0" w:space="0" w:color="auto"/>
        <w:right w:val="none" w:sz="0" w:space="0" w:color="auto"/>
      </w:divBdr>
    </w:div>
    <w:div w:id="1955094733">
      <w:bodyDiv w:val="1"/>
      <w:marLeft w:val="0"/>
      <w:marRight w:val="0"/>
      <w:marTop w:val="0"/>
      <w:marBottom w:val="0"/>
      <w:divBdr>
        <w:top w:val="none" w:sz="0" w:space="0" w:color="auto"/>
        <w:left w:val="none" w:sz="0" w:space="0" w:color="auto"/>
        <w:bottom w:val="none" w:sz="0" w:space="0" w:color="auto"/>
        <w:right w:val="none" w:sz="0" w:space="0" w:color="auto"/>
      </w:divBdr>
    </w:div>
    <w:div w:id="1969385585">
      <w:bodyDiv w:val="1"/>
      <w:marLeft w:val="0"/>
      <w:marRight w:val="0"/>
      <w:marTop w:val="0"/>
      <w:marBottom w:val="0"/>
      <w:divBdr>
        <w:top w:val="none" w:sz="0" w:space="0" w:color="auto"/>
        <w:left w:val="none" w:sz="0" w:space="0" w:color="auto"/>
        <w:bottom w:val="none" w:sz="0" w:space="0" w:color="auto"/>
        <w:right w:val="none" w:sz="0" w:space="0" w:color="auto"/>
      </w:divBdr>
    </w:div>
    <w:div w:id="1981114090">
      <w:bodyDiv w:val="1"/>
      <w:marLeft w:val="0"/>
      <w:marRight w:val="0"/>
      <w:marTop w:val="0"/>
      <w:marBottom w:val="0"/>
      <w:divBdr>
        <w:top w:val="none" w:sz="0" w:space="0" w:color="auto"/>
        <w:left w:val="none" w:sz="0" w:space="0" w:color="auto"/>
        <w:bottom w:val="none" w:sz="0" w:space="0" w:color="auto"/>
        <w:right w:val="none" w:sz="0" w:space="0" w:color="auto"/>
      </w:divBdr>
    </w:div>
    <w:div w:id="1993171824">
      <w:bodyDiv w:val="1"/>
      <w:marLeft w:val="0"/>
      <w:marRight w:val="0"/>
      <w:marTop w:val="0"/>
      <w:marBottom w:val="0"/>
      <w:divBdr>
        <w:top w:val="none" w:sz="0" w:space="0" w:color="auto"/>
        <w:left w:val="none" w:sz="0" w:space="0" w:color="auto"/>
        <w:bottom w:val="none" w:sz="0" w:space="0" w:color="auto"/>
        <w:right w:val="none" w:sz="0" w:space="0" w:color="auto"/>
      </w:divBdr>
    </w:div>
    <w:div w:id="1997487450">
      <w:bodyDiv w:val="1"/>
      <w:marLeft w:val="0"/>
      <w:marRight w:val="0"/>
      <w:marTop w:val="0"/>
      <w:marBottom w:val="0"/>
      <w:divBdr>
        <w:top w:val="none" w:sz="0" w:space="0" w:color="auto"/>
        <w:left w:val="none" w:sz="0" w:space="0" w:color="auto"/>
        <w:bottom w:val="none" w:sz="0" w:space="0" w:color="auto"/>
        <w:right w:val="none" w:sz="0" w:space="0" w:color="auto"/>
      </w:divBdr>
    </w:div>
    <w:div w:id="2004776236">
      <w:bodyDiv w:val="1"/>
      <w:marLeft w:val="0"/>
      <w:marRight w:val="0"/>
      <w:marTop w:val="0"/>
      <w:marBottom w:val="0"/>
      <w:divBdr>
        <w:top w:val="none" w:sz="0" w:space="0" w:color="auto"/>
        <w:left w:val="none" w:sz="0" w:space="0" w:color="auto"/>
        <w:bottom w:val="none" w:sz="0" w:space="0" w:color="auto"/>
        <w:right w:val="none" w:sz="0" w:space="0" w:color="auto"/>
      </w:divBdr>
    </w:div>
    <w:div w:id="2022466851">
      <w:bodyDiv w:val="1"/>
      <w:marLeft w:val="0"/>
      <w:marRight w:val="0"/>
      <w:marTop w:val="0"/>
      <w:marBottom w:val="0"/>
      <w:divBdr>
        <w:top w:val="none" w:sz="0" w:space="0" w:color="auto"/>
        <w:left w:val="none" w:sz="0" w:space="0" w:color="auto"/>
        <w:bottom w:val="none" w:sz="0" w:space="0" w:color="auto"/>
        <w:right w:val="none" w:sz="0" w:space="0" w:color="auto"/>
      </w:divBdr>
    </w:div>
    <w:div w:id="2024623049">
      <w:bodyDiv w:val="1"/>
      <w:marLeft w:val="0"/>
      <w:marRight w:val="0"/>
      <w:marTop w:val="0"/>
      <w:marBottom w:val="0"/>
      <w:divBdr>
        <w:top w:val="none" w:sz="0" w:space="0" w:color="auto"/>
        <w:left w:val="none" w:sz="0" w:space="0" w:color="auto"/>
        <w:bottom w:val="none" w:sz="0" w:space="0" w:color="auto"/>
        <w:right w:val="none" w:sz="0" w:space="0" w:color="auto"/>
      </w:divBdr>
    </w:div>
    <w:div w:id="2030789931">
      <w:bodyDiv w:val="1"/>
      <w:marLeft w:val="0"/>
      <w:marRight w:val="0"/>
      <w:marTop w:val="0"/>
      <w:marBottom w:val="0"/>
      <w:divBdr>
        <w:top w:val="none" w:sz="0" w:space="0" w:color="auto"/>
        <w:left w:val="none" w:sz="0" w:space="0" w:color="auto"/>
        <w:bottom w:val="none" w:sz="0" w:space="0" w:color="auto"/>
        <w:right w:val="none" w:sz="0" w:space="0" w:color="auto"/>
      </w:divBdr>
    </w:div>
    <w:div w:id="2036691933">
      <w:bodyDiv w:val="1"/>
      <w:marLeft w:val="0"/>
      <w:marRight w:val="0"/>
      <w:marTop w:val="0"/>
      <w:marBottom w:val="0"/>
      <w:divBdr>
        <w:top w:val="none" w:sz="0" w:space="0" w:color="auto"/>
        <w:left w:val="none" w:sz="0" w:space="0" w:color="auto"/>
        <w:bottom w:val="none" w:sz="0" w:space="0" w:color="auto"/>
        <w:right w:val="none" w:sz="0" w:space="0" w:color="auto"/>
      </w:divBdr>
    </w:div>
    <w:div w:id="2051564633">
      <w:bodyDiv w:val="1"/>
      <w:marLeft w:val="0"/>
      <w:marRight w:val="0"/>
      <w:marTop w:val="0"/>
      <w:marBottom w:val="0"/>
      <w:divBdr>
        <w:top w:val="none" w:sz="0" w:space="0" w:color="auto"/>
        <w:left w:val="none" w:sz="0" w:space="0" w:color="auto"/>
        <w:bottom w:val="none" w:sz="0" w:space="0" w:color="auto"/>
        <w:right w:val="none" w:sz="0" w:space="0" w:color="auto"/>
      </w:divBdr>
    </w:div>
    <w:div w:id="2053263496">
      <w:bodyDiv w:val="1"/>
      <w:marLeft w:val="0"/>
      <w:marRight w:val="0"/>
      <w:marTop w:val="0"/>
      <w:marBottom w:val="0"/>
      <w:divBdr>
        <w:top w:val="none" w:sz="0" w:space="0" w:color="auto"/>
        <w:left w:val="none" w:sz="0" w:space="0" w:color="auto"/>
        <w:bottom w:val="none" w:sz="0" w:space="0" w:color="auto"/>
        <w:right w:val="none" w:sz="0" w:space="0" w:color="auto"/>
      </w:divBdr>
    </w:div>
    <w:div w:id="2088991311">
      <w:bodyDiv w:val="1"/>
      <w:marLeft w:val="0"/>
      <w:marRight w:val="0"/>
      <w:marTop w:val="0"/>
      <w:marBottom w:val="0"/>
      <w:divBdr>
        <w:top w:val="none" w:sz="0" w:space="0" w:color="auto"/>
        <w:left w:val="none" w:sz="0" w:space="0" w:color="auto"/>
        <w:bottom w:val="none" w:sz="0" w:space="0" w:color="auto"/>
        <w:right w:val="none" w:sz="0" w:space="0" w:color="auto"/>
      </w:divBdr>
    </w:div>
    <w:div w:id="2092893466">
      <w:bodyDiv w:val="1"/>
      <w:marLeft w:val="0"/>
      <w:marRight w:val="0"/>
      <w:marTop w:val="0"/>
      <w:marBottom w:val="0"/>
      <w:divBdr>
        <w:top w:val="none" w:sz="0" w:space="0" w:color="auto"/>
        <w:left w:val="none" w:sz="0" w:space="0" w:color="auto"/>
        <w:bottom w:val="none" w:sz="0" w:space="0" w:color="auto"/>
        <w:right w:val="none" w:sz="0" w:space="0" w:color="auto"/>
      </w:divBdr>
    </w:div>
    <w:div w:id="2102217114">
      <w:bodyDiv w:val="1"/>
      <w:marLeft w:val="0"/>
      <w:marRight w:val="0"/>
      <w:marTop w:val="0"/>
      <w:marBottom w:val="0"/>
      <w:divBdr>
        <w:top w:val="none" w:sz="0" w:space="0" w:color="auto"/>
        <w:left w:val="none" w:sz="0" w:space="0" w:color="auto"/>
        <w:bottom w:val="none" w:sz="0" w:space="0" w:color="auto"/>
        <w:right w:val="none" w:sz="0" w:space="0" w:color="auto"/>
      </w:divBdr>
    </w:div>
    <w:div w:id="2102681140">
      <w:bodyDiv w:val="1"/>
      <w:marLeft w:val="0"/>
      <w:marRight w:val="0"/>
      <w:marTop w:val="0"/>
      <w:marBottom w:val="0"/>
      <w:divBdr>
        <w:top w:val="none" w:sz="0" w:space="0" w:color="auto"/>
        <w:left w:val="none" w:sz="0" w:space="0" w:color="auto"/>
        <w:bottom w:val="none" w:sz="0" w:space="0" w:color="auto"/>
        <w:right w:val="none" w:sz="0" w:space="0" w:color="auto"/>
      </w:divBdr>
    </w:div>
    <w:div w:id="2105418030">
      <w:bodyDiv w:val="1"/>
      <w:marLeft w:val="0"/>
      <w:marRight w:val="0"/>
      <w:marTop w:val="0"/>
      <w:marBottom w:val="0"/>
      <w:divBdr>
        <w:top w:val="none" w:sz="0" w:space="0" w:color="auto"/>
        <w:left w:val="none" w:sz="0" w:space="0" w:color="auto"/>
        <w:bottom w:val="none" w:sz="0" w:space="0" w:color="auto"/>
        <w:right w:val="none" w:sz="0" w:space="0" w:color="auto"/>
      </w:divBdr>
    </w:div>
    <w:div w:id="2121755275">
      <w:bodyDiv w:val="1"/>
      <w:marLeft w:val="0"/>
      <w:marRight w:val="0"/>
      <w:marTop w:val="0"/>
      <w:marBottom w:val="0"/>
      <w:divBdr>
        <w:top w:val="none" w:sz="0" w:space="0" w:color="auto"/>
        <w:left w:val="none" w:sz="0" w:space="0" w:color="auto"/>
        <w:bottom w:val="none" w:sz="0" w:space="0" w:color="auto"/>
        <w:right w:val="none" w:sz="0" w:space="0" w:color="auto"/>
      </w:divBdr>
    </w:div>
    <w:div w:id="2125809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22F3B8-51B0-4CD8-B73D-C236EC504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20</Pages>
  <Words>4671</Words>
  <Characters>28727</Characters>
  <Application>Microsoft Office Word</Application>
  <DocSecurity>0</DocSecurity>
  <Lines>598</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Author;Dhvani Gohil</dc:creator>
  <cp:revision>63</cp:revision>
  <dcterms:created xsi:type="dcterms:W3CDTF">2024-04-22T08:21:00Z</dcterms:created>
  <dcterms:modified xsi:type="dcterms:W3CDTF">2024-04-22T09:58:00Z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a9c95a9d56e28e0ec19ad8cf9949db4dffc37dd83de1696094f83d353cfc9aa7</vt:lpwstr>
  </property>
</Properties>
</file>