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007" w:rsidRDefault="00204007" w:rsidP="00204007">
      <w:pPr>
        <w:spacing w:line="360" w:lineRule="auto"/>
        <w:jc w:val="both"/>
        <w:rPr>
          <w:rFonts w:ascii="Arial" w:hAnsi="Arial" w:cs="Arial"/>
          <w:sz w:val="24"/>
          <w:szCs w:val="24"/>
        </w:rPr>
      </w:pPr>
    </w:p>
    <w:p w:rsidR="00204007" w:rsidRDefault="00204007" w:rsidP="00204007">
      <w:pPr>
        <w:spacing w:line="360" w:lineRule="auto"/>
        <w:jc w:val="center"/>
        <w:rPr>
          <w:rFonts w:ascii="Arial" w:hAnsi="Arial" w:cs="Arial"/>
          <w:b/>
          <w:i/>
          <w:sz w:val="36"/>
          <w:szCs w:val="36"/>
        </w:rPr>
      </w:pPr>
    </w:p>
    <w:p w:rsidR="00204007" w:rsidRDefault="00204007" w:rsidP="00204007">
      <w:pPr>
        <w:spacing w:line="360" w:lineRule="auto"/>
        <w:jc w:val="center"/>
        <w:rPr>
          <w:rFonts w:ascii="Arial" w:hAnsi="Arial" w:cs="Arial"/>
          <w:b/>
          <w:i/>
          <w:sz w:val="36"/>
          <w:szCs w:val="36"/>
        </w:rPr>
      </w:pPr>
    </w:p>
    <w:p w:rsidR="00204007" w:rsidRDefault="00204007" w:rsidP="00204007">
      <w:pPr>
        <w:spacing w:line="360" w:lineRule="auto"/>
        <w:jc w:val="center"/>
        <w:rPr>
          <w:rFonts w:ascii="Arial" w:hAnsi="Arial" w:cs="Arial"/>
          <w:b/>
          <w:i/>
          <w:sz w:val="36"/>
          <w:szCs w:val="36"/>
        </w:rPr>
      </w:pPr>
    </w:p>
    <w:p w:rsidR="00204007" w:rsidRPr="00A430C6" w:rsidRDefault="00204007" w:rsidP="00204007">
      <w:pPr>
        <w:spacing w:line="360" w:lineRule="auto"/>
        <w:jc w:val="center"/>
        <w:rPr>
          <w:rFonts w:ascii="Arial" w:hAnsi="Arial" w:cs="Arial"/>
          <w:b/>
          <w:i/>
          <w:sz w:val="36"/>
          <w:szCs w:val="36"/>
        </w:rPr>
      </w:pPr>
      <w:r>
        <w:rPr>
          <w:rFonts w:ascii="Arial" w:hAnsi="Arial" w:cs="Arial"/>
          <w:b/>
          <w:i/>
          <w:sz w:val="36"/>
          <w:szCs w:val="36"/>
        </w:rPr>
        <w:t>Reflection on cultural misunderstanding.</w:t>
      </w:r>
    </w:p>
    <w:p w:rsidR="00204007" w:rsidRDefault="00204007" w:rsidP="00204007">
      <w:pPr>
        <w:spacing w:line="360" w:lineRule="auto"/>
        <w:jc w:val="both"/>
        <w:rPr>
          <w:rFonts w:ascii="Arial" w:hAnsi="Arial" w:cs="Arial"/>
          <w:sz w:val="24"/>
          <w:szCs w:val="24"/>
        </w:rPr>
      </w:pPr>
    </w:p>
    <w:p w:rsidR="00204007" w:rsidRDefault="00204007" w:rsidP="00204007">
      <w:pPr>
        <w:spacing w:line="360" w:lineRule="auto"/>
        <w:jc w:val="both"/>
        <w:rPr>
          <w:rFonts w:ascii="Arial" w:hAnsi="Arial" w:cs="Arial"/>
          <w:sz w:val="24"/>
          <w:szCs w:val="24"/>
        </w:rPr>
      </w:pPr>
    </w:p>
    <w:p w:rsidR="00204007" w:rsidRDefault="00204007" w:rsidP="00204007">
      <w:pPr>
        <w:spacing w:line="360" w:lineRule="auto"/>
        <w:jc w:val="both"/>
        <w:rPr>
          <w:rFonts w:ascii="Arial" w:hAnsi="Arial" w:cs="Arial"/>
          <w:sz w:val="24"/>
          <w:szCs w:val="24"/>
        </w:rPr>
      </w:pPr>
    </w:p>
    <w:p w:rsidR="00204007" w:rsidRDefault="00204007" w:rsidP="00204007">
      <w:pPr>
        <w:spacing w:line="360" w:lineRule="auto"/>
        <w:jc w:val="both"/>
        <w:rPr>
          <w:rFonts w:ascii="Arial" w:hAnsi="Arial" w:cs="Arial"/>
          <w:sz w:val="24"/>
          <w:szCs w:val="24"/>
        </w:rPr>
      </w:pPr>
    </w:p>
    <w:p w:rsidR="00204007" w:rsidRDefault="00204007" w:rsidP="00204007">
      <w:pPr>
        <w:spacing w:line="360" w:lineRule="auto"/>
        <w:jc w:val="both"/>
        <w:rPr>
          <w:rFonts w:ascii="Arial" w:hAnsi="Arial" w:cs="Arial"/>
          <w:sz w:val="24"/>
          <w:szCs w:val="24"/>
        </w:rPr>
      </w:pPr>
    </w:p>
    <w:p w:rsidR="00204007" w:rsidRDefault="00204007" w:rsidP="00204007">
      <w:pPr>
        <w:spacing w:line="360" w:lineRule="auto"/>
        <w:jc w:val="both"/>
        <w:rPr>
          <w:rFonts w:ascii="Arial" w:hAnsi="Arial" w:cs="Arial"/>
          <w:sz w:val="24"/>
          <w:szCs w:val="24"/>
        </w:rPr>
      </w:pPr>
    </w:p>
    <w:p w:rsidR="00204007" w:rsidRDefault="00204007" w:rsidP="00204007">
      <w:pPr>
        <w:spacing w:line="360" w:lineRule="auto"/>
        <w:jc w:val="both"/>
        <w:rPr>
          <w:rFonts w:ascii="Arial" w:hAnsi="Arial" w:cs="Arial"/>
          <w:sz w:val="24"/>
          <w:szCs w:val="24"/>
        </w:rPr>
      </w:pPr>
    </w:p>
    <w:p w:rsidR="00204007" w:rsidRDefault="00204007" w:rsidP="00204007">
      <w:pPr>
        <w:spacing w:line="360" w:lineRule="auto"/>
        <w:jc w:val="both"/>
        <w:rPr>
          <w:rFonts w:ascii="Arial" w:hAnsi="Arial" w:cs="Arial"/>
          <w:b/>
          <w:bCs/>
          <w:sz w:val="24"/>
          <w:szCs w:val="24"/>
        </w:rPr>
      </w:pPr>
    </w:p>
    <w:p w:rsidR="00204007" w:rsidRDefault="00204007" w:rsidP="00204007">
      <w:pPr>
        <w:spacing w:line="360" w:lineRule="auto"/>
        <w:jc w:val="both"/>
        <w:rPr>
          <w:rFonts w:ascii="Arial" w:hAnsi="Arial" w:cs="Arial"/>
          <w:b/>
          <w:bCs/>
          <w:sz w:val="24"/>
          <w:szCs w:val="24"/>
        </w:rPr>
      </w:pPr>
    </w:p>
    <w:p w:rsidR="00204007" w:rsidRPr="000E0E5F" w:rsidRDefault="00204007" w:rsidP="00204007">
      <w:pPr>
        <w:spacing w:line="360" w:lineRule="auto"/>
        <w:jc w:val="both"/>
        <w:rPr>
          <w:rFonts w:ascii="Arial" w:hAnsi="Arial" w:cs="Arial"/>
          <w:sz w:val="24"/>
          <w:szCs w:val="24"/>
        </w:rPr>
      </w:pPr>
      <w:r w:rsidRPr="000E0E5F">
        <w:rPr>
          <w:rFonts w:ascii="Arial" w:hAnsi="Arial" w:cs="Arial"/>
          <w:b/>
          <w:bCs/>
          <w:sz w:val="24"/>
          <w:szCs w:val="24"/>
        </w:rPr>
        <w:t>Student:</w:t>
      </w:r>
      <w:r>
        <w:rPr>
          <w:rFonts w:ascii="Arial" w:hAnsi="Arial" w:cs="Arial"/>
          <w:sz w:val="24"/>
          <w:szCs w:val="24"/>
        </w:rPr>
        <w:t xml:space="preserve"> </w:t>
      </w:r>
      <w:proofErr w:type="spellStart"/>
      <w:r>
        <w:rPr>
          <w:rFonts w:ascii="Arial" w:hAnsi="Arial" w:cs="Arial"/>
          <w:sz w:val="24"/>
          <w:szCs w:val="24"/>
        </w:rPr>
        <w:t>Vasile-</w:t>
      </w:r>
      <w:r w:rsidRPr="000E0E5F">
        <w:rPr>
          <w:rFonts w:ascii="Arial" w:hAnsi="Arial" w:cs="Arial"/>
          <w:sz w:val="24"/>
          <w:szCs w:val="24"/>
        </w:rPr>
        <w:t>Alexandru</w:t>
      </w:r>
      <w:proofErr w:type="spellEnd"/>
      <w:r w:rsidRPr="000E0E5F">
        <w:rPr>
          <w:rFonts w:ascii="Arial" w:hAnsi="Arial" w:cs="Arial"/>
          <w:sz w:val="24"/>
          <w:szCs w:val="24"/>
        </w:rPr>
        <w:t xml:space="preserve"> </w:t>
      </w:r>
      <w:proofErr w:type="spellStart"/>
      <w:r w:rsidRPr="000E0E5F">
        <w:rPr>
          <w:rFonts w:ascii="Arial" w:hAnsi="Arial" w:cs="Arial"/>
          <w:sz w:val="24"/>
          <w:szCs w:val="24"/>
        </w:rPr>
        <w:t>Vasile</w:t>
      </w:r>
      <w:proofErr w:type="spellEnd"/>
    </w:p>
    <w:p w:rsidR="00204007" w:rsidRPr="000E0E5F" w:rsidRDefault="00204007" w:rsidP="00204007">
      <w:pPr>
        <w:spacing w:line="360" w:lineRule="auto"/>
        <w:jc w:val="both"/>
        <w:rPr>
          <w:rFonts w:ascii="Arial" w:hAnsi="Arial" w:cs="Arial"/>
          <w:sz w:val="24"/>
          <w:szCs w:val="24"/>
        </w:rPr>
      </w:pPr>
      <w:r w:rsidRPr="000E0E5F">
        <w:rPr>
          <w:rFonts w:ascii="Arial" w:hAnsi="Arial" w:cs="Arial"/>
          <w:b/>
          <w:bCs/>
          <w:sz w:val="24"/>
          <w:szCs w:val="24"/>
        </w:rPr>
        <w:t>Student ID number:</w:t>
      </w:r>
      <w:r w:rsidRPr="000E0E5F">
        <w:rPr>
          <w:rFonts w:ascii="Arial" w:hAnsi="Arial" w:cs="Arial"/>
          <w:sz w:val="24"/>
          <w:szCs w:val="24"/>
        </w:rPr>
        <w:t xml:space="preserve"> 2207749</w:t>
      </w:r>
    </w:p>
    <w:p w:rsidR="00204007" w:rsidRPr="00350E0D" w:rsidRDefault="00204007" w:rsidP="00204007">
      <w:pPr>
        <w:spacing w:line="360" w:lineRule="auto"/>
        <w:jc w:val="both"/>
        <w:rPr>
          <w:rFonts w:ascii="Arial" w:hAnsi="Arial" w:cs="Arial"/>
          <w:b/>
          <w:bCs/>
          <w:sz w:val="24"/>
          <w:szCs w:val="24"/>
        </w:rPr>
      </w:pPr>
      <w:r w:rsidRPr="000E0E5F">
        <w:rPr>
          <w:rFonts w:ascii="Arial" w:hAnsi="Arial" w:cs="Arial"/>
          <w:b/>
          <w:bCs/>
          <w:sz w:val="24"/>
          <w:szCs w:val="24"/>
        </w:rPr>
        <w:t>The module title:</w:t>
      </w:r>
      <w:r>
        <w:rPr>
          <w:rFonts w:ascii="Arial" w:hAnsi="Arial" w:cs="Arial"/>
          <w:b/>
          <w:bCs/>
          <w:sz w:val="24"/>
          <w:szCs w:val="24"/>
        </w:rPr>
        <w:t xml:space="preserve"> </w:t>
      </w:r>
      <w:r w:rsidRPr="0055523B">
        <w:rPr>
          <w:rFonts w:ascii="Arial" w:hAnsi="Arial" w:cs="Arial"/>
          <w:bCs/>
          <w:sz w:val="24"/>
          <w:szCs w:val="24"/>
        </w:rPr>
        <w:t>Foreign Languages &amp; Cultural Awareness (BMIH5003)</w:t>
      </w:r>
    </w:p>
    <w:p w:rsidR="00204007" w:rsidRPr="000E0E5F" w:rsidRDefault="00204007" w:rsidP="00204007">
      <w:pPr>
        <w:spacing w:line="360" w:lineRule="auto"/>
        <w:jc w:val="both"/>
        <w:rPr>
          <w:rFonts w:ascii="Arial" w:hAnsi="Arial" w:cs="Arial"/>
          <w:sz w:val="24"/>
          <w:szCs w:val="24"/>
        </w:rPr>
      </w:pPr>
      <w:r w:rsidRPr="000E0E5F">
        <w:rPr>
          <w:rFonts w:ascii="Arial" w:hAnsi="Arial" w:cs="Arial"/>
          <w:b/>
          <w:bCs/>
          <w:sz w:val="24"/>
          <w:szCs w:val="24"/>
        </w:rPr>
        <w:t>Lecturer:</w:t>
      </w:r>
      <w:r w:rsidRPr="000E0E5F">
        <w:rPr>
          <w:rFonts w:ascii="Arial" w:hAnsi="Arial" w:cs="Arial"/>
          <w:sz w:val="24"/>
          <w:szCs w:val="24"/>
        </w:rPr>
        <w:t xml:space="preserve"> </w:t>
      </w:r>
      <w:r>
        <w:rPr>
          <w:rFonts w:ascii="Arial" w:hAnsi="Arial" w:cs="Arial"/>
          <w:sz w:val="24"/>
          <w:szCs w:val="24"/>
        </w:rPr>
        <w:t xml:space="preserve">Giulia </w:t>
      </w:r>
      <w:proofErr w:type="spellStart"/>
      <w:r>
        <w:rPr>
          <w:rFonts w:ascii="Arial" w:hAnsi="Arial" w:cs="Arial"/>
          <w:sz w:val="24"/>
          <w:szCs w:val="24"/>
        </w:rPr>
        <w:t>Chifari</w:t>
      </w:r>
      <w:proofErr w:type="spellEnd"/>
    </w:p>
    <w:p w:rsidR="00204007" w:rsidRPr="00584D83" w:rsidRDefault="00204007" w:rsidP="00204007">
      <w:pPr>
        <w:spacing w:line="360" w:lineRule="auto"/>
        <w:jc w:val="both"/>
        <w:rPr>
          <w:rFonts w:ascii="Arial" w:hAnsi="Arial" w:cs="Arial"/>
          <w:sz w:val="24"/>
          <w:szCs w:val="24"/>
        </w:rPr>
      </w:pPr>
      <w:r w:rsidRPr="000E0E5F">
        <w:rPr>
          <w:rFonts w:ascii="Arial" w:hAnsi="Arial" w:cs="Arial"/>
          <w:b/>
          <w:bCs/>
          <w:sz w:val="24"/>
          <w:szCs w:val="24"/>
        </w:rPr>
        <w:t>Date</w:t>
      </w:r>
      <w:r>
        <w:rPr>
          <w:rFonts w:ascii="Arial" w:hAnsi="Arial" w:cs="Arial"/>
          <w:b/>
          <w:bCs/>
          <w:sz w:val="24"/>
          <w:szCs w:val="24"/>
        </w:rPr>
        <w:t xml:space="preserve">: </w:t>
      </w:r>
      <w:r>
        <w:rPr>
          <w:rFonts w:ascii="Arial" w:hAnsi="Arial" w:cs="Arial"/>
          <w:bCs/>
          <w:sz w:val="24"/>
          <w:szCs w:val="24"/>
        </w:rPr>
        <w:t>20 October 2023</w:t>
      </w:r>
    </w:p>
    <w:p w:rsidR="00204007" w:rsidRPr="000E0E5F" w:rsidRDefault="00204007" w:rsidP="00204007">
      <w:pPr>
        <w:spacing w:line="360" w:lineRule="auto"/>
        <w:jc w:val="both"/>
        <w:rPr>
          <w:rFonts w:ascii="Arial" w:hAnsi="Arial" w:cs="Arial"/>
          <w:sz w:val="24"/>
          <w:szCs w:val="24"/>
        </w:rPr>
      </w:pPr>
      <w:r w:rsidRPr="000E0E5F">
        <w:rPr>
          <w:rFonts w:ascii="Arial" w:hAnsi="Arial" w:cs="Arial"/>
          <w:b/>
          <w:sz w:val="24"/>
          <w:szCs w:val="24"/>
        </w:rPr>
        <w:t>Word count</w:t>
      </w:r>
      <w:r w:rsidR="00823E57">
        <w:rPr>
          <w:rFonts w:ascii="Arial" w:hAnsi="Arial" w:cs="Arial"/>
          <w:sz w:val="24"/>
          <w:szCs w:val="24"/>
        </w:rPr>
        <w:t>: 529</w:t>
      </w:r>
      <w:bookmarkStart w:id="0" w:name="_GoBack"/>
      <w:bookmarkEnd w:id="0"/>
    </w:p>
    <w:p w:rsidR="00204007" w:rsidRDefault="00204007" w:rsidP="00204007">
      <w:pPr>
        <w:spacing w:line="360" w:lineRule="auto"/>
        <w:jc w:val="both"/>
        <w:rPr>
          <w:rStyle w:val="x4k7w5x"/>
          <w:rFonts w:ascii="Arial" w:hAnsi="Arial" w:cs="Arial"/>
          <w:sz w:val="24"/>
          <w:szCs w:val="24"/>
          <w:lang w:val="en-GB"/>
        </w:rPr>
      </w:pPr>
    </w:p>
    <w:p w:rsidR="00204007" w:rsidRPr="00C91CBE" w:rsidRDefault="00204007" w:rsidP="00204007">
      <w:pPr>
        <w:spacing w:line="360" w:lineRule="auto"/>
        <w:jc w:val="both"/>
        <w:rPr>
          <w:rStyle w:val="x4k7w5x"/>
          <w:rFonts w:ascii="Arial" w:hAnsi="Arial" w:cs="Arial"/>
          <w:sz w:val="24"/>
          <w:szCs w:val="24"/>
          <w:lang w:val="en-GB"/>
        </w:rPr>
      </w:pPr>
      <w:r w:rsidRPr="00C91CBE">
        <w:rPr>
          <w:rStyle w:val="x4k7w5x"/>
          <w:rFonts w:ascii="Arial" w:hAnsi="Arial" w:cs="Arial"/>
          <w:sz w:val="24"/>
          <w:szCs w:val="24"/>
          <w:lang w:val="en-GB"/>
        </w:rPr>
        <w:lastRenderedPageBreak/>
        <w:t xml:space="preserve">Front of house employees and hotel customers sometimes misunderstand one another due to language issues </w:t>
      </w:r>
      <w:r>
        <w:rPr>
          <w:rStyle w:val="x4k7w5x"/>
          <w:rFonts w:ascii="Arial" w:hAnsi="Arial" w:cs="Arial"/>
          <w:sz w:val="24"/>
          <w:szCs w:val="24"/>
          <w:lang w:val="en-GB"/>
        </w:rPr>
        <w:t>or misinterpretation and lack of knowledge of</w:t>
      </w:r>
      <w:r w:rsidRPr="00C91CBE">
        <w:rPr>
          <w:rStyle w:val="x4k7w5x"/>
          <w:rFonts w:ascii="Arial" w:hAnsi="Arial" w:cs="Arial"/>
          <w:sz w:val="24"/>
          <w:szCs w:val="24"/>
          <w:lang w:val="en-GB"/>
        </w:rPr>
        <w:t xml:space="preserve"> cultural standards. Limited language skills makes it difficult to communicate effectively, which can lead to irritation and misunderstandings (Christiansen et al., 2020). Furthermore, when it comes to engagement and service, visitors from different cultural backgrounds might have different expectations and preferences. Unintentionally goin</w:t>
      </w:r>
      <w:r>
        <w:rPr>
          <w:rStyle w:val="x4k7w5x"/>
          <w:rFonts w:ascii="Arial" w:hAnsi="Arial" w:cs="Arial"/>
          <w:sz w:val="24"/>
          <w:szCs w:val="24"/>
          <w:lang w:val="en-GB"/>
        </w:rPr>
        <w:t xml:space="preserve">g against these expectations, the </w:t>
      </w:r>
      <w:r w:rsidRPr="00C91CBE">
        <w:rPr>
          <w:rStyle w:val="x4k7w5x"/>
          <w:rFonts w:ascii="Arial" w:hAnsi="Arial" w:cs="Arial"/>
          <w:sz w:val="24"/>
          <w:szCs w:val="24"/>
          <w:lang w:val="en-GB"/>
        </w:rPr>
        <w:t>staff might cause discomfort for visitors. Employees must communicate simply and clearly, be sensitive to cultural differences, and adjust to the specific demands of each visitor in order to avoid such problems. By doing this, businesses can guarantee that every visitor, regardless of cultural background, will have a more enjoyable and welcoming experience.</w:t>
      </w:r>
    </w:p>
    <w:p w:rsidR="00204007" w:rsidRPr="00823E57" w:rsidRDefault="00204007" w:rsidP="00204007">
      <w:pPr>
        <w:spacing w:line="360" w:lineRule="auto"/>
        <w:jc w:val="both"/>
        <w:rPr>
          <w:rStyle w:val="x4k7w5x"/>
          <w:rFonts w:ascii="Arial" w:hAnsi="Arial" w:cs="Arial"/>
          <w:b/>
          <w:sz w:val="24"/>
          <w:szCs w:val="24"/>
          <w:lang w:val="en-GB"/>
        </w:rPr>
      </w:pPr>
      <w:r w:rsidRPr="00823E57">
        <w:rPr>
          <w:rStyle w:val="x4k7w5x"/>
          <w:rFonts w:ascii="Arial" w:hAnsi="Arial" w:cs="Arial"/>
          <w:b/>
          <w:sz w:val="24"/>
          <w:szCs w:val="24"/>
          <w:lang w:val="en-GB"/>
        </w:rPr>
        <w:t xml:space="preserve">Scenario </w:t>
      </w:r>
    </w:p>
    <w:p w:rsidR="00204007" w:rsidRDefault="00204007" w:rsidP="00204007">
      <w:pPr>
        <w:spacing w:line="360" w:lineRule="auto"/>
        <w:jc w:val="both"/>
        <w:rPr>
          <w:rStyle w:val="x4k7w5x"/>
          <w:rFonts w:ascii="Arial" w:hAnsi="Arial" w:cs="Arial"/>
          <w:sz w:val="24"/>
          <w:szCs w:val="24"/>
          <w:lang w:val="en-GB"/>
        </w:rPr>
      </w:pPr>
      <w:r w:rsidRPr="00C91CBE">
        <w:rPr>
          <w:rStyle w:val="x4k7w5x"/>
          <w:rFonts w:ascii="Arial" w:hAnsi="Arial" w:cs="Arial"/>
          <w:sz w:val="24"/>
          <w:szCs w:val="24"/>
          <w:lang w:val="en-GB"/>
        </w:rPr>
        <w:t xml:space="preserve">When a visitor who spoke English came at the hotel, I had to deal with it as a </w:t>
      </w:r>
      <w:r>
        <w:rPr>
          <w:rStyle w:val="x4k7w5x"/>
          <w:rFonts w:ascii="Arial" w:hAnsi="Arial" w:cs="Arial"/>
          <w:sz w:val="24"/>
          <w:szCs w:val="24"/>
          <w:lang w:val="en-GB"/>
        </w:rPr>
        <w:t>receptionist</w:t>
      </w:r>
      <w:r w:rsidRPr="00C91CBE">
        <w:rPr>
          <w:rStyle w:val="x4k7w5x"/>
          <w:rFonts w:ascii="Arial" w:hAnsi="Arial" w:cs="Arial"/>
          <w:sz w:val="24"/>
          <w:szCs w:val="24"/>
          <w:lang w:val="en-GB"/>
        </w:rPr>
        <w:t xml:space="preserve"> in Romania. I smiled warmly and offered assistance, but the guest seemed plainly dissatisfied. All I could </w:t>
      </w:r>
      <w:r>
        <w:rPr>
          <w:rStyle w:val="x4k7w5x"/>
          <w:rFonts w:ascii="Arial" w:hAnsi="Arial" w:cs="Arial"/>
          <w:sz w:val="24"/>
          <w:szCs w:val="24"/>
          <w:lang w:val="en-GB"/>
        </w:rPr>
        <w:t>get</w:t>
      </w:r>
      <w:r w:rsidRPr="00C91CBE">
        <w:rPr>
          <w:rStyle w:val="x4k7w5x"/>
          <w:rFonts w:ascii="Arial" w:hAnsi="Arial" w:cs="Arial"/>
          <w:sz w:val="24"/>
          <w:szCs w:val="24"/>
          <w:lang w:val="en-GB"/>
        </w:rPr>
        <w:t xml:space="preserve"> was a</w:t>
      </w:r>
      <w:r>
        <w:rPr>
          <w:rStyle w:val="x4k7w5x"/>
          <w:rFonts w:ascii="Arial" w:hAnsi="Arial" w:cs="Arial"/>
          <w:sz w:val="24"/>
          <w:szCs w:val="24"/>
          <w:lang w:val="en-GB"/>
        </w:rPr>
        <w:t>n</w:t>
      </w:r>
      <w:r w:rsidRPr="00C91CBE">
        <w:rPr>
          <w:rStyle w:val="x4k7w5x"/>
          <w:rFonts w:ascii="Arial" w:hAnsi="Arial" w:cs="Arial"/>
          <w:sz w:val="24"/>
          <w:szCs w:val="24"/>
          <w:lang w:val="en-GB"/>
        </w:rPr>
        <w:t xml:space="preserve"> </w:t>
      </w:r>
      <w:r>
        <w:rPr>
          <w:rStyle w:val="x4k7w5x"/>
          <w:rFonts w:ascii="Arial" w:hAnsi="Arial" w:cs="Arial"/>
          <w:sz w:val="24"/>
          <w:szCs w:val="24"/>
          <w:lang w:val="en-GB"/>
        </w:rPr>
        <w:t xml:space="preserve">abrupt </w:t>
      </w:r>
      <w:r w:rsidRPr="00C91CBE">
        <w:rPr>
          <w:rStyle w:val="x4k7w5x"/>
          <w:rFonts w:ascii="Arial" w:hAnsi="Arial" w:cs="Arial"/>
          <w:sz w:val="24"/>
          <w:szCs w:val="24"/>
          <w:lang w:val="en-GB"/>
        </w:rPr>
        <w:t>"no" when I asked most of the questions</w:t>
      </w:r>
      <w:r>
        <w:rPr>
          <w:rStyle w:val="x4k7w5x"/>
          <w:rFonts w:ascii="Arial" w:hAnsi="Arial" w:cs="Arial"/>
          <w:sz w:val="24"/>
          <w:szCs w:val="24"/>
          <w:lang w:val="en-GB"/>
        </w:rPr>
        <w:t>,</w:t>
      </w:r>
      <w:r w:rsidRPr="00C91CBE">
        <w:rPr>
          <w:rStyle w:val="x4k7w5x"/>
          <w:rFonts w:ascii="Arial" w:hAnsi="Arial" w:cs="Arial"/>
          <w:sz w:val="24"/>
          <w:szCs w:val="24"/>
          <w:lang w:val="en-GB"/>
        </w:rPr>
        <w:t xml:space="preserve"> of the guest. I was perplexed and thought the visitor was being obstructive, which made the check-in procedure uncomfortable. I later discovered that I had inadvertently transgressed the guest's cultural values of privacy and minimum engagement during the check-in procedure. When staff members neglect to acknowledge and accommodate these subtleties, cultural misunderstandings may arise, causing guests to feel uneasy or unwanted (Hofstede, 2001). </w:t>
      </w:r>
    </w:p>
    <w:p w:rsidR="00204007" w:rsidRPr="00C91CBE" w:rsidRDefault="00204007" w:rsidP="00204007">
      <w:pPr>
        <w:spacing w:line="360" w:lineRule="auto"/>
        <w:jc w:val="both"/>
        <w:rPr>
          <w:rStyle w:val="x4k7w5x"/>
          <w:rFonts w:ascii="Arial" w:hAnsi="Arial" w:cs="Arial"/>
          <w:sz w:val="24"/>
          <w:szCs w:val="24"/>
          <w:lang w:val="en-GB"/>
        </w:rPr>
      </w:pPr>
      <w:r>
        <w:rPr>
          <w:rStyle w:val="x4k7w5x"/>
          <w:rFonts w:ascii="Arial" w:hAnsi="Arial" w:cs="Arial"/>
          <w:sz w:val="24"/>
          <w:szCs w:val="24"/>
          <w:lang w:val="en-GB"/>
        </w:rPr>
        <w:t>Trying to avoid f</w:t>
      </w:r>
      <w:r w:rsidRPr="00C91CBE">
        <w:rPr>
          <w:rStyle w:val="x4k7w5x"/>
          <w:rFonts w:ascii="Arial" w:hAnsi="Arial" w:cs="Arial"/>
          <w:sz w:val="24"/>
          <w:szCs w:val="24"/>
          <w:lang w:val="en-GB"/>
        </w:rPr>
        <w:t>uture misconceptions of thi</w:t>
      </w:r>
      <w:r>
        <w:rPr>
          <w:rStyle w:val="x4k7w5x"/>
          <w:rFonts w:ascii="Arial" w:hAnsi="Arial" w:cs="Arial"/>
          <w:sz w:val="24"/>
          <w:szCs w:val="24"/>
          <w:lang w:val="en-GB"/>
        </w:rPr>
        <w:t xml:space="preserve">s kind, I started researching and I came to the conclusion that it </w:t>
      </w:r>
      <w:r w:rsidRPr="00C91CBE">
        <w:rPr>
          <w:rStyle w:val="x4k7w5x"/>
          <w:rFonts w:ascii="Arial" w:hAnsi="Arial" w:cs="Arial"/>
          <w:sz w:val="24"/>
          <w:szCs w:val="24"/>
          <w:lang w:val="en-GB"/>
        </w:rPr>
        <w:t xml:space="preserve">may be avoided by adopting the following abilities and behavioural modifications: </w:t>
      </w:r>
    </w:p>
    <w:p w:rsidR="00204007" w:rsidRPr="00823E57" w:rsidRDefault="00204007" w:rsidP="00823E57">
      <w:pPr>
        <w:pStyle w:val="ListParagraph"/>
        <w:numPr>
          <w:ilvl w:val="0"/>
          <w:numId w:val="1"/>
        </w:numPr>
        <w:spacing w:line="360" w:lineRule="auto"/>
        <w:jc w:val="both"/>
        <w:rPr>
          <w:rStyle w:val="x4k7w5x"/>
          <w:rFonts w:ascii="Arial" w:hAnsi="Arial" w:cs="Arial"/>
          <w:sz w:val="24"/>
          <w:szCs w:val="24"/>
          <w:lang w:val="en-GB"/>
        </w:rPr>
      </w:pPr>
      <w:r w:rsidRPr="00823E57">
        <w:rPr>
          <w:rStyle w:val="x4k7w5x"/>
          <w:rFonts w:ascii="Arial" w:hAnsi="Arial" w:cs="Arial"/>
          <w:b/>
          <w:sz w:val="24"/>
          <w:szCs w:val="24"/>
          <w:lang w:val="en-GB"/>
        </w:rPr>
        <w:t>Cultural Awareness</w:t>
      </w:r>
      <w:r w:rsidR="00823E57" w:rsidRPr="00823E57">
        <w:rPr>
          <w:rStyle w:val="x4k7w5x"/>
          <w:rFonts w:ascii="Arial" w:hAnsi="Arial" w:cs="Arial"/>
          <w:b/>
          <w:sz w:val="24"/>
          <w:szCs w:val="24"/>
          <w:lang w:val="en-GB"/>
        </w:rPr>
        <w:t xml:space="preserve"> - </w:t>
      </w:r>
      <w:r w:rsidRPr="00823E57">
        <w:rPr>
          <w:rStyle w:val="x4k7w5x"/>
          <w:rFonts w:ascii="Arial" w:hAnsi="Arial" w:cs="Arial"/>
          <w:sz w:val="24"/>
          <w:szCs w:val="24"/>
          <w:lang w:val="en-GB"/>
        </w:rPr>
        <w:t>I will need a better understanding of visitors' cultural backgrounds, especially those from various geographical areas. To provide a more personalised and courteous service, I will need to know more about common traditions, greet</w:t>
      </w:r>
      <w:r w:rsidR="00823E57" w:rsidRPr="00823E57">
        <w:rPr>
          <w:rStyle w:val="x4k7w5x"/>
          <w:rFonts w:ascii="Arial" w:hAnsi="Arial" w:cs="Arial"/>
          <w:sz w:val="24"/>
          <w:szCs w:val="24"/>
          <w:lang w:val="en-GB"/>
        </w:rPr>
        <w:t>ings, and communication styles;</w:t>
      </w:r>
    </w:p>
    <w:p w:rsidR="00204007" w:rsidRPr="00823E57" w:rsidRDefault="00204007" w:rsidP="00823E57">
      <w:pPr>
        <w:pStyle w:val="ListParagraph"/>
        <w:numPr>
          <w:ilvl w:val="0"/>
          <w:numId w:val="1"/>
        </w:numPr>
        <w:spacing w:line="360" w:lineRule="auto"/>
        <w:jc w:val="both"/>
        <w:rPr>
          <w:rStyle w:val="x4k7w5x"/>
          <w:rFonts w:ascii="Arial" w:hAnsi="Arial" w:cs="Arial"/>
          <w:sz w:val="24"/>
          <w:szCs w:val="24"/>
          <w:lang w:val="en-GB"/>
        </w:rPr>
      </w:pPr>
      <w:r w:rsidRPr="00823E57">
        <w:rPr>
          <w:rStyle w:val="x4k7w5x"/>
          <w:rFonts w:ascii="Arial" w:hAnsi="Arial" w:cs="Arial"/>
          <w:b/>
          <w:sz w:val="24"/>
          <w:szCs w:val="24"/>
          <w:lang w:val="en-GB"/>
        </w:rPr>
        <w:t>Effective Communication</w:t>
      </w:r>
      <w:r w:rsidR="00823E57" w:rsidRPr="00823E57">
        <w:rPr>
          <w:rStyle w:val="x4k7w5x"/>
          <w:rFonts w:ascii="Arial" w:hAnsi="Arial" w:cs="Arial"/>
          <w:sz w:val="24"/>
          <w:szCs w:val="24"/>
          <w:lang w:val="en-GB"/>
        </w:rPr>
        <w:t xml:space="preserve"> -</w:t>
      </w:r>
      <w:r w:rsidRPr="00823E57">
        <w:rPr>
          <w:rStyle w:val="x4k7w5x"/>
          <w:rFonts w:ascii="Arial" w:hAnsi="Arial" w:cs="Arial"/>
          <w:sz w:val="24"/>
          <w:szCs w:val="24"/>
          <w:lang w:val="en-GB"/>
        </w:rPr>
        <w:t xml:space="preserve"> To avoid misconceptions stemming from language, language proficiency must be improved. To make visitors feel comfortable, I will </w:t>
      </w:r>
      <w:r w:rsidRPr="00823E57">
        <w:rPr>
          <w:rStyle w:val="x4k7w5x"/>
          <w:rFonts w:ascii="Arial" w:hAnsi="Arial" w:cs="Arial"/>
          <w:sz w:val="24"/>
          <w:szCs w:val="24"/>
          <w:lang w:val="en-GB"/>
        </w:rPr>
        <w:lastRenderedPageBreak/>
        <w:t>have to learn some basic greetings and phrases in the languages they frequently use. I might need to aim fo</w:t>
      </w:r>
      <w:r w:rsidR="00823E57" w:rsidRPr="00823E57">
        <w:rPr>
          <w:rStyle w:val="x4k7w5x"/>
          <w:rFonts w:ascii="Arial" w:hAnsi="Arial" w:cs="Arial"/>
          <w:sz w:val="24"/>
          <w:szCs w:val="24"/>
          <w:lang w:val="en-GB"/>
        </w:rPr>
        <w:t>r straightforward communication;</w:t>
      </w:r>
      <w:r w:rsidRPr="00823E57">
        <w:rPr>
          <w:rStyle w:val="x4k7w5x"/>
          <w:rFonts w:ascii="Arial" w:hAnsi="Arial" w:cs="Arial"/>
          <w:sz w:val="24"/>
          <w:szCs w:val="24"/>
          <w:lang w:val="en-GB"/>
        </w:rPr>
        <w:t xml:space="preserve"> </w:t>
      </w:r>
    </w:p>
    <w:p w:rsidR="00204007" w:rsidRPr="00823E57" w:rsidRDefault="00204007" w:rsidP="00823E57">
      <w:pPr>
        <w:pStyle w:val="ListParagraph"/>
        <w:numPr>
          <w:ilvl w:val="0"/>
          <w:numId w:val="1"/>
        </w:numPr>
        <w:spacing w:line="360" w:lineRule="auto"/>
        <w:jc w:val="both"/>
        <w:rPr>
          <w:rStyle w:val="x4k7w5x"/>
          <w:rFonts w:ascii="Arial" w:hAnsi="Arial" w:cs="Arial"/>
          <w:sz w:val="24"/>
          <w:szCs w:val="24"/>
          <w:lang w:val="en-GB"/>
        </w:rPr>
      </w:pPr>
      <w:r w:rsidRPr="00823E57">
        <w:rPr>
          <w:rStyle w:val="x4k7w5x"/>
          <w:rFonts w:ascii="Arial" w:hAnsi="Arial" w:cs="Arial"/>
          <w:b/>
          <w:sz w:val="24"/>
          <w:szCs w:val="24"/>
          <w:lang w:val="en-GB"/>
        </w:rPr>
        <w:t>Empathy and Active Listening</w:t>
      </w:r>
      <w:r w:rsidR="00823E57" w:rsidRPr="00823E57">
        <w:rPr>
          <w:rStyle w:val="x4k7w5x"/>
          <w:rFonts w:ascii="Arial" w:hAnsi="Arial" w:cs="Arial"/>
          <w:sz w:val="24"/>
          <w:szCs w:val="24"/>
          <w:lang w:val="en-GB"/>
        </w:rPr>
        <w:t xml:space="preserve"> -</w:t>
      </w:r>
      <w:r w:rsidRPr="00823E57">
        <w:rPr>
          <w:rStyle w:val="x4k7w5x"/>
          <w:rFonts w:ascii="Arial" w:hAnsi="Arial" w:cs="Arial"/>
          <w:sz w:val="24"/>
          <w:szCs w:val="24"/>
          <w:lang w:val="en-GB"/>
        </w:rPr>
        <w:t xml:space="preserve"> Recognising the unique needs and preferences of visitors may be facilitated by demonstrating empathy and actively listening to them. This requires that I will also be aware that not every visitor wants to engage to the same degree and adapt one's conduct</w:t>
      </w:r>
      <w:r w:rsidR="00823E57" w:rsidRPr="00823E57">
        <w:rPr>
          <w:rStyle w:val="x4k7w5x"/>
          <w:rFonts w:ascii="Arial" w:hAnsi="Arial" w:cs="Arial"/>
          <w:sz w:val="24"/>
          <w:szCs w:val="24"/>
          <w:lang w:val="en-GB"/>
        </w:rPr>
        <w:t xml:space="preserve"> appropriately;</w:t>
      </w:r>
      <w:r w:rsidRPr="00823E57">
        <w:rPr>
          <w:rStyle w:val="x4k7w5x"/>
          <w:rFonts w:ascii="Arial" w:hAnsi="Arial" w:cs="Arial"/>
          <w:sz w:val="24"/>
          <w:szCs w:val="24"/>
          <w:lang w:val="en-GB"/>
        </w:rPr>
        <w:t xml:space="preserve"> </w:t>
      </w:r>
    </w:p>
    <w:p w:rsidR="00204007" w:rsidRPr="00823E57" w:rsidRDefault="00204007" w:rsidP="00823E57">
      <w:pPr>
        <w:pStyle w:val="ListParagraph"/>
        <w:numPr>
          <w:ilvl w:val="0"/>
          <w:numId w:val="1"/>
        </w:numPr>
        <w:spacing w:line="360" w:lineRule="auto"/>
        <w:jc w:val="both"/>
        <w:rPr>
          <w:rStyle w:val="x4k7w5x"/>
          <w:rFonts w:ascii="Arial" w:hAnsi="Arial" w:cs="Arial"/>
          <w:sz w:val="24"/>
          <w:szCs w:val="24"/>
          <w:lang w:val="en-GB"/>
        </w:rPr>
      </w:pPr>
      <w:r w:rsidRPr="00823E57">
        <w:rPr>
          <w:rStyle w:val="x4k7w5x"/>
          <w:rFonts w:ascii="Arial" w:hAnsi="Arial" w:cs="Arial"/>
          <w:b/>
          <w:sz w:val="24"/>
          <w:szCs w:val="24"/>
          <w:lang w:val="en-GB"/>
        </w:rPr>
        <w:t>Cross-Cultural Training</w:t>
      </w:r>
      <w:r w:rsidR="00823E57" w:rsidRPr="00823E57">
        <w:rPr>
          <w:rStyle w:val="x4k7w5x"/>
          <w:rFonts w:ascii="Arial" w:hAnsi="Arial" w:cs="Arial"/>
          <w:sz w:val="24"/>
          <w:szCs w:val="24"/>
          <w:lang w:val="en-GB"/>
        </w:rPr>
        <w:t xml:space="preserve"> -</w:t>
      </w:r>
      <w:r w:rsidRPr="00823E57">
        <w:rPr>
          <w:rStyle w:val="x4k7w5x"/>
          <w:rFonts w:ascii="Arial" w:hAnsi="Arial" w:cs="Arial"/>
          <w:sz w:val="24"/>
          <w:szCs w:val="24"/>
          <w:lang w:val="en-GB"/>
        </w:rPr>
        <w:t xml:space="preserve"> Programmes that educate hotel employees about the traditions and expectations of visitors from different cultural backgrounds might be beneficial. Additionally, this training can help me with identifying typical cultural misconceptions and how to avoid them. </w:t>
      </w:r>
    </w:p>
    <w:p w:rsidR="00204007" w:rsidRDefault="00204007" w:rsidP="00204007">
      <w:pPr>
        <w:spacing w:line="360" w:lineRule="auto"/>
        <w:jc w:val="both"/>
        <w:rPr>
          <w:rStyle w:val="x4k7w5x"/>
          <w:rFonts w:ascii="Arial" w:hAnsi="Arial" w:cs="Arial"/>
          <w:sz w:val="24"/>
          <w:szCs w:val="24"/>
          <w:lang w:val="en-GB"/>
        </w:rPr>
      </w:pPr>
      <w:r w:rsidRPr="00C91CBE">
        <w:rPr>
          <w:rStyle w:val="x4k7w5x"/>
          <w:rFonts w:ascii="Arial" w:hAnsi="Arial" w:cs="Arial"/>
          <w:sz w:val="24"/>
          <w:szCs w:val="24"/>
          <w:lang w:val="en-GB"/>
        </w:rPr>
        <w:t>The hotel's inviting and inclusive atmosphere is a result of its dedication to comprehending cultural differences and making adjustments to suit the needs of its guests (</w:t>
      </w:r>
      <w:proofErr w:type="spellStart"/>
      <w:r w:rsidRPr="00C91CBE">
        <w:rPr>
          <w:rStyle w:val="x4k7w5x"/>
          <w:rFonts w:ascii="Arial" w:hAnsi="Arial" w:cs="Arial"/>
          <w:sz w:val="24"/>
          <w:szCs w:val="24"/>
          <w:lang w:val="en-GB"/>
        </w:rPr>
        <w:t>Maheshkar</w:t>
      </w:r>
      <w:proofErr w:type="spellEnd"/>
      <w:r w:rsidRPr="00C91CBE">
        <w:rPr>
          <w:rStyle w:val="x4k7w5x"/>
          <w:rFonts w:ascii="Arial" w:hAnsi="Arial" w:cs="Arial"/>
          <w:sz w:val="24"/>
          <w:szCs w:val="24"/>
          <w:lang w:val="en-GB"/>
        </w:rPr>
        <w:t xml:space="preserve"> and Sharma, 2018). It creates a cosy atmosphere where visitors feel welcomed, accepted, and t</w:t>
      </w:r>
      <w:r>
        <w:rPr>
          <w:rStyle w:val="x4k7w5x"/>
          <w:rFonts w:ascii="Arial" w:hAnsi="Arial" w:cs="Arial"/>
          <w:sz w:val="24"/>
          <w:szCs w:val="24"/>
          <w:lang w:val="en-GB"/>
        </w:rPr>
        <w:t>heir varied origins recognised.</w:t>
      </w:r>
      <w:r w:rsidRPr="00C91CBE">
        <w:rPr>
          <w:rStyle w:val="x4k7w5x"/>
          <w:rFonts w:ascii="Arial" w:hAnsi="Arial" w:cs="Arial"/>
          <w:sz w:val="24"/>
          <w:szCs w:val="24"/>
          <w:lang w:val="en-GB"/>
        </w:rPr>
        <w:t> </w:t>
      </w:r>
    </w:p>
    <w:p w:rsidR="00204007" w:rsidRPr="00C91CBE" w:rsidRDefault="00204007" w:rsidP="00204007">
      <w:pPr>
        <w:spacing w:line="360" w:lineRule="auto"/>
        <w:jc w:val="both"/>
        <w:rPr>
          <w:rStyle w:val="x4k7w5x"/>
          <w:rFonts w:ascii="Arial" w:hAnsi="Arial" w:cs="Arial"/>
          <w:sz w:val="24"/>
          <w:szCs w:val="24"/>
          <w:lang w:val="en-GB"/>
        </w:rPr>
      </w:pPr>
      <w:r w:rsidRPr="00C91CBE">
        <w:rPr>
          <w:rStyle w:val="x4k7w5x"/>
          <w:rFonts w:ascii="Arial" w:hAnsi="Arial" w:cs="Arial"/>
          <w:sz w:val="24"/>
          <w:szCs w:val="24"/>
          <w:lang w:val="en-GB"/>
        </w:rPr>
        <w:t xml:space="preserve">By proactively applying these changes and abilities into </w:t>
      </w:r>
      <w:r>
        <w:rPr>
          <w:rStyle w:val="x4k7w5x"/>
          <w:rFonts w:ascii="Arial" w:hAnsi="Arial" w:cs="Arial"/>
          <w:sz w:val="24"/>
          <w:szCs w:val="24"/>
          <w:lang w:val="en-GB"/>
        </w:rPr>
        <w:t>my future interactions as a front of house worker, should</w:t>
      </w:r>
      <w:r w:rsidRPr="00C91CBE">
        <w:rPr>
          <w:rStyle w:val="x4k7w5x"/>
          <w:rFonts w:ascii="Arial" w:hAnsi="Arial" w:cs="Arial"/>
          <w:sz w:val="24"/>
          <w:szCs w:val="24"/>
          <w:lang w:val="en-GB"/>
        </w:rPr>
        <w:t xml:space="preserve"> greatly improve the </w:t>
      </w:r>
      <w:r>
        <w:rPr>
          <w:rStyle w:val="x4k7w5x"/>
          <w:rFonts w:ascii="Arial" w:hAnsi="Arial" w:cs="Arial"/>
          <w:sz w:val="24"/>
          <w:szCs w:val="24"/>
          <w:lang w:val="en-GB"/>
        </w:rPr>
        <w:t>customer’s</w:t>
      </w:r>
      <w:r w:rsidRPr="00C91CBE">
        <w:rPr>
          <w:rStyle w:val="x4k7w5x"/>
          <w:rFonts w:ascii="Arial" w:hAnsi="Arial" w:cs="Arial"/>
          <w:sz w:val="24"/>
          <w:szCs w:val="24"/>
          <w:lang w:val="en-GB"/>
        </w:rPr>
        <w:t xml:space="preserve"> experience. By doing this, </w:t>
      </w:r>
      <w:r>
        <w:rPr>
          <w:rStyle w:val="x4k7w5x"/>
          <w:rFonts w:ascii="Arial" w:hAnsi="Arial" w:cs="Arial"/>
          <w:sz w:val="24"/>
          <w:szCs w:val="24"/>
          <w:lang w:val="en-GB"/>
        </w:rPr>
        <w:t>we, the front of house employees, will</w:t>
      </w:r>
      <w:r w:rsidRPr="00C91CBE">
        <w:rPr>
          <w:rStyle w:val="x4k7w5x"/>
          <w:rFonts w:ascii="Arial" w:hAnsi="Arial" w:cs="Arial"/>
          <w:sz w:val="24"/>
          <w:szCs w:val="24"/>
          <w:lang w:val="en-GB"/>
        </w:rPr>
        <w:t xml:space="preserve"> </w:t>
      </w:r>
      <w:r>
        <w:rPr>
          <w:rStyle w:val="x4k7w5x"/>
          <w:rFonts w:ascii="Arial" w:hAnsi="Arial" w:cs="Arial"/>
          <w:sz w:val="24"/>
          <w:szCs w:val="24"/>
          <w:lang w:val="en-GB"/>
        </w:rPr>
        <w:t>make sure</w:t>
      </w:r>
      <w:r w:rsidRPr="00C91CBE">
        <w:rPr>
          <w:rStyle w:val="x4k7w5x"/>
          <w:rFonts w:ascii="Arial" w:hAnsi="Arial" w:cs="Arial"/>
          <w:sz w:val="24"/>
          <w:szCs w:val="24"/>
          <w:lang w:val="en-GB"/>
        </w:rPr>
        <w:t xml:space="preserve"> that every visitor feels appreciated and respected, regardless of their cultural background.</w:t>
      </w:r>
    </w:p>
    <w:p w:rsidR="00204007" w:rsidRPr="00C91CBE" w:rsidRDefault="00204007" w:rsidP="00204007">
      <w:pPr>
        <w:spacing w:line="360" w:lineRule="auto"/>
        <w:jc w:val="both"/>
        <w:rPr>
          <w:rStyle w:val="x4k7w5x"/>
          <w:rFonts w:ascii="Arial" w:hAnsi="Arial" w:cs="Arial"/>
          <w:sz w:val="24"/>
          <w:szCs w:val="24"/>
          <w:lang w:val="en-GB"/>
        </w:rPr>
      </w:pPr>
    </w:p>
    <w:p w:rsidR="00204007" w:rsidRPr="00C91CBE" w:rsidRDefault="00204007" w:rsidP="00204007">
      <w:pPr>
        <w:spacing w:line="360" w:lineRule="auto"/>
        <w:jc w:val="both"/>
        <w:rPr>
          <w:rStyle w:val="x4k7w5x"/>
          <w:rFonts w:ascii="Arial" w:hAnsi="Arial" w:cs="Arial"/>
          <w:sz w:val="24"/>
          <w:szCs w:val="24"/>
          <w:lang w:val="en-GB"/>
        </w:rPr>
      </w:pPr>
    </w:p>
    <w:p w:rsidR="00204007" w:rsidRPr="00C91CBE" w:rsidRDefault="00204007" w:rsidP="00204007">
      <w:pPr>
        <w:spacing w:line="360" w:lineRule="auto"/>
        <w:jc w:val="both"/>
        <w:rPr>
          <w:rStyle w:val="x4k7w5x"/>
          <w:rFonts w:ascii="Arial" w:hAnsi="Arial" w:cs="Arial"/>
          <w:sz w:val="24"/>
          <w:szCs w:val="24"/>
          <w:lang w:val="en-GB"/>
        </w:rPr>
      </w:pPr>
    </w:p>
    <w:p w:rsidR="00204007" w:rsidRPr="00C91CBE" w:rsidRDefault="00204007" w:rsidP="00204007">
      <w:pPr>
        <w:spacing w:line="360" w:lineRule="auto"/>
        <w:jc w:val="both"/>
        <w:rPr>
          <w:rStyle w:val="x4k7w5x"/>
          <w:rFonts w:ascii="Arial" w:hAnsi="Arial" w:cs="Arial"/>
          <w:sz w:val="24"/>
          <w:szCs w:val="24"/>
          <w:lang w:val="en-GB"/>
        </w:rPr>
      </w:pPr>
    </w:p>
    <w:p w:rsidR="00204007" w:rsidRPr="00C91CBE" w:rsidRDefault="00204007" w:rsidP="00204007">
      <w:pPr>
        <w:spacing w:line="360" w:lineRule="auto"/>
        <w:jc w:val="both"/>
        <w:rPr>
          <w:rStyle w:val="x4k7w5x"/>
          <w:rFonts w:ascii="Arial" w:hAnsi="Arial" w:cs="Arial"/>
          <w:sz w:val="24"/>
          <w:szCs w:val="24"/>
          <w:lang w:val="en-GB"/>
        </w:rPr>
      </w:pPr>
    </w:p>
    <w:p w:rsidR="00204007" w:rsidRDefault="00204007" w:rsidP="00204007">
      <w:pPr>
        <w:spacing w:line="360" w:lineRule="auto"/>
        <w:jc w:val="both"/>
        <w:rPr>
          <w:rStyle w:val="x4k7w5x"/>
          <w:rFonts w:ascii="Arial" w:hAnsi="Arial" w:cs="Arial"/>
          <w:sz w:val="24"/>
          <w:szCs w:val="24"/>
          <w:lang w:val="en-GB"/>
        </w:rPr>
      </w:pPr>
    </w:p>
    <w:p w:rsidR="00823E57" w:rsidRDefault="00823E57" w:rsidP="00204007">
      <w:pPr>
        <w:spacing w:line="360" w:lineRule="auto"/>
        <w:jc w:val="both"/>
        <w:rPr>
          <w:rStyle w:val="x4k7w5x"/>
          <w:rFonts w:ascii="Arial" w:hAnsi="Arial" w:cs="Arial"/>
          <w:sz w:val="24"/>
          <w:szCs w:val="24"/>
          <w:lang w:val="en-GB"/>
        </w:rPr>
      </w:pPr>
    </w:p>
    <w:p w:rsidR="00823E57" w:rsidRPr="00C91CBE" w:rsidRDefault="00823E57" w:rsidP="00204007">
      <w:pPr>
        <w:spacing w:line="360" w:lineRule="auto"/>
        <w:jc w:val="both"/>
        <w:rPr>
          <w:rStyle w:val="x4k7w5x"/>
          <w:rFonts w:ascii="Arial" w:hAnsi="Arial" w:cs="Arial"/>
          <w:sz w:val="24"/>
          <w:szCs w:val="24"/>
          <w:lang w:val="en-GB"/>
        </w:rPr>
      </w:pPr>
    </w:p>
    <w:p w:rsidR="00204007" w:rsidRPr="00C91CBE" w:rsidRDefault="00204007" w:rsidP="00204007">
      <w:pPr>
        <w:spacing w:line="360" w:lineRule="auto"/>
        <w:jc w:val="both"/>
        <w:rPr>
          <w:rStyle w:val="x4k7w5x"/>
          <w:rFonts w:ascii="Arial" w:hAnsi="Arial" w:cs="Arial"/>
          <w:sz w:val="24"/>
          <w:szCs w:val="24"/>
          <w:lang w:val="en-GB"/>
        </w:rPr>
      </w:pPr>
    </w:p>
    <w:p w:rsidR="00204007" w:rsidRPr="00350E0D" w:rsidRDefault="00204007" w:rsidP="00204007">
      <w:pPr>
        <w:spacing w:line="360" w:lineRule="auto"/>
        <w:jc w:val="both"/>
        <w:rPr>
          <w:rStyle w:val="x4k7w5x"/>
          <w:rFonts w:ascii="Arial" w:hAnsi="Arial" w:cs="Arial"/>
          <w:b/>
          <w:sz w:val="24"/>
          <w:szCs w:val="24"/>
          <w:lang w:val="en-GB"/>
        </w:rPr>
      </w:pPr>
      <w:r w:rsidRPr="00350E0D">
        <w:rPr>
          <w:rStyle w:val="x4k7w5x"/>
          <w:rFonts w:ascii="Arial" w:hAnsi="Arial" w:cs="Arial"/>
          <w:b/>
          <w:sz w:val="24"/>
          <w:szCs w:val="24"/>
          <w:lang w:val="en-GB"/>
        </w:rPr>
        <w:lastRenderedPageBreak/>
        <w:t xml:space="preserve">References </w:t>
      </w:r>
    </w:p>
    <w:p w:rsidR="00204007" w:rsidRPr="00C91CBE" w:rsidRDefault="00204007" w:rsidP="00204007">
      <w:pPr>
        <w:spacing w:line="360" w:lineRule="auto"/>
        <w:jc w:val="both"/>
        <w:rPr>
          <w:rStyle w:val="x4k7w5x"/>
          <w:rFonts w:ascii="Arial" w:hAnsi="Arial" w:cs="Arial"/>
          <w:sz w:val="24"/>
          <w:szCs w:val="24"/>
          <w:lang w:val="en-GB"/>
        </w:rPr>
      </w:pPr>
      <w:r w:rsidRPr="008C1E0E">
        <w:rPr>
          <w:rFonts w:ascii="Arial" w:hAnsi="Arial" w:cs="Arial"/>
          <w:sz w:val="24"/>
          <w:szCs w:val="24"/>
        </w:rPr>
        <w:t xml:space="preserve">Christiansen, B., Branch, J.D. and </w:t>
      </w:r>
      <w:proofErr w:type="spellStart"/>
      <w:r w:rsidRPr="008C1E0E">
        <w:rPr>
          <w:rFonts w:ascii="Arial" w:hAnsi="Arial" w:cs="Arial"/>
          <w:sz w:val="24"/>
          <w:szCs w:val="24"/>
        </w:rPr>
        <w:t>Karmowska</w:t>
      </w:r>
      <w:proofErr w:type="spellEnd"/>
      <w:r w:rsidRPr="008C1E0E">
        <w:rPr>
          <w:rFonts w:ascii="Arial" w:hAnsi="Arial" w:cs="Arial"/>
          <w:sz w:val="24"/>
          <w:szCs w:val="24"/>
        </w:rPr>
        <w:t>, J. eds., 2020. </w:t>
      </w:r>
      <w:r w:rsidRPr="008C1E0E">
        <w:rPr>
          <w:rFonts w:ascii="Arial" w:hAnsi="Arial" w:cs="Arial"/>
          <w:i/>
          <w:iCs/>
          <w:sz w:val="24"/>
          <w:szCs w:val="24"/>
        </w:rPr>
        <w:t>Cultural Factors and Performance in 21st Century Businesses</w:t>
      </w:r>
      <w:r w:rsidRPr="008C1E0E">
        <w:rPr>
          <w:rFonts w:ascii="Arial" w:hAnsi="Arial" w:cs="Arial"/>
          <w:sz w:val="24"/>
          <w:szCs w:val="24"/>
        </w:rPr>
        <w:t>. IGI Global.</w:t>
      </w:r>
      <w:r w:rsidRPr="00C91CBE">
        <w:rPr>
          <w:rStyle w:val="x4k7w5x"/>
          <w:rFonts w:ascii="Arial" w:hAnsi="Arial" w:cs="Arial"/>
          <w:sz w:val="24"/>
          <w:szCs w:val="24"/>
          <w:lang w:val="en-GB"/>
        </w:rPr>
        <w:t xml:space="preserve"> </w:t>
      </w:r>
      <w:r>
        <w:rPr>
          <w:rStyle w:val="x4k7w5x"/>
          <w:rFonts w:ascii="Arial" w:hAnsi="Arial" w:cs="Arial"/>
          <w:sz w:val="24"/>
          <w:szCs w:val="24"/>
          <w:lang w:val="en-GB"/>
        </w:rPr>
        <w:t xml:space="preserve">Available at: </w:t>
      </w:r>
      <w:hyperlink r:id="rId5" w:anchor="v=onepage&amp;q&amp;f=false" w:history="1">
        <w:r w:rsidRPr="000951C3">
          <w:rPr>
            <w:rStyle w:val="Hyperlink"/>
            <w:rFonts w:ascii="Arial" w:hAnsi="Arial" w:cs="Arial"/>
            <w:sz w:val="24"/>
            <w:szCs w:val="24"/>
            <w:lang w:val="en-GB"/>
          </w:rPr>
          <w:t>https://books.google.ro/books?i d=28XhDwAAQBAJ&amp;lpg=PP1&amp;ots=bdIaWJgC7T&amp;dq=Cultural%20Factors%20and%20Performance%20in%2021st%20Century%20Businesses&amp;lr=lang_en&amp;pg=PP1#v=onepage&amp;q&amp;f=false</w:t>
        </w:r>
      </w:hyperlink>
      <w:r>
        <w:rPr>
          <w:rStyle w:val="x4k7w5x"/>
          <w:rFonts w:ascii="Arial" w:hAnsi="Arial" w:cs="Arial"/>
          <w:sz w:val="24"/>
          <w:szCs w:val="24"/>
          <w:lang w:val="en-GB"/>
        </w:rPr>
        <w:t>. Accessed: 18 October 2023</w:t>
      </w:r>
    </w:p>
    <w:p w:rsidR="00204007" w:rsidRDefault="00204007" w:rsidP="00204007">
      <w:pPr>
        <w:spacing w:line="360" w:lineRule="auto"/>
        <w:jc w:val="both"/>
        <w:rPr>
          <w:rFonts w:ascii="Arial" w:hAnsi="Arial" w:cs="Arial"/>
          <w:sz w:val="24"/>
          <w:szCs w:val="24"/>
        </w:rPr>
      </w:pPr>
      <w:r w:rsidRPr="008C1E0E">
        <w:rPr>
          <w:rFonts w:ascii="Arial" w:hAnsi="Arial" w:cs="Arial"/>
          <w:sz w:val="24"/>
          <w:szCs w:val="24"/>
        </w:rPr>
        <w:t>Hofstede, G., 2001. </w:t>
      </w:r>
      <w:r w:rsidRPr="008C1E0E">
        <w:rPr>
          <w:rFonts w:ascii="Arial" w:hAnsi="Arial" w:cs="Arial"/>
          <w:i/>
          <w:iCs/>
          <w:sz w:val="24"/>
          <w:szCs w:val="24"/>
        </w:rPr>
        <w:t>Culture's consequences: Comparing values, behaviors, institutions and organizations across nations</w:t>
      </w:r>
      <w:r>
        <w:rPr>
          <w:rFonts w:ascii="Arial" w:hAnsi="Arial" w:cs="Arial"/>
          <w:sz w:val="24"/>
          <w:szCs w:val="24"/>
        </w:rPr>
        <w:t xml:space="preserve">. Sage. Available at: </w:t>
      </w:r>
      <w:hyperlink r:id="rId6" w:anchor="v=onepage&amp;q=Culture's%20consequences:%20Comparing%20values,%20behaviors,%20institutions%20and%20organizations%20across%20nations&amp;f=false" w:history="1">
        <w:r w:rsidRPr="000951C3">
          <w:rPr>
            <w:rStyle w:val="Hyperlink"/>
            <w:rFonts w:ascii="Arial" w:hAnsi="Arial" w:cs="Arial"/>
            <w:sz w:val="24"/>
            <w:szCs w:val="24"/>
          </w:rPr>
          <w:t>https://books.google.ro/books?id=w6z18LJ_1VsC&amp;lpg=PR15&amp;ots=x8iAG7Lte6&amp;dq=Culture's%20consequences%3A%20Comparing%20values%2C%20behaviors%2C%20institutions%20and%20organizations%20across%20nations&amp;lr=lang_en&amp;pg=PR15#v=onepage&amp;q=Culture's%20consequences:%20Comparing%20values,%20behaviors,%20institutions%20and%20organizations%20across%20nations&amp;f=false</w:t>
        </w:r>
      </w:hyperlink>
      <w:r>
        <w:rPr>
          <w:rFonts w:ascii="Arial" w:hAnsi="Arial" w:cs="Arial"/>
          <w:sz w:val="24"/>
          <w:szCs w:val="24"/>
        </w:rPr>
        <w:t>. Accessed: 17 October 2023</w:t>
      </w:r>
    </w:p>
    <w:p w:rsidR="00204007" w:rsidRPr="00350E0D" w:rsidRDefault="00204007" w:rsidP="00204007">
      <w:pPr>
        <w:spacing w:line="360" w:lineRule="auto"/>
        <w:jc w:val="both"/>
        <w:rPr>
          <w:rFonts w:ascii="Arial" w:hAnsi="Arial" w:cs="Arial"/>
          <w:sz w:val="24"/>
          <w:szCs w:val="24"/>
        </w:rPr>
      </w:pPr>
      <w:r>
        <w:rPr>
          <w:rFonts w:ascii="Arial" w:hAnsi="Arial" w:cs="Arial"/>
          <w:sz w:val="24"/>
          <w:szCs w:val="24"/>
        </w:rPr>
        <w:t xml:space="preserve">Hofstede G, Hofstede G.J. and </w:t>
      </w:r>
      <w:proofErr w:type="spellStart"/>
      <w:r>
        <w:rPr>
          <w:rFonts w:ascii="Arial" w:hAnsi="Arial" w:cs="Arial"/>
          <w:sz w:val="24"/>
          <w:szCs w:val="24"/>
        </w:rPr>
        <w:t>Minkov</w:t>
      </w:r>
      <w:proofErr w:type="spellEnd"/>
      <w:r>
        <w:rPr>
          <w:rFonts w:ascii="Arial" w:hAnsi="Arial" w:cs="Arial"/>
          <w:sz w:val="24"/>
          <w:szCs w:val="24"/>
        </w:rPr>
        <w:t xml:space="preserve"> M. (2010) Cultures and organizations: software of the mind. 3</w:t>
      </w:r>
      <w:r w:rsidRPr="00350E0D">
        <w:rPr>
          <w:rFonts w:ascii="Arial" w:hAnsi="Arial" w:cs="Arial"/>
          <w:sz w:val="24"/>
          <w:szCs w:val="24"/>
          <w:vertAlign w:val="superscript"/>
        </w:rPr>
        <w:t>rd</w:t>
      </w:r>
      <w:r>
        <w:rPr>
          <w:rFonts w:ascii="Arial" w:hAnsi="Arial" w:cs="Arial"/>
          <w:sz w:val="24"/>
          <w:szCs w:val="24"/>
        </w:rPr>
        <w:t xml:space="preserve"> edition. Mc </w:t>
      </w:r>
      <w:proofErr w:type="spellStart"/>
      <w:r>
        <w:rPr>
          <w:rFonts w:ascii="Arial" w:hAnsi="Arial" w:cs="Arial"/>
          <w:sz w:val="24"/>
          <w:szCs w:val="24"/>
        </w:rPr>
        <w:t>Graw</w:t>
      </w:r>
      <w:proofErr w:type="spellEnd"/>
      <w:r>
        <w:rPr>
          <w:rFonts w:ascii="Arial" w:hAnsi="Arial" w:cs="Arial"/>
          <w:sz w:val="24"/>
          <w:szCs w:val="24"/>
        </w:rPr>
        <w:t xml:space="preserve">-Hill, New York. Available at: </w:t>
      </w:r>
      <w:hyperlink r:id="rId7" w:history="1">
        <w:r w:rsidRPr="000951C3">
          <w:rPr>
            <w:rStyle w:val="Hyperlink"/>
            <w:rFonts w:ascii="Arial" w:hAnsi="Arial" w:cs="Arial"/>
            <w:sz w:val="24"/>
            <w:szCs w:val="24"/>
          </w:rPr>
          <w:t>https://r3.vlereader.com/EpubReader?ean=1780071770156#</w:t>
        </w:r>
      </w:hyperlink>
      <w:r>
        <w:rPr>
          <w:rFonts w:ascii="Arial" w:hAnsi="Arial" w:cs="Arial"/>
          <w:sz w:val="24"/>
          <w:szCs w:val="24"/>
        </w:rPr>
        <w:t>. Accessed: 15 October 2023</w:t>
      </w:r>
    </w:p>
    <w:p w:rsidR="00204007" w:rsidRDefault="00204007" w:rsidP="00204007">
      <w:pPr>
        <w:spacing w:line="360" w:lineRule="auto"/>
        <w:jc w:val="both"/>
        <w:rPr>
          <w:rFonts w:ascii="Arial" w:hAnsi="Arial" w:cs="Arial"/>
          <w:sz w:val="24"/>
          <w:szCs w:val="24"/>
        </w:rPr>
      </w:pPr>
      <w:proofErr w:type="spellStart"/>
      <w:r w:rsidRPr="009556B8">
        <w:rPr>
          <w:rFonts w:ascii="Arial" w:hAnsi="Arial" w:cs="Arial"/>
          <w:sz w:val="24"/>
          <w:szCs w:val="24"/>
        </w:rPr>
        <w:t>Maheshkar</w:t>
      </w:r>
      <w:proofErr w:type="spellEnd"/>
      <w:r w:rsidRPr="009556B8">
        <w:rPr>
          <w:rFonts w:ascii="Arial" w:hAnsi="Arial" w:cs="Arial"/>
          <w:sz w:val="24"/>
          <w:szCs w:val="24"/>
        </w:rPr>
        <w:t>, C. and Sharma, V. eds., 2018. </w:t>
      </w:r>
      <w:r w:rsidRPr="009556B8">
        <w:rPr>
          <w:rFonts w:ascii="Arial" w:hAnsi="Arial" w:cs="Arial"/>
          <w:i/>
          <w:iCs/>
          <w:sz w:val="24"/>
          <w:szCs w:val="24"/>
        </w:rPr>
        <w:t>Handbook of research on cross-cultural business education</w:t>
      </w:r>
      <w:r w:rsidRPr="009556B8">
        <w:rPr>
          <w:rFonts w:ascii="Arial" w:hAnsi="Arial" w:cs="Arial"/>
          <w:sz w:val="24"/>
          <w:szCs w:val="24"/>
        </w:rPr>
        <w:t>. IGI Global.</w:t>
      </w:r>
      <w:r>
        <w:rPr>
          <w:rFonts w:ascii="Arial" w:hAnsi="Arial" w:cs="Arial"/>
          <w:sz w:val="24"/>
          <w:szCs w:val="24"/>
        </w:rPr>
        <w:t xml:space="preserve"> Available at: </w:t>
      </w:r>
      <w:hyperlink r:id="rId8" w:anchor="v=onepage&amp;q=Maheshkar,%20C.%20and%20Sharma,%20V.,%20(2018)&amp;f=false" w:history="1">
        <w:r w:rsidRPr="000951C3">
          <w:rPr>
            <w:rStyle w:val="Hyperlink"/>
            <w:rFonts w:ascii="Arial" w:hAnsi="Arial" w:cs="Arial"/>
            <w:sz w:val="24"/>
            <w:szCs w:val="24"/>
          </w:rPr>
          <w:t>https://books.google.ro/books?id=hipbDwAAQBAJ&amp;lpg=PR1&amp;ots=X77HqJJ4MS&amp;dq=Maheshkar%2C%20C.%20and%20Sharma%2C%20V.%2C%20(2018)&amp;lr=lang_en&amp;pg=PR1#v=onepage&amp;q=Maheshkar,%20C.%20and%20Sharma,%20V.,%20(2018)&amp;f=false</w:t>
        </w:r>
      </w:hyperlink>
      <w:r>
        <w:rPr>
          <w:rFonts w:ascii="Arial" w:hAnsi="Arial" w:cs="Arial"/>
          <w:sz w:val="24"/>
          <w:szCs w:val="24"/>
        </w:rPr>
        <w:t>. Accessed: 16 October 2023</w:t>
      </w:r>
    </w:p>
    <w:p w:rsidR="00204007" w:rsidRDefault="00204007" w:rsidP="00204007"/>
    <w:p w:rsidR="006E53A7" w:rsidRDefault="00823E57"/>
    <w:sectPr w:rsidR="006E53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E6B4A"/>
    <w:multiLevelType w:val="hybridMultilevel"/>
    <w:tmpl w:val="7E76F2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544"/>
    <w:rsid w:val="00204007"/>
    <w:rsid w:val="002076C6"/>
    <w:rsid w:val="00407F87"/>
    <w:rsid w:val="00823E57"/>
    <w:rsid w:val="00EE7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E538"/>
  <w15:chartTrackingRefBased/>
  <w15:docId w15:val="{5113245D-A790-4E04-A1DF-C0B8729D3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0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4k7w5x">
    <w:name w:val="x4k7w5x"/>
    <w:basedOn w:val="DefaultParagraphFont"/>
    <w:rsid w:val="00204007"/>
  </w:style>
  <w:style w:type="character" w:styleId="Hyperlink">
    <w:name w:val="Hyperlink"/>
    <w:basedOn w:val="DefaultParagraphFont"/>
    <w:uiPriority w:val="99"/>
    <w:unhideWhenUsed/>
    <w:rsid w:val="00204007"/>
    <w:rPr>
      <w:color w:val="0563C1" w:themeColor="hyperlink"/>
      <w:u w:val="single"/>
    </w:rPr>
  </w:style>
  <w:style w:type="paragraph" w:styleId="ListParagraph">
    <w:name w:val="List Paragraph"/>
    <w:basedOn w:val="Normal"/>
    <w:uiPriority w:val="34"/>
    <w:qFormat/>
    <w:rsid w:val="00823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ro/books?id=hipbDwAAQBAJ&amp;lpg=PR1&amp;ots=X77HqJJ4MS&amp;dq=Maheshkar%2C%20C.%20and%20Sharma%2C%20V.%2C%20(2018)&amp;lr=lang_en&amp;pg=PR1" TargetMode="External"/><Relationship Id="rId3" Type="http://schemas.openxmlformats.org/officeDocument/2006/relationships/settings" Target="settings.xml"/><Relationship Id="rId7" Type="http://schemas.openxmlformats.org/officeDocument/2006/relationships/hyperlink" Target="https://r3.vlereader.com/EpubReader?ean=17800717701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ro/books?id=w6z18LJ_1VsC&amp;lpg=PR15&amp;ots=x8iAG7Lte6&amp;dq=Culture's%20consequences%3A%20Comparing%20values%2C%20behaviors%2C%20institutions%20and%20organizations%20across%20nations&amp;lr=lang_en&amp;pg=PR15" TargetMode="External"/><Relationship Id="rId5" Type="http://schemas.openxmlformats.org/officeDocument/2006/relationships/hyperlink" Target="https://books.google.ro/books?i%20d=28XhDwAAQBAJ&amp;lpg=PP1&amp;ots=bdIaWJgC7T&amp;dq=Cultural%20Factors%20and%20Performance%20in%2021st%20Century%20Businesses&amp;lr=lang_en&amp;pg=PP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926</Words>
  <Characters>5282</Characters>
  <Application>Microsoft Office Word</Application>
  <DocSecurity>0</DocSecurity>
  <Lines>44</Lines>
  <Paragraphs>12</Paragraphs>
  <ScaleCrop>false</ScaleCrop>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c:creator>
  <cp:keywords/>
  <dc:description/>
  <cp:lastModifiedBy>Bogdan</cp:lastModifiedBy>
  <cp:revision>3</cp:revision>
  <dcterms:created xsi:type="dcterms:W3CDTF">2023-10-20T20:19:00Z</dcterms:created>
  <dcterms:modified xsi:type="dcterms:W3CDTF">2023-10-20T20:28:00Z</dcterms:modified>
</cp:coreProperties>
</file>