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lang w:val="en-GB"/>
        </w:rPr>
        <w:id w:val="-344793668"/>
        <w:docPartObj>
          <w:docPartGallery w:val="Cover Pages"/>
          <w:docPartUnique/>
        </w:docPartObj>
      </w:sdtPr>
      <w:sdtContent>
        <w:p w:rsidR="001470B5" w:rsidRDefault="001470B5">
          <w:pPr>
            <w:pStyle w:val="NoSpacing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1" locked="0" layoutInCell="1" allowOverlap="1">
                    <wp:simplePos x="0" y="0"/>
                    <wp:positionH relativeFrom="column">
                      <wp:posOffset>2066925</wp:posOffset>
                    </wp:positionH>
                    <wp:positionV relativeFrom="paragraph">
                      <wp:posOffset>20955</wp:posOffset>
                    </wp:positionV>
                    <wp:extent cx="4124325" cy="3152775"/>
                    <wp:effectExtent l="0" t="0" r="28575" b="28575"/>
                    <wp:wrapNone/>
                    <wp:docPr id="11" name="Text Box 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124325" cy="3152775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AC3EA2" w:rsidRDefault="00AC3EA2">
                                <w:pPr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</w:pPr>
                                <w:r w:rsidRPr="001470B5"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  <w:t>CIVIL ENGINEERING PROJECT MANAGEMENT AND ENVIRONMENTAL ASSESSMENT.</w:t>
                                </w:r>
                              </w:p>
                              <w:p w:rsidR="00AC3EA2" w:rsidRPr="001470B5" w:rsidRDefault="00AC3EA2">
                                <w:pPr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  <w:t>ASSIGNMENT: TASK A CASE STUDY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" o:spid="_x0000_s1026" type="#_x0000_t202" style="position:absolute;margin-left:162.75pt;margin-top:1.65pt;width:324.75pt;height:248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" fillcolor="#7f7f7f [1612]" strokeweight=".5pt">
                    <v:textbox>
                      <w:txbxContent>
                        <w:p w:rsidR="00AC3EA2" w:rsidRDefault="00AC3EA2">
                          <w:pPr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</w:rPr>
                          </w:pPr>
                          <w:r w:rsidRPr="001470B5"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</w:rPr>
                            <w:t>CIVIL ENGINEERING PROJECT MANAGEMENT AND ENVIRONMENTAL ASSESSMENT.</w:t>
                          </w:r>
                        </w:p>
                        <w:p w:rsidR="00AC3EA2" w:rsidRPr="001470B5" w:rsidRDefault="00AC3EA2">
                          <w:pPr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52"/>
                              <w:szCs w:val="52"/>
                            </w:rPr>
                            <w:t>ASSIGNMENT: TASK A CASE STUDY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18-01-09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:rsidR="00AC3EA2" w:rsidRDefault="00AC3EA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1/9/2018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2" o:spid="_x0000_s1027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">
                    <v:rect id="Rectangle 3" o:spid="_x0000_s1028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9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18-01-09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:rsidR="00AC3EA2" w:rsidRDefault="00AC3EA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1/9/2018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30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1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2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3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4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5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6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7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8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9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40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1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2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3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4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5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6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7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8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9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50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1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2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3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4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5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C3EA2" w:rsidRDefault="00AC3EA2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matthew thomas</w:t>
                                    </w:r>
                                  </w:sdtContent>
                                </w:sdt>
                              </w:p>
                              <w:p w:rsidR="00AC3EA2" w:rsidRDefault="00AC3EA2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2" o:spid="_x0000_s1056" type="#_x0000_t202" style="position:absolute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" filled="f" stroked="f" strokeweight=".5pt">
                    <v:textbox style="mso-fit-shape-to-text:t" inset="0,0,0,0">
                      <w:txbxContent>
                        <w:p w:rsidR="00AC3EA2" w:rsidRDefault="00AC3EA2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matthew thomas</w:t>
                              </w:r>
                            </w:sdtContent>
                          </w:sdt>
                        </w:p>
                        <w:p w:rsidR="00AC3EA2" w:rsidRDefault="00AC3EA2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:rsidR="001470B5" w:rsidRDefault="000F1275">
          <w:r>
            <w:rPr>
              <w:noProof/>
              <w:lang w:eastAsia="en-GB"/>
            </w:rPr>
            <w:drawing>
              <wp:anchor distT="0" distB="0" distL="114300" distR="114300" simplePos="0" relativeHeight="251666432" behindDoc="1" locked="0" layoutInCell="1" allowOverlap="1" wp14:anchorId="0153F84C" wp14:editId="0D693755">
                <wp:simplePos x="0" y="0"/>
                <wp:positionH relativeFrom="margin">
                  <wp:posOffset>1190625</wp:posOffset>
                </wp:positionH>
                <wp:positionV relativeFrom="paragraph">
                  <wp:posOffset>6022340</wp:posOffset>
                </wp:positionV>
                <wp:extent cx="4410075" cy="1713076"/>
                <wp:effectExtent l="0" t="0" r="0" b="1905"/>
                <wp:wrapNone/>
                <wp:docPr id="35" name="Picture 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 rotWithShape="1"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9191" t="58227" r="27210" b="26108"/>
                        <a:stretch/>
                      </pic:blipFill>
                      <pic:spPr bwMode="auto">
                        <a:xfrm>
                          <a:off x="0" y="0"/>
                          <a:ext cx="4421519" cy="171752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>
                    <wp:simplePos x="0" y="0"/>
                    <wp:positionH relativeFrom="column">
                      <wp:posOffset>1000125</wp:posOffset>
                    </wp:positionH>
                    <wp:positionV relativeFrom="paragraph">
                      <wp:posOffset>4107816</wp:posOffset>
                    </wp:positionV>
                    <wp:extent cx="5162550" cy="1447800"/>
                    <wp:effectExtent l="0" t="0" r="19050" b="19050"/>
                    <wp:wrapNone/>
                    <wp:docPr id="34" name="Text Box 3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62550" cy="144780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50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AC3EA2" w:rsidRPr="000F1275" w:rsidRDefault="00AC3EA2" w:rsidP="001470B5">
                                <w:pPr>
                                  <w:pStyle w:val="Footer"/>
                                  <w:rPr>
                                    <w:rFonts w:ascii="Arial" w:hAnsi="Arial" w:cs="Arial"/>
                                    <w:b/>
                                    <w:sz w:val="44"/>
                                    <w:szCs w:val="52"/>
                                  </w:rPr>
                                </w:pPr>
                                <w:r w:rsidRPr="000F1275">
                                  <w:rPr>
                                    <w:rFonts w:ascii="Arial" w:hAnsi="Arial" w:cs="Arial"/>
                                    <w:b/>
                                    <w:sz w:val="44"/>
                                    <w:szCs w:val="52"/>
                                  </w:rPr>
                                  <w:t>LECTURER: DOCTOR WHAN A. FERRIZ PAPI.</w:t>
                                </w:r>
                              </w:p>
                              <w:p w:rsidR="00AC3EA2" w:rsidRPr="000F1275" w:rsidRDefault="00AC3EA2" w:rsidP="001470B5">
                                <w:pPr>
                                  <w:pStyle w:val="Footer"/>
                                  <w:rPr>
                                    <w:rFonts w:ascii="Arial" w:hAnsi="Arial" w:cs="Arial"/>
                                    <w:b/>
                                    <w:sz w:val="44"/>
                                    <w:szCs w:val="52"/>
                                  </w:rPr>
                                </w:pPr>
                                <w:r w:rsidRPr="000F1275">
                                  <w:rPr>
                                    <w:rFonts w:ascii="Arial" w:hAnsi="Arial" w:cs="Arial"/>
                                    <w:b/>
                                    <w:sz w:val="44"/>
                                    <w:szCs w:val="52"/>
                                  </w:rPr>
                                  <w:t>COURSE: BSC (HONS) PROJECT AND CONTRUCTION MANAGEMENT.</w:t>
                                </w:r>
                              </w:p>
                              <w:p w:rsidR="00AC3EA2" w:rsidRDefault="00AC3EA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4" o:spid="_x0000_s1057" type="#_x0000_t202" style="position:absolute;margin-left:78.75pt;margin-top:323.45pt;width:406.5pt;height:11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" fillcolor="#7f7f7f [1612]" strokeweight=".5pt">
                    <v:textbox>
                      <w:txbxContent>
                        <w:p w:rsidR="00AC3EA2" w:rsidRPr="000F1275" w:rsidRDefault="00AC3EA2" w:rsidP="001470B5">
                          <w:pPr>
                            <w:pStyle w:val="Footer"/>
                            <w:rPr>
                              <w:rFonts w:ascii="Arial" w:hAnsi="Arial" w:cs="Arial"/>
                              <w:b/>
                              <w:sz w:val="44"/>
                              <w:szCs w:val="52"/>
                            </w:rPr>
                          </w:pPr>
                          <w:r w:rsidRPr="000F1275">
                            <w:rPr>
                              <w:rFonts w:ascii="Arial" w:hAnsi="Arial" w:cs="Arial"/>
                              <w:b/>
                              <w:sz w:val="44"/>
                              <w:szCs w:val="52"/>
                            </w:rPr>
                            <w:t>LECTURER: DOCTOR WHAN A. FERRIZ PAPI.</w:t>
                          </w:r>
                        </w:p>
                        <w:p w:rsidR="00AC3EA2" w:rsidRPr="000F1275" w:rsidRDefault="00AC3EA2" w:rsidP="001470B5">
                          <w:pPr>
                            <w:pStyle w:val="Footer"/>
                            <w:rPr>
                              <w:rFonts w:ascii="Arial" w:hAnsi="Arial" w:cs="Arial"/>
                              <w:b/>
                              <w:sz w:val="44"/>
                              <w:szCs w:val="52"/>
                            </w:rPr>
                          </w:pPr>
                          <w:r w:rsidRPr="000F1275">
                            <w:rPr>
                              <w:rFonts w:ascii="Arial" w:hAnsi="Arial" w:cs="Arial"/>
                              <w:b/>
                              <w:sz w:val="44"/>
                              <w:szCs w:val="52"/>
                            </w:rPr>
                            <w:t>COURSE: BSC (HONS) PROJECT AND CONTRUCTION MANAGEMENT.</w:t>
                          </w:r>
                        </w:p>
                        <w:p w:rsidR="00AC3EA2" w:rsidRDefault="00AC3EA2"/>
                      </w:txbxContent>
                    </v:textbox>
                  </v:shape>
                </w:pict>
              </mc:Fallback>
            </mc:AlternateContent>
          </w:r>
          <w:r w:rsidR="001470B5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>
                    <wp:simplePos x="0" y="0"/>
                    <wp:positionH relativeFrom="column">
                      <wp:posOffset>1009650</wp:posOffset>
                    </wp:positionH>
                    <wp:positionV relativeFrom="paragraph">
                      <wp:posOffset>3021965</wp:posOffset>
                    </wp:positionV>
                    <wp:extent cx="5172075" cy="1066800"/>
                    <wp:effectExtent l="0" t="0" r="28575" b="19050"/>
                    <wp:wrapNone/>
                    <wp:docPr id="33" name="Text Box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172075" cy="1066800"/>
                            </a:xfrm>
                            <a:prstGeom prst="rect">
                              <a:avLst/>
                            </a:prstGeom>
                            <a:solidFill>
                              <a:schemeClr val="tx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AC3EA2" w:rsidRPr="001470B5" w:rsidRDefault="00AC3EA2">
                                <w:pPr>
                                  <w:rPr>
                                    <w:rFonts w:ascii="Arial" w:hAnsi="Arial" w:cs="Arial"/>
                                    <w:b/>
                                    <w:sz w:val="52"/>
                                  </w:rPr>
                                </w:pPr>
                                <w:r w:rsidRPr="001470B5">
                                  <w:rPr>
                                    <w:rFonts w:ascii="Arial" w:hAnsi="Arial" w:cs="Arial"/>
                                    <w:b/>
                                    <w:sz w:val="52"/>
                                  </w:rPr>
                                  <w:t>NAME: MATTHEW THOMAS</w:t>
                                </w:r>
                              </w:p>
                              <w:p w:rsidR="00AC3EA2" w:rsidRPr="001470B5" w:rsidRDefault="00AC3EA2">
                                <w:pPr>
                                  <w:rPr>
                                    <w:rFonts w:ascii="Arial" w:hAnsi="Arial" w:cs="Arial"/>
                                    <w:b/>
                                    <w:sz w:val="52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sz w:val="52"/>
                                  </w:rPr>
                                  <w:t>ID NUMBER:</w:t>
                                </w:r>
                                <w:r w:rsidRPr="001470B5">
                                  <w:rPr>
                                    <w:rFonts w:ascii="Arial" w:hAnsi="Arial" w:cs="Arial"/>
                                    <w:b/>
                                    <w:sz w:val="52"/>
                                  </w:rPr>
                                  <w:t>1702627</w:t>
                                </w:r>
                              </w:p>
                              <w:p w:rsidR="00AC3EA2" w:rsidRDefault="00AC3EA2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id="Text Box 33" o:spid="_x0000_s1058" type="#_x0000_t202" style="position:absolute;margin-left:79.5pt;margin-top:237.95pt;width:407.25pt;height:8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" fillcolor="black [3213]" strokeweight=".5pt">
                    <v:textbox>
                      <w:txbxContent>
                        <w:p w:rsidR="00AC3EA2" w:rsidRPr="001470B5" w:rsidRDefault="00AC3EA2">
                          <w:pPr>
                            <w:rPr>
                              <w:rFonts w:ascii="Arial" w:hAnsi="Arial" w:cs="Arial"/>
                              <w:b/>
                              <w:sz w:val="52"/>
                            </w:rPr>
                          </w:pPr>
                          <w:r w:rsidRPr="001470B5">
                            <w:rPr>
                              <w:rFonts w:ascii="Arial" w:hAnsi="Arial" w:cs="Arial"/>
                              <w:b/>
                              <w:sz w:val="52"/>
                            </w:rPr>
                            <w:t>NAME: MATTHEW THOMAS</w:t>
                          </w:r>
                        </w:p>
                        <w:p w:rsidR="00AC3EA2" w:rsidRPr="001470B5" w:rsidRDefault="00AC3EA2">
                          <w:pPr>
                            <w:rPr>
                              <w:rFonts w:ascii="Arial" w:hAnsi="Arial" w:cs="Arial"/>
                              <w:b/>
                              <w:sz w:val="52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sz w:val="52"/>
                            </w:rPr>
                            <w:t>ID NUMBER:</w:t>
                          </w:r>
                          <w:r w:rsidRPr="001470B5">
                            <w:rPr>
                              <w:rFonts w:ascii="Arial" w:hAnsi="Arial" w:cs="Arial"/>
                              <w:b/>
                              <w:sz w:val="52"/>
                            </w:rPr>
                            <w:t>1702627</w:t>
                          </w:r>
                        </w:p>
                        <w:p w:rsidR="00AC3EA2" w:rsidRDefault="00AC3EA2"/>
                      </w:txbxContent>
                    </v:textbox>
                  </v:shape>
                </w:pict>
              </mc:Fallback>
            </mc:AlternateContent>
          </w:r>
          <w:r w:rsidR="001470B5">
            <w:br w:type="page"/>
          </w:r>
        </w:p>
      </w:sdtContent>
    </w:sdt>
    <w:p w:rsidR="00D54A51" w:rsidRDefault="00D54A51"/>
    <w:p w:rsidR="000F1275" w:rsidRPr="00692417" w:rsidRDefault="00692417" w:rsidP="000F1275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6"/>
          <w:szCs w:val="36"/>
        </w:rPr>
      </w:pPr>
      <w:r w:rsidRPr="00692417">
        <w:rPr>
          <w:rFonts w:ascii="Arial" w:hAnsi="Arial" w:cs="Arial"/>
          <w:b/>
          <w:sz w:val="36"/>
          <w:szCs w:val="36"/>
        </w:rPr>
        <w:t>CONTENTS</w:t>
      </w:r>
    </w:p>
    <w:p w:rsidR="00152A92" w:rsidRDefault="00152A92" w:rsidP="00152A92">
      <w:pPr>
        <w:jc w:val="center"/>
        <w:rPr>
          <w:sz w:val="32"/>
          <w:szCs w:val="32"/>
        </w:rPr>
      </w:pPr>
    </w:p>
    <w:p w:rsidR="00692417" w:rsidRDefault="00692417" w:rsidP="00152A92">
      <w:pPr>
        <w:jc w:val="center"/>
        <w:rPr>
          <w:sz w:val="32"/>
          <w:szCs w:val="32"/>
        </w:rPr>
      </w:pPr>
    </w:p>
    <w:p w:rsidR="006254B0" w:rsidRPr="00692417" w:rsidRDefault="006254B0" w:rsidP="00152A9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6"/>
          <w:szCs w:val="36"/>
        </w:rPr>
      </w:pPr>
      <w:r w:rsidRPr="00692417">
        <w:rPr>
          <w:rFonts w:ascii="Arial" w:hAnsi="Arial" w:cs="Arial"/>
          <w:b/>
          <w:sz w:val="36"/>
          <w:szCs w:val="36"/>
        </w:rPr>
        <w:t>CHAPTER 1</w:t>
      </w:r>
    </w:p>
    <w:p w:rsidR="004E54DE" w:rsidRPr="00692417" w:rsidRDefault="006254B0" w:rsidP="00692417">
      <w:pPr>
        <w:pStyle w:val="ListParagraph"/>
        <w:numPr>
          <w:ilvl w:val="1"/>
          <w:numId w:val="16"/>
        </w:num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INTRODUCTION</w:t>
      </w:r>
    </w:p>
    <w:p w:rsidR="00692417" w:rsidRPr="00692417" w:rsidRDefault="00692417" w:rsidP="00DA2BFA">
      <w:pPr>
        <w:pStyle w:val="ListParagraph"/>
        <w:ind w:left="405"/>
        <w:rPr>
          <w:rFonts w:ascii="Arial" w:hAnsi="Arial" w:cs="Arial"/>
          <w:sz w:val="24"/>
          <w:szCs w:val="24"/>
        </w:rPr>
      </w:pPr>
    </w:p>
    <w:p w:rsidR="00152A92" w:rsidRPr="00692417" w:rsidRDefault="00152A92" w:rsidP="0069241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6"/>
          <w:szCs w:val="36"/>
        </w:rPr>
      </w:pPr>
      <w:r w:rsidRPr="00692417">
        <w:rPr>
          <w:rFonts w:ascii="Arial" w:hAnsi="Arial" w:cs="Arial"/>
          <w:b/>
          <w:sz w:val="36"/>
          <w:szCs w:val="36"/>
        </w:rPr>
        <w:t>CHAPTER 2</w:t>
      </w:r>
    </w:p>
    <w:p w:rsidR="006254B0" w:rsidRDefault="006254B0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2.1 THE PROJECT LIFE CYCLE</w:t>
      </w:r>
    </w:p>
    <w:p w:rsidR="00692417" w:rsidRPr="00692417" w:rsidRDefault="00692417" w:rsidP="00152A92">
      <w:pPr>
        <w:jc w:val="center"/>
        <w:rPr>
          <w:rFonts w:ascii="Arial" w:hAnsi="Arial" w:cs="Arial"/>
          <w:sz w:val="24"/>
          <w:szCs w:val="24"/>
        </w:rPr>
      </w:pPr>
    </w:p>
    <w:p w:rsidR="006254B0" w:rsidRPr="00692417" w:rsidRDefault="006254B0" w:rsidP="0069241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6"/>
          <w:szCs w:val="36"/>
        </w:rPr>
      </w:pPr>
      <w:r w:rsidRPr="00692417">
        <w:rPr>
          <w:rFonts w:ascii="Arial" w:hAnsi="Arial" w:cs="Arial"/>
          <w:b/>
          <w:sz w:val="36"/>
          <w:szCs w:val="36"/>
        </w:rPr>
        <w:t>CHAPTER 3</w:t>
      </w:r>
    </w:p>
    <w:p w:rsidR="006254B0" w:rsidRPr="00692417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 xml:space="preserve">3.1 </w:t>
      </w:r>
      <w:r w:rsidR="006254B0" w:rsidRPr="00692417">
        <w:rPr>
          <w:rFonts w:ascii="Arial" w:hAnsi="Arial" w:cs="Arial"/>
          <w:sz w:val="24"/>
          <w:szCs w:val="24"/>
        </w:rPr>
        <w:t>MANAGING SUBCONTRACTORS WITHIN THE PROJECT LIFE CYCLE</w:t>
      </w:r>
    </w:p>
    <w:p w:rsidR="00152A92" w:rsidRPr="00692417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3.2 Open or selective tender</w:t>
      </w:r>
    </w:p>
    <w:p w:rsidR="00152A92" w:rsidRPr="00692417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3.3 What is a pre-qualification process?</w:t>
      </w:r>
    </w:p>
    <w:p w:rsidR="00152A92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3.4 Tender submission</w:t>
      </w:r>
    </w:p>
    <w:p w:rsidR="00692417" w:rsidRPr="00692417" w:rsidRDefault="00692417" w:rsidP="00152A92">
      <w:pPr>
        <w:jc w:val="center"/>
        <w:rPr>
          <w:rFonts w:ascii="Arial" w:hAnsi="Arial" w:cs="Arial"/>
          <w:sz w:val="24"/>
          <w:szCs w:val="24"/>
        </w:rPr>
      </w:pPr>
    </w:p>
    <w:p w:rsidR="00152A92" w:rsidRPr="00692417" w:rsidRDefault="00152A92" w:rsidP="0069241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6"/>
          <w:szCs w:val="36"/>
        </w:rPr>
      </w:pPr>
      <w:r w:rsidRPr="00692417">
        <w:rPr>
          <w:rFonts w:ascii="Arial" w:hAnsi="Arial" w:cs="Arial"/>
          <w:b/>
          <w:sz w:val="36"/>
          <w:szCs w:val="36"/>
        </w:rPr>
        <w:t>CHAPTER 4</w:t>
      </w:r>
    </w:p>
    <w:p w:rsidR="00152A92" w:rsidRPr="00692417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4.1 CONTRACTUAL TERMS AND CONDITIONS</w:t>
      </w:r>
    </w:p>
    <w:p w:rsidR="00152A92" w:rsidRPr="00692417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4.2 CONSTRUCTION PROCESS QUALITY CONTROL CONDITIONS</w:t>
      </w:r>
    </w:p>
    <w:p w:rsidR="00152A92" w:rsidRDefault="00152A92" w:rsidP="00152A92">
      <w:pPr>
        <w:jc w:val="center"/>
        <w:rPr>
          <w:rFonts w:ascii="Arial" w:hAnsi="Arial" w:cs="Arial"/>
          <w:sz w:val="24"/>
          <w:szCs w:val="24"/>
        </w:rPr>
      </w:pPr>
      <w:r w:rsidRPr="00692417">
        <w:rPr>
          <w:rFonts w:ascii="Arial" w:hAnsi="Arial" w:cs="Arial"/>
          <w:sz w:val="24"/>
          <w:szCs w:val="24"/>
        </w:rPr>
        <w:t>4.3 Handover and close out</w:t>
      </w:r>
    </w:p>
    <w:p w:rsidR="00AC3EA2" w:rsidRDefault="00AC3EA2" w:rsidP="00152A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 list</w:t>
      </w:r>
    </w:p>
    <w:p w:rsidR="00AC3EA2" w:rsidRPr="00692417" w:rsidRDefault="00AC3EA2" w:rsidP="00152A9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Reading list</w:t>
      </w:r>
    </w:p>
    <w:p w:rsidR="00152A92" w:rsidRPr="00692417" w:rsidRDefault="00152A92" w:rsidP="00152A92">
      <w:pPr>
        <w:rPr>
          <w:sz w:val="24"/>
          <w:szCs w:val="24"/>
        </w:rPr>
      </w:pPr>
    </w:p>
    <w:p w:rsidR="00152A92" w:rsidRDefault="00152A92" w:rsidP="00152A92"/>
    <w:p w:rsidR="00152A92" w:rsidRDefault="00152A92" w:rsidP="00152A92"/>
    <w:p w:rsidR="006254B0" w:rsidRDefault="006254B0" w:rsidP="006254B0"/>
    <w:p w:rsidR="006254B0" w:rsidRDefault="006254B0"/>
    <w:p w:rsidR="000F1275" w:rsidRDefault="000F1275"/>
    <w:p w:rsidR="00CF0654" w:rsidRDefault="00CF0654" w:rsidP="00CF065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2"/>
          <w:szCs w:val="32"/>
        </w:rPr>
      </w:pPr>
      <w:r w:rsidRPr="00CF0654">
        <w:rPr>
          <w:rFonts w:ascii="Arial" w:hAnsi="Arial" w:cs="Arial"/>
          <w:b/>
          <w:sz w:val="32"/>
          <w:szCs w:val="32"/>
        </w:rPr>
        <w:t xml:space="preserve">CASE STUDY REPORT </w:t>
      </w:r>
    </w:p>
    <w:p w:rsidR="00CF0654" w:rsidRDefault="00CF0654" w:rsidP="00CF065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CHAPTER 1</w:t>
      </w:r>
    </w:p>
    <w:p w:rsidR="00CF0654" w:rsidRDefault="00CF0654" w:rsidP="00CF065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2"/>
          <w:szCs w:val="32"/>
        </w:rPr>
      </w:pPr>
      <w:r w:rsidRPr="00CF0654">
        <w:rPr>
          <w:rFonts w:ascii="Arial" w:hAnsi="Arial" w:cs="Arial"/>
          <w:b/>
          <w:sz w:val="32"/>
          <w:szCs w:val="32"/>
        </w:rPr>
        <w:t>HOW TO MANAGE SUB-CONTRACTORS.</w:t>
      </w:r>
    </w:p>
    <w:p w:rsidR="00CF0654" w:rsidRDefault="00CF0654" w:rsidP="00CF0654">
      <w:pPr>
        <w:rPr>
          <w:rFonts w:ascii="Arial" w:hAnsi="Arial" w:cs="Arial"/>
          <w:sz w:val="32"/>
          <w:szCs w:val="32"/>
        </w:rPr>
      </w:pPr>
    </w:p>
    <w:p w:rsidR="009F6811" w:rsidRDefault="009F6811" w:rsidP="00CF065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ind w:firstLine="72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1.1</w:t>
      </w:r>
    </w:p>
    <w:p w:rsidR="00CF0654" w:rsidRDefault="00CF0654" w:rsidP="00CF065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ind w:firstLine="720"/>
        <w:jc w:val="center"/>
        <w:rPr>
          <w:rFonts w:ascii="Arial" w:hAnsi="Arial" w:cs="Arial"/>
          <w:b/>
          <w:sz w:val="32"/>
          <w:szCs w:val="32"/>
        </w:rPr>
      </w:pPr>
      <w:r w:rsidRPr="00CF0654">
        <w:rPr>
          <w:rFonts w:ascii="Arial" w:hAnsi="Arial" w:cs="Arial"/>
          <w:b/>
          <w:sz w:val="32"/>
          <w:szCs w:val="32"/>
        </w:rPr>
        <w:t>INTRODUCTION</w:t>
      </w:r>
    </w:p>
    <w:p w:rsidR="00465FA1" w:rsidRDefault="00465FA1" w:rsidP="00465FA1">
      <w:pPr>
        <w:ind w:left="360"/>
        <w:jc w:val="both"/>
        <w:rPr>
          <w:rFonts w:ascii="Arial" w:hAnsi="Arial" w:cs="Arial"/>
          <w:bCs/>
        </w:rPr>
      </w:pPr>
      <w:r w:rsidRPr="00465FA1">
        <w:rPr>
          <w:rFonts w:ascii="Arial" w:hAnsi="Arial" w:cs="Arial"/>
          <w:bCs/>
        </w:rPr>
        <w:t>Despite a</w:t>
      </w:r>
      <w:r w:rsidR="00CF0654" w:rsidRPr="00465FA1">
        <w:rPr>
          <w:rFonts w:ascii="Arial" w:hAnsi="Arial" w:cs="Arial"/>
          <w:bCs/>
        </w:rPr>
        <w:t xml:space="preserve"> lack of trust between </w:t>
      </w:r>
      <w:r w:rsidRPr="00465FA1">
        <w:rPr>
          <w:rFonts w:ascii="Arial" w:hAnsi="Arial" w:cs="Arial"/>
          <w:bCs/>
        </w:rPr>
        <w:t xml:space="preserve">principle and sub-contractors a significant percentage of personnel onsite are self-employed. Employing subcontractors </w:t>
      </w:r>
      <w:r>
        <w:rPr>
          <w:rFonts w:ascii="Arial" w:hAnsi="Arial" w:cs="Arial"/>
          <w:bCs/>
        </w:rPr>
        <w:t>can:</w:t>
      </w:r>
    </w:p>
    <w:p w:rsidR="00A21736" w:rsidRDefault="00A21736" w:rsidP="00A2173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Provide labour flexibility and can start work with little notice.</w:t>
      </w:r>
    </w:p>
    <w:p w:rsidR="00A21736" w:rsidRDefault="00A21736" w:rsidP="00A2173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A21736">
        <w:rPr>
          <w:rFonts w:ascii="Arial" w:hAnsi="Arial" w:cs="Arial"/>
          <w:bCs/>
        </w:rPr>
        <w:t>Provide specialist expertise.</w:t>
      </w:r>
    </w:p>
    <w:p w:rsidR="00A21736" w:rsidRDefault="00DA1D4B" w:rsidP="00A2173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A21736">
        <w:rPr>
          <w:rFonts w:ascii="Arial" w:hAnsi="Arial" w:cs="Arial"/>
          <w:bCs/>
        </w:rPr>
        <w:t>Reduced negotiated cost.</w:t>
      </w:r>
    </w:p>
    <w:p w:rsidR="00A21736" w:rsidRDefault="00DA1D4B" w:rsidP="00A2173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A21736">
        <w:rPr>
          <w:rFonts w:ascii="Arial" w:hAnsi="Arial" w:cs="Arial"/>
          <w:bCs/>
        </w:rPr>
        <w:t xml:space="preserve">Externalise dangerous and less rewarding </w:t>
      </w:r>
      <w:r w:rsidR="00A21736" w:rsidRPr="00A21736">
        <w:rPr>
          <w:rFonts w:ascii="Arial" w:hAnsi="Arial" w:cs="Arial"/>
          <w:bCs/>
        </w:rPr>
        <w:t>tasks.</w:t>
      </w:r>
    </w:p>
    <w:p w:rsidR="00465FA1" w:rsidRPr="00A21736" w:rsidRDefault="00A21736" w:rsidP="00A21736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 w:rsidRPr="00A21736">
        <w:rPr>
          <w:rFonts w:ascii="Arial" w:hAnsi="Arial" w:cs="Arial"/>
          <w:bCs/>
        </w:rPr>
        <w:t>Transfer</w:t>
      </w:r>
      <w:r w:rsidR="00DA1D4B" w:rsidRPr="00A21736">
        <w:rPr>
          <w:rFonts w:ascii="Arial" w:hAnsi="Arial" w:cs="Arial"/>
          <w:bCs/>
        </w:rPr>
        <w:t xml:space="preserve"> financial risk</w:t>
      </w:r>
      <w:r w:rsidR="00DA1D4B" w:rsidRPr="00A21736">
        <w:rPr>
          <w:rFonts w:ascii="Arial" w:hAnsi="Arial" w:cs="Arial"/>
          <w:b/>
          <w:bCs/>
        </w:rPr>
        <w:t>.</w:t>
      </w:r>
    </w:p>
    <w:p w:rsidR="006A7513" w:rsidRDefault="0087103A" w:rsidP="006A751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Improve</w:t>
      </w:r>
      <w:r w:rsidR="00A21736" w:rsidRPr="00A21736">
        <w:rPr>
          <w:rFonts w:ascii="Arial" w:hAnsi="Arial" w:cs="Arial"/>
          <w:bCs/>
        </w:rPr>
        <w:t xml:space="preserve"> profitability by passing down risks.</w:t>
      </w:r>
    </w:p>
    <w:p w:rsidR="002B31CE" w:rsidRPr="002B31CE" w:rsidRDefault="002B31CE" w:rsidP="002B31C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(</w:t>
      </w:r>
      <w:r w:rsidRPr="002B31CE">
        <w:rPr>
          <w:rFonts w:ascii="Arial" w:hAnsi="Arial" w:cs="Arial"/>
          <w:b/>
        </w:rPr>
        <w:t>Chang, Y, H. 2009)</w:t>
      </w:r>
    </w:p>
    <w:p w:rsidR="000A2E4E" w:rsidRDefault="00E00ADC" w:rsidP="000A2E4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Conversely, there are risks associated with employing subcontractors. Often, no contract is authorised between Tier Two sub-contractors and the Principle contractor. This creates management</w:t>
      </w:r>
      <w:r w:rsidR="000A2E4E">
        <w:rPr>
          <w:rFonts w:ascii="Arial" w:hAnsi="Arial" w:cs="Arial"/>
          <w:bCs/>
        </w:rPr>
        <w:t xml:space="preserve"> and trust</w:t>
      </w:r>
      <w:r>
        <w:rPr>
          <w:rFonts w:ascii="Arial" w:hAnsi="Arial" w:cs="Arial"/>
          <w:bCs/>
        </w:rPr>
        <w:t xml:space="preserve"> implications</w:t>
      </w:r>
      <w:r w:rsidR="004A3CC6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as </w:t>
      </w:r>
      <w:r w:rsidR="000A2E4E">
        <w:rPr>
          <w:rFonts w:ascii="Arial" w:hAnsi="Arial" w:cs="Arial"/>
          <w:bCs/>
        </w:rPr>
        <w:t>there is no direct code of conduct. Problems encountered with Tier</w:t>
      </w:r>
      <w:r w:rsidR="00C1506F">
        <w:rPr>
          <w:rFonts w:ascii="Arial" w:hAnsi="Arial" w:cs="Arial"/>
          <w:bCs/>
        </w:rPr>
        <w:t xml:space="preserve"> One and</w:t>
      </w:r>
      <w:r w:rsidR="000A2E4E">
        <w:rPr>
          <w:rFonts w:ascii="Arial" w:hAnsi="Arial" w:cs="Arial"/>
          <w:bCs/>
        </w:rPr>
        <w:t xml:space="preserve"> Two sub-contractors include:</w:t>
      </w:r>
    </w:p>
    <w:p w:rsidR="00DA1D4B" w:rsidRPr="00965336" w:rsidRDefault="000A2E4E" w:rsidP="000A2E4E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Cs/>
        </w:rPr>
      </w:pPr>
      <w:r w:rsidRPr="00965336">
        <w:rPr>
          <w:rFonts w:ascii="Arial" w:hAnsi="Arial" w:cs="Arial"/>
          <w:bCs/>
        </w:rPr>
        <w:t xml:space="preserve">Inadequate quality of workmanship. </w:t>
      </w:r>
    </w:p>
    <w:p w:rsidR="00DA1D4B" w:rsidRPr="00965336" w:rsidRDefault="00DA1D4B" w:rsidP="00E00A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965336">
        <w:rPr>
          <w:rFonts w:ascii="Arial" w:hAnsi="Arial" w:cs="Arial"/>
          <w:bCs/>
        </w:rPr>
        <w:t>Po</w:t>
      </w:r>
      <w:r w:rsidR="000A2E4E" w:rsidRPr="00965336">
        <w:rPr>
          <w:rFonts w:ascii="Arial" w:hAnsi="Arial" w:cs="Arial"/>
          <w:bCs/>
        </w:rPr>
        <w:t>or health and safety compliance.</w:t>
      </w:r>
    </w:p>
    <w:p w:rsidR="00DA1D4B" w:rsidRPr="00965336" w:rsidRDefault="00DA1D4B" w:rsidP="00E00A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965336">
        <w:rPr>
          <w:rFonts w:ascii="Arial" w:hAnsi="Arial" w:cs="Arial"/>
          <w:bCs/>
        </w:rPr>
        <w:t>Poor communication.</w:t>
      </w:r>
      <w:r w:rsidR="000A2E4E" w:rsidRPr="00965336">
        <w:rPr>
          <w:rFonts w:ascii="Arial" w:hAnsi="Arial" w:cs="Arial"/>
          <w:bCs/>
        </w:rPr>
        <w:t xml:space="preserve"> The contracting parties are normally the Principle contractor and the Tier one subcontractor. </w:t>
      </w:r>
    </w:p>
    <w:p w:rsidR="000A2E4E" w:rsidRDefault="00965336" w:rsidP="00E00ADC">
      <w:pPr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They lack the ability to adjust to industrial developments.</w:t>
      </w:r>
    </w:p>
    <w:p w:rsidR="006A7513" w:rsidRPr="00EE624D" w:rsidRDefault="002B31CE" w:rsidP="00EE624D">
      <w:pPr>
        <w:spacing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Pr="00FA01A3">
        <w:rPr>
          <w:rFonts w:ascii="Arial" w:hAnsi="Arial" w:cs="Arial"/>
          <w:b/>
        </w:rPr>
        <w:t>Lin, L, Gibson, P</w:t>
      </w:r>
      <w:r>
        <w:rPr>
          <w:rFonts w:ascii="Arial" w:hAnsi="Arial" w:cs="Arial"/>
          <w:b/>
        </w:rPr>
        <w:t>.2011)</w:t>
      </w:r>
    </w:p>
    <w:p w:rsidR="00FC659E" w:rsidRDefault="00EE624D" w:rsidP="006A7513">
      <w:pPr>
        <w:spacing w:line="360" w:lineRule="auto"/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On the other hand, subcontractors can become easy targets for </w:t>
      </w:r>
      <w:r w:rsidR="00FC659E">
        <w:rPr>
          <w:rFonts w:ascii="Arial" w:hAnsi="Arial" w:cs="Arial"/>
          <w:bCs/>
        </w:rPr>
        <w:t>overdue payments</w:t>
      </w:r>
      <w:r>
        <w:rPr>
          <w:rFonts w:ascii="Arial" w:hAnsi="Arial" w:cs="Arial"/>
          <w:bCs/>
        </w:rPr>
        <w:t xml:space="preserve"> and risks can be passed on conveniently by Principle contractors.</w:t>
      </w:r>
      <w:r w:rsidR="00FC659E">
        <w:rPr>
          <w:rFonts w:ascii="Arial" w:hAnsi="Arial" w:cs="Arial"/>
          <w:bCs/>
        </w:rPr>
        <w:t xml:space="preserve"> </w:t>
      </w:r>
    </w:p>
    <w:p w:rsidR="00F70B52" w:rsidRDefault="00FC659E" w:rsidP="00F70B52">
      <w:pPr>
        <w:spacing w:line="360" w:lineRule="auto"/>
        <w:ind w:left="36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Reports written in the 90s by Michael Latham and John Egan advocated a collaborated and integrated approach</w:t>
      </w:r>
      <w:r w:rsidR="00BD07D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in construction. An example of this would be a reduction in competitive tendering and the </w:t>
      </w:r>
      <w:r w:rsidR="00F70B52">
        <w:rPr>
          <w:rFonts w:ascii="Arial" w:hAnsi="Arial" w:cs="Arial"/>
          <w:bCs/>
        </w:rPr>
        <w:t>exclusion of adversarial</w:t>
      </w:r>
      <w:r>
        <w:rPr>
          <w:rFonts w:ascii="Arial" w:hAnsi="Arial" w:cs="Arial"/>
          <w:bCs/>
        </w:rPr>
        <w:t xml:space="preserve"> attitudes between main and </w:t>
      </w:r>
      <w:r w:rsidR="00F70B52">
        <w:rPr>
          <w:rFonts w:ascii="Arial" w:hAnsi="Arial" w:cs="Arial"/>
          <w:bCs/>
        </w:rPr>
        <w:t>subcontractors. However</w:t>
      </w:r>
      <w:r w:rsidR="00FB193D">
        <w:rPr>
          <w:rFonts w:ascii="Arial" w:hAnsi="Arial" w:cs="Arial"/>
          <w:bCs/>
        </w:rPr>
        <w:t>,</w:t>
      </w:r>
      <w:r w:rsidR="00F70B52" w:rsidRPr="00F70B52">
        <w:rPr>
          <w:rFonts w:ascii="Arial" w:hAnsi="Arial" w:cs="Arial"/>
          <w:b/>
          <w:bCs/>
        </w:rPr>
        <w:t xml:space="preserve"> </w:t>
      </w:r>
      <w:r w:rsidR="00F70B52" w:rsidRPr="00F70B52">
        <w:rPr>
          <w:rFonts w:ascii="Arial" w:hAnsi="Arial" w:cs="Arial"/>
          <w:bCs/>
        </w:rPr>
        <w:t>the integrity and ethical conduct of construction personnel</w:t>
      </w:r>
      <w:r w:rsidR="00FB193D">
        <w:rPr>
          <w:rFonts w:ascii="Arial" w:hAnsi="Arial" w:cs="Arial"/>
          <w:bCs/>
        </w:rPr>
        <w:t xml:space="preserve"> in the industry may</w:t>
      </w:r>
      <w:r w:rsidR="004A3CC6">
        <w:rPr>
          <w:rFonts w:ascii="Arial" w:hAnsi="Arial" w:cs="Arial"/>
          <w:bCs/>
        </w:rPr>
        <w:t xml:space="preserve"> still</w:t>
      </w:r>
      <w:r w:rsidR="00FB193D">
        <w:rPr>
          <w:rFonts w:ascii="Arial" w:hAnsi="Arial" w:cs="Arial"/>
          <w:bCs/>
        </w:rPr>
        <w:t xml:space="preserve"> be</w:t>
      </w:r>
      <w:r w:rsidR="00F70B52" w:rsidRPr="00F70B52">
        <w:rPr>
          <w:rFonts w:ascii="Arial" w:hAnsi="Arial" w:cs="Arial"/>
          <w:bCs/>
        </w:rPr>
        <w:t xml:space="preserve"> under question.</w:t>
      </w:r>
      <w:r w:rsidR="00F70B52">
        <w:rPr>
          <w:rFonts w:ascii="Arial" w:hAnsi="Arial" w:cs="Arial"/>
          <w:bCs/>
        </w:rPr>
        <w:t xml:space="preserve"> </w:t>
      </w:r>
      <w:r w:rsidR="00BD07D9">
        <w:rPr>
          <w:rFonts w:ascii="Arial" w:hAnsi="Arial" w:cs="Arial"/>
          <w:bCs/>
        </w:rPr>
        <w:t>The partnering mentioned in these reports needs to be implemented in modern construction. (BIM)</w:t>
      </w:r>
    </w:p>
    <w:p w:rsidR="00E22C0C" w:rsidRPr="00E22C0C" w:rsidRDefault="00E22C0C" w:rsidP="00F70B52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(</w:t>
      </w:r>
      <w:r w:rsidR="00BD07D9">
        <w:rPr>
          <w:rFonts w:ascii="Arial" w:hAnsi="Arial" w:cs="Arial"/>
          <w:b/>
        </w:rPr>
        <w:t>Latham, Michael</w:t>
      </w:r>
      <w:r>
        <w:rPr>
          <w:rFonts w:ascii="Arial" w:hAnsi="Arial" w:cs="Arial"/>
          <w:b/>
        </w:rPr>
        <w:t xml:space="preserve"> 1994</w:t>
      </w:r>
      <w:r w:rsidR="00BD07D9">
        <w:rPr>
          <w:rFonts w:ascii="Arial" w:hAnsi="Arial" w:cs="Arial"/>
          <w:b/>
        </w:rPr>
        <w:t>;</w:t>
      </w:r>
      <w:r w:rsidR="00BD07D9" w:rsidRPr="00BD07D9">
        <w:rPr>
          <w:rFonts w:ascii="Arial" w:hAnsi="Arial" w:cs="Arial"/>
          <w:b/>
        </w:rPr>
        <w:t xml:space="preserve"> Egan, John</w:t>
      </w:r>
      <w:r w:rsidR="00BD07D9">
        <w:rPr>
          <w:rFonts w:ascii="Arial" w:hAnsi="Arial" w:cs="Arial"/>
          <w:b/>
        </w:rPr>
        <w:t xml:space="preserve"> </w:t>
      </w:r>
      <w:r w:rsidR="00BD07D9" w:rsidRPr="00BD07D9">
        <w:rPr>
          <w:rFonts w:ascii="Arial" w:hAnsi="Arial" w:cs="Arial"/>
          <w:b/>
        </w:rPr>
        <w:t>1998</w:t>
      </w:r>
      <w:r w:rsidR="00BD07D9">
        <w:rPr>
          <w:rFonts w:ascii="Arial" w:hAnsi="Arial" w:cs="Arial"/>
          <w:b/>
        </w:rPr>
        <w:t>)</w:t>
      </w:r>
    </w:p>
    <w:p w:rsidR="00F70B52" w:rsidRPr="00C815AE" w:rsidRDefault="00F70B52" w:rsidP="00F70B52">
      <w:pPr>
        <w:spacing w:line="360" w:lineRule="auto"/>
        <w:ind w:left="360"/>
        <w:jc w:val="both"/>
        <w:rPr>
          <w:rFonts w:ascii="Arial" w:hAnsi="Arial" w:cs="Arial"/>
          <w:b/>
          <w:bCs/>
        </w:rPr>
      </w:pPr>
      <w:r w:rsidRPr="00C815AE">
        <w:rPr>
          <w:rFonts w:ascii="Arial" w:hAnsi="Arial" w:cs="Arial"/>
          <w:b/>
          <w:bCs/>
        </w:rPr>
        <w:t>To help ensure trusting relationships Principle contractors should:</w:t>
      </w:r>
    </w:p>
    <w:p w:rsidR="00DA1D4B" w:rsidRPr="00152EED" w:rsidRDefault="00F70B52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 w:rsidRPr="00152EED">
        <w:rPr>
          <w:rFonts w:ascii="Arial" w:hAnsi="Arial" w:cs="Arial"/>
          <w:bCs/>
        </w:rPr>
        <w:t>Ensure elevated levels</w:t>
      </w:r>
      <w:r w:rsidR="00DA1D4B" w:rsidRPr="00152EED">
        <w:rPr>
          <w:rFonts w:ascii="Arial" w:hAnsi="Arial" w:cs="Arial"/>
          <w:bCs/>
        </w:rPr>
        <w:t xml:space="preserve"> of information sharing.</w:t>
      </w:r>
    </w:p>
    <w:p w:rsidR="00DA1D4B" w:rsidRPr="00152EED" w:rsidRDefault="00F70B52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 w:rsidRPr="00152EED">
        <w:rPr>
          <w:rFonts w:ascii="Arial" w:hAnsi="Arial" w:cs="Arial"/>
          <w:bCs/>
        </w:rPr>
        <w:t xml:space="preserve">Commitments to </w:t>
      </w:r>
      <w:r w:rsidR="00DA1D4B" w:rsidRPr="00152EED">
        <w:rPr>
          <w:rFonts w:ascii="Arial" w:hAnsi="Arial" w:cs="Arial"/>
          <w:bCs/>
        </w:rPr>
        <w:t>supply chain</w:t>
      </w:r>
      <w:r w:rsidRPr="00152EED">
        <w:rPr>
          <w:rFonts w:ascii="Arial" w:hAnsi="Arial" w:cs="Arial"/>
          <w:bCs/>
        </w:rPr>
        <w:t xml:space="preserve"> management from</w:t>
      </w:r>
      <w:r w:rsidR="00DA1D4B" w:rsidRPr="00152EED">
        <w:rPr>
          <w:rFonts w:ascii="Arial" w:hAnsi="Arial" w:cs="Arial"/>
          <w:bCs/>
        </w:rPr>
        <w:t xml:space="preserve"> an early stage</w:t>
      </w:r>
      <w:r w:rsidR="00BA10C8">
        <w:rPr>
          <w:rFonts w:ascii="Arial" w:hAnsi="Arial" w:cs="Arial"/>
          <w:bCs/>
        </w:rPr>
        <w:t>.</w:t>
      </w:r>
    </w:p>
    <w:p w:rsidR="00DA1D4B" w:rsidRPr="00152EED" w:rsidRDefault="00F70B52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 w:rsidRPr="00152EED">
        <w:rPr>
          <w:rFonts w:ascii="Arial" w:hAnsi="Arial" w:cs="Arial"/>
          <w:bCs/>
        </w:rPr>
        <w:t>Encourage the use of c</w:t>
      </w:r>
      <w:r w:rsidR="00DA1D4B" w:rsidRPr="00152EED">
        <w:rPr>
          <w:rFonts w:ascii="Arial" w:hAnsi="Arial" w:cs="Arial"/>
          <w:bCs/>
        </w:rPr>
        <w:t>ollaborative procurement</w:t>
      </w:r>
      <w:r w:rsidRPr="00152EED">
        <w:rPr>
          <w:rFonts w:ascii="Arial" w:hAnsi="Arial" w:cs="Arial"/>
          <w:bCs/>
        </w:rPr>
        <w:t xml:space="preserve"> methods and</w:t>
      </w:r>
      <w:r w:rsidR="00DA1D4B" w:rsidRPr="00152EED">
        <w:rPr>
          <w:rFonts w:ascii="Arial" w:hAnsi="Arial" w:cs="Arial"/>
          <w:bCs/>
        </w:rPr>
        <w:t xml:space="preserve"> contracts.</w:t>
      </w:r>
      <w:r w:rsidR="00152EED" w:rsidRPr="00152EED">
        <w:rPr>
          <w:rFonts w:ascii="Arial" w:hAnsi="Arial" w:cs="Arial"/>
          <w:bCs/>
        </w:rPr>
        <w:t xml:space="preserve"> Incorporating roles for both parties.</w:t>
      </w:r>
    </w:p>
    <w:p w:rsidR="00F70B52" w:rsidRPr="00152EED" w:rsidRDefault="0087103A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Implement q</w:t>
      </w:r>
      <w:r w:rsidR="00C815AE">
        <w:rPr>
          <w:rFonts w:ascii="Arial" w:hAnsi="Arial" w:cs="Arial"/>
          <w:bCs/>
        </w:rPr>
        <w:t xml:space="preserve">uality control procedures </w:t>
      </w:r>
      <w:r w:rsidR="00152EED" w:rsidRPr="00152EED">
        <w:rPr>
          <w:rFonts w:ascii="Arial" w:hAnsi="Arial" w:cs="Arial"/>
          <w:bCs/>
        </w:rPr>
        <w:t>offering a continuous improvement method.</w:t>
      </w:r>
    </w:p>
    <w:p w:rsidR="00152EED" w:rsidRPr="00152EED" w:rsidRDefault="00152EED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 w:rsidRPr="00152EED">
        <w:rPr>
          <w:rFonts w:ascii="Arial" w:hAnsi="Arial" w:cs="Arial"/>
          <w:bCs/>
        </w:rPr>
        <w:t>Improve communication with sub-contractors.</w:t>
      </w:r>
    </w:p>
    <w:p w:rsidR="00152EED" w:rsidRPr="00152EED" w:rsidRDefault="00152EED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 w:rsidRPr="00152EED">
        <w:rPr>
          <w:rFonts w:ascii="Arial" w:hAnsi="Arial" w:cs="Arial"/>
          <w:bCs/>
        </w:rPr>
        <w:t>Implement control procedures including regular meetings, audits and assessments.</w:t>
      </w:r>
    </w:p>
    <w:p w:rsidR="00152EED" w:rsidRDefault="00152EED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 w:rsidRPr="00152EED">
        <w:rPr>
          <w:rFonts w:ascii="Arial" w:hAnsi="Arial" w:cs="Arial"/>
          <w:bCs/>
        </w:rPr>
        <w:t>Provide adequate training and incentives for subcontractors that could improve the relationship.</w:t>
      </w:r>
    </w:p>
    <w:p w:rsidR="00152EED" w:rsidRDefault="00152EED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Ensure a tender pre-qualification system is in place.</w:t>
      </w:r>
    </w:p>
    <w:p w:rsidR="00152EED" w:rsidRDefault="00152EED" w:rsidP="00F70B52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 payment system should be in place that encourages trust from the sub-contractor.</w:t>
      </w:r>
    </w:p>
    <w:p w:rsidR="00152EED" w:rsidRPr="00BD07D9" w:rsidRDefault="00152EED" w:rsidP="00152EED">
      <w:pPr>
        <w:pStyle w:val="ListParagraph"/>
        <w:numPr>
          <w:ilvl w:val="0"/>
          <w:numId w:val="5"/>
        </w:numPr>
        <w:spacing w:after="0" w:line="240" w:lineRule="auto"/>
        <w:rPr>
          <w:rFonts w:ascii="Arial" w:eastAsia="Times New Roman" w:hAnsi="Arial" w:cs="Arial"/>
          <w:lang w:eastAsia="en-GB"/>
        </w:rPr>
      </w:pPr>
      <w:r w:rsidRPr="00152EED">
        <w:rPr>
          <w:rFonts w:ascii="Arial" w:eastAsiaTheme="minorEastAsia" w:hAnsi="Arial" w:cs="Arial"/>
          <w:color w:val="000000" w:themeColor="text1"/>
          <w:kern w:val="24"/>
          <w:lang w:eastAsia="en-GB"/>
        </w:rPr>
        <w:t>Promote ethical standards in the supply chain.</w:t>
      </w:r>
    </w:p>
    <w:p w:rsidR="00BD07D9" w:rsidRDefault="00BD07D9" w:rsidP="00BD07D9">
      <w:pPr>
        <w:spacing w:after="0" w:line="240" w:lineRule="auto"/>
        <w:ind w:left="360"/>
        <w:rPr>
          <w:rFonts w:ascii="Arial" w:eastAsia="Times New Roman" w:hAnsi="Arial" w:cs="Arial"/>
          <w:lang w:eastAsia="en-GB"/>
        </w:rPr>
      </w:pPr>
    </w:p>
    <w:p w:rsidR="00BD07D9" w:rsidRDefault="00BD07D9" w:rsidP="00BD07D9">
      <w:pPr>
        <w:spacing w:after="0" w:line="240" w:lineRule="auto"/>
        <w:ind w:left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proofErr w:type="spellStart"/>
      <w:r w:rsidRPr="001908A0">
        <w:rPr>
          <w:rFonts w:ascii="Arial" w:hAnsi="Arial" w:cs="Arial"/>
          <w:b/>
        </w:rPr>
        <w:t>Ankrah</w:t>
      </w:r>
      <w:proofErr w:type="spellEnd"/>
      <w:r w:rsidRPr="001908A0"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Nii</w:t>
      </w:r>
      <w:proofErr w:type="spellEnd"/>
      <w:r>
        <w:rPr>
          <w:rFonts w:ascii="Arial" w:hAnsi="Arial" w:cs="Arial"/>
          <w:b/>
        </w:rPr>
        <w:t xml:space="preserve"> et al 2015)</w:t>
      </w:r>
    </w:p>
    <w:p w:rsidR="00BD07D9" w:rsidRDefault="00BD07D9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6254B0" w:rsidRDefault="006254B0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6254B0" w:rsidRDefault="006254B0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6254B0" w:rsidRDefault="006254B0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543EAF" w:rsidRDefault="00543EAF" w:rsidP="00BD07D9">
      <w:pPr>
        <w:spacing w:after="0" w:line="240" w:lineRule="auto"/>
        <w:ind w:left="360"/>
        <w:rPr>
          <w:rFonts w:ascii="Arial" w:hAnsi="Arial" w:cs="Arial"/>
          <w:b/>
        </w:rPr>
      </w:pPr>
    </w:p>
    <w:p w:rsidR="00BD07D9" w:rsidRPr="00BD07D9" w:rsidRDefault="00BD07D9" w:rsidP="00BD07D9">
      <w:pPr>
        <w:spacing w:after="0" w:line="240" w:lineRule="auto"/>
        <w:ind w:left="360"/>
        <w:rPr>
          <w:rFonts w:ascii="Arial" w:eastAsia="Times New Roman" w:hAnsi="Arial" w:cs="Arial"/>
          <w:lang w:eastAsia="en-GB"/>
        </w:rPr>
      </w:pPr>
    </w:p>
    <w:p w:rsidR="009F6811" w:rsidRDefault="000D6295" w:rsidP="00BA10C8">
      <w:pPr>
        <w:pBdr>
          <w:top w:val="single" w:sz="18" w:space="1" w:color="auto" w:shadow="1"/>
          <w:left w:val="single" w:sz="18" w:space="4" w:color="auto" w:shadow="1"/>
          <w:bottom w:val="single" w:sz="18" w:space="9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ind w:left="720"/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Hlk502739995"/>
      <w:r>
        <w:rPr>
          <w:rFonts w:ascii="Arial" w:hAnsi="Arial" w:cs="Arial"/>
          <w:b/>
          <w:bCs/>
          <w:sz w:val="32"/>
          <w:szCs w:val="32"/>
        </w:rPr>
        <w:t xml:space="preserve">CHAPTER 2 </w:t>
      </w:r>
    </w:p>
    <w:p w:rsidR="00152EED" w:rsidRPr="0072216D" w:rsidRDefault="0072216D" w:rsidP="00BA10C8">
      <w:pPr>
        <w:pBdr>
          <w:top w:val="single" w:sz="18" w:space="1" w:color="auto" w:shadow="1"/>
          <w:left w:val="single" w:sz="18" w:space="4" w:color="auto" w:shadow="1"/>
          <w:bottom w:val="single" w:sz="18" w:space="9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ind w:left="720"/>
        <w:jc w:val="center"/>
        <w:rPr>
          <w:rFonts w:ascii="Arial" w:hAnsi="Arial" w:cs="Arial"/>
          <w:b/>
          <w:bCs/>
          <w:sz w:val="32"/>
          <w:szCs w:val="32"/>
        </w:rPr>
      </w:pPr>
      <w:r w:rsidRPr="0072216D">
        <w:rPr>
          <w:rFonts w:ascii="Arial" w:hAnsi="Arial" w:cs="Arial"/>
          <w:b/>
          <w:bCs/>
          <w:sz w:val="32"/>
          <w:szCs w:val="32"/>
        </w:rPr>
        <w:t xml:space="preserve"> </w:t>
      </w:r>
      <w:r w:rsidR="00BF6FFC">
        <w:rPr>
          <w:rFonts w:ascii="Arial" w:hAnsi="Arial" w:cs="Arial"/>
          <w:b/>
          <w:bCs/>
          <w:sz w:val="32"/>
          <w:szCs w:val="32"/>
        </w:rPr>
        <w:t xml:space="preserve">2.1 </w:t>
      </w:r>
      <w:r w:rsidRPr="0072216D">
        <w:rPr>
          <w:rFonts w:ascii="Arial" w:hAnsi="Arial" w:cs="Arial"/>
          <w:b/>
          <w:bCs/>
          <w:sz w:val="32"/>
          <w:szCs w:val="32"/>
        </w:rPr>
        <w:t>THE PROJECT LIFE CYCLE</w:t>
      </w:r>
    </w:p>
    <w:bookmarkEnd w:id="0"/>
    <w:p w:rsidR="00EE624D" w:rsidRDefault="00A636A2" w:rsidP="0027590C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Key stages of the construction process are </w:t>
      </w:r>
      <w:r w:rsidR="00BA10C8">
        <w:rPr>
          <w:rFonts w:ascii="Arial" w:hAnsi="Arial" w:cs="Arial"/>
          <w:bCs/>
        </w:rPr>
        <w:t>categorised</w:t>
      </w:r>
      <w:r>
        <w:rPr>
          <w:rFonts w:ascii="Arial" w:hAnsi="Arial" w:cs="Arial"/>
          <w:bCs/>
        </w:rPr>
        <w:t xml:space="preserve"> from start to finish within the co</w:t>
      </w:r>
      <w:r w:rsidR="00E044C7">
        <w:rPr>
          <w:rFonts w:ascii="Arial" w:hAnsi="Arial" w:cs="Arial"/>
          <w:bCs/>
        </w:rPr>
        <w:t>nstruction project life cycle. T</w:t>
      </w:r>
      <w:r>
        <w:rPr>
          <w:rFonts w:ascii="Arial" w:hAnsi="Arial" w:cs="Arial"/>
          <w:bCs/>
        </w:rPr>
        <w:t xml:space="preserve">he </w:t>
      </w:r>
      <w:r w:rsidR="008A2645">
        <w:rPr>
          <w:rFonts w:ascii="Arial" w:hAnsi="Arial" w:cs="Arial"/>
          <w:bCs/>
        </w:rPr>
        <w:t>structure of a</w:t>
      </w:r>
      <w:r w:rsidR="00E044C7">
        <w:rPr>
          <w:rFonts w:ascii="Arial" w:hAnsi="Arial" w:cs="Arial"/>
          <w:bCs/>
        </w:rPr>
        <w:t xml:space="preserve"> construction </w:t>
      </w:r>
      <w:r>
        <w:rPr>
          <w:rFonts w:ascii="Arial" w:hAnsi="Arial" w:cs="Arial"/>
          <w:bCs/>
        </w:rPr>
        <w:t>project life cycle can depend on the choice of procurement</w:t>
      </w:r>
      <w:r w:rsidR="00C1506F">
        <w:rPr>
          <w:rFonts w:ascii="Arial" w:hAnsi="Arial" w:cs="Arial"/>
          <w:bCs/>
        </w:rPr>
        <w:t xml:space="preserve"> method.</w:t>
      </w:r>
      <w:r w:rsidR="00F84BEC">
        <w:rPr>
          <w:rFonts w:ascii="Arial" w:hAnsi="Arial" w:cs="Arial"/>
          <w:bCs/>
        </w:rPr>
        <w:t xml:space="preserve"> For instance, a Design</w:t>
      </w:r>
      <w:r w:rsidR="00E044C7">
        <w:rPr>
          <w:rFonts w:ascii="Arial" w:hAnsi="Arial" w:cs="Arial"/>
          <w:bCs/>
        </w:rPr>
        <w:t xml:space="preserve"> and Build</w:t>
      </w:r>
      <w:r w:rsidR="00C1506F">
        <w:rPr>
          <w:rFonts w:ascii="Arial" w:hAnsi="Arial" w:cs="Arial"/>
          <w:bCs/>
        </w:rPr>
        <w:t>, traditional</w:t>
      </w:r>
      <w:r w:rsidR="00F84BEC">
        <w:rPr>
          <w:rFonts w:ascii="Arial" w:hAnsi="Arial" w:cs="Arial"/>
          <w:bCs/>
        </w:rPr>
        <w:t xml:space="preserve">, or construction management </w:t>
      </w:r>
      <w:r w:rsidR="00E044C7">
        <w:rPr>
          <w:rFonts w:ascii="Arial" w:hAnsi="Arial" w:cs="Arial"/>
          <w:bCs/>
        </w:rPr>
        <w:t>procurement me</w:t>
      </w:r>
      <w:r w:rsidR="00F84BEC">
        <w:rPr>
          <w:rFonts w:ascii="Arial" w:hAnsi="Arial" w:cs="Arial"/>
          <w:bCs/>
        </w:rPr>
        <w:t>thod would involve a marginally different structured project life cycle. However, a</w:t>
      </w:r>
      <w:r w:rsidR="008A2645">
        <w:rPr>
          <w:rFonts w:ascii="Arial" w:hAnsi="Arial" w:cs="Arial"/>
          <w:bCs/>
        </w:rPr>
        <w:t xml:space="preserve"> common list of stages</w:t>
      </w:r>
      <w:r w:rsidR="00C815AE">
        <w:rPr>
          <w:rFonts w:ascii="Arial" w:hAnsi="Arial" w:cs="Arial"/>
          <w:bCs/>
        </w:rPr>
        <w:t xml:space="preserve"> for a construction project</w:t>
      </w:r>
      <w:r w:rsidR="00F84BEC">
        <w:rPr>
          <w:rFonts w:ascii="Arial" w:hAnsi="Arial" w:cs="Arial"/>
          <w:bCs/>
        </w:rPr>
        <w:t xml:space="preserve"> is shown below:</w:t>
      </w:r>
    </w:p>
    <w:p w:rsidR="008A2645" w:rsidRDefault="00F84BEC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-25879</wp:posOffset>
                </wp:positionH>
                <wp:positionV relativeFrom="paragraph">
                  <wp:posOffset>39382</wp:posOffset>
                </wp:positionV>
                <wp:extent cx="45719" cy="3416060"/>
                <wp:effectExtent l="57150" t="38100" r="69215" b="13335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341606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>
            <w:pict>
              <v:shapetype w14:anchorId="7A8010B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-2.05pt;margin-top:3.1pt;width:3.6pt;height:269pt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" strokecolor="red" strokeweight="2.25pt">
                <v:stroke endarrow="block" joinstyle="miter"/>
              </v:shape>
            </w:pict>
          </mc:Fallback>
        </mc:AlternateContent>
      </w:r>
      <w:r w:rsidR="008A2645" w:rsidRPr="008A2645">
        <w:rPr>
          <w:rFonts w:ascii="Arial" w:hAnsi="Arial" w:cs="Arial"/>
          <w:b/>
          <w:bCs/>
        </w:rPr>
        <w:t>Concept/strategic definition:</w:t>
      </w:r>
      <w:r w:rsidR="008A2645">
        <w:rPr>
          <w:rFonts w:ascii="Arial" w:hAnsi="Arial" w:cs="Arial"/>
          <w:bCs/>
        </w:rPr>
        <w:t xml:space="preserve"> Feasibility study and pre-application discussions. Design reasonability and prepare project roles.</w:t>
      </w:r>
    </w:p>
    <w:p w:rsidR="004A3CC6" w:rsidRDefault="004A3CC6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4A3CC6">
        <w:rPr>
          <w:rFonts w:ascii="Arial" w:hAnsi="Arial" w:cs="Arial"/>
          <w:b/>
          <w:bCs/>
        </w:rPr>
        <w:t>Preliminary design:</w:t>
      </w:r>
      <w:r w:rsidRPr="004A3CC6">
        <w:rPr>
          <w:rFonts w:ascii="Arial" w:hAnsi="Arial" w:cs="Arial"/>
          <w:bCs/>
        </w:rPr>
        <w:t xml:space="preserve"> Define suggestions for structural design.</w:t>
      </w:r>
    </w:p>
    <w:p w:rsidR="008A2645" w:rsidRDefault="004A3CC6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Detailed design: </w:t>
      </w:r>
      <w:r w:rsidRPr="004A3CC6">
        <w:rPr>
          <w:rFonts w:ascii="Arial" w:hAnsi="Arial" w:cs="Arial"/>
          <w:bCs/>
        </w:rPr>
        <w:t>Design specification produced in accordance with the site programme. Compromising of all architectural material</w:t>
      </w:r>
      <w:r>
        <w:rPr>
          <w:rFonts w:ascii="Arial" w:hAnsi="Arial" w:cs="Arial"/>
          <w:bCs/>
        </w:rPr>
        <w:t>.</w:t>
      </w:r>
    </w:p>
    <w:p w:rsidR="000E6D08" w:rsidRDefault="0039658C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Pre-construction</w:t>
      </w:r>
      <w:r w:rsidR="000E6D08">
        <w:rPr>
          <w:rFonts w:ascii="Arial" w:hAnsi="Arial" w:cs="Arial"/>
          <w:b/>
          <w:bCs/>
        </w:rPr>
        <w:t>:</w:t>
      </w:r>
      <w:r w:rsidR="000E6D08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It can depend on the procurement method but this stage normally </w:t>
      </w:r>
      <w:r w:rsidR="000E6D08">
        <w:rPr>
          <w:rFonts w:ascii="Arial" w:hAnsi="Arial" w:cs="Arial"/>
          <w:bCs/>
        </w:rPr>
        <w:t>compromise</w:t>
      </w:r>
      <w:r>
        <w:rPr>
          <w:rFonts w:ascii="Arial" w:hAnsi="Arial" w:cs="Arial"/>
          <w:bCs/>
        </w:rPr>
        <w:t>s</w:t>
      </w:r>
      <w:r w:rsidR="000E6D08">
        <w:rPr>
          <w:rFonts w:ascii="Arial" w:hAnsi="Arial" w:cs="Arial"/>
          <w:bCs/>
        </w:rPr>
        <w:t xml:space="preserve"> of </w:t>
      </w:r>
      <w:r>
        <w:rPr>
          <w:rFonts w:ascii="Arial" w:hAnsi="Arial" w:cs="Arial"/>
          <w:bCs/>
        </w:rPr>
        <w:t xml:space="preserve">pre-qualification, contract choice and tender. Under the umbrella of a design and build process the principle contractor will be considering bids from subcontractors. </w:t>
      </w:r>
    </w:p>
    <w:p w:rsidR="00FB193D" w:rsidRDefault="00FB193D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Implementation/construction process:</w:t>
      </w:r>
      <w:r>
        <w:rPr>
          <w:rFonts w:ascii="Arial" w:hAnsi="Arial" w:cs="Arial"/>
          <w:bCs/>
        </w:rPr>
        <w:t xml:space="preserve"> This involves the dispensation of the building contract. </w:t>
      </w:r>
    </w:p>
    <w:p w:rsidR="0039658C" w:rsidRDefault="0039658C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Handover</w:t>
      </w:r>
    </w:p>
    <w:p w:rsidR="0039658C" w:rsidRPr="008033FB" w:rsidRDefault="0039658C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/>
          <w:bCs/>
        </w:rPr>
      </w:pPr>
      <w:r w:rsidRPr="008033FB">
        <w:rPr>
          <w:rFonts w:ascii="Arial" w:hAnsi="Arial" w:cs="Arial"/>
          <w:b/>
          <w:bCs/>
        </w:rPr>
        <w:t>In use/maintenance of the building.</w:t>
      </w:r>
    </w:p>
    <w:p w:rsidR="0039658C" w:rsidRDefault="0039658C" w:rsidP="008A2645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cs="Arial"/>
          <w:bCs/>
        </w:rPr>
      </w:pPr>
      <w:r w:rsidRPr="00F84BEC">
        <w:rPr>
          <w:rFonts w:ascii="Arial" w:hAnsi="Arial" w:cs="Arial"/>
          <w:b/>
          <w:bCs/>
          <w:highlight w:val="yellow"/>
        </w:rPr>
        <w:t>Continuous improvement</w:t>
      </w:r>
      <w:r w:rsidRPr="008033FB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Cs/>
        </w:rPr>
        <w:t xml:space="preserve"> Client feedback and </w:t>
      </w:r>
      <w:r w:rsidR="008033FB">
        <w:rPr>
          <w:rFonts w:ascii="Arial" w:hAnsi="Arial" w:cs="Arial"/>
          <w:bCs/>
        </w:rPr>
        <w:t>considered improvements. The process starts over again.</w:t>
      </w:r>
    </w:p>
    <w:p w:rsidR="00E06CB7" w:rsidRPr="00E06CB7" w:rsidRDefault="00E06CB7" w:rsidP="00E06CB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(RIBA 2013</w:t>
      </w:r>
      <w:r w:rsidR="00042012">
        <w:rPr>
          <w:rFonts w:ascii="Arial" w:hAnsi="Arial" w:cs="Arial"/>
          <w:b/>
        </w:rPr>
        <w:t xml:space="preserve"> a; </w:t>
      </w:r>
      <w:r w:rsidR="00042012" w:rsidRPr="009D2B53">
        <w:rPr>
          <w:rFonts w:ascii="Arial" w:hAnsi="Arial" w:cs="Arial"/>
          <w:b/>
        </w:rPr>
        <w:t>RIBA.2013</w:t>
      </w:r>
      <w:r w:rsidR="00042012">
        <w:rPr>
          <w:rFonts w:ascii="Arial" w:hAnsi="Arial" w:cs="Arial"/>
          <w:b/>
        </w:rPr>
        <w:t xml:space="preserve"> b)</w:t>
      </w:r>
    </w:p>
    <w:p w:rsidR="008033FB" w:rsidRDefault="008033FB" w:rsidP="008033FB">
      <w:pPr>
        <w:spacing w:line="360" w:lineRule="auto"/>
        <w:jc w:val="both"/>
        <w:rPr>
          <w:rFonts w:ascii="Arial" w:hAnsi="Arial" w:cs="Arial"/>
          <w:bCs/>
        </w:rPr>
      </w:pPr>
    </w:p>
    <w:p w:rsidR="00543EAF" w:rsidRDefault="00543EAF" w:rsidP="008033FB">
      <w:pPr>
        <w:spacing w:line="360" w:lineRule="auto"/>
        <w:jc w:val="both"/>
        <w:rPr>
          <w:rFonts w:ascii="Arial" w:hAnsi="Arial" w:cs="Arial"/>
          <w:bCs/>
        </w:rPr>
      </w:pPr>
    </w:p>
    <w:p w:rsidR="00543EAF" w:rsidRDefault="00543EAF" w:rsidP="008033FB">
      <w:pPr>
        <w:spacing w:line="360" w:lineRule="auto"/>
        <w:jc w:val="both"/>
        <w:rPr>
          <w:rFonts w:ascii="Arial" w:hAnsi="Arial" w:cs="Arial"/>
          <w:bCs/>
        </w:rPr>
      </w:pPr>
    </w:p>
    <w:p w:rsidR="00543EAF" w:rsidRDefault="00543EAF" w:rsidP="008033FB">
      <w:pPr>
        <w:spacing w:line="360" w:lineRule="auto"/>
        <w:jc w:val="both"/>
        <w:rPr>
          <w:rFonts w:ascii="Arial" w:hAnsi="Arial" w:cs="Arial"/>
          <w:bCs/>
        </w:rPr>
      </w:pPr>
    </w:p>
    <w:p w:rsidR="00543EAF" w:rsidRDefault="00543EAF" w:rsidP="008033FB">
      <w:pPr>
        <w:spacing w:line="360" w:lineRule="auto"/>
        <w:jc w:val="both"/>
        <w:rPr>
          <w:rFonts w:ascii="Arial" w:hAnsi="Arial" w:cs="Arial"/>
          <w:bCs/>
        </w:rPr>
      </w:pPr>
    </w:p>
    <w:p w:rsidR="00543EAF" w:rsidRPr="008033FB" w:rsidRDefault="00543EAF" w:rsidP="008033FB">
      <w:pPr>
        <w:spacing w:line="360" w:lineRule="auto"/>
        <w:jc w:val="both"/>
        <w:rPr>
          <w:rFonts w:ascii="Arial" w:hAnsi="Arial" w:cs="Arial"/>
          <w:bCs/>
        </w:rPr>
      </w:pPr>
    </w:p>
    <w:p w:rsidR="00BF6FFC" w:rsidRDefault="006254B0" w:rsidP="009F6811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1" w:name="_Hlk502740155"/>
      <w:r>
        <w:rPr>
          <w:rFonts w:ascii="Arial" w:hAnsi="Arial" w:cs="Arial"/>
          <w:b/>
          <w:bCs/>
          <w:sz w:val="32"/>
          <w:szCs w:val="32"/>
        </w:rPr>
        <w:t>CHAPTER 3.1</w:t>
      </w:r>
    </w:p>
    <w:p w:rsidR="009F6811" w:rsidRPr="009F6811" w:rsidRDefault="00042012" w:rsidP="009F6811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F6811">
        <w:rPr>
          <w:rFonts w:ascii="Arial" w:hAnsi="Arial" w:cs="Arial"/>
          <w:b/>
          <w:bCs/>
          <w:sz w:val="32"/>
          <w:szCs w:val="32"/>
        </w:rPr>
        <w:t xml:space="preserve">MANAGING SUBCONTRACTORS WITHIN THE PROJECT </w:t>
      </w:r>
      <w:r>
        <w:rPr>
          <w:rFonts w:ascii="Arial" w:hAnsi="Arial" w:cs="Arial"/>
          <w:b/>
          <w:bCs/>
          <w:sz w:val="32"/>
          <w:szCs w:val="32"/>
        </w:rPr>
        <w:t xml:space="preserve">LIFE </w:t>
      </w:r>
      <w:r w:rsidRPr="009F6811">
        <w:rPr>
          <w:rFonts w:ascii="Arial" w:hAnsi="Arial" w:cs="Arial"/>
          <w:b/>
          <w:bCs/>
          <w:sz w:val="32"/>
          <w:szCs w:val="32"/>
        </w:rPr>
        <w:t>CYCLE</w:t>
      </w:r>
    </w:p>
    <w:bookmarkEnd w:id="1"/>
    <w:p w:rsidR="00681FE9" w:rsidRPr="00F84BEC" w:rsidRDefault="008267F5" w:rsidP="00681FE9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Where</w:t>
      </w:r>
      <w:r w:rsidR="00042012">
        <w:rPr>
          <w:rFonts w:ascii="Arial" w:hAnsi="Arial" w:cs="Arial"/>
          <w:bCs/>
        </w:rPr>
        <w:t xml:space="preserve"> Principle contractors and subcontractors participate in the project</w:t>
      </w:r>
      <w:r w:rsidR="00BF6FFC">
        <w:rPr>
          <w:rFonts w:ascii="Arial" w:hAnsi="Arial" w:cs="Arial"/>
          <w:bCs/>
        </w:rPr>
        <w:t xml:space="preserve"> life cycle</w:t>
      </w:r>
      <w:r w:rsidR="00042012">
        <w:rPr>
          <w:rFonts w:ascii="Arial" w:hAnsi="Arial" w:cs="Arial"/>
          <w:bCs/>
        </w:rPr>
        <w:t xml:space="preserve"> </w:t>
      </w:r>
      <w:r w:rsidR="00BF6FFC">
        <w:rPr>
          <w:rFonts w:ascii="Arial" w:hAnsi="Arial" w:cs="Arial"/>
          <w:bCs/>
        </w:rPr>
        <w:t>can depend on the procurement method.</w:t>
      </w:r>
      <w:r w:rsidR="00681FE9">
        <w:rPr>
          <w:rFonts w:ascii="Arial" w:hAnsi="Arial" w:cs="Arial"/>
          <w:bCs/>
        </w:rPr>
        <w:t xml:space="preserve"> However, generally subcontractors are recruited for tender at the pre-construction</w:t>
      </w:r>
      <w:r w:rsidR="003104DB">
        <w:rPr>
          <w:rFonts w:ascii="Arial" w:hAnsi="Arial" w:cs="Arial"/>
          <w:bCs/>
        </w:rPr>
        <w:t xml:space="preserve"> stage and participate in the constru</w:t>
      </w:r>
      <w:r w:rsidR="00F84BEC">
        <w:rPr>
          <w:rFonts w:ascii="Arial" w:hAnsi="Arial" w:cs="Arial"/>
          <w:bCs/>
        </w:rPr>
        <w:t xml:space="preserve">ction stage and handover. </w:t>
      </w:r>
      <w:r w:rsidR="00F84BEC" w:rsidRPr="00F84BEC">
        <w:rPr>
          <w:rFonts w:ascii="Arial" w:hAnsi="Arial" w:cs="Arial"/>
          <w:b/>
          <w:bCs/>
        </w:rPr>
        <w:t>(Unless the subcontractor is a designer)</w:t>
      </w:r>
    </w:p>
    <w:p w:rsidR="00F01B00" w:rsidRDefault="00BF6FFC" w:rsidP="0027590C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  <w:r w:rsidR="00681FE9">
        <w:rPr>
          <w:rFonts w:ascii="Arial" w:hAnsi="Arial" w:cs="Arial"/>
          <w:bCs/>
        </w:rPr>
        <w:t xml:space="preserve">These </w:t>
      </w:r>
      <w:r w:rsidR="004E3BC5">
        <w:rPr>
          <w:rFonts w:ascii="Arial" w:hAnsi="Arial" w:cs="Arial"/>
          <w:bCs/>
        </w:rPr>
        <w:t>subcontractors need to be</w:t>
      </w:r>
      <w:r w:rsidR="004E3BC5" w:rsidRPr="004E3BC5">
        <w:rPr>
          <w:rFonts w:ascii="Arial" w:hAnsi="Arial" w:cs="Arial"/>
          <w:bCs/>
        </w:rPr>
        <w:t xml:space="preserve"> </w:t>
      </w:r>
      <w:r w:rsidR="004E3BC5">
        <w:rPr>
          <w:rFonts w:ascii="Arial" w:hAnsi="Arial" w:cs="Arial"/>
          <w:bCs/>
        </w:rPr>
        <w:t>competent, adept and organised by the client or Principle contractor.</w:t>
      </w:r>
      <w:r w:rsidR="00F01B00">
        <w:rPr>
          <w:rFonts w:ascii="Arial" w:hAnsi="Arial" w:cs="Arial"/>
          <w:bCs/>
        </w:rPr>
        <w:t xml:space="preserve"> </w:t>
      </w:r>
      <w:r w:rsidR="006E270D">
        <w:rPr>
          <w:rFonts w:ascii="Arial" w:hAnsi="Arial" w:cs="Arial"/>
          <w:bCs/>
        </w:rPr>
        <w:t xml:space="preserve">The quality of the subcontractor chosen </w:t>
      </w:r>
      <w:r w:rsidR="003104DB">
        <w:rPr>
          <w:rFonts w:ascii="Arial" w:hAnsi="Arial" w:cs="Arial"/>
          <w:bCs/>
        </w:rPr>
        <w:t>can be ensured by a pre-qualification process and a selective tender route.</w:t>
      </w:r>
    </w:p>
    <w:p w:rsidR="00F01B00" w:rsidRDefault="006254B0" w:rsidP="00F01B00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2" w:name="_Hlk502740504"/>
      <w:r>
        <w:rPr>
          <w:rFonts w:ascii="Arial" w:hAnsi="Arial" w:cs="Arial"/>
          <w:b/>
          <w:bCs/>
          <w:sz w:val="32"/>
          <w:szCs w:val="32"/>
        </w:rPr>
        <w:t>3.2</w:t>
      </w:r>
    </w:p>
    <w:p w:rsidR="00F01B00" w:rsidRPr="00F01B00" w:rsidRDefault="00F01B00" w:rsidP="00F01B00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F01B00">
        <w:rPr>
          <w:rFonts w:ascii="Arial" w:hAnsi="Arial" w:cs="Arial"/>
          <w:b/>
          <w:bCs/>
          <w:sz w:val="32"/>
          <w:szCs w:val="32"/>
        </w:rPr>
        <w:t>Open or selective tender</w:t>
      </w:r>
    </w:p>
    <w:bookmarkEnd w:id="2"/>
    <w:p w:rsidR="00F01B00" w:rsidRDefault="004E3BC5" w:rsidP="00F01B00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There are Two fundamental processes in which the employer can recruit sub-contractors</w:t>
      </w:r>
      <w:r w:rsidR="00F01B00">
        <w:rPr>
          <w:rFonts w:ascii="Arial" w:hAnsi="Arial" w:cs="Arial"/>
          <w:bCs/>
        </w:rPr>
        <w:t>.</w:t>
      </w:r>
    </w:p>
    <w:p w:rsidR="00F84BEC" w:rsidRPr="00027D74" w:rsidRDefault="00F84BEC" w:rsidP="00F84BEC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7D74">
        <w:rPr>
          <w:rFonts w:ascii="Arial" w:hAnsi="Arial" w:cs="Arial"/>
          <w:b/>
          <w:bCs/>
          <w:sz w:val="24"/>
          <w:szCs w:val="24"/>
        </w:rPr>
        <w:t>SELECTIVE</w:t>
      </w:r>
    </w:p>
    <w:p w:rsidR="003A770E" w:rsidRDefault="003A770E" w:rsidP="003A770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All subcontractors are invited to tend for the works. Often the sub-contractor would have completed previous works for the employer to a pleasing standard. Furthermore, a prequalification procedure can eliminate contractors that do not fit the criteria. (preferred method)</w:t>
      </w:r>
    </w:p>
    <w:p w:rsidR="00027D74" w:rsidRPr="00027D74" w:rsidRDefault="00027D74" w:rsidP="00027D74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027D74">
        <w:rPr>
          <w:rFonts w:ascii="Arial" w:hAnsi="Arial" w:cs="Arial"/>
          <w:b/>
          <w:bCs/>
          <w:sz w:val="24"/>
          <w:szCs w:val="24"/>
        </w:rPr>
        <w:t>OPEN</w:t>
      </w:r>
    </w:p>
    <w:p w:rsidR="00F01B00" w:rsidRDefault="00F01B00" w:rsidP="003A770E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employer invites an infinite number of sub-contractors to tend for the works. This method initiates a great deal of competition. However, the competence and quality of the contractor is not guaranteed. </w:t>
      </w:r>
      <w:r w:rsidR="003A770E">
        <w:rPr>
          <w:rFonts w:ascii="Arial" w:hAnsi="Arial" w:cs="Arial"/>
          <w:bCs/>
        </w:rPr>
        <w:t>It is difficult to implement a prequalification vetting system because of t</w:t>
      </w:r>
      <w:r w:rsidR="000C054E">
        <w:rPr>
          <w:rFonts w:ascii="Arial" w:hAnsi="Arial" w:cs="Arial"/>
          <w:bCs/>
        </w:rPr>
        <w:t xml:space="preserve">he quantity of the contractors providing tender. </w:t>
      </w:r>
    </w:p>
    <w:p w:rsidR="003A770E" w:rsidRDefault="003A770E" w:rsidP="003A770E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 xml:space="preserve">Other methods include </w:t>
      </w:r>
      <w:r w:rsidRPr="003A770E">
        <w:rPr>
          <w:rFonts w:ascii="Arial" w:hAnsi="Arial" w:cs="Arial"/>
          <w:b/>
          <w:bCs/>
        </w:rPr>
        <w:t>negotiated tender</w:t>
      </w:r>
      <w:r w:rsidR="000F5387">
        <w:rPr>
          <w:rFonts w:ascii="Arial" w:hAnsi="Arial" w:cs="Arial"/>
          <w:b/>
          <w:bCs/>
        </w:rPr>
        <w:t>ing</w:t>
      </w:r>
      <w:r w:rsidR="000F5387" w:rsidRPr="000F5387">
        <w:rPr>
          <w:rFonts w:ascii="Arial" w:hAnsi="Arial" w:cs="Arial"/>
          <w:b/>
          <w:bCs/>
        </w:rPr>
        <w:t xml:space="preserve"> and</w:t>
      </w:r>
      <w:r>
        <w:rPr>
          <w:rFonts w:ascii="Arial" w:hAnsi="Arial" w:cs="Arial"/>
          <w:bCs/>
        </w:rPr>
        <w:t xml:space="preserve"> </w:t>
      </w:r>
      <w:r w:rsidRPr="00F72709">
        <w:rPr>
          <w:rFonts w:ascii="Arial" w:hAnsi="Arial" w:cs="Arial"/>
          <w:b/>
          <w:bCs/>
        </w:rPr>
        <w:t>serial ten</w:t>
      </w:r>
      <w:r w:rsidR="000F5387">
        <w:rPr>
          <w:rFonts w:ascii="Arial" w:hAnsi="Arial" w:cs="Arial"/>
          <w:b/>
          <w:bCs/>
        </w:rPr>
        <w:t>dering.</w:t>
      </w:r>
    </w:p>
    <w:p w:rsidR="003E39E5" w:rsidRDefault="003E39E5" w:rsidP="003E39E5">
      <w:pPr>
        <w:spacing w:line="360" w:lineRule="auto"/>
        <w:jc w:val="both"/>
        <w:rPr>
          <w:rFonts w:ascii="Arial" w:hAnsi="Arial" w:cs="Arial"/>
          <w:b/>
        </w:rPr>
      </w:pPr>
      <w:r w:rsidRPr="008267F5">
        <w:rPr>
          <w:rFonts w:ascii="Arial" w:hAnsi="Arial" w:cs="Arial"/>
          <w:b/>
        </w:rPr>
        <w:lastRenderedPageBreak/>
        <w:t>(Design Build Wiki 2017</w:t>
      </w:r>
      <w:r>
        <w:rPr>
          <w:rFonts w:ascii="Arial" w:hAnsi="Arial" w:cs="Arial"/>
          <w:b/>
        </w:rPr>
        <w:t xml:space="preserve"> b</w:t>
      </w:r>
      <w:r w:rsidRPr="008267F5">
        <w:rPr>
          <w:rFonts w:ascii="Arial" w:hAnsi="Arial" w:cs="Arial"/>
          <w:b/>
        </w:rPr>
        <w:t>)</w:t>
      </w:r>
    </w:p>
    <w:p w:rsidR="00543EAF" w:rsidRDefault="00543EAF" w:rsidP="003E39E5">
      <w:pPr>
        <w:spacing w:line="360" w:lineRule="auto"/>
        <w:jc w:val="both"/>
        <w:rPr>
          <w:rFonts w:ascii="Arial" w:hAnsi="Arial" w:cs="Arial"/>
          <w:b/>
        </w:rPr>
      </w:pPr>
    </w:p>
    <w:p w:rsidR="003E39E5" w:rsidRPr="00F72709" w:rsidRDefault="003E39E5" w:rsidP="003A770E">
      <w:pPr>
        <w:spacing w:line="360" w:lineRule="auto"/>
        <w:jc w:val="both"/>
        <w:rPr>
          <w:rFonts w:ascii="Arial" w:hAnsi="Arial" w:cs="Arial"/>
          <w:b/>
          <w:bCs/>
        </w:rPr>
      </w:pPr>
    </w:p>
    <w:p w:rsidR="00F72709" w:rsidRDefault="006254B0" w:rsidP="00141CFD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3.3</w:t>
      </w:r>
    </w:p>
    <w:p w:rsidR="004E3BC5" w:rsidRPr="00141CFD" w:rsidRDefault="00141CFD" w:rsidP="00141CFD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41CFD">
        <w:rPr>
          <w:rFonts w:ascii="Arial" w:hAnsi="Arial" w:cs="Arial"/>
          <w:b/>
          <w:bCs/>
          <w:sz w:val="32"/>
          <w:szCs w:val="32"/>
        </w:rPr>
        <w:t>What is a pre</w:t>
      </w:r>
      <w:r>
        <w:rPr>
          <w:rFonts w:ascii="Arial" w:hAnsi="Arial" w:cs="Arial"/>
          <w:b/>
          <w:bCs/>
          <w:sz w:val="32"/>
          <w:szCs w:val="32"/>
        </w:rPr>
        <w:t>-</w:t>
      </w:r>
      <w:r w:rsidRPr="00141CFD">
        <w:rPr>
          <w:rFonts w:ascii="Arial" w:hAnsi="Arial" w:cs="Arial"/>
          <w:b/>
          <w:bCs/>
          <w:sz w:val="32"/>
          <w:szCs w:val="32"/>
        </w:rPr>
        <w:t>qualification process?</w:t>
      </w:r>
    </w:p>
    <w:p w:rsidR="003E39E5" w:rsidRPr="003E39E5" w:rsidRDefault="00F72709" w:rsidP="0027590C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The principle or sub-contractor provides evidence of their compet</w:t>
      </w:r>
      <w:r w:rsidR="0040318D">
        <w:rPr>
          <w:rFonts w:ascii="Arial" w:hAnsi="Arial" w:cs="Arial"/>
          <w:bCs/>
        </w:rPr>
        <w:t>ence and quality.</w:t>
      </w:r>
      <w:r>
        <w:rPr>
          <w:rFonts w:ascii="Arial" w:hAnsi="Arial" w:cs="Arial"/>
          <w:bCs/>
        </w:rPr>
        <w:t xml:space="preserve"> A pre-qualification </w:t>
      </w:r>
      <w:r w:rsidR="0040318D">
        <w:rPr>
          <w:rFonts w:ascii="Arial" w:hAnsi="Arial" w:cs="Arial"/>
          <w:bCs/>
        </w:rPr>
        <w:t>questionnaire is often used</w:t>
      </w:r>
      <w:r w:rsidR="008267F5">
        <w:rPr>
          <w:rFonts w:ascii="Arial" w:hAnsi="Arial" w:cs="Arial"/>
          <w:bCs/>
        </w:rPr>
        <w:t xml:space="preserve"> to</w:t>
      </w:r>
      <w:r w:rsidR="0040318D">
        <w:rPr>
          <w:rFonts w:ascii="Arial" w:hAnsi="Arial" w:cs="Arial"/>
          <w:bCs/>
        </w:rPr>
        <w:t xml:space="preserve"> </w:t>
      </w:r>
      <w:r w:rsidR="008267F5">
        <w:rPr>
          <w:rFonts w:ascii="Arial" w:hAnsi="Arial" w:cs="Arial"/>
          <w:bCs/>
        </w:rPr>
        <w:t>assess</w:t>
      </w:r>
      <w:r w:rsidR="0040318D">
        <w:rPr>
          <w:rFonts w:ascii="Arial" w:hAnsi="Arial" w:cs="Arial"/>
          <w:bCs/>
        </w:rPr>
        <w:t xml:space="preserve"> crucial criteria</w:t>
      </w:r>
      <w:r w:rsidR="008267F5">
        <w:rPr>
          <w:rFonts w:ascii="Arial" w:hAnsi="Arial" w:cs="Arial"/>
          <w:bCs/>
        </w:rPr>
        <w:t xml:space="preserve"> about</w:t>
      </w:r>
      <w:r w:rsidR="0040318D">
        <w:rPr>
          <w:rFonts w:ascii="Arial" w:hAnsi="Arial" w:cs="Arial"/>
          <w:bCs/>
        </w:rPr>
        <w:t xml:space="preserve"> the sub-contractor</w:t>
      </w:r>
      <w:r w:rsidR="008267F5">
        <w:rPr>
          <w:rFonts w:ascii="Arial" w:hAnsi="Arial" w:cs="Arial"/>
          <w:bCs/>
        </w:rPr>
        <w:t>.</w:t>
      </w:r>
      <w:r w:rsidR="0040318D">
        <w:rPr>
          <w:rFonts w:ascii="Arial" w:hAnsi="Arial" w:cs="Arial"/>
          <w:bCs/>
        </w:rPr>
        <w:t xml:space="preserve"> </w:t>
      </w:r>
      <w:r w:rsidR="0040318D" w:rsidRPr="00027D74">
        <w:rPr>
          <w:rFonts w:ascii="Arial" w:hAnsi="Arial" w:cs="Arial"/>
          <w:b/>
          <w:bCs/>
        </w:rPr>
        <w:t>Health and Safety compliance, environmental management procedures, financial information, quality management procedures</w:t>
      </w:r>
      <w:r w:rsidR="000237E3" w:rsidRPr="00027D74">
        <w:rPr>
          <w:rFonts w:ascii="Arial" w:hAnsi="Arial" w:cs="Arial"/>
          <w:b/>
          <w:bCs/>
        </w:rPr>
        <w:t>, equal opportunities and ethics policy</w:t>
      </w:r>
      <w:r w:rsidR="008267F5" w:rsidRPr="00027D74">
        <w:rPr>
          <w:rFonts w:ascii="Arial" w:hAnsi="Arial" w:cs="Arial"/>
          <w:b/>
          <w:bCs/>
        </w:rPr>
        <w:t xml:space="preserve"> are examples</w:t>
      </w:r>
      <w:r w:rsidR="008267F5">
        <w:rPr>
          <w:rFonts w:ascii="Arial" w:hAnsi="Arial" w:cs="Arial"/>
          <w:bCs/>
        </w:rPr>
        <w:t>. The</w:t>
      </w:r>
      <w:r w:rsidR="000237E3">
        <w:rPr>
          <w:rFonts w:ascii="Arial" w:hAnsi="Arial" w:cs="Arial"/>
          <w:bCs/>
        </w:rPr>
        <w:t xml:space="preserve"> sub-contractor will need to pass t</w:t>
      </w:r>
      <w:r w:rsidR="008267F5">
        <w:rPr>
          <w:rFonts w:ascii="Arial" w:hAnsi="Arial" w:cs="Arial"/>
          <w:bCs/>
        </w:rPr>
        <w:t xml:space="preserve">he analysis </w:t>
      </w:r>
      <w:r w:rsidR="000237E3">
        <w:rPr>
          <w:rFonts w:ascii="Arial" w:hAnsi="Arial" w:cs="Arial"/>
          <w:bCs/>
        </w:rPr>
        <w:t>convincingly to</w:t>
      </w:r>
      <w:r w:rsidR="008862BF">
        <w:rPr>
          <w:rFonts w:ascii="Arial" w:hAnsi="Arial" w:cs="Arial"/>
          <w:bCs/>
        </w:rPr>
        <w:t xml:space="preserve"> gain an invitation to tend works. A list of appropriate subcontractors is created by this process. </w:t>
      </w:r>
      <w:r w:rsidR="003E39E5" w:rsidRPr="003E39E5">
        <w:rPr>
          <w:rFonts w:ascii="Arial" w:hAnsi="Arial" w:cs="Arial"/>
          <w:b/>
        </w:rPr>
        <w:t>(Department of finance CPD</w:t>
      </w:r>
      <w:r w:rsidR="00531837">
        <w:rPr>
          <w:rFonts w:ascii="Arial" w:hAnsi="Arial" w:cs="Arial"/>
          <w:b/>
        </w:rPr>
        <w:t xml:space="preserve"> 2016)</w:t>
      </w:r>
    </w:p>
    <w:p w:rsidR="00531837" w:rsidRDefault="00531837" w:rsidP="0027590C">
      <w:pPr>
        <w:spacing w:line="360" w:lineRule="auto"/>
        <w:jc w:val="both"/>
        <w:rPr>
          <w:rFonts w:ascii="Arial" w:hAnsi="Arial" w:cs="Arial"/>
          <w:bCs/>
        </w:rPr>
      </w:pPr>
    </w:p>
    <w:p w:rsidR="004C662A" w:rsidRDefault="006254B0" w:rsidP="0053183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3" w:name="_Hlk502740606"/>
      <w:r>
        <w:rPr>
          <w:rFonts w:ascii="Arial" w:hAnsi="Arial" w:cs="Arial"/>
          <w:b/>
          <w:bCs/>
          <w:sz w:val="32"/>
          <w:szCs w:val="32"/>
        </w:rPr>
        <w:t>3.4</w:t>
      </w:r>
    </w:p>
    <w:p w:rsidR="000237E3" w:rsidRPr="00531837" w:rsidRDefault="00531837" w:rsidP="0053183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31837">
        <w:rPr>
          <w:rFonts w:ascii="Arial" w:hAnsi="Arial" w:cs="Arial"/>
          <w:b/>
          <w:bCs/>
          <w:sz w:val="32"/>
          <w:szCs w:val="32"/>
        </w:rPr>
        <w:t>Tender submission</w:t>
      </w:r>
    </w:p>
    <w:bookmarkEnd w:id="3"/>
    <w:p w:rsidR="00727D6A" w:rsidRPr="00727D6A" w:rsidRDefault="00531837" w:rsidP="00727D6A">
      <w:pPr>
        <w:spacing w:line="360" w:lineRule="auto"/>
        <w:jc w:val="both"/>
        <w:rPr>
          <w:rFonts w:ascii="Arial" w:hAnsi="Arial" w:cs="Arial"/>
          <w:bCs/>
        </w:rPr>
      </w:pPr>
      <w:r w:rsidRPr="00727D6A">
        <w:rPr>
          <w:rFonts w:ascii="Arial" w:hAnsi="Arial" w:cs="Arial"/>
          <w:bCs/>
        </w:rPr>
        <w:t>Successful subcontractors will be sent information needed to tend works. These documents should compromise off preliminaries, bill of quantities, design specifications and the form of contract and conditions</w:t>
      </w:r>
      <w:r w:rsidR="00727D6A" w:rsidRPr="00727D6A">
        <w:rPr>
          <w:rFonts w:ascii="Arial" w:hAnsi="Arial" w:cs="Arial"/>
          <w:bCs/>
        </w:rPr>
        <w:t xml:space="preserve">. </w:t>
      </w:r>
    </w:p>
    <w:p w:rsidR="00727D6A" w:rsidRPr="00727D6A" w:rsidRDefault="00531837" w:rsidP="00727D6A">
      <w:pPr>
        <w:spacing w:line="360" w:lineRule="auto"/>
        <w:jc w:val="both"/>
        <w:rPr>
          <w:rFonts w:ascii="Arial" w:hAnsi="Arial" w:cs="Arial"/>
          <w:bCs/>
        </w:rPr>
      </w:pPr>
      <w:r w:rsidRPr="00727D6A">
        <w:rPr>
          <w:rFonts w:ascii="Arial" w:hAnsi="Arial" w:cs="Arial"/>
          <w:bCs/>
        </w:rPr>
        <w:t xml:space="preserve">The subcontractor will produce their tender based upon these </w:t>
      </w:r>
      <w:r w:rsidR="00727D6A" w:rsidRPr="00727D6A">
        <w:rPr>
          <w:rFonts w:ascii="Arial" w:hAnsi="Arial" w:cs="Arial"/>
          <w:bCs/>
        </w:rPr>
        <w:t>official documents. When submitting their tender, the subcontractor should:</w:t>
      </w:r>
    </w:p>
    <w:p w:rsidR="00727D6A" w:rsidRPr="00727D6A" w:rsidRDefault="00727D6A" w:rsidP="00727D6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2" w:lineRule="auto"/>
        <w:ind w:left="225"/>
        <w:rPr>
          <w:rFonts w:ascii="Arial" w:eastAsia="Times New Roman" w:hAnsi="Arial" w:cs="Arial"/>
          <w:color w:val="000000"/>
          <w:lang w:val="en" w:eastAsia="en-GB"/>
        </w:rPr>
      </w:pPr>
      <w:r w:rsidRPr="00727D6A">
        <w:rPr>
          <w:rFonts w:ascii="Arial" w:hAnsi="Arial" w:cs="Arial"/>
          <w:bCs/>
        </w:rPr>
        <w:t>Include Method statements or a construction phase plan.</w:t>
      </w:r>
    </w:p>
    <w:p w:rsidR="00727D6A" w:rsidRPr="00A9539F" w:rsidRDefault="00727D6A" w:rsidP="00727D6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2" w:lineRule="auto"/>
        <w:ind w:left="225"/>
        <w:rPr>
          <w:rFonts w:ascii="Arial" w:eastAsia="Times New Roman" w:hAnsi="Arial" w:cs="Arial"/>
          <w:color w:val="000000"/>
          <w:lang w:val="en" w:eastAsia="en-GB"/>
        </w:rPr>
      </w:pPr>
      <w:r w:rsidRPr="00727D6A">
        <w:rPr>
          <w:rFonts w:ascii="Arial" w:hAnsi="Arial" w:cs="Arial"/>
          <w:bCs/>
        </w:rPr>
        <w:t>Include a document stating the contract sum with a programme of rates.</w:t>
      </w:r>
    </w:p>
    <w:p w:rsidR="00A9539F" w:rsidRPr="00727D6A" w:rsidRDefault="00A9539F" w:rsidP="00727D6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2" w:lineRule="auto"/>
        <w:ind w:left="225"/>
        <w:rPr>
          <w:rFonts w:ascii="Arial" w:eastAsia="Times New Roman" w:hAnsi="Arial" w:cs="Arial"/>
          <w:color w:val="000000"/>
          <w:lang w:val="en" w:eastAsia="en-GB"/>
        </w:rPr>
      </w:pPr>
      <w:r>
        <w:rPr>
          <w:rFonts w:ascii="Arial" w:hAnsi="Arial" w:cs="Arial"/>
          <w:bCs/>
        </w:rPr>
        <w:t>Programme of works.</w:t>
      </w:r>
    </w:p>
    <w:p w:rsidR="00727D6A" w:rsidRDefault="00727D6A" w:rsidP="00727D6A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312" w:lineRule="auto"/>
        <w:ind w:left="225"/>
        <w:rPr>
          <w:rFonts w:ascii="Arial" w:eastAsia="Times New Roman" w:hAnsi="Arial" w:cs="Arial"/>
          <w:color w:val="000000"/>
          <w:lang w:val="en" w:eastAsia="en-GB"/>
        </w:rPr>
      </w:pPr>
      <w:r w:rsidRPr="00727D6A">
        <w:rPr>
          <w:rFonts w:ascii="Arial" w:eastAsia="Times New Roman" w:hAnsi="Arial" w:cs="Arial"/>
          <w:color w:val="000000"/>
          <w:lang w:val="en" w:eastAsia="en-GB"/>
        </w:rPr>
        <w:t>Make evident the strengths of the company. Example prior experience, references, plant and resource accessibility</w:t>
      </w:r>
      <w:r w:rsidR="00BA1181">
        <w:rPr>
          <w:rFonts w:ascii="Arial" w:eastAsia="Times New Roman" w:hAnsi="Arial" w:cs="Arial"/>
          <w:color w:val="000000"/>
          <w:lang w:val="en" w:eastAsia="en-GB"/>
        </w:rPr>
        <w:t>.</w:t>
      </w:r>
    </w:p>
    <w:p w:rsidR="00BA1181" w:rsidRPr="00727D6A" w:rsidRDefault="00BA1181" w:rsidP="00BA1181">
      <w:pPr>
        <w:shd w:val="clear" w:color="auto" w:fill="FFFFFF"/>
        <w:spacing w:before="100" w:beforeAutospacing="1" w:after="100" w:afterAutospacing="1" w:line="312" w:lineRule="auto"/>
        <w:ind w:left="-135"/>
        <w:rPr>
          <w:rFonts w:ascii="Arial" w:eastAsia="Times New Roman" w:hAnsi="Arial" w:cs="Arial"/>
          <w:color w:val="000000"/>
          <w:lang w:val="en" w:eastAsia="en-GB"/>
        </w:rPr>
      </w:pPr>
      <w:r>
        <w:rPr>
          <w:rFonts w:ascii="Arial" w:hAnsi="Arial" w:cs="Arial"/>
          <w:b/>
        </w:rPr>
        <w:t>(</w:t>
      </w:r>
      <w:r w:rsidRPr="00FC35D1">
        <w:rPr>
          <w:rFonts w:ascii="Arial" w:hAnsi="Arial" w:cs="Arial"/>
          <w:b/>
        </w:rPr>
        <w:t>Design Build Wiki</w:t>
      </w:r>
      <w:r>
        <w:rPr>
          <w:rFonts w:ascii="Arial" w:hAnsi="Arial" w:cs="Arial"/>
          <w:b/>
        </w:rPr>
        <w:t xml:space="preserve"> </w:t>
      </w:r>
      <w:r w:rsidRPr="00BA1181">
        <w:rPr>
          <w:rFonts w:ascii="Arial" w:hAnsi="Arial" w:cs="Arial"/>
          <w:b/>
        </w:rPr>
        <w:t>2017 b</w:t>
      </w:r>
      <w:r w:rsidR="00A9539F">
        <w:rPr>
          <w:rFonts w:ascii="Arial" w:hAnsi="Arial" w:cs="Arial"/>
          <w:b/>
        </w:rPr>
        <w:t>;</w:t>
      </w:r>
      <w:r w:rsidR="00A9539F" w:rsidRPr="00A9539F">
        <w:rPr>
          <w:rFonts w:ascii="Arial" w:hAnsi="Arial" w:cs="Arial"/>
          <w:b/>
        </w:rPr>
        <w:t xml:space="preserve"> </w:t>
      </w:r>
      <w:r w:rsidR="00A9539F" w:rsidRPr="00F20812">
        <w:rPr>
          <w:rFonts w:ascii="Arial" w:hAnsi="Arial" w:cs="Arial"/>
          <w:b/>
        </w:rPr>
        <w:t>Highways m</w:t>
      </w:r>
      <w:r w:rsidR="00A9539F">
        <w:rPr>
          <w:rFonts w:ascii="Arial" w:hAnsi="Arial" w:cs="Arial"/>
          <w:b/>
        </w:rPr>
        <w:t>aintenance efficiency programme 2013)</w:t>
      </w:r>
    </w:p>
    <w:p w:rsidR="00531837" w:rsidRDefault="004C662A" w:rsidP="0053183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Once the client or principle contractor have acknowledged the successful subcontractor </w:t>
      </w:r>
      <w:r w:rsidRPr="004C662A">
        <w:rPr>
          <w:rFonts w:ascii="Arial" w:hAnsi="Arial" w:cs="Arial"/>
          <w:b/>
          <w:bCs/>
        </w:rPr>
        <w:t>settlement m</w:t>
      </w:r>
      <w:r w:rsidR="00531837" w:rsidRPr="004C662A">
        <w:rPr>
          <w:rFonts w:ascii="Arial" w:hAnsi="Arial" w:cs="Arial"/>
          <w:b/>
          <w:bCs/>
        </w:rPr>
        <w:t xml:space="preserve">eetings </w:t>
      </w:r>
      <w:r w:rsidR="00531837" w:rsidRPr="00727D6A">
        <w:rPr>
          <w:rFonts w:ascii="Arial" w:hAnsi="Arial" w:cs="Arial"/>
          <w:bCs/>
        </w:rPr>
        <w:t>should be arranged to clarify any queries between the Two parties</w:t>
      </w:r>
      <w:r w:rsidR="00727D6A">
        <w:rPr>
          <w:rFonts w:ascii="Arial" w:hAnsi="Arial" w:cs="Arial"/>
          <w:bCs/>
        </w:rPr>
        <w:t xml:space="preserve">. </w:t>
      </w:r>
      <w:r w:rsidR="00727D6A">
        <w:rPr>
          <w:rFonts w:ascii="Arial" w:hAnsi="Arial" w:cs="Arial"/>
          <w:bCs/>
        </w:rPr>
        <w:lastRenderedPageBreak/>
        <w:t>Partnering and collaboration</w:t>
      </w:r>
      <w:r w:rsidR="00BA1181">
        <w:rPr>
          <w:rFonts w:ascii="Arial" w:hAnsi="Arial" w:cs="Arial"/>
          <w:bCs/>
        </w:rPr>
        <w:t xml:space="preserve"> should be high on the agenda at these meetings.</w:t>
      </w:r>
      <w:r w:rsidR="00BA1181" w:rsidRPr="00BA1181">
        <w:rPr>
          <w:rFonts w:ascii="Arial" w:hAnsi="Arial" w:cs="Arial"/>
          <w:bCs/>
        </w:rPr>
        <w:t xml:space="preserve"> </w:t>
      </w:r>
      <w:r w:rsidR="00BA1181">
        <w:rPr>
          <w:rFonts w:ascii="Arial" w:hAnsi="Arial" w:cs="Arial"/>
          <w:bCs/>
        </w:rPr>
        <w:t>Certifying the long-term</w:t>
      </w:r>
      <w:r w:rsidR="00A9539F">
        <w:rPr>
          <w:rFonts w:ascii="Arial" w:hAnsi="Arial" w:cs="Arial"/>
          <w:bCs/>
        </w:rPr>
        <w:t xml:space="preserve"> integrity </w:t>
      </w:r>
      <w:r w:rsidR="00BA1181">
        <w:rPr>
          <w:rFonts w:ascii="Arial" w:hAnsi="Arial" w:cs="Arial"/>
          <w:bCs/>
        </w:rPr>
        <w:t>and trust of the project.</w:t>
      </w:r>
    </w:p>
    <w:p w:rsidR="0003353E" w:rsidRDefault="0003353E" w:rsidP="00531837">
      <w:pPr>
        <w:spacing w:line="360" w:lineRule="auto"/>
        <w:jc w:val="both"/>
        <w:rPr>
          <w:rFonts w:ascii="Arial" w:hAnsi="Arial" w:cs="Arial"/>
          <w:bCs/>
        </w:rPr>
      </w:pPr>
    </w:p>
    <w:p w:rsidR="0003353E" w:rsidRDefault="0003353E" w:rsidP="0003353E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bookmarkStart w:id="4" w:name="_Hlk502740650"/>
      <w:r w:rsidRPr="0003353E">
        <w:rPr>
          <w:rFonts w:ascii="Arial" w:hAnsi="Arial" w:cs="Arial"/>
          <w:b/>
          <w:bCs/>
          <w:sz w:val="32"/>
          <w:szCs w:val="32"/>
        </w:rPr>
        <w:t>CHAPTER 4</w:t>
      </w:r>
    </w:p>
    <w:p w:rsidR="00543EAF" w:rsidRDefault="0003353E" w:rsidP="0003353E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3353E">
        <w:rPr>
          <w:rFonts w:ascii="Arial" w:hAnsi="Arial" w:cs="Arial"/>
          <w:b/>
          <w:bCs/>
          <w:sz w:val="32"/>
          <w:szCs w:val="32"/>
        </w:rPr>
        <w:t xml:space="preserve"> </w:t>
      </w:r>
      <w:r w:rsidR="00543EAF">
        <w:rPr>
          <w:rFonts w:ascii="Arial" w:hAnsi="Arial" w:cs="Arial"/>
          <w:b/>
          <w:bCs/>
          <w:sz w:val="32"/>
          <w:szCs w:val="32"/>
        </w:rPr>
        <w:t xml:space="preserve">4.1 </w:t>
      </w:r>
    </w:p>
    <w:p w:rsidR="00531837" w:rsidRPr="0003353E" w:rsidRDefault="0003353E" w:rsidP="0003353E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03353E">
        <w:rPr>
          <w:rFonts w:ascii="Arial" w:hAnsi="Arial" w:cs="Arial"/>
          <w:b/>
          <w:bCs/>
          <w:sz w:val="32"/>
          <w:szCs w:val="32"/>
        </w:rPr>
        <w:t>CONTRACTUAL TERMS AND CONDITIONS</w:t>
      </w:r>
    </w:p>
    <w:bookmarkEnd w:id="4"/>
    <w:p w:rsidR="00543EAF" w:rsidRDefault="00027D74" w:rsidP="003E3A9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</w:t>
      </w:r>
      <w:r w:rsidR="00F613A0">
        <w:rPr>
          <w:rFonts w:ascii="Arial" w:hAnsi="Arial" w:cs="Arial"/>
          <w:bCs/>
        </w:rPr>
        <w:t>isputes</w:t>
      </w:r>
      <w:r w:rsidR="003E3A99">
        <w:rPr>
          <w:rFonts w:ascii="Arial" w:hAnsi="Arial" w:cs="Arial"/>
          <w:bCs/>
        </w:rPr>
        <w:t xml:space="preserve"> and conflicts can</w:t>
      </w:r>
      <w:r w:rsidR="00F613A0">
        <w:rPr>
          <w:rFonts w:ascii="Arial" w:hAnsi="Arial" w:cs="Arial"/>
          <w:bCs/>
        </w:rPr>
        <w:t xml:space="preserve"> develop</w:t>
      </w:r>
      <w:r w:rsidR="00EB4A99">
        <w:rPr>
          <w:rFonts w:ascii="Arial" w:hAnsi="Arial" w:cs="Arial"/>
          <w:bCs/>
        </w:rPr>
        <w:t xml:space="preserve"> between </w:t>
      </w:r>
      <w:r w:rsidR="00FE3A2E">
        <w:rPr>
          <w:rFonts w:ascii="Arial" w:hAnsi="Arial" w:cs="Arial"/>
          <w:bCs/>
        </w:rPr>
        <w:t>clients, principle</w:t>
      </w:r>
      <w:r w:rsidR="003E3A99">
        <w:rPr>
          <w:rFonts w:ascii="Arial" w:hAnsi="Arial" w:cs="Arial"/>
          <w:bCs/>
        </w:rPr>
        <w:t xml:space="preserve"> contractors and sub-contractors.  </w:t>
      </w:r>
      <w:r w:rsidR="0094048B">
        <w:rPr>
          <w:rFonts w:ascii="Arial" w:hAnsi="Arial" w:cs="Arial"/>
          <w:bCs/>
        </w:rPr>
        <w:t xml:space="preserve">When managing </w:t>
      </w:r>
      <w:r w:rsidR="003E3A99">
        <w:rPr>
          <w:rFonts w:ascii="Arial" w:hAnsi="Arial" w:cs="Arial"/>
          <w:bCs/>
        </w:rPr>
        <w:t>subcontractors,</w:t>
      </w:r>
      <w:r w:rsidR="0094048B">
        <w:rPr>
          <w:rFonts w:ascii="Arial" w:hAnsi="Arial" w:cs="Arial"/>
          <w:bCs/>
        </w:rPr>
        <w:t xml:space="preserve"> </w:t>
      </w:r>
      <w:r w:rsidR="00F613A0">
        <w:rPr>
          <w:rFonts w:ascii="Arial" w:hAnsi="Arial" w:cs="Arial"/>
          <w:bCs/>
        </w:rPr>
        <w:t>the contract administrated</w:t>
      </w:r>
      <w:r w:rsidR="003E3A99">
        <w:rPr>
          <w:rFonts w:ascii="Arial" w:hAnsi="Arial" w:cs="Arial"/>
          <w:bCs/>
        </w:rPr>
        <w:t xml:space="preserve"> and its conditions are of huge significance</w:t>
      </w:r>
      <w:r w:rsidR="00F613A0">
        <w:rPr>
          <w:rFonts w:ascii="Arial" w:hAnsi="Arial" w:cs="Arial"/>
          <w:bCs/>
        </w:rPr>
        <w:t xml:space="preserve">. </w:t>
      </w:r>
      <w:r w:rsidR="0063368B">
        <w:rPr>
          <w:rFonts w:ascii="Arial" w:hAnsi="Arial" w:cs="Arial"/>
          <w:bCs/>
        </w:rPr>
        <w:t>The legal relationship between the contracting parties should be demonstrated within the contract conditions.</w:t>
      </w:r>
      <w:r>
        <w:rPr>
          <w:rFonts w:ascii="Arial" w:hAnsi="Arial" w:cs="Arial"/>
          <w:bCs/>
        </w:rPr>
        <w:t xml:space="preserve"> </w:t>
      </w:r>
      <w:r w:rsidR="00654F59">
        <w:rPr>
          <w:rFonts w:ascii="Arial" w:hAnsi="Arial" w:cs="Arial"/>
          <w:bCs/>
        </w:rPr>
        <w:t xml:space="preserve">The distribution of risk </w:t>
      </w:r>
      <w:r w:rsidR="00CF5D33">
        <w:rPr>
          <w:rFonts w:ascii="Arial" w:hAnsi="Arial" w:cs="Arial"/>
          <w:bCs/>
        </w:rPr>
        <w:t xml:space="preserve">and cost should be set aside within the terms and conditions. Standard forms of contract are the most popular in the U.K. </w:t>
      </w:r>
      <w:r w:rsidR="00543EAF">
        <w:rPr>
          <w:rFonts w:ascii="Arial" w:hAnsi="Arial" w:cs="Arial"/>
          <w:bCs/>
        </w:rPr>
        <w:t>They provide a generic set of terms and clauses which can save time a</w:t>
      </w:r>
      <w:r w:rsidR="004F4642">
        <w:rPr>
          <w:rFonts w:ascii="Arial" w:hAnsi="Arial" w:cs="Arial"/>
          <w:bCs/>
        </w:rPr>
        <w:t>nd</w:t>
      </w:r>
      <w:r w:rsidR="00543EAF">
        <w:rPr>
          <w:rFonts w:ascii="Arial" w:hAnsi="Arial" w:cs="Arial"/>
          <w:bCs/>
        </w:rPr>
        <w:t xml:space="preserve"> cost during the process. Examples include JCT, NEC, CIOB and ACA, they can be customised to each procurement method.</w:t>
      </w:r>
    </w:p>
    <w:p w:rsidR="004975DE" w:rsidRPr="003864BC" w:rsidRDefault="004975DE" w:rsidP="003E3A99">
      <w:pPr>
        <w:spacing w:line="360" w:lineRule="auto"/>
        <w:jc w:val="both"/>
        <w:rPr>
          <w:rFonts w:ascii="Arial" w:hAnsi="Arial" w:cs="Arial"/>
          <w:b/>
          <w:bCs/>
        </w:rPr>
      </w:pPr>
      <w:r w:rsidRPr="004975DE">
        <w:rPr>
          <w:rFonts w:ascii="Arial" w:hAnsi="Arial" w:cs="Arial"/>
          <w:b/>
        </w:rPr>
        <w:t>(JCT Tribunal 2016</w:t>
      </w:r>
      <w:r w:rsidR="009435EB">
        <w:rPr>
          <w:rFonts w:ascii="Arial" w:hAnsi="Arial" w:cs="Arial"/>
          <w:b/>
        </w:rPr>
        <w:t>b</w:t>
      </w:r>
      <w:r w:rsidRPr="004975DE">
        <w:rPr>
          <w:rFonts w:ascii="Arial" w:hAnsi="Arial" w:cs="Arial"/>
          <w:b/>
        </w:rPr>
        <w:t>; Design Build Wiki 2017 c)</w:t>
      </w:r>
    </w:p>
    <w:p w:rsidR="00543EAF" w:rsidRDefault="00027D74" w:rsidP="003E3A9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The contract type and conditions may be given to the subcontractor at the tender stage. Though its terms can be changed before its administration. </w:t>
      </w:r>
    </w:p>
    <w:p w:rsidR="00CF5D33" w:rsidRDefault="004975DE" w:rsidP="003E3A99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following contractual terms and clauses</w:t>
      </w:r>
      <w:r w:rsidR="001222FA">
        <w:rPr>
          <w:rFonts w:ascii="Arial" w:hAnsi="Arial" w:cs="Arial"/>
          <w:bCs/>
        </w:rPr>
        <w:t xml:space="preserve"> have been created to provide an example of how to manage subcontractors onsite:</w:t>
      </w:r>
    </w:p>
    <w:p w:rsidR="00F15B76" w:rsidRDefault="004843C1" w:rsidP="004843C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4843C1">
        <w:rPr>
          <w:rFonts w:ascii="Arial" w:hAnsi="Arial" w:cs="Arial"/>
          <w:b/>
          <w:bCs/>
        </w:rPr>
        <w:t>Signed and witnessed:</w:t>
      </w:r>
      <w:r>
        <w:rPr>
          <w:rFonts w:ascii="Arial" w:hAnsi="Arial" w:cs="Arial"/>
          <w:bCs/>
        </w:rPr>
        <w:t xml:space="preserve"> </w:t>
      </w:r>
      <w:r w:rsidR="00F15B76" w:rsidRPr="004843C1">
        <w:rPr>
          <w:rFonts w:ascii="Arial" w:hAnsi="Arial" w:cs="Arial"/>
          <w:bCs/>
        </w:rPr>
        <w:t xml:space="preserve">The contract should be dated and signed by both parties. </w:t>
      </w:r>
      <w:r w:rsidRPr="004843C1">
        <w:rPr>
          <w:rFonts w:ascii="Arial" w:hAnsi="Arial" w:cs="Arial"/>
          <w:bCs/>
        </w:rPr>
        <w:t>The signing of the contract should be witnessed by an independent body and a subcontractor work commencement date should be detailed.</w:t>
      </w:r>
    </w:p>
    <w:p w:rsidR="004D0DC2" w:rsidRDefault="004D0DC2" w:rsidP="004843C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Documents:</w:t>
      </w:r>
      <w:r>
        <w:rPr>
          <w:rFonts w:ascii="Arial" w:hAnsi="Arial" w:cs="Arial"/>
          <w:bCs/>
        </w:rPr>
        <w:t xml:space="preserve"> The subcontractor must provide a health and safety </w:t>
      </w:r>
      <w:r w:rsidRPr="00A251A1">
        <w:rPr>
          <w:rFonts w:ascii="Arial" w:hAnsi="Arial" w:cs="Arial"/>
          <w:b/>
          <w:bCs/>
        </w:rPr>
        <w:t xml:space="preserve">method statement and construction phase plan. </w:t>
      </w:r>
      <w:r>
        <w:rPr>
          <w:rFonts w:ascii="Arial" w:hAnsi="Arial" w:cs="Arial"/>
          <w:bCs/>
        </w:rPr>
        <w:t xml:space="preserve">Demonstrating how </w:t>
      </w:r>
      <w:r w:rsidR="00CB572A">
        <w:rPr>
          <w:rFonts w:ascii="Arial" w:hAnsi="Arial" w:cs="Arial"/>
          <w:bCs/>
        </w:rPr>
        <w:t xml:space="preserve">they will comply with </w:t>
      </w:r>
      <w:r w:rsidR="00CB572A" w:rsidRPr="00CB572A">
        <w:rPr>
          <w:rFonts w:ascii="Arial" w:hAnsi="Arial" w:cs="Arial"/>
          <w:b/>
          <w:bCs/>
        </w:rPr>
        <w:t>CDM Regulations, Health and Safety at work Act 1974</w:t>
      </w:r>
      <w:r w:rsidR="00CB572A">
        <w:rPr>
          <w:rFonts w:ascii="Arial" w:hAnsi="Arial" w:cs="Arial"/>
          <w:b/>
          <w:bCs/>
        </w:rPr>
        <w:t xml:space="preserve"> and 1999 and COSHH </w:t>
      </w:r>
      <w:r w:rsidR="001222FA">
        <w:rPr>
          <w:rFonts w:ascii="Arial" w:hAnsi="Arial" w:cs="Arial"/>
          <w:b/>
          <w:bCs/>
        </w:rPr>
        <w:t xml:space="preserve">agreement </w:t>
      </w:r>
      <w:r w:rsidR="001222FA">
        <w:rPr>
          <w:rFonts w:ascii="Arial" w:hAnsi="Arial" w:cs="Arial"/>
          <w:bCs/>
        </w:rPr>
        <w:t>during</w:t>
      </w:r>
      <w:r>
        <w:rPr>
          <w:rFonts w:ascii="Arial" w:hAnsi="Arial" w:cs="Arial"/>
          <w:bCs/>
        </w:rPr>
        <w:t xml:space="preserve"> the construction process.  </w:t>
      </w:r>
    </w:p>
    <w:p w:rsidR="007A5375" w:rsidRPr="007A5375" w:rsidRDefault="005F7F39" w:rsidP="00AC3EA2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7A5375">
        <w:rPr>
          <w:rFonts w:ascii="Arial" w:hAnsi="Arial" w:cs="Arial"/>
          <w:b/>
          <w:bCs/>
        </w:rPr>
        <w:t xml:space="preserve">Service </w:t>
      </w:r>
      <w:r w:rsidR="007A5375" w:rsidRPr="007A5375">
        <w:rPr>
          <w:rFonts w:ascii="Arial" w:hAnsi="Arial" w:cs="Arial"/>
          <w:b/>
          <w:bCs/>
        </w:rPr>
        <w:t xml:space="preserve">provided: </w:t>
      </w:r>
      <w:r w:rsidR="007A5375" w:rsidRPr="007A5375">
        <w:rPr>
          <w:rFonts w:ascii="Arial" w:hAnsi="Arial" w:cs="Arial"/>
          <w:bCs/>
        </w:rPr>
        <w:t>The contract should state if the sub-contractor is providing a labour only service. Furthermore,</w:t>
      </w:r>
      <w:r w:rsidR="007A5375">
        <w:rPr>
          <w:rFonts w:ascii="Arial" w:hAnsi="Arial" w:cs="Arial"/>
          <w:bCs/>
        </w:rPr>
        <w:t xml:space="preserve"> it should declare if the principle contactor needs to supply any labour. </w:t>
      </w:r>
    </w:p>
    <w:p w:rsidR="00F67008" w:rsidRPr="007A5375" w:rsidRDefault="004843C1" w:rsidP="00AC3EA2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7A5375">
        <w:rPr>
          <w:rFonts w:ascii="Arial" w:hAnsi="Arial" w:cs="Arial"/>
          <w:b/>
          <w:bCs/>
        </w:rPr>
        <w:t>Programme:</w:t>
      </w:r>
      <w:r w:rsidRPr="007A5375">
        <w:rPr>
          <w:rFonts w:ascii="Arial" w:hAnsi="Arial" w:cs="Arial"/>
          <w:bCs/>
        </w:rPr>
        <w:t xml:space="preserve"> The subcontractor should be made aware of the master programme. In addition, the subcontractor should provide the main contractor with a programme schedule for the works they intend carrying out.</w:t>
      </w:r>
    </w:p>
    <w:p w:rsidR="00F67008" w:rsidRPr="001222FA" w:rsidRDefault="00F67008" w:rsidP="004843C1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4843C1">
        <w:rPr>
          <w:rFonts w:ascii="Arial" w:hAnsi="Arial" w:cs="Arial"/>
          <w:b/>
          <w:bCs/>
        </w:rPr>
        <w:lastRenderedPageBreak/>
        <w:t>Design reasonability:</w:t>
      </w:r>
      <w:r w:rsidRPr="004843C1">
        <w:rPr>
          <w:rFonts w:ascii="Arial" w:hAnsi="Arial" w:cs="Arial"/>
          <w:bCs/>
        </w:rPr>
        <w:t xml:space="preserve"> The subcontractor should refer to all design information given by the principle contractor. No changes or alterations shall be made by the subcontractor.</w:t>
      </w:r>
      <w:r w:rsidR="001222FA">
        <w:rPr>
          <w:rFonts w:ascii="Arial" w:hAnsi="Arial" w:cs="Arial"/>
          <w:bCs/>
        </w:rPr>
        <w:t xml:space="preserve"> </w:t>
      </w:r>
      <w:r w:rsidR="001222FA" w:rsidRPr="001222FA">
        <w:rPr>
          <w:rFonts w:ascii="Arial" w:hAnsi="Arial" w:cs="Arial"/>
          <w:b/>
          <w:bCs/>
        </w:rPr>
        <w:t>Unless the subcontractor is the designer.</w:t>
      </w:r>
    </w:p>
    <w:p w:rsidR="004F4642" w:rsidRPr="004F4642" w:rsidRDefault="004F4642" w:rsidP="004F4642">
      <w:pPr>
        <w:pStyle w:val="ListParagraph"/>
        <w:spacing w:line="360" w:lineRule="auto"/>
        <w:ind w:left="1440"/>
        <w:jc w:val="both"/>
        <w:rPr>
          <w:rFonts w:ascii="Arial" w:hAnsi="Arial" w:cs="Arial"/>
          <w:b/>
          <w:bCs/>
        </w:rPr>
      </w:pPr>
      <w:r w:rsidRPr="004F4642">
        <w:rPr>
          <w:rFonts w:ascii="Arial" w:hAnsi="Arial" w:cs="Arial"/>
          <w:b/>
          <w:bCs/>
        </w:rPr>
        <w:t>(JCT 2011)</w:t>
      </w:r>
    </w:p>
    <w:p w:rsidR="00DC2C9E" w:rsidRDefault="00DC2C9E" w:rsidP="00DC2C9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Material use: </w:t>
      </w:r>
      <w:r w:rsidRPr="00DC2C9E">
        <w:rPr>
          <w:rFonts w:ascii="Arial" w:hAnsi="Arial" w:cs="Arial"/>
          <w:bCs/>
        </w:rPr>
        <w:t xml:space="preserve">The subcontractor must use only the materials specified within the design specification. The use of unspecified materials will </w:t>
      </w:r>
      <w:r w:rsidR="00CB572A">
        <w:rPr>
          <w:rFonts w:ascii="Arial" w:hAnsi="Arial" w:cs="Arial"/>
          <w:bCs/>
        </w:rPr>
        <w:t xml:space="preserve">result in a breach of contract. The use of known carcinogenic materials is prohibited. </w:t>
      </w:r>
    </w:p>
    <w:p w:rsidR="00DC2C9E" w:rsidRDefault="0053374C" w:rsidP="00DC2C9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53374C">
        <w:rPr>
          <w:rFonts w:ascii="Arial" w:hAnsi="Arial" w:cs="Arial"/>
          <w:b/>
          <w:bCs/>
        </w:rPr>
        <w:t>Insurance:</w:t>
      </w:r>
      <w:r>
        <w:rPr>
          <w:rFonts w:ascii="Arial" w:hAnsi="Arial" w:cs="Arial"/>
          <w:bCs/>
        </w:rPr>
        <w:t xml:space="preserve"> The</w:t>
      </w:r>
      <w:r w:rsidR="00DC2C9E">
        <w:rPr>
          <w:rFonts w:ascii="Arial" w:hAnsi="Arial" w:cs="Arial"/>
          <w:bCs/>
        </w:rPr>
        <w:t xml:space="preserve"> subcontractor must have a </w:t>
      </w:r>
      <w:r>
        <w:rPr>
          <w:rFonts w:ascii="Arial" w:hAnsi="Arial" w:cs="Arial"/>
          <w:bCs/>
        </w:rPr>
        <w:t>dependable insurance policy in place providing indemnity to the principle contractor /client against financial risks and claims. Also including public liability insurance.</w:t>
      </w:r>
    </w:p>
    <w:p w:rsidR="00FF2E54" w:rsidRPr="00DA1D4B" w:rsidRDefault="0053374C" w:rsidP="00DA1D4B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Welfare facilities,</w:t>
      </w:r>
      <w:r w:rsidR="00FF2E54">
        <w:rPr>
          <w:rFonts w:ascii="Arial" w:hAnsi="Arial" w:cs="Arial"/>
          <w:b/>
          <w:bCs/>
        </w:rPr>
        <w:t xml:space="preserve"> services,</w:t>
      </w:r>
      <w:r>
        <w:rPr>
          <w:rFonts w:ascii="Arial" w:hAnsi="Arial" w:cs="Arial"/>
          <w:b/>
          <w:bCs/>
        </w:rPr>
        <w:t xml:space="preserve"> offices and storage: </w:t>
      </w:r>
      <w:r w:rsidR="00FF2E54" w:rsidRPr="00FF2E54">
        <w:rPr>
          <w:rFonts w:ascii="Arial" w:hAnsi="Arial" w:cs="Arial"/>
          <w:bCs/>
        </w:rPr>
        <w:t>They will all be provided by the principle contractor. The sub-contractor will be obligated to use these facilities however, he/her will do so at their own risk.</w:t>
      </w:r>
      <w:r w:rsidR="00FF2E54">
        <w:rPr>
          <w:rFonts w:ascii="Arial" w:hAnsi="Arial" w:cs="Arial"/>
          <w:bCs/>
        </w:rPr>
        <w:t xml:space="preserve"> </w:t>
      </w:r>
    </w:p>
    <w:p w:rsidR="0053374C" w:rsidRPr="00A251A1" w:rsidRDefault="00DA1D4B" w:rsidP="00DC2C9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</w:rPr>
      </w:pPr>
      <w:r w:rsidRPr="00DA1D4B">
        <w:rPr>
          <w:rFonts w:ascii="Arial" w:hAnsi="Arial" w:cs="Arial"/>
          <w:b/>
          <w:bCs/>
        </w:rPr>
        <w:t>Site damage, material and plant loss</w:t>
      </w:r>
      <w:r>
        <w:rPr>
          <w:rFonts w:ascii="Arial" w:hAnsi="Arial" w:cs="Arial"/>
          <w:b/>
          <w:bCs/>
        </w:rPr>
        <w:t xml:space="preserve">: </w:t>
      </w:r>
      <w:r w:rsidRPr="00DA1D4B">
        <w:rPr>
          <w:rFonts w:ascii="Arial" w:hAnsi="Arial" w:cs="Arial"/>
          <w:bCs/>
        </w:rPr>
        <w:t xml:space="preserve">The subcontractor must reimburse the principle contractor if any damage is found to building or facilities on site. Furthermore, material or plant loss will result in a breach of contract and indemnity must be shown by the subcontractor to the principle contractor. </w:t>
      </w:r>
      <w:r w:rsidR="001222FA" w:rsidRPr="00A251A1">
        <w:rPr>
          <w:rFonts w:ascii="Arial" w:hAnsi="Arial" w:cs="Arial"/>
          <w:b/>
          <w:bCs/>
        </w:rPr>
        <w:t>However, the principle contractor should compensate the subcontractor if the damage is caused by an act of god.</w:t>
      </w:r>
    </w:p>
    <w:p w:rsidR="004F4642" w:rsidRDefault="004F4642" w:rsidP="00DC2C9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Environmental management: </w:t>
      </w:r>
      <w:r w:rsidRPr="004F4642">
        <w:rPr>
          <w:rFonts w:ascii="Arial" w:hAnsi="Arial" w:cs="Arial"/>
          <w:bCs/>
        </w:rPr>
        <w:t>The subcontractor must organise all waste. It should be categorised with all materials of its type and recycled in the skips provided by the principle contractor.</w:t>
      </w:r>
      <w:r w:rsidR="0054219A">
        <w:rPr>
          <w:rFonts w:ascii="Arial" w:hAnsi="Arial" w:cs="Arial"/>
          <w:bCs/>
        </w:rPr>
        <w:t xml:space="preserve"> </w:t>
      </w:r>
    </w:p>
    <w:p w:rsidR="0054219A" w:rsidRPr="0054219A" w:rsidRDefault="00CB572A" w:rsidP="0054219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Payment:</w:t>
      </w:r>
      <w:r>
        <w:rPr>
          <w:rFonts w:ascii="Arial" w:hAnsi="Arial" w:cs="Arial"/>
          <w:bCs/>
        </w:rPr>
        <w:t xml:space="preserve"> </w:t>
      </w:r>
      <w:r w:rsidR="001222FA">
        <w:rPr>
          <w:rFonts w:ascii="Arial" w:hAnsi="Arial" w:cs="Arial"/>
          <w:bCs/>
        </w:rPr>
        <w:t xml:space="preserve">The work will be inspected by the principle contractor and funds agreed to be released. </w:t>
      </w:r>
      <w:r>
        <w:rPr>
          <w:rFonts w:ascii="Arial" w:hAnsi="Arial" w:cs="Arial"/>
          <w:bCs/>
        </w:rPr>
        <w:t>The subcontractor shall invoice the principle contractor monthly</w:t>
      </w:r>
      <w:r w:rsidR="001222FA">
        <w:rPr>
          <w:rFonts w:ascii="Arial" w:hAnsi="Arial" w:cs="Arial"/>
          <w:bCs/>
        </w:rPr>
        <w:t xml:space="preserve"> (exact date needed). </w:t>
      </w:r>
      <w:r>
        <w:rPr>
          <w:rFonts w:ascii="Arial" w:hAnsi="Arial" w:cs="Arial"/>
          <w:bCs/>
        </w:rPr>
        <w:t xml:space="preserve">Payment should be received by the subcontractor no later than </w:t>
      </w:r>
      <w:r w:rsidR="00315CAD">
        <w:rPr>
          <w:rFonts w:ascii="Arial" w:hAnsi="Arial" w:cs="Arial"/>
          <w:bCs/>
        </w:rPr>
        <w:t xml:space="preserve">10 days after the client or principle contractor receives invoice. If subcontractor receives no payment within 21 days a dispute may have emerged. </w:t>
      </w:r>
      <w:r w:rsidR="0054219A">
        <w:rPr>
          <w:rFonts w:ascii="Arial" w:hAnsi="Arial" w:cs="Arial"/>
          <w:bCs/>
        </w:rPr>
        <w:t xml:space="preserve"> </w:t>
      </w:r>
      <w:r w:rsidR="0054219A" w:rsidRPr="0054219A">
        <w:rPr>
          <w:rFonts w:ascii="Arial" w:hAnsi="Arial" w:cs="Arial"/>
          <w:b/>
          <w:bCs/>
        </w:rPr>
        <w:t>(JCT Anon. 2016a)</w:t>
      </w:r>
      <w:r w:rsidR="0054219A" w:rsidRPr="0054219A">
        <w:rPr>
          <w:rFonts w:ascii="Arial" w:hAnsi="Arial" w:cs="Arial"/>
          <w:bCs/>
        </w:rPr>
        <w:t>.</w:t>
      </w:r>
    </w:p>
    <w:p w:rsidR="004D0DC2" w:rsidRPr="004D0DC2" w:rsidRDefault="004F4642" w:rsidP="004D0DC2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Retention fee:</w:t>
      </w:r>
      <w:r>
        <w:rPr>
          <w:rFonts w:ascii="Arial" w:hAnsi="Arial" w:cs="Arial"/>
          <w:bCs/>
        </w:rPr>
        <w:t xml:space="preserve"> The Principle contractor will deposit 10% of the </w:t>
      </w:r>
      <w:r w:rsidR="004D0DC2">
        <w:rPr>
          <w:rFonts w:ascii="Arial" w:hAnsi="Arial" w:cs="Arial"/>
          <w:bCs/>
        </w:rPr>
        <w:t>subcontractor’s</w:t>
      </w:r>
      <w:r>
        <w:rPr>
          <w:rFonts w:ascii="Arial" w:hAnsi="Arial" w:cs="Arial"/>
          <w:bCs/>
        </w:rPr>
        <w:t xml:space="preserve"> monthly payment. The principle contractor reserves the right to </w:t>
      </w:r>
      <w:r w:rsidR="004D0DC2">
        <w:rPr>
          <w:rFonts w:ascii="Arial" w:hAnsi="Arial" w:cs="Arial"/>
          <w:bCs/>
        </w:rPr>
        <w:t>hol</w:t>
      </w:r>
      <w:r w:rsidR="00FC5948">
        <w:rPr>
          <w:rFonts w:ascii="Arial" w:hAnsi="Arial" w:cs="Arial"/>
          <w:bCs/>
        </w:rPr>
        <w:t>d back this fee if the under performance of the subcontractor can be proven.</w:t>
      </w:r>
    </w:p>
    <w:p w:rsidR="004F4642" w:rsidRDefault="004F4642" w:rsidP="00DC2C9E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Waste materials: </w:t>
      </w:r>
      <w:r>
        <w:rPr>
          <w:rFonts w:ascii="Arial" w:hAnsi="Arial" w:cs="Arial"/>
          <w:bCs/>
        </w:rPr>
        <w:t xml:space="preserve">The subcontractor is responsible for </w:t>
      </w:r>
      <w:r w:rsidR="00DE23BF">
        <w:rPr>
          <w:rFonts w:ascii="Arial" w:hAnsi="Arial" w:cs="Arial"/>
          <w:bCs/>
        </w:rPr>
        <w:t>removing any existing rubbish and debris</w:t>
      </w:r>
      <w:r>
        <w:rPr>
          <w:rFonts w:ascii="Arial" w:hAnsi="Arial" w:cs="Arial"/>
          <w:bCs/>
        </w:rPr>
        <w:t xml:space="preserve"> because of the works carried out. The site must be kept tidy always.</w:t>
      </w:r>
      <w:r w:rsidR="00DE23BF">
        <w:rPr>
          <w:rFonts w:ascii="Arial" w:hAnsi="Arial" w:cs="Arial"/>
          <w:bCs/>
        </w:rPr>
        <w:t xml:space="preserve"> Failure to do so could result in the loss of the retention fee. </w:t>
      </w:r>
    </w:p>
    <w:p w:rsidR="00F15B76" w:rsidRDefault="004D0DC2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CB572A">
        <w:rPr>
          <w:rFonts w:ascii="Arial" w:hAnsi="Arial" w:cs="Arial"/>
          <w:b/>
          <w:bCs/>
        </w:rPr>
        <w:t>Health and Safety:</w:t>
      </w:r>
      <w:r w:rsidRPr="00CB572A">
        <w:rPr>
          <w:rFonts w:ascii="Arial" w:hAnsi="Arial" w:cs="Arial"/>
          <w:bCs/>
        </w:rPr>
        <w:t xml:space="preserve"> The principle contractor will provid</w:t>
      </w:r>
      <w:r w:rsidR="007A5375">
        <w:rPr>
          <w:rFonts w:ascii="Arial" w:hAnsi="Arial" w:cs="Arial"/>
          <w:bCs/>
        </w:rPr>
        <w:t xml:space="preserve">e </w:t>
      </w:r>
      <w:r w:rsidR="00A251A1">
        <w:rPr>
          <w:rFonts w:ascii="Arial" w:hAnsi="Arial" w:cs="Arial"/>
          <w:bCs/>
        </w:rPr>
        <w:t>health and safety inductions and tool box talks.</w:t>
      </w:r>
      <w:r w:rsidRPr="00CB572A">
        <w:rPr>
          <w:rFonts w:ascii="Arial" w:hAnsi="Arial" w:cs="Arial"/>
          <w:bCs/>
        </w:rPr>
        <w:t xml:space="preserve"> The sub-contractor must comply with the health and safety file shown and must provide their own PPE equipment. </w:t>
      </w:r>
    </w:p>
    <w:p w:rsidR="00315CAD" w:rsidRDefault="00315CAD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lastRenderedPageBreak/>
        <w:t>Partnering and collaboration:</w:t>
      </w:r>
      <w:r>
        <w:rPr>
          <w:rFonts w:ascii="Arial" w:hAnsi="Arial" w:cs="Arial"/>
          <w:bCs/>
        </w:rPr>
        <w:t xml:space="preserve"> The contracting parties should act with respect and integrity always. Encouraging trusting relationships and must not withhold vital information. </w:t>
      </w:r>
    </w:p>
    <w:p w:rsidR="00315CAD" w:rsidRDefault="00315CAD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Resources crane and plant use:</w:t>
      </w:r>
      <w:r>
        <w:rPr>
          <w:rFonts w:ascii="Arial" w:hAnsi="Arial" w:cs="Arial"/>
          <w:bCs/>
        </w:rPr>
        <w:t xml:space="preserve"> All materials, machinery and plant to be supplied by the principle contractor. The subcontractor must </w:t>
      </w:r>
      <w:r w:rsidRPr="001222FA">
        <w:rPr>
          <w:rFonts w:ascii="Arial" w:hAnsi="Arial" w:cs="Arial"/>
          <w:b/>
          <w:bCs/>
        </w:rPr>
        <w:t>reserve use of the site tower crane.</w:t>
      </w:r>
      <w:r>
        <w:rPr>
          <w:rFonts w:ascii="Arial" w:hAnsi="Arial" w:cs="Arial"/>
          <w:bCs/>
        </w:rPr>
        <w:t xml:space="preserve"> Dates, days and times must be booked in advance. Priority will be given to </w:t>
      </w:r>
      <w:r w:rsidRPr="001222FA">
        <w:rPr>
          <w:rFonts w:ascii="Arial" w:hAnsi="Arial" w:cs="Arial"/>
          <w:b/>
          <w:bCs/>
        </w:rPr>
        <w:t>critical tasks.</w:t>
      </w:r>
    </w:p>
    <w:p w:rsidR="001222FA" w:rsidRDefault="001222FA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Site layout: </w:t>
      </w:r>
      <w:r w:rsidRPr="00FC5948">
        <w:rPr>
          <w:rFonts w:ascii="Arial" w:hAnsi="Arial" w:cs="Arial"/>
          <w:bCs/>
        </w:rPr>
        <w:t>The princip</w:t>
      </w:r>
      <w:r w:rsidR="00A251A1">
        <w:rPr>
          <w:rFonts w:ascii="Arial" w:hAnsi="Arial" w:cs="Arial"/>
          <w:bCs/>
        </w:rPr>
        <w:t>le contractor will be responsible</w:t>
      </w:r>
      <w:r w:rsidRPr="00FC5948">
        <w:rPr>
          <w:rFonts w:ascii="Arial" w:hAnsi="Arial" w:cs="Arial"/>
          <w:bCs/>
        </w:rPr>
        <w:t xml:space="preserve"> for site </w:t>
      </w:r>
      <w:r w:rsidR="00FC5948" w:rsidRPr="00FC5948">
        <w:rPr>
          <w:rFonts w:ascii="Arial" w:hAnsi="Arial" w:cs="Arial"/>
          <w:bCs/>
        </w:rPr>
        <w:t>layout. The subcontractor has the right to provide information that may affect the works.</w:t>
      </w:r>
    </w:p>
    <w:p w:rsidR="00FC5948" w:rsidRDefault="00FC5948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FC5948">
        <w:rPr>
          <w:rFonts w:ascii="Arial" w:hAnsi="Arial" w:cs="Arial"/>
          <w:b/>
          <w:bCs/>
        </w:rPr>
        <w:t>Competent supervision:</w:t>
      </w:r>
      <w:r>
        <w:rPr>
          <w:rFonts w:ascii="Arial" w:hAnsi="Arial" w:cs="Arial"/>
          <w:bCs/>
        </w:rPr>
        <w:t xml:space="preserve"> </w:t>
      </w:r>
      <w:r w:rsidRPr="00FC5948">
        <w:rPr>
          <w:rFonts w:ascii="Arial" w:hAnsi="Arial" w:cs="Arial"/>
          <w:bCs/>
        </w:rPr>
        <w:t>The subcontractor will provide a senior point of contact onsite whist carrying out the works.</w:t>
      </w:r>
    </w:p>
    <w:p w:rsidR="00FC5948" w:rsidRDefault="00FC5948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Labour:</w:t>
      </w:r>
      <w:r>
        <w:rPr>
          <w:rFonts w:ascii="Arial" w:hAnsi="Arial" w:cs="Arial"/>
          <w:bCs/>
        </w:rPr>
        <w:t xml:space="preserve"> The subcontractor will ensure adequate labour is </w:t>
      </w:r>
      <w:r w:rsidR="00DE23BF">
        <w:rPr>
          <w:rFonts w:ascii="Arial" w:hAnsi="Arial" w:cs="Arial"/>
          <w:bCs/>
        </w:rPr>
        <w:t>always on site</w:t>
      </w:r>
      <w:r>
        <w:rPr>
          <w:rFonts w:ascii="Arial" w:hAnsi="Arial" w:cs="Arial"/>
          <w:bCs/>
        </w:rPr>
        <w:t xml:space="preserve"> to complete the contract works.</w:t>
      </w:r>
    </w:p>
    <w:p w:rsidR="00FC5948" w:rsidRDefault="00DE23BF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DE23BF">
        <w:rPr>
          <w:rFonts w:ascii="Arial" w:hAnsi="Arial" w:cs="Arial"/>
          <w:b/>
          <w:bCs/>
        </w:rPr>
        <w:t>Variation of contract</w:t>
      </w:r>
      <w:r>
        <w:rPr>
          <w:rFonts w:ascii="Arial" w:hAnsi="Arial" w:cs="Arial"/>
          <w:b/>
          <w:bCs/>
        </w:rPr>
        <w:t xml:space="preserve">: </w:t>
      </w:r>
      <w:r w:rsidRPr="00DE23BF">
        <w:rPr>
          <w:rFonts w:ascii="Arial" w:hAnsi="Arial" w:cs="Arial"/>
          <w:bCs/>
        </w:rPr>
        <w:t xml:space="preserve">In the event of unforeseen work occurring not mentioned in the contract or bill of Quantities. 20% of the total cost of works will be available to compensate the </w:t>
      </w:r>
      <w:r>
        <w:rPr>
          <w:rFonts w:ascii="Arial" w:hAnsi="Arial" w:cs="Arial"/>
          <w:bCs/>
        </w:rPr>
        <w:t xml:space="preserve">principle or </w:t>
      </w:r>
      <w:r w:rsidRPr="00DE23BF">
        <w:rPr>
          <w:rFonts w:ascii="Arial" w:hAnsi="Arial" w:cs="Arial"/>
          <w:bCs/>
        </w:rPr>
        <w:t xml:space="preserve">subcontractor. </w:t>
      </w:r>
    </w:p>
    <w:p w:rsidR="00DE23BF" w:rsidRDefault="00DE23BF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Confidentiality:</w:t>
      </w:r>
      <w:r>
        <w:rPr>
          <w:rFonts w:ascii="Arial" w:hAnsi="Arial" w:cs="Arial"/>
          <w:bCs/>
        </w:rPr>
        <w:t xml:space="preserve"> The subcontractor will not reveal information of any kind in relation to the contract works. </w:t>
      </w:r>
    </w:p>
    <w:p w:rsidR="00DE23BF" w:rsidRPr="0025123D" w:rsidRDefault="00C1506F" w:rsidP="00EB4A9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Sub-letting:</w:t>
      </w:r>
      <w:r>
        <w:rPr>
          <w:rFonts w:ascii="Arial" w:hAnsi="Arial" w:cs="Arial"/>
          <w:bCs/>
        </w:rPr>
        <w:t xml:space="preserve"> The sub-contractor must not release any of the contact works to another company without written consent from the principle contractor.</w:t>
      </w:r>
      <w:r w:rsidRPr="0025123D">
        <w:rPr>
          <w:rFonts w:ascii="Arial" w:hAnsi="Arial" w:cs="Arial"/>
          <w:b/>
          <w:bCs/>
        </w:rPr>
        <w:t xml:space="preserve"> </w:t>
      </w:r>
    </w:p>
    <w:p w:rsidR="00650DB7" w:rsidRDefault="00961514" w:rsidP="003864BC">
      <w:pPr>
        <w:spacing w:line="360" w:lineRule="auto"/>
        <w:ind w:left="10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(C</w:t>
      </w:r>
      <w:r w:rsidRPr="00D821C0">
        <w:rPr>
          <w:rFonts w:ascii="Arial" w:hAnsi="Arial" w:cs="Arial"/>
          <w:b/>
        </w:rPr>
        <w:t>onstruction rates</w:t>
      </w:r>
      <w:r w:rsidRPr="00D821C0">
        <w:rPr>
          <w:rFonts w:ascii="Arial" w:hAnsi="Arial" w:cs="Arial"/>
        </w:rPr>
        <w:t xml:space="preserve">. </w:t>
      </w:r>
      <w:r w:rsidRPr="006B5249">
        <w:rPr>
          <w:rFonts w:ascii="Arial" w:hAnsi="Arial" w:cs="Arial"/>
          <w:b/>
        </w:rPr>
        <w:t xml:space="preserve">Anon. </w:t>
      </w:r>
      <w:proofErr w:type="gramStart"/>
      <w:r w:rsidRPr="006B5249">
        <w:rPr>
          <w:rFonts w:ascii="Arial" w:hAnsi="Arial" w:cs="Arial"/>
          <w:b/>
        </w:rPr>
        <w:t>n.d</w:t>
      </w:r>
      <w:r>
        <w:rPr>
          <w:rFonts w:ascii="Arial" w:hAnsi="Arial" w:cs="Arial"/>
          <w:b/>
        </w:rPr>
        <w:t xml:space="preserve"> </w:t>
      </w:r>
      <w:r w:rsidR="005E1630">
        <w:rPr>
          <w:rFonts w:ascii="Arial" w:hAnsi="Arial" w:cs="Arial"/>
          <w:b/>
        </w:rPr>
        <w:t>;</w:t>
      </w:r>
      <w:proofErr w:type="gramEnd"/>
      <w:r>
        <w:rPr>
          <w:rFonts w:ascii="Arial" w:hAnsi="Arial" w:cs="Arial"/>
          <w:b/>
        </w:rPr>
        <w:t xml:space="preserve"> </w:t>
      </w:r>
      <w:r w:rsidR="005E1630" w:rsidRPr="005E1630">
        <w:t xml:space="preserve"> </w:t>
      </w:r>
      <w:r w:rsidR="005E1630" w:rsidRPr="005E1630">
        <w:rPr>
          <w:rFonts w:ascii="Arial" w:hAnsi="Arial" w:cs="Arial"/>
          <w:b/>
        </w:rPr>
        <w:t>Anon. CIOB. 2013</w:t>
      </w:r>
      <w:r w:rsidR="005E1630">
        <w:rPr>
          <w:rFonts w:ascii="Arial" w:hAnsi="Arial" w:cs="Arial"/>
          <w:b/>
        </w:rPr>
        <w:t>)</w:t>
      </w:r>
    </w:p>
    <w:p w:rsidR="00650DB7" w:rsidRDefault="003864BC" w:rsidP="00650DB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ind w:left="108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4.2</w:t>
      </w:r>
      <w:r w:rsidR="00650DB7" w:rsidRPr="00650DB7">
        <w:rPr>
          <w:rFonts w:ascii="Arial" w:hAnsi="Arial" w:cs="Arial"/>
          <w:b/>
          <w:sz w:val="32"/>
          <w:szCs w:val="32"/>
        </w:rPr>
        <w:t xml:space="preserve"> CONSTRUCTION PROCESS </w:t>
      </w:r>
    </w:p>
    <w:p w:rsidR="0081020C" w:rsidRPr="00650DB7" w:rsidRDefault="00650DB7" w:rsidP="00650DB7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ind w:left="1080"/>
        <w:jc w:val="center"/>
        <w:rPr>
          <w:rFonts w:ascii="Arial" w:hAnsi="Arial" w:cs="Arial"/>
          <w:b/>
          <w:sz w:val="32"/>
          <w:szCs w:val="32"/>
        </w:rPr>
      </w:pPr>
      <w:r w:rsidRPr="00650DB7">
        <w:rPr>
          <w:rFonts w:ascii="Arial" w:hAnsi="Arial" w:cs="Arial"/>
          <w:b/>
          <w:sz w:val="32"/>
          <w:szCs w:val="32"/>
        </w:rPr>
        <w:t>QUALITY CONTROL CONDITIONS</w:t>
      </w:r>
    </w:p>
    <w:p w:rsidR="00650DB7" w:rsidRPr="00650DB7" w:rsidRDefault="00650DB7" w:rsidP="00650DB7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The contract will be administrated prior to the</w:t>
      </w:r>
      <w:r w:rsidR="00A23667">
        <w:rPr>
          <w:rFonts w:ascii="Arial" w:hAnsi="Arial" w:cs="Arial"/>
          <w:bCs/>
        </w:rPr>
        <w:t xml:space="preserve"> commencement of the</w:t>
      </w:r>
      <w:r>
        <w:rPr>
          <w:rFonts w:ascii="Arial" w:hAnsi="Arial" w:cs="Arial"/>
          <w:bCs/>
        </w:rPr>
        <w:t xml:space="preserve"> construction phase. During this </w:t>
      </w:r>
      <w:r w:rsidR="00A23667">
        <w:rPr>
          <w:rFonts w:ascii="Arial" w:hAnsi="Arial" w:cs="Arial"/>
          <w:bCs/>
        </w:rPr>
        <w:t>phase,</w:t>
      </w:r>
      <w:r>
        <w:rPr>
          <w:rFonts w:ascii="Arial" w:hAnsi="Arial" w:cs="Arial"/>
          <w:bCs/>
        </w:rPr>
        <w:t xml:space="preserve"> the subcontractor should be monitored and inspected vigorously by the principle contractor. </w:t>
      </w:r>
      <w:r w:rsidR="00A23667">
        <w:rPr>
          <w:rFonts w:ascii="Arial" w:hAnsi="Arial" w:cs="Arial"/>
          <w:bCs/>
        </w:rPr>
        <w:t xml:space="preserve"> </w:t>
      </w:r>
      <w:r w:rsidR="007D44DB">
        <w:rPr>
          <w:rFonts w:ascii="Arial" w:hAnsi="Arial" w:cs="Arial"/>
          <w:bCs/>
        </w:rPr>
        <w:t xml:space="preserve">The following contract procedures will help </w:t>
      </w:r>
      <w:r w:rsidR="00A23667">
        <w:rPr>
          <w:rFonts w:ascii="Arial" w:hAnsi="Arial" w:cs="Arial"/>
          <w:bCs/>
        </w:rPr>
        <w:t xml:space="preserve">reduce disputes between the Two parties. </w:t>
      </w:r>
    </w:p>
    <w:p w:rsidR="00BC5769" w:rsidRDefault="00BC5769" w:rsidP="00BC5769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 w:rsidRPr="00DC2C9E">
        <w:rPr>
          <w:rFonts w:ascii="Arial" w:hAnsi="Arial" w:cs="Arial"/>
          <w:b/>
          <w:bCs/>
        </w:rPr>
        <w:t>Workmanship:</w:t>
      </w:r>
      <w:r w:rsidRPr="00DC2C9E">
        <w:rPr>
          <w:rFonts w:ascii="Arial" w:hAnsi="Arial" w:cs="Arial"/>
          <w:bCs/>
        </w:rPr>
        <w:t xml:space="preserve"> The workmanship of the subcontractor </w:t>
      </w:r>
      <w:r>
        <w:rPr>
          <w:rFonts w:ascii="Arial" w:hAnsi="Arial" w:cs="Arial"/>
          <w:bCs/>
        </w:rPr>
        <w:t>will always be of the highest standard.</w:t>
      </w:r>
      <w:r w:rsidRPr="00DC2C9E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The principle contractor has the right to withhold the retention fee if substandard works are carried out.</w:t>
      </w:r>
    </w:p>
    <w:p w:rsidR="00F30BC5" w:rsidRPr="00F30BC5" w:rsidRDefault="007452DC" w:rsidP="00F30BC5">
      <w:pPr>
        <w:pStyle w:val="ListParagraph"/>
        <w:numPr>
          <w:ilvl w:val="0"/>
          <w:numId w:val="10"/>
        </w:numPr>
        <w:tabs>
          <w:tab w:val="left" w:pos="1535"/>
        </w:tabs>
        <w:spacing w:line="360" w:lineRule="auto"/>
        <w:rPr>
          <w:rFonts w:ascii="Arial" w:hAnsi="Arial" w:cs="Arial"/>
        </w:rPr>
      </w:pPr>
      <w:r w:rsidRPr="00BC5769">
        <w:rPr>
          <w:rFonts w:ascii="Arial" w:hAnsi="Arial" w:cs="Arial"/>
          <w:b/>
        </w:rPr>
        <w:t>The principle contractor should have a reliable total quality management system</w:t>
      </w:r>
      <w:r w:rsidR="00BC5769">
        <w:rPr>
          <w:rFonts w:ascii="Arial" w:hAnsi="Arial" w:cs="Arial"/>
          <w:b/>
        </w:rPr>
        <w:t xml:space="preserve"> in place to assist in monitoring subcontractors.</w:t>
      </w:r>
      <w:r w:rsidR="00BC5769" w:rsidRPr="00BC5769">
        <w:rPr>
          <w:rFonts w:ascii="Arial" w:hAnsi="Arial" w:cs="Arial"/>
          <w:b/>
        </w:rPr>
        <w:t xml:space="preserve"> </w:t>
      </w:r>
      <w:r w:rsidR="007D44DB">
        <w:rPr>
          <w:rFonts w:ascii="Arial" w:hAnsi="Arial" w:cs="Arial"/>
          <w:b/>
        </w:rPr>
        <w:t xml:space="preserve"> </w:t>
      </w:r>
      <w:r w:rsidR="00BC5769" w:rsidRPr="00BC5769">
        <w:rPr>
          <w:rFonts w:ascii="Arial" w:hAnsi="Arial" w:cs="Arial"/>
        </w:rPr>
        <w:t xml:space="preserve">This </w:t>
      </w:r>
      <w:r w:rsidR="00BC5769">
        <w:rPr>
          <w:rFonts w:ascii="Arial" w:hAnsi="Arial" w:cs="Arial"/>
        </w:rPr>
        <w:t>should help evaluate internal and external quality.</w:t>
      </w:r>
      <w:r w:rsidR="00F30BC5">
        <w:rPr>
          <w:rFonts w:ascii="Arial" w:hAnsi="Arial" w:cs="Arial"/>
        </w:rPr>
        <w:t xml:space="preserve"> </w:t>
      </w:r>
    </w:p>
    <w:p w:rsidR="00894DD9" w:rsidRPr="00F30BC5" w:rsidRDefault="007D44DB" w:rsidP="00F30BC5">
      <w:pPr>
        <w:pStyle w:val="ListParagraph"/>
        <w:numPr>
          <w:ilvl w:val="0"/>
          <w:numId w:val="10"/>
        </w:numPr>
        <w:tabs>
          <w:tab w:val="left" w:pos="1535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lastRenderedPageBreak/>
        <w:t xml:space="preserve"> The principle contractor should </w:t>
      </w:r>
      <w:r w:rsidR="00894DD9">
        <w:rPr>
          <w:rFonts w:ascii="Arial" w:hAnsi="Arial" w:cs="Arial"/>
        </w:rPr>
        <w:t xml:space="preserve">implement a </w:t>
      </w:r>
      <w:r w:rsidR="007452DC" w:rsidRPr="00BC5769">
        <w:rPr>
          <w:rFonts w:ascii="Arial" w:hAnsi="Arial" w:cs="Arial"/>
        </w:rPr>
        <w:t xml:space="preserve">quality policy </w:t>
      </w:r>
      <w:r w:rsidR="006A4EFE" w:rsidRPr="00BC5769">
        <w:rPr>
          <w:rFonts w:ascii="Arial" w:hAnsi="Arial" w:cs="Arial"/>
        </w:rPr>
        <w:t xml:space="preserve">and </w:t>
      </w:r>
      <w:r w:rsidR="00894DD9">
        <w:rPr>
          <w:rFonts w:ascii="Arial" w:hAnsi="Arial" w:cs="Arial"/>
        </w:rPr>
        <w:t xml:space="preserve">produce a quality </w:t>
      </w:r>
      <w:r w:rsidR="006A4EFE" w:rsidRPr="00BC5769">
        <w:rPr>
          <w:rFonts w:ascii="Arial" w:hAnsi="Arial" w:cs="Arial"/>
        </w:rPr>
        <w:t>manua</w:t>
      </w:r>
      <w:r w:rsidR="00894DD9">
        <w:rPr>
          <w:rFonts w:ascii="Arial" w:hAnsi="Arial" w:cs="Arial"/>
        </w:rPr>
        <w:t xml:space="preserve">l. This will </w:t>
      </w:r>
      <w:r w:rsidR="00894DD9" w:rsidRPr="00BC5769">
        <w:rPr>
          <w:rFonts w:ascii="Arial" w:hAnsi="Arial" w:cs="Arial"/>
        </w:rPr>
        <w:t>ensure</w:t>
      </w:r>
      <w:r w:rsidR="006A4EFE" w:rsidRPr="00BC5769">
        <w:rPr>
          <w:rFonts w:ascii="Arial" w:hAnsi="Arial" w:cs="Arial"/>
        </w:rPr>
        <w:t xml:space="preserve"> procedures carried out </w:t>
      </w:r>
      <w:r w:rsidR="00BC5769">
        <w:rPr>
          <w:rFonts w:ascii="Arial" w:hAnsi="Arial" w:cs="Arial"/>
        </w:rPr>
        <w:t>comply with</w:t>
      </w:r>
      <w:r w:rsidR="006A4EFE" w:rsidRPr="00BC5769">
        <w:rPr>
          <w:rFonts w:ascii="Arial" w:hAnsi="Arial" w:cs="Arial"/>
        </w:rPr>
        <w:t xml:space="preserve"> building regulations and British standards</w:t>
      </w:r>
      <w:r w:rsidR="00BC5769">
        <w:rPr>
          <w:rFonts w:ascii="Arial" w:hAnsi="Arial" w:cs="Arial"/>
        </w:rPr>
        <w:t xml:space="preserve"> etc by all contracted parties. </w:t>
      </w:r>
      <w:r w:rsidR="00F30BC5">
        <w:rPr>
          <w:rFonts w:ascii="Arial" w:hAnsi="Arial" w:cs="Arial"/>
        </w:rPr>
        <w:t xml:space="preserve"> (</w:t>
      </w:r>
      <w:proofErr w:type="spellStart"/>
      <w:r w:rsidR="00F30BC5" w:rsidRPr="00F30BC5">
        <w:rPr>
          <w:rFonts w:ascii="Arial" w:hAnsi="Arial" w:cs="Arial"/>
          <w:b/>
        </w:rPr>
        <w:t>Suwandeja</w:t>
      </w:r>
      <w:proofErr w:type="spellEnd"/>
      <w:r w:rsidR="00F30BC5" w:rsidRPr="00F30BC5">
        <w:rPr>
          <w:rFonts w:ascii="Arial" w:hAnsi="Arial" w:cs="Arial"/>
          <w:b/>
        </w:rPr>
        <w:t xml:space="preserve">, </w:t>
      </w:r>
      <w:proofErr w:type="spellStart"/>
      <w:r w:rsidR="00F30BC5" w:rsidRPr="00F30BC5">
        <w:rPr>
          <w:rFonts w:ascii="Arial" w:hAnsi="Arial" w:cs="Arial"/>
          <w:b/>
        </w:rPr>
        <w:t>Niyom</w:t>
      </w:r>
      <w:proofErr w:type="spellEnd"/>
      <w:r w:rsidR="00F30BC5" w:rsidRPr="00F30BC5">
        <w:rPr>
          <w:rFonts w:ascii="Arial" w:hAnsi="Arial" w:cs="Arial"/>
          <w:b/>
        </w:rPr>
        <w:t xml:space="preserve"> 2015.)</w:t>
      </w:r>
    </w:p>
    <w:p w:rsidR="00894DD9" w:rsidRPr="00894DD9" w:rsidRDefault="00894DD9" w:rsidP="00894DD9">
      <w:pPr>
        <w:tabs>
          <w:tab w:val="left" w:pos="1535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 ensure the implementation of the total quality plan the following is needed:</w:t>
      </w:r>
    </w:p>
    <w:p w:rsidR="00BC5769" w:rsidRPr="006E270D" w:rsidRDefault="00BC5769" w:rsidP="0092156A">
      <w:pPr>
        <w:pStyle w:val="ListParagraph"/>
        <w:numPr>
          <w:ilvl w:val="0"/>
          <w:numId w:val="14"/>
        </w:numPr>
        <w:tabs>
          <w:tab w:val="left" w:pos="1535"/>
        </w:tabs>
        <w:spacing w:line="360" w:lineRule="auto"/>
        <w:rPr>
          <w:rFonts w:ascii="Arial" w:hAnsi="Arial" w:cs="Arial"/>
        </w:rPr>
      </w:pPr>
      <w:r w:rsidRPr="006E270D">
        <w:rPr>
          <w:rFonts w:ascii="Arial" w:hAnsi="Arial" w:cs="Arial"/>
          <w:b/>
        </w:rPr>
        <w:t>Communication:</w:t>
      </w:r>
      <w:r w:rsidR="00894DD9">
        <w:rPr>
          <w:rFonts w:ascii="Arial" w:hAnsi="Arial" w:cs="Arial"/>
          <w:b/>
        </w:rPr>
        <w:t xml:space="preserve"> </w:t>
      </w:r>
      <w:r w:rsidRPr="006E270D">
        <w:rPr>
          <w:rFonts w:ascii="Arial" w:hAnsi="Arial" w:cs="Arial"/>
        </w:rPr>
        <w:t>Official w</w:t>
      </w:r>
      <w:r w:rsidR="006A4EFE" w:rsidRPr="006E270D">
        <w:rPr>
          <w:rFonts w:ascii="Arial" w:hAnsi="Arial" w:cs="Arial"/>
        </w:rPr>
        <w:t>eekly meetings should be arranged with subcontractors assessing progress and</w:t>
      </w:r>
      <w:r w:rsidRPr="006E270D">
        <w:rPr>
          <w:rFonts w:ascii="Arial" w:hAnsi="Arial" w:cs="Arial"/>
        </w:rPr>
        <w:t xml:space="preserve"> quality. </w:t>
      </w:r>
      <w:r w:rsidRPr="006E270D">
        <w:rPr>
          <w:rFonts w:ascii="Arial" w:hAnsi="Arial" w:cs="Arial"/>
          <w:b/>
        </w:rPr>
        <w:t>A diary</w:t>
      </w:r>
      <w:r w:rsidRPr="006E270D">
        <w:rPr>
          <w:rFonts w:ascii="Arial" w:hAnsi="Arial" w:cs="Arial"/>
        </w:rPr>
        <w:t xml:space="preserve"> should be kept recording who carried out tasks and verbal dialogue </w:t>
      </w:r>
    </w:p>
    <w:p w:rsidR="007452DC" w:rsidRDefault="007452DC" w:rsidP="007452DC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>Inspections</w:t>
      </w:r>
      <w:r w:rsidR="006E270D">
        <w:rPr>
          <w:rFonts w:ascii="Arial" w:hAnsi="Arial" w:cs="Arial"/>
          <w:b/>
          <w:bCs/>
        </w:rPr>
        <w:t xml:space="preserve">, control audits </w:t>
      </w:r>
      <w:r>
        <w:rPr>
          <w:rFonts w:ascii="Arial" w:hAnsi="Arial" w:cs="Arial"/>
          <w:b/>
          <w:bCs/>
        </w:rPr>
        <w:t>and progress reporting:</w:t>
      </w:r>
      <w:r w:rsidR="006E270D">
        <w:rPr>
          <w:rFonts w:ascii="Arial" w:hAnsi="Arial" w:cs="Arial"/>
          <w:bCs/>
        </w:rPr>
        <w:t xml:space="preserve"> The principle contractor should </w:t>
      </w:r>
      <w:r w:rsidR="00894DD9">
        <w:rPr>
          <w:rFonts w:ascii="Arial" w:hAnsi="Arial" w:cs="Arial"/>
          <w:bCs/>
        </w:rPr>
        <w:t>disclose the</w:t>
      </w:r>
      <w:r>
        <w:rPr>
          <w:rFonts w:ascii="Arial" w:hAnsi="Arial" w:cs="Arial"/>
          <w:bCs/>
        </w:rPr>
        <w:t xml:space="preserve"> right to inspect the quality of workmanship o</w:t>
      </w:r>
      <w:r w:rsidR="00894DD9">
        <w:rPr>
          <w:rFonts w:ascii="Arial" w:hAnsi="Arial" w:cs="Arial"/>
          <w:bCs/>
        </w:rPr>
        <w:t>f the subcontractor at any time.</w:t>
      </w:r>
      <w:r w:rsidR="006E270D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The subcontractor should report progress at least week</w:t>
      </w:r>
      <w:r w:rsidR="006E270D">
        <w:rPr>
          <w:rFonts w:ascii="Arial" w:hAnsi="Arial" w:cs="Arial"/>
          <w:bCs/>
        </w:rPr>
        <w:t xml:space="preserve">ly to the principle contractor. </w:t>
      </w:r>
    </w:p>
    <w:p w:rsidR="00046566" w:rsidRDefault="00894DD9" w:rsidP="0004656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046566">
        <w:rPr>
          <w:rFonts w:ascii="Arial" w:hAnsi="Arial" w:cs="Arial"/>
          <w:b/>
        </w:rPr>
        <w:t xml:space="preserve">Investigation: </w:t>
      </w:r>
      <w:r w:rsidR="00046566">
        <w:rPr>
          <w:rFonts w:ascii="Arial" w:hAnsi="Arial" w:cs="Arial"/>
        </w:rPr>
        <w:t>The q</w:t>
      </w:r>
      <w:r w:rsidRPr="00046566">
        <w:rPr>
          <w:rFonts w:ascii="Arial" w:hAnsi="Arial" w:cs="Arial"/>
        </w:rPr>
        <w:t>uality</w:t>
      </w:r>
      <w:r w:rsidR="00046566">
        <w:rPr>
          <w:rFonts w:ascii="Arial" w:hAnsi="Arial" w:cs="Arial"/>
        </w:rPr>
        <w:t xml:space="preserve"> and performance of the subcontractor </w:t>
      </w:r>
      <w:r w:rsidR="00046566" w:rsidRPr="00046566">
        <w:rPr>
          <w:rFonts w:ascii="Arial" w:hAnsi="Arial" w:cs="Arial"/>
        </w:rPr>
        <w:t xml:space="preserve">must be </w:t>
      </w:r>
      <w:r w:rsidR="00046566">
        <w:rPr>
          <w:rFonts w:ascii="Arial" w:hAnsi="Arial" w:cs="Arial"/>
        </w:rPr>
        <w:t xml:space="preserve">evaluated by analysing audit </w:t>
      </w:r>
      <w:r w:rsidR="00046566" w:rsidRPr="00046566">
        <w:rPr>
          <w:rFonts w:ascii="Arial" w:hAnsi="Arial" w:cs="Arial"/>
        </w:rPr>
        <w:t>and</w:t>
      </w:r>
      <w:r w:rsidRPr="00046566">
        <w:rPr>
          <w:rFonts w:ascii="Arial" w:hAnsi="Arial" w:cs="Arial"/>
        </w:rPr>
        <w:t xml:space="preserve"> </w:t>
      </w:r>
      <w:r w:rsidR="00046566">
        <w:rPr>
          <w:rFonts w:ascii="Arial" w:hAnsi="Arial" w:cs="Arial"/>
        </w:rPr>
        <w:t xml:space="preserve">inspection reports. </w:t>
      </w:r>
    </w:p>
    <w:p w:rsidR="00046566" w:rsidRDefault="00046566" w:rsidP="00046566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Implement any necessary alteratio</w:t>
      </w:r>
      <w:r w:rsidR="00620A90">
        <w:rPr>
          <w:rFonts w:ascii="Arial" w:hAnsi="Arial" w:cs="Arial"/>
        </w:rPr>
        <w:t xml:space="preserve">ns resulting from </w:t>
      </w:r>
      <w:r>
        <w:rPr>
          <w:rFonts w:ascii="Arial" w:hAnsi="Arial" w:cs="Arial"/>
        </w:rPr>
        <w:t>analysing</w:t>
      </w:r>
      <w:r w:rsidR="00620A90">
        <w:rPr>
          <w:rFonts w:ascii="Arial" w:hAnsi="Arial" w:cs="Arial"/>
        </w:rPr>
        <w:t xml:space="preserve"> audit questionnaires and reports.</w:t>
      </w:r>
    </w:p>
    <w:p w:rsidR="00620A90" w:rsidRDefault="00046566" w:rsidP="00620A90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Arial" w:hAnsi="Arial" w:cs="Arial"/>
        </w:rPr>
      </w:pPr>
      <w:r w:rsidRPr="00046566">
        <w:rPr>
          <w:rFonts w:ascii="Arial" w:hAnsi="Arial" w:cs="Arial"/>
          <w:b/>
        </w:rPr>
        <w:t>Continuous improvement:</w:t>
      </w:r>
      <w:r>
        <w:rPr>
          <w:rFonts w:ascii="Arial" w:hAnsi="Arial" w:cs="Arial"/>
        </w:rPr>
        <w:t xml:space="preserve"> Evaluate feedback from clients, manufacturers and subcontractors. Consider any improvements that could be made to the total quality system before the next project starts.</w:t>
      </w:r>
    </w:p>
    <w:p w:rsidR="00F30BC5" w:rsidRPr="00F30BC5" w:rsidRDefault="00F30BC5" w:rsidP="00F30BC5">
      <w:pPr>
        <w:spacing w:line="360" w:lineRule="auto"/>
        <w:jc w:val="both"/>
        <w:rPr>
          <w:rFonts w:ascii="Arial" w:hAnsi="Arial" w:cs="Arial"/>
          <w:b/>
        </w:rPr>
      </w:pPr>
      <w:r w:rsidRPr="00F30BC5">
        <w:rPr>
          <w:rFonts w:ascii="Arial" w:hAnsi="Arial" w:cs="Arial"/>
          <w:b/>
        </w:rPr>
        <w:t>(Construction industry publications Anon 2012</w:t>
      </w:r>
      <w:r>
        <w:rPr>
          <w:rFonts w:ascii="Arial" w:hAnsi="Arial" w:cs="Arial"/>
          <w:b/>
        </w:rPr>
        <w:t>;</w:t>
      </w:r>
      <w:r w:rsidRPr="00F30BC5">
        <w:t xml:space="preserve"> </w:t>
      </w:r>
      <w:r w:rsidRPr="00F30BC5">
        <w:rPr>
          <w:rFonts w:ascii="Arial" w:hAnsi="Arial" w:cs="Arial"/>
          <w:b/>
        </w:rPr>
        <w:t>Design buildings Wiki Anon.2017 d.)</w:t>
      </w:r>
    </w:p>
    <w:p w:rsidR="00620A90" w:rsidRPr="00620A90" w:rsidRDefault="003864BC" w:rsidP="00620A90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4.3 </w:t>
      </w:r>
      <w:r w:rsidR="00620A90" w:rsidRPr="00620A90">
        <w:rPr>
          <w:rFonts w:ascii="Arial" w:hAnsi="Arial" w:cs="Arial"/>
          <w:b/>
          <w:sz w:val="32"/>
          <w:szCs w:val="32"/>
        </w:rPr>
        <w:t>Handover</w:t>
      </w:r>
      <w:r w:rsidR="00DC281B">
        <w:rPr>
          <w:rFonts w:ascii="Arial" w:hAnsi="Arial" w:cs="Arial"/>
          <w:b/>
          <w:sz w:val="32"/>
          <w:szCs w:val="32"/>
        </w:rPr>
        <w:t xml:space="preserve"> and close out</w:t>
      </w:r>
    </w:p>
    <w:p w:rsidR="00D444F7" w:rsidRDefault="00DC281B" w:rsidP="00620A90">
      <w:pPr>
        <w:spacing w:line="360" w:lineRule="auto"/>
        <w:rPr>
          <w:rFonts w:ascii="Arial" w:hAnsi="Arial" w:cs="Arial"/>
        </w:rPr>
      </w:pPr>
      <w:r w:rsidRPr="00DC281B">
        <w:rPr>
          <w:rFonts w:ascii="Arial" w:hAnsi="Arial" w:cs="Arial"/>
        </w:rPr>
        <w:t>The building will be handed over to the owner upon completion. However, this should not happen until the principle contractor is happy w</w:t>
      </w:r>
      <w:r>
        <w:rPr>
          <w:rFonts w:ascii="Arial" w:hAnsi="Arial" w:cs="Arial"/>
        </w:rPr>
        <w:t xml:space="preserve">ith the quality of the project. In </w:t>
      </w:r>
      <w:r w:rsidR="00D444F7">
        <w:rPr>
          <w:rFonts w:ascii="Arial" w:hAnsi="Arial" w:cs="Arial"/>
        </w:rPr>
        <w:t>addition,</w:t>
      </w:r>
      <w:r>
        <w:rPr>
          <w:rFonts w:ascii="Arial" w:hAnsi="Arial" w:cs="Arial"/>
        </w:rPr>
        <w:t xml:space="preserve"> </w:t>
      </w:r>
      <w:r w:rsidRPr="00D444F7">
        <w:rPr>
          <w:rFonts w:ascii="Arial" w:hAnsi="Arial" w:cs="Arial"/>
          <w:b/>
        </w:rPr>
        <w:t>a def</w:t>
      </w:r>
      <w:r w:rsidR="00D444F7" w:rsidRPr="00D444F7">
        <w:rPr>
          <w:rFonts w:ascii="Arial" w:hAnsi="Arial" w:cs="Arial"/>
          <w:b/>
        </w:rPr>
        <w:t>ects liability procedure</w:t>
      </w:r>
      <w:r w:rsidR="00D444F7">
        <w:rPr>
          <w:rFonts w:ascii="Arial" w:hAnsi="Arial" w:cs="Arial"/>
        </w:rPr>
        <w:t xml:space="preserve"> should be included in the contract before</w:t>
      </w:r>
      <w:r w:rsidR="00376224">
        <w:rPr>
          <w:rFonts w:ascii="Arial" w:hAnsi="Arial" w:cs="Arial"/>
        </w:rPr>
        <w:t xml:space="preserve"> </w:t>
      </w:r>
      <w:r w:rsidR="00FC6340">
        <w:rPr>
          <w:rFonts w:ascii="Arial" w:hAnsi="Arial" w:cs="Arial"/>
        </w:rPr>
        <w:t>completion</w:t>
      </w:r>
      <w:r w:rsidR="00376224">
        <w:rPr>
          <w:rFonts w:ascii="Arial" w:hAnsi="Arial" w:cs="Arial"/>
        </w:rPr>
        <w:t xml:space="preserve">. </w:t>
      </w:r>
    </w:p>
    <w:p w:rsidR="003864BC" w:rsidRDefault="00D444F7" w:rsidP="00620A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Once the principle contractor is satisfied with the project all documents w</w:t>
      </w:r>
      <w:r w:rsidR="003864BC">
        <w:rPr>
          <w:rFonts w:ascii="Arial" w:hAnsi="Arial" w:cs="Arial"/>
        </w:rPr>
        <w:t xml:space="preserve">ill be issued to the client. A completion certificate will be issued once all defects are completed by principle or sub-contractor.  </w:t>
      </w:r>
      <w:r>
        <w:rPr>
          <w:rFonts w:ascii="Arial" w:hAnsi="Arial" w:cs="Arial"/>
        </w:rPr>
        <w:t xml:space="preserve"> </w:t>
      </w:r>
    </w:p>
    <w:p w:rsidR="00DC281B" w:rsidRDefault="003864BC" w:rsidP="00620A9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Subcontractors will participate during the maintenance of the building after handover. However, their management is normally the owner’s responsibility. </w:t>
      </w:r>
      <w:r w:rsidR="00F30BC5">
        <w:rPr>
          <w:rFonts w:ascii="Arial" w:hAnsi="Arial" w:cs="Arial"/>
        </w:rPr>
        <w:t xml:space="preserve"> </w:t>
      </w:r>
    </w:p>
    <w:p w:rsidR="00F30BC5" w:rsidRDefault="00F30BC5" w:rsidP="00620A90">
      <w:pPr>
        <w:spacing w:line="360" w:lineRule="auto"/>
        <w:rPr>
          <w:rFonts w:ascii="Arial" w:hAnsi="Arial" w:cs="Arial"/>
          <w:b/>
        </w:rPr>
      </w:pPr>
      <w:r w:rsidRPr="00F30BC5">
        <w:rPr>
          <w:rFonts w:ascii="Arial" w:hAnsi="Arial" w:cs="Arial"/>
          <w:b/>
        </w:rPr>
        <w:t>(JCT Tribunal. 2016b)</w:t>
      </w: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AC3EA2" w:rsidRPr="00AC3EA2" w:rsidRDefault="00AC3EA2" w:rsidP="00AC3EA2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2"/>
          <w:szCs w:val="32"/>
        </w:rPr>
      </w:pPr>
      <w:r w:rsidRPr="00AC3EA2">
        <w:rPr>
          <w:rFonts w:ascii="Arial" w:hAnsi="Arial" w:cs="Arial"/>
          <w:b/>
          <w:sz w:val="32"/>
          <w:szCs w:val="32"/>
        </w:rPr>
        <w:lastRenderedPageBreak/>
        <w:t>Reference list</w:t>
      </w:r>
    </w:p>
    <w:p w:rsidR="00AC3EA2" w:rsidRPr="00AC3EA2" w:rsidRDefault="00AC3EA2" w:rsidP="00AC3EA2">
      <w:pPr>
        <w:rPr>
          <w:rFonts w:ascii="Arial" w:hAnsi="Arial" w:cs="Arial"/>
          <w:b/>
          <w:sz w:val="32"/>
          <w:szCs w:val="32"/>
        </w:rPr>
      </w:pPr>
      <w:r w:rsidRPr="00AC3EA2">
        <w:rPr>
          <w:rFonts w:ascii="Arial" w:hAnsi="Arial" w:cs="Arial"/>
          <w:b/>
          <w:sz w:val="32"/>
          <w:szCs w:val="32"/>
        </w:rPr>
        <w:t xml:space="preserve">The reference list is in the same order as referenced in the assignment. (not alphabetical) </w:t>
      </w: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Chang, Y, H.</w:t>
      </w:r>
      <w:r w:rsidRPr="00AC3EA2">
        <w:rPr>
          <w:rFonts w:ascii="Arial" w:hAnsi="Arial" w:cs="Arial"/>
        </w:rPr>
        <w:t xml:space="preserve"> 2009. Subcontracting and its ramifications: a survey of the building industry in Hong Kong. [e-journal]. Science direct. Available at: </w:t>
      </w:r>
      <w:hyperlink r:id="rId9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http://www.sciencedirect.com/science/article/pii/S0263786308000161</w:t>
        </w:r>
      </w:hyperlink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Last accessed 05/12/2017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Lin, L, Gibson, P.</w:t>
      </w:r>
      <w:r w:rsidRPr="00AC3EA2">
        <w:rPr>
          <w:rFonts w:ascii="Arial" w:hAnsi="Arial" w:cs="Arial"/>
        </w:rPr>
        <w:t xml:space="preserve">2011.Implementing supply chain quality management in sub-contracting system for construction quality. [E-Journal] available at </w:t>
      </w:r>
      <w:hyperlink r:id="rId10" w:history="1">
        <w:r w:rsidRPr="00AC3EA2">
          <w:rPr>
            <w:rFonts w:ascii="Arial" w:hAnsi="Arial" w:cs="Arial"/>
            <w:color w:val="0563C1" w:themeColor="hyperlink"/>
            <w:u w:val="single"/>
          </w:rPr>
          <w:t>http://aasmr.org/jsms/Vol1/No%201/JSMS_Vol1_No1_4.pdf</w:t>
        </w:r>
      </w:hyperlink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Last accessed 01/12/2017</w:t>
      </w: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Egan, John.</w:t>
      </w:r>
      <w:r w:rsidRPr="00AC3EA2">
        <w:rPr>
          <w:rFonts w:ascii="Arial" w:hAnsi="Arial" w:cs="Arial"/>
        </w:rPr>
        <w:t>1998. Re thinking construction.</w:t>
      </w:r>
      <w:r w:rsidRPr="00AC3EA2">
        <w:t xml:space="preserve"> </w:t>
      </w:r>
      <w:r w:rsidRPr="00AC3EA2">
        <w:rPr>
          <w:rFonts w:ascii="Arial" w:hAnsi="Arial" w:cs="Arial"/>
        </w:rPr>
        <w:t xml:space="preserve">The report of the Construction Task Force to the Deputy Prime Minister, John Prescot. [online PDF] Available at </w:t>
      </w:r>
      <w:hyperlink r:id="rId11" w:history="1">
        <w:r w:rsidRPr="00AC3EA2">
          <w:rPr>
            <w:rFonts w:ascii="Arial" w:hAnsi="Arial" w:cs="Arial"/>
            <w:color w:val="0563C1" w:themeColor="hyperlink"/>
            <w:u w:val="single"/>
          </w:rPr>
          <w:t>http://constructingexcellence.org.uk/wp-content/uploads/2014/10/rethinking_construction_report.pdf</w:t>
        </w:r>
      </w:hyperlink>
    </w:p>
    <w:p w:rsidR="00AC3EA2" w:rsidRPr="00AC3EA2" w:rsidRDefault="00AC3EA2" w:rsidP="00AC3EA2">
      <w:pPr>
        <w:ind w:left="360"/>
        <w:rPr>
          <w:rFonts w:ascii="Arial" w:hAnsi="Arial" w:cs="Arial"/>
          <w:b/>
        </w:rPr>
      </w:pPr>
      <w:r w:rsidRPr="00AC3EA2">
        <w:rPr>
          <w:rFonts w:ascii="Arial" w:hAnsi="Arial" w:cs="Arial"/>
          <w:b/>
        </w:rPr>
        <w:t>Last accessed 06/12/2017</w:t>
      </w: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 xml:space="preserve">Latham, Michael. </w:t>
      </w:r>
      <w:r w:rsidRPr="00AC3EA2">
        <w:rPr>
          <w:rFonts w:ascii="Arial" w:hAnsi="Arial" w:cs="Arial"/>
        </w:rPr>
        <w:t xml:space="preserve">1994. Constructing the team. [online PDF] Available at: </w:t>
      </w:r>
      <w:r w:rsidRPr="00AC3EA2">
        <w:rPr>
          <w:rFonts w:ascii="Arial" w:hAnsi="Arial" w:cs="Arial"/>
          <w:color w:val="0563C1" w:themeColor="hyperlink"/>
          <w:u w:val="single"/>
        </w:rPr>
        <w:t>https://pdfs.semanticscholar.org/bed6/02d037ee26af24746b3021bbaf7184374d12.pdf</w:t>
      </w:r>
      <w:r w:rsidRPr="00AC3EA2">
        <w:rPr>
          <w:rFonts w:ascii="Arial" w:hAnsi="Arial" w:cs="Arial"/>
          <w:color w:val="0563C1" w:themeColor="hyperlink"/>
          <w:u w:val="single"/>
        </w:rPr>
        <w:t xml:space="preserve"> </w:t>
      </w:r>
    </w:p>
    <w:p w:rsidR="00AC3EA2" w:rsidRPr="00AC3EA2" w:rsidRDefault="00AC3EA2" w:rsidP="00AC3EA2">
      <w:pPr>
        <w:contextualSpacing/>
        <w:rPr>
          <w:rFonts w:ascii="Arial" w:hAnsi="Arial" w:cs="Arial"/>
          <w:b/>
        </w:rPr>
      </w:pPr>
      <w:r w:rsidRPr="00AC3EA2">
        <w:rPr>
          <w:rFonts w:ascii="Arial" w:hAnsi="Arial" w:cs="Arial"/>
          <w:b/>
        </w:rPr>
        <w:t>Last accessed 04/12.2017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proofErr w:type="spellStart"/>
      <w:r w:rsidRPr="00AC3EA2">
        <w:rPr>
          <w:rFonts w:ascii="Arial" w:hAnsi="Arial" w:cs="Arial"/>
          <w:b/>
        </w:rPr>
        <w:t>Ankrah</w:t>
      </w:r>
      <w:proofErr w:type="spellEnd"/>
      <w:r w:rsidRPr="00AC3EA2">
        <w:rPr>
          <w:rFonts w:ascii="Arial" w:hAnsi="Arial" w:cs="Arial"/>
          <w:b/>
        </w:rPr>
        <w:t xml:space="preserve"> </w:t>
      </w:r>
      <w:proofErr w:type="spellStart"/>
      <w:r w:rsidRPr="00AC3EA2">
        <w:rPr>
          <w:rFonts w:ascii="Arial" w:hAnsi="Arial" w:cs="Arial"/>
          <w:b/>
        </w:rPr>
        <w:t>Nii</w:t>
      </w:r>
      <w:proofErr w:type="spellEnd"/>
      <w:r w:rsidRPr="00AC3EA2">
        <w:rPr>
          <w:rFonts w:ascii="Arial" w:hAnsi="Arial" w:cs="Arial"/>
          <w:b/>
        </w:rPr>
        <w:t xml:space="preserve">, </w:t>
      </w:r>
      <w:proofErr w:type="spellStart"/>
      <w:r w:rsidRPr="00AC3EA2">
        <w:rPr>
          <w:rFonts w:ascii="Arial" w:hAnsi="Arial" w:cs="Arial"/>
          <w:b/>
        </w:rPr>
        <w:t>Chinyio</w:t>
      </w:r>
      <w:proofErr w:type="spellEnd"/>
      <w:r w:rsidRPr="00AC3EA2">
        <w:rPr>
          <w:rFonts w:ascii="Arial" w:hAnsi="Arial" w:cs="Arial"/>
          <w:b/>
        </w:rPr>
        <w:t xml:space="preserve"> Ezekiel, Manu Emmanuel, Proverbs David.</w:t>
      </w:r>
      <w:r w:rsidRPr="00AC3EA2">
        <w:rPr>
          <w:rFonts w:ascii="Arial" w:hAnsi="Arial" w:cs="Arial"/>
        </w:rPr>
        <w:t xml:space="preserve">2015. Trust influencing factors in main contractor and subcontractor relationships during projects. [e-journal] University of Wolverhampton. Available at </w:t>
      </w:r>
      <w:hyperlink r:id="rId12" w:history="1">
        <w:r w:rsidRPr="00AC3EA2">
          <w:rPr>
            <w:rFonts w:ascii="Arial" w:hAnsi="Arial" w:cs="Arial"/>
            <w:color w:val="0563C1" w:themeColor="hyperlink"/>
            <w:u w:val="single"/>
          </w:rPr>
          <w:t>https://www-sciencedirect-com.ezproxy.uwtsd.ac.uk/science/article/pii/S0263786315001039</w:t>
        </w:r>
      </w:hyperlink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ind w:left="720"/>
        <w:contextualSpacing/>
        <w:rPr>
          <w:rFonts w:ascii="Arial" w:hAnsi="Arial" w:cs="Arial"/>
          <w:b/>
        </w:rPr>
      </w:pPr>
      <w:r w:rsidRPr="00AC3EA2">
        <w:rPr>
          <w:rFonts w:ascii="Arial" w:hAnsi="Arial" w:cs="Arial"/>
          <w:b/>
        </w:rPr>
        <w:t>Last accessed 07/12/2017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RIBA. 2013 a.</w:t>
      </w:r>
      <w:r w:rsidRPr="00AC3EA2">
        <w:rPr>
          <w:rFonts w:ascii="Arial" w:hAnsi="Arial" w:cs="Arial"/>
        </w:rPr>
        <w:t xml:space="preserve"> Guide to using the RIBA plan of works 2013. [online PDF]. RIBA Publishing. Available through </w:t>
      </w:r>
      <w:hyperlink r:id="rId13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 xml:space="preserve"> </w:t>
      </w:r>
      <w:hyperlink r:id="rId14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http://www.ihsti.com.ezproxy.uwtsd.ac.uk/CIS/document/303765?PreviousPage=sea</w:t>
        </w:r>
        <w:bookmarkStart w:id="5" w:name="_GoBack"/>
        <w:bookmarkEnd w:id="5"/>
        <w:r w:rsidRPr="00AC3EA2">
          <w:rPr>
            <w:rFonts w:ascii="Arial" w:hAnsi="Arial" w:cs="Arial"/>
            <w:color w:val="0563C1" w:themeColor="hyperlink"/>
            <w:u w:val="single"/>
          </w:rPr>
          <w:t>rch%3ft%3driba%2bplan%2bof%2bworks</w:t>
        </w:r>
      </w:hyperlink>
      <w:r w:rsidRPr="00AC3EA2">
        <w:rPr>
          <w:rFonts w:ascii="Arial" w:hAnsi="Arial" w:cs="Arial"/>
        </w:rPr>
        <w:t xml:space="preserve"> last accessed 09/12/2017. 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  <w:color w:val="0563C1" w:themeColor="hyperlink"/>
          <w:u w:val="single"/>
        </w:rPr>
      </w:pPr>
      <w:r w:rsidRPr="00AC3EA2">
        <w:rPr>
          <w:rFonts w:ascii="Arial" w:hAnsi="Arial" w:cs="Arial"/>
          <w:b/>
        </w:rPr>
        <w:t>RIBA.2013 b.</w:t>
      </w:r>
      <w:r w:rsidRPr="00AC3EA2">
        <w:rPr>
          <w:rFonts w:ascii="Arial" w:hAnsi="Arial" w:cs="Arial"/>
        </w:rPr>
        <w:t xml:space="preserve"> Plan of work 2013. [Online PDF]. RIBA Publishing.</w:t>
      </w:r>
      <w:r w:rsidRPr="00AC3EA2">
        <w:t xml:space="preserve"> </w:t>
      </w:r>
      <w:r w:rsidRPr="00AC3EA2">
        <w:rPr>
          <w:rFonts w:ascii="Arial" w:hAnsi="Arial" w:cs="Arial"/>
        </w:rPr>
        <w:t xml:space="preserve"> Available through </w:t>
      </w:r>
      <w:hyperlink r:id="rId15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  <w:color w:val="0563C1" w:themeColor="hyperlink"/>
          <w:u w:val="single"/>
        </w:rPr>
        <w:t xml:space="preserve">  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  <w:color w:val="0563C1" w:themeColor="hyperlink"/>
          <w:u w:val="single"/>
        </w:rPr>
      </w:pPr>
    </w:p>
    <w:p w:rsidR="00AC3EA2" w:rsidRPr="00AC3EA2" w:rsidRDefault="00AC3EA2" w:rsidP="00AC3EA2">
      <w:pPr>
        <w:ind w:left="720"/>
        <w:contextualSpacing/>
        <w:rPr>
          <w:rFonts w:ascii="Arial" w:hAnsi="Arial" w:cs="Arial"/>
          <w:b/>
        </w:rPr>
      </w:pPr>
      <w:r w:rsidRPr="00AC3EA2">
        <w:rPr>
          <w:rFonts w:ascii="Arial" w:hAnsi="Arial" w:cs="Arial"/>
          <w:b/>
        </w:rPr>
        <w:t>last accessed 09/12/2017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Design Build Wiki.2017 b.</w:t>
      </w:r>
      <w:r w:rsidRPr="00AC3EA2">
        <w:rPr>
          <w:rFonts w:ascii="Arial" w:hAnsi="Arial" w:cs="Arial"/>
        </w:rPr>
        <w:t xml:space="preserve"> [online]</w:t>
      </w:r>
      <w:r w:rsidRPr="00AC3EA2">
        <w:rPr>
          <w:rFonts w:ascii="Arial" w:hAnsi="Arial" w:cs="Arial"/>
          <w:bCs/>
          <w:color w:val="000000"/>
          <w:kern w:val="36"/>
          <w:lang w:val="en"/>
        </w:rPr>
        <w:t xml:space="preserve">Tender processes for construction contracts. Available at </w:t>
      </w:r>
      <w:hyperlink r:id="rId16" w:history="1">
        <w:r w:rsidRPr="00AC3EA2">
          <w:rPr>
            <w:rFonts w:ascii="Arial" w:hAnsi="Arial" w:cs="Arial"/>
            <w:color w:val="0563C1" w:themeColor="hyperlink"/>
            <w:kern w:val="36"/>
            <w:u w:val="single"/>
            <w:lang w:val="en"/>
          </w:rPr>
          <w:t>https://www.designingbuildings.co.uk/wiki/Tender_processes_for_construction_contracts</w:t>
        </w:r>
      </w:hyperlink>
      <w:r w:rsidRPr="00AC3EA2">
        <w:rPr>
          <w:rFonts w:ascii="Arial" w:hAnsi="Arial" w:cs="Arial"/>
          <w:b/>
          <w:bCs/>
          <w:color w:val="000000"/>
          <w:kern w:val="36"/>
          <w:lang w:val="en"/>
        </w:rPr>
        <w:t xml:space="preserve"> last accessed 09/12/2017</w:t>
      </w:r>
      <w:r w:rsidRPr="00AC3EA2">
        <w:rPr>
          <w:rFonts w:ascii="Arial" w:hAnsi="Arial" w:cs="Arial"/>
        </w:rPr>
        <w:t xml:space="preserve"> </w:t>
      </w:r>
    </w:p>
    <w:p w:rsidR="00AC3EA2" w:rsidRPr="00AC3EA2" w:rsidRDefault="00AC3EA2" w:rsidP="00AC3EA2">
      <w:pPr>
        <w:contextualSpacing/>
        <w:rPr>
          <w:rFonts w:ascii="Arial" w:hAnsi="Arial" w:cs="Arial"/>
        </w:rPr>
      </w:pPr>
    </w:p>
    <w:p w:rsidR="00AC3EA2" w:rsidRPr="00AC3EA2" w:rsidRDefault="00AC3EA2" w:rsidP="00AC3EA2">
      <w:pPr>
        <w:contextualSpacing/>
        <w:rPr>
          <w:rFonts w:ascii="Arial" w:hAnsi="Arial" w:cs="Arial"/>
        </w:rPr>
      </w:pPr>
    </w:p>
    <w:p w:rsidR="00AC3EA2" w:rsidRPr="00AC3EA2" w:rsidRDefault="00AC3EA2" w:rsidP="00AC3EA2">
      <w:pPr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lastRenderedPageBreak/>
        <w:t>Department of finance CPD</w:t>
      </w:r>
      <w:r w:rsidRPr="00AC3EA2">
        <w:rPr>
          <w:rFonts w:ascii="Arial" w:hAnsi="Arial" w:cs="Arial"/>
        </w:rPr>
        <w:t xml:space="preserve">. 2016. Procurement Guidance Note PGN 04/16, Selection and Tender Evaluation Procedures. [online PDF]. Available through </w:t>
      </w:r>
      <w:hyperlink r:id="rId17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 xml:space="preserve">.  Available at </w:t>
      </w:r>
      <w:hyperlink r:id="rId18" w:history="1">
        <w:r w:rsidRPr="00AC3EA2">
          <w:rPr>
            <w:rFonts w:ascii="Arial" w:hAnsi="Arial" w:cs="Arial"/>
            <w:color w:val="0563C1" w:themeColor="hyperlink"/>
            <w:u w:val="single"/>
          </w:rPr>
          <w:t xml:space="preserve">http://www.ihsti.com.ezproxy.uwtsd.ac.uk/tempimg/45C967-CIS888614800319612.pdf. </w:t>
        </w:r>
      </w:hyperlink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contextualSpacing/>
        <w:rPr>
          <w:rFonts w:ascii="Arial" w:hAnsi="Arial" w:cs="Arial"/>
        </w:rPr>
      </w:pPr>
      <w:r w:rsidRPr="00AC3EA2">
        <w:rPr>
          <w:rFonts w:ascii="Arial" w:hAnsi="Arial" w:cs="Arial"/>
        </w:rPr>
        <w:t>Last assessed 10/12/2017</w:t>
      </w:r>
    </w:p>
    <w:p w:rsidR="00AC3EA2" w:rsidRPr="00AC3EA2" w:rsidRDefault="00AC3EA2" w:rsidP="00AC3EA2">
      <w:pPr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 xml:space="preserve">Highways maintenance efficiency programme.2013. </w:t>
      </w:r>
      <w:r w:rsidRPr="00AC3EA2">
        <w:rPr>
          <w:rFonts w:ascii="Arial" w:hAnsi="Arial" w:cs="Arial"/>
        </w:rPr>
        <w:t xml:space="preserve">Instructions for Tenderers Notes for Guidance. [online PDF]. Available through </w:t>
      </w:r>
      <w:hyperlink r:id="rId19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 xml:space="preserve">.  Available at </w:t>
      </w:r>
      <w:hyperlink r:id="rId20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http://www.ihsti.com.ezproxy.uwtsd.ac.uk/tempimg/3EAD949-CIS888614800303117.pdf</w:t>
        </w:r>
      </w:hyperlink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rPr>
          <w:rFonts w:ascii="Arial" w:hAnsi="Arial" w:cs="Arial"/>
          <w:b/>
        </w:rPr>
      </w:pPr>
      <w:r w:rsidRPr="00AC3EA2">
        <w:rPr>
          <w:rFonts w:ascii="Arial" w:hAnsi="Arial" w:cs="Arial"/>
          <w:b/>
        </w:rPr>
        <w:t xml:space="preserve">Last accessed 10/12/1017 </w:t>
      </w: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JCT Tribunal. 2016b.</w:t>
      </w:r>
      <w:r w:rsidRPr="00AC3EA2">
        <w:rPr>
          <w:rFonts w:ascii="Arial" w:hAnsi="Arial" w:cs="Arial"/>
        </w:rPr>
        <w:t xml:space="preserve"> Major project construction contract guide. [online PDF]. Available through </w:t>
      </w:r>
      <w:hyperlink r:id="rId21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 xml:space="preserve">. Available at </w:t>
      </w:r>
      <w:hyperlink r:id="rId22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http://www.ihsti.com.ezproxy.uwtsd.ac.uk/tempimg/26748DC-CIS888614800317027.pdf. Last accessed 10/12/2017</w:t>
        </w:r>
      </w:hyperlink>
      <w:r w:rsidRPr="00AC3EA2">
        <w:rPr>
          <w:rFonts w:ascii="Arial" w:hAnsi="Arial" w:cs="Arial"/>
        </w:rPr>
        <w:t xml:space="preserve">. </w:t>
      </w:r>
    </w:p>
    <w:p w:rsidR="00AC3EA2" w:rsidRPr="00AC3EA2" w:rsidRDefault="00AC3EA2" w:rsidP="00AC3EA2">
      <w:pPr>
        <w:ind w:left="360"/>
        <w:rPr>
          <w:rFonts w:ascii="Arial" w:hAnsi="Arial" w:cs="Arial"/>
          <w:b/>
        </w:rPr>
      </w:pPr>
      <w:r w:rsidRPr="00AC3EA2">
        <w:rPr>
          <w:rFonts w:ascii="Arial" w:hAnsi="Arial" w:cs="Arial"/>
          <w:b/>
        </w:rPr>
        <w:t>Last accessed 12/12/2017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  <w:bCs/>
          <w:color w:val="000000"/>
          <w:kern w:val="36"/>
          <w:lang w:val="en"/>
        </w:rPr>
      </w:pPr>
      <w:r w:rsidRPr="00AC3EA2">
        <w:rPr>
          <w:rFonts w:ascii="Arial" w:hAnsi="Arial" w:cs="Arial"/>
          <w:b/>
        </w:rPr>
        <w:t>Design Build Wiki.2017 c.</w:t>
      </w:r>
      <w:r w:rsidRPr="00AC3EA2">
        <w:rPr>
          <w:rFonts w:ascii="Arial" w:hAnsi="Arial" w:cs="Arial"/>
          <w:bCs/>
          <w:color w:val="000000"/>
          <w:kern w:val="36"/>
          <w:lang w:val="en"/>
        </w:rPr>
        <w:t xml:space="preserve"> Construction contract. [online]. </w:t>
      </w:r>
      <w:hyperlink r:id="rId23" w:history="1">
        <w:r w:rsidRPr="00AC3EA2">
          <w:rPr>
            <w:rFonts w:ascii="Arial" w:hAnsi="Arial" w:cs="Arial"/>
            <w:color w:val="0563C1" w:themeColor="hyperlink"/>
            <w:kern w:val="36"/>
            <w:u w:val="single"/>
            <w:lang w:val="en"/>
          </w:rPr>
          <w:t>https://www.designingbuildings.co.uk/wiki/Construction_contract</w:t>
        </w:r>
      </w:hyperlink>
      <w:r w:rsidRPr="00AC3EA2">
        <w:rPr>
          <w:rFonts w:ascii="Arial" w:hAnsi="Arial" w:cs="Arial"/>
          <w:bCs/>
          <w:color w:val="000000"/>
          <w:kern w:val="36"/>
          <w:lang w:val="en"/>
        </w:rPr>
        <w:t>. Last accessed 10/12/2017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  <w:bCs/>
          <w:color w:val="000000"/>
          <w:kern w:val="36"/>
          <w:lang w:val="en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</w:rPr>
        <w:t xml:space="preserve"> </w:t>
      </w:r>
      <w:r w:rsidRPr="00AC3EA2">
        <w:rPr>
          <w:rFonts w:ascii="Arial" w:hAnsi="Arial" w:cs="Arial"/>
          <w:b/>
        </w:rPr>
        <w:t>JCT 2011.</w:t>
      </w:r>
      <w:r w:rsidRPr="00AC3EA2">
        <w:rPr>
          <w:rFonts w:ascii="Arial" w:hAnsi="Arial" w:cs="Arial"/>
        </w:rPr>
        <w:t xml:space="preserve"> Sub-Contractor Collateral Warranty.</w:t>
      </w:r>
      <w:r w:rsidRPr="00AC3EA2">
        <w:t xml:space="preserve"> </w:t>
      </w:r>
      <w:proofErr w:type="spellStart"/>
      <w:r w:rsidRPr="00AC3EA2">
        <w:rPr>
          <w:rFonts w:ascii="Arial" w:hAnsi="Arial" w:cs="Arial"/>
        </w:rPr>
        <w:t>SCWa</w:t>
      </w:r>
      <w:proofErr w:type="spellEnd"/>
      <w:r w:rsidRPr="00AC3EA2">
        <w:rPr>
          <w:rFonts w:ascii="Arial" w:hAnsi="Arial" w:cs="Arial"/>
        </w:rPr>
        <w:t xml:space="preserve">/F. Sweet &amp; Maxwell. [Online PDF]. Available through http://www.uwtsd.ac.uk/library/.  Available at: </w:t>
      </w:r>
      <w:hyperlink r:id="rId24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http://www.ihsti.com.ezproxy.uwtsd.ac.uk/tempimg/7B60AF-CIS888614800298558.pdf</w:t>
        </w:r>
      </w:hyperlink>
      <w:r w:rsidRPr="00AC3EA2">
        <w:rPr>
          <w:rFonts w:ascii="Arial" w:hAnsi="Arial" w:cs="Arial"/>
        </w:rPr>
        <w:t>. Last accessed 11/12/2017.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JCT Anon. 2016a</w:t>
      </w:r>
      <w:r w:rsidRPr="00AC3EA2">
        <w:rPr>
          <w:rFonts w:ascii="Arial" w:hAnsi="Arial" w:cs="Arial"/>
        </w:rPr>
        <w:t>.JCT Standard Building Sub Contract (</w:t>
      </w:r>
      <w:proofErr w:type="spellStart"/>
      <w:r w:rsidRPr="00AC3EA2">
        <w:rPr>
          <w:rFonts w:ascii="Arial" w:hAnsi="Arial" w:cs="Arial"/>
        </w:rPr>
        <w:t>SBCSub</w:t>
      </w:r>
      <w:proofErr w:type="spellEnd"/>
      <w:r w:rsidRPr="00AC3EA2">
        <w:rPr>
          <w:rFonts w:ascii="Arial" w:hAnsi="Arial" w:cs="Arial"/>
        </w:rPr>
        <w:t xml:space="preserve">) Sweet and. Maxwell. [online PDF]. Available through </w:t>
      </w:r>
      <w:hyperlink r:id="rId25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</w:t>
        </w:r>
      </w:hyperlink>
      <w:r w:rsidRPr="00AC3EA2">
        <w:rPr>
          <w:rFonts w:ascii="Arial" w:hAnsi="Arial" w:cs="Arial"/>
        </w:rPr>
        <w:t xml:space="preserve">. Available at: </w:t>
      </w:r>
      <w:hyperlink r:id="rId26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http://www.ihsti.com.ezproxy.uwtsd.ac.uk/CIS/document/315598?PreviousPage=search%3ft%3dsub%2bcontract%2bcondition</w:t>
        </w:r>
      </w:hyperlink>
      <w:r w:rsidRPr="00AC3EA2">
        <w:rPr>
          <w:rFonts w:ascii="Arial" w:hAnsi="Arial" w:cs="Arial"/>
        </w:rPr>
        <w:t>. Last accessed 11/12/2017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Construction rates</w:t>
      </w:r>
      <w:r w:rsidRPr="00AC3EA2">
        <w:rPr>
          <w:rFonts w:ascii="Arial" w:hAnsi="Arial" w:cs="Arial"/>
        </w:rPr>
        <w:t xml:space="preserve">. </w:t>
      </w:r>
      <w:r w:rsidRPr="00AC3EA2">
        <w:rPr>
          <w:rFonts w:ascii="Arial" w:hAnsi="Arial" w:cs="Arial"/>
          <w:b/>
        </w:rPr>
        <w:t xml:space="preserve">Anon. </w:t>
      </w:r>
      <w:proofErr w:type="spellStart"/>
      <w:r w:rsidRPr="00AC3EA2">
        <w:rPr>
          <w:rFonts w:ascii="Arial" w:hAnsi="Arial" w:cs="Arial"/>
          <w:b/>
        </w:rPr>
        <w:t>n.d.</w:t>
      </w:r>
      <w:proofErr w:type="spellEnd"/>
      <w:r w:rsidRPr="00AC3EA2">
        <w:rPr>
          <w:rFonts w:ascii="Arial" w:hAnsi="Arial" w:cs="Arial"/>
        </w:rPr>
        <w:t xml:space="preserve"> Sub-Contract Terms and Conditions. [online] available at </w:t>
      </w:r>
      <w:hyperlink r:id="rId27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http://www.constructionrates.co.uk/Rate_Gen/Sub-contract_terms_and_conditions@constructionrates.co.uk.html</w:t>
        </w:r>
      </w:hyperlink>
      <w:r w:rsidRPr="00AC3EA2">
        <w:rPr>
          <w:rFonts w:ascii="Arial" w:hAnsi="Arial" w:cs="Arial"/>
        </w:rPr>
        <w:t>. Last accessed: 11/12/2017</w:t>
      </w:r>
    </w:p>
    <w:p w:rsidR="00AC3EA2" w:rsidRPr="00AC3EA2" w:rsidRDefault="00AC3EA2" w:rsidP="00AC3EA2">
      <w:pPr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Anon. CIOB. 2013.</w:t>
      </w:r>
      <w:r w:rsidRPr="00AC3EA2">
        <w:t xml:space="preserve"> </w:t>
      </w:r>
      <w:r w:rsidRPr="00AC3EA2">
        <w:rPr>
          <w:rFonts w:ascii="Arial" w:hAnsi="Arial" w:cs="Arial"/>
        </w:rPr>
        <w:t xml:space="preserve">CIOB contract for use with complex projects. CIOB. [online PDF] Available through: </w:t>
      </w:r>
      <w:hyperlink r:id="rId28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>. Available at:</w:t>
      </w:r>
      <w:r w:rsidRPr="00AC3EA2">
        <w:t xml:space="preserve"> </w:t>
      </w:r>
      <w:hyperlink r:id="rId29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http://www.ihsti.com.ezproxy.uwtsd.ac.uk/tempimg/7B60AF-CIS888614800303750.pdf. Last accessed 11/12/2017</w:t>
        </w:r>
      </w:hyperlink>
      <w:r w:rsidRPr="00AC3EA2">
        <w:rPr>
          <w:rFonts w:ascii="Arial" w:hAnsi="Arial" w:cs="Arial"/>
        </w:rPr>
        <w:t>.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ind w:left="360"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proofErr w:type="spellStart"/>
      <w:r w:rsidRPr="00AC3EA2">
        <w:rPr>
          <w:rFonts w:ascii="Arial" w:hAnsi="Arial" w:cs="Arial"/>
          <w:b/>
        </w:rPr>
        <w:lastRenderedPageBreak/>
        <w:t>Suwandeja</w:t>
      </w:r>
      <w:proofErr w:type="spellEnd"/>
      <w:r w:rsidRPr="00AC3EA2">
        <w:rPr>
          <w:rFonts w:ascii="Arial" w:hAnsi="Arial" w:cs="Arial"/>
          <w:b/>
        </w:rPr>
        <w:t>,</w:t>
      </w:r>
      <w:r w:rsidRPr="00AC3EA2">
        <w:t xml:space="preserve"> </w:t>
      </w:r>
      <w:proofErr w:type="spellStart"/>
      <w:r w:rsidRPr="00AC3EA2">
        <w:rPr>
          <w:rFonts w:ascii="Arial" w:hAnsi="Arial" w:cs="Arial"/>
          <w:b/>
        </w:rPr>
        <w:t>Niyom</w:t>
      </w:r>
      <w:proofErr w:type="spellEnd"/>
      <w:r w:rsidRPr="00AC3EA2">
        <w:rPr>
          <w:rFonts w:ascii="Arial" w:hAnsi="Arial" w:cs="Arial"/>
          <w:b/>
        </w:rPr>
        <w:t xml:space="preserve">. 2015. </w:t>
      </w:r>
      <w:r w:rsidRPr="00AC3EA2">
        <w:rPr>
          <w:rFonts w:ascii="Arial" w:hAnsi="Arial" w:cs="Arial"/>
        </w:rPr>
        <w:t>Factors Influencing Total Quality Management</w:t>
      </w:r>
      <w:r w:rsidRPr="00AC3EA2">
        <w:rPr>
          <w:rFonts w:ascii="Arial" w:hAnsi="Arial" w:cs="Arial"/>
          <w:b/>
        </w:rPr>
        <w:t xml:space="preserve">. </w:t>
      </w:r>
      <w:r w:rsidRPr="00AC3EA2">
        <w:rPr>
          <w:rFonts w:ascii="Arial" w:hAnsi="Arial" w:cs="Arial"/>
        </w:rPr>
        <w:t xml:space="preserve">[Online article]. Available through: Available through </w:t>
      </w:r>
      <w:hyperlink r:id="rId30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</w:t>
        </w:r>
      </w:hyperlink>
      <w:r w:rsidRPr="00AC3EA2">
        <w:rPr>
          <w:rFonts w:ascii="Arial" w:hAnsi="Arial" w:cs="Arial"/>
        </w:rPr>
        <w:t xml:space="preserve"> /.  Science Direct. Last accessed 28/09/2017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AC3EA2">
        <w:rPr>
          <w:rFonts w:ascii="Arial" w:hAnsi="Arial" w:cs="Arial"/>
          <w:b/>
        </w:rPr>
        <w:t>Construction industry publications.Anon.</w:t>
      </w:r>
      <w:r w:rsidRPr="00AC3EA2">
        <w:rPr>
          <w:rFonts w:ascii="Arial" w:hAnsi="Arial" w:cs="Arial"/>
        </w:rPr>
        <w:t xml:space="preserve">2012.DOM1 2011 edition: Sub-contract conditions. [online PDF]. Construction Industry Publications. Available through </w:t>
      </w:r>
      <w:hyperlink r:id="rId31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>. Last accessed 29/12/2017.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  <w:b/>
        </w:rPr>
      </w:pPr>
      <w:r w:rsidRPr="00AC3EA2">
        <w:rPr>
          <w:rFonts w:ascii="Arial" w:hAnsi="Arial" w:cs="Arial"/>
          <w:b/>
          <w:bCs/>
          <w:color w:val="000000"/>
          <w:kern w:val="36"/>
          <w:lang w:val="en"/>
        </w:rPr>
        <w:t>Design buildings Wiki Anon.2017 d.</w:t>
      </w:r>
      <w:r w:rsidRPr="00AC3EA2">
        <w:rPr>
          <w:rFonts w:ascii="Arial" w:hAnsi="Arial" w:cs="Arial"/>
          <w:bCs/>
          <w:color w:val="000000"/>
          <w:kern w:val="36"/>
          <w:lang w:val="en"/>
        </w:rPr>
        <w:t xml:space="preserve"> Total quality management in construction. [Online]. Available at: </w:t>
      </w:r>
      <w:hyperlink r:id="rId32" w:history="1">
        <w:r w:rsidRPr="00AC3EA2">
          <w:rPr>
            <w:rFonts w:ascii="Arial" w:hAnsi="Arial" w:cs="Arial"/>
            <w:color w:val="0563C1" w:themeColor="hyperlink"/>
            <w:kern w:val="36"/>
            <w:u w:val="single"/>
            <w:lang w:val="en"/>
          </w:rPr>
          <w:t>https://www.designingbuildings.co.uk/wiki/Total_quality_management_in_construction</w:t>
        </w:r>
      </w:hyperlink>
      <w:r w:rsidRPr="00AC3EA2">
        <w:rPr>
          <w:rFonts w:ascii="Arial" w:hAnsi="Arial" w:cs="Arial"/>
          <w:bCs/>
          <w:color w:val="000000"/>
          <w:kern w:val="36"/>
          <w:lang w:val="en"/>
        </w:rPr>
        <w:t xml:space="preserve">. Last accessed 16/12/2017. </w:t>
      </w:r>
    </w:p>
    <w:p w:rsidR="00AC3EA2" w:rsidRPr="00AC3EA2" w:rsidRDefault="00AC3EA2" w:rsidP="00AC3EA2">
      <w:pPr>
        <w:ind w:left="720"/>
        <w:contextualSpacing/>
        <w:rPr>
          <w:rFonts w:ascii="Arial" w:hAnsi="Arial" w:cs="Arial"/>
          <w:b/>
        </w:rPr>
      </w:pPr>
    </w:p>
    <w:p w:rsidR="00AC3EA2" w:rsidRPr="00AC3EA2" w:rsidRDefault="00AC3EA2" w:rsidP="00AC3EA2">
      <w:pPr>
        <w:ind w:left="720"/>
        <w:contextualSpacing/>
        <w:rPr>
          <w:rFonts w:ascii="Arial" w:hAnsi="Arial" w:cs="Arial"/>
          <w:b/>
        </w:rPr>
      </w:pPr>
    </w:p>
    <w:p w:rsidR="00AC3EA2" w:rsidRPr="00AC3EA2" w:rsidRDefault="00AC3EA2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6" w:name="_Hlk502821034"/>
      <w:r w:rsidRPr="00AC3EA2">
        <w:rPr>
          <w:rFonts w:ascii="Arial" w:hAnsi="Arial" w:cs="Arial"/>
          <w:b/>
        </w:rPr>
        <w:t>JCT Tribunal. 2016b.</w:t>
      </w:r>
      <w:r w:rsidRPr="00AC3EA2">
        <w:rPr>
          <w:rFonts w:ascii="Arial" w:hAnsi="Arial" w:cs="Arial"/>
        </w:rPr>
        <w:t xml:space="preserve"> Major project construction contract guide. [online PDF]. Available through </w:t>
      </w:r>
      <w:hyperlink r:id="rId33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AC3EA2">
        <w:rPr>
          <w:rFonts w:ascii="Arial" w:hAnsi="Arial" w:cs="Arial"/>
        </w:rPr>
        <w:t xml:space="preserve">. Available at </w:t>
      </w:r>
      <w:hyperlink r:id="rId34" w:history="1">
        <w:r w:rsidRPr="00AC3EA2">
          <w:rPr>
            <w:rFonts w:ascii="Arial" w:hAnsi="Arial" w:cs="Arial"/>
            <w:color w:val="0563C1" w:themeColor="hyperlink"/>
            <w:u w:val="single"/>
          </w:rPr>
          <w:t>http://www.ihsti.com.ezproxy.uwtsd.ac.uk/tempimg/26748DC-CIS888614800317027.pdf.</w:t>
        </w:r>
        <w:r w:rsidRPr="00AC3EA2">
          <w:rPr>
            <w:rFonts w:ascii="Arial" w:hAnsi="Arial" w:cs="Arial"/>
            <w:color w:val="0563C1" w:themeColor="hyperlink"/>
            <w:u w:val="single"/>
          </w:rPr>
          <w:t xml:space="preserve">  </w:t>
        </w:r>
        <w:r w:rsidRPr="00AC3EA2">
          <w:rPr>
            <w:rFonts w:ascii="Arial" w:hAnsi="Arial" w:cs="Arial"/>
          </w:rPr>
          <w:t>Last accessed 10/12/2017</w:t>
        </w:r>
      </w:hyperlink>
      <w:r w:rsidRPr="00AC3EA2">
        <w:rPr>
          <w:rFonts w:ascii="Arial" w:hAnsi="Arial" w:cs="Arial"/>
        </w:rPr>
        <w:t xml:space="preserve">. </w:t>
      </w:r>
    </w:p>
    <w:bookmarkEnd w:id="6"/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Pr="00DA2BFA" w:rsidRDefault="00DA2BFA" w:rsidP="00DA2BFA">
      <w:pPr>
        <w:pBdr>
          <w:top w:val="single" w:sz="18" w:space="1" w:color="auto" w:shadow="1"/>
          <w:left w:val="single" w:sz="18" w:space="4" w:color="auto" w:shadow="1"/>
          <w:bottom w:val="single" w:sz="18" w:space="1" w:color="auto" w:shadow="1"/>
          <w:right w:val="single" w:sz="18" w:space="4" w:color="auto" w:shadow="1"/>
        </w:pBdr>
        <w:shd w:val="clear" w:color="auto" w:fill="A6A6A6" w:themeFill="background1" w:themeFillShade="A6"/>
        <w:jc w:val="center"/>
        <w:rPr>
          <w:rFonts w:ascii="Arial" w:hAnsi="Arial" w:cs="Arial"/>
          <w:b/>
          <w:sz w:val="32"/>
          <w:szCs w:val="32"/>
        </w:rPr>
      </w:pPr>
      <w:r w:rsidRPr="00DA2BFA">
        <w:rPr>
          <w:rFonts w:ascii="Arial" w:hAnsi="Arial" w:cs="Arial"/>
          <w:b/>
          <w:sz w:val="32"/>
          <w:szCs w:val="32"/>
        </w:rPr>
        <w:t xml:space="preserve">Reading list </w:t>
      </w:r>
    </w:p>
    <w:p w:rsidR="00DA2BFA" w:rsidRPr="00DA2BFA" w:rsidRDefault="00DA2BFA" w:rsidP="00DA2BFA">
      <w:pPr>
        <w:numPr>
          <w:ilvl w:val="0"/>
          <w:numId w:val="17"/>
        </w:numPr>
        <w:contextualSpacing/>
        <w:rPr>
          <w:rFonts w:ascii="Arial" w:hAnsi="Arial" w:cs="Arial"/>
        </w:rPr>
      </w:pPr>
      <w:proofErr w:type="spellStart"/>
      <w:r w:rsidRPr="00DA2BFA">
        <w:rPr>
          <w:rFonts w:ascii="Arial" w:hAnsi="Arial" w:cs="Arial"/>
          <w:b/>
        </w:rPr>
        <w:t>Ankrah</w:t>
      </w:r>
      <w:proofErr w:type="spellEnd"/>
      <w:r w:rsidRPr="00DA2BFA">
        <w:rPr>
          <w:rFonts w:ascii="Arial" w:hAnsi="Arial" w:cs="Arial"/>
          <w:b/>
        </w:rPr>
        <w:t xml:space="preserve"> </w:t>
      </w:r>
      <w:proofErr w:type="spellStart"/>
      <w:r w:rsidRPr="00DA2BFA">
        <w:rPr>
          <w:rFonts w:ascii="Arial" w:hAnsi="Arial" w:cs="Arial"/>
          <w:b/>
        </w:rPr>
        <w:t>Nii</w:t>
      </w:r>
      <w:proofErr w:type="spellEnd"/>
      <w:r w:rsidRPr="00DA2BFA">
        <w:rPr>
          <w:rFonts w:ascii="Arial" w:hAnsi="Arial" w:cs="Arial"/>
          <w:b/>
        </w:rPr>
        <w:t xml:space="preserve">, </w:t>
      </w:r>
      <w:proofErr w:type="spellStart"/>
      <w:r w:rsidRPr="00DA2BFA">
        <w:rPr>
          <w:rFonts w:ascii="Arial" w:hAnsi="Arial" w:cs="Arial"/>
          <w:b/>
        </w:rPr>
        <w:t>Chinyio</w:t>
      </w:r>
      <w:proofErr w:type="spellEnd"/>
      <w:r w:rsidRPr="00DA2BFA">
        <w:rPr>
          <w:rFonts w:ascii="Arial" w:hAnsi="Arial" w:cs="Arial"/>
          <w:b/>
        </w:rPr>
        <w:t xml:space="preserve"> Ezekiel, Manu Emmanuel, Proverbs David.</w:t>
      </w:r>
      <w:r w:rsidRPr="00DA2BFA">
        <w:rPr>
          <w:rFonts w:ascii="Arial" w:hAnsi="Arial" w:cs="Arial"/>
        </w:rPr>
        <w:t xml:space="preserve">2015. Trust influencing factors in main contractor and subcontractor relationships during projects. [e-journal] University of Wolverhampton. Available at </w:t>
      </w:r>
      <w:hyperlink r:id="rId35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https://www-sciencedirect-com.ezproxy.uwtsd.ac.uk/science/article/pii/S0263786315001039</w:t>
        </w:r>
      </w:hyperlink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7" w:name="_Hlk500773672"/>
      <w:bookmarkStart w:id="8" w:name="_Hlk501292117"/>
      <w:r w:rsidRPr="00DA2BFA">
        <w:rPr>
          <w:rFonts w:ascii="Arial" w:hAnsi="Arial" w:cs="Arial"/>
          <w:b/>
        </w:rPr>
        <w:t>Anon. CIOB. 2013</w:t>
      </w:r>
      <w:bookmarkEnd w:id="7"/>
      <w:r w:rsidRPr="00DA2BFA">
        <w:rPr>
          <w:rFonts w:ascii="Arial" w:hAnsi="Arial" w:cs="Arial"/>
          <w:b/>
        </w:rPr>
        <w:t>.</w:t>
      </w:r>
      <w:r w:rsidRPr="00DA2BFA">
        <w:t xml:space="preserve"> </w:t>
      </w:r>
      <w:r w:rsidRPr="00DA2BFA">
        <w:rPr>
          <w:rFonts w:ascii="Arial" w:hAnsi="Arial" w:cs="Arial"/>
        </w:rPr>
        <w:t xml:space="preserve">CIOB contract for use with complex projects. CIOB. [online PDF] Available through: </w:t>
      </w:r>
      <w:hyperlink r:id="rId36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>. Available at:</w:t>
      </w:r>
      <w:r w:rsidRPr="00DA2BFA">
        <w:t xml:space="preserve"> </w:t>
      </w:r>
      <w:hyperlink r:id="rId37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http://www.ihsti.com.ezproxy.uwtsd.ac.uk/tempimg/7B60AF-CIS888614800303750.pdf</w:t>
        </w:r>
        <w:r w:rsidRPr="00DA2BFA">
          <w:rPr>
            <w:rFonts w:ascii="Arial" w:hAnsi="Arial" w:cs="Arial"/>
            <w:color w:val="0563C1" w:themeColor="hyperlink"/>
            <w:u w:val="single"/>
          </w:rPr>
          <w:t>. Last accessed 11/12/2017</w:t>
        </w:r>
      </w:hyperlink>
      <w:r w:rsidRPr="00DA2BFA">
        <w:rPr>
          <w:rFonts w:ascii="Arial" w:hAnsi="Arial" w:cs="Arial"/>
        </w:rPr>
        <w:t>.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  <w:r w:rsidRPr="00DA2BFA">
        <w:rPr>
          <w:rFonts w:ascii="Arial" w:hAnsi="Arial" w:cs="Arial"/>
        </w:rPr>
        <w:t xml:space="preserve"> </w:t>
      </w:r>
    </w:p>
    <w:bookmarkEnd w:id="8"/>
    <w:p w:rsidR="00DA2BFA" w:rsidRPr="00DA2BFA" w:rsidRDefault="00DA2BFA" w:rsidP="00DA2BFA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Chang, Y, H.</w:t>
      </w:r>
      <w:r w:rsidRPr="00DA2BFA">
        <w:rPr>
          <w:rFonts w:ascii="Arial" w:hAnsi="Arial" w:cs="Arial"/>
        </w:rPr>
        <w:t xml:space="preserve"> 2009. Subcontracting and its ramifications: a survey of the building industry in Hong Kong. [e-journal]. Science direct. Available at: </w:t>
      </w:r>
      <w:hyperlink r:id="rId38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http://www.sciencedirect.com/science/article/pii/S0263786308000161</w:t>
        </w:r>
      </w:hyperlink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AC3EA2" w:rsidP="00DA2BFA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9" w:name="_Hlk500767617"/>
      <w:r>
        <w:rPr>
          <w:rFonts w:ascii="Arial" w:hAnsi="Arial" w:cs="Arial"/>
          <w:b/>
        </w:rPr>
        <w:t>C</w:t>
      </w:r>
      <w:r w:rsidR="00DA2BFA" w:rsidRPr="00DA2BFA">
        <w:rPr>
          <w:rFonts w:ascii="Arial" w:hAnsi="Arial" w:cs="Arial"/>
          <w:b/>
        </w:rPr>
        <w:t xml:space="preserve">onstruction </w:t>
      </w:r>
      <w:proofErr w:type="spellStart"/>
      <w:r w:rsidR="00DA2BFA" w:rsidRPr="00DA2BFA">
        <w:rPr>
          <w:rFonts w:ascii="Arial" w:hAnsi="Arial" w:cs="Arial"/>
          <w:b/>
        </w:rPr>
        <w:t>rates</w:t>
      </w:r>
      <w:r w:rsidR="00DA2BFA" w:rsidRPr="00DA2BFA">
        <w:rPr>
          <w:rFonts w:ascii="Arial" w:hAnsi="Arial" w:cs="Arial"/>
        </w:rPr>
        <w:t>.</w:t>
      </w:r>
      <w:r>
        <w:rPr>
          <w:rFonts w:ascii="Arial" w:hAnsi="Arial" w:cs="Arial"/>
        </w:rPr>
        <w:t>Anon.n.d</w:t>
      </w:r>
      <w:proofErr w:type="spellEnd"/>
      <w:r>
        <w:rPr>
          <w:rFonts w:ascii="Arial" w:hAnsi="Arial" w:cs="Arial"/>
        </w:rPr>
        <w:t>.</w:t>
      </w:r>
      <w:r w:rsidR="00DA2BFA" w:rsidRPr="00DA2BFA">
        <w:rPr>
          <w:rFonts w:ascii="Arial" w:hAnsi="Arial" w:cs="Arial"/>
        </w:rPr>
        <w:t xml:space="preserve"> </w:t>
      </w:r>
      <w:bookmarkEnd w:id="9"/>
      <w:r w:rsidR="00DA2BFA" w:rsidRPr="00DA2BFA">
        <w:rPr>
          <w:rFonts w:ascii="Arial" w:hAnsi="Arial" w:cs="Arial"/>
        </w:rPr>
        <w:t xml:space="preserve">Sub-Contract Terms and Conditions. [online] available at </w:t>
      </w:r>
      <w:hyperlink r:id="rId39" w:history="1">
        <w:r w:rsidRPr="00DA2BFA">
          <w:rPr>
            <w:rFonts w:ascii="Arial" w:hAnsi="Arial" w:cs="Arial"/>
            <w:color w:val="0563C1" w:themeColor="hyperlink"/>
            <w:u w:val="single"/>
          </w:rPr>
          <w:t>http://www.constructionrates.co.uk/Rate_Gen/Sub-contract_terms_and_conditions@constructionrates.co.uk.html</w:t>
        </w:r>
      </w:hyperlink>
      <w:r w:rsidR="00DA2BFA" w:rsidRPr="00DA2BFA">
        <w:rPr>
          <w:rFonts w:ascii="Arial" w:hAnsi="Arial" w:cs="Arial"/>
        </w:rPr>
        <w:t>. Last accessed: 11/12/2017</w:t>
      </w:r>
    </w:p>
    <w:p w:rsidR="00DA2BFA" w:rsidRPr="00DA2BFA" w:rsidRDefault="00DA2BFA" w:rsidP="00DA2BFA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Construction industry publications.Anon.</w:t>
      </w:r>
      <w:r w:rsidRPr="00DA2BFA">
        <w:rPr>
          <w:rFonts w:ascii="Arial" w:hAnsi="Arial" w:cs="Arial"/>
        </w:rPr>
        <w:t xml:space="preserve">2012.DOM1 2011 edition: Sub-contract conditions. [online PDF]. Construction Industry Publications. Available through </w:t>
      </w:r>
      <w:hyperlink r:id="rId40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 xml:space="preserve">. </w:t>
      </w:r>
    </w:p>
    <w:p w:rsidR="00DA2BFA" w:rsidRDefault="00DA2BFA" w:rsidP="00DA2BFA">
      <w:pPr>
        <w:rPr>
          <w:rFonts w:ascii="Arial" w:hAnsi="Arial" w:cs="Arial"/>
        </w:rPr>
      </w:pPr>
      <w:r w:rsidRPr="00DA2BFA">
        <w:rPr>
          <w:rFonts w:ascii="Arial" w:hAnsi="Arial" w:cs="Arial"/>
        </w:rPr>
        <w:t xml:space="preserve">Available at </w:t>
      </w:r>
      <w:hyperlink r:id="rId41" w:history="1">
        <w:r w:rsidRPr="00DA2BFA">
          <w:rPr>
            <w:rFonts w:ascii="Arial" w:hAnsi="Arial" w:cs="Arial"/>
            <w:color w:val="0563C1" w:themeColor="hyperlink"/>
            <w:u w:val="single"/>
          </w:rPr>
          <w:t xml:space="preserve">http://www.ihsti.com.ezproxy.uwtsd.ac.uk/tempimg/4E6060A-CIS888614800300971.pdf   </w:t>
        </w:r>
        <w:r w:rsidRPr="00DA2BFA">
          <w:rPr>
            <w:rFonts w:ascii="Arial" w:hAnsi="Arial" w:cs="Arial"/>
          </w:rPr>
          <w:t>last accessed 16/12/201</w:t>
        </w:r>
        <w:r w:rsidRPr="00DA2BFA">
          <w:rPr>
            <w:rFonts w:ascii="Arial" w:hAnsi="Arial" w:cs="Arial"/>
            <w:color w:val="0563C1" w:themeColor="hyperlink"/>
            <w:u w:val="single"/>
          </w:rPr>
          <w:t>7</w:t>
        </w:r>
      </w:hyperlink>
      <w:r w:rsidRPr="00DA2BFA">
        <w:rPr>
          <w:rFonts w:ascii="Arial" w:hAnsi="Arial" w:cs="Arial"/>
        </w:rPr>
        <w:t xml:space="preserve">. </w:t>
      </w: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Department of finance and personnel for Northern Ireland.</w:t>
      </w:r>
      <w:r w:rsidRPr="00DA2BFA">
        <w:rPr>
          <w:rFonts w:ascii="Arial" w:hAnsi="Arial" w:cs="Arial"/>
        </w:rPr>
        <w:t xml:space="preserve"> </w:t>
      </w:r>
      <w:r w:rsidRPr="00DA2BFA">
        <w:rPr>
          <w:rFonts w:ascii="Arial" w:hAnsi="Arial" w:cs="Arial"/>
          <w:b/>
        </w:rPr>
        <w:t>Anon. 2016</w:t>
      </w:r>
      <w:r w:rsidRPr="00DA2BFA">
        <w:rPr>
          <w:rFonts w:ascii="Arial" w:hAnsi="Arial" w:cs="Arial"/>
        </w:rPr>
        <w:t>.</w:t>
      </w:r>
      <w:r w:rsidRPr="00DA2BFA">
        <w:t xml:space="preserve"> </w:t>
      </w:r>
      <w:r w:rsidRPr="00DA2BFA">
        <w:rPr>
          <w:rFonts w:ascii="Arial" w:hAnsi="Arial" w:cs="Arial"/>
        </w:rPr>
        <w:t xml:space="preserve">Use of retention in construction works contracts Procurement Guidance Note PGN 05/16. [online PDF]. Available through: </w:t>
      </w:r>
      <w:hyperlink r:id="rId42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>.</w:t>
      </w:r>
    </w:p>
    <w:p w:rsidR="00AC3EA2" w:rsidRPr="00DA2BFA" w:rsidRDefault="00AC3EA2" w:rsidP="00AC3EA2">
      <w:pPr>
        <w:rPr>
          <w:rFonts w:ascii="Arial" w:hAnsi="Arial" w:cs="Arial"/>
        </w:rPr>
      </w:pPr>
      <w:r w:rsidRPr="00DA2BFA">
        <w:rPr>
          <w:rFonts w:ascii="Arial" w:hAnsi="Arial" w:cs="Arial"/>
        </w:rPr>
        <w:lastRenderedPageBreak/>
        <w:t xml:space="preserve">Available at: </w:t>
      </w:r>
      <w:hyperlink r:id="rId43" w:history="1">
        <w:r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http://www.ihsti.com.ezproxy.uwtsd.ac.uk/tempimg/EEFE2F-CIS888614800319613.pdf</w:t>
        </w:r>
      </w:hyperlink>
      <w:r w:rsidRPr="00DA2BFA">
        <w:rPr>
          <w:rFonts w:ascii="Arial" w:hAnsi="Arial" w:cs="Arial"/>
        </w:rPr>
        <w:t xml:space="preserve">. Last accessed 19/12/2017. </w:t>
      </w:r>
    </w:p>
    <w:p w:rsidR="00AC3EA2" w:rsidRPr="00DA2BFA" w:rsidRDefault="00AC3EA2" w:rsidP="00DA2BFA">
      <w:pPr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10" w:name="_Hlk500672090"/>
      <w:r w:rsidRPr="00DA2BFA">
        <w:rPr>
          <w:rFonts w:ascii="Arial" w:hAnsi="Arial" w:cs="Arial"/>
          <w:b/>
        </w:rPr>
        <w:t>Department of finance CPD</w:t>
      </w:r>
      <w:r w:rsidRPr="00DA2BFA">
        <w:rPr>
          <w:rFonts w:ascii="Arial" w:hAnsi="Arial" w:cs="Arial"/>
        </w:rPr>
        <w:t xml:space="preserve">. 2016. </w:t>
      </w:r>
      <w:bookmarkEnd w:id="10"/>
      <w:r w:rsidRPr="00DA2BFA">
        <w:rPr>
          <w:rFonts w:ascii="Arial" w:hAnsi="Arial" w:cs="Arial"/>
        </w:rPr>
        <w:t xml:space="preserve">Procurement Guidance Note PGN 04/16, Selection and Tender Evaluation Procedures. [online PDF]. Available through </w:t>
      </w:r>
      <w:hyperlink r:id="rId44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 xml:space="preserve">.  Available at </w:t>
      </w:r>
      <w:hyperlink r:id="rId45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http://www.ihsti.com.ezproxy.uwtsd.ac.uk/tempimg/45C967-CIS888614800319612.pdf</w:t>
        </w:r>
        <w:r w:rsidRPr="00DA2BFA">
          <w:rPr>
            <w:rFonts w:ascii="Arial" w:hAnsi="Arial" w:cs="Arial"/>
            <w:color w:val="0563C1" w:themeColor="hyperlink"/>
            <w:u w:val="single"/>
          </w:rPr>
          <w:t>. Last assessed 10/12/2017</w:t>
        </w:r>
      </w:hyperlink>
      <w:r w:rsidRPr="00DA2BFA">
        <w:rPr>
          <w:rFonts w:ascii="Arial" w:hAnsi="Arial" w:cs="Arial"/>
        </w:rPr>
        <w:t>.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11" w:name="_Hlk500672119"/>
      <w:r w:rsidRPr="00DA2BFA">
        <w:rPr>
          <w:rFonts w:ascii="Arial" w:hAnsi="Arial" w:cs="Arial"/>
          <w:b/>
        </w:rPr>
        <w:t>Design Build Wiki .2017 a</w:t>
      </w: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t xml:space="preserve">. </w:t>
      </w:r>
      <w:bookmarkEnd w:id="11"/>
      <w:r w:rsidRPr="00DA2BFA">
        <w:rPr>
          <w:rFonts w:ascii="Arial" w:hAnsi="Arial" w:cs="Arial"/>
          <w:bCs/>
          <w:color w:val="000000"/>
          <w:kern w:val="36"/>
          <w:lang w:val="en"/>
        </w:rPr>
        <w:t>Typical tender process for construction projects. [online] Available at</w:t>
      </w: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t xml:space="preserve"> </w:t>
      </w:r>
      <w:hyperlink r:id="rId46" w:history="1">
        <w:r w:rsidR="00AC3EA2" w:rsidRPr="00DA2BFA">
          <w:rPr>
            <w:rFonts w:ascii="Arial" w:hAnsi="Arial" w:cs="Arial"/>
            <w:color w:val="0563C1" w:themeColor="hyperlink"/>
            <w:kern w:val="36"/>
            <w:u w:val="single"/>
            <w:lang w:val="en"/>
          </w:rPr>
          <w:t>https://www.designingbuildings.co.uk/wiki/Typical_tender_process_for_construction_projects</w:t>
        </w:r>
      </w:hyperlink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t>. Last accessed 10/122017.</w:t>
      </w:r>
    </w:p>
    <w:p w:rsidR="00DA2BFA" w:rsidRPr="00DA2BFA" w:rsidRDefault="00DA2BFA" w:rsidP="00DA2BFA">
      <w:pPr>
        <w:rPr>
          <w:rFonts w:ascii="Arial" w:hAnsi="Arial" w:cs="Arial"/>
        </w:rPr>
      </w:pPr>
    </w:p>
    <w:p w:rsidR="00DA2BFA" w:rsidRPr="00DA2BFA" w:rsidRDefault="00DA2BFA" w:rsidP="00DA2BFA">
      <w:pPr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12" w:name="_Hlk500674809"/>
      <w:r w:rsidRPr="00DA2BFA">
        <w:rPr>
          <w:rFonts w:ascii="Arial" w:hAnsi="Arial" w:cs="Arial"/>
          <w:b/>
        </w:rPr>
        <w:t>Design Build Wiki.2017 b.</w:t>
      </w:r>
      <w:bookmarkEnd w:id="12"/>
      <w:r w:rsidRPr="00DA2BFA">
        <w:rPr>
          <w:rFonts w:ascii="Arial" w:hAnsi="Arial" w:cs="Arial"/>
        </w:rPr>
        <w:t xml:space="preserve"> [online]</w:t>
      </w:r>
      <w:r w:rsidRPr="00DA2BFA">
        <w:rPr>
          <w:rFonts w:ascii="Arial" w:hAnsi="Arial" w:cs="Arial"/>
          <w:bCs/>
          <w:color w:val="000000"/>
          <w:kern w:val="36"/>
          <w:lang w:val="en"/>
        </w:rPr>
        <w:t xml:space="preserve">Tender processes for construction contracts. </w:t>
      </w:r>
      <w:bookmarkStart w:id="13" w:name="_Hlk500671622"/>
      <w:r w:rsidRPr="00DA2BFA">
        <w:rPr>
          <w:rFonts w:ascii="Arial" w:hAnsi="Arial" w:cs="Arial"/>
          <w:bCs/>
          <w:color w:val="000000"/>
          <w:kern w:val="36"/>
          <w:lang w:val="en"/>
        </w:rPr>
        <w:t xml:space="preserve">Available at </w:t>
      </w:r>
      <w:bookmarkEnd w:id="13"/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fldChar w:fldCharType="begin"/>
      </w: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instrText xml:space="preserve"> HYPERLINK "https://www.designingbuildings.co.uk/wiki/Tender_processes_for_construction_contracts" </w:instrText>
      </w: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fldChar w:fldCharType="separate"/>
      </w:r>
      <w:r w:rsidR="00AC3EA2" w:rsidRPr="00DA2BFA">
        <w:rPr>
          <w:rFonts w:ascii="Arial" w:hAnsi="Arial" w:cs="Arial"/>
          <w:color w:val="0563C1" w:themeColor="hyperlink"/>
          <w:kern w:val="36"/>
          <w:u w:val="single"/>
          <w:lang w:val="en"/>
        </w:rPr>
        <w:t>https://www.designingbuildings.co.uk/wiki/Tender_processes_for_construction_contracts</w:t>
      </w: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fldChar w:fldCharType="end"/>
      </w: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t xml:space="preserve"> last accessed 09/12/2017</w:t>
      </w:r>
      <w:r w:rsidRPr="00DA2BFA">
        <w:rPr>
          <w:rFonts w:ascii="Arial" w:hAnsi="Arial" w:cs="Arial"/>
        </w:rPr>
        <w:t xml:space="preserve">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  <w:bCs/>
          <w:color w:val="000000"/>
          <w:kern w:val="36"/>
          <w:lang w:val="en"/>
        </w:rPr>
      </w:pPr>
      <w:bookmarkStart w:id="14" w:name="_Hlk500684020"/>
      <w:bookmarkStart w:id="15" w:name="_Hlk501291826"/>
      <w:r w:rsidRPr="00DA2BFA">
        <w:rPr>
          <w:rFonts w:ascii="Arial" w:hAnsi="Arial" w:cs="Arial"/>
          <w:b/>
        </w:rPr>
        <w:t>Design Build Wiki.2017 c.</w:t>
      </w:r>
      <w:r w:rsidRPr="00DA2BFA">
        <w:rPr>
          <w:rFonts w:ascii="Arial" w:hAnsi="Arial" w:cs="Arial"/>
          <w:bCs/>
          <w:color w:val="000000"/>
          <w:kern w:val="36"/>
          <w:lang w:val="en"/>
        </w:rPr>
        <w:t xml:space="preserve"> </w:t>
      </w:r>
      <w:bookmarkEnd w:id="14"/>
      <w:r w:rsidRPr="00DA2BFA">
        <w:rPr>
          <w:rFonts w:ascii="Arial" w:hAnsi="Arial" w:cs="Arial"/>
          <w:bCs/>
          <w:color w:val="000000"/>
          <w:kern w:val="36"/>
          <w:lang w:val="en"/>
        </w:rPr>
        <w:t xml:space="preserve">Construction contract. [online]. </w:t>
      </w:r>
      <w:hyperlink r:id="rId47" w:history="1">
        <w:r w:rsidR="00AC3EA2" w:rsidRPr="00DA2BFA">
          <w:rPr>
            <w:rFonts w:ascii="Arial" w:hAnsi="Arial" w:cs="Arial"/>
            <w:color w:val="0563C1" w:themeColor="hyperlink"/>
            <w:kern w:val="36"/>
            <w:u w:val="single"/>
            <w:lang w:val="en"/>
          </w:rPr>
          <w:t>https://www.designingbuildings.co.uk/wiki/Construction_contract</w:t>
        </w:r>
      </w:hyperlink>
      <w:r w:rsidRPr="00DA2BFA">
        <w:rPr>
          <w:rFonts w:ascii="Arial" w:hAnsi="Arial" w:cs="Arial"/>
          <w:bCs/>
          <w:color w:val="000000"/>
          <w:kern w:val="36"/>
          <w:lang w:val="en"/>
        </w:rPr>
        <w:t>. Last accessed 10/12/2017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  <w:bCs/>
          <w:color w:val="000000"/>
          <w:kern w:val="36"/>
          <w:lang w:val="en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  <w:bCs/>
          <w:color w:val="000000"/>
          <w:kern w:val="36"/>
          <w:lang w:val="en"/>
        </w:rPr>
      </w:pPr>
    </w:p>
    <w:bookmarkEnd w:id="15"/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  <w:b/>
        </w:rPr>
      </w:pPr>
      <w:r w:rsidRPr="00DA2BFA">
        <w:rPr>
          <w:rFonts w:ascii="Arial" w:hAnsi="Arial" w:cs="Arial"/>
          <w:b/>
          <w:bCs/>
          <w:color w:val="000000"/>
          <w:kern w:val="36"/>
          <w:lang w:val="en"/>
        </w:rPr>
        <w:t>Design buildings Wiki Anon.2017 d.</w:t>
      </w:r>
      <w:r w:rsidRPr="00DA2BFA">
        <w:rPr>
          <w:rFonts w:ascii="Arial" w:hAnsi="Arial" w:cs="Arial"/>
          <w:bCs/>
          <w:color w:val="000000"/>
          <w:kern w:val="36"/>
          <w:lang w:val="en"/>
        </w:rPr>
        <w:t xml:space="preserve"> Total quality management in construction. [Online]. Available at: </w:t>
      </w:r>
      <w:hyperlink r:id="rId48" w:history="1">
        <w:r w:rsidR="00AC3EA2" w:rsidRPr="00DA2BFA">
          <w:rPr>
            <w:rFonts w:ascii="Arial" w:hAnsi="Arial" w:cs="Arial"/>
            <w:color w:val="0563C1" w:themeColor="hyperlink"/>
            <w:kern w:val="36"/>
            <w:u w:val="single"/>
            <w:lang w:val="en"/>
          </w:rPr>
          <w:t>https://www.designingbuildings.co.uk/wiki/Total_quality_management_in_construction</w:t>
        </w:r>
      </w:hyperlink>
      <w:r w:rsidRPr="00DA2BFA">
        <w:rPr>
          <w:rFonts w:ascii="Arial" w:hAnsi="Arial" w:cs="Arial"/>
          <w:bCs/>
          <w:color w:val="000000"/>
          <w:kern w:val="36"/>
          <w:lang w:val="en"/>
        </w:rPr>
        <w:t xml:space="preserve">. Last accessed 16/12/2017.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  <w:b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Department for transport.</w:t>
      </w:r>
      <w:r w:rsidRPr="00DA2BFA">
        <w:rPr>
          <w:rFonts w:ascii="Arial" w:hAnsi="Arial" w:cs="Arial"/>
        </w:rPr>
        <w:t xml:space="preserve"> 2013. </w:t>
      </w:r>
      <w:r w:rsidRPr="00DA2BFA">
        <w:rPr>
          <w:rFonts w:ascii="Arial" w:hAnsi="Arial" w:cs="Arial"/>
          <w:lang w:val="en"/>
        </w:rPr>
        <w:t>Pre-qualification questionnaire. Notes for guidance. Version 1 - February 2013. [online PDF] available at:</w:t>
      </w:r>
      <w:r w:rsidRPr="00DA2BFA">
        <w:t xml:space="preserve"> </w:t>
      </w:r>
      <w:hyperlink r:id="rId49" w:history="1">
        <w:r w:rsidR="00AC3EA2" w:rsidRPr="00DA2BFA">
          <w:rPr>
            <w:rFonts w:ascii="Arial" w:hAnsi="Arial" w:cs="Arial"/>
            <w:color w:val="0563C1" w:themeColor="hyperlink"/>
            <w:u w:val="single"/>
            <w:lang w:val="en"/>
          </w:rPr>
          <w:t>http://www.ihsti.com.ezproxy.uwtsd.ac.uk/CIS/document/303128?PreviousPage=search%3ft%3dpre%2bqualification%2btender</w:t>
        </w:r>
      </w:hyperlink>
      <w:r w:rsidRPr="00DA2BFA">
        <w:rPr>
          <w:rFonts w:ascii="Arial" w:hAnsi="Arial" w:cs="Arial"/>
          <w:lang w:val="en"/>
        </w:rPr>
        <w:t xml:space="preserve"> last accessed 09/12/2017 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Egan, John.</w:t>
      </w:r>
      <w:r w:rsidRPr="00DA2BFA">
        <w:rPr>
          <w:rFonts w:ascii="Arial" w:hAnsi="Arial" w:cs="Arial"/>
        </w:rPr>
        <w:t>1998. Re thinking construction.</w:t>
      </w:r>
      <w:r w:rsidRPr="00DA2BFA">
        <w:t xml:space="preserve"> </w:t>
      </w:r>
      <w:r w:rsidRPr="00DA2BFA">
        <w:rPr>
          <w:rFonts w:ascii="Arial" w:hAnsi="Arial" w:cs="Arial"/>
        </w:rPr>
        <w:t xml:space="preserve">The report of the Construction Task Force to the Deputy Prime Minister, John Prescot. [online PDF] Available at </w:t>
      </w:r>
      <w:hyperlink r:id="rId50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http://constructingexcellence.org.uk/wp-content/uploads/2014/10/rethinking_construction_report.pdf</w:t>
        </w:r>
      </w:hyperlink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International federation of consulting engineers Anon.2011.</w:t>
      </w:r>
      <w:r w:rsidRPr="00DA2BFA">
        <w:rPr>
          <w:rFonts w:ascii="Arial" w:hAnsi="Arial" w:cs="Arial"/>
        </w:rPr>
        <w:t>Conditions of subcontract for construction: For building engineering works designed by the employer. ISBN: 9782884320689. [online PDF] Available through:</w:t>
      </w:r>
      <w:r w:rsidRPr="00DA2BFA">
        <w:t xml:space="preserve"> </w:t>
      </w:r>
      <w:r w:rsidRPr="00DA2BFA">
        <w:rPr>
          <w:rFonts w:ascii="Arial" w:hAnsi="Arial" w:cs="Arial"/>
        </w:rPr>
        <w:t xml:space="preserve">http://www.uwtsd.ac.uk/library/.  Available at:  </w:t>
      </w:r>
      <w:hyperlink r:id="rId51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http://www.ihsti.com.ezproxy.uwtsd.ac.uk/tempimg/EEFE2F-CIS888614800299453.pdf</w:t>
        </w:r>
        <w:r w:rsidRPr="00DA2BFA">
          <w:rPr>
            <w:rFonts w:ascii="Arial" w:hAnsi="Arial" w:cs="Arial"/>
            <w:color w:val="0563C1" w:themeColor="hyperlink"/>
            <w:u w:val="single"/>
          </w:rPr>
          <w:t>. Last accessed at 16/12/2017</w:t>
        </w:r>
      </w:hyperlink>
      <w:r w:rsidRPr="00DA2BFA">
        <w:rPr>
          <w:rFonts w:ascii="Arial" w:hAnsi="Arial" w:cs="Arial"/>
        </w:rPr>
        <w:t>.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16" w:name="_Hlk500774212"/>
      <w:r w:rsidRPr="00DA2BFA">
        <w:rPr>
          <w:rFonts w:ascii="Arial" w:hAnsi="Arial" w:cs="Arial"/>
          <w:b/>
        </w:rPr>
        <w:t>JCT Anon. 2016a</w:t>
      </w:r>
      <w:r w:rsidRPr="00DA2BFA">
        <w:rPr>
          <w:rFonts w:ascii="Arial" w:hAnsi="Arial" w:cs="Arial"/>
        </w:rPr>
        <w:t>.</w:t>
      </w:r>
      <w:bookmarkEnd w:id="16"/>
      <w:r w:rsidRPr="00DA2BFA">
        <w:rPr>
          <w:rFonts w:ascii="Arial" w:hAnsi="Arial" w:cs="Arial"/>
        </w:rPr>
        <w:t>JCT Standard Building Sub Contract (</w:t>
      </w:r>
      <w:proofErr w:type="spellStart"/>
      <w:r w:rsidRPr="00DA2BFA">
        <w:rPr>
          <w:rFonts w:ascii="Arial" w:hAnsi="Arial" w:cs="Arial"/>
        </w:rPr>
        <w:t>SBCSub</w:t>
      </w:r>
      <w:proofErr w:type="spellEnd"/>
      <w:r w:rsidRPr="00DA2BFA">
        <w:rPr>
          <w:rFonts w:ascii="Arial" w:hAnsi="Arial" w:cs="Arial"/>
        </w:rPr>
        <w:t xml:space="preserve">) Sweet and. Maxwell. [online PDF]. Available through </w:t>
      </w:r>
      <w:hyperlink r:id="rId52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</w:t>
        </w:r>
      </w:hyperlink>
      <w:r w:rsidRPr="00DA2BFA">
        <w:rPr>
          <w:rFonts w:ascii="Arial" w:hAnsi="Arial" w:cs="Arial"/>
        </w:rPr>
        <w:t xml:space="preserve">. Available at: </w:t>
      </w:r>
      <w:hyperlink r:id="rId53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http://www.ihsti.com.ezproxy.uwtsd.ac.uk/CIS/document/315598?PreviousPage=search%3ft%3dsub%2bcontract%2bcondition</w:t>
        </w:r>
      </w:hyperlink>
      <w:r w:rsidRPr="00DA2BFA">
        <w:rPr>
          <w:rFonts w:ascii="Arial" w:hAnsi="Arial" w:cs="Arial"/>
        </w:rPr>
        <w:t>. Last accessed 11/12/2017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17" w:name="_Hlk500683933"/>
      <w:bookmarkStart w:id="18" w:name="_Hlk501291879"/>
      <w:r w:rsidRPr="00DA2BFA">
        <w:rPr>
          <w:rFonts w:ascii="Arial" w:hAnsi="Arial" w:cs="Arial"/>
          <w:b/>
        </w:rPr>
        <w:t>JCT Tribunal. 2016b.</w:t>
      </w:r>
      <w:r w:rsidRPr="00DA2BFA">
        <w:rPr>
          <w:rFonts w:ascii="Arial" w:hAnsi="Arial" w:cs="Arial"/>
        </w:rPr>
        <w:t xml:space="preserve"> </w:t>
      </w:r>
      <w:bookmarkEnd w:id="17"/>
      <w:r w:rsidRPr="00DA2BFA">
        <w:rPr>
          <w:rFonts w:ascii="Arial" w:hAnsi="Arial" w:cs="Arial"/>
        </w:rPr>
        <w:t xml:space="preserve">Major project construction contract guide. [online PDF]. Available through </w:t>
      </w:r>
      <w:hyperlink r:id="rId54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 xml:space="preserve">. Available at </w:t>
      </w:r>
      <w:hyperlink r:id="rId55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http://www.ihsti.com.ezproxy.uwtsd.ac.uk/tempimg/26748DC-CIS888614800317027.pdf. Last accessed 10/12/2017</w:t>
        </w:r>
      </w:hyperlink>
      <w:r w:rsidRPr="00DA2BFA">
        <w:rPr>
          <w:rFonts w:ascii="Arial" w:hAnsi="Arial" w:cs="Arial"/>
        </w:rPr>
        <w:t xml:space="preserve">. </w:t>
      </w:r>
    </w:p>
    <w:p w:rsidR="00DA2BFA" w:rsidRPr="00DA2BFA" w:rsidRDefault="00DA2BFA" w:rsidP="00DA2BFA">
      <w:pPr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19" w:name="_Hlk500756451"/>
      <w:bookmarkEnd w:id="18"/>
      <w:r w:rsidRPr="00DA2BFA">
        <w:rPr>
          <w:rFonts w:ascii="Arial" w:hAnsi="Arial" w:cs="Arial"/>
          <w:b/>
        </w:rPr>
        <w:t>JCT 2011</w:t>
      </w:r>
      <w:bookmarkEnd w:id="19"/>
      <w:r w:rsidRPr="00DA2BFA">
        <w:rPr>
          <w:rFonts w:ascii="Arial" w:hAnsi="Arial" w:cs="Arial"/>
          <w:b/>
        </w:rPr>
        <w:t>.</w:t>
      </w:r>
      <w:r w:rsidRPr="00DA2BFA">
        <w:rPr>
          <w:rFonts w:ascii="Arial" w:hAnsi="Arial" w:cs="Arial"/>
        </w:rPr>
        <w:t xml:space="preserve"> Sub-Contractor Collateral Warranty.</w:t>
      </w:r>
      <w:r w:rsidRPr="00DA2BFA">
        <w:t xml:space="preserve"> </w:t>
      </w:r>
      <w:proofErr w:type="spellStart"/>
      <w:r w:rsidRPr="00DA2BFA">
        <w:rPr>
          <w:rFonts w:ascii="Arial" w:hAnsi="Arial" w:cs="Arial"/>
        </w:rPr>
        <w:t>SCWa</w:t>
      </w:r>
      <w:proofErr w:type="spellEnd"/>
      <w:r w:rsidRPr="00DA2BFA">
        <w:rPr>
          <w:rFonts w:ascii="Arial" w:hAnsi="Arial" w:cs="Arial"/>
        </w:rPr>
        <w:t xml:space="preserve">/F. Sweet &amp; Maxwell. [Online PDF]. Available through http://www.uwtsd.ac.uk/library/.  Available at: </w:t>
      </w:r>
      <w:hyperlink r:id="rId56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http://www.ihsti.com.ezproxy.uwtsd.ac.uk/tempimg/7B60AF-CIS888614800298558.pdf</w:t>
        </w:r>
      </w:hyperlink>
      <w:r w:rsidRPr="00DA2BFA">
        <w:rPr>
          <w:rFonts w:ascii="Arial" w:hAnsi="Arial" w:cs="Arial"/>
        </w:rPr>
        <w:t>. Last accessed 11/12/2017.</w:t>
      </w:r>
    </w:p>
    <w:p w:rsidR="00DA2BFA" w:rsidRPr="00DA2BFA" w:rsidRDefault="00DA2BFA" w:rsidP="00DA2BFA">
      <w:pPr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20" w:name="_Hlk500675380"/>
      <w:r w:rsidRPr="00DA2BFA">
        <w:rPr>
          <w:rFonts w:ascii="Arial" w:hAnsi="Arial" w:cs="Arial"/>
          <w:b/>
        </w:rPr>
        <w:t xml:space="preserve">Highways maintenance efficiency programme.2013. </w:t>
      </w:r>
      <w:bookmarkEnd w:id="20"/>
      <w:r w:rsidRPr="00DA2BFA">
        <w:rPr>
          <w:rFonts w:ascii="Arial" w:hAnsi="Arial" w:cs="Arial"/>
        </w:rPr>
        <w:t xml:space="preserve">Instructions for Tenderers Notes for Guidance. [online PDF]. Available through </w:t>
      </w:r>
      <w:hyperlink r:id="rId57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 xml:space="preserve">.  Available at </w:t>
      </w:r>
      <w:hyperlink r:id="rId58" w:history="1">
        <w:r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http://www.ihsti.com.ezproxy.uwtsd.ac.uk/tempimg/3EAD949-CIS888614800303117.pdf</w:t>
        </w:r>
      </w:hyperlink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 xml:space="preserve">Latham, Michael. </w:t>
      </w:r>
      <w:r w:rsidRPr="00DA2BFA">
        <w:rPr>
          <w:rFonts w:ascii="Arial" w:hAnsi="Arial" w:cs="Arial"/>
        </w:rPr>
        <w:t>1994. Constructing the team. [online PDF] Available at: https://pdfs.semanticscholar.org/bed6/02d037ee26af24746b3021bbaf7184374d12.pdf</w:t>
      </w: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Lin, L, Gibson, P.</w:t>
      </w:r>
      <w:r w:rsidRPr="00DA2BFA">
        <w:rPr>
          <w:rFonts w:ascii="Arial" w:hAnsi="Arial" w:cs="Arial"/>
        </w:rPr>
        <w:t xml:space="preserve">2011.Implementing supply chain quality management in sub-contracting system for construction quality. [E-Journal] available at </w:t>
      </w:r>
      <w:hyperlink r:id="rId59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http://aasmr.org/jsms/Vol1/No%201/JSMS_Vol1_No1_4.pdf</w:t>
        </w:r>
      </w:hyperlink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  <w:b/>
        </w:rPr>
      </w:pPr>
      <w:r w:rsidRPr="00DA2BFA">
        <w:rPr>
          <w:rFonts w:ascii="Arial" w:hAnsi="Arial" w:cs="Arial"/>
          <w:b/>
        </w:rPr>
        <w:t>Price, Jennie.1994.</w:t>
      </w:r>
      <w:r w:rsidRPr="00DA2BFA">
        <w:rPr>
          <w:rFonts w:ascii="Arial" w:hAnsi="Arial" w:cs="Arial"/>
        </w:rPr>
        <w:t xml:space="preserve"> Sub-contracting under the JCT standard forms of building contract. BOOK Macmillan Press LTD.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  <w:b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  <w:b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bookmarkStart w:id="21" w:name="_Hlk501291569"/>
      <w:r w:rsidRPr="00DA2BFA">
        <w:rPr>
          <w:rFonts w:ascii="Arial" w:hAnsi="Arial" w:cs="Arial"/>
          <w:b/>
        </w:rPr>
        <w:t>RIBA. 2013 a.</w:t>
      </w:r>
      <w:r w:rsidRPr="00DA2BFA">
        <w:rPr>
          <w:rFonts w:ascii="Arial" w:hAnsi="Arial" w:cs="Arial"/>
        </w:rPr>
        <w:t xml:space="preserve"> Guide to using the RIBA plan of works 2013. [online PDF]. RIBA Publishing. Available through </w:t>
      </w:r>
      <w:hyperlink r:id="rId60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  <w:r w:rsidRPr="00DA2BFA">
        <w:rPr>
          <w:rFonts w:ascii="Arial" w:hAnsi="Arial" w:cs="Arial"/>
        </w:rPr>
        <w:t xml:space="preserve"> </w:t>
      </w:r>
      <w:hyperlink r:id="rId61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http://www.ihsti.com.ezproxy.uwtsd.ac.uk/CIS/document/303765?PreviousPage=search%3ft%3driba%2bplan%2bof%2bworks</w:t>
        </w:r>
      </w:hyperlink>
      <w:r w:rsidRPr="00DA2BFA">
        <w:rPr>
          <w:rFonts w:ascii="Arial" w:hAnsi="Arial" w:cs="Arial"/>
        </w:rPr>
        <w:t xml:space="preserve"> last accessed 09/12/2017.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RIBA.2013 b.</w:t>
      </w:r>
      <w:r w:rsidRPr="00DA2BFA">
        <w:rPr>
          <w:rFonts w:ascii="Arial" w:hAnsi="Arial" w:cs="Arial"/>
        </w:rPr>
        <w:t xml:space="preserve"> Plan of work 2013. [Online PDF]. RIBA Publishing.</w:t>
      </w:r>
      <w:r w:rsidRPr="00DA2BFA">
        <w:t xml:space="preserve"> </w:t>
      </w:r>
      <w:r w:rsidRPr="00DA2BFA">
        <w:rPr>
          <w:rFonts w:ascii="Arial" w:hAnsi="Arial" w:cs="Arial"/>
        </w:rPr>
        <w:t xml:space="preserve"> Available through </w:t>
      </w:r>
      <w:hyperlink r:id="rId62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http://www.uwtsd.ac.uk/library/</w:t>
        </w:r>
      </w:hyperlink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bookmarkEnd w:id="21"/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>Riding, Don. 1996.</w:t>
      </w:r>
      <w:r w:rsidRPr="00DA2BFA">
        <w:rPr>
          <w:rFonts w:ascii="Arial" w:hAnsi="Arial" w:cs="Arial"/>
        </w:rPr>
        <w:t xml:space="preserve"> Sub contracts DOM/1 AND DOM/2, a guide to rights and obligations. Blackwell science limited.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r w:rsidRPr="00DA2BFA">
        <w:rPr>
          <w:rFonts w:ascii="Arial" w:hAnsi="Arial" w:cs="Arial"/>
          <w:b/>
        </w:rPr>
        <w:t xml:space="preserve">Turner. F Dennis. 1994. </w:t>
      </w:r>
      <w:r w:rsidRPr="00DA2BFA">
        <w:rPr>
          <w:rFonts w:ascii="Arial" w:hAnsi="Arial" w:cs="Arial"/>
        </w:rPr>
        <w:t xml:space="preserve">Building Contracts a practical guide Fifth Edition.  Book. Longman Group U.K Limited. </w:t>
      </w: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DA2BFA">
      <w:pPr>
        <w:ind w:left="720"/>
        <w:contextualSpacing/>
        <w:rPr>
          <w:rFonts w:ascii="Arial" w:hAnsi="Arial" w:cs="Arial"/>
        </w:rPr>
      </w:pPr>
    </w:p>
    <w:p w:rsidR="00DA2BFA" w:rsidRPr="00DA2BFA" w:rsidRDefault="00DA2BFA" w:rsidP="00AC3EA2">
      <w:pPr>
        <w:numPr>
          <w:ilvl w:val="0"/>
          <w:numId w:val="17"/>
        </w:numPr>
        <w:contextualSpacing/>
        <w:rPr>
          <w:rFonts w:ascii="Arial" w:hAnsi="Arial" w:cs="Arial"/>
        </w:rPr>
      </w:pPr>
      <w:proofErr w:type="spellStart"/>
      <w:r w:rsidRPr="00DA2BFA">
        <w:rPr>
          <w:rFonts w:ascii="Arial" w:hAnsi="Arial" w:cs="Arial"/>
          <w:b/>
        </w:rPr>
        <w:lastRenderedPageBreak/>
        <w:t>Suwandeja</w:t>
      </w:r>
      <w:proofErr w:type="spellEnd"/>
      <w:r w:rsidRPr="00DA2BFA">
        <w:rPr>
          <w:rFonts w:ascii="Arial" w:hAnsi="Arial" w:cs="Arial"/>
          <w:b/>
        </w:rPr>
        <w:t>,</w:t>
      </w:r>
      <w:r w:rsidRPr="00DA2BFA">
        <w:t xml:space="preserve"> </w:t>
      </w:r>
      <w:proofErr w:type="spellStart"/>
      <w:r w:rsidRPr="00DA2BFA">
        <w:rPr>
          <w:rFonts w:ascii="Arial" w:hAnsi="Arial" w:cs="Arial"/>
          <w:b/>
        </w:rPr>
        <w:t>Niyom</w:t>
      </w:r>
      <w:proofErr w:type="spellEnd"/>
      <w:r w:rsidRPr="00DA2BFA">
        <w:rPr>
          <w:rFonts w:ascii="Arial" w:hAnsi="Arial" w:cs="Arial"/>
          <w:b/>
        </w:rPr>
        <w:t xml:space="preserve">. 2015. </w:t>
      </w:r>
      <w:r w:rsidRPr="00DA2BFA">
        <w:rPr>
          <w:rFonts w:ascii="Arial" w:hAnsi="Arial" w:cs="Arial"/>
        </w:rPr>
        <w:t>Factors Influencing Total Quality Management</w:t>
      </w:r>
      <w:r w:rsidRPr="00DA2BFA">
        <w:rPr>
          <w:rFonts w:ascii="Arial" w:hAnsi="Arial" w:cs="Arial"/>
          <w:b/>
        </w:rPr>
        <w:t xml:space="preserve">. </w:t>
      </w:r>
      <w:r w:rsidRPr="00DA2BFA">
        <w:rPr>
          <w:rFonts w:ascii="Arial" w:hAnsi="Arial" w:cs="Arial"/>
        </w:rPr>
        <w:t xml:space="preserve">[Online article]. Available through: Available through </w:t>
      </w:r>
      <w:hyperlink r:id="rId63" w:history="1">
        <w:r w:rsidR="00AC3EA2" w:rsidRPr="00DA2BFA">
          <w:rPr>
            <w:rFonts w:ascii="Arial" w:hAnsi="Arial" w:cs="Arial"/>
            <w:color w:val="0563C1" w:themeColor="hyperlink"/>
            <w:u w:val="single"/>
          </w:rPr>
          <w:t>http://www.uwtsd.ac.uk/library</w:t>
        </w:r>
      </w:hyperlink>
      <w:r w:rsidRPr="00DA2BFA">
        <w:rPr>
          <w:rFonts w:ascii="Arial" w:hAnsi="Arial" w:cs="Arial"/>
        </w:rPr>
        <w:t xml:space="preserve"> /.  Science Direct.</w:t>
      </w:r>
    </w:p>
    <w:p w:rsidR="00DA2BFA" w:rsidRPr="00DA2BFA" w:rsidRDefault="00DA2BFA" w:rsidP="00DA2BFA">
      <w:pPr>
        <w:rPr>
          <w:rFonts w:ascii="Arial" w:hAnsi="Arial" w:cs="Arial"/>
        </w:rPr>
      </w:pPr>
      <w:r w:rsidRPr="00DA2BFA">
        <w:rPr>
          <w:rFonts w:ascii="Arial" w:hAnsi="Arial" w:cs="Arial"/>
        </w:rPr>
        <w:t xml:space="preserve">Available at:  </w:t>
      </w:r>
      <w:hyperlink r:id="rId64" w:history="1">
        <w:r w:rsidRPr="00DA2BFA">
          <w:rPr>
            <w:rFonts w:ascii="Arial" w:hAnsi="Arial" w:cs="Arial"/>
            <w:color w:val="0563C1" w:themeColor="hyperlink"/>
            <w:u w:val="single"/>
          </w:rPr>
          <w:t>https://ac-els-cdn-com.ezproxy.uwtsd.ac.uk/S1877042815043621/1-s2.0-S1877042815043621-main.pdf?_tid=bc6ad4ae-e293-11e7-94a9-00000aab0f01&amp;acdnat=1513451161_777dff683f0acde1e1ecfb3e1298f9fa</w:t>
        </w:r>
      </w:hyperlink>
      <w:r w:rsidRPr="00DA2BFA">
        <w:rPr>
          <w:rFonts w:ascii="Arial" w:hAnsi="Arial" w:cs="Arial"/>
        </w:rPr>
        <w:t xml:space="preserve"> </w:t>
      </w:r>
    </w:p>
    <w:p w:rsidR="00DA2BFA" w:rsidRPr="00DA2BFA" w:rsidRDefault="00DA2BFA" w:rsidP="00DA2BFA">
      <w:pPr>
        <w:rPr>
          <w:rFonts w:ascii="Arial" w:hAnsi="Arial" w:cs="Arial"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Default="00DA2BFA" w:rsidP="00620A90">
      <w:pPr>
        <w:spacing w:line="360" w:lineRule="auto"/>
        <w:rPr>
          <w:rFonts w:ascii="Arial" w:hAnsi="Arial" w:cs="Arial"/>
          <w:b/>
        </w:rPr>
      </w:pPr>
    </w:p>
    <w:p w:rsidR="00DA2BFA" w:rsidRPr="00F30BC5" w:rsidRDefault="00DA2BFA" w:rsidP="00620A90">
      <w:pPr>
        <w:spacing w:line="360" w:lineRule="auto"/>
        <w:rPr>
          <w:rFonts w:ascii="Arial" w:hAnsi="Arial" w:cs="Arial"/>
          <w:b/>
        </w:rPr>
      </w:pPr>
    </w:p>
    <w:p w:rsidR="00DC281B" w:rsidRPr="00DC281B" w:rsidRDefault="00DC281B" w:rsidP="00620A90">
      <w:pPr>
        <w:spacing w:line="360" w:lineRule="auto"/>
        <w:rPr>
          <w:rFonts w:ascii="Arial" w:hAnsi="Arial" w:cs="Arial"/>
        </w:rPr>
      </w:pPr>
    </w:p>
    <w:sectPr w:rsidR="00DC281B" w:rsidRPr="00DC281B" w:rsidSect="00E17DAD">
      <w:headerReference w:type="default" r:id="rId65"/>
      <w:footerReference w:type="default" r:id="rId66"/>
      <w:pgSz w:w="11906" w:h="16838"/>
      <w:pgMar w:top="1440" w:right="1440" w:bottom="1440" w:left="1440" w:header="708" w:footer="708" w:gutter="0"/>
      <w:pgBorders w:offsetFrom="page">
        <w:top w:val="single" w:sz="18" w:space="24" w:color="auto" w:shadow="1"/>
        <w:left w:val="single" w:sz="18" w:space="24" w:color="auto" w:shadow="1"/>
        <w:bottom w:val="single" w:sz="18" w:space="24" w:color="auto" w:shadow="1"/>
        <w:right w:val="single" w:sz="18" w:space="24" w:color="auto" w:shadow="1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BEB" w:rsidRDefault="005A6BEB" w:rsidP="000F1275">
      <w:pPr>
        <w:spacing w:after="0" w:line="240" w:lineRule="auto"/>
      </w:pPr>
      <w:r>
        <w:separator/>
      </w:r>
    </w:p>
  </w:endnote>
  <w:endnote w:type="continuationSeparator" w:id="0">
    <w:p w:rsidR="005A6BEB" w:rsidRDefault="005A6BEB" w:rsidP="000F12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EA2" w:rsidRDefault="00AC3EA2">
    <w:pPr>
      <w:pStyle w:val="Footer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E08B300" wp14:editId="6EC7E149">
          <wp:simplePos x="0" y="0"/>
          <wp:positionH relativeFrom="margin">
            <wp:align>center</wp:align>
          </wp:positionH>
          <wp:positionV relativeFrom="paragraph">
            <wp:posOffset>-419100</wp:posOffset>
          </wp:positionV>
          <wp:extent cx="619125" cy="819150"/>
          <wp:effectExtent l="0" t="0" r="9525" b="0"/>
          <wp:wrapNone/>
          <wp:docPr id="451" name="Picture 4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903" t="48436" r="76781" b="29640"/>
                  <a:stretch/>
                </pic:blipFill>
                <pic:spPr bwMode="auto">
                  <a:xfrm>
                    <a:off x="0" y="0"/>
                    <a:ext cx="619125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F242D7">
      <w:t>LECTURER DOCTOR WHAN A. FERRIZ PAPI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BEB" w:rsidRDefault="005A6BEB" w:rsidP="000F1275">
      <w:pPr>
        <w:spacing w:after="0" w:line="240" w:lineRule="auto"/>
      </w:pPr>
      <w:r>
        <w:separator/>
      </w:r>
    </w:p>
  </w:footnote>
  <w:footnote w:type="continuationSeparator" w:id="0">
    <w:p w:rsidR="005A6BEB" w:rsidRDefault="005A6BEB" w:rsidP="000F12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3EA2" w:rsidRDefault="00AC3EA2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align>left</wp:align>
              </wp:positionH>
              <wp:positionV relativeFrom="topMargin">
                <wp:align>center</wp:align>
              </wp:positionV>
              <wp:extent cx="914400" cy="170815"/>
              <wp:effectExtent l="0" t="0" r="0" b="635"/>
              <wp:wrapNone/>
              <wp:docPr id="219" name="Text Box 2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14400" cy="170815"/>
                      </a:xfrm>
                      <a:prstGeom prst="rect">
                        <a:avLst/>
                      </a:prstGeom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txbx>
                      <w:txbxContent>
                        <w:p w:rsidR="00AC3EA2" w:rsidRDefault="00AC3EA2">
                          <w:pPr>
                            <w:spacing w:after="0" w:line="240" w:lineRule="auto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 w:rsidR="00AA6E9A" w:rsidRPr="00AA6E9A">
                            <w:rPr>
                              <w:noProof/>
                              <w:color w:val="FFFFFF" w:themeColor="background1"/>
                            </w:rPr>
                            <w:t>1</w:t>
                          </w:r>
                          <w:r>
                            <w:rPr>
                              <w:noProof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0" rIns="91440" bIns="0" anchor="ctr" anchorCtr="0" upright="1">
                      <a:spAutoFit/>
                    </wps:bodyPr>
                  </wps:wsp>
                </a:graphicData>
              </a:graphic>
              <wp14:sizeRelH relativeFrom="leftMargin">
                <wp14:pctWidth>100000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9" o:spid="_x0000_s1059" type="#_x0000_t202" style="position:absolute;margin-left:0;margin-top:0;width:1in;height:13.45pt;z-index:251659264;visibility:visible;mso-wrap-style:square;mso-width-percent:1000;mso-height-percent:0;mso-wrap-distance-left:9pt;mso-wrap-distance-top:0;mso-wrap-distance-right:9pt;mso-wrap-distance-bottom:0;mso-position-horizontal:left;mso-position-horizontal-relative:page;mso-position-vertical:center;mso-position-vertical-relative:top-margin-area;mso-width-percent:1000;mso-height-percent:0;mso-width-relative:lef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" o:allowincell="f" fillcolor="#a8d08d [1945]" stroked="f">
              <v:textbox style="mso-fit-shape-to-text:t" inset=",0,,0">
                <w:txbxContent>
                  <w:p w:rsidR="00AC3EA2" w:rsidRDefault="00AC3EA2">
                    <w:pPr>
                      <w:spacing w:after="0" w:line="240" w:lineRule="auto"/>
                      <w:jc w:val="right"/>
                      <w:rPr>
                        <w:color w:val="FFFFFF" w:themeColor="background1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AA6E9A" w:rsidRPr="00AA6E9A">
                      <w:rPr>
                        <w:noProof/>
                        <w:color w:val="FFFFFF" w:themeColor="background1"/>
                      </w:rPr>
                      <w:t>1</w:t>
                    </w:r>
                    <w:r>
                      <w:rPr>
                        <w:noProof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t xml:space="preserve">MATTHEW THOMAS 1702627, ASSIGNMENT TASK A, </w:t>
    </w:r>
    <w:proofErr w:type="gramStart"/>
    <w:r>
      <w:t>2000 word</w:t>
    </w:r>
    <w:proofErr w:type="gramEnd"/>
    <w:r>
      <w:t xml:space="preserve"> report, planning sub-contractors.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6BA6"/>
    <w:multiLevelType w:val="multilevel"/>
    <w:tmpl w:val="3C702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471D7"/>
    <w:multiLevelType w:val="hybridMultilevel"/>
    <w:tmpl w:val="418629D0"/>
    <w:lvl w:ilvl="0" w:tplc="6E484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EA6C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508F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26C7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ACB2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E9E0F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2CE6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EC451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C28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E2C538E"/>
    <w:multiLevelType w:val="hybridMultilevel"/>
    <w:tmpl w:val="88CEBF2E"/>
    <w:lvl w:ilvl="0" w:tplc="F7285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5D0DF1"/>
    <w:multiLevelType w:val="hybridMultilevel"/>
    <w:tmpl w:val="F89C2C3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5329A"/>
    <w:multiLevelType w:val="hybridMultilevel"/>
    <w:tmpl w:val="1BE0DE94"/>
    <w:lvl w:ilvl="0" w:tplc="03AC3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006E31"/>
    <w:multiLevelType w:val="hybridMultilevel"/>
    <w:tmpl w:val="1A187E52"/>
    <w:lvl w:ilvl="0" w:tplc="81E80F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9C8D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0AF3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0B0D9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68C48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002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B7C99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54999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F2F6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C222955"/>
    <w:multiLevelType w:val="multilevel"/>
    <w:tmpl w:val="C5DCF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C512AA"/>
    <w:multiLevelType w:val="hybridMultilevel"/>
    <w:tmpl w:val="0A2EC7D0"/>
    <w:lvl w:ilvl="0" w:tplc="DB2CE7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9C430E"/>
    <w:multiLevelType w:val="hybridMultilevel"/>
    <w:tmpl w:val="6C12507C"/>
    <w:lvl w:ilvl="0" w:tplc="0809000B">
      <w:start w:val="1"/>
      <w:numFmt w:val="bullet"/>
      <w:lvlText w:val=""/>
      <w:lvlJc w:val="left"/>
      <w:pPr>
        <w:ind w:left="2255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9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4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1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8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5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015" w:hanging="360"/>
      </w:pPr>
      <w:rPr>
        <w:rFonts w:ascii="Wingdings" w:hAnsi="Wingdings" w:hint="default"/>
      </w:rPr>
    </w:lvl>
  </w:abstractNum>
  <w:abstractNum w:abstractNumId="9" w15:restartNumberingAfterBreak="0">
    <w:nsid w:val="4AD45ECA"/>
    <w:multiLevelType w:val="hybridMultilevel"/>
    <w:tmpl w:val="4A74D9E8"/>
    <w:lvl w:ilvl="0" w:tplc="DB2CE7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301C17"/>
    <w:multiLevelType w:val="hybridMultilevel"/>
    <w:tmpl w:val="A4A2712E"/>
    <w:lvl w:ilvl="0" w:tplc="F7285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CE7219"/>
    <w:multiLevelType w:val="hybridMultilevel"/>
    <w:tmpl w:val="72C8E8C4"/>
    <w:lvl w:ilvl="0" w:tplc="08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568451C"/>
    <w:multiLevelType w:val="hybridMultilevel"/>
    <w:tmpl w:val="8EC6E808"/>
    <w:lvl w:ilvl="0" w:tplc="F728522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FEA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D2A8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B8C2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8099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366B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3E70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6A5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2843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21A5764"/>
    <w:multiLevelType w:val="hybridMultilevel"/>
    <w:tmpl w:val="B4386A8E"/>
    <w:lvl w:ilvl="0" w:tplc="65E8E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B086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E00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508B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1619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DC6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FE98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8C02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0A0E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2413219"/>
    <w:multiLevelType w:val="multilevel"/>
    <w:tmpl w:val="53705E1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773652B"/>
    <w:multiLevelType w:val="hybridMultilevel"/>
    <w:tmpl w:val="CE588BE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690E7FC7"/>
    <w:multiLevelType w:val="hybridMultilevel"/>
    <w:tmpl w:val="720C913E"/>
    <w:lvl w:ilvl="0" w:tplc="03AC3C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9602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4235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62F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A0CE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320A0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7882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61096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68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 w15:restartNumberingAfterBreak="0">
    <w:nsid w:val="79C00DA4"/>
    <w:multiLevelType w:val="hybridMultilevel"/>
    <w:tmpl w:val="05B43CBC"/>
    <w:lvl w:ilvl="0" w:tplc="08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6"/>
  </w:num>
  <w:num w:numId="3">
    <w:abstractNumId w:val="13"/>
  </w:num>
  <w:num w:numId="4">
    <w:abstractNumId w:val="4"/>
  </w:num>
  <w:num w:numId="5">
    <w:abstractNumId w:val="12"/>
  </w:num>
  <w:num w:numId="6">
    <w:abstractNumId w:val="1"/>
  </w:num>
  <w:num w:numId="7">
    <w:abstractNumId w:val="10"/>
  </w:num>
  <w:num w:numId="8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>
    <w:abstractNumId w:val="2"/>
  </w:num>
  <w:num w:numId="10">
    <w:abstractNumId w:val="11"/>
  </w:num>
  <w:num w:numId="11">
    <w:abstractNumId w:val="17"/>
  </w:num>
  <w:num w:numId="12">
    <w:abstractNumId w:val="8"/>
  </w:num>
  <w:num w:numId="13">
    <w:abstractNumId w:val="3"/>
  </w:num>
  <w:num w:numId="14">
    <w:abstractNumId w:val="15"/>
  </w:num>
  <w:num w:numId="15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6">
    <w:abstractNumId w:val="14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0B5"/>
    <w:rsid w:val="000237E3"/>
    <w:rsid w:val="00027D74"/>
    <w:rsid w:val="0003353E"/>
    <w:rsid w:val="00042012"/>
    <w:rsid w:val="00046566"/>
    <w:rsid w:val="000A2E4E"/>
    <w:rsid w:val="000C054E"/>
    <w:rsid w:val="000D07BE"/>
    <w:rsid w:val="000D6295"/>
    <w:rsid w:val="000E6D08"/>
    <w:rsid w:val="000F1275"/>
    <w:rsid w:val="000F5387"/>
    <w:rsid w:val="001222FA"/>
    <w:rsid w:val="00141CFD"/>
    <w:rsid w:val="001470B5"/>
    <w:rsid w:val="00152A92"/>
    <w:rsid w:val="00152EED"/>
    <w:rsid w:val="00201CC5"/>
    <w:rsid w:val="0025123D"/>
    <w:rsid w:val="00262B52"/>
    <w:rsid w:val="0027590C"/>
    <w:rsid w:val="002B31CE"/>
    <w:rsid w:val="002B4C7D"/>
    <w:rsid w:val="002E77DF"/>
    <w:rsid w:val="003104DB"/>
    <w:rsid w:val="00315CAD"/>
    <w:rsid w:val="00376224"/>
    <w:rsid w:val="003864BC"/>
    <w:rsid w:val="0039658C"/>
    <w:rsid w:val="003A770E"/>
    <w:rsid w:val="003A7D22"/>
    <w:rsid w:val="003B7149"/>
    <w:rsid w:val="003E39E5"/>
    <w:rsid w:val="003E3A99"/>
    <w:rsid w:val="0040318D"/>
    <w:rsid w:val="00460C71"/>
    <w:rsid w:val="00465FA1"/>
    <w:rsid w:val="00474C36"/>
    <w:rsid w:val="004843C1"/>
    <w:rsid w:val="004975DE"/>
    <w:rsid w:val="004A3CC6"/>
    <w:rsid w:val="004C662A"/>
    <w:rsid w:val="004D0DC2"/>
    <w:rsid w:val="004E3BC5"/>
    <w:rsid w:val="004E54DE"/>
    <w:rsid w:val="004F4642"/>
    <w:rsid w:val="00531837"/>
    <w:rsid w:val="0053374C"/>
    <w:rsid w:val="0054219A"/>
    <w:rsid w:val="00543EAF"/>
    <w:rsid w:val="005A6BEB"/>
    <w:rsid w:val="005E1630"/>
    <w:rsid w:val="005E4B37"/>
    <w:rsid w:val="005F7F39"/>
    <w:rsid w:val="00620A90"/>
    <w:rsid w:val="006254B0"/>
    <w:rsid w:val="0063084F"/>
    <w:rsid w:val="0063368B"/>
    <w:rsid w:val="00650DB7"/>
    <w:rsid w:val="00654F59"/>
    <w:rsid w:val="006711D5"/>
    <w:rsid w:val="00681FE9"/>
    <w:rsid w:val="00691B5D"/>
    <w:rsid w:val="00692417"/>
    <w:rsid w:val="006A4EFE"/>
    <w:rsid w:val="006A7513"/>
    <w:rsid w:val="006E270D"/>
    <w:rsid w:val="0072216D"/>
    <w:rsid w:val="00727D6A"/>
    <w:rsid w:val="007452DC"/>
    <w:rsid w:val="00746B44"/>
    <w:rsid w:val="00790FE7"/>
    <w:rsid w:val="007A5375"/>
    <w:rsid w:val="007D44DB"/>
    <w:rsid w:val="008033FB"/>
    <w:rsid w:val="0081020C"/>
    <w:rsid w:val="008267F5"/>
    <w:rsid w:val="0087103A"/>
    <w:rsid w:val="008862BF"/>
    <w:rsid w:val="00894DD9"/>
    <w:rsid w:val="008A2645"/>
    <w:rsid w:val="008B12CF"/>
    <w:rsid w:val="008B341A"/>
    <w:rsid w:val="008C5ACD"/>
    <w:rsid w:val="0092156A"/>
    <w:rsid w:val="0094048B"/>
    <w:rsid w:val="009435EB"/>
    <w:rsid w:val="00961514"/>
    <w:rsid w:val="00965336"/>
    <w:rsid w:val="009D0817"/>
    <w:rsid w:val="009F6811"/>
    <w:rsid w:val="00A21736"/>
    <w:rsid w:val="00A23667"/>
    <w:rsid w:val="00A251A1"/>
    <w:rsid w:val="00A369D7"/>
    <w:rsid w:val="00A636A2"/>
    <w:rsid w:val="00A9539F"/>
    <w:rsid w:val="00AA04B7"/>
    <w:rsid w:val="00AA6E9A"/>
    <w:rsid w:val="00AC3EA2"/>
    <w:rsid w:val="00BA10C8"/>
    <w:rsid w:val="00BA1181"/>
    <w:rsid w:val="00BC5769"/>
    <w:rsid w:val="00BD07D9"/>
    <w:rsid w:val="00BF6FFC"/>
    <w:rsid w:val="00C1506F"/>
    <w:rsid w:val="00C61C89"/>
    <w:rsid w:val="00C81131"/>
    <w:rsid w:val="00C815AE"/>
    <w:rsid w:val="00C973B6"/>
    <w:rsid w:val="00CB572A"/>
    <w:rsid w:val="00CE49E9"/>
    <w:rsid w:val="00CF0654"/>
    <w:rsid w:val="00CF5D33"/>
    <w:rsid w:val="00D002C2"/>
    <w:rsid w:val="00D25424"/>
    <w:rsid w:val="00D27AFE"/>
    <w:rsid w:val="00D444F7"/>
    <w:rsid w:val="00D54A51"/>
    <w:rsid w:val="00D703A4"/>
    <w:rsid w:val="00DA1D4B"/>
    <w:rsid w:val="00DA2BFA"/>
    <w:rsid w:val="00DC281B"/>
    <w:rsid w:val="00DC2C9E"/>
    <w:rsid w:val="00DE23BF"/>
    <w:rsid w:val="00E00ADC"/>
    <w:rsid w:val="00E044C7"/>
    <w:rsid w:val="00E06CB7"/>
    <w:rsid w:val="00E17DAD"/>
    <w:rsid w:val="00E22C0C"/>
    <w:rsid w:val="00E6745C"/>
    <w:rsid w:val="00EB4A99"/>
    <w:rsid w:val="00EE624D"/>
    <w:rsid w:val="00F01B00"/>
    <w:rsid w:val="00F15B76"/>
    <w:rsid w:val="00F30BC5"/>
    <w:rsid w:val="00F613A0"/>
    <w:rsid w:val="00F67008"/>
    <w:rsid w:val="00F70B52"/>
    <w:rsid w:val="00F72709"/>
    <w:rsid w:val="00F84BEC"/>
    <w:rsid w:val="00FB193D"/>
    <w:rsid w:val="00FC5948"/>
    <w:rsid w:val="00FC6340"/>
    <w:rsid w:val="00FC659E"/>
    <w:rsid w:val="00FE3A2E"/>
    <w:rsid w:val="00FF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096F01"/>
  <w15:chartTrackingRefBased/>
  <w15:docId w15:val="{AA4C079B-16EB-40A1-8228-7B6815735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470B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470B5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470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0B5"/>
  </w:style>
  <w:style w:type="paragraph" w:styleId="Header">
    <w:name w:val="header"/>
    <w:basedOn w:val="Normal"/>
    <w:link w:val="HeaderChar"/>
    <w:uiPriority w:val="99"/>
    <w:unhideWhenUsed/>
    <w:rsid w:val="000F12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275"/>
  </w:style>
  <w:style w:type="paragraph" w:styleId="ListParagraph">
    <w:name w:val="List Paragraph"/>
    <w:basedOn w:val="Normal"/>
    <w:uiPriority w:val="34"/>
    <w:qFormat/>
    <w:rsid w:val="00465FA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B5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531837"/>
    <w:rPr>
      <w:strike w:val="0"/>
      <w:dstrike w:val="0"/>
      <w:color w:val="1A0DAB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6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786108">
          <w:marLeft w:val="0"/>
          <w:marRight w:val="0"/>
          <w:marTop w:val="0"/>
          <w:marBottom w:val="0"/>
          <w:divBdr>
            <w:top w:val="single" w:sz="18" w:space="0" w:color="8D8F8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503773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07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18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474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536185">
                              <w:marLeft w:val="15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306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44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02836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808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267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5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09394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4519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0555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8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642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6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83851">
          <w:marLeft w:val="0"/>
          <w:marRight w:val="0"/>
          <w:marTop w:val="0"/>
          <w:marBottom w:val="0"/>
          <w:divBdr>
            <w:top w:val="single" w:sz="18" w:space="0" w:color="8D8F8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268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042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529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436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958714">
                              <w:marLeft w:val="15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1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78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28842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6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2379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85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62095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99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11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608922">
          <w:marLeft w:val="0"/>
          <w:marRight w:val="0"/>
          <w:marTop w:val="0"/>
          <w:marBottom w:val="0"/>
          <w:divBdr>
            <w:top w:val="single" w:sz="18" w:space="0" w:color="8D8F8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292386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8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740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4235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4420764">
                              <w:marLeft w:val="15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885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37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36684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930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17992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8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523">
          <w:marLeft w:val="0"/>
          <w:marRight w:val="0"/>
          <w:marTop w:val="0"/>
          <w:marBottom w:val="0"/>
          <w:divBdr>
            <w:top w:val="single" w:sz="18" w:space="0" w:color="8D8F8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79466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4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00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40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87872">
                              <w:marLeft w:val="15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8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9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447252">
          <w:marLeft w:val="0"/>
          <w:marRight w:val="0"/>
          <w:marTop w:val="0"/>
          <w:marBottom w:val="0"/>
          <w:divBdr>
            <w:top w:val="single" w:sz="18" w:space="0" w:color="8D8F8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7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18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53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62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379082">
                              <w:marLeft w:val="15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870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10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74817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697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uwtsd.ac.uk/library/" TargetMode="External"/><Relationship Id="rId18" Type="http://schemas.openxmlformats.org/officeDocument/2006/relationships/hyperlink" Target="http://www.ihsti.com.ezproxy.uwtsd.ac.uk/tempimg/45C967-CIS888614800319612.pdf.%20Last%20assessed%2010/12/2017" TargetMode="External"/><Relationship Id="rId26" Type="http://schemas.openxmlformats.org/officeDocument/2006/relationships/hyperlink" Target="http://www.ihsti.com.ezproxy.uwtsd.ac.uk/CIS/document/315598?PreviousPage=search%3ft%3dsub%2bcontract%2bcondition" TargetMode="External"/><Relationship Id="rId39" Type="http://schemas.openxmlformats.org/officeDocument/2006/relationships/hyperlink" Target="http://www.constructionrates.co.uk/Rate_Gen/Sub-contract_terms_and_conditions@constructionrates.co.uk.html" TargetMode="External"/><Relationship Id="rId21" Type="http://schemas.openxmlformats.org/officeDocument/2006/relationships/hyperlink" Target="http://www.uwtsd.ac.uk/library/" TargetMode="External"/><Relationship Id="rId34" Type="http://schemas.openxmlformats.org/officeDocument/2006/relationships/hyperlink" Target="http://www.ihsti.com.ezproxy.uwtsd.ac.uk/tempimg/26748DC-CIS888614800317027.pdf.%20%20Last%20accessed%2010/12/2017" TargetMode="External"/><Relationship Id="rId42" Type="http://schemas.openxmlformats.org/officeDocument/2006/relationships/hyperlink" Target="http://www.uwtsd.ac.uk/library/" TargetMode="External"/><Relationship Id="rId47" Type="http://schemas.openxmlformats.org/officeDocument/2006/relationships/hyperlink" Target="https://www.designingbuildings.co.uk/wiki/Construction_contract" TargetMode="External"/><Relationship Id="rId50" Type="http://schemas.openxmlformats.org/officeDocument/2006/relationships/hyperlink" Target="http://constructingexcellence.org.uk/wp-content/uploads/2014/10/rethinking_construction_report.pdf" TargetMode="External"/><Relationship Id="rId55" Type="http://schemas.openxmlformats.org/officeDocument/2006/relationships/hyperlink" Target="http://www.ihsti.com.ezproxy.uwtsd.ac.uk/tempimg/26748DC-CIS888614800317027.pdf.%20Last%20accessed%2010/12/2017" TargetMode="External"/><Relationship Id="rId63" Type="http://schemas.openxmlformats.org/officeDocument/2006/relationships/hyperlink" Target="http://www.uwtsd.ac.uk/library" TargetMode="External"/><Relationship Id="rId68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designingbuildings.co.uk/wiki/Tender_processes_for_construction_contracts" TargetMode="External"/><Relationship Id="rId29" Type="http://schemas.openxmlformats.org/officeDocument/2006/relationships/hyperlink" Target="http://www.ihsti.com.ezproxy.uwtsd.ac.uk/tempimg/7B60AF-CIS888614800303750.pdf.%20Last%20accessed%2011/12/201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onstructingexcellence.org.uk/wp-content/uploads/2014/10/rethinking_construction_report.pdf" TargetMode="External"/><Relationship Id="rId24" Type="http://schemas.openxmlformats.org/officeDocument/2006/relationships/hyperlink" Target="http://www.ihsti.com.ezproxy.uwtsd.ac.uk/tempimg/7B60AF-CIS888614800298558.pdf" TargetMode="External"/><Relationship Id="rId32" Type="http://schemas.openxmlformats.org/officeDocument/2006/relationships/hyperlink" Target="https://www.designingbuildings.co.uk/wiki/Total_quality_management_in_construction" TargetMode="External"/><Relationship Id="rId37" Type="http://schemas.openxmlformats.org/officeDocument/2006/relationships/hyperlink" Target="http://www.ihsti.com.ezproxy.uwtsd.ac.uk/tempimg/7B60AF-CIS888614800303750.pdf.%20Last%20accessed%2011/12/2017" TargetMode="External"/><Relationship Id="rId40" Type="http://schemas.openxmlformats.org/officeDocument/2006/relationships/hyperlink" Target="http://www.uwtsd.ac.uk/library/" TargetMode="External"/><Relationship Id="rId45" Type="http://schemas.openxmlformats.org/officeDocument/2006/relationships/hyperlink" Target="http://www.ihsti.com.ezproxy.uwtsd.ac.uk/tempimg/45C967-CIS888614800319612.pdf.%20Last%20assessed%2010/12/2017" TargetMode="External"/><Relationship Id="rId53" Type="http://schemas.openxmlformats.org/officeDocument/2006/relationships/hyperlink" Target="http://www.ihsti.com.ezproxy.uwtsd.ac.uk/CIS/document/315598?PreviousPage=search%3ft%3dsub%2bcontract%2bcondition" TargetMode="External"/><Relationship Id="rId58" Type="http://schemas.openxmlformats.org/officeDocument/2006/relationships/hyperlink" Target="http://www.ihsti.com.ezproxy.uwtsd.ac.uk/tempimg/3EAD949-CIS888614800303117.pdf" TargetMode="External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uwtsd.ac.uk/library/" TargetMode="External"/><Relationship Id="rId23" Type="http://schemas.openxmlformats.org/officeDocument/2006/relationships/hyperlink" Target="https://www.designingbuildings.co.uk/wiki/Construction_contract" TargetMode="External"/><Relationship Id="rId28" Type="http://schemas.openxmlformats.org/officeDocument/2006/relationships/hyperlink" Target="http://www.uwtsd.ac.uk/library/" TargetMode="External"/><Relationship Id="rId36" Type="http://schemas.openxmlformats.org/officeDocument/2006/relationships/hyperlink" Target="http://www.uwtsd.ac.uk/library/" TargetMode="External"/><Relationship Id="rId49" Type="http://schemas.openxmlformats.org/officeDocument/2006/relationships/hyperlink" Target="http://www.ihsti.com.ezproxy.uwtsd.ac.uk/CIS/document/303128?PreviousPage=search%3ft%3dpre%2bqualification%2btender" TargetMode="External"/><Relationship Id="rId57" Type="http://schemas.openxmlformats.org/officeDocument/2006/relationships/hyperlink" Target="http://www.uwtsd.ac.uk/library/" TargetMode="External"/><Relationship Id="rId61" Type="http://schemas.openxmlformats.org/officeDocument/2006/relationships/hyperlink" Target="http://www.ihsti.com.ezproxy.uwtsd.ac.uk/CIS/document/303765?PreviousPage=search%3ft%3driba%2bplan%2bof%2bworks" TargetMode="External"/><Relationship Id="rId10" Type="http://schemas.openxmlformats.org/officeDocument/2006/relationships/hyperlink" Target="http://aasmr.org/jsms/Vol1/No%201/JSMS_Vol1_No1_4.pdf" TargetMode="External"/><Relationship Id="rId19" Type="http://schemas.openxmlformats.org/officeDocument/2006/relationships/hyperlink" Target="http://www.uwtsd.ac.uk/library/" TargetMode="External"/><Relationship Id="rId31" Type="http://schemas.openxmlformats.org/officeDocument/2006/relationships/hyperlink" Target="http://www.uwtsd.ac.uk/library/" TargetMode="External"/><Relationship Id="rId44" Type="http://schemas.openxmlformats.org/officeDocument/2006/relationships/hyperlink" Target="http://www.uwtsd.ac.uk/library/" TargetMode="External"/><Relationship Id="rId52" Type="http://schemas.openxmlformats.org/officeDocument/2006/relationships/hyperlink" Target="http://www.uwtsd.ac.uk/library" TargetMode="External"/><Relationship Id="rId60" Type="http://schemas.openxmlformats.org/officeDocument/2006/relationships/hyperlink" Target="http://www.uwtsd.ac.uk/library/" TargetMode="External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ciencedirect.com/science/article/pii/S0263786308000161" TargetMode="External"/><Relationship Id="rId14" Type="http://schemas.openxmlformats.org/officeDocument/2006/relationships/hyperlink" Target="http://www.ihsti.com.ezproxy.uwtsd.ac.uk/CIS/document/303765?PreviousPage=search%3ft%3driba%2bplan%2bof%2bworks" TargetMode="External"/><Relationship Id="rId22" Type="http://schemas.openxmlformats.org/officeDocument/2006/relationships/hyperlink" Target="http://www.ihsti.com.ezproxy.uwtsd.ac.uk/tempimg/26748DC-CIS888614800317027.pdf.%20Last%20accessed%2010/12/2017" TargetMode="External"/><Relationship Id="rId27" Type="http://schemas.openxmlformats.org/officeDocument/2006/relationships/hyperlink" Target="http://www.constructionrates.co.uk/Rate_Gen/Sub-contract_terms_and_conditions@constructionrates.co.uk.html" TargetMode="External"/><Relationship Id="rId30" Type="http://schemas.openxmlformats.org/officeDocument/2006/relationships/hyperlink" Target="http://www.uwtsd.ac.uk/library" TargetMode="External"/><Relationship Id="rId35" Type="http://schemas.openxmlformats.org/officeDocument/2006/relationships/hyperlink" Target="https://www-sciencedirect-com.ezproxy.uwtsd.ac.uk/science/article/pii/S0263786315001039" TargetMode="External"/><Relationship Id="rId43" Type="http://schemas.openxmlformats.org/officeDocument/2006/relationships/hyperlink" Target="http://www.ihsti.com.ezproxy.uwtsd.ac.uk/tempimg/EEFE2F-CIS888614800319613.pdf" TargetMode="External"/><Relationship Id="rId48" Type="http://schemas.openxmlformats.org/officeDocument/2006/relationships/hyperlink" Target="https://www.designingbuildings.co.uk/wiki/Total_quality_management_in_construction" TargetMode="External"/><Relationship Id="rId56" Type="http://schemas.openxmlformats.org/officeDocument/2006/relationships/hyperlink" Target="http://www.ihsti.com.ezproxy.uwtsd.ac.uk/tempimg/7B60AF-CIS888614800298558.pdf" TargetMode="External"/><Relationship Id="rId64" Type="http://schemas.openxmlformats.org/officeDocument/2006/relationships/hyperlink" Target="https://ac-els-cdn-com.ezproxy.uwtsd.ac.uk/S1877042815043621/1-s2.0-S1877042815043621-main.pdf?_tid=bc6ad4ae-e293-11e7-94a9-00000aab0f01&amp;acdnat=1513451161_777dff683f0acde1e1ecfb3e1298f9fa" TargetMode="External"/><Relationship Id="rId8" Type="http://schemas.openxmlformats.org/officeDocument/2006/relationships/image" Target="media/image1.png"/><Relationship Id="rId51" Type="http://schemas.openxmlformats.org/officeDocument/2006/relationships/hyperlink" Target="http://www.ihsti.com.ezproxy.uwtsd.ac.uk/tempimg/EEFE2F-CIS888614800299453.pdf.%20Last%20accessed%20at%2016/12/2017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-sciencedirect-com.ezproxy.uwtsd.ac.uk/science/article/pii/S0263786315001039" TargetMode="External"/><Relationship Id="rId17" Type="http://schemas.openxmlformats.org/officeDocument/2006/relationships/hyperlink" Target="http://www.uwtsd.ac.uk/library/" TargetMode="External"/><Relationship Id="rId25" Type="http://schemas.openxmlformats.org/officeDocument/2006/relationships/hyperlink" Target="http://www.uwtsd.ac.uk/library" TargetMode="External"/><Relationship Id="rId33" Type="http://schemas.openxmlformats.org/officeDocument/2006/relationships/hyperlink" Target="http://www.uwtsd.ac.uk/library/" TargetMode="External"/><Relationship Id="rId38" Type="http://schemas.openxmlformats.org/officeDocument/2006/relationships/hyperlink" Target="http://www.sciencedirect.com/science/article/pii/S0263786308000161" TargetMode="External"/><Relationship Id="rId46" Type="http://schemas.openxmlformats.org/officeDocument/2006/relationships/hyperlink" Target="https://www.designingbuildings.co.uk/wiki/Typical_tender_process_for_construction_projects" TargetMode="External"/><Relationship Id="rId59" Type="http://schemas.openxmlformats.org/officeDocument/2006/relationships/hyperlink" Target="http://aasmr.org/jsms/Vol1/No%201/JSMS_Vol1_No1_4.pdf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://www.ihsti.com.ezproxy.uwtsd.ac.uk/tempimg/3EAD949-CIS888614800303117.pdf" TargetMode="External"/><Relationship Id="rId41" Type="http://schemas.openxmlformats.org/officeDocument/2006/relationships/hyperlink" Target="http://www.ihsti.com.ezproxy.uwtsd.ac.uk/tempimg/4E6060A-CIS888614800300971.pdf%20%20%20last%20accessed%2016/12/2017" TargetMode="External"/><Relationship Id="rId54" Type="http://schemas.openxmlformats.org/officeDocument/2006/relationships/hyperlink" Target="http://www.uwtsd.ac.uk/library/" TargetMode="External"/><Relationship Id="rId62" Type="http://schemas.openxmlformats.org/officeDocument/2006/relationships/hyperlink" Target="http://www.uwtsd.ac.uk/library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2018-01-09T00:00:00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19</Pages>
  <Words>4790</Words>
  <Characters>27306</Characters>
  <Application>Microsoft Office Word</Application>
  <DocSecurity>0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thomas</dc:creator>
  <cp:keywords/>
  <dc:description/>
  <cp:lastModifiedBy>matthew thomas</cp:lastModifiedBy>
  <cp:revision>2</cp:revision>
  <dcterms:created xsi:type="dcterms:W3CDTF">2018-01-07T10:15:00Z</dcterms:created>
  <dcterms:modified xsi:type="dcterms:W3CDTF">2018-01-07T10:15:00Z</dcterms:modified>
</cp:coreProperties>
</file>