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02DDB3" w14:textId="5A39B6D7" w:rsidR="00C56D16" w:rsidRPr="00BB46EF" w:rsidRDefault="00C56D16" w:rsidP="00BB46EF">
      <w:pPr>
        <w:jc w:val="center"/>
        <w:rPr>
          <w:b/>
          <w:bCs/>
        </w:rPr>
      </w:pPr>
      <w:r w:rsidRPr="00BB46EF">
        <w:rPr>
          <w:b/>
          <w:bCs/>
        </w:rPr>
        <w:t xml:space="preserve">Well-Being of Future Generations Act 2015 (Wales) </w:t>
      </w:r>
      <w:r w:rsidR="00BB46EF" w:rsidRPr="00BB46EF">
        <w:rPr>
          <w:b/>
          <w:bCs/>
        </w:rPr>
        <w:t>–</w:t>
      </w:r>
      <w:r w:rsidRPr="00BB46EF">
        <w:rPr>
          <w:b/>
          <w:bCs/>
        </w:rPr>
        <w:t xml:space="preserve"> Swansea</w:t>
      </w:r>
      <w:r w:rsidR="00BB46EF" w:rsidRPr="00BB46EF">
        <w:rPr>
          <w:b/>
          <w:bCs/>
        </w:rPr>
        <w:t xml:space="preserve"> Council</w:t>
      </w:r>
    </w:p>
    <w:p w14:paraId="180D9618" w14:textId="10EA9ECB" w:rsidR="002C2BFF" w:rsidRDefault="00C56D16">
      <w:r>
        <w:t>Dear Sir/Madam,</w:t>
      </w:r>
    </w:p>
    <w:p w14:paraId="13DA9F26" w14:textId="45AF0F42" w:rsidR="00C56D16" w:rsidRDefault="00C56D16">
      <w:r>
        <w:t xml:space="preserve">I am conducting this email to inform you that the standards the local government </w:t>
      </w:r>
      <w:r w:rsidR="00BC6FE0">
        <w:t>and</w:t>
      </w:r>
      <w:r>
        <w:t xml:space="preserve"> Swansea</w:t>
      </w:r>
      <w:r w:rsidR="00BC6FE0">
        <w:t xml:space="preserve"> council</w:t>
      </w:r>
      <w:r>
        <w:t xml:space="preserve"> are currently meeting are not good enough to comply to the well-being of future generations act 2015. Throughout this letter, I will be presenting you with facts and </w:t>
      </w:r>
      <w:r w:rsidR="00BC6FE0">
        <w:t xml:space="preserve">possible solutions </w:t>
      </w:r>
      <w:r>
        <w:t xml:space="preserve">supported by references showing that the current state of Swansea is not appropriate to the well-being of future generations act 2015 and how we can potentially benefit Swansea and the local residents, specifically the future generation – young persons - by changing the policies to help overcome solutions such as the poverty rates, </w:t>
      </w:r>
      <w:r w:rsidR="00BB46EF">
        <w:t>health inequalities</w:t>
      </w:r>
      <w:r>
        <w:t xml:space="preserve"> etc.</w:t>
      </w:r>
      <w:r w:rsidR="00BB46EF">
        <w:t xml:space="preserve"> I strongly encourage you to take the time to read my letter of advice and possibly consider applying the policies I will be talking about to the local authority as I firmly believe it will benefit Swansea and decrease the rates of poverty, health inequalities etc. all while appropriately listening to the well-being of future generations act 2015.</w:t>
      </w:r>
    </w:p>
    <w:p w14:paraId="4E521A0C" w14:textId="62E4B15B" w:rsidR="00BB46EF" w:rsidRDefault="00BB46EF">
      <w:r>
        <w:t xml:space="preserve">Before I present to you my problems with the current policies in place relating to the well-being of future generations act 2015, I will provide to you a brief introduction to what the well-being of future generation act 2015 actually is, to ensure you understand how the current policies are not as great as they possibly could be, reasons to why that is, and potential improvements. The well-being of future generations act 2015 in Wales is a act provided to Wales in 2015 to ensure children and young people – the future generation – work better in communities, work better with people and avoid problems such as poverty and health inequalities </w:t>
      </w:r>
      <w:bookmarkStart w:id="0" w:name="_Hlk40636387"/>
      <w:r w:rsidRPr="00BB46EF">
        <w:t>(Future Generations Act – Future Generations Commissioner for Wales, 2020)</w:t>
      </w:r>
      <w:r>
        <w:t>.</w:t>
      </w:r>
      <w:bookmarkEnd w:id="0"/>
      <w:r w:rsidR="006D7510">
        <w:t xml:space="preserve"> The well-being of future generations act 2015 are very heavy on listening to young children and offering advice when needed, solutions to any problem, as well as physically involving them in more activities and collaborating with different places/people. The well-being of future generations act 2015 is very essential to todays society due to the community we live in being so open to diverse challenges such as climate change, poverty, lack of jobs, health inequalities etc. This act is implemented to ensure these problems are dealt with as efficiently as possible and to help make communities in Wales great. The well-being of future generations consist</w:t>
      </w:r>
      <w:r w:rsidR="00C71030">
        <w:t>s</w:t>
      </w:r>
      <w:r w:rsidR="006D7510">
        <w:t xml:space="preserve"> of numerous authorities across the local community such as NHS worker</w:t>
      </w:r>
      <w:r w:rsidR="00B92D52">
        <w:t>s</w:t>
      </w:r>
      <w:r w:rsidR="006D7510">
        <w:t>, local health boards, sports council of Wales etc. who all carry out recommendations that they will then implement if appropriate to the local</w:t>
      </w:r>
      <w:r w:rsidR="007003BA">
        <w:t xml:space="preserve"> council</w:t>
      </w:r>
      <w:r w:rsidR="006D7510">
        <w:t>.</w:t>
      </w:r>
    </w:p>
    <w:p w14:paraId="12EED7B9" w14:textId="47C05F0C" w:rsidR="00C71030" w:rsidRDefault="00C71030">
      <w:r>
        <w:t xml:space="preserve">Firstly, I would like to talk about poverty, specifically child poverty in Swansea, Wales, and </w:t>
      </w:r>
      <w:r w:rsidR="001E1E46">
        <w:t>what the local authorities</w:t>
      </w:r>
      <w:r w:rsidR="007003BA">
        <w:t xml:space="preserve"> and council</w:t>
      </w:r>
      <w:r w:rsidR="001E1E46">
        <w:t xml:space="preserve"> are currently doing about it and how it relates to the well-being of future generations act 2015. There are roughly 4 million children at the time of writing this letter living in poverty in the United Kingdom which is a staggering amount. “On average, children born in the 20% most deprived areas have a disability free life expectancy of 55-56 years.” </w:t>
      </w:r>
      <w:r w:rsidR="001E1E46" w:rsidRPr="001E1E46">
        <w:t>(</w:t>
      </w:r>
      <w:r w:rsidR="001E1E46">
        <w:t xml:space="preserve">Marmot, </w:t>
      </w:r>
      <w:r w:rsidR="001E1E46" w:rsidRPr="001E1E46">
        <w:t>2020)</w:t>
      </w:r>
      <w:r w:rsidR="001E1E46">
        <w:t>. Living in poverty can have tremendous effects on a child’s development and growth due to emotional distress, lack of equipment/facilities etc, exclusion from peer activities and more. Therefore, more work needs to be done to help combat this problem. (Marmot, 2020) also states that around 2017/2018, a minimum of 3,331 families living in poverty</w:t>
      </w:r>
      <w:r w:rsidR="00B92D52">
        <w:t xml:space="preserve"> in the Swansea distribution</w:t>
      </w:r>
      <w:r w:rsidR="001E1E46">
        <w:t xml:space="preserve"> were advised about benefits, debt, or both. Marmot also proclaims that 35% of the 3,331 families had </w:t>
      </w:r>
      <w:r w:rsidR="00A45172">
        <w:t>dependent</w:t>
      </w:r>
      <w:r w:rsidR="001E1E46">
        <w:t xml:space="preserve"> children.</w:t>
      </w:r>
    </w:p>
    <w:p w14:paraId="5F18BEC9" w14:textId="3E876E91" w:rsidR="00A45172" w:rsidRDefault="00A45172">
      <w:r>
        <w:t>Furthermore, after conducting some research I am unable to find any other pieces of evidence to support the current solutions that the local authorities</w:t>
      </w:r>
      <w:r w:rsidR="007003BA">
        <w:t xml:space="preserve"> and council</w:t>
      </w:r>
      <w:r>
        <w:t xml:space="preserve"> are providing the community with other than advice on debt and benefits. This clearly implies that the current situation in which Swansea is at is not good enough for the future generation to benefit from and escape poverty. I personally believe that there are ways of decreasing the rates of child poverty in Swansea, Wales, </w:t>
      </w:r>
      <w:r>
        <w:lastRenderedPageBreak/>
        <w:t xml:space="preserve">and ensure they apply to the well-being of future generations act 2015. One of these possible solutions to decreasing the rate of child poverty is to provide these families and communities with more advertisements on local job centres, potentially local schools and colleges for the younger generation, therefore presenting these families in poverty with more knowledge on how to gain a better life and better income for the future. </w:t>
      </w:r>
      <w:r w:rsidR="00642D26">
        <w:t>From my research, I understand there are currently four job centres in Swansea. Families in areas outside of these job centres may be unable to access transport to get to them and possibly lack in internet, or knowledge to know you can access job centre online. If Swansea can provide the communities with more job centres, or easy access to internet such as local hubs in the communities, then people living in poverty will want to access them to better themselves. There are several schools and colleges around Swansea that are occasionally being promoted. For e.g. Swansea University are now sponsoring Swansea City football club. On the other hand, very little advertisement is being shown for other colleges or universities and lack of Swansea University advertisements are seen when excluding the football club sponsors.</w:t>
      </w:r>
      <w:r w:rsidR="000C6850">
        <w:t xml:space="preserve"> If Swansea and the local </w:t>
      </w:r>
      <w:r w:rsidR="007003BA">
        <w:t>council</w:t>
      </w:r>
      <w:r w:rsidR="000C6850">
        <w:t xml:space="preserve"> and authorities are able to present us with more advertisements about schools/colleges/universities then it will greatly benefit these children living in poverty as they will feel like there is an opportunity for them to achieve greater things and succeed in life.</w:t>
      </w:r>
    </w:p>
    <w:p w14:paraId="34E32B08" w14:textId="6CA99707" w:rsidR="000C6850" w:rsidRDefault="00102EC7">
      <w:r>
        <w:t>The well-being of future generations act 2015 also states that they ensure safety and healthy well-being of families and the future generation. This means they aim to maintain a healthy and safe life for all the people in Swansea, Wales. The well-being of future generations act 2015</w:t>
      </w:r>
      <w:r w:rsidR="005B459C">
        <w:t xml:space="preserve"> proclaim</w:t>
      </w:r>
      <w:r w:rsidR="007003BA">
        <w:t>s</w:t>
      </w:r>
      <w:r w:rsidR="005B459C">
        <w:t xml:space="preserve"> that they aim for, “A healthier Wales”. The well-being of future generations act states that a community that consists of people with great physical and mental well-being who are able to benefit the future is what they strive to achieve </w:t>
      </w:r>
      <w:r w:rsidR="005B459C" w:rsidRPr="005B459C">
        <w:t>(</w:t>
      </w:r>
      <w:bookmarkStart w:id="1" w:name="_Hlk40707222"/>
      <w:r w:rsidR="005B459C" w:rsidRPr="005B459C">
        <w:t>Future Generations Act – Future Generations Commissioner for Wales, 2020).</w:t>
      </w:r>
      <w:r w:rsidR="005B459C">
        <w:t xml:space="preserve"> </w:t>
      </w:r>
    </w:p>
    <w:bookmarkEnd w:id="1"/>
    <w:p w14:paraId="12625366" w14:textId="61261A8A" w:rsidR="000C6850" w:rsidRDefault="005B459C">
      <w:r>
        <w:t>A case study provided by Marmot states that a couple who were declared “unfit to work” received dramatic reductions in their benefits which caused furthermore problems due to stress, anxiety etc. of not being able to survive on the amount they were now receiving weekly. This was due to mistakes on behalf of the DWP, which inevitably lead to this couple losing money and presenting the couple with both physical and mental problems.</w:t>
      </w:r>
      <w:r w:rsidR="000C6850">
        <w:t xml:space="preserve"> Due to the stress and other problems this situation resulted in, it caused an unappreciated cycle of stress and anxiety which effected the younger generation surrounding this couple, such as their younger family members and children of friends.</w:t>
      </w:r>
      <w:r>
        <w:t xml:space="preserve"> This clearly going against the well-being of future generations act 2015 as they are </w:t>
      </w:r>
      <w:r w:rsidR="00713C8D">
        <w:t>both struggling now with mental and physical well-being</w:t>
      </w:r>
      <w:r w:rsidR="000C6850">
        <w:t xml:space="preserve"> and eventually, will transfer those problems to the younger generation unintentionally.</w:t>
      </w:r>
    </w:p>
    <w:p w14:paraId="752CCD85" w14:textId="0D075B01" w:rsidR="00102EC7" w:rsidRDefault="00713C8D">
      <w:r>
        <w:t xml:space="preserve"> </w:t>
      </w:r>
      <w:r w:rsidR="004179A5">
        <w:t>It is also important to understand that families and the younger generation with disabilities are struggling both physically and mentally due to the ‘bedroom tax’ in social rented poverty, therefore preventing families with a spare room from claiming their required benefits. As previously mentioned, this can negatively effect families and younger generation as their physical and mental well-being is being restricted from improving due to the lack of money they should be receiving. This vicious cycle of neglecting families of their arguably deserved money and putting them in a negative well-being is going against the aims and wants of the well-being of future generations act 2015 to provide the younger generation with a good physical and mental well-being.</w:t>
      </w:r>
    </w:p>
    <w:p w14:paraId="6E3AE70A" w14:textId="0DB26FC9" w:rsidR="00395333" w:rsidRDefault="00395333">
      <w:r>
        <w:t xml:space="preserve">I firmly believe a way of decreasing the health inequalities in Swansea, Wales, and providing a better well-being for the younger generation in Swansea can be to ensure that all benefits are being appropriately distributed to families in Swansea who are in need of them, therefore not allowing families to be in a negative well-being either physically or mentally. By providing the families and younger generation with a healthy well-being then it will be able to benefit the future of Swansea </w:t>
      </w:r>
      <w:r>
        <w:lastRenderedPageBreak/>
        <w:t>and result in “a healthier Wales” (</w:t>
      </w:r>
      <w:r w:rsidRPr="00395333">
        <w:t>Future Generations Act – Future Generations Commissioner for Wales, 2020).</w:t>
      </w:r>
      <w:r w:rsidR="006A121C">
        <w:t xml:space="preserve"> </w:t>
      </w:r>
    </w:p>
    <w:p w14:paraId="117732D7" w14:textId="1A192829" w:rsidR="006A121C" w:rsidRDefault="00351B2C">
      <w:r>
        <w:t xml:space="preserve">Vibrant culture and the Welsh language are something Wales is complimented on by nations around the world. Wales celebrate great traditions such as St. David’s Day, Eisteddfod and more which promote the culture in which we live in. However, is enough being done for the younger generation to understand our culture and why it is so essential to us? Currently, both secondary and primary schools are implementing specific days throughout the year where they possibly participate in a competition or something </w:t>
      </w:r>
      <w:r w:rsidR="00B629CA">
        <w:t xml:space="preserve">similar to </w:t>
      </w:r>
      <w:r>
        <w:t xml:space="preserve">celebrate these traditional days. </w:t>
      </w:r>
      <w:r w:rsidR="00B629CA">
        <w:t>Generally, the children participating are unaware of the meanings of these days and are purely participating as that is what they are told to do. These days do happen to obey the well-being act of future generations 2015 although, I feel a lot more could be done to improve the younger generations knowledge of the culture in which they live in.</w:t>
      </w:r>
    </w:p>
    <w:p w14:paraId="52265C79" w14:textId="13715346" w:rsidR="00B629CA" w:rsidRDefault="00B629CA">
      <w:r>
        <w:t xml:space="preserve">Earlier this year a two-day event was held in Swansea to celebrate St. David’s Day and included several fun activities such as live music, baking competitions etc. as well as activities for the younger generation such as face painting and bouncy castles </w:t>
      </w:r>
      <w:r w:rsidRPr="00B629CA">
        <w:t>(Swansea - City rolls out the red carpet for St David's Day, 2020)</w:t>
      </w:r>
      <w:r>
        <w:t>. This two-day event was organised by Swansea council and was appreciated by hundreds of Swansea based families. On the other hand, there was very little information on why the day is even celebrated to help inform people who are unaware such as the younger generation.</w:t>
      </w:r>
    </w:p>
    <w:p w14:paraId="7D9469A9" w14:textId="3B501D59" w:rsidR="00B15F59" w:rsidRDefault="00B15F59">
      <w:r>
        <w:t>I believe there is an opportunity in schools and other celebrations such as the two-day event presented by the Swansea Council to provide more information on who St. David is, why we celebrate him etc. This can be done via short films, plays and more to ensure it remains not only educational to teach the younger generation but also fun making sure the children are happy and wanting to learn more, rather than participating in a school competition because that is what they are told to do.</w:t>
      </w:r>
    </w:p>
    <w:p w14:paraId="0B82BD85" w14:textId="08206890" w:rsidR="00B45D44" w:rsidRDefault="00B45D44">
      <w:r>
        <w:t xml:space="preserve">To conclude, this letter has consisted of various observations on what the Swansea council and authorities are currently doing to obey the well-being of future generations act 2015 and how we can possibly improve these current strategies to benefit the younger generation of Swansea and relate to the well-being of future generations act 2015. Some issues I have discussed are the poverty rates in Swansea and how to decrease it, health inequalities such as disabilities and how to help them and younger generations knowledge of the culture and language of Swansea, Wales. My primary focus point of this letter was to persuade you, the Swansea council, to appreciate my thoughts and ideas and potentially implement them into society to better Swansea and be more applicable to the well-being of future generations act 2015. I </w:t>
      </w:r>
      <w:r w:rsidR="00C94961">
        <w:t>appreciate</w:t>
      </w:r>
      <w:r>
        <w:t xml:space="preserve"> you taking the time read my letter and look forward to hearing back from you.</w:t>
      </w:r>
    </w:p>
    <w:p w14:paraId="55B39BD4" w14:textId="0697CAE0" w:rsidR="00C94961" w:rsidRDefault="00C94961">
      <w:r>
        <w:t xml:space="preserve">Yours faithfully, </w:t>
      </w:r>
    </w:p>
    <w:p w14:paraId="084EB9E3" w14:textId="4A5EF36B" w:rsidR="00C94961" w:rsidRDefault="00C94961">
      <w:r>
        <w:t>Christian Judd-Bendle.</w:t>
      </w:r>
    </w:p>
    <w:p w14:paraId="51A47F6F" w14:textId="77777777" w:rsidR="00A25777" w:rsidRDefault="00A25777"/>
    <w:p w14:paraId="6741D353" w14:textId="63550957" w:rsidR="00BB46EF" w:rsidRDefault="00BB46EF"/>
    <w:p w14:paraId="505447EA" w14:textId="4C57B8C5" w:rsidR="00BB46EF" w:rsidRDefault="00BB46EF"/>
    <w:p w14:paraId="5C583275" w14:textId="3E94AAFD" w:rsidR="00BB46EF" w:rsidRDefault="00BB46EF"/>
    <w:p w14:paraId="3DC0A4B8" w14:textId="227C0555" w:rsidR="00BB46EF" w:rsidRDefault="00BB46EF"/>
    <w:p w14:paraId="0AE5433B" w14:textId="314B9CFC" w:rsidR="00BB46EF" w:rsidRDefault="00BB46EF">
      <w:r>
        <w:lastRenderedPageBreak/>
        <w:t xml:space="preserve">References – </w:t>
      </w:r>
    </w:p>
    <w:p w14:paraId="55A4E3AB" w14:textId="31BF0ABD" w:rsidR="001E1E46" w:rsidRDefault="001E1E46">
      <w:pPr>
        <w:rPr>
          <w:rFonts w:ascii="Arial" w:hAnsi="Arial" w:cs="Arial"/>
          <w:color w:val="000000"/>
          <w:sz w:val="20"/>
          <w:szCs w:val="20"/>
          <w:shd w:val="clear" w:color="auto" w:fill="FFFFFF"/>
        </w:rPr>
      </w:pPr>
    </w:p>
    <w:p w14:paraId="090BB28E" w14:textId="0D7D72E7" w:rsidR="001E1E46" w:rsidRDefault="001E1E46">
      <w:r w:rsidRPr="001E1E46">
        <w:t xml:space="preserve">Citizensadvicesnpt.org.uk. 2020. Available at: &lt;https://citizensadvicesnpt.org.uk/wp-content/uploads/2018/10/Swansea-HandWB-report-2018.pdf&gt; </w:t>
      </w:r>
    </w:p>
    <w:p w14:paraId="20ADD073" w14:textId="47229F06" w:rsidR="00BC6FE0" w:rsidRDefault="00BC6FE0"/>
    <w:p w14:paraId="163B7B74" w14:textId="63A4655A" w:rsidR="00BC6FE0" w:rsidRDefault="00BC6FE0">
      <w:r w:rsidRPr="00BC6FE0">
        <w:t xml:space="preserve">The Future Generations Commissioner for Wales. 2020. Future Generations Act – Future Generations Commissioner </w:t>
      </w:r>
      <w:proofErr w:type="gramStart"/>
      <w:r w:rsidRPr="00BC6FE0">
        <w:t>For</w:t>
      </w:r>
      <w:proofErr w:type="gramEnd"/>
      <w:r w:rsidRPr="00BC6FE0">
        <w:t xml:space="preserve"> Wales Available at: &lt;https://futuregenerations.wales/about-us/future-generations-act/&gt;</w:t>
      </w:r>
    </w:p>
    <w:p w14:paraId="744C9120" w14:textId="38687814" w:rsidR="00B629CA" w:rsidRDefault="00B629CA"/>
    <w:p w14:paraId="1AD3700F" w14:textId="6C11EFED" w:rsidR="00B629CA" w:rsidRDefault="00B629CA">
      <w:r w:rsidRPr="00B629CA">
        <w:t xml:space="preserve">Swansea.gov.uk. 2020. Swansea - City Rolls Out </w:t>
      </w:r>
      <w:proofErr w:type="gramStart"/>
      <w:r w:rsidRPr="00B629CA">
        <w:t>The</w:t>
      </w:r>
      <w:proofErr w:type="gramEnd"/>
      <w:r w:rsidRPr="00B629CA">
        <w:t xml:space="preserve"> Red Carpet For St David's Day. Available at: &lt;https://www.swansea.gov.uk/article/47866/City-rolls-out-the-red-carpet-for-St-Davids-Day&gt;</w:t>
      </w:r>
    </w:p>
    <w:p w14:paraId="385BAA23" w14:textId="77777777" w:rsidR="00C56D16" w:rsidRDefault="00C56D16"/>
    <w:sectPr w:rsidR="00C56D16">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17AB31" w14:textId="77777777" w:rsidR="00C300AD" w:rsidRDefault="00C300AD" w:rsidP="00BB46EF">
      <w:pPr>
        <w:spacing w:after="0" w:line="240" w:lineRule="auto"/>
      </w:pPr>
      <w:r>
        <w:separator/>
      </w:r>
    </w:p>
  </w:endnote>
  <w:endnote w:type="continuationSeparator" w:id="0">
    <w:p w14:paraId="19527EC1" w14:textId="77777777" w:rsidR="00C300AD" w:rsidRDefault="00C300AD" w:rsidP="00BB46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7DC131" w14:textId="77777777" w:rsidR="00C300AD" w:rsidRDefault="00C300AD" w:rsidP="00BB46EF">
      <w:pPr>
        <w:spacing w:after="0" w:line="240" w:lineRule="auto"/>
      </w:pPr>
      <w:r>
        <w:separator/>
      </w:r>
    </w:p>
  </w:footnote>
  <w:footnote w:type="continuationSeparator" w:id="0">
    <w:p w14:paraId="57E44A51" w14:textId="77777777" w:rsidR="00C300AD" w:rsidRDefault="00C300AD" w:rsidP="00BB46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F33313" w14:textId="2475B6FF" w:rsidR="00BB46EF" w:rsidRDefault="00BB46EF">
    <w:pPr>
      <w:pStyle w:val="Header"/>
    </w:pPr>
    <w:r>
      <w:t>Christian Judd-Bendle</w:t>
    </w:r>
  </w:p>
  <w:p w14:paraId="332BD8C8" w14:textId="77777777" w:rsidR="00BB46EF" w:rsidRDefault="00BB46E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D16"/>
    <w:rsid w:val="000C6850"/>
    <w:rsid w:val="00102EC7"/>
    <w:rsid w:val="00134C8D"/>
    <w:rsid w:val="00160517"/>
    <w:rsid w:val="001E1E46"/>
    <w:rsid w:val="00351B2C"/>
    <w:rsid w:val="00395333"/>
    <w:rsid w:val="004179A5"/>
    <w:rsid w:val="005B459C"/>
    <w:rsid w:val="00642D26"/>
    <w:rsid w:val="006A121C"/>
    <w:rsid w:val="006D7510"/>
    <w:rsid w:val="007003BA"/>
    <w:rsid w:val="00713C8D"/>
    <w:rsid w:val="008269A0"/>
    <w:rsid w:val="00932BBB"/>
    <w:rsid w:val="00994554"/>
    <w:rsid w:val="00A25777"/>
    <w:rsid w:val="00A45172"/>
    <w:rsid w:val="00B15F59"/>
    <w:rsid w:val="00B45D44"/>
    <w:rsid w:val="00B629CA"/>
    <w:rsid w:val="00B92D52"/>
    <w:rsid w:val="00BB46EF"/>
    <w:rsid w:val="00BC6FE0"/>
    <w:rsid w:val="00C300AD"/>
    <w:rsid w:val="00C56D16"/>
    <w:rsid w:val="00C71030"/>
    <w:rsid w:val="00C94961"/>
    <w:rsid w:val="00FC76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DB703"/>
  <w15:chartTrackingRefBased/>
  <w15:docId w15:val="{4E0AA0F4-BB69-473A-80C1-8BA824FD0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46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46EF"/>
  </w:style>
  <w:style w:type="paragraph" w:styleId="Footer">
    <w:name w:val="footer"/>
    <w:basedOn w:val="Normal"/>
    <w:link w:val="FooterChar"/>
    <w:uiPriority w:val="99"/>
    <w:unhideWhenUsed/>
    <w:rsid w:val="00BB46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46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1807</Words>
  <Characters>10305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Judd-bendle</dc:creator>
  <cp:keywords/>
  <dc:description/>
  <cp:lastModifiedBy>Christian Judd-bendle (1901851)</cp:lastModifiedBy>
  <cp:revision>2</cp:revision>
  <dcterms:created xsi:type="dcterms:W3CDTF">2020-05-18T15:16:00Z</dcterms:created>
  <dcterms:modified xsi:type="dcterms:W3CDTF">2020-05-18T15:16:00Z</dcterms:modified>
</cp:coreProperties>
</file>