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8353AC" w14:textId="77777777" w:rsidR="00411474" w:rsidRDefault="0041147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3D99F27" w:rsidR="00EC129D" w:rsidRPr="00234758" w:rsidRDefault="00A66AF9">
            <w:pPr>
              <w:rPr>
                <w:rFonts w:ascii="Arial" w:hAnsi="Arial" w:cs="Arial"/>
                <w:b/>
                <w:bCs/>
                <w:sz w:val="22"/>
              </w:rPr>
            </w:pPr>
            <w:r w:rsidRPr="00234758">
              <w:rPr>
                <w:rFonts w:ascii="Arial" w:hAnsi="Arial" w:cs="Arial"/>
                <w:b/>
                <w:bCs/>
                <w:sz w:val="22"/>
              </w:rPr>
              <w:t>2504652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DE1D1D5" w:rsidR="00EC129D" w:rsidRPr="00234758" w:rsidRDefault="00A66AF9">
            <w:pPr>
              <w:rPr>
                <w:rFonts w:ascii="Arial" w:hAnsi="Arial" w:cs="Arial"/>
                <w:b/>
                <w:bCs/>
                <w:sz w:val="22"/>
              </w:rPr>
            </w:pPr>
            <w:r w:rsidRPr="00234758">
              <w:rPr>
                <w:rFonts w:ascii="Arial" w:hAnsi="Arial" w:cs="Arial"/>
                <w:b/>
                <w:bCs/>
                <w:sz w:val="22"/>
              </w:rPr>
              <w:t>Georgeta Cerasela Enache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46366E8" w:rsidR="00EC129D" w:rsidRPr="00234758" w:rsidRDefault="0023475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                   </w:t>
            </w:r>
            <w:r w:rsidRPr="00234758">
              <w:rPr>
                <w:rFonts w:ascii="Arial" w:hAnsi="Arial" w:cs="Arial"/>
                <w:b/>
                <w:bCs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3769B423" w14:textId="60A71EB8" w:rsidR="007F5D33" w:rsidRPr="007F5D33" w:rsidRDefault="007F5D33" w:rsidP="007F5D33">
            <w:pPr>
              <w:spacing w:line="216" w:lineRule="auto"/>
              <w:ind w:left="720"/>
              <w:contextualSpacing/>
              <w:rPr>
                <w:rFonts w:ascii="Arial" w:eastAsia="Times New Roman" w:hAnsi="Arial" w:cs="Arial"/>
                <w:b/>
                <w:bCs/>
                <w:sz w:val="22"/>
                <w:lang w:eastAsia="en-GB"/>
              </w:rPr>
            </w:pPr>
            <w:hyperlink r:id="rId5" w:history="1">
              <w:r w:rsidRPr="007F5D33">
                <w:rPr>
                  <w:rStyle w:val="Hyperlink"/>
                  <w:rFonts w:ascii="Arial" w:eastAsia="+mn-ea" w:hAnsi="Arial" w:cs="Arial"/>
                  <w:b/>
                  <w:bCs/>
                  <w:kern w:val="24"/>
                  <w:sz w:val="22"/>
                  <w:lang w:eastAsia="en-GB"/>
                </w:rPr>
                <w:t>https://www.thecookingacademy.co.uk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2251373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387748">
              <w:rPr>
                <w:rFonts w:ascii="Arial" w:hAnsi="Arial" w:cs="Arial"/>
                <w:sz w:val="22"/>
              </w:rPr>
              <w:t xml:space="preserve"> </w:t>
            </w:r>
            <w:r w:rsidR="00387748" w:rsidRPr="00387748">
              <w:rPr>
                <w:rFonts w:ascii="Arial" w:hAnsi="Arial" w:cs="Arial"/>
                <w:sz w:val="22"/>
              </w:rPr>
              <w:t>I couldn’t find any public, reliable performance</w:t>
            </w:r>
            <w:r w:rsidR="009E0633">
              <w:rPr>
                <w:rFonts w:ascii="Arial" w:hAnsi="Arial" w:cs="Arial"/>
                <w:sz w:val="22"/>
              </w:rPr>
              <w:t xml:space="preserve"> </w:t>
            </w:r>
            <w:r w:rsidR="00387748" w:rsidRPr="00387748">
              <w:rPr>
                <w:rFonts w:ascii="Arial" w:hAnsi="Arial" w:cs="Arial"/>
                <w:sz w:val="22"/>
              </w:rPr>
              <w:t>test</w:t>
            </w:r>
            <w:r w:rsidR="00387748" w:rsidRPr="00387748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387748" w:rsidRPr="00387748">
              <w:rPr>
                <w:rFonts w:ascii="Arial" w:hAnsi="Arial" w:cs="Arial"/>
                <w:sz w:val="22"/>
              </w:rPr>
              <w:t>data</w:t>
            </w:r>
            <w:r w:rsidR="00E3571C" w:rsidRPr="00387748">
              <w:rPr>
                <w:rFonts w:ascii="Arial" w:hAnsi="Arial" w:cs="Arial"/>
                <w:sz w:val="22"/>
              </w:rPr>
              <w:t xml:space="preserve"> </w:t>
            </w:r>
            <w:r w:rsidR="00446E08" w:rsidRPr="00446E08">
              <w:rPr>
                <w:rFonts w:ascii="Arial" w:hAnsi="Arial" w:cs="Arial"/>
                <w:sz w:val="22"/>
              </w:rPr>
              <w:t>for</w:t>
            </w:r>
            <w:r w:rsidR="00446E08" w:rsidRPr="00BC2AE2">
              <w:rPr>
                <w:rFonts w:ascii="Arial" w:hAnsi="Arial" w:cs="Arial"/>
                <w:sz w:val="22"/>
              </w:rPr>
              <w:t xml:space="preserve"> </w:t>
            </w:r>
            <w:r w:rsidR="00BC2AE2" w:rsidRPr="00BC2AE2">
              <w:rPr>
                <w:rFonts w:ascii="Arial" w:hAnsi="Arial" w:cs="Arial"/>
                <w:sz w:val="22"/>
              </w:rPr>
              <w:t>w</w:t>
            </w:r>
            <w:r w:rsidR="00BC2AE2">
              <w:rPr>
                <w:rFonts w:ascii="Arial" w:hAnsi="Arial" w:cs="Arial"/>
                <w:sz w:val="22"/>
              </w:rPr>
              <w:t>ebsite</w:t>
            </w:r>
            <w:r w:rsidR="00446E08" w:rsidRPr="00446E08">
              <w:rPr>
                <w:rFonts w:ascii="Arial" w:hAnsi="Arial" w:cs="Arial"/>
                <w:sz w:val="22"/>
              </w:rPr>
              <w:t xml:space="preserve"> so I can’t give a precise measured load time. Based on what</w:t>
            </w:r>
            <w:r w:rsidR="00446E08" w:rsidRPr="009E0633">
              <w:rPr>
                <w:rFonts w:ascii="Arial" w:hAnsi="Arial" w:cs="Arial"/>
                <w:sz w:val="22"/>
              </w:rPr>
              <w:t xml:space="preserve"> is</w:t>
            </w:r>
            <w:r w:rsidR="00446E08" w:rsidRPr="00446E08">
              <w:rPr>
                <w:rFonts w:ascii="Arial" w:hAnsi="Arial" w:cs="Arial"/>
                <w:sz w:val="22"/>
              </w:rPr>
              <w:t xml:space="preserve"> available and some reasoned inferenc</w:t>
            </w:r>
            <w:r w:rsidR="002139E8">
              <w:rPr>
                <w:rFonts w:ascii="Arial" w:hAnsi="Arial" w:cs="Arial"/>
                <w:sz w:val="22"/>
              </w:rPr>
              <w:t>e</w:t>
            </w:r>
            <w:r w:rsidR="00446E08" w:rsidRPr="00446E08">
              <w:rPr>
                <w:rFonts w:ascii="Arial" w:hAnsi="Arial" w:cs="Arial"/>
                <w:sz w:val="22"/>
              </w:rPr>
              <w:t xml:space="preserve"> here</w:t>
            </w:r>
            <w:r w:rsidR="00E934F9">
              <w:rPr>
                <w:rFonts w:ascii="Arial" w:hAnsi="Arial" w:cs="Arial"/>
                <w:sz w:val="22"/>
              </w:rPr>
              <w:t xml:space="preserve"> i</w:t>
            </w:r>
            <w:r w:rsidR="00446E08" w:rsidRPr="00446E08">
              <w:rPr>
                <w:rFonts w:ascii="Arial" w:hAnsi="Arial" w:cs="Arial"/>
                <w:sz w:val="22"/>
              </w:rPr>
              <w:t>s an assessment of how quickly and easily the site seems to load, plus the uncertainties:</w:t>
            </w:r>
          </w:p>
          <w:p w14:paraId="0AEBE529" w14:textId="77777777" w:rsidR="00390C65" w:rsidRDefault="00390C65">
            <w:pPr>
              <w:rPr>
                <w:rFonts w:ascii="Arial" w:hAnsi="Arial" w:cs="Arial"/>
                <w:sz w:val="22"/>
              </w:rPr>
            </w:pPr>
          </w:p>
          <w:p w14:paraId="6136098F" w14:textId="3D1465EB" w:rsidR="008D50F4" w:rsidRDefault="008D50F4" w:rsidP="008D50F4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</w:t>
            </w:r>
            <w:r w:rsidR="0065610A" w:rsidRPr="001C2506">
              <w:rPr>
                <w:rFonts w:ascii="Arial" w:hAnsi="Arial" w:cs="Arial"/>
                <w:b/>
                <w:bCs/>
                <w:szCs w:val="24"/>
              </w:rPr>
              <w:t xml:space="preserve">What the </w:t>
            </w:r>
            <w:r w:rsidR="00847348" w:rsidRPr="001C2506">
              <w:rPr>
                <w:rFonts w:ascii="Arial" w:hAnsi="Arial" w:cs="Arial"/>
                <w:b/>
                <w:bCs/>
                <w:szCs w:val="24"/>
              </w:rPr>
              <w:t>e</w:t>
            </w:r>
            <w:r w:rsidR="0065610A" w:rsidRPr="001C2506">
              <w:rPr>
                <w:rFonts w:ascii="Arial" w:hAnsi="Arial" w:cs="Arial"/>
                <w:b/>
                <w:bCs/>
                <w:szCs w:val="24"/>
              </w:rPr>
              <w:t xml:space="preserve">vidence </w:t>
            </w:r>
            <w:r w:rsidR="00847348" w:rsidRPr="001C2506">
              <w:rPr>
                <w:rFonts w:ascii="Arial" w:hAnsi="Arial" w:cs="Arial"/>
                <w:b/>
                <w:bCs/>
                <w:szCs w:val="24"/>
              </w:rPr>
              <w:t>s</w:t>
            </w:r>
            <w:r w:rsidR="0065610A" w:rsidRPr="001C2506">
              <w:rPr>
                <w:rFonts w:ascii="Arial" w:hAnsi="Arial" w:cs="Arial"/>
                <w:b/>
                <w:bCs/>
                <w:szCs w:val="24"/>
              </w:rPr>
              <w:t xml:space="preserve">hows (and </w:t>
            </w:r>
            <w:r w:rsidR="00847348" w:rsidRPr="001C2506">
              <w:rPr>
                <w:rFonts w:ascii="Arial" w:hAnsi="Arial" w:cs="Arial"/>
                <w:b/>
                <w:bCs/>
                <w:szCs w:val="24"/>
              </w:rPr>
              <w:t>doesn’t</w:t>
            </w:r>
            <w:r w:rsidR="0065610A" w:rsidRPr="001C2506">
              <w:rPr>
                <w:rFonts w:ascii="Arial" w:hAnsi="Arial" w:cs="Arial"/>
                <w:b/>
                <w:bCs/>
                <w:szCs w:val="24"/>
              </w:rPr>
              <w:t>)</w:t>
            </w:r>
          </w:p>
          <w:p w14:paraId="17DABEEC" w14:textId="77777777" w:rsidR="00493875" w:rsidRPr="001C2506" w:rsidRDefault="00493875" w:rsidP="008D50F4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7E90ED2C" w14:textId="16B1E7FF" w:rsidR="008D50F4" w:rsidRDefault="001E165E" w:rsidP="00F62E7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1E165E">
              <w:rPr>
                <w:rFonts w:ascii="Arial" w:hAnsi="Arial" w:cs="Arial"/>
                <w:b/>
                <w:bCs/>
                <w:sz w:val="22"/>
              </w:rPr>
              <w:t>No Published Speed Reports</w:t>
            </w:r>
          </w:p>
          <w:p w14:paraId="5C1DF5DC" w14:textId="117EA321" w:rsidR="00F62E7C" w:rsidRPr="00903BCE" w:rsidRDefault="00903BCE" w:rsidP="00F62E7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903BCE">
              <w:rPr>
                <w:b/>
                <w:bCs/>
              </w:rPr>
              <w:t>Site Complexity &amp; Content</w:t>
            </w:r>
          </w:p>
          <w:p w14:paraId="0CA0620C" w14:textId="098AC717" w:rsidR="00903BCE" w:rsidRDefault="00903BCE" w:rsidP="00F62E7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903BCE">
              <w:rPr>
                <w:rFonts w:ascii="Arial" w:hAnsi="Arial" w:cs="Arial"/>
                <w:b/>
                <w:bCs/>
                <w:sz w:val="22"/>
              </w:rPr>
              <w:t>User-Experience Impression</w:t>
            </w:r>
          </w:p>
          <w:p w14:paraId="5E30A4ED" w14:textId="75FF2A36" w:rsidR="00AF432E" w:rsidRPr="00903BCE" w:rsidRDefault="00AF432E" w:rsidP="00F62E7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F432E">
              <w:rPr>
                <w:rFonts w:ascii="Arial" w:hAnsi="Arial" w:cs="Arial"/>
                <w:b/>
                <w:bCs/>
                <w:sz w:val="22"/>
              </w:rPr>
              <w:t>Potential Performance Risks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6A11ADAF" w14:textId="4BD250F0" w:rsidR="00A131E7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C63FB" w:rsidRPr="00AB2E60">
              <w:rPr>
                <w:rFonts w:ascii="Arial" w:hAnsi="Arial" w:cs="Arial"/>
                <w:b/>
                <w:bCs/>
                <w:sz w:val="22"/>
              </w:rPr>
              <w:t>The Cooking</w:t>
            </w:r>
            <w:r w:rsidR="009C63FB" w:rsidRPr="009C63FB">
              <w:rPr>
                <w:rFonts w:ascii="Arial" w:hAnsi="Arial" w:cs="Arial"/>
                <w:sz w:val="22"/>
              </w:rPr>
              <w:t xml:space="preserve"> </w:t>
            </w:r>
            <w:r w:rsidR="009C63FB" w:rsidRPr="00AB2E60">
              <w:rPr>
                <w:rFonts w:ascii="Arial" w:hAnsi="Arial" w:cs="Arial"/>
                <w:b/>
                <w:bCs/>
                <w:sz w:val="22"/>
              </w:rPr>
              <w:t>Academy (UK)</w:t>
            </w:r>
            <w:r w:rsidR="009C63FB" w:rsidRPr="009C63FB">
              <w:rPr>
                <w:rFonts w:ascii="Arial" w:hAnsi="Arial" w:cs="Arial"/>
                <w:sz w:val="22"/>
              </w:rPr>
              <w:t xml:space="preserve"> website does contain </w:t>
            </w:r>
            <w:r w:rsidR="009C63FB" w:rsidRPr="00F07F38">
              <w:rPr>
                <w:rFonts w:ascii="Arial" w:hAnsi="Arial" w:cs="Arial"/>
                <w:sz w:val="22"/>
              </w:rPr>
              <w:t>many sub-pages</w:t>
            </w:r>
            <w:r w:rsidR="009C63FB" w:rsidRPr="009C63FB">
              <w:rPr>
                <w:rFonts w:ascii="Arial" w:hAnsi="Arial" w:cs="Arial"/>
                <w:sz w:val="22"/>
              </w:rPr>
              <w:t xml:space="preserve">, mostly </w:t>
            </w:r>
            <w:r w:rsidR="00F07F38" w:rsidRPr="009C63FB">
              <w:rPr>
                <w:rFonts w:ascii="Arial" w:hAnsi="Arial" w:cs="Arial"/>
                <w:sz w:val="22"/>
              </w:rPr>
              <w:t>centred</w:t>
            </w:r>
            <w:r w:rsidR="009C63FB" w:rsidRPr="009C63FB">
              <w:rPr>
                <w:rFonts w:ascii="Arial" w:hAnsi="Arial" w:cs="Arial"/>
                <w:sz w:val="22"/>
              </w:rPr>
              <w:t xml:space="preserve"> around it</w:t>
            </w:r>
            <w:r w:rsidR="00C977EB">
              <w:rPr>
                <w:rFonts w:ascii="Arial" w:hAnsi="Arial" w:cs="Arial"/>
                <w:sz w:val="22"/>
              </w:rPr>
              <w:t>`</w:t>
            </w:r>
            <w:r w:rsidR="009C63FB" w:rsidRPr="009C63FB">
              <w:rPr>
                <w:rFonts w:ascii="Arial" w:hAnsi="Arial" w:cs="Arial"/>
                <w:sz w:val="22"/>
              </w:rPr>
              <w:t>s wide variety of classes. The navigation is quite logical and intuitive</w:t>
            </w:r>
            <w:r w:rsidR="009D5264">
              <w:rPr>
                <w:rFonts w:ascii="Arial" w:hAnsi="Arial" w:cs="Arial"/>
                <w:sz w:val="22"/>
              </w:rPr>
              <w:t>.</w:t>
            </w:r>
            <w:r w:rsidR="009C63FB" w:rsidRPr="009C63FB">
              <w:rPr>
                <w:rFonts w:ascii="Arial" w:hAnsi="Arial" w:cs="Arial"/>
                <w:sz w:val="22"/>
              </w:rPr>
              <w:t xml:space="preserve"> </w:t>
            </w:r>
            <w:r w:rsidR="009D5264">
              <w:rPr>
                <w:rFonts w:ascii="Arial" w:hAnsi="Arial" w:cs="Arial"/>
                <w:sz w:val="22"/>
              </w:rPr>
              <w:t>The custo</w:t>
            </w:r>
            <w:r w:rsidR="00E6686C">
              <w:rPr>
                <w:rFonts w:ascii="Arial" w:hAnsi="Arial" w:cs="Arial"/>
                <w:sz w:val="22"/>
              </w:rPr>
              <w:t>mers</w:t>
            </w:r>
            <w:r w:rsidR="009C63FB" w:rsidRPr="009C63FB">
              <w:rPr>
                <w:rFonts w:ascii="Arial" w:hAnsi="Arial" w:cs="Arial"/>
                <w:sz w:val="22"/>
              </w:rPr>
              <w:t xml:space="preserve"> can easily browse classes by level or cuisine, check upcoming sessions, make enquiries and find contact information. Overall, the site seems well-designed for prospective customers.</w:t>
            </w:r>
          </w:p>
          <w:p w14:paraId="20654065" w14:textId="77777777" w:rsidR="00390C65" w:rsidRDefault="00390C65">
            <w:pPr>
              <w:rPr>
                <w:rFonts w:ascii="Arial" w:hAnsi="Arial" w:cs="Arial"/>
                <w:sz w:val="22"/>
              </w:rPr>
            </w:pPr>
          </w:p>
          <w:p w14:paraId="3AC3BB67" w14:textId="0DE6BB19" w:rsidR="00A131E7" w:rsidRPr="00493875" w:rsidRDefault="006571B5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380155">
              <w:rPr>
                <w:rFonts w:ascii="Arial" w:hAnsi="Arial" w:cs="Arial"/>
                <w:sz w:val="22"/>
              </w:rPr>
              <w:t xml:space="preserve">    </w:t>
            </w:r>
            <w:r w:rsidRPr="00493875">
              <w:rPr>
                <w:rFonts w:ascii="Arial" w:hAnsi="Arial" w:cs="Arial"/>
                <w:b/>
                <w:bCs/>
                <w:szCs w:val="24"/>
              </w:rPr>
              <w:t xml:space="preserve">How a </w:t>
            </w:r>
            <w:r w:rsidR="00386D85" w:rsidRPr="00493875">
              <w:rPr>
                <w:rFonts w:ascii="Arial" w:hAnsi="Arial" w:cs="Arial"/>
                <w:b/>
                <w:bCs/>
                <w:szCs w:val="24"/>
              </w:rPr>
              <w:t>p</w:t>
            </w:r>
            <w:r w:rsidRPr="00493875">
              <w:rPr>
                <w:rFonts w:ascii="Arial" w:hAnsi="Arial" w:cs="Arial"/>
                <w:b/>
                <w:bCs/>
                <w:szCs w:val="24"/>
              </w:rPr>
              <w:t xml:space="preserve">rospective </w:t>
            </w:r>
            <w:r w:rsidR="00386D85" w:rsidRPr="00493875">
              <w:rPr>
                <w:rFonts w:ascii="Arial" w:hAnsi="Arial" w:cs="Arial"/>
                <w:b/>
                <w:bCs/>
                <w:szCs w:val="24"/>
              </w:rPr>
              <w:t>c</w:t>
            </w:r>
            <w:r w:rsidRPr="00493875">
              <w:rPr>
                <w:rFonts w:ascii="Arial" w:hAnsi="Arial" w:cs="Arial"/>
                <w:b/>
                <w:bCs/>
                <w:szCs w:val="24"/>
              </w:rPr>
              <w:t xml:space="preserve">ustomer </w:t>
            </w:r>
            <w:r w:rsidR="00386D85" w:rsidRPr="00493875">
              <w:rPr>
                <w:rFonts w:ascii="Arial" w:hAnsi="Arial" w:cs="Arial"/>
                <w:b/>
                <w:bCs/>
                <w:szCs w:val="24"/>
              </w:rPr>
              <w:t>n</w:t>
            </w:r>
            <w:r w:rsidRPr="00493875">
              <w:rPr>
                <w:rFonts w:ascii="Arial" w:hAnsi="Arial" w:cs="Arial"/>
                <w:b/>
                <w:bCs/>
                <w:szCs w:val="24"/>
              </w:rPr>
              <w:t xml:space="preserve">avigates the </w:t>
            </w:r>
            <w:r w:rsidR="00C4682B" w:rsidRPr="00493875">
              <w:rPr>
                <w:rFonts w:ascii="Arial" w:hAnsi="Arial" w:cs="Arial"/>
                <w:b/>
                <w:bCs/>
                <w:szCs w:val="24"/>
              </w:rPr>
              <w:t>w</w:t>
            </w:r>
            <w:r w:rsidRPr="00493875">
              <w:rPr>
                <w:rFonts w:ascii="Arial" w:hAnsi="Arial" w:cs="Arial"/>
                <w:b/>
                <w:bCs/>
                <w:szCs w:val="24"/>
              </w:rPr>
              <w:t>ebsite:</w:t>
            </w:r>
          </w:p>
          <w:p w14:paraId="43D4C578" w14:textId="77777777" w:rsidR="00254A76" w:rsidRDefault="00254A76">
            <w:pPr>
              <w:rPr>
                <w:rFonts w:ascii="Arial" w:hAnsi="Arial" w:cs="Arial"/>
                <w:sz w:val="22"/>
              </w:rPr>
            </w:pPr>
          </w:p>
          <w:p w14:paraId="46A575C2" w14:textId="6DCB80C4" w:rsidR="006571B5" w:rsidRPr="00AB2E60" w:rsidRDefault="006A45F4" w:rsidP="006571B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Main Menu / Navigation Bar</w:t>
            </w:r>
          </w:p>
          <w:p w14:paraId="7E9233D8" w14:textId="3424AE77" w:rsidR="006A45F4" w:rsidRPr="00AB2E60" w:rsidRDefault="006A45F4" w:rsidP="006571B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Classes Section</w:t>
            </w:r>
          </w:p>
          <w:p w14:paraId="0A62195B" w14:textId="3C6441A1" w:rsidR="006A45F4" w:rsidRPr="00AB2E60" w:rsidRDefault="003F0E61" w:rsidP="006571B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Event / Schedule Page</w:t>
            </w:r>
          </w:p>
          <w:p w14:paraId="0CD9EDFA" w14:textId="35FE48D4" w:rsidR="003F0E61" w:rsidRPr="00AB2E60" w:rsidRDefault="003F0E61" w:rsidP="006571B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Booking / Enquiry</w:t>
            </w:r>
          </w:p>
          <w:p w14:paraId="4DF3970D" w14:textId="2DBEB81E" w:rsidR="003F0E61" w:rsidRPr="00AB2E60" w:rsidRDefault="003F0E61" w:rsidP="006571B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Corporate / Team Building</w:t>
            </w:r>
          </w:p>
          <w:p w14:paraId="0E960507" w14:textId="4C921351" w:rsidR="003F0E61" w:rsidRPr="00AB2E60" w:rsidRDefault="0081502D" w:rsidP="006571B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Support</w:t>
            </w:r>
          </w:p>
          <w:p w14:paraId="710E3E87" w14:textId="7A8A69B7" w:rsidR="00647CED" w:rsidRPr="007D32C5" w:rsidRDefault="00647CE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EC364E2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Pr="0028189D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90433E" w:rsidRPr="0028189D">
              <w:rPr>
                <w:rFonts w:ascii="Arial" w:hAnsi="Arial" w:cs="Arial"/>
                <w:b/>
                <w:bCs/>
                <w:sz w:val="22"/>
              </w:rPr>
              <w:t>Yes</w:t>
            </w:r>
            <w:r w:rsidR="0090433E" w:rsidRPr="0090433E">
              <w:rPr>
                <w:rFonts w:ascii="Arial" w:hAnsi="Arial" w:cs="Arial"/>
                <w:sz w:val="22"/>
              </w:rPr>
              <w:t xml:space="preserve">, a customer </w:t>
            </w:r>
            <w:r w:rsidR="0090433E" w:rsidRPr="0090433E">
              <w:rPr>
                <w:rStyle w:val="Strong"/>
                <w:rFonts w:ascii="Arial" w:hAnsi="Arial" w:cs="Arial"/>
                <w:b w:val="0"/>
                <w:bCs w:val="0"/>
                <w:sz w:val="22"/>
              </w:rPr>
              <w:t>can make a booking</w:t>
            </w:r>
            <w:r w:rsidR="0090433E" w:rsidRPr="0090433E">
              <w:rPr>
                <w:rFonts w:ascii="Arial" w:hAnsi="Arial" w:cs="Arial"/>
                <w:sz w:val="22"/>
              </w:rPr>
              <w:t xml:space="preserve"> via </w:t>
            </w:r>
            <w:r w:rsidR="0028189D" w:rsidRPr="0028189D">
              <w:rPr>
                <w:rFonts w:ascii="Arial" w:hAnsi="Arial" w:cs="Arial"/>
                <w:b/>
                <w:bCs/>
                <w:sz w:val="22"/>
              </w:rPr>
              <w:t>T</w:t>
            </w:r>
            <w:r w:rsidR="0090433E" w:rsidRPr="0028189D">
              <w:rPr>
                <w:rFonts w:ascii="Arial" w:hAnsi="Arial" w:cs="Arial"/>
                <w:b/>
                <w:bCs/>
                <w:sz w:val="22"/>
              </w:rPr>
              <w:t>he Cooking Academy UK</w:t>
            </w:r>
            <w:r w:rsidR="0090433E" w:rsidRPr="0090433E">
              <w:rPr>
                <w:rFonts w:ascii="Arial" w:hAnsi="Arial" w:cs="Arial"/>
                <w:sz w:val="22"/>
              </w:rPr>
              <w:t xml:space="preserve"> website, but with some caveats depending on the type of class.</w:t>
            </w:r>
          </w:p>
          <w:p w14:paraId="5597ECB7" w14:textId="77777777" w:rsidR="00CC354D" w:rsidRDefault="00CC354D">
            <w:pPr>
              <w:rPr>
                <w:rFonts w:ascii="Arial" w:hAnsi="Arial" w:cs="Arial"/>
                <w:sz w:val="22"/>
              </w:rPr>
            </w:pPr>
          </w:p>
          <w:p w14:paraId="53DBA882" w14:textId="36537047" w:rsidR="009C491E" w:rsidRPr="00CC354D" w:rsidRDefault="0069737F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 </w:t>
            </w:r>
            <w:r w:rsidR="00D35C48">
              <w:rPr>
                <w:rFonts w:ascii="Arial" w:hAnsi="Arial" w:cs="Arial"/>
                <w:sz w:val="22"/>
              </w:rPr>
              <w:t xml:space="preserve">   </w:t>
            </w:r>
            <w:r w:rsidRPr="00CC354D">
              <w:rPr>
                <w:rFonts w:ascii="Arial" w:hAnsi="Arial" w:cs="Arial"/>
                <w:b/>
                <w:bCs/>
                <w:szCs w:val="24"/>
              </w:rPr>
              <w:t xml:space="preserve">What the website shows </w:t>
            </w:r>
            <w:r w:rsidR="00386D85" w:rsidRPr="00CC354D">
              <w:rPr>
                <w:rFonts w:ascii="Arial" w:hAnsi="Arial" w:cs="Arial"/>
                <w:b/>
                <w:bCs/>
                <w:szCs w:val="24"/>
              </w:rPr>
              <w:t>a</w:t>
            </w:r>
            <w:r w:rsidRPr="00CC354D">
              <w:rPr>
                <w:rFonts w:ascii="Arial" w:hAnsi="Arial" w:cs="Arial"/>
                <w:b/>
                <w:bCs/>
                <w:szCs w:val="24"/>
              </w:rPr>
              <w:t xml:space="preserve">bout </w:t>
            </w:r>
            <w:r w:rsidR="00386D85" w:rsidRPr="00CC354D">
              <w:rPr>
                <w:rFonts w:ascii="Arial" w:hAnsi="Arial" w:cs="Arial"/>
                <w:b/>
                <w:bCs/>
                <w:szCs w:val="24"/>
              </w:rPr>
              <w:t>b</w:t>
            </w:r>
            <w:r w:rsidRPr="00CC354D">
              <w:rPr>
                <w:rFonts w:ascii="Arial" w:hAnsi="Arial" w:cs="Arial"/>
                <w:b/>
                <w:bCs/>
                <w:szCs w:val="24"/>
              </w:rPr>
              <w:t>ooking:</w:t>
            </w:r>
          </w:p>
          <w:p w14:paraId="4619C911" w14:textId="77777777" w:rsidR="00254A76" w:rsidRDefault="00254A76">
            <w:pPr>
              <w:rPr>
                <w:rFonts w:ascii="Arial" w:hAnsi="Arial" w:cs="Arial"/>
                <w:sz w:val="22"/>
              </w:rPr>
            </w:pPr>
          </w:p>
          <w:p w14:paraId="008C4C49" w14:textId="0FE58E4B" w:rsidR="00C4682B" w:rsidRPr="00AB2E60" w:rsidRDefault="00AB2E60" w:rsidP="00C4682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B2E60">
              <w:rPr>
                <w:rFonts w:ascii="Arial" w:hAnsi="Arial" w:cs="Arial"/>
                <w:b/>
                <w:bCs/>
                <w:sz w:val="22"/>
              </w:rPr>
              <w:t>Class Listing with “More Info + Booking”</w:t>
            </w:r>
          </w:p>
          <w:p w14:paraId="2BF749C9" w14:textId="354E6B62" w:rsidR="00AB2E60" w:rsidRDefault="00DF4BCC" w:rsidP="00C4682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DF4BCC">
              <w:rPr>
                <w:rFonts w:ascii="Arial" w:hAnsi="Arial" w:cs="Arial"/>
                <w:b/>
                <w:bCs/>
                <w:sz w:val="22"/>
              </w:rPr>
              <w:t>Vouchers</w:t>
            </w:r>
            <w:r w:rsidR="009743BE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9743BE">
              <w:rPr>
                <w:rFonts w:ascii="Arial" w:hAnsi="Arial" w:cs="Arial"/>
                <w:sz w:val="22"/>
              </w:rPr>
              <w:t>-</w:t>
            </w:r>
            <w:r w:rsidR="009743BE" w:rsidRPr="009743BE">
              <w:t xml:space="preserve"> </w:t>
            </w:r>
            <w:r w:rsidR="009743BE" w:rsidRPr="009743BE">
              <w:rPr>
                <w:rFonts w:ascii="Arial" w:hAnsi="Arial" w:cs="Arial"/>
                <w:sz w:val="22"/>
              </w:rPr>
              <w:t>are used frequently, giving flexibility for customers who don’t want to commit to a fixed date right away.</w:t>
            </w:r>
          </w:p>
          <w:p w14:paraId="0C8CE6A7" w14:textId="678632D0" w:rsidR="00DF4BCC" w:rsidRDefault="005C28E9" w:rsidP="00C4682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</w:rPr>
            </w:pPr>
            <w:r w:rsidRPr="005C28E9">
              <w:rPr>
                <w:rFonts w:ascii="Arial" w:hAnsi="Arial" w:cs="Arial"/>
                <w:b/>
                <w:bCs/>
                <w:sz w:val="22"/>
              </w:rPr>
              <w:t>One-to-One Classes</w:t>
            </w:r>
            <w:r w:rsidR="00932286" w:rsidRPr="0086689D">
              <w:rPr>
                <w:rFonts w:ascii="Arial" w:hAnsi="Arial" w:cs="Arial"/>
                <w:sz w:val="22"/>
              </w:rPr>
              <w:t xml:space="preserve"> -</w:t>
            </w:r>
            <w:r w:rsidR="00F10026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F10026">
              <w:rPr>
                <w:rFonts w:ascii="Arial" w:hAnsi="Arial" w:cs="Arial"/>
                <w:sz w:val="22"/>
              </w:rPr>
              <w:t>t</w:t>
            </w:r>
            <w:r w:rsidR="00F10026" w:rsidRPr="00F10026">
              <w:rPr>
                <w:rFonts w:ascii="Arial" w:hAnsi="Arial" w:cs="Arial"/>
                <w:sz w:val="22"/>
              </w:rPr>
              <w:t xml:space="preserve">here’s a dedicated page for </w:t>
            </w:r>
            <w:r w:rsidR="00A949EE">
              <w:rPr>
                <w:rFonts w:ascii="Arial" w:hAnsi="Arial" w:cs="Arial"/>
                <w:sz w:val="22"/>
              </w:rPr>
              <w:t>this</w:t>
            </w:r>
            <w:r w:rsidR="00F10026" w:rsidRPr="00F10026">
              <w:rPr>
                <w:rFonts w:ascii="Arial" w:hAnsi="Arial" w:cs="Arial"/>
                <w:sz w:val="22"/>
              </w:rPr>
              <w:t xml:space="preserve"> where you can request to book or arrange a tailored class.</w:t>
            </w:r>
          </w:p>
          <w:p w14:paraId="11E8F128" w14:textId="07E85EB4" w:rsidR="009615D1" w:rsidRDefault="009615D1" w:rsidP="00C4682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9615D1">
              <w:rPr>
                <w:rFonts w:ascii="Arial" w:hAnsi="Arial" w:cs="Arial"/>
                <w:b/>
                <w:bCs/>
                <w:sz w:val="22"/>
              </w:rPr>
              <w:t>Private / Group Classes</w:t>
            </w:r>
          </w:p>
          <w:p w14:paraId="44F2AFF1" w14:textId="778335B1" w:rsidR="009615D1" w:rsidRPr="009615D1" w:rsidRDefault="00A131E7" w:rsidP="00C4682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131E7">
              <w:rPr>
                <w:rFonts w:ascii="Arial" w:hAnsi="Arial" w:cs="Arial"/>
                <w:b/>
                <w:bCs/>
                <w:sz w:val="22"/>
              </w:rPr>
              <w:t>Terms &amp; Conditions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22C20915" w14:textId="5CE13EA8" w:rsidR="0062143F" w:rsidRPr="00EC40F4" w:rsidRDefault="009C6B52" w:rsidP="00EC40F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EC40F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="00591375" w:rsidRPr="00EC40F4">
              <w:rPr>
                <w:rFonts w:ascii="Arial" w:hAnsi="Arial" w:cs="Arial"/>
                <w:sz w:val="22"/>
                <w:szCs w:val="22"/>
              </w:rPr>
              <w:t xml:space="preserve">Here are several </w:t>
            </w:r>
            <w:r w:rsidR="00591375" w:rsidRPr="00EC40F4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suggested usability improvements</w:t>
            </w:r>
            <w:r w:rsidR="00591375" w:rsidRPr="00EC40F4">
              <w:rPr>
                <w:rFonts w:ascii="Arial" w:hAnsi="Arial" w:cs="Arial"/>
                <w:sz w:val="22"/>
                <w:szCs w:val="22"/>
              </w:rPr>
              <w:t xml:space="preserve"> for </w:t>
            </w:r>
            <w:r w:rsidR="00DF1849" w:rsidRPr="00CC354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</w:t>
            </w:r>
            <w:r w:rsidR="00591375" w:rsidRPr="00CC354D">
              <w:rPr>
                <w:rFonts w:ascii="Arial" w:hAnsi="Arial" w:cs="Arial"/>
                <w:b/>
                <w:bCs/>
                <w:sz w:val="22"/>
                <w:szCs w:val="22"/>
              </w:rPr>
              <w:t>Cooking Academy</w:t>
            </w:r>
            <w:r w:rsidR="00591375" w:rsidRPr="00EC40F4">
              <w:rPr>
                <w:rFonts w:ascii="Arial" w:hAnsi="Arial" w:cs="Arial"/>
                <w:sz w:val="22"/>
                <w:szCs w:val="22"/>
              </w:rPr>
              <w:t xml:space="preserve"> website</w:t>
            </w:r>
            <w:r w:rsidR="00375C51" w:rsidRPr="00EC40F4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591375" w:rsidRPr="00EC40F4">
              <w:rPr>
                <w:rFonts w:ascii="Arial" w:hAnsi="Arial" w:cs="Arial"/>
                <w:sz w:val="22"/>
                <w:szCs w:val="22"/>
              </w:rPr>
              <w:t>based on standard web-usability principles and what could make the customer experience smoother and more intuitive:</w:t>
            </w:r>
            <w:r w:rsidR="00EC40F4" w:rsidRPr="00EC40F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189F668" w14:textId="2FF19D74" w:rsidR="00EC40F4" w:rsidRPr="00254A76" w:rsidRDefault="00EC40F4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Improve Navigation Clarity</w:t>
            </w:r>
          </w:p>
          <w:p w14:paraId="5D39F01F" w14:textId="784EDA53" w:rsidR="001055DC" w:rsidRPr="00254A76" w:rsidRDefault="001055DC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Better Booking Flow Visibility</w:t>
            </w:r>
          </w:p>
          <w:p w14:paraId="7FD14072" w14:textId="22FE7C5E" w:rsidR="001055DC" w:rsidRPr="00254A76" w:rsidRDefault="0057444F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Enhance Mobile Usability</w:t>
            </w:r>
          </w:p>
          <w:p w14:paraId="2A357B4B" w14:textId="09F6C346" w:rsidR="0057444F" w:rsidRPr="00254A76" w:rsidRDefault="0057444F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Accessibility Improvements</w:t>
            </w:r>
          </w:p>
          <w:p w14:paraId="11BF2788" w14:textId="4D762E4B" w:rsidR="0057444F" w:rsidRPr="00254A76" w:rsidRDefault="00881A84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Better Use of Brochures / PDF Content</w:t>
            </w:r>
          </w:p>
          <w:p w14:paraId="1E38F53A" w14:textId="730257B2" w:rsidR="00881A84" w:rsidRPr="00254A76" w:rsidRDefault="00387A84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Improve Search Functionality</w:t>
            </w:r>
          </w:p>
          <w:p w14:paraId="115FF960" w14:textId="00626156" w:rsidR="00387A84" w:rsidRPr="00254A76" w:rsidRDefault="00387A84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Clarify Pricing / Cost Information</w:t>
            </w:r>
          </w:p>
          <w:p w14:paraId="46EDC2EA" w14:textId="66901B8F" w:rsidR="00387A84" w:rsidRPr="00254A76" w:rsidRDefault="00D85718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Feedback &amp; Confirmation for Enquiries</w:t>
            </w:r>
          </w:p>
          <w:p w14:paraId="482D4AD7" w14:textId="2B15C339" w:rsidR="00D85718" w:rsidRPr="00254A76" w:rsidRDefault="00D85718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Load Performance &amp; Media Optimization</w:t>
            </w:r>
          </w:p>
          <w:p w14:paraId="775D463A" w14:textId="0B4930BA" w:rsidR="00D85718" w:rsidRPr="00254A76" w:rsidRDefault="00374908" w:rsidP="00EC40F4">
            <w:pPr>
              <w:pStyle w:val="NormalWeb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54A76">
              <w:rPr>
                <w:rFonts w:ascii="Arial" w:hAnsi="Arial" w:cs="Arial"/>
                <w:b/>
                <w:bCs/>
                <w:sz w:val="22"/>
                <w:szCs w:val="22"/>
              </w:rPr>
              <w:t>User Testing &amp; Continuous UX Evaluation</w:t>
            </w:r>
          </w:p>
          <w:p w14:paraId="6374ECFE" w14:textId="2ADD0EBB" w:rsidR="00E26B70" w:rsidRPr="00EC40F4" w:rsidRDefault="00E26B70">
            <w:pPr>
              <w:rPr>
                <w:rFonts w:ascii="Arial" w:hAnsi="Arial" w:cs="Arial"/>
                <w:sz w:val="22"/>
              </w:rPr>
            </w:pPr>
          </w:p>
          <w:p w14:paraId="544696E8" w14:textId="6FDBEF36" w:rsidR="009C6B52" w:rsidRPr="00EC40F4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5B1F0E6C" w14:textId="51E7C998" w:rsidR="004548B7" w:rsidRDefault="00594A98" w:rsidP="004548B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3240">
              <w:rPr>
                <w:rFonts w:ascii="Arial" w:hAnsi="Arial" w:cs="Arial"/>
                <w:sz w:val="22"/>
              </w:rPr>
              <w:t xml:space="preserve"> </w:t>
            </w:r>
            <w:r w:rsidR="00D73240" w:rsidRPr="00D73240">
              <w:rPr>
                <w:rFonts w:ascii="Arial" w:hAnsi="Arial" w:cs="Arial"/>
                <w:sz w:val="22"/>
              </w:rPr>
              <w:t>The page looks organized, with clear sections that don’t feel cluttered.</w:t>
            </w:r>
            <w:r w:rsidR="004548B7" w:rsidRPr="004548B7">
              <w:rPr>
                <w:rFonts w:ascii="Arial" w:hAnsi="Arial" w:cs="Arial"/>
                <w:sz w:val="22"/>
              </w:rPr>
              <w:t xml:space="preserve"> The webpage appears clean and minimalistic. The white background with black text gives it a professional, uncluttered look. The font is easy to read, and the layout seems simple and straightforward, which can make navigation pleasant.</w:t>
            </w:r>
            <w:r w:rsidR="00117BB2">
              <w:rPr>
                <w:rFonts w:ascii="Arial" w:hAnsi="Arial" w:cs="Arial"/>
                <w:sz w:val="22"/>
              </w:rPr>
              <w:t xml:space="preserve"> </w:t>
            </w:r>
            <w:r w:rsidR="00117BB2" w:rsidRPr="00117BB2">
              <w:rPr>
                <w:rFonts w:ascii="Arial" w:hAnsi="Arial" w:cs="Arial"/>
                <w:sz w:val="22"/>
              </w:rPr>
              <w:t>The logo and navigation menu are clearly visible at the top, which is good for usability.</w:t>
            </w:r>
          </w:p>
          <w:p w14:paraId="602C46D2" w14:textId="77777777" w:rsidR="003B07C9" w:rsidRDefault="003B07C9" w:rsidP="004548B7">
            <w:pPr>
              <w:rPr>
                <w:rFonts w:ascii="Arial" w:hAnsi="Arial" w:cs="Arial"/>
                <w:sz w:val="22"/>
              </w:rPr>
            </w:pPr>
          </w:p>
          <w:p w14:paraId="2D261EE7" w14:textId="7A928D80" w:rsidR="00762B62" w:rsidRDefault="00E83DE3" w:rsidP="004548B7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 w:val="22"/>
              </w:rPr>
              <w:t xml:space="preserve">   </w:t>
            </w:r>
            <w:r w:rsidRPr="00E83DE3">
              <w:rPr>
                <w:rFonts w:ascii="Arial" w:hAnsi="Arial" w:cs="Arial"/>
                <w:b/>
                <w:bCs/>
                <w:szCs w:val="24"/>
              </w:rPr>
              <w:t>Possible Mobile vs. Desktop Differences:</w:t>
            </w:r>
          </w:p>
          <w:p w14:paraId="62213225" w14:textId="4B54D990" w:rsidR="00E83DE3" w:rsidRPr="003B07C9" w:rsidRDefault="00416CB8" w:rsidP="00E83DE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</w:rPr>
            </w:pPr>
            <w:r w:rsidRPr="003B07C9">
              <w:rPr>
                <w:rFonts w:ascii="Arial" w:hAnsi="Arial" w:cs="Arial"/>
                <w:sz w:val="22"/>
              </w:rPr>
              <w:t>On a computer, the layout likely takes advantage of horizontal space, showing menu items in a single row.</w:t>
            </w:r>
          </w:p>
          <w:p w14:paraId="7E20446C" w14:textId="5F7F25CB" w:rsidR="00762B62" w:rsidRPr="003B07C9" w:rsidRDefault="00762B62" w:rsidP="00E83DE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</w:rPr>
            </w:pPr>
            <w:r w:rsidRPr="003B07C9">
              <w:rPr>
                <w:rFonts w:ascii="Arial" w:hAnsi="Arial" w:cs="Arial"/>
                <w:sz w:val="22"/>
              </w:rPr>
              <w:t>On a mobile phone, this type of layout often shifts to a vertical or collapsible “hamburger” menu to save space.</w:t>
            </w:r>
          </w:p>
          <w:p w14:paraId="029920FC" w14:textId="35078C39" w:rsidR="00762B62" w:rsidRPr="003B07C9" w:rsidRDefault="00242511" w:rsidP="00E83DE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</w:rPr>
            </w:pPr>
            <w:r w:rsidRPr="003B07C9">
              <w:rPr>
                <w:rFonts w:ascii="Arial" w:hAnsi="Arial" w:cs="Arial"/>
                <w:sz w:val="22"/>
              </w:rPr>
              <w:t>Images and text may resize or stack vertically on mobile to maintain readability.</w:t>
            </w:r>
          </w:p>
          <w:p w14:paraId="4BC3D1F3" w14:textId="31673EF2" w:rsidR="00242511" w:rsidRPr="003B07C9" w:rsidRDefault="003B07C9" w:rsidP="00E83DE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</w:rPr>
            </w:pPr>
            <w:r w:rsidRPr="003B07C9">
              <w:rPr>
                <w:rFonts w:ascii="Arial" w:hAnsi="Arial" w:cs="Arial"/>
                <w:sz w:val="22"/>
              </w:rPr>
              <w:t>Buttons or links may be larger or more spaced out on mobile to accommodate touch interactions.</w:t>
            </w:r>
          </w:p>
          <w:p w14:paraId="65B7974E" w14:textId="51792C56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649B998E" w14:textId="7B00A601" w:rsidR="005A3B7B" w:rsidRPr="005A3B7B" w:rsidRDefault="00594A98" w:rsidP="005A3B7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A3B7B" w:rsidRPr="005A3B7B">
              <w:rPr>
                <w:rFonts w:ascii="Arial" w:hAnsi="Arial" w:cs="Arial"/>
                <w:sz w:val="22"/>
              </w:rPr>
              <w:t xml:space="preserve"> The</w:t>
            </w:r>
            <w:r w:rsidR="005A3B7B" w:rsidRPr="00F6205B">
              <w:rPr>
                <w:rFonts w:ascii="Arial" w:hAnsi="Arial" w:cs="Arial"/>
                <w:b/>
                <w:bCs/>
                <w:sz w:val="22"/>
              </w:rPr>
              <w:t xml:space="preserve"> imagery</w:t>
            </w:r>
            <w:r w:rsidR="005A3B7B" w:rsidRPr="005A3B7B">
              <w:rPr>
                <w:rFonts w:ascii="Arial" w:hAnsi="Arial" w:cs="Arial"/>
                <w:sz w:val="22"/>
              </w:rPr>
              <w:t xml:space="preserve"> makes the site feel very </w:t>
            </w:r>
            <w:r w:rsidR="005A3B7B" w:rsidRPr="00F6205B">
              <w:rPr>
                <w:rFonts w:ascii="Arial" w:hAnsi="Arial" w:cs="Arial"/>
                <w:sz w:val="22"/>
              </w:rPr>
              <w:t>experiential</w:t>
            </w:r>
            <w:r w:rsidR="005A3B7B" w:rsidRPr="005A3B7B">
              <w:rPr>
                <w:rFonts w:ascii="Arial" w:hAnsi="Arial" w:cs="Arial"/>
                <w:sz w:val="22"/>
              </w:rPr>
              <w:t xml:space="preserve"> and</w:t>
            </w:r>
            <w:r w:rsidR="005A3B7B" w:rsidRPr="00F6205B">
              <w:rPr>
                <w:rFonts w:ascii="Arial" w:hAnsi="Arial" w:cs="Arial"/>
                <w:sz w:val="22"/>
              </w:rPr>
              <w:t xml:space="preserve"> human</w:t>
            </w:r>
            <w:r w:rsidR="005A3B7B" w:rsidRPr="005A3B7B">
              <w:rPr>
                <w:rFonts w:ascii="Arial" w:hAnsi="Arial" w:cs="Arial"/>
                <w:sz w:val="22"/>
              </w:rPr>
              <w:t>: it's not just about recipes, but about learning, community, and enjoyment.</w:t>
            </w:r>
          </w:p>
          <w:p w14:paraId="405EC749" w14:textId="0190E60C" w:rsidR="005A3B7B" w:rsidRPr="005A3B7B" w:rsidRDefault="00EF3AF1" w:rsidP="005A3B7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5A3B7B" w:rsidRPr="005A3B7B">
              <w:rPr>
                <w:rFonts w:ascii="Arial" w:hAnsi="Arial" w:cs="Arial"/>
                <w:sz w:val="22"/>
              </w:rPr>
              <w:t xml:space="preserve"> The </w:t>
            </w:r>
            <w:r w:rsidR="005A3B7B" w:rsidRPr="005A3B7B">
              <w:rPr>
                <w:rFonts w:ascii="Arial" w:hAnsi="Arial" w:cs="Arial"/>
                <w:b/>
                <w:bCs/>
                <w:sz w:val="22"/>
              </w:rPr>
              <w:t>implied motion / video feel</w:t>
            </w:r>
            <w:r w:rsidR="005A3B7B" w:rsidRPr="005A3B7B">
              <w:rPr>
                <w:rFonts w:ascii="Arial" w:hAnsi="Arial" w:cs="Arial"/>
                <w:sz w:val="22"/>
              </w:rPr>
              <w:t xml:space="preserve"> (through action shots of cooking) supports their brand as interactive and hands-</w:t>
            </w:r>
            <w:r w:rsidR="00CC3411" w:rsidRPr="005A3B7B">
              <w:rPr>
                <w:rFonts w:ascii="Arial" w:hAnsi="Arial" w:cs="Arial"/>
                <w:sz w:val="22"/>
              </w:rPr>
              <w:t>on especially</w:t>
            </w:r>
            <w:r w:rsidR="005A3B7B" w:rsidRPr="005A3B7B">
              <w:rPr>
                <w:rFonts w:ascii="Arial" w:hAnsi="Arial" w:cs="Arial"/>
                <w:sz w:val="22"/>
              </w:rPr>
              <w:t xml:space="preserve"> in </w:t>
            </w:r>
            <w:r w:rsidR="00C50FA4" w:rsidRPr="005A3B7B">
              <w:rPr>
                <w:rFonts w:ascii="Arial" w:hAnsi="Arial" w:cs="Arial"/>
                <w:sz w:val="22"/>
              </w:rPr>
              <w:t>team building</w:t>
            </w:r>
            <w:r w:rsidR="005A3B7B" w:rsidRPr="005A3B7B">
              <w:rPr>
                <w:rFonts w:ascii="Arial" w:hAnsi="Arial" w:cs="Arial"/>
                <w:sz w:val="22"/>
              </w:rPr>
              <w:t xml:space="preserve"> or wellness contexts.</w:t>
            </w:r>
          </w:p>
          <w:p w14:paraId="0F10082D" w14:textId="41588627" w:rsidR="005A3B7B" w:rsidRPr="005A3B7B" w:rsidRDefault="005A3B7B" w:rsidP="005A3B7B">
            <w:pPr>
              <w:rPr>
                <w:rFonts w:ascii="Arial" w:hAnsi="Arial" w:cs="Arial"/>
                <w:sz w:val="22"/>
              </w:rPr>
            </w:pPr>
            <w:r w:rsidRPr="005A3B7B">
              <w:rPr>
                <w:rFonts w:ascii="Arial" w:hAnsi="Arial" w:cs="Arial"/>
                <w:sz w:val="22"/>
              </w:rPr>
              <w:t xml:space="preserve">  The </w:t>
            </w:r>
            <w:r w:rsidRPr="005A3B7B">
              <w:rPr>
                <w:rFonts w:ascii="Arial" w:hAnsi="Arial" w:cs="Arial"/>
                <w:b/>
                <w:bCs/>
                <w:sz w:val="22"/>
              </w:rPr>
              <w:t>colour scheme</w:t>
            </w:r>
            <w:r w:rsidRPr="005A3B7B">
              <w:rPr>
                <w:rFonts w:ascii="Arial" w:hAnsi="Arial" w:cs="Arial"/>
                <w:sz w:val="22"/>
              </w:rPr>
              <w:t xml:space="preserve"> underlines their dual emphasis on culinary excellence (purple) and wellness / vitality (lime green), helping them stand out in the cooking class / corporate wellness space.</w:t>
            </w:r>
          </w:p>
          <w:p w14:paraId="163DB2BA" w14:textId="751652DA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95AE11A" w:rsidR="00594A98" w:rsidRDefault="00594A98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91EB0">
              <w:rPr>
                <w:rFonts w:ascii="Arial" w:hAnsi="Arial" w:cs="Arial"/>
                <w:sz w:val="22"/>
              </w:rPr>
              <w:t xml:space="preserve"> </w:t>
            </w:r>
            <w:r w:rsidR="00891EB0" w:rsidRPr="00891EB0">
              <w:rPr>
                <w:rFonts w:ascii="Arial" w:hAnsi="Arial" w:cs="Arial"/>
                <w:sz w:val="22"/>
              </w:rPr>
              <w:t xml:space="preserve">I found </w:t>
            </w:r>
            <w:r w:rsidR="00891EB0" w:rsidRPr="00891EB0">
              <w:rPr>
                <w:rFonts w:ascii="Arial" w:hAnsi="Arial" w:cs="Arial"/>
                <w:b/>
                <w:bCs/>
                <w:sz w:val="22"/>
              </w:rPr>
              <w:t>no evidence</w:t>
            </w:r>
            <w:r w:rsidR="00891EB0" w:rsidRPr="00891EB0">
              <w:rPr>
                <w:rFonts w:ascii="Arial" w:hAnsi="Arial" w:cs="Arial"/>
                <w:sz w:val="22"/>
              </w:rPr>
              <w:t xml:space="preserve"> of a live chat / chatbot widget on The Cooking Academy’s site. On key pages there’s no visible chat pop-up, no chat icon, and no mention of “</w:t>
            </w:r>
            <w:r w:rsidR="00891EB0" w:rsidRPr="00F3043D">
              <w:rPr>
                <w:rFonts w:ascii="Arial" w:hAnsi="Arial" w:cs="Arial"/>
                <w:b/>
                <w:bCs/>
                <w:sz w:val="22"/>
              </w:rPr>
              <w:t>Chat</w:t>
            </w:r>
            <w:r w:rsidR="00891EB0" w:rsidRPr="00891EB0">
              <w:rPr>
                <w:rFonts w:ascii="Arial" w:hAnsi="Arial" w:cs="Arial"/>
                <w:sz w:val="22"/>
              </w:rPr>
              <w:t xml:space="preserve"> </w:t>
            </w:r>
            <w:r w:rsidR="00891EB0" w:rsidRPr="00F3043D">
              <w:rPr>
                <w:rFonts w:ascii="Arial" w:hAnsi="Arial" w:cs="Arial"/>
                <w:b/>
                <w:bCs/>
                <w:sz w:val="22"/>
              </w:rPr>
              <w:t>with us</w:t>
            </w:r>
            <w:r w:rsidR="00891EB0" w:rsidRPr="00891EB0">
              <w:rPr>
                <w:rFonts w:ascii="Arial" w:hAnsi="Arial" w:cs="Arial"/>
                <w:sz w:val="22"/>
              </w:rPr>
              <w:t>” or similar.</w:t>
            </w:r>
            <w:r w:rsidR="007C4098">
              <w:rPr>
                <w:rFonts w:ascii="Arial" w:hAnsi="Arial" w:cs="Arial"/>
                <w:sz w:val="22"/>
              </w:rPr>
              <w:t xml:space="preserve"> </w:t>
            </w:r>
            <w:r w:rsidR="007C4098" w:rsidRPr="007C4098">
              <w:rPr>
                <w:rFonts w:ascii="Arial" w:hAnsi="Arial" w:cs="Arial"/>
                <w:sz w:val="22"/>
              </w:rPr>
              <w:t xml:space="preserve">Their </w:t>
            </w:r>
            <w:r w:rsidR="007C4098" w:rsidRPr="007C4098">
              <w:rPr>
                <w:rFonts w:ascii="Arial" w:hAnsi="Arial" w:cs="Arial"/>
                <w:b/>
                <w:bCs/>
                <w:sz w:val="22"/>
              </w:rPr>
              <w:t>Contact</w:t>
            </w:r>
            <w:r w:rsidR="007C4098" w:rsidRPr="007C4098">
              <w:rPr>
                <w:rFonts w:ascii="Arial" w:hAnsi="Arial" w:cs="Arial"/>
                <w:sz w:val="22"/>
              </w:rPr>
              <w:t xml:space="preserve"> page is </w:t>
            </w:r>
            <w:r w:rsidR="002E220A" w:rsidRPr="007C4098">
              <w:rPr>
                <w:rFonts w:ascii="Arial" w:hAnsi="Arial" w:cs="Arial"/>
                <w:sz w:val="22"/>
              </w:rPr>
              <w:t>straightforward</w:t>
            </w:r>
            <w:r w:rsidR="007C4098" w:rsidRPr="007C4098">
              <w:rPr>
                <w:rFonts w:ascii="Arial" w:hAnsi="Arial" w:cs="Arial"/>
                <w:sz w:val="22"/>
              </w:rPr>
              <w:t>: it lists an email address (cook@thecookingacademy.co.uk) and a phone number (01923 778880).</w:t>
            </w:r>
            <w:r w:rsidR="002E220A">
              <w:rPr>
                <w:rFonts w:ascii="Arial" w:hAnsi="Arial" w:cs="Arial"/>
                <w:sz w:val="22"/>
              </w:rPr>
              <w:t xml:space="preserve"> </w:t>
            </w:r>
            <w:r w:rsidR="002E220A" w:rsidRPr="002E220A">
              <w:rPr>
                <w:rFonts w:ascii="Arial" w:hAnsi="Arial" w:cs="Arial"/>
                <w:sz w:val="22"/>
              </w:rPr>
              <w:t xml:space="preserve">They also use </w:t>
            </w:r>
            <w:r w:rsidR="002E220A" w:rsidRPr="002E220A">
              <w:rPr>
                <w:rFonts w:ascii="Arial" w:hAnsi="Arial" w:cs="Arial"/>
                <w:b/>
                <w:bCs/>
                <w:sz w:val="22"/>
              </w:rPr>
              <w:t>contact / enquiry forms</w:t>
            </w:r>
            <w:r w:rsidR="002E220A">
              <w:rPr>
                <w:rFonts w:ascii="Arial" w:hAnsi="Arial" w:cs="Arial"/>
                <w:b/>
                <w:bCs/>
                <w:sz w:val="22"/>
              </w:rPr>
              <w:t>.</w:t>
            </w:r>
          </w:p>
          <w:p w14:paraId="50FE77BF" w14:textId="77777777" w:rsidR="001729BC" w:rsidRDefault="001729BC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6FC09D1C" w14:textId="4D44BFEA" w:rsidR="00F3043D" w:rsidRDefault="00F3043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8429FF" w:rsidRPr="008E4432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  <w:r w:rsidR="008429FF" w:rsidRPr="008E4432">
              <w:rPr>
                <w:rFonts w:ascii="Arial" w:hAnsi="Arial" w:cs="Arial"/>
                <w:b/>
                <w:bCs/>
                <w:szCs w:val="24"/>
              </w:rPr>
              <w:t>Strengths</w:t>
            </w:r>
            <w:r w:rsidRPr="008E4432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  <w:r w:rsidR="00E81E86" w:rsidRPr="008E4432">
              <w:rPr>
                <w:rFonts w:ascii="Arial" w:hAnsi="Arial" w:cs="Arial"/>
                <w:b/>
                <w:bCs/>
                <w:szCs w:val="24"/>
              </w:rPr>
              <w:t>h</w:t>
            </w:r>
            <w:r w:rsidR="00DA6D07" w:rsidRPr="008E4432">
              <w:rPr>
                <w:rFonts w:ascii="Arial" w:hAnsi="Arial" w:cs="Arial"/>
                <w:b/>
                <w:bCs/>
                <w:szCs w:val="24"/>
              </w:rPr>
              <w:t xml:space="preserve">ow </w:t>
            </w:r>
            <w:r w:rsidR="00E81E86" w:rsidRPr="008E4432">
              <w:rPr>
                <w:rFonts w:ascii="Arial" w:hAnsi="Arial" w:cs="Arial"/>
                <w:b/>
                <w:bCs/>
                <w:szCs w:val="24"/>
              </w:rPr>
              <w:t>e</w:t>
            </w:r>
            <w:r w:rsidR="00DA6D07" w:rsidRPr="008E4432">
              <w:rPr>
                <w:rFonts w:ascii="Arial" w:hAnsi="Arial" w:cs="Arial"/>
                <w:b/>
                <w:bCs/>
                <w:szCs w:val="24"/>
              </w:rPr>
              <w:t xml:space="preserve">ffective </w:t>
            </w:r>
            <w:r w:rsidR="00E81E86" w:rsidRPr="008E4432">
              <w:rPr>
                <w:rFonts w:ascii="Arial" w:hAnsi="Arial" w:cs="Arial"/>
                <w:b/>
                <w:bCs/>
                <w:szCs w:val="24"/>
              </w:rPr>
              <w:t>a</w:t>
            </w:r>
            <w:r w:rsidR="00DA6D07" w:rsidRPr="008E4432">
              <w:rPr>
                <w:rFonts w:ascii="Arial" w:hAnsi="Arial" w:cs="Arial"/>
                <w:b/>
                <w:bCs/>
                <w:szCs w:val="24"/>
              </w:rPr>
              <w:t xml:space="preserve">re </w:t>
            </w:r>
            <w:r w:rsidR="00E81E86" w:rsidRPr="008E4432">
              <w:rPr>
                <w:rFonts w:ascii="Arial" w:hAnsi="Arial" w:cs="Arial"/>
                <w:b/>
                <w:bCs/>
                <w:szCs w:val="24"/>
              </w:rPr>
              <w:t>t</w:t>
            </w:r>
            <w:r w:rsidR="00DA6D07" w:rsidRPr="008E4432">
              <w:rPr>
                <w:rFonts w:ascii="Arial" w:hAnsi="Arial" w:cs="Arial"/>
                <w:b/>
                <w:bCs/>
                <w:szCs w:val="24"/>
              </w:rPr>
              <w:t xml:space="preserve">heir </w:t>
            </w:r>
            <w:r w:rsidR="00E81E86" w:rsidRPr="008E4432">
              <w:rPr>
                <w:rFonts w:ascii="Arial" w:hAnsi="Arial" w:cs="Arial"/>
                <w:b/>
                <w:bCs/>
                <w:szCs w:val="24"/>
              </w:rPr>
              <w:t>e</w:t>
            </w:r>
            <w:r w:rsidR="00DA6D07" w:rsidRPr="008E4432">
              <w:rPr>
                <w:rFonts w:ascii="Arial" w:hAnsi="Arial" w:cs="Arial"/>
                <w:b/>
                <w:bCs/>
                <w:szCs w:val="24"/>
              </w:rPr>
              <w:t xml:space="preserve">nquiry </w:t>
            </w:r>
            <w:r w:rsidR="00E81E86" w:rsidRPr="008E4432">
              <w:rPr>
                <w:rFonts w:ascii="Arial" w:hAnsi="Arial" w:cs="Arial"/>
                <w:b/>
                <w:bCs/>
                <w:szCs w:val="24"/>
              </w:rPr>
              <w:t>t</w:t>
            </w:r>
            <w:r w:rsidR="00DA6D07" w:rsidRPr="008E4432">
              <w:rPr>
                <w:rFonts w:ascii="Arial" w:hAnsi="Arial" w:cs="Arial"/>
                <w:b/>
                <w:bCs/>
                <w:szCs w:val="24"/>
              </w:rPr>
              <w:t>ools (Forms / Email / Phone</w:t>
            </w:r>
            <w:r w:rsidR="00DA6D07" w:rsidRPr="00DA6D07">
              <w:rPr>
                <w:rFonts w:ascii="Arial" w:hAnsi="Arial" w:cs="Arial"/>
                <w:b/>
                <w:bCs/>
                <w:sz w:val="22"/>
              </w:rPr>
              <w:t>)</w:t>
            </w:r>
            <w:r w:rsidR="00E81E86">
              <w:rPr>
                <w:rFonts w:ascii="Arial" w:hAnsi="Arial" w:cs="Arial"/>
                <w:b/>
                <w:bCs/>
                <w:sz w:val="22"/>
              </w:rPr>
              <w:t>:</w:t>
            </w:r>
          </w:p>
          <w:p w14:paraId="5F4E2091" w14:textId="77777777" w:rsidR="008E4432" w:rsidRDefault="008E4432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1AB708CF" w14:textId="644C0178" w:rsidR="00E81E86" w:rsidRPr="003C1E9F" w:rsidRDefault="008E4432" w:rsidP="00E81E8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3C1E9F">
              <w:rPr>
                <w:rFonts w:ascii="Arial" w:hAnsi="Arial" w:cs="Arial"/>
                <w:b/>
                <w:bCs/>
                <w:sz w:val="22"/>
              </w:rPr>
              <w:t>Multiple Channels</w:t>
            </w:r>
          </w:p>
          <w:p w14:paraId="68E28C47" w14:textId="7DADAEE3" w:rsidR="008E4432" w:rsidRPr="003C1E9F" w:rsidRDefault="003C1E9F" w:rsidP="00E81E8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3C1E9F">
              <w:rPr>
                <w:rFonts w:ascii="Arial" w:hAnsi="Arial" w:cs="Arial"/>
                <w:b/>
                <w:bCs/>
                <w:sz w:val="22"/>
              </w:rPr>
              <w:t>Clarity &amp; Transparency</w:t>
            </w:r>
          </w:p>
          <w:p w14:paraId="49DCB348" w14:textId="39398D9D" w:rsidR="003C1E9F" w:rsidRPr="003C1E9F" w:rsidRDefault="003C1E9F" w:rsidP="00E81E8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3C1E9F">
              <w:rPr>
                <w:rFonts w:ascii="Arial" w:hAnsi="Arial" w:cs="Arial"/>
                <w:b/>
                <w:bCs/>
                <w:sz w:val="22"/>
              </w:rPr>
              <w:t>Personalised Service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5087BE56" w14:textId="47F7F8BB" w:rsidR="00E17FE2" w:rsidRDefault="00594A98">
            <w:pPr>
              <w:rPr>
                <w:rFonts w:ascii="Arial" w:hAnsi="Arial" w:cs="Arial"/>
                <w:b/>
                <w:bCs/>
                <w:szCs w:val="24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C0B18" w:rsidRPr="00DF0C9F">
              <w:rPr>
                <w:rFonts w:ascii="Arial" w:hAnsi="Arial" w:cs="Arial"/>
                <w:b/>
                <w:bCs/>
                <w:szCs w:val="24"/>
              </w:rPr>
              <w:t>Strengths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h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 xml:space="preserve">ow 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e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 xml:space="preserve">ffective 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t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 xml:space="preserve">hose 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l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 xml:space="preserve">inks 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s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 xml:space="preserve">eem to 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b</w:t>
            </w:r>
            <w:r w:rsidR="00DF0C9F" w:rsidRPr="00DF0C9F">
              <w:rPr>
                <w:rFonts w:ascii="Arial" w:hAnsi="Arial" w:cs="Arial"/>
                <w:b/>
                <w:bCs/>
                <w:szCs w:val="24"/>
              </w:rPr>
              <w:t>e</w:t>
            </w:r>
            <w:r w:rsidR="00DF0C9F">
              <w:rPr>
                <w:rFonts w:ascii="Arial" w:hAnsi="Arial" w:cs="Arial"/>
                <w:b/>
                <w:bCs/>
                <w:szCs w:val="24"/>
              </w:rPr>
              <w:t>:</w:t>
            </w:r>
          </w:p>
          <w:p w14:paraId="6E6A59D0" w14:textId="77777777" w:rsidR="009B4851" w:rsidRPr="00766DEA" w:rsidRDefault="009B4851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2E5A9309" w14:textId="0FFA58C8" w:rsidR="00AA4DE8" w:rsidRDefault="00AA4DE8" w:rsidP="00C37DFF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AA4DE8">
              <w:rPr>
                <w:rFonts w:ascii="Arial" w:hAnsi="Arial" w:cs="Arial"/>
                <w:b/>
                <w:bCs/>
                <w:sz w:val="22"/>
              </w:rPr>
              <w:t>Visibility Across Key Pages</w:t>
            </w:r>
            <w:r w:rsidR="00C37DFF">
              <w:rPr>
                <w:rFonts w:ascii="Arial" w:hAnsi="Arial" w:cs="Arial"/>
                <w:b/>
                <w:bCs/>
                <w:sz w:val="22"/>
              </w:rPr>
              <w:t xml:space="preserve">                                                                                                                                                                       </w:t>
            </w:r>
          </w:p>
          <w:p w14:paraId="72990731" w14:textId="1412B0F4" w:rsidR="00C37DFF" w:rsidRPr="00C65C64" w:rsidRDefault="00C65C64" w:rsidP="00C65C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</w:t>
            </w:r>
            <w:r w:rsidR="00766DEA" w:rsidRPr="00C65C64">
              <w:rPr>
                <w:rFonts w:ascii="Arial" w:hAnsi="Arial" w:cs="Arial"/>
                <w:sz w:val="22"/>
              </w:rPr>
              <w:t>They consistently mention their social media presence on class and service pages. This helps reinforce that they are active across multiple channels.</w:t>
            </w:r>
          </w:p>
          <w:p w14:paraId="1AD0B8F7" w14:textId="77777777" w:rsidR="006B5E27" w:rsidRPr="00766DEA" w:rsidRDefault="006B5E27" w:rsidP="004A2829">
            <w:pPr>
              <w:pStyle w:val="ListParagraph"/>
              <w:ind w:left="1392"/>
              <w:rPr>
                <w:rFonts w:ascii="Arial" w:hAnsi="Arial" w:cs="Arial"/>
                <w:sz w:val="22"/>
              </w:rPr>
            </w:pPr>
          </w:p>
          <w:p w14:paraId="1199A5DE" w14:textId="77777777" w:rsidR="00C250FC" w:rsidRDefault="00721AC2" w:rsidP="00C37DFF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721AC2">
              <w:rPr>
                <w:rFonts w:ascii="Arial" w:hAnsi="Arial" w:cs="Arial"/>
                <w:b/>
                <w:bCs/>
                <w:sz w:val="22"/>
              </w:rPr>
              <w:t>Good Brand-Channel Fit</w:t>
            </w:r>
            <w:r w:rsidR="00C250FC">
              <w:rPr>
                <w:rFonts w:ascii="Arial" w:hAnsi="Arial" w:cs="Arial"/>
                <w:b/>
                <w:bCs/>
                <w:sz w:val="22"/>
              </w:rPr>
              <w:t xml:space="preserve">        </w:t>
            </w:r>
          </w:p>
          <w:p w14:paraId="50F5AD30" w14:textId="2EE4B3E3" w:rsidR="00C37DFF" w:rsidRPr="00C65C64" w:rsidRDefault="00C65C64" w:rsidP="00C65C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</w:t>
            </w:r>
            <w:r w:rsidR="00CA3E67">
              <w:rPr>
                <w:rFonts w:ascii="Arial" w:hAnsi="Arial" w:cs="Arial"/>
                <w:sz w:val="22"/>
              </w:rPr>
              <w:t xml:space="preserve">  </w:t>
            </w:r>
            <w:r w:rsidR="003A6676" w:rsidRPr="003A6676">
              <w:rPr>
                <w:rFonts w:ascii="Arial" w:hAnsi="Arial" w:cs="Arial"/>
                <w:sz w:val="22"/>
              </w:rPr>
              <w:t xml:space="preserve">This gives potential customers a feel for what </w:t>
            </w:r>
            <w:r w:rsidR="008F19AE" w:rsidRPr="003A6676">
              <w:rPr>
                <w:rFonts w:ascii="Arial" w:hAnsi="Arial" w:cs="Arial"/>
                <w:sz w:val="22"/>
              </w:rPr>
              <w:t>happens</w:t>
            </w:r>
            <w:r w:rsidR="003A6676" w:rsidRPr="003A6676">
              <w:rPr>
                <w:rFonts w:ascii="Arial" w:hAnsi="Arial" w:cs="Arial"/>
                <w:sz w:val="22"/>
              </w:rPr>
              <w:t xml:space="preserve"> in their classes very helpful for conversion, especially for experiential services.</w:t>
            </w:r>
          </w:p>
          <w:p w14:paraId="00EB9B81" w14:textId="77777777" w:rsidR="00C65C64" w:rsidRPr="00C65C64" w:rsidRDefault="00C65C64" w:rsidP="00C65C64">
            <w:pPr>
              <w:pStyle w:val="ListParagraph"/>
              <w:ind w:left="1440"/>
              <w:rPr>
                <w:rFonts w:ascii="Arial" w:hAnsi="Arial" w:cs="Arial"/>
                <w:sz w:val="22"/>
              </w:rPr>
            </w:pPr>
          </w:p>
          <w:p w14:paraId="0D7ADBA7" w14:textId="0E063002" w:rsidR="00721AC2" w:rsidRDefault="00D42F08" w:rsidP="00C37DFF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D42F08">
              <w:rPr>
                <w:rFonts w:ascii="Arial" w:hAnsi="Arial" w:cs="Arial"/>
                <w:b/>
                <w:bCs/>
                <w:sz w:val="22"/>
              </w:rPr>
              <w:t>Social Proof</w:t>
            </w:r>
          </w:p>
          <w:p w14:paraId="48E7485D" w14:textId="7958BA22" w:rsidR="00D42F08" w:rsidRPr="008F19AE" w:rsidRDefault="00D42F08" w:rsidP="00D42F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  </w:t>
            </w:r>
            <w:r w:rsidR="008F19AE" w:rsidRPr="008F19AE">
              <w:rPr>
                <w:rFonts w:ascii="Arial" w:hAnsi="Arial" w:cs="Arial"/>
                <w:sz w:val="22"/>
              </w:rPr>
              <w:t>Customer reviews and event photos on social platforms act as social proof. For a cooking academy, this is valuable: seeing real people enjoying experiences helps build trust and inspires others to sign up</w:t>
            </w:r>
            <w:r w:rsidR="008F19AE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F6F9EE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70A81" w:rsidRPr="00F70A81">
              <w:t xml:space="preserve"> </w:t>
            </w:r>
            <w:r w:rsidR="00F70A81" w:rsidRPr="00F70A81">
              <w:rPr>
                <w:b/>
                <w:bCs/>
              </w:rPr>
              <w:t>T</w:t>
            </w:r>
            <w:r w:rsidR="00F70A81" w:rsidRPr="00F70A81">
              <w:rPr>
                <w:rFonts w:ascii="Arial" w:hAnsi="Arial" w:cs="Arial"/>
                <w:b/>
                <w:bCs/>
                <w:sz w:val="22"/>
              </w:rPr>
              <w:t>he Cooking Academy</w:t>
            </w:r>
            <w:r w:rsidR="00F70A81" w:rsidRPr="00F70A81">
              <w:rPr>
                <w:rFonts w:ascii="Arial" w:hAnsi="Arial" w:cs="Arial"/>
                <w:sz w:val="22"/>
              </w:rPr>
              <w:t xml:space="preserve"> does a very good job of making its services clear to customers, through dedicated web pages, rich descriptions, transparent pricing, and a strong presentation of their expertise. This clarity helps potential customers to understand what they’ll get, whether their needs are for fun classes, wellness, or professional development.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C8E127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A5B89" w:rsidRPr="00AA5B89">
              <w:t xml:space="preserve"> </w:t>
            </w:r>
            <w:r w:rsidR="00AA5B89" w:rsidRPr="00AA5B89">
              <w:rPr>
                <w:rFonts w:ascii="Arial" w:hAnsi="Arial" w:cs="Arial"/>
                <w:sz w:val="22"/>
              </w:rPr>
              <w:t xml:space="preserve">Here’s how </w:t>
            </w:r>
            <w:r w:rsidR="00AA5B89" w:rsidRPr="00AA5B89">
              <w:rPr>
                <w:rFonts w:ascii="Arial" w:hAnsi="Arial" w:cs="Arial"/>
                <w:b/>
                <w:bCs/>
                <w:sz w:val="22"/>
              </w:rPr>
              <w:t>The Cooking Academy</w:t>
            </w:r>
            <w:r w:rsidR="00AA5B89" w:rsidRPr="00AA5B89">
              <w:rPr>
                <w:rFonts w:ascii="Arial" w:hAnsi="Arial" w:cs="Arial"/>
                <w:sz w:val="22"/>
              </w:rPr>
              <w:t xml:space="preserve"> makes customer reviews available and how up to date they are, plus some thoughts on their effectiveness:</w:t>
            </w:r>
          </w:p>
          <w:p w14:paraId="05747A9F" w14:textId="77777777" w:rsidR="00E25898" w:rsidRPr="002C00E9" w:rsidRDefault="00E25898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00416869" w14:textId="5676FE39" w:rsidR="000A7DF9" w:rsidRDefault="002C00E9" w:rsidP="00E25898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2C00E9">
              <w:rPr>
                <w:rFonts w:ascii="Arial" w:hAnsi="Arial" w:cs="Arial"/>
                <w:b/>
                <w:bCs/>
                <w:sz w:val="22"/>
              </w:rPr>
              <w:t>On-site Testimonials Page</w:t>
            </w:r>
          </w:p>
          <w:p w14:paraId="6144A567" w14:textId="5FDDE39B" w:rsidR="002C00E9" w:rsidRDefault="002C00E9" w:rsidP="00E25898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2C00E9">
              <w:rPr>
                <w:rFonts w:ascii="Arial" w:hAnsi="Arial" w:cs="Arial"/>
                <w:b/>
                <w:bCs/>
                <w:sz w:val="22"/>
              </w:rPr>
              <w:t>Corporate Event Reviews Page</w:t>
            </w:r>
          </w:p>
          <w:p w14:paraId="0DD2DF53" w14:textId="597E684C" w:rsidR="002C00E9" w:rsidRDefault="00405116" w:rsidP="00E25898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405116">
              <w:rPr>
                <w:rFonts w:ascii="Arial" w:hAnsi="Arial" w:cs="Arial"/>
                <w:b/>
                <w:bCs/>
                <w:sz w:val="22"/>
              </w:rPr>
              <w:t>External Review Platforms</w:t>
            </w:r>
          </w:p>
          <w:p w14:paraId="075ADC8F" w14:textId="77777777" w:rsidR="004B6D77" w:rsidRDefault="004B6D77" w:rsidP="004B6D77">
            <w:pPr>
              <w:pStyle w:val="ListParagraph"/>
              <w:ind w:left="1800"/>
              <w:rPr>
                <w:rFonts w:ascii="Arial" w:hAnsi="Arial" w:cs="Arial"/>
                <w:b/>
                <w:bCs/>
                <w:sz w:val="22"/>
              </w:rPr>
            </w:pPr>
          </w:p>
          <w:p w14:paraId="23AD88A7" w14:textId="16B50E80" w:rsidR="00405116" w:rsidRPr="004B6D77" w:rsidRDefault="004B6D77" w:rsidP="00927193">
            <w:pPr>
              <w:rPr>
                <w:rFonts w:ascii="Arial" w:hAnsi="Arial" w:cs="Arial"/>
                <w:sz w:val="22"/>
              </w:rPr>
            </w:pPr>
            <w:r w:rsidRPr="004B6D77">
              <w:rPr>
                <w:rFonts w:ascii="Arial" w:hAnsi="Arial" w:cs="Arial"/>
                <w:sz w:val="22"/>
              </w:rPr>
              <w:t xml:space="preserve">    Y</w:t>
            </w:r>
            <w:r w:rsidRPr="004B6D77">
              <w:rPr>
                <w:rFonts w:ascii="Arial" w:hAnsi="Arial" w:cs="Arial"/>
                <w:sz w:val="22"/>
              </w:rPr>
              <w:t xml:space="preserve">es, </w:t>
            </w:r>
            <w:r w:rsidRPr="00BC45BE">
              <w:rPr>
                <w:rFonts w:ascii="Arial" w:hAnsi="Arial" w:cs="Arial"/>
                <w:b/>
                <w:bCs/>
                <w:sz w:val="22"/>
              </w:rPr>
              <w:t>The Cooking Academy</w:t>
            </w:r>
            <w:r w:rsidRPr="004B6D77">
              <w:rPr>
                <w:rFonts w:ascii="Arial" w:hAnsi="Arial" w:cs="Arial"/>
                <w:sz w:val="22"/>
              </w:rPr>
              <w:t xml:space="preserve"> makes customer reviews available in multiple ways: on their own site for both general and corporate classes, and via third-party platforms like Trustpilot and TripAdvisor.</w:t>
            </w:r>
            <w:r w:rsidR="00E249E6">
              <w:rPr>
                <w:rFonts w:ascii="Arial" w:hAnsi="Arial" w:cs="Arial"/>
                <w:sz w:val="22"/>
              </w:rPr>
              <w:t xml:space="preserve"> </w:t>
            </w:r>
            <w:r w:rsidR="00E249E6" w:rsidRPr="00E249E6">
              <w:rPr>
                <w:rFonts w:ascii="Arial" w:hAnsi="Arial" w:cs="Arial"/>
                <w:sz w:val="22"/>
              </w:rPr>
              <w:t>Some reviews are very up to date (2025), which is good for credibility.</w:t>
            </w:r>
            <w:r w:rsidR="00E249E6">
              <w:rPr>
                <w:rFonts w:ascii="Arial" w:hAnsi="Arial" w:cs="Arial"/>
                <w:sz w:val="22"/>
              </w:rPr>
              <w:t xml:space="preserve"> </w:t>
            </w:r>
            <w:r w:rsidR="00547813" w:rsidRPr="00547813">
              <w:rPr>
                <w:rFonts w:ascii="Arial" w:hAnsi="Arial" w:cs="Arial"/>
                <w:sz w:val="22"/>
              </w:rPr>
              <w:t>However, they could improve the transparency and impact of their on-site testimonials by including more dates, more reviews, or a summary rating.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4106E70" w14:textId="77777777" w:rsidR="00BC45BE" w:rsidRPr="00BC45BE" w:rsidRDefault="00594A98" w:rsidP="00BC45BE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C45BE" w:rsidRPr="00BC45BE">
              <w:rPr>
                <w:rFonts w:ascii="Arial" w:hAnsi="Arial" w:cs="Arial"/>
                <w:b/>
                <w:bCs/>
                <w:sz w:val="22"/>
              </w:rPr>
              <w:t>The Cooking Academy</w:t>
            </w:r>
            <w:r w:rsidR="00BC45BE" w:rsidRPr="00BC45BE">
              <w:rPr>
                <w:rFonts w:ascii="Arial" w:hAnsi="Arial" w:cs="Arial"/>
                <w:sz w:val="22"/>
              </w:rPr>
              <w:t xml:space="preserve"> presents itself as a very high-quality service by combining expert culinary instruction with rigorous nutritional science. Their personalized approach (one-to-one classes, chef tutoring), varied class offerings, and focus on wellness make them appealing to a wide audience.</w:t>
            </w:r>
          </w:p>
          <w:p w14:paraId="25698CB1" w14:textId="77777777" w:rsidR="00BC45BE" w:rsidRDefault="00BC45BE" w:rsidP="00BC45BE">
            <w:pPr>
              <w:rPr>
                <w:rFonts w:ascii="Arial" w:hAnsi="Arial" w:cs="Arial"/>
                <w:sz w:val="22"/>
              </w:rPr>
            </w:pPr>
            <w:r w:rsidRPr="00BC45BE">
              <w:rPr>
                <w:rFonts w:ascii="Arial" w:hAnsi="Arial" w:cs="Arial"/>
                <w:sz w:val="22"/>
              </w:rPr>
              <w:t>I would recommend them to a friend or family member who:</w:t>
            </w:r>
          </w:p>
          <w:p w14:paraId="42232FEB" w14:textId="77777777" w:rsidR="00F34202" w:rsidRDefault="00F34202" w:rsidP="00BC45BE">
            <w:pPr>
              <w:rPr>
                <w:rFonts w:ascii="Arial" w:hAnsi="Arial" w:cs="Arial"/>
                <w:sz w:val="22"/>
              </w:rPr>
            </w:pPr>
          </w:p>
          <w:p w14:paraId="56745243" w14:textId="36EF99AD" w:rsidR="00705187" w:rsidRDefault="00F34202" w:rsidP="00AC7286">
            <w:pPr>
              <w:pStyle w:val="ListParagraph"/>
              <w:numPr>
                <w:ilvl w:val="0"/>
                <w:numId w:val="31"/>
              </w:numPr>
              <w:rPr>
                <w:rFonts w:ascii="Arial" w:hAnsi="Arial" w:cs="Arial"/>
                <w:sz w:val="22"/>
              </w:rPr>
            </w:pPr>
            <w:r w:rsidRPr="00F34202">
              <w:rPr>
                <w:rFonts w:ascii="Arial" w:hAnsi="Arial" w:cs="Arial"/>
                <w:sz w:val="22"/>
              </w:rPr>
              <w:t>Wants to cook better and healthier</w:t>
            </w:r>
          </w:p>
          <w:p w14:paraId="177DB09E" w14:textId="0DBC4764" w:rsidR="00F34202" w:rsidRDefault="00282E7F" w:rsidP="00AC7286">
            <w:pPr>
              <w:pStyle w:val="ListParagraph"/>
              <w:numPr>
                <w:ilvl w:val="0"/>
                <w:numId w:val="31"/>
              </w:numPr>
              <w:rPr>
                <w:rFonts w:ascii="Arial" w:hAnsi="Arial" w:cs="Arial"/>
                <w:sz w:val="22"/>
              </w:rPr>
            </w:pPr>
            <w:r w:rsidRPr="00282E7F">
              <w:rPr>
                <w:rFonts w:ascii="Arial" w:hAnsi="Arial" w:cs="Arial"/>
                <w:sz w:val="22"/>
              </w:rPr>
              <w:t>Enjoys learning in a structured, expert-led environment</w:t>
            </w:r>
          </w:p>
          <w:p w14:paraId="3EED5A02" w14:textId="08DAFCFE" w:rsidR="00282E7F" w:rsidRPr="00AC7286" w:rsidRDefault="00282E7F" w:rsidP="00AC7286">
            <w:pPr>
              <w:pStyle w:val="ListParagraph"/>
              <w:numPr>
                <w:ilvl w:val="0"/>
                <w:numId w:val="31"/>
              </w:numPr>
              <w:rPr>
                <w:rFonts w:ascii="Arial" w:hAnsi="Arial" w:cs="Arial"/>
                <w:sz w:val="22"/>
              </w:rPr>
            </w:pPr>
            <w:r w:rsidRPr="00282E7F">
              <w:rPr>
                <w:rFonts w:ascii="Arial" w:hAnsi="Arial" w:cs="Arial"/>
                <w:sz w:val="22"/>
              </w:rPr>
              <w:t>Is interested in a memorable, hands-on cooking experience (or wants to give one as a gift)</w:t>
            </w:r>
            <w:r w:rsidR="00905375">
              <w:rPr>
                <w:rFonts w:ascii="Arial" w:hAnsi="Arial" w:cs="Arial"/>
                <w:sz w:val="22"/>
              </w:rPr>
              <w:t>.</w:t>
            </w:r>
          </w:p>
          <w:p w14:paraId="2EEFBFC3" w14:textId="5D471926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1873312A" w14:textId="77777777" w:rsidR="00704CAC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E280D">
              <w:rPr>
                <w:rFonts w:ascii="Arial" w:hAnsi="Arial" w:cs="Arial"/>
                <w:sz w:val="22"/>
              </w:rPr>
              <w:t xml:space="preserve"> </w:t>
            </w:r>
            <w:r w:rsidR="00AE280D" w:rsidRPr="00AE280D">
              <w:rPr>
                <w:rFonts w:ascii="Arial" w:hAnsi="Arial" w:cs="Arial"/>
                <w:b/>
                <w:bCs/>
                <w:sz w:val="22"/>
              </w:rPr>
              <w:t>Yes</w:t>
            </w:r>
            <w:r w:rsidR="00AE280D" w:rsidRPr="00AE280D">
              <w:rPr>
                <w:rFonts w:ascii="Arial" w:hAnsi="Arial" w:cs="Arial"/>
                <w:sz w:val="22"/>
              </w:rPr>
              <w:t>, they are quite transparent about many of their pricing tiers, especially for standard classes, vouchers, and corporate events.</w:t>
            </w:r>
            <w:r w:rsidR="00B16F87">
              <w:rPr>
                <w:rFonts w:ascii="Arial" w:hAnsi="Arial" w:cs="Arial"/>
                <w:sz w:val="22"/>
              </w:rPr>
              <w:t xml:space="preserve"> </w:t>
            </w:r>
          </w:p>
          <w:p w14:paraId="41F0CCE7" w14:textId="0FDAD692" w:rsidR="004865BE" w:rsidRDefault="004865B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</w:t>
            </w:r>
            <w:r w:rsidR="00B16F87" w:rsidRPr="001334CD">
              <w:rPr>
                <w:rFonts w:ascii="Arial" w:hAnsi="Arial" w:cs="Arial"/>
                <w:sz w:val="22"/>
              </w:rPr>
              <w:t>The prices align well with the quality</w:t>
            </w:r>
            <w:r w:rsidR="00B16F87" w:rsidRPr="00B16F87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B16F87" w:rsidRPr="001334CD">
              <w:rPr>
                <w:rFonts w:ascii="Arial" w:hAnsi="Arial" w:cs="Arial"/>
                <w:sz w:val="22"/>
              </w:rPr>
              <w:t>and specialization</w:t>
            </w:r>
            <w:r w:rsidR="00B16F87" w:rsidRPr="00B16F87">
              <w:rPr>
                <w:rFonts w:ascii="Arial" w:hAnsi="Arial" w:cs="Arial"/>
                <w:sz w:val="22"/>
              </w:rPr>
              <w:t xml:space="preserve"> </w:t>
            </w:r>
            <w:r w:rsidR="00C175B5" w:rsidRPr="00C175B5">
              <w:rPr>
                <w:rFonts w:ascii="Arial" w:hAnsi="Arial" w:cs="Arial"/>
                <w:b/>
                <w:bCs/>
                <w:sz w:val="22"/>
              </w:rPr>
              <w:t>T</w:t>
            </w:r>
            <w:r w:rsidR="00B16F87" w:rsidRPr="00C175B5">
              <w:rPr>
                <w:rFonts w:ascii="Arial" w:hAnsi="Arial" w:cs="Arial"/>
                <w:b/>
                <w:bCs/>
                <w:sz w:val="22"/>
              </w:rPr>
              <w:t>he Cooking Academy</w:t>
            </w:r>
            <w:r w:rsidR="00B16F87" w:rsidRPr="00B16F87">
              <w:rPr>
                <w:rFonts w:ascii="Arial" w:hAnsi="Arial" w:cs="Arial"/>
                <w:sz w:val="22"/>
              </w:rPr>
              <w:t xml:space="preserve"> promotes (expert chefs + nutritional science + small hands-on classes).</w:t>
            </w:r>
            <w:r w:rsidR="00704CAC">
              <w:rPr>
                <w:rFonts w:ascii="Arial" w:hAnsi="Arial" w:cs="Arial"/>
                <w:sz w:val="22"/>
              </w:rPr>
              <w:t xml:space="preserve"> </w:t>
            </w:r>
            <w:r w:rsidR="00704CAC" w:rsidRPr="00704CAC">
              <w:rPr>
                <w:rFonts w:ascii="Arial" w:hAnsi="Arial" w:cs="Arial"/>
                <w:sz w:val="22"/>
              </w:rPr>
              <w:t xml:space="preserve">For someone seriously interested in learning cooking in a high-quality, educational, and health-conscious setting, the pricing is </w:t>
            </w:r>
            <w:r w:rsidR="00704CAC" w:rsidRPr="004865BE">
              <w:rPr>
                <w:rFonts w:ascii="Arial" w:hAnsi="Arial" w:cs="Arial"/>
                <w:sz w:val="22"/>
              </w:rPr>
              <w:t>reasonable and justified</w:t>
            </w:r>
            <w:r w:rsidR="00704CAC">
              <w:rPr>
                <w:rFonts w:ascii="Arial" w:hAnsi="Arial" w:cs="Arial"/>
                <w:b/>
                <w:bCs/>
                <w:sz w:val="22"/>
              </w:rPr>
              <w:t>.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  <w:p w14:paraId="7A604B67" w14:textId="6C70E43C" w:rsidR="00594A98" w:rsidRPr="00704CAC" w:rsidRDefault="00704CA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Pr="00704CAC">
              <w:rPr>
                <w:rFonts w:ascii="Arial" w:hAnsi="Arial" w:cs="Arial"/>
                <w:sz w:val="22"/>
              </w:rPr>
              <w:t>However, for ultra price-sensitive customers, or those looking for more casual or budget-friendly classes, some of the high-end options (private or bespoke) may feel expensive.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99CE5D3" w:rsidR="000E774D" w:rsidRPr="0024227F" w:rsidRDefault="0024227F" w:rsidP="00C766D8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24227F">
              <w:rPr>
                <w:rFonts w:ascii="Arial" w:hAnsi="Arial" w:cs="Arial"/>
                <w:b/>
                <w:bCs/>
                <w:sz w:val="22"/>
              </w:rPr>
              <w:t>Cooking classes London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CDB9568" w:rsidR="00CE5D08" w:rsidRPr="0024227F" w:rsidRDefault="0024227F" w:rsidP="0024227F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24227F">
              <w:rPr>
                <w:rFonts w:ascii="Arial" w:hAnsi="Arial" w:cs="Arial"/>
                <w:b/>
                <w:bCs/>
                <w:sz w:val="22"/>
              </w:rPr>
              <w:t>Cookery school UK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147B7F4" w:rsidR="000E774D" w:rsidRPr="00801CC5" w:rsidRDefault="00801CC5" w:rsidP="0024227F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801CC5">
              <w:rPr>
                <w:rFonts w:ascii="Arial" w:hAnsi="Arial" w:cs="Arial"/>
                <w:b/>
                <w:bCs/>
                <w:sz w:val="22"/>
              </w:rPr>
              <w:t>Corporate team building cooking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4A38FB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E304B" w:rsidRPr="000E304B">
              <w:rPr>
                <w:rFonts w:ascii="Arial" w:hAnsi="Arial" w:cs="Arial"/>
                <w:sz w:val="22"/>
              </w:rPr>
              <w:t xml:space="preserve">It’s very likely that </w:t>
            </w:r>
            <w:r w:rsidR="000E304B" w:rsidRPr="00D84269">
              <w:rPr>
                <w:rFonts w:ascii="Arial" w:hAnsi="Arial" w:cs="Arial"/>
                <w:b/>
                <w:bCs/>
                <w:sz w:val="22"/>
              </w:rPr>
              <w:t>The Cooking Academy</w:t>
            </w:r>
            <w:r w:rsidR="000E304B" w:rsidRPr="000E304B">
              <w:rPr>
                <w:rFonts w:ascii="Arial" w:hAnsi="Arial" w:cs="Arial"/>
                <w:sz w:val="22"/>
              </w:rPr>
              <w:t>’s site is ranking reasonably well for many relevant and niche search terms because they have well-structured, content-rich pages</w:t>
            </w:r>
            <w:r w:rsidR="00D84269">
              <w:rPr>
                <w:rFonts w:ascii="Arial" w:hAnsi="Arial" w:cs="Arial"/>
                <w:sz w:val="22"/>
              </w:rPr>
              <w:t>,</w:t>
            </w:r>
            <w:r w:rsidR="00D84269" w:rsidRPr="00D84269">
              <w:t xml:space="preserve"> </w:t>
            </w:r>
            <w:r w:rsidR="00D84269">
              <w:t>b</w:t>
            </w:r>
            <w:r w:rsidR="00D84269" w:rsidRPr="00D84269">
              <w:rPr>
                <w:rFonts w:ascii="Arial" w:hAnsi="Arial" w:cs="Arial"/>
                <w:sz w:val="22"/>
              </w:rPr>
              <w:t xml:space="preserve">ut I can’t confidently say it always appears in the top 10 for very broad, high-volume keywords without more detailed </w:t>
            </w:r>
            <w:r w:rsidR="00D84269" w:rsidRPr="00D84269">
              <w:rPr>
                <w:rFonts w:ascii="Arial" w:hAnsi="Arial" w:cs="Arial"/>
                <w:b/>
                <w:bCs/>
                <w:sz w:val="22"/>
              </w:rPr>
              <w:t>SEO</w:t>
            </w:r>
            <w:r w:rsidR="00D84269" w:rsidRPr="00D84269">
              <w:rPr>
                <w:rFonts w:ascii="Arial" w:hAnsi="Arial" w:cs="Arial"/>
                <w:sz w:val="22"/>
              </w:rPr>
              <w:t xml:space="preserve"> data.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31C8CF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3263A" w:rsidRPr="00C94175">
              <w:rPr>
                <w:rFonts w:ascii="Arial" w:hAnsi="Arial" w:cs="Arial"/>
                <w:sz w:val="22"/>
              </w:rPr>
              <w:t>Yes,</w:t>
            </w:r>
            <w:r w:rsidR="00C94175" w:rsidRPr="00C94175">
              <w:rPr>
                <w:rFonts w:ascii="Arial" w:hAnsi="Arial" w:cs="Arial"/>
                <w:sz w:val="22"/>
              </w:rPr>
              <w:t xml:space="preserve"> </w:t>
            </w:r>
            <w:r w:rsidR="00C94175" w:rsidRPr="0063263A">
              <w:rPr>
                <w:rFonts w:ascii="Arial" w:hAnsi="Arial" w:cs="Arial"/>
                <w:sz w:val="22"/>
              </w:rPr>
              <w:t>websites are still highly relevant in modern UK business</w:t>
            </w:r>
            <w:r w:rsidR="00C94175" w:rsidRPr="00C94175">
              <w:rPr>
                <w:rFonts w:ascii="Arial" w:hAnsi="Arial" w:cs="Arial"/>
                <w:sz w:val="22"/>
              </w:rPr>
              <w:t xml:space="preserve">, and </w:t>
            </w:r>
            <w:r w:rsidR="00C94175" w:rsidRPr="0063263A">
              <w:rPr>
                <w:rFonts w:ascii="Arial" w:hAnsi="Arial" w:cs="Arial"/>
                <w:b/>
                <w:bCs/>
                <w:sz w:val="22"/>
              </w:rPr>
              <w:t>The Cooking</w:t>
            </w:r>
            <w:r w:rsidR="00C94175" w:rsidRPr="00C94175">
              <w:rPr>
                <w:rFonts w:ascii="Arial" w:hAnsi="Arial" w:cs="Arial"/>
                <w:sz w:val="22"/>
              </w:rPr>
              <w:t xml:space="preserve"> </w:t>
            </w:r>
            <w:r w:rsidR="00C94175" w:rsidRPr="0063263A">
              <w:rPr>
                <w:rFonts w:ascii="Arial" w:hAnsi="Arial" w:cs="Arial"/>
                <w:b/>
                <w:bCs/>
                <w:sz w:val="22"/>
              </w:rPr>
              <w:t xml:space="preserve">Academy </w:t>
            </w:r>
            <w:r w:rsidR="00C94175" w:rsidRPr="00C94175">
              <w:rPr>
                <w:rFonts w:ascii="Arial" w:hAnsi="Arial" w:cs="Arial"/>
                <w:sz w:val="22"/>
              </w:rPr>
              <w:t>is a good example of why.</w:t>
            </w:r>
            <w:r w:rsidR="00ED4B28">
              <w:rPr>
                <w:rFonts w:ascii="Arial" w:hAnsi="Arial" w:cs="Arial"/>
                <w:sz w:val="22"/>
              </w:rPr>
              <w:t xml:space="preserve"> </w:t>
            </w:r>
            <w:r w:rsidR="00ED4B28" w:rsidRPr="00ED4B28">
              <w:rPr>
                <w:rFonts w:ascii="Arial" w:hAnsi="Arial" w:cs="Arial"/>
                <w:sz w:val="22"/>
              </w:rPr>
              <w:t>Here’s a clear explanation:</w:t>
            </w:r>
          </w:p>
          <w:p w14:paraId="50022880" w14:textId="77777777" w:rsidR="002A21EB" w:rsidRPr="00C175B5" w:rsidRDefault="002A21EB">
            <w:pPr>
              <w:rPr>
                <w:rFonts w:ascii="Arial" w:hAnsi="Arial" w:cs="Arial"/>
                <w:sz w:val="22"/>
              </w:rPr>
            </w:pPr>
          </w:p>
          <w:p w14:paraId="0A99A173" w14:textId="0A8E5EDF" w:rsidR="00AD1FE8" w:rsidRPr="00C175B5" w:rsidRDefault="0060167E" w:rsidP="00AD1FE8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C175B5">
              <w:rPr>
                <w:rFonts w:ascii="Arial" w:hAnsi="Arial" w:cs="Arial"/>
                <w:b/>
                <w:bCs/>
              </w:rPr>
              <w:t xml:space="preserve">Websites remain the </w:t>
            </w:r>
            <w:r w:rsidRPr="00C175B5">
              <w:rPr>
                <w:rStyle w:val="Emphasis"/>
                <w:rFonts w:ascii="Arial" w:hAnsi="Arial" w:cs="Arial"/>
                <w:b/>
                <w:bCs/>
                <w:i w:val="0"/>
                <w:iCs w:val="0"/>
              </w:rPr>
              <w:t>central hub</w:t>
            </w:r>
            <w:r w:rsidRPr="00C175B5">
              <w:rPr>
                <w:rFonts w:ascii="Arial" w:hAnsi="Arial" w:cs="Arial"/>
                <w:b/>
                <w:bCs/>
              </w:rPr>
              <w:t xml:space="preserve"> of a business’s online presence</w:t>
            </w:r>
          </w:p>
          <w:p w14:paraId="7149097C" w14:textId="6B66C98F" w:rsidR="0060167E" w:rsidRDefault="00212FED" w:rsidP="003A22EE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2"/>
              </w:rPr>
            </w:pPr>
            <w:r w:rsidRPr="00212FED">
              <w:rPr>
                <w:rFonts w:ascii="Arial" w:hAnsi="Arial" w:cs="Arial"/>
                <w:sz w:val="22"/>
              </w:rPr>
              <w:t>Lists cooking classes</w:t>
            </w:r>
          </w:p>
          <w:p w14:paraId="25F37511" w14:textId="7C1B2702" w:rsidR="003A22EE" w:rsidRDefault="001D39A9" w:rsidP="003A22EE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2"/>
              </w:rPr>
            </w:pPr>
            <w:r w:rsidRPr="001D39A9">
              <w:rPr>
                <w:rFonts w:ascii="Arial" w:hAnsi="Arial" w:cs="Arial"/>
                <w:sz w:val="22"/>
              </w:rPr>
              <w:t>Hosts corporate team-building information</w:t>
            </w:r>
          </w:p>
          <w:p w14:paraId="7A862DF7" w14:textId="6A7B84A2" w:rsidR="001D39A9" w:rsidRDefault="002A21EB" w:rsidP="003A22EE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2"/>
              </w:rPr>
            </w:pPr>
            <w:r w:rsidRPr="002A21EB">
              <w:rPr>
                <w:rFonts w:ascii="Arial" w:hAnsi="Arial" w:cs="Arial"/>
                <w:sz w:val="22"/>
              </w:rPr>
              <w:t>Processes enquiries</w:t>
            </w:r>
          </w:p>
          <w:p w14:paraId="5EBA7C81" w14:textId="28193832" w:rsidR="002A21EB" w:rsidRPr="00212FED" w:rsidRDefault="002A21EB" w:rsidP="003A22EE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2"/>
              </w:rPr>
            </w:pPr>
            <w:r w:rsidRPr="002A21EB">
              <w:rPr>
                <w:rFonts w:ascii="Arial" w:hAnsi="Arial" w:cs="Arial"/>
                <w:sz w:val="22"/>
              </w:rPr>
              <w:t>Shares detailed descriptions, images, schedules, and FAQs</w:t>
            </w:r>
          </w:p>
          <w:p w14:paraId="7A915166" w14:textId="77777777" w:rsidR="0060167E" w:rsidRPr="00C175B5" w:rsidRDefault="0060167E" w:rsidP="0060167E">
            <w:pPr>
              <w:rPr>
                <w:rFonts w:ascii="Arial" w:hAnsi="Arial" w:cs="Arial"/>
                <w:szCs w:val="24"/>
              </w:rPr>
            </w:pPr>
          </w:p>
          <w:p w14:paraId="3581B6E8" w14:textId="24D93C1B" w:rsidR="00AD1FE8" w:rsidRPr="00C175B5" w:rsidRDefault="0022432F" w:rsidP="002A21EB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C175B5">
              <w:rPr>
                <w:rFonts w:ascii="Arial" w:hAnsi="Arial" w:cs="Arial"/>
                <w:b/>
                <w:bCs/>
                <w:szCs w:val="24"/>
              </w:rPr>
              <w:t>Websites are essential for trust and credibility</w:t>
            </w:r>
          </w:p>
          <w:p w14:paraId="1DE4B7E5" w14:textId="35807CFE" w:rsidR="0022432F" w:rsidRDefault="004A645D" w:rsidP="00073C1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22"/>
              </w:rPr>
            </w:pPr>
            <w:r w:rsidRPr="004A645D">
              <w:rPr>
                <w:rFonts w:ascii="Arial" w:hAnsi="Arial" w:cs="Arial"/>
                <w:sz w:val="22"/>
              </w:rPr>
              <w:t>Contact details</w:t>
            </w:r>
          </w:p>
          <w:p w14:paraId="782783FC" w14:textId="26C19370" w:rsidR="004A645D" w:rsidRPr="00C175B5" w:rsidRDefault="00515290" w:rsidP="00073C1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22"/>
              </w:rPr>
            </w:pPr>
            <w:r w:rsidRPr="00C175B5">
              <w:rPr>
                <w:rFonts w:ascii="Arial" w:hAnsi="Arial" w:cs="Arial"/>
                <w:sz w:val="22"/>
              </w:rPr>
              <w:t>Class descriptions</w:t>
            </w:r>
          </w:p>
          <w:p w14:paraId="6F563386" w14:textId="7E839EEB" w:rsidR="00515290" w:rsidRDefault="00535584" w:rsidP="00073C1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22"/>
              </w:rPr>
            </w:pPr>
            <w:r w:rsidRPr="00535584">
              <w:rPr>
                <w:rFonts w:ascii="Arial" w:hAnsi="Arial" w:cs="Arial"/>
                <w:sz w:val="22"/>
              </w:rPr>
              <w:t>Corporate service breakdowns</w:t>
            </w:r>
          </w:p>
          <w:p w14:paraId="0F8703DC" w14:textId="1504CFE7" w:rsidR="00535584" w:rsidRPr="00C175B5" w:rsidRDefault="00111667" w:rsidP="00073C1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22"/>
              </w:rPr>
            </w:pPr>
            <w:r w:rsidRPr="00C175B5">
              <w:rPr>
                <w:rFonts w:ascii="Arial" w:hAnsi="Arial" w:cs="Arial"/>
                <w:sz w:val="22"/>
              </w:rPr>
              <w:t>Professional branding</w:t>
            </w:r>
          </w:p>
          <w:p w14:paraId="0F24C030" w14:textId="77777777" w:rsidR="0022432F" w:rsidRPr="0022432F" w:rsidRDefault="0022432F" w:rsidP="0022432F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7AB3575" w14:textId="77777777" w:rsidR="00CE5D08" w:rsidRPr="00C175B5" w:rsidRDefault="003D70CE" w:rsidP="00FC7052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C175B5">
              <w:rPr>
                <w:rFonts w:ascii="Arial" w:hAnsi="Arial" w:cs="Arial"/>
                <w:b/>
                <w:bCs/>
                <w:szCs w:val="24"/>
              </w:rPr>
              <w:t>Websites improve search visibility (SEO)</w:t>
            </w:r>
          </w:p>
          <w:p w14:paraId="4236235B" w14:textId="1144FE16" w:rsidR="003D70CE" w:rsidRDefault="009B72E8" w:rsidP="003D70C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9B72E8">
              <w:rPr>
                <w:rFonts w:ascii="Arial" w:hAnsi="Arial" w:cs="Arial"/>
                <w:sz w:val="22"/>
              </w:rPr>
              <w:t>Local search visibility</w:t>
            </w:r>
          </w:p>
          <w:p w14:paraId="5F00FC46" w14:textId="6DF8FA70" w:rsidR="009B72E8" w:rsidRDefault="00CC3415" w:rsidP="003D70C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CC3415">
              <w:rPr>
                <w:rFonts w:ascii="Arial" w:hAnsi="Arial" w:cs="Arial"/>
                <w:sz w:val="22"/>
              </w:rPr>
              <w:t>Class-specific search terms</w:t>
            </w:r>
          </w:p>
          <w:p w14:paraId="65F7CC75" w14:textId="4FE14730" w:rsidR="00CC3415" w:rsidRPr="009B72E8" w:rsidRDefault="009E3ABC" w:rsidP="003D70C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9E3ABC">
              <w:rPr>
                <w:rFonts w:ascii="Arial" w:hAnsi="Arial" w:cs="Arial"/>
                <w:sz w:val="22"/>
              </w:rPr>
              <w:t>Corporate enquiry traffic</w:t>
            </w:r>
          </w:p>
          <w:p w14:paraId="734F9312" w14:textId="77777777" w:rsidR="003D70CE" w:rsidRPr="00C175B5" w:rsidRDefault="003D70CE" w:rsidP="003D70CE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0554D54D" w14:textId="77777777" w:rsidR="003D70CE" w:rsidRPr="00C175B5" w:rsidRDefault="009E3ABC" w:rsidP="009E3AB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C175B5">
              <w:rPr>
                <w:rFonts w:ascii="Arial" w:hAnsi="Arial" w:cs="Arial"/>
                <w:b/>
                <w:bCs/>
                <w:szCs w:val="24"/>
              </w:rPr>
              <w:t>Websites allow deeper information than social media</w:t>
            </w:r>
          </w:p>
          <w:p w14:paraId="397117D3" w14:textId="6FF93B89" w:rsidR="009E3ABC" w:rsidRPr="005F23D5" w:rsidRDefault="002A656E" w:rsidP="002A65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                </w:t>
            </w:r>
            <w:r w:rsidR="005F23D5" w:rsidRPr="005F23D5">
              <w:rPr>
                <w:rFonts w:ascii="Arial" w:hAnsi="Arial" w:cs="Arial"/>
                <w:sz w:val="22"/>
              </w:rPr>
              <w:t xml:space="preserve">Social media is </w:t>
            </w:r>
            <w:r w:rsidR="005F23D5" w:rsidRPr="005F23D5">
              <w:rPr>
                <w:rFonts w:ascii="Arial" w:hAnsi="Arial" w:cs="Arial"/>
                <w:sz w:val="22"/>
              </w:rPr>
              <w:t>short form</w:t>
            </w:r>
            <w:r w:rsidR="005F23D5" w:rsidRPr="005F23D5">
              <w:rPr>
                <w:rFonts w:ascii="Arial" w:hAnsi="Arial" w:cs="Arial"/>
                <w:sz w:val="22"/>
              </w:rPr>
              <w:t>. You can’t effectively explain:</w:t>
            </w:r>
          </w:p>
          <w:p w14:paraId="525F3728" w14:textId="7C3A7AEA" w:rsidR="009E3ABC" w:rsidRDefault="005A6EB4" w:rsidP="005F23D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sz w:val="22"/>
              </w:rPr>
            </w:pPr>
            <w:r w:rsidRPr="005A6EB4">
              <w:rPr>
                <w:rFonts w:ascii="Arial" w:hAnsi="Arial" w:cs="Arial"/>
                <w:sz w:val="22"/>
              </w:rPr>
              <w:t>Class formats</w:t>
            </w:r>
          </w:p>
          <w:p w14:paraId="464B5D2E" w14:textId="2806A94C" w:rsidR="005A6EB4" w:rsidRDefault="00792DE1" w:rsidP="005F23D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sz w:val="22"/>
              </w:rPr>
            </w:pPr>
            <w:r w:rsidRPr="00792DE1">
              <w:rPr>
                <w:rFonts w:ascii="Arial" w:hAnsi="Arial" w:cs="Arial"/>
                <w:sz w:val="22"/>
              </w:rPr>
              <w:t>Pricing structures</w:t>
            </w:r>
          </w:p>
          <w:p w14:paraId="55816554" w14:textId="42970F0F" w:rsidR="00792DE1" w:rsidRDefault="008D439C" w:rsidP="005F23D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sz w:val="22"/>
              </w:rPr>
            </w:pPr>
            <w:r w:rsidRPr="008D439C">
              <w:rPr>
                <w:rFonts w:ascii="Arial" w:hAnsi="Arial" w:cs="Arial"/>
                <w:sz w:val="22"/>
              </w:rPr>
              <w:t>Corporate packages</w:t>
            </w:r>
          </w:p>
          <w:p w14:paraId="6C427A60" w14:textId="00F541D2" w:rsidR="008D439C" w:rsidRDefault="00896F13" w:rsidP="005F23D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sz w:val="22"/>
              </w:rPr>
            </w:pPr>
            <w:r w:rsidRPr="00896F13">
              <w:rPr>
                <w:rFonts w:ascii="Arial" w:hAnsi="Arial" w:cs="Arial"/>
                <w:sz w:val="22"/>
              </w:rPr>
              <w:t>Dietary information</w:t>
            </w:r>
          </w:p>
          <w:p w14:paraId="06303B9E" w14:textId="4FD5A203" w:rsidR="00896F13" w:rsidRDefault="00E64C27" w:rsidP="005F23D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sz w:val="22"/>
              </w:rPr>
            </w:pPr>
            <w:r w:rsidRPr="00E64C27">
              <w:rPr>
                <w:rFonts w:ascii="Arial" w:hAnsi="Arial" w:cs="Arial"/>
                <w:sz w:val="22"/>
              </w:rPr>
              <w:t>Testimonials</w:t>
            </w:r>
          </w:p>
          <w:p w14:paraId="53972B52" w14:textId="7CD515A8" w:rsidR="00E64C27" w:rsidRDefault="00E64C27" w:rsidP="005F23D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  <w:sz w:val="22"/>
              </w:rPr>
            </w:pPr>
            <w:r w:rsidRPr="00E64C27">
              <w:rPr>
                <w:rFonts w:ascii="Arial" w:hAnsi="Arial" w:cs="Arial"/>
                <w:sz w:val="22"/>
              </w:rPr>
              <w:t>Policies (refunds, safety, etc.)</w:t>
            </w:r>
          </w:p>
          <w:p w14:paraId="367B5FD7" w14:textId="77777777" w:rsidR="00096795" w:rsidRPr="005A6EB4" w:rsidRDefault="00096795" w:rsidP="00096795">
            <w:pPr>
              <w:pStyle w:val="ListParagraph"/>
              <w:ind w:left="2520"/>
              <w:rPr>
                <w:rFonts w:ascii="Arial" w:hAnsi="Arial" w:cs="Arial"/>
                <w:sz w:val="22"/>
              </w:rPr>
            </w:pPr>
          </w:p>
          <w:p w14:paraId="6375DDBC" w14:textId="77777777" w:rsidR="009E3ABC" w:rsidRPr="00C175B5" w:rsidRDefault="00402439" w:rsidP="008C60E2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C175B5">
              <w:rPr>
                <w:rFonts w:ascii="Arial" w:hAnsi="Arial" w:cs="Arial"/>
                <w:b/>
                <w:bCs/>
                <w:szCs w:val="24"/>
              </w:rPr>
              <w:t>Websites give businesses full control</w:t>
            </w:r>
          </w:p>
          <w:p w14:paraId="5B82F059" w14:textId="26042702" w:rsidR="00402439" w:rsidRDefault="00416DCD" w:rsidP="00416DC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                </w:t>
            </w:r>
            <w:r w:rsidRPr="00416DCD">
              <w:rPr>
                <w:rFonts w:ascii="Arial" w:hAnsi="Arial" w:cs="Arial"/>
                <w:sz w:val="22"/>
              </w:rPr>
              <w:t>Unlike social platforms, websites are not affected by:</w:t>
            </w:r>
          </w:p>
          <w:p w14:paraId="72487B1E" w14:textId="2C487F1E" w:rsidR="00416DCD" w:rsidRDefault="00023476" w:rsidP="00667ADB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sz w:val="22"/>
              </w:rPr>
            </w:pPr>
            <w:r w:rsidRPr="00023476">
              <w:rPr>
                <w:rFonts w:ascii="Arial" w:hAnsi="Arial" w:cs="Arial"/>
                <w:sz w:val="22"/>
              </w:rPr>
              <w:t>Algorithm changes</w:t>
            </w:r>
          </w:p>
          <w:p w14:paraId="7E94B05B" w14:textId="3CB0830A" w:rsidR="00023476" w:rsidRDefault="00023476" w:rsidP="00667ADB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sz w:val="22"/>
              </w:rPr>
            </w:pPr>
            <w:r w:rsidRPr="00023476">
              <w:rPr>
                <w:rFonts w:ascii="Arial" w:hAnsi="Arial" w:cs="Arial"/>
                <w:sz w:val="22"/>
              </w:rPr>
              <w:t>Account bans</w:t>
            </w:r>
          </w:p>
          <w:p w14:paraId="1654C44F" w14:textId="3ED66D37" w:rsidR="00023476" w:rsidRDefault="00D61E68" w:rsidP="00667ADB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sz w:val="22"/>
              </w:rPr>
            </w:pPr>
            <w:r w:rsidRPr="00D61E68">
              <w:rPr>
                <w:rFonts w:ascii="Arial" w:hAnsi="Arial" w:cs="Arial"/>
                <w:sz w:val="22"/>
              </w:rPr>
              <w:t>Ad restrictions</w:t>
            </w:r>
          </w:p>
          <w:p w14:paraId="51045B9C" w14:textId="21C2D2A1" w:rsidR="00D61E68" w:rsidRDefault="00D61E68" w:rsidP="00667ADB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sz w:val="22"/>
              </w:rPr>
            </w:pPr>
            <w:r w:rsidRPr="00D61E68">
              <w:rPr>
                <w:rFonts w:ascii="Arial" w:hAnsi="Arial" w:cs="Arial"/>
                <w:sz w:val="22"/>
              </w:rPr>
              <w:t>Platform decline</w:t>
            </w:r>
          </w:p>
          <w:p w14:paraId="6695B661" w14:textId="77777777" w:rsidR="00096795" w:rsidRPr="00667ADB" w:rsidRDefault="00096795" w:rsidP="00096795">
            <w:pPr>
              <w:pStyle w:val="ListParagraph"/>
              <w:ind w:left="2520"/>
              <w:rPr>
                <w:rFonts w:ascii="Arial" w:hAnsi="Arial" w:cs="Arial"/>
                <w:sz w:val="22"/>
              </w:rPr>
            </w:pPr>
          </w:p>
          <w:p w14:paraId="07D00893" w14:textId="77777777" w:rsidR="00416DCD" w:rsidRPr="00C175B5" w:rsidRDefault="005337B4" w:rsidP="00D61E68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C175B5">
              <w:rPr>
                <w:rFonts w:ascii="Arial" w:hAnsi="Arial" w:cs="Arial"/>
                <w:b/>
                <w:bCs/>
                <w:szCs w:val="24"/>
              </w:rPr>
              <w:t>Websites support conversions better</w:t>
            </w:r>
          </w:p>
          <w:p w14:paraId="49A2BAB4" w14:textId="77777777" w:rsidR="005337B4" w:rsidRDefault="00955830" w:rsidP="005337B4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sz w:val="22"/>
              </w:rPr>
            </w:pPr>
            <w:r w:rsidRPr="00955830">
              <w:rPr>
                <w:rFonts w:ascii="Arial" w:hAnsi="Arial" w:cs="Arial"/>
                <w:sz w:val="22"/>
              </w:rPr>
              <w:t>Make an enquiry” forms</w:t>
            </w:r>
          </w:p>
          <w:p w14:paraId="2ABA7856" w14:textId="77777777" w:rsidR="00955830" w:rsidRDefault="00955830" w:rsidP="005337B4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sz w:val="22"/>
              </w:rPr>
            </w:pPr>
            <w:r w:rsidRPr="00955830">
              <w:rPr>
                <w:rFonts w:ascii="Arial" w:hAnsi="Arial" w:cs="Arial"/>
                <w:sz w:val="22"/>
              </w:rPr>
              <w:t>Class booking pages</w:t>
            </w:r>
          </w:p>
          <w:p w14:paraId="15C51E5C" w14:textId="63F10941" w:rsidR="00955830" w:rsidRPr="00955830" w:rsidRDefault="00392776" w:rsidP="005337B4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sz w:val="22"/>
              </w:rPr>
            </w:pPr>
            <w:r w:rsidRPr="00392776">
              <w:rPr>
                <w:rFonts w:ascii="Arial" w:hAnsi="Arial" w:cs="Arial"/>
                <w:sz w:val="22"/>
              </w:rPr>
              <w:t>Corporate event request pages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7483BC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51DA5">
              <w:rPr>
                <w:rFonts w:ascii="Arial" w:hAnsi="Arial" w:cs="Arial"/>
                <w:sz w:val="22"/>
              </w:rPr>
              <w:t xml:space="preserve">The Cooking </w:t>
            </w:r>
            <w:r w:rsidR="006F602A" w:rsidRPr="006F602A">
              <w:rPr>
                <w:rFonts w:ascii="Arial" w:hAnsi="Arial" w:cs="Arial"/>
                <w:sz w:val="22"/>
              </w:rPr>
              <w:t xml:space="preserve">Academy’s website, I would recommend adding a </w:t>
            </w:r>
            <w:r w:rsidR="006F602A" w:rsidRPr="006F602A">
              <w:rPr>
                <w:rFonts w:ascii="Arial" w:hAnsi="Arial" w:cs="Arial"/>
                <w:b/>
                <w:bCs/>
                <w:sz w:val="22"/>
              </w:rPr>
              <w:t>live chat or AI-based instant enquiry tool</w:t>
            </w:r>
            <w:r w:rsidR="006F602A" w:rsidRPr="006F602A">
              <w:rPr>
                <w:rFonts w:ascii="Arial" w:hAnsi="Arial" w:cs="Arial"/>
                <w:sz w:val="22"/>
              </w:rPr>
              <w:t xml:space="preserve">. This would provide faster responses for users, reduce </w:t>
            </w:r>
            <w:r w:rsidR="006F602A" w:rsidRPr="006F602A">
              <w:rPr>
                <w:rFonts w:ascii="Arial" w:hAnsi="Arial" w:cs="Arial"/>
                <w:sz w:val="22"/>
              </w:rPr>
              <w:lastRenderedPageBreak/>
              <w:t>friction in the enquiry process, and increase conversions for both individual classes and corporate events. Because their services are highly personalised, customers often need quick answers before booking and a live chat system would significantly improve the user experience and make the website more effective at generating leads.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CB86EAB" w:rsidR="001F1175" w:rsidRDefault="002A0911">
            <w:pPr>
              <w:rPr>
                <w:rFonts w:ascii="Arial" w:hAnsi="Arial" w:cs="Arial"/>
                <w:b/>
                <w:bCs/>
                <w:szCs w:val="24"/>
              </w:rPr>
            </w:pPr>
            <w:r w:rsidRPr="00362CBF">
              <w:rPr>
                <w:rFonts w:ascii="Arial" w:hAnsi="Arial" w:cs="Arial"/>
                <w:b/>
                <w:bCs/>
                <w:szCs w:val="24"/>
              </w:rPr>
              <w:t>References</w:t>
            </w:r>
          </w:p>
          <w:p w14:paraId="5A698BE5" w14:textId="77777777" w:rsidR="00362CBF" w:rsidRDefault="00362CBF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1CD2BB42" w14:textId="3DAD2127" w:rsidR="00362CBF" w:rsidRDefault="009A48DF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9A48DF">
              <w:rPr>
                <w:rFonts w:ascii="Arial" w:hAnsi="Arial" w:cs="Arial"/>
                <w:b/>
                <w:bCs/>
                <w:szCs w:val="24"/>
              </w:rPr>
              <w:t xml:space="preserve">The Cooking Academy. (n.d.) Home. Available at: </w:t>
            </w:r>
            <w:hyperlink r:id="rId6" w:tgtFrame="_new" w:history="1">
              <w:r w:rsidRPr="009A48DF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https://www.thecookingacademy.co.uk/</w:t>
              </w:r>
            </w:hyperlink>
            <w:r w:rsidRPr="009A48DF">
              <w:rPr>
                <w:rFonts w:ascii="Arial" w:hAnsi="Arial" w:cs="Arial"/>
                <w:b/>
                <w:bCs/>
                <w:szCs w:val="24"/>
              </w:rPr>
              <w:t xml:space="preserve"> (Accessed: 17 November 2025)</w:t>
            </w:r>
            <w:r w:rsidR="00B10DA6">
              <w:rPr>
                <w:rFonts w:ascii="Arial" w:hAnsi="Arial" w:cs="Arial"/>
                <w:b/>
                <w:bCs/>
                <w:szCs w:val="24"/>
              </w:rPr>
              <w:t>.</w:t>
            </w:r>
          </w:p>
          <w:p w14:paraId="38AADAC5" w14:textId="32C02BFB" w:rsidR="002079CD" w:rsidRDefault="002079CD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2079CD">
              <w:rPr>
                <w:rFonts w:ascii="Arial" w:hAnsi="Arial" w:cs="Arial"/>
                <w:b/>
                <w:bCs/>
                <w:szCs w:val="24"/>
              </w:rPr>
              <w:t xml:space="preserve">The Cooking Academy. (n.d.) Team Building – Cooking Team Building Activities. Available at: </w:t>
            </w:r>
            <w:hyperlink r:id="rId7" w:tgtFrame="_new" w:history="1">
              <w:r w:rsidRPr="002079CD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https://www.thecookingacademy.co.uk/corporate-events/team-building/</w:t>
              </w:r>
            </w:hyperlink>
            <w:r w:rsidRPr="002079CD">
              <w:rPr>
                <w:rFonts w:ascii="Arial" w:hAnsi="Arial" w:cs="Arial"/>
                <w:b/>
                <w:bCs/>
                <w:szCs w:val="24"/>
              </w:rPr>
              <w:t xml:space="preserve"> (Accessed: 17 November 2025).</w:t>
            </w:r>
          </w:p>
          <w:p w14:paraId="3E15A859" w14:textId="1A2B9E9B" w:rsidR="002079CD" w:rsidRDefault="00B10DA6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B10DA6">
              <w:rPr>
                <w:rFonts w:ascii="Arial" w:hAnsi="Arial" w:cs="Arial"/>
                <w:b/>
                <w:bCs/>
                <w:szCs w:val="24"/>
              </w:rPr>
              <w:t xml:space="preserve">The Cooking Academy. (n.d.) Team Building Events London. Available at: </w:t>
            </w:r>
            <w:hyperlink r:id="rId8" w:tgtFrame="_new" w:history="1">
              <w:r w:rsidRPr="00B10DA6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https://www.thecookingacademy.co.uk/team-building-events-in-london-cookery-events/</w:t>
              </w:r>
            </w:hyperlink>
            <w:r w:rsidRPr="00B10DA6">
              <w:rPr>
                <w:rFonts w:ascii="Arial" w:hAnsi="Arial" w:cs="Arial"/>
                <w:b/>
                <w:bCs/>
                <w:szCs w:val="24"/>
              </w:rPr>
              <w:t xml:space="preserve"> (Accessed: 17 November 2025).</w:t>
            </w:r>
          </w:p>
          <w:p w14:paraId="15C9034E" w14:textId="4AB0F302" w:rsidR="00B10DA6" w:rsidRDefault="00393B22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393B22">
              <w:rPr>
                <w:rFonts w:ascii="Arial" w:hAnsi="Arial" w:cs="Arial"/>
                <w:b/>
                <w:bCs/>
                <w:szCs w:val="24"/>
              </w:rPr>
              <w:t xml:space="preserve">The Cooking Academy. (n.d.) Cookery Classes in Hertfordshire. Available at: </w:t>
            </w:r>
            <w:hyperlink r:id="rId9" w:tgtFrame="_new" w:history="1">
              <w:r w:rsidRPr="00393B22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https://www.thecookingacademy.co.uk/cookery-classes-in-hertfordshire/</w:t>
              </w:r>
            </w:hyperlink>
            <w:r w:rsidRPr="00393B22">
              <w:rPr>
                <w:rFonts w:ascii="Arial" w:hAnsi="Arial" w:cs="Arial"/>
                <w:b/>
                <w:bCs/>
                <w:szCs w:val="24"/>
              </w:rPr>
              <w:t xml:space="preserve"> (Accessed: 17 November 2025).</w:t>
            </w:r>
          </w:p>
          <w:p w14:paraId="27A34D1C" w14:textId="08BA773D" w:rsidR="00393B22" w:rsidRDefault="00EC6571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EC6571">
              <w:rPr>
                <w:rFonts w:ascii="Arial" w:hAnsi="Arial" w:cs="Arial"/>
                <w:b/>
                <w:bCs/>
                <w:szCs w:val="24"/>
              </w:rPr>
              <w:t xml:space="preserve">The Cooking Academy. (n.d.) Corporate Cooking – Cookery Events. Available at: </w:t>
            </w:r>
            <w:hyperlink r:id="rId10" w:tgtFrame="_new" w:history="1">
              <w:r w:rsidRPr="00EC6571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https://www.thecookingacademy.co.uk/corporate-coooking/</w:t>
              </w:r>
            </w:hyperlink>
            <w:r w:rsidRPr="00EC6571">
              <w:rPr>
                <w:rFonts w:ascii="Arial" w:hAnsi="Arial" w:cs="Arial"/>
                <w:b/>
                <w:bCs/>
                <w:szCs w:val="24"/>
              </w:rPr>
              <w:t xml:space="preserve"> (Accessed: 17 November 2025).</w:t>
            </w:r>
          </w:p>
          <w:p w14:paraId="66D24AC6" w14:textId="7A060A2F" w:rsidR="00EC6571" w:rsidRDefault="00EC6571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EC6571">
              <w:rPr>
                <w:rFonts w:ascii="Arial" w:hAnsi="Arial" w:cs="Arial"/>
                <w:b/>
                <w:bCs/>
                <w:szCs w:val="24"/>
              </w:rPr>
              <w:t xml:space="preserve">The Cooking Academy. (n.d.) Contact Us. Available at: </w:t>
            </w:r>
            <w:hyperlink r:id="rId11" w:tgtFrame="_new" w:history="1">
              <w:r w:rsidRPr="00EC6571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https://www.thecookingacademy.co.uk/contact/</w:t>
              </w:r>
            </w:hyperlink>
            <w:r w:rsidRPr="00EC6571">
              <w:rPr>
                <w:rFonts w:ascii="Arial" w:hAnsi="Arial" w:cs="Arial"/>
                <w:b/>
                <w:bCs/>
                <w:szCs w:val="24"/>
              </w:rPr>
              <w:t xml:space="preserve"> (Accessed: 17 November 2025).</w:t>
            </w:r>
          </w:p>
          <w:p w14:paraId="4B819F28" w14:textId="5343A7E5" w:rsidR="008A61DA" w:rsidRPr="009A48DF" w:rsidRDefault="008A61DA" w:rsidP="009A48DF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b/>
                <w:bCs/>
                <w:szCs w:val="24"/>
              </w:rPr>
            </w:pPr>
            <w:r w:rsidRPr="008A61DA">
              <w:rPr>
                <w:rFonts w:ascii="Arial" w:hAnsi="Arial" w:cs="Arial"/>
                <w:b/>
                <w:bCs/>
                <w:szCs w:val="24"/>
              </w:rPr>
              <w:t xml:space="preserve">The Cooking Academy. (2024) </w:t>
            </w:r>
            <w:r w:rsidRPr="008A61DA">
              <w:rPr>
                <w:rFonts w:ascii="Arial" w:hAnsi="Arial" w:cs="Arial"/>
                <w:b/>
                <w:bCs/>
                <w:i/>
                <w:iCs/>
                <w:szCs w:val="24"/>
              </w:rPr>
              <w:t>The Cooking Academy Consumer Brochure</w:t>
            </w:r>
            <w:r w:rsidRPr="008A61DA">
              <w:rPr>
                <w:rFonts w:ascii="Arial" w:hAnsi="Arial" w:cs="Arial"/>
                <w:b/>
                <w:bCs/>
                <w:szCs w:val="24"/>
              </w:rPr>
              <w:t xml:space="preserve">. Available at: </w:t>
            </w:r>
            <w:hyperlink r:id="rId12" w:tgtFrame="_new" w:history="1">
              <w:r w:rsidRPr="008A61DA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https://142736010.fs1.hubspotusercontent-eu1.net/hubfs/142736010/TCA-Consumer-Brochure.pdf</w:t>
              </w:r>
            </w:hyperlink>
            <w:r w:rsidRPr="008A61DA">
              <w:rPr>
                <w:rFonts w:ascii="Arial" w:hAnsi="Arial" w:cs="Arial"/>
                <w:b/>
                <w:bCs/>
                <w:szCs w:val="24"/>
              </w:rPr>
              <w:t xml:space="preserve"> (Accessed: 17 November 2025).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A05FC"/>
    <w:multiLevelType w:val="hybridMultilevel"/>
    <w:tmpl w:val="A4468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505213"/>
    <w:multiLevelType w:val="hybridMultilevel"/>
    <w:tmpl w:val="E8F0D556"/>
    <w:lvl w:ilvl="0" w:tplc="0809000F">
      <w:start w:val="1"/>
      <w:numFmt w:val="decimal"/>
      <w:lvlText w:val="%1."/>
      <w:lvlJc w:val="left"/>
      <w:pPr>
        <w:ind w:left="1392" w:hanging="360"/>
      </w:pPr>
    </w:lvl>
    <w:lvl w:ilvl="1" w:tplc="08090019" w:tentative="1">
      <w:start w:val="1"/>
      <w:numFmt w:val="lowerLetter"/>
      <w:lvlText w:val="%2."/>
      <w:lvlJc w:val="left"/>
      <w:pPr>
        <w:ind w:left="2112" w:hanging="360"/>
      </w:pPr>
    </w:lvl>
    <w:lvl w:ilvl="2" w:tplc="0809001B" w:tentative="1">
      <w:start w:val="1"/>
      <w:numFmt w:val="lowerRoman"/>
      <w:lvlText w:val="%3."/>
      <w:lvlJc w:val="right"/>
      <w:pPr>
        <w:ind w:left="2832" w:hanging="180"/>
      </w:pPr>
    </w:lvl>
    <w:lvl w:ilvl="3" w:tplc="0809000F" w:tentative="1">
      <w:start w:val="1"/>
      <w:numFmt w:val="decimal"/>
      <w:lvlText w:val="%4."/>
      <w:lvlJc w:val="left"/>
      <w:pPr>
        <w:ind w:left="3552" w:hanging="360"/>
      </w:pPr>
    </w:lvl>
    <w:lvl w:ilvl="4" w:tplc="08090019" w:tentative="1">
      <w:start w:val="1"/>
      <w:numFmt w:val="lowerLetter"/>
      <w:lvlText w:val="%5."/>
      <w:lvlJc w:val="left"/>
      <w:pPr>
        <w:ind w:left="4272" w:hanging="360"/>
      </w:pPr>
    </w:lvl>
    <w:lvl w:ilvl="5" w:tplc="0809001B" w:tentative="1">
      <w:start w:val="1"/>
      <w:numFmt w:val="lowerRoman"/>
      <w:lvlText w:val="%6."/>
      <w:lvlJc w:val="right"/>
      <w:pPr>
        <w:ind w:left="4992" w:hanging="180"/>
      </w:pPr>
    </w:lvl>
    <w:lvl w:ilvl="6" w:tplc="0809000F" w:tentative="1">
      <w:start w:val="1"/>
      <w:numFmt w:val="decimal"/>
      <w:lvlText w:val="%7."/>
      <w:lvlJc w:val="left"/>
      <w:pPr>
        <w:ind w:left="5712" w:hanging="360"/>
      </w:pPr>
    </w:lvl>
    <w:lvl w:ilvl="7" w:tplc="08090019" w:tentative="1">
      <w:start w:val="1"/>
      <w:numFmt w:val="lowerLetter"/>
      <w:lvlText w:val="%8."/>
      <w:lvlJc w:val="left"/>
      <w:pPr>
        <w:ind w:left="6432" w:hanging="360"/>
      </w:pPr>
    </w:lvl>
    <w:lvl w:ilvl="8" w:tplc="0809001B" w:tentative="1">
      <w:start w:val="1"/>
      <w:numFmt w:val="lowerRoman"/>
      <w:lvlText w:val="%9."/>
      <w:lvlJc w:val="right"/>
      <w:pPr>
        <w:ind w:left="7152" w:hanging="180"/>
      </w:pPr>
    </w:lvl>
  </w:abstractNum>
  <w:abstractNum w:abstractNumId="2" w15:restartNumberingAfterBreak="0">
    <w:nsid w:val="053A2CDE"/>
    <w:multiLevelType w:val="hybridMultilevel"/>
    <w:tmpl w:val="0608BB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673072F"/>
    <w:multiLevelType w:val="hybridMultilevel"/>
    <w:tmpl w:val="B5C0FF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8D45E70"/>
    <w:multiLevelType w:val="hybridMultilevel"/>
    <w:tmpl w:val="729C364A"/>
    <w:lvl w:ilvl="0" w:tplc="08090001">
      <w:start w:val="1"/>
      <w:numFmt w:val="bullet"/>
      <w:lvlText w:val=""/>
      <w:lvlJc w:val="left"/>
      <w:pPr>
        <w:ind w:left="74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88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5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3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0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17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4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3188" w:hanging="360"/>
      </w:pPr>
      <w:rPr>
        <w:rFonts w:ascii="Wingdings" w:hAnsi="Wingdings" w:hint="default"/>
      </w:rPr>
    </w:lvl>
  </w:abstractNum>
  <w:abstractNum w:abstractNumId="5" w15:restartNumberingAfterBreak="0">
    <w:nsid w:val="134F5F52"/>
    <w:multiLevelType w:val="hybridMultilevel"/>
    <w:tmpl w:val="4A725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7075C5"/>
    <w:multiLevelType w:val="hybridMultilevel"/>
    <w:tmpl w:val="A19EBAA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7" w15:restartNumberingAfterBreak="0">
    <w:nsid w:val="16C949AF"/>
    <w:multiLevelType w:val="hybridMultilevel"/>
    <w:tmpl w:val="266097B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7F71E0F"/>
    <w:multiLevelType w:val="hybridMultilevel"/>
    <w:tmpl w:val="D9180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C41E27"/>
    <w:multiLevelType w:val="hybridMultilevel"/>
    <w:tmpl w:val="DE760B92"/>
    <w:lvl w:ilvl="0" w:tplc="0809000F">
      <w:start w:val="1"/>
      <w:numFmt w:val="decimal"/>
      <w:lvlText w:val="%1."/>
      <w:lvlJc w:val="left"/>
      <w:pPr>
        <w:ind w:left="1092" w:hanging="360"/>
      </w:pPr>
    </w:lvl>
    <w:lvl w:ilvl="1" w:tplc="08090019" w:tentative="1">
      <w:start w:val="1"/>
      <w:numFmt w:val="lowerLetter"/>
      <w:lvlText w:val="%2."/>
      <w:lvlJc w:val="left"/>
      <w:pPr>
        <w:ind w:left="1812" w:hanging="360"/>
      </w:pPr>
    </w:lvl>
    <w:lvl w:ilvl="2" w:tplc="0809001B" w:tentative="1">
      <w:start w:val="1"/>
      <w:numFmt w:val="lowerRoman"/>
      <w:lvlText w:val="%3."/>
      <w:lvlJc w:val="right"/>
      <w:pPr>
        <w:ind w:left="2532" w:hanging="180"/>
      </w:pPr>
    </w:lvl>
    <w:lvl w:ilvl="3" w:tplc="0809000F" w:tentative="1">
      <w:start w:val="1"/>
      <w:numFmt w:val="decimal"/>
      <w:lvlText w:val="%4."/>
      <w:lvlJc w:val="left"/>
      <w:pPr>
        <w:ind w:left="3252" w:hanging="360"/>
      </w:pPr>
    </w:lvl>
    <w:lvl w:ilvl="4" w:tplc="08090019" w:tentative="1">
      <w:start w:val="1"/>
      <w:numFmt w:val="lowerLetter"/>
      <w:lvlText w:val="%5."/>
      <w:lvlJc w:val="left"/>
      <w:pPr>
        <w:ind w:left="3972" w:hanging="360"/>
      </w:pPr>
    </w:lvl>
    <w:lvl w:ilvl="5" w:tplc="0809001B" w:tentative="1">
      <w:start w:val="1"/>
      <w:numFmt w:val="lowerRoman"/>
      <w:lvlText w:val="%6."/>
      <w:lvlJc w:val="right"/>
      <w:pPr>
        <w:ind w:left="4692" w:hanging="180"/>
      </w:pPr>
    </w:lvl>
    <w:lvl w:ilvl="6" w:tplc="0809000F" w:tentative="1">
      <w:start w:val="1"/>
      <w:numFmt w:val="decimal"/>
      <w:lvlText w:val="%7."/>
      <w:lvlJc w:val="left"/>
      <w:pPr>
        <w:ind w:left="5412" w:hanging="360"/>
      </w:pPr>
    </w:lvl>
    <w:lvl w:ilvl="7" w:tplc="08090019" w:tentative="1">
      <w:start w:val="1"/>
      <w:numFmt w:val="lowerLetter"/>
      <w:lvlText w:val="%8."/>
      <w:lvlJc w:val="left"/>
      <w:pPr>
        <w:ind w:left="6132" w:hanging="360"/>
      </w:pPr>
    </w:lvl>
    <w:lvl w:ilvl="8" w:tplc="0809001B" w:tentative="1">
      <w:start w:val="1"/>
      <w:numFmt w:val="lowerRoman"/>
      <w:lvlText w:val="%9."/>
      <w:lvlJc w:val="right"/>
      <w:pPr>
        <w:ind w:left="6852" w:hanging="180"/>
      </w:pPr>
    </w:lvl>
  </w:abstractNum>
  <w:abstractNum w:abstractNumId="1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642C51"/>
    <w:multiLevelType w:val="hybridMultilevel"/>
    <w:tmpl w:val="AAD890C8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2" w15:restartNumberingAfterBreak="0">
    <w:nsid w:val="242716B5"/>
    <w:multiLevelType w:val="hybridMultilevel"/>
    <w:tmpl w:val="BAE8E40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3" w15:restartNumberingAfterBreak="0">
    <w:nsid w:val="2494785E"/>
    <w:multiLevelType w:val="hybridMultilevel"/>
    <w:tmpl w:val="F8A4676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CC70E42"/>
    <w:multiLevelType w:val="hybridMultilevel"/>
    <w:tmpl w:val="4E766BEC"/>
    <w:lvl w:ilvl="0" w:tplc="08090001">
      <w:start w:val="1"/>
      <w:numFmt w:val="bullet"/>
      <w:lvlText w:val=""/>
      <w:lvlJc w:val="left"/>
      <w:pPr>
        <w:ind w:left="18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44" w:hanging="360"/>
      </w:pPr>
      <w:rPr>
        <w:rFonts w:ascii="Wingdings" w:hAnsi="Wingdings" w:hint="default"/>
      </w:rPr>
    </w:lvl>
  </w:abstractNum>
  <w:abstractNum w:abstractNumId="15" w15:restartNumberingAfterBreak="0">
    <w:nsid w:val="2F26085C"/>
    <w:multiLevelType w:val="hybridMultilevel"/>
    <w:tmpl w:val="E18E91AE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6" w15:restartNumberingAfterBreak="0">
    <w:nsid w:val="35F36FD5"/>
    <w:multiLevelType w:val="hybridMultilevel"/>
    <w:tmpl w:val="28BAF4D2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7" w15:restartNumberingAfterBreak="0">
    <w:nsid w:val="3C3C0EA3"/>
    <w:multiLevelType w:val="hybridMultilevel"/>
    <w:tmpl w:val="5888D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882390"/>
    <w:multiLevelType w:val="hybridMultilevel"/>
    <w:tmpl w:val="CE04FF54"/>
    <w:lvl w:ilvl="0" w:tplc="FFFFFFF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9" w15:restartNumberingAfterBreak="0">
    <w:nsid w:val="48871DB7"/>
    <w:multiLevelType w:val="hybridMultilevel"/>
    <w:tmpl w:val="9E441CA6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9FD4411"/>
    <w:multiLevelType w:val="hybridMultilevel"/>
    <w:tmpl w:val="FFE452F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1" w15:restartNumberingAfterBreak="0">
    <w:nsid w:val="4E9908B7"/>
    <w:multiLevelType w:val="hybridMultilevel"/>
    <w:tmpl w:val="E82C805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2" w15:restartNumberingAfterBreak="0">
    <w:nsid w:val="500B05AC"/>
    <w:multiLevelType w:val="hybridMultilevel"/>
    <w:tmpl w:val="A50AE53E"/>
    <w:lvl w:ilvl="0" w:tplc="08090001">
      <w:start w:val="1"/>
      <w:numFmt w:val="bullet"/>
      <w:lvlText w:val=""/>
      <w:lvlJc w:val="left"/>
      <w:pPr>
        <w:ind w:left="13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52" w:hanging="360"/>
      </w:pPr>
      <w:rPr>
        <w:rFonts w:ascii="Wingdings" w:hAnsi="Wingdings" w:hint="default"/>
      </w:rPr>
    </w:lvl>
  </w:abstractNum>
  <w:abstractNum w:abstractNumId="23" w15:restartNumberingAfterBreak="0">
    <w:nsid w:val="545921B8"/>
    <w:multiLevelType w:val="hybridMultilevel"/>
    <w:tmpl w:val="8432E37C"/>
    <w:lvl w:ilvl="0" w:tplc="C7E423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74F6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A66F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28BC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E0D8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E8CE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E83C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9C42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F884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7F8021C"/>
    <w:multiLevelType w:val="hybridMultilevel"/>
    <w:tmpl w:val="3012A1AE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5" w15:restartNumberingAfterBreak="0">
    <w:nsid w:val="58544C7D"/>
    <w:multiLevelType w:val="hybridMultilevel"/>
    <w:tmpl w:val="CE04FF5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59CB0ACC"/>
    <w:multiLevelType w:val="hybridMultilevel"/>
    <w:tmpl w:val="D7A69C9E"/>
    <w:lvl w:ilvl="0" w:tplc="08090001">
      <w:start w:val="1"/>
      <w:numFmt w:val="bullet"/>
      <w:lvlText w:val=""/>
      <w:lvlJc w:val="left"/>
      <w:pPr>
        <w:ind w:left="26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64" w:hanging="360"/>
      </w:pPr>
      <w:rPr>
        <w:rFonts w:ascii="Wingdings" w:hAnsi="Wingdings" w:hint="default"/>
      </w:rPr>
    </w:lvl>
  </w:abstractNum>
  <w:abstractNum w:abstractNumId="27" w15:restartNumberingAfterBreak="0">
    <w:nsid w:val="60403ACF"/>
    <w:multiLevelType w:val="hybridMultilevel"/>
    <w:tmpl w:val="93A8F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8D90992"/>
    <w:multiLevelType w:val="hybridMultilevel"/>
    <w:tmpl w:val="93943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FF67534"/>
    <w:multiLevelType w:val="hybridMultilevel"/>
    <w:tmpl w:val="5B32E6BA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30" w15:restartNumberingAfterBreak="0">
    <w:nsid w:val="7D7B2678"/>
    <w:multiLevelType w:val="hybridMultilevel"/>
    <w:tmpl w:val="FBBCD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7340260">
    <w:abstractNumId w:val="10"/>
  </w:num>
  <w:num w:numId="2" w16cid:durableId="1545485729">
    <w:abstractNumId w:val="5"/>
  </w:num>
  <w:num w:numId="3" w16cid:durableId="2037658472">
    <w:abstractNumId w:val="21"/>
  </w:num>
  <w:num w:numId="4" w16cid:durableId="1242569034">
    <w:abstractNumId w:val="27"/>
  </w:num>
  <w:num w:numId="5" w16cid:durableId="818308158">
    <w:abstractNumId w:val="28"/>
  </w:num>
  <w:num w:numId="6" w16cid:durableId="910046410">
    <w:abstractNumId w:val="29"/>
  </w:num>
  <w:num w:numId="7" w16cid:durableId="1560549914">
    <w:abstractNumId w:val="0"/>
  </w:num>
  <w:num w:numId="8" w16cid:durableId="447504667">
    <w:abstractNumId w:val="13"/>
  </w:num>
  <w:num w:numId="9" w16cid:durableId="1931427298">
    <w:abstractNumId w:val="23"/>
  </w:num>
  <w:num w:numId="10" w16cid:durableId="1991204838">
    <w:abstractNumId w:val="17"/>
  </w:num>
  <w:num w:numId="11" w16cid:durableId="1775512138">
    <w:abstractNumId w:val="1"/>
  </w:num>
  <w:num w:numId="12" w16cid:durableId="1389765721">
    <w:abstractNumId w:val="9"/>
  </w:num>
  <w:num w:numId="13" w16cid:durableId="223221324">
    <w:abstractNumId w:val="8"/>
  </w:num>
  <w:num w:numId="14" w16cid:durableId="154995314">
    <w:abstractNumId w:val="25"/>
  </w:num>
  <w:num w:numId="15" w16cid:durableId="995257914">
    <w:abstractNumId w:val="4"/>
  </w:num>
  <w:num w:numId="16" w16cid:durableId="202986336">
    <w:abstractNumId w:val="22"/>
  </w:num>
  <w:num w:numId="17" w16cid:durableId="149248359">
    <w:abstractNumId w:val="7"/>
  </w:num>
  <w:num w:numId="18" w16cid:durableId="1063791926">
    <w:abstractNumId w:val="19"/>
  </w:num>
  <w:num w:numId="19" w16cid:durableId="196967743">
    <w:abstractNumId w:val="14"/>
  </w:num>
  <w:num w:numId="20" w16cid:durableId="1574045427">
    <w:abstractNumId w:val="26"/>
  </w:num>
  <w:num w:numId="21" w16cid:durableId="1598295440">
    <w:abstractNumId w:val="2"/>
  </w:num>
  <w:num w:numId="22" w16cid:durableId="450517492">
    <w:abstractNumId w:val="12"/>
  </w:num>
  <w:num w:numId="23" w16cid:durableId="1526211296">
    <w:abstractNumId w:val="16"/>
  </w:num>
  <w:num w:numId="24" w16cid:durableId="76902198">
    <w:abstractNumId w:val="15"/>
  </w:num>
  <w:num w:numId="25" w16cid:durableId="811942272">
    <w:abstractNumId w:val="11"/>
  </w:num>
  <w:num w:numId="26" w16cid:durableId="1487471501">
    <w:abstractNumId w:val="24"/>
  </w:num>
  <w:num w:numId="27" w16cid:durableId="428964729">
    <w:abstractNumId w:val="6"/>
  </w:num>
  <w:num w:numId="28" w16cid:durableId="255990227">
    <w:abstractNumId w:val="3"/>
  </w:num>
  <w:num w:numId="29" w16cid:durableId="49889664">
    <w:abstractNumId w:val="30"/>
  </w:num>
  <w:num w:numId="30" w16cid:durableId="4598812">
    <w:abstractNumId w:val="18"/>
  </w:num>
  <w:num w:numId="31" w16cid:durableId="580218341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3476"/>
    <w:rsid w:val="00045712"/>
    <w:rsid w:val="00061623"/>
    <w:rsid w:val="00073C11"/>
    <w:rsid w:val="00096795"/>
    <w:rsid w:val="000A7DF9"/>
    <w:rsid w:val="000E304B"/>
    <w:rsid w:val="000E774D"/>
    <w:rsid w:val="001055DC"/>
    <w:rsid w:val="00111667"/>
    <w:rsid w:val="00117BB2"/>
    <w:rsid w:val="001334CD"/>
    <w:rsid w:val="001729BC"/>
    <w:rsid w:val="001C0B18"/>
    <w:rsid w:val="001C2506"/>
    <w:rsid w:val="001C3073"/>
    <w:rsid w:val="001C580A"/>
    <w:rsid w:val="001D39A9"/>
    <w:rsid w:val="001E165E"/>
    <w:rsid w:val="001F1175"/>
    <w:rsid w:val="002079CD"/>
    <w:rsid w:val="00212FED"/>
    <w:rsid w:val="002139E8"/>
    <w:rsid w:val="0022432F"/>
    <w:rsid w:val="002346FF"/>
    <w:rsid w:val="00234758"/>
    <w:rsid w:val="0024227F"/>
    <w:rsid w:val="00242511"/>
    <w:rsid w:val="00251DA5"/>
    <w:rsid w:val="00254A76"/>
    <w:rsid w:val="0028189D"/>
    <w:rsid w:val="00282E7F"/>
    <w:rsid w:val="002A0911"/>
    <w:rsid w:val="002A21EB"/>
    <w:rsid w:val="002A656E"/>
    <w:rsid w:val="002C00E9"/>
    <w:rsid w:val="002E220A"/>
    <w:rsid w:val="002F4DAF"/>
    <w:rsid w:val="003010A7"/>
    <w:rsid w:val="00362CBF"/>
    <w:rsid w:val="00374908"/>
    <w:rsid w:val="00375C51"/>
    <w:rsid w:val="00380155"/>
    <w:rsid w:val="00386D85"/>
    <w:rsid w:val="00387748"/>
    <w:rsid w:val="00387A84"/>
    <w:rsid w:val="00390C65"/>
    <w:rsid w:val="00392776"/>
    <w:rsid w:val="00393B22"/>
    <w:rsid w:val="003A22EE"/>
    <w:rsid w:val="003A6676"/>
    <w:rsid w:val="003B07C9"/>
    <w:rsid w:val="003C1E9F"/>
    <w:rsid w:val="003D70CE"/>
    <w:rsid w:val="003F0E61"/>
    <w:rsid w:val="00402439"/>
    <w:rsid w:val="00405116"/>
    <w:rsid w:val="00411474"/>
    <w:rsid w:val="00416CB8"/>
    <w:rsid w:val="00416DCD"/>
    <w:rsid w:val="00446E08"/>
    <w:rsid w:val="004548B7"/>
    <w:rsid w:val="004865BE"/>
    <w:rsid w:val="00493875"/>
    <w:rsid w:val="004A2829"/>
    <w:rsid w:val="004A645D"/>
    <w:rsid w:val="004B6D77"/>
    <w:rsid w:val="00515290"/>
    <w:rsid w:val="005337B4"/>
    <w:rsid w:val="00535584"/>
    <w:rsid w:val="00547813"/>
    <w:rsid w:val="0057444F"/>
    <w:rsid w:val="00591375"/>
    <w:rsid w:val="00594A98"/>
    <w:rsid w:val="005A3B7B"/>
    <w:rsid w:val="005A6EB4"/>
    <w:rsid w:val="005C28E9"/>
    <w:rsid w:val="005F23D5"/>
    <w:rsid w:val="0060167E"/>
    <w:rsid w:val="0062143F"/>
    <w:rsid w:val="0063263A"/>
    <w:rsid w:val="00647CED"/>
    <w:rsid w:val="0065610A"/>
    <w:rsid w:val="006571B5"/>
    <w:rsid w:val="00667ADB"/>
    <w:rsid w:val="00692DF1"/>
    <w:rsid w:val="0069737F"/>
    <w:rsid w:val="006A45F4"/>
    <w:rsid w:val="006B5E27"/>
    <w:rsid w:val="006B749E"/>
    <w:rsid w:val="006E6053"/>
    <w:rsid w:val="006F602A"/>
    <w:rsid w:val="00704CAC"/>
    <w:rsid w:val="00705187"/>
    <w:rsid w:val="00721AC2"/>
    <w:rsid w:val="007543F0"/>
    <w:rsid w:val="00754D2B"/>
    <w:rsid w:val="00762B62"/>
    <w:rsid w:val="00766DEA"/>
    <w:rsid w:val="00792DE1"/>
    <w:rsid w:val="007C4098"/>
    <w:rsid w:val="007D32C5"/>
    <w:rsid w:val="007F5D33"/>
    <w:rsid w:val="00800473"/>
    <w:rsid w:val="00801251"/>
    <w:rsid w:val="00801CC5"/>
    <w:rsid w:val="0081502D"/>
    <w:rsid w:val="008429FF"/>
    <w:rsid w:val="00847348"/>
    <w:rsid w:val="0086689D"/>
    <w:rsid w:val="00881A84"/>
    <w:rsid w:val="00891EB0"/>
    <w:rsid w:val="00896F13"/>
    <w:rsid w:val="008A61DA"/>
    <w:rsid w:val="008B72B3"/>
    <w:rsid w:val="008C60E2"/>
    <w:rsid w:val="008D439C"/>
    <w:rsid w:val="008D50F4"/>
    <w:rsid w:val="008E4432"/>
    <w:rsid w:val="008F19AE"/>
    <w:rsid w:val="00903BCE"/>
    <w:rsid w:val="0090433E"/>
    <w:rsid w:val="00905375"/>
    <w:rsid w:val="00927193"/>
    <w:rsid w:val="00932286"/>
    <w:rsid w:val="00955830"/>
    <w:rsid w:val="009615D1"/>
    <w:rsid w:val="009743BE"/>
    <w:rsid w:val="009A48DF"/>
    <w:rsid w:val="009B4851"/>
    <w:rsid w:val="009B72E8"/>
    <w:rsid w:val="009C491E"/>
    <w:rsid w:val="009C63FB"/>
    <w:rsid w:val="009C6B52"/>
    <w:rsid w:val="009D5264"/>
    <w:rsid w:val="009E0633"/>
    <w:rsid w:val="009E3ABC"/>
    <w:rsid w:val="00A0231C"/>
    <w:rsid w:val="00A131E7"/>
    <w:rsid w:val="00A401A2"/>
    <w:rsid w:val="00A66AF9"/>
    <w:rsid w:val="00A81064"/>
    <w:rsid w:val="00A949EE"/>
    <w:rsid w:val="00AA4DE8"/>
    <w:rsid w:val="00AA5B89"/>
    <w:rsid w:val="00AB2E60"/>
    <w:rsid w:val="00AC7286"/>
    <w:rsid w:val="00AD1FE8"/>
    <w:rsid w:val="00AE280D"/>
    <w:rsid w:val="00AF432E"/>
    <w:rsid w:val="00B10DA6"/>
    <w:rsid w:val="00B16F87"/>
    <w:rsid w:val="00B24CBD"/>
    <w:rsid w:val="00BC2AE2"/>
    <w:rsid w:val="00BC45BE"/>
    <w:rsid w:val="00C175B5"/>
    <w:rsid w:val="00C250FC"/>
    <w:rsid w:val="00C37DFF"/>
    <w:rsid w:val="00C4682B"/>
    <w:rsid w:val="00C50FA4"/>
    <w:rsid w:val="00C65C64"/>
    <w:rsid w:val="00C679D1"/>
    <w:rsid w:val="00C766D8"/>
    <w:rsid w:val="00C94175"/>
    <w:rsid w:val="00C977EB"/>
    <w:rsid w:val="00CA3E67"/>
    <w:rsid w:val="00CC3411"/>
    <w:rsid w:val="00CC3415"/>
    <w:rsid w:val="00CC354D"/>
    <w:rsid w:val="00CE5D08"/>
    <w:rsid w:val="00D13FBA"/>
    <w:rsid w:val="00D2508B"/>
    <w:rsid w:val="00D35C48"/>
    <w:rsid w:val="00D4258D"/>
    <w:rsid w:val="00D42F08"/>
    <w:rsid w:val="00D61E68"/>
    <w:rsid w:val="00D73240"/>
    <w:rsid w:val="00D84269"/>
    <w:rsid w:val="00D85718"/>
    <w:rsid w:val="00D97730"/>
    <w:rsid w:val="00DA60EA"/>
    <w:rsid w:val="00DA6D07"/>
    <w:rsid w:val="00DF0C9F"/>
    <w:rsid w:val="00DF1849"/>
    <w:rsid w:val="00DF4BCC"/>
    <w:rsid w:val="00E17FE2"/>
    <w:rsid w:val="00E249E6"/>
    <w:rsid w:val="00E25898"/>
    <w:rsid w:val="00E26B70"/>
    <w:rsid w:val="00E3571C"/>
    <w:rsid w:val="00E64C27"/>
    <w:rsid w:val="00E6686C"/>
    <w:rsid w:val="00E81E86"/>
    <w:rsid w:val="00E83DAE"/>
    <w:rsid w:val="00E83DE3"/>
    <w:rsid w:val="00E934F9"/>
    <w:rsid w:val="00EC129D"/>
    <w:rsid w:val="00EC40F4"/>
    <w:rsid w:val="00EC6571"/>
    <w:rsid w:val="00ED4B28"/>
    <w:rsid w:val="00EF3AF1"/>
    <w:rsid w:val="00F07F38"/>
    <w:rsid w:val="00F10026"/>
    <w:rsid w:val="00F3043D"/>
    <w:rsid w:val="00F34202"/>
    <w:rsid w:val="00F6205B"/>
    <w:rsid w:val="00F62E7C"/>
    <w:rsid w:val="00F70A81"/>
    <w:rsid w:val="00FC7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D97730"/>
    <w:rPr>
      <w:i/>
      <w:iCs/>
    </w:rPr>
  </w:style>
  <w:style w:type="character" w:styleId="Strong">
    <w:name w:val="Strong"/>
    <w:basedOn w:val="DefaultParagraphFont"/>
    <w:uiPriority w:val="22"/>
    <w:qFormat/>
    <w:rsid w:val="0090433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91375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F5D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5D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okingacademy.co.uk/team-building-events-in-london-cookery-events/?utm_source=chatgpt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cookingacademy.co.uk/corporate-events/team-building/?utm_source=chatgpt.com" TargetMode="External"/><Relationship Id="rId12" Type="http://schemas.openxmlformats.org/officeDocument/2006/relationships/hyperlink" Target="https://142736010.fs1.hubspotusercontent-eu1.net/hubfs/142736010/TCA-Consumer-Brochure.pdf?utm_source=chatgpt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cookingacademy.co.uk/?utm_source=chatgpt.com" TargetMode="External"/><Relationship Id="rId11" Type="http://schemas.openxmlformats.org/officeDocument/2006/relationships/hyperlink" Target="https://www.thecookingacademy.co.uk/contact/?utm_source=chatgpt.com" TargetMode="External"/><Relationship Id="rId5" Type="http://schemas.openxmlformats.org/officeDocument/2006/relationships/hyperlink" Target="https://www.thecookingacademy.co.uk" TargetMode="External"/><Relationship Id="rId10" Type="http://schemas.openxmlformats.org/officeDocument/2006/relationships/hyperlink" Target="https://www.thecookingacademy.co.uk/corporate-coooking/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cookingacademy.co.uk/cookery-classes-in-hertfordshire/?utm_source=chatgpt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8858</TotalTime>
  <Pages>6</Pages>
  <Words>1978</Words>
  <Characters>11279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cerasela enache</cp:lastModifiedBy>
  <cp:revision>199</cp:revision>
  <dcterms:created xsi:type="dcterms:W3CDTF">2024-06-20T16:27:00Z</dcterms:created>
  <dcterms:modified xsi:type="dcterms:W3CDTF">2025-11-17T01:33:00Z</dcterms:modified>
</cp:coreProperties>
</file>