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8AFC1" w14:textId="7F58D2DF" w:rsidR="00463627" w:rsidRPr="009F0884" w:rsidRDefault="009F0884" w:rsidP="009F0884">
      <w:pPr>
        <w:pStyle w:val="Heading2"/>
        <w:rPr>
          <w:rFonts w:ascii="Calibri" w:eastAsia="Calibri" w:hAnsi="Calibri" w:cs="Calibri"/>
          <w:sz w:val="24"/>
          <w:szCs w:val="24"/>
        </w:rPr>
      </w:pPr>
      <w:r w:rsidRPr="009F0884">
        <w:rPr>
          <w:rFonts w:ascii="Calibri" w:eastAsia="Calibri" w:hAnsi="Calibri" w:cs="Calibri"/>
          <w:noProof/>
          <w:sz w:val="24"/>
          <w:szCs w:val="24"/>
        </w:rPr>
        <mc:AlternateContent>
          <mc:Choice Requires="wps">
            <w:drawing>
              <wp:anchor distT="91440" distB="91440" distL="114300" distR="114300" simplePos="0" relativeHeight="251659264" behindDoc="0" locked="0" layoutInCell="1" allowOverlap="1" wp14:anchorId="4F8AFE2E" wp14:editId="0E45BB60">
                <wp:simplePos x="0" y="0"/>
                <wp:positionH relativeFrom="page">
                  <wp:posOffset>45720</wp:posOffset>
                </wp:positionH>
                <wp:positionV relativeFrom="paragraph">
                  <wp:posOffset>0</wp:posOffset>
                </wp:positionV>
                <wp:extent cx="7597140" cy="112458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7140" cy="11245850"/>
                        </a:xfrm>
                        <a:prstGeom prst="rect">
                          <a:avLst/>
                        </a:prstGeom>
                        <a:noFill/>
                        <a:ln w="9525">
                          <a:noFill/>
                          <a:miter lim="800000"/>
                          <a:headEnd/>
                          <a:tailEnd/>
                        </a:ln>
                      </wps:spPr>
                      <wps:txbx>
                        <w:txbxContent>
                          <w:p w14:paraId="587A258F" w14:textId="49F9FF83" w:rsidR="009F0884" w:rsidRDefault="009F0884" w:rsidP="009F0884">
                            <w:pPr>
                              <w:spacing w:before="240" w:after="240"/>
                              <w:jc w:val="both"/>
                            </w:pPr>
                            <w:bookmarkStart w:id="0" w:name="_Hlk184981801"/>
                            <w:bookmarkEnd w:id="0"/>
                            <w:r>
                              <w:t xml:space="preserve">                                                                                                                     </w:t>
                            </w:r>
                            <w:r>
                              <w:br/>
                            </w:r>
                            <w:r>
                              <w:rPr>
                                <w:rFonts w:ascii="Calibri" w:eastAsia="Calibri" w:hAnsi="Calibri" w:cs="Calibri"/>
                              </w:rPr>
                              <w:t xml:space="preserve"> </w:t>
                            </w:r>
                          </w:p>
                          <w:p w14:paraId="2C0D1600" w14:textId="77777777" w:rsidR="009F0884" w:rsidRDefault="009F0884" w:rsidP="009F0884">
                            <w:pPr>
                              <w:spacing w:after="0" w:line="360" w:lineRule="auto"/>
                              <w:ind w:left="720"/>
                              <w:jc w:val="center"/>
                              <w:rPr>
                                <w:rFonts w:ascii="Arial" w:eastAsia="Arial" w:hAnsi="Arial" w:cs="Arial"/>
                                <w:b/>
                                <w:bCs/>
                                <w:color w:val="000000" w:themeColor="text1"/>
                                <w:sz w:val="40"/>
                                <w:szCs w:val="40"/>
                              </w:rPr>
                            </w:pPr>
                          </w:p>
                          <w:p w14:paraId="60FFD3E9" w14:textId="2431F83E"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BA (Hons) Business Management</w:t>
                            </w:r>
                          </w:p>
                          <w:p w14:paraId="5171803D"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Module: Entrepreneurship</w:t>
                            </w:r>
                          </w:p>
                          <w:p w14:paraId="0A5181E6"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Module code: LCBB5001</w:t>
                            </w:r>
                          </w:p>
                          <w:p w14:paraId="73F110F2" w14:textId="0BAE2E59"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 xml:space="preserve">Module Leader/Lecturer: Nishi </w:t>
                            </w:r>
                            <w:proofErr w:type="spellStart"/>
                            <w:r>
                              <w:rPr>
                                <w:rFonts w:ascii="Arial" w:eastAsia="Arial" w:hAnsi="Arial" w:cs="Arial"/>
                                <w:b/>
                                <w:bCs/>
                                <w:color w:val="000000" w:themeColor="text1"/>
                                <w:sz w:val="40"/>
                                <w:szCs w:val="40"/>
                              </w:rPr>
                              <w:t>Ramsurrun</w:t>
                            </w:r>
                            <w:proofErr w:type="spellEnd"/>
                          </w:p>
                          <w:p w14:paraId="0223FD31"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Component 1: Written Report</w:t>
                            </w:r>
                          </w:p>
                          <w:p w14:paraId="39B4FC38" w14:textId="58E71252" w:rsidR="009F0884" w:rsidRDefault="009F0884" w:rsidP="009F0884">
                            <w:pPr>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LCBB5001 : Entrepreneurship</w:t>
                            </w:r>
                          </w:p>
                          <w:p w14:paraId="6F3CCBC2" w14:textId="77777777" w:rsidR="009F0884" w:rsidRDefault="009F0884" w:rsidP="009F0884">
                            <w:pPr>
                              <w:ind w:left="720"/>
                              <w:jc w:val="center"/>
                              <w:rPr>
                                <w:rFonts w:ascii="Arial" w:eastAsia="Arial" w:hAnsi="Arial" w:cs="Arial"/>
                                <w:b/>
                                <w:bCs/>
                                <w:color w:val="000000" w:themeColor="text1"/>
                                <w:sz w:val="40"/>
                                <w:szCs w:val="40"/>
                              </w:rPr>
                            </w:pPr>
                            <w:r>
                              <w:rPr>
                                <w:rFonts w:ascii="Arial" w:eastAsia="Arial" w:hAnsi="Arial" w:cs="Arial"/>
                                <w:b/>
                                <w:bCs/>
                                <w:color w:val="000000" w:themeColor="text1"/>
                                <w:sz w:val="40"/>
                                <w:szCs w:val="40"/>
                              </w:rPr>
                              <w:t>Student name: TUDORITA TATIANA BADESCU</w:t>
                            </w:r>
                          </w:p>
                          <w:p w14:paraId="0A61B309" w14:textId="77777777" w:rsidR="009F0884" w:rsidRDefault="009F0884" w:rsidP="009F0884">
                            <w:pPr>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Student ID : 2246905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8AFE2E" id="_x0000_t202" coordsize="21600,21600" o:spt="202" path="m,l,21600r21600,l21600,xe">
                <v:stroke joinstyle="miter"/>
                <v:path gradientshapeok="t" o:connecttype="rect"/>
              </v:shapetype>
              <v:shape id="Text Box 2" o:spid="_x0000_s1026" type="#_x0000_t202" style="position:absolute;margin-left:3.6pt;margin-top:0;width:598.2pt;height:885.5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" filled="f" stroked="f">
                <v:textbox>
                  <w:txbxContent>
                    <w:p w14:paraId="587A258F" w14:textId="49F9FF83" w:rsidR="009F0884" w:rsidRDefault="009F0884" w:rsidP="009F0884">
                      <w:pPr>
                        <w:spacing w:before="240" w:after="240"/>
                        <w:jc w:val="both"/>
                      </w:pPr>
                      <w:bookmarkStart w:id="1" w:name="_Hlk184981801"/>
                      <w:bookmarkEnd w:id="1"/>
                      <w:r>
                        <w:t xml:space="preserve">                                                                                                                     </w:t>
                      </w:r>
                      <w:r>
                        <w:br/>
                      </w:r>
                      <w:r>
                        <w:rPr>
                          <w:rFonts w:ascii="Calibri" w:eastAsia="Calibri" w:hAnsi="Calibri" w:cs="Calibri"/>
                        </w:rPr>
                        <w:t xml:space="preserve"> </w:t>
                      </w:r>
                    </w:p>
                    <w:p w14:paraId="2C0D1600" w14:textId="77777777" w:rsidR="009F0884" w:rsidRDefault="009F0884" w:rsidP="009F0884">
                      <w:pPr>
                        <w:spacing w:after="0" w:line="360" w:lineRule="auto"/>
                        <w:ind w:left="720"/>
                        <w:jc w:val="center"/>
                        <w:rPr>
                          <w:rFonts w:ascii="Arial" w:eastAsia="Arial" w:hAnsi="Arial" w:cs="Arial"/>
                          <w:b/>
                          <w:bCs/>
                          <w:color w:val="000000" w:themeColor="text1"/>
                          <w:sz w:val="40"/>
                          <w:szCs w:val="40"/>
                        </w:rPr>
                      </w:pPr>
                    </w:p>
                    <w:p w14:paraId="60FFD3E9" w14:textId="2431F83E"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BA (Hons) Business Management</w:t>
                      </w:r>
                    </w:p>
                    <w:p w14:paraId="5171803D"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Module: Entrepreneurship</w:t>
                      </w:r>
                    </w:p>
                    <w:p w14:paraId="0A5181E6"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Module code: LCBB5001</w:t>
                      </w:r>
                    </w:p>
                    <w:p w14:paraId="73F110F2" w14:textId="0BAE2E59"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 xml:space="preserve">Module Leader/Lecturer: </w:t>
                      </w:r>
                      <w:r>
                        <w:rPr>
                          <w:rFonts w:ascii="Arial" w:eastAsia="Arial" w:hAnsi="Arial" w:cs="Arial"/>
                          <w:b/>
                          <w:bCs/>
                          <w:color w:val="000000" w:themeColor="text1"/>
                          <w:sz w:val="40"/>
                          <w:szCs w:val="40"/>
                        </w:rPr>
                        <w:t>Nishi Ramsurrun</w:t>
                      </w:r>
                    </w:p>
                    <w:p w14:paraId="0223FD31" w14:textId="77777777" w:rsidR="009F0884" w:rsidRDefault="009F0884" w:rsidP="009F0884">
                      <w:pPr>
                        <w:spacing w:after="0" w:line="360" w:lineRule="auto"/>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Component 1: Written Report</w:t>
                      </w:r>
                    </w:p>
                    <w:p w14:paraId="39B4FC38" w14:textId="58E71252" w:rsidR="009F0884" w:rsidRDefault="009F0884" w:rsidP="009F0884">
                      <w:pPr>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LCBB500</w:t>
                      </w:r>
                      <w:r>
                        <w:rPr>
                          <w:rFonts w:ascii="Arial" w:eastAsia="Arial" w:hAnsi="Arial" w:cs="Arial"/>
                          <w:b/>
                          <w:bCs/>
                          <w:color w:val="000000" w:themeColor="text1"/>
                          <w:sz w:val="40"/>
                          <w:szCs w:val="40"/>
                        </w:rPr>
                        <w:t>1</w:t>
                      </w:r>
                      <w:r>
                        <w:rPr>
                          <w:rFonts w:ascii="Arial" w:eastAsia="Arial" w:hAnsi="Arial" w:cs="Arial"/>
                          <w:b/>
                          <w:bCs/>
                          <w:color w:val="000000" w:themeColor="text1"/>
                          <w:sz w:val="40"/>
                          <w:szCs w:val="40"/>
                        </w:rPr>
                        <w:t xml:space="preserve"> </w:t>
                      </w:r>
                      <w:r>
                        <w:rPr>
                          <w:rFonts w:ascii="Arial" w:eastAsia="Arial" w:hAnsi="Arial" w:cs="Arial"/>
                          <w:b/>
                          <w:bCs/>
                          <w:color w:val="000000" w:themeColor="text1"/>
                          <w:sz w:val="40"/>
                          <w:szCs w:val="40"/>
                        </w:rPr>
                        <w:t>: Entrepreneurship</w:t>
                      </w:r>
                    </w:p>
                    <w:p w14:paraId="6F3CCBC2" w14:textId="77777777" w:rsidR="009F0884" w:rsidRDefault="009F0884" w:rsidP="009F0884">
                      <w:pPr>
                        <w:ind w:left="720"/>
                        <w:jc w:val="center"/>
                        <w:rPr>
                          <w:rFonts w:ascii="Arial" w:eastAsia="Arial" w:hAnsi="Arial" w:cs="Arial"/>
                          <w:b/>
                          <w:bCs/>
                          <w:color w:val="000000" w:themeColor="text1"/>
                          <w:sz w:val="40"/>
                          <w:szCs w:val="40"/>
                        </w:rPr>
                      </w:pPr>
                      <w:r>
                        <w:rPr>
                          <w:rFonts w:ascii="Arial" w:eastAsia="Arial" w:hAnsi="Arial" w:cs="Arial"/>
                          <w:b/>
                          <w:bCs/>
                          <w:color w:val="000000" w:themeColor="text1"/>
                          <w:sz w:val="40"/>
                          <w:szCs w:val="40"/>
                        </w:rPr>
                        <w:t>Student name: TUDORITA TATIANA BADESCU</w:t>
                      </w:r>
                    </w:p>
                    <w:p w14:paraId="0A61B309" w14:textId="77777777" w:rsidR="009F0884" w:rsidRDefault="009F0884" w:rsidP="009F0884">
                      <w:pPr>
                        <w:ind w:left="720"/>
                        <w:jc w:val="center"/>
                        <w:rPr>
                          <w:rFonts w:ascii="Arial" w:eastAsia="Arial" w:hAnsi="Arial" w:cs="Arial"/>
                          <w:color w:val="000000" w:themeColor="text1"/>
                          <w:sz w:val="40"/>
                          <w:szCs w:val="40"/>
                        </w:rPr>
                      </w:pPr>
                      <w:r>
                        <w:rPr>
                          <w:rFonts w:ascii="Arial" w:eastAsia="Arial" w:hAnsi="Arial" w:cs="Arial"/>
                          <w:b/>
                          <w:bCs/>
                          <w:color w:val="000000" w:themeColor="text1"/>
                          <w:sz w:val="40"/>
                          <w:szCs w:val="40"/>
                        </w:rPr>
                        <w:t>Student ID : 2246905</w:t>
                      </w:r>
                    </w:p>
                  </w:txbxContent>
                </v:textbox>
                <w10:wrap type="topAndBottom" anchorx="page"/>
              </v:shape>
            </w:pict>
          </mc:Fallback>
        </mc:AlternateContent>
      </w:r>
      <w:r>
        <w:rPr>
          <w:noProof/>
        </w:rPr>
        <w:drawing>
          <wp:inline distT="0" distB="0" distL="0" distR="0" wp14:anchorId="3005D024" wp14:editId="64F20688">
            <wp:extent cx="2011680" cy="731520"/>
            <wp:effectExtent l="0" t="0" r="7620" b="0"/>
            <wp:docPr id="96785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64774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31520"/>
                    </a:xfrm>
                    <a:prstGeom prst="rect">
                      <a:avLst/>
                    </a:prstGeom>
                    <a:noFill/>
                    <a:ln>
                      <a:noFill/>
                    </a:ln>
                  </pic:spPr>
                </pic:pic>
              </a:graphicData>
            </a:graphic>
          </wp:inline>
        </w:drawing>
      </w:r>
    </w:p>
    <w:p w14:paraId="13B98321" w14:textId="6FD8B0BC" w:rsidR="00463627" w:rsidRDefault="1DAA4BA5" w:rsidP="0E9D51A4">
      <w:pPr>
        <w:rPr>
          <w:rFonts w:ascii="Calibri" w:eastAsia="Calibri" w:hAnsi="Calibri" w:cs="Calibri"/>
        </w:rPr>
      </w:pPr>
      <w:r w:rsidRPr="0E9D51A4">
        <w:rPr>
          <w:rFonts w:ascii="Calibri" w:eastAsia="Calibri" w:hAnsi="Calibri" w:cs="Calibri"/>
        </w:rPr>
        <w:lastRenderedPageBreak/>
        <w:t>Table of contents</w:t>
      </w:r>
    </w:p>
    <w:sdt>
      <w:sdtPr>
        <w:id w:val="168537151"/>
        <w:docPartObj>
          <w:docPartGallery w:val="Table of Contents"/>
          <w:docPartUnique/>
        </w:docPartObj>
      </w:sdtPr>
      <w:sdtEndPr/>
      <w:sdtContent>
        <w:p w14:paraId="6DA52582" w14:textId="05268B6B" w:rsidR="00463627" w:rsidRDefault="04BAA483" w:rsidP="04BAA483">
          <w:pPr>
            <w:pStyle w:val="TOC2"/>
            <w:tabs>
              <w:tab w:val="right" w:leader="dot" w:pos="9360"/>
            </w:tabs>
            <w:rPr>
              <w:rStyle w:val="Hyperlink"/>
            </w:rPr>
          </w:pPr>
          <w:r>
            <w:fldChar w:fldCharType="begin"/>
          </w:r>
          <w:r>
            <w:instrText>TOC \o "1-9" \z \u \h</w:instrText>
          </w:r>
          <w:r>
            <w:fldChar w:fldCharType="separate"/>
          </w:r>
          <w:hyperlink w:anchor="_Toc1003554332">
            <w:r w:rsidRPr="04BAA483">
              <w:rPr>
                <w:rStyle w:val="Hyperlink"/>
              </w:rPr>
              <w:t>Individual Written Report</w:t>
            </w:r>
            <w:r>
              <w:tab/>
            </w:r>
            <w:r>
              <w:fldChar w:fldCharType="begin"/>
            </w:r>
            <w:r>
              <w:instrText>PAGEREF _Toc1003554332 \h</w:instrText>
            </w:r>
            <w:r>
              <w:fldChar w:fldCharType="separate"/>
            </w:r>
            <w:r w:rsidRPr="04BAA483">
              <w:rPr>
                <w:rStyle w:val="Hyperlink"/>
              </w:rPr>
              <w:t>1</w:t>
            </w:r>
            <w:r>
              <w:fldChar w:fldCharType="end"/>
            </w:r>
          </w:hyperlink>
        </w:p>
        <w:p w14:paraId="74338E20" w14:textId="0F80C186" w:rsidR="00463627" w:rsidRDefault="04BAA483" w:rsidP="04BAA483">
          <w:pPr>
            <w:pStyle w:val="TOC2"/>
            <w:tabs>
              <w:tab w:val="right" w:leader="dot" w:pos="9360"/>
            </w:tabs>
            <w:rPr>
              <w:rStyle w:val="Hyperlink"/>
            </w:rPr>
          </w:pPr>
          <w:hyperlink w:anchor="_Toc2101685433">
            <w:r w:rsidRPr="04BAA483">
              <w:rPr>
                <w:rStyle w:val="Hyperlink"/>
              </w:rPr>
              <w:t>Introduction</w:t>
            </w:r>
            <w:r>
              <w:tab/>
            </w:r>
            <w:r>
              <w:fldChar w:fldCharType="begin"/>
            </w:r>
            <w:r>
              <w:instrText>PAGEREF _Toc2101685433 \h</w:instrText>
            </w:r>
            <w:r>
              <w:fldChar w:fldCharType="separate"/>
            </w:r>
            <w:r w:rsidRPr="04BAA483">
              <w:rPr>
                <w:rStyle w:val="Hyperlink"/>
              </w:rPr>
              <w:t>2</w:t>
            </w:r>
            <w:r>
              <w:fldChar w:fldCharType="end"/>
            </w:r>
          </w:hyperlink>
        </w:p>
        <w:p w14:paraId="5E86A591" w14:textId="34C53C5A" w:rsidR="00463627" w:rsidRDefault="04BAA483" w:rsidP="04BAA483">
          <w:pPr>
            <w:pStyle w:val="TOC2"/>
            <w:tabs>
              <w:tab w:val="right" w:leader="dot" w:pos="9360"/>
            </w:tabs>
            <w:rPr>
              <w:rStyle w:val="Hyperlink"/>
            </w:rPr>
          </w:pPr>
          <w:hyperlink w:anchor="_Toc1115228796">
            <w:r w:rsidRPr="04BAA483">
              <w:rPr>
                <w:rStyle w:val="Hyperlink"/>
              </w:rPr>
              <w:t>A profile of the entrepreneur</w:t>
            </w:r>
            <w:r>
              <w:tab/>
            </w:r>
            <w:r>
              <w:fldChar w:fldCharType="begin"/>
            </w:r>
            <w:r>
              <w:instrText>PAGEREF _Toc1115228796 \h</w:instrText>
            </w:r>
            <w:r>
              <w:fldChar w:fldCharType="separate"/>
            </w:r>
            <w:r w:rsidRPr="04BAA483">
              <w:rPr>
                <w:rStyle w:val="Hyperlink"/>
              </w:rPr>
              <w:t>3</w:t>
            </w:r>
            <w:r>
              <w:fldChar w:fldCharType="end"/>
            </w:r>
          </w:hyperlink>
        </w:p>
        <w:p w14:paraId="25FF25EC" w14:textId="5582A733" w:rsidR="00463627" w:rsidRDefault="04BAA483" w:rsidP="04BAA483">
          <w:pPr>
            <w:pStyle w:val="TOC2"/>
            <w:tabs>
              <w:tab w:val="right" w:leader="dot" w:pos="9360"/>
            </w:tabs>
            <w:rPr>
              <w:rStyle w:val="Hyperlink"/>
            </w:rPr>
          </w:pPr>
          <w:hyperlink w:anchor="_Toc1818717252">
            <w:r w:rsidRPr="04BAA483">
              <w:rPr>
                <w:rStyle w:val="Hyperlink"/>
              </w:rPr>
              <w:t>Successes</w:t>
            </w:r>
            <w:r>
              <w:tab/>
            </w:r>
            <w:r>
              <w:fldChar w:fldCharType="begin"/>
            </w:r>
            <w:r>
              <w:instrText>PAGEREF _Toc1818717252 \h</w:instrText>
            </w:r>
            <w:r>
              <w:fldChar w:fldCharType="separate"/>
            </w:r>
            <w:r w:rsidRPr="04BAA483">
              <w:rPr>
                <w:rStyle w:val="Hyperlink"/>
              </w:rPr>
              <w:t>3</w:t>
            </w:r>
            <w:r>
              <w:fldChar w:fldCharType="end"/>
            </w:r>
          </w:hyperlink>
        </w:p>
        <w:p w14:paraId="62333ADC" w14:textId="5BDEF6B4" w:rsidR="00463627" w:rsidRDefault="04BAA483" w:rsidP="04BAA483">
          <w:pPr>
            <w:pStyle w:val="TOC2"/>
            <w:tabs>
              <w:tab w:val="right" w:leader="dot" w:pos="9360"/>
            </w:tabs>
            <w:rPr>
              <w:rStyle w:val="Hyperlink"/>
            </w:rPr>
          </w:pPr>
          <w:hyperlink w:anchor="_Toc1257872682">
            <w:r w:rsidRPr="04BAA483">
              <w:rPr>
                <w:rStyle w:val="Hyperlink"/>
              </w:rPr>
              <w:t>Reasons</w:t>
            </w:r>
            <w:r>
              <w:tab/>
            </w:r>
            <w:r>
              <w:fldChar w:fldCharType="begin"/>
            </w:r>
            <w:r>
              <w:instrText>PAGEREF _Toc1257872682 \h</w:instrText>
            </w:r>
            <w:r>
              <w:fldChar w:fldCharType="separate"/>
            </w:r>
            <w:r w:rsidRPr="04BAA483">
              <w:rPr>
                <w:rStyle w:val="Hyperlink"/>
              </w:rPr>
              <w:t>4</w:t>
            </w:r>
            <w:r>
              <w:fldChar w:fldCharType="end"/>
            </w:r>
          </w:hyperlink>
        </w:p>
        <w:p w14:paraId="63BAB189" w14:textId="4573CB86" w:rsidR="00463627" w:rsidRDefault="04BAA483" w:rsidP="04BAA483">
          <w:pPr>
            <w:pStyle w:val="TOC2"/>
            <w:tabs>
              <w:tab w:val="right" w:leader="dot" w:pos="9360"/>
            </w:tabs>
            <w:rPr>
              <w:rStyle w:val="Hyperlink"/>
            </w:rPr>
          </w:pPr>
          <w:hyperlink w:anchor="_Toc1076606559">
            <w:r w:rsidRPr="04BAA483">
              <w:rPr>
                <w:rStyle w:val="Hyperlink"/>
              </w:rPr>
              <w:t>Qualities of an entrepreneur</w:t>
            </w:r>
            <w:r>
              <w:tab/>
            </w:r>
            <w:r>
              <w:fldChar w:fldCharType="begin"/>
            </w:r>
            <w:r>
              <w:instrText>PAGEREF _Toc1076606559 \h</w:instrText>
            </w:r>
            <w:r>
              <w:fldChar w:fldCharType="separate"/>
            </w:r>
            <w:r w:rsidRPr="04BAA483">
              <w:rPr>
                <w:rStyle w:val="Hyperlink"/>
              </w:rPr>
              <w:t>4</w:t>
            </w:r>
            <w:r>
              <w:fldChar w:fldCharType="end"/>
            </w:r>
          </w:hyperlink>
        </w:p>
        <w:p w14:paraId="47940550" w14:textId="56E6111B" w:rsidR="00463627" w:rsidRDefault="04BAA483" w:rsidP="04BAA483">
          <w:pPr>
            <w:pStyle w:val="TOC2"/>
            <w:tabs>
              <w:tab w:val="right" w:leader="dot" w:pos="9360"/>
            </w:tabs>
            <w:rPr>
              <w:rStyle w:val="Hyperlink"/>
            </w:rPr>
          </w:pPr>
          <w:hyperlink w:anchor="_Toc804660018">
            <w:r w:rsidRPr="04BAA483">
              <w:rPr>
                <w:rStyle w:val="Hyperlink"/>
              </w:rPr>
              <w:t>Conclusion</w:t>
            </w:r>
            <w:r>
              <w:tab/>
            </w:r>
            <w:r>
              <w:fldChar w:fldCharType="begin"/>
            </w:r>
            <w:r>
              <w:instrText>PAGEREF _Toc804660018 \h</w:instrText>
            </w:r>
            <w:r>
              <w:fldChar w:fldCharType="separate"/>
            </w:r>
            <w:r w:rsidRPr="04BAA483">
              <w:rPr>
                <w:rStyle w:val="Hyperlink"/>
              </w:rPr>
              <w:t>5</w:t>
            </w:r>
            <w:r>
              <w:fldChar w:fldCharType="end"/>
            </w:r>
          </w:hyperlink>
        </w:p>
        <w:p w14:paraId="54D110E9" w14:textId="0D11CFAD" w:rsidR="00463627" w:rsidRPr="009F0884" w:rsidRDefault="04BAA483" w:rsidP="009F0884">
          <w:pPr>
            <w:pStyle w:val="TOC2"/>
            <w:tabs>
              <w:tab w:val="right" w:leader="dot" w:pos="9360"/>
            </w:tabs>
            <w:rPr>
              <w:color w:val="467886"/>
              <w:u w:val="single"/>
            </w:rPr>
          </w:pPr>
          <w:hyperlink w:anchor="_Toc2122061441">
            <w:r w:rsidRPr="04BAA483">
              <w:rPr>
                <w:rStyle w:val="Hyperlink"/>
              </w:rPr>
              <w:t>References</w:t>
            </w:r>
            <w:r>
              <w:tab/>
            </w:r>
            <w:r>
              <w:fldChar w:fldCharType="begin"/>
            </w:r>
            <w:r>
              <w:instrText>PAGEREF _Toc2122061441 \h</w:instrText>
            </w:r>
            <w:r>
              <w:fldChar w:fldCharType="separate"/>
            </w:r>
            <w:r w:rsidRPr="04BAA483">
              <w:rPr>
                <w:rStyle w:val="Hyperlink"/>
              </w:rPr>
              <w:t>5</w:t>
            </w:r>
            <w:r>
              <w:fldChar w:fldCharType="end"/>
            </w:r>
          </w:hyperlink>
          <w:r>
            <w:fldChar w:fldCharType="end"/>
          </w:r>
        </w:p>
      </w:sdtContent>
    </w:sdt>
    <w:p w14:paraId="5327B606" w14:textId="3AA208CB" w:rsidR="00463627" w:rsidRDefault="00463627" w:rsidP="0E9D51A4"/>
    <w:p w14:paraId="59524264" w14:textId="10E99B2C" w:rsidR="00463627" w:rsidRDefault="2A4ADBB9" w:rsidP="0664510E">
      <w:pPr>
        <w:pStyle w:val="Heading2"/>
        <w:jc w:val="both"/>
        <w:rPr>
          <w:rFonts w:ascii="Calibri" w:eastAsia="Calibri" w:hAnsi="Calibri" w:cs="Calibri"/>
          <w:sz w:val="24"/>
          <w:szCs w:val="24"/>
        </w:rPr>
      </w:pPr>
      <w:bookmarkStart w:id="1" w:name="_Toc2101685433"/>
      <w:r w:rsidRPr="0664510E">
        <w:t>Introduction</w:t>
      </w:r>
      <w:bookmarkEnd w:id="1"/>
    </w:p>
    <w:p w14:paraId="4EE8458D" w14:textId="7330CCFD" w:rsidR="00463627" w:rsidRDefault="0A8A1D1A" w:rsidP="0664510E">
      <w:pPr>
        <w:spacing w:before="240" w:after="240"/>
        <w:jc w:val="both"/>
        <w:rPr>
          <w:rFonts w:ascii="Calibri" w:eastAsia="Calibri" w:hAnsi="Calibri" w:cs="Calibri"/>
        </w:rPr>
      </w:pPr>
      <w:r w:rsidRPr="0664510E">
        <w:rPr>
          <w:rFonts w:ascii="Calibri" w:eastAsia="Calibri" w:hAnsi="Calibri" w:cs="Calibri"/>
        </w:rPr>
        <w:t>E</w:t>
      </w:r>
      <w:r w:rsidR="2A4ADBB9" w:rsidRPr="0664510E">
        <w:rPr>
          <w:rFonts w:ascii="Calibri" w:eastAsia="Calibri" w:hAnsi="Calibri" w:cs="Calibri"/>
        </w:rPr>
        <w:t>ntrepreneurship is the bedrock for both social change and economic innovation. My report is about one of the greatest businessmen in our time, and that is Elon Musk. Musk's revolutionary ideas in sectors such as electric vehicles, renewable energy, and space travel have inspired millions across the globe as well (</w:t>
      </w:r>
      <w:proofErr w:type="spellStart"/>
      <w:r w:rsidR="2A4ADBB9" w:rsidRPr="0664510E">
        <w:rPr>
          <w:rFonts w:ascii="Calibri" w:eastAsia="Calibri" w:hAnsi="Calibri" w:cs="Calibri"/>
        </w:rPr>
        <w:t>Ries</w:t>
      </w:r>
      <w:proofErr w:type="spellEnd"/>
      <w:r w:rsidR="2A4ADBB9" w:rsidRPr="0664510E">
        <w:rPr>
          <w:rFonts w:ascii="Calibri" w:eastAsia="Calibri" w:hAnsi="Calibri" w:cs="Calibri"/>
        </w:rPr>
        <w:t xml:space="preserve">, 2019), even when he has upset widely accepted model frameworks. The objective of this report is to cover Musk's journey as an entrepreneur by </w:t>
      </w:r>
      <w:r w:rsidR="004F06C2" w:rsidRPr="0664510E">
        <w:rPr>
          <w:rFonts w:ascii="Calibri" w:eastAsia="Calibri" w:hAnsi="Calibri" w:cs="Calibri"/>
        </w:rPr>
        <w:t>analyzing</w:t>
      </w:r>
      <w:r w:rsidR="2A4ADBB9" w:rsidRPr="0664510E">
        <w:rPr>
          <w:rFonts w:ascii="Calibri" w:eastAsia="Calibri" w:hAnsi="Calibri" w:cs="Calibri"/>
        </w:rPr>
        <w:t xml:space="preserve"> his background, major milestones, motivation and success factors. I’ll also reflect on how his company strategy aligns with ideas of entrepreneurship and identify qualities I hope to emulate in my future career.</w:t>
      </w:r>
    </w:p>
    <w:p w14:paraId="767DF955" w14:textId="306B968A" w:rsidR="00463627" w:rsidRDefault="2A4ADBB9" w:rsidP="0664510E">
      <w:pPr>
        <w:pStyle w:val="Heading2"/>
        <w:jc w:val="both"/>
        <w:rPr>
          <w:rFonts w:ascii="Calibri" w:eastAsia="Calibri" w:hAnsi="Calibri" w:cs="Calibri"/>
          <w:sz w:val="24"/>
          <w:szCs w:val="24"/>
        </w:rPr>
      </w:pPr>
      <w:bookmarkStart w:id="2" w:name="_Toc1115228796"/>
      <w:r w:rsidRPr="0664510E">
        <w:t xml:space="preserve">A </w:t>
      </w:r>
      <w:r w:rsidR="45CE6DB7" w:rsidRPr="0664510E">
        <w:t>p</w:t>
      </w:r>
      <w:r w:rsidRPr="0664510E">
        <w:t xml:space="preserve">rofile of the </w:t>
      </w:r>
      <w:r w:rsidR="0B472EFD" w:rsidRPr="0664510E">
        <w:t>e</w:t>
      </w:r>
      <w:r w:rsidRPr="0664510E">
        <w:t>ntrepreneur</w:t>
      </w:r>
      <w:bookmarkEnd w:id="2"/>
      <w:r w:rsidRPr="0664510E">
        <w:t xml:space="preserve"> </w:t>
      </w:r>
    </w:p>
    <w:p w14:paraId="4E4F3007" w14:textId="64A41F26"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Elon Musk was born in Pretoria, South Africa, on June 28, 1971. He had a special gift for invention and technology from an early age. Musk first discovered his entrepreneurial spirit at the age of 12 after he wrote and sold the video game </w:t>
      </w:r>
      <w:proofErr w:type="spellStart"/>
      <w:r w:rsidRPr="0664510E">
        <w:rPr>
          <w:rFonts w:ascii="Calibri" w:eastAsia="Calibri" w:hAnsi="Calibri" w:cs="Calibri"/>
        </w:rPr>
        <w:t>Blastar</w:t>
      </w:r>
      <w:proofErr w:type="spellEnd"/>
      <w:r w:rsidRPr="0664510E">
        <w:rPr>
          <w:rFonts w:ascii="Calibri" w:eastAsia="Calibri" w:hAnsi="Calibri" w:cs="Calibri"/>
        </w:rPr>
        <w:t xml:space="preserve"> (BBC News, 2023). After a short stint at the University of Pretoria, Musk applied to transfer to Queen's University in Canada. He ultimately graduated from the University of Pennsylvania with degrees in economics and physics (Harvard Business Review, 2022).</w:t>
      </w:r>
    </w:p>
    <w:p w14:paraId="3DF71D75" w14:textId="274F72CE"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His first start-up after graduating was Zip2, a business software platform, which Musk co-founded. When the company was later sold in 1999 to Compaq for $307 million, Musk was given his first amount of financial backing that would contribute towards his future ventures (Journal of Business Venturing, 2023). This sale laid the foundation for his future investments in groundbreaking technologies, including X.com, which would go on to become PayPal. Musk </w:t>
      </w:r>
      <w:r w:rsidRPr="0664510E">
        <w:rPr>
          <w:rFonts w:ascii="Calibri" w:eastAsia="Calibri" w:hAnsi="Calibri" w:cs="Calibri"/>
        </w:rPr>
        <w:lastRenderedPageBreak/>
        <w:t>started his career being typecast as a kind of visionary entrepreneur, identifying and acting on transformative ideas.</w:t>
      </w:r>
    </w:p>
    <w:p w14:paraId="2D669BA6" w14:textId="7064E35A" w:rsidR="00463627" w:rsidRDefault="2A4ADBB9" w:rsidP="0664510E">
      <w:pPr>
        <w:pStyle w:val="Heading2"/>
        <w:jc w:val="both"/>
      </w:pPr>
      <w:bookmarkStart w:id="3" w:name="_Toc1818717252"/>
      <w:r w:rsidRPr="0664510E">
        <w:t>Successes</w:t>
      </w:r>
      <w:bookmarkEnd w:id="3"/>
    </w:p>
    <w:p w14:paraId="5DEDC305" w14:textId="1AAF3009"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As an entrepreneur, Elon Musk has achieved a lot across different areas. One of his best-known </w:t>
      </w:r>
      <w:r w:rsidR="09CABD5C" w:rsidRPr="0664510E">
        <w:rPr>
          <w:rFonts w:ascii="Calibri" w:eastAsia="Calibri" w:hAnsi="Calibri" w:cs="Calibri"/>
        </w:rPr>
        <w:t>ventures was the</w:t>
      </w:r>
      <w:r w:rsidRPr="0664510E">
        <w:rPr>
          <w:rFonts w:ascii="Calibri" w:eastAsia="Calibri" w:hAnsi="Calibri" w:cs="Calibri"/>
        </w:rPr>
        <w:t xml:space="preserve"> manufacturer of electric automobiles Tesla, Inc. </w:t>
      </w:r>
      <w:r w:rsidR="5F8A2AA0" w:rsidRPr="0664510E">
        <w:rPr>
          <w:rFonts w:ascii="Calibri" w:eastAsia="Calibri" w:hAnsi="Calibri" w:cs="Calibri"/>
        </w:rPr>
        <w:t xml:space="preserve">which </w:t>
      </w:r>
      <w:proofErr w:type="spellStart"/>
      <w:r w:rsidRPr="0664510E">
        <w:rPr>
          <w:rFonts w:ascii="Calibri" w:eastAsia="Calibri" w:hAnsi="Calibri" w:cs="Calibri"/>
        </w:rPr>
        <w:t>revolutionised</w:t>
      </w:r>
      <w:proofErr w:type="spellEnd"/>
      <w:r w:rsidRPr="0664510E">
        <w:rPr>
          <w:rFonts w:ascii="Calibri" w:eastAsia="Calibri" w:hAnsi="Calibri" w:cs="Calibri"/>
        </w:rPr>
        <w:t xml:space="preserve"> the car industry by making electric automobiles mainstream (Financial Times, 2024). Tesla's Model S, Model 3, and others have raised performance, sustainability, and design standards. Tesla's market valuation was over $800 billion as of 2024, making it one of the world's </w:t>
      </w:r>
      <w:r w:rsidR="4A4AE81D" w:rsidRPr="0664510E">
        <w:rPr>
          <w:rFonts w:ascii="Calibri" w:eastAsia="Calibri" w:hAnsi="Calibri" w:cs="Calibri"/>
        </w:rPr>
        <w:t>most valuable</w:t>
      </w:r>
      <w:r w:rsidRPr="0664510E">
        <w:rPr>
          <w:rFonts w:ascii="Calibri" w:eastAsia="Calibri" w:hAnsi="Calibri" w:cs="Calibri"/>
        </w:rPr>
        <w:t xml:space="preserve"> companies (Bloomberg, 2023).</w:t>
      </w:r>
    </w:p>
    <w:p w14:paraId="772E8EEA" w14:textId="3CA0D84F"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The other great addition of Musk outside of Tesla has been </w:t>
      </w:r>
      <w:proofErr w:type="spellStart"/>
      <w:r w:rsidRPr="0664510E">
        <w:rPr>
          <w:rFonts w:ascii="Calibri" w:eastAsia="Calibri" w:hAnsi="Calibri" w:cs="Calibri"/>
        </w:rPr>
        <w:t>SpaceX</w:t>
      </w:r>
      <w:proofErr w:type="spellEnd"/>
      <w:r w:rsidRPr="0664510E">
        <w:rPr>
          <w:rFonts w:ascii="Calibri" w:eastAsia="Calibri" w:hAnsi="Calibri" w:cs="Calibri"/>
        </w:rPr>
        <w:t xml:space="preserve">. </w:t>
      </w:r>
      <w:proofErr w:type="spellStart"/>
      <w:r w:rsidRPr="0664510E">
        <w:rPr>
          <w:rFonts w:ascii="Calibri" w:eastAsia="Calibri" w:hAnsi="Calibri" w:cs="Calibri"/>
        </w:rPr>
        <w:t>SpaceX</w:t>
      </w:r>
      <w:proofErr w:type="spellEnd"/>
      <w:r w:rsidRPr="0664510E">
        <w:rPr>
          <w:rFonts w:ascii="Calibri" w:eastAsia="Calibri" w:hAnsi="Calibri" w:cs="Calibri"/>
        </w:rPr>
        <w:t xml:space="preserve"> became the first commercial company to launch, orbit and recover a spacecraft. Its innovations, including reusable rockets (</w:t>
      </w:r>
      <w:proofErr w:type="spellStart"/>
      <w:r w:rsidRPr="0664510E">
        <w:rPr>
          <w:rFonts w:ascii="Calibri" w:eastAsia="Calibri" w:hAnsi="Calibri" w:cs="Calibri"/>
        </w:rPr>
        <w:t>SpaceX</w:t>
      </w:r>
      <w:proofErr w:type="spellEnd"/>
      <w:r w:rsidRPr="0664510E">
        <w:rPr>
          <w:rFonts w:ascii="Calibri" w:eastAsia="Calibri" w:hAnsi="Calibri" w:cs="Calibri"/>
        </w:rPr>
        <w:t xml:space="preserve">, 2023), have significantly reduced the cost of space exploration. By winning contracts with NASA, </w:t>
      </w:r>
      <w:proofErr w:type="spellStart"/>
      <w:r w:rsidRPr="0664510E">
        <w:rPr>
          <w:rFonts w:ascii="Calibri" w:eastAsia="Calibri" w:hAnsi="Calibri" w:cs="Calibri"/>
        </w:rPr>
        <w:t>SpaceX</w:t>
      </w:r>
      <w:proofErr w:type="spellEnd"/>
      <w:r w:rsidRPr="0664510E">
        <w:rPr>
          <w:rFonts w:ascii="Calibri" w:eastAsia="Calibri" w:hAnsi="Calibri" w:cs="Calibri"/>
        </w:rPr>
        <w:t xml:space="preserve"> cemented its status as a pioneer in aerospace technology.</w:t>
      </w:r>
    </w:p>
    <w:p w14:paraId="741581FF" w14:textId="488246EC"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Another of Musk's key accomplishments is the bringing of renewable energy to a mass market through </w:t>
      </w:r>
      <w:proofErr w:type="spellStart"/>
      <w:r w:rsidRPr="0664510E">
        <w:rPr>
          <w:rFonts w:ascii="Calibri" w:eastAsia="Calibri" w:hAnsi="Calibri" w:cs="Calibri"/>
        </w:rPr>
        <w:t>SolarCity</w:t>
      </w:r>
      <w:proofErr w:type="spellEnd"/>
      <w:r w:rsidRPr="0664510E">
        <w:rPr>
          <w:rFonts w:ascii="Calibri" w:eastAsia="Calibri" w:hAnsi="Calibri" w:cs="Calibri"/>
        </w:rPr>
        <w:t xml:space="preserve"> and Tesla Energy. Tesla’s solar roof products and </w:t>
      </w:r>
      <w:proofErr w:type="spellStart"/>
      <w:r w:rsidRPr="0664510E">
        <w:rPr>
          <w:rFonts w:ascii="Calibri" w:eastAsia="Calibri" w:hAnsi="Calibri" w:cs="Calibri"/>
        </w:rPr>
        <w:t>Powerwall</w:t>
      </w:r>
      <w:proofErr w:type="spellEnd"/>
      <w:r w:rsidRPr="0664510E">
        <w:rPr>
          <w:rFonts w:ascii="Calibri" w:eastAsia="Calibri" w:hAnsi="Calibri" w:cs="Calibri"/>
        </w:rPr>
        <w:t xml:space="preserve"> batteries are a manifestation of his vision for a more sustainable energy future. Musk has not limited his entrepreneurial pursuits to the automotive industry, as evidenced by his work with The Boring Company and </w:t>
      </w:r>
      <w:proofErr w:type="spellStart"/>
      <w:r w:rsidRPr="0664510E">
        <w:rPr>
          <w:rFonts w:ascii="Calibri" w:eastAsia="Calibri" w:hAnsi="Calibri" w:cs="Calibri"/>
        </w:rPr>
        <w:t>Neuralink</w:t>
      </w:r>
      <w:proofErr w:type="spellEnd"/>
      <w:r w:rsidRPr="0664510E">
        <w:rPr>
          <w:rFonts w:ascii="Calibri" w:eastAsia="Calibri" w:hAnsi="Calibri" w:cs="Calibri"/>
        </w:rPr>
        <w:t>, which display his commitment to solving some of humanity's greatest challenges such as brain-machine interfaces and traffic congestion (The Guardian, 2024).</w:t>
      </w:r>
    </w:p>
    <w:p w14:paraId="417DFF92" w14:textId="57CD4161" w:rsidR="00463627" w:rsidRDefault="2A4ADBB9" w:rsidP="0664510E">
      <w:pPr>
        <w:pStyle w:val="Heading2"/>
        <w:jc w:val="both"/>
      </w:pPr>
      <w:bookmarkStart w:id="4" w:name="_Toc1257872682"/>
      <w:r w:rsidRPr="0664510E">
        <w:t>Reasons</w:t>
      </w:r>
      <w:bookmarkEnd w:id="4"/>
    </w:p>
    <w:p w14:paraId="58460440" w14:textId="61A26781"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Elon Musk pursues entrepreneurship because he has a desire to change the world and make life on earth better. The repeated statement from Musk that leads to </w:t>
      </w:r>
      <w:proofErr w:type="spellStart"/>
      <w:r w:rsidRPr="0664510E">
        <w:rPr>
          <w:rFonts w:ascii="Calibri" w:eastAsia="Calibri" w:hAnsi="Calibri" w:cs="Calibri"/>
        </w:rPr>
        <w:t>SpaceX's</w:t>
      </w:r>
      <w:proofErr w:type="spellEnd"/>
      <w:r w:rsidRPr="0664510E">
        <w:rPr>
          <w:rFonts w:ascii="Calibri" w:eastAsia="Calibri" w:hAnsi="Calibri" w:cs="Calibri"/>
        </w:rPr>
        <w:t xml:space="preserve"> mission of </w:t>
      </w:r>
      <w:proofErr w:type="spellStart"/>
      <w:r w:rsidRPr="0664510E">
        <w:rPr>
          <w:rFonts w:ascii="Calibri" w:eastAsia="Calibri" w:hAnsi="Calibri" w:cs="Calibri"/>
        </w:rPr>
        <w:t>colonising</w:t>
      </w:r>
      <w:proofErr w:type="spellEnd"/>
      <w:r w:rsidRPr="0664510E">
        <w:rPr>
          <w:rFonts w:ascii="Calibri" w:eastAsia="Calibri" w:hAnsi="Calibri" w:cs="Calibri"/>
        </w:rPr>
        <w:t xml:space="preserve"> Mars is that he wants to make life </w:t>
      </w:r>
      <w:proofErr w:type="spellStart"/>
      <w:r w:rsidRPr="0664510E">
        <w:rPr>
          <w:rFonts w:ascii="Calibri" w:eastAsia="Calibri" w:hAnsi="Calibri" w:cs="Calibri"/>
        </w:rPr>
        <w:t>multiplanetary</w:t>
      </w:r>
      <w:proofErr w:type="spellEnd"/>
      <w:r w:rsidRPr="0664510E">
        <w:rPr>
          <w:rFonts w:ascii="Calibri" w:eastAsia="Calibri" w:hAnsi="Calibri" w:cs="Calibri"/>
        </w:rPr>
        <w:t>. This goal is informed by his belief that humanity requires a "backup plan" should such an event occur on Earth — a belief that goes beyond mere commercial considerations (Schumpeter, 2021).</w:t>
      </w:r>
    </w:p>
    <w:p w14:paraId="1312D0FF" w14:textId="64D3D511"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The way he runs </w:t>
      </w:r>
      <w:proofErr w:type="spellStart"/>
      <w:r w:rsidRPr="0664510E">
        <w:rPr>
          <w:rFonts w:ascii="Calibri" w:eastAsia="Calibri" w:hAnsi="Calibri" w:cs="Calibri"/>
        </w:rPr>
        <w:t>SolarCity</w:t>
      </w:r>
      <w:proofErr w:type="spellEnd"/>
      <w:r w:rsidRPr="0664510E">
        <w:rPr>
          <w:rFonts w:ascii="Calibri" w:eastAsia="Calibri" w:hAnsi="Calibri" w:cs="Calibri"/>
        </w:rPr>
        <w:t xml:space="preserve">, and Tesla, shows that he’s already driven by that goal. Musk has stressed how critical it is for the world to switch to renewables. This sense of purpose has led him to take risks that would scare off most entrepreneurs, such as risking his entire fortune on </w:t>
      </w:r>
      <w:proofErr w:type="spellStart"/>
      <w:r w:rsidRPr="0664510E">
        <w:rPr>
          <w:rFonts w:ascii="Calibri" w:eastAsia="Calibri" w:hAnsi="Calibri" w:cs="Calibri"/>
        </w:rPr>
        <w:t>SpaceX</w:t>
      </w:r>
      <w:proofErr w:type="spellEnd"/>
      <w:r w:rsidRPr="0664510E">
        <w:rPr>
          <w:rFonts w:ascii="Calibri" w:eastAsia="Calibri" w:hAnsi="Calibri" w:cs="Calibri"/>
        </w:rPr>
        <w:t xml:space="preserve"> and Tesla in their early days (</w:t>
      </w:r>
      <w:proofErr w:type="spellStart"/>
      <w:r w:rsidRPr="0664510E">
        <w:rPr>
          <w:rFonts w:ascii="Calibri" w:eastAsia="Calibri" w:hAnsi="Calibri" w:cs="Calibri"/>
        </w:rPr>
        <w:t>Ries</w:t>
      </w:r>
      <w:proofErr w:type="spellEnd"/>
      <w:r w:rsidRPr="0664510E">
        <w:rPr>
          <w:rFonts w:ascii="Calibri" w:eastAsia="Calibri" w:hAnsi="Calibri" w:cs="Calibri"/>
        </w:rPr>
        <w:t>, 2019).</w:t>
      </w:r>
    </w:p>
    <w:p w14:paraId="70DE6006" w14:textId="53F50491"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Musk’s passion for innovation is also what drives his entrepreneurial appetite. His interest of engineering and problem-solving form his business approach (Tesla, 2023) In Musk, we have an </w:t>
      </w:r>
      <w:r w:rsidRPr="0664510E">
        <w:rPr>
          <w:rFonts w:ascii="Calibri" w:eastAsia="Calibri" w:hAnsi="Calibri" w:cs="Calibri"/>
        </w:rPr>
        <w:lastRenderedPageBreak/>
        <w:t>archetype of purpose-driven entrepreneurship, where long-term vision is placed more highly than short-term profit.</w:t>
      </w:r>
    </w:p>
    <w:p w14:paraId="3B028FF3" w14:textId="0C6E9135" w:rsidR="00463627" w:rsidRDefault="2A4ADBB9" w:rsidP="0664510E">
      <w:pPr>
        <w:pStyle w:val="Heading2"/>
        <w:jc w:val="both"/>
        <w:rPr>
          <w:rFonts w:ascii="Calibri" w:eastAsia="Calibri" w:hAnsi="Calibri" w:cs="Calibri"/>
          <w:sz w:val="24"/>
          <w:szCs w:val="24"/>
        </w:rPr>
      </w:pPr>
      <w:bookmarkStart w:id="5" w:name="_Toc1076606559"/>
      <w:r w:rsidRPr="0664510E">
        <w:t>Qualities of an entrepreneur</w:t>
      </w:r>
      <w:bookmarkEnd w:id="5"/>
    </w:p>
    <w:p w14:paraId="2CD74BA2" w14:textId="0EF37AA2"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There are several distinct qualities of entrepreneurship that contribute to the success of Elon Musk. More importantly, he is resilient. From the beginning, </w:t>
      </w:r>
      <w:proofErr w:type="spellStart"/>
      <w:r w:rsidRPr="0664510E">
        <w:rPr>
          <w:rFonts w:ascii="Calibri" w:eastAsia="Calibri" w:hAnsi="Calibri" w:cs="Calibri"/>
        </w:rPr>
        <w:t>SpaceX</w:t>
      </w:r>
      <w:proofErr w:type="spellEnd"/>
      <w:r w:rsidRPr="0664510E">
        <w:rPr>
          <w:rFonts w:ascii="Calibri" w:eastAsia="Calibri" w:hAnsi="Calibri" w:cs="Calibri"/>
        </w:rPr>
        <w:t xml:space="preserve"> and Tesla were on the verge of bankruptcy several times, but Musk's tenacity made sure they not only survived but thrived (Harvard Business Review, 2022). If his leadership style is defined by anything, it is his ability to stay calm under pressure.</w:t>
      </w:r>
    </w:p>
    <w:p w14:paraId="63EEDA5C" w14:textId="67EFB485"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The other key quality is visionary thinking. Musk has the ability to identify market gaps that others, who are consumed by existing problems in their respective industries, will probably </w:t>
      </w:r>
      <w:r w:rsidR="1602FC85" w:rsidRPr="0664510E">
        <w:rPr>
          <w:rFonts w:ascii="Calibri" w:eastAsia="Calibri" w:hAnsi="Calibri" w:cs="Calibri"/>
        </w:rPr>
        <w:t>overlook (</w:t>
      </w:r>
      <w:r w:rsidRPr="0664510E">
        <w:rPr>
          <w:rFonts w:ascii="Calibri" w:eastAsia="Calibri" w:hAnsi="Calibri" w:cs="Calibri"/>
        </w:rPr>
        <w:t xml:space="preserve">e.g. transportation vertically). His </w:t>
      </w:r>
      <w:r w:rsidR="08BB72C5" w:rsidRPr="0664510E">
        <w:rPr>
          <w:rFonts w:ascii="Calibri" w:eastAsia="Calibri" w:hAnsi="Calibri" w:cs="Calibri"/>
        </w:rPr>
        <w:t>long-term</w:t>
      </w:r>
      <w:r w:rsidRPr="0664510E">
        <w:rPr>
          <w:rFonts w:ascii="Calibri" w:eastAsia="Calibri" w:hAnsi="Calibri" w:cs="Calibri"/>
        </w:rPr>
        <w:t xml:space="preserve"> commitment to space, electric and </w:t>
      </w:r>
      <w:r w:rsidR="35021516" w:rsidRPr="0664510E">
        <w:rPr>
          <w:rFonts w:ascii="Calibri" w:eastAsia="Calibri" w:hAnsi="Calibri" w:cs="Calibri"/>
        </w:rPr>
        <w:t>self-driving</w:t>
      </w:r>
      <w:r w:rsidRPr="0664510E">
        <w:rPr>
          <w:rFonts w:ascii="Calibri" w:eastAsia="Calibri" w:hAnsi="Calibri" w:cs="Calibri"/>
        </w:rPr>
        <w:t xml:space="preserve"> cars, and so on, is a testament to the fact that he sees the bigger picture. This is consistent with Schumpeter's theory of innovation that emphasizes creative destruction as fundamental to entrepreneurship (Schumpeter, 2021).</w:t>
      </w:r>
    </w:p>
    <w:p w14:paraId="0E62F4DB" w14:textId="5598E717" w:rsidR="00463627" w:rsidRDefault="2A4ADBB9" w:rsidP="0664510E">
      <w:pPr>
        <w:spacing w:before="240" w:after="240"/>
        <w:jc w:val="both"/>
        <w:rPr>
          <w:rFonts w:ascii="Calibri" w:eastAsia="Calibri" w:hAnsi="Calibri" w:cs="Calibri"/>
        </w:rPr>
      </w:pPr>
      <w:r w:rsidRPr="0664510E">
        <w:rPr>
          <w:rFonts w:ascii="Calibri" w:eastAsia="Calibri" w:hAnsi="Calibri" w:cs="Calibri"/>
        </w:rPr>
        <w:t>Musk is also an impressive risk taker. Whereas a traditional businessperson targets slow and steady growth, Musk often makes bold gambles, such as sending the Falcon Heavy rocket into orbit, and giving Tesla vehicles full self-driving capabilities. These risks often lead to innovative results in the world, although they are significant barriers to overcome (Financial Times, 2024).</w:t>
      </w:r>
    </w:p>
    <w:p w14:paraId="5267893A" w14:textId="4FACEA97" w:rsidR="00463627" w:rsidRDefault="2A4ADBB9" w:rsidP="0664510E">
      <w:pPr>
        <w:spacing w:before="240" w:after="240"/>
        <w:jc w:val="both"/>
        <w:rPr>
          <w:rFonts w:ascii="Calibri" w:eastAsia="Calibri" w:hAnsi="Calibri" w:cs="Calibri"/>
        </w:rPr>
      </w:pPr>
      <w:r w:rsidRPr="0664510E">
        <w:rPr>
          <w:rFonts w:ascii="Calibri" w:eastAsia="Calibri" w:hAnsi="Calibri" w:cs="Calibri"/>
        </w:rPr>
        <w:t xml:space="preserve">Finally, Musk’s adaptability is a key trait. For example, he quickly altered Tesla's supply chain when faced with the COVID-19 outbreak and reevaluated the engineering procedures at </w:t>
      </w:r>
      <w:proofErr w:type="spellStart"/>
      <w:r w:rsidRPr="0664510E">
        <w:rPr>
          <w:rFonts w:ascii="Calibri" w:eastAsia="Calibri" w:hAnsi="Calibri" w:cs="Calibri"/>
        </w:rPr>
        <w:t>SpaceX</w:t>
      </w:r>
      <w:proofErr w:type="spellEnd"/>
      <w:r w:rsidRPr="0664510E">
        <w:rPr>
          <w:rFonts w:ascii="Calibri" w:eastAsia="Calibri" w:hAnsi="Calibri" w:cs="Calibri"/>
        </w:rPr>
        <w:t xml:space="preserve"> in order to save time (Journal of Business Venturing, 2023).</w:t>
      </w:r>
    </w:p>
    <w:p w14:paraId="51745BDD" w14:textId="64F558BB" w:rsidR="00463627" w:rsidRDefault="2A4ADBB9" w:rsidP="0664510E">
      <w:pPr>
        <w:pStyle w:val="Heading2"/>
        <w:jc w:val="both"/>
      </w:pPr>
      <w:bookmarkStart w:id="6" w:name="_Toc804660018"/>
      <w:r w:rsidRPr="0664510E">
        <w:t>Conclusion</w:t>
      </w:r>
      <w:bookmarkEnd w:id="6"/>
    </w:p>
    <w:p w14:paraId="043C20CC" w14:textId="3DA4372C" w:rsidR="00463627" w:rsidRDefault="2A4ADBB9" w:rsidP="0664510E">
      <w:pPr>
        <w:spacing w:before="240" w:after="240"/>
        <w:jc w:val="both"/>
        <w:rPr>
          <w:rFonts w:ascii="Calibri" w:eastAsia="Calibri" w:hAnsi="Calibri" w:cs="Calibri"/>
        </w:rPr>
      </w:pPr>
      <w:r w:rsidRPr="0664510E">
        <w:rPr>
          <w:rFonts w:ascii="Calibri" w:eastAsia="Calibri" w:hAnsi="Calibri" w:cs="Calibri"/>
        </w:rPr>
        <w:t>The business career of Elon Musk is a testament to the power of fortitude, foresight, and creativity. From advancing space exploration to disrupting the car industry, Musk has never been afraid to take a gamble on the limits of the doable. His commitment to addressing these world problems inspires aspiring business owners to take risks and be innovative. Through study of Musk's traits and strategies, I hope to develop the grit and meteoric vision needed to thrive in my pursuits in entrepreneurship.</w:t>
      </w:r>
    </w:p>
    <w:p w14:paraId="7CB6FD43" w14:textId="30557096" w:rsidR="04BAA483" w:rsidRDefault="04BAA483" w:rsidP="0664510E">
      <w:pPr>
        <w:spacing w:before="240" w:after="240"/>
        <w:jc w:val="both"/>
        <w:rPr>
          <w:rFonts w:ascii="Calibri" w:eastAsia="Calibri" w:hAnsi="Calibri" w:cs="Calibri"/>
        </w:rPr>
      </w:pPr>
    </w:p>
    <w:p w14:paraId="0E81DC1E" w14:textId="10673AE4" w:rsidR="04BAA483" w:rsidRDefault="04BAA483" w:rsidP="0664510E">
      <w:pPr>
        <w:spacing w:before="240" w:after="240"/>
        <w:jc w:val="both"/>
        <w:rPr>
          <w:rFonts w:ascii="Calibri" w:eastAsia="Calibri" w:hAnsi="Calibri" w:cs="Calibri"/>
        </w:rPr>
      </w:pPr>
    </w:p>
    <w:p w14:paraId="55D321EB" w14:textId="7A47FFBC" w:rsidR="04BAA483" w:rsidRDefault="04BAA483" w:rsidP="0664510E">
      <w:pPr>
        <w:spacing w:before="240" w:after="240"/>
        <w:jc w:val="both"/>
        <w:rPr>
          <w:rFonts w:ascii="Calibri" w:eastAsia="Calibri" w:hAnsi="Calibri" w:cs="Calibri"/>
        </w:rPr>
      </w:pPr>
    </w:p>
    <w:p w14:paraId="4581BEFF" w14:textId="2B5252E6" w:rsidR="04BAA483" w:rsidRDefault="04BAA483" w:rsidP="0664510E">
      <w:pPr>
        <w:spacing w:before="240" w:after="240"/>
        <w:jc w:val="both"/>
        <w:rPr>
          <w:rFonts w:ascii="Calibri" w:eastAsia="Calibri" w:hAnsi="Calibri" w:cs="Calibri"/>
        </w:rPr>
      </w:pPr>
    </w:p>
    <w:p w14:paraId="4DC2CFFE" w14:textId="15A56E60" w:rsidR="181AF3C5" w:rsidRDefault="181AF3C5" w:rsidP="0664510E">
      <w:pPr>
        <w:pStyle w:val="Heading2"/>
        <w:jc w:val="both"/>
      </w:pPr>
      <w:bookmarkStart w:id="7" w:name="_Toc2122061441"/>
      <w:r w:rsidRPr="0664510E">
        <w:t>References</w:t>
      </w:r>
      <w:bookmarkEnd w:id="7"/>
    </w:p>
    <w:p w14:paraId="3566F1DE" w14:textId="2F1459A4" w:rsidR="04BAA483" w:rsidRDefault="04BAA483" w:rsidP="0664510E">
      <w:pPr>
        <w:jc w:val="both"/>
      </w:pPr>
    </w:p>
    <w:p w14:paraId="71494F3B" w14:textId="702F7C40"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 xml:space="preserve">BBC News (2023). Elon Musk's accomplishments with </w:t>
      </w:r>
      <w:proofErr w:type="spellStart"/>
      <w:r w:rsidRPr="0664510E">
        <w:rPr>
          <w:rFonts w:ascii="Calibri" w:eastAsia="Calibri" w:hAnsi="Calibri" w:cs="Calibri"/>
          <w:i/>
          <w:iCs/>
        </w:rPr>
        <w:t>SpaceX</w:t>
      </w:r>
      <w:proofErr w:type="spellEnd"/>
      <w:r w:rsidRPr="0664510E">
        <w:rPr>
          <w:rFonts w:ascii="Calibri" w:eastAsia="Calibri" w:hAnsi="Calibri" w:cs="Calibri"/>
          <w:i/>
          <w:iCs/>
        </w:rPr>
        <w:t xml:space="preserve">. [Online] It is accessible via </w:t>
      </w:r>
      <w:r w:rsidRPr="0664510E">
        <w:rPr>
          <w:rStyle w:val="Hyperlink"/>
          <w:rFonts w:ascii="Calibri" w:eastAsia="Calibri" w:hAnsi="Calibri" w:cs="Calibri"/>
          <w:i/>
          <w:iCs/>
        </w:rPr>
        <w:t>www.bbc.com</w:t>
      </w:r>
      <w:r w:rsidRPr="0664510E">
        <w:rPr>
          <w:rFonts w:ascii="Calibri" w:eastAsia="Calibri" w:hAnsi="Calibri" w:cs="Calibri"/>
          <w:i/>
          <w:iCs/>
        </w:rPr>
        <w:t>.</w:t>
      </w:r>
    </w:p>
    <w:p w14:paraId="194FB64D" w14:textId="3C129BEE"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Bloomberg, 2023. The market value of Tesla and its disruption of the industry. Bloomberg.</w:t>
      </w:r>
    </w:p>
    <w:p w14:paraId="22694C29" w14:textId="1C9F1E55"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The Financial Times, 2024. Tesla's Effect on the World Auto Industry. The Financial Times.</w:t>
      </w:r>
    </w:p>
    <w:p w14:paraId="0E427118" w14:textId="5113F773"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Harvard Business Review (2022). Leadership Resilience: Elon Musk's Teachings. HBR Publishing.</w:t>
      </w:r>
    </w:p>
    <w:p w14:paraId="5D31D1B3" w14:textId="3D5DA5CF"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Business Venturing Journal (2023). Elon Musk as an Example of the Qualities of Successful Entrepreneurs.</w:t>
      </w:r>
    </w:p>
    <w:p w14:paraId="3A400A3A" w14:textId="5F0B3595"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 xml:space="preserve">E. </w:t>
      </w:r>
      <w:proofErr w:type="spellStart"/>
      <w:r w:rsidRPr="0664510E">
        <w:rPr>
          <w:rFonts w:ascii="Calibri" w:eastAsia="Calibri" w:hAnsi="Calibri" w:cs="Calibri"/>
          <w:i/>
          <w:iCs/>
        </w:rPr>
        <w:t>Ries</w:t>
      </w:r>
      <w:proofErr w:type="spellEnd"/>
      <w:r w:rsidRPr="0664510E">
        <w:rPr>
          <w:rFonts w:ascii="Calibri" w:eastAsia="Calibri" w:hAnsi="Calibri" w:cs="Calibri"/>
          <w:i/>
          <w:iCs/>
        </w:rPr>
        <w:t xml:space="preserve"> (2019). The Lean Startup: How Today's Entrepreneurs Build Radically Successful Companies Through Constant Innovation. Money.</w:t>
      </w:r>
    </w:p>
    <w:p w14:paraId="73417B79" w14:textId="415D3B49"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In 2021, Schumpeter, J. The Theory of Economic Development: A Study of the Business Cycle, Interest, Capital, Credit, and Profits. Harvard University Press.</w:t>
      </w:r>
    </w:p>
    <w:p w14:paraId="180304B0" w14:textId="4F8B9369" w:rsidR="181AF3C5" w:rsidRDefault="181AF3C5" w:rsidP="0664510E">
      <w:pPr>
        <w:pStyle w:val="ListParagraph"/>
        <w:numPr>
          <w:ilvl w:val="0"/>
          <w:numId w:val="1"/>
        </w:numPr>
        <w:jc w:val="both"/>
        <w:rPr>
          <w:rFonts w:ascii="Calibri" w:eastAsia="Calibri" w:hAnsi="Calibri" w:cs="Calibri"/>
          <w:i/>
          <w:iCs/>
        </w:rPr>
      </w:pPr>
      <w:proofErr w:type="spellStart"/>
      <w:r w:rsidRPr="0664510E">
        <w:rPr>
          <w:rFonts w:ascii="Calibri" w:eastAsia="Calibri" w:hAnsi="Calibri" w:cs="Calibri"/>
          <w:i/>
          <w:iCs/>
        </w:rPr>
        <w:t>SpaceX</w:t>
      </w:r>
      <w:proofErr w:type="spellEnd"/>
      <w:r w:rsidRPr="0664510E">
        <w:rPr>
          <w:rFonts w:ascii="Calibri" w:eastAsia="Calibri" w:hAnsi="Calibri" w:cs="Calibri"/>
          <w:i/>
          <w:iCs/>
        </w:rPr>
        <w:t xml:space="preserve"> (2023). Concerning </w:t>
      </w:r>
      <w:proofErr w:type="spellStart"/>
      <w:r w:rsidRPr="0664510E">
        <w:rPr>
          <w:rFonts w:ascii="Calibri" w:eastAsia="Calibri" w:hAnsi="Calibri" w:cs="Calibri"/>
          <w:i/>
          <w:iCs/>
        </w:rPr>
        <w:t>SpaceX</w:t>
      </w:r>
      <w:proofErr w:type="spellEnd"/>
      <w:r w:rsidRPr="0664510E">
        <w:rPr>
          <w:rFonts w:ascii="Calibri" w:eastAsia="Calibri" w:hAnsi="Calibri" w:cs="Calibri"/>
          <w:i/>
          <w:iCs/>
        </w:rPr>
        <w:t xml:space="preserve">. [Online] You may find it at </w:t>
      </w:r>
      <w:r w:rsidRPr="0664510E">
        <w:rPr>
          <w:rStyle w:val="Hyperlink"/>
          <w:rFonts w:ascii="Calibri" w:eastAsia="Calibri" w:hAnsi="Calibri" w:cs="Calibri"/>
          <w:i/>
          <w:iCs/>
        </w:rPr>
        <w:t>www.spacex.com</w:t>
      </w:r>
      <w:r w:rsidRPr="0664510E">
        <w:rPr>
          <w:rFonts w:ascii="Calibri" w:eastAsia="Calibri" w:hAnsi="Calibri" w:cs="Calibri"/>
          <w:i/>
          <w:iCs/>
        </w:rPr>
        <w:t>.</w:t>
      </w:r>
    </w:p>
    <w:p w14:paraId="638DAC19" w14:textId="6175256A"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 xml:space="preserve">2023: Tesla Inc. 2023 Annual Report. [Online] You may find it at </w:t>
      </w:r>
      <w:r w:rsidRPr="0664510E">
        <w:rPr>
          <w:rStyle w:val="Hyperlink"/>
          <w:rFonts w:ascii="Calibri" w:eastAsia="Calibri" w:hAnsi="Calibri" w:cs="Calibri"/>
          <w:i/>
          <w:iCs/>
        </w:rPr>
        <w:t>www.tesla.com</w:t>
      </w:r>
      <w:r w:rsidRPr="0664510E">
        <w:rPr>
          <w:rFonts w:ascii="Calibri" w:eastAsia="Calibri" w:hAnsi="Calibri" w:cs="Calibri"/>
          <w:i/>
          <w:iCs/>
        </w:rPr>
        <w:t>.</w:t>
      </w:r>
    </w:p>
    <w:p w14:paraId="3AA21058" w14:textId="7E7BA50D" w:rsidR="181AF3C5" w:rsidRDefault="181AF3C5" w:rsidP="0664510E">
      <w:pPr>
        <w:pStyle w:val="ListParagraph"/>
        <w:numPr>
          <w:ilvl w:val="0"/>
          <w:numId w:val="1"/>
        </w:numPr>
        <w:jc w:val="both"/>
        <w:rPr>
          <w:rFonts w:ascii="Calibri" w:eastAsia="Calibri" w:hAnsi="Calibri" w:cs="Calibri"/>
          <w:i/>
          <w:iCs/>
        </w:rPr>
      </w:pPr>
      <w:r w:rsidRPr="0664510E">
        <w:rPr>
          <w:rFonts w:ascii="Calibri" w:eastAsia="Calibri" w:hAnsi="Calibri" w:cs="Calibri"/>
          <w:i/>
          <w:iCs/>
        </w:rPr>
        <w:t>The Guardian (2024). Elon Musk's Vision for Renewable Energy. The Guardian.</w:t>
      </w:r>
    </w:p>
    <w:p w14:paraId="708B5BB5" w14:textId="72F3B607" w:rsidR="04BAA483" w:rsidRDefault="04BAA483" w:rsidP="0664510E">
      <w:pPr>
        <w:jc w:val="both"/>
        <w:rPr>
          <w:rFonts w:ascii="Aptos" w:eastAsia="Aptos" w:hAnsi="Aptos" w:cs="Aptos"/>
        </w:rPr>
      </w:pPr>
    </w:p>
    <w:p w14:paraId="4A3A2C9E" w14:textId="3BCA9E9F" w:rsidR="04BAA483" w:rsidRDefault="04BAA483" w:rsidP="0664510E">
      <w:pPr>
        <w:spacing w:before="240" w:after="240"/>
        <w:jc w:val="both"/>
        <w:rPr>
          <w:rFonts w:ascii="Calibri" w:eastAsia="Calibri" w:hAnsi="Calibri" w:cs="Calibri"/>
        </w:rPr>
      </w:pPr>
    </w:p>
    <w:p w14:paraId="2C078E63" w14:textId="6F04D2C6" w:rsidR="00463627" w:rsidRDefault="00463627"/>
    <w:sectPr w:rsidR="0046362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BEB1B" w14:textId="77777777" w:rsidR="00C435B9" w:rsidRDefault="00C435B9">
      <w:pPr>
        <w:spacing w:after="0" w:line="240" w:lineRule="auto"/>
      </w:pPr>
      <w:r>
        <w:separator/>
      </w:r>
    </w:p>
  </w:endnote>
  <w:endnote w:type="continuationSeparator" w:id="0">
    <w:p w14:paraId="79D4759B" w14:textId="77777777" w:rsidR="00C435B9" w:rsidRDefault="00C43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E9D51A4" w14:paraId="75E47A2E" w14:textId="77777777" w:rsidTr="0E9D51A4">
      <w:trPr>
        <w:trHeight w:val="300"/>
      </w:trPr>
      <w:tc>
        <w:tcPr>
          <w:tcW w:w="3120" w:type="dxa"/>
        </w:tcPr>
        <w:p w14:paraId="35672922" w14:textId="79C8DD72" w:rsidR="0E9D51A4" w:rsidRDefault="0E9D51A4" w:rsidP="0E9D51A4">
          <w:pPr>
            <w:pStyle w:val="Header"/>
            <w:ind w:left="-115"/>
          </w:pPr>
        </w:p>
      </w:tc>
      <w:tc>
        <w:tcPr>
          <w:tcW w:w="3120" w:type="dxa"/>
        </w:tcPr>
        <w:p w14:paraId="348D70CD" w14:textId="710E896E" w:rsidR="0E9D51A4" w:rsidRDefault="0E9D51A4" w:rsidP="0E9D51A4">
          <w:pPr>
            <w:pStyle w:val="Header"/>
            <w:jc w:val="center"/>
          </w:pPr>
          <w:r>
            <w:fldChar w:fldCharType="begin"/>
          </w:r>
          <w:r>
            <w:instrText>PAGE</w:instrText>
          </w:r>
          <w:r>
            <w:fldChar w:fldCharType="separate"/>
          </w:r>
          <w:r w:rsidR="004F06C2">
            <w:rPr>
              <w:noProof/>
            </w:rPr>
            <w:t>1</w:t>
          </w:r>
          <w:r>
            <w:fldChar w:fldCharType="end"/>
          </w:r>
        </w:p>
      </w:tc>
      <w:tc>
        <w:tcPr>
          <w:tcW w:w="3120" w:type="dxa"/>
        </w:tcPr>
        <w:p w14:paraId="2C84B9FB" w14:textId="773F1593" w:rsidR="0E9D51A4" w:rsidRDefault="0E9D51A4" w:rsidP="0E9D51A4">
          <w:pPr>
            <w:pStyle w:val="Header"/>
            <w:ind w:right="-115"/>
            <w:jc w:val="right"/>
          </w:pPr>
        </w:p>
      </w:tc>
    </w:tr>
  </w:tbl>
  <w:p w14:paraId="30FC7BD9" w14:textId="787EF2C6" w:rsidR="0E9D51A4" w:rsidRDefault="0E9D51A4" w:rsidP="0E9D5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16997" w14:textId="77777777" w:rsidR="00C435B9" w:rsidRDefault="00C435B9">
      <w:pPr>
        <w:spacing w:after="0" w:line="240" w:lineRule="auto"/>
      </w:pPr>
      <w:r>
        <w:separator/>
      </w:r>
    </w:p>
  </w:footnote>
  <w:footnote w:type="continuationSeparator" w:id="0">
    <w:p w14:paraId="443F3F36" w14:textId="77777777" w:rsidR="00C435B9" w:rsidRDefault="00C435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E9D51A4" w14:paraId="54217F9A" w14:textId="77777777" w:rsidTr="0E9D51A4">
      <w:trPr>
        <w:trHeight w:val="300"/>
      </w:trPr>
      <w:tc>
        <w:tcPr>
          <w:tcW w:w="3120" w:type="dxa"/>
        </w:tcPr>
        <w:p w14:paraId="1E382A1C" w14:textId="321DE9F0" w:rsidR="0E9D51A4" w:rsidRDefault="0E9D51A4" w:rsidP="0E9D51A4">
          <w:pPr>
            <w:pStyle w:val="Header"/>
            <w:ind w:left="-115"/>
          </w:pPr>
        </w:p>
      </w:tc>
      <w:tc>
        <w:tcPr>
          <w:tcW w:w="3120" w:type="dxa"/>
        </w:tcPr>
        <w:p w14:paraId="40138504" w14:textId="7F25BC99" w:rsidR="0E9D51A4" w:rsidRDefault="0E9D51A4" w:rsidP="0E9D51A4">
          <w:pPr>
            <w:pStyle w:val="Header"/>
            <w:jc w:val="center"/>
          </w:pPr>
        </w:p>
      </w:tc>
      <w:tc>
        <w:tcPr>
          <w:tcW w:w="3120" w:type="dxa"/>
        </w:tcPr>
        <w:p w14:paraId="63709804" w14:textId="4BD7526A" w:rsidR="0E9D51A4" w:rsidRDefault="0E9D51A4" w:rsidP="0E9D51A4">
          <w:pPr>
            <w:pStyle w:val="Header"/>
            <w:ind w:right="-115"/>
            <w:jc w:val="right"/>
          </w:pPr>
        </w:p>
      </w:tc>
    </w:tr>
  </w:tbl>
  <w:p w14:paraId="767D16B6" w14:textId="32D2F145" w:rsidR="0E9D51A4" w:rsidRDefault="0E9D51A4" w:rsidP="0E9D51A4">
    <w:pPr>
      <w:pStyle w:val="Header"/>
    </w:pPr>
  </w:p>
</w:hdr>
</file>

<file path=word/intelligence2.xml><?xml version="1.0" encoding="utf-8"?>
<int2:intelligence xmlns:int2="http://schemas.microsoft.com/office/intelligence/2020/intelligence" xmlns:oel="http://schemas.microsoft.com/office/2019/extlst">
  <int2:observations>
    <int2:textHash int2:hashCode="foWEXvPtI3ovO5" int2:id="kczvVDkt">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9052"/>
    <w:multiLevelType w:val="hybridMultilevel"/>
    <w:tmpl w:val="60C6F83A"/>
    <w:lvl w:ilvl="0" w:tplc="6212A1FA">
      <w:start w:val="1"/>
      <w:numFmt w:val="decimal"/>
      <w:lvlText w:val="%1."/>
      <w:lvlJc w:val="left"/>
      <w:pPr>
        <w:ind w:left="720" w:hanging="360"/>
      </w:pPr>
    </w:lvl>
    <w:lvl w:ilvl="1" w:tplc="95F2F842">
      <w:start w:val="1"/>
      <w:numFmt w:val="lowerLetter"/>
      <w:lvlText w:val="%2."/>
      <w:lvlJc w:val="left"/>
      <w:pPr>
        <w:ind w:left="1440" w:hanging="360"/>
      </w:pPr>
    </w:lvl>
    <w:lvl w:ilvl="2" w:tplc="BC64F14A">
      <w:start w:val="1"/>
      <w:numFmt w:val="lowerRoman"/>
      <w:lvlText w:val="%3."/>
      <w:lvlJc w:val="right"/>
      <w:pPr>
        <w:ind w:left="2160" w:hanging="180"/>
      </w:pPr>
    </w:lvl>
    <w:lvl w:ilvl="3" w:tplc="4412F456">
      <w:start w:val="1"/>
      <w:numFmt w:val="decimal"/>
      <w:lvlText w:val="%4."/>
      <w:lvlJc w:val="left"/>
      <w:pPr>
        <w:ind w:left="2880" w:hanging="360"/>
      </w:pPr>
    </w:lvl>
    <w:lvl w:ilvl="4" w:tplc="2E84EF16">
      <w:start w:val="1"/>
      <w:numFmt w:val="lowerLetter"/>
      <w:lvlText w:val="%5."/>
      <w:lvlJc w:val="left"/>
      <w:pPr>
        <w:ind w:left="3600" w:hanging="360"/>
      </w:pPr>
    </w:lvl>
    <w:lvl w:ilvl="5" w:tplc="ACB8B9A0">
      <w:start w:val="1"/>
      <w:numFmt w:val="lowerRoman"/>
      <w:lvlText w:val="%6."/>
      <w:lvlJc w:val="right"/>
      <w:pPr>
        <w:ind w:left="4320" w:hanging="180"/>
      </w:pPr>
    </w:lvl>
    <w:lvl w:ilvl="6" w:tplc="CCCC5A92">
      <w:start w:val="1"/>
      <w:numFmt w:val="decimal"/>
      <w:lvlText w:val="%7."/>
      <w:lvlJc w:val="left"/>
      <w:pPr>
        <w:ind w:left="5040" w:hanging="360"/>
      </w:pPr>
    </w:lvl>
    <w:lvl w:ilvl="7" w:tplc="1A1AC434">
      <w:start w:val="1"/>
      <w:numFmt w:val="lowerLetter"/>
      <w:lvlText w:val="%8."/>
      <w:lvlJc w:val="left"/>
      <w:pPr>
        <w:ind w:left="5760" w:hanging="360"/>
      </w:pPr>
    </w:lvl>
    <w:lvl w:ilvl="8" w:tplc="96548C96">
      <w:start w:val="1"/>
      <w:numFmt w:val="lowerRoman"/>
      <w:lvlText w:val="%9."/>
      <w:lvlJc w:val="right"/>
      <w:pPr>
        <w:ind w:left="6480" w:hanging="180"/>
      </w:pPr>
    </w:lvl>
  </w:abstractNum>
  <w:num w:numId="1" w16cid:durableId="699013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B8B922"/>
    <w:rsid w:val="000353FC"/>
    <w:rsid w:val="003D78CD"/>
    <w:rsid w:val="00463627"/>
    <w:rsid w:val="004F06C2"/>
    <w:rsid w:val="007A612A"/>
    <w:rsid w:val="00873B26"/>
    <w:rsid w:val="009F0884"/>
    <w:rsid w:val="00C435B9"/>
    <w:rsid w:val="00FA43C5"/>
    <w:rsid w:val="04BAA483"/>
    <w:rsid w:val="0664510E"/>
    <w:rsid w:val="06E3402D"/>
    <w:rsid w:val="08AD9842"/>
    <w:rsid w:val="08BB72C5"/>
    <w:rsid w:val="09CABD5C"/>
    <w:rsid w:val="0A8A1D1A"/>
    <w:rsid w:val="0B472EFD"/>
    <w:rsid w:val="0E4815DC"/>
    <w:rsid w:val="0E9D51A4"/>
    <w:rsid w:val="1602FC85"/>
    <w:rsid w:val="181AF3C5"/>
    <w:rsid w:val="184A5CC6"/>
    <w:rsid w:val="1DAA4BA5"/>
    <w:rsid w:val="2345EA70"/>
    <w:rsid w:val="29B8B922"/>
    <w:rsid w:val="2A4ADBB9"/>
    <w:rsid w:val="3095F649"/>
    <w:rsid w:val="330963E9"/>
    <w:rsid w:val="35021516"/>
    <w:rsid w:val="35801DE4"/>
    <w:rsid w:val="372640DD"/>
    <w:rsid w:val="3E7AED3D"/>
    <w:rsid w:val="40D7995F"/>
    <w:rsid w:val="44C95510"/>
    <w:rsid w:val="45CE6DB7"/>
    <w:rsid w:val="4A4AE81D"/>
    <w:rsid w:val="51E650AD"/>
    <w:rsid w:val="5F8A2AA0"/>
    <w:rsid w:val="70993828"/>
    <w:rsid w:val="76FE6F53"/>
    <w:rsid w:val="7E82B8C6"/>
    <w:rsid w:val="7F1DAA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8B922"/>
  <w15:chartTrackingRefBased/>
  <w15:docId w15:val="{620FA973-A147-4721-A92A-E82ADBFB1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E9D51A4"/>
    <w:pPr>
      <w:tabs>
        <w:tab w:val="center" w:pos="4680"/>
        <w:tab w:val="right" w:pos="9360"/>
      </w:tabs>
      <w:spacing w:after="0" w:line="240" w:lineRule="auto"/>
    </w:pPr>
  </w:style>
  <w:style w:type="paragraph" w:styleId="Footer">
    <w:name w:val="footer"/>
    <w:basedOn w:val="Normal"/>
    <w:uiPriority w:val="99"/>
    <w:unhideWhenUsed/>
    <w:rsid w:val="0E9D51A4"/>
    <w:pPr>
      <w:tabs>
        <w:tab w:val="center" w:pos="4680"/>
        <w:tab w:val="right" w:pos="9360"/>
      </w:tabs>
      <w:spacing w:after="0" w:line="240" w:lineRule="auto"/>
    </w:pPr>
  </w:style>
  <w:style w:type="paragraph" w:styleId="TOC2">
    <w:name w:val="toc 2"/>
    <w:basedOn w:val="Normal"/>
    <w:next w:val="Normal"/>
    <w:uiPriority w:val="39"/>
    <w:unhideWhenUsed/>
    <w:rsid w:val="0E9D51A4"/>
    <w:pPr>
      <w:spacing w:after="100"/>
      <w:ind w:left="220"/>
    </w:pPr>
  </w:style>
  <w:style w:type="character" w:styleId="Hyperlink">
    <w:name w:val="Hyperlink"/>
    <w:basedOn w:val="DefaultParagraphFont"/>
    <w:uiPriority w:val="99"/>
    <w:unhideWhenUsed/>
    <w:rsid w:val="0E9D51A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4BAA4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12" Type="http://schemas.microsoft.com/office/2020/10/relationships/intelligence" Target="intelligence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1218</Words>
  <Characters>6949</Characters>
  <Application>Microsoft Office Word</Application>
  <DocSecurity>0</DocSecurity>
  <Lines>57</Lines>
  <Paragraphs>16</Paragraphs>
  <ScaleCrop>false</ScaleCrop>
  <Company/>
  <LinksUpToDate>false</LinksUpToDate>
  <CharactersWithSpaces>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Tudorita-Tatiana Badescu (2246905)</cp:lastModifiedBy>
  <cp:revision>2</cp:revision>
  <dcterms:created xsi:type="dcterms:W3CDTF">2024-12-13T11:39:00Z</dcterms:created>
  <dcterms:modified xsi:type="dcterms:W3CDTF">2024-12-13T11:39:00Z</dcterms:modified>
</cp:coreProperties>
</file>