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616F13" w14:textId="5B11D7DC" w:rsidR="003F0F5A" w:rsidRPr="00CD3ACD" w:rsidRDefault="00A25909" w:rsidP="00CD3ACD">
      <w:pPr>
        <w:spacing w:after="0"/>
        <w:jc w:val="center"/>
        <w:rPr>
          <w:rFonts w:ascii="Lucida Sans" w:hAnsi="Lucida Sans"/>
          <w:b/>
          <w:bCs/>
          <w:sz w:val="28"/>
          <w:szCs w:val="28"/>
        </w:rPr>
      </w:pPr>
      <w:r w:rsidRPr="00CD3ACD">
        <w:rPr>
          <w:rFonts w:ascii="Lucida Sans" w:hAnsi="Lucida Sans"/>
          <w:b/>
          <w:bCs/>
          <w:sz w:val="28"/>
          <w:szCs w:val="28"/>
        </w:rPr>
        <w:t>The Boundaries</w:t>
      </w:r>
      <w:r w:rsidR="00642DE8" w:rsidRPr="00CD3ACD">
        <w:rPr>
          <w:rFonts w:ascii="Lucida Sans" w:hAnsi="Lucida Sans"/>
          <w:b/>
          <w:bCs/>
          <w:sz w:val="28"/>
          <w:szCs w:val="28"/>
        </w:rPr>
        <w:t xml:space="preserve"> Between the use of Psychedelics Medically, Spiritually, and Recreationally</w:t>
      </w:r>
    </w:p>
    <w:p w14:paraId="0ADD23D8" w14:textId="77777777" w:rsidR="00EE337A" w:rsidRDefault="00EE337A" w:rsidP="00EE337A">
      <w:pPr>
        <w:spacing w:after="0"/>
        <w:rPr>
          <w:rFonts w:ascii="Lucida Sans" w:hAnsi="Lucida Sans"/>
          <w:sz w:val="28"/>
          <w:szCs w:val="28"/>
        </w:rPr>
      </w:pPr>
    </w:p>
    <w:p w14:paraId="66A59FE7" w14:textId="1D6ED462" w:rsidR="00EE337A" w:rsidRPr="00EE337A" w:rsidRDefault="00EE337A" w:rsidP="00EE337A">
      <w:pPr>
        <w:spacing w:after="0"/>
        <w:rPr>
          <w:rFonts w:ascii="Lucida Sans" w:hAnsi="Lucida Sans"/>
          <w:sz w:val="28"/>
          <w:szCs w:val="28"/>
        </w:rPr>
      </w:pPr>
      <w:proofErr w:type="spellStart"/>
      <w:r w:rsidRPr="00EE337A">
        <w:rPr>
          <w:rFonts w:ascii="Lucida Sans" w:hAnsi="Lucida Sans"/>
          <w:sz w:val="28"/>
          <w:szCs w:val="28"/>
        </w:rPr>
        <w:t>Guimarães</w:t>
      </w:r>
      <w:proofErr w:type="spellEnd"/>
      <w:r w:rsidRPr="00EE337A">
        <w:rPr>
          <w:rFonts w:ascii="Lucida Sans" w:hAnsi="Lucida Sans"/>
          <w:sz w:val="28"/>
          <w:szCs w:val="28"/>
        </w:rPr>
        <w:t xml:space="preserve"> dos Santos</w:t>
      </w:r>
      <w:r>
        <w:rPr>
          <w:rFonts w:ascii="Lucida Sans" w:hAnsi="Lucida Sans"/>
          <w:sz w:val="28"/>
          <w:szCs w:val="28"/>
        </w:rPr>
        <w:t>,</w:t>
      </w:r>
      <w:r w:rsidRPr="00EE337A">
        <w:rPr>
          <w:rFonts w:ascii="Lucida Sans" w:hAnsi="Lucida Sans"/>
          <w:sz w:val="28"/>
          <w:szCs w:val="28"/>
        </w:rPr>
        <w:t xml:space="preserve"> Rafael</w:t>
      </w:r>
      <w:r>
        <w:rPr>
          <w:rFonts w:ascii="Lucida Sans" w:hAnsi="Lucida Sans"/>
          <w:sz w:val="28"/>
          <w:szCs w:val="28"/>
        </w:rPr>
        <w:t>, and</w:t>
      </w:r>
      <w:r w:rsidRPr="00EE337A">
        <w:rPr>
          <w:rFonts w:ascii="Lucida Sans" w:hAnsi="Lucida Sans"/>
          <w:sz w:val="28"/>
          <w:szCs w:val="28"/>
        </w:rPr>
        <w:t xml:space="preserve"> José Carlos </w:t>
      </w:r>
      <w:proofErr w:type="spellStart"/>
      <w:r w:rsidRPr="00EE337A">
        <w:rPr>
          <w:rFonts w:ascii="Lucida Sans" w:hAnsi="Lucida Sans"/>
          <w:sz w:val="28"/>
          <w:szCs w:val="28"/>
        </w:rPr>
        <w:t>Bouso</w:t>
      </w:r>
      <w:proofErr w:type="spellEnd"/>
      <w:r>
        <w:rPr>
          <w:rFonts w:ascii="Lucida Sans" w:hAnsi="Lucida Sans"/>
          <w:sz w:val="28"/>
          <w:szCs w:val="28"/>
        </w:rPr>
        <w:t>,</w:t>
      </w:r>
      <w:r w:rsidRPr="00EE337A">
        <w:rPr>
          <w:rFonts w:ascii="Lucida Sans" w:hAnsi="Lucida Sans"/>
          <w:sz w:val="28"/>
          <w:szCs w:val="28"/>
        </w:rPr>
        <w:t xml:space="preserve"> and Jaime E. C. </w:t>
      </w:r>
      <w:proofErr w:type="spellStart"/>
      <w:r w:rsidRPr="00EE337A">
        <w:rPr>
          <w:rFonts w:ascii="Lucida Sans" w:hAnsi="Lucida Sans"/>
          <w:sz w:val="28"/>
          <w:szCs w:val="28"/>
        </w:rPr>
        <w:t>Hallak</w:t>
      </w:r>
      <w:proofErr w:type="spellEnd"/>
      <w:r>
        <w:rPr>
          <w:rFonts w:ascii="Lucida Sans" w:hAnsi="Lucida Sans"/>
          <w:sz w:val="28"/>
          <w:szCs w:val="28"/>
        </w:rPr>
        <w:t>, ‘</w:t>
      </w:r>
      <w:r w:rsidRPr="00EE337A">
        <w:rPr>
          <w:rFonts w:ascii="Lucida Sans" w:hAnsi="Lucida Sans"/>
          <w:sz w:val="28"/>
          <w:szCs w:val="28"/>
        </w:rPr>
        <w:t xml:space="preserve">Serotonergic </w:t>
      </w:r>
      <w:r w:rsidR="00CD3ACD">
        <w:rPr>
          <w:rFonts w:ascii="Lucida Sans" w:hAnsi="Lucida Sans"/>
          <w:sz w:val="28"/>
          <w:szCs w:val="28"/>
        </w:rPr>
        <w:t>H</w:t>
      </w:r>
      <w:r w:rsidRPr="00EE337A">
        <w:rPr>
          <w:rFonts w:ascii="Lucida Sans" w:hAnsi="Lucida Sans"/>
          <w:sz w:val="28"/>
          <w:szCs w:val="28"/>
        </w:rPr>
        <w:t>allucinogens</w:t>
      </w:r>
      <w:r w:rsidR="00CD3ACD" w:rsidRPr="00EE337A">
        <w:rPr>
          <w:rFonts w:ascii="Lucida Sans" w:hAnsi="Lucida Sans"/>
          <w:sz w:val="28"/>
          <w:szCs w:val="28"/>
        </w:rPr>
        <w:t>/</w:t>
      </w:r>
      <w:r w:rsidR="00CD3ACD">
        <w:rPr>
          <w:rFonts w:ascii="Lucida Sans" w:hAnsi="Lucida Sans"/>
          <w:sz w:val="28"/>
          <w:szCs w:val="28"/>
        </w:rPr>
        <w:t>P</w:t>
      </w:r>
      <w:r w:rsidRPr="00EE337A">
        <w:rPr>
          <w:rFonts w:ascii="Lucida Sans" w:hAnsi="Lucida Sans"/>
          <w:sz w:val="28"/>
          <w:szCs w:val="28"/>
        </w:rPr>
        <w:t>sychedelics</w:t>
      </w:r>
      <w:r>
        <w:rPr>
          <w:rFonts w:ascii="Lucida Sans" w:hAnsi="Lucida Sans"/>
          <w:sz w:val="28"/>
          <w:szCs w:val="28"/>
        </w:rPr>
        <w:t xml:space="preserve"> </w:t>
      </w:r>
      <w:r w:rsidR="00CD3ACD">
        <w:rPr>
          <w:rFonts w:ascii="Lucida Sans" w:hAnsi="Lucida Sans"/>
          <w:sz w:val="28"/>
          <w:szCs w:val="28"/>
        </w:rPr>
        <w:t>C</w:t>
      </w:r>
      <w:r w:rsidRPr="00EE337A">
        <w:rPr>
          <w:rFonts w:ascii="Lucida Sans" w:hAnsi="Lucida Sans"/>
          <w:sz w:val="28"/>
          <w:szCs w:val="28"/>
        </w:rPr>
        <w:t xml:space="preserve">ould </w:t>
      </w:r>
      <w:r w:rsidR="00CD3ACD">
        <w:rPr>
          <w:rFonts w:ascii="Lucida Sans" w:hAnsi="Lucida Sans"/>
          <w:sz w:val="28"/>
          <w:szCs w:val="28"/>
        </w:rPr>
        <w:t>B</w:t>
      </w:r>
      <w:r w:rsidRPr="00EE337A">
        <w:rPr>
          <w:rFonts w:ascii="Lucida Sans" w:hAnsi="Lucida Sans"/>
          <w:sz w:val="28"/>
          <w:szCs w:val="28"/>
        </w:rPr>
        <w:t xml:space="preserve">e </w:t>
      </w:r>
      <w:r w:rsidR="00CD3ACD">
        <w:rPr>
          <w:rFonts w:ascii="Lucida Sans" w:hAnsi="Lucida Sans"/>
          <w:sz w:val="28"/>
          <w:szCs w:val="28"/>
        </w:rPr>
        <w:t>P</w:t>
      </w:r>
      <w:r w:rsidRPr="00EE337A">
        <w:rPr>
          <w:rFonts w:ascii="Lucida Sans" w:hAnsi="Lucida Sans"/>
          <w:sz w:val="28"/>
          <w:szCs w:val="28"/>
        </w:rPr>
        <w:t xml:space="preserve">romising </w:t>
      </w:r>
      <w:r w:rsidR="00CD3ACD">
        <w:rPr>
          <w:rFonts w:ascii="Lucida Sans" w:hAnsi="Lucida Sans"/>
          <w:sz w:val="28"/>
          <w:szCs w:val="28"/>
        </w:rPr>
        <w:t>T</w:t>
      </w:r>
      <w:r w:rsidRPr="00EE337A">
        <w:rPr>
          <w:rFonts w:ascii="Lucida Sans" w:hAnsi="Lucida Sans"/>
          <w:sz w:val="28"/>
          <w:szCs w:val="28"/>
        </w:rPr>
        <w:t xml:space="preserve">reatments </w:t>
      </w:r>
      <w:r w:rsidR="00CD3ACD" w:rsidRPr="00EE337A">
        <w:rPr>
          <w:rFonts w:ascii="Lucida Sans" w:hAnsi="Lucida Sans"/>
          <w:sz w:val="28"/>
          <w:szCs w:val="28"/>
        </w:rPr>
        <w:t>for</w:t>
      </w:r>
      <w:r w:rsidR="00CD3ACD">
        <w:rPr>
          <w:rFonts w:ascii="Lucida Sans" w:hAnsi="Lucida Sans"/>
          <w:sz w:val="28"/>
          <w:szCs w:val="28"/>
        </w:rPr>
        <w:t xml:space="preserve"> </w:t>
      </w:r>
      <w:r w:rsidR="00CD3ACD" w:rsidRPr="00EE337A">
        <w:rPr>
          <w:rFonts w:ascii="Lucida Sans" w:hAnsi="Lucida Sans"/>
          <w:sz w:val="28"/>
          <w:szCs w:val="28"/>
        </w:rPr>
        <w:t>Depressive and Anxiety Disorders in End</w:t>
      </w:r>
      <w:r w:rsidR="00CD3ACD">
        <w:rPr>
          <w:rFonts w:ascii="Lucida Sans" w:hAnsi="Lucida Sans"/>
          <w:sz w:val="28"/>
          <w:szCs w:val="28"/>
        </w:rPr>
        <w:t>-</w:t>
      </w:r>
      <w:r w:rsidR="00CD3ACD" w:rsidRPr="00EE337A">
        <w:rPr>
          <w:rFonts w:ascii="Lucida Sans" w:hAnsi="Lucida Sans"/>
          <w:sz w:val="28"/>
          <w:szCs w:val="28"/>
        </w:rPr>
        <w:t>Stage Cancer</w:t>
      </w:r>
      <w:r>
        <w:rPr>
          <w:rFonts w:ascii="Lucida Sans" w:hAnsi="Lucida Sans"/>
          <w:sz w:val="28"/>
          <w:szCs w:val="28"/>
        </w:rPr>
        <w:t xml:space="preserve">’, </w:t>
      </w:r>
      <w:r>
        <w:rPr>
          <w:rFonts w:ascii="Lucida Sans" w:hAnsi="Lucida Sans"/>
          <w:i/>
          <w:iCs/>
          <w:sz w:val="28"/>
          <w:szCs w:val="28"/>
        </w:rPr>
        <w:t xml:space="preserve">BMC Psychiatry, </w:t>
      </w:r>
      <w:r>
        <w:rPr>
          <w:rFonts w:ascii="Lucida Sans" w:hAnsi="Lucida Sans"/>
          <w:sz w:val="28"/>
          <w:szCs w:val="28"/>
        </w:rPr>
        <w:t>19(1), (2019), 321-325.</w:t>
      </w:r>
    </w:p>
    <w:p w14:paraId="5692E724" w14:textId="5CBA3036" w:rsidR="00642DE8" w:rsidRDefault="00642DE8" w:rsidP="00642DE8">
      <w:pPr>
        <w:spacing w:after="0"/>
        <w:rPr>
          <w:rFonts w:ascii="Lucida Sans" w:hAnsi="Lucida Sans"/>
          <w:b/>
          <w:bCs/>
          <w:sz w:val="28"/>
          <w:szCs w:val="28"/>
          <w:u w:val="single"/>
        </w:rPr>
      </w:pPr>
    </w:p>
    <w:p w14:paraId="6DD8632D" w14:textId="52946F78" w:rsidR="00642DE8" w:rsidRDefault="00642DE8" w:rsidP="00642DE8">
      <w:pPr>
        <w:spacing w:after="0"/>
        <w:rPr>
          <w:rFonts w:ascii="Lucida Sans" w:hAnsi="Lucida Sans"/>
          <w:sz w:val="28"/>
          <w:szCs w:val="28"/>
        </w:rPr>
      </w:pPr>
      <w:r>
        <w:rPr>
          <w:rFonts w:ascii="Lucida Sans" w:hAnsi="Lucida Sans"/>
          <w:sz w:val="28"/>
          <w:szCs w:val="28"/>
        </w:rPr>
        <w:t xml:space="preserve">Sessa, Ben, and David Nutt, </w:t>
      </w:r>
      <w:r w:rsidR="003C37B3">
        <w:rPr>
          <w:rFonts w:ascii="Lucida Sans" w:hAnsi="Lucida Sans"/>
          <w:sz w:val="28"/>
          <w:szCs w:val="28"/>
        </w:rPr>
        <w:t xml:space="preserve">‘Making </w:t>
      </w:r>
      <w:r w:rsidR="00CD3ACD">
        <w:rPr>
          <w:rFonts w:ascii="Lucida Sans" w:hAnsi="Lucida Sans"/>
          <w:sz w:val="28"/>
          <w:szCs w:val="28"/>
        </w:rPr>
        <w:t xml:space="preserve">A Medicine Out Of </w:t>
      </w:r>
      <w:r w:rsidR="003C37B3">
        <w:rPr>
          <w:rFonts w:ascii="Lucida Sans" w:hAnsi="Lucida Sans"/>
          <w:sz w:val="28"/>
          <w:szCs w:val="28"/>
        </w:rPr>
        <w:t>MDMA’</w:t>
      </w:r>
    </w:p>
    <w:p w14:paraId="4E630BA7" w14:textId="45F390FD" w:rsidR="003C37B3" w:rsidRDefault="003C37B3" w:rsidP="00642DE8">
      <w:pPr>
        <w:spacing w:after="0"/>
        <w:rPr>
          <w:rFonts w:ascii="Lucida Sans" w:hAnsi="Lucida Sans"/>
          <w:sz w:val="28"/>
          <w:szCs w:val="28"/>
        </w:rPr>
      </w:pPr>
      <w:r>
        <w:rPr>
          <w:rFonts w:ascii="Lucida Sans" w:hAnsi="Lucida Sans"/>
          <w:i/>
          <w:iCs/>
          <w:sz w:val="28"/>
          <w:szCs w:val="28"/>
        </w:rPr>
        <w:t xml:space="preserve">The British Journal of Psychiatry, </w:t>
      </w:r>
      <w:r>
        <w:rPr>
          <w:rFonts w:ascii="Lucida Sans" w:hAnsi="Lucida Sans"/>
          <w:sz w:val="28"/>
          <w:szCs w:val="28"/>
        </w:rPr>
        <w:t>206(1), (2015), 4-6.</w:t>
      </w:r>
    </w:p>
    <w:p w14:paraId="7EDF79D4" w14:textId="5E51AD1B" w:rsidR="003C37B3" w:rsidRDefault="003C37B3" w:rsidP="00642DE8">
      <w:pPr>
        <w:spacing w:after="0"/>
        <w:rPr>
          <w:rFonts w:ascii="Lucida Sans" w:hAnsi="Lucida Sans"/>
          <w:sz w:val="28"/>
          <w:szCs w:val="28"/>
        </w:rPr>
      </w:pPr>
    </w:p>
    <w:p w14:paraId="6578D1E1" w14:textId="220C809E" w:rsidR="000C5C7A" w:rsidRDefault="000C5C7A" w:rsidP="00642DE8">
      <w:pPr>
        <w:spacing w:after="0"/>
        <w:rPr>
          <w:rFonts w:ascii="Lucida Sans" w:hAnsi="Lucida Sans"/>
          <w:sz w:val="28"/>
          <w:szCs w:val="28"/>
        </w:rPr>
      </w:pPr>
      <w:r>
        <w:rPr>
          <w:rFonts w:ascii="Lucida Sans" w:hAnsi="Lucida Sans"/>
          <w:sz w:val="28"/>
          <w:szCs w:val="28"/>
        </w:rPr>
        <w:t xml:space="preserve">Strassman M.D., Rick J., ‘Adverse Reactions </w:t>
      </w:r>
      <w:r w:rsidR="00CD3ACD">
        <w:rPr>
          <w:rFonts w:ascii="Lucida Sans" w:hAnsi="Lucida Sans"/>
          <w:sz w:val="28"/>
          <w:szCs w:val="28"/>
        </w:rPr>
        <w:t xml:space="preserve">to </w:t>
      </w:r>
      <w:r>
        <w:rPr>
          <w:rFonts w:ascii="Lucida Sans" w:hAnsi="Lucida Sans"/>
          <w:sz w:val="28"/>
          <w:szCs w:val="28"/>
        </w:rPr>
        <w:t>Psychedelic Drugs</w:t>
      </w:r>
      <w:r w:rsidR="00CD3ACD">
        <w:rPr>
          <w:rFonts w:ascii="Lucida Sans" w:hAnsi="Lucida Sans"/>
          <w:sz w:val="28"/>
          <w:szCs w:val="28"/>
        </w:rPr>
        <w:t xml:space="preserve">: </w:t>
      </w:r>
      <w:r>
        <w:rPr>
          <w:rFonts w:ascii="Lucida Sans" w:hAnsi="Lucida Sans"/>
          <w:sz w:val="28"/>
          <w:szCs w:val="28"/>
        </w:rPr>
        <w:t xml:space="preserve">A Review </w:t>
      </w:r>
      <w:r w:rsidR="00CD3ACD">
        <w:rPr>
          <w:rFonts w:ascii="Lucida Sans" w:hAnsi="Lucida Sans"/>
          <w:sz w:val="28"/>
          <w:szCs w:val="28"/>
        </w:rPr>
        <w:t xml:space="preserve">of The </w:t>
      </w:r>
      <w:r>
        <w:rPr>
          <w:rFonts w:ascii="Lucida Sans" w:hAnsi="Lucida Sans"/>
          <w:sz w:val="28"/>
          <w:szCs w:val="28"/>
        </w:rPr>
        <w:t xml:space="preserve">Literature’, </w:t>
      </w:r>
      <w:r>
        <w:rPr>
          <w:rFonts w:ascii="Lucida Sans" w:hAnsi="Lucida Sans"/>
          <w:i/>
          <w:iCs/>
          <w:sz w:val="28"/>
          <w:szCs w:val="28"/>
        </w:rPr>
        <w:t xml:space="preserve">The Journal of Nervous and Mental Disease’, </w:t>
      </w:r>
      <w:r>
        <w:rPr>
          <w:rFonts w:ascii="Lucida Sans" w:hAnsi="Lucida Sans"/>
          <w:sz w:val="28"/>
          <w:szCs w:val="28"/>
        </w:rPr>
        <w:t>172(10), (1984), 577-595.</w:t>
      </w:r>
    </w:p>
    <w:p w14:paraId="317BFD99" w14:textId="6C63871C" w:rsidR="0032717A" w:rsidRDefault="0032717A" w:rsidP="00642DE8">
      <w:pPr>
        <w:spacing w:after="0"/>
        <w:rPr>
          <w:rFonts w:ascii="Lucida Sans" w:hAnsi="Lucida Sans"/>
          <w:sz w:val="28"/>
          <w:szCs w:val="28"/>
        </w:rPr>
      </w:pPr>
    </w:p>
    <w:p w14:paraId="3B89AF25" w14:textId="04CEC144" w:rsidR="000C5C7A" w:rsidRDefault="0032717A" w:rsidP="00642DE8">
      <w:pPr>
        <w:spacing w:after="0"/>
        <w:rPr>
          <w:rFonts w:ascii="Lucida Sans" w:hAnsi="Lucida Sans"/>
          <w:sz w:val="28"/>
          <w:szCs w:val="28"/>
        </w:rPr>
      </w:pPr>
      <w:proofErr w:type="spellStart"/>
      <w:r>
        <w:rPr>
          <w:rFonts w:ascii="Lucida Sans" w:hAnsi="Lucida Sans"/>
          <w:sz w:val="28"/>
          <w:szCs w:val="28"/>
        </w:rPr>
        <w:t>Roser</w:t>
      </w:r>
      <w:proofErr w:type="spellEnd"/>
      <w:r>
        <w:rPr>
          <w:rFonts w:ascii="Lucida Sans" w:hAnsi="Lucida Sans"/>
          <w:sz w:val="28"/>
          <w:szCs w:val="28"/>
        </w:rPr>
        <w:t xml:space="preserve">, Max, and Hannah Ritchie, ‘Cancer’, </w:t>
      </w:r>
      <w:r w:rsidRPr="0032717A">
        <w:rPr>
          <w:rFonts w:ascii="Lucida Sans" w:hAnsi="Lucida Sans"/>
          <w:i/>
          <w:iCs/>
          <w:sz w:val="28"/>
          <w:szCs w:val="28"/>
        </w:rPr>
        <w:t>Our World in Data</w:t>
      </w:r>
      <w:r>
        <w:rPr>
          <w:rFonts w:ascii="Lucida Sans" w:hAnsi="Lucida Sans"/>
          <w:sz w:val="28"/>
          <w:szCs w:val="28"/>
        </w:rPr>
        <w:t xml:space="preserve">, (2019), </w:t>
      </w:r>
      <w:hyperlink r:id="rId5" w:history="1">
        <w:r w:rsidR="004E7D9F" w:rsidRPr="0095470C">
          <w:rPr>
            <w:rStyle w:val="Hyperlink"/>
            <w:rFonts w:ascii="Lucida Sans" w:hAnsi="Lucida Sans"/>
            <w:sz w:val="28"/>
            <w:szCs w:val="28"/>
          </w:rPr>
          <w:t>https://ourworldindata.org/grapher/cancer-death-rates</w:t>
        </w:r>
      </w:hyperlink>
    </w:p>
    <w:p w14:paraId="22145F39" w14:textId="36BF4326" w:rsidR="004E7D9F" w:rsidRDefault="004E7D9F" w:rsidP="00642DE8">
      <w:pPr>
        <w:spacing w:after="0"/>
        <w:rPr>
          <w:rFonts w:ascii="Lucida Sans" w:hAnsi="Lucida Sans"/>
          <w:sz w:val="28"/>
          <w:szCs w:val="28"/>
        </w:rPr>
      </w:pPr>
    </w:p>
    <w:p w14:paraId="6C95CE12" w14:textId="78BA982F" w:rsidR="0032717A" w:rsidRDefault="004E7D9F" w:rsidP="00642DE8">
      <w:pPr>
        <w:spacing w:after="0"/>
        <w:rPr>
          <w:rFonts w:ascii="Lucida Sans" w:hAnsi="Lucida Sans"/>
          <w:sz w:val="28"/>
          <w:szCs w:val="28"/>
        </w:rPr>
      </w:pPr>
      <w:hyperlink r:id="rId6" w:history="1">
        <w:r w:rsidRPr="0095470C">
          <w:rPr>
            <w:rStyle w:val="Hyperlink"/>
            <w:rFonts w:ascii="Lucida Sans" w:hAnsi="Lucida Sans"/>
            <w:sz w:val="28"/>
            <w:szCs w:val="28"/>
          </w:rPr>
          <w:t>https://www.vox.com/science-and-health/2019/1/10/18007558/denver-psilocybin-psychedelic-mushrooms-ayahuasca-depression-mental-health</w:t>
        </w:r>
      </w:hyperlink>
    </w:p>
    <w:p w14:paraId="72245407" w14:textId="77777777" w:rsidR="00FE2E05" w:rsidRDefault="00FE2E05" w:rsidP="00642DE8">
      <w:pPr>
        <w:spacing w:after="0"/>
        <w:rPr>
          <w:rFonts w:ascii="Lucida Sans" w:hAnsi="Lucida Sans"/>
          <w:sz w:val="28"/>
          <w:szCs w:val="28"/>
        </w:rPr>
      </w:pPr>
    </w:p>
    <w:p w14:paraId="506126C3" w14:textId="1A12C8FD" w:rsidR="000C5C7A" w:rsidRDefault="001909BF" w:rsidP="00642DE8">
      <w:pPr>
        <w:spacing w:after="0"/>
        <w:rPr>
          <w:rFonts w:ascii="Lucida Sans" w:hAnsi="Lucida Sans"/>
          <w:sz w:val="28"/>
          <w:szCs w:val="28"/>
        </w:rPr>
      </w:pPr>
      <w:proofErr w:type="spellStart"/>
      <w:r w:rsidRPr="00EE337A">
        <w:rPr>
          <w:rFonts w:ascii="Lucida Sans" w:hAnsi="Lucida Sans"/>
          <w:sz w:val="28"/>
          <w:szCs w:val="28"/>
        </w:rPr>
        <w:t>Guimarães</w:t>
      </w:r>
      <w:proofErr w:type="spellEnd"/>
      <w:r w:rsidRPr="00EE337A">
        <w:rPr>
          <w:rFonts w:ascii="Lucida Sans" w:hAnsi="Lucida Sans"/>
          <w:sz w:val="28"/>
          <w:szCs w:val="28"/>
        </w:rPr>
        <w:t xml:space="preserve"> dos Santos</w:t>
      </w:r>
      <w:r>
        <w:rPr>
          <w:rFonts w:ascii="Lucida Sans" w:hAnsi="Lucida Sans"/>
          <w:sz w:val="28"/>
          <w:szCs w:val="28"/>
        </w:rPr>
        <w:t xml:space="preserve">, </w:t>
      </w:r>
      <w:proofErr w:type="spellStart"/>
      <w:r w:rsidRPr="00EE337A">
        <w:rPr>
          <w:rFonts w:ascii="Lucida Sans" w:hAnsi="Lucida Sans"/>
          <w:sz w:val="28"/>
          <w:szCs w:val="28"/>
        </w:rPr>
        <w:t>Bouso</w:t>
      </w:r>
      <w:proofErr w:type="spellEnd"/>
      <w:r>
        <w:rPr>
          <w:rFonts w:ascii="Lucida Sans" w:hAnsi="Lucida Sans"/>
          <w:sz w:val="28"/>
          <w:szCs w:val="28"/>
        </w:rPr>
        <w:t xml:space="preserve">, and </w:t>
      </w:r>
      <w:proofErr w:type="spellStart"/>
      <w:r w:rsidRPr="00EE337A">
        <w:rPr>
          <w:rFonts w:ascii="Lucida Sans" w:hAnsi="Lucida Sans"/>
          <w:sz w:val="28"/>
          <w:szCs w:val="28"/>
        </w:rPr>
        <w:t>Hallak</w:t>
      </w:r>
      <w:r>
        <w:rPr>
          <w:rFonts w:ascii="Lucida Sans" w:hAnsi="Lucida Sans"/>
          <w:sz w:val="28"/>
          <w:szCs w:val="28"/>
        </w:rPr>
        <w:t>’s</w:t>
      </w:r>
      <w:proofErr w:type="spellEnd"/>
      <w:r>
        <w:rPr>
          <w:rFonts w:ascii="Lucida Sans" w:hAnsi="Lucida Sans"/>
          <w:sz w:val="28"/>
          <w:szCs w:val="28"/>
        </w:rPr>
        <w:t xml:space="preserve"> article</w:t>
      </w:r>
      <w:r w:rsidR="00D86FD1">
        <w:rPr>
          <w:rFonts w:ascii="Lucida Sans" w:hAnsi="Lucida Sans"/>
          <w:sz w:val="28"/>
          <w:szCs w:val="28"/>
        </w:rPr>
        <w:t xml:space="preserve"> for the BMC Psychiatry</w:t>
      </w:r>
      <w:r>
        <w:rPr>
          <w:rFonts w:ascii="Lucida Sans" w:hAnsi="Lucida Sans"/>
          <w:sz w:val="28"/>
          <w:szCs w:val="28"/>
        </w:rPr>
        <w:t xml:space="preserve"> </w:t>
      </w:r>
      <w:r w:rsidR="00D86FD1">
        <w:rPr>
          <w:rFonts w:ascii="Lucida Sans" w:hAnsi="Lucida Sans"/>
          <w:sz w:val="28"/>
          <w:szCs w:val="28"/>
        </w:rPr>
        <w:t>evaluated</w:t>
      </w:r>
      <w:r>
        <w:rPr>
          <w:rFonts w:ascii="Lucida Sans" w:hAnsi="Lucida Sans"/>
          <w:sz w:val="28"/>
          <w:szCs w:val="28"/>
        </w:rPr>
        <w:t xml:space="preserve"> </w:t>
      </w:r>
      <w:r w:rsidR="00D86FD1">
        <w:rPr>
          <w:rFonts w:ascii="Lucida Sans" w:hAnsi="Lucida Sans"/>
          <w:sz w:val="28"/>
          <w:szCs w:val="28"/>
        </w:rPr>
        <w:t xml:space="preserve">the </w:t>
      </w:r>
      <w:r>
        <w:rPr>
          <w:rFonts w:ascii="Lucida Sans" w:hAnsi="Lucida Sans"/>
          <w:sz w:val="28"/>
          <w:szCs w:val="28"/>
        </w:rPr>
        <w:t>experimental process of using psychedelics to reduce anxiety and depression in patients with end-stage cancer</w:t>
      </w:r>
      <w:r w:rsidR="00D86FD1">
        <w:rPr>
          <w:rFonts w:ascii="Lucida Sans" w:hAnsi="Lucida Sans"/>
          <w:sz w:val="28"/>
          <w:szCs w:val="28"/>
        </w:rPr>
        <w:t>.</w:t>
      </w:r>
      <w:r>
        <w:rPr>
          <w:rFonts w:ascii="Lucida Sans" w:hAnsi="Lucida Sans"/>
          <w:sz w:val="28"/>
          <w:szCs w:val="28"/>
        </w:rPr>
        <w:t xml:space="preserve"> </w:t>
      </w:r>
      <w:r w:rsidR="000D75DD">
        <w:rPr>
          <w:rFonts w:ascii="Lucida Sans" w:hAnsi="Lucida Sans"/>
          <w:sz w:val="28"/>
          <w:szCs w:val="28"/>
        </w:rPr>
        <w:t xml:space="preserve">Experiments with psychedelic substances have been carried out since the 1960s, but are </w:t>
      </w:r>
      <w:r w:rsidR="007E27D4">
        <w:rPr>
          <w:rFonts w:ascii="Lucida Sans" w:hAnsi="Lucida Sans"/>
          <w:sz w:val="28"/>
          <w:szCs w:val="28"/>
        </w:rPr>
        <w:t>onl</w:t>
      </w:r>
      <w:r w:rsidR="004F442D">
        <w:rPr>
          <w:rFonts w:ascii="Lucida Sans" w:hAnsi="Lucida Sans"/>
          <w:sz w:val="28"/>
          <w:szCs w:val="28"/>
        </w:rPr>
        <w:t>y</w:t>
      </w:r>
      <w:r w:rsidR="007E27D4">
        <w:rPr>
          <w:rFonts w:ascii="Lucida Sans" w:hAnsi="Lucida Sans"/>
          <w:sz w:val="28"/>
          <w:szCs w:val="28"/>
        </w:rPr>
        <w:t xml:space="preserve"> </w:t>
      </w:r>
      <w:r w:rsidR="004F442D">
        <w:rPr>
          <w:rFonts w:ascii="Lucida Sans" w:hAnsi="Lucida Sans"/>
          <w:sz w:val="28"/>
          <w:szCs w:val="28"/>
        </w:rPr>
        <w:t>recently</w:t>
      </w:r>
      <w:r w:rsidR="000D75DD">
        <w:rPr>
          <w:rFonts w:ascii="Lucida Sans" w:hAnsi="Lucida Sans"/>
          <w:sz w:val="28"/>
          <w:szCs w:val="28"/>
        </w:rPr>
        <w:t xml:space="preserve"> being observed in </w:t>
      </w:r>
      <w:r w:rsidR="004F442D">
        <w:rPr>
          <w:rFonts w:ascii="Lucida Sans" w:hAnsi="Lucida Sans"/>
          <w:sz w:val="28"/>
          <w:szCs w:val="28"/>
        </w:rPr>
        <w:t xml:space="preserve">greater </w:t>
      </w:r>
      <w:r w:rsidR="000D75DD">
        <w:rPr>
          <w:rFonts w:ascii="Lucida Sans" w:hAnsi="Lucida Sans"/>
          <w:sz w:val="28"/>
          <w:szCs w:val="28"/>
        </w:rPr>
        <w:t xml:space="preserve">detail. </w:t>
      </w:r>
      <w:r>
        <w:rPr>
          <w:rFonts w:ascii="Lucida Sans" w:hAnsi="Lucida Sans"/>
          <w:sz w:val="28"/>
          <w:szCs w:val="28"/>
        </w:rPr>
        <w:t>Many</w:t>
      </w:r>
      <w:r w:rsidR="00D86FD1">
        <w:rPr>
          <w:rFonts w:ascii="Lucida Sans" w:hAnsi="Lucida Sans"/>
          <w:sz w:val="28"/>
          <w:szCs w:val="28"/>
        </w:rPr>
        <w:t xml:space="preserve"> </w:t>
      </w:r>
      <w:r w:rsidR="002F397D">
        <w:rPr>
          <w:rFonts w:ascii="Lucida Sans" w:hAnsi="Lucida Sans"/>
          <w:sz w:val="28"/>
          <w:szCs w:val="28"/>
        </w:rPr>
        <w:t>variants</w:t>
      </w:r>
      <w:r w:rsidR="00D86FD1">
        <w:rPr>
          <w:rFonts w:ascii="Lucida Sans" w:hAnsi="Lucida Sans"/>
          <w:sz w:val="28"/>
          <w:szCs w:val="28"/>
        </w:rPr>
        <w:t xml:space="preserve"> of </w:t>
      </w:r>
      <w:r>
        <w:rPr>
          <w:rFonts w:ascii="Lucida Sans" w:hAnsi="Lucida Sans"/>
          <w:sz w:val="28"/>
          <w:szCs w:val="28"/>
        </w:rPr>
        <w:t xml:space="preserve">narcotics can have </w:t>
      </w:r>
      <w:r w:rsidR="00C819A1">
        <w:rPr>
          <w:rFonts w:ascii="Lucida Sans" w:hAnsi="Lucida Sans"/>
          <w:sz w:val="28"/>
          <w:szCs w:val="28"/>
        </w:rPr>
        <w:t xml:space="preserve">hidden </w:t>
      </w:r>
      <w:r>
        <w:rPr>
          <w:rFonts w:ascii="Lucida Sans" w:hAnsi="Lucida Sans"/>
          <w:sz w:val="28"/>
          <w:szCs w:val="28"/>
        </w:rPr>
        <w:t>medic</w:t>
      </w:r>
      <w:r w:rsidR="00451C12">
        <w:rPr>
          <w:rFonts w:ascii="Lucida Sans" w:hAnsi="Lucida Sans"/>
          <w:sz w:val="28"/>
          <w:szCs w:val="28"/>
        </w:rPr>
        <w:t>in</w:t>
      </w:r>
      <w:r>
        <w:rPr>
          <w:rFonts w:ascii="Lucida Sans" w:hAnsi="Lucida Sans"/>
          <w:sz w:val="28"/>
          <w:szCs w:val="28"/>
        </w:rPr>
        <w:t>al benefits</w:t>
      </w:r>
      <w:r w:rsidR="00D86FD1">
        <w:rPr>
          <w:rFonts w:ascii="Lucida Sans" w:hAnsi="Lucida Sans"/>
          <w:sz w:val="28"/>
          <w:szCs w:val="28"/>
        </w:rPr>
        <w:t>, such as alleviating pain</w:t>
      </w:r>
      <w:r>
        <w:rPr>
          <w:rFonts w:ascii="Lucida Sans" w:hAnsi="Lucida Sans"/>
          <w:sz w:val="28"/>
          <w:szCs w:val="28"/>
        </w:rPr>
        <w:t>; however, these are often short-term and/or have</w:t>
      </w:r>
      <w:r w:rsidR="0032717A">
        <w:rPr>
          <w:rFonts w:ascii="Lucida Sans" w:hAnsi="Lucida Sans"/>
          <w:sz w:val="28"/>
          <w:szCs w:val="28"/>
        </w:rPr>
        <w:t xml:space="preserve"> </w:t>
      </w:r>
      <w:r>
        <w:rPr>
          <w:rFonts w:ascii="Lucida Sans" w:hAnsi="Lucida Sans"/>
          <w:sz w:val="28"/>
          <w:szCs w:val="28"/>
        </w:rPr>
        <w:t>downsides</w:t>
      </w:r>
      <w:r w:rsidR="00D86FD1">
        <w:rPr>
          <w:rFonts w:ascii="Lucida Sans" w:hAnsi="Lucida Sans"/>
          <w:sz w:val="28"/>
          <w:szCs w:val="28"/>
        </w:rPr>
        <w:t xml:space="preserve"> that put the user in </w:t>
      </w:r>
      <w:r w:rsidR="00473D8A">
        <w:rPr>
          <w:rFonts w:ascii="Lucida Sans" w:hAnsi="Lucida Sans"/>
          <w:sz w:val="28"/>
          <w:szCs w:val="28"/>
        </w:rPr>
        <w:t xml:space="preserve">a </w:t>
      </w:r>
      <w:r w:rsidR="0026569B">
        <w:rPr>
          <w:rFonts w:ascii="Lucida Sans" w:hAnsi="Lucida Sans"/>
          <w:sz w:val="28"/>
          <w:szCs w:val="28"/>
        </w:rPr>
        <w:t xml:space="preserve">(variably) </w:t>
      </w:r>
      <w:r w:rsidR="00D86FD1">
        <w:rPr>
          <w:rFonts w:ascii="Lucida Sans" w:hAnsi="Lucida Sans"/>
          <w:sz w:val="28"/>
          <w:szCs w:val="28"/>
        </w:rPr>
        <w:t>worse condition</w:t>
      </w:r>
      <w:r w:rsidR="003B076C">
        <w:rPr>
          <w:rFonts w:ascii="Lucida Sans" w:hAnsi="Lucida Sans"/>
          <w:sz w:val="28"/>
          <w:szCs w:val="28"/>
        </w:rPr>
        <w:t xml:space="preserve"> afterwards</w:t>
      </w:r>
      <w:r w:rsidR="00D10CE1">
        <w:rPr>
          <w:rFonts w:ascii="Lucida Sans" w:hAnsi="Lucida Sans"/>
          <w:sz w:val="28"/>
          <w:szCs w:val="28"/>
        </w:rPr>
        <w:t xml:space="preserve">. </w:t>
      </w:r>
      <w:r w:rsidR="0032717A">
        <w:rPr>
          <w:rFonts w:ascii="Lucida Sans" w:hAnsi="Lucida Sans"/>
          <w:sz w:val="28"/>
          <w:szCs w:val="28"/>
        </w:rPr>
        <w:t>The destructive and soul-shattering nature of cancer ruins the lives of hundreds of thousands of people worldwide (</w:t>
      </w:r>
      <w:proofErr w:type="spellStart"/>
      <w:r w:rsidR="0032717A">
        <w:rPr>
          <w:rFonts w:ascii="Lucida Sans" w:hAnsi="Lucida Sans"/>
          <w:sz w:val="28"/>
          <w:szCs w:val="28"/>
        </w:rPr>
        <w:t>Roser</w:t>
      </w:r>
      <w:proofErr w:type="spellEnd"/>
      <w:r w:rsidR="0032717A">
        <w:rPr>
          <w:rFonts w:ascii="Lucida Sans" w:hAnsi="Lucida Sans"/>
          <w:sz w:val="28"/>
          <w:szCs w:val="28"/>
        </w:rPr>
        <w:t xml:space="preserve">, Ritchie, 2019), </w:t>
      </w:r>
      <w:r w:rsidR="00A664A4">
        <w:rPr>
          <w:rFonts w:ascii="Lucida Sans" w:hAnsi="Lucida Sans"/>
          <w:sz w:val="28"/>
          <w:szCs w:val="28"/>
        </w:rPr>
        <w:t>with t</w:t>
      </w:r>
      <w:r w:rsidR="007C7934">
        <w:rPr>
          <w:rFonts w:ascii="Lucida Sans" w:hAnsi="Lucida Sans"/>
          <w:sz w:val="28"/>
          <w:szCs w:val="28"/>
        </w:rPr>
        <w:t xml:space="preserve">herapy </w:t>
      </w:r>
      <w:r w:rsidR="00A664A4">
        <w:rPr>
          <w:rFonts w:ascii="Lucida Sans" w:hAnsi="Lucida Sans"/>
          <w:sz w:val="28"/>
          <w:szCs w:val="28"/>
        </w:rPr>
        <w:t>and</w:t>
      </w:r>
      <w:r w:rsidR="007C7934">
        <w:rPr>
          <w:rFonts w:ascii="Lucida Sans" w:hAnsi="Lucida Sans"/>
          <w:sz w:val="28"/>
          <w:szCs w:val="28"/>
        </w:rPr>
        <w:t xml:space="preserve"> counselling </w:t>
      </w:r>
      <w:r w:rsidR="00A664A4">
        <w:rPr>
          <w:rFonts w:ascii="Lucida Sans" w:hAnsi="Lucida Sans"/>
          <w:sz w:val="28"/>
          <w:szCs w:val="28"/>
        </w:rPr>
        <w:t>being the more</w:t>
      </w:r>
      <w:r w:rsidR="007C7934">
        <w:rPr>
          <w:rFonts w:ascii="Lucida Sans" w:hAnsi="Lucida Sans"/>
          <w:sz w:val="28"/>
          <w:szCs w:val="28"/>
        </w:rPr>
        <w:t xml:space="preserve"> common techniques used to manage </w:t>
      </w:r>
      <w:r w:rsidR="00A664A4">
        <w:rPr>
          <w:rFonts w:ascii="Lucida Sans" w:hAnsi="Lucida Sans"/>
          <w:sz w:val="28"/>
          <w:szCs w:val="28"/>
        </w:rPr>
        <w:t>its</w:t>
      </w:r>
      <w:r w:rsidR="007C7934">
        <w:rPr>
          <w:rFonts w:ascii="Lucida Sans" w:hAnsi="Lucida Sans"/>
          <w:sz w:val="28"/>
          <w:szCs w:val="28"/>
        </w:rPr>
        <w:t xml:space="preserve"> mental weight</w:t>
      </w:r>
      <w:r w:rsidR="00A664A4">
        <w:rPr>
          <w:rFonts w:ascii="Lucida Sans" w:hAnsi="Lucida Sans"/>
          <w:sz w:val="28"/>
          <w:szCs w:val="28"/>
        </w:rPr>
        <w:t>. E</w:t>
      </w:r>
      <w:r w:rsidR="007C7934">
        <w:rPr>
          <w:rFonts w:ascii="Lucida Sans" w:hAnsi="Lucida Sans"/>
          <w:sz w:val="28"/>
          <w:szCs w:val="28"/>
        </w:rPr>
        <w:t>ffective u</w:t>
      </w:r>
      <w:r w:rsidR="00102830">
        <w:rPr>
          <w:rFonts w:ascii="Lucida Sans" w:hAnsi="Lucida Sans"/>
          <w:sz w:val="28"/>
          <w:szCs w:val="28"/>
        </w:rPr>
        <w:t>se of</w:t>
      </w:r>
      <w:r w:rsidR="007C7934">
        <w:rPr>
          <w:rFonts w:ascii="Lucida Sans" w:hAnsi="Lucida Sans"/>
          <w:sz w:val="28"/>
          <w:szCs w:val="28"/>
        </w:rPr>
        <w:t xml:space="preserve"> psychedelics is not </w:t>
      </w:r>
      <w:r w:rsidR="00102830">
        <w:rPr>
          <w:rFonts w:ascii="Lucida Sans" w:hAnsi="Lucida Sans"/>
          <w:sz w:val="28"/>
          <w:szCs w:val="28"/>
        </w:rPr>
        <w:t>widely practiced</w:t>
      </w:r>
      <w:r w:rsidR="00BE6C5B">
        <w:rPr>
          <w:rFonts w:ascii="Lucida Sans" w:hAnsi="Lucida Sans"/>
          <w:sz w:val="28"/>
          <w:szCs w:val="28"/>
        </w:rPr>
        <w:t>, mainly due to many psychedelics being Class A substances</w:t>
      </w:r>
      <w:r w:rsidR="007C7934">
        <w:rPr>
          <w:rFonts w:ascii="Lucida Sans" w:hAnsi="Lucida Sans"/>
          <w:sz w:val="28"/>
          <w:szCs w:val="28"/>
        </w:rPr>
        <w:t>.</w:t>
      </w:r>
      <w:r w:rsidR="0032717A">
        <w:rPr>
          <w:rFonts w:ascii="Lucida Sans" w:hAnsi="Lucida Sans"/>
          <w:sz w:val="28"/>
          <w:szCs w:val="28"/>
        </w:rPr>
        <w:t xml:space="preserve"> </w:t>
      </w:r>
      <w:r w:rsidR="003B076C">
        <w:rPr>
          <w:rFonts w:ascii="Lucida Sans" w:hAnsi="Lucida Sans"/>
          <w:sz w:val="28"/>
          <w:szCs w:val="28"/>
        </w:rPr>
        <w:t>Th</w:t>
      </w:r>
      <w:r w:rsidR="002F397D">
        <w:rPr>
          <w:rFonts w:ascii="Lucida Sans" w:hAnsi="Lucida Sans"/>
          <w:sz w:val="28"/>
          <w:szCs w:val="28"/>
        </w:rPr>
        <w:t>e</w:t>
      </w:r>
      <w:r w:rsidR="003B076C">
        <w:rPr>
          <w:rFonts w:ascii="Lucida Sans" w:hAnsi="Lucida Sans"/>
          <w:sz w:val="28"/>
          <w:szCs w:val="28"/>
        </w:rPr>
        <w:t xml:space="preserve"> shortage of</w:t>
      </w:r>
      <w:r w:rsidR="001F7EA4">
        <w:rPr>
          <w:rFonts w:ascii="Lucida Sans" w:hAnsi="Lucida Sans"/>
          <w:sz w:val="28"/>
          <w:szCs w:val="28"/>
        </w:rPr>
        <w:t xml:space="preserve"> extensive medical testing</w:t>
      </w:r>
      <w:r w:rsidR="003B076C">
        <w:rPr>
          <w:rFonts w:ascii="Lucida Sans" w:hAnsi="Lucida Sans"/>
          <w:sz w:val="28"/>
          <w:szCs w:val="28"/>
        </w:rPr>
        <w:t xml:space="preserve"> is unusual</w:t>
      </w:r>
      <w:r w:rsidR="001F7EA4">
        <w:rPr>
          <w:rFonts w:ascii="Lucida Sans" w:hAnsi="Lucida Sans"/>
          <w:sz w:val="28"/>
          <w:szCs w:val="28"/>
        </w:rPr>
        <w:t>, as p</w:t>
      </w:r>
      <w:r w:rsidR="00451C12">
        <w:rPr>
          <w:rFonts w:ascii="Lucida Sans" w:hAnsi="Lucida Sans"/>
          <w:sz w:val="28"/>
          <w:szCs w:val="28"/>
        </w:rPr>
        <w:t>sychedelics are widely known for enlightening users</w:t>
      </w:r>
      <w:r w:rsidR="001F7EA4">
        <w:rPr>
          <w:rFonts w:ascii="Lucida Sans" w:hAnsi="Lucida Sans"/>
          <w:sz w:val="28"/>
          <w:szCs w:val="28"/>
        </w:rPr>
        <w:t xml:space="preserve"> and assisting with mental barriers</w:t>
      </w:r>
      <w:r w:rsidR="00451C12">
        <w:rPr>
          <w:rFonts w:ascii="Lucida Sans" w:hAnsi="Lucida Sans"/>
          <w:sz w:val="28"/>
          <w:szCs w:val="28"/>
        </w:rPr>
        <w:t xml:space="preserve"> in recreational settings</w:t>
      </w:r>
      <w:r w:rsidR="001F7EA4">
        <w:rPr>
          <w:rFonts w:ascii="Lucida Sans" w:hAnsi="Lucida Sans"/>
          <w:sz w:val="28"/>
          <w:szCs w:val="28"/>
        </w:rPr>
        <w:t>.</w:t>
      </w:r>
      <w:r w:rsidR="00451C12">
        <w:rPr>
          <w:rFonts w:ascii="Lucida Sans" w:hAnsi="Lucida Sans"/>
          <w:sz w:val="28"/>
          <w:szCs w:val="28"/>
        </w:rPr>
        <w:t xml:space="preserve"> </w:t>
      </w:r>
      <w:r w:rsidR="00072170">
        <w:rPr>
          <w:rFonts w:ascii="Lucida Sans" w:hAnsi="Lucida Sans"/>
          <w:sz w:val="28"/>
          <w:szCs w:val="28"/>
        </w:rPr>
        <w:t xml:space="preserve">The clinical </w:t>
      </w:r>
      <w:r w:rsidR="00072170">
        <w:rPr>
          <w:rFonts w:ascii="Lucida Sans" w:hAnsi="Lucida Sans"/>
          <w:sz w:val="28"/>
          <w:szCs w:val="28"/>
        </w:rPr>
        <w:lastRenderedPageBreak/>
        <w:t xml:space="preserve">trials </w:t>
      </w:r>
      <w:r w:rsidR="00451C12">
        <w:rPr>
          <w:rFonts w:ascii="Lucida Sans" w:hAnsi="Lucida Sans"/>
          <w:sz w:val="28"/>
          <w:szCs w:val="28"/>
        </w:rPr>
        <w:t xml:space="preserve">mentioned in the article </w:t>
      </w:r>
      <w:r w:rsidR="00072170">
        <w:rPr>
          <w:rFonts w:ascii="Lucida Sans" w:hAnsi="Lucida Sans"/>
          <w:sz w:val="28"/>
          <w:szCs w:val="28"/>
        </w:rPr>
        <w:t>resulted in overwhelming success</w:t>
      </w:r>
      <w:r w:rsidR="00D6052A">
        <w:rPr>
          <w:rFonts w:ascii="Lucida Sans" w:hAnsi="Lucida Sans"/>
          <w:sz w:val="28"/>
          <w:szCs w:val="28"/>
        </w:rPr>
        <w:t>, with very few downsides or complications</w:t>
      </w:r>
      <w:r w:rsidR="00D10CE1">
        <w:rPr>
          <w:rFonts w:ascii="Lucida Sans" w:hAnsi="Lucida Sans"/>
          <w:sz w:val="28"/>
          <w:szCs w:val="28"/>
        </w:rPr>
        <w:t xml:space="preserve">. </w:t>
      </w:r>
      <w:r w:rsidR="002F397D">
        <w:rPr>
          <w:rFonts w:ascii="Lucida Sans" w:hAnsi="Lucida Sans"/>
          <w:sz w:val="28"/>
          <w:szCs w:val="28"/>
        </w:rPr>
        <w:t xml:space="preserve">Patients reported that not only did they experience a decrease in depression and anxiety, but </w:t>
      </w:r>
      <w:r w:rsidR="00E76A0B">
        <w:rPr>
          <w:rFonts w:ascii="Lucida Sans" w:hAnsi="Lucida Sans"/>
          <w:sz w:val="28"/>
          <w:szCs w:val="28"/>
        </w:rPr>
        <w:t xml:space="preserve">the substances </w:t>
      </w:r>
      <w:r w:rsidR="002F397D">
        <w:rPr>
          <w:rFonts w:ascii="Lucida Sans" w:hAnsi="Lucida Sans"/>
          <w:sz w:val="28"/>
          <w:szCs w:val="28"/>
        </w:rPr>
        <w:t xml:space="preserve">also helped them accept the inevitability of death. </w:t>
      </w:r>
      <w:r w:rsidR="00D10CE1">
        <w:rPr>
          <w:rFonts w:ascii="Lucida Sans" w:hAnsi="Lucida Sans"/>
          <w:sz w:val="28"/>
          <w:szCs w:val="28"/>
        </w:rPr>
        <w:t>Most surprising was that t</w:t>
      </w:r>
      <w:r w:rsidR="00BE6C5B">
        <w:rPr>
          <w:rFonts w:ascii="Lucida Sans" w:hAnsi="Lucida Sans"/>
          <w:sz w:val="28"/>
          <w:szCs w:val="28"/>
        </w:rPr>
        <w:t>he lack of doses needed</w:t>
      </w:r>
      <w:r w:rsidR="002F397D">
        <w:rPr>
          <w:rFonts w:ascii="Lucida Sans" w:hAnsi="Lucida Sans"/>
          <w:sz w:val="28"/>
          <w:szCs w:val="28"/>
        </w:rPr>
        <w:t xml:space="preserve">, </w:t>
      </w:r>
      <w:r w:rsidR="00E76A0B">
        <w:rPr>
          <w:rFonts w:ascii="Lucida Sans" w:hAnsi="Lucida Sans"/>
          <w:sz w:val="28"/>
          <w:szCs w:val="28"/>
        </w:rPr>
        <w:t xml:space="preserve">as many of these tests were performed using either psilocybin or LSD a handful of times at medium to large doses. </w:t>
      </w:r>
      <w:r w:rsidR="002F397D">
        <w:rPr>
          <w:rFonts w:ascii="Lucida Sans" w:hAnsi="Lucida Sans"/>
          <w:sz w:val="28"/>
          <w:szCs w:val="28"/>
        </w:rPr>
        <w:t>This</w:t>
      </w:r>
      <w:r w:rsidR="001209DC">
        <w:rPr>
          <w:rFonts w:ascii="Lucida Sans" w:hAnsi="Lucida Sans"/>
          <w:sz w:val="28"/>
          <w:szCs w:val="28"/>
        </w:rPr>
        <w:t xml:space="preserve"> new data could solidify it’s use in a medical environment for the future to come.</w:t>
      </w:r>
    </w:p>
    <w:p w14:paraId="1F23308C" w14:textId="77777777" w:rsidR="00CD3ACD" w:rsidRDefault="00CD3ACD" w:rsidP="00CD3ACD">
      <w:pPr>
        <w:spacing w:after="0"/>
        <w:rPr>
          <w:rFonts w:ascii="Lucida Sans" w:hAnsi="Lucida Sans"/>
          <w:sz w:val="28"/>
          <w:szCs w:val="28"/>
        </w:rPr>
      </w:pPr>
    </w:p>
    <w:p w14:paraId="06D4BDE9" w14:textId="77777777" w:rsidR="003C0026" w:rsidRDefault="0062091A" w:rsidP="00CD3ACD">
      <w:pPr>
        <w:spacing w:after="0"/>
        <w:rPr>
          <w:rFonts w:ascii="Lucida Sans" w:hAnsi="Lucida Sans"/>
          <w:sz w:val="28"/>
          <w:szCs w:val="28"/>
        </w:rPr>
      </w:pPr>
      <w:r>
        <w:rPr>
          <w:rFonts w:ascii="Lucida Sans" w:hAnsi="Lucida Sans"/>
          <w:sz w:val="28"/>
          <w:szCs w:val="28"/>
        </w:rPr>
        <w:t xml:space="preserve">Many psychedelics directly affect our </w:t>
      </w:r>
      <w:r w:rsidR="001A3469">
        <w:rPr>
          <w:rFonts w:ascii="Lucida Sans" w:hAnsi="Lucida Sans"/>
          <w:sz w:val="28"/>
          <w:szCs w:val="28"/>
        </w:rPr>
        <w:t xml:space="preserve">central nervous system’s production of serotonin, particularly for illegal drugs such as </w:t>
      </w:r>
      <w:r w:rsidR="006853E6">
        <w:rPr>
          <w:rFonts w:ascii="Lucida Sans" w:hAnsi="Lucida Sans"/>
          <w:sz w:val="28"/>
          <w:szCs w:val="28"/>
        </w:rPr>
        <w:t>MDMA (with its extensive branching family of substances)</w:t>
      </w:r>
      <w:r w:rsidR="006853E6">
        <w:rPr>
          <w:rFonts w:ascii="Lucida Sans" w:hAnsi="Lucida Sans"/>
          <w:sz w:val="28"/>
          <w:szCs w:val="28"/>
        </w:rPr>
        <w:t xml:space="preserve">, </w:t>
      </w:r>
      <w:r w:rsidR="001A3469">
        <w:rPr>
          <w:rFonts w:ascii="Lucida Sans" w:hAnsi="Lucida Sans"/>
          <w:sz w:val="28"/>
          <w:szCs w:val="28"/>
        </w:rPr>
        <w:t xml:space="preserve">LSD, </w:t>
      </w:r>
      <w:r w:rsidR="006853E6">
        <w:rPr>
          <w:rFonts w:ascii="Lucida Sans" w:hAnsi="Lucida Sans"/>
          <w:sz w:val="28"/>
          <w:szCs w:val="28"/>
        </w:rPr>
        <w:t>and psilocybin</w:t>
      </w:r>
      <w:r w:rsidR="001A3469">
        <w:rPr>
          <w:rFonts w:ascii="Lucida Sans" w:hAnsi="Lucida Sans"/>
          <w:sz w:val="28"/>
          <w:szCs w:val="28"/>
        </w:rPr>
        <w:t xml:space="preserve">. Therefore, the combination of these substances with common selective serotonin reuptake inhibitors (SSRIs) </w:t>
      </w:r>
      <w:r w:rsidR="00351E7D">
        <w:rPr>
          <w:rFonts w:ascii="Lucida Sans" w:hAnsi="Lucida Sans"/>
          <w:sz w:val="28"/>
          <w:szCs w:val="28"/>
        </w:rPr>
        <w:t xml:space="preserve">can be cause serotonin syndrome, which can produce symptoms such as </w:t>
      </w:r>
      <w:r w:rsidR="00351E7D">
        <w:rPr>
          <w:rFonts w:ascii="Lucida Sans" w:hAnsi="Lucida Sans"/>
          <w:sz w:val="28"/>
          <w:szCs w:val="28"/>
        </w:rPr>
        <w:t>headaches</w:t>
      </w:r>
      <w:r w:rsidR="00351E7D">
        <w:rPr>
          <w:rFonts w:ascii="Lucida Sans" w:hAnsi="Lucida Sans"/>
          <w:sz w:val="28"/>
          <w:szCs w:val="28"/>
        </w:rPr>
        <w:t xml:space="preserve">, unconsciousness, </w:t>
      </w:r>
      <w:r w:rsidR="00351E7D">
        <w:rPr>
          <w:rFonts w:ascii="Lucida Sans" w:hAnsi="Lucida Sans"/>
          <w:sz w:val="28"/>
          <w:szCs w:val="28"/>
        </w:rPr>
        <w:t>heart palpitations</w:t>
      </w:r>
      <w:r w:rsidR="00351E7D">
        <w:rPr>
          <w:rFonts w:ascii="Lucida Sans" w:hAnsi="Lucida Sans"/>
          <w:sz w:val="28"/>
          <w:szCs w:val="28"/>
        </w:rPr>
        <w:t xml:space="preserve">, and </w:t>
      </w:r>
      <w:r w:rsidR="00351E7D">
        <w:rPr>
          <w:rFonts w:ascii="Lucida Sans" w:hAnsi="Lucida Sans"/>
          <w:sz w:val="28"/>
          <w:szCs w:val="28"/>
        </w:rPr>
        <w:t>seizures</w:t>
      </w:r>
      <w:r w:rsidR="00351E7D">
        <w:rPr>
          <w:rFonts w:ascii="Lucida Sans" w:hAnsi="Lucida Sans"/>
          <w:sz w:val="28"/>
          <w:szCs w:val="28"/>
        </w:rPr>
        <w:t xml:space="preserve">. </w:t>
      </w:r>
      <w:r w:rsidR="00FB0993">
        <w:rPr>
          <w:rFonts w:ascii="Lucida Sans" w:hAnsi="Lucida Sans"/>
          <w:sz w:val="28"/>
          <w:szCs w:val="28"/>
        </w:rPr>
        <w:t>Although</w:t>
      </w:r>
      <w:r w:rsidR="00233872">
        <w:rPr>
          <w:rFonts w:ascii="Lucida Sans" w:hAnsi="Lucida Sans"/>
          <w:sz w:val="28"/>
          <w:szCs w:val="28"/>
        </w:rPr>
        <w:t xml:space="preserve"> psychedelics are (often) beneficial for </w:t>
      </w:r>
      <w:r w:rsidR="00FB0993">
        <w:rPr>
          <w:rFonts w:ascii="Lucida Sans" w:hAnsi="Lucida Sans"/>
          <w:sz w:val="28"/>
          <w:szCs w:val="28"/>
        </w:rPr>
        <w:t>consenting patients</w:t>
      </w:r>
      <w:r w:rsidR="00233872">
        <w:rPr>
          <w:rFonts w:ascii="Lucida Sans" w:hAnsi="Lucida Sans"/>
          <w:sz w:val="28"/>
          <w:szCs w:val="28"/>
        </w:rPr>
        <w:t xml:space="preserve"> with certain terminal illnesses, the medications they may be taking could prevent them from experimentin</w:t>
      </w:r>
      <w:r w:rsidR="00FB0993">
        <w:rPr>
          <w:rFonts w:ascii="Lucida Sans" w:hAnsi="Lucida Sans"/>
          <w:sz w:val="28"/>
          <w:szCs w:val="28"/>
        </w:rPr>
        <w:t>g</w:t>
      </w:r>
      <w:r w:rsidR="004F3C41">
        <w:rPr>
          <w:rFonts w:ascii="Lucida Sans" w:hAnsi="Lucida Sans"/>
          <w:sz w:val="28"/>
          <w:szCs w:val="28"/>
        </w:rPr>
        <w:t xml:space="preserve"> altogether</w:t>
      </w:r>
      <w:r w:rsidR="00233872">
        <w:rPr>
          <w:rFonts w:ascii="Lucida Sans" w:hAnsi="Lucida Sans"/>
          <w:sz w:val="28"/>
          <w:szCs w:val="28"/>
        </w:rPr>
        <w:t>.</w:t>
      </w:r>
      <w:r w:rsidR="00BE1AB1">
        <w:rPr>
          <w:rFonts w:ascii="Lucida Sans" w:hAnsi="Lucida Sans"/>
          <w:sz w:val="28"/>
          <w:szCs w:val="28"/>
        </w:rPr>
        <w:t xml:space="preserve"> </w:t>
      </w:r>
      <w:r w:rsidR="00FB0993">
        <w:rPr>
          <w:rFonts w:ascii="Lucida Sans" w:hAnsi="Lucida Sans"/>
          <w:sz w:val="28"/>
          <w:szCs w:val="28"/>
        </w:rPr>
        <w:t xml:space="preserve">SSRIs are one of the most common medications that cause this, </w:t>
      </w:r>
      <w:r w:rsidR="00BE1AB1">
        <w:rPr>
          <w:rFonts w:ascii="Lucida Sans" w:hAnsi="Lucida Sans"/>
          <w:sz w:val="28"/>
          <w:szCs w:val="28"/>
        </w:rPr>
        <w:t xml:space="preserve">however, </w:t>
      </w:r>
      <w:r w:rsidR="00FB0993">
        <w:rPr>
          <w:rFonts w:ascii="Lucida Sans" w:hAnsi="Lucida Sans"/>
          <w:sz w:val="28"/>
          <w:szCs w:val="28"/>
        </w:rPr>
        <w:t>many other drug categories can do the same thing.</w:t>
      </w:r>
      <w:r w:rsidR="00FB0993">
        <w:rPr>
          <w:rFonts w:ascii="Lucida Sans" w:hAnsi="Lucida Sans"/>
          <w:sz w:val="28"/>
          <w:szCs w:val="28"/>
        </w:rPr>
        <w:t xml:space="preserve"> </w:t>
      </w:r>
      <w:r w:rsidR="00233872">
        <w:rPr>
          <w:rFonts w:ascii="Lucida Sans" w:hAnsi="Lucida Sans"/>
          <w:sz w:val="28"/>
          <w:szCs w:val="28"/>
        </w:rPr>
        <w:t xml:space="preserve">Strong painkillers are used to keep many patients in a more comfortable state, which consequently means </w:t>
      </w:r>
      <w:r w:rsidR="00BE1AB1">
        <w:rPr>
          <w:rFonts w:ascii="Lucida Sans" w:hAnsi="Lucida Sans"/>
          <w:sz w:val="28"/>
          <w:szCs w:val="28"/>
        </w:rPr>
        <w:t>individuals</w:t>
      </w:r>
      <w:r w:rsidR="00233872">
        <w:rPr>
          <w:rFonts w:ascii="Lucida Sans" w:hAnsi="Lucida Sans"/>
          <w:sz w:val="28"/>
          <w:szCs w:val="28"/>
        </w:rPr>
        <w:t xml:space="preserve"> who </w:t>
      </w:r>
      <w:r w:rsidR="00BE1AB1">
        <w:rPr>
          <w:rFonts w:ascii="Lucida Sans" w:hAnsi="Lucida Sans"/>
          <w:sz w:val="28"/>
          <w:szCs w:val="28"/>
        </w:rPr>
        <w:t>are</w:t>
      </w:r>
      <w:r w:rsidR="00BE1AB1">
        <w:rPr>
          <w:rFonts w:ascii="Lucida Sans" w:hAnsi="Lucida Sans"/>
          <w:sz w:val="28"/>
          <w:szCs w:val="28"/>
        </w:rPr>
        <w:t xml:space="preserve"> </w:t>
      </w:r>
      <w:r w:rsidR="00233872">
        <w:rPr>
          <w:rFonts w:ascii="Lucida Sans" w:hAnsi="Lucida Sans"/>
          <w:sz w:val="28"/>
          <w:szCs w:val="28"/>
        </w:rPr>
        <w:t xml:space="preserve">regularly in </w:t>
      </w:r>
      <w:r w:rsidR="00BE1AB1">
        <w:rPr>
          <w:rFonts w:ascii="Lucida Sans" w:hAnsi="Lucida Sans"/>
          <w:sz w:val="28"/>
          <w:szCs w:val="28"/>
        </w:rPr>
        <w:t xml:space="preserve">consistent </w:t>
      </w:r>
      <w:r w:rsidR="00233872">
        <w:rPr>
          <w:rFonts w:ascii="Lucida Sans" w:hAnsi="Lucida Sans"/>
          <w:sz w:val="28"/>
          <w:szCs w:val="28"/>
        </w:rPr>
        <w:t>pain must be excluded from trying psychedelics.</w:t>
      </w:r>
    </w:p>
    <w:p w14:paraId="79C58010" w14:textId="77777777" w:rsidR="003C0026" w:rsidRDefault="003C0026" w:rsidP="00CD3ACD">
      <w:pPr>
        <w:spacing w:after="0"/>
        <w:rPr>
          <w:rFonts w:ascii="Lucida Sans" w:hAnsi="Lucida Sans"/>
          <w:sz w:val="28"/>
          <w:szCs w:val="28"/>
        </w:rPr>
      </w:pPr>
    </w:p>
    <w:p w14:paraId="327DF622" w14:textId="72592CBC" w:rsidR="00CD3ACD" w:rsidRDefault="00F7031B" w:rsidP="00CD3ACD">
      <w:pPr>
        <w:spacing w:after="0"/>
        <w:rPr>
          <w:rFonts w:ascii="Lucida Sans" w:hAnsi="Lucida Sans"/>
          <w:sz w:val="28"/>
          <w:szCs w:val="28"/>
        </w:rPr>
      </w:pPr>
      <w:r>
        <w:rPr>
          <w:rFonts w:ascii="Lucida Sans" w:hAnsi="Lucida Sans"/>
          <w:sz w:val="28"/>
          <w:szCs w:val="28"/>
        </w:rPr>
        <w:t>Physical dangers of psychedelics including LSD, psilocybin, and DMT are very minimal, as there are not any particularly strong records of individuals overdosing on these substances alone. This does not mean that you cannot overdose, but the dose needed would have to be extremely</w:t>
      </w:r>
      <w:r w:rsidR="008D28E5">
        <w:rPr>
          <w:rFonts w:ascii="Lucida Sans" w:hAnsi="Lucida Sans"/>
          <w:sz w:val="28"/>
          <w:szCs w:val="28"/>
        </w:rPr>
        <w:t xml:space="preserve"> (and laughably)</w:t>
      </w:r>
      <w:r>
        <w:rPr>
          <w:rFonts w:ascii="Lucida Sans" w:hAnsi="Lucida Sans"/>
          <w:sz w:val="28"/>
          <w:szCs w:val="28"/>
        </w:rPr>
        <w:t xml:space="preserve"> large. The true dangers of psychedelic use are mental. Individuals with a history of mental illness are particularly prone to the negative side of these substances, and </w:t>
      </w:r>
      <w:r w:rsidR="00E44E89">
        <w:rPr>
          <w:rFonts w:ascii="Lucida Sans" w:hAnsi="Lucida Sans"/>
          <w:sz w:val="28"/>
          <w:szCs w:val="28"/>
        </w:rPr>
        <w:t>mental</w:t>
      </w:r>
      <w:r>
        <w:rPr>
          <w:rFonts w:ascii="Lucida Sans" w:hAnsi="Lucida Sans"/>
          <w:sz w:val="28"/>
          <w:szCs w:val="28"/>
        </w:rPr>
        <w:t xml:space="preserve"> </w:t>
      </w:r>
      <w:r w:rsidR="008D28E5">
        <w:rPr>
          <w:rFonts w:ascii="Lucida Sans" w:hAnsi="Lucida Sans"/>
          <w:sz w:val="28"/>
          <w:szCs w:val="28"/>
        </w:rPr>
        <w:t>disorders</w:t>
      </w:r>
      <w:r>
        <w:rPr>
          <w:rFonts w:ascii="Lucida Sans" w:hAnsi="Lucida Sans"/>
          <w:sz w:val="28"/>
          <w:szCs w:val="28"/>
        </w:rPr>
        <w:t xml:space="preserve"> such as schizophrenia or bipolar disorder </w:t>
      </w:r>
      <w:r w:rsidR="00E44E89">
        <w:rPr>
          <w:rFonts w:ascii="Lucida Sans" w:hAnsi="Lucida Sans"/>
          <w:sz w:val="28"/>
          <w:szCs w:val="28"/>
        </w:rPr>
        <w:t xml:space="preserve">can be </w:t>
      </w:r>
      <w:r w:rsidR="003C0026">
        <w:rPr>
          <w:rFonts w:ascii="Lucida Sans" w:hAnsi="Lucida Sans"/>
          <w:sz w:val="28"/>
          <w:szCs w:val="28"/>
        </w:rPr>
        <w:t>amplified</w:t>
      </w:r>
      <w:r w:rsidR="00E44E89">
        <w:rPr>
          <w:rFonts w:ascii="Lucida Sans" w:hAnsi="Lucida Sans"/>
          <w:sz w:val="28"/>
          <w:szCs w:val="28"/>
        </w:rPr>
        <w:t>.</w:t>
      </w:r>
      <w:r w:rsidR="003C0026">
        <w:rPr>
          <w:rFonts w:ascii="Lucida Sans" w:hAnsi="Lucida Sans"/>
          <w:sz w:val="28"/>
          <w:szCs w:val="28"/>
        </w:rPr>
        <w:t xml:space="preserve"> While there is no obvious connection between terminal illnesses like cancer, and mental </w:t>
      </w:r>
      <w:r w:rsidR="008D28E5">
        <w:rPr>
          <w:rFonts w:ascii="Lucida Sans" w:hAnsi="Lucida Sans"/>
          <w:sz w:val="28"/>
          <w:szCs w:val="28"/>
        </w:rPr>
        <w:t>issues</w:t>
      </w:r>
      <w:r w:rsidR="003C0026">
        <w:rPr>
          <w:rFonts w:ascii="Lucida Sans" w:hAnsi="Lucida Sans"/>
          <w:sz w:val="28"/>
          <w:szCs w:val="28"/>
        </w:rPr>
        <w:t xml:space="preserve"> like schizophrenia, patients and doctors will have to be </w:t>
      </w:r>
      <w:r w:rsidR="003C0026">
        <w:rPr>
          <w:rFonts w:ascii="Lucida Sans" w:hAnsi="Lucida Sans"/>
          <w:sz w:val="28"/>
          <w:szCs w:val="28"/>
        </w:rPr>
        <w:lastRenderedPageBreak/>
        <w:t>fully aware of what medical problems the patient and those in their family tree have.</w:t>
      </w:r>
    </w:p>
    <w:p w14:paraId="60C387CB" w14:textId="483D609F" w:rsidR="003C0026" w:rsidRDefault="003C0026" w:rsidP="00CD3ACD">
      <w:pPr>
        <w:spacing w:after="0"/>
        <w:rPr>
          <w:rFonts w:ascii="Lucida Sans" w:hAnsi="Lucida Sans"/>
          <w:sz w:val="28"/>
          <w:szCs w:val="28"/>
        </w:rPr>
      </w:pPr>
    </w:p>
    <w:p w14:paraId="0F3E1541" w14:textId="77777777" w:rsidR="003C0026" w:rsidRDefault="003C0026" w:rsidP="003C0026">
      <w:pPr>
        <w:pStyle w:val="ListParagraph"/>
        <w:numPr>
          <w:ilvl w:val="0"/>
          <w:numId w:val="2"/>
        </w:numPr>
        <w:spacing w:after="0"/>
        <w:rPr>
          <w:rFonts w:ascii="Lucida Sans" w:hAnsi="Lucida Sans"/>
          <w:sz w:val="28"/>
          <w:szCs w:val="28"/>
        </w:rPr>
      </w:pPr>
      <w:r>
        <w:rPr>
          <w:rFonts w:ascii="Lucida Sans" w:hAnsi="Lucida Sans"/>
          <w:sz w:val="28"/>
          <w:szCs w:val="28"/>
        </w:rPr>
        <w:t>Cannot be combined with many medications</w:t>
      </w:r>
    </w:p>
    <w:p w14:paraId="5BC209FF" w14:textId="77777777" w:rsidR="003C0026" w:rsidRDefault="003C0026" w:rsidP="003C0026">
      <w:pPr>
        <w:pStyle w:val="ListParagraph"/>
        <w:numPr>
          <w:ilvl w:val="0"/>
          <w:numId w:val="2"/>
        </w:numPr>
        <w:spacing w:after="0"/>
        <w:rPr>
          <w:rFonts w:ascii="Lucida Sans" w:hAnsi="Lucida Sans"/>
          <w:sz w:val="28"/>
          <w:szCs w:val="28"/>
        </w:rPr>
      </w:pPr>
      <w:r>
        <w:rPr>
          <w:rFonts w:ascii="Lucida Sans" w:hAnsi="Lucida Sans"/>
          <w:sz w:val="28"/>
          <w:szCs w:val="28"/>
        </w:rPr>
        <w:t>Many people will outright refuse</w:t>
      </w:r>
    </w:p>
    <w:p w14:paraId="3E065BFF" w14:textId="77777777" w:rsidR="003C0026" w:rsidRDefault="003C0026" w:rsidP="003C0026">
      <w:pPr>
        <w:pStyle w:val="ListParagraph"/>
        <w:numPr>
          <w:ilvl w:val="0"/>
          <w:numId w:val="2"/>
        </w:numPr>
        <w:spacing w:after="0"/>
        <w:rPr>
          <w:rFonts w:ascii="Lucida Sans" w:hAnsi="Lucida Sans"/>
          <w:sz w:val="28"/>
          <w:szCs w:val="28"/>
        </w:rPr>
      </w:pPr>
      <w:r>
        <w:rPr>
          <w:rFonts w:ascii="Lucida Sans" w:hAnsi="Lucida Sans"/>
          <w:sz w:val="28"/>
          <w:szCs w:val="28"/>
        </w:rPr>
        <w:t>Accelerates mental issues</w:t>
      </w:r>
    </w:p>
    <w:p w14:paraId="15040FBE" w14:textId="77777777" w:rsidR="003C0026" w:rsidRDefault="003C0026" w:rsidP="003C0026">
      <w:pPr>
        <w:pStyle w:val="ListParagraph"/>
        <w:numPr>
          <w:ilvl w:val="0"/>
          <w:numId w:val="2"/>
        </w:numPr>
        <w:spacing w:after="0"/>
        <w:rPr>
          <w:rFonts w:ascii="Lucida Sans" w:hAnsi="Lucida Sans"/>
          <w:sz w:val="28"/>
          <w:szCs w:val="28"/>
        </w:rPr>
      </w:pPr>
      <w:r>
        <w:rPr>
          <w:rFonts w:ascii="Lucida Sans" w:hAnsi="Lucida Sans"/>
          <w:sz w:val="28"/>
          <w:szCs w:val="28"/>
        </w:rPr>
        <w:t>ILLEGAL</w:t>
      </w:r>
    </w:p>
    <w:p w14:paraId="14C7C15D" w14:textId="754BCA44" w:rsidR="00C71889" w:rsidRPr="003C0026" w:rsidRDefault="003C0026" w:rsidP="00CD3ACD">
      <w:pPr>
        <w:pStyle w:val="ListParagraph"/>
        <w:numPr>
          <w:ilvl w:val="0"/>
          <w:numId w:val="2"/>
        </w:numPr>
        <w:spacing w:after="0"/>
        <w:rPr>
          <w:rFonts w:ascii="Lucida Sans" w:hAnsi="Lucida Sans"/>
          <w:sz w:val="28"/>
          <w:szCs w:val="28"/>
        </w:rPr>
      </w:pPr>
      <w:r>
        <w:rPr>
          <w:rFonts w:ascii="Lucida Sans" w:hAnsi="Lucida Sans"/>
          <w:sz w:val="28"/>
          <w:szCs w:val="28"/>
        </w:rPr>
        <w:t>Incorrect drugs (</w:t>
      </w:r>
      <w:proofErr w:type="spellStart"/>
      <w:r>
        <w:rPr>
          <w:rFonts w:ascii="Lucida Sans" w:hAnsi="Lucida Sans"/>
          <w:sz w:val="28"/>
          <w:szCs w:val="28"/>
        </w:rPr>
        <w:t>blackmarket</w:t>
      </w:r>
      <w:proofErr w:type="spellEnd"/>
      <w:r>
        <w:rPr>
          <w:rFonts w:ascii="Lucida Sans" w:hAnsi="Lucida Sans"/>
          <w:sz w:val="28"/>
          <w:szCs w:val="28"/>
        </w:rPr>
        <w:t>, etc)</w:t>
      </w:r>
    </w:p>
    <w:p w14:paraId="33CD7F0B" w14:textId="6D8F9FFC" w:rsidR="00C71889" w:rsidRDefault="00C71889" w:rsidP="00CD3ACD">
      <w:pPr>
        <w:spacing w:after="0"/>
        <w:rPr>
          <w:rFonts w:ascii="Lucida Sans" w:hAnsi="Lucida Sans"/>
          <w:sz w:val="28"/>
          <w:szCs w:val="28"/>
        </w:rPr>
      </w:pPr>
    </w:p>
    <w:p w14:paraId="39F98254" w14:textId="4C97AC74" w:rsidR="00C71889" w:rsidRPr="00C71889" w:rsidRDefault="00C71889" w:rsidP="00CD3ACD">
      <w:pPr>
        <w:spacing w:after="0"/>
        <w:rPr>
          <w:rFonts w:ascii="Lucida Sans" w:hAnsi="Lucida Sans"/>
          <w:sz w:val="28"/>
          <w:szCs w:val="28"/>
        </w:rPr>
      </w:pPr>
      <w:r w:rsidRPr="00C71889">
        <w:rPr>
          <w:rFonts w:ascii="Lucida Sans" w:hAnsi="Lucida Sans"/>
          <w:sz w:val="28"/>
          <w:szCs w:val="28"/>
          <w:highlight w:val="yellow"/>
        </w:rPr>
        <w:t xml:space="preserve">ROS – Apologies referencing </w:t>
      </w:r>
      <w:r w:rsidRPr="00C71889">
        <w:rPr>
          <w:rFonts w:ascii="Lucida Sans" w:hAnsi="Lucida Sans"/>
          <w:sz w:val="28"/>
          <w:szCs w:val="28"/>
          <w:highlight w:val="yellow"/>
        </w:rPr>
        <w:t>still</w:t>
      </w:r>
      <w:r w:rsidRPr="00C71889">
        <w:rPr>
          <w:rFonts w:ascii="Lucida Sans" w:hAnsi="Lucida Sans"/>
          <w:sz w:val="28"/>
          <w:szCs w:val="28"/>
          <w:highlight w:val="yellow"/>
        </w:rPr>
        <w:t xml:space="preserve"> isn’t up to par, am still exploring what I want to use. </w:t>
      </w:r>
      <w:r>
        <w:rPr>
          <w:rFonts w:ascii="Lucida Sans" w:hAnsi="Lucida Sans"/>
          <w:sz w:val="28"/>
          <w:szCs w:val="28"/>
          <w:highlight w:val="yellow"/>
        </w:rPr>
        <w:t xml:space="preserve">I often just throw things on a page while still drafting. Final essay will not look like this! :) </w:t>
      </w:r>
    </w:p>
    <w:sectPr w:rsidR="00C71889" w:rsidRPr="00C71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57C45"/>
    <w:multiLevelType w:val="hybridMultilevel"/>
    <w:tmpl w:val="6E2C3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0234D"/>
    <w:multiLevelType w:val="hybridMultilevel"/>
    <w:tmpl w:val="ED186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909"/>
    <w:rsid w:val="00012D64"/>
    <w:rsid w:val="00072170"/>
    <w:rsid w:val="000A37C2"/>
    <w:rsid w:val="000C5C7A"/>
    <w:rsid w:val="000D75DD"/>
    <w:rsid w:val="00102830"/>
    <w:rsid w:val="001209DC"/>
    <w:rsid w:val="001909BF"/>
    <w:rsid w:val="001A3469"/>
    <w:rsid w:val="001F7EA4"/>
    <w:rsid w:val="00233872"/>
    <w:rsid w:val="0026569B"/>
    <w:rsid w:val="00280E47"/>
    <w:rsid w:val="002F397D"/>
    <w:rsid w:val="0032717A"/>
    <w:rsid w:val="00351E7D"/>
    <w:rsid w:val="003B076C"/>
    <w:rsid w:val="003C0026"/>
    <w:rsid w:val="003C37B3"/>
    <w:rsid w:val="00451C12"/>
    <w:rsid w:val="00473D8A"/>
    <w:rsid w:val="00490830"/>
    <w:rsid w:val="004E7D9F"/>
    <w:rsid w:val="004F3C41"/>
    <w:rsid w:val="004F442D"/>
    <w:rsid w:val="0062091A"/>
    <w:rsid w:val="00642DE8"/>
    <w:rsid w:val="006853E6"/>
    <w:rsid w:val="007C7934"/>
    <w:rsid w:val="007E27D4"/>
    <w:rsid w:val="008D28E5"/>
    <w:rsid w:val="009D3208"/>
    <w:rsid w:val="00A25909"/>
    <w:rsid w:val="00A664A4"/>
    <w:rsid w:val="00BD1E4C"/>
    <w:rsid w:val="00BE1AB1"/>
    <w:rsid w:val="00BE6C5B"/>
    <w:rsid w:val="00C06279"/>
    <w:rsid w:val="00C71889"/>
    <w:rsid w:val="00C819A1"/>
    <w:rsid w:val="00CD3ACD"/>
    <w:rsid w:val="00D10CE1"/>
    <w:rsid w:val="00D3054B"/>
    <w:rsid w:val="00D41DBF"/>
    <w:rsid w:val="00D6052A"/>
    <w:rsid w:val="00D86FD1"/>
    <w:rsid w:val="00E44E89"/>
    <w:rsid w:val="00E76A0B"/>
    <w:rsid w:val="00EE337A"/>
    <w:rsid w:val="00F10679"/>
    <w:rsid w:val="00F7031B"/>
    <w:rsid w:val="00F94870"/>
    <w:rsid w:val="00FB0993"/>
    <w:rsid w:val="00FE2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D2502"/>
  <w15:chartTrackingRefBased/>
  <w15:docId w15:val="{18423E6A-DA69-4CE3-8A93-EB246976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7C2"/>
    <w:pPr>
      <w:ind w:left="720"/>
      <w:contextualSpacing/>
    </w:pPr>
  </w:style>
  <w:style w:type="character" w:styleId="Hyperlink">
    <w:name w:val="Hyperlink"/>
    <w:basedOn w:val="DefaultParagraphFont"/>
    <w:uiPriority w:val="99"/>
    <w:unhideWhenUsed/>
    <w:rsid w:val="0032717A"/>
    <w:rPr>
      <w:color w:val="0563C1" w:themeColor="hyperlink"/>
      <w:u w:val="single"/>
    </w:rPr>
  </w:style>
  <w:style w:type="character" w:styleId="UnresolvedMention">
    <w:name w:val="Unresolved Mention"/>
    <w:basedOn w:val="DefaultParagraphFont"/>
    <w:uiPriority w:val="99"/>
    <w:semiHidden/>
    <w:unhideWhenUsed/>
    <w:rsid w:val="00327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ox.com/science-and-health/2019/1/10/18007558/denver-psilocybin-psychedelic-mushrooms-ayahuasca-depression-mental-health" TargetMode="External"/><Relationship Id="rId5" Type="http://schemas.openxmlformats.org/officeDocument/2006/relationships/hyperlink" Target="https://ourworldindata.org/grapher/cancer-death-rat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1205</TotalTime>
  <Pages>3</Pages>
  <Words>709</Words>
  <Characters>4047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dc:creator>
  <cp:keywords/>
  <dc:description/>
  <cp:lastModifiedBy>Max</cp:lastModifiedBy>
  <cp:revision>35</cp:revision>
  <dcterms:created xsi:type="dcterms:W3CDTF">2020-10-23T19:03:00Z</dcterms:created>
  <dcterms:modified xsi:type="dcterms:W3CDTF">2020-10-30T23:24:00Z</dcterms:modified>
</cp:coreProperties>
</file>