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68D0" w:rsidRDefault="004469EB" w:rsidP="00F27B94">
      <w:pPr>
        <w:spacing w:line="360" w:lineRule="auto"/>
        <w:jc w:val="center"/>
        <w:rPr>
          <w:rFonts w:ascii="Times New Roman" w:hAnsi="Times New Roman" w:cs="Times New Roman"/>
          <w:b/>
          <w:sz w:val="24"/>
          <w:u w:val="single"/>
        </w:rPr>
      </w:pPr>
      <w:r>
        <w:rPr>
          <w:rFonts w:ascii="Times New Roman" w:hAnsi="Times New Roman" w:cs="Times New Roman"/>
          <w:b/>
          <w:sz w:val="24"/>
          <w:u w:val="single"/>
        </w:rPr>
        <w:t>How</w:t>
      </w:r>
      <w:r w:rsidR="001E22ED" w:rsidRPr="001E22ED">
        <w:rPr>
          <w:rFonts w:ascii="Times New Roman" w:hAnsi="Times New Roman" w:cs="Times New Roman"/>
          <w:b/>
          <w:sz w:val="24"/>
          <w:u w:val="single"/>
        </w:rPr>
        <w:t xml:space="preserve"> does the development of the character of Jugurtha portray Sallust’s views on the decline of the Republic?</w:t>
      </w:r>
    </w:p>
    <w:p w:rsidR="001F03F5" w:rsidRDefault="00E75C02" w:rsidP="00F543AE">
      <w:pPr>
        <w:spacing w:line="360" w:lineRule="auto"/>
        <w:rPr>
          <w:rFonts w:ascii="Times New Roman" w:hAnsi="Times New Roman" w:cs="Times New Roman"/>
          <w:sz w:val="24"/>
        </w:rPr>
      </w:pPr>
      <w:r>
        <w:rPr>
          <w:rFonts w:ascii="Times New Roman" w:hAnsi="Times New Roman" w:cs="Times New Roman"/>
          <w:sz w:val="24"/>
        </w:rPr>
        <w:t xml:space="preserve">Sallust is one of the most prominent Roman authors in the study of the late </w:t>
      </w:r>
      <w:r w:rsidR="00966DC4">
        <w:rPr>
          <w:rFonts w:ascii="Times New Roman" w:hAnsi="Times New Roman" w:cs="Times New Roman"/>
          <w:sz w:val="24"/>
        </w:rPr>
        <w:t>R</w:t>
      </w:r>
      <w:r>
        <w:rPr>
          <w:rFonts w:ascii="Times New Roman" w:hAnsi="Times New Roman" w:cs="Times New Roman"/>
          <w:sz w:val="24"/>
        </w:rPr>
        <w:t xml:space="preserve">epublic with his writings on the Cataline conspiracy and the Jugurthine war greatly shaping our current understanding of the period. Sallust’s works were also </w:t>
      </w:r>
      <w:r w:rsidR="0056779D">
        <w:rPr>
          <w:rFonts w:ascii="Times New Roman" w:hAnsi="Times New Roman" w:cs="Times New Roman"/>
          <w:sz w:val="24"/>
        </w:rPr>
        <w:t>high</w:t>
      </w:r>
      <w:r>
        <w:rPr>
          <w:rFonts w:ascii="Times New Roman" w:hAnsi="Times New Roman" w:cs="Times New Roman"/>
          <w:sz w:val="24"/>
        </w:rPr>
        <w:t xml:space="preserve">ly influential during antiquity and he is known to have </w:t>
      </w:r>
      <w:r w:rsidR="004F2E2C">
        <w:rPr>
          <w:rFonts w:ascii="Times New Roman" w:hAnsi="Times New Roman" w:cs="Times New Roman"/>
          <w:sz w:val="24"/>
        </w:rPr>
        <w:t>great</w:t>
      </w:r>
      <w:r>
        <w:rPr>
          <w:rFonts w:ascii="Times New Roman" w:hAnsi="Times New Roman" w:cs="Times New Roman"/>
          <w:sz w:val="24"/>
        </w:rPr>
        <w:t>ly influenced the Roman historiographic tradition</w:t>
      </w:r>
      <w:r w:rsidR="007D6D62">
        <w:rPr>
          <w:rFonts w:ascii="Times New Roman" w:hAnsi="Times New Roman" w:cs="Times New Roman"/>
          <w:sz w:val="24"/>
        </w:rPr>
        <w:t>,</w:t>
      </w:r>
      <w:r w:rsidR="003575EF">
        <w:rPr>
          <w:rStyle w:val="FootnoteReference"/>
          <w:rFonts w:ascii="Times New Roman" w:hAnsi="Times New Roman" w:cs="Times New Roman"/>
          <w:sz w:val="24"/>
        </w:rPr>
        <w:footnoteReference w:id="1"/>
      </w:r>
      <w:r>
        <w:rPr>
          <w:rFonts w:ascii="Times New Roman" w:hAnsi="Times New Roman" w:cs="Times New Roman"/>
          <w:sz w:val="24"/>
        </w:rPr>
        <w:t xml:space="preserve"> with authors such as Tacitus heavily drawing inspiration from his writings in both political outlook as well as literary style</w:t>
      </w:r>
      <w:r w:rsidR="004F2E2C">
        <w:rPr>
          <w:rFonts w:ascii="Times New Roman" w:hAnsi="Times New Roman" w:cs="Times New Roman"/>
          <w:sz w:val="24"/>
        </w:rPr>
        <w:t>.</w:t>
      </w:r>
      <w:r>
        <w:rPr>
          <w:rFonts w:ascii="Times New Roman" w:hAnsi="Times New Roman" w:cs="Times New Roman"/>
          <w:sz w:val="24"/>
        </w:rPr>
        <w:t xml:space="preserve"> Tacitus and Sallust</w:t>
      </w:r>
      <w:r w:rsidR="004F2E2C">
        <w:rPr>
          <w:rFonts w:ascii="Times New Roman" w:hAnsi="Times New Roman" w:cs="Times New Roman"/>
          <w:sz w:val="24"/>
        </w:rPr>
        <w:t>, for example, were both</w:t>
      </w:r>
      <w:r>
        <w:rPr>
          <w:rFonts w:ascii="Times New Roman" w:hAnsi="Times New Roman" w:cs="Times New Roman"/>
          <w:sz w:val="24"/>
        </w:rPr>
        <w:t xml:space="preserve"> famous for their short sentence style of Latin</w:t>
      </w:r>
      <w:r w:rsidR="004F2E2C">
        <w:rPr>
          <w:rFonts w:ascii="Times New Roman" w:hAnsi="Times New Roman" w:cs="Times New Roman"/>
          <w:sz w:val="24"/>
        </w:rPr>
        <w:t>,</w:t>
      </w:r>
      <w:r>
        <w:rPr>
          <w:rFonts w:ascii="Times New Roman" w:hAnsi="Times New Roman" w:cs="Times New Roman"/>
          <w:sz w:val="24"/>
        </w:rPr>
        <w:t xml:space="preserve"> in contrast to other prominent Roman authors, most notably Cicero. </w:t>
      </w:r>
      <w:r w:rsidR="004F2E2C">
        <w:rPr>
          <w:rFonts w:ascii="Times New Roman" w:hAnsi="Times New Roman" w:cs="Times New Roman"/>
          <w:sz w:val="24"/>
        </w:rPr>
        <w:t xml:space="preserve">Like many whose writings on the period survive, </w:t>
      </w:r>
      <w:r w:rsidR="003575EF">
        <w:rPr>
          <w:rFonts w:ascii="Times New Roman" w:hAnsi="Times New Roman" w:cs="Times New Roman"/>
          <w:sz w:val="24"/>
        </w:rPr>
        <w:t xml:space="preserve">Sallust himself </w:t>
      </w:r>
      <w:r w:rsidR="007D6D62">
        <w:rPr>
          <w:rFonts w:ascii="Times New Roman" w:hAnsi="Times New Roman" w:cs="Times New Roman"/>
          <w:sz w:val="24"/>
        </w:rPr>
        <w:t xml:space="preserve">had a rather extensive political career during the period of the late </w:t>
      </w:r>
      <w:r w:rsidR="00966DC4">
        <w:rPr>
          <w:rFonts w:ascii="Times New Roman" w:hAnsi="Times New Roman" w:cs="Times New Roman"/>
          <w:sz w:val="24"/>
        </w:rPr>
        <w:t>R</w:t>
      </w:r>
      <w:r w:rsidR="007D6D62">
        <w:rPr>
          <w:rFonts w:ascii="Times New Roman" w:hAnsi="Times New Roman" w:cs="Times New Roman"/>
          <w:sz w:val="24"/>
        </w:rPr>
        <w:t>epublic</w:t>
      </w:r>
      <w:r w:rsidR="004F2E2C">
        <w:rPr>
          <w:rFonts w:ascii="Times New Roman" w:hAnsi="Times New Roman" w:cs="Times New Roman"/>
          <w:sz w:val="24"/>
        </w:rPr>
        <w:t>,</w:t>
      </w:r>
      <w:r w:rsidR="007D6D62">
        <w:rPr>
          <w:rFonts w:ascii="Times New Roman" w:hAnsi="Times New Roman" w:cs="Times New Roman"/>
          <w:sz w:val="24"/>
        </w:rPr>
        <w:t xml:space="preserve"> </w:t>
      </w:r>
      <w:r w:rsidR="00087A01">
        <w:rPr>
          <w:rFonts w:ascii="Times New Roman" w:hAnsi="Times New Roman" w:cs="Times New Roman"/>
          <w:sz w:val="24"/>
        </w:rPr>
        <w:t xml:space="preserve">which is </w:t>
      </w:r>
      <w:r w:rsidR="004F2E2C">
        <w:rPr>
          <w:rFonts w:ascii="Times New Roman" w:hAnsi="Times New Roman" w:cs="Times New Roman"/>
          <w:sz w:val="24"/>
        </w:rPr>
        <w:t>signific</w:t>
      </w:r>
      <w:r w:rsidR="00087A01">
        <w:rPr>
          <w:rFonts w:ascii="Times New Roman" w:hAnsi="Times New Roman" w:cs="Times New Roman"/>
          <w:sz w:val="24"/>
        </w:rPr>
        <w:t xml:space="preserve">ant as it helps us understand </w:t>
      </w:r>
      <w:r w:rsidR="00D03257">
        <w:rPr>
          <w:rFonts w:ascii="Times New Roman" w:hAnsi="Times New Roman" w:cs="Times New Roman"/>
          <w:sz w:val="24"/>
        </w:rPr>
        <w:t>what his political beliefs were and what might have led to the formation of these beliefs</w:t>
      </w:r>
      <w:r w:rsidR="007D6D62">
        <w:rPr>
          <w:rFonts w:ascii="Times New Roman" w:hAnsi="Times New Roman" w:cs="Times New Roman"/>
          <w:sz w:val="24"/>
        </w:rPr>
        <w:t>.</w:t>
      </w:r>
    </w:p>
    <w:p w:rsidR="001F03F5" w:rsidRDefault="007D6D62" w:rsidP="00F543AE">
      <w:pPr>
        <w:spacing w:line="360" w:lineRule="auto"/>
        <w:rPr>
          <w:rFonts w:ascii="Times New Roman" w:hAnsi="Times New Roman" w:cs="Times New Roman"/>
          <w:sz w:val="24"/>
        </w:rPr>
      </w:pPr>
      <w:r>
        <w:rPr>
          <w:rFonts w:ascii="Times New Roman" w:hAnsi="Times New Roman" w:cs="Times New Roman"/>
          <w:sz w:val="24"/>
        </w:rPr>
        <w:t xml:space="preserve"> He entered the political scene</w:t>
      </w:r>
      <w:r w:rsidR="00FD6DF2">
        <w:rPr>
          <w:rFonts w:ascii="Times New Roman" w:hAnsi="Times New Roman" w:cs="Times New Roman"/>
          <w:sz w:val="24"/>
        </w:rPr>
        <w:t xml:space="preserve"> as a </w:t>
      </w:r>
      <w:r w:rsidR="00FD6DF2">
        <w:rPr>
          <w:rFonts w:ascii="Times New Roman" w:hAnsi="Times New Roman" w:cs="Times New Roman"/>
          <w:i/>
          <w:sz w:val="24"/>
        </w:rPr>
        <w:t>Novus Homo</w:t>
      </w:r>
      <w:r>
        <w:rPr>
          <w:rFonts w:ascii="Times New Roman" w:hAnsi="Times New Roman" w:cs="Times New Roman"/>
          <w:sz w:val="24"/>
        </w:rPr>
        <w:t xml:space="preserve"> </w:t>
      </w:r>
      <w:r w:rsidR="00054884">
        <w:rPr>
          <w:rFonts w:ascii="Times New Roman" w:hAnsi="Times New Roman" w:cs="Times New Roman"/>
          <w:sz w:val="24"/>
        </w:rPr>
        <w:t>and by</w:t>
      </w:r>
      <w:r>
        <w:rPr>
          <w:rFonts w:ascii="Times New Roman" w:hAnsi="Times New Roman" w:cs="Times New Roman"/>
          <w:sz w:val="24"/>
        </w:rPr>
        <w:t xml:space="preserve"> 52BC bec</w:t>
      </w:r>
      <w:r w:rsidR="00E43997">
        <w:rPr>
          <w:rFonts w:ascii="Times New Roman" w:hAnsi="Times New Roman" w:cs="Times New Roman"/>
          <w:sz w:val="24"/>
        </w:rPr>
        <w:t>ame</w:t>
      </w:r>
      <w:r>
        <w:rPr>
          <w:rFonts w:ascii="Times New Roman" w:hAnsi="Times New Roman" w:cs="Times New Roman"/>
          <w:sz w:val="24"/>
        </w:rPr>
        <w:t xml:space="preserve"> tribune</w:t>
      </w:r>
      <w:r w:rsidR="00E43997">
        <w:rPr>
          <w:rFonts w:ascii="Times New Roman" w:hAnsi="Times New Roman" w:cs="Times New Roman"/>
          <w:sz w:val="24"/>
        </w:rPr>
        <w:t xml:space="preserve"> of the plebs</w:t>
      </w:r>
      <w:r>
        <w:rPr>
          <w:rFonts w:ascii="Times New Roman" w:hAnsi="Times New Roman" w:cs="Times New Roman"/>
          <w:sz w:val="24"/>
        </w:rPr>
        <w:t xml:space="preserve"> </w:t>
      </w:r>
      <w:r w:rsidR="00054884">
        <w:rPr>
          <w:rFonts w:ascii="Times New Roman" w:hAnsi="Times New Roman" w:cs="Times New Roman"/>
          <w:sz w:val="24"/>
        </w:rPr>
        <w:t>s</w:t>
      </w:r>
      <w:r>
        <w:rPr>
          <w:rFonts w:ascii="Times New Roman" w:hAnsi="Times New Roman" w:cs="Times New Roman"/>
          <w:sz w:val="24"/>
        </w:rPr>
        <w:t>urrounded by controversy due to allegations of corruption</w:t>
      </w:r>
      <w:r>
        <w:rPr>
          <w:rStyle w:val="FootnoteReference"/>
          <w:rFonts w:ascii="Times New Roman" w:hAnsi="Times New Roman" w:cs="Times New Roman"/>
          <w:sz w:val="24"/>
        </w:rPr>
        <w:footnoteReference w:id="2"/>
      </w:r>
      <w:r>
        <w:rPr>
          <w:rFonts w:ascii="Times New Roman" w:hAnsi="Times New Roman" w:cs="Times New Roman"/>
          <w:sz w:val="24"/>
        </w:rPr>
        <w:t xml:space="preserve"> which eventually led to his first expulsion from the senate just two years later.</w:t>
      </w:r>
      <w:r>
        <w:rPr>
          <w:rStyle w:val="FootnoteReference"/>
          <w:rFonts w:ascii="Times New Roman" w:hAnsi="Times New Roman" w:cs="Times New Roman"/>
          <w:sz w:val="24"/>
        </w:rPr>
        <w:footnoteReference w:id="3"/>
      </w:r>
      <w:r w:rsidR="005B1C92">
        <w:rPr>
          <w:rFonts w:ascii="Times New Roman" w:hAnsi="Times New Roman" w:cs="Times New Roman"/>
          <w:sz w:val="24"/>
        </w:rPr>
        <w:t xml:space="preserve"> He then re-emerges onto the political scene as a political ally of Caesar during the civil war against Pompey the Great, during which </w:t>
      </w:r>
      <w:r w:rsidR="004F2E2C">
        <w:rPr>
          <w:rFonts w:ascii="Times New Roman" w:hAnsi="Times New Roman" w:cs="Times New Roman"/>
          <w:sz w:val="24"/>
        </w:rPr>
        <w:t>did not distinguish himself as</w:t>
      </w:r>
      <w:r w:rsidR="005B1C92">
        <w:rPr>
          <w:rFonts w:ascii="Times New Roman" w:hAnsi="Times New Roman" w:cs="Times New Roman"/>
          <w:sz w:val="24"/>
        </w:rPr>
        <w:t xml:space="preserve"> the most decorated</w:t>
      </w:r>
      <w:r w:rsidR="004F2E2C">
        <w:rPr>
          <w:rFonts w:ascii="Times New Roman" w:hAnsi="Times New Roman" w:cs="Times New Roman"/>
          <w:sz w:val="24"/>
        </w:rPr>
        <w:t xml:space="preserve"> of</w:t>
      </w:r>
      <w:r w:rsidR="005B1C92">
        <w:rPr>
          <w:rFonts w:ascii="Times New Roman" w:hAnsi="Times New Roman" w:cs="Times New Roman"/>
          <w:sz w:val="24"/>
        </w:rPr>
        <w:t xml:space="preserve"> hero</w:t>
      </w:r>
      <w:r w:rsidR="004F2E2C">
        <w:rPr>
          <w:rFonts w:ascii="Times New Roman" w:hAnsi="Times New Roman" w:cs="Times New Roman"/>
          <w:sz w:val="24"/>
        </w:rPr>
        <w:t>es,</w:t>
      </w:r>
      <w:r w:rsidR="005B1C92">
        <w:rPr>
          <w:rFonts w:ascii="Times New Roman" w:hAnsi="Times New Roman" w:cs="Times New Roman"/>
          <w:sz w:val="24"/>
        </w:rPr>
        <w:t xml:space="preserve"> with varying successes and failings</w:t>
      </w:r>
      <w:r w:rsidR="004F2E2C">
        <w:rPr>
          <w:rFonts w:ascii="Times New Roman" w:hAnsi="Times New Roman" w:cs="Times New Roman"/>
          <w:sz w:val="24"/>
        </w:rPr>
        <w:t xml:space="preserve"> to his name</w:t>
      </w:r>
      <w:r w:rsidR="005B1C92">
        <w:rPr>
          <w:rFonts w:ascii="Times New Roman" w:hAnsi="Times New Roman" w:cs="Times New Roman"/>
          <w:sz w:val="24"/>
        </w:rPr>
        <w:t>.</w:t>
      </w:r>
      <w:r w:rsidR="00FD6DF2">
        <w:rPr>
          <w:rStyle w:val="FootnoteReference"/>
          <w:rFonts w:ascii="Times New Roman" w:hAnsi="Times New Roman" w:cs="Times New Roman"/>
          <w:sz w:val="24"/>
        </w:rPr>
        <w:footnoteReference w:id="4"/>
      </w:r>
      <w:r w:rsidR="005B1C92">
        <w:rPr>
          <w:rFonts w:ascii="Times New Roman" w:hAnsi="Times New Roman" w:cs="Times New Roman"/>
          <w:sz w:val="24"/>
        </w:rPr>
        <w:t xml:space="preserve"> His main successes came whilst he </w:t>
      </w:r>
      <w:r w:rsidR="000E3BFD">
        <w:rPr>
          <w:rFonts w:ascii="Times New Roman" w:hAnsi="Times New Roman" w:cs="Times New Roman"/>
          <w:sz w:val="24"/>
        </w:rPr>
        <w:t>oversaw</w:t>
      </w:r>
      <w:r w:rsidR="005B1C92">
        <w:rPr>
          <w:rFonts w:ascii="Times New Roman" w:hAnsi="Times New Roman" w:cs="Times New Roman"/>
          <w:sz w:val="24"/>
        </w:rPr>
        <w:t xml:space="preserve"> army transport during Caesar’s African campaign</w:t>
      </w:r>
      <w:r w:rsidR="000E3BFD">
        <w:rPr>
          <w:rFonts w:ascii="Times New Roman" w:hAnsi="Times New Roman" w:cs="Times New Roman"/>
          <w:sz w:val="24"/>
        </w:rPr>
        <w:t xml:space="preserve"> where he successfully carried out his duties.</w:t>
      </w:r>
      <w:r w:rsidR="000E3BFD">
        <w:rPr>
          <w:rStyle w:val="FootnoteReference"/>
          <w:rFonts w:ascii="Times New Roman" w:hAnsi="Times New Roman" w:cs="Times New Roman"/>
          <w:sz w:val="24"/>
        </w:rPr>
        <w:footnoteReference w:id="5"/>
      </w:r>
      <w:r w:rsidR="005B1C92">
        <w:rPr>
          <w:rFonts w:ascii="Times New Roman" w:hAnsi="Times New Roman" w:cs="Times New Roman"/>
          <w:sz w:val="24"/>
        </w:rPr>
        <w:t xml:space="preserve"> </w:t>
      </w:r>
      <w:r w:rsidR="000E3BFD">
        <w:rPr>
          <w:rFonts w:ascii="Times New Roman" w:hAnsi="Times New Roman" w:cs="Times New Roman"/>
          <w:sz w:val="24"/>
        </w:rPr>
        <w:t>It is then surprising</w:t>
      </w:r>
      <w:r w:rsidR="004F2E2C">
        <w:rPr>
          <w:rFonts w:ascii="Times New Roman" w:hAnsi="Times New Roman" w:cs="Times New Roman"/>
          <w:sz w:val="24"/>
        </w:rPr>
        <w:t>, that</w:t>
      </w:r>
      <w:r w:rsidR="00E43997">
        <w:rPr>
          <w:rFonts w:ascii="Times New Roman" w:hAnsi="Times New Roman" w:cs="Times New Roman"/>
          <w:sz w:val="24"/>
        </w:rPr>
        <w:t xml:space="preserve"> following this</w:t>
      </w:r>
      <w:r w:rsidR="00FD6DF2">
        <w:rPr>
          <w:rFonts w:ascii="Times New Roman" w:hAnsi="Times New Roman" w:cs="Times New Roman"/>
          <w:sz w:val="24"/>
        </w:rPr>
        <w:t xml:space="preserve"> when Caesar makes Numidia a Roman province, he chooses Sallust to be it’s first governor, despite the availability of other men who were probably much more suitable to hold the position.</w:t>
      </w:r>
      <w:r w:rsidR="00FD6DF2">
        <w:rPr>
          <w:rStyle w:val="FootnoteReference"/>
          <w:rFonts w:ascii="Times New Roman" w:hAnsi="Times New Roman" w:cs="Times New Roman"/>
          <w:sz w:val="24"/>
        </w:rPr>
        <w:footnoteReference w:id="6"/>
      </w:r>
      <w:r w:rsidR="00FD6DF2">
        <w:rPr>
          <w:rFonts w:ascii="Times New Roman" w:hAnsi="Times New Roman" w:cs="Times New Roman"/>
          <w:sz w:val="24"/>
        </w:rPr>
        <w:t xml:space="preserve"> </w:t>
      </w:r>
      <w:r w:rsidR="00E43997">
        <w:rPr>
          <w:rFonts w:ascii="Times New Roman" w:hAnsi="Times New Roman" w:cs="Times New Roman"/>
          <w:sz w:val="24"/>
        </w:rPr>
        <w:t>His time as Provincial Governor was far from illustrious and</w:t>
      </w:r>
      <w:r w:rsidR="00FD6DF2">
        <w:rPr>
          <w:rFonts w:ascii="Times New Roman" w:hAnsi="Times New Roman" w:cs="Times New Roman"/>
          <w:sz w:val="24"/>
        </w:rPr>
        <w:t xml:space="preserve"> </w:t>
      </w:r>
      <w:r w:rsidR="00AB6653">
        <w:rPr>
          <w:rFonts w:ascii="Times New Roman" w:hAnsi="Times New Roman" w:cs="Times New Roman"/>
          <w:sz w:val="24"/>
        </w:rPr>
        <w:t xml:space="preserve">Cassius </w:t>
      </w:r>
      <w:proofErr w:type="spellStart"/>
      <w:r w:rsidR="00AB6653">
        <w:rPr>
          <w:rFonts w:ascii="Times New Roman" w:hAnsi="Times New Roman" w:cs="Times New Roman"/>
          <w:sz w:val="24"/>
        </w:rPr>
        <w:t>Dio</w:t>
      </w:r>
      <w:proofErr w:type="spellEnd"/>
      <w:r w:rsidR="00AB6653">
        <w:rPr>
          <w:rFonts w:ascii="Times New Roman" w:hAnsi="Times New Roman" w:cs="Times New Roman"/>
          <w:sz w:val="24"/>
        </w:rPr>
        <w:t xml:space="preserve"> records that he ‘took many bribes and confiscated much property’.</w:t>
      </w:r>
      <w:r w:rsidR="00AB6653">
        <w:rPr>
          <w:rStyle w:val="FootnoteReference"/>
          <w:rFonts w:ascii="Times New Roman" w:hAnsi="Times New Roman" w:cs="Times New Roman"/>
          <w:sz w:val="24"/>
        </w:rPr>
        <w:footnoteReference w:id="7"/>
      </w:r>
      <w:r w:rsidR="00AB6653">
        <w:rPr>
          <w:rFonts w:ascii="Times New Roman" w:hAnsi="Times New Roman" w:cs="Times New Roman"/>
          <w:sz w:val="24"/>
        </w:rPr>
        <w:t xml:space="preserve"> </w:t>
      </w:r>
      <w:proofErr w:type="spellStart"/>
      <w:r w:rsidR="00AB6653">
        <w:rPr>
          <w:rFonts w:ascii="Times New Roman" w:hAnsi="Times New Roman" w:cs="Times New Roman"/>
          <w:sz w:val="24"/>
        </w:rPr>
        <w:t>Dio</w:t>
      </w:r>
      <w:proofErr w:type="spellEnd"/>
      <w:r w:rsidR="00AB6653">
        <w:rPr>
          <w:rFonts w:ascii="Times New Roman" w:hAnsi="Times New Roman" w:cs="Times New Roman"/>
          <w:sz w:val="24"/>
        </w:rPr>
        <w:t xml:space="preserve"> also records that when Sallust returned to Rome he faced numerous allegations of malversation which brought great shame to Caesar</w:t>
      </w:r>
      <w:r w:rsidR="00AB6653">
        <w:rPr>
          <w:rStyle w:val="FootnoteReference"/>
          <w:rFonts w:ascii="Times New Roman" w:hAnsi="Times New Roman" w:cs="Times New Roman"/>
          <w:sz w:val="24"/>
        </w:rPr>
        <w:footnoteReference w:id="8"/>
      </w:r>
      <w:r w:rsidR="00AB6653">
        <w:rPr>
          <w:rFonts w:ascii="Times New Roman" w:hAnsi="Times New Roman" w:cs="Times New Roman"/>
          <w:sz w:val="24"/>
        </w:rPr>
        <w:t xml:space="preserve"> and so his actions</w:t>
      </w:r>
      <w:r w:rsidR="00FD6DF2">
        <w:rPr>
          <w:rFonts w:ascii="Times New Roman" w:hAnsi="Times New Roman" w:cs="Times New Roman"/>
          <w:sz w:val="24"/>
        </w:rPr>
        <w:t xml:space="preserve"> seem to have been covered up to prevent any </w:t>
      </w:r>
      <w:r w:rsidR="00AB6653">
        <w:rPr>
          <w:rFonts w:ascii="Times New Roman" w:hAnsi="Times New Roman" w:cs="Times New Roman"/>
          <w:sz w:val="24"/>
        </w:rPr>
        <w:lastRenderedPageBreak/>
        <w:t xml:space="preserve">further </w:t>
      </w:r>
      <w:r w:rsidR="00FD6DF2">
        <w:rPr>
          <w:rFonts w:ascii="Times New Roman" w:hAnsi="Times New Roman" w:cs="Times New Roman"/>
          <w:sz w:val="24"/>
        </w:rPr>
        <w:t>embarrassme</w:t>
      </w:r>
      <w:r w:rsidR="00AB6653">
        <w:rPr>
          <w:rFonts w:ascii="Times New Roman" w:hAnsi="Times New Roman" w:cs="Times New Roman"/>
          <w:sz w:val="24"/>
        </w:rPr>
        <w:t>nt</w:t>
      </w:r>
      <w:r w:rsidR="00FD6DF2">
        <w:rPr>
          <w:rFonts w:ascii="Times New Roman" w:hAnsi="Times New Roman" w:cs="Times New Roman"/>
          <w:sz w:val="24"/>
        </w:rPr>
        <w:t>.</w:t>
      </w:r>
      <w:r w:rsidR="00FD6DF2">
        <w:rPr>
          <w:rStyle w:val="FootnoteReference"/>
          <w:rFonts w:ascii="Times New Roman" w:hAnsi="Times New Roman" w:cs="Times New Roman"/>
          <w:sz w:val="24"/>
        </w:rPr>
        <w:footnoteReference w:id="9"/>
      </w:r>
      <w:r w:rsidR="001C03C8">
        <w:rPr>
          <w:rFonts w:ascii="Times New Roman" w:hAnsi="Times New Roman" w:cs="Times New Roman"/>
          <w:sz w:val="24"/>
        </w:rPr>
        <w:t xml:space="preserve"> Sallust’s political career then settled down until Caesar’s death which Syme believes was a great</w:t>
      </w:r>
      <w:r w:rsidR="00D84C7C">
        <w:rPr>
          <w:rFonts w:ascii="Times New Roman" w:hAnsi="Times New Roman" w:cs="Times New Roman"/>
          <w:sz w:val="24"/>
        </w:rPr>
        <w:t xml:space="preserve"> a</w:t>
      </w:r>
      <w:r w:rsidR="004F2E2C">
        <w:rPr>
          <w:rFonts w:ascii="Times New Roman" w:hAnsi="Times New Roman" w:cs="Times New Roman"/>
          <w:sz w:val="24"/>
        </w:rPr>
        <w:t>nd</w:t>
      </w:r>
      <w:r w:rsidR="00D84C7C">
        <w:rPr>
          <w:rFonts w:ascii="Times New Roman" w:hAnsi="Times New Roman" w:cs="Times New Roman"/>
          <w:sz w:val="24"/>
        </w:rPr>
        <w:t xml:space="preserve"> terrible tragedy in Sallust’s life</w:t>
      </w:r>
      <w:r w:rsidR="00D84C7C">
        <w:rPr>
          <w:rStyle w:val="FootnoteReference"/>
          <w:rFonts w:ascii="Times New Roman" w:hAnsi="Times New Roman" w:cs="Times New Roman"/>
          <w:sz w:val="24"/>
        </w:rPr>
        <w:footnoteReference w:id="10"/>
      </w:r>
      <w:r w:rsidR="00D84C7C">
        <w:rPr>
          <w:rFonts w:ascii="Times New Roman" w:hAnsi="Times New Roman" w:cs="Times New Roman"/>
          <w:sz w:val="24"/>
        </w:rPr>
        <w:t xml:space="preserve"> from which his political career </w:t>
      </w:r>
      <w:r w:rsidR="004F2E2C">
        <w:rPr>
          <w:rFonts w:ascii="Times New Roman" w:hAnsi="Times New Roman" w:cs="Times New Roman"/>
          <w:sz w:val="24"/>
        </w:rPr>
        <w:t>never</w:t>
      </w:r>
      <w:r w:rsidR="00D84C7C">
        <w:rPr>
          <w:rFonts w:ascii="Times New Roman" w:hAnsi="Times New Roman" w:cs="Times New Roman"/>
          <w:sz w:val="24"/>
        </w:rPr>
        <w:t xml:space="preserve"> truly recover</w:t>
      </w:r>
      <w:r w:rsidR="004F2E2C">
        <w:rPr>
          <w:rFonts w:ascii="Times New Roman" w:hAnsi="Times New Roman" w:cs="Times New Roman"/>
          <w:sz w:val="24"/>
        </w:rPr>
        <w:t>ed</w:t>
      </w:r>
      <w:r w:rsidR="00D84C7C">
        <w:rPr>
          <w:rFonts w:ascii="Times New Roman" w:hAnsi="Times New Roman" w:cs="Times New Roman"/>
          <w:sz w:val="24"/>
        </w:rPr>
        <w:t>.</w:t>
      </w:r>
    </w:p>
    <w:p w:rsidR="000D68D0" w:rsidRDefault="00D84C7C" w:rsidP="00F543AE">
      <w:pPr>
        <w:spacing w:line="360" w:lineRule="auto"/>
        <w:rPr>
          <w:rFonts w:ascii="Times New Roman" w:hAnsi="Times New Roman" w:cs="Times New Roman"/>
          <w:sz w:val="24"/>
        </w:rPr>
      </w:pPr>
      <w:r>
        <w:rPr>
          <w:rFonts w:ascii="Times New Roman" w:hAnsi="Times New Roman" w:cs="Times New Roman"/>
          <w:sz w:val="24"/>
        </w:rPr>
        <w:t xml:space="preserve"> He </w:t>
      </w:r>
      <w:r w:rsidR="004F2E2C">
        <w:rPr>
          <w:rFonts w:ascii="Times New Roman" w:hAnsi="Times New Roman" w:cs="Times New Roman"/>
          <w:sz w:val="24"/>
        </w:rPr>
        <w:t xml:space="preserve">then left </w:t>
      </w:r>
      <w:r>
        <w:rPr>
          <w:rFonts w:ascii="Times New Roman" w:hAnsi="Times New Roman" w:cs="Times New Roman"/>
          <w:sz w:val="24"/>
        </w:rPr>
        <w:t>the political sphere and become the widely renowned writer that we now know him as. His political career would help to shape his view o</w:t>
      </w:r>
      <w:r w:rsidR="004F2E2C">
        <w:rPr>
          <w:rFonts w:ascii="Times New Roman" w:hAnsi="Times New Roman" w:cs="Times New Roman"/>
          <w:sz w:val="24"/>
        </w:rPr>
        <w:t>f</w:t>
      </w:r>
      <w:r>
        <w:rPr>
          <w:rFonts w:ascii="Times New Roman" w:hAnsi="Times New Roman" w:cs="Times New Roman"/>
          <w:sz w:val="24"/>
        </w:rPr>
        <w:t xml:space="preserve"> the </w:t>
      </w:r>
      <w:r w:rsidR="00966DC4">
        <w:rPr>
          <w:rFonts w:ascii="Times New Roman" w:hAnsi="Times New Roman" w:cs="Times New Roman"/>
          <w:sz w:val="24"/>
        </w:rPr>
        <w:t>R</w:t>
      </w:r>
      <w:r>
        <w:rPr>
          <w:rFonts w:ascii="Times New Roman" w:hAnsi="Times New Roman" w:cs="Times New Roman"/>
          <w:sz w:val="24"/>
        </w:rPr>
        <w:t xml:space="preserve">epublic and its decline as we will examine later in greater detail. His writings must be taken in their historical and political context in order to be truly understood and his first-hand experience </w:t>
      </w:r>
      <w:r w:rsidR="004F2E2C">
        <w:rPr>
          <w:rFonts w:ascii="Times New Roman" w:hAnsi="Times New Roman" w:cs="Times New Roman"/>
          <w:sz w:val="24"/>
        </w:rPr>
        <w:t>of</w:t>
      </w:r>
      <w:r>
        <w:rPr>
          <w:rFonts w:ascii="Times New Roman" w:hAnsi="Times New Roman" w:cs="Times New Roman"/>
          <w:sz w:val="24"/>
        </w:rPr>
        <w:t xml:space="preserve"> the fall of the </w:t>
      </w:r>
      <w:r w:rsidR="00966DC4">
        <w:rPr>
          <w:rFonts w:ascii="Times New Roman" w:hAnsi="Times New Roman" w:cs="Times New Roman"/>
          <w:sz w:val="24"/>
        </w:rPr>
        <w:t>R</w:t>
      </w:r>
      <w:r>
        <w:rPr>
          <w:rFonts w:ascii="Times New Roman" w:hAnsi="Times New Roman" w:cs="Times New Roman"/>
          <w:sz w:val="24"/>
        </w:rPr>
        <w:t xml:space="preserve">epublic gives us powerful insight into his writings which </w:t>
      </w:r>
      <w:r w:rsidR="00D03257">
        <w:rPr>
          <w:rFonts w:ascii="Times New Roman" w:hAnsi="Times New Roman" w:cs="Times New Roman"/>
          <w:sz w:val="24"/>
        </w:rPr>
        <w:t>cove</w:t>
      </w:r>
      <w:r>
        <w:rPr>
          <w:rFonts w:ascii="Times New Roman" w:hAnsi="Times New Roman" w:cs="Times New Roman"/>
          <w:sz w:val="24"/>
        </w:rPr>
        <w:t>r</w:t>
      </w:r>
      <w:r w:rsidR="00D03257">
        <w:rPr>
          <w:rFonts w:ascii="Times New Roman" w:hAnsi="Times New Roman" w:cs="Times New Roman"/>
          <w:sz w:val="24"/>
        </w:rPr>
        <w:t xml:space="preserve"> events</w:t>
      </w:r>
      <w:r>
        <w:rPr>
          <w:rFonts w:ascii="Times New Roman" w:hAnsi="Times New Roman" w:cs="Times New Roman"/>
          <w:sz w:val="24"/>
        </w:rPr>
        <w:t xml:space="preserve"> before his own political career, one of which</w:t>
      </w:r>
      <w:r w:rsidR="004F2E2C">
        <w:rPr>
          <w:rFonts w:ascii="Times New Roman" w:hAnsi="Times New Roman" w:cs="Times New Roman"/>
          <w:sz w:val="24"/>
        </w:rPr>
        <w:t xml:space="preserve">, </w:t>
      </w:r>
      <w:r w:rsidR="004F2E2C">
        <w:rPr>
          <w:rFonts w:ascii="Times New Roman" w:hAnsi="Times New Roman" w:cs="Times New Roman"/>
          <w:i/>
          <w:sz w:val="24"/>
        </w:rPr>
        <w:t>The Jugurthine War,</w:t>
      </w:r>
      <w:r>
        <w:rPr>
          <w:rFonts w:ascii="Times New Roman" w:hAnsi="Times New Roman" w:cs="Times New Roman"/>
          <w:sz w:val="24"/>
        </w:rPr>
        <w:t xml:space="preserve"> will the focus of this essay. The work was the second of the works of Sallust to be written after the </w:t>
      </w:r>
      <w:r>
        <w:rPr>
          <w:rFonts w:ascii="Times New Roman" w:hAnsi="Times New Roman" w:cs="Times New Roman"/>
          <w:i/>
          <w:sz w:val="24"/>
        </w:rPr>
        <w:t>Conspiracy of Cataline</w:t>
      </w:r>
      <w:r>
        <w:rPr>
          <w:rFonts w:ascii="Times New Roman" w:hAnsi="Times New Roman" w:cs="Times New Roman"/>
          <w:sz w:val="24"/>
        </w:rPr>
        <w:t xml:space="preserve"> </w:t>
      </w:r>
      <w:r w:rsidR="00D50098">
        <w:rPr>
          <w:rFonts w:ascii="Times New Roman" w:hAnsi="Times New Roman" w:cs="Times New Roman"/>
          <w:sz w:val="24"/>
        </w:rPr>
        <w:t>and focuses on the war between Rome and the Numidian king Jugurtha</w:t>
      </w:r>
      <w:r w:rsidR="004F2E2C">
        <w:rPr>
          <w:rFonts w:ascii="Times New Roman" w:hAnsi="Times New Roman" w:cs="Times New Roman"/>
          <w:sz w:val="24"/>
        </w:rPr>
        <w:t xml:space="preserve"> that took place</w:t>
      </w:r>
      <w:r w:rsidR="00D50098">
        <w:rPr>
          <w:rFonts w:ascii="Times New Roman" w:hAnsi="Times New Roman" w:cs="Times New Roman"/>
          <w:sz w:val="24"/>
        </w:rPr>
        <w:t xml:space="preserve"> before the </w:t>
      </w:r>
      <w:proofErr w:type="spellStart"/>
      <w:r w:rsidR="00D50098">
        <w:rPr>
          <w:rFonts w:ascii="Times New Roman" w:hAnsi="Times New Roman" w:cs="Times New Roman"/>
          <w:sz w:val="24"/>
        </w:rPr>
        <w:t>Sullan</w:t>
      </w:r>
      <w:proofErr w:type="spellEnd"/>
      <w:r w:rsidR="00D50098">
        <w:rPr>
          <w:rFonts w:ascii="Times New Roman" w:hAnsi="Times New Roman" w:cs="Times New Roman"/>
          <w:sz w:val="24"/>
        </w:rPr>
        <w:t xml:space="preserve"> civil wars. </w:t>
      </w:r>
      <w:r w:rsidR="001F03F5">
        <w:rPr>
          <w:rFonts w:ascii="Times New Roman" w:hAnsi="Times New Roman" w:cs="Times New Roman"/>
          <w:sz w:val="24"/>
        </w:rPr>
        <w:t>The book revolves around two main characters, the first of which being Jugurtha and the second being a young Marius</w:t>
      </w:r>
      <w:r w:rsidR="004469EB">
        <w:rPr>
          <w:rFonts w:ascii="Times New Roman" w:hAnsi="Times New Roman" w:cs="Times New Roman"/>
          <w:sz w:val="24"/>
        </w:rPr>
        <w:t xml:space="preserve"> and how they become corrupted by their own desires and greed, which</w:t>
      </w:r>
      <w:r w:rsidR="00D03257">
        <w:rPr>
          <w:rFonts w:ascii="Times New Roman" w:hAnsi="Times New Roman" w:cs="Times New Roman"/>
          <w:sz w:val="24"/>
        </w:rPr>
        <w:t xml:space="preserve"> is very important for an overall understanding of the book as a major feature of Sallust</w:t>
      </w:r>
      <w:r w:rsidR="004469EB">
        <w:rPr>
          <w:rFonts w:ascii="Times New Roman" w:hAnsi="Times New Roman" w:cs="Times New Roman"/>
          <w:sz w:val="24"/>
        </w:rPr>
        <w:t>’s works</w:t>
      </w:r>
      <w:r w:rsidR="00D03257">
        <w:rPr>
          <w:rFonts w:ascii="Times New Roman" w:hAnsi="Times New Roman" w:cs="Times New Roman"/>
          <w:sz w:val="24"/>
        </w:rPr>
        <w:t xml:space="preserve"> is how he uses characters to portray his own political views and interpretations of events. </w:t>
      </w:r>
      <w:r w:rsidR="004469EB">
        <w:rPr>
          <w:rFonts w:ascii="Times New Roman" w:hAnsi="Times New Roman" w:cs="Times New Roman"/>
          <w:sz w:val="24"/>
        </w:rPr>
        <w:t>The focus of this essay will be on Jugurtha’s character development b</w:t>
      </w:r>
      <w:r w:rsidR="00D03257">
        <w:rPr>
          <w:rFonts w:ascii="Times New Roman" w:hAnsi="Times New Roman" w:cs="Times New Roman"/>
          <w:sz w:val="24"/>
        </w:rPr>
        <w:t xml:space="preserve">ecause of </w:t>
      </w:r>
      <w:r w:rsidR="004469EB">
        <w:rPr>
          <w:rFonts w:ascii="Times New Roman" w:hAnsi="Times New Roman" w:cs="Times New Roman"/>
          <w:sz w:val="24"/>
        </w:rPr>
        <w:t>how Sallust originally portrays</w:t>
      </w:r>
      <w:r w:rsidR="00D03257">
        <w:rPr>
          <w:rFonts w:ascii="Times New Roman" w:hAnsi="Times New Roman" w:cs="Times New Roman"/>
          <w:sz w:val="24"/>
        </w:rPr>
        <w:t xml:space="preserve"> Jugurtha</w:t>
      </w:r>
      <w:r w:rsidR="001F03F5">
        <w:rPr>
          <w:rFonts w:ascii="Times New Roman" w:hAnsi="Times New Roman" w:cs="Times New Roman"/>
          <w:sz w:val="24"/>
        </w:rPr>
        <w:t xml:space="preserve"> in </w:t>
      </w:r>
      <w:r w:rsidR="00D03257">
        <w:rPr>
          <w:rFonts w:ascii="Times New Roman" w:hAnsi="Times New Roman" w:cs="Times New Roman"/>
          <w:i/>
          <w:sz w:val="24"/>
        </w:rPr>
        <w:t>The Jugurthine War</w:t>
      </w:r>
      <w:r w:rsidR="004469EB">
        <w:rPr>
          <w:rFonts w:ascii="Times New Roman" w:hAnsi="Times New Roman" w:cs="Times New Roman"/>
          <w:sz w:val="24"/>
        </w:rPr>
        <w:t xml:space="preserve"> </w:t>
      </w:r>
      <w:r w:rsidR="00D03257">
        <w:rPr>
          <w:rFonts w:ascii="Times New Roman" w:hAnsi="Times New Roman" w:cs="Times New Roman"/>
          <w:sz w:val="24"/>
        </w:rPr>
        <w:t xml:space="preserve">and how changes in Sallust’s portrayal of his character </w:t>
      </w:r>
      <w:r w:rsidR="004469EB">
        <w:rPr>
          <w:rFonts w:ascii="Times New Roman" w:hAnsi="Times New Roman" w:cs="Times New Roman"/>
          <w:sz w:val="24"/>
        </w:rPr>
        <w:t xml:space="preserve">following events in his life </w:t>
      </w:r>
      <w:r w:rsidR="00D03257">
        <w:rPr>
          <w:rFonts w:ascii="Times New Roman" w:hAnsi="Times New Roman" w:cs="Times New Roman"/>
          <w:sz w:val="24"/>
        </w:rPr>
        <w:t>demonstrate Sallust’s own</w:t>
      </w:r>
      <w:r w:rsidR="001F03F5">
        <w:rPr>
          <w:rFonts w:ascii="Times New Roman" w:hAnsi="Times New Roman" w:cs="Times New Roman"/>
          <w:sz w:val="24"/>
        </w:rPr>
        <w:t xml:space="preserve"> opinions on the decline of the </w:t>
      </w:r>
      <w:r w:rsidR="00966DC4">
        <w:rPr>
          <w:rFonts w:ascii="Times New Roman" w:hAnsi="Times New Roman" w:cs="Times New Roman"/>
          <w:sz w:val="24"/>
        </w:rPr>
        <w:t>R</w:t>
      </w:r>
      <w:r w:rsidR="001F03F5">
        <w:rPr>
          <w:rFonts w:ascii="Times New Roman" w:hAnsi="Times New Roman" w:cs="Times New Roman"/>
          <w:sz w:val="24"/>
        </w:rPr>
        <w:t>epublic.</w:t>
      </w:r>
      <w:r w:rsidR="0083268A">
        <w:rPr>
          <w:rFonts w:ascii="Times New Roman" w:hAnsi="Times New Roman" w:cs="Times New Roman"/>
          <w:sz w:val="24"/>
        </w:rPr>
        <w:t xml:space="preserve"> To do this I will be examining </w:t>
      </w:r>
      <w:r w:rsidR="004469EB">
        <w:rPr>
          <w:rFonts w:ascii="Times New Roman" w:hAnsi="Times New Roman" w:cs="Times New Roman"/>
          <w:sz w:val="24"/>
        </w:rPr>
        <w:t xml:space="preserve">these </w:t>
      </w:r>
      <w:r w:rsidR="0083268A">
        <w:rPr>
          <w:rFonts w:ascii="Times New Roman" w:hAnsi="Times New Roman" w:cs="Times New Roman"/>
          <w:sz w:val="24"/>
        </w:rPr>
        <w:t>various episodes</w:t>
      </w:r>
      <w:r w:rsidR="004469EB">
        <w:rPr>
          <w:rFonts w:ascii="Times New Roman" w:hAnsi="Times New Roman" w:cs="Times New Roman"/>
          <w:sz w:val="24"/>
        </w:rPr>
        <w:t xml:space="preserve"> and key events</w:t>
      </w:r>
      <w:r w:rsidR="0083268A">
        <w:rPr>
          <w:rFonts w:ascii="Times New Roman" w:hAnsi="Times New Roman" w:cs="Times New Roman"/>
          <w:sz w:val="24"/>
        </w:rPr>
        <w:t xml:space="preserve"> in the life of Jugurtha as Sallust describes them in order to show how these mirror Sallust’s ideas on the causes of the decline of the Republic.</w:t>
      </w:r>
    </w:p>
    <w:p w:rsidR="00E00BBA" w:rsidRDefault="0083268A" w:rsidP="00F543AE">
      <w:pPr>
        <w:spacing w:line="360" w:lineRule="auto"/>
        <w:rPr>
          <w:rFonts w:ascii="Times New Roman" w:hAnsi="Times New Roman" w:cs="Times New Roman"/>
          <w:sz w:val="24"/>
        </w:rPr>
      </w:pPr>
      <w:r>
        <w:rPr>
          <w:rFonts w:ascii="Times New Roman" w:hAnsi="Times New Roman" w:cs="Times New Roman"/>
          <w:sz w:val="24"/>
        </w:rPr>
        <w:t>Firstly though</w:t>
      </w:r>
      <w:r w:rsidR="004F2E2C">
        <w:rPr>
          <w:rFonts w:ascii="Times New Roman" w:hAnsi="Times New Roman" w:cs="Times New Roman"/>
          <w:sz w:val="24"/>
        </w:rPr>
        <w:t>,</w:t>
      </w:r>
      <w:r>
        <w:rPr>
          <w:rFonts w:ascii="Times New Roman" w:hAnsi="Times New Roman" w:cs="Times New Roman"/>
          <w:sz w:val="24"/>
        </w:rPr>
        <w:t xml:space="preserve"> it appears, to be important to understand what these beliefs were. Thankfully, b</w:t>
      </w:r>
      <w:r w:rsidR="00F35D26">
        <w:rPr>
          <w:rFonts w:ascii="Times New Roman" w:hAnsi="Times New Roman" w:cs="Times New Roman"/>
          <w:sz w:val="24"/>
        </w:rPr>
        <w:t xml:space="preserve">ecause of how much we know of Sallust’s political career and the politics of the late </w:t>
      </w:r>
      <w:r w:rsidR="00966DC4">
        <w:rPr>
          <w:rFonts w:ascii="Times New Roman" w:hAnsi="Times New Roman" w:cs="Times New Roman"/>
          <w:sz w:val="24"/>
        </w:rPr>
        <w:t>R</w:t>
      </w:r>
      <w:r w:rsidR="00F35D26">
        <w:rPr>
          <w:rFonts w:ascii="Times New Roman" w:hAnsi="Times New Roman" w:cs="Times New Roman"/>
          <w:sz w:val="24"/>
        </w:rPr>
        <w:t>epublic, it is easy to assess Sallust’s own political views which should help us outline what h</w:t>
      </w:r>
      <w:r w:rsidR="004F2E2C">
        <w:rPr>
          <w:rFonts w:ascii="Times New Roman" w:hAnsi="Times New Roman" w:cs="Times New Roman"/>
          <w:sz w:val="24"/>
        </w:rPr>
        <w:t xml:space="preserve">e viewed as the cause </w:t>
      </w:r>
      <w:r w:rsidR="00F35D26">
        <w:rPr>
          <w:rFonts w:ascii="Times New Roman" w:hAnsi="Times New Roman" w:cs="Times New Roman"/>
          <w:sz w:val="24"/>
        </w:rPr>
        <w:t xml:space="preserve">of the decline of the </w:t>
      </w:r>
      <w:r w:rsidR="00966DC4">
        <w:rPr>
          <w:rFonts w:ascii="Times New Roman" w:hAnsi="Times New Roman" w:cs="Times New Roman"/>
          <w:sz w:val="24"/>
        </w:rPr>
        <w:t>R</w:t>
      </w:r>
      <w:r w:rsidR="00F35D26">
        <w:rPr>
          <w:rFonts w:ascii="Times New Roman" w:hAnsi="Times New Roman" w:cs="Times New Roman"/>
          <w:sz w:val="24"/>
        </w:rPr>
        <w:t xml:space="preserve">epublic. Sallust is generally considered </w:t>
      </w:r>
      <w:r w:rsidR="00054884">
        <w:rPr>
          <w:rFonts w:ascii="Times New Roman" w:hAnsi="Times New Roman" w:cs="Times New Roman"/>
          <w:sz w:val="24"/>
        </w:rPr>
        <w:t>to hold ‘a bias in favour of the popular side in Roman politics’.</w:t>
      </w:r>
      <w:r w:rsidR="00054884">
        <w:rPr>
          <w:rStyle w:val="FootnoteReference"/>
          <w:rFonts w:ascii="Times New Roman" w:hAnsi="Times New Roman" w:cs="Times New Roman"/>
          <w:sz w:val="24"/>
        </w:rPr>
        <w:footnoteReference w:id="11"/>
      </w:r>
      <w:r w:rsidR="00054884">
        <w:rPr>
          <w:rFonts w:ascii="Times New Roman" w:hAnsi="Times New Roman" w:cs="Times New Roman"/>
          <w:sz w:val="24"/>
        </w:rPr>
        <w:t xml:space="preserve"> This can be seen through his surviving works, particularly in </w:t>
      </w:r>
      <w:r w:rsidR="00054884">
        <w:rPr>
          <w:rFonts w:ascii="Times New Roman" w:hAnsi="Times New Roman" w:cs="Times New Roman"/>
          <w:i/>
          <w:sz w:val="24"/>
        </w:rPr>
        <w:t>The Jugurthine War</w:t>
      </w:r>
      <w:r w:rsidR="00054884">
        <w:rPr>
          <w:rFonts w:ascii="Times New Roman" w:hAnsi="Times New Roman" w:cs="Times New Roman"/>
          <w:sz w:val="24"/>
        </w:rPr>
        <w:t xml:space="preserve"> where he makes numerous accusations of treason towards the nobles in the senate</w:t>
      </w:r>
      <w:r w:rsidR="00054884">
        <w:rPr>
          <w:rStyle w:val="FootnoteReference"/>
          <w:rFonts w:ascii="Times New Roman" w:hAnsi="Times New Roman" w:cs="Times New Roman"/>
          <w:sz w:val="24"/>
        </w:rPr>
        <w:footnoteReference w:id="12"/>
      </w:r>
      <w:r w:rsidR="00054884">
        <w:rPr>
          <w:rFonts w:ascii="Times New Roman" w:hAnsi="Times New Roman" w:cs="Times New Roman"/>
          <w:sz w:val="24"/>
        </w:rPr>
        <w:t xml:space="preserve"> as well as the scathing speech by Marius which </w:t>
      </w:r>
      <w:r w:rsidR="00054884">
        <w:rPr>
          <w:rFonts w:ascii="Times New Roman" w:hAnsi="Times New Roman" w:cs="Times New Roman"/>
          <w:sz w:val="24"/>
        </w:rPr>
        <w:lastRenderedPageBreak/>
        <w:t>echoes these sentiments.</w:t>
      </w:r>
      <w:r w:rsidR="00054884">
        <w:rPr>
          <w:rStyle w:val="FootnoteReference"/>
          <w:rFonts w:ascii="Times New Roman" w:hAnsi="Times New Roman" w:cs="Times New Roman"/>
          <w:sz w:val="24"/>
        </w:rPr>
        <w:footnoteReference w:id="13"/>
      </w:r>
      <w:r w:rsidR="002F5AB8">
        <w:rPr>
          <w:rFonts w:ascii="Times New Roman" w:hAnsi="Times New Roman" w:cs="Times New Roman"/>
          <w:sz w:val="24"/>
        </w:rPr>
        <w:t xml:space="preserve"> </w:t>
      </w:r>
      <w:r w:rsidR="00B93807">
        <w:rPr>
          <w:rFonts w:ascii="Times New Roman" w:hAnsi="Times New Roman" w:cs="Times New Roman"/>
          <w:sz w:val="24"/>
        </w:rPr>
        <w:t xml:space="preserve">Earl argues in his book </w:t>
      </w:r>
      <w:r w:rsidR="00B93807">
        <w:rPr>
          <w:rFonts w:ascii="Times New Roman" w:hAnsi="Times New Roman" w:cs="Times New Roman"/>
          <w:i/>
          <w:sz w:val="24"/>
        </w:rPr>
        <w:t xml:space="preserve">The Political Thought of </w:t>
      </w:r>
      <w:r w:rsidR="00B93807" w:rsidRPr="00B93807">
        <w:rPr>
          <w:rFonts w:ascii="Times New Roman" w:hAnsi="Times New Roman" w:cs="Times New Roman"/>
          <w:i/>
          <w:sz w:val="24"/>
        </w:rPr>
        <w:t>Sallust</w:t>
      </w:r>
      <w:r w:rsidR="00B93807">
        <w:rPr>
          <w:rFonts w:ascii="Times New Roman" w:hAnsi="Times New Roman" w:cs="Times New Roman"/>
          <w:sz w:val="24"/>
        </w:rPr>
        <w:t xml:space="preserve"> that this was due to the goal of individual senators changing from serving the common good of the state, to </w:t>
      </w:r>
      <w:r w:rsidR="004F2E2C">
        <w:rPr>
          <w:rFonts w:ascii="Times New Roman" w:hAnsi="Times New Roman" w:cs="Times New Roman"/>
          <w:sz w:val="24"/>
        </w:rPr>
        <w:t>se</w:t>
      </w:r>
      <w:r w:rsidR="00B93807">
        <w:rPr>
          <w:rFonts w:ascii="Times New Roman" w:hAnsi="Times New Roman" w:cs="Times New Roman"/>
          <w:sz w:val="24"/>
        </w:rPr>
        <w:t>eing how much individual stature they could gain.</w:t>
      </w:r>
      <w:r w:rsidR="00B93807">
        <w:rPr>
          <w:rStyle w:val="FootnoteReference"/>
          <w:rFonts w:ascii="Times New Roman" w:hAnsi="Times New Roman" w:cs="Times New Roman"/>
          <w:sz w:val="24"/>
        </w:rPr>
        <w:footnoteReference w:id="14"/>
      </w:r>
      <w:r w:rsidR="00B93807">
        <w:rPr>
          <w:rFonts w:ascii="Times New Roman" w:hAnsi="Times New Roman" w:cs="Times New Roman"/>
          <w:sz w:val="24"/>
        </w:rPr>
        <w:t xml:space="preserve"> </w:t>
      </w:r>
      <w:r w:rsidR="002F5AB8" w:rsidRPr="00B93807">
        <w:rPr>
          <w:rFonts w:ascii="Times New Roman" w:hAnsi="Times New Roman" w:cs="Times New Roman"/>
          <w:sz w:val="24"/>
        </w:rPr>
        <w:t>We</w:t>
      </w:r>
      <w:r w:rsidR="002F5AB8">
        <w:rPr>
          <w:rFonts w:ascii="Times New Roman" w:hAnsi="Times New Roman" w:cs="Times New Roman"/>
          <w:sz w:val="24"/>
        </w:rPr>
        <w:t xml:space="preserve"> clearly see through Sallust’s writings a distrust and a disliking of the oligarchic branch of the Roman constitution and this reflects in his political career, as he was a member of the </w:t>
      </w:r>
      <w:proofErr w:type="spellStart"/>
      <w:r w:rsidR="002F5AB8">
        <w:rPr>
          <w:rFonts w:ascii="Times New Roman" w:hAnsi="Times New Roman" w:cs="Times New Roman"/>
          <w:i/>
          <w:sz w:val="24"/>
        </w:rPr>
        <w:t>Populares</w:t>
      </w:r>
      <w:proofErr w:type="spellEnd"/>
      <w:r w:rsidR="002F5AB8">
        <w:rPr>
          <w:rFonts w:ascii="Times New Roman" w:hAnsi="Times New Roman" w:cs="Times New Roman"/>
          <w:sz w:val="24"/>
        </w:rPr>
        <w:t xml:space="preserve"> party led by Caesar for the majority of his political career. However, he still upholds the idea of the perfect senator as one who lives with great </w:t>
      </w:r>
      <w:proofErr w:type="spellStart"/>
      <w:r w:rsidR="002F5AB8">
        <w:rPr>
          <w:rFonts w:ascii="Times New Roman" w:hAnsi="Times New Roman" w:cs="Times New Roman"/>
          <w:i/>
          <w:sz w:val="24"/>
        </w:rPr>
        <w:t>virtus</w:t>
      </w:r>
      <w:proofErr w:type="spellEnd"/>
      <w:r w:rsidR="002F5AB8">
        <w:rPr>
          <w:rFonts w:ascii="Times New Roman" w:hAnsi="Times New Roman" w:cs="Times New Roman"/>
          <w:sz w:val="24"/>
        </w:rPr>
        <w:t xml:space="preserve"> and moral brilliance,</w:t>
      </w:r>
      <w:r w:rsidR="003760AE">
        <w:rPr>
          <w:rStyle w:val="FootnoteReference"/>
          <w:rFonts w:ascii="Times New Roman" w:hAnsi="Times New Roman" w:cs="Times New Roman"/>
          <w:sz w:val="24"/>
        </w:rPr>
        <w:footnoteReference w:id="15"/>
      </w:r>
      <w:r w:rsidR="002F5AB8">
        <w:rPr>
          <w:rFonts w:ascii="Times New Roman" w:hAnsi="Times New Roman" w:cs="Times New Roman"/>
          <w:sz w:val="24"/>
        </w:rPr>
        <w:t xml:space="preserve"> and hearkens back to the great </w:t>
      </w:r>
      <w:r w:rsidR="00966DC4">
        <w:rPr>
          <w:rFonts w:ascii="Times New Roman" w:hAnsi="Times New Roman" w:cs="Times New Roman"/>
          <w:sz w:val="24"/>
        </w:rPr>
        <w:t>R</w:t>
      </w:r>
      <w:r w:rsidR="002F5AB8">
        <w:rPr>
          <w:rFonts w:ascii="Times New Roman" w:hAnsi="Times New Roman" w:cs="Times New Roman"/>
          <w:sz w:val="24"/>
        </w:rPr>
        <w:t>epublic of the past,</w:t>
      </w:r>
      <w:r w:rsidR="009132FA">
        <w:rPr>
          <w:rStyle w:val="FootnoteReference"/>
          <w:rFonts w:ascii="Times New Roman" w:hAnsi="Times New Roman" w:cs="Times New Roman"/>
          <w:sz w:val="24"/>
        </w:rPr>
        <w:footnoteReference w:id="16"/>
      </w:r>
      <w:r w:rsidR="002F5AB8">
        <w:rPr>
          <w:rFonts w:ascii="Times New Roman" w:hAnsi="Times New Roman" w:cs="Times New Roman"/>
          <w:sz w:val="24"/>
        </w:rPr>
        <w:t xml:space="preserve"> which he </w:t>
      </w:r>
      <w:r w:rsidR="003760AE">
        <w:rPr>
          <w:rFonts w:ascii="Times New Roman" w:hAnsi="Times New Roman" w:cs="Times New Roman"/>
          <w:sz w:val="24"/>
        </w:rPr>
        <w:t>saw collapsing around him as he wrote.</w:t>
      </w:r>
      <w:r>
        <w:rPr>
          <w:rFonts w:ascii="Times New Roman" w:hAnsi="Times New Roman" w:cs="Times New Roman"/>
          <w:sz w:val="24"/>
        </w:rPr>
        <w:t xml:space="preserve"> And so, through this we see emerging from Sallust’s work an idea of the great </w:t>
      </w:r>
      <w:proofErr w:type="spellStart"/>
      <w:r>
        <w:rPr>
          <w:rFonts w:ascii="Times New Roman" w:hAnsi="Times New Roman" w:cs="Times New Roman"/>
          <w:i/>
          <w:sz w:val="24"/>
        </w:rPr>
        <w:t>virtus</w:t>
      </w:r>
      <w:proofErr w:type="spellEnd"/>
      <w:r>
        <w:rPr>
          <w:rFonts w:ascii="Times New Roman" w:hAnsi="Times New Roman" w:cs="Times New Roman"/>
          <w:sz w:val="24"/>
        </w:rPr>
        <w:t xml:space="preserve"> of the early republic being swallowed up by the ever corrupting </w:t>
      </w:r>
      <w:proofErr w:type="spellStart"/>
      <w:r>
        <w:rPr>
          <w:rFonts w:ascii="Times New Roman" w:hAnsi="Times New Roman" w:cs="Times New Roman"/>
          <w:i/>
          <w:sz w:val="24"/>
        </w:rPr>
        <w:t>nobilitas</w:t>
      </w:r>
      <w:proofErr w:type="spellEnd"/>
      <w:r>
        <w:rPr>
          <w:rFonts w:ascii="Times New Roman" w:hAnsi="Times New Roman" w:cs="Times New Roman"/>
          <w:sz w:val="24"/>
        </w:rPr>
        <w:t xml:space="preserve"> of the senators and ruling elites of Rome causing the decay of moral values and instead creating a corrupt and decadent culture that eventually caused the decline of the Roman Republic. This </w:t>
      </w:r>
      <w:r w:rsidR="003760AE">
        <w:rPr>
          <w:rFonts w:ascii="Times New Roman" w:hAnsi="Times New Roman" w:cs="Times New Roman"/>
          <w:sz w:val="24"/>
        </w:rPr>
        <w:t xml:space="preserve">greatly shapes the narrative of his work and I would argue it is possible to see how he viewed the causes of the </w:t>
      </w:r>
      <w:r w:rsidR="00966DC4">
        <w:rPr>
          <w:rFonts w:ascii="Times New Roman" w:hAnsi="Times New Roman" w:cs="Times New Roman"/>
          <w:sz w:val="24"/>
        </w:rPr>
        <w:t>R</w:t>
      </w:r>
      <w:r w:rsidR="003760AE">
        <w:rPr>
          <w:rFonts w:ascii="Times New Roman" w:hAnsi="Times New Roman" w:cs="Times New Roman"/>
          <w:sz w:val="24"/>
        </w:rPr>
        <w:t xml:space="preserve">epublic’s decline through how he structured his works, and what he chose to include and omit from his writings. </w:t>
      </w:r>
    </w:p>
    <w:p w:rsidR="007567FB" w:rsidRDefault="00600D68" w:rsidP="00F543AE">
      <w:pPr>
        <w:spacing w:line="360" w:lineRule="auto"/>
        <w:rPr>
          <w:rFonts w:ascii="Times New Roman" w:hAnsi="Times New Roman" w:cs="Times New Roman"/>
          <w:sz w:val="24"/>
        </w:rPr>
      </w:pPr>
      <w:r>
        <w:rPr>
          <w:rFonts w:ascii="Times New Roman" w:hAnsi="Times New Roman" w:cs="Times New Roman"/>
          <w:sz w:val="24"/>
        </w:rPr>
        <w:t xml:space="preserve">Given that this essay is focusing on the development of Jugurtha’s character it is important to begin with the early portrayal of his character by Sallust. Jugurtha </w:t>
      </w:r>
      <w:r w:rsidR="004F2E2C">
        <w:rPr>
          <w:rFonts w:ascii="Times New Roman" w:hAnsi="Times New Roman" w:cs="Times New Roman"/>
          <w:sz w:val="24"/>
        </w:rPr>
        <w:t>w</w:t>
      </w:r>
      <w:r>
        <w:rPr>
          <w:rFonts w:ascii="Times New Roman" w:hAnsi="Times New Roman" w:cs="Times New Roman"/>
          <w:sz w:val="24"/>
        </w:rPr>
        <w:t xml:space="preserve">as the illegitimate nephew of </w:t>
      </w:r>
      <w:proofErr w:type="spellStart"/>
      <w:r>
        <w:rPr>
          <w:rFonts w:ascii="Times New Roman" w:hAnsi="Times New Roman" w:cs="Times New Roman"/>
          <w:sz w:val="24"/>
        </w:rPr>
        <w:t>Micipsa</w:t>
      </w:r>
      <w:proofErr w:type="spellEnd"/>
      <w:r>
        <w:rPr>
          <w:rFonts w:ascii="Times New Roman" w:hAnsi="Times New Roman" w:cs="Times New Roman"/>
          <w:sz w:val="24"/>
        </w:rPr>
        <w:t>, the king of Numidia, who was a well-established friend of the Roman state. Sallust’s original characterisation of Jugurtha is overwhelmingly positive</w:t>
      </w:r>
      <w:r w:rsidR="0054458C">
        <w:rPr>
          <w:rFonts w:ascii="Times New Roman" w:hAnsi="Times New Roman" w:cs="Times New Roman"/>
          <w:sz w:val="24"/>
        </w:rPr>
        <w:t>. He begins by describing him as</w:t>
      </w:r>
      <w:r w:rsidR="004F2E2C">
        <w:rPr>
          <w:rFonts w:ascii="Times New Roman" w:hAnsi="Times New Roman" w:cs="Times New Roman"/>
          <w:sz w:val="24"/>
        </w:rPr>
        <w:t xml:space="preserve"> someone with</w:t>
      </w:r>
      <w:r w:rsidR="0054458C">
        <w:rPr>
          <w:rFonts w:ascii="Times New Roman" w:hAnsi="Times New Roman" w:cs="Times New Roman"/>
          <w:sz w:val="24"/>
        </w:rPr>
        <w:t xml:space="preserve"> great intellect </w:t>
      </w:r>
      <w:r w:rsidR="004F2E2C">
        <w:rPr>
          <w:rFonts w:ascii="Times New Roman" w:hAnsi="Times New Roman" w:cs="Times New Roman"/>
          <w:sz w:val="24"/>
        </w:rPr>
        <w:t>who did not allow</w:t>
      </w:r>
      <w:r w:rsidR="0054458C">
        <w:rPr>
          <w:rFonts w:ascii="Times New Roman" w:hAnsi="Times New Roman" w:cs="Times New Roman"/>
          <w:sz w:val="24"/>
        </w:rPr>
        <w:t xml:space="preserve"> himself to be caught up in the potential vices that came with being a prince.</w:t>
      </w:r>
      <w:r w:rsidR="0054458C">
        <w:rPr>
          <w:rStyle w:val="FootnoteReference"/>
          <w:rFonts w:ascii="Times New Roman" w:hAnsi="Times New Roman" w:cs="Times New Roman"/>
          <w:sz w:val="24"/>
        </w:rPr>
        <w:footnoteReference w:id="17"/>
      </w:r>
      <w:r w:rsidR="0054458C">
        <w:rPr>
          <w:rFonts w:ascii="Times New Roman" w:hAnsi="Times New Roman" w:cs="Times New Roman"/>
          <w:sz w:val="24"/>
        </w:rPr>
        <w:t xml:space="preserve"> He even notes that amongst the Numidians he was universally loved and that this caused problems for the king due to his own sons not living up to the standard that Jugurtha had set.</w:t>
      </w:r>
      <w:r w:rsidR="0054458C">
        <w:rPr>
          <w:rStyle w:val="FootnoteReference"/>
          <w:rFonts w:ascii="Times New Roman" w:hAnsi="Times New Roman" w:cs="Times New Roman"/>
          <w:sz w:val="24"/>
        </w:rPr>
        <w:footnoteReference w:id="18"/>
      </w:r>
      <w:r w:rsidR="0054458C">
        <w:rPr>
          <w:rFonts w:ascii="Times New Roman" w:hAnsi="Times New Roman" w:cs="Times New Roman"/>
          <w:sz w:val="24"/>
        </w:rPr>
        <w:t xml:space="preserve"> This according to Sallust, led to </w:t>
      </w:r>
      <w:proofErr w:type="spellStart"/>
      <w:r w:rsidR="0054458C">
        <w:rPr>
          <w:rFonts w:ascii="Times New Roman" w:hAnsi="Times New Roman" w:cs="Times New Roman"/>
          <w:sz w:val="24"/>
        </w:rPr>
        <w:t>Micipsa</w:t>
      </w:r>
      <w:proofErr w:type="spellEnd"/>
      <w:r w:rsidR="0054458C">
        <w:rPr>
          <w:rFonts w:ascii="Times New Roman" w:hAnsi="Times New Roman" w:cs="Times New Roman"/>
          <w:sz w:val="24"/>
        </w:rPr>
        <w:t xml:space="preserve"> to fear the potential of Jugurtha’s ambition</w:t>
      </w:r>
      <w:r w:rsidR="004F2E2C">
        <w:rPr>
          <w:rFonts w:ascii="Times New Roman" w:hAnsi="Times New Roman" w:cs="Times New Roman"/>
          <w:sz w:val="24"/>
        </w:rPr>
        <w:t>,</w:t>
      </w:r>
      <w:r w:rsidR="0054458C">
        <w:rPr>
          <w:rFonts w:ascii="Times New Roman" w:hAnsi="Times New Roman" w:cs="Times New Roman"/>
          <w:sz w:val="24"/>
        </w:rPr>
        <w:t xml:space="preserve"> so he sent him to serve as the head of the Numidian auxiliaries in Rome’s campaign against the </w:t>
      </w:r>
      <w:proofErr w:type="spellStart"/>
      <w:r w:rsidR="0054458C">
        <w:rPr>
          <w:rFonts w:ascii="Times New Roman" w:hAnsi="Times New Roman" w:cs="Times New Roman"/>
          <w:sz w:val="24"/>
        </w:rPr>
        <w:t>Numantines</w:t>
      </w:r>
      <w:proofErr w:type="spellEnd"/>
      <w:r w:rsidR="0054458C">
        <w:rPr>
          <w:rFonts w:ascii="Times New Roman" w:hAnsi="Times New Roman" w:cs="Times New Roman"/>
          <w:sz w:val="24"/>
        </w:rPr>
        <w:t xml:space="preserve"> in the hopes he would die.</w:t>
      </w:r>
      <w:r w:rsidR="0054458C">
        <w:rPr>
          <w:rStyle w:val="FootnoteReference"/>
          <w:rFonts w:ascii="Times New Roman" w:hAnsi="Times New Roman" w:cs="Times New Roman"/>
          <w:sz w:val="24"/>
        </w:rPr>
        <w:footnoteReference w:id="19"/>
      </w:r>
      <w:r w:rsidR="0054458C">
        <w:rPr>
          <w:rFonts w:ascii="Times New Roman" w:hAnsi="Times New Roman" w:cs="Times New Roman"/>
          <w:sz w:val="24"/>
        </w:rPr>
        <w:t xml:space="preserve"> However this does not go as </w:t>
      </w:r>
      <w:proofErr w:type="spellStart"/>
      <w:r w:rsidR="0054458C">
        <w:rPr>
          <w:rFonts w:ascii="Times New Roman" w:hAnsi="Times New Roman" w:cs="Times New Roman"/>
          <w:sz w:val="24"/>
        </w:rPr>
        <w:t>Micipsa</w:t>
      </w:r>
      <w:proofErr w:type="spellEnd"/>
      <w:r w:rsidR="0054458C">
        <w:rPr>
          <w:rFonts w:ascii="Times New Roman" w:hAnsi="Times New Roman" w:cs="Times New Roman"/>
          <w:sz w:val="24"/>
        </w:rPr>
        <w:t xml:space="preserve"> originally plans</w:t>
      </w:r>
      <w:r w:rsidR="004F2E2C">
        <w:rPr>
          <w:rFonts w:ascii="Times New Roman" w:hAnsi="Times New Roman" w:cs="Times New Roman"/>
          <w:sz w:val="24"/>
        </w:rPr>
        <w:t>,</w:t>
      </w:r>
      <w:r w:rsidR="0054458C">
        <w:rPr>
          <w:rFonts w:ascii="Times New Roman" w:hAnsi="Times New Roman" w:cs="Times New Roman"/>
          <w:sz w:val="24"/>
        </w:rPr>
        <w:t xml:space="preserve"> and Jugurtha</w:t>
      </w:r>
      <w:r w:rsidR="004F2E2C">
        <w:rPr>
          <w:rFonts w:ascii="Times New Roman" w:hAnsi="Times New Roman" w:cs="Times New Roman"/>
          <w:sz w:val="24"/>
        </w:rPr>
        <w:t>,</w:t>
      </w:r>
      <w:r w:rsidR="0054458C">
        <w:rPr>
          <w:rFonts w:ascii="Times New Roman" w:hAnsi="Times New Roman" w:cs="Times New Roman"/>
          <w:sz w:val="24"/>
        </w:rPr>
        <w:t xml:space="preserve"> according to </w:t>
      </w:r>
      <w:r w:rsidR="0054458C">
        <w:rPr>
          <w:rFonts w:ascii="Times New Roman" w:hAnsi="Times New Roman" w:cs="Times New Roman"/>
          <w:sz w:val="24"/>
        </w:rPr>
        <w:lastRenderedPageBreak/>
        <w:t>Sallust</w:t>
      </w:r>
      <w:r w:rsidR="004F2E2C">
        <w:rPr>
          <w:rFonts w:ascii="Times New Roman" w:hAnsi="Times New Roman" w:cs="Times New Roman"/>
          <w:sz w:val="24"/>
        </w:rPr>
        <w:t>,</w:t>
      </w:r>
      <w:r w:rsidR="0054458C">
        <w:rPr>
          <w:rFonts w:ascii="Times New Roman" w:hAnsi="Times New Roman" w:cs="Times New Roman"/>
          <w:sz w:val="24"/>
        </w:rPr>
        <w:t xml:space="preserve"> not only survives, but ingratiates himself with the Romans and made a name for himself as an outstanding commander who </w:t>
      </w:r>
      <w:r w:rsidR="00CB42E6">
        <w:rPr>
          <w:rFonts w:ascii="Times New Roman" w:hAnsi="Times New Roman" w:cs="Times New Roman"/>
          <w:sz w:val="24"/>
        </w:rPr>
        <w:t>could be</w:t>
      </w:r>
      <w:r w:rsidR="0054458C">
        <w:rPr>
          <w:rFonts w:ascii="Times New Roman" w:hAnsi="Times New Roman" w:cs="Times New Roman"/>
          <w:sz w:val="24"/>
        </w:rPr>
        <w:t xml:space="preserve"> entrusted with the most difficult of tasks.</w:t>
      </w:r>
      <w:r w:rsidR="0054458C">
        <w:rPr>
          <w:rStyle w:val="FootnoteReference"/>
          <w:rFonts w:ascii="Times New Roman" w:hAnsi="Times New Roman" w:cs="Times New Roman"/>
          <w:sz w:val="24"/>
        </w:rPr>
        <w:footnoteReference w:id="20"/>
      </w:r>
      <w:r w:rsidR="0054458C">
        <w:rPr>
          <w:rFonts w:ascii="Times New Roman" w:hAnsi="Times New Roman" w:cs="Times New Roman"/>
          <w:sz w:val="24"/>
        </w:rPr>
        <w:t xml:space="preserve"> This again is high praise from Sallust as we begin </w:t>
      </w:r>
      <w:r w:rsidR="002019BB">
        <w:rPr>
          <w:rFonts w:ascii="Times New Roman" w:hAnsi="Times New Roman" w:cs="Times New Roman"/>
          <w:sz w:val="24"/>
        </w:rPr>
        <w:t xml:space="preserve">to see Jugurtha built up as a man of great virtue and very similar to a young version of the ideal early </w:t>
      </w:r>
      <w:r w:rsidR="00966DC4">
        <w:rPr>
          <w:rFonts w:ascii="Times New Roman" w:hAnsi="Times New Roman" w:cs="Times New Roman"/>
          <w:sz w:val="24"/>
        </w:rPr>
        <w:t>R</w:t>
      </w:r>
      <w:r w:rsidR="002019BB">
        <w:rPr>
          <w:rFonts w:ascii="Times New Roman" w:hAnsi="Times New Roman" w:cs="Times New Roman"/>
          <w:sz w:val="24"/>
        </w:rPr>
        <w:t xml:space="preserve">epublican. Intelligent, strong in both body and mind, eager to learn, and respectful. We see Sallust establishing Jugurtha as a man uncorrupted by the </w:t>
      </w:r>
      <w:proofErr w:type="spellStart"/>
      <w:r w:rsidR="002019BB">
        <w:rPr>
          <w:rFonts w:ascii="Times New Roman" w:hAnsi="Times New Roman" w:cs="Times New Roman"/>
          <w:i/>
          <w:sz w:val="24"/>
        </w:rPr>
        <w:t>nobilitas</w:t>
      </w:r>
      <w:proofErr w:type="spellEnd"/>
      <w:r w:rsidR="002019BB">
        <w:rPr>
          <w:rFonts w:ascii="Times New Roman" w:hAnsi="Times New Roman" w:cs="Times New Roman"/>
          <w:i/>
          <w:sz w:val="24"/>
        </w:rPr>
        <w:t xml:space="preserve"> </w:t>
      </w:r>
      <w:r w:rsidR="002019BB">
        <w:rPr>
          <w:rFonts w:ascii="Times New Roman" w:hAnsi="Times New Roman" w:cs="Times New Roman"/>
          <w:sz w:val="24"/>
        </w:rPr>
        <w:t xml:space="preserve">of the contemporary senators of Rome, </w:t>
      </w:r>
      <w:r w:rsidR="00CB42E6">
        <w:rPr>
          <w:rFonts w:ascii="Times New Roman" w:hAnsi="Times New Roman" w:cs="Times New Roman"/>
          <w:sz w:val="24"/>
        </w:rPr>
        <w:t>portraying him</w:t>
      </w:r>
      <w:r w:rsidR="002019BB">
        <w:rPr>
          <w:rFonts w:ascii="Times New Roman" w:hAnsi="Times New Roman" w:cs="Times New Roman"/>
          <w:sz w:val="24"/>
        </w:rPr>
        <w:t xml:space="preserve"> instead </w:t>
      </w:r>
      <w:r w:rsidR="00CB42E6">
        <w:rPr>
          <w:rFonts w:ascii="Times New Roman" w:hAnsi="Times New Roman" w:cs="Times New Roman"/>
          <w:sz w:val="24"/>
        </w:rPr>
        <w:t>a</w:t>
      </w:r>
      <w:r w:rsidR="002019BB">
        <w:rPr>
          <w:rFonts w:ascii="Times New Roman" w:hAnsi="Times New Roman" w:cs="Times New Roman"/>
          <w:sz w:val="24"/>
        </w:rPr>
        <w:t xml:space="preserve">s a young man of virtue and talent. </w:t>
      </w:r>
      <w:r w:rsidR="00F67017">
        <w:rPr>
          <w:rFonts w:ascii="Times New Roman" w:hAnsi="Times New Roman" w:cs="Times New Roman"/>
          <w:sz w:val="24"/>
        </w:rPr>
        <w:t xml:space="preserve">Sallust as part of this process </w:t>
      </w:r>
      <w:r w:rsidR="00CB42E6">
        <w:rPr>
          <w:rFonts w:ascii="Times New Roman" w:hAnsi="Times New Roman" w:cs="Times New Roman"/>
          <w:sz w:val="24"/>
        </w:rPr>
        <w:t>describes</w:t>
      </w:r>
      <w:r w:rsidR="00F67017">
        <w:rPr>
          <w:rFonts w:ascii="Times New Roman" w:hAnsi="Times New Roman" w:cs="Times New Roman"/>
          <w:sz w:val="24"/>
        </w:rPr>
        <w:t xml:space="preserve"> how he served under the famous Roman General P. Scipio </w:t>
      </w:r>
      <w:proofErr w:type="spellStart"/>
      <w:r w:rsidR="00F67017">
        <w:rPr>
          <w:rFonts w:ascii="Times New Roman" w:hAnsi="Times New Roman" w:cs="Times New Roman"/>
          <w:sz w:val="24"/>
        </w:rPr>
        <w:t>Aemilianus</w:t>
      </w:r>
      <w:proofErr w:type="spellEnd"/>
      <w:r w:rsidR="00CB42E6">
        <w:rPr>
          <w:rFonts w:ascii="Times New Roman" w:hAnsi="Times New Roman" w:cs="Times New Roman"/>
          <w:sz w:val="24"/>
        </w:rPr>
        <w:t>, and</w:t>
      </w:r>
      <w:r w:rsidR="00F67017">
        <w:rPr>
          <w:rFonts w:ascii="Times New Roman" w:hAnsi="Times New Roman" w:cs="Times New Roman"/>
          <w:sz w:val="24"/>
        </w:rPr>
        <w:t xml:space="preserve"> Montgomery argues</w:t>
      </w:r>
      <w:r w:rsidR="00CB42E6">
        <w:rPr>
          <w:rFonts w:ascii="Times New Roman" w:hAnsi="Times New Roman" w:cs="Times New Roman"/>
          <w:sz w:val="24"/>
        </w:rPr>
        <w:t xml:space="preserve"> that this</w:t>
      </w:r>
      <w:r w:rsidR="00F67017">
        <w:rPr>
          <w:rFonts w:ascii="Times New Roman" w:hAnsi="Times New Roman" w:cs="Times New Roman"/>
          <w:sz w:val="24"/>
        </w:rPr>
        <w:t xml:space="preserve"> is Sallust establishing an image in the audience’s minds of what the ideal Roman senator should be</w:t>
      </w:r>
      <w:r w:rsidR="00CB42E6">
        <w:rPr>
          <w:rFonts w:ascii="Times New Roman" w:hAnsi="Times New Roman" w:cs="Times New Roman"/>
          <w:sz w:val="24"/>
        </w:rPr>
        <w:t>,</w:t>
      </w:r>
      <w:r w:rsidR="00F67017">
        <w:rPr>
          <w:rFonts w:ascii="Times New Roman" w:hAnsi="Times New Roman" w:cs="Times New Roman"/>
          <w:sz w:val="24"/>
        </w:rPr>
        <w:t xml:space="preserve"> to enable a contrast between Scipio and many other characters in the monograph, including Jugurtha.</w:t>
      </w:r>
      <w:r w:rsidR="00F67017">
        <w:rPr>
          <w:rStyle w:val="FootnoteReference"/>
          <w:rFonts w:ascii="Times New Roman" w:hAnsi="Times New Roman" w:cs="Times New Roman"/>
          <w:sz w:val="24"/>
        </w:rPr>
        <w:footnoteReference w:id="21"/>
      </w:r>
      <w:r w:rsidR="002019BB">
        <w:rPr>
          <w:rFonts w:ascii="Times New Roman" w:hAnsi="Times New Roman" w:cs="Times New Roman"/>
          <w:sz w:val="24"/>
        </w:rPr>
        <w:t>However</w:t>
      </w:r>
      <w:r w:rsidR="002311A8">
        <w:rPr>
          <w:rFonts w:ascii="Times New Roman" w:hAnsi="Times New Roman" w:cs="Times New Roman"/>
          <w:sz w:val="24"/>
        </w:rPr>
        <w:t>,</w:t>
      </w:r>
      <w:r w:rsidR="002019BB">
        <w:rPr>
          <w:rFonts w:ascii="Times New Roman" w:hAnsi="Times New Roman" w:cs="Times New Roman"/>
          <w:sz w:val="24"/>
        </w:rPr>
        <w:t xml:space="preserve"> this picture of the young Jugurtha quickly begins to crumble away as the narrative progresses</w:t>
      </w:r>
      <w:r w:rsidR="002311A8">
        <w:rPr>
          <w:rFonts w:ascii="Times New Roman" w:hAnsi="Times New Roman" w:cs="Times New Roman"/>
          <w:sz w:val="24"/>
        </w:rPr>
        <w:t xml:space="preserve">. As </w:t>
      </w:r>
      <w:proofErr w:type="spellStart"/>
      <w:r w:rsidR="002311A8">
        <w:rPr>
          <w:rFonts w:ascii="Times New Roman" w:hAnsi="Times New Roman" w:cs="Times New Roman"/>
          <w:sz w:val="24"/>
        </w:rPr>
        <w:t>Micip</w:t>
      </w:r>
      <w:r w:rsidR="00F67017">
        <w:rPr>
          <w:rFonts w:ascii="Times New Roman" w:hAnsi="Times New Roman" w:cs="Times New Roman"/>
          <w:sz w:val="24"/>
        </w:rPr>
        <w:t>s</w:t>
      </w:r>
      <w:r w:rsidR="002311A8">
        <w:rPr>
          <w:rFonts w:ascii="Times New Roman" w:hAnsi="Times New Roman" w:cs="Times New Roman"/>
          <w:sz w:val="24"/>
        </w:rPr>
        <w:t>a</w:t>
      </w:r>
      <w:proofErr w:type="spellEnd"/>
      <w:r w:rsidR="002311A8">
        <w:rPr>
          <w:rFonts w:ascii="Times New Roman" w:hAnsi="Times New Roman" w:cs="Times New Roman"/>
          <w:sz w:val="24"/>
        </w:rPr>
        <w:t xml:space="preserve"> the king of Numidia is on his death bed he</w:t>
      </w:r>
      <w:r w:rsidR="00CB42E6">
        <w:rPr>
          <w:rFonts w:ascii="Times New Roman" w:hAnsi="Times New Roman" w:cs="Times New Roman"/>
          <w:sz w:val="24"/>
        </w:rPr>
        <w:t>,</w:t>
      </w:r>
      <w:r w:rsidR="002311A8">
        <w:rPr>
          <w:rFonts w:ascii="Times New Roman" w:hAnsi="Times New Roman" w:cs="Times New Roman"/>
          <w:sz w:val="24"/>
        </w:rPr>
        <w:t xml:space="preserve"> in the company of his friends and family, including his other two sons, decides to leave his kingdom to Jugurtha</w:t>
      </w:r>
      <w:r w:rsidR="00CB42E6">
        <w:rPr>
          <w:rFonts w:ascii="Times New Roman" w:hAnsi="Times New Roman" w:cs="Times New Roman"/>
          <w:sz w:val="24"/>
        </w:rPr>
        <w:t xml:space="preserve">, whom he had recently </w:t>
      </w:r>
      <w:r w:rsidR="002311A8">
        <w:rPr>
          <w:rFonts w:ascii="Times New Roman" w:hAnsi="Times New Roman" w:cs="Times New Roman"/>
          <w:sz w:val="24"/>
        </w:rPr>
        <w:t>adopted.</w:t>
      </w:r>
      <w:r w:rsidR="002311A8">
        <w:rPr>
          <w:rStyle w:val="FootnoteReference"/>
          <w:rFonts w:ascii="Times New Roman" w:hAnsi="Times New Roman" w:cs="Times New Roman"/>
          <w:sz w:val="24"/>
        </w:rPr>
        <w:footnoteReference w:id="22"/>
      </w:r>
      <w:r w:rsidR="002311A8">
        <w:rPr>
          <w:rFonts w:ascii="Times New Roman" w:hAnsi="Times New Roman" w:cs="Times New Roman"/>
          <w:sz w:val="24"/>
        </w:rPr>
        <w:t xml:space="preserve"> Following the king’s death the three princes met together to discuss the nature of the kingdom.</w:t>
      </w:r>
      <w:r w:rsidR="007567FB">
        <w:rPr>
          <w:rStyle w:val="FootnoteReference"/>
          <w:rFonts w:ascii="Times New Roman" w:hAnsi="Times New Roman" w:cs="Times New Roman"/>
          <w:sz w:val="24"/>
        </w:rPr>
        <w:footnoteReference w:id="23"/>
      </w:r>
      <w:r w:rsidR="002311A8">
        <w:rPr>
          <w:rFonts w:ascii="Times New Roman" w:hAnsi="Times New Roman" w:cs="Times New Roman"/>
          <w:sz w:val="24"/>
        </w:rPr>
        <w:t xml:space="preserve"> There Jugurtha suggested the repealing of all decrees in the last five years as </w:t>
      </w:r>
      <w:proofErr w:type="spellStart"/>
      <w:r w:rsidR="002311A8">
        <w:rPr>
          <w:rFonts w:ascii="Times New Roman" w:hAnsi="Times New Roman" w:cs="Times New Roman"/>
          <w:sz w:val="24"/>
        </w:rPr>
        <w:t>Micipsa</w:t>
      </w:r>
      <w:proofErr w:type="spellEnd"/>
      <w:r w:rsidR="002311A8">
        <w:rPr>
          <w:rFonts w:ascii="Times New Roman" w:hAnsi="Times New Roman" w:cs="Times New Roman"/>
          <w:sz w:val="24"/>
        </w:rPr>
        <w:t xml:space="preserve"> had been mentally impaired</w:t>
      </w:r>
      <w:r w:rsidR="00CB42E6">
        <w:rPr>
          <w:rFonts w:ascii="Times New Roman" w:hAnsi="Times New Roman" w:cs="Times New Roman"/>
          <w:sz w:val="24"/>
        </w:rPr>
        <w:t xml:space="preserve"> during that time</w:t>
      </w:r>
      <w:r w:rsidR="002311A8">
        <w:rPr>
          <w:rFonts w:ascii="Times New Roman" w:hAnsi="Times New Roman" w:cs="Times New Roman"/>
          <w:sz w:val="24"/>
        </w:rPr>
        <w:t>.</w:t>
      </w:r>
      <w:r w:rsidR="007567FB">
        <w:rPr>
          <w:rStyle w:val="FootnoteReference"/>
          <w:rFonts w:ascii="Times New Roman" w:hAnsi="Times New Roman" w:cs="Times New Roman"/>
          <w:sz w:val="24"/>
        </w:rPr>
        <w:footnoteReference w:id="24"/>
      </w:r>
      <w:r w:rsidR="002311A8">
        <w:rPr>
          <w:rFonts w:ascii="Times New Roman" w:hAnsi="Times New Roman" w:cs="Times New Roman"/>
          <w:sz w:val="24"/>
        </w:rPr>
        <w:t xml:space="preserve"> It was here that </w:t>
      </w:r>
      <w:proofErr w:type="spellStart"/>
      <w:r w:rsidR="007567FB">
        <w:rPr>
          <w:rFonts w:ascii="Times New Roman" w:hAnsi="Times New Roman" w:cs="Times New Roman"/>
          <w:sz w:val="24"/>
        </w:rPr>
        <w:t>Hiempsal</w:t>
      </w:r>
      <w:proofErr w:type="spellEnd"/>
      <w:r w:rsidR="007567FB">
        <w:rPr>
          <w:rFonts w:ascii="Times New Roman" w:hAnsi="Times New Roman" w:cs="Times New Roman"/>
          <w:sz w:val="24"/>
        </w:rPr>
        <w:t>, the youngest of the group, who Sallust writes had long despised Jugurtha,</w:t>
      </w:r>
      <w:r w:rsidR="007567FB">
        <w:rPr>
          <w:rStyle w:val="FootnoteReference"/>
          <w:rFonts w:ascii="Times New Roman" w:hAnsi="Times New Roman" w:cs="Times New Roman"/>
          <w:sz w:val="24"/>
        </w:rPr>
        <w:footnoteReference w:id="25"/>
      </w:r>
      <w:r w:rsidR="007567FB">
        <w:rPr>
          <w:rFonts w:ascii="Times New Roman" w:hAnsi="Times New Roman" w:cs="Times New Roman"/>
          <w:sz w:val="24"/>
        </w:rPr>
        <w:t xml:space="preserve"> agreed to the proposal as it would have undone Jugurtha’s adoption, removing his claim to the kingdom.</w:t>
      </w:r>
      <w:r w:rsidR="007567FB">
        <w:rPr>
          <w:rStyle w:val="FootnoteReference"/>
          <w:rFonts w:ascii="Times New Roman" w:hAnsi="Times New Roman" w:cs="Times New Roman"/>
          <w:sz w:val="24"/>
        </w:rPr>
        <w:footnoteReference w:id="26"/>
      </w:r>
      <w:r w:rsidR="007567FB">
        <w:rPr>
          <w:rFonts w:ascii="Times New Roman" w:hAnsi="Times New Roman" w:cs="Times New Roman"/>
          <w:sz w:val="24"/>
        </w:rPr>
        <w:t xml:space="preserve"> This according to Sallust, deeply offended Jugurtha</w:t>
      </w:r>
      <w:r w:rsidR="007567FB">
        <w:rPr>
          <w:rStyle w:val="FootnoteReference"/>
          <w:rFonts w:ascii="Times New Roman" w:hAnsi="Times New Roman" w:cs="Times New Roman"/>
          <w:sz w:val="24"/>
        </w:rPr>
        <w:footnoteReference w:id="27"/>
      </w:r>
      <w:r w:rsidR="007567FB">
        <w:rPr>
          <w:rFonts w:ascii="Times New Roman" w:hAnsi="Times New Roman" w:cs="Times New Roman"/>
          <w:sz w:val="24"/>
        </w:rPr>
        <w:t xml:space="preserve"> and it eventually leads to the first moment where Jugurtha’s character begins to change from the original ideal youth into what he will eventually become. This event is the assassination of his younger brother </w:t>
      </w:r>
      <w:proofErr w:type="spellStart"/>
      <w:r w:rsidR="007567FB">
        <w:rPr>
          <w:rFonts w:ascii="Times New Roman" w:hAnsi="Times New Roman" w:cs="Times New Roman"/>
          <w:sz w:val="24"/>
        </w:rPr>
        <w:t>Hiempsal</w:t>
      </w:r>
      <w:proofErr w:type="spellEnd"/>
      <w:r w:rsidR="007567FB">
        <w:rPr>
          <w:rFonts w:ascii="Times New Roman" w:hAnsi="Times New Roman" w:cs="Times New Roman"/>
          <w:sz w:val="24"/>
        </w:rPr>
        <w:t xml:space="preserve">. </w:t>
      </w:r>
    </w:p>
    <w:p w:rsidR="00D85594" w:rsidRDefault="007567FB" w:rsidP="00F543AE">
      <w:pPr>
        <w:spacing w:line="360" w:lineRule="auto"/>
        <w:rPr>
          <w:rFonts w:ascii="Times New Roman" w:hAnsi="Times New Roman" w:cs="Times New Roman"/>
          <w:sz w:val="24"/>
        </w:rPr>
      </w:pPr>
      <w:r>
        <w:rPr>
          <w:rFonts w:ascii="Times New Roman" w:hAnsi="Times New Roman" w:cs="Times New Roman"/>
          <w:sz w:val="24"/>
        </w:rPr>
        <w:t>Sallust writes that this comes about because the offense Jugurtha had sustained at the meeting of the three princes, had caused in him an anger and fear which caused Jugurtha to resolve to do whatever it took to secure his position in the kingdom.</w:t>
      </w:r>
      <w:r>
        <w:rPr>
          <w:rStyle w:val="FootnoteReference"/>
          <w:rFonts w:ascii="Times New Roman" w:hAnsi="Times New Roman" w:cs="Times New Roman"/>
          <w:sz w:val="24"/>
        </w:rPr>
        <w:footnoteReference w:id="28"/>
      </w:r>
      <w:r>
        <w:rPr>
          <w:rFonts w:ascii="Times New Roman" w:hAnsi="Times New Roman" w:cs="Times New Roman"/>
          <w:sz w:val="24"/>
        </w:rPr>
        <w:t xml:space="preserve"> This meant that the assassination was not entirely well planned and was rather bloody in its nature</w:t>
      </w:r>
      <w:r w:rsidR="00F01FA9">
        <w:rPr>
          <w:rStyle w:val="FootnoteReference"/>
          <w:rFonts w:ascii="Times New Roman" w:hAnsi="Times New Roman" w:cs="Times New Roman"/>
          <w:sz w:val="24"/>
        </w:rPr>
        <w:footnoteReference w:id="29"/>
      </w:r>
      <w:r w:rsidR="00F01FA9">
        <w:rPr>
          <w:rFonts w:ascii="Times New Roman" w:hAnsi="Times New Roman" w:cs="Times New Roman"/>
          <w:sz w:val="24"/>
        </w:rPr>
        <w:t xml:space="preserve"> and news of the event </w:t>
      </w:r>
      <w:r w:rsidR="00F01FA9">
        <w:rPr>
          <w:rFonts w:ascii="Times New Roman" w:hAnsi="Times New Roman" w:cs="Times New Roman"/>
          <w:sz w:val="24"/>
        </w:rPr>
        <w:lastRenderedPageBreak/>
        <w:t xml:space="preserve">quickly spread through the kingdom, leading the kingdom to polarise into two parties. Those in favour of </w:t>
      </w:r>
      <w:proofErr w:type="spellStart"/>
      <w:r w:rsidR="00F01FA9">
        <w:rPr>
          <w:rFonts w:ascii="Times New Roman" w:hAnsi="Times New Roman" w:cs="Times New Roman"/>
          <w:sz w:val="24"/>
        </w:rPr>
        <w:t>Adherbal</w:t>
      </w:r>
      <w:proofErr w:type="spellEnd"/>
      <w:r w:rsidR="00CB42E6">
        <w:rPr>
          <w:rFonts w:ascii="Times New Roman" w:hAnsi="Times New Roman" w:cs="Times New Roman"/>
          <w:sz w:val="24"/>
        </w:rPr>
        <w:t>, who were in</w:t>
      </w:r>
      <w:r w:rsidR="00F01FA9">
        <w:rPr>
          <w:rFonts w:ascii="Times New Roman" w:hAnsi="Times New Roman" w:cs="Times New Roman"/>
          <w:sz w:val="24"/>
        </w:rPr>
        <w:t xml:space="preserve"> the majority, and those who favoured Jugurtha.</w:t>
      </w:r>
      <w:r w:rsidR="00F01FA9">
        <w:rPr>
          <w:rStyle w:val="FootnoteReference"/>
          <w:rFonts w:ascii="Times New Roman" w:hAnsi="Times New Roman" w:cs="Times New Roman"/>
          <w:sz w:val="24"/>
        </w:rPr>
        <w:footnoteReference w:id="30"/>
      </w:r>
      <w:r w:rsidR="00F01FA9">
        <w:rPr>
          <w:rFonts w:ascii="Times New Roman" w:hAnsi="Times New Roman" w:cs="Times New Roman"/>
          <w:sz w:val="24"/>
        </w:rPr>
        <w:t xml:space="preserve"> This I would argue </w:t>
      </w:r>
      <w:r w:rsidR="00D85594">
        <w:rPr>
          <w:rFonts w:ascii="Times New Roman" w:hAnsi="Times New Roman" w:cs="Times New Roman"/>
          <w:sz w:val="24"/>
        </w:rPr>
        <w:t xml:space="preserve">is </w:t>
      </w:r>
      <w:r w:rsidR="00F01FA9">
        <w:rPr>
          <w:rFonts w:ascii="Times New Roman" w:hAnsi="Times New Roman" w:cs="Times New Roman"/>
          <w:sz w:val="24"/>
        </w:rPr>
        <w:t xml:space="preserve">the </w:t>
      </w:r>
      <w:r w:rsidR="00D85594">
        <w:rPr>
          <w:rFonts w:ascii="Times New Roman" w:hAnsi="Times New Roman" w:cs="Times New Roman"/>
          <w:sz w:val="24"/>
        </w:rPr>
        <w:t>beginning</w:t>
      </w:r>
      <w:r w:rsidR="00F01FA9">
        <w:rPr>
          <w:rFonts w:ascii="Times New Roman" w:hAnsi="Times New Roman" w:cs="Times New Roman"/>
          <w:sz w:val="24"/>
        </w:rPr>
        <w:t xml:space="preserve"> of Jugurtha</w:t>
      </w:r>
      <w:r w:rsidR="00D85594">
        <w:rPr>
          <w:rFonts w:ascii="Times New Roman" w:hAnsi="Times New Roman" w:cs="Times New Roman"/>
          <w:sz w:val="24"/>
        </w:rPr>
        <w:t xml:space="preserve">’s </w:t>
      </w:r>
      <w:r w:rsidR="00CB42E6">
        <w:rPr>
          <w:rFonts w:ascii="Times New Roman" w:hAnsi="Times New Roman" w:cs="Times New Roman"/>
          <w:sz w:val="24"/>
        </w:rPr>
        <w:t xml:space="preserve">negative </w:t>
      </w:r>
      <w:r w:rsidR="00D85594">
        <w:rPr>
          <w:rFonts w:ascii="Times New Roman" w:hAnsi="Times New Roman" w:cs="Times New Roman"/>
          <w:sz w:val="24"/>
        </w:rPr>
        <w:t>character development in Sallust’s narrative</w:t>
      </w:r>
      <w:r w:rsidR="00CB42E6">
        <w:rPr>
          <w:rFonts w:ascii="Times New Roman" w:hAnsi="Times New Roman" w:cs="Times New Roman"/>
          <w:sz w:val="24"/>
        </w:rPr>
        <w:t>,</w:t>
      </w:r>
      <w:r w:rsidR="00D85594">
        <w:rPr>
          <w:rFonts w:ascii="Times New Roman" w:hAnsi="Times New Roman" w:cs="Times New Roman"/>
          <w:sz w:val="24"/>
        </w:rPr>
        <w:t xml:space="preserve"> as</w:t>
      </w:r>
      <w:r w:rsidR="00CB42E6">
        <w:rPr>
          <w:rFonts w:ascii="Times New Roman" w:hAnsi="Times New Roman" w:cs="Times New Roman"/>
          <w:sz w:val="24"/>
        </w:rPr>
        <w:t xml:space="preserve"> he</w:t>
      </w:r>
      <w:r w:rsidR="00D85594">
        <w:rPr>
          <w:rFonts w:ascii="Times New Roman" w:hAnsi="Times New Roman" w:cs="Times New Roman"/>
          <w:sz w:val="24"/>
        </w:rPr>
        <w:t xml:space="preserve"> begins to</w:t>
      </w:r>
      <w:r w:rsidR="00F01FA9">
        <w:rPr>
          <w:rFonts w:ascii="Times New Roman" w:hAnsi="Times New Roman" w:cs="Times New Roman"/>
          <w:sz w:val="24"/>
        </w:rPr>
        <w:t xml:space="preserve"> succumb to a greed for power that he had not </w:t>
      </w:r>
      <w:r w:rsidR="00CB42E6">
        <w:rPr>
          <w:rFonts w:ascii="Times New Roman" w:hAnsi="Times New Roman" w:cs="Times New Roman"/>
          <w:sz w:val="24"/>
        </w:rPr>
        <w:t>previously</w:t>
      </w:r>
      <w:r w:rsidR="00F01FA9">
        <w:rPr>
          <w:rFonts w:ascii="Times New Roman" w:hAnsi="Times New Roman" w:cs="Times New Roman"/>
          <w:sz w:val="24"/>
        </w:rPr>
        <w:t xml:space="preserve"> been faced with. This</w:t>
      </w:r>
      <w:r w:rsidR="00D85594">
        <w:rPr>
          <w:rFonts w:ascii="Times New Roman" w:hAnsi="Times New Roman" w:cs="Times New Roman"/>
          <w:sz w:val="24"/>
        </w:rPr>
        <w:t xml:space="preserve"> causes</w:t>
      </w:r>
      <w:r w:rsidR="00F01FA9">
        <w:rPr>
          <w:rFonts w:ascii="Times New Roman" w:hAnsi="Times New Roman" w:cs="Times New Roman"/>
          <w:sz w:val="24"/>
        </w:rPr>
        <w:t xml:space="preserve"> </w:t>
      </w:r>
      <w:r w:rsidR="00D85594">
        <w:rPr>
          <w:rFonts w:ascii="Times New Roman" w:hAnsi="Times New Roman" w:cs="Times New Roman"/>
          <w:sz w:val="24"/>
        </w:rPr>
        <w:t>Jugurtha</w:t>
      </w:r>
      <w:r w:rsidR="00F01FA9">
        <w:rPr>
          <w:rFonts w:ascii="Times New Roman" w:hAnsi="Times New Roman" w:cs="Times New Roman"/>
          <w:sz w:val="24"/>
        </w:rPr>
        <w:t xml:space="preserve"> to deal with the ensuing situation poorly and </w:t>
      </w:r>
      <w:r w:rsidR="00D85594">
        <w:rPr>
          <w:rFonts w:ascii="Times New Roman" w:hAnsi="Times New Roman" w:cs="Times New Roman"/>
          <w:sz w:val="24"/>
        </w:rPr>
        <w:t>we see Jugurtha’s first major deviation from the virtuous man we had been introduced to</w:t>
      </w:r>
      <w:r w:rsidR="00F01FA9">
        <w:rPr>
          <w:rFonts w:ascii="Times New Roman" w:hAnsi="Times New Roman" w:cs="Times New Roman"/>
          <w:sz w:val="24"/>
        </w:rPr>
        <w:t>.</w:t>
      </w:r>
    </w:p>
    <w:p w:rsidR="0047163E" w:rsidRDefault="0047163E" w:rsidP="00F543AE">
      <w:pPr>
        <w:spacing w:line="360" w:lineRule="auto"/>
        <w:rPr>
          <w:rFonts w:ascii="Times New Roman" w:hAnsi="Times New Roman" w:cs="Times New Roman"/>
          <w:sz w:val="24"/>
        </w:rPr>
      </w:pPr>
      <w:r>
        <w:rPr>
          <w:rFonts w:ascii="Times New Roman" w:hAnsi="Times New Roman" w:cs="Times New Roman"/>
          <w:sz w:val="24"/>
        </w:rPr>
        <w:t xml:space="preserve">It is here that Sallust begins to interweave his narrative of the decline of the </w:t>
      </w:r>
      <w:r w:rsidR="00966DC4">
        <w:rPr>
          <w:rFonts w:ascii="Times New Roman" w:hAnsi="Times New Roman" w:cs="Times New Roman"/>
          <w:sz w:val="24"/>
        </w:rPr>
        <w:t>R</w:t>
      </w:r>
      <w:r>
        <w:rPr>
          <w:rFonts w:ascii="Times New Roman" w:hAnsi="Times New Roman" w:cs="Times New Roman"/>
          <w:sz w:val="24"/>
        </w:rPr>
        <w:t xml:space="preserve">epublic into Jugurtha’s character. Sallust opens </w:t>
      </w:r>
      <w:r>
        <w:rPr>
          <w:rFonts w:ascii="Times New Roman" w:hAnsi="Times New Roman" w:cs="Times New Roman"/>
          <w:i/>
          <w:sz w:val="24"/>
        </w:rPr>
        <w:t>The Jugurthine War</w:t>
      </w:r>
      <w:r>
        <w:rPr>
          <w:rFonts w:ascii="Times New Roman" w:hAnsi="Times New Roman" w:cs="Times New Roman"/>
          <w:sz w:val="24"/>
        </w:rPr>
        <w:t xml:space="preserve"> with an attack on the </w:t>
      </w:r>
      <w:r w:rsidR="00F543AE">
        <w:rPr>
          <w:rFonts w:ascii="Times New Roman" w:hAnsi="Times New Roman" w:cs="Times New Roman"/>
          <w:sz w:val="24"/>
        </w:rPr>
        <w:t>corruption</w:t>
      </w:r>
      <w:r>
        <w:rPr>
          <w:rFonts w:ascii="Times New Roman" w:hAnsi="Times New Roman" w:cs="Times New Roman"/>
          <w:sz w:val="24"/>
        </w:rPr>
        <w:t xml:space="preserve"> of the senators</w:t>
      </w:r>
      <w:r>
        <w:rPr>
          <w:rStyle w:val="FootnoteReference"/>
          <w:rFonts w:ascii="Times New Roman" w:hAnsi="Times New Roman" w:cs="Times New Roman"/>
          <w:sz w:val="24"/>
        </w:rPr>
        <w:footnoteReference w:id="31"/>
      </w:r>
      <w:r>
        <w:rPr>
          <w:rFonts w:ascii="Times New Roman" w:hAnsi="Times New Roman" w:cs="Times New Roman"/>
          <w:sz w:val="24"/>
        </w:rPr>
        <w:t xml:space="preserve"> and his statement of intent </w:t>
      </w:r>
      <w:r w:rsidR="00CB42E6">
        <w:rPr>
          <w:rFonts w:ascii="Times New Roman" w:hAnsi="Times New Roman" w:cs="Times New Roman"/>
          <w:sz w:val="24"/>
        </w:rPr>
        <w:t>i</w:t>
      </w:r>
      <w:r>
        <w:rPr>
          <w:rFonts w:ascii="Times New Roman" w:hAnsi="Times New Roman" w:cs="Times New Roman"/>
          <w:sz w:val="24"/>
        </w:rPr>
        <w:t>s that he is writing the account because it was the first time that the arrogan</w:t>
      </w:r>
      <w:r w:rsidR="00F543AE">
        <w:rPr>
          <w:rFonts w:ascii="Times New Roman" w:hAnsi="Times New Roman" w:cs="Times New Roman"/>
          <w:sz w:val="24"/>
        </w:rPr>
        <w:t>ce</w:t>
      </w:r>
      <w:r>
        <w:rPr>
          <w:rFonts w:ascii="Times New Roman" w:hAnsi="Times New Roman" w:cs="Times New Roman"/>
          <w:sz w:val="24"/>
        </w:rPr>
        <w:t xml:space="preserve"> of these senators had been significantly challenged.</w:t>
      </w:r>
      <w:r>
        <w:rPr>
          <w:rStyle w:val="FootnoteReference"/>
          <w:rFonts w:ascii="Times New Roman" w:hAnsi="Times New Roman" w:cs="Times New Roman"/>
          <w:sz w:val="24"/>
        </w:rPr>
        <w:footnoteReference w:id="32"/>
      </w:r>
      <w:r>
        <w:rPr>
          <w:rFonts w:ascii="Times New Roman" w:hAnsi="Times New Roman" w:cs="Times New Roman"/>
          <w:sz w:val="24"/>
        </w:rPr>
        <w:t xml:space="preserve"> It is this </w:t>
      </w:r>
      <w:proofErr w:type="spellStart"/>
      <w:r>
        <w:rPr>
          <w:rFonts w:ascii="Times New Roman" w:hAnsi="Times New Roman" w:cs="Times New Roman"/>
          <w:i/>
          <w:sz w:val="24"/>
        </w:rPr>
        <w:t>nobilitas</w:t>
      </w:r>
      <w:proofErr w:type="spellEnd"/>
      <w:r>
        <w:rPr>
          <w:rFonts w:ascii="Times New Roman" w:hAnsi="Times New Roman" w:cs="Times New Roman"/>
          <w:sz w:val="24"/>
        </w:rPr>
        <w:t xml:space="preserve"> that Sallust so obviously blames the decline of the </w:t>
      </w:r>
      <w:r w:rsidR="00966DC4">
        <w:rPr>
          <w:rFonts w:ascii="Times New Roman" w:hAnsi="Times New Roman" w:cs="Times New Roman"/>
          <w:sz w:val="24"/>
        </w:rPr>
        <w:t>R</w:t>
      </w:r>
      <w:r>
        <w:rPr>
          <w:rFonts w:ascii="Times New Roman" w:hAnsi="Times New Roman" w:cs="Times New Roman"/>
          <w:sz w:val="24"/>
        </w:rPr>
        <w:t>epublic on</w:t>
      </w:r>
      <w:r>
        <w:rPr>
          <w:rStyle w:val="FootnoteReference"/>
          <w:rFonts w:ascii="Times New Roman" w:hAnsi="Times New Roman" w:cs="Times New Roman"/>
          <w:sz w:val="24"/>
        </w:rPr>
        <w:footnoteReference w:id="33"/>
      </w:r>
      <w:r>
        <w:rPr>
          <w:rFonts w:ascii="Times New Roman" w:hAnsi="Times New Roman" w:cs="Times New Roman"/>
          <w:sz w:val="24"/>
        </w:rPr>
        <w:t xml:space="preserve"> that begins to corrupt Jugurtha, and I would argue it is this corruption of upstanding individuals, Marius and Jugurtha, that is the focus of the monograph itself. We see Jugurtha</w:t>
      </w:r>
      <w:r w:rsidR="003F26CA">
        <w:rPr>
          <w:rFonts w:ascii="Times New Roman" w:hAnsi="Times New Roman" w:cs="Times New Roman"/>
          <w:sz w:val="24"/>
        </w:rPr>
        <w:t xml:space="preserve"> in this assassination of his adoptive brother begin to succumb to fear and anger which leads him to perform, what Sallust and his readers would have considered a morally reprehensible act, murder. Sallust seems to imply</w:t>
      </w:r>
      <w:r w:rsidR="00CB42E6">
        <w:rPr>
          <w:rFonts w:ascii="Times New Roman" w:hAnsi="Times New Roman" w:cs="Times New Roman"/>
          <w:sz w:val="24"/>
        </w:rPr>
        <w:t xml:space="preserve"> that this fear and anger</w:t>
      </w:r>
      <w:r w:rsidR="003F26CA">
        <w:rPr>
          <w:rFonts w:ascii="Times New Roman" w:hAnsi="Times New Roman" w:cs="Times New Roman"/>
          <w:sz w:val="24"/>
        </w:rPr>
        <w:t xml:space="preserve"> comes from Jugurtha’s offense at the idea that he was not deserving of the kingdom as part of his inheritance. This desire for power in Jugurtha I would argue is the true cause of Jugurtha’s descent into moral depravity, and this idea is something we have seen Sallust use as a characteristic of the corrupted senator that he is so against in his works. An obvious example of this is his characterisation of Cataline</w:t>
      </w:r>
      <w:r w:rsidR="00966DC4">
        <w:rPr>
          <w:rFonts w:ascii="Times New Roman" w:hAnsi="Times New Roman" w:cs="Times New Roman"/>
          <w:sz w:val="24"/>
        </w:rPr>
        <w:t>. Sallust’s description of Cataline’s nature is not that of pure debauchery and moral corruption, but instead a picture of how the ideal virtuous noble</w:t>
      </w:r>
      <w:r w:rsidR="00966DC4">
        <w:rPr>
          <w:rStyle w:val="FootnoteReference"/>
          <w:rFonts w:ascii="Times New Roman" w:hAnsi="Times New Roman" w:cs="Times New Roman"/>
          <w:sz w:val="24"/>
        </w:rPr>
        <w:footnoteReference w:id="34"/>
      </w:r>
      <w:r w:rsidR="00966DC4">
        <w:rPr>
          <w:rFonts w:ascii="Times New Roman" w:hAnsi="Times New Roman" w:cs="Times New Roman"/>
          <w:sz w:val="24"/>
        </w:rPr>
        <w:t xml:space="preserve"> might end up when exposed to the base desires that Sallust rages against in his opening to </w:t>
      </w:r>
      <w:r w:rsidR="00966DC4">
        <w:rPr>
          <w:rFonts w:ascii="Times New Roman" w:hAnsi="Times New Roman" w:cs="Times New Roman"/>
          <w:i/>
          <w:sz w:val="24"/>
        </w:rPr>
        <w:t>The</w:t>
      </w:r>
      <w:r w:rsidR="00966DC4">
        <w:rPr>
          <w:rFonts w:ascii="Times New Roman" w:hAnsi="Times New Roman" w:cs="Times New Roman"/>
          <w:sz w:val="24"/>
        </w:rPr>
        <w:t xml:space="preserve"> </w:t>
      </w:r>
      <w:r w:rsidR="00966DC4">
        <w:rPr>
          <w:rFonts w:ascii="Times New Roman" w:hAnsi="Times New Roman" w:cs="Times New Roman"/>
          <w:i/>
          <w:sz w:val="24"/>
        </w:rPr>
        <w:t>Jugurthine War</w:t>
      </w:r>
      <w:r w:rsidR="00966DC4">
        <w:rPr>
          <w:rFonts w:ascii="Times New Roman" w:hAnsi="Times New Roman" w:cs="Times New Roman"/>
          <w:sz w:val="24"/>
        </w:rPr>
        <w:t>,</w:t>
      </w:r>
      <w:r w:rsidR="00966DC4">
        <w:rPr>
          <w:rStyle w:val="FootnoteReference"/>
          <w:rFonts w:ascii="Times New Roman" w:hAnsi="Times New Roman" w:cs="Times New Roman"/>
          <w:sz w:val="24"/>
        </w:rPr>
        <w:footnoteReference w:id="35"/>
      </w:r>
      <w:r w:rsidR="00966DC4">
        <w:rPr>
          <w:rFonts w:ascii="Times New Roman" w:hAnsi="Times New Roman" w:cs="Times New Roman"/>
          <w:sz w:val="24"/>
        </w:rPr>
        <w:t xml:space="preserve"> and one of the corruptions is an overbearing desire for power.</w:t>
      </w:r>
      <w:r w:rsidR="00966DC4">
        <w:rPr>
          <w:rStyle w:val="FootnoteReference"/>
          <w:rFonts w:ascii="Times New Roman" w:hAnsi="Times New Roman" w:cs="Times New Roman"/>
          <w:sz w:val="24"/>
        </w:rPr>
        <w:footnoteReference w:id="36"/>
      </w:r>
      <w:r w:rsidR="00966DC4">
        <w:rPr>
          <w:rFonts w:ascii="Times New Roman" w:hAnsi="Times New Roman" w:cs="Times New Roman"/>
          <w:sz w:val="24"/>
        </w:rPr>
        <w:t xml:space="preserve"> So if as I have argued this is what Sallust wished to show, that a desire for power was a corrupting influence on the virtuous young man, then I should now show that this corruption was what Sallust believed to be a </w:t>
      </w:r>
      <w:r w:rsidR="007853CD">
        <w:rPr>
          <w:rFonts w:ascii="Times New Roman" w:hAnsi="Times New Roman" w:cs="Times New Roman"/>
          <w:sz w:val="24"/>
        </w:rPr>
        <w:t>contributing factor to</w:t>
      </w:r>
      <w:r w:rsidR="00966DC4">
        <w:rPr>
          <w:rFonts w:ascii="Times New Roman" w:hAnsi="Times New Roman" w:cs="Times New Roman"/>
          <w:sz w:val="24"/>
        </w:rPr>
        <w:t xml:space="preserve"> the decline of the Roman Republic.</w:t>
      </w:r>
    </w:p>
    <w:p w:rsidR="007853CD" w:rsidRDefault="009132FA" w:rsidP="00F543AE">
      <w:pPr>
        <w:spacing w:line="360" w:lineRule="auto"/>
        <w:rPr>
          <w:rFonts w:ascii="Times New Roman" w:hAnsi="Times New Roman" w:cs="Times New Roman"/>
          <w:sz w:val="24"/>
        </w:rPr>
      </w:pPr>
      <w:r>
        <w:rPr>
          <w:rFonts w:ascii="Times New Roman" w:hAnsi="Times New Roman" w:cs="Times New Roman"/>
          <w:sz w:val="24"/>
        </w:rPr>
        <w:lastRenderedPageBreak/>
        <w:t>This idea that Sallust viewed the corrupti</w:t>
      </w:r>
      <w:r w:rsidR="00F543AE">
        <w:rPr>
          <w:rFonts w:ascii="Times New Roman" w:hAnsi="Times New Roman" w:cs="Times New Roman"/>
          <w:sz w:val="24"/>
        </w:rPr>
        <w:t>ng influence</w:t>
      </w:r>
      <w:r>
        <w:rPr>
          <w:rFonts w:ascii="Times New Roman" w:hAnsi="Times New Roman" w:cs="Times New Roman"/>
          <w:sz w:val="24"/>
        </w:rPr>
        <w:t xml:space="preserve"> of </w:t>
      </w:r>
      <w:proofErr w:type="spellStart"/>
      <w:r>
        <w:rPr>
          <w:rFonts w:ascii="Times New Roman" w:hAnsi="Times New Roman" w:cs="Times New Roman"/>
          <w:i/>
          <w:sz w:val="24"/>
        </w:rPr>
        <w:t>nobilitas</w:t>
      </w:r>
      <w:proofErr w:type="spellEnd"/>
      <w:r>
        <w:rPr>
          <w:rFonts w:ascii="Times New Roman" w:hAnsi="Times New Roman" w:cs="Times New Roman"/>
          <w:sz w:val="24"/>
        </w:rPr>
        <w:t xml:space="preserve"> </w:t>
      </w:r>
      <w:r w:rsidR="00F543AE">
        <w:rPr>
          <w:rFonts w:ascii="Times New Roman" w:hAnsi="Times New Roman" w:cs="Times New Roman"/>
          <w:sz w:val="24"/>
        </w:rPr>
        <w:t>on</w:t>
      </w:r>
      <w:r>
        <w:rPr>
          <w:rFonts w:ascii="Times New Roman" w:hAnsi="Times New Roman" w:cs="Times New Roman"/>
          <w:sz w:val="24"/>
        </w:rPr>
        <w:t xml:space="preserve"> those in power in Rome as the eventual cause of the Republic’s decline is a widely accepted notion, but nevertheless I feel it is appropriate to outline why this is believed to be the case. It comes from a reading of Sallust</w:t>
      </w:r>
      <w:r w:rsidR="00B54921">
        <w:rPr>
          <w:rFonts w:ascii="Times New Roman" w:hAnsi="Times New Roman" w:cs="Times New Roman"/>
          <w:sz w:val="24"/>
        </w:rPr>
        <w:t>, with which I agree,</w:t>
      </w:r>
      <w:r>
        <w:rPr>
          <w:rFonts w:ascii="Times New Roman" w:hAnsi="Times New Roman" w:cs="Times New Roman"/>
          <w:sz w:val="24"/>
        </w:rPr>
        <w:t xml:space="preserve"> that argues that he, along with many other writers from the period, see a shift in the direction of Roman politics after the fall of Carthage.</w:t>
      </w:r>
      <w:r>
        <w:rPr>
          <w:rStyle w:val="FootnoteReference"/>
          <w:rFonts w:ascii="Times New Roman" w:hAnsi="Times New Roman" w:cs="Times New Roman"/>
          <w:sz w:val="24"/>
        </w:rPr>
        <w:footnoteReference w:id="37"/>
      </w:r>
      <w:r>
        <w:rPr>
          <w:rFonts w:ascii="Times New Roman" w:hAnsi="Times New Roman" w:cs="Times New Roman"/>
          <w:sz w:val="24"/>
        </w:rPr>
        <w:t xml:space="preserve"> This </w:t>
      </w:r>
      <w:r w:rsidR="00B54921">
        <w:rPr>
          <w:rFonts w:ascii="Times New Roman" w:hAnsi="Times New Roman" w:cs="Times New Roman"/>
          <w:sz w:val="24"/>
        </w:rPr>
        <w:t>interpretation of Sallust is</w:t>
      </w:r>
      <w:r>
        <w:rPr>
          <w:rFonts w:ascii="Times New Roman" w:hAnsi="Times New Roman" w:cs="Times New Roman"/>
          <w:sz w:val="24"/>
        </w:rPr>
        <w:t xml:space="preserve"> due to </w:t>
      </w:r>
      <w:r w:rsidR="00B54921">
        <w:rPr>
          <w:rFonts w:ascii="Times New Roman" w:hAnsi="Times New Roman" w:cs="Times New Roman"/>
          <w:sz w:val="24"/>
        </w:rPr>
        <w:t>hi</w:t>
      </w:r>
      <w:r>
        <w:rPr>
          <w:rFonts w:ascii="Times New Roman" w:hAnsi="Times New Roman" w:cs="Times New Roman"/>
          <w:sz w:val="24"/>
        </w:rPr>
        <w:t xml:space="preserve">s </w:t>
      </w:r>
      <w:r w:rsidR="00B54921">
        <w:rPr>
          <w:rFonts w:ascii="Times New Roman" w:hAnsi="Times New Roman" w:cs="Times New Roman"/>
          <w:sz w:val="24"/>
        </w:rPr>
        <w:t>account</w:t>
      </w:r>
      <w:r>
        <w:rPr>
          <w:rFonts w:ascii="Times New Roman" w:hAnsi="Times New Roman" w:cs="Times New Roman"/>
          <w:sz w:val="24"/>
        </w:rPr>
        <w:t xml:space="preserve"> o</w:t>
      </w:r>
      <w:r w:rsidR="00B54921">
        <w:rPr>
          <w:rFonts w:ascii="Times New Roman" w:hAnsi="Times New Roman" w:cs="Times New Roman"/>
          <w:sz w:val="24"/>
        </w:rPr>
        <w:t>f</w:t>
      </w:r>
      <w:r>
        <w:rPr>
          <w:rFonts w:ascii="Times New Roman" w:hAnsi="Times New Roman" w:cs="Times New Roman"/>
          <w:sz w:val="24"/>
        </w:rPr>
        <w:t xml:space="preserve"> how the Roman state came to be, and as he describes the Roman people’s move away from their old kings, their fear of outside influences caused them to band together for the common love of the state.</w:t>
      </w:r>
      <w:r>
        <w:rPr>
          <w:rStyle w:val="FootnoteReference"/>
          <w:rFonts w:ascii="Times New Roman" w:hAnsi="Times New Roman" w:cs="Times New Roman"/>
          <w:sz w:val="24"/>
        </w:rPr>
        <w:footnoteReference w:id="38"/>
      </w:r>
      <w:r w:rsidR="00B54921">
        <w:rPr>
          <w:rFonts w:ascii="Times New Roman" w:hAnsi="Times New Roman" w:cs="Times New Roman"/>
          <w:sz w:val="24"/>
        </w:rPr>
        <w:t xml:space="preserve"> However after the final defeat of Carthage in 146BC, this common goal of the Roman Republic disappears and the Roman people instead </w:t>
      </w:r>
      <w:r w:rsidR="00CB42E6">
        <w:rPr>
          <w:rFonts w:ascii="Times New Roman" w:hAnsi="Times New Roman" w:cs="Times New Roman"/>
          <w:sz w:val="24"/>
        </w:rPr>
        <w:t xml:space="preserve">begin to </w:t>
      </w:r>
      <w:r w:rsidR="00B54921">
        <w:rPr>
          <w:rFonts w:ascii="Times New Roman" w:hAnsi="Times New Roman" w:cs="Times New Roman"/>
          <w:sz w:val="24"/>
        </w:rPr>
        <w:t xml:space="preserve">act solely in their own interests rather than for the common good of the state, and as </w:t>
      </w:r>
      <w:proofErr w:type="spellStart"/>
      <w:r w:rsidR="00B54921">
        <w:rPr>
          <w:rFonts w:ascii="Times New Roman" w:hAnsi="Times New Roman" w:cs="Times New Roman"/>
          <w:sz w:val="24"/>
        </w:rPr>
        <w:t>Kapust</w:t>
      </w:r>
      <w:proofErr w:type="spellEnd"/>
      <w:r w:rsidR="00B54921">
        <w:rPr>
          <w:rFonts w:ascii="Times New Roman" w:hAnsi="Times New Roman" w:cs="Times New Roman"/>
          <w:sz w:val="24"/>
        </w:rPr>
        <w:t xml:space="preserve"> puts it in his book </w:t>
      </w:r>
      <w:r w:rsidR="00B54921">
        <w:rPr>
          <w:rFonts w:ascii="Times New Roman" w:hAnsi="Times New Roman" w:cs="Times New Roman"/>
          <w:i/>
          <w:sz w:val="24"/>
        </w:rPr>
        <w:t>Republicanism, Rhetoric, and Roman Political Thought: Sallust, Livy and Tacitus</w:t>
      </w:r>
      <w:r w:rsidR="00B54921">
        <w:rPr>
          <w:rFonts w:ascii="Times New Roman" w:hAnsi="Times New Roman" w:cs="Times New Roman"/>
          <w:sz w:val="24"/>
        </w:rPr>
        <w:t>, ‘the political action of ambitious and competitive Romans – when separated from an attachment to the community’s good – descended into vice’.</w:t>
      </w:r>
      <w:r w:rsidR="00B54921">
        <w:rPr>
          <w:rStyle w:val="FootnoteReference"/>
          <w:rFonts w:ascii="Times New Roman" w:hAnsi="Times New Roman" w:cs="Times New Roman"/>
          <w:sz w:val="24"/>
        </w:rPr>
        <w:footnoteReference w:id="39"/>
      </w:r>
    </w:p>
    <w:p w:rsidR="00B54921" w:rsidRDefault="00B54921" w:rsidP="00F543AE">
      <w:pPr>
        <w:spacing w:line="360" w:lineRule="auto"/>
        <w:rPr>
          <w:rFonts w:ascii="Times New Roman" w:hAnsi="Times New Roman" w:cs="Times New Roman"/>
          <w:sz w:val="24"/>
        </w:rPr>
      </w:pPr>
      <w:r>
        <w:rPr>
          <w:rFonts w:ascii="Times New Roman" w:hAnsi="Times New Roman" w:cs="Times New Roman"/>
          <w:sz w:val="24"/>
        </w:rPr>
        <w:t>This focus on the vice and corruption of Rome’s ruling class can be seen throughout Sallust’s surviving work</w:t>
      </w:r>
      <w:r w:rsidR="00F96202">
        <w:rPr>
          <w:rFonts w:ascii="Times New Roman" w:hAnsi="Times New Roman" w:cs="Times New Roman"/>
          <w:sz w:val="24"/>
        </w:rPr>
        <w:t>,</w:t>
      </w:r>
      <w:r>
        <w:rPr>
          <w:rFonts w:ascii="Times New Roman" w:hAnsi="Times New Roman" w:cs="Times New Roman"/>
          <w:sz w:val="24"/>
        </w:rPr>
        <w:t xml:space="preserve"> such as in his description of Cataline</w:t>
      </w:r>
      <w:r w:rsidR="00F96202">
        <w:rPr>
          <w:rStyle w:val="FootnoteReference"/>
          <w:rFonts w:ascii="Times New Roman" w:hAnsi="Times New Roman" w:cs="Times New Roman"/>
          <w:sz w:val="24"/>
        </w:rPr>
        <w:footnoteReference w:id="40"/>
      </w:r>
      <w:r>
        <w:rPr>
          <w:rFonts w:ascii="Times New Roman" w:hAnsi="Times New Roman" w:cs="Times New Roman"/>
          <w:sz w:val="24"/>
        </w:rPr>
        <w:t xml:space="preserve"> as I have previously discussed, </w:t>
      </w:r>
      <w:r w:rsidR="00F96202">
        <w:rPr>
          <w:rFonts w:ascii="Times New Roman" w:hAnsi="Times New Roman" w:cs="Times New Roman"/>
          <w:sz w:val="24"/>
        </w:rPr>
        <w:t>and</w:t>
      </w:r>
      <w:r>
        <w:rPr>
          <w:rFonts w:ascii="Times New Roman" w:hAnsi="Times New Roman" w:cs="Times New Roman"/>
          <w:sz w:val="24"/>
        </w:rPr>
        <w:t xml:space="preserve"> it also comes through in some of his speeches</w:t>
      </w:r>
      <w:r w:rsidR="00F96202">
        <w:rPr>
          <w:rFonts w:ascii="Times New Roman" w:hAnsi="Times New Roman" w:cs="Times New Roman"/>
          <w:sz w:val="24"/>
        </w:rPr>
        <w:t xml:space="preserve">, notably Marius’ speech in </w:t>
      </w:r>
      <w:r w:rsidR="00F96202">
        <w:rPr>
          <w:rFonts w:ascii="Times New Roman" w:hAnsi="Times New Roman" w:cs="Times New Roman"/>
          <w:i/>
          <w:sz w:val="24"/>
        </w:rPr>
        <w:t>The Jugurthine War</w:t>
      </w:r>
      <w:r w:rsidR="00F96202">
        <w:rPr>
          <w:rFonts w:ascii="Times New Roman" w:hAnsi="Times New Roman" w:cs="Times New Roman"/>
          <w:sz w:val="24"/>
        </w:rPr>
        <w:t>.</w:t>
      </w:r>
      <w:r w:rsidR="00F96202">
        <w:rPr>
          <w:rStyle w:val="FootnoteReference"/>
          <w:rFonts w:ascii="Times New Roman" w:hAnsi="Times New Roman" w:cs="Times New Roman"/>
          <w:sz w:val="24"/>
        </w:rPr>
        <w:footnoteReference w:id="41"/>
      </w:r>
      <w:r w:rsidR="00F96202">
        <w:rPr>
          <w:rFonts w:ascii="Times New Roman" w:hAnsi="Times New Roman" w:cs="Times New Roman"/>
          <w:sz w:val="24"/>
        </w:rPr>
        <w:t xml:space="preserve"> This focus I would argue shows us that Sallust is clearly attempting to portray th</w:t>
      </w:r>
      <w:r w:rsidR="00CB42E6">
        <w:rPr>
          <w:rFonts w:ascii="Times New Roman" w:hAnsi="Times New Roman" w:cs="Times New Roman"/>
          <w:sz w:val="24"/>
        </w:rPr>
        <w:t>e</w:t>
      </w:r>
      <w:r w:rsidR="00F96202">
        <w:rPr>
          <w:rFonts w:ascii="Times New Roman" w:hAnsi="Times New Roman" w:cs="Times New Roman"/>
          <w:sz w:val="24"/>
        </w:rPr>
        <w:t xml:space="preserve"> idea that the corrupti</w:t>
      </w:r>
      <w:r w:rsidR="00F543AE">
        <w:rPr>
          <w:rFonts w:ascii="Times New Roman" w:hAnsi="Times New Roman" w:cs="Times New Roman"/>
          <w:sz w:val="24"/>
        </w:rPr>
        <w:t>ng effect</w:t>
      </w:r>
      <w:r w:rsidR="00F96202">
        <w:rPr>
          <w:rFonts w:ascii="Times New Roman" w:hAnsi="Times New Roman" w:cs="Times New Roman"/>
          <w:sz w:val="24"/>
        </w:rPr>
        <w:t xml:space="preserve"> of </w:t>
      </w:r>
      <w:proofErr w:type="spellStart"/>
      <w:r w:rsidR="00F96202">
        <w:rPr>
          <w:rFonts w:ascii="Times New Roman" w:hAnsi="Times New Roman" w:cs="Times New Roman"/>
          <w:i/>
          <w:sz w:val="24"/>
        </w:rPr>
        <w:t>nobilitas</w:t>
      </w:r>
      <w:proofErr w:type="spellEnd"/>
      <w:r w:rsidR="00F96202">
        <w:rPr>
          <w:rFonts w:ascii="Times New Roman" w:hAnsi="Times New Roman" w:cs="Times New Roman"/>
          <w:sz w:val="24"/>
        </w:rPr>
        <w:t xml:space="preserve"> is what led to the downfall of the Republic. And leading back to the original point on Jugurtha’s character, this attempt to secure power for himself is clearly an example of him acting after his own interests, rather than those of a common good. Thus, I would say that Jugurtha is used in this book to show how the depreciation in moral value of rulers leads to the downfall of a state, and I shall now further attempt to show this through the character of Jugurtha.</w:t>
      </w:r>
    </w:p>
    <w:p w:rsidR="00F4487F" w:rsidRDefault="00F4487F" w:rsidP="00F543AE">
      <w:pPr>
        <w:spacing w:line="360" w:lineRule="auto"/>
        <w:rPr>
          <w:rFonts w:ascii="Times New Roman" w:hAnsi="Times New Roman" w:cs="Times New Roman"/>
          <w:sz w:val="24"/>
        </w:rPr>
      </w:pPr>
      <w:r>
        <w:rPr>
          <w:rFonts w:ascii="Times New Roman" w:hAnsi="Times New Roman" w:cs="Times New Roman"/>
          <w:sz w:val="24"/>
        </w:rPr>
        <w:t>So</w:t>
      </w:r>
      <w:r w:rsidR="00E44A63">
        <w:rPr>
          <w:rFonts w:ascii="Times New Roman" w:hAnsi="Times New Roman" w:cs="Times New Roman"/>
          <w:sz w:val="24"/>
        </w:rPr>
        <w:t>,</w:t>
      </w:r>
      <w:r>
        <w:rPr>
          <w:rFonts w:ascii="Times New Roman" w:hAnsi="Times New Roman" w:cs="Times New Roman"/>
          <w:sz w:val="24"/>
        </w:rPr>
        <w:t xml:space="preserve"> moving back to </w:t>
      </w:r>
      <w:r w:rsidR="00E44A63">
        <w:rPr>
          <w:rFonts w:ascii="Times New Roman" w:hAnsi="Times New Roman" w:cs="Times New Roman"/>
          <w:sz w:val="24"/>
        </w:rPr>
        <w:t xml:space="preserve">Sallust’s narrative, we see that following the death of </w:t>
      </w:r>
      <w:proofErr w:type="spellStart"/>
      <w:r w:rsidR="00E44A63">
        <w:rPr>
          <w:rFonts w:ascii="Times New Roman" w:hAnsi="Times New Roman" w:cs="Times New Roman"/>
          <w:sz w:val="24"/>
        </w:rPr>
        <w:t>Hiempsal</w:t>
      </w:r>
      <w:proofErr w:type="spellEnd"/>
      <w:r w:rsidR="00E44A63">
        <w:rPr>
          <w:rFonts w:ascii="Times New Roman" w:hAnsi="Times New Roman" w:cs="Times New Roman"/>
          <w:sz w:val="24"/>
        </w:rPr>
        <w:t>, Jugurtha finds himself the ruler of Numidia, but begins to fear retaliation from the Roman state.</w:t>
      </w:r>
      <w:r w:rsidR="00E44A63">
        <w:rPr>
          <w:rStyle w:val="FootnoteReference"/>
          <w:rFonts w:ascii="Times New Roman" w:hAnsi="Times New Roman" w:cs="Times New Roman"/>
          <w:sz w:val="24"/>
        </w:rPr>
        <w:footnoteReference w:id="42"/>
      </w:r>
      <w:r w:rsidR="00E44A63">
        <w:rPr>
          <w:rFonts w:ascii="Times New Roman" w:hAnsi="Times New Roman" w:cs="Times New Roman"/>
          <w:sz w:val="24"/>
        </w:rPr>
        <w:t xml:space="preserve"> He therefore seeks to buy his way out of his predicament and sends envoys to take advantage of </w:t>
      </w:r>
      <w:r w:rsidR="00E44A63">
        <w:rPr>
          <w:rFonts w:ascii="Times New Roman" w:hAnsi="Times New Roman" w:cs="Times New Roman"/>
          <w:sz w:val="24"/>
        </w:rPr>
        <w:lastRenderedPageBreak/>
        <w:t>the greed of Rome’s senators and he succeeds in forming several useful alliances.</w:t>
      </w:r>
      <w:r w:rsidR="00E44A63">
        <w:rPr>
          <w:rStyle w:val="FootnoteReference"/>
          <w:rFonts w:ascii="Times New Roman" w:hAnsi="Times New Roman" w:cs="Times New Roman"/>
          <w:sz w:val="24"/>
        </w:rPr>
        <w:footnoteReference w:id="43"/>
      </w:r>
      <w:r w:rsidR="00E44A63">
        <w:rPr>
          <w:rFonts w:ascii="Times New Roman" w:hAnsi="Times New Roman" w:cs="Times New Roman"/>
          <w:sz w:val="24"/>
        </w:rPr>
        <w:t xml:space="preserve"> This is yet another step in the wrong direction for Jugurtha from the path of </w:t>
      </w:r>
      <w:proofErr w:type="spellStart"/>
      <w:r w:rsidR="00E44A63">
        <w:rPr>
          <w:rFonts w:ascii="Times New Roman" w:hAnsi="Times New Roman" w:cs="Times New Roman"/>
          <w:i/>
          <w:sz w:val="24"/>
        </w:rPr>
        <w:t>virtus</w:t>
      </w:r>
      <w:proofErr w:type="spellEnd"/>
      <w:r w:rsidR="00E44A63">
        <w:rPr>
          <w:rFonts w:ascii="Times New Roman" w:hAnsi="Times New Roman" w:cs="Times New Roman"/>
          <w:sz w:val="24"/>
        </w:rPr>
        <w:t xml:space="preserve">. Here Sallust shows Jugurtha, again, acting outside of what would be considered upright and morally acceptable for a ruler. Bribery was something that Sallust considered </w:t>
      </w:r>
      <w:r w:rsidR="0087111A">
        <w:rPr>
          <w:rFonts w:ascii="Times New Roman" w:hAnsi="Times New Roman" w:cs="Times New Roman"/>
          <w:sz w:val="24"/>
        </w:rPr>
        <w:t xml:space="preserve">to be a major part of the corruption of the </w:t>
      </w:r>
      <w:proofErr w:type="spellStart"/>
      <w:r w:rsidR="0087111A">
        <w:rPr>
          <w:rFonts w:ascii="Times New Roman" w:hAnsi="Times New Roman" w:cs="Times New Roman"/>
          <w:i/>
          <w:sz w:val="24"/>
        </w:rPr>
        <w:t>nobilitas</w:t>
      </w:r>
      <w:proofErr w:type="spellEnd"/>
      <w:r w:rsidR="0087111A">
        <w:rPr>
          <w:rFonts w:ascii="Times New Roman" w:hAnsi="Times New Roman" w:cs="Times New Roman"/>
          <w:sz w:val="24"/>
        </w:rPr>
        <w:t xml:space="preserve"> which we have already seen he believed led to the dec</w:t>
      </w:r>
      <w:r w:rsidR="00E45CE6">
        <w:rPr>
          <w:rFonts w:ascii="Times New Roman" w:hAnsi="Times New Roman" w:cs="Times New Roman"/>
          <w:sz w:val="24"/>
        </w:rPr>
        <w:t>l</w:t>
      </w:r>
      <w:r w:rsidR="0087111A">
        <w:rPr>
          <w:rFonts w:ascii="Times New Roman" w:hAnsi="Times New Roman" w:cs="Times New Roman"/>
          <w:sz w:val="24"/>
        </w:rPr>
        <w:t>ine and eventual collapse of the Republic.</w:t>
      </w:r>
      <w:r w:rsidR="004F7E5A">
        <w:rPr>
          <w:rFonts w:ascii="Times New Roman" w:hAnsi="Times New Roman" w:cs="Times New Roman"/>
          <w:sz w:val="24"/>
        </w:rPr>
        <w:t xml:space="preserve"> We can see this through simply the people who Jugurtha is in fact bribing. The senators of Rome.</w:t>
      </w:r>
      <w:r w:rsidR="004F7E5A">
        <w:rPr>
          <w:rStyle w:val="FootnoteReference"/>
          <w:rFonts w:ascii="Times New Roman" w:hAnsi="Times New Roman" w:cs="Times New Roman"/>
          <w:sz w:val="24"/>
        </w:rPr>
        <w:footnoteReference w:id="44"/>
      </w:r>
      <w:r w:rsidR="004F7E5A">
        <w:rPr>
          <w:rFonts w:ascii="Times New Roman" w:hAnsi="Times New Roman" w:cs="Times New Roman"/>
          <w:sz w:val="24"/>
        </w:rPr>
        <w:t xml:space="preserve"> These senators themselves in the narrative of </w:t>
      </w:r>
      <w:r w:rsidR="004F7E5A">
        <w:rPr>
          <w:rFonts w:ascii="Times New Roman" w:hAnsi="Times New Roman" w:cs="Times New Roman"/>
          <w:i/>
          <w:sz w:val="24"/>
        </w:rPr>
        <w:t>The Jugurthine War</w:t>
      </w:r>
      <w:r w:rsidR="004F7E5A">
        <w:rPr>
          <w:rFonts w:ascii="Times New Roman" w:hAnsi="Times New Roman" w:cs="Times New Roman"/>
          <w:sz w:val="24"/>
        </w:rPr>
        <w:t xml:space="preserve"> are prime examples of the corrupted </w:t>
      </w:r>
      <w:proofErr w:type="spellStart"/>
      <w:r w:rsidR="004F7E5A">
        <w:rPr>
          <w:rFonts w:ascii="Times New Roman" w:hAnsi="Times New Roman" w:cs="Times New Roman"/>
          <w:i/>
          <w:sz w:val="24"/>
        </w:rPr>
        <w:t>nobilitas</w:t>
      </w:r>
      <w:proofErr w:type="spellEnd"/>
      <w:r w:rsidR="004F7E5A">
        <w:rPr>
          <w:rFonts w:ascii="Times New Roman" w:hAnsi="Times New Roman" w:cs="Times New Roman"/>
          <w:sz w:val="24"/>
        </w:rPr>
        <w:t xml:space="preserve"> that Sallust so dislike</w:t>
      </w:r>
      <w:r w:rsidR="00F543AE">
        <w:rPr>
          <w:rFonts w:ascii="Times New Roman" w:hAnsi="Times New Roman" w:cs="Times New Roman"/>
          <w:sz w:val="24"/>
        </w:rPr>
        <w:t>d</w:t>
      </w:r>
      <w:r w:rsidR="004F7E5A">
        <w:rPr>
          <w:rFonts w:ascii="Times New Roman" w:hAnsi="Times New Roman" w:cs="Times New Roman"/>
          <w:sz w:val="24"/>
        </w:rPr>
        <w:t xml:space="preserve">, and this is established </w:t>
      </w:r>
      <w:r w:rsidR="00160828">
        <w:rPr>
          <w:rFonts w:ascii="Times New Roman" w:hAnsi="Times New Roman" w:cs="Times New Roman"/>
          <w:sz w:val="24"/>
        </w:rPr>
        <w:t xml:space="preserve">over the course of </w:t>
      </w:r>
      <w:r w:rsidR="004F7E5A">
        <w:rPr>
          <w:rFonts w:ascii="Times New Roman" w:hAnsi="Times New Roman" w:cs="Times New Roman"/>
          <w:sz w:val="24"/>
        </w:rPr>
        <w:t xml:space="preserve">both his surviving monographs. </w:t>
      </w:r>
      <w:r w:rsidR="00160828">
        <w:rPr>
          <w:rFonts w:ascii="Times New Roman" w:hAnsi="Times New Roman" w:cs="Times New Roman"/>
          <w:sz w:val="24"/>
        </w:rPr>
        <w:t>This enables Sallust to establish a</w:t>
      </w:r>
      <w:r w:rsidR="004F7E5A">
        <w:rPr>
          <w:rFonts w:ascii="Times New Roman" w:hAnsi="Times New Roman" w:cs="Times New Roman"/>
          <w:sz w:val="24"/>
        </w:rPr>
        <w:t xml:space="preserve">nother key aspect of the </w:t>
      </w:r>
      <w:proofErr w:type="spellStart"/>
      <w:r w:rsidR="004F7E5A">
        <w:rPr>
          <w:rFonts w:ascii="Times New Roman" w:hAnsi="Times New Roman" w:cs="Times New Roman"/>
          <w:i/>
          <w:sz w:val="24"/>
        </w:rPr>
        <w:t>The</w:t>
      </w:r>
      <w:proofErr w:type="spellEnd"/>
      <w:r w:rsidR="004F7E5A">
        <w:rPr>
          <w:rFonts w:ascii="Times New Roman" w:hAnsi="Times New Roman" w:cs="Times New Roman"/>
          <w:i/>
          <w:sz w:val="24"/>
        </w:rPr>
        <w:t xml:space="preserve"> Jugurthine War</w:t>
      </w:r>
      <w:r w:rsidR="00160828">
        <w:rPr>
          <w:rFonts w:ascii="Times New Roman" w:hAnsi="Times New Roman" w:cs="Times New Roman"/>
          <w:i/>
          <w:sz w:val="24"/>
        </w:rPr>
        <w:t>’s</w:t>
      </w:r>
      <w:r w:rsidR="004F7E5A">
        <w:rPr>
          <w:rFonts w:ascii="Times New Roman" w:hAnsi="Times New Roman" w:cs="Times New Roman"/>
          <w:sz w:val="24"/>
        </w:rPr>
        <w:t xml:space="preserve"> </w:t>
      </w:r>
      <w:r w:rsidR="00160828">
        <w:rPr>
          <w:rFonts w:ascii="Times New Roman" w:hAnsi="Times New Roman" w:cs="Times New Roman"/>
          <w:sz w:val="24"/>
        </w:rPr>
        <w:t>narrative</w:t>
      </w:r>
      <w:r w:rsidR="00CB42E6">
        <w:rPr>
          <w:rFonts w:ascii="Times New Roman" w:hAnsi="Times New Roman" w:cs="Times New Roman"/>
          <w:sz w:val="24"/>
        </w:rPr>
        <w:t>,</w:t>
      </w:r>
      <w:r w:rsidR="00160828">
        <w:rPr>
          <w:rFonts w:ascii="Times New Roman" w:hAnsi="Times New Roman" w:cs="Times New Roman"/>
          <w:sz w:val="24"/>
        </w:rPr>
        <w:t xml:space="preserve"> </w:t>
      </w:r>
      <w:r w:rsidR="004F7E5A">
        <w:rPr>
          <w:rFonts w:ascii="Times New Roman" w:hAnsi="Times New Roman" w:cs="Times New Roman"/>
          <w:sz w:val="24"/>
        </w:rPr>
        <w:t>the culture of bribery and corruption amongst Rome’s elites</w:t>
      </w:r>
      <w:r w:rsidR="00160828">
        <w:rPr>
          <w:rFonts w:ascii="Times New Roman" w:hAnsi="Times New Roman" w:cs="Times New Roman"/>
          <w:sz w:val="24"/>
        </w:rPr>
        <w:t>.</w:t>
      </w:r>
      <w:r w:rsidR="004F7E5A">
        <w:rPr>
          <w:rStyle w:val="FootnoteReference"/>
          <w:rFonts w:ascii="Times New Roman" w:hAnsi="Times New Roman" w:cs="Times New Roman"/>
          <w:sz w:val="24"/>
        </w:rPr>
        <w:footnoteReference w:id="45"/>
      </w:r>
      <w:r w:rsidR="00160828">
        <w:rPr>
          <w:rFonts w:ascii="Times New Roman" w:hAnsi="Times New Roman" w:cs="Times New Roman"/>
          <w:sz w:val="24"/>
        </w:rPr>
        <w:t xml:space="preserve"> This allows Sallust to demonstrate to his audience the state of moral decline in the senate </w:t>
      </w:r>
      <w:r w:rsidR="00CB42E6">
        <w:rPr>
          <w:rFonts w:ascii="Times New Roman" w:hAnsi="Times New Roman" w:cs="Times New Roman"/>
          <w:sz w:val="24"/>
        </w:rPr>
        <w:t>and</w:t>
      </w:r>
      <w:r w:rsidR="00160828">
        <w:rPr>
          <w:rFonts w:ascii="Times New Roman" w:hAnsi="Times New Roman" w:cs="Times New Roman"/>
          <w:sz w:val="24"/>
        </w:rPr>
        <w:t xml:space="preserve"> show that Rome had even at this point, less than thirty years after the fall of Carthage</w:t>
      </w:r>
      <w:r w:rsidR="00CB42E6">
        <w:rPr>
          <w:rFonts w:ascii="Times New Roman" w:hAnsi="Times New Roman" w:cs="Times New Roman"/>
          <w:sz w:val="24"/>
        </w:rPr>
        <w:t>,</w:t>
      </w:r>
      <w:r w:rsidR="00F67017">
        <w:rPr>
          <w:rFonts w:ascii="Times New Roman" w:hAnsi="Times New Roman" w:cs="Times New Roman"/>
          <w:sz w:val="24"/>
        </w:rPr>
        <w:t xml:space="preserve"> fallen this far</w:t>
      </w:r>
      <w:r w:rsidR="00160828">
        <w:rPr>
          <w:rFonts w:ascii="Times New Roman" w:hAnsi="Times New Roman" w:cs="Times New Roman"/>
          <w:sz w:val="24"/>
        </w:rPr>
        <w:t xml:space="preserve"> and that this is what causes the war against Jugurtha to be so difficult</w:t>
      </w:r>
      <w:r w:rsidR="00CB42E6">
        <w:rPr>
          <w:rFonts w:ascii="Times New Roman" w:hAnsi="Times New Roman" w:cs="Times New Roman"/>
          <w:sz w:val="24"/>
        </w:rPr>
        <w:t>,</w:t>
      </w:r>
      <w:r w:rsidR="00160828">
        <w:rPr>
          <w:rFonts w:ascii="Times New Roman" w:hAnsi="Times New Roman" w:cs="Times New Roman"/>
          <w:sz w:val="24"/>
        </w:rPr>
        <w:t xml:space="preserve"> </w:t>
      </w:r>
      <w:r w:rsidR="00F67017">
        <w:rPr>
          <w:rFonts w:ascii="Times New Roman" w:hAnsi="Times New Roman" w:cs="Times New Roman"/>
          <w:sz w:val="24"/>
        </w:rPr>
        <w:t>because</w:t>
      </w:r>
      <w:r w:rsidR="00160828">
        <w:rPr>
          <w:rFonts w:ascii="Times New Roman" w:hAnsi="Times New Roman" w:cs="Times New Roman"/>
          <w:sz w:val="24"/>
        </w:rPr>
        <w:t xml:space="preserve"> it becomes the first challenge to the ‘arrogance of the Roman nobles’.</w:t>
      </w:r>
      <w:r w:rsidR="00160828">
        <w:rPr>
          <w:rStyle w:val="FootnoteReference"/>
          <w:rFonts w:ascii="Times New Roman" w:hAnsi="Times New Roman" w:cs="Times New Roman"/>
          <w:sz w:val="24"/>
        </w:rPr>
        <w:footnoteReference w:id="46"/>
      </w:r>
      <w:r w:rsidR="00160828">
        <w:rPr>
          <w:rFonts w:ascii="Times New Roman" w:hAnsi="Times New Roman" w:cs="Times New Roman"/>
          <w:sz w:val="24"/>
        </w:rPr>
        <w:t xml:space="preserve"> </w:t>
      </w:r>
    </w:p>
    <w:p w:rsidR="00160828" w:rsidRDefault="00160828" w:rsidP="00F543AE">
      <w:pPr>
        <w:spacing w:line="360" w:lineRule="auto"/>
        <w:rPr>
          <w:rFonts w:ascii="Times New Roman" w:hAnsi="Times New Roman" w:cs="Times New Roman"/>
          <w:sz w:val="24"/>
        </w:rPr>
      </w:pPr>
      <w:r>
        <w:rPr>
          <w:rFonts w:ascii="Times New Roman" w:hAnsi="Times New Roman" w:cs="Times New Roman"/>
          <w:sz w:val="24"/>
        </w:rPr>
        <w:t xml:space="preserve">And so, through this we see Jugurtha again develop another characteristic of the </w:t>
      </w:r>
      <w:r w:rsidR="001579F8">
        <w:rPr>
          <w:rFonts w:ascii="Times New Roman" w:hAnsi="Times New Roman" w:cs="Times New Roman"/>
          <w:sz w:val="24"/>
        </w:rPr>
        <w:t xml:space="preserve">arrogant and corrupt </w:t>
      </w:r>
      <w:proofErr w:type="spellStart"/>
      <w:r w:rsidR="001579F8">
        <w:rPr>
          <w:rFonts w:ascii="Times New Roman" w:hAnsi="Times New Roman" w:cs="Times New Roman"/>
          <w:i/>
          <w:sz w:val="24"/>
        </w:rPr>
        <w:t>nobiles</w:t>
      </w:r>
      <w:proofErr w:type="spellEnd"/>
      <w:r w:rsidR="001579F8">
        <w:rPr>
          <w:rFonts w:ascii="Times New Roman" w:hAnsi="Times New Roman" w:cs="Times New Roman"/>
          <w:i/>
          <w:sz w:val="24"/>
        </w:rPr>
        <w:t xml:space="preserve"> </w:t>
      </w:r>
      <w:r w:rsidR="001579F8">
        <w:rPr>
          <w:rFonts w:ascii="Times New Roman" w:hAnsi="Times New Roman" w:cs="Times New Roman"/>
          <w:sz w:val="24"/>
        </w:rPr>
        <w:t>that Sallust believes were at least in part the reason for the decline of the republic.</w:t>
      </w:r>
      <w:r w:rsidR="005F364C">
        <w:rPr>
          <w:rFonts w:ascii="Times New Roman" w:hAnsi="Times New Roman" w:cs="Times New Roman"/>
          <w:sz w:val="24"/>
        </w:rPr>
        <w:t xml:space="preserve"> This further highlights Sallust using the progression of Jugurtha’s character to mirror the decline of morality in Rome’s ruling class and show how this obsession with the base desires of the soul and various vices,</w:t>
      </w:r>
      <w:r w:rsidR="005F364C">
        <w:rPr>
          <w:rStyle w:val="FootnoteReference"/>
          <w:rFonts w:ascii="Times New Roman" w:hAnsi="Times New Roman" w:cs="Times New Roman"/>
          <w:sz w:val="24"/>
        </w:rPr>
        <w:footnoteReference w:id="47"/>
      </w:r>
      <w:r w:rsidR="005F364C">
        <w:rPr>
          <w:rFonts w:ascii="Times New Roman" w:hAnsi="Times New Roman" w:cs="Times New Roman"/>
          <w:sz w:val="24"/>
        </w:rPr>
        <w:t xml:space="preserve"> </w:t>
      </w:r>
      <w:r w:rsidR="00F67017">
        <w:rPr>
          <w:rFonts w:ascii="Times New Roman" w:hAnsi="Times New Roman" w:cs="Times New Roman"/>
          <w:sz w:val="24"/>
        </w:rPr>
        <w:t>which in</w:t>
      </w:r>
      <w:r w:rsidR="005F364C">
        <w:rPr>
          <w:rFonts w:ascii="Times New Roman" w:hAnsi="Times New Roman" w:cs="Times New Roman"/>
          <w:sz w:val="24"/>
        </w:rPr>
        <w:t xml:space="preserve"> Jugurtha’s </w:t>
      </w:r>
      <w:r w:rsidR="00F67017">
        <w:rPr>
          <w:rFonts w:ascii="Times New Roman" w:hAnsi="Times New Roman" w:cs="Times New Roman"/>
          <w:sz w:val="24"/>
        </w:rPr>
        <w:t xml:space="preserve">case was his </w:t>
      </w:r>
      <w:r w:rsidR="005F364C">
        <w:rPr>
          <w:rFonts w:ascii="Times New Roman" w:hAnsi="Times New Roman" w:cs="Times New Roman"/>
          <w:sz w:val="24"/>
        </w:rPr>
        <w:t xml:space="preserve">desire for power, leads to the corruption of </w:t>
      </w:r>
      <w:proofErr w:type="spellStart"/>
      <w:r w:rsidR="005F364C">
        <w:rPr>
          <w:rFonts w:ascii="Times New Roman" w:hAnsi="Times New Roman" w:cs="Times New Roman"/>
          <w:i/>
          <w:sz w:val="24"/>
        </w:rPr>
        <w:t>virtus</w:t>
      </w:r>
      <w:proofErr w:type="spellEnd"/>
      <w:r w:rsidR="005F364C">
        <w:rPr>
          <w:rFonts w:ascii="Times New Roman" w:hAnsi="Times New Roman" w:cs="Times New Roman"/>
          <w:sz w:val="24"/>
        </w:rPr>
        <w:t>.</w:t>
      </w:r>
      <w:r w:rsidR="00F67017">
        <w:rPr>
          <w:rFonts w:ascii="Times New Roman" w:hAnsi="Times New Roman" w:cs="Times New Roman"/>
          <w:sz w:val="24"/>
        </w:rPr>
        <w:t xml:space="preserve"> </w:t>
      </w:r>
    </w:p>
    <w:p w:rsidR="00F96202" w:rsidRDefault="00A11F65" w:rsidP="00F543AE">
      <w:pPr>
        <w:spacing w:line="360" w:lineRule="auto"/>
        <w:rPr>
          <w:rFonts w:ascii="Times New Roman" w:hAnsi="Times New Roman" w:cs="Times New Roman"/>
          <w:sz w:val="24"/>
        </w:rPr>
      </w:pPr>
      <w:r>
        <w:rPr>
          <w:rFonts w:ascii="Times New Roman" w:hAnsi="Times New Roman" w:cs="Times New Roman"/>
          <w:sz w:val="24"/>
        </w:rPr>
        <w:t>Moving back into the narrative, Jugurtha’ bribery of the senate proved to be a success as a</w:t>
      </w:r>
      <w:r w:rsidR="002461DD">
        <w:rPr>
          <w:rFonts w:ascii="Times New Roman" w:hAnsi="Times New Roman" w:cs="Times New Roman"/>
          <w:sz w:val="24"/>
        </w:rPr>
        <w:t>fter a senate hearing</w:t>
      </w:r>
      <w:r w:rsidR="00B93807">
        <w:rPr>
          <w:rFonts w:ascii="Times New Roman" w:hAnsi="Times New Roman" w:cs="Times New Roman"/>
          <w:sz w:val="24"/>
        </w:rPr>
        <w:t>, where Jugurtha’s party make a feeble attempt at an argument, yet because of their liberal bribery</w:t>
      </w:r>
      <w:r w:rsidR="002461DD">
        <w:rPr>
          <w:rFonts w:ascii="Times New Roman" w:hAnsi="Times New Roman" w:cs="Times New Roman"/>
          <w:sz w:val="24"/>
        </w:rPr>
        <w:t>, a</w:t>
      </w:r>
      <w:r>
        <w:rPr>
          <w:rFonts w:ascii="Times New Roman" w:hAnsi="Times New Roman" w:cs="Times New Roman"/>
          <w:sz w:val="24"/>
        </w:rPr>
        <w:t xml:space="preserve"> deal </w:t>
      </w:r>
      <w:r w:rsidR="002461DD">
        <w:rPr>
          <w:rFonts w:ascii="Times New Roman" w:hAnsi="Times New Roman" w:cs="Times New Roman"/>
          <w:sz w:val="24"/>
        </w:rPr>
        <w:t>wa</w:t>
      </w:r>
      <w:r>
        <w:rPr>
          <w:rFonts w:ascii="Times New Roman" w:hAnsi="Times New Roman" w:cs="Times New Roman"/>
          <w:sz w:val="24"/>
        </w:rPr>
        <w:t>s agreed upon whereby the country of Numidia was partitioned into two separate kingdoms.</w:t>
      </w:r>
      <w:r w:rsidR="002461DD">
        <w:rPr>
          <w:rStyle w:val="FootnoteReference"/>
          <w:rFonts w:ascii="Times New Roman" w:hAnsi="Times New Roman" w:cs="Times New Roman"/>
          <w:sz w:val="24"/>
        </w:rPr>
        <w:footnoteReference w:id="48"/>
      </w:r>
      <w:r>
        <w:rPr>
          <w:rFonts w:ascii="Times New Roman" w:hAnsi="Times New Roman" w:cs="Times New Roman"/>
          <w:sz w:val="24"/>
        </w:rPr>
        <w:t xml:space="preserve"> </w:t>
      </w:r>
      <w:r w:rsidR="002461DD">
        <w:rPr>
          <w:rFonts w:ascii="Times New Roman" w:hAnsi="Times New Roman" w:cs="Times New Roman"/>
          <w:sz w:val="24"/>
        </w:rPr>
        <w:t xml:space="preserve">One section for </w:t>
      </w:r>
      <w:proofErr w:type="spellStart"/>
      <w:r w:rsidR="002461DD">
        <w:rPr>
          <w:rFonts w:ascii="Times New Roman" w:hAnsi="Times New Roman" w:cs="Times New Roman"/>
          <w:sz w:val="24"/>
        </w:rPr>
        <w:t>Adherbal</w:t>
      </w:r>
      <w:proofErr w:type="spellEnd"/>
      <w:r w:rsidR="002461DD">
        <w:rPr>
          <w:rFonts w:ascii="Times New Roman" w:hAnsi="Times New Roman" w:cs="Times New Roman"/>
          <w:sz w:val="24"/>
        </w:rPr>
        <w:t>, Jugurtha’s remaining adoptive brother,</w:t>
      </w:r>
      <w:r w:rsidR="002461DD">
        <w:rPr>
          <w:rStyle w:val="FootnoteReference"/>
          <w:rFonts w:ascii="Times New Roman" w:hAnsi="Times New Roman" w:cs="Times New Roman"/>
          <w:sz w:val="24"/>
        </w:rPr>
        <w:footnoteReference w:id="49"/>
      </w:r>
      <w:r w:rsidR="002461DD">
        <w:rPr>
          <w:rFonts w:ascii="Times New Roman" w:hAnsi="Times New Roman" w:cs="Times New Roman"/>
          <w:sz w:val="24"/>
        </w:rPr>
        <w:t xml:space="preserve"> and another section </w:t>
      </w:r>
      <w:r>
        <w:rPr>
          <w:rFonts w:ascii="Times New Roman" w:hAnsi="Times New Roman" w:cs="Times New Roman"/>
          <w:sz w:val="24"/>
        </w:rPr>
        <w:t>for Jugurtha</w:t>
      </w:r>
      <w:r w:rsidR="002461DD">
        <w:rPr>
          <w:rFonts w:ascii="Times New Roman" w:hAnsi="Times New Roman" w:cs="Times New Roman"/>
          <w:sz w:val="24"/>
        </w:rPr>
        <w:t xml:space="preserve">, which Sallust writes was the far more fertile and </w:t>
      </w:r>
      <w:r w:rsidR="002461DD">
        <w:rPr>
          <w:rFonts w:ascii="Times New Roman" w:hAnsi="Times New Roman" w:cs="Times New Roman"/>
          <w:sz w:val="24"/>
        </w:rPr>
        <w:lastRenderedPageBreak/>
        <w:t>valuable part of the country</w:t>
      </w:r>
      <w:r w:rsidR="00CB42E6">
        <w:rPr>
          <w:rFonts w:ascii="Times New Roman" w:hAnsi="Times New Roman" w:cs="Times New Roman"/>
          <w:sz w:val="24"/>
        </w:rPr>
        <w:t>,</w:t>
      </w:r>
      <w:r w:rsidR="002461DD">
        <w:rPr>
          <w:rFonts w:ascii="Times New Roman" w:hAnsi="Times New Roman" w:cs="Times New Roman"/>
          <w:sz w:val="24"/>
        </w:rPr>
        <w:t xml:space="preserve"> although it is generally agreed that this was not the case and that </w:t>
      </w:r>
      <w:proofErr w:type="spellStart"/>
      <w:r w:rsidR="002461DD">
        <w:rPr>
          <w:rFonts w:ascii="Times New Roman" w:hAnsi="Times New Roman" w:cs="Times New Roman"/>
          <w:sz w:val="24"/>
        </w:rPr>
        <w:t>Adherbal’s</w:t>
      </w:r>
      <w:proofErr w:type="spellEnd"/>
      <w:r w:rsidR="002461DD">
        <w:rPr>
          <w:rFonts w:ascii="Times New Roman" w:hAnsi="Times New Roman" w:cs="Times New Roman"/>
          <w:sz w:val="24"/>
        </w:rPr>
        <w:t xml:space="preserve"> share was in fact the more valuable of the two.</w:t>
      </w:r>
      <w:r w:rsidR="002461DD">
        <w:rPr>
          <w:rStyle w:val="FootnoteReference"/>
          <w:rFonts w:ascii="Times New Roman" w:hAnsi="Times New Roman" w:cs="Times New Roman"/>
          <w:sz w:val="24"/>
        </w:rPr>
        <w:footnoteReference w:id="50"/>
      </w:r>
      <w:r w:rsidR="001360CB">
        <w:rPr>
          <w:rFonts w:ascii="Times New Roman" w:hAnsi="Times New Roman" w:cs="Times New Roman"/>
          <w:sz w:val="24"/>
        </w:rPr>
        <w:t xml:space="preserve"> Sallust then writes that following the partitioning of the kingdom Jugurtha saw </w:t>
      </w:r>
      <w:proofErr w:type="spellStart"/>
      <w:r w:rsidR="001360CB">
        <w:rPr>
          <w:rFonts w:ascii="Times New Roman" w:hAnsi="Times New Roman" w:cs="Times New Roman"/>
          <w:sz w:val="24"/>
        </w:rPr>
        <w:t>Adherbal</w:t>
      </w:r>
      <w:proofErr w:type="spellEnd"/>
      <w:r w:rsidR="001360CB">
        <w:rPr>
          <w:rFonts w:ascii="Times New Roman" w:hAnsi="Times New Roman" w:cs="Times New Roman"/>
          <w:sz w:val="24"/>
        </w:rPr>
        <w:t xml:space="preserve"> as weak and so invades his part of the kingdom.</w:t>
      </w:r>
      <w:r w:rsidR="001360CB">
        <w:rPr>
          <w:rStyle w:val="FootnoteReference"/>
          <w:rFonts w:ascii="Times New Roman" w:hAnsi="Times New Roman" w:cs="Times New Roman"/>
          <w:sz w:val="24"/>
        </w:rPr>
        <w:footnoteReference w:id="51"/>
      </w:r>
      <w:r w:rsidR="001360CB">
        <w:rPr>
          <w:rFonts w:ascii="Times New Roman" w:hAnsi="Times New Roman" w:cs="Times New Roman"/>
          <w:sz w:val="24"/>
        </w:rPr>
        <w:t xml:space="preserve"> This is written interestingly though, as Sallust describes these events as though they happened almost immediately after</w:t>
      </w:r>
      <w:r w:rsidR="005533B5">
        <w:rPr>
          <w:rFonts w:ascii="Times New Roman" w:hAnsi="Times New Roman" w:cs="Times New Roman"/>
          <w:sz w:val="24"/>
        </w:rPr>
        <w:t xml:space="preserve"> the partition, whereas the invasion actually occurs probably three years later.</w:t>
      </w:r>
      <w:r w:rsidR="005533B5">
        <w:rPr>
          <w:rStyle w:val="FootnoteReference"/>
          <w:rFonts w:ascii="Times New Roman" w:hAnsi="Times New Roman" w:cs="Times New Roman"/>
          <w:sz w:val="24"/>
        </w:rPr>
        <w:footnoteReference w:id="52"/>
      </w:r>
      <w:r w:rsidR="005533B5">
        <w:rPr>
          <w:rFonts w:ascii="Times New Roman" w:hAnsi="Times New Roman" w:cs="Times New Roman"/>
          <w:sz w:val="24"/>
        </w:rPr>
        <w:t xml:space="preserve"> This I would argue is an active choice by Sallust in order to further show the corrupting influences of Jugurtha’s overwhelming desire for power and riches. We see from a narrative standpoint Jugurtha begin to achieve his goals as he becomes in part ruler of Numidia. This however, does not satisfy him and in his insatiable greed for power he invades </w:t>
      </w:r>
      <w:proofErr w:type="spellStart"/>
      <w:r w:rsidR="005533B5">
        <w:rPr>
          <w:rFonts w:ascii="Times New Roman" w:hAnsi="Times New Roman" w:cs="Times New Roman"/>
          <w:sz w:val="24"/>
        </w:rPr>
        <w:t>Adherbal’s</w:t>
      </w:r>
      <w:proofErr w:type="spellEnd"/>
      <w:r w:rsidR="005533B5">
        <w:rPr>
          <w:rFonts w:ascii="Times New Roman" w:hAnsi="Times New Roman" w:cs="Times New Roman"/>
          <w:sz w:val="24"/>
        </w:rPr>
        <w:t xml:space="preserve"> land. </w:t>
      </w:r>
    </w:p>
    <w:p w:rsidR="00646F52" w:rsidRDefault="005533B5" w:rsidP="00F543AE">
      <w:pPr>
        <w:spacing w:line="360" w:lineRule="auto"/>
        <w:rPr>
          <w:rFonts w:ascii="Times New Roman" w:hAnsi="Times New Roman" w:cs="Times New Roman"/>
          <w:sz w:val="24"/>
        </w:rPr>
      </w:pPr>
      <w:r>
        <w:rPr>
          <w:rFonts w:ascii="Times New Roman" w:hAnsi="Times New Roman" w:cs="Times New Roman"/>
          <w:sz w:val="24"/>
        </w:rPr>
        <w:t xml:space="preserve">This account of Jugurtha’s invasion into </w:t>
      </w:r>
      <w:proofErr w:type="spellStart"/>
      <w:r>
        <w:rPr>
          <w:rFonts w:ascii="Times New Roman" w:hAnsi="Times New Roman" w:cs="Times New Roman"/>
          <w:sz w:val="24"/>
        </w:rPr>
        <w:t>Adherbal’s</w:t>
      </w:r>
      <w:proofErr w:type="spellEnd"/>
      <w:r>
        <w:rPr>
          <w:rFonts w:ascii="Times New Roman" w:hAnsi="Times New Roman" w:cs="Times New Roman"/>
          <w:sz w:val="24"/>
        </w:rPr>
        <w:t xml:space="preserve"> territory serves two points of character development</w:t>
      </w:r>
      <w:r w:rsidR="004173A8">
        <w:rPr>
          <w:rFonts w:ascii="Times New Roman" w:hAnsi="Times New Roman" w:cs="Times New Roman"/>
          <w:sz w:val="24"/>
        </w:rPr>
        <w:t xml:space="preserve">. The first is further showing to what extent the upright moral </w:t>
      </w:r>
      <w:proofErr w:type="spellStart"/>
      <w:r w:rsidR="004173A8">
        <w:rPr>
          <w:rFonts w:ascii="Times New Roman" w:hAnsi="Times New Roman" w:cs="Times New Roman"/>
          <w:i/>
          <w:sz w:val="24"/>
        </w:rPr>
        <w:t>virtus</w:t>
      </w:r>
      <w:proofErr w:type="spellEnd"/>
      <w:r w:rsidR="004173A8">
        <w:rPr>
          <w:rFonts w:ascii="Times New Roman" w:hAnsi="Times New Roman" w:cs="Times New Roman"/>
          <w:sz w:val="24"/>
        </w:rPr>
        <w:t xml:space="preserve"> of Jugurtha has descended, </w:t>
      </w:r>
      <w:r w:rsidR="00CB42E6">
        <w:rPr>
          <w:rFonts w:ascii="Times New Roman" w:hAnsi="Times New Roman" w:cs="Times New Roman"/>
          <w:sz w:val="24"/>
        </w:rPr>
        <w:t xml:space="preserve">even to the </w:t>
      </w:r>
      <w:r w:rsidR="004173A8">
        <w:rPr>
          <w:rFonts w:ascii="Times New Roman" w:hAnsi="Times New Roman" w:cs="Times New Roman"/>
          <w:sz w:val="24"/>
        </w:rPr>
        <w:t xml:space="preserve">point where he seeks to militarily destroy and conquer the territory of his own brother. However, we also see another quality of Jugurtha’s character appear in this account that also mirrors the Sallustian idea of the corrupted Roman senator. This can be seen in how Sallust describes </w:t>
      </w:r>
      <w:proofErr w:type="spellStart"/>
      <w:r w:rsidR="004173A8">
        <w:rPr>
          <w:rFonts w:ascii="Times New Roman" w:hAnsi="Times New Roman" w:cs="Times New Roman"/>
          <w:sz w:val="24"/>
        </w:rPr>
        <w:t>Adherbal</w:t>
      </w:r>
      <w:proofErr w:type="spellEnd"/>
      <w:r w:rsidR="004173A8">
        <w:rPr>
          <w:rFonts w:ascii="Times New Roman" w:hAnsi="Times New Roman" w:cs="Times New Roman"/>
          <w:sz w:val="24"/>
        </w:rPr>
        <w:t xml:space="preserve"> and the state of his kingdom. Sallust describes him as ‘quiet and peace loving, of a meek disposition that seemed to invite attack, and too timid to inspire fear’.</w:t>
      </w:r>
      <w:r w:rsidR="004173A8">
        <w:rPr>
          <w:rStyle w:val="FootnoteReference"/>
          <w:rFonts w:ascii="Times New Roman" w:hAnsi="Times New Roman" w:cs="Times New Roman"/>
          <w:sz w:val="24"/>
        </w:rPr>
        <w:footnoteReference w:id="53"/>
      </w:r>
      <w:r w:rsidR="008F3214">
        <w:rPr>
          <w:rFonts w:ascii="Times New Roman" w:hAnsi="Times New Roman" w:cs="Times New Roman"/>
          <w:sz w:val="24"/>
        </w:rPr>
        <w:t xml:space="preserve"> Here Sallust sets up the invasion </w:t>
      </w:r>
      <w:r w:rsidR="007F55E0">
        <w:rPr>
          <w:rFonts w:ascii="Times New Roman" w:hAnsi="Times New Roman" w:cs="Times New Roman"/>
          <w:sz w:val="24"/>
        </w:rPr>
        <w:t xml:space="preserve">not as two equal parties fighting a war, but of Jugurtha in his malice and vice, preying upon the weak and defenceless. This is another character trait of Sallust’s idea of the corrupt Roman elite, and this can be seen in one of his passing remarks about Lucius </w:t>
      </w:r>
      <w:proofErr w:type="spellStart"/>
      <w:r w:rsidR="007F55E0">
        <w:rPr>
          <w:rFonts w:ascii="Times New Roman" w:hAnsi="Times New Roman" w:cs="Times New Roman"/>
          <w:sz w:val="24"/>
        </w:rPr>
        <w:t>Opimius</w:t>
      </w:r>
      <w:proofErr w:type="spellEnd"/>
      <w:r w:rsidR="007F55E0">
        <w:rPr>
          <w:rFonts w:ascii="Times New Roman" w:hAnsi="Times New Roman" w:cs="Times New Roman"/>
          <w:sz w:val="24"/>
        </w:rPr>
        <w:t xml:space="preserve">. In his description of him Lucius </w:t>
      </w:r>
      <w:proofErr w:type="spellStart"/>
      <w:r w:rsidR="007F55E0">
        <w:rPr>
          <w:rFonts w:ascii="Times New Roman" w:hAnsi="Times New Roman" w:cs="Times New Roman"/>
          <w:sz w:val="24"/>
        </w:rPr>
        <w:t>Opimius</w:t>
      </w:r>
      <w:proofErr w:type="spellEnd"/>
      <w:r w:rsidR="007F55E0">
        <w:rPr>
          <w:rFonts w:ascii="Times New Roman" w:hAnsi="Times New Roman" w:cs="Times New Roman"/>
          <w:sz w:val="24"/>
        </w:rPr>
        <w:t xml:space="preserve"> is introduced firstly as the leader of the party of senators who Jugurtha had bribed to his side, but Sallust then points out that as consul he not only assassinated Gaius Gracchus</w:t>
      </w:r>
      <w:r w:rsidR="00A01B41">
        <w:rPr>
          <w:rFonts w:ascii="Times New Roman" w:hAnsi="Times New Roman" w:cs="Times New Roman"/>
          <w:sz w:val="24"/>
        </w:rPr>
        <w:t xml:space="preserve">, whom Sallust later in </w:t>
      </w:r>
      <w:r w:rsidR="00A01B41">
        <w:rPr>
          <w:rFonts w:ascii="Times New Roman" w:hAnsi="Times New Roman" w:cs="Times New Roman"/>
          <w:i/>
          <w:sz w:val="24"/>
        </w:rPr>
        <w:t>The Jugurthine War</w:t>
      </w:r>
      <w:r w:rsidR="00A01B41">
        <w:rPr>
          <w:rFonts w:ascii="Times New Roman" w:hAnsi="Times New Roman" w:cs="Times New Roman"/>
          <w:sz w:val="24"/>
        </w:rPr>
        <w:t xml:space="preserve"> seems to view very favourably, and then ‘ruthlessly exploited the victory of the nobility over the common people’.</w:t>
      </w:r>
      <w:r w:rsidR="00A01B41">
        <w:rPr>
          <w:rStyle w:val="FootnoteReference"/>
          <w:rFonts w:ascii="Times New Roman" w:hAnsi="Times New Roman" w:cs="Times New Roman"/>
          <w:sz w:val="24"/>
        </w:rPr>
        <w:footnoteReference w:id="54"/>
      </w:r>
      <w:r w:rsidR="007F55E0">
        <w:rPr>
          <w:rFonts w:ascii="Times New Roman" w:hAnsi="Times New Roman" w:cs="Times New Roman"/>
          <w:sz w:val="24"/>
        </w:rPr>
        <w:t xml:space="preserve"> </w:t>
      </w:r>
      <w:r w:rsidR="00646F52">
        <w:rPr>
          <w:rFonts w:ascii="Times New Roman" w:hAnsi="Times New Roman" w:cs="Times New Roman"/>
          <w:sz w:val="24"/>
        </w:rPr>
        <w:t>This refers to when</w:t>
      </w:r>
      <w:r w:rsidR="00CB42E6">
        <w:rPr>
          <w:rFonts w:ascii="Times New Roman" w:hAnsi="Times New Roman" w:cs="Times New Roman"/>
          <w:sz w:val="24"/>
        </w:rPr>
        <w:t>,</w:t>
      </w:r>
      <w:r w:rsidR="00646F52">
        <w:rPr>
          <w:rFonts w:ascii="Times New Roman" w:hAnsi="Times New Roman" w:cs="Times New Roman"/>
          <w:sz w:val="24"/>
        </w:rPr>
        <w:t xml:space="preserve"> after </w:t>
      </w:r>
      <w:r w:rsidR="00646F52">
        <w:rPr>
          <w:rFonts w:ascii="Times New Roman" w:hAnsi="Times New Roman" w:cs="Times New Roman"/>
          <w:sz w:val="24"/>
        </w:rPr>
        <w:lastRenderedPageBreak/>
        <w:t xml:space="preserve">Gaius Gracchus had been defeated </w:t>
      </w:r>
      <w:proofErr w:type="spellStart"/>
      <w:r w:rsidR="00646F52">
        <w:rPr>
          <w:rFonts w:ascii="Times New Roman" w:hAnsi="Times New Roman" w:cs="Times New Roman"/>
          <w:sz w:val="24"/>
        </w:rPr>
        <w:t>Opimius</w:t>
      </w:r>
      <w:proofErr w:type="spellEnd"/>
      <w:r w:rsidR="00646F52">
        <w:rPr>
          <w:rFonts w:ascii="Times New Roman" w:hAnsi="Times New Roman" w:cs="Times New Roman"/>
          <w:sz w:val="24"/>
        </w:rPr>
        <w:t xml:space="preserve"> arrested three thousand of his followers and executed them without trial.</w:t>
      </w:r>
      <w:r w:rsidR="00646F52">
        <w:rPr>
          <w:rStyle w:val="FootnoteReference"/>
          <w:rFonts w:ascii="Times New Roman" w:hAnsi="Times New Roman" w:cs="Times New Roman"/>
          <w:sz w:val="24"/>
        </w:rPr>
        <w:footnoteReference w:id="55"/>
      </w:r>
      <w:r w:rsidR="00646F52">
        <w:rPr>
          <w:rFonts w:ascii="Times New Roman" w:hAnsi="Times New Roman" w:cs="Times New Roman"/>
          <w:sz w:val="24"/>
        </w:rPr>
        <w:t xml:space="preserve"> </w:t>
      </w:r>
    </w:p>
    <w:p w:rsidR="005533B5" w:rsidRDefault="00A01B41" w:rsidP="00F543AE">
      <w:pPr>
        <w:spacing w:line="360" w:lineRule="auto"/>
        <w:rPr>
          <w:rFonts w:ascii="Times New Roman" w:hAnsi="Times New Roman" w:cs="Times New Roman"/>
          <w:sz w:val="24"/>
        </w:rPr>
      </w:pPr>
      <w:r>
        <w:rPr>
          <w:rFonts w:ascii="Times New Roman" w:hAnsi="Times New Roman" w:cs="Times New Roman"/>
          <w:sz w:val="24"/>
        </w:rPr>
        <w:t xml:space="preserve">Lucius </w:t>
      </w:r>
      <w:proofErr w:type="spellStart"/>
      <w:r>
        <w:rPr>
          <w:rFonts w:ascii="Times New Roman" w:hAnsi="Times New Roman" w:cs="Times New Roman"/>
          <w:sz w:val="24"/>
        </w:rPr>
        <w:t>Opimius</w:t>
      </w:r>
      <w:proofErr w:type="spellEnd"/>
      <w:r w:rsidR="00646F52">
        <w:rPr>
          <w:rFonts w:ascii="Times New Roman" w:hAnsi="Times New Roman" w:cs="Times New Roman"/>
          <w:sz w:val="24"/>
        </w:rPr>
        <w:t xml:space="preserve"> then,</w:t>
      </w:r>
      <w:r>
        <w:rPr>
          <w:rFonts w:ascii="Times New Roman" w:hAnsi="Times New Roman" w:cs="Times New Roman"/>
          <w:sz w:val="24"/>
        </w:rPr>
        <w:t xml:space="preserve"> is clearly a prime example of one of the corrupted </w:t>
      </w:r>
      <w:proofErr w:type="spellStart"/>
      <w:r>
        <w:rPr>
          <w:rFonts w:ascii="Times New Roman" w:hAnsi="Times New Roman" w:cs="Times New Roman"/>
          <w:i/>
          <w:sz w:val="24"/>
        </w:rPr>
        <w:t>nobiles</w:t>
      </w:r>
      <w:proofErr w:type="spellEnd"/>
      <w:r>
        <w:rPr>
          <w:rFonts w:ascii="Times New Roman" w:hAnsi="Times New Roman" w:cs="Times New Roman"/>
          <w:sz w:val="24"/>
        </w:rPr>
        <w:t xml:space="preserve"> that Sallust blamed for the decline of the Republic and in his</w:t>
      </w:r>
      <w:r w:rsidR="00646F52">
        <w:rPr>
          <w:rFonts w:ascii="Times New Roman" w:hAnsi="Times New Roman" w:cs="Times New Roman"/>
          <w:sz w:val="24"/>
        </w:rPr>
        <w:t xml:space="preserve"> description of Jugurtha and </w:t>
      </w:r>
      <w:proofErr w:type="spellStart"/>
      <w:r w:rsidR="00646F52">
        <w:rPr>
          <w:rFonts w:ascii="Times New Roman" w:hAnsi="Times New Roman" w:cs="Times New Roman"/>
          <w:sz w:val="24"/>
        </w:rPr>
        <w:t>Adherbal</w:t>
      </w:r>
      <w:proofErr w:type="spellEnd"/>
      <w:r w:rsidR="00646F52">
        <w:rPr>
          <w:rFonts w:ascii="Times New Roman" w:hAnsi="Times New Roman" w:cs="Times New Roman"/>
          <w:sz w:val="24"/>
        </w:rPr>
        <w:t xml:space="preserve"> before the invasion begins I would argue is clearly meant to mirror the relationship between the Lucius </w:t>
      </w:r>
      <w:proofErr w:type="spellStart"/>
      <w:r w:rsidR="00646F52">
        <w:rPr>
          <w:rFonts w:ascii="Times New Roman" w:hAnsi="Times New Roman" w:cs="Times New Roman"/>
          <w:sz w:val="24"/>
        </w:rPr>
        <w:t>Opimius</w:t>
      </w:r>
      <w:proofErr w:type="spellEnd"/>
      <w:r w:rsidR="00646F52">
        <w:rPr>
          <w:rFonts w:ascii="Times New Roman" w:hAnsi="Times New Roman" w:cs="Times New Roman"/>
          <w:sz w:val="24"/>
        </w:rPr>
        <w:t xml:space="preserve"> and the followers of the Gracchi, as well as a general image of the relationship between the corrupt </w:t>
      </w:r>
      <w:proofErr w:type="spellStart"/>
      <w:r w:rsidR="00646F52">
        <w:rPr>
          <w:rFonts w:ascii="Times New Roman" w:hAnsi="Times New Roman" w:cs="Times New Roman"/>
          <w:i/>
          <w:sz w:val="24"/>
        </w:rPr>
        <w:t>nobiles</w:t>
      </w:r>
      <w:proofErr w:type="spellEnd"/>
      <w:r w:rsidR="00646F52">
        <w:rPr>
          <w:rFonts w:ascii="Times New Roman" w:hAnsi="Times New Roman" w:cs="Times New Roman"/>
          <w:sz w:val="24"/>
        </w:rPr>
        <w:t xml:space="preserve"> of the senate, and the general Roman population.</w:t>
      </w:r>
      <w:r w:rsidR="000D5B84">
        <w:rPr>
          <w:rFonts w:ascii="Times New Roman" w:hAnsi="Times New Roman" w:cs="Times New Roman"/>
          <w:sz w:val="24"/>
        </w:rPr>
        <w:t xml:space="preserve"> Jugurtha in his invasion, for his own personal gain, </w:t>
      </w:r>
      <w:r w:rsidR="005612D9">
        <w:rPr>
          <w:rFonts w:ascii="Times New Roman" w:hAnsi="Times New Roman" w:cs="Times New Roman"/>
          <w:sz w:val="24"/>
        </w:rPr>
        <w:t>attacks his weak and peaceful brother</w:t>
      </w:r>
      <w:r w:rsidR="000D5B84">
        <w:rPr>
          <w:rFonts w:ascii="Times New Roman" w:hAnsi="Times New Roman" w:cs="Times New Roman"/>
          <w:sz w:val="24"/>
        </w:rPr>
        <w:t xml:space="preserve"> </w:t>
      </w:r>
      <w:r w:rsidR="005612D9">
        <w:rPr>
          <w:rFonts w:ascii="Times New Roman" w:hAnsi="Times New Roman" w:cs="Times New Roman"/>
          <w:sz w:val="24"/>
        </w:rPr>
        <w:t>with no regard for the well being of the common people. Sallust records that the initial stages of the invasion involved ‘taking many prisoners as well as cattle … setting fire to buildings and making cavalry raids’.</w:t>
      </w:r>
      <w:r w:rsidR="005612D9">
        <w:rPr>
          <w:rStyle w:val="FootnoteReference"/>
          <w:rFonts w:ascii="Times New Roman" w:hAnsi="Times New Roman" w:cs="Times New Roman"/>
          <w:sz w:val="24"/>
        </w:rPr>
        <w:footnoteReference w:id="56"/>
      </w:r>
      <w:r w:rsidR="005612D9">
        <w:rPr>
          <w:rFonts w:ascii="Times New Roman" w:hAnsi="Times New Roman" w:cs="Times New Roman"/>
          <w:sz w:val="24"/>
        </w:rPr>
        <w:t xml:space="preserve"> This shows a contempt for the well being of the general populace which is similar to how he portrays Lucius </w:t>
      </w:r>
      <w:proofErr w:type="spellStart"/>
      <w:r w:rsidR="005612D9">
        <w:rPr>
          <w:rFonts w:ascii="Times New Roman" w:hAnsi="Times New Roman" w:cs="Times New Roman"/>
          <w:sz w:val="24"/>
        </w:rPr>
        <w:t>Opimius</w:t>
      </w:r>
      <w:proofErr w:type="spellEnd"/>
      <w:r w:rsidR="005612D9">
        <w:rPr>
          <w:rFonts w:ascii="Times New Roman" w:hAnsi="Times New Roman" w:cs="Times New Roman"/>
          <w:sz w:val="24"/>
        </w:rPr>
        <w:t xml:space="preserve">, and is something that in Sallust’s view, was not the case among the great Roman men of the early Republic. So here we again see Sallust </w:t>
      </w:r>
      <w:r w:rsidR="001722A4">
        <w:rPr>
          <w:rFonts w:ascii="Times New Roman" w:hAnsi="Times New Roman" w:cs="Times New Roman"/>
          <w:sz w:val="24"/>
        </w:rPr>
        <w:t xml:space="preserve">using Jugurtha to </w:t>
      </w:r>
      <w:r w:rsidR="0036453F">
        <w:rPr>
          <w:rFonts w:ascii="Times New Roman" w:hAnsi="Times New Roman" w:cs="Times New Roman"/>
          <w:sz w:val="24"/>
        </w:rPr>
        <w:t xml:space="preserve">show characteristics of the corrupt </w:t>
      </w:r>
      <w:proofErr w:type="spellStart"/>
      <w:r w:rsidR="0036453F">
        <w:rPr>
          <w:rFonts w:ascii="Times New Roman" w:hAnsi="Times New Roman" w:cs="Times New Roman"/>
          <w:i/>
          <w:sz w:val="24"/>
        </w:rPr>
        <w:t>nobiles</w:t>
      </w:r>
      <w:proofErr w:type="spellEnd"/>
      <w:r w:rsidR="0036453F">
        <w:rPr>
          <w:rFonts w:ascii="Times New Roman" w:hAnsi="Times New Roman" w:cs="Times New Roman"/>
          <w:sz w:val="24"/>
        </w:rPr>
        <w:t xml:space="preserve"> that he believed were the cause of the decline of the Republic.</w:t>
      </w:r>
    </w:p>
    <w:p w:rsidR="005E42E1" w:rsidRDefault="00E5423B" w:rsidP="00F543AE">
      <w:pPr>
        <w:spacing w:line="360" w:lineRule="auto"/>
        <w:rPr>
          <w:rFonts w:ascii="Times New Roman" w:hAnsi="Times New Roman" w:cs="Times New Roman"/>
          <w:sz w:val="24"/>
        </w:rPr>
      </w:pPr>
      <w:r>
        <w:rPr>
          <w:rFonts w:ascii="Times New Roman" w:hAnsi="Times New Roman" w:cs="Times New Roman"/>
          <w:sz w:val="24"/>
        </w:rPr>
        <w:t xml:space="preserve">This whole invasion in fact is littered with examples of how Jugurtha’s </w:t>
      </w:r>
      <w:proofErr w:type="spellStart"/>
      <w:r>
        <w:rPr>
          <w:rFonts w:ascii="Times New Roman" w:hAnsi="Times New Roman" w:cs="Times New Roman"/>
          <w:i/>
          <w:sz w:val="24"/>
        </w:rPr>
        <w:t>virtus</w:t>
      </w:r>
      <w:proofErr w:type="spellEnd"/>
      <w:r>
        <w:rPr>
          <w:rFonts w:ascii="Times New Roman" w:hAnsi="Times New Roman" w:cs="Times New Roman"/>
          <w:sz w:val="24"/>
        </w:rPr>
        <w:t xml:space="preserve"> that he was so praised for in his youth had now all but vanished. His </w:t>
      </w:r>
      <w:r w:rsidR="0064166A">
        <w:rPr>
          <w:rFonts w:ascii="Times New Roman" w:hAnsi="Times New Roman" w:cs="Times New Roman"/>
          <w:sz w:val="24"/>
        </w:rPr>
        <w:t>disregarding</w:t>
      </w:r>
      <w:r>
        <w:rPr>
          <w:rFonts w:ascii="Times New Roman" w:hAnsi="Times New Roman" w:cs="Times New Roman"/>
          <w:sz w:val="24"/>
        </w:rPr>
        <w:t xml:space="preserve"> </w:t>
      </w:r>
      <w:r w:rsidR="0064166A">
        <w:rPr>
          <w:rFonts w:ascii="Times New Roman" w:hAnsi="Times New Roman" w:cs="Times New Roman"/>
          <w:sz w:val="24"/>
        </w:rPr>
        <w:t>of the</w:t>
      </w:r>
      <w:r>
        <w:rPr>
          <w:rFonts w:ascii="Times New Roman" w:hAnsi="Times New Roman" w:cs="Times New Roman"/>
          <w:sz w:val="24"/>
        </w:rPr>
        <w:t xml:space="preserve"> Roman envoys sent to diplomatically stop the invasion of </w:t>
      </w:r>
      <w:proofErr w:type="spellStart"/>
      <w:r>
        <w:rPr>
          <w:rFonts w:ascii="Times New Roman" w:hAnsi="Times New Roman" w:cs="Times New Roman"/>
          <w:sz w:val="24"/>
        </w:rPr>
        <w:t>Adherbal’s</w:t>
      </w:r>
      <w:proofErr w:type="spellEnd"/>
      <w:r w:rsidR="0064166A">
        <w:rPr>
          <w:rFonts w:ascii="Times New Roman" w:hAnsi="Times New Roman" w:cs="Times New Roman"/>
          <w:sz w:val="24"/>
        </w:rPr>
        <w:t xml:space="preserve"> territory</w:t>
      </w:r>
      <w:r w:rsidR="0064166A">
        <w:rPr>
          <w:rStyle w:val="FootnoteReference"/>
          <w:rFonts w:ascii="Times New Roman" w:hAnsi="Times New Roman" w:cs="Times New Roman"/>
          <w:sz w:val="24"/>
        </w:rPr>
        <w:footnoteReference w:id="57"/>
      </w:r>
      <w:r w:rsidR="0064166A">
        <w:rPr>
          <w:rFonts w:ascii="Times New Roman" w:hAnsi="Times New Roman" w:cs="Times New Roman"/>
          <w:sz w:val="24"/>
        </w:rPr>
        <w:t xml:space="preserve"> </w:t>
      </w:r>
      <w:r>
        <w:rPr>
          <w:rFonts w:ascii="Times New Roman" w:hAnsi="Times New Roman" w:cs="Times New Roman"/>
          <w:sz w:val="24"/>
        </w:rPr>
        <w:t xml:space="preserve">is something that his audience would notice as a trait of the corrupt oligarch that Sallust had established. </w:t>
      </w:r>
      <w:r w:rsidR="0064166A">
        <w:rPr>
          <w:rFonts w:ascii="Times New Roman" w:hAnsi="Times New Roman" w:cs="Times New Roman"/>
          <w:sz w:val="24"/>
        </w:rPr>
        <w:t xml:space="preserve">Jugurtha waited until he thought the envoys would have left before continuing his invasion </w:t>
      </w:r>
      <w:r w:rsidR="008D5919">
        <w:rPr>
          <w:rFonts w:ascii="Times New Roman" w:hAnsi="Times New Roman" w:cs="Times New Roman"/>
          <w:sz w:val="24"/>
        </w:rPr>
        <w:t>besieging the</w:t>
      </w:r>
      <w:r w:rsidR="0064166A">
        <w:rPr>
          <w:rFonts w:ascii="Times New Roman" w:hAnsi="Times New Roman" w:cs="Times New Roman"/>
          <w:sz w:val="24"/>
        </w:rPr>
        <w:t xml:space="preserve"> town of </w:t>
      </w:r>
      <w:proofErr w:type="spellStart"/>
      <w:r w:rsidR="0064166A">
        <w:rPr>
          <w:rFonts w:ascii="Times New Roman" w:hAnsi="Times New Roman" w:cs="Times New Roman"/>
          <w:sz w:val="24"/>
        </w:rPr>
        <w:t>Cirta</w:t>
      </w:r>
      <w:proofErr w:type="spellEnd"/>
      <w:r w:rsidR="008D5919">
        <w:rPr>
          <w:rFonts w:ascii="Times New Roman" w:hAnsi="Times New Roman" w:cs="Times New Roman"/>
          <w:sz w:val="24"/>
        </w:rPr>
        <w:t>,</w:t>
      </w:r>
      <w:r w:rsidR="008D5919">
        <w:rPr>
          <w:rStyle w:val="FootnoteReference"/>
          <w:rFonts w:ascii="Times New Roman" w:hAnsi="Times New Roman" w:cs="Times New Roman"/>
          <w:sz w:val="24"/>
        </w:rPr>
        <w:footnoteReference w:id="58"/>
      </w:r>
      <w:r w:rsidR="0064166A">
        <w:rPr>
          <w:rFonts w:ascii="Times New Roman" w:hAnsi="Times New Roman" w:cs="Times New Roman"/>
          <w:sz w:val="24"/>
        </w:rPr>
        <w:t xml:space="preserve"> </w:t>
      </w:r>
      <w:r w:rsidR="008D5919">
        <w:rPr>
          <w:rFonts w:ascii="Times New Roman" w:hAnsi="Times New Roman" w:cs="Times New Roman"/>
          <w:sz w:val="24"/>
        </w:rPr>
        <w:t>which</w:t>
      </w:r>
      <w:r w:rsidR="0064166A">
        <w:rPr>
          <w:rFonts w:ascii="Times New Roman" w:hAnsi="Times New Roman" w:cs="Times New Roman"/>
          <w:sz w:val="24"/>
        </w:rPr>
        <w:t xml:space="preserve"> </w:t>
      </w:r>
      <w:proofErr w:type="spellStart"/>
      <w:r w:rsidR="0064166A">
        <w:rPr>
          <w:rFonts w:ascii="Times New Roman" w:hAnsi="Times New Roman" w:cs="Times New Roman"/>
          <w:sz w:val="24"/>
        </w:rPr>
        <w:t>Adherbal</w:t>
      </w:r>
      <w:proofErr w:type="spellEnd"/>
      <w:r w:rsidR="0064166A">
        <w:rPr>
          <w:rFonts w:ascii="Times New Roman" w:hAnsi="Times New Roman" w:cs="Times New Roman"/>
          <w:sz w:val="24"/>
        </w:rPr>
        <w:t xml:space="preserve"> ha</w:t>
      </w:r>
      <w:r w:rsidR="008D5919">
        <w:rPr>
          <w:rFonts w:ascii="Times New Roman" w:hAnsi="Times New Roman" w:cs="Times New Roman"/>
          <w:sz w:val="24"/>
        </w:rPr>
        <w:t xml:space="preserve">d previously </w:t>
      </w:r>
      <w:r w:rsidR="0064166A">
        <w:rPr>
          <w:rFonts w:ascii="Times New Roman" w:hAnsi="Times New Roman" w:cs="Times New Roman"/>
          <w:sz w:val="24"/>
        </w:rPr>
        <w:t>fle</w:t>
      </w:r>
      <w:r w:rsidR="008D5919">
        <w:rPr>
          <w:rFonts w:ascii="Times New Roman" w:hAnsi="Times New Roman" w:cs="Times New Roman"/>
          <w:sz w:val="24"/>
        </w:rPr>
        <w:t>d</w:t>
      </w:r>
      <w:r w:rsidR="0064166A">
        <w:rPr>
          <w:rFonts w:ascii="Times New Roman" w:hAnsi="Times New Roman" w:cs="Times New Roman"/>
          <w:sz w:val="24"/>
        </w:rPr>
        <w:t xml:space="preserve"> to.</w:t>
      </w:r>
      <w:r w:rsidR="0064166A">
        <w:rPr>
          <w:rStyle w:val="FootnoteReference"/>
          <w:rFonts w:ascii="Times New Roman" w:hAnsi="Times New Roman" w:cs="Times New Roman"/>
          <w:sz w:val="24"/>
        </w:rPr>
        <w:footnoteReference w:id="59"/>
      </w:r>
      <w:r w:rsidR="008D5919">
        <w:rPr>
          <w:rFonts w:ascii="Times New Roman" w:hAnsi="Times New Roman" w:cs="Times New Roman"/>
          <w:sz w:val="24"/>
        </w:rPr>
        <w:t xml:space="preserve"> This causes </w:t>
      </w:r>
      <w:proofErr w:type="spellStart"/>
      <w:r w:rsidR="008D5919">
        <w:rPr>
          <w:rFonts w:ascii="Times New Roman" w:hAnsi="Times New Roman" w:cs="Times New Roman"/>
          <w:sz w:val="24"/>
        </w:rPr>
        <w:t>Adherbal</w:t>
      </w:r>
      <w:proofErr w:type="spellEnd"/>
      <w:r w:rsidR="008D5919">
        <w:rPr>
          <w:rFonts w:ascii="Times New Roman" w:hAnsi="Times New Roman" w:cs="Times New Roman"/>
          <w:sz w:val="24"/>
        </w:rPr>
        <w:t xml:space="preserve"> to send a letter to Rome to request assistance,</w:t>
      </w:r>
      <w:r w:rsidR="008D5919">
        <w:rPr>
          <w:rStyle w:val="FootnoteReference"/>
          <w:rFonts w:ascii="Times New Roman" w:hAnsi="Times New Roman" w:cs="Times New Roman"/>
          <w:sz w:val="24"/>
        </w:rPr>
        <w:footnoteReference w:id="60"/>
      </w:r>
      <w:r w:rsidR="008D5919">
        <w:rPr>
          <w:rFonts w:ascii="Times New Roman" w:hAnsi="Times New Roman" w:cs="Times New Roman"/>
          <w:sz w:val="24"/>
        </w:rPr>
        <w:t xml:space="preserve"> which ends up in a small detachment led by Marcus </w:t>
      </w:r>
      <w:proofErr w:type="spellStart"/>
      <w:r w:rsidR="008D5919">
        <w:rPr>
          <w:rFonts w:ascii="Times New Roman" w:hAnsi="Times New Roman" w:cs="Times New Roman"/>
          <w:sz w:val="24"/>
        </w:rPr>
        <w:t>Scaurus</w:t>
      </w:r>
      <w:proofErr w:type="spellEnd"/>
      <w:r w:rsidR="008D5919">
        <w:rPr>
          <w:rFonts w:ascii="Times New Roman" w:hAnsi="Times New Roman" w:cs="Times New Roman"/>
          <w:sz w:val="24"/>
        </w:rPr>
        <w:t xml:space="preserve"> being sent to help him.</w:t>
      </w:r>
      <w:r w:rsidR="008D5919">
        <w:rPr>
          <w:rStyle w:val="FootnoteReference"/>
          <w:rFonts w:ascii="Times New Roman" w:hAnsi="Times New Roman" w:cs="Times New Roman"/>
          <w:sz w:val="24"/>
        </w:rPr>
        <w:footnoteReference w:id="61"/>
      </w:r>
      <w:r w:rsidR="008D5919">
        <w:rPr>
          <w:rFonts w:ascii="Times New Roman" w:hAnsi="Times New Roman" w:cs="Times New Roman"/>
          <w:sz w:val="24"/>
        </w:rPr>
        <w:t xml:space="preserve"> Jugurtha upon learning of this is according to Sallust caught in two minds. He is both consumed by fear of the Roman commission but also by his overwhelming desire for power</w:t>
      </w:r>
      <w:r w:rsidR="008D5919">
        <w:rPr>
          <w:rStyle w:val="FootnoteReference"/>
          <w:rFonts w:ascii="Times New Roman" w:hAnsi="Times New Roman" w:cs="Times New Roman"/>
          <w:sz w:val="24"/>
        </w:rPr>
        <w:footnoteReference w:id="62"/>
      </w:r>
      <w:r w:rsidR="008D5919">
        <w:rPr>
          <w:rFonts w:ascii="Times New Roman" w:hAnsi="Times New Roman" w:cs="Times New Roman"/>
          <w:sz w:val="24"/>
        </w:rPr>
        <w:t xml:space="preserve"> and Sallust writes in perhaps his most open condemnation of Jugurtha in the whole of the monograph, that h</w:t>
      </w:r>
      <w:r w:rsidR="00167C7D">
        <w:rPr>
          <w:rFonts w:ascii="Times New Roman" w:hAnsi="Times New Roman" w:cs="Times New Roman"/>
          <w:sz w:val="24"/>
        </w:rPr>
        <w:t>is ‘blind passion’ led him to ‘choose the evil course’</w:t>
      </w:r>
      <w:r w:rsidR="00167C7D">
        <w:rPr>
          <w:rStyle w:val="FootnoteReference"/>
          <w:rFonts w:ascii="Times New Roman" w:hAnsi="Times New Roman" w:cs="Times New Roman"/>
          <w:sz w:val="24"/>
        </w:rPr>
        <w:footnoteReference w:id="63"/>
      </w:r>
      <w:r w:rsidR="00167C7D">
        <w:rPr>
          <w:rFonts w:ascii="Times New Roman" w:hAnsi="Times New Roman" w:cs="Times New Roman"/>
          <w:sz w:val="24"/>
        </w:rPr>
        <w:t xml:space="preserve">. </w:t>
      </w:r>
      <w:r w:rsidR="00167C7D">
        <w:rPr>
          <w:rFonts w:ascii="Times New Roman" w:hAnsi="Times New Roman" w:cs="Times New Roman"/>
          <w:sz w:val="24"/>
        </w:rPr>
        <w:lastRenderedPageBreak/>
        <w:t xml:space="preserve">Sallust at this point has fully established the character of Jugurtha as no longer the young ambitious man he once had been, and he has now fully become the </w:t>
      </w:r>
      <w:r w:rsidR="00CB42E6">
        <w:rPr>
          <w:rFonts w:ascii="Times New Roman" w:hAnsi="Times New Roman" w:cs="Times New Roman"/>
          <w:sz w:val="24"/>
        </w:rPr>
        <w:t xml:space="preserve">type of </w:t>
      </w:r>
      <w:r w:rsidR="00167C7D">
        <w:rPr>
          <w:rFonts w:ascii="Times New Roman" w:hAnsi="Times New Roman" w:cs="Times New Roman"/>
          <w:sz w:val="24"/>
        </w:rPr>
        <w:t xml:space="preserve">corrupt ruler that Sallust blamed as the cause of the decline of the Republic. Jugurtha now is someone who instead of thinking of his own people or his followers like the ideal Senator of old, simply acts out of his own evil ambition and desire and has fallen far from the youth who had so impressed Scipio </w:t>
      </w:r>
      <w:proofErr w:type="spellStart"/>
      <w:r w:rsidR="00167C7D">
        <w:rPr>
          <w:rFonts w:ascii="Times New Roman" w:hAnsi="Times New Roman" w:cs="Times New Roman"/>
          <w:sz w:val="24"/>
        </w:rPr>
        <w:t>Aemilianus</w:t>
      </w:r>
      <w:proofErr w:type="spellEnd"/>
      <w:r w:rsidR="00167C7D">
        <w:rPr>
          <w:rFonts w:ascii="Times New Roman" w:hAnsi="Times New Roman" w:cs="Times New Roman"/>
          <w:sz w:val="24"/>
        </w:rPr>
        <w:t>.</w:t>
      </w:r>
      <w:r w:rsidR="00167C7D">
        <w:rPr>
          <w:rStyle w:val="FootnoteReference"/>
          <w:rFonts w:ascii="Times New Roman" w:hAnsi="Times New Roman" w:cs="Times New Roman"/>
          <w:sz w:val="24"/>
        </w:rPr>
        <w:footnoteReference w:id="64"/>
      </w:r>
    </w:p>
    <w:p w:rsidR="00167C7D" w:rsidRDefault="00167C7D" w:rsidP="00F543AE">
      <w:pPr>
        <w:spacing w:line="360" w:lineRule="auto"/>
        <w:rPr>
          <w:rFonts w:ascii="Times New Roman" w:hAnsi="Times New Roman" w:cs="Times New Roman"/>
          <w:sz w:val="24"/>
        </w:rPr>
      </w:pPr>
      <w:r>
        <w:rPr>
          <w:rFonts w:ascii="Times New Roman" w:hAnsi="Times New Roman" w:cs="Times New Roman"/>
          <w:sz w:val="24"/>
        </w:rPr>
        <w:t xml:space="preserve">In conclusion then, Jugurtha is a narrative device that Sallust uses to mirror the decline of </w:t>
      </w:r>
      <w:proofErr w:type="spellStart"/>
      <w:r>
        <w:rPr>
          <w:rFonts w:ascii="Times New Roman" w:hAnsi="Times New Roman" w:cs="Times New Roman"/>
          <w:i/>
          <w:sz w:val="24"/>
        </w:rPr>
        <w:t>virtus</w:t>
      </w:r>
      <w:proofErr w:type="spellEnd"/>
      <w:r>
        <w:rPr>
          <w:rFonts w:ascii="Times New Roman" w:hAnsi="Times New Roman" w:cs="Times New Roman"/>
          <w:sz w:val="24"/>
        </w:rPr>
        <w:t xml:space="preserve"> and overall morality of Rome’s senatorial elite which led to a corrupt oligarchic branch of the government which </w:t>
      </w:r>
      <w:r w:rsidR="00847CBE">
        <w:rPr>
          <w:rFonts w:ascii="Times New Roman" w:hAnsi="Times New Roman" w:cs="Times New Roman"/>
          <w:sz w:val="24"/>
        </w:rPr>
        <w:t xml:space="preserve">only sought after its own interests, which Sallust blame for the decline of the Republic. We see that Jugurtha is introduced as the ideal young noble and is so perfect in his </w:t>
      </w:r>
      <w:proofErr w:type="spellStart"/>
      <w:r w:rsidR="00847CBE">
        <w:rPr>
          <w:rFonts w:ascii="Times New Roman" w:hAnsi="Times New Roman" w:cs="Times New Roman"/>
          <w:i/>
          <w:sz w:val="24"/>
        </w:rPr>
        <w:t>virtus</w:t>
      </w:r>
      <w:proofErr w:type="spellEnd"/>
      <w:r w:rsidR="00847CBE">
        <w:rPr>
          <w:rFonts w:ascii="Times New Roman" w:hAnsi="Times New Roman" w:cs="Times New Roman"/>
          <w:sz w:val="24"/>
        </w:rPr>
        <w:t xml:space="preserve"> and pure ambition that he is endeared to Scipio </w:t>
      </w:r>
      <w:proofErr w:type="spellStart"/>
      <w:r w:rsidR="00847CBE">
        <w:rPr>
          <w:rFonts w:ascii="Times New Roman" w:hAnsi="Times New Roman" w:cs="Times New Roman"/>
          <w:sz w:val="24"/>
        </w:rPr>
        <w:t>Aemilianus</w:t>
      </w:r>
      <w:proofErr w:type="spellEnd"/>
      <w:r w:rsidR="00847CBE">
        <w:rPr>
          <w:rFonts w:ascii="Times New Roman" w:hAnsi="Times New Roman" w:cs="Times New Roman"/>
          <w:sz w:val="24"/>
        </w:rPr>
        <w:t xml:space="preserve"> who is one of the most famous ‘good’ senators in the history of the Republic.</w:t>
      </w:r>
      <w:r w:rsidR="00847CBE">
        <w:rPr>
          <w:rStyle w:val="FootnoteReference"/>
          <w:rFonts w:ascii="Times New Roman" w:hAnsi="Times New Roman" w:cs="Times New Roman"/>
          <w:sz w:val="24"/>
        </w:rPr>
        <w:footnoteReference w:id="65"/>
      </w:r>
      <w:r w:rsidR="00847CBE">
        <w:rPr>
          <w:rFonts w:ascii="Times New Roman" w:hAnsi="Times New Roman" w:cs="Times New Roman"/>
          <w:sz w:val="24"/>
        </w:rPr>
        <w:t xml:space="preserve"> However he is quickly corrupted by his desire for power and gives into his vices, murdering his brother </w:t>
      </w:r>
      <w:proofErr w:type="spellStart"/>
      <w:r w:rsidR="00847CBE">
        <w:rPr>
          <w:rFonts w:ascii="Times New Roman" w:hAnsi="Times New Roman" w:cs="Times New Roman"/>
          <w:sz w:val="24"/>
        </w:rPr>
        <w:t>Heimpsal</w:t>
      </w:r>
      <w:proofErr w:type="spellEnd"/>
      <w:r w:rsidR="00847CBE">
        <w:rPr>
          <w:rFonts w:ascii="Times New Roman" w:hAnsi="Times New Roman" w:cs="Times New Roman"/>
          <w:sz w:val="24"/>
        </w:rPr>
        <w:t>,</w:t>
      </w:r>
      <w:r w:rsidR="00847CBE">
        <w:rPr>
          <w:rStyle w:val="FootnoteReference"/>
          <w:rFonts w:ascii="Times New Roman" w:hAnsi="Times New Roman" w:cs="Times New Roman"/>
          <w:sz w:val="24"/>
        </w:rPr>
        <w:footnoteReference w:id="66"/>
      </w:r>
      <w:r w:rsidR="00847CBE">
        <w:rPr>
          <w:rFonts w:ascii="Times New Roman" w:hAnsi="Times New Roman" w:cs="Times New Roman"/>
          <w:sz w:val="24"/>
        </w:rPr>
        <w:t xml:space="preserve"> leading to the partitioning of the country.</w:t>
      </w:r>
      <w:r w:rsidR="00847CBE">
        <w:rPr>
          <w:rStyle w:val="FootnoteReference"/>
          <w:rFonts w:ascii="Times New Roman" w:hAnsi="Times New Roman" w:cs="Times New Roman"/>
          <w:sz w:val="24"/>
        </w:rPr>
        <w:footnoteReference w:id="67"/>
      </w:r>
      <w:r w:rsidR="00847CBE">
        <w:rPr>
          <w:rFonts w:ascii="Times New Roman" w:hAnsi="Times New Roman" w:cs="Times New Roman"/>
          <w:sz w:val="24"/>
        </w:rPr>
        <w:t xml:space="preserve"> Then after this Jugurtha still cannot resist his corrupted ambition and invades his brother’s territory because he rightly perceives him as weak and vulnerable.</w:t>
      </w:r>
      <w:r w:rsidR="00847CBE">
        <w:rPr>
          <w:rStyle w:val="FootnoteReference"/>
          <w:rFonts w:ascii="Times New Roman" w:hAnsi="Times New Roman" w:cs="Times New Roman"/>
          <w:sz w:val="24"/>
        </w:rPr>
        <w:footnoteReference w:id="68"/>
      </w:r>
      <w:r w:rsidR="00847CBE">
        <w:rPr>
          <w:rFonts w:ascii="Times New Roman" w:hAnsi="Times New Roman" w:cs="Times New Roman"/>
          <w:sz w:val="24"/>
        </w:rPr>
        <w:t xml:space="preserve"> This again is something that Sallust viewed as an attribute of the corrupt elite that led to the decline of the republic.</w:t>
      </w:r>
      <w:r w:rsidR="00847CBE">
        <w:rPr>
          <w:rStyle w:val="FootnoteReference"/>
          <w:rFonts w:ascii="Times New Roman" w:hAnsi="Times New Roman" w:cs="Times New Roman"/>
          <w:sz w:val="24"/>
        </w:rPr>
        <w:footnoteReference w:id="69"/>
      </w:r>
      <w:r w:rsidR="00BB0FB3">
        <w:rPr>
          <w:rFonts w:ascii="Times New Roman" w:hAnsi="Times New Roman" w:cs="Times New Roman"/>
          <w:sz w:val="24"/>
        </w:rPr>
        <w:t xml:space="preserve"> Finally the corruption of Jugurtha is completed when he, after learning that Rome had sent a commission to halt his invasion of </w:t>
      </w:r>
      <w:proofErr w:type="spellStart"/>
      <w:r w:rsidR="00BB0FB3">
        <w:rPr>
          <w:rFonts w:ascii="Times New Roman" w:hAnsi="Times New Roman" w:cs="Times New Roman"/>
          <w:sz w:val="24"/>
        </w:rPr>
        <w:t>Adherbal’s</w:t>
      </w:r>
      <w:proofErr w:type="spellEnd"/>
      <w:r w:rsidR="00BB0FB3">
        <w:rPr>
          <w:rFonts w:ascii="Times New Roman" w:hAnsi="Times New Roman" w:cs="Times New Roman"/>
          <w:sz w:val="24"/>
        </w:rPr>
        <w:t xml:space="preserve"> territory, ignores completely his fear of Roman military intervention and acts out of his evil desire to continue his invasion</w:t>
      </w:r>
      <w:r w:rsidR="00BB0FB3">
        <w:rPr>
          <w:rStyle w:val="FootnoteReference"/>
          <w:rFonts w:ascii="Times New Roman" w:hAnsi="Times New Roman" w:cs="Times New Roman"/>
          <w:sz w:val="24"/>
        </w:rPr>
        <w:footnoteReference w:id="70"/>
      </w:r>
      <w:r w:rsidR="00BB0FB3">
        <w:rPr>
          <w:rFonts w:ascii="Times New Roman" w:hAnsi="Times New Roman" w:cs="Times New Roman"/>
          <w:sz w:val="24"/>
        </w:rPr>
        <w:t xml:space="preserve"> which leads </w:t>
      </w:r>
      <w:r w:rsidR="00CB42E6">
        <w:rPr>
          <w:rFonts w:ascii="Times New Roman" w:hAnsi="Times New Roman" w:cs="Times New Roman"/>
          <w:sz w:val="24"/>
        </w:rPr>
        <w:t xml:space="preserve">eventually to </w:t>
      </w:r>
      <w:r w:rsidR="00BB0FB3">
        <w:rPr>
          <w:rFonts w:ascii="Times New Roman" w:hAnsi="Times New Roman" w:cs="Times New Roman"/>
          <w:sz w:val="24"/>
        </w:rPr>
        <w:t>Jugurtha torturing his brother to death,</w:t>
      </w:r>
      <w:r w:rsidR="00BB0FB3">
        <w:rPr>
          <w:rStyle w:val="FootnoteReference"/>
          <w:rFonts w:ascii="Times New Roman" w:hAnsi="Times New Roman" w:cs="Times New Roman"/>
          <w:sz w:val="24"/>
        </w:rPr>
        <w:footnoteReference w:id="71"/>
      </w:r>
      <w:r w:rsidR="00BB0FB3">
        <w:rPr>
          <w:rFonts w:ascii="Times New Roman" w:hAnsi="Times New Roman" w:cs="Times New Roman"/>
          <w:sz w:val="24"/>
        </w:rPr>
        <w:t xml:space="preserve"> affirm</w:t>
      </w:r>
      <w:r w:rsidR="00CB42E6">
        <w:rPr>
          <w:rFonts w:ascii="Times New Roman" w:hAnsi="Times New Roman" w:cs="Times New Roman"/>
          <w:sz w:val="24"/>
        </w:rPr>
        <w:t>ing</w:t>
      </w:r>
      <w:r w:rsidR="00BB0FB3">
        <w:rPr>
          <w:rFonts w:ascii="Times New Roman" w:hAnsi="Times New Roman" w:cs="Times New Roman"/>
          <w:sz w:val="24"/>
        </w:rPr>
        <w:t xml:space="preserve"> his position as the corrupt and evil ruler that Sallust sought to use as a mirror for the senators in the late Republic. So, this then is how the character development of Jugurtha shows us Sallust’s views on the decline of the Republic. Sallust uses Jugurtha to show how the ruling class of Rome became corrupted and how that corrupt </w:t>
      </w:r>
      <w:proofErr w:type="spellStart"/>
      <w:r w:rsidR="00BB0FB3">
        <w:rPr>
          <w:rFonts w:ascii="Times New Roman" w:hAnsi="Times New Roman" w:cs="Times New Roman"/>
          <w:i/>
          <w:sz w:val="24"/>
        </w:rPr>
        <w:t>nobilitas</w:t>
      </w:r>
      <w:proofErr w:type="spellEnd"/>
      <w:r w:rsidR="00BB0FB3">
        <w:rPr>
          <w:rFonts w:ascii="Times New Roman" w:hAnsi="Times New Roman" w:cs="Times New Roman"/>
          <w:sz w:val="24"/>
        </w:rPr>
        <w:t xml:space="preserve"> tainted his kingdom and thus that it is also what corrupted Rome’s Republic to the point where it eventually collapsed.</w:t>
      </w:r>
      <w:r w:rsidR="00B93807">
        <w:rPr>
          <w:rFonts w:ascii="Times New Roman" w:hAnsi="Times New Roman" w:cs="Times New Roman"/>
          <w:sz w:val="24"/>
        </w:rPr>
        <w:t xml:space="preserve"> </w:t>
      </w:r>
      <w:r w:rsidR="00BB0FB3">
        <w:rPr>
          <w:rFonts w:ascii="Times New Roman" w:hAnsi="Times New Roman" w:cs="Times New Roman"/>
          <w:sz w:val="24"/>
        </w:rPr>
        <w:t xml:space="preserve"> </w:t>
      </w:r>
    </w:p>
    <w:p w:rsidR="00F543AE" w:rsidRDefault="00F543AE" w:rsidP="00F543AE">
      <w:pPr>
        <w:spacing w:line="360" w:lineRule="auto"/>
        <w:rPr>
          <w:rFonts w:ascii="Times New Roman" w:hAnsi="Times New Roman" w:cs="Times New Roman"/>
          <w:sz w:val="24"/>
        </w:rPr>
      </w:pPr>
    </w:p>
    <w:p w:rsidR="00F543AE" w:rsidRDefault="00F543AE" w:rsidP="00966DC4">
      <w:pPr>
        <w:rPr>
          <w:rFonts w:ascii="Times New Roman" w:hAnsi="Times New Roman" w:cs="Times New Roman"/>
          <w:sz w:val="24"/>
        </w:rPr>
      </w:pPr>
    </w:p>
    <w:p w:rsidR="00F543AE" w:rsidRDefault="00F543AE" w:rsidP="00966DC4">
      <w:pPr>
        <w:rPr>
          <w:rFonts w:ascii="Times New Roman" w:hAnsi="Times New Roman" w:cs="Times New Roman"/>
          <w:b/>
          <w:sz w:val="24"/>
        </w:rPr>
      </w:pPr>
      <w:r>
        <w:rPr>
          <w:rFonts w:ascii="Times New Roman" w:hAnsi="Times New Roman" w:cs="Times New Roman"/>
          <w:b/>
          <w:sz w:val="24"/>
        </w:rPr>
        <w:t>Word Count: 45</w:t>
      </w:r>
      <w:r w:rsidR="00801795">
        <w:rPr>
          <w:rFonts w:ascii="Times New Roman" w:hAnsi="Times New Roman" w:cs="Times New Roman"/>
          <w:b/>
          <w:sz w:val="24"/>
        </w:rPr>
        <w:t>4</w:t>
      </w:r>
      <w:r w:rsidR="00CB42E6">
        <w:rPr>
          <w:rFonts w:ascii="Times New Roman" w:hAnsi="Times New Roman" w:cs="Times New Roman"/>
          <w:b/>
          <w:sz w:val="24"/>
        </w:rPr>
        <w:t>7</w:t>
      </w:r>
    </w:p>
    <w:p w:rsidR="00801795" w:rsidRDefault="00801795" w:rsidP="00966DC4">
      <w:pPr>
        <w:rPr>
          <w:rFonts w:ascii="Times New Roman" w:hAnsi="Times New Roman" w:cs="Times New Roman"/>
          <w:b/>
          <w:sz w:val="24"/>
        </w:rPr>
      </w:pPr>
      <w:bookmarkStart w:id="0" w:name="_GoBack"/>
      <w:bookmarkEnd w:id="0"/>
    </w:p>
    <w:p w:rsidR="00801795" w:rsidRDefault="00801795" w:rsidP="00F27B94">
      <w:pPr>
        <w:spacing w:line="480" w:lineRule="auto"/>
        <w:rPr>
          <w:rFonts w:ascii="Times New Roman" w:hAnsi="Times New Roman" w:cs="Times New Roman"/>
          <w:b/>
          <w:sz w:val="24"/>
          <w:u w:val="single"/>
        </w:rPr>
      </w:pPr>
      <w:r>
        <w:rPr>
          <w:rFonts w:ascii="Times New Roman" w:hAnsi="Times New Roman" w:cs="Times New Roman"/>
          <w:b/>
          <w:sz w:val="24"/>
          <w:u w:val="single"/>
        </w:rPr>
        <w:t>Bibliography</w:t>
      </w:r>
    </w:p>
    <w:p w:rsidR="00C16D87" w:rsidRDefault="00C16D87" w:rsidP="00F27B94">
      <w:pPr>
        <w:spacing w:line="480" w:lineRule="auto"/>
        <w:rPr>
          <w:rFonts w:ascii="Times New Roman" w:hAnsi="Times New Roman" w:cs="Times New Roman"/>
          <w:b/>
          <w:sz w:val="24"/>
        </w:rPr>
      </w:pPr>
      <w:r>
        <w:rPr>
          <w:rFonts w:ascii="Times New Roman" w:hAnsi="Times New Roman" w:cs="Times New Roman"/>
          <w:b/>
          <w:sz w:val="24"/>
        </w:rPr>
        <w:t>Ancient Sources:</w:t>
      </w:r>
    </w:p>
    <w:p w:rsidR="00C16D87" w:rsidRDefault="00C16D87" w:rsidP="00F27B94">
      <w:pPr>
        <w:spacing w:line="480" w:lineRule="auto"/>
        <w:rPr>
          <w:rFonts w:ascii="Times New Roman" w:hAnsi="Times New Roman" w:cs="Times New Roman"/>
          <w:sz w:val="24"/>
        </w:rPr>
      </w:pPr>
      <w:r>
        <w:rPr>
          <w:rFonts w:ascii="Times New Roman" w:hAnsi="Times New Roman" w:cs="Times New Roman"/>
          <w:sz w:val="24"/>
        </w:rPr>
        <w:t xml:space="preserve">Caesar, </w:t>
      </w:r>
      <w:r w:rsidRPr="00C16D87">
        <w:rPr>
          <w:rFonts w:ascii="Times New Roman" w:hAnsi="Times New Roman" w:cs="Times New Roman"/>
          <w:i/>
          <w:sz w:val="24"/>
        </w:rPr>
        <w:t xml:space="preserve">The Civil War together with The Alexandrian War, The African War and The Spanish </w:t>
      </w:r>
      <w:r w:rsidR="00F27B94">
        <w:rPr>
          <w:rFonts w:ascii="Times New Roman" w:hAnsi="Times New Roman" w:cs="Times New Roman"/>
          <w:i/>
          <w:sz w:val="24"/>
        </w:rPr>
        <w:tab/>
      </w:r>
      <w:r w:rsidRPr="00C16D87">
        <w:rPr>
          <w:rFonts w:ascii="Times New Roman" w:hAnsi="Times New Roman" w:cs="Times New Roman"/>
          <w:i/>
          <w:sz w:val="24"/>
        </w:rPr>
        <w:t>War by other hands</w:t>
      </w:r>
      <w:r>
        <w:rPr>
          <w:rFonts w:ascii="Times New Roman" w:hAnsi="Times New Roman" w:cs="Times New Roman"/>
          <w:sz w:val="24"/>
        </w:rPr>
        <w:t>. J.F. Gardner (trans.). 1967. London: Penguin Books Ltd.</w:t>
      </w:r>
    </w:p>
    <w:p w:rsidR="00C16D87" w:rsidRDefault="00C16D87" w:rsidP="00F27B94">
      <w:pPr>
        <w:spacing w:line="480" w:lineRule="auto"/>
        <w:rPr>
          <w:rFonts w:ascii="Times New Roman" w:hAnsi="Times New Roman" w:cs="Times New Roman"/>
          <w:sz w:val="24"/>
        </w:rPr>
      </w:pPr>
      <w:r>
        <w:rPr>
          <w:rFonts w:ascii="Times New Roman" w:hAnsi="Times New Roman" w:cs="Times New Roman"/>
          <w:sz w:val="24"/>
        </w:rPr>
        <w:t xml:space="preserve">Cassius </w:t>
      </w:r>
      <w:proofErr w:type="spellStart"/>
      <w:r>
        <w:rPr>
          <w:rFonts w:ascii="Times New Roman" w:hAnsi="Times New Roman" w:cs="Times New Roman"/>
          <w:sz w:val="24"/>
        </w:rPr>
        <w:t>Dio</w:t>
      </w:r>
      <w:proofErr w:type="spellEnd"/>
      <w:r>
        <w:rPr>
          <w:rFonts w:ascii="Times New Roman" w:hAnsi="Times New Roman" w:cs="Times New Roman"/>
          <w:sz w:val="24"/>
        </w:rPr>
        <w:t xml:space="preserve">, </w:t>
      </w:r>
      <w:proofErr w:type="spellStart"/>
      <w:r>
        <w:rPr>
          <w:rFonts w:ascii="Times New Roman" w:hAnsi="Times New Roman" w:cs="Times New Roman"/>
          <w:i/>
          <w:sz w:val="24"/>
        </w:rPr>
        <w:t>Dio’s</w:t>
      </w:r>
      <w:proofErr w:type="spellEnd"/>
      <w:r>
        <w:rPr>
          <w:rFonts w:ascii="Times New Roman" w:hAnsi="Times New Roman" w:cs="Times New Roman"/>
          <w:i/>
          <w:sz w:val="24"/>
        </w:rPr>
        <w:t xml:space="preserve"> Roman History Vol. 4</w:t>
      </w:r>
      <w:r>
        <w:rPr>
          <w:rFonts w:ascii="Times New Roman" w:hAnsi="Times New Roman" w:cs="Times New Roman"/>
          <w:sz w:val="24"/>
        </w:rPr>
        <w:t>. E. Cary (trans.).</w:t>
      </w:r>
      <w:r w:rsidR="00E458C7">
        <w:rPr>
          <w:rFonts w:ascii="Times New Roman" w:hAnsi="Times New Roman" w:cs="Times New Roman"/>
          <w:sz w:val="24"/>
        </w:rPr>
        <w:t xml:space="preserve"> 1916.</w:t>
      </w:r>
      <w:r>
        <w:rPr>
          <w:rFonts w:ascii="Times New Roman" w:hAnsi="Times New Roman" w:cs="Times New Roman"/>
          <w:sz w:val="24"/>
        </w:rPr>
        <w:t xml:space="preserve"> London: William </w:t>
      </w:r>
      <w:r w:rsidR="00F27B94">
        <w:rPr>
          <w:rFonts w:ascii="Times New Roman" w:hAnsi="Times New Roman" w:cs="Times New Roman"/>
          <w:sz w:val="24"/>
        </w:rPr>
        <w:tab/>
      </w:r>
      <w:r>
        <w:rPr>
          <w:rFonts w:ascii="Times New Roman" w:hAnsi="Times New Roman" w:cs="Times New Roman"/>
          <w:sz w:val="24"/>
        </w:rPr>
        <w:t>Heinemann Ltd.</w:t>
      </w:r>
    </w:p>
    <w:p w:rsidR="00E458C7" w:rsidRPr="00E458C7" w:rsidRDefault="00E458C7" w:rsidP="00F27B94">
      <w:pPr>
        <w:spacing w:line="480" w:lineRule="auto"/>
        <w:rPr>
          <w:rFonts w:ascii="Times New Roman" w:hAnsi="Times New Roman" w:cs="Times New Roman"/>
          <w:sz w:val="24"/>
        </w:rPr>
      </w:pPr>
      <w:r>
        <w:rPr>
          <w:rFonts w:ascii="Times New Roman" w:hAnsi="Times New Roman" w:cs="Times New Roman"/>
          <w:sz w:val="24"/>
        </w:rPr>
        <w:t xml:space="preserve">Sallust, </w:t>
      </w:r>
      <w:r>
        <w:rPr>
          <w:rFonts w:ascii="Times New Roman" w:hAnsi="Times New Roman" w:cs="Times New Roman"/>
          <w:i/>
          <w:sz w:val="24"/>
        </w:rPr>
        <w:t>Conspiracy of Cataline</w:t>
      </w:r>
      <w:r>
        <w:rPr>
          <w:rFonts w:ascii="Times New Roman" w:hAnsi="Times New Roman" w:cs="Times New Roman"/>
          <w:sz w:val="24"/>
        </w:rPr>
        <w:t xml:space="preserve">. S.A. </w:t>
      </w:r>
      <w:proofErr w:type="spellStart"/>
      <w:r>
        <w:rPr>
          <w:rFonts w:ascii="Times New Roman" w:hAnsi="Times New Roman" w:cs="Times New Roman"/>
          <w:sz w:val="24"/>
        </w:rPr>
        <w:t>Handford</w:t>
      </w:r>
      <w:proofErr w:type="spellEnd"/>
      <w:r>
        <w:rPr>
          <w:rFonts w:ascii="Times New Roman" w:hAnsi="Times New Roman" w:cs="Times New Roman"/>
          <w:sz w:val="24"/>
        </w:rPr>
        <w:t xml:space="preserve"> (trans.). 1963. Harmondsworth: Penguin </w:t>
      </w:r>
      <w:r w:rsidR="00F27B94">
        <w:rPr>
          <w:rFonts w:ascii="Times New Roman" w:hAnsi="Times New Roman" w:cs="Times New Roman"/>
          <w:sz w:val="24"/>
        </w:rPr>
        <w:tab/>
      </w:r>
      <w:r>
        <w:rPr>
          <w:rFonts w:ascii="Times New Roman" w:hAnsi="Times New Roman" w:cs="Times New Roman"/>
          <w:sz w:val="24"/>
        </w:rPr>
        <w:t>Books Ltd.</w:t>
      </w:r>
    </w:p>
    <w:p w:rsidR="00C16D87" w:rsidRDefault="00C16D87" w:rsidP="00F27B94">
      <w:pPr>
        <w:spacing w:line="480" w:lineRule="auto"/>
        <w:rPr>
          <w:rFonts w:ascii="Times New Roman" w:hAnsi="Times New Roman" w:cs="Times New Roman"/>
          <w:sz w:val="24"/>
        </w:rPr>
      </w:pPr>
      <w:r>
        <w:rPr>
          <w:rFonts w:ascii="Times New Roman" w:hAnsi="Times New Roman" w:cs="Times New Roman"/>
          <w:sz w:val="24"/>
        </w:rPr>
        <w:t xml:space="preserve">Sallust, </w:t>
      </w:r>
      <w:r>
        <w:rPr>
          <w:rFonts w:ascii="Times New Roman" w:hAnsi="Times New Roman" w:cs="Times New Roman"/>
          <w:i/>
          <w:sz w:val="24"/>
        </w:rPr>
        <w:t>The Jugurthine War</w:t>
      </w:r>
      <w:r>
        <w:rPr>
          <w:rFonts w:ascii="Times New Roman" w:hAnsi="Times New Roman" w:cs="Times New Roman"/>
          <w:sz w:val="24"/>
        </w:rPr>
        <w:t xml:space="preserve">. S.A. </w:t>
      </w:r>
      <w:proofErr w:type="spellStart"/>
      <w:r>
        <w:rPr>
          <w:rFonts w:ascii="Times New Roman" w:hAnsi="Times New Roman" w:cs="Times New Roman"/>
          <w:sz w:val="24"/>
        </w:rPr>
        <w:t>Handford</w:t>
      </w:r>
      <w:proofErr w:type="spellEnd"/>
      <w:r>
        <w:rPr>
          <w:rFonts w:ascii="Times New Roman" w:hAnsi="Times New Roman" w:cs="Times New Roman"/>
          <w:sz w:val="24"/>
        </w:rPr>
        <w:t xml:space="preserve"> (trans.). </w:t>
      </w:r>
      <w:r w:rsidR="00E458C7">
        <w:rPr>
          <w:rFonts w:ascii="Times New Roman" w:hAnsi="Times New Roman" w:cs="Times New Roman"/>
          <w:sz w:val="24"/>
        </w:rPr>
        <w:t xml:space="preserve">1963. </w:t>
      </w:r>
      <w:r>
        <w:rPr>
          <w:rFonts w:ascii="Times New Roman" w:hAnsi="Times New Roman" w:cs="Times New Roman"/>
          <w:sz w:val="24"/>
        </w:rPr>
        <w:t xml:space="preserve">Harmondsworth: Penguin Books </w:t>
      </w:r>
      <w:r w:rsidR="00F27B94">
        <w:rPr>
          <w:rFonts w:ascii="Times New Roman" w:hAnsi="Times New Roman" w:cs="Times New Roman"/>
          <w:sz w:val="24"/>
        </w:rPr>
        <w:tab/>
      </w:r>
      <w:r>
        <w:rPr>
          <w:rFonts w:ascii="Times New Roman" w:hAnsi="Times New Roman" w:cs="Times New Roman"/>
          <w:sz w:val="24"/>
        </w:rPr>
        <w:t xml:space="preserve">Ltd. </w:t>
      </w:r>
    </w:p>
    <w:p w:rsidR="00E458C7" w:rsidRDefault="00E458C7" w:rsidP="00F27B94">
      <w:pPr>
        <w:spacing w:line="480" w:lineRule="auto"/>
        <w:rPr>
          <w:rFonts w:ascii="Times New Roman" w:hAnsi="Times New Roman" w:cs="Times New Roman"/>
          <w:sz w:val="24"/>
        </w:rPr>
      </w:pPr>
    </w:p>
    <w:p w:rsidR="00E458C7" w:rsidRDefault="00E458C7" w:rsidP="00F27B94">
      <w:pPr>
        <w:spacing w:line="480" w:lineRule="auto"/>
        <w:rPr>
          <w:rFonts w:ascii="Times New Roman" w:hAnsi="Times New Roman" w:cs="Times New Roman"/>
          <w:b/>
          <w:sz w:val="24"/>
        </w:rPr>
      </w:pPr>
      <w:r>
        <w:rPr>
          <w:rFonts w:ascii="Times New Roman" w:hAnsi="Times New Roman" w:cs="Times New Roman"/>
          <w:b/>
          <w:sz w:val="24"/>
        </w:rPr>
        <w:t>Modern Sources:</w:t>
      </w:r>
    </w:p>
    <w:p w:rsidR="00BD7A76" w:rsidRPr="00BD7A76" w:rsidRDefault="00BD7A76" w:rsidP="00F27B94">
      <w:pPr>
        <w:spacing w:line="480" w:lineRule="auto"/>
        <w:rPr>
          <w:rFonts w:ascii="Times New Roman" w:hAnsi="Times New Roman" w:cs="Times New Roman"/>
          <w:sz w:val="24"/>
        </w:rPr>
      </w:pPr>
      <w:r>
        <w:rPr>
          <w:rFonts w:ascii="Times New Roman" w:hAnsi="Times New Roman" w:cs="Times New Roman"/>
          <w:sz w:val="24"/>
        </w:rPr>
        <w:t xml:space="preserve">Connolly, J. 2009. ‘Virtue and Violence: The Historians on Politics’, in A. </w:t>
      </w:r>
      <w:proofErr w:type="spellStart"/>
      <w:r>
        <w:rPr>
          <w:rFonts w:ascii="Times New Roman" w:hAnsi="Times New Roman" w:cs="Times New Roman"/>
          <w:sz w:val="24"/>
        </w:rPr>
        <w:t>Feldherr</w:t>
      </w:r>
      <w:proofErr w:type="spellEnd"/>
      <w:r>
        <w:rPr>
          <w:rFonts w:ascii="Times New Roman" w:hAnsi="Times New Roman" w:cs="Times New Roman"/>
          <w:sz w:val="24"/>
        </w:rPr>
        <w:t xml:space="preserve"> (ed.), </w:t>
      </w:r>
      <w:r>
        <w:rPr>
          <w:rFonts w:ascii="Times New Roman" w:hAnsi="Times New Roman" w:cs="Times New Roman"/>
          <w:i/>
          <w:sz w:val="24"/>
        </w:rPr>
        <w:t xml:space="preserve">The </w:t>
      </w:r>
      <w:r w:rsidR="00F27B94">
        <w:rPr>
          <w:rFonts w:ascii="Times New Roman" w:hAnsi="Times New Roman" w:cs="Times New Roman"/>
          <w:i/>
          <w:sz w:val="24"/>
        </w:rPr>
        <w:tab/>
      </w:r>
      <w:r>
        <w:rPr>
          <w:rFonts w:ascii="Times New Roman" w:hAnsi="Times New Roman" w:cs="Times New Roman"/>
          <w:i/>
          <w:sz w:val="24"/>
        </w:rPr>
        <w:t>Cambridge Companion to The Roman Historians</w:t>
      </w:r>
      <w:r>
        <w:rPr>
          <w:rFonts w:ascii="Times New Roman" w:hAnsi="Times New Roman" w:cs="Times New Roman"/>
          <w:sz w:val="24"/>
        </w:rPr>
        <w:t xml:space="preserve">. Cambridge: Cambridge University </w:t>
      </w:r>
      <w:r w:rsidR="00F27B94">
        <w:rPr>
          <w:rFonts w:ascii="Times New Roman" w:hAnsi="Times New Roman" w:cs="Times New Roman"/>
          <w:sz w:val="24"/>
        </w:rPr>
        <w:tab/>
      </w:r>
      <w:r>
        <w:rPr>
          <w:rFonts w:ascii="Times New Roman" w:hAnsi="Times New Roman" w:cs="Times New Roman"/>
          <w:sz w:val="24"/>
        </w:rPr>
        <w:t>Press, 181-194.</w:t>
      </w:r>
    </w:p>
    <w:p w:rsidR="00E458C7" w:rsidRDefault="00E458C7" w:rsidP="00F27B94">
      <w:pPr>
        <w:spacing w:line="480" w:lineRule="auto"/>
        <w:rPr>
          <w:rFonts w:ascii="Times New Roman" w:hAnsi="Times New Roman" w:cs="Times New Roman"/>
          <w:sz w:val="24"/>
        </w:rPr>
      </w:pPr>
      <w:r>
        <w:rPr>
          <w:rFonts w:ascii="Times New Roman" w:hAnsi="Times New Roman" w:cs="Times New Roman"/>
          <w:sz w:val="24"/>
        </w:rPr>
        <w:t xml:space="preserve">Earl, D.C. 1966. </w:t>
      </w:r>
      <w:r>
        <w:rPr>
          <w:rFonts w:ascii="Times New Roman" w:hAnsi="Times New Roman" w:cs="Times New Roman"/>
          <w:i/>
          <w:sz w:val="24"/>
        </w:rPr>
        <w:t>The Political Thought of Sallust</w:t>
      </w:r>
      <w:r>
        <w:rPr>
          <w:rFonts w:ascii="Times New Roman" w:hAnsi="Times New Roman" w:cs="Times New Roman"/>
          <w:sz w:val="24"/>
        </w:rPr>
        <w:t xml:space="preserve">. Amsterdam: Adolf M. </w:t>
      </w:r>
      <w:proofErr w:type="spellStart"/>
      <w:r>
        <w:rPr>
          <w:rFonts w:ascii="Times New Roman" w:hAnsi="Times New Roman" w:cs="Times New Roman"/>
          <w:sz w:val="24"/>
        </w:rPr>
        <w:t>Hakkert</w:t>
      </w:r>
      <w:proofErr w:type="spellEnd"/>
      <w:r>
        <w:rPr>
          <w:rFonts w:ascii="Times New Roman" w:hAnsi="Times New Roman" w:cs="Times New Roman"/>
          <w:sz w:val="24"/>
        </w:rPr>
        <w:t>.</w:t>
      </w:r>
    </w:p>
    <w:p w:rsidR="00E458C7" w:rsidRDefault="00E458C7" w:rsidP="00F27B94">
      <w:pPr>
        <w:spacing w:line="480" w:lineRule="auto"/>
        <w:rPr>
          <w:rFonts w:ascii="Times New Roman" w:hAnsi="Times New Roman" w:cs="Times New Roman"/>
          <w:sz w:val="24"/>
        </w:rPr>
      </w:pPr>
      <w:proofErr w:type="spellStart"/>
      <w:r>
        <w:rPr>
          <w:rFonts w:ascii="Times New Roman" w:hAnsi="Times New Roman" w:cs="Times New Roman"/>
          <w:sz w:val="24"/>
        </w:rPr>
        <w:t>Handford</w:t>
      </w:r>
      <w:proofErr w:type="spellEnd"/>
      <w:r w:rsidRPr="00E458C7">
        <w:rPr>
          <w:rFonts w:ascii="Times New Roman" w:hAnsi="Times New Roman" w:cs="Times New Roman"/>
          <w:sz w:val="24"/>
        </w:rPr>
        <w:t xml:space="preserve">, </w:t>
      </w:r>
      <w:r>
        <w:rPr>
          <w:rFonts w:ascii="Times New Roman" w:hAnsi="Times New Roman" w:cs="Times New Roman"/>
          <w:sz w:val="24"/>
        </w:rPr>
        <w:t>S.A</w:t>
      </w:r>
      <w:r w:rsidRPr="00E458C7">
        <w:rPr>
          <w:rFonts w:ascii="Times New Roman" w:hAnsi="Times New Roman" w:cs="Times New Roman"/>
          <w:sz w:val="24"/>
        </w:rPr>
        <w:t xml:space="preserve">. </w:t>
      </w:r>
      <w:r>
        <w:rPr>
          <w:rFonts w:ascii="Times New Roman" w:hAnsi="Times New Roman" w:cs="Times New Roman"/>
          <w:sz w:val="24"/>
        </w:rPr>
        <w:t xml:space="preserve">1963. </w:t>
      </w:r>
      <w:r w:rsidRPr="00E458C7">
        <w:rPr>
          <w:rFonts w:ascii="Times New Roman" w:hAnsi="Times New Roman" w:cs="Times New Roman"/>
          <w:sz w:val="24"/>
        </w:rPr>
        <w:t>‘</w:t>
      </w:r>
      <w:r w:rsidR="00BD7A76">
        <w:rPr>
          <w:rFonts w:ascii="Times New Roman" w:hAnsi="Times New Roman" w:cs="Times New Roman"/>
          <w:sz w:val="24"/>
        </w:rPr>
        <w:t>Introduction</w:t>
      </w:r>
      <w:r w:rsidRPr="00E458C7">
        <w:rPr>
          <w:rFonts w:ascii="Times New Roman" w:hAnsi="Times New Roman" w:cs="Times New Roman"/>
          <w:sz w:val="24"/>
        </w:rPr>
        <w:t xml:space="preserve">’, </w:t>
      </w:r>
      <w:r w:rsidR="00BD7A76">
        <w:rPr>
          <w:rFonts w:ascii="Times New Roman" w:hAnsi="Times New Roman" w:cs="Times New Roman"/>
          <w:sz w:val="24"/>
        </w:rPr>
        <w:t>in S.A</w:t>
      </w:r>
      <w:r w:rsidRPr="00E458C7">
        <w:rPr>
          <w:rFonts w:ascii="Times New Roman" w:hAnsi="Times New Roman" w:cs="Times New Roman"/>
          <w:sz w:val="24"/>
        </w:rPr>
        <w:t xml:space="preserve">. </w:t>
      </w:r>
      <w:proofErr w:type="spellStart"/>
      <w:r w:rsidR="00BD7A76">
        <w:rPr>
          <w:rFonts w:ascii="Times New Roman" w:hAnsi="Times New Roman" w:cs="Times New Roman"/>
          <w:sz w:val="24"/>
        </w:rPr>
        <w:t>Handford</w:t>
      </w:r>
      <w:proofErr w:type="spellEnd"/>
      <w:r w:rsidRPr="00E458C7">
        <w:rPr>
          <w:rFonts w:ascii="Times New Roman" w:hAnsi="Times New Roman" w:cs="Times New Roman"/>
          <w:sz w:val="24"/>
        </w:rPr>
        <w:t xml:space="preserve"> </w:t>
      </w:r>
      <w:r w:rsidR="00BD7A76">
        <w:rPr>
          <w:rFonts w:ascii="Times New Roman" w:hAnsi="Times New Roman" w:cs="Times New Roman"/>
          <w:sz w:val="24"/>
        </w:rPr>
        <w:t xml:space="preserve">(trans.) </w:t>
      </w:r>
      <w:r w:rsidRPr="00E458C7">
        <w:rPr>
          <w:rFonts w:ascii="Times New Roman" w:hAnsi="Times New Roman" w:cs="Times New Roman"/>
          <w:sz w:val="24"/>
        </w:rPr>
        <w:t xml:space="preserve">(ed.), </w:t>
      </w:r>
      <w:r w:rsidR="00BD7A76">
        <w:rPr>
          <w:rFonts w:ascii="Times New Roman" w:hAnsi="Times New Roman" w:cs="Times New Roman"/>
          <w:i/>
          <w:sz w:val="24"/>
        </w:rPr>
        <w:t>The Jugurthine War</w:t>
      </w:r>
      <w:r w:rsidRPr="00E458C7">
        <w:rPr>
          <w:rFonts w:ascii="Times New Roman" w:hAnsi="Times New Roman" w:cs="Times New Roman"/>
          <w:sz w:val="24"/>
        </w:rPr>
        <w:t xml:space="preserve">. </w:t>
      </w:r>
      <w:r w:rsidR="00F27B94">
        <w:rPr>
          <w:rFonts w:ascii="Times New Roman" w:hAnsi="Times New Roman" w:cs="Times New Roman"/>
          <w:sz w:val="24"/>
        </w:rPr>
        <w:tab/>
      </w:r>
      <w:r w:rsidR="00BD7A76">
        <w:rPr>
          <w:rFonts w:ascii="Times New Roman" w:hAnsi="Times New Roman" w:cs="Times New Roman"/>
          <w:sz w:val="24"/>
        </w:rPr>
        <w:t>London</w:t>
      </w:r>
      <w:r w:rsidRPr="00E458C7">
        <w:rPr>
          <w:rFonts w:ascii="Times New Roman" w:hAnsi="Times New Roman" w:cs="Times New Roman"/>
          <w:sz w:val="24"/>
        </w:rPr>
        <w:t>: P</w:t>
      </w:r>
      <w:r w:rsidR="00BD7A76">
        <w:rPr>
          <w:rFonts w:ascii="Times New Roman" w:hAnsi="Times New Roman" w:cs="Times New Roman"/>
          <w:sz w:val="24"/>
        </w:rPr>
        <w:t>enguin Books Ltd</w:t>
      </w:r>
      <w:r w:rsidRPr="00E458C7">
        <w:rPr>
          <w:rFonts w:ascii="Times New Roman" w:hAnsi="Times New Roman" w:cs="Times New Roman"/>
          <w:sz w:val="24"/>
        </w:rPr>
        <w:t xml:space="preserve">, </w:t>
      </w:r>
      <w:r w:rsidR="00BD7A76">
        <w:rPr>
          <w:rFonts w:ascii="Times New Roman" w:hAnsi="Times New Roman" w:cs="Times New Roman"/>
          <w:sz w:val="24"/>
        </w:rPr>
        <w:t>15-34.</w:t>
      </w:r>
    </w:p>
    <w:p w:rsidR="00BD7A76" w:rsidRDefault="00BD7A76" w:rsidP="00F27B94">
      <w:pPr>
        <w:spacing w:line="480" w:lineRule="auto"/>
        <w:rPr>
          <w:rFonts w:ascii="Times New Roman" w:hAnsi="Times New Roman" w:cs="Times New Roman"/>
          <w:sz w:val="24"/>
        </w:rPr>
      </w:pPr>
      <w:proofErr w:type="spellStart"/>
      <w:r>
        <w:rPr>
          <w:rFonts w:ascii="Times New Roman" w:hAnsi="Times New Roman" w:cs="Times New Roman"/>
          <w:sz w:val="24"/>
        </w:rPr>
        <w:t>Kapust</w:t>
      </w:r>
      <w:proofErr w:type="spellEnd"/>
      <w:r>
        <w:rPr>
          <w:rFonts w:ascii="Times New Roman" w:hAnsi="Times New Roman" w:cs="Times New Roman"/>
          <w:sz w:val="24"/>
        </w:rPr>
        <w:t xml:space="preserve">, D.J. 2011. </w:t>
      </w:r>
      <w:r>
        <w:rPr>
          <w:rFonts w:ascii="Times New Roman" w:hAnsi="Times New Roman" w:cs="Times New Roman"/>
          <w:i/>
          <w:sz w:val="24"/>
        </w:rPr>
        <w:t>Republicanism, Rhetoric, and Roman Political Thought</w:t>
      </w:r>
      <w:r>
        <w:rPr>
          <w:rFonts w:ascii="Times New Roman" w:hAnsi="Times New Roman" w:cs="Times New Roman"/>
          <w:sz w:val="24"/>
        </w:rPr>
        <w:t xml:space="preserve">. Cambridge: </w:t>
      </w:r>
      <w:r w:rsidR="00F27B94">
        <w:rPr>
          <w:rFonts w:ascii="Times New Roman" w:hAnsi="Times New Roman" w:cs="Times New Roman"/>
          <w:sz w:val="24"/>
        </w:rPr>
        <w:tab/>
      </w:r>
      <w:r>
        <w:rPr>
          <w:rFonts w:ascii="Times New Roman" w:hAnsi="Times New Roman" w:cs="Times New Roman"/>
          <w:sz w:val="24"/>
        </w:rPr>
        <w:t>Cambridge University Press.</w:t>
      </w:r>
    </w:p>
    <w:p w:rsidR="00BD7A76" w:rsidRDefault="00BD7A76" w:rsidP="00F27B94">
      <w:pPr>
        <w:spacing w:line="480" w:lineRule="auto"/>
        <w:rPr>
          <w:rFonts w:ascii="Times New Roman" w:hAnsi="Times New Roman" w:cs="Times New Roman"/>
          <w:sz w:val="24"/>
        </w:rPr>
      </w:pPr>
      <w:r>
        <w:rPr>
          <w:rFonts w:ascii="Times New Roman" w:hAnsi="Times New Roman" w:cs="Times New Roman"/>
          <w:sz w:val="24"/>
        </w:rPr>
        <w:lastRenderedPageBreak/>
        <w:t>Montgomery</w:t>
      </w:r>
      <w:r w:rsidRPr="00BD7A76">
        <w:rPr>
          <w:rFonts w:ascii="Times New Roman" w:hAnsi="Times New Roman" w:cs="Times New Roman"/>
          <w:sz w:val="24"/>
        </w:rPr>
        <w:t xml:space="preserve">, </w:t>
      </w:r>
      <w:r>
        <w:rPr>
          <w:rFonts w:ascii="Times New Roman" w:hAnsi="Times New Roman" w:cs="Times New Roman"/>
          <w:sz w:val="24"/>
        </w:rPr>
        <w:t>P.A</w:t>
      </w:r>
      <w:r w:rsidRPr="00BD7A76">
        <w:rPr>
          <w:rFonts w:ascii="Times New Roman" w:hAnsi="Times New Roman" w:cs="Times New Roman"/>
          <w:sz w:val="24"/>
        </w:rPr>
        <w:t xml:space="preserve">. </w:t>
      </w:r>
      <w:r>
        <w:rPr>
          <w:rFonts w:ascii="Times New Roman" w:hAnsi="Times New Roman" w:cs="Times New Roman"/>
          <w:sz w:val="24"/>
        </w:rPr>
        <w:t>2013</w:t>
      </w:r>
      <w:r w:rsidRPr="00BD7A76">
        <w:rPr>
          <w:rFonts w:ascii="Times New Roman" w:hAnsi="Times New Roman" w:cs="Times New Roman"/>
          <w:sz w:val="24"/>
        </w:rPr>
        <w:t>. ‘</w:t>
      </w:r>
      <w:r>
        <w:rPr>
          <w:rFonts w:ascii="Times New Roman" w:hAnsi="Times New Roman" w:cs="Times New Roman"/>
          <w:sz w:val="24"/>
        </w:rPr>
        <w:t xml:space="preserve">Sallust’s Scipio: A Preview of Aristocratic </w:t>
      </w:r>
      <w:proofErr w:type="spellStart"/>
      <w:r>
        <w:rPr>
          <w:rFonts w:ascii="Times New Roman" w:hAnsi="Times New Roman" w:cs="Times New Roman"/>
          <w:i/>
          <w:sz w:val="24"/>
        </w:rPr>
        <w:t>Superbia</w:t>
      </w:r>
      <w:proofErr w:type="spellEnd"/>
      <w:r w:rsidR="00A16171">
        <w:rPr>
          <w:rFonts w:ascii="Times New Roman" w:hAnsi="Times New Roman" w:cs="Times New Roman"/>
          <w:sz w:val="24"/>
        </w:rPr>
        <w:t xml:space="preserve"> (</w:t>
      </w:r>
      <w:proofErr w:type="spellStart"/>
      <w:r w:rsidR="00A16171">
        <w:rPr>
          <w:rFonts w:ascii="Times New Roman" w:hAnsi="Times New Roman" w:cs="Times New Roman"/>
          <w:sz w:val="24"/>
        </w:rPr>
        <w:t>Sall</w:t>
      </w:r>
      <w:proofErr w:type="spellEnd"/>
      <w:r w:rsidR="00A16171">
        <w:rPr>
          <w:rFonts w:ascii="Times New Roman" w:hAnsi="Times New Roman" w:cs="Times New Roman"/>
          <w:sz w:val="24"/>
        </w:rPr>
        <w:t xml:space="preserve">. Jug. </w:t>
      </w:r>
      <w:r w:rsidR="00F27B94">
        <w:rPr>
          <w:rFonts w:ascii="Times New Roman" w:hAnsi="Times New Roman" w:cs="Times New Roman"/>
          <w:sz w:val="24"/>
        </w:rPr>
        <w:tab/>
      </w:r>
      <w:r w:rsidR="00A16171">
        <w:rPr>
          <w:rFonts w:ascii="Times New Roman" w:hAnsi="Times New Roman" w:cs="Times New Roman"/>
          <w:sz w:val="24"/>
        </w:rPr>
        <w:t>7.2-9.2)</w:t>
      </w:r>
      <w:r w:rsidRPr="00BD7A76">
        <w:rPr>
          <w:rFonts w:ascii="Times New Roman" w:hAnsi="Times New Roman" w:cs="Times New Roman"/>
          <w:sz w:val="24"/>
        </w:rPr>
        <w:t xml:space="preserve">’, </w:t>
      </w:r>
      <w:r w:rsidR="00A16171">
        <w:rPr>
          <w:rFonts w:ascii="Times New Roman" w:hAnsi="Times New Roman" w:cs="Times New Roman"/>
          <w:i/>
          <w:sz w:val="24"/>
        </w:rPr>
        <w:t>The Classical Journal</w:t>
      </w:r>
      <w:r w:rsidRPr="00BD7A76">
        <w:rPr>
          <w:rFonts w:ascii="Times New Roman" w:hAnsi="Times New Roman" w:cs="Times New Roman"/>
          <w:sz w:val="24"/>
        </w:rPr>
        <w:t xml:space="preserve">, </w:t>
      </w:r>
      <w:r w:rsidR="00A16171">
        <w:rPr>
          <w:rFonts w:ascii="Times New Roman" w:hAnsi="Times New Roman" w:cs="Times New Roman"/>
          <w:sz w:val="24"/>
        </w:rPr>
        <w:t>109</w:t>
      </w:r>
      <w:r w:rsidRPr="00BD7A76">
        <w:rPr>
          <w:rFonts w:ascii="Times New Roman" w:hAnsi="Times New Roman" w:cs="Times New Roman"/>
          <w:sz w:val="24"/>
        </w:rPr>
        <w:t xml:space="preserve">, </w:t>
      </w:r>
      <w:r w:rsidR="00A16171">
        <w:rPr>
          <w:rFonts w:ascii="Times New Roman" w:hAnsi="Times New Roman" w:cs="Times New Roman"/>
          <w:sz w:val="24"/>
        </w:rPr>
        <w:t>1</w:t>
      </w:r>
      <w:r w:rsidRPr="00BD7A76">
        <w:rPr>
          <w:rFonts w:ascii="Times New Roman" w:hAnsi="Times New Roman" w:cs="Times New Roman"/>
          <w:sz w:val="24"/>
        </w:rPr>
        <w:t xml:space="preserve">, </w:t>
      </w:r>
      <w:r w:rsidR="00A16171">
        <w:rPr>
          <w:rFonts w:ascii="Times New Roman" w:hAnsi="Times New Roman" w:cs="Times New Roman"/>
          <w:sz w:val="24"/>
        </w:rPr>
        <w:t>21-40</w:t>
      </w:r>
      <w:r w:rsidRPr="00BD7A76">
        <w:rPr>
          <w:rFonts w:ascii="Times New Roman" w:hAnsi="Times New Roman" w:cs="Times New Roman"/>
          <w:sz w:val="24"/>
        </w:rPr>
        <w:t>.</w:t>
      </w:r>
    </w:p>
    <w:p w:rsidR="00A16171" w:rsidRDefault="00A16171" w:rsidP="00F27B94">
      <w:pPr>
        <w:spacing w:line="480" w:lineRule="auto"/>
        <w:rPr>
          <w:rFonts w:ascii="Times New Roman" w:hAnsi="Times New Roman" w:cs="Times New Roman"/>
          <w:sz w:val="24"/>
        </w:rPr>
      </w:pPr>
      <w:r>
        <w:rPr>
          <w:rFonts w:ascii="Times New Roman" w:hAnsi="Times New Roman" w:cs="Times New Roman"/>
          <w:sz w:val="24"/>
        </w:rPr>
        <w:t xml:space="preserve">Paul, G.M. 1984. </w:t>
      </w:r>
      <w:r>
        <w:rPr>
          <w:rFonts w:ascii="Times New Roman" w:hAnsi="Times New Roman" w:cs="Times New Roman"/>
          <w:i/>
          <w:sz w:val="24"/>
        </w:rPr>
        <w:t xml:space="preserve">A Historical Commentary on Sallust’s Bellum </w:t>
      </w:r>
      <w:proofErr w:type="spellStart"/>
      <w:r>
        <w:rPr>
          <w:rFonts w:ascii="Times New Roman" w:hAnsi="Times New Roman" w:cs="Times New Roman"/>
          <w:i/>
          <w:sz w:val="24"/>
        </w:rPr>
        <w:t>Jugurthinum</w:t>
      </w:r>
      <w:proofErr w:type="spellEnd"/>
      <w:r>
        <w:rPr>
          <w:rFonts w:ascii="Times New Roman" w:hAnsi="Times New Roman" w:cs="Times New Roman"/>
          <w:sz w:val="24"/>
        </w:rPr>
        <w:t xml:space="preserve">. Liverpool: </w:t>
      </w:r>
      <w:r w:rsidR="00F27B94">
        <w:rPr>
          <w:rFonts w:ascii="Times New Roman" w:hAnsi="Times New Roman" w:cs="Times New Roman"/>
          <w:sz w:val="24"/>
        </w:rPr>
        <w:tab/>
      </w:r>
      <w:r>
        <w:rPr>
          <w:rFonts w:ascii="Times New Roman" w:hAnsi="Times New Roman" w:cs="Times New Roman"/>
          <w:sz w:val="24"/>
        </w:rPr>
        <w:t>Francis Cairns.</w:t>
      </w:r>
    </w:p>
    <w:p w:rsidR="00A16171" w:rsidRDefault="00A16171" w:rsidP="00F27B94">
      <w:pPr>
        <w:spacing w:line="480" w:lineRule="auto"/>
        <w:rPr>
          <w:rFonts w:ascii="Times New Roman" w:hAnsi="Times New Roman" w:cs="Times New Roman"/>
          <w:sz w:val="24"/>
        </w:rPr>
      </w:pPr>
      <w:proofErr w:type="spellStart"/>
      <w:r>
        <w:rPr>
          <w:rFonts w:ascii="Times New Roman" w:hAnsi="Times New Roman" w:cs="Times New Roman"/>
          <w:sz w:val="24"/>
        </w:rPr>
        <w:t>Scullard</w:t>
      </w:r>
      <w:proofErr w:type="spellEnd"/>
      <w:r>
        <w:rPr>
          <w:rFonts w:ascii="Times New Roman" w:hAnsi="Times New Roman" w:cs="Times New Roman"/>
          <w:sz w:val="24"/>
        </w:rPr>
        <w:t xml:space="preserve">, H.H. 1959. </w:t>
      </w:r>
      <w:r>
        <w:rPr>
          <w:rFonts w:ascii="Times New Roman" w:hAnsi="Times New Roman" w:cs="Times New Roman"/>
          <w:i/>
          <w:sz w:val="24"/>
        </w:rPr>
        <w:t>From the Gracchi to Nero: A History of Rome from 133B.C. to A.D. 68</w:t>
      </w:r>
      <w:r>
        <w:rPr>
          <w:rFonts w:ascii="Times New Roman" w:hAnsi="Times New Roman" w:cs="Times New Roman"/>
          <w:sz w:val="24"/>
        </w:rPr>
        <w:t xml:space="preserve">. </w:t>
      </w:r>
      <w:r w:rsidR="00F27B94">
        <w:rPr>
          <w:rFonts w:ascii="Times New Roman" w:hAnsi="Times New Roman" w:cs="Times New Roman"/>
          <w:sz w:val="24"/>
        </w:rPr>
        <w:tab/>
      </w:r>
      <w:r>
        <w:rPr>
          <w:rFonts w:ascii="Times New Roman" w:hAnsi="Times New Roman" w:cs="Times New Roman"/>
          <w:sz w:val="24"/>
        </w:rPr>
        <w:t>London: Routledge.</w:t>
      </w:r>
    </w:p>
    <w:p w:rsidR="00A16171" w:rsidRDefault="00A16171" w:rsidP="00F27B94">
      <w:pPr>
        <w:spacing w:line="480" w:lineRule="auto"/>
        <w:rPr>
          <w:rFonts w:ascii="Times New Roman" w:hAnsi="Times New Roman" w:cs="Times New Roman"/>
          <w:sz w:val="24"/>
        </w:rPr>
      </w:pPr>
      <w:proofErr w:type="spellStart"/>
      <w:r>
        <w:rPr>
          <w:rFonts w:ascii="Times New Roman" w:hAnsi="Times New Roman" w:cs="Times New Roman"/>
          <w:sz w:val="24"/>
        </w:rPr>
        <w:t>Skenlár</w:t>
      </w:r>
      <w:proofErr w:type="spellEnd"/>
      <w:r>
        <w:rPr>
          <w:rFonts w:ascii="Times New Roman" w:hAnsi="Times New Roman" w:cs="Times New Roman"/>
          <w:sz w:val="24"/>
        </w:rPr>
        <w:t xml:space="preserve">, R. 1998. ‘La </w:t>
      </w:r>
      <w:proofErr w:type="spellStart"/>
      <w:r>
        <w:rPr>
          <w:rFonts w:ascii="Times New Roman" w:hAnsi="Times New Roman" w:cs="Times New Roman"/>
          <w:sz w:val="24"/>
        </w:rPr>
        <w:t>République</w:t>
      </w:r>
      <w:proofErr w:type="spellEnd"/>
      <w:r>
        <w:rPr>
          <w:rFonts w:ascii="Times New Roman" w:hAnsi="Times New Roman" w:cs="Times New Roman"/>
          <w:sz w:val="24"/>
        </w:rPr>
        <w:t xml:space="preserve"> des </w:t>
      </w:r>
      <w:proofErr w:type="spellStart"/>
      <w:r>
        <w:rPr>
          <w:rFonts w:ascii="Times New Roman" w:hAnsi="Times New Roman" w:cs="Times New Roman"/>
          <w:sz w:val="24"/>
        </w:rPr>
        <w:t>Signes</w:t>
      </w:r>
      <w:proofErr w:type="spellEnd"/>
      <w:r>
        <w:rPr>
          <w:rFonts w:ascii="Times New Roman" w:hAnsi="Times New Roman" w:cs="Times New Roman"/>
          <w:sz w:val="24"/>
        </w:rPr>
        <w:t xml:space="preserve">: Caesar, Cato, and the language of Sallustian </w:t>
      </w:r>
      <w:r w:rsidR="00F27B94">
        <w:rPr>
          <w:rFonts w:ascii="Times New Roman" w:hAnsi="Times New Roman" w:cs="Times New Roman"/>
          <w:sz w:val="24"/>
        </w:rPr>
        <w:tab/>
      </w:r>
      <w:r>
        <w:rPr>
          <w:rFonts w:ascii="Times New Roman" w:hAnsi="Times New Roman" w:cs="Times New Roman"/>
          <w:sz w:val="24"/>
        </w:rPr>
        <w:t xml:space="preserve">Morality’, </w:t>
      </w:r>
      <w:r>
        <w:rPr>
          <w:rFonts w:ascii="Times New Roman" w:hAnsi="Times New Roman" w:cs="Times New Roman"/>
          <w:i/>
          <w:sz w:val="24"/>
        </w:rPr>
        <w:t>Transactions of the American Philological Association</w:t>
      </w:r>
      <w:r>
        <w:rPr>
          <w:rFonts w:ascii="Times New Roman" w:hAnsi="Times New Roman" w:cs="Times New Roman"/>
          <w:sz w:val="24"/>
        </w:rPr>
        <w:t>, 128, 205-220.</w:t>
      </w:r>
    </w:p>
    <w:p w:rsidR="00A16171" w:rsidRDefault="00A16171" w:rsidP="00F27B94">
      <w:pPr>
        <w:spacing w:line="480" w:lineRule="auto"/>
        <w:rPr>
          <w:rFonts w:ascii="Times New Roman" w:hAnsi="Times New Roman" w:cs="Times New Roman"/>
          <w:sz w:val="24"/>
        </w:rPr>
      </w:pPr>
      <w:r>
        <w:rPr>
          <w:rFonts w:ascii="Times New Roman" w:hAnsi="Times New Roman" w:cs="Times New Roman"/>
          <w:sz w:val="24"/>
        </w:rPr>
        <w:t xml:space="preserve">Syme, R. 1964. </w:t>
      </w:r>
      <w:r>
        <w:rPr>
          <w:rFonts w:ascii="Times New Roman" w:hAnsi="Times New Roman" w:cs="Times New Roman"/>
          <w:i/>
          <w:sz w:val="24"/>
        </w:rPr>
        <w:t>Sallust</w:t>
      </w:r>
      <w:r>
        <w:rPr>
          <w:rFonts w:ascii="Times New Roman" w:hAnsi="Times New Roman" w:cs="Times New Roman"/>
          <w:sz w:val="24"/>
        </w:rPr>
        <w:t xml:space="preserve">. </w:t>
      </w:r>
      <w:proofErr w:type="spellStart"/>
      <w:r>
        <w:rPr>
          <w:rFonts w:ascii="Times New Roman" w:hAnsi="Times New Roman" w:cs="Times New Roman"/>
          <w:sz w:val="24"/>
        </w:rPr>
        <w:t>Berkely</w:t>
      </w:r>
      <w:proofErr w:type="spellEnd"/>
      <w:r>
        <w:rPr>
          <w:rFonts w:ascii="Times New Roman" w:hAnsi="Times New Roman" w:cs="Times New Roman"/>
          <w:sz w:val="24"/>
        </w:rPr>
        <w:t xml:space="preserve"> and Los Angeles: University of California Press.</w:t>
      </w:r>
    </w:p>
    <w:p w:rsidR="00C90A37" w:rsidRPr="00BD7A76" w:rsidRDefault="00C90A37" w:rsidP="00F27B94">
      <w:pPr>
        <w:spacing w:line="480" w:lineRule="auto"/>
        <w:rPr>
          <w:rFonts w:ascii="Times New Roman" w:hAnsi="Times New Roman" w:cs="Times New Roman"/>
          <w:sz w:val="24"/>
        </w:rPr>
      </w:pPr>
      <w:r>
        <w:rPr>
          <w:rFonts w:ascii="Times New Roman" w:hAnsi="Times New Roman" w:cs="Times New Roman"/>
          <w:sz w:val="24"/>
        </w:rPr>
        <w:t xml:space="preserve">Vasaly, A. 2009. ‘Characterisation and Complexity: Caesar, Sallust and Livy’, in A. </w:t>
      </w:r>
      <w:proofErr w:type="spellStart"/>
      <w:r>
        <w:rPr>
          <w:rFonts w:ascii="Times New Roman" w:hAnsi="Times New Roman" w:cs="Times New Roman"/>
          <w:sz w:val="24"/>
        </w:rPr>
        <w:t>Feldherr</w:t>
      </w:r>
      <w:proofErr w:type="spellEnd"/>
      <w:r>
        <w:rPr>
          <w:rFonts w:ascii="Times New Roman" w:hAnsi="Times New Roman" w:cs="Times New Roman"/>
          <w:sz w:val="24"/>
        </w:rPr>
        <w:t xml:space="preserve"> </w:t>
      </w:r>
      <w:r w:rsidR="00F27B94">
        <w:rPr>
          <w:rFonts w:ascii="Times New Roman" w:hAnsi="Times New Roman" w:cs="Times New Roman"/>
          <w:sz w:val="24"/>
        </w:rPr>
        <w:tab/>
      </w:r>
      <w:r>
        <w:rPr>
          <w:rFonts w:ascii="Times New Roman" w:hAnsi="Times New Roman" w:cs="Times New Roman"/>
          <w:sz w:val="24"/>
        </w:rPr>
        <w:t xml:space="preserve">(ed.), </w:t>
      </w:r>
      <w:r>
        <w:rPr>
          <w:rFonts w:ascii="Times New Roman" w:hAnsi="Times New Roman" w:cs="Times New Roman"/>
          <w:i/>
          <w:sz w:val="24"/>
        </w:rPr>
        <w:t>The Cambridge Companion to The Roman Historians</w:t>
      </w:r>
      <w:r>
        <w:rPr>
          <w:rFonts w:ascii="Times New Roman" w:hAnsi="Times New Roman" w:cs="Times New Roman"/>
          <w:sz w:val="24"/>
        </w:rPr>
        <w:t xml:space="preserve">. Cambridge: Cambridge </w:t>
      </w:r>
      <w:r w:rsidR="00F27B94">
        <w:rPr>
          <w:rFonts w:ascii="Times New Roman" w:hAnsi="Times New Roman" w:cs="Times New Roman"/>
          <w:sz w:val="24"/>
        </w:rPr>
        <w:tab/>
      </w:r>
      <w:r>
        <w:rPr>
          <w:rFonts w:ascii="Times New Roman" w:hAnsi="Times New Roman" w:cs="Times New Roman"/>
          <w:sz w:val="24"/>
        </w:rPr>
        <w:t>University Press, 245-260.</w:t>
      </w:r>
    </w:p>
    <w:p w:rsidR="00C90A37" w:rsidRPr="00C90A37" w:rsidRDefault="00C90A37" w:rsidP="00F27B94">
      <w:pPr>
        <w:spacing w:line="480" w:lineRule="auto"/>
        <w:rPr>
          <w:rFonts w:ascii="Times New Roman" w:hAnsi="Times New Roman" w:cs="Times New Roman"/>
          <w:sz w:val="24"/>
        </w:rPr>
      </w:pPr>
    </w:p>
    <w:sectPr w:rsidR="00C90A37" w:rsidRPr="00C90A3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0318" w:rsidRDefault="00370318" w:rsidP="003575EF">
      <w:pPr>
        <w:spacing w:after="0" w:line="240" w:lineRule="auto"/>
      </w:pPr>
      <w:r>
        <w:separator/>
      </w:r>
    </w:p>
  </w:endnote>
  <w:endnote w:type="continuationSeparator" w:id="0">
    <w:p w:rsidR="00370318" w:rsidRDefault="00370318" w:rsidP="00357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4149115"/>
      <w:docPartObj>
        <w:docPartGallery w:val="Page Numbers (Bottom of Page)"/>
        <w:docPartUnique/>
      </w:docPartObj>
    </w:sdtPr>
    <w:sdtEndPr>
      <w:rPr>
        <w:noProof/>
      </w:rPr>
    </w:sdtEndPr>
    <w:sdtContent>
      <w:p w:rsidR="00F27B94" w:rsidRDefault="00F27B94">
        <w:pPr>
          <w:pStyle w:val="Footer"/>
          <w:jc w:val="right"/>
        </w:pPr>
        <w:r>
          <w:fldChar w:fldCharType="begin"/>
        </w:r>
        <w:r>
          <w:instrText xml:space="preserve"> PAGE   \* MERGEFORMAT </w:instrText>
        </w:r>
        <w:r>
          <w:fldChar w:fldCharType="separate"/>
        </w:r>
        <w:r w:rsidR="00CB42E6">
          <w:rPr>
            <w:noProof/>
          </w:rPr>
          <w:t>12</w:t>
        </w:r>
        <w:r>
          <w:rPr>
            <w:noProof/>
          </w:rPr>
          <w:fldChar w:fldCharType="end"/>
        </w:r>
      </w:p>
    </w:sdtContent>
  </w:sdt>
  <w:p w:rsidR="00F27B94" w:rsidRDefault="00F27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0318" w:rsidRDefault="00370318" w:rsidP="003575EF">
      <w:pPr>
        <w:spacing w:after="0" w:line="240" w:lineRule="auto"/>
      </w:pPr>
      <w:r>
        <w:separator/>
      </w:r>
    </w:p>
  </w:footnote>
  <w:footnote w:type="continuationSeparator" w:id="0">
    <w:p w:rsidR="00370318" w:rsidRDefault="00370318" w:rsidP="003575EF">
      <w:pPr>
        <w:spacing w:after="0" w:line="240" w:lineRule="auto"/>
      </w:pPr>
      <w:r>
        <w:continuationSeparator/>
      </w:r>
    </w:p>
  </w:footnote>
  <w:footnote w:id="1">
    <w:p w:rsidR="00E00BBA" w:rsidRDefault="00E00BBA">
      <w:pPr>
        <w:pStyle w:val="FootnoteText"/>
      </w:pPr>
      <w:r>
        <w:rPr>
          <w:rStyle w:val="FootnoteReference"/>
        </w:rPr>
        <w:footnoteRef/>
      </w:r>
      <w:r>
        <w:t xml:space="preserve"> Syme 1964: 1; Quintilian describes Sallust as the greatest of all Roman historians and compares him to Thucydides.</w:t>
      </w:r>
    </w:p>
  </w:footnote>
  <w:footnote w:id="2">
    <w:p w:rsidR="00E00BBA" w:rsidRDefault="00E00BBA">
      <w:pPr>
        <w:pStyle w:val="FootnoteText"/>
      </w:pPr>
      <w:r>
        <w:rPr>
          <w:rStyle w:val="FootnoteReference"/>
        </w:rPr>
        <w:footnoteRef/>
      </w:r>
      <w:r>
        <w:t xml:space="preserve"> Syme 1964: 29</w:t>
      </w:r>
      <w:r w:rsidR="002F5AB8">
        <w:t>.</w:t>
      </w:r>
    </w:p>
  </w:footnote>
  <w:footnote w:id="3">
    <w:p w:rsidR="00E00BBA" w:rsidRDefault="00E00BBA">
      <w:pPr>
        <w:pStyle w:val="FootnoteText"/>
      </w:pPr>
      <w:r>
        <w:rPr>
          <w:rStyle w:val="FootnoteReference"/>
        </w:rPr>
        <w:footnoteRef/>
      </w:r>
      <w:r>
        <w:t xml:space="preserve"> Syme 1964: 33</w:t>
      </w:r>
      <w:r w:rsidR="002F5AB8">
        <w:t>.</w:t>
      </w:r>
    </w:p>
  </w:footnote>
  <w:footnote w:id="4">
    <w:p w:rsidR="00E00BBA" w:rsidRDefault="00E00BBA">
      <w:pPr>
        <w:pStyle w:val="FootnoteText"/>
      </w:pPr>
      <w:r>
        <w:rPr>
          <w:rStyle w:val="FootnoteReference"/>
        </w:rPr>
        <w:footnoteRef/>
      </w:r>
      <w:r>
        <w:t xml:space="preserve"> Sallust is the head of the operations in the Adriatic at the start of the Civil War which was controlled by Pompey and while he was in charge of the region he lost many ships and a large number of soldiers. Syme 1964: 36.</w:t>
      </w:r>
    </w:p>
  </w:footnote>
  <w:footnote w:id="5">
    <w:p w:rsidR="00E00BBA" w:rsidRDefault="00E00BBA">
      <w:pPr>
        <w:pStyle w:val="FootnoteText"/>
      </w:pPr>
      <w:r>
        <w:rPr>
          <w:rStyle w:val="FootnoteReference"/>
        </w:rPr>
        <w:footnoteRef/>
      </w:r>
      <w:r>
        <w:t xml:space="preserve"> </w:t>
      </w:r>
      <w:proofErr w:type="spellStart"/>
      <w:r>
        <w:t>Caes</w:t>
      </w:r>
      <w:proofErr w:type="spellEnd"/>
      <w:r>
        <w:t xml:space="preserve">. </w:t>
      </w:r>
      <w:proofErr w:type="spellStart"/>
      <w:r>
        <w:t>BAfr</w:t>
      </w:r>
      <w:proofErr w:type="spellEnd"/>
      <w:r>
        <w:t>. 8.3, 34.1, 34.3</w:t>
      </w:r>
      <w:r w:rsidR="002F5AB8">
        <w:t>.</w:t>
      </w:r>
    </w:p>
  </w:footnote>
  <w:footnote w:id="6">
    <w:p w:rsidR="00E00BBA" w:rsidRDefault="00E00BBA">
      <w:pPr>
        <w:pStyle w:val="FootnoteText"/>
      </w:pPr>
      <w:r>
        <w:rPr>
          <w:rStyle w:val="FootnoteReference"/>
        </w:rPr>
        <w:footnoteRef/>
      </w:r>
      <w:r>
        <w:t xml:space="preserve"> Syme 1964: 37</w:t>
      </w:r>
      <w:r w:rsidR="002F5AB8">
        <w:t>.</w:t>
      </w:r>
    </w:p>
  </w:footnote>
  <w:footnote w:id="7">
    <w:p w:rsidR="00AB6653" w:rsidRDefault="00AB6653">
      <w:pPr>
        <w:pStyle w:val="FootnoteText"/>
      </w:pPr>
      <w:r>
        <w:rPr>
          <w:rStyle w:val="FootnoteReference"/>
        </w:rPr>
        <w:footnoteRef/>
      </w:r>
      <w:r>
        <w:t xml:space="preserve"> Cass. </w:t>
      </w:r>
      <w:proofErr w:type="spellStart"/>
      <w:r>
        <w:t>Dio</w:t>
      </w:r>
      <w:proofErr w:type="spellEnd"/>
      <w:r>
        <w:t>. 43.9.2</w:t>
      </w:r>
    </w:p>
  </w:footnote>
  <w:footnote w:id="8">
    <w:p w:rsidR="00AB6653" w:rsidRDefault="00AB6653">
      <w:pPr>
        <w:pStyle w:val="FootnoteText"/>
      </w:pPr>
      <w:r>
        <w:rPr>
          <w:rStyle w:val="FootnoteReference"/>
        </w:rPr>
        <w:footnoteRef/>
      </w:r>
      <w:r>
        <w:t xml:space="preserve"> Cass. </w:t>
      </w:r>
      <w:proofErr w:type="spellStart"/>
      <w:r>
        <w:t>Dio</w:t>
      </w:r>
      <w:proofErr w:type="spellEnd"/>
      <w:r>
        <w:t>. 43.9.3</w:t>
      </w:r>
    </w:p>
  </w:footnote>
  <w:footnote w:id="9">
    <w:p w:rsidR="00E00BBA" w:rsidRDefault="00E00BBA">
      <w:pPr>
        <w:pStyle w:val="FootnoteText"/>
      </w:pPr>
      <w:r>
        <w:rPr>
          <w:rStyle w:val="FootnoteReference"/>
        </w:rPr>
        <w:footnoteRef/>
      </w:r>
      <w:r>
        <w:t xml:space="preserve"> Syme 1964: 39</w:t>
      </w:r>
      <w:r w:rsidR="002F5AB8">
        <w:t>.</w:t>
      </w:r>
    </w:p>
  </w:footnote>
  <w:footnote w:id="10">
    <w:p w:rsidR="00E00BBA" w:rsidRDefault="00E00BBA">
      <w:pPr>
        <w:pStyle w:val="FootnoteText"/>
      </w:pPr>
      <w:r>
        <w:rPr>
          <w:rStyle w:val="FootnoteReference"/>
        </w:rPr>
        <w:footnoteRef/>
      </w:r>
      <w:r>
        <w:t xml:space="preserve"> Syme 1964: 40</w:t>
      </w:r>
      <w:r w:rsidR="002F5AB8">
        <w:t>.</w:t>
      </w:r>
    </w:p>
  </w:footnote>
  <w:footnote w:id="11">
    <w:p w:rsidR="00054884" w:rsidRDefault="00054884">
      <w:pPr>
        <w:pStyle w:val="FootnoteText"/>
      </w:pPr>
      <w:r>
        <w:rPr>
          <w:rStyle w:val="FootnoteReference"/>
        </w:rPr>
        <w:footnoteRef/>
      </w:r>
      <w:r>
        <w:t xml:space="preserve"> </w:t>
      </w:r>
      <w:proofErr w:type="spellStart"/>
      <w:r>
        <w:t>Handford</w:t>
      </w:r>
      <w:proofErr w:type="spellEnd"/>
      <w:r>
        <w:t xml:space="preserve"> 1963: 10</w:t>
      </w:r>
      <w:r w:rsidR="002F5AB8">
        <w:t>.</w:t>
      </w:r>
    </w:p>
  </w:footnote>
  <w:footnote w:id="12">
    <w:p w:rsidR="00054884" w:rsidRDefault="00054884">
      <w:pPr>
        <w:pStyle w:val="FootnoteText"/>
      </w:pPr>
      <w:r>
        <w:rPr>
          <w:rStyle w:val="FootnoteReference"/>
        </w:rPr>
        <w:footnoteRef/>
      </w:r>
      <w:r>
        <w:t xml:space="preserve"> </w:t>
      </w:r>
      <w:r w:rsidR="00862E2A">
        <w:t xml:space="preserve">Jugurtha frequently bribes members of the senate in order to maintain a favourable standing in the eyes of the senate. </w:t>
      </w:r>
      <w:proofErr w:type="spellStart"/>
      <w:r w:rsidR="00862E2A">
        <w:t>Sall</w:t>
      </w:r>
      <w:proofErr w:type="spellEnd"/>
      <w:r w:rsidR="00862E2A">
        <w:t xml:space="preserve">. Jug. </w:t>
      </w:r>
      <w:r w:rsidR="002F5AB8">
        <w:t>13</w:t>
      </w:r>
      <w:r w:rsidR="00862E2A">
        <w:t xml:space="preserve">; </w:t>
      </w:r>
      <w:proofErr w:type="spellStart"/>
      <w:r w:rsidR="00862E2A">
        <w:t>Sall</w:t>
      </w:r>
      <w:proofErr w:type="spellEnd"/>
      <w:r w:rsidR="00862E2A">
        <w:t xml:space="preserve">. Jug. </w:t>
      </w:r>
      <w:r w:rsidR="002F5AB8">
        <w:t xml:space="preserve">29; </w:t>
      </w:r>
      <w:proofErr w:type="spellStart"/>
      <w:r w:rsidR="002F5AB8">
        <w:t>Sall</w:t>
      </w:r>
      <w:proofErr w:type="spellEnd"/>
      <w:r w:rsidR="002F5AB8">
        <w:t>. Jug. 34.</w:t>
      </w:r>
    </w:p>
  </w:footnote>
  <w:footnote w:id="13">
    <w:p w:rsidR="00054884" w:rsidRDefault="00054884">
      <w:pPr>
        <w:pStyle w:val="FootnoteText"/>
      </w:pPr>
      <w:r>
        <w:rPr>
          <w:rStyle w:val="FootnoteReference"/>
        </w:rPr>
        <w:footnoteRef/>
      </w:r>
      <w:r>
        <w:t xml:space="preserve"> </w:t>
      </w:r>
      <w:proofErr w:type="spellStart"/>
      <w:r>
        <w:t>Sall</w:t>
      </w:r>
      <w:proofErr w:type="spellEnd"/>
      <w:r>
        <w:t>. Jug. 85</w:t>
      </w:r>
      <w:r w:rsidR="002F5AB8">
        <w:t>.</w:t>
      </w:r>
    </w:p>
  </w:footnote>
  <w:footnote w:id="14">
    <w:p w:rsidR="00B93807" w:rsidRDefault="00B93807">
      <w:pPr>
        <w:pStyle w:val="FootnoteText"/>
      </w:pPr>
      <w:r>
        <w:rPr>
          <w:rStyle w:val="FootnoteReference"/>
        </w:rPr>
        <w:footnoteRef/>
      </w:r>
      <w:r>
        <w:t xml:space="preserve"> Earl 1966: 18. Earl writes that because of the mixture of Patrician and </w:t>
      </w:r>
      <w:proofErr w:type="spellStart"/>
      <w:r>
        <w:t>Plebians</w:t>
      </w:r>
      <w:proofErr w:type="spellEnd"/>
      <w:r>
        <w:t xml:space="preserve"> in the aristocracy</w:t>
      </w:r>
      <w:r w:rsidR="00F543AE">
        <w:t xml:space="preserve">, the desire to prove yourself a worthy noble emerges as the primary goal of a senatorial family due to them seeking after their own </w:t>
      </w:r>
      <w:proofErr w:type="spellStart"/>
      <w:r w:rsidR="00F543AE">
        <w:rPr>
          <w:i/>
        </w:rPr>
        <w:t>nobiltas</w:t>
      </w:r>
      <w:proofErr w:type="spellEnd"/>
      <w:r w:rsidR="00F543AE">
        <w:t>.</w:t>
      </w:r>
      <w:r>
        <w:t xml:space="preserve"> </w:t>
      </w:r>
    </w:p>
  </w:footnote>
  <w:footnote w:id="15">
    <w:p w:rsidR="003760AE" w:rsidRDefault="003760AE">
      <w:pPr>
        <w:pStyle w:val="FootnoteText"/>
      </w:pPr>
      <w:r>
        <w:rPr>
          <w:rStyle w:val="FootnoteReference"/>
        </w:rPr>
        <w:footnoteRef/>
      </w:r>
      <w:r>
        <w:t xml:space="preserve"> </w:t>
      </w:r>
      <w:proofErr w:type="spellStart"/>
      <w:r>
        <w:t>Sall</w:t>
      </w:r>
      <w:proofErr w:type="spellEnd"/>
      <w:r>
        <w:t>. Cat. 53-55. Here Sallust describes</w:t>
      </w:r>
      <w:r w:rsidR="00AD590F">
        <w:t xml:space="preserve"> two competing ideas of </w:t>
      </w:r>
      <w:proofErr w:type="spellStart"/>
      <w:r w:rsidR="00AD590F">
        <w:rPr>
          <w:i/>
        </w:rPr>
        <w:t>virtus</w:t>
      </w:r>
      <w:proofErr w:type="spellEnd"/>
      <w:r w:rsidR="00AD590F">
        <w:t xml:space="preserve"> in a senator with</w:t>
      </w:r>
      <w:r>
        <w:t xml:space="preserve"> Cato the Younger </w:t>
      </w:r>
      <w:r w:rsidR="00AD590F">
        <w:t>exemplifying the ideal upstanding conservative senator, and Caesar who is portrayed as an ideal image of a ‘man of the people’.</w:t>
      </w:r>
    </w:p>
  </w:footnote>
  <w:footnote w:id="16">
    <w:p w:rsidR="009132FA" w:rsidRDefault="009132FA">
      <w:pPr>
        <w:pStyle w:val="FootnoteText"/>
      </w:pPr>
      <w:r>
        <w:rPr>
          <w:rStyle w:val="FootnoteReference"/>
        </w:rPr>
        <w:footnoteRef/>
      </w:r>
      <w:r>
        <w:t xml:space="preserve"> See Sallust’s account of how the Republic was formed. </w:t>
      </w:r>
      <w:proofErr w:type="spellStart"/>
      <w:r>
        <w:t>Sall</w:t>
      </w:r>
      <w:proofErr w:type="spellEnd"/>
      <w:r>
        <w:t>. Cat. 7.</w:t>
      </w:r>
    </w:p>
  </w:footnote>
  <w:footnote w:id="17">
    <w:p w:rsidR="0054458C" w:rsidRDefault="0054458C">
      <w:pPr>
        <w:pStyle w:val="FootnoteText"/>
      </w:pPr>
      <w:r>
        <w:rPr>
          <w:rStyle w:val="FootnoteReference"/>
        </w:rPr>
        <w:footnoteRef/>
      </w:r>
      <w:r>
        <w:t xml:space="preserve"> </w:t>
      </w:r>
      <w:proofErr w:type="spellStart"/>
      <w:r>
        <w:t>Sall</w:t>
      </w:r>
      <w:proofErr w:type="spellEnd"/>
      <w:r>
        <w:t>. Jug. 6.</w:t>
      </w:r>
    </w:p>
  </w:footnote>
  <w:footnote w:id="18">
    <w:p w:rsidR="0054458C" w:rsidRDefault="0054458C">
      <w:pPr>
        <w:pStyle w:val="FootnoteText"/>
      </w:pPr>
      <w:r>
        <w:rPr>
          <w:rStyle w:val="FootnoteReference"/>
        </w:rPr>
        <w:footnoteRef/>
      </w:r>
      <w:r>
        <w:t xml:space="preserve"> </w:t>
      </w:r>
      <w:proofErr w:type="spellStart"/>
      <w:r>
        <w:t>Sall</w:t>
      </w:r>
      <w:proofErr w:type="spellEnd"/>
      <w:r>
        <w:t>. Jug.6.</w:t>
      </w:r>
    </w:p>
  </w:footnote>
  <w:footnote w:id="19">
    <w:p w:rsidR="0054458C" w:rsidRDefault="0054458C">
      <w:pPr>
        <w:pStyle w:val="FootnoteText"/>
      </w:pPr>
      <w:r>
        <w:rPr>
          <w:rStyle w:val="FootnoteReference"/>
        </w:rPr>
        <w:footnoteRef/>
      </w:r>
      <w:r>
        <w:t xml:space="preserve"> </w:t>
      </w:r>
      <w:proofErr w:type="spellStart"/>
      <w:r>
        <w:t>Sall</w:t>
      </w:r>
      <w:proofErr w:type="spellEnd"/>
      <w:r>
        <w:t>. Jug.7.</w:t>
      </w:r>
    </w:p>
  </w:footnote>
  <w:footnote w:id="20">
    <w:p w:rsidR="0054458C" w:rsidRDefault="0054458C">
      <w:pPr>
        <w:pStyle w:val="FootnoteText"/>
      </w:pPr>
      <w:r>
        <w:rPr>
          <w:rStyle w:val="FootnoteReference"/>
        </w:rPr>
        <w:footnoteRef/>
      </w:r>
      <w:r>
        <w:t xml:space="preserve"> </w:t>
      </w:r>
      <w:proofErr w:type="spellStart"/>
      <w:r>
        <w:t>Sall</w:t>
      </w:r>
      <w:proofErr w:type="spellEnd"/>
      <w:r>
        <w:t>. Jug. 7</w:t>
      </w:r>
    </w:p>
  </w:footnote>
  <w:footnote w:id="21">
    <w:p w:rsidR="00F67017" w:rsidRDefault="00F67017">
      <w:pPr>
        <w:pStyle w:val="FootnoteText"/>
      </w:pPr>
      <w:r>
        <w:rPr>
          <w:rStyle w:val="FootnoteReference"/>
        </w:rPr>
        <w:footnoteRef/>
      </w:r>
      <w:r>
        <w:t xml:space="preserve"> Montgomery 2013: 22.</w:t>
      </w:r>
    </w:p>
  </w:footnote>
  <w:footnote w:id="22">
    <w:p w:rsidR="002311A8" w:rsidRDefault="002311A8">
      <w:pPr>
        <w:pStyle w:val="FootnoteText"/>
      </w:pPr>
      <w:r>
        <w:rPr>
          <w:rStyle w:val="FootnoteReference"/>
        </w:rPr>
        <w:footnoteRef/>
      </w:r>
      <w:r>
        <w:t xml:space="preserve"> </w:t>
      </w:r>
      <w:proofErr w:type="spellStart"/>
      <w:r>
        <w:t>Sall</w:t>
      </w:r>
      <w:proofErr w:type="spellEnd"/>
      <w:r>
        <w:t>. Jug. 10.</w:t>
      </w:r>
    </w:p>
  </w:footnote>
  <w:footnote w:id="23">
    <w:p w:rsidR="007567FB" w:rsidRDefault="007567FB">
      <w:pPr>
        <w:pStyle w:val="FootnoteText"/>
      </w:pPr>
      <w:r>
        <w:rPr>
          <w:rStyle w:val="FootnoteReference"/>
        </w:rPr>
        <w:footnoteRef/>
      </w:r>
      <w:r>
        <w:t xml:space="preserve"> </w:t>
      </w:r>
      <w:proofErr w:type="spellStart"/>
      <w:r>
        <w:t>Sall</w:t>
      </w:r>
      <w:proofErr w:type="spellEnd"/>
      <w:r>
        <w:t>. Jug. 11.</w:t>
      </w:r>
    </w:p>
  </w:footnote>
  <w:footnote w:id="24">
    <w:p w:rsidR="007567FB" w:rsidRDefault="007567FB">
      <w:pPr>
        <w:pStyle w:val="FootnoteText"/>
      </w:pPr>
      <w:r>
        <w:rPr>
          <w:rStyle w:val="FootnoteReference"/>
        </w:rPr>
        <w:footnoteRef/>
      </w:r>
      <w:r>
        <w:t xml:space="preserve"> </w:t>
      </w:r>
      <w:proofErr w:type="spellStart"/>
      <w:r>
        <w:t>Sall</w:t>
      </w:r>
      <w:proofErr w:type="spellEnd"/>
      <w:r>
        <w:t>. Jug. 11.</w:t>
      </w:r>
    </w:p>
  </w:footnote>
  <w:footnote w:id="25">
    <w:p w:rsidR="007567FB" w:rsidRDefault="007567FB">
      <w:pPr>
        <w:pStyle w:val="FootnoteText"/>
      </w:pPr>
      <w:r>
        <w:rPr>
          <w:rStyle w:val="FootnoteReference"/>
        </w:rPr>
        <w:footnoteRef/>
      </w:r>
      <w:r>
        <w:t xml:space="preserve"> </w:t>
      </w:r>
      <w:proofErr w:type="spellStart"/>
      <w:r>
        <w:t>Sall</w:t>
      </w:r>
      <w:proofErr w:type="spellEnd"/>
      <w:r>
        <w:t>. Jug. 11.</w:t>
      </w:r>
    </w:p>
  </w:footnote>
  <w:footnote w:id="26">
    <w:p w:rsidR="007567FB" w:rsidRDefault="007567FB">
      <w:pPr>
        <w:pStyle w:val="FootnoteText"/>
      </w:pPr>
      <w:r>
        <w:rPr>
          <w:rStyle w:val="FootnoteReference"/>
        </w:rPr>
        <w:footnoteRef/>
      </w:r>
      <w:r>
        <w:t xml:space="preserve"> </w:t>
      </w:r>
      <w:proofErr w:type="spellStart"/>
      <w:r>
        <w:t>Sall</w:t>
      </w:r>
      <w:proofErr w:type="spellEnd"/>
      <w:r>
        <w:t>. Jug. 11.</w:t>
      </w:r>
    </w:p>
  </w:footnote>
  <w:footnote w:id="27">
    <w:p w:rsidR="007567FB" w:rsidRDefault="007567FB">
      <w:pPr>
        <w:pStyle w:val="FootnoteText"/>
      </w:pPr>
      <w:r>
        <w:rPr>
          <w:rStyle w:val="FootnoteReference"/>
        </w:rPr>
        <w:footnoteRef/>
      </w:r>
      <w:r>
        <w:t xml:space="preserve"> </w:t>
      </w:r>
      <w:proofErr w:type="spellStart"/>
      <w:r>
        <w:t>Sall</w:t>
      </w:r>
      <w:proofErr w:type="spellEnd"/>
      <w:r>
        <w:t>. Jug. 11.</w:t>
      </w:r>
    </w:p>
  </w:footnote>
  <w:footnote w:id="28">
    <w:p w:rsidR="007567FB" w:rsidRDefault="007567FB">
      <w:pPr>
        <w:pStyle w:val="FootnoteText"/>
      </w:pPr>
      <w:r>
        <w:rPr>
          <w:rStyle w:val="FootnoteReference"/>
        </w:rPr>
        <w:footnoteRef/>
      </w:r>
      <w:r>
        <w:t xml:space="preserve"> </w:t>
      </w:r>
      <w:proofErr w:type="spellStart"/>
      <w:r>
        <w:t>Sall</w:t>
      </w:r>
      <w:proofErr w:type="spellEnd"/>
      <w:r>
        <w:t>. Jug. 11.</w:t>
      </w:r>
    </w:p>
  </w:footnote>
  <w:footnote w:id="29">
    <w:p w:rsidR="00F01FA9" w:rsidRDefault="00F01FA9">
      <w:pPr>
        <w:pStyle w:val="FootnoteText"/>
      </w:pPr>
      <w:r>
        <w:rPr>
          <w:rStyle w:val="FootnoteReference"/>
        </w:rPr>
        <w:footnoteRef/>
      </w:r>
      <w:r>
        <w:t xml:space="preserve"> </w:t>
      </w:r>
      <w:proofErr w:type="spellStart"/>
      <w:r>
        <w:t>Sall</w:t>
      </w:r>
      <w:proofErr w:type="spellEnd"/>
      <w:r>
        <w:t>. Jug. 12.</w:t>
      </w:r>
    </w:p>
  </w:footnote>
  <w:footnote w:id="30">
    <w:p w:rsidR="00F01FA9" w:rsidRDefault="00F01FA9">
      <w:pPr>
        <w:pStyle w:val="FootnoteText"/>
      </w:pPr>
      <w:r>
        <w:rPr>
          <w:rStyle w:val="FootnoteReference"/>
        </w:rPr>
        <w:footnoteRef/>
      </w:r>
      <w:r>
        <w:t xml:space="preserve"> </w:t>
      </w:r>
      <w:proofErr w:type="spellStart"/>
      <w:r>
        <w:t>Sall</w:t>
      </w:r>
      <w:proofErr w:type="spellEnd"/>
      <w:r>
        <w:t>. Jug. 13.</w:t>
      </w:r>
    </w:p>
  </w:footnote>
  <w:footnote w:id="31">
    <w:p w:rsidR="0047163E" w:rsidRDefault="0047163E">
      <w:pPr>
        <w:pStyle w:val="FootnoteText"/>
      </w:pPr>
      <w:r>
        <w:rPr>
          <w:rStyle w:val="FootnoteReference"/>
        </w:rPr>
        <w:footnoteRef/>
      </w:r>
      <w:r>
        <w:t xml:space="preserve"> </w:t>
      </w:r>
      <w:proofErr w:type="spellStart"/>
      <w:r>
        <w:t>Sall</w:t>
      </w:r>
      <w:proofErr w:type="spellEnd"/>
      <w:r>
        <w:t>. Jug. 1.</w:t>
      </w:r>
    </w:p>
  </w:footnote>
  <w:footnote w:id="32">
    <w:p w:rsidR="0047163E" w:rsidRDefault="0047163E">
      <w:pPr>
        <w:pStyle w:val="FootnoteText"/>
      </w:pPr>
      <w:r>
        <w:rPr>
          <w:rStyle w:val="FootnoteReference"/>
        </w:rPr>
        <w:footnoteRef/>
      </w:r>
      <w:r>
        <w:t xml:space="preserve"> </w:t>
      </w:r>
      <w:proofErr w:type="spellStart"/>
      <w:r>
        <w:t>Sall</w:t>
      </w:r>
      <w:proofErr w:type="spellEnd"/>
      <w:r>
        <w:t>. Jug. 5.</w:t>
      </w:r>
    </w:p>
  </w:footnote>
  <w:footnote w:id="33">
    <w:p w:rsidR="0047163E" w:rsidRDefault="0047163E">
      <w:pPr>
        <w:pStyle w:val="FootnoteText"/>
      </w:pPr>
      <w:r>
        <w:rPr>
          <w:rStyle w:val="FootnoteReference"/>
        </w:rPr>
        <w:footnoteRef/>
      </w:r>
      <w:r>
        <w:t xml:space="preserve"> Connolly 2009: 193</w:t>
      </w:r>
      <w:r w:rsidR="00966DC4">
        <w:t>.</w:t>
      </w:r>
    </w:p>
  </w:footnote>
  <w:footnote w:id="34">
    <w:p w:rsidR="00966DC4" w:rsidRDefault="00966DC4">
      <w:pPr>
        <w:pStyle w:val="FootnoteText"/>
      </w:pPr>
      <w:r>
        <w:rPr>
          <w:rStyle w:val="FootnoteReference"/>
        </w:rPr>
        <w:footnoteRef/>
      </w:r>
      <w:r>
        <w:t xml:space="preserve"> </w:t>
      </w:r>
      <w:proofErr w:type="spellStart"/>
      <w:r>
        <w:t>Vasaly</w:t>
      </w:r>
      <w:proofErr w:type="spellEnd"/>
      <w:r>
        <w:t xml:space="preserve"> 2009: 252.</w:t>
      </w:r>
    </w:p>
  </w:footnote>
  <w:footnote w:id="35">
    <w:p w:rsidR="00966DC4" w:rsidRDefault="00966DC4">
      <w:pPr>
        <w:pStyle w:val="FootnoteText"/>
      </w:pPr>
      <w:r>
        <w:rPr>
          <w:rStyle w:val="FootnoteReference"/>
        </w:rPr>
        <w:footnoteRef/>
      </w:r>
      <w:r>
        <w:t xml:space="preserve"> </w:t>
      </w:r>
      <w:proofErr w:type="spellStart"/>
      <w:r>
        <w:t>Sall</w:t>
      </w:r>
      <w:proofErr w:type="spellEnd"/>
      <w:r>
        <w:t>. Jug. 1-5.</w:t>
      </w:r>
    </w:p>
  </w:footnote>
  <w:footnote w:id="36">
    <w:p w:rsidR="00966DC4" w:rsidRDefault="00966DC4">
      <w:pPr>
        <w:pStyle w:val="FootnoteText"/>
      </w:pPr>
      <w:r>
        <w:rPr>
          <w:rStyle w:val="FootnoteReference"/>
        </w:rPr>
        <w:footnoteRef/>
      </w:r>
      <w:r>
        <w:t xml:space="preserve"> </w:t>
      </w:r>
      <w:proofErr w:type="spellStart"/>
      <w:r>
        <w:t>Vasaly</w:t>
      </w:r>
      <w:proofErr w:type="spellEnd"/>
      <w:r>
        <w:t xml:space="preserve"> 2009: 252; </w:t>
      </w:r>
      <w:proofErr w:type="spellStart"/>
      <w:r>
        <w:t>Sall</w:t>
      </w:r>
      <w:proofErr w:type="spellEnd"/>
      <w:r>
        <w:t>. Cat. 5.</w:t>
      </w:r>
    </w:p>
  </w:footnote>
  <w:footnote w:id="37">
    <w:p w:rsidR="009132FA" w:rsidRDefault="009132FA">
      <w:pPr>
        <w:pStyle w:val="FootnoteText"/>
      </w:pPr>
      <w:r>
        <w:rPr>
          <w:rStyle w:val="FootnoteReference"/>
        </w:rPr>
        <w:footnoteRef/>
      </w:r>
      <w:r>
        <w:t xml:space="preserve"> </w:t>
      </w:r>
      <w:proofErr w:type="spellStart"/>
      <w:r>
        <w:t>Kapust</w:t>
      </w:r>
      <w:proofErr w:type="spellEnd"/>
      <w:r>
        <w:t xml:space="preserve"> 2011: 30</w:t>
      </w:r>
      <w:r w:rsidR="00B54921">
        <w:t>.</w:t>
      </w:r>
    </w:p>
  </w:footnote>
  <w:footnote w:id="38">
    <w:p w:rsidR="009132FA" w:rsidRDefault="009132FA">
      <w:pPr>
        <w:pStyle w:val="FootnoteText"/>
      </w:pPr>
      <w:r>
        <w:rPr>
          <w:rStyle w:val="FootnoteReference"/>
        </w:rPr>
        <w:footnoteRef/>
      </w:r>
      <w:r>
        <w:t xml:space="preserve"> </w:t>
      </w:r>
      <w:proofErr w:type="spellStart"/>
      <w:r>
        <w:t>Sall</w:t>
      </w:r>
      <w:proofErr w:type="spellEnd"/>
      <w:r>
        <w:t xml:space="preserve">. Cat. </w:t>
      </w:r>
      <w:r w:rsidR="0049657E">
        <w:t>6-</w:t>
      </w:r>
      <w:r>
        <w:t xml:space="preserve">7; </w:t>
      </w:r>
      <w:proofErr w:type="spellStart"/>
      <w:r>
        <w:t>Kapust</w:t>
      </w:r>
      <w:proofErr w:type="spellEnd"/>
      <w:r>
        <w:t xml:space="preserve"> 2011: 29</w:t>
      </w:r>
      <w:r w:rsidR="00B54921">
        <w:t>.</w:t>
      </w:r>
    </w:p>
  </w:footnote>
  <w:footnote w:id="39">
    <w:p w:rsidR="00B54921" w:rsidRDefault="00B54921">
      <w:pPr>
        <w:pStyle w:val="FootnoteText"/>
      </w:pPr>
      <w:r>
        <w:rPr>
          <w:rStyle w:val="FootnoteReference"/>
        </w:rPr>
        <w:footnoteRef/>
      </w:r>
      <w:r>
        <w:t xml:space="preserve"> </w:t>
      </w:r>
      <w:proofErr w:type="spellStart"/>
      <w:r>
        <w:t>Kapust</w:t>
      </w:r>
      <w:proofErr w:type="spellEnd"/>
      <w:r>
        <w:t xml:space="preserve"> 2011: 30.</w:t>
      </w:r>
    </w:p>
  </w:footnote>
  <w:footnote w:id="40">
    <w:p w:rsidR="00F96202" w:rsidRDefault="00F96202">
      <w:pPr>
        <w:pStyle w:val="FootnoteText"/>
      </w:pPr>
      <w:r>
        <w:rPr>
          <w:rStyle w:val="FootnoteReference"/>
        </w:rPr>
        <w:footnoteRef/>
      </w:r>
      <w:r>
        <w:t xml:space="preserve"> </w:t>
      </w:r>
      <w:proofErr w:type="spellStart"/>
      <w:r>
        <w:t>Sall</w:t>
      </w:r>
      <w:proofErr w:type="spellEnd"/>
      <w:r>
        <w:t>. Cat. 5</w:t>
      </w:r>
    </w:p>
  </w:footnote>
  <w:footnote w:id="41">
    <w:p w:rsidR="00F96202" w:rsidRDefault="00F96202">
      <w:pPr>
        <w:pStyle w:val="FootnoteText"/>
      </w:pPr>
      <w:r>
        <w:rPr>
          <w:rStyle w:val="FootnoteReference"/>
        </w:rPr>
        <w:footnoteRef/>
      </w:r>
      <w:r>
        <w:t xml:space="preserve"> </w:t>
      </w:r>
      <w:proofErr w:type="spellStart"/>
      <w:r>
        <w:t>Sall</w:t>
      </w:r>
      <w:proofErr w:type="spellEnd"/>
      <w:r>
        <w:t xml:space="preserve">. Jug. 85. See R. </w:t>
      </w:r>
      <w:proofErr w:type="spellStart"/>
      <w:r>
        <w:t>Skenlar’s</w:t>
      </w:r>
      <w:proofErr w:type="spellEnd"/>
      <w:r>
        <w:t xml:space="preserve"> article La </w:t>
      </w:r>
      <w:proofErr w:type="spellStart"/>
      <w:r>
        <w:t>République</w:t>
      </w:r>
      <w:proofErr w:type="spellEnd"/>
      <w:r>
        <w:t xml:space="preserve"> des </w:t>
      </w:r>
      <w:proofErr w:type="spellStart"/>
      <w:r>
        <w:t>Signes</w:t>
      </w:r>
      <w:proofErr w:type="spellEnd"/>
      <w:r>
        <w:t>: Caesar, Cato and the language of Sallustian Morality, for a discussion on how Sallust uses his speeches to portray his own ideas about history instead of representing what he thinks the person to whom he gives the speech actually would have said.</w:t>
      </w:r>
    </w:p>
  </w:footnote>
  <w:footnote w:id="42">
    <w:p w:rsidR="00E44A63" w:rsidRDefault="00E44A63">
      <w:pPr>
        <w:pStyle w:val="FootnoteText"/>
      </w:pPr>
      <w:r>
        <w:rPr>
          <w:rStyle w:val="FootnoteReference"/>
        </w:rPr>
        <w:footnoteRef/>
      </w:r>
      <w:r>
        <w:t xml:space="preserve"> </w:t>
      </w:r>
      <w:proofErr w:type="spellStart"/>
      <w:r>
        <w:t>Sall</w:t>
      </w:r>
      <w:proofErr w:type="spellEnd"/>
      <w:r>
        <w:t>. Jug. 13</w:t>
      </w:r>
      <w:r w:rsidR="004F7E5A">
        <w:t>.</w:t>
      </w:r>
    </w:p>
  </w:footnote>
  <w:footnote w:id="43">
    <w:p w:rsidR="00E44A63" w:rsidRDefault="00E44A63">
      <w:pPr>
        <w:pStyle w:val="FootnoteText"/>
      </w:pPr>
      <w:r>
        <w:rPr>
          <w:rStyle w:val="FootnoteReference"/>
        </w:rPr>
        <w:footnoteRef/>
      </w:r>
      <w:r>
        <w:t xml:space="preserve"> </w:t>
      </w:r>
      <w:proofErr w:type="spellStart"/>
      <w:r>
        <w:t>Sall</w:t>
      </w:r>
      <w:proofErr w:type="spellEnd"/>
      <w:r>
        <w:t>. Jug. 13</w:t>
      </w:r>
      <w:r w:rsidR="004F7E5A">
        <w:t>.</w:t>
      </w:r>
    </w:p>
  </w:footnote>
  <w:footnote w:id="44">
    <w:p w:rsidR="004F7E5A" w:rsidRDefault="004F7E5A">
      <w:pPr>
        <w:pStyle w:val="FootnoteText"/>
      </w:pPr>
      <w:r>
        <w:rPr>
          <w:rStyle w:val="FootnoteReference"/>
        </w:rPr>
        <w:footnoteRef/>
      </w:r>
      <w:r>
        <w:t xml:space="preserve"> </w:t>
      </w:r>
      <w:proofErr w:type="spellStart"/>
      <w:r>
        <w:t>Sall</w:t>
      </w:r>
      <w:proofErr w:type="spellEnd"/>
      <w:r>
        <w:t>. Jug. 13.</w:t>
      </w:r>
    </w:p>
  </w:footnote>
  <w:footnote w:id="45">
    <w:p w:rsidR="004F7E5A" w:rsidRPr="0049657E" w:rsidRDefault="004F7E5A">
      <w:pPr>
        <w:pStyle w:val="FootnoteText"/>
      </w:pPr>
      <w:r>
        <w:rPr>
          <w:rStyle w:val="FootnoteReference"/>
        </w:rPr>
        <w:footnoteRef/>
      </w:r>
      <w:r>
        <w:t xml:space="preserve"> </w:t>
      </w:r>
      <w:proofErr w:type="spellStart"/>
      <w:r>
        <w:t>Sall</w:t>
      </w:r>
      <w:proofErr w:type="spellEnd"/>
      <w:r>
        <w:t xml:space="preserve">. Jug. 13, </w:t>
      </w:r>
      <w:proofErr w:type="spellStart"/>
      <w:r>
        <w:t>Sall</w:t>
      </w:r>
      <w:proofErr w:type="spellEnd"/>
      <w:r>
        <w:t xml:space="preserve">. Jug. 85 Marius’ Speech, </w:t>
      </w:r>
      <w:proofErr w:type="spellStart"/>
      <w:r w:rsidR="00160828">
        <w:t>Sall</w:t>
      </w:r>
      <w:proofErr w:type="spellEnd"/>
      <w:r w:rsidR="00160828">
        <w:t>. Jug. 29, etc.</w:t>
      </w:r>
      <w:r w:rsidR="0049657E">
        <w:t xml:space="preserve"> This is also featured in </w:t>
      </w:r>
      <w:r w:rsidR="0049657E">
        <w:rPr>
          <w:i/>
        </w:rPr>
        <w:t>The Conspiracy of Cataline</w:t>
      </w:r>
      <w:r w:rsidR="0049657E">
        <w:t xml:space="preserve"> where Sallust writes of Rome as ‘a society plagued by two opposite but equally disastrous vices – love o</w:t>
      </w:r>
      <w:r w:rsidR="001360CB">
        <w:t>f</w:t>
      </w:r>
      <w:r w:rsidR="0049657E">
        <w:t xml:space="preserve"> luxury and love of money. </w:t>
      </w:r>
      <w:proofErr w:type="spellStart"/>
      <w:r w:rsidR="0049657E">
        <w:t>Sall</w:t>
      </w:r>
      <w:proofErr w:type="spellEnd"/>
      <w:r w:rsidR="0049657E">
        <w:t>. Cat. 5</w:t>
      </w:r>
    </w:p>
  </w:footnote>
  <w:footnote w:id="46">
    <w:p w:rsidR="00160828" w:rsidRDefault="00160828">
      <w:pPr>
        <w:pStyle w:val="FootnoteText"/>
      </w:pPr>
      <w:r>
        <w:rPr>
          <w:rStyle w:val="FootnoteReference"/>
        </w:rPr>
        <w:footnoteRef/>
      </w:r>
      <w:r>
        <w:t xml:space="preserve"> </w:t>
      </w:r>
      <w:proofErr w:type="spellStart"/>
      <w:r>
        <w:t>Sall</w:t>
      </w:r>
      <w:proofErr w:type="spellEnd"/>
      <w:r>
        <w:t>. Jug. 5</w:t>
      </w:r>
      <w:r w:rsidR="005F364C">
        <w:t>.</w:t>
      </w:r>
    </w:p>
  </w:footnote>
  <w:footnote w:id="47">
    <w:p w:rsidR="005F364C" w:rsidRDefault="005F364C">
      <w:pPr>
        <w:pStyle w:val="FootnoteText"/>
      </w:pPr>
      <w:r>
        <w:rPr>
          <w:rStyle w:val="FootnoteReference"/>
        </w:rPr>
        <w:footnoteRef/>
      </w:r>
      <w:r>
        <w:t xml:space="preserve"> </w:t>
      </w:r>
      <w:proofErr w:type="spellStart"/>
      <w:r>
        <w:t>Sall</w:t>
      </w:r>
      <w:proofErr w:type="spellEnd"/>
      <w:r>
        <w:t xml:space="preserve">. Jug. 2; </w:t>
      </w:r>
      <w:proofErr w:type="spellStart"/>
      <w:r>
        <w:t>Kapust</w:t>
      </w:r>
      <w:proofErr w:type="spellEnd"/>
      <w:r>
        <w:t xml:space="preserve"> 2011: 30.</w:t>
      </w:r>
    </w:p>
  </w:footnote>
  <w:footnote w:id="48">
    <w:p w:rsidR="002461DD" w:rsidRDefault="002461DD">
      <w:pPr>
        <w:pStyle w:val="FootnoteText"/>
      </w:pPr>
      <w:r>
        <w:rPr>
          <w:rStyle w:val="FootnoteReference"/>
        </w:rPr>
        <w:footnoteRef/>
      </w:r>
      <w:r>
        <w:t xml:space="preserve"> </w:t>
      </w:r>
      <w:proofErr w:type="spellStart"/>
      <w:r>
        <w:t>Sall</w:t>
      </w:r>
      <w:proofErr w:type="spellEnd"/>
      <w:r>
        <w:t>. Jug. 16.</w:t>
      </w:r>
    </w:p>
  </w:footnote>
  <w:footnote w:id="49">
    <w:p w:rsidR="002461DD" w:rsidRDefault="002461DD" w:rsidP="002461DD">
      <w:pPr>
        <w:pStyle w:val="FootnoteText"/>
      </w:pPr>
      <w:r>
        <w:rPr>
          <w:rStyle w:val="FootnoteReference"/>
        </w:rPr>
        <w:footnoteRef/>
      </w:r>
      <w:r>
        <w:t xml:space="preserve"> </w:t>
      </w:r>
      <w:proofErr w:type="spellStart"/>
      <w:r>
        <w:t>Sall</w:t>
      </w:r>
      <w:proofErr w:type="spellEnd"/>
      <w:r>
        <w:t>. Jug. 8.</w:t>
      </w:r>
    </w:p>
  </w:footnote>
  <w:footnote w:id="50">
    <w:p w:rsidR="002461DD" w:rsidRPr="00972E85" w:rsidRDefault="002461DD">
      <w:pPr>
        <w:pStyle w:val="FootnoteText"/>
      </w:pPr>
      <w:r>
        <w:rPr>
          <w:rStyle w:val="FootnoteReference"/>
        </w:rPr>
        <w:footnoteRef/>
      </w:r>
      <w:r>
        <w:t xml:space="preserve"> </w:t>
      </w:r>
      <w:r w:rsidR="000B263A">
        <w:t xml:space="preserve">Paul </w:t>
      </w:r>
      <w:r w:rsidR="00972E85">
        <w:t xml:space="preserve">1984: 70-71. If you take the two accounts of Sallust and Strabo on their geography of the region scholars generally agree that both accounts are wrong about the agricultural value of the sections, as whilst Jugurtha’s share included the Tell lands of western Algeria which Paul writes were good for growing cereal crops, but were not properly cultivated until the Roman occupation. However, it is possible that the phrase used, </w:t>
      </w:r>
      <w:r w:rsidR="00B93807">
        <w:t>‘</w:t>
      </w:r>
      <w:proofErr w:type="spellStart"/>
      <w:r w:rsidR="00972E85">
        <w:rPr>
          <w:i/>
        </w:rPr>
        <w:t>argo</w:t>
      </w:r>
      <w:proofErr w:type="spellEnd"/>
      <w:r w:rsidR="00972E85">
        <w:rPr>
          <w:i/>
        </w:rPr>
        <w:t xml:space="preserve"> … </w:t>
      </w:r>
      <w:proofErr w:type="spellStart"/>
      <w:r w:rsidR="00972E85">
        <w:rPr>
          <w:i/>
        </w:rPr>
        <w:t>opulentior</w:t>
      </w:r>
      <w:proofErr w:type="spellEnd"/>
      <w:r w:rsidR="00B93807">
        <w:rPr>
          <w:i/>
        </w:rPr>
        <w:t>’</w:t>
      </w:r>
      <w:r w:rsidR="00972E85">
        <w:t xml:space="preserve"> refers to the size of the land that Jugurtha was given, which would have given Jugurtha an advantage in population size and thus potential army size. Paul however, still maintains that </w:t>
      </w:r>
      <w:proofErr w:type="spellStart"/>
      <w:r w:rsidR="00972E85">
        <w:t>Adherbal’s</w:t>
      </w:r>
      <w:proofErr w:type="spellEnd"/>
      <w:r w:rsidR="00972E85">
        <w:t xml:space="preserve"> share would have been more valuable and that Sallust was probably misled by information coming from </w:t>
      </w:r>
      <w:proofErr w:type="spellStart"/>
      <w:r w:rsidR="00972E85">
        <w:t>Posidonius</w:t>
      </w:r>
      <w:proofErr w:type="spellEnd"/>
      <w:r w:rsidR="00972E85">
        <w:t xml:space="preserve"> or his own sources from when he was governor of Africa Nova</w:t>
      </w:r>
      <w:r w:rsidR="001360CB">
        <w:t xml:space="preserve"> and that Sallust was probably attempting to show that Jugurtha was favoured by the ruling senators because of his excessive bribery</w:t>
      </w:r>
      <w:r w:rsidR="00972E85">
        <w:t>.</w:t>
      </w:r>
    </w:p>
  </w:footnote>
  <w:footnote w:id="51">
    <w:p w:rsidR="001360CB" w:rsidRDefault="001360CB">
      <w:pPr>
        <w:pStyle w:val="FootnoteText"/>
      </w:pPr>
      <w:r>
        <w:rPr>
          <w:rStyle w:val="FootnoteReference"/>
        </w:rPr>
        <w:footnoteRef/>
      </w:r>
      <w:r>
        <w:t xml:space="preserve"> </w:t>
      </w:r>
      <w:proofErr w:type="spellStart"/>
      <w:r>
        <w:t>Sall</w:t>
      </w:r>
      <w:proofErr w:type="spellEnd"/>
      <w:r>
        <w:t>. Jug. 19-20.</w:t>
      </w:r>
    </w:p>
  </w:footnote>
  <w:footnote w:id="52">
    <w:p w:rsidR="005533B5" w:rsidRDefault="005533B5">
      <w:pPr>
        <w:pStyle w:val="FootnoteText"/>
      </w:pPr>
      <w:r>
        <w:rPr>
          <w:rStyle w:val="FootnoteReference"/>
        </w:rPr>
        <w:footnoteRef/>
      </w:r>
      <w:r>
        <w:t xml:space="preserve"> Paul 1984: 80.</w:t>
      </w:r>
    </w:p>
  </w:footnote>
  <w:footnote w:id="53">
    <w:p w:rsidR="004173A8" w:rsidRDefault="004173A8">
      <w:pPr>
        <w:pStyle w:val="FootnoteText"/>
      </w:pPr>
      <w:r>
        <w:rPr>
          <w:rStyle w:val="FootnoteReference"/>
        </w:rPr>
        <w:footnoteRef/>
      </w:r>
      <w:r>
        <w:t xml:space="preserve"> </w:t>
      </w:r>
      <w:proofErr w:type="spellStart"/>
      <w:r>
        <w:t>Sall</w:t>
      </w:r>
      <w:proofErr w:type="spellEnd"/>
      <w:r>
        <w:t>. Jug. 20.</w:t>
      </w:r>
    </w:p>
  </w:footnote>
  <w:footnote w:id="54">
    <w:p w:rsidR="00A01B41" w:rsidRDefault="00A01B41">
      <w:pPr>
        <w:pStyle w:val="FootnoteText"/>
      </w:pPr>
      <w:r>
        <w:rPr>
          <w:rStyle w:val="FootnoteReference"/>
        </w:rPr>
        <w:footnoteRef/>
      </w:r>
      <w:r>
        <w:t xml:space="preserve"> </w:t>
      </w:r>
      <w:proofErr w:type="spellStart"/>
      <w:r>
        <w:t>Sall</w:t>
      </w:r>
      <w:proofErr w:type="spellEnd"/>
      <w:r>
        <w:t xml:space="preserve">. Jug. 16. </w:t>
      </w:r>
    </w:p>
  </w:footnote>
  <w:footnote w:id="55">
    <w:p w:rsidR="00646F52" w:rsidRDefault="00646F52">
      <w:pPr>
        <w:pStyle w:val="FootnoteText"/>
      </w:pPr>
      <w:r>
        <w:rPr>
          <w:rStyle w:val="FootnoteReference"/>
        </w:rPr>
        <w:footnoteRef/>
      </w:r>
      <w:r>
        <w:t xml:space="preserve"> </w:t>
      </w:r>
      <w:proofErr w:type="spellStart"/>
      <w:r>
        <w:t>Scullard</w:t>
      </w:r>
      <w:proofErr w:type="spellEnd"/>
      <w:r>
        <w:t xml:space="preserve"> 1959: 31</w:t>
      </w:r>
    </w:p>
  </w:footnote>
  <w:footnote w:id="56">
    <w:p w:rsidR="005612D9" w:rsidRDefault="005612D9">
      <w:pPr>
        <w:pStyle w:val="FootnoteText"/>
      </w:pPr>
      <w:r>
        <w:rPr>
          <w:rStyle w:val="FootnoteReference"/>
        </w:rPr>
        <w:footnoteRef/>
      </w:r>
      <w:r>
        <w:t xml:space="preserve"> </w:t>
      </w:r>
      <w:proofErr w:type="spellStart"/>
      <w:r>
        <w:t>Sall</w:t>
      </w:r>
      <w:proofErr w:type="spellEnd"/>
      <w:r>
        <w:t>. Jug. 20.</w:t>
      </w:r>
    </w:p>
  </w:footnote>
  <w:footnote w:id="57">
    <w:p w:rsidR="0064166A" w:rsidRDefault="0064166A">
      <w:pPr>
        <w:pStyle w:val="FootnoteText"/>
      </w:pPr>
      <w:r>
        <w:rPr>
          <w:rStyle w:val="FootnoteReference"/>
        </w:rPr>
        <w:footnoteRef/>
      </w:r>
      <w:r>
        <w:t xml:space="preserve"> </w:t>
      </w:r>
      <w:proofErr w:type="spellStart"/>
      <w:r>
        <w:t>Sall</w:t>
      </w:r>
      <w:proofErr w:type="spellEnd"/>
      <w:r>
        <w:t>. Jug. 21-22.</w:t>
      </w:r>
    </w:p>
  </w:footnote>
  <w:footnote w:id="58">
    <w:p w:rsidR="008D5919" w:rsidRDefault="008D5919">
      <w:pPr>
        <w:pStyle w:val="FootnoteText"/>
      </w:pPr>
      <w:r>
        <w:rPr>
          <w:rStyle w:val="FootnoteReference"/>
        </w:rPr>
        <w:footnoteRef/>
      </w:r>
      <w:r>
        <w:t xml:space="preserve"> </w:t>
      </w:r>
      <w:proofErr w:type="spellStart"/>
      <w:r>
        <w:t>Sall</w:t>
      </w:r>
      <w:proofErr w:type="spellEnd"/>
      <w:r>
        <w:t>. Jug. 23.</w:t>
      </w:r>
    </w:p>
  </w:footnote>
  <w:footnote w:id="59">
    <w:p w:rsidR="0064166A" w:rsidRDefault="0064166A">
      <w:pPr>
        <w:pStyle w:val="FootnoteText"/>
      </w:pPr>
      <w:r>
        <w:rPr>
          <w:rStyle w:val="FootnoteReference"/>
        </w:rPr>
        <w:footnoteRef/>
      </w:r>
      <w:r>
        <w:t xml:space="preserve"> </w:t>
      </w:r>
      <w:proofErr w:type="spellStart"/>
      <w:r>
        <w:t>Sall</w:t>
      </w:r>
      <w:proofErr w:type="spellEnd"/>
      <w:r>
        <w:t>, Jug. 21.</w:t>
      </w:r>
    </w:p>
  </w:footnote>
  <w:footnote w:id="60">
    <w:p w:rsidR="008D5919" w:rsidRDefault="008D5919">
      <w:pPr>
        <w:pStyle w:val="FootnoteText"/>
      </w:pPr>
      <w:r>
        <w:rPr>
          <w:rStyle w:val="FootnoteReference"/>
        </w:rPr>
        <w:footnoteRef/>
      </w:r>
      <w:r>
        <w:t xml:space="preserve"> </w:t>
      </w:r>
      <w:proofErr w:type="spellStart"/>
      <w:r>
        <w:t>Sall</w:t>
      </w:r>
      <w:proofErr w:type="spellEnd"/>
      <w:r>
        <w:t>. Jug. 23.</w:t>
      </w:r>
    </w:p>
  </w:footnote>
  <w:footnote w:id="61">
    <w:p w:rsidR="008D5919" w:rsidRDefault="008D5919">
      <w:pPr>
        <w:pStyle w:val="FootnoteText"/>
      </w:pPr>
      <w:r>
        <w:rPr>
          <w:rStyle w:val="FootnoteReference"/>
        </w:rPr>
        <w:footnoteRef/>
      </w:r>
      <w:r>
        <w:t xml:space="preserve"> </w:t>
      </w:r>
      <w:proofErr w:type="spellStart"/>
      <w:r>
        <w:t>Sall</w:t>
      </w:r>
      <w:proofErr w:type="spellEnd"/>
      <w:r>
        <w:t>. Jug. 25.</w:t>
      </w:r>
    </w:p>
  </w:footnote>
  <w:footnote w:id="62">
    <w:p w:rsidR="008D5919" w:rsidRDefault="008D5919">
      <w:pPr>
        <w:pStyle w:val="FootnoteText"/>
      </w:pPr>
      <w:r>
        <w:rPr>
          <w:rStyle w:val="FootnoteReference"/>
        </w:rPr>
        <w:footnoteRef/>
      </w:r>
      <w:r>
        <w:t xml:space="preserve"> </w:t>
      </w:r>
      <w:proofErr w:type="spellStart"/>
      <w:r>
        <w:t>Sall</w:t>
      </w:r>
      <w:proofErr w:type="spellEnd"/>
      <w:r>
        <w:t>. Jug. 25.</w:t>
      </w:r>
    </w:p>
  </w:footnote>
  <w:footnote w:id="63">
    <w:p w:rsidR="00167C7D" w:rsidRDefault="00167C7D">
      <w:pPr>
        <w:pStyle w:val="FootnoteText"/>
      </w:pPr>
      <w:r>
        <w:rPr>
          <w:rStyle w:val="FootnoteReference"/>
        </w:rPr>
        <w:footnoteRef/>
      </w:r>
      <w:r>
        <w:t xml:space="preserve"> </w:t>
      </w:r>
      <w:proofErr w:type="spellStart"/>
      <w:r>
        <w:t>Sall</w:t>
      </w:r>
      <w:proofErr w:type="spellEnd"/>
      <w:r>
        <w:t>. Jug. 25.</w:t>
      </w:r>
    </w:p>
  </w:footnote>
  <w:footnote w:id="64">
    <w:p w:rsidR="00167C7D" w:rsidRDefault="00167C7D">
      <w:pPr>
        <w:pStyle w:val="FootnoteText"/>
      </w:pPr>
      <w:r>
        <w:rPr>
          <w:rStyle w:val="FootnoteReference"/>
        </w:rPr>
        <w:footnoteRef/>
      </w:r>
      <w:r>
        <w:t xml:space="preserve"> </w:t>
      </w:r>
      <w:proofErr w:type="spellStart"/>
      <w:r>
        <w:t>Sall</w:t>
      </w:r>
      <w:proofErr w:type="spellEnd"/>
      <w:r>
        <w:t>. Jug. 8-9.</w:t>
      </w:r>
    </w:p>
  </w:footnote>
  <w:footnote w:id="65">
    <w:p w:rsidR="00847CBE" w:rsidRDefault="00847CBE">
      <w:pPr>
        <w:pStyle w:val="FootnoteText"/>
      </w:pPr>
      <w:r>
        <w:rPr>
          <w:rStyle w:val="FootnoteReference"/>
        </w:rPr>
        <w:footnoteRef/>
      </w:r>
      <w:r>
        <w:t xml:space="preserve"> </w:t>
      </w:r>
      <w:proofErr w:type="spellStart"/>
      <w:r>
        <w:t>Sall</w:t>
      </w:r>
      <w:proofErr w:type="spellEnd"/>
      <w:r>
        <w:t>. Jug. 8-9.</w:t>
      </w:r>
    </w:p>
  </w:footnote>
  <w:footnote w:id="66">
    <w:p w:rsidR="00847CBE" w:rsidRDefault="00847CBE">
      <w:pPr>
        <w:pStyle w:val="FootnoteText"/>
      </w:pPr>
      <w:r>
        <w:rPr>
          <w:rStyle w:val="FootnoteReference"/>
        </w:rPr>
        <w:footnoteRef/>
      </w:r>
      <w:r>
        <w:t xml:space="preserve"> </w:t>
      </w:r>
      <w:proofErr w:type="spellStart"/>
      <w:r>
        <w:t>Sall</w:t>
      </w:r>
      <w:proofErr w:type="spellEnd"/>
      <w:r>
        <w:t>. Jug. 12.</w:t>
      </w:r>
    </w:p>
  </w:footnote>
  <w:footnote w:id="67">
    <w:p w:rsidR="00847CBE" w:rsidRDefault="00847CBE">
      <w:pPr>
        <w:pStyle w:val="FootnoteText"/>
      </w:pPr>
      <w:r>
        <w:rPr>
          <w:rStyle w:val="FootnoteReference"/>
        </w:rPr>
        <w:footnoteRef/>
      </w:r>
      <w:r>
        <w:t xml:space="preserve"> </w:t>
      </w:r>
      <w:proofErr w:type="spellStart"/>
      <w:r>
        <w:t>Sall</w:t>
      </w:r>
      <w:proofErr w:type="spellEnd"/>
      <w:r>
        <w:t>. Jug. 16.</w:t>
      </w:r>
    </w:p>
  </w:footnote>
  <w:footnote w:id="68">
    <w:p w:rsidR="00847CBE" w:rsidRDefault="00847CBE">
      <w:pPr>
        <w:pStyle w:val="FootnoteText"/>
      </w:pPr>
      <w:r>
        <w:rPr>
          <w:rStyle w:val="FootnoteReference"/>
        </w:rPr>
        <w:footnoteRef/>
      </w:r>
      <w:r>
        <w:t xml:space="preserve"> </w:t>
      </w:r>
      <w:proofErr w:type="spellStart"/>
      <w:r>
        <w:t>Sall</w:t>
      </w:r>
      <w:proofErr w:type="spellEnd"/>
      <w:r>
        <w:t>. Jug. 20.</w:t>
      </w:r>
    </w:p>
  </w:footnote>
  <w:footnote w:id="69">
    <w:p w:rsidR="00847CBE" w:rsidRDefault="00847CBE">
      <w:pPr>
        <w:pStyle w:val="FootnoteText"/>
      </w:pPr>
      <w:r>
        <w:rPr>
          <w:rStyle w:val="FootnoteReference"/>
        </w:rPr>
        <w:footnoteRef/>
      </w:r>
      <w:r>
        <w:t xml:space="preserve"> Comparison to Lucius </w:t>
      </w:r>
      <w:proofErr w:type="spellStart"/>
      <w:r>
        <w:t>Opimius</w:t>
      </w:r>
      <w:proofErr w:type="spellEnd"/>
      <w:r>
        <w:t xml:space="preserve">. </w:t>
      </w:r>
      <w:proofErr w:type="spellStart"/>
      <w:r>
        <w:t>Sall</w:t>
      </w:r>
      <w:proofErr w:type="spellEnd"/>
      <w:r>
        <w:t xml:space="preserve">. Jug. 16; </w:t>
      </w:r>
      <w:proofErr w:type="spellStart"/>
      <w:r>
        <w:t>Sall</w:t>
      </w:r>
      <w:proofErr w:type="spellEnd"/>
      <w:r>
        <w:t>. Jug. 20.</w:t>
      </w:r>
    </w:p>
  </w:footnote>
  <w:footnote w:id="70">
    <w:p w:rsidR="00BB0FB3" w:rsidRDefault="00BB0FB3">
      <w:pPr>
        <w:pStyle w:val="FootnoteText"/>
      </w:pPr>
      <w:r>
        <w:rPr>
          <w:rStyle w:val="FootnoteReference"/>
        </w:rPr>
        <w:footnoteRef/>
      </w:r>
      <w:r>
        <w:t xml:space="preserve"> </w:t>
      </w:r>
      <w:proofErr w:type="spellStart"/>
      <w:r>
        <w:t>Sall</w:t>
      </w:r>
      <w:proofErr w:type="spellEnd"/>
      <w:r>
        <w:t>. Jug. 25.</w:t>
      </w:r>
    </w:p>
  </w:footnote>
  <w:footnote w:id="71">
    <w:p w:rsidR="00BB0FB3" w:rsidRDefault="00BB0FB3">
      <w:pPr>
        <w:pStyle w:val="FootnoteText"/>
      </w:pPr>
      <w:r>
        <w:rPr>
          <w:rStyle w:val="FootnoteReference"/>
        </w:rPr>
        <w:footnoteRef/>
      </w:r>
      <w:r>
        <w:t xml:space="preserve"> </w:t>
      </w:r>
      <w:proofErr w:type="spellStart"/>
      <w:r>
        <w:t>Sall</w:t>
      </w:r>
      <w:proofErr w:type="spellEnd"/>
      <w:r>
        <w:t>. Jug. 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1795" w:rsidRDefault="00801795">
    <w:pPr>
      <w:pStyle w:val="Header"/>
    </w:pPr>
    <w:r>
      <w:t>Christopher Kearney     1400107    CLAH 7018</w:t>
    </w:r>
  </w:p>
  <w:p w:rsidR="00801795" w:rsidRDefault="008017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2ED"/>
    <w:rsid w:val="0001441B"/>
    <w:rsid w:val="00033602"/>
    <w:rsid w:val="00054884"/>
    <w:rsid w:val="00087A01"/>
    <w:rsid w:val="000A5441"/>
    <w:rsid w:val="000B263A"/>
    <w:rsid w:val="000D5B84"/>
    <w:rsid w:val="000D68D0"/>
    <w:rsid w:val="000E3BFD"/>
    <w:rsid w:val="001360CB"/>
    <w:rsid w:val="001579F8"/>
    <w:rsid w:val="00160828"/>
    <w:rsid w:val="00167C7D"/>
    <w:rsid w:val="001722A4"/>
    <w:rsid w:val="001C03C8"/>
    <w:rsid w:val="001E0AB4"/>
    <w:rsid w:val="001E22ED"/>
    <w:rsid w:val="001F03F5"/>
    <w:rsid w:val="002019BB"/>
    <w:rsid w:val="002311A8"/>
    <w:rsid w:val="002444F7"/>
    <w:rsid w:val="002461DD"/>
    <w:rsid w:val="002F5AB8"/>
    <w:rsid w:val="003575EF"/>
    <w:rsid w:val="0036453F"/>
    <w:rsid w:val="00370318"/>
    <w:rsid w:val="003760AE"/>
    <w:rsid w:val="003F26CA"/>
    <w:rsid w:val="004173A8"/>
    <w:rsid w:val="004469EB"/>
    <w:rsid w:val="00450143"/>
    <w:rsid w:val="0047163E"/>
    <w:rsid w:val="0049657E"/>
    <w:rsid w:val="004F2E2C"/>
    <w:rsid w:val="004F4431"/>
    <w:rsid w:val="004F7E5A"/>
    <w:rsid w:val="0054458C"/>
    <w:rsid w:val="0055205D"/>
    <w:rsid w:val="005533B5"/>
    <w:rsid w:val="005612D9"/>
    <w:rsid w:val="0056779D"/>
    <w:rsid w:val="005B1C92"/>
    <w:rsid w:val="005C4D1C"/>
    <w:rsid w:val="005E42E1"/>
    <w:rsid w:val="005F364C"/>
    <w:rsid w:val="005F6A5A"/>
    <w:rsid w:val="00600D68"/>
    <w:rsid w:val="00610CBC"/>
    <w:rsid w:val="0064166A"/>
    <w:rsid w:val="00646F52"/>
    <w:rsid w:val="00652DBC"/>
    <w:rsid w:val="00681CF0"/>
    <w:rsid w:val="006B4B5B"/>
    <w:rsid w:val="007567FB"/>
    <w:rsid w:val="007853CD"/>
    <w:rsid w:val="007D6D62"/>
    <w:rsid w:val="007F55E0"/>
    <w:rsid w:val="00801795"/>
    <w:rsid w:val="0083268A"/>
    <w:rsid w:val="00847CBE"/>
    <w:rsid w:val="00862E2A"/>
    <w:rsid w:val="0087111A"/>
    <w:rsid w:val="008D5919"/>
    <w:rsid w:val="008F3214"/>
    <w:rsid w:val="009132FA"/>
    <w:rsid w:val="00966DC4"/>
    <w:rsid w:val="00972E85"/>
    <w:rsid w:val="00A01B41"/>
    <w:rsid w:val="00A05A33"/>
    <w:rsid w:val="00A11F65"/>
    <w:rsid w:val="00A16171"/>
    <w:rsid w:val="00A71593"/>
    <w:rsid w:val="00A81CEF"/>
    <w:rsid w:val="00AB6653"/>
    <w:rsid w:val="00AD590F"/>
    <w:rsid w:val="00AE4DED"/>
    <w:rsid w:val="00B54921"/>
    <w:rsid w:val="00B93807"/>
    <w:rsid w:val="00BB0FB3"/>
    <w:rsid w:val="00BD7A76"/>
    <w:rsid w:val="00C16D87"/>
    <w:rsid w:val="00C90A37"/>
    <w:rsid w:val="00CB42E6"/>
    <w:rsid w:val="00D03257"/>
    <w:rsid w:val="00D12A99"/>
    <w:rsid w:val="00D50098"/>
    <w:rsid w:val="00D84C7C"/>
    <w:rsid w:val="00D85594"/>
    <w:rsid w:val="00D97A26"/>
    <w:rsid w:val="00E00BBA"/>
    <w:rsid w:val="00E43997"/>
    <w:rsid w:val="00E44A63"/>
    <w:rsid w:val="00E458C7"/>
    <w:rsid w:val="00E45CE6"/>
    <w:rsid w:val="00E5423B"/>
    <w:rsid w:val="00E75C02"/>
    <w:rsid w:val="00E7775B"/>
    <w:rsid w:val="00F01FA9"/>
    <w:rsid w:val="00F27B94"/>
    <w:rsid w:val="00F35D26"/>
    <w:rsid w:val="00F4487F"/>
    <w:rsid w:val="00F543AE"/>
    <w:rsid w:val="00F67017"/>
    <w:rsid w:val="00F96202"/>
    <w:rsid w:val="00FD6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70A2B"/>
  <w15:chartTrackingRefBased/>
  <w15:docId w15:val="{8E1D9F4B-9905-4070-B170-27633B021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75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75EF"/>
    <w:rPr>
      <w:sz w:val="20"/>
      <w:szCs w:val="20"/>
    </w:rPr>
  </w:style>
  <w:style w:type="character" w:styleId="FootnoteReference">
    <w:name w:val="footnote reference"/>
    <w:basedOn w:val="DefaultParagraphFont"/>
    <w:uiPriority w:val="99"/>
    <w:semiHidden/>
    <w:unhideWhenUsed/>
    <w:rsid w:val="003575EF"/>
    <w:rPr>
      <w:vertAlign w:val="superscript"/>
    </w:rPr>
  </w:style>
  <w:style w:type="paragraph" w:styleId="Header">
    <w:name w:val="header"/>
    <w:basedOn w:val="Normal"/>
    <w:link w:val="HeaderChar"/>
    <w:uiPriority w:val="99"/>
    <w:unhideWhenUsed/>
    <w:rsid w:val="00801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795"/>
  </w:style>
  <w:style w:type="paragraph" w:styleId="Footer">
    <w:name w:val="footer"/>
    <w:basedOn w:val="Normal"/>
    <w:link w:val="FooterChar"/>
    <w:uiPriority w:val="99"/>
    <w:unhideWhenUsed/>
    <w:rsid w:val="00801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1462</TotalTime>
  <Pages>12</Pages>
  <Words>4303</Words>
  <Characters>20698</Characters>
  <Application>Microsoft Office Word</Application>
  <DocSecurity>0</DocSecurity>
  <Lines>287</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Kearney</dc:creator>
  <cp:keywords/>
  <dc:description/>
  <cp:lastModifiedBy>Andrea Kearney</cp:lastModifiedBy>
  <cp:revision>25</cp:revision>
  <dcterms:created xsi:type="dcterms:W3CDTF">2018-01-08T13:05:00Z</dcterms:created>
  <dcterms:modified xsi:type="dcterms:W3CDTF">2018-01-24T21:12:00Z</dcterms:modified>
</cp:coreProperties>
</file>