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9240F" w14:textId="77777777" w:rsidR="006B3E70" w:rsidRDefault="006B3E70" w:rsidP="006B3E70">
      <w:pPr>
        <w:spacing w:line="480" w:lineRule="auto"/>
        <w:rPr>
          <w:rFonts w:ascii="Times New Roman" w:hAnsi="Times New Roman" w:cs="Times New Roman"/>
          <w:b/>
          <w:sz w:val="32"/>
          <w:szCs w:val="32"/>
        </w:rPr>
      </w:pPr>
      <w:r>
        <w:rPr>
          <w:rFonts w:ascii="Times New Roman" w:hAnsi="Times New Roman" w:cs="Times New Roman"/>
          <w:b/>
          <w:sz w:val="32"/>
          <w:szCs w:val="32"/>
        </w:rPr>
        <w:t xml:space="preserve">                         </w:t>
      </w:r>
    </w:p>
    <w:p w14:paraId="60326C8E" w14:textId="77777777" w:rsidR="006B3E70" w:rsidRDefault="006B3E70" w:rsidP="006B3E70">
      <w:pPr>
        <w:spacing w:line="480" w:lineRule="auto"/>
        <w:rPr>
          <w:rFonts w:ascii="Times New Roman" w:hAnsi="Times New Roman" w:cs="Times New Roman"/>
          <w:b/>
          <w:sz w:val="36"/>
          <w:szCs w:val="36"/>
        </w:rPr>
      </w:pPr>
    </w:p>
    <w:p w14:paraId="155E1414" w14:textId="7B15EF7C" w:rsidR="004F1D8A" w:rsidRDefault="006B3E70" w:rsidP="006B3E70">
      <w:pPr>
        <w:spacing w:line="480" w:lineRule="auto"/>
        <w:rPr>
          <w:rFonts w:ascii="Times New Roman" w:hAnsi="Times New Roman" w:cs="Times New Roman"/>
          <w:b/>
          <w:sz w:val="32"/>
          <w:szCs w:val="32"/>
        </w:rPr>
      </w:pPr>
      <w:r>
        <w:rPr>
          <w:rFonts w:ascii="Times New Roman" w:hAnsi="Times New Roman" w:cs="Times New Roman"/>
          <w:b/>
          <w:sz w:val="36"/>
          <w:szCs w:val="36"/>
        </w:rPr>
        <w:t>Module: Strategic Change &amp; Organisations.</w:t>
      </w:r>
      <w:r>
        <w:rPr>
          <w:rFonts w:ascii="Times New Roman" w:hAnsi="Times New Roman" w:cs="Times New Roman"/>
          <w:b/>
          <w:sz w:val="32"/>
          <w:szCs w:val="32"/>
        </w:rPr>
        <w:t>(SBPD7005_LON)</w:t>
      </w:r>
    </w:p>
    <w:p w14:paraId="1BDA71F1" w14:textId="2651D9FB" w:rsidR="006B3E70" w:rsidRDefault="006B3E70" w:rsidP="006B3E70">
      <w:pPr>
        <w:spacing w:line="480" w:lineRule="auto"/>
        <w:rPr>
          <w:rFonts w:ascii="Times New Roman" w:hAnsi="Times New Roman" w:cs="Times New Roman"/>
          <w:b/>
          <w:sz w:val="32"/>
          <w:szCs w:val="32"/>
        </w:rPr>
      </w:pPr>
    </w:p>
    <w:p w14:paraId="31BD9FB1" w14:textId="77777777" w:rsidR="006B3E70" w:rsidRDefault="006B3E70" w:rsidP="006B3E70">
      <w:pPr>
        <w:spacing w:line="480" w:lineRule="auto"/>
        <w:rPr>
          <w:rFonts w:ascii="Times New Roman" w:hAnsi="Times New Roman" w:cs="Times New Roman"/>
          <w:b/>
          <w:i/>
          <w:sz w:val="28"/>
          <w:szCs w:val="28"/>
        </w:rPr>
      </w:pPr>
    </w:p>
    <w:p w14:paraId="7C300167" w14:textId="77777777" w:rsidR="006B3E70" w:rsidRDefault="006B3E70" w:rsidP="006B3E70">
      <w:pPr>
        <w:spacing w:line="480" w:lineRule="auto"/>
        <w:rPr>
          <w:rFonts w:ascii="Times New Roman" w:hAnsi="Times New Roman" w:cs="Times New Roman"/>
          <w:b/>
          <w:i/>
          <w:sz w:val="28"/>
          <w:szCs w:val="28"/>
        </w:rPr>
      </w:pPr>
    </w:p>
    <w:p w14:paraId="2CE81ECA" w14:textId="52A417C0" w:rsidR="006B3E70" w:rsidRDefault="006B3E70" w:rsidP="006B3E70">
      <w:pPr>
        <w:spacing w:line="480" w:lineRule="auto"/>
        <w:rPr>
          <w:rFonts w:ascii="Times New Roman" w:hAnsi="Times New Roman" w:cs="Times New Roman"/>
          <w:b/>
          <w:i/>
          <w:sz w:val="28"/>
          <w:szCs w:val="28"/>
        </w:rPr>
      </w:pPr>
      <w:r w:rsidRPr="00D254CC">
        <w:rPr>
          <w:rFonts w:ascii="Times New Roman" w:hAnsi="Times New Roman" w:cs="Times New Roman"/>
          <w:b/>
          <w:i/>
          <w:sz w:val="28"/>
          <w:szCs w:val="28"/>
        </w:rPr>
        <w:t>Assignment Title:</w:t>
      </w:r>
      <w:r>
        <w:rPr>
          <w:rFonts w:ascii="Times New Roman" w:hAnsi="Times New Roman" w:cs="Times New Roman"/>
          <w:b/>
          <w:i/>
          <w:sz w:val="28"/>
          <w:szCs w:val="28"/>
        </w:rPr>
        <w:t xml:space="preserve"> INEOS COMPANY BUSINESS REPORT.</w:t>
      </w:r>
    </w:p>
    <w:p w14:paraId="427AE9E5" w14:textId="006BC27A" w:rsidR="006B3E70" w:rsidRDefault="006B3E70" w:rsidP="006B3E70">
      <w:pPr>
        <w:spacing w:line="480" w:lineRule="auto"/>
        <w:rPr>
          <w:rFonts w:ascii="Times New Roman" w:hAnsi="Times New Roman" w:cs="Times New Roman"/>
          <w:b/>
          <w:i/>
          <w:sz w:val="28"/>
          <w:szCs w:val="28"/>
        </w:rPr>
      </w:pPr>
    </w:p>
    <w:p w14:paraId="411062FD" w14:textId="11068240" w:rsidR="006B3E70" w:rsidRDefault="006B3E70" w:rsidP="006B3E70">
      <w:pPr>
        <w:spacing w:line="480" w:lineRule="auto"/>
        <w:rPr>
          <w:rFonts w:ascii="Times New Roman" w:hAnsi="Times New Roman" w:cs="Times New Roman"/>
          <w:b/>
          <w:i/>
          <w:sz w:val="28"/>
          <w:szCs w:val="28"/>
        </w:rPr>
      </w:pPr>
    </w:p>
    <w:p w14:paraId="41BF96EF" w14:textId="6E0E25D0" w:rsidR="006B3E70" w:rsidRDefault="006B3E70" w:rsidP="006B3E70">
      <w:pPr>
        <w:spacing w:line="480" w:lineRule="auto"/>
        <w:rPr>
          <w:rFonts w:ascii="Times New Roman" w:hAnsi="Times New Roman" w:cs="Times New Roman"/>
          <w:b/>
          <w:i/>
          <w:sz w:val="28"/>
          <w:szCs w:val="28"/>
        </w:rPr>
      </w:pPr>
    </w:p>
    <w:p w14:paraId="7D5A4480" w14:textId="77777777" w:rsidR="006B3E70" w:rsidRPr="00D254CC" w:rsidRDefault="006B3E70" w:rsidP="006B3E70">
      <w:pPr>
        <w:jc w:val="both"/>
        <w:rPr>
          <w:rFonts w:ascii="Times New Roman" w:hAnsi="Times New Roman" w:cs="Times New Roman"/>
          <w:b/>
          <w:color w:val="7030A0"/>
          <w:sz w:val="28"/>
          <w:szCs w:val="28"/>
        </w:rPr>
      </w:pPr>
      <w:r w:rsidRPr="00722731">
        <w:rPr>
          <w:rFonts w:ascii="Times New Roman" w:hAnsi="Times New Roman" w:cs="Times New Roman"/>
          <w:b/>
          <w:sz w:val="28"/>
          <w:szCs w:val="28"/>
        </w:rPr>
        <w:t xml:space="preserve">Student Name: </w:t>
      </w:r>
      <w:r>
        <w:rPr>
          <w:rFonts w:ascii="Times New Roman" w:hAnsi="Times New Roman" w:cs="Times New Roman"/>
          <w:b/>
          <w:color w:val="7030A0"/>
          <w:sz w:val="28"/>
          <w:szCs w:val="28"/>
        </w:rPr>
        <w:t>Ayesha Begum</w:t>
      </w:r>
    </w:p>
    <w:p w14:paraId="0B02EF38" w14:textId="77777777" w:rsidR="006B3E70" w:rsidRPr="00722731" w:rsidRDefault="006B3E70" w:rsidP="006B3E70">
      <w:pPr>
        <w:jc w:val="both"/>
        <w:rPr>
          <w:rFonts w:ascii="Times New Roman" w:hAnsi="Times New Roman" w:cs="Times New Roman"/>
          <w:b/>
          <w:sz w:val="28"/>
          <w:szCs w:val="28"/>
        </w:rPr>
      </w:pPr>
      <w:r w:rsidRPr="00722731">
        <w:rPr>
          <w:rFonts w:ascii="Times New Roman" w:hAnsi="Times New Roman" w:cs="Times New Roman"/>
          <w:b/>
          <w:sz w:val="28"/>
          <w:szCs w:val="28"/>
        </w:rPr>
        <w:t xml:space="preserve">Student ID: </w:t>
      </w:r>
      <w:r>
        <w:rPr>
          <w:rFonts w:ascii="Times New Roman" w:hAnsi="Times New Roman" w:cs="Times New Roman"/>
          <w:b/>
          <w:color w:val="7030A0"/>
          <w:sz w:val="28"/>
          <w:szCs w:val="28"/>
        </w:rPr>
        <w:t>1605926</w:t>
      </w:r>
    </w:p>
    <w:p w14:paraId="0A9FEF9E" w14:textId="4085A0A4" w:rsidR="006B3E70" w:rsidRDefault="006B3E70" w:rsidP="006B3E70">
      <w:pPr>
        <w:jc w:val="both"/>
        <w:rPr>
          <w:rFonts w:ascii="Times New Roman" w:hAnsi="Times New Roman" w:cs="Times New Roman"/>
          <w:b/>
          <w:sz w:val="28"/>
          <w:szCs w:val="28"/>
        </w:rPr>
      </w:pPr>
      <w:r>
        <w:rPr>
          <w:rFonts w:ascii="Times New Roman" w:hAnsi="Times New Roman" w:cs="Times New Roman"/>
          <w:b/>
          <w:sz w:val="28"/>
          <w:szCs w:val="28"/>
        </w:rPr>
        <w:t xml:space="preserve">Date of submission: </w:t>
      </w:r>
      <w:r>
        <w:rPr>
          <w:rFonts w:ascii="Times New Roman" w:hAnsi="Times New Roman" w:cs="Times New Roman"/>
          <w:b/>
          <w:color w:val="7030A0"/>
          <w:sz w:val="28"/>
          <w:szCs w:val="28"/>
        </w:rPr>
        <w:t>06</w:t>
      </w:r>
      <w:r w:rsidRPr="00D254CC">
        <w:rPr>
          <w:rFonts w:ascii="Times New Roman" w:hAnsi="Times New Roman" w:cs="Times New Roman"/>
          <w:b/>
          <w:color w:val="7030A0"/>
          <w:sz w:val="28"/>
          <w:szCs w:val="28"/>
          <w:vertAlign w:val="superscript"/>
        </w:rPr>
        <w:t>th</w:t>
      </w:r>
      <w:r>
        <w:rPr>
          <w:rFonts w:ascii="Times New Roman" w:hAnsi="Times New Roman" w:cs="Times New Roman"/>
          <w:b/>
          <w:color w:val="7030A0"/>
          <w:sz w:val="28"/>
          <w:szCs w:val="28"/>
        </w:rPr>
        <w:t>/ September/2018</w:t>
      </w:r>
    </w:p>
    <w:p w14:paraId="34B843AF" w14:textId="77777777" w:rsidR="006B3E70" w:rsidRDefault="006B3E70" w:rsidP="006B3E70">
      <w:pPr>
        <w:jc w:val="both"/>
        <w:rPr>
          <w:rFonts w:ascii="Times New Roman" w:hAnsi="Times New Roman" w:cs="Times New Roman"/>
          <w:b/>
          <w:sz w:val="28"/>
          <w:szCs w:val="28"/>
        </w:rPr>
      </w:pPr>
      <w:r>
        <w:rPr>
          <w:rFonts w:ascii="Times New Roman" w:hAnsi="Times New Roman" w:cs="Times New Roman"/>
          <w:b/>
          <w:noProof/>
          <w:sz w:val="28"/>
          <w:szCs w:val="28"/>
          <w:lang w:eastAsia="en-GB"/>
        </w:rPr>
        <w:drawing>
          <wp:inline distT="0" distB="0" distL="0" distR="0" wp14:anchorId="1C096EC3" wp14:editId="30EAEEAE">
            <wp:extent cx="3443591" cy="1059815"/>
            <wp:effectExtent l="0" t="0" r="508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_corp_logo2013-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90473" cy="1074244"/>
                    </a:xfrm>
                    <a:prstGeom prst="rect">
                      <a:avLst/>
                    </a:prstGeom>
                  </pic:spPr>
                </pic:pic>
              </a:graphicData>
            </a:graphic>
          </wp:inline>
        </w:drawing>
      </w:r>
    </w:p>
    <w:p w14:paraId="2FCD9858" w14:textId="77777777" w:rsidR="006B3E70" w:rsidRDefault="006B3E70" w:rsidP="006B3E70">
      <w:pPr>
        <w:spacing w:line="480" w:lineRule="auto"/>
        <w:rPr>
          <w:rFonts w:ascii="Times New Roman" w:hAnsi="Times New Roman" w:cs="Times New Roman"/>
          <w:b/>
          <w:i/>
          <w:sz w:val="28"/>
          <w:szCs w:val="28"/>
        </w:rPr>
      </w:pPr>
    </w:p>
    <w:p w14:paraId="5DF6E08E" w14:textId="63118A1D" w:rsidR="006B3E70" w:rsidRDefault="006B3E70" w:rsidP="006B3E70">
      <w:pPr>
        <w:spacing w:line="480" w:lineRule="auto"/>
        <w:rPr>
          <w:rFonts w:ascii="Times New Roman" w:hAnsi="Times New Roman" w:cs="Times New Roman"/>
          <w:b/>
          <w:i/>
          <w:sz w:val="28"/>
          <w:szCs w:val="28"/>
        </w:rPr>
      </w:pPr>
    </w:p>
    <w:p w14:paraId="32EC7545" w14:textId="345B9FC6" w:rsidR="006B3E70" w:rsidRDefault="006B3E70" w:rsidP="006B3E70">
      <w:pPr>
        <w:spacing w:line="480" w:lineRule="auto"/>
        <w:rPr>
          <w:rFonts w:ascii="Times New Roman" w:hAnsi="Times New Roman" w:cs="Times New Roman"/>
          <w:b/>
          <w:i/>
          <w:sz w:val="28"/>
          <w:szCs w:val="28"/>
        </w:rPr>
      </w:pPr>
    </w:p>
    <w:p w14:paraId="3A0D4240" w14:textId="77777777" w:rsidR="006B3E70" w:rsidRDefault="006B3E70" w:rsidP="006B3E70">
      <w:pPr>
        <w:spacing w:line="480" w:lineRule="auto"/>
        <w:rPr>
          <w:rFonts w:ascii="Times New Roman" w:hAnsi="Times New Roman" w:cs="Times New Roman"/>
          <w:sz w:val="24"/>
          <w:szCs w:val="32"/>
        </w:rPr>
      </w:pPr>
    </w:p>
    <w:p w14:paraId="3FCBD462" w14:textId="77777777" w:rsidR="002D5EC9" w:rsidRPr="006A4B5E" w:rsidRDefault="002D5EC9" w:rsidP="00EF5F6D">
      <w:pPr>
        <w:spacing w:line="360" w:lineRule="auto"/>
        <w:jc w:val="center"/>
        <w:rPr>
          <w:rFonts w:ascii="Times New Roman" w:hAnsi="Times New Roman" w:cs="Times New Roman"/>
          <w:sz w:val="24"/>
          <w:szCs w:val="32"/>
        </w:rPr>
      </w:pPr>
    </w:p>
    <w:p w14:paraId="099F7EE8" w14:textId="77777777" w:rsidR="004F1D8A" w:rsidRDefault="009C7076">
      <w:pPr>
        <w:rPr>
          <w:rFonts w:ascii="Times New Roman" w:hAnsi="Times New Roman" w:cs="Times New Roman"/>
          <w:b/>
          <w:sz w:val="32"/>
          <w:szCs w:val="32"/>
        </w:rPr>
      </w:pPr>
      <w:r>
        <w:rPr>
          <w:rFonts w:ascii="Times New Roman" w:hAnsi="Times New Roman" w:cs="Times New Roman"/>
          <w:b/>
          <w:sz w:val="32"/>
          <w:szCs w:val="32"/>
        </w:rPr>
        <w:lastRenderedPageBreak/>
        <w:br w:type="page"/>
      </w:r>
    </w:p>
    <w:sdt>
      <w:sdtPr>
        <w:rPr>
          <w:rFonts w:ascii="Arial" w:eastAsia="Arial" w:hAnsi="Arial" w:cs="Arial"/>
          <w:b w:val="0"/>
          <w:bCs w:val="0"/>
          <w:color w:val="auto"/>
          <w:sz w:val="22"/>
          <w:szCs w:val="22"/>
        </w:rPr>
        <w:id w:val="12186261"/>
        <w:docPartObj>
          <w:docPartGallery w:val="Table of Contents"/>
          <w:docPartUnique/>
        </w:docPartObj>
      </w:sdtPr>
      <w:sdtEndPr>
        <w:rPr>
          <w:rFonts w:ascii="Times New Roman" w:hAnsi="Times New Roman" w:cs="Times New Roman"/>
          <w:sz w:val="24"/>
          <w:szCs w:val="24"/>
        </w:rPr>
      </w:sdtEndPr>
      <w:sdtContent>
        <w:p w14:paraId="46D452D0" w14:textId="77777777" w:rsidR="004F1D8A" w:rsidRDefault="009C7076" w:rsidP="004F1D8A">
          <w:pPr>
            <w:pStyle w:val="TOCHeading"/>
            <w:jc w:val="center"/>
          </w:pPr>
          <w:r w:rsidRPr="004F1D8A">
            <w:rPr>
              <w:rFonts w:ascii="Times New Roman" w:hAnsi="Times New Roman" w:cs="Times New Roman"/>
              <w:color w:val="auto"/>
            </w:rPr>
            <w:t>Table of content</w:t>
          </w:r>
        </w:p>
        <w:p w14:paraId="2A29C7CD" w14:textId="77777777" w:rsidR="00D23C6C" w:rsidRDefault="009C7076">
          <w:pPr>
            <w:pStyle w:val="TOC1"/>
            <w:tabs>
              <w:tab w:val="right" w:leader="dot" w:pos="9350"/>
            </w:tabs>
            <w:rPr>
              <w:rFonts w:asciiTheme="minorHAnsi" w:eastAsiaTheme="minorEastAsia" w:hAnsiTheme="minorHAnsi" w:cstheme="minorBidi"/>
              <w:noProof/>
            </w:rPr>
          </w:pPr>
          <w:r w:rsidRPr="004F1D8A">
            <w:rPr>
              <w:rFonts w:ascii="Times New Roman" w:hAnsi="Times New Roman" w:cs="Times New Roman"/>
              <w:sz w:val="24"/>
              <w:szCs w:val="24"/>
            </w:rPr>
            <w:fldChar w:fldCharType="begin"/>
          </w:r>
          <w:r w:rsidRPr="004F1D8A">
            <w:rPr>
              <w:rFonts w:ascii="Times New Roman" w:hAnsi="Times New Roman" w:cs="Times New Roman"/>
              <w:sz w:val="24"/>
              <w:szCs w:val="24"/>
            </w:rPr>
            <w:instrText xml:space="preserve"> TOC \o "1-3" \h \z \u </w:instrText>
          </w:r>
          <w:r w:rsidRPr="004F1D8A">
            <w:rPr>
              <w:rFonts w:ascii="Times New Roman" w:hAnsi="Times New Roman" w:cs="Times New Roman"/>
              <w:sz w:val="24"/>
              <w:szCs w:val="24"/>
            </w:rPr>
            <w:fldChar w:fldCharType="separate"/>
          </w:r>
          <w:hyperlink w:anchor="_Toc523910596" w:history="1">
            <w:r w:rsidR="00D23C6C" w:rsidRPr="00D27686">
              <w:rPr>
                <w:rStyle w:val="Hyperlink"/>
                <w:noProof/>
              </w:rPr>
              <w:t>Executive Summary</w:t>
            </w:r>
            <w:r w:rsidR="00D23C6C">
              <w:rPr>
                <w:noProof/>
                <w:webHidden/>
              </w:rPr>
              <w:tab/>
            </w:r>
            <w:r w:rsidR="00D23C6C">
              <w:rPr>
                <w:noProof/>
                <w:webHidden/>
              </w:rPr>
              <w:fldChar w:fldCharType="begin"/>
            </w:r>
            <w:r w:rsidR="00D23C6C">
              <w:rPr>
                <w:noProof/>
                <w:webHidden/>
              </w:rPr>
              <w:instrText xml:space="preserve"> PAGEREF _Toc523910596 \h </w:instrText>
            </w:r>
            <w:r w:rsidR="00D23C6C">
              <w:rPr>
                <w:noProof/>
                <w:webHidden/>
              </w:rPr>
            </w:r>
            <w:r w:rsidR="00D23C6C">
              <w:rPr>
                <w:noProof/>
                <w:webHidden/>
              </w:rPr>
              <w:fldChar w:fldCharType="separate"/>
            </w:r>
            <w:r w:rsidR="00D23C6C">
              <w:rPr>
                <w:noProof/>
                <w:webHidden/>
              </w:rPr>
              <w:t>4</w:t>
            </w:r>
            <w:r w:rsidR="00D23C6C">
              <w:rPr>
                <w:noProof/>
                <w:webHidden/>
              </w:rPr>
              <w:fldChar w:fldCharType="end"/>
            </w:r>
          </w:hyperlink>
        </w:p>
        <w:p w14:paraId="1FE2C0D7" w14:textId="77777777" w:rsidR="00D23C6C" w:rsidRDefault="006B3E70">
          <w:pPr>
            <w:pStyle w:val="TOC1"/>
            <w:tabs>
              <w:tab w:val="right" w:leader="dot" w:pos="9350"/>
            </w:tabs>
            <w:rPr>
              <w:rFonts w:asciiTheme="minorHAnsi" w:eastAsiaTheme="minorEastAsia" w:hAnsiTheme="minorHAnsi" w:cstheme="minorBidi"/>
              <w:noProof/>
            </w:rPr>
          </w:pPr>
          <w:hyperlink w:anchor="_Toc523910597" w:history="1">
            <w:r w:rsidR="00D23C6C" w:rsidRPr="00D27686">
              <w:rPr>
                <w:rStyle w:val="Hyperlink"/>
                <w:noProof/>
              </w:rPr>
              <w:t>Ineos in the UK</w:t>
            </w:r>
            <w:r w:rsidR="00D23C6C">
              <w:rPr>
                <w:noProof/>
                <w:webHidden/>
              </w:rPr>
              <w:tab/>
            </w:r>
            <w:r w:rsidR="00D23C6C">
              <w:rPr>
                <w:noProof/>
                <w:webHidden/>
              </w:rPr>
              <w:fldChar w:fldCharType="begin"/>
            </w:r>
            <w:r w:rsidR="00D23C6C">
              <w:rPr>
                <w:noProof/>
                <w:webHidden/>
              </w:rPr>
              <w:instrText xml:space="preserve"> PAGEREF _Toc523910597 \h </w:instrText>
            </w:r>
            <w:r w:rsidR="00D23C6C">
              <w:rPr>
                <w:noProof/>
                <w:webHidden/>
              </w:rPr>
            </w:r>
            <w:r w:rsidR="00D23C6C">
              <w:rPr>
                <w:noProof/>
                <w:webHidden/>
              </w:rPr>
              <w:fldChar w:fldCharType="separate"/>
            </w:r>
            <w:r w:rsidR="00D23C6C">
              <w:rPr>
                <w:noProof/>
                <w:webHidden/>
              </w:rPr>
              <w:t>5</w:t>
            </w:r>
            <w:r w:rsidR="00D23C6C">
              <w:rPr>
                <w:noProof/>
                <w:webHidden/>
              </w:rPr>
              <w:fldChar w:fldCharType="end"/>
            </w:r>
          </w:hyperlink>
        </w:p>
        <w:p w14:paraId="590CC8E1" w14:textId="77777777" w:rsidR="00D23C6C" w:rsidRDefault="006B3E70">
          <w:pPr>
            <w:pStyle w:val="TOC1"/>
            <w:tabs>
              <w:tab w:val="right" w:leader="dot" w:pos="9350"/>
            </w:tabs>
            <w:rPr>
              <w:rFonts w:asciiTheme="minorHAnsi" w:eastAsiaTheme="minorEastAsia" w:hAnsiTheme="minorHAnsi" w:cstheme="minorBidi"/>
              <w:noProof/>
            </w:rPr>
          </w:pPr>
          <w:hyperlink w:anchor="_Toc523910598" w:history="1">
            <w:r w:rsidR="00D23C6C" w:rsidRPr="00D27686">
              <w:rPr>
                <w:rStyle w:val="Hyperlink"/>
                <w:noProof/>
              </w:rPr>
              <w:t>External Audit of Ineos in the UK:</w:t>
            </w:r>
            <w:r w:rsidR="00D23C6C">
              <w:rPr>
                <w:noProof/>
                <w:webHidden/>
              </w:rPr>
              <w:tab/>
            </w:r>
            <w:r w:rsidR="00D23C6C">
              <w:rPr>
                <w:noProof/>
                <w:webHidden/>
              </w:rPr>
              <w:fldChar w:fldCharType="begin"/>
            </w:r>
            <w:r w:rsidR="00D23C6C">
              <w:rPr>
                <w:noProof/>
                <w:webHidden/>
              </w:rPr>
              <w:instrText xml:space="preserve"> PAGEREF _Toc523910598 \h </w:instrText>
            </w:r>
            <w:r w:rsidR="00D23C6C">
              <w:rPr>
                <w:noProof/>
                <w:webHidden/>
              </w:rPr>
            </w:r>
            <w:r w:rsidR="00D23C6C">
              <w:rPr>
                <w:noProof/>
                <w:webHidden/>
              </w:rPr>
              <w:fldChar w:fldCharType="separate"/>
            </w:r>
            <w:r w:rsidR="00D23C6C">
              <w:rPr>
                <w:noProof/>
                <w:webHidden/>
              </w:rPr>
              <w:t>5</w:t>
            </w:r>
            <w:r w:rsidR="00D23C6C">
              <w:rPr>
                <w:noProof/>
                <w:webHidden/>
              </w:rPr>
              <w:fldChar w:fldCharType="end"/>
            </w:r>
          </w:hyperlink>
        </w:p>
        <w:p w14:paraId="5A83323C" w14:textId="77777777" w:rsidR="00D23C6C" w:rsidRDefault="006B3E70">
          <w:pPr>
            <w:pStyle w:val="TOC2"/>
            <w:tabs>
              <w:tab w:val="right" w:leader="dot" w:pos="9350"/>
            </w:tabs>
            <w:rPr>
              <w:rFonts w:asciiTheme="minorHAnsi" w:eastAsiaTheme="minorEastAsia" w:hAnsiTheme="minorHAnsi" w:cstheme="minorBidi"/>
              <w:noProof/>
            </w:rPr>
          </w:pPr>
          <w:hyperlink w:anchor="_Toc523910599" w:history="1">
            <w:r w:rsidR="00D23C6C" w:rsidRPr="00D27686">
              <w:rPr>
                <w:rStyle w:val="Hyperlink"/>
                <w:noProof/>
              </w:rPr>
              <w:t>INPUT STAGE: PESTLE ANALYSIS FOR INEOS INC in the UK</w:t>
            </w:r>
            <w:r w:rsidR="00D23C6C">
              <w:rPr>
                <w:noProof/>
                <w:webHidden/>
              </w:rPr>
              <w:tab/>
            </w:r>
            <w:r w:rsidR="00D23C6C">
              <w:rPr>
                <w:noProof/>
                <w:webHidden/>
              </w:rPr>
              <w:fldChar w:fldCharType="begin"/>
            </w:r>
            <w:r w:rsidR="00D23C6C">
              <w:rPr>
                <w:noProof/>
                <w:webHidden/>
              </w:rPr>
              <w:instrText xml:space="preserve"> PAGEREF _Toc523910599 \h </w:instrText>
            </w:r>
            <w:r w:rsidR="00D23C6C">
              <w:rPr>
                <w:noProof/>
                <w:webHidden/>
              </w:rPr>
            </w:r>
            <w:r w:rsidR="00D23C6C">
              <w:rPr>
                <w:noProof/>
                <w:webHidden/>
              </w:rPr>
              <w:fldChar w:fldCharType="separate"/>
            </w:r>
            <w:r w:rsidR="00D23C6C">
              <w:rPr>
                <w:noProof/>
                <w:webHidden/>
              </w:rPr>
              <w:t>5</w:t>
            </w:r>
            <w:r w:rsidR="00D23C6C">
              <w:rPr>
                <w:noProof/>
                <w:webHidden/>
              </w:rPr>
              <w:fldChar w:fldCharType="end"/>
            </w:r>
          </w:hyperlink>
        </w:p>
        <w:p w14:paraId="762B011C" w14:textId="77777777" w:rsidR="00D23C6C" w:rsidRDefault="006B3E70">
          <w:pPr>
            <w:pStyle w:val="TOC3"/>
            <w:tabs>
              <w:tab w:val="right" w:leader="dot" w:pos="9350"/>
            </w:tabs>
            <w:rPr>
              <w:rFonts w:asciiTheme="minorHAnsi" w:eastAsiaTheme="minorEastAsia" w:hAnsiTheme="minorHAnsi" w:cstheme="minorBidi"/>
              <w:noProof/>
            </w:rPr>
          </w:pPr>
          <w:hyperlink w:anchor="_Toc523910600" w:history="1">
            <w:r w:rsidR="00D23C6C" w:rsidRPr="00D27686">
              <w:rPr>
                <w:rStyle w:val="Hyperlink"/>
                <w:noProof/>
              </w:rPr>
              <w:t>POLITICAL FACTOR:</w:t>
            </w:r>
            <w:r w:rsidR="00D23C6C">
              <w:rPr>
                <w:noProof/>
                <w:webHidden/>
              </w:rPr>
              <w:tab/>
            </w:r>
            <w:r w:rsidR="00D23C6C">
              <w:rPr>
                <w:noProof/>
                <w:webHidden/>
              </w:rPr>
              <w:fldChar w:fldCharType="begin"/>
            </w:r>
            <w:r w:rsidR="00D23C6C">
              <w:rPr>
                <w:noProof/>
                <w:webHidden/>
              </w:rPr>
              <w:instrText xml:space="preserve"> PAGEREF _Toc523910600 \h </w:instrText>
            </w:r>
            <w:r w:rsidR="00D23C6C">
              <w:rPr>
                <w:noProof/>
                <w:webHidden/>
              </w:rPr>
            </w:r>
            <w:r w:rsidR="00D23C6C">
              <w:rPr>
                <w:noProof/>
                <w:webHidden/>
              </w:rPr>
              <w:fldChar w:fldCharType="separate"/>
            </w:r>
            <w:r w:rsidR="00D23C6C">
              <w:rPr>
                <w:noProof/>
                <w:webHidden/>
              </w:rPr>
              <w:t>5</w:t>
            </w:r>
            <w:r w:rsidR="00D23C6C">
              <w:rPr>
                <w:noProof/>
                <w:webHidden/>
              </w:rPr>
              <w:fldChar w:fldCharType="end"/>
            </w:r>
          </w:hyperlink>
        </w:p>
        <w:p w14:paraId="6AD67CCA" w14:textId="77777777" w:rsidR="00D23C6C" w:rsidRDefault="006B3E70">
          <w:pPr>
            <w:pStyle w:val="TOC3"/>
            <w:tabs>
              <w:tab w:val="right" w:leader="dot" w:pos="9350"/>
            </w:tabs>
            <w:rPr>
              <w:rFonts w:asciiTheme="minorHAnsi" w:eastAsiaTheme="minorEastAsia" w:hAnsiTheme="minorHAnsi" w:cstheme="minorBidi"/>
              <w:noProof/>
            </w:rPr>
          </w:pPr>
          <w:hyperlink w:anchor="_Toc523910601" w:history="1">
            <w:r w:rsidR="00D23C6C" w:rsidRPr="00D27686">
              <w:rPr>
                <w:rStyle w:val="Hyperlink"/>
                <w:noProof/>
              </w:rPr>
              <w:t>ECONOMICAL FACTOR:</w:t>
            </w:r>
            <w:r w:rsidR="00D23C6C">
              <w:rPr>
                <w:noProof/>
                <w:webHidden/>
              </w:rPr>
              <w:tab/>
            </w:r>
            <w:r w:rsidR="00D23C6C">
              <w:rPr>
                <w:noProof/>
                <w:webHidden/>
              </w:rPr>
              <w:fldChar w:fldCharType="begin"/>
            </w:r>
            <w:r w:rsidR="00D23C6C">
              <w:rPr>
                <w:noProof/>
                <w:webHidden/>
              </w:rPr>
              <w:instrText xml:space="preserve"> PAGEREF _Toc523910601 \h </w:instrText>
            </w:r>
            <w:r w:rsidR="00D23C6C">
              <w:rPr>
                <w:noProof/>
                <w:webHidden/>
              </w:rPr>
            </w:r>
            <w:r w:rsidR="00D23C6C">
              <w:rPr>
                <w:noProof/>
                <w:webHidden/>
              </w:rPr>
              <w:fldChar w:fldCharType="separate"/>
            </w:r>
            <w:r w:rsidR="00D23C6C">
              <w:rPr>
                <w:noProof/>
                <w:webHidden/>
              </w:rPr>
              <w:t>6</w:t>
            </w:r>
            <w:r w:rsidR="00D23C6C">
              <w:rPr>
                <w:noProof/>
                <w:webHidden/>
              </w:rPr>
              <w:fldChar w:fldCharType="end"/>
            </w:r>
          </w:hyperlink>
        </w:p>
        <w:p w14:paraId="417E47B2" w14:textId="77777777" w:rsidR="00D23C6C" w:rsidRDefault="006B3E70">
          <w:pPr>
            <w:pStyle w:val="TOC3"/>
            <w:tabs>
              <w:tab w:val="right" w:leader="dot" w:pos="9350"/>
            </w:tabs>
            <w:rPr>
              <w:rFonts w:asciiTheme="minorHAnsi" w:eastAsiaTheme="minorEastAsia" w:hAnsiTheme="minorHAnsi" w:cstheme="minorBidi"/>
              <w:noProof/>
            </w:rPr>
          </w:pPr>
          <w:hyperlink w:anchor="_Toc523910602" w:history="1">
            <w:r w:rsidR="00D23C6C" w:rsidRPr="00D27686">
              <w:rPr>
                <w:rStyle w:val="Hyperlink"/>
                <w:noProof/>
              </w:rPr>
              <w:t>SOCIAL FACTOR</w:t>
            </w:r>
            <w:r w:rsidR="00D23C6C">
              <w:rPr>
                <w:noProof/>
                <w:webHidden/>
              </w:rPr>
              <w:tab/>
            </w:r>
            <w:r w:rsidR="00D23C6C">
              <w:rPr>
                <w:noProof/>
                <w:webHidden/>
              </w:rPr>
              <w:fldChar w:fldCharType="begin"/>
            </w:r>
            <w:r w:rsidR="00D23C6C">
              <w:rPr>
                <w:noProof/>
                <w:webHidden/>
              </w:rPr>
              <w:instrText xml:space="preserve"> PAGEREF _Toc523910602 \h </w:instrText>
            </w:r>
            <w:r w:rsidR="00D23C6C">
              <w:rPr>
                <w:noProof/>
                <w:webHidden/>
              </w:rPr>
            </w:r>
            <w:r w:rsidR="00D23C6C">
              <w:rPr>
                <w:noProof/>
                <w:webHidden/>
              </w:rPr>
              <w:fldChar w:fldCharType="separate"/>
            </w:r>
            <w:r w:rsidR="00D23C6C">
              <w:rPr>
                <w:noProof/>
                <w:webHidden/>
              </w:rPr>
              <w:t>6</w:t>
            </w:r>
            <w:r w:rsidR="00D23C6C">
              <w:rPr>
                <w:noProof/>
                <w:webHidden/>
              </w:rPr>
              <w:fldChar w:fldCharType="end"/>
            </w:r>
          </w:hyperlink>
        </w:p>
        <w:p w14:paraId="24914A50" w14:textId="77777777" w:rsidR="00D23C6C" w:rsidRDefault="006B3E70">
          <w:pPr>
            <w:pStyle w:val="TOC3"/>
            <w:tabs>
              <w:tab w:val="right" w:leader="dot" w:pos="9350"/>
            </w:tabs>
            <w:rPr>
              <w:rFonts w:asciiTheme="minorHAnsi" w:eastAsiaTheme="minorEastAsia" w:hAnsiTheme="minorHAnsi" w:cstheme="minorBidi"/>
              <w:noProof/>
            </w:rPr>
          </w:pPr>
          <w:hyperlink w:anchor="_Toc523910603" w:history="1">
            <w:r w:rsidR="00D23C6C" w:rsidRPr="00D27686">
              <w:rPr>
                <w:rStyle w:val="Hyperlink"/>
                <w:noProof/>
              </w:rPr>
              <w:t>TECHNOLOGICAL FACTOR:</w:t>
            </w:r>
            <w:r w:rsidR="00D23C6C">
              <w:rPr>
                <w:noProof/>
                <w:webHidden/>
              </w:rPr>
              <w:tab/>
            </w:r>
            <w:r w:rsidR="00D23C6C">
              <w:rPr>
                <w:noProof/>
                <w:webHidden/>
              </w:rPr>
              <w:fldChar w:fldCharType="begin"/>
            </w:r>
            <w:r w:rsidR="00D23C6C">
              <w:rPr>
                <w:noProof/>
                <w:webHidden/>
              </w:rPr>
              <w:instrText xml:space="preserve"> PAGEREF _Toc523910603 \h </w:instrText>
            </w:r>
            <w:r w:rsidR="00D23C6C">
              <w:rPr>
                <w:noProof/>
                <w:webHidden/>
              </w:rPr>
            </w:r>
            <w:r w:rsidR="00D23C6C">
              <w:rPr>
                <w:noProof/>
                <w:webHidden/>
              </w:rPr>
              <w:fldChar w:fldCharType="separate"/>
            </w:r>
            <w:r w:rsidR="00D23C6C">
              <w:rPr>
                <w:noProof/>
                <w:webHidden/>
              </w:rPr>
              <w:t>7</w:t>
            </w:r>
            <w:r w:rsidR="00D23C6C">
              <w:rPr>
                <w:noProof/>
                <w:webHidden/>
              </w:rPr>
              <w:fldChar w:fldCharType="end"/>
            </w:r>
          </w:hyperlink>
        </w:p>
        <w:p w14:paraId="74DC9FF3" w14:textId="77777777" w:rsidR="00D23C6C" w:rsidRDefault="006B3E70">
          <w:pPr>
            <w:pStyle w:val="TOC3"/>
            <w:tabs>
              <w:tab w:val="right" w:leader="dot" w:pos="9350"/>
            </w:tabs>
            <w:rPr>
              <w:rFonts w:asciiTheme="minorHAnsi" w:eastAsiaTheme="minorEastAsia" w:hAnsiTheme="minorHAnsi" w:cstheme="minorBidi"/>
              <w:noProof/>
            </w:rPr>
          </w:pPr>
          <w:hyperlink w:anchor="_Toc523910604" w:history="1">
            <w:r w:rsidR="00D23C6C" w:rsidRPr="00D27686">
              <w:rPr>
                <w:rStyle w:val="Hyperlink"/>
                <w:noProof/>
              </w:rPr>
              <w:t>LEGAL FACTOR</w:t>
            </w:r>
            <w:r w:rsidR="00D23C6C">
              <w:rPr>
                <w:noProof/>
                <w:webHidden/>
              </w:rPr>
              <w:tab/>
            </w:r>
            <w:r w:rsidR="00D23C6C">
              <w:rPr>
                <w:noProof/>
                <w:webHidden/>
              </w:rPr>
              <w:fldChar w:fldCharType="begin"/>
            </w:r>
            <w:r w:rsidR="00D23C6C">
              <w:rPr>
                <w:noProof/>
                <w:webHidden/>
              </w:rPr>
              <w:instrText xml:space="preserve"> PAGEREF _Toc523910604 \h </w:instrText>
            </w:r>
            <w:r w:rsidR="00D23C6C">
              <w:rPr>
                <w:noProof/>
                <w:webHidden/>
              </w:rPr>
            </w:r>
            <w:r w:rsidR="00D23C6C">
              <w:rPr>
                <w:noProof/>
                <w:webHidden/>
              </w:rPr>
              <w:fldChar w:fldCharType="separate"/>
            </w:r>
            <w:r w:rsidR="00D23C6C">
              <w:rPr>
                <w:noProof/>
                <w:webHidden/>
              </w:rPr>
              <w:t>7</w:t>
            </w:r>
            <w:r w:rsidR="00D23C6C">
              <w:rPr>
                <w:noProof/>
                <w:webHidden/>
              </w:rPr>
              <w:fldChar w:fldCharType="end"/>
            </w:r>
          </w:hyperlink>
        </w:p>
        <w:p w14:paraId="4EF112A8" w14:textId="77777777" w:rsidR="00D23C6C" w:rsidRDefault="006B3E70">
          <w:pPr>
            <w:pStyle w:val="TOC3"/>
            <w:tabs>
              <w:tab w:val="right" w:leader="dot" w:pos="9350"/>
            </w:tabs>
            <w:rPr>
              <w:rFonts w:asciiTheme="minorHAnsi" w:eastAsiaTheme="minorEastAsia" w:hAnsiTheme="minorHAnsi" w:cstheme="minorBidi"/>
              <w:noProof/>
            </w:rPr>
          </w:pPr>
          <w:hyperlink w:anchor="_Toc523910605" w:history="1">
            <w:r w:rsidR="00D23C6C" w:rsidRPr="00D27686">
              <w:rPr>
                <w:rStyle w:val="Hyperlink"/>
                <w:noProof/>
              </w:rPr>
              <w:t>ENVIRONMENTAL FACTORS:</w:t>
            </w:r>
            <w:r w:rsidR="00D23C6C">
              <w:rPr>
                <w:noProof/>
                <w:webHidden/>
              </w:rPr>
              <w:tab/>
            </w:r>
            <w:r w:rsidR="00D23C6C">
              <w:rPr>
                <w:noProof/>
                <w:webHidden/>
              </w:rPr>
              <w:fldChar w:fldCharType="begin"/>
            </w:r>
            <w:r w:rsidR="00D23C6C">
              <w:rPr>
                <w:noProof/>
                <w:webHidden/>
              </w:rPr>
              <w:instrText xml:space="preserve"> PAGEREF _Toc523910605 \h </w:instrText>
            </w:r>
            <w:r w:rsidR="00D23C6C">
              <w:rPr>
                <w:noProof/>
                <w:webHidden/>
              </w:rPr>
            </w:r>
            <w:r w:rsidR="00D23C6C">
              <w:rPr>
                <w:noProof/>
                <w:webHidden/>
              </w:rPr>
              <w:fldChar w:fldCharType="separate"/>
            </w:r>
            <w:r w:rsidR="00D23C6C">
              <w:rPr>
                <w:noProof/>
                <w:webHidden/>
              </w:rPr>
              <w:t>8</w:t>
            </w:r>
            <w:r w:rsidR="00D23C6C">
              <w:rPr>
                <w:noProof/>
                <w:webHidden/>
              </w:rPr>
              <w:fldChar w:fldCharType="end"/>
            </w:r>
          </w:hyperlink>
        </w:p>
        <w:p w14:paraId="116587BB" w14:textId="77777777" w:rsidR="00D23C6C" w:rsidRDefault="006B3E70">
          <w:pPr>
            <w:pStyle w:val="TOC3"/>
            <w:tabs>
              <w:tab w:val="right" w:leader="dot" w:pos="9350"/>
            </w:tabs>
            <w:rPr>
              <w:rFonts w:asciiTheme="minorHAnsi" w:eastAsiaTheme="minorEastAsia" w:hAnsiTheme="minorHAnsi" w:cstheme="minorBidi"/>
              <w:noProof/>
            </w:rPr>
          </w:pPr>
          <w:hyperlink w:anchor="_Toc523910606" w:history="1">
            <w:r w:rsidR="00D23C6C" w:rsidRPr="00D27686">
              <w:rPr>
                <w:rStyle w:val="Hyperlink"/>
                <w:noProof/>
              </w:rPr>
              <w:t>COMPETITIVE FORCES:</w:t>
            </w:r>
            <w:r w:rsidR="00D23C6C">
              <w:rPr>
                <w:noProof/>
                <w:webHidden/>
              </w:rPr>
              <w:tab/>
            </w:r>
            <w:r w:rsidR="00D23C6C">
              <w:rPr>
                <w:noProof/>
                <w:webHidden/>
              </w:rPr>
              <w:fldChar w:fldCharType="begin"/>
            </w:r>
            <w:r w:rsidR="00D23C6C">
              <w:rPr>
                <w:noProof/>
                <w:webHidden/>
              </w:rPr>
              <w:instrText xml:space="preserve"> PAGEREF _Toc523910606 \h </w:instrText>
            </w:r>
            <w:r w:rsidR="00D23C6C">
              <w:rPr>
                <w:noProof/>
                <w:webHidden/>
              </w:rPr>
            </w:r>
            <w:r w:rsidR="00D23C6C">
              <w:rPr>
                <w:noProof/>
                <w:webHidden/>
              </w:rPr>
              <w:fldChar w:fldCharType="separate"/>
            </w:r>
            <w:r w:rsidR="00D23C6C">
              <w:rPr>
                <w:noProof/>
                <w:webHidden/>
              </w:rPr>
              <w:t>8</w:t>
            </w:r>
            <w:r w:rsidR="00D23C6C">
              <w:rPr>
                <w:noProof/>
                <w:webHidden/>
              </w:rPr>
              <w:fldChar w:fldCharType="end"/>
            </w:r>
          </w:hyperlink>
        </w:p>
        <w:p w14:paraId="7F14DC75" w14:textId="77777777" w:rsidR="00D23C6C" w:rsidRDefault="006B3E70">
          <w:pPr>
            <w:pStyle w:val="TOC1"/>
            <w:tabs>
              <w:tab w:val="right" w:leader="dot" w:pos="9350"/>
            </w:tabs>
            <w:rPr>
              <w:rFonts w:asciiTheme="minorHAnsi" w:eastAsiaTheme="minorEastAsia" w:hAnsiTheme="minorHAnsi" w:cstheme="minorBidi"/>
              <w:noProof/>
            </w:rPr>
          </w:pPr>
          <w:hyperlink w:anchor="_Toc523910607" w:history="1">
            <w:r w:rsidR="00D23C6C" w:rsidRPr="00D27686">
              <w:rPr>
                <w:rStyle w:val="Hyperlink"/>
                <w:noProof/>
              </w:rPr>
              <w:t>MATCHING STAGE: PORTER GENERIC STRATEGY</w:t>
            </w:r>
            <w:r w:rsidR="00D23C6C">
              <w:rPr>
                <w:noProof/>
                <w:webHidden/>
              </w:rPr>
              <w:tab/>
            </w:r>
            <w:r w:rsidR="00D23C6C">
              <w:rPr>
                <w:noProof/>
                <w:webHidden/>
              </w:rPr>
              <w:fldChar w:fldCharType="begin"/>
            </w:r>
            <w:r w:rsidR="00D23C6C">
              <w:rPr>
                <w:noProof/>
                <w:webHidden/>
              </w:rPr>
              <w:instrText xml:space="preserve"> PAGEREF _Toc523910607 \h </w:instrText>
            </w:r>
            <w:r w:rsidR="00D23C6C">
              <w:rPr>
                <w:noProof/>
                <w:webHidden/>
              </w:rPr>
            </w:r>
            <w:r w:rsidR="00D23C6C">
              <w:rPr>
                <w:noProof/>
                <w:webHidden/>
              </w:rPr>
              <w:fldChar w:fldCharType="separate"/>
            </w:r>
            <w:r w:rsidR="00D23C6C">
              <w:rPr>
                <w:noProof/>
                <w:webHidden/>
              </w:rPr>
              <w:t>9</w:t>
            </w:r>
            <w:r w:rsidR="00D23C6C">
              <w:rPr>
                <w:noProof/>
                <w:webHidden/>
              </w:rPr>
              <w:fldChar w:fldCharType="end"/>
            </w:r>
          </w:hyperlink>
        </w:p>
        <w:p w14:paraId="5E5A784D" w14:textId="77777777" w:rsidR="00D23C6C" w:rsidRDefault="006B3E70">
          <w:pPr>
            <w:pStyle w:val="TOC2"/>
            <w:tabs>
              <w:tab w:val="right" w:leader="dot" w:pos="9350"/>
            </w:tabs>
            <w:rPr>
              <w:rFonts w:asciiTheme="minorHAnsi" w:eastAsiaTheme="minorEastAsia" w:hAnsiTheme="minorHAnsi" w:cstheme="minorBidi"/>
              <w:noProof/>
            </w:rPr>
          </w:pPr>
          <w:hyperlink w:anchor="_Toc523910608" w:history="1">
            <w:r w:rsidR="00D23C6C" w:rsidRPr="00D27686">
              <w:rPr>
                <w:rStyle w:val="Hyperlink"/>
                <w:noProof/>
              </w:rPr>
              <w:t>Ineos Generic Strategy: (Porter’s Generic Strategy)</w:t>
            </w:r>
            <w:r w:rsidR="00D23C6C">
              <w:rPr>
                <w:noProof/>
                <w:webHidden/>
              </w:rPr>
              <w:tab/>
            </w:r>
            <w:r w:rsidR="00D23C6C">
              <w:rPr>
                <w:noProof/>
                <w:webHidden/>
              </w:rPr>
              <w:fldChar w:fldCharType="begin"/>
            </w:r>
            <w:r w:rsidR="00D23C6C">
              <w:rPr>
                <w:noProof/>
                <w:webHidden/>
              </w:rPr>
              <w:instrText xml:space="preserve"> PAGEREF _Toc523910608 \h </w:instrText>
            </w:r>
            <w:r w:rsidR="00D23C6C">
              <w:rPr>
                <w:noProof/>
                <w:webHidden/>
              </w:rPr>
            </w:r>
            <w:r w:rsidR="00D23C6C">
              <w:rPr>
                <w:noProof/>
                <w:webHidden/>
              </w:rPr>
              <w:fldChar w:fldCharType="separate"/>
            </w:r>
            <w:r w:rsidR="00D23C6C">
              <w:rPr>
                <w:noProof/>
                <w:webHidden/>
              </w:rPr>
              <w:t>9</w:t>
            </w:r>
            <w:r w:rsidR="00D23C6C">
              <w:rPr>
                <w:noProof/>
                <w:webHidden/>
              </w:rPr>
              <w:fldChar w:fldCharType="end"/>
            </w:r>
          </w:hyperlink>
        </w:p>
        <w:p w14:paraId="4FC60F4B" w14:textId="77777777" w:rsidR="00D23C6C" w:rsidRDefault="006B3E70">
          <w:pPr>
            <w:pStyle w:val="TOC1"/>
            <w:tabs>
              <w:tab w:val="right" w:leader="dot" w:pos="9350"/>
            </w:tabs>
            <w:rPr>
              <w:rFonts w:asciiTheme="minorHAnsi" w:eastAsiaTheme="minorEastAsia" w:hAnsiTheme="minorHAnsi" w:cstheme="minorBidi"/>
              <w:noProof/>
            </w:rPr>
          </w:pPr>
          <w:hyperlink w:anchor="_Toc523910609" w:history="1">
            <w:r w:rsidR="00D23C6C" w:rsidRPr="00D27686">
              <w:rPr>
                <w:rStyle w:val="Hyperlink"/>
                <w:noProof/>
              </w:rPr>
              <w:t>Ineos Plc in the view of Ansoff Matrix</w:t>
            </w:r>
            <w:r w:rsidR="00D23C6C">
              <w:rPr>
                <w:noProof/>
                <w:webHidden/>
              </w:rPr>
              <w:tab/>
            </w:r>
            <w:r w:rsidR="00D23C6C">
              <w:rPr>
                <w:noProof/>
                <w:webHidden/>
              </w:rPr>
              <w:fldChar w:fldCharType="begin"/>
            </w:r>
            <w:r w:rsidR="00D23C6C">
              <w:rPr>
                <w:noProof/>
                <w:webHidden/>
              </w:rPr>
              <w:instrText xml:space="preserve"> PAGEREF _Toc523910609 \h </w:instrText>
            </w:r>
            <w:r w:rsidR="00D23C6C">
              <w:rPr>
                <w:noProof/>
                <w:webHidden/>
              </w:rPr>
            </w:r>
            <w:r w:rsidR="00D23C6C">
              <w:rPr>
                <w:noProof/>
                <w:webHidden/>
              </w:rPr>
              <w:fldChar w:fldCharType="separate"/>
            </w:r>
            <w:r w:rsidR="00D23C6C">
              <w:rPr>
                <w:noProof/>
                <w:webHidden/>
              </w:rPr>
              <w:t>10</w:t>
            </w:r>
            <w:r w:rsidR="00D23C6C">
              <w:rPr>
                <w:noProof/>
                <w:webHidden/>
              </w:rPr>
              <w:fldChar w:fldCharType="end"/>
            </w:r>
          </w:hyperlink>
        </w:p>
        <w:p w14:paraId="7C458A9B" w14:textId="77777777" w:rsidR="00D23C6C" w:rsidRDefault="006B3E70">
          <w:pPr>
            <w:pStyle w:val="TOC2"/>
            <w:tabs>
              <w:tab w:val="right" w:leader="dot" w:pos="9350"/>
            </w:tabs>
            <w:rPr>
              <w:rFonts w:asciiTheme="minorHAnsi" w:eastAsiaTheme="minorEastAsia" w:hAnsiTheme="minorHAnsi" w:cstheme="minorBidi"/>
              <w:noProof/>
            </w:rPr>
          </w:pPr>
          <w:hyperlink w:anchor="_Toc523910610" w:history="1">
            <w:r w:rsidR="00D23C6C" w:rsidRPr="00D27686">
              <w:rPr>
                <w:rStyle w:val="Hyperlink"/>
                <w:noProof/>
              </w:rPr>
              <w:t>Product development</w:t>
            </w:r>
            <w:r w:rsidR="00D23C6C">
              <w:rPr>
                <w:noProof/>
                <w:webHidden/>
              </w:rPr>
              <w:tab/>
            </w:r>
            <w:r w:rsidR="00D23C6C">
              <w:rPr>
                <w:noProof/>
                <w:webHidden/>
              </w:rPr>
              <w:fldChar w:fldCharType="begin"/>
            </w:r>
            <w:r w:rsidR="00D23C6C">
              <w:rPr>
                <w:noProof/>
                <w:webHidden/>
              </w:rPr>
              <w:instrText xml:space="preserve"> PAGEREF _Toc523910610 \h </w:instrText>
            </w:r>
            <w:r w:rsidR="00D23C6C">
              <w:rPr>
                <w:noProof/>
                <w:webHidden/>
              </w:rPr>
            </w:r>
            <w:r w:rsidR="00D23C6C">
              <w:rPr>
                <w:noProof/>
                <w:webHidden/>
              </w:rPr>
              <w:fldChar w:fldCharType="separate"/>
            </w:r>
            <w:r w:rsidR="00D23C6C">
              <w:rPr>
                <w:noProof/>
                <w:webHidden/>
              </w:rPr>
              <w:t>10</w:t>
            </w:r>
            <w:r w:rsidR="00D23C6C">
              <w:rPr>
                <w:noProof/>
                <w:webHidden/>
              </w:rPr>
              <w:fldChar w:fldCharType="end"/>
            </w:r>
          </w:hyperlink>
        </w:p>
        <w:p w14:paraId="12E35EC3" w14:textId="77777777" w:rsidR="00D23C6C" w:rsidRDefault="006B3E70">
          <w:pPr>
            <w:pStyle w:val="TOC2"/>
            <w:tabs>
              <w:tab w:val="right" w:leader="dot" w:pos="9350"/>
            </w:tabs>
            <w:rPr>
              <w:rFonts w:asciiTheme="minorHAnsi" w:eastAsiaTheme="minorEastAsia" w:hAnsiTheme="minorHAnsi" w:cstheme="minorBidi"/>
              <w:noProof/>
            </w:rPr>
          </w:pPr>
          <w:hyperlink w:anchor="_Toc523910611" w:history="1">
            <w:r w:rsidR="00D23C6C" w:rsidRPr="00D27686">
              <w:rPr>
                <w:rStyle w:val="Hyperlink"/>
                <w:noProof/>
              </w:rPr>
              <w:t>Market Penetration</w:t>
            </w:r>
            <w:r w:rsidR="00D23C6C">
              <w:rPr>
                <w:noProof/>
                <w:webHidden/>
              </w:rPr>
              <w:tab/>
            </w:r>
            <w:r w:rsidR="00D23C6C">
              <w:rPr>
                <w:noProof/>
                <w:webHidden/>
              </w:rPr>
              <w:fldChar w:fldCharType="begin"/>
            </w:r>
            <w:r w:rsidR="00D23C6C">
              <w:rPr>
                <w:noProof/>
                <w:webHidden/>
              </w:rPr>
              <w:instrText xml:space="preserve"> PAGEREF _Toc523910611 \h </w:instrText>
            </w:r>
            <w:r w:rsidR="00D23C6C">
              <w:rPr>
                <w:noProof/>
                <w:webHidden/>
              </w:rPr>
            </w:r>
            <w:r w:rsidR="00D23C6C">
              <w:rPr>
                <w:noProof/>
                <w:webHidden/>
              </w:rPr>
              <w:fldChar w:fldCharType="separate"/>
            </w:r>
            <w:r w:rsidR="00D23C6C">
              <w:rPr>
                <w:noProof/>
                <w:webHidden/>
              </w:rPr>
              <w:t>10</w:t>
            </w:r>
            <w:r w:rsidR="00D23C6C">
              <w:rPr>
                <w:noProof/>
                <w:webHidden/>
              </w:rPr>
              <w:fldChar w:fldCharType="end"/>
            </w:r>
          </w:hyperlink>
        </w:p>
        <w:p w14:paraId="37B71B75" w14:textId="77777777" w:rsidR="00D23C6C" w:rsidRDefault="006B3E70">
          <w:pPr>
            <w:pStyle w:val="TOC2"/>
            <w:tabs>
              <w:tab w:val="right" w:leader="dot" w:pos="9350"/>
            </w:tabs>
            <w:rPr>
              <w:rFonts w:asciiTheme="minorHAnsi" w:eastAsiaTheme="minorEastAsia" w:hAnsiTheme="minorHAnsi" w:cstheme="minorBidi"/>
              <w:noProof/>
            </w:rPr>
          </w:pPr>
          <w:hyperlink w:anchor="_Toc523910612" w:history="1">
            <w:r w:rsidR="00D23C6C" w:rsidRPr="00D27686">
              <w:rPr>
                <w:rStyle w:val="Hyperlink"/>
                <w:noProof/>
              </w:rPr>
              <w:t>Market Development</w:t>
            </w:r>
            <w:r w:rsidR="00D23C6C">
              <w:rPr>
                <w:noProof/>
                <w:webHidden/>
              </w:rPr>
              <w:tab/>
            </w:r>
            <w:r w:rsidR="00D23C6C">
              <w:rPr>
                <w:noProof/>
                <w:webHidden/>
              </w:rPr>
              <w:fldChar w:fldCharType="begin"/>
            </w:r>
            <w:r w:rsidR="00D23C6C">
              <w:rPr>
                <w:noProof/>
                <w:webHidden/>
              </w:rPr>
              <w:instrText xml:space="preserve"> PAGEREF _Toc523910612 \h </w:instrText>
            </w:r>
            <w:r w:rsidR="00D23C6C">
              <w:rPr>
                <w:noProof/>
                <w:webHidden/>
              </w:rPr>
            </w:r>
            <w:r w:rsidR="00D23C6C">
              <w:rPr>
                <w:noProof/>
                <w:webHidden/>
              </w:rPr>
              <w:fldChar w:fldCharType="separate"/>
            </w:r>
            <w:r w:rsidR="00D23C6C">
              <w:rPr>
                <w:noProof/>
                <w:webHidden/>
              </w:rPr>
              <w:t>10</w:t>
            </w:r>
            <w:r w:rsidR="00D23C6C">
              <w:rPr>
                <w:noProof/>
                <w:webHidden/>
              </w:rPr>
              <w:fldChar w:fldCharType="end"/>
            </w:r>
          </w:hyperlink>
        </w:p>
        <w:p w14:paraId="06A52F53" w14:textId="77777777" w:rsidR="00D23C6C" w:rsidRDefault="006B3E70">
          <w:pPr>
            <w:pStyle w:val="TOC2"/>
            <w:tabs>
              <w:tab w:val="right" w:leader="dot" w:pos="9350"/>
            </w:tabs>
            <w:rPr>
              <w:rFonts w:asciiTheme="minorHAnsi" w:eastAsiaTheme="minorEastAsia" w:hAnsiTheme="minorHAnsi" w:cstheme="minorBidi"/>
              <w:noProof/>
            </w:rPr>
          </w:pPr>
          <w:hyperlink w:anchor="_Toc523910613" w:history="1">
            <w:r w:rsidR="00D23C6C" w:rsidRPr="00D27686">
              <w:rPr>
                <w:rStyle w:val="Hyperlink"/>
                <w:noProof/>
              </w:rPr>
              <w:t>Diversification:</w:t>
            </w:r>
            <w:r w:rsidR="00D23C6C">
              <w:rPr>
                <w:noProof/>
                <w:webHidden/>
              </w:rPr>
              <w:tab/>
            </w:r>
            <w:r w:rsidR="00D23C6C">
              <w:rPr>
                <w:noProof/>
                <w:webHidden/>
              </w:rPr>
              <w:fldChar w:fldCharType="begin"/>
            </w:r>
            <w:r w:rsidR="00D23C6C">
              <w:rPr>
                <w:noProof/>
                <w:webHidden/>
              </w:rPr>
              <w:instrText xml:space="preserve"> PAGEREF _Toc523910613 \h </w:instrText>
            </w:r>
            <w:r w:rsidR="00D23C6C">
              <w:rPr>
                <w:noProof/>
                <w:webHidden/>
              </w:rPr>
            </w:r>
            <w:r w:rsidR="00D23C6C">
              <w:rPr>
                <w:noProof/>
                <w:webHidden/>
              </w:rPr>
              <w:fldChar w:fldCharType="separate"/>
            </w:r>
            <w:r w:rsidR="00D23C6C">
              <w:rPr>
                <w:noProof/>
                <w:webHidden/>
              </w:rPr>
              <w:t>10</w:t>
            </w:r>
            <w:r w:rsidR="00D23C6C">
              <w:rPr>
                <w:noProof/>
                <w:webHidden/>
              </w:rPr>
              <w:fldChar w:fldCharType="end"/>
            </w:r>
          </w:hyperlink>
        </w:p>
        <w:p w14:paraId="0A153223" w14:textId="77777777" w:rsidR="00D23C6C" w:rsidRDefault="006B3E70">
          <w:pPr>
            <w:pStyle w:val="TOC2"/>
            <w:tabs>
              <w:tab w:val="right" w:leader="dot" w:pos="9350"/>
            </w:tabs>
            <w:rPr>
              <w:rFonts w:asciiTheme="minorHAnsi" w:eastAsiaTheme="minorEastAsia" w:hAnsiTheme="minorHAnsi" w:cstheme="minorBidi"/>
              <w:noProof/>
            </w:rPr>
          </w:pPr>
          <w:hyperlink w:anchor="_Toc523910614" w:history="1">
            <w:r w:rsidR="00D23C6C" w:rsidRPr="00D27686">
              <w:rPr>
                <w:rStyle w:val="Hyperlink"/>
                <w:noProof/>
              </w:rPr>
              <w:t>Recommendations:</w:t>
            </w:r>
            <w:r w:rsidR="00D23C6C">
              <w:rPr>
                <w:noProof/>
                <w:webHidden/>
              </w:rPr>
              <w:tab/>
            </w:r>
            <w:r w:rsidR="00D23C6C">
              <w:rPr>
                <w:noProof/>
                <w:webHidden/>
              </w:rPr>
              <w:fldChar w:fldCharType="begin"/>
            </w:r>
            <w:r w:rsidR="00D23C6C">
              <w:rPr>
                <w:noProof/>
                <w:webHidden/>
              </w:rPr>
              <w:instrText xml:space="preserve"> PAGEREF _Toc523910614 \h </w:instrText>
            </w:r>
            <w:r w:rsidR="00D23C6C">
              <w:rPr>
                <w:noProof/>
                <w:webHidden/>
              </w:rPr>
            </w:r>
            <w:r w:rsidR="00D23C6C">
              <w:rPr>
                <w:noProof/>
                <w:webHidden/>
              </w:rPr>
              <w:fldChar w:fldCharType="separate"/>
            </w:r>
            <w:r w:rsidR="00D23C6C">
              <w:rPr>
                <w:noProof/>
                <w:webHidden/>
              </w:rPr>
              <w:t>11</w:t>
            </w:r>
            <w:r w:rsidR="00D23C6C">
              <w:rPr>
                <w:noProof/>
                <w:webHidden/>
              </w:rPr>
              <w:fldChar w:fldCharType="end"/>
            </w:r>
          </w:hyperlink>
        </w:p>
        <w:p w14:paraId="6A3117EB" w14:textId="77777777" w:rsidR="00D23C6C" w:rsidRDefault="006B3E70">
          <w:pPr>
            <w:pStyle w:val="TOC2"/>
            <w:tabs>
              <w:tab w:val="right" w:leader="dot" w:pos="9350"/>
            </w:tabs>
            <w:rPr>
              <w:rFonts w:asciiTheme="minorHAnsi" w:eastAsiaTheme="minorEastAsia" w:hAnsiTheme="minorHAnsi" w:cstheme="minorBidi"/>
              <w:noProof/>
            </w:rPr>
          </w:pPr>
          <w:hyperlink w:anchor="_Toc523910615" w:history="1">
            <w:r w:rsidR="00D23C6C" w:rsidRPr="00D27686">
              <w:rPr>
                <w:rStyle w:val="Hyperlink"/>
                <w:noProof/>
                <w:highlight w:val="white"/>
              </w:rPr>
              <w:t>Internal Audit of Ineos in the UK</w:t>
            </w:r>
            <w:r w:rsidR="00D23C6C">
              <w:rPr>
                <w:noProof/>
                <w:webHidden/>
              </w:rPr>
              <w:tab/>
            </w:r>
            <w:r w:rsidR="00D23C6C">
              <w:rPr>
                <w:noProof/>
                <w:webHidden/>
              </w:rPr>
              <w:fldChar w:fldCharType="begin"/>
            </w:r>
            <w:r w:rsidR="00D23C6C">
              <w:rPr>
                <w:noProof/>
                <w:webHidden/>
              </w:rPr>
              <w:instrText xml:space="preserve"> PAGEREF _Toc523910615 \h </w:instrText>
            </w:r>
            <w:r w:rsidR="00D23C6C">
              <w:rPr>
                <w:noProof/>
                <w:webHidden/>
              </w:rPr>
            </w:r>
            <w:r w:rsidR="00D23C6C">
              <w:rPr>
                <w:noProof/>
                <w:webHidden/>
              </w:rPr>
              <w:fldChar w:fldCharType="separate"/>
            </w:r>
            <w:r w:rsidR="00D23C6C">
              <w:rPr>
                <w:noProof/>
                <w:webHidden/>
              </w:rPr>
              <w:t>11</w:t>
            </w:r>
            <w:r w:rsidR="00D23C6C">
              <w:rPr>
                <w:noProof/>
                <w:webHidden/>
              </w:rPr>
              <w:fldChar w:fldCharType="end"/>
            </w:r>
          </w:hyperlink>
        </w:p>
        <w:p w14:paraId="786F7CD7" w14:textId="77777777" w:rsidR="00D23C6C" w:rsidRDefault="006B3E70">
          <w:pPr>
            <w:pStyle w:val="TOC1"/>
            <w:tabs>
              <w:tab w:val="right" w:leader="dot" w:pos="9350"/>
            </w:tabs>
            <w:rPr>
              <w:rFonts w:asciiTheme="minorHAnsi" w:eastAsiaTheme="minorEastAsia" w:hAnsiTheme="minorHAnsi" w:cstheme="minorBidi"/>
              <w:noProof/>
            </w:rPr>
          </w:pPr>
          <w:hyperlink w:anchor="_Toc523910616" w:history="1">
            <w:r w:rsidR="00D23C6C" w:rsidRPr="00D27686">
              <w:rPr>
                <w:rStyle w:val="Hyperlink"/>
                <w:noProof/>
                <w:highlight w:val="white"/>
              </w:rPr>
              <w:t>INPUT STAGE: SWOT ANALYSIS</w:t>
            </w:r>
            <w:r w:rsidR="00D23C6C">
              <w:rPr>
                <w:noProof/>
                <w:webHidden/>
              </w:rPr>
              <w:tab/>
            </w:r>
            <w:r w:rsidR="00D23C6C">
              <w:rPr>
                <w:noProof/>
                <w:webHidden/>
              </w:rPr>
              <w:fldChar w:fldCharType="begin"/>
            </w:r>
            <w:r w:rsidR="00D23C6C">
              <w:rPr>
                <w:noProof/>
                <w:webHidden/>
              </w:rPr>
              <w:instrText xml:space="preserve"> PAGEREF _Toc523910616 \h </w:instrText>
            </w:r>
            <w:r w:rsidR="00D23C6C">
              <w:rPr>
                <w:noProof/>
                <w:webHidden/>
              </w:rPr>
            </w:r>
            <w:r w:rsidR="00D23C6C">
              <w:rPr>
                <w:noProof/>
                <w:webHidden/>
              </w:rPr>
              <w:fldChar w:fldCharType="separate"/>
            </w:r>
            <w:r w:rsidR="00D23C6C">
              <w:rPr>
                <w:noProof/>
                <w:webHidden/>
              </w:rPr>
              <w:t>11</w:t>
            </w:r>
            <w:r w:rsidR="00D23C6C">
              <w:rPr>
                <w:noProof/>
                <w:webHidden/>
              </w:rPr>
              <w:fldChar w:fldCharType="end"/>
            </w:r>
          </w:hyperlink>
        </w:p>
        <w:p w14:paraId="68154894" w14:textId="77777777" w:rsidR="00D23C6C" w:rsidRDefault="006B3E70">
          <w:pPr>
            <w:pStyle w:val="TOC2"/>
            <w:tabs>
              <w:tab w:val="right" w:leader="dot" w:pos="9350"/>
            </w:tabs>
            <w:rPr>
              <w:rFonts w:asciiTheme="minorHAnsi" w:eastAsiaTheme="minorEastAsia" w:hAnsiTheme="minorHAnsi" w:cstheme="minorBidi"/>
              <w:noProof/>
            </w:rPr>
          </w:pPr>
          <w:hyperlink w:anchor="_Toc523910617" w:history="1">
            <w:r w:rsidR="00D23C6C" w:rsidRPr="00D27686">
              <w:rPr>
                <w:rStyle w:val="Hyperlink"/>
                <w:noProof/>
                <w:highlight w:val="white"/>
              </w:rPr>
              <w:t>STRENGTH</w:t>
            </w:r>
            <w:r w:rsidR="00D23C6C">
              <w:rPr>
                <w:noProof/>
                <w:webHidden/>
              </w:rPr>
              <w:tab/>
            </w:r>
            <w:r w:rsidR="00D23C6C">
              <w:rPr>
                <w:noProof/>
                <w:webHidden/>
              </w:rPr>
              <w:fldChar w:fldCharType="begin"/>
            </w:r>
            <w:r w:rsidR="00D23C6C">
              <w:rPr>
                <w:noProof/>
                <w:webHidden/>
              </w:rPr>
              <w:instrText xml:space="preserve"> PAGEREF _Toc523910617 \h </w:instrText>
            </w:r>
            <w:r w:rsidR="00D23C6C">
              <w:rPr>
                <w:noProof/>
                <w:webHidden/>
              </w:rPr>
            </w:r>
            <w:r w:rsidR="00D23C6C">
              <w:rPr>
                <w:noProof/>
                <w:webHidden/>
              </w:rPr>
              <w:fldChar w:fldCharType="separate"/>
            </w:r>
            <w:r w:rsidR="00D23C6C">
              <w:rPr>
                <w:noProof/>
                <w:webHidden/>
              </w:rPr>
              <w:t>12</w:t>
            </w:r>
            <w:r w:rsidR="00D23C6C">
              <w:rPr>
                <w:noProof/>
                <w:webHidden/>
              </w:rPr>
              <w:fldChar w:fldCharType="end"/>
            </w:r>
          </w:hyperlink>
        </w:p>
        <w:p w14:paraId="138E3501" w14:textId="77777777" w:rsidR="00D23C6C" w:rsidRDefault="006B3E70">
          <w:pPr>
            <w:pStyle w:val="TOC2"/>
            <w:tabs>
              <w:tab w:val="right" w:leader="dot" w:pos="9350"/>
            </w:tabs>
            <w:rPr>
              <w:rFonts w:asciiTheme="minorHAnsi" w:eastAsiaTheme="minorEastAsia" w:hAnsiTheme="minorHAnsi" w:cstheme="minorBidi"/>
              <w:noProof/>
            </w:rPr>
          </w:pPr>
          <w:hyperlink w:anchor="_Toc523910618" w:history="1">
            <w:r w:rsidR="00D23C6C" w:rsidRPr="00D27686">
              <w:rPr>
                <w:rStyle w:val="Hyperlink"/>
                <w:noProof/>
                <w:highlight w:val="white"/>
              </w:rPr>
              <w:t>WEAKNESSES</w:t>
            </w:r>
            <w:r w:rsidR="00D23C6C">
              <w:rPr>
                <w:noProof/>
                <w:webHidden/>
              </w:rPr>
              <w:tab/>
            </w:r>
            <w:r w:rsidR="00D23C6C">
              <w:rPr>
                <w:noProof/>
                <w:webHidden/>
              </w:rPr>
              <w:fldChar w:fldCharType="begin"/>
            </w:r>
            <w:r w:rsidR="00D23C6C">
              <w:rPr>
                <w:noProof/>
                <w:webHidden/>
              </w:rPr>
              <w:instrText xml:space="preserve"> PAGEREF _Toc523910618 \h </w:instrText>
            </w:r>
            <w:r w:rsidR="00D23C6C">
              <w:rPr>
                <w:noProof/>
                <w:webHidden/>
              </w:rPr>
            </w:r>
            <w:r w:rsidR="00D23C6C">
              <w:rPr>
                <w:noProof/>
                <w:webHidden/>
              </w:rPr>
              <w:fldChar w:fldCharType="separate"/>
            </w:r>
            <w:r w:rsidR="00D23C6C">
              <w:rPr>
                <w:noProof/>
                <w:webHidden/>
              </w:rPr>
              <w:t>12</w:t>
            </w:r>
            <w:r w:rsidR="00D23C6C">
              <w:rPr>
                <w:noProof/>
                <w:webHidden/>
              </w:rPr>
              <w:fldChar w:fldCharType="end"/>
            </w:r>
          </w:hyperlink>
        </w:p>
        <w:p w14:paraId="519415AB" w14:textId="77777777" w:rsidR="00D23C6C" w:rsidRDefault="006B3E70">
          <w:pPr>
            <w:pStyle w:val="TOC2"/>
            <w:tabs>
              <w:tab w:val="right" w:leader="dot" w:pos="9350"/>
            </w:tabs>
            <w:rPr>
              <w:rFonts w:asciiTheme="minorHAnsi" w:eastAsiaTheme="minorEastAsia" w:hAnsiTheme="minorHAnsi" w:cstheme="minorBidi"/>
              <w:noProof/>
            </w:rPr>
          </w:pPr>
          <w:hyperlink w:anchor="_Toc523910619" w:history="1">
            <w:r w:rsidR="00D23C6C" w:rsidRPr="00D27686">
              <w:rPr>
                <w:rStyle w:val="Hyperlink"/>
                <w:noProof/>
                <w:highlight w:val="white"/>
              </w:rPr>
              <w:t>OPPORTUNITIES</w:t>
            </w:r>
            <w:r w:rsidR="00D23C6C">
              <w:rPr>
                <w:noProof/>
                <w:webHidden/>
              </w:rPr>
              <w:tab/>
            </w:r>
            <w:r w:rsidR="00D23C6C">
              <w:rPr>
                <w:noProof/>
                <w:webHidden/>
              </w:rPr>
              <w:fldChar w:fldCharType="begin"/>
            </w:r>
            <w:r w:rsidR="00D23C6C">
              <w:rPr>
                <w:noProof/>
                <w:webHidden/>
              </w:rPr>
              <w:instrText xml:space="preserve"> PAGEREF _Toc523910619 \h </w:instrText>
            </w:r>
            <w:r w:rsidR="00D23C6C">
              <w:rPr>
                <w:noProof/>
                <w:webHidden/>
              </w:rPr>
            </w:r>
            <w:r w:rsidR="00D23C6C">
              <w:rPr>
                <w:noProof/>
                <w:webHidden/>
              </w:rPr>
              <w:fldChar w:fldCharType="separate"/>
            </w:r>
            <w:r w:rsidR="00D23C6C">
              <w:rPr>
                <w:noProof/>
                <w:webHidden/>
              </w:rPr>
              <w:t>12</w:t>
            </w:r>
            <w:r w:rsidR="00D23C6C">
              <w:rPr>
                <w:noProof/>
                <w:webHidden/>
              </w:rPr>
              <w:fldChar w:fldCharType="end"/>
            </w:r>
          </w:hyperlink>
        </w:p>
        <w:p w14:paraId="391024B4" w14:textId="77777777" w:rsidR="00D23C6C" w:rsidRDefault="006B3E70">
          <w:pPr>
            <w:pStyle w:val="TOC2"/>
            <w:tabs>
              <w:tab w:val="right" w:leader="dot" w:pos="9350"/>
            </w:tabs>
            <w:rPr>
              <w:rFonts w:asciiTheme="minorHAnsi" w:eastAsiaTheme="minorEastAsia" w:hAnsiTheme="minorHAnsi" w:cstheme="minorBidi"/>
              <w:noProof/>
            </w:rPr>
          </w:pPr>
          <w:hyperlink w:anchor="_Toc523910620" w:history="1">
            <w:r w:rsidR="00D23C6C" w:rsidRPr="00D27686">
              <w:rPr>
                <w:rStyle w:val="Hyperlink"/>
                <w:noProof/>
                <w:highlight w:val="white"/>
              </w:rPr>
              <w:t>THREATS</w:t>
            </w:r>
            <w:r w:rsidR="00D23C6C">
              <w:rPr>
                <w:noProof/>
                <w:webHidden/>
              </w:rPr>
              <w:tab/>
            </w:r>
            <w:r w:rsidR="00D23C6C">
              <w:rPr>
                <w:noProof/>
                <w:webHidden/>
              </w:rPr>
              <w:fldChar w:fldCharType="begin"/>
            </w:r>
            <w:r w:rsidR="00D23C6C">
              <w:rPr>
                <w:noProof/>
                <w:webHidden/>
              </w:rPr>
              <w:instrText xml:space="preserve"> PAGEREF _Toc523910620 \h </w:instrText>
            </w:r>
            <w:r w:rsidR="00D23C6C">
              <w:rPr>
                <w:noProof/>
                <w:webHidden/>
              </w:rPr>
            </w:r>
            <w:r w:rsidR="00D23C6C">
              <w:rPr>
                <w:noProof/>
                <w:webHidden/>
              </w:rPr>
              <w:fldChar w:fldCharType="separate"/>
            </w:r>
            <w:r w:rsidR="00D23C6C">
              <w:rPr>
                <w:noProof/>
                <w:webHidden/>
              </w:rPr>
              <w:t>12</w:t>
            </w:r>
            <w:r w:rsidR="00D23C6C">
              <w:rPr>
                <w:noProof/>
                <w:webHidden/>
              </w:rPr>
              <w:fldChar w:fldCharType="end"/>
            </w:r>
          </w:hyperlink>
        </w:p>
        <w:p w14:paraId="3B5CD03A" w14:textId="77777777" w:rsidR="00D23C6C" w:rsidRDefault="006B3E70">
          <w:pPr>
            <w:pStyle w:val="TOC1"/>
            <w:tabs>
              <w:tab w:val="right" w:leader="dot" w:pos="9350"/>
            </w:tabs>
            <w:rPr>
              <w:rFonts w:asciiTheme="minorHAnsi" w:eastAsiaTheme="minorEastAsia" w:hAnsiTheme="minorHAnsi" w:cstheme="minorBidi"/>
              <w:noProof/>
            </w:rPr>
          </w:pPr>
          <w:hyperlink w:anchor="_Toc523910621" w:history="1">
            <w:r w:rsidR="00D23C6C" w:rsidRPr="00D27686">
              <w:rPr>
                <w:rStyle w:val="Hyperlink"/>
                <w:noProof/>
                <w:highlight w:val="white"/>
              </w:rPr>
              <w:t>INPUT STAGE: TOWS- MATRIX</w:t>
            </w:r>
            <w:r w:rsidR="00D23C6C">
              <w:rPr>
                <w:noProof/>
                <w:webHidden/>
              </w:rPr>
              <w:tab/>
            </w:r>
            <w:r w:rsidR="00D23C6C">
              <w:rPr>
                <w:noProof/>
                <w:webHidden/>
              </w:rPr>
              <w:fldChar w:fldCharType="begin"/>
            </w:r>
            <w:r w:rsidR="00D23C6C">
              <w:rPr>
                <w:noProof/>
                <w:webHidden/>
              </w:rPr>
              <w:instrText xml:space="preserve"> PAGEREF _Toc523910621 \h </w:instrText>
            </w:r>
            <w:r w:rsidR="00D23C6C">
              <w:rPr>
                <w:noProof/>
                <w:webHidden/>
              </w:rPr>
            </w:r>
            <w:r w:rsidR="00D23C6C">
              <w:rPr>
                <w:noProof/>
                <w:webHidden/>
              </w:rPr>
              <w:fldChar w:fldCharType="separate"/>
            </w:r>
            <w:r w:rsidR="00D23C6C">
              <w:rPr>
                <w:noProof/>
                <w:webHidden/>
              </w:rPr>
              <w:t>13</w:t>
            </w:r>
            <w:r w:rsidR="00D23C6C">
              <w:rPr>
                <w:noProof/>
                <w:webHidden/>
              </w:rPr>
              <w:fldChar w:fldCharType="end"/>
            </w:r>
          </w:hyperlink>
        </w:p>
        <w:p w14:paraId="72AD1BCE" w14:textId="77777777" w:rsidR="00D23C6C" w:rsidRDefault="006B3E70">
          <w:pPr>
            <w:pStyle w:val="TOC2"/>
            <w:tabs>
              <w:tab w:val="right" w:leader="dot" w:pos="9350"/>
            </w:tabs>
            <w:rPr>
              <w:rFonts w:asciiTheme="minorHAnsi" w:eastAsiaTheme="minorEastAsia" w:hAnsiTheme="minorHAnsi" w:cstheme="minorBidi"/>
              <w:noProof/>
            </w:rPr>
          </w:pPr>
          <w:hyperlink w:anchor="_Toc523910622" w:history="1">
            <w:r w:rsidR="00D23C6C" w:rsidRPr="00D27686">
              <w:rPr>
                <w:rStyle w:val="Hyperlink"/>
                <w:noProof/>
                <w:highlight w:val="white"/>
              </w:rPr>
              <w:t>Strengths and Opportunities</w:t>
            </w:r>
            <w:r w:rsidR="00D23C6C">
              <w:rPr>
                <w:noProof/>
                <w:webHidden/>
              </w:rPr>
              <w:tab/>
            </w:r>
            <w:r w:rsidR="00D23C6C">
              <w:rPr>
                <w:noProof/>
                <w:webHidden/>
              </w:rPr>
              <w:fldChar w:fldCharType="begin"/>
            </w:r>
            <w:r w:rsidR="00D23C6C">
              <w:rPr>
                <w:noProof/>
                <w:webHidden/>
              </w:rPr>
              <w:instrText xml:space="preserve"> PAGEREF _Toc523910622 \h </w:instrText>
            </w:r>
            <w:r w:rsidR="00D23C6C">
              <w:rPr>
                <w:noProof/>
                <w:webHidden/>
              </w:rPr>
            </w:r>
            <w:r w:rsidR="00D23C6C">
              <w:rPr>
                <w:noProof/>
                <w:webHidden/>
              </w:rPr>
              <w:fldChar w:fldCharType="separate"/>
            </w:r>
            <w:r w:rsidR="00D23C6C">
              <w:rPr>
                <w:noProof/>
                <w:webHidden/>
              </w:rPr>
              <w:t>13</w:t>
            </w:r>
            <w:r w:rsidR="00D23C6C">
              <w:rPr>
                <w:noProof/>
                <w:webHidden/>
              </w:rPr>
              <w:fldChar w:fldCharType="end"/>
            </w:r>
          </w:hyperlink>
        </w:p>
        <w:p w14:paraId="7610ACC3" w14:textId="77777777" w:rsidR="00D23C6C" w:rsidRDefault="006B3E70">
          <w:pPr>
            <w:pStyle w:val="TOC3"/>
            <w:tabs>
              <w:tab w:val="right" w:leader="dot" w:pos="9350"/>
            </w:tabs>
            <w:rPr>
              <w:rFonts w:asciiTheme="minorHAnsi" w:eastAsiaTheme="minorEastAsia" w:hAnsiTheme="minorHAnsi" w:cstheme="minorBidi"/>
              <w:noProof/>
            </w:rPr>
          </w:pPr>
          <w:hyperlink w:anchor="_Toc523910623" w:history="1">
            <w:r w:rsidR="00D23C6C" w:rsidRPr="00D27686">
              <w:rPr>
                <w:rStyle w:val="Hyperlink"/>
                <w:noProof/>
                <w:highlight w:val="white"/>
              </w:rPr>
              <w:t>How is Ineos using its strength by taking advantage of its opportunity?</w:t>
            </w:r>
            <w:r w:rsidR="00D23C6C">
              <w:rPr>
                <w:noProof/>
                <w:webHidden/>
              </w:rPr>
              <w:tab/>
            </w:r>
            <w:r w:rsidR="00D23C6C">
              <w:rPr>
                <w:noProof/>
                <w:webHidden/>
              </w:rPr>
              <w:fldChar w:fldCharType="begin"/>
            </w:r>
            <w:r w:rsidR="00D23C6C">
              <w:rPr>
                <w:noProof/>
                <w:webHidden/>
              </w:rPr>
              <w:instrText xml:space="preserve"> PAGEREF _Toc523910623 \h </w:instrText>
            </w:r>
            <w:r w:rsidR="00D23C6C">
              <w:rPr>
                <w:noProof/>
                <w:webHidden/>
              </w:rPr>
            </w:r>
            <w:r w:rsidR="00D23C6C">
              <w:rPr>
                <w:noProof/>
                <w:webHidden/>
              </w:rPr>
              <w:fldChar w:fldCharType="separate"/>
            </w:r>
            <w:r w:rsidR="00D23C6C">
              <w:rPr>
                <w:noProof/>
                <w:webHidden/>
              </w:rPr>
              <w:t>13</w:t>
            </w:r>
            <w:r w:rsidR="00D23C6C">
              <w:rPr>
                <w:noProof/>
                <w:webHidden/>
              </w:rPr>
              <w:fldChar w:fldCharType="end"/>
            </w:r>
          </w:hyperlink>
        </w:p>
        <w:p w14:paraId="78C0A9A6" w14:textId="77777777" w:rsidR="00D23C6C" w:rsidRDefault="006B3E70">
          <w:pPr>
            <w:pStyle w:val="TOC2"/>
            <w:tabs>
              <w:tab w:val="right" w:leader="dot" w:pos="9350"/>
            </w:tabs>
            <w:rPr>
              <w:rFonts w:asciiTheme="minorHAnsi" w:eastAsiaTheme="minorEastAsia" w:hAnsiTheme="minorHAnsi" w:cstheme="minorBidi"/>
              <w:noProof/>
            </w:rPr>
          </w:pPr>
          <w:hyperlink w:anchor="_Toc523910624" w:history="1">
            <w:r w:rsidR="00D23C6C" w:rsidRPr="00D27686">
              <w:rPr>
                <w:rStyle w:val="Hyperlink"/>
                <w:noProof/>
                <w:highlight w:val="white"/>
              </w:rPr>
              <w:t>Strengths and Threats</w:t>
            </w:r>
            <w:r w:rsidR="00D23C6C">
              <w:rPr>
                <w:noProof/>
                <w:webHidden/>
              </w:rPr>
              <w:tab/>
            </w:r>
            <w:r w:rsidR="00D23C6C">
              <w:rPr>
                <w:noProof/>
                <w:webHidden/>
              </w:rPr>
              <w:fldChar w:fldCharType="begin"/>
            </w:r>
            <w:r w:rsidR="00D23C6C">
              <w:rPr>
                <w:noProof/>
                <w:webHidden/>
              </w:rPr>
              <w:instrText xml:space="preserve"> PAGEREF _Toc523910624 \h </w:instrText>
            </w:r>
            <w:r w:rsidR="00D23C6C">
              <w:rPr>
                <w:noProof/>
                <w:webHidden/>
              </w:rPr>
            </w:r>
            <w:r w:rsidR="00D23C6C">
              <w:rPr>
                <w:noProof/>
                <w:webHidden/>
              </w:rPr>
              <w:fldChar w:fldCharType="separate"/>
            </w:r>
            <w:r w:rsidR="00D23C6C">
              <w:rPr>
                <w:noProof/>
                <w:webHidden/>
              </w:rPr>
              <w:t>14</w:t>
            </w:r>
            <w:r w:rsidR="00D23C6C">
              <w:rPr>
                <w:noProof/>
                <w:webHidden/>
              </w:rPr>
              <w:fldChar w:fldCharType="end"/>
            </w:r>
          </w:hyperlink>
        </w:p>
        <w:p w14:paraId="12394C67" w14:textId="77777777" w:rsidR="00D23C6C" w:rsidRDefault="006B3E70">
          <w:pPr>
            <w:pStyle w:val="TOC3"/>
            <w:tabs>
              <w:tab w:val="right" w:leader="dot" w:pos="9350"/>
            </w:tabs>
            <w:rPr>
              <w:rFonts w:asciiTheme="minorHAnsi" w:eastAsiaTheme="minorEastAsia" w:hAnsiTheme="minorHAnsi" w:cstheme="minorBidi"/>
              <w:noProof/>
            </w:rPr>
          </w:pPr>
          <w:hyperlink w:anchor="_Toc523910625" w:history="1">
            <w:r w:rsidR="00D23C6C" w:rsidRPr="00D27686">
              <w:rPr>
                <w:rStyle w:val="Hyperlink"/>
                <w:noProof/>
                <w:highlight w:val="white"/>
              </w:rPr>
              <w:t>How could Ineos take advantage of its strengths in order to avoid the threats?</w:t>
            </w:r>
            <w:r w:rsidR="00D23C6C">
              <w:rPr>
                <w:noProof/>
                <w:webHidden/>
              </w:rPr>
              <w:tab/>
            </w:r>
            <w:r w:rsidR="00D23C6C">
              <w:rPr>
                <w:noProof/>
                <w:webHidden/>
              </w:rPr>
              <w:fldChar w:fldCharType="begin"/>
            </w:r>
            <w:r w:rsidR="00D23C6C">
              <w:rPr>
                <w:noProof/>
                <w:webHidden/>
              </w:rPr>
              <w:instrText xml:space="preserve"> PAGEREF _Toc523910625 \h </w:instrText>
            </w:r>
            <w:r w:rsidR="00D23C6C">
              <w:rPr>
                <w:noProof/>
                <w:webHidden/>
              </w:rPr>
            </w:r>
            <w:r w:rsidR="00D23C6C">
              <w:rPr>
                <w:noProof/>
                <w:webHidden/>
              </w:rPr>
              <w:fldChar w:fldCharType="separate"/>
            </w:r>
            <w:r w:rsidR="00D23C6C">
              <w:rPr>
                <w:noProof/>
                <w:webHidden/>
              </w:rPr>
              <w:t>14</w:t>
            </w:r>
            <w:r w:rsidR="00D23C6C">
              <w:rPr>
                <w:noProof/>
                <w:webHidden/>
              </w:rPr>
              <w:fldChar w:fldCharType="end"/>
            </w:r>
          </w:hyperlink>
        </w:p>
        <w:p w14:paraId="3B34D213" w14:textId="77777777" w:rsidR="00D23C6C" w:rsidRDefault="006B3E70">
          <w:pPr>
            <w:pStyle w:val="TOC2"/>
            <w:tabs>
              <w:tab w:val="right" w:leader="dot" w:pos="9350"/>
            </w:tabs>
            <w:rPr>
              <w:rFonts w:asciiTheme="minorHAnsi" w:eastAsiaTheme="minorEastAsia" w:hAnsiTheme="minorHAnsi" w:cstheme="minorBidi"/>
              <w:noProof/>
            </w:rPr>
          </w:pPr>
          <w:hyperlink w:anchor="_Toc523910626" w:history="1">
            <w:r w:rsidR="00D23C6C" w:rsidRPr="00D27686">
              <w:rPr>
                <w:rStyle w:val="Hyperlink"/>
                <w:noProof/>
                <w:highlight w:val="white"/>
              </w:rPr>
              <w:t>Weaknesses and Opportunities</w:t>
            </w:r>
            <w:r w:rsidR="00D23C6C">
              <w:rPr>
                <w:noProof/>
                <w:webHidden/>
              </w:rPr>
              <w:tab/>
            </w:r>
            <w:r w:rsidR="00D23C6C">
              <w:rPr>
                <w:noProof/>
                <w:webHidden/>
              </w:rPr>
              <w:fldChar w:fldCharType="begin"/>
            </w:r>
            <w:r w:rsidR="00D23C6C">
              <w:rPr>
                <w:noProof/>
                <w:webHidden/>
              </w:rPr>
              <w:instrText xml:space="preserve"> PAGEREF _Toc523910626 \h </w:instrText>
            </w:r>
            <w:r w:rsidR="00D23C6C">
              <w:rPr>
                <w:noProof/>
                <w:webHidden/>
              </w:rPr>
            </w:r>
            <w:r w:rsidR="00D23C6C">
              <w:rPr>
                <w:noProof/>
                <w:webHidden/>
              </w:rPr>
              <w:fldChar w:fldCharType="separate"/>
            </w:r>
            <w:r w:rsidR="00D23C6C">
              <w:rPr>
                <w:noProof/>
                <w:webHidden/>
              </w:rPr>
              <w:t>14</w:t>
            </w:r>
            <w:r w:rsidR="00D23C6C">
              <w:rPr>
                <w:noProof/>
                <w:webHidden/>
              </w:rPr>
              <w:fldChar w:fldCharType="end"/>
            </w:r>
          </w:hyperlink>
        </w:p>
        <w:p w14:paraId="746C07C1" w14:textId="77777777" w:rsidR="00D23C6C" w:rsidRDefault="006B3E70">
          <w:pPr>
            <w:pStyle w:val="TOC3"/>
            <w:tabs>
              <w:tab w:val="right" w:leader="dot" w:pos="9350"/>
            </w:tabs>
            <w:rPr>
              <w:rFonts w:asciiTheme="minorHAnsi" w:eastAsiaTheme="minorEastAsia" w:hAnsiTheme="minorHAnsi" w:cstheme="minorBidi"/>
              <w:noProof/>
            </w:rPr>
          </w:pPr>
          <w:hyperlink w:anchor="_Toc523910627" w:history="1">
            <w:r w:rsidR="00D23C6C" w:rsidRPr="00D27686">
              <w:rPr>
                <w:rStyle w:val="Hyperlink"/>
                <w:noProof/>
                <w:highlight w:val="white"/>
              </w:rPr>
              <w:t>How can Ineos use its opportunities to overcome the weaknesses?</w:t>
            </w:r>
            <w:r w:rsidR="00D23C6C">
              <w:rPr>
                <w:noProof/>
                <w:webHidden/>
              </w:rPr>
              <w:tab/>
            </w:r>
            <w:r w:rsidR="00D23C6C">
              <w:rPr>
                <w:noProof/>
                <w:webHidden/>
              </w:rPr>
              <w:fldChar w:fldCharType="begin"/>
            </w:r>
            <w:r w:rsidR="00D23C6C">
              <w:rPr>
                <w:noProof/>
                <w:webHidden/>
              </w:rPr>
              <w:instrText xml:space="preserve"> PAGEREF _Toc523910627 \h </w:instrText>
            </w:r>
            <w:r w:rsidR="00D23C6C">
              <w:rPr>
                <w:noProof/>
                <w:webHidden/>
              </w:rPr>
            </w:r>
            <w:r w:rsidR="00D23C6C">
              <w:rPr>
                <w:noProof/>
                <w:webHidden/>
              </w:rPr>
              <w:fldChar w:fldCharType="separate"/>
            </w:r>
            <w:r w:rsidR="00D23C6C">
              <w:rPr>
                <w:noProof/>
                <w:webHidden/>
              </w:rPr>
              <w:t>14</w:t>
            </w:r>
            <w:r w:rsidR="00D23C6C">
              <w:rPr>
                <w:noProof/>
                <w:webHidden/>
              </w:rPr>
              <w:fldChar w:fldCharType="end"/>
            </w:r>
          </w:hyperlink>
        </w:p>
        <w:p w14:paraId="6F7263AF" w14:textId="77777777" w:rsidR="00D23C6C" w:rsidRDefault="006B3E70">
          <w:pPr>
            <w:pStyle w:val="TOC2"/>
            <w:tabs>
              <w:tab w:val="right" w:leader="dot" w:pos="9350"/>
            </w:tabs>
            <w:rPr>
              <w:rFonts w:asciiTheme="minorHAnsi" w:eastAsiaTheme="minorEastAsia" w:hAnsiTheme="minorHAnsi" w:cstheme="minorBidi"/>
              <w:noProof/>
            </w:rPr>
          </w:pPr>
          <w:hyperlink w:anchor="_Toc523910628" w:history="1">
            <w:r w:rsidR="00D23C6C" w:rsidRPr="00D27686">
              <w:rPr>
                <w:rStyle w:val="Hyperlink"/>
                <w:noProof/>
                <w:highlight w:val="white"/>
              </w:rPr>
              <w:t>Weaknesses and Threats</w:t>
            </w:r>
            <w:r w:rsidR="00D23C6C">
              <w:rPr>
                <w:noProof/>
                <w:webHidden/>
              </w:rPr>
              <w:tab/>
            </w:r>
            <w:r w:rsidR="00D23C6C">
              <w:rPr>
                <w:noProof/>
                <w:webHidden/>
              </w:rPr>
              <w:fldChar w:fldCharType="begin"/>
            </w:r>
            <w:r w:rsidR="00D23C6C">
              <w:rPr>
                <w:noProof/>
                <w:webHidden/>
              </w:rPr>
              <w:instrText xml:space="preserve"> PAGEREF _Toc523910628 \h </w:instrText>
            </w:r>
            <w:r w:rsidR="00D23C6C">
              <w:rPr>
                <w:noProof/>
                <w:webHidden/>
              </w:rPr>
            </w:r>
            <w:r w:rsidR="00D23C6C">
              <w:rPr>
                <w:noProof/>
                <w:webHidden/>
              </w:rPr>
              <w:fldChar w:fldCharType="separate"/>
            </w:r>
            <w:r w:rsidR="00D23C6C">
              <w:rPr>
                <w:noProof/>
                <w:webHidden/>
              </w:rPr>
              <w:t>15</w:t>
            </w:r>
            <w:r w:rsidR="00D23C6C">
              <w:rPr>
                <w:noProof/>
                <w:webHidden/>
              </w:rPr>
              <w:fldChar w:fldCharType="end"/>
            </w:r>
          </w:hyperlink>
        </w:p>
        <w:p w14:paraId="1267120F" w14:textId="77777777" w:rsidR="00D23C6C" w:rsidRDefault="006B3E70">
          <w:pPr>
            <w:pStyle w:val="TOC3"/>
            <w:tabs>
              <w:tab w:val="right" w:leader="dot" w:pos="9350"/>
            </w:tabs>
            <w:rPr>
              <w:rFonts w:asciiTheme="minorHAnsi" w:eastAsiaTheme="minorEastAsia" w:hAnsiTheme="minorHAnsi" w:cstheme="minorBidi"/>
              <w:noProof/>
            </w:rPr>
          </w:pPr>
          <w:hyperlink w:anchor="_Toc523910629" w:history="1">
            <w:r w:rsidR="00D23C6C" w:rsidRPr="00D27686">
              <w:rPr>
                <w:rStyle w:val="Hyperlink"/>
                <w:noProof/>
                <w:highlight w:val="white"/>
              </w:rPr>
              <w:t>How can Ineos minimize its weaknesses and avoid the threats?</w:t>
            </w:r>
            <w:r w:rsidR="00D23C6C">
              <w:rPr>
                <w:noProof/>
                <w:webHidden/>
              </w:rPr>
              <w:tab/>
            </w:r>
            <w:r w:rsidR="00D23C6C">
              <w:rPr>
                <w:noProof/>
                <w:webHidden/>
              </w:rPr>
              <w:fldChar w:fldCharType="begin"/>
            </w:r>
            <w:r w:rsidR="00D23C6C">
              <w:rPr>
                <w:noProof/>
                <w:webHidden/>
              </w:rPr>
              <w:instrText xml:space="preserve"> PAGEREF _Toc523910629 \h </w:instrText>
            </w:r>
            <w:r w:rsidR="00D23C6C">
              <w:rPr>
                <w:noProof/>
                <w:webHidden/>
              </w:rPr>
            </w:r>
            <w:r w:rsidR="00D23C6C">
              <w:rPr>
                <w:noProof/>
                <w:webHidden/>
              </w:rPr>
              <w:fldChar w:fldCharType="separate"/>
            </w:r>
            <w:r w:rsidR="00D23C6C">
              <w:rPr>
                <w:noProof/>
                <w:webHidden/>
              </w:rPr>
              <w:t>15</w:t>
            </w:r>
            <w:r w:rsidR="00D23C6C">
              <w:rPr>
                <w:noProof/>
                <w:webHidden/>
              </w:rPr>
              <w:fldChar w:fldCharType="end"/>
            </w:r>
          </w:hyperlink>
        </w:p>
        <w:p w14:paraId="172C8911" w14:textId="77777777" w:rsidR="00D23C6C" w:rsidRDefault="006B3E70">
          <w:pPr>
            <w:pStyle w:val="TOC2"/>
            <w:tabs>
              <w:tab w:val="right" w:leader="dot" w:pos="9350"/>
            </w:tabs>
            <w:rPr>
              <w:rFonts w:asciiTheme="minorHAnsi" w:eastAsiaTheme="minorEastAsia" w:hAnsiTheme="minorHAnsi" w:cstheme="minorBidi"/>
              <w:noProof/>
            </w:rPr>
          </w:pPr>
          <w:hyperlink w:anchor="_Toc523910630" w:history="1">
            <w:r w:rsidR="00D23C6C" w:rsidRPr="00D27686">
              <w:rPr>
                <w:rStyle w:val="Hyperlink"/>
                <w:noProof/>
                <w:highlight w:val="white"/>
              </w:rPr>
              <w:t>Recommendations:</w:t>
            </w:r>
            <w:r w:rsidR="00D23C6C">
              <w:rPr>
                <w:noProof/>
                <w:webHidden/>
              </w:rPr>
              <w:tab/>
            </w:r>
            <w:r w:rsidR="00D23C6C">
              <w:rPr>
                <w:noProof/>
                <w:webHidden/>
              </w:rPr>
              <w:fldChar w:fldCharType="begin"/>
            </w:r>
            <w:r w:rsidR="00D23C6C">
              <w:rPr>
                <w:noProof/>
                <w:webHidden/>
              </w:rPr>
              <w:instrText xml:space="preserve"> PAGEREF _Toc523910630 \h </w:instrText>
            </w:r>
            <w:r w:rsidR="00D23C6C">
              <w:rPr>
                <w:noProof/>
                <w:webHidden/>
              </w:rPr>
            </w:r>
            <w:r w:rsidR="00D23C6C">
              <w:rPr>
                <w:noProof/>
                <w:webHidden/>
              </w:rPr>
              <w:fldChar w:fldCharType="separate"/>
            </w:r>
            <w:r w:rsidR="00D23C6C">
              <w:rPr>
                <w:noProof/>
                <w:webHidden/>
              </w:rPr>
              <w:t>15</w:t>
            </w:r>
            <w:r w:rsidR="00D23C6C">
              <w:rPr>
                <w:noProof/>
                <w:webHidden/>
              </w:rPr>
              <w:fldChar w:fldCharType="end"/>
            </w:r>
          </w:hyperlink>
        </w:p>
        <w:p w14:paraId="22930CD2" w14:textId="77777777" w:rsidR="00D23C6C" w:rsidRDefault="006B3E70">
          <w:pPr>
            <w:pStyle w:val="TOC2"/>
            <w:tabs>
              <w:tab w:val="right" w:leader="dot" w:pos="9350"/>
            </w:tabs>
            <w:rPr>
              <w:rFonts w:asciiTheme="minorHAnsi" w:eastAsiaTheme="minorEastAsia" w:hAnsiTheme="minorHAnsi" w:cstheme="minorBidi"/>
              <w:noProof/>
            </w:rPr>
          </w:pPr>
          <w:hyperlink w:anchor="_Toc523910631" w:history="1">
            <w:r w:rsidR="00D23C6C" w:rsidRPr="00D27686">
              <w:rPr>
                <w:rStyle w:val="Hyperlink"/>
                <w:noProof/>
                <w:highlight w:val="white"/>
              </w:rPr>
              <w:t>Strategy Implementation and Options:</w:t>
            </w:r>
            <w:r w:rsidR="00D23C6C">
              <w:rPr>
                <w:noProof/>
                <w:webHidden/>
              </w:rPr>
              <w:tab/>
            </w:r>
            <w:r w:rsidR="00D23C6C">
              <w:rPr>
                <w:noProof/>
                <w:webHidden/>
              </w:rPr>
              <w:fldChar w:fldCharType="begin"/>
            </w:r>
            <w:r w:rsidR="00D23C6C">
              <w:rPr>
                <w:noProof/>
                <w:webHidden/>
              </w:rPr>
              <w:instrText xml:space="preserve"> PAGEREF _Toc523910631 \h </w:instrText>
            </w:r>
            <w:r w:rsidR="00D23C6C">
              <w:rPr>
                <w:noProof/>
                <w:webHidden/>
              </w:rPr>
            </w:r>
            <w:r w:rsidR="00D23C6C">
              <w:rPr>
                <w:noProof/>
                <w:webHidden/>
              </w:rPr>
              <w:fldChar w:fldCharType="separate"/>
            </w:r>
            <w:r w:rsidR="00D23C6C">
              <w:rPr>
                <w:noProof/>
                <w:webHidden/>
              </w:rPr>
              <w:t>15</w:t>
            </w:r>
            <w:r w:rsidR="00D23C6C">
              <w:rPr>
                <w:noProof/>
                <w:webHidden/>
              </w:rPr>
              <w:fldChar w:fldCharType="end"/>
            </w:r>
          </w:hyperlink>
        </w:p>
        <w:p w14:paraId="7E5F9E3D" w14:textId="77777777" w:rsidR="00D23C6C" w:rsidRDefault="006B3E70">
          <w:pPr>
            <w:pStyle w:val="TOC1"/>
            <w:tabs>
              <w:tab w:val="right" w:leader="dot" w:pos="9350"/>
            </w:tabs>
            <w:rPr>
              <w:rFonts w:asciiTheme="minorHAnsi" w:eastAsiaTheme="minorEastAsia" w:hAnsiTheme="minorHAnsi" w:cstheme="minorBidi"/>
              <w:noProof/>
            </w:rPr>
          </w:pPr>
          <w:hyperlink w:anchor="_Toc523910632" w:history="1">
            <w:r w:rsidR="00D23C6C" w:rsidRPr="00D27686">
              <w:rPr>
                <w:rStyle w:val="Hyperlink"/>
                <w:noProof/>
                <w:highlight w:val="white"/>
              </w:rPr>
              <w:t>Cost leadership strategy and Differentiation Strategy</w:t>
            </w:r>
            <w:r w:rsidR="00D23C6C">
              <w:rPr>
                <w:noProof/>
                <w:webHidden/>
              </w:rPr>
              <w:tab/>
            </w:r>
            <w:r w:rsidR="00D23C6C">
              <w:rPr>
                <w:noProof/>
                <w:webHidden/>
              </w:rPr>
              <w:fldChar w:fldCharType="begin"/>
            </w:r>
            <w:r w:rsidR="00D23C6C">
              <w:rPr>
                <w:noProof/>
                <w:webHidden/>
              </w:rPr>
              <w:instrText xml:space="preserve"> PAGEREF _Toc523910632 \h </w:instrText>
            </w:r>
            <w:r w:rsidR="00D23C6C">
              <w:rPr>
                <w:noProof/>
                <w:webHidden/>
              </w:rPr>
            </w:r>
            <w:r w:rsidR="00D23C6C">
              <w:rPr>
                <w:noProof/>
                <w:webHidden/>
              </w:rPr>
              <w:fldChar w:fldCharType="separate"/>
            </w:r>
            <w:r w:rsidR="00D23C6C">
              <w:rPr>
                <w:noProof/>
                <w:webHidden/>
              </w:rPr>
              <w:t>16</w:t>
            </w:r>
            <w:r w:rsidR="00D23C6C">
              <w:rPr>
                <w:noProof/>
                <w:webHidden/>
              </w:rPr>
              <w:fldChar w:fldCharType="end"/>
            </w:r>
          </w:hyperlink>
        </w:p>
        <w:p w14:paraId="35469514" w14:textId="77777777" w:rsidR="00D23C6C" w:rsidRDefault="006B3E70">
          <w:pPr>
            <w:pStyle w:val="TOC2"/>
            <w:tabs>
              <w:tab w:val="left" w:pos="660"/>
              <w:tab w:val="right" w:leader="dot" w:pos="9350"/>
            </w:tabs>
            <w:rPr>
              <w:rFonts w:asciiTheme="minorHAnsi" w:eastAsiaTheme="minorEastAsia" w:hAnsiTheme="minorHAnsi" w:cstheme="minorBidi"/>
              <w:noProof/>
            </w:rPr>
          </w:pPr>
          <w:hyperlink w:anchor="_Toc523910633" w:history="1">
            <w:r w:rsidR="00D23C6C" w:rsidRPr="00D27686">
              <w:rPr>
                <w:rStyle w:val="Hyperlink"/>
                <w:noProof/>
                <w:highlight w:val="white"/>
              </w:rPr>
              <w:t>i)</w:t>
            </w:r>
            <w:r w:rsidR="00D23C6C">
              <w:rPr>
                <w:rFonts w:asciiTheme="minorHAnsi" w:eastAsiaTheme="minorEastAsia" w:hAnsiTheme="minorHAnsi" w:cstheme="minorBidi"/>
                <w:noProof/>
              </w:rPr>
              <w:tab/>
            </w:r>
            <w:r w:rsidR="00D23C6C" w:rsidRPr="00D27686">
              <w:rPr>
                <w:rStyle w:val="Hyperlink"/>
                <w:noProof/>
                <w:highlight w:val="white"/>
              </w:rPr>
              <w:t>Product Design:</w:t>
            </w:r>
            <w:r w:rsidR="00D23C6C">
              <w:rPr>
                <w:noProof/>
                <w:webHidden/>
              </w:rPr>
              <w:tab/>
            </w:r>
            <w:r w:rsidR="00D23C6C">
              <w:rPr>
                <w:noProof/>
                <w:webHidden/>
              </w:rPr>
              <w:fldChar w:fldCharType="begin"/>
            </w:r>
            <w:r w:rsidR="00D23C6C">
              <w:rPr>
                <w:noProof/>
                <w:webHidden/>
              </w:rPr>
              <w:instrText xml:space="preserve"> PAGEREF _Toc523910633 \h </w:instrText>
            </w:r>
            <w:r w:rsidR="00D23C6C">
              <w:rPr>
                <w:noProof/>
                <w:webHidden/>
              </w:rPr>
            </w:r>
            <w:r w:rsidR="00D23C6C">
              <w:rPr>
                <w:noProof/>
                <w:webHidden/>
              </w:rPr>
              <w:fldChar w:fldCharType="separate"/>
            </w:r>
            <w:r w:rsidR="00D23C6C">
              <w:rPr>
                <w:noProof/>
                <w:webHidden/>
              </w:rPr>
              <w:t>16</w:t>
            </w:r>
            <w:r w:rsidR="00D23C6C">
              <w:rPr>
                <w:noProof/>
                <w:webHidden/>
              </w:rPr>
              <w:fldChar w:fldCharType="end"/>
            </w:r>
          </w:hyperlink>
        </w:p>
        <w:p w14:paraId="6FD1F11C" w14:textId="77777777" w:rsidR="00D23C6C" w:rsidRDefault="006B3E70">
          <w:pPr>
            <w:pStyle w:val="TOC2"/>
            <w:tabs>
              <w:tab w:val="right" w:leader="dot" w:pos="9350"/>
            </w:tabs>
            <w:rPr>
              <w:rFonts w:asciiTheme="minorHAnsi" w:eastAsiaTheme="minorEastAsia" w:hAnsiTheme="minorHAnsi" w:cstheme="minorBidi"/>
              <w:noProof/>
            </w:rPr>
          </w:pPr>
          <w:hyperlink w:anchor="_Toc523910634" w:history="1">
            <w:r w:rsidR="00D23C6C" w:rsidRPr="00D27686">
              <w:rPr>
                <w:rStyle w:val="Hyperlink"/>
                <w:noProof/>
                <w:highlight w:val="white"/>
              </w:rPr>
              <w:t>ii. Pricing Strategy:</w:t>
            </w:r>
            <w:r w:rsidR="00D23C6C">
              <w:rPr>
                <w:noProof/>
                <w:webHidden/>
              </w:rPr>
              <w:tab/>
            </w:r>
            <w:r w:rsidR="00D23C6C">
              <w:rPr>
                <w:noProof/>
                <w:webHidden/>
              </w:rPr>
              <w:fldChar w:fldCharType="begin"/>
            </w:r>
            <w:r w:rsidR="00D23C6C">
              <w:rPr>
                <w:noProof/>
                <w:webHidden/>
              </w:rPr>
              <w:instrText xml:space="preserve"> PAGEREF _Toc523910634 \h </w:instrText>
            </w:r>
            <w:r w:rsidR="00D23C6C">
              <w:rPr>
                <w:noProof/>
                <w:webHidden/>
              </w:rPr>
            </w:r>
            <w:r w:rsidR="00D23C6C">
              <w:rPr>
                <w:noProof/>
                <w:webHidden/>
              </w:rPr>
              <w:fldChar w:fldCharType="separate"/>
            </w:r>
            <w:r w:rsidR="00D23C6C">
              <w:rPr>
                <w:noProof/>
                <w:webHidden/>
              </w:rPr>
              <w:t>17</w:t>
            </w:r>
            <w:r w:rsidR="00D23C6C">
              <w:rPr>
                <w:noProof/>
                <w:webHidden/>
              </w:rPr>
              <w:fldChar w:fldCharType="end"/>
            </w:r>
          </w:hyperlink>
        </w:p>
        <w:p w14:paraId="641BBEFF" w14:textId="77777777" w:rsidR="00D23C6C" w:rsidRDefault="006B3E70">
          <w:pPr>
            <w:pStyle w:val="TOC2"/>
            <w:tabs>
              <w:tab w:val="right" w:leader="dot" w:pos="9350"/>
            </w:tabs>
            <w:rPr>
              <w:rFonts w:asciiTheme="minorHAnsi" w:eastAsiaTheme="minorEastAsia" w:hAnsiTheme="minorHAnsi" w:cstheme="minorBidi"/>
              <w:noProof/>
            </w:rPr>
          </w:pPr>
          <w:hyperlink w:anchor="_Toc523910635" w:history="1">
            <w:r w:rsidR="00D23C6C" w:rsidRPr="00D27686">
              <w:rPr>
                <w:rStyle w:val="Hyperlink"/>
                <w:noProof/>
                <w:highlight w:val="white"/>
              </w:rPr>
              <w:t>iii. Retail Outlets</w:t>
            </w:r>
            <w:r w:rsidR="00D23C6C">
              <w:rPr>
                <w:noProof/>
                <w:webHidden/>
              </w:rPr>
              <w:tab/>
            </w:r>
            <w:r w:rsidR="00D23C6C">
              <w:rPr>
                <w:noProof/>
                <w:webHidden/>
              </w:rPr>
              <w:fldChar w:fldCharType="begin"/>
            </w:r>
            <w:r w:rsidR="00D23C6C">
              <w:rPr>
                <w:noProof/>
                <w:webHidden/>
              </w:rPr>
              <w:instrText xml:space="preserve"> PAGEREF _Toc523910635 \h </w:instrText>
            </w:r>
            <w:r w:rsidR="00D23C6C">
              <w:rPr>
                <w:noProof/>
                <w:webHidden/>
              </w:rPr>
            </w:r>
            <w:r w:rsidR="00D23C6C">
              <w:rPr>
                <w:noProof/>
                <w:webHidden/>
              </w:rPr>
              <w:fldChar w:fldCharType="separate"/>
            </w:r>
            <w:r w:rsidR="00D23C6C">
              <w:rPr>
                <w:noProof/>
                <w:webHidden/>
              </w:rPr>
              <w:t>18</w:t>
            </w:r>
            <w:r w:rsidR="00D23C6C">
              <w:rPr>
                <w:noProof/>
                <w:webHidden/>
              </w:rPr>
              <w:fldChar w:fldCharType="end"/>
            </w:r>
          </w:hyperlink>
        </w:p>
        <w:p w14:paraId="177B3859" w14:textId="77777777" w:rsidR="00D23C6C" w:rsidRDefault="006B3E70">
          <w:pPr>
            <w:pStyle w:val="TOC2"/>
            <w:tabs>
              <w:tab w:val="right" w:leader="dot" w:pos="9350"/>
            </w:tabs>
            <w:rPr>
              <w:rFonts w:asciiTheme="minorHAnsi" w:eastAsiaTheme="minorEastAsia" w:hAnsiTheme="minorHAnsi" w:cstheme="minorBidi"/>
              <w:noProof/>
            </w:rPr>
          </w:pPr>
          <w:hyperlink w:anchor="_Toc523910636" w:history="1">
            <w:r w:rsidR="00D23C6C" w:rsidRPr="00D27686">
              <w:rPr>
                <w:rStyle w:val="Hyperlink"/>
                <w:noProof/>
                <w:highlight w:val="white"/>
              </w:rPr>
              <w:t>iv. Brand Loyalty</w:t>
            </w:r>
            <w:r w:rsidR="00D23C6C">
              <w:rPr>
                <w:noProof/>
                <w:webHidden/>
              </w:rPr>
              <w:tab/>
            </w:r>
            <w:r w:rsidR="00D23C6C">
              <w:rPr>
                <w:noProof/>
                <w:webHidden/>
              </w:rPr>
              <w:fldChar w:fldCharType="begin"/>
            </w:r>
            <w:r w:rsidR="00D23C6C">
              <w:rPr>
                <w:noProof/>
                <w:webHidden/>
              </w:rPr>
              <w:instrText xml:space="preserve"> PAGEREF _Toc523910636 \h </w:instrText>
            </w:r>
            <w:r w:rsidR="00D23C6C">
              <w:rPr>
                <w:noProof/>
                <w:webHidden/>
              </w:rPr>
            </w:r>
            <w:r w:rsidR="00D23C6C">
              <w:rPr>
                <w:noProof/>
                <w:webHidden/>
              </w:rPr>
              <w:fldChar w:fldCharType="separate"/>
            </w:r>
            <w:r w:rsidR="00D23C6C">
              <w:rPr>
                <w:noProof/>
                <w:webHidden/>
              </w:rPr>
              <w:t>18</w:t>
            </w:r>
            <w:r w:rsidR="00D23C6C">
              <w:rPr>
                <w:noProof/>
                <w:webHidden/>
              </w:rPr>
              <w:fldChar w:fldCharType="end"/>
            </w:r>
          </w:hyperlink>
        </w:p>
        <w:p w14:paraId="6D2D5D89" w14:textId="77777777" w:rsidR="00D23C6C" w:rsidRDefault="006B3E70">
          <w:pPr>
            <w:pStyle w:val="TOC2"/>
            <w:tabs>
              <w:tab w:val="right" w:leader="dot" w:pos="9350"/>
            </w:tabs>
            <w:rPr>
              <w:rFonts w:asciiTheme="minorHAnsi" w:eastAsiaTheme="minorEastAsia" w:hAnsiTheme="minorHAnsi" w:cstheme="minorBidi"/>
              <w:noProof/>
            </w:rPr>
          </w:pPr>
          <w:hyperlink w:anchor="_Toc523910637" w:history="1">
            <w:r w:rsidR="00D23C6C" w:rsidRPr="00D27686">
              <w:rPr>
                <w:rStyle w:val="Hyperlink"/>
                <w:noProof/>
                <w:highlight w:val="white"/>
              </w:rPr>
              <w:t>Market penetration</w:t>
            </w:r>
            <w:r w:rsidR="00D23C6C">
              <w:rPr>
                <w:noProof/>
                <w:webHidden/>
              </w:rPr>
              <w:tab/>
            </w:r>
            <w:r w:rsidR="00D23C6C">
              <w:rPr>
                <w:noProof/>
                <w:webHidden/>
              </w:rPr>
              <w:fldChar w:fldCharType="begin"/>
            </w:r>
            <w:r w:rsidR="00D23C6C">
              <w:rPr>
                <w:noProof/>
                <w:webHidden/>
              </w:rPr>
              <w:instrText xml:space="preserve"> PAGEREF _Toc523910637 \h </w:instrText>
            </w:r>
            <w:r w:rsidR="00D23C6C">
              <w:rPr>
                <w:noProof/>
                <w:webHidden/>
              </w:rPr>
            </w:r>
            <w:r w:rsidR="00D23C6C">
              <w:rPr>
                <w:noProof/>
                <w:webHidden/>
              </w:rPr>
              <w:fldChar w:fldCharType="separate"/>
            </w:r>
            <w:r w:rsidR="00D23C6C">
              <w:rPr>
                <w:noProof/>
                <w:webHidden/>
              </w:rPr>
              <w:t>19</w:t>
            </w:r>
            <w:r w:rsidR="00D23C6C">
              <w:rPr>
                <w:noProof/>
                <w:webHidden/>
              </w:rPr>
              <w:fldChar w:fldCharType="end"/>
            </w:r>
          </w:hyperlink>
        </w:p>
        <w:p w14:paraId="006A3B3F" w14:textId="77777777" w:rsidR="00D23C6C" w:rsidRDefault="006B3E70">
          <w:pPr>
            <w:pStyle w:val="TOC2"/>
            <w:tabs>
              <w:tab w:val="right" w:leader="dot" w:pos="9350"/>
            </w:tabs>
            <w:rPr>
              <w:rFonts w:asciiTheme="minorHAnsi" w:eastAsiaTheme="minorEastAsia" w:hAnsiTheme="minorHAnsi" w:cstheme="minorBidi"/>
              <w:noProof/>
            </w:rPr>
          </w:pPr>
          <w:hyperlink w:anchor="_Toc523910638" w:history="1">
            <w:r w:rsidR="00D23C6C" w:rsidRPr="00D27686">
              <w:rPr>
                <w:rStyle w:val="Hyperlink"/>
                <w:noProof/>
                <w:highlight w:val="white"/>
              </w:rPr>
              <w:t>Barrier and how to overcome: (Pricing strategy)</w:t>
            </w:r>
            <w:r w:rsidR="00D23C6C">
              <w:rPr>
                <w:noProof/>
                <w:webHidden/>
              </w:rPr>
              <w:tab/>
            </w:r>
            <w:r w:rsidR="00D23C6C">
              <w:rPr>
                <w:noProof/>
                <w:webHidden/>
              </w:rPr>
              <w:fldChar w:fldCharType="begin"/>
            </w:r>
            <w:r w:rsidR="00D23C6C">
              <w:rPr>
                <w:noProof/>
                <w:webHidden/>
              </w:rPr>
              <w:instrText xml:space="preserve"> PAGEREF _Toc523910638 \h </w:instrText>
            </w:r>
            <w:r w:rsidR="00D23C6C">
              <w:rPr>
                <w:noProof/>
                <w:webHidden/>
              </w:rPr>
            </w:r>
            <w:r w:rsidR="00D23C6C">
              <w:rPr>
                <w:noProof/>
                <w:webHidden/>
              </w:rPr>
              <w:fldChar w:fldCharType="separate"/>
            </w:r>
            <w:r w:rsidR="00D23C6C">
              <w:rPr>
                <w:noProof/>
                <w:webHidden/>
              </w:rPr>
              <w:t>19</w:t>
            </w:r>
            <w:r w:rsidR="00D23C6C">
              <w:rPr>
                <w:noProof/>
                <w:webHidden/>
              </w:rPr>
              <w:fldChar w:fldCharType="end"/>
            </w:r>
          </w:hyperlink>
        </w:p>
        <w:p w14:paraId="066F97B6" w14:textId="77777777" w:rsidR="00D23C6C" w:rsidRDefault="006B3E70">
          <w:pPr>
            <w:pStyle w:val="TOC2"/>
            <w:tabs>
              <w:tab w:val="right" w:leader="dot" w:pos="9350"/>
            </w:tabs>
            <w:rPr>
              <w:rFonts w:asciiTheme="minorHAnsi" w:eastAsiaTheme="minorEastAsia" w:hAnsiTheme="minorHAnsi" w:cstheme="minorBidi"/>
              <w:noProof/>
            </w:rPr>
          </w:pPr>
          <w:hyperlink w:anchor="_Toc523910639" w:history="1">
            <w:r w:rsidR="00D23C6C" w:rsidRPr="00D27686">
              <w:rPr>
                <w:rStyle w:val="Hyperlink"/>
                <w:noProof/>
                <w:highlight w:val="white"/>
              </w:rPr>
              <w:t>Diversification Strategy:</w:t>
            </w:r>
            <w:r w:rsidR="00D23C6C">
              <w:rPr>
                <w:noProof/>
                <w:webHidden/>
              </w:rPr>
              <w:tab/>
            </w:r>
            <w:r w:rsidR="00D23C6C">
              <w:rPr>
                <w:noProof/>
                <w:webHidden/>
              </w:rPr>
              <w:fldChar w:fldCharType="begin"/>
            </w:r>
            <w:r w:rsidR="00D23C6C">
              <w:rPr>
                <w:noProof/>
                <w:webHidden/>
              </w:rPr>
              <w:instrText xml:space="preserve"> PAGEREF _Toc523910639 \h </w:instrText>
            </w:r>
            <w:r w:rsidR="00D23C6C">
              <w:rPr>
                <w:noProof/>
                <w:webHidden/>
              </w:rPr>
            </w:r>
            <w:r w:rsidR="00D23C6C">
              <w:rPr>
                <w:noProof/>
                <w:webHidden/>
              </w:rPr>
              <w:fldChar w:fldCharType="separate"/>
            </w:r>
            <w:r w:rsidR="00D23C6C">
              <w:rPr>
                <w:noProof/>
                <w:webHidden/>
              </w:rPr>
              <w:t>19</w:t>
            </w:r>
            <w:r w:rsidR="00D23C6C">
              <w:rPr>
                <w:noProof/>
                <w:webHidden/>
              </w:rPr>
              <w:fldChar w:fldCharType="end"/>
            </w:r>
          </w:hyperlink>
        </w:p>
        <w:p w14:paraId="021BE0F6" w14:textId="77777777" w:rsidR="00D23C6C" w:rsidRDefault="006B3E70">
          <w:pPr>
            <w:pStyle w:val="TOC2"/>
            <w:tabs>
              <w:tab w:val="right" w:leader="dot" w:pos="9350"/>
            </w:tabs>
            <w:rPr>
              <w:rFonts w:asciiTheme="minorHAnsi" w:eastAsiaTheme="minorEastAsia" w:hAnsiTheme="minorHAnsi" w:cstheme="minorBidi"/>
              <w:noProof/>
            </w:rPr>
          </w:pPr>
          <w:hyperlink w:anchor="_Toc523910640" w:history="1">
            <w:r w:rsidR="00D23C6C" w:rsidRPr="00D27686">
              <w:rPr>
                <w:rStyle w:val="Hyperlink"/>
                <w:noProof/>
              </w:rPr>
              <w:t>Financial Analysis</w:t>
            </w:r>
            <w:r w:rsidR="00D23C6C">
              <w:rPr>
                <w:noProof/>
                <w:webHidden/>
              </w:rPr>
              <w:tab/>
            </w:r>
            <w:r w:rsidR="00D23C6C">
              <w:rPr>
                <w:noProof/>
                <w:webHidden/>
              </w:rPr>
              <w:fldChar w:fldCharType="begin"/>
            </w:r>
            <w:r w:rsidR="00D23C6C">
              <w:rPr>
                <w:noProof/>
                <w:webHidden/>
              </w:rPr>
              <w:instrText xml:space="preserve"> PAGEREF _Toc523910640 \h </w:instrText>
            </w:r>
            <w:r w:rsidR="00D23C6C">
              <w:rPr>
                <w:noProof/>
                <w:webHidden/>
              </w:rPr>
            </w:r>
            <w:r w:rsidR="00D23C6C">
              <w:rPr>
                <w:noProof/>
                <w:webHidden/>
              </w:rPr>
              <w:fldChar w:fldCharType="separate"/>
            </w:r>
            <w:r w:rsidR="00D23C6C">
              <w:rPr>
                <w:noProof/>
                <w:webHidden/>
              </w:rPr>
              <w:t>21</w:t>
            </w:r>
            <w:r w:rsidR="00D23C6C">
              <w:rPr>
                <w:noProof/>
                <w:webHidden/>
              </w:rPr>
              <w:fldChar w:fldCharType="end"/>
            </w:r>
          </w:hyperlink>
        </w:p>
        <w:p w14:paraId="0291F30D" w14:textId="77777777" w:rsidR="00D23C6C" w:rsidRDefault="006B3E70">
          <w:pPr>
            <w:pStyle w:val="TOC2"/>
            <w:tabs>
              <w:tab w:val="right" w:leader="dot" w:pos="9350"/>
            </w:tabs>
            <w:rPr>
              <w:rFonts w:asciiTheme="minorHAnsi" w:eastAsiaTheme="minorEastAsia" w:hAnsiTheme="minorHAnsi" w:cstheme="minorBidi"/>
              <w:noProof/>
            </w:rPr>
          </w:pPr>
          <w:hyperlink w:anchor="_Toc523910641" w:history="1">
            <w:r w:rsidR="00D23C6C" w:rsidRPr="00D27686">
              <w:rPr>
                <w:rStyle w:val="Hyperlink"/>
                <w:noProof/>
                <w:highlight w:val="white"/>
              </w:rPr>
              <w:t>Barrier and how to overcome:</w:t>
            </w:r>
            <w:r w:rsidR="00D23C6C">
              <w:rPr>
                <w:noProof/>
                <w:webHidden/>
              </w:rPr>
              <w:tab/>
            </w:r>
            <w:r w:rsidR="00D23C6C">
              <w:rPr>
                <w:noProof/>
                <w:webHidden/>
              </w:rPr>
              <w:fldChar w:fldCharType="begin"/>
            </w:r>
            <w:r w:rsidR="00D23C6C">
              <w:rPr>
                <w:noProof/>
                <w:webHidden/>
              </w:rPr>
              <w:instrText xml:space="preserve"> PAGEREF _Toc523910641 \h </w:instrText>
            </w:r>
            <w:r w:rsidR="00D23C6C">
              <w:rPr>
                <w:noProof/>
                <w:webHidden/>
              </w:rPr>
            </w:r>
            <w:r w:rsidR="00D23C6C">
              <w:rPr>
                <w:noProof/>
                <w:webHidden/>
              </w:rPr>
              <w:fldChar w:fldCharType="separate"/>
            </w:r>
            <w:r w:rsidR="00D23C6C">
              <w:rPr>
                <w:noProof/>
                <w:webHidden/>
              </w:rPr>
              <w:t>21</w:t>
            </w:r>
            <w:r w:rsidR="00D23C6C">
              <w:rPr>
                <w:noProof/>
                <w:webHidden/>
              </w:rPr>
              <w:fldChar w:fldCharType="end"/>
            </w:r>
          </w:hyperlink>
        </w:p>
        <w:p w14:paraId="3425FE56" w14:textId="77777777" w:rsidR="00D23C6C" w:rsidRDefault="006B3E70">
          <w:pPr>
            <w:pStyle w:val="TOC1"/>
            <w:tabs>
              <w:tab w:val="right" w:leader="dot" w:pos="9350"/>
            </w:tabs>
            <w:rPr>
              <w:rFonts w:asciiTheme="minorHAnsi" w:eastAsiaTheme="minorEastAsia" w:hAnsiTheme="minorHAnsi" w:cstheme="minorBidi"/>
              <w:noProof/>
            </w:rPr>
          </w:pPr>
          <w:hyperlink w:anchor="_Toc523910642" w:history="1">
            <w:r w:rsidR="00D23C6C" w:rsidRPr="00D27686">
              <w:rPr>
                <w:rStyle w:val="Hyperlink"/>
                <w:noProof/>
                <w:highlight w:val="white"/>
              </w:rPr>
              <w:t>Recommendations and Conclusions:</w:t>
            </w:r>
            <w:r w:rsidR="00D23C6C">
              <w:rPr>
                <w:noProof/>
                <w:webHidden/>
              </w:rPr>
              <w:tab/>
            </w:r>
            <w:r w:rsidR="00D23C6C">
              <w:rPr>
                <w:noProof/>
                <w:webHidden/>
              </w:rPr>
              <w:fldChar w:fldCharType="begin"/>
            </w:r>
            <w:r w:rsidR="00D23C6C">
              <w:rPr>
                <w:noProof/>
                <w:webHidden/>
              </w:rPr>
              <w:instrText xml:space="preserve"> PAGEREF _Toc523910642 \h </w:instrText>
            </w:r>
            <w:r w:rsidR="00D23C6C">
              <w:rPr>
                <w:noProof/>
                <w:webHidden/>
              </w:rPr>
            </w:r>
            <w:r w:rsidR="00D23C6C">
              <w:rPr>
                <w:noProof/>
                <w:webHidden/>
              </w:rPr>
              <w:fldChar w:fldCharType="separate"/>
            </w:r>
            <w:r w:rsidR="00D23C6C">
              <w:rPr>
                <w:noProof/>
                <w:webHidden/>
              </w:rPr>
              <w:t>23</w:t>
            </w:r>
            <w:r w:rsidR="00D23C6C">
              <w:rPr>
                <w:noProof/>
                <w:webHidden/>
              </w:rPr>
              <w:fldChar w:fldCharType="end"/>
            </w:r>
          </w:hyperlink>
        </w:p>
        <w:p w14:paraId="309B02A0" w14:textId="77777777" w:rsidR="00D23C6C" w:rsidRDefault="006B3E70">
          <w:pPr>
            <w:pStyle w:val="TOC1"/>
            <w:tabs>
              <w:tab w:val="right" w:leader="dot" w:pos="9350"/>
            </w:tabs>
            <w:rPr>
              <w:rFonts w:asciiTheme="minorHAnsi" w:eastAsiaTheme="minorEastAsia" w:hAnsiTheme="minorHAnsi" w:cstheme="minorBidi"/>
              <w:noProof/>
            </w:rPr>
          </w:pPr>
          <w:hyperlink w:anchor="_Toc523910643" w:history="1">
            <w:r w:rsidR="00D23C6C" w:rsidRPr="00D27686">
              <w:rPr>
                <w:rStyle w:val="Hyperlink"/>
                <w:noProof/>
                <w:highlight w:val="white"/>
              </w:rPr>
              <w:t>Conclusion:</w:t>
            </w:r>
            <w:r w:rsidR="00D23C6C">
              <w:rPr>
                <w:noProof/>
                <w:webHidden/>
              </w:rPr>
              <w:tab/>
            </w:r>
            <w:r w:rsidR="00D23C6C">
              <w:rPr>
                <w:noProof/>
                <w:webHidden/>
              </w:rPr>
              <w:fldChar w:fldCharType="begin"/>
            </w:r>
            <w:r w:rsidR="00D23C6C">
              <w:rPr>
                <w:noProof/>
                <w:webHidden/>
              </w:rPr>
              <w:instrText xml:space="preserve"> PAGEREF _Toc523910643 \h </w:instrText>
            </w:r>
            <w:r w:rsidR="00D23C6C">
              <w:rPr>
                <w:noProof/>
                <w:webHidden/>
              </w:rPr>
            </w:r>
            <w:r w:rsidR="00D23C6C">
              <w:rPr>
                <w:noProof/>
                <w:webHidden/>
              </w:rPr>
              <w:fldChar w:fldCharType="separate"/>
            </w:r>
            <w:r w:rsidR="00D23C6C">
              <w:rPr>
                <w:noProof/>
                <w:webHidden/>
              </w:rPr>
              <w:t>24</w:t>
            </w:r>
            <w:r w:rsidR="00D23C6C">
              <w:rPr>
                <w:noProof/>
                <w:webHidden/>
              </w:rPr>
              <w:fldChar w:fldCharType="end"/>
            </w:r>
          </w:hyperlink>
        </w:p>
        <w:p w14:paraId="45C0731A" w14:textId="77777777" w:rsidR="00D23C6C" w:rsidRDefault="006B3E70">
          <w:pPr>
            <w:pStyle w:val="TOC1"/>
            <w:tabs>
              <w:tab w:val="right" w:leader="dot" w:pos="9350"/>
            </w:tabs>
            <w:rPr>
              <w:rFonts w:asciiTheme="minorHAnsi" w:eastAsiaTheme="minorEastAsia" w:hAnsiTheme="minorHAnsi" w:cstheme="minorBidi"/>
              <w:noProof/>
            </w:rPr>
          </w:pPr>
          <w:hyperlink w:anchor="_Toc523910644" w:history="1">
            <w:r w:rsidR="00D23C6C" w:rsidRPr="00D27686">
              <w:rPr>
                <w:rStyle w:val="Hyperlink"/>
                <w:noProof/>
              </w:rPr>
              <w:t>References</w:t>
            </w:r>
            <w:r w:rsidR="00D23C6C">
              <w:rPr>
                <w:noProof/>
                <w:webHidden/>
              </w:rPr>
              <w:tab/>
            </w:r>
            <w:r w:rsidR="00D23C6C">
              <w:rPr>
                <w:noProof/>
                <w:webHidden/>
              </w:rPr>
              <w:fldChar w:fldCharType="begin"/>
            </w:r>
            <w:r w:rsidR="00D23C6C">
              <w:rPr>
                <w:noProof/>
                <w:webHidden/>
              </w:rPr>
              <w:instrText xml:space="preserve"> PAGEREF _Toc523910644 \h </w:instrText>
            </w:r>
            <w:r w:rsidR="00D23C6C">
              <w:rPr>
                <w:noProof/>
                <w:webHidden/>
              </w:rPr>
            </w:r>
            <w:r w:rsidR="00D23C6C">
              <w:rPr>
                <w:noProof/>
                <w:webHidden/>
              </w:rPr>
              <w:fldChar w:fldCharType="separate"/>
            </w:r>
            <w:r w:rsidR="00D23C6C">
              <w:rPr>
                <w:noProof/>
                <w:webHidden/>
              </w:rPr>
              <w:t>25</w:t>
            </w:r>
            <w:r w:rsidR="00D23C6C">
              <w:rPr>
                <w:noProof/>
                <w:webHidden/>
              </w:rPr>
              <w:fldChar w:fldCharType="end"/>
            </w:r>
          </w:hyperlink>
        </w:p>
        <w:p w14:paraId="030C8CC5" w14:textId="77777777" w:rsidR="00D23C6C" w:rsidRDefault="006B3E70">
          <w:pPr>
            <w:pStyle w:val="TOC1"/>
            <w:tabs>
              <w:tab w:val="right" w:leader="dot" w:pos="9350"/>
            </w:tabs>
            <w:rPr>
              <w:rFonts w:asciiTheme="minorHAnsi" w:eastAsiaTheme="minorEastAsia" w:hAnsiTheme="minorHAnsi" w:cstheme="minorBidi"/>
              <w:noProof/>
            </w:rPr>
          </w:pPr>
          <w:hyperlink w:anchor="_Toc523910645" w:history="1">
            <w:r w:rsidR="00D23C6C" w:rsidRPr="00D27686">
              <w:rPr>
                <w:rStyle w:val="Hyperlink"/>
                <w:noProof/>
              </w:rPr>
              <w:t xml:space="preserve">Appendix 1: </w:t>
            </w:r>
            <w:r w:rsidR="00D23C6C" w:rsidRPr="00D27686">
              <w:rPr>
                <w:rStyle w:val="Hyperlink"/>
                <w:noProof/>
                <w:highlight w:val="white"/>
              </w:rPr>
              <w:t>Presentation of Financial performance</w:t>
            </w:r>
            <w:r w:rsidR="00D23C6C">
              <w:rPr>
                <w:noProof/>
                <w:webHidden/>
              </w:rPr>
              <w:tab/>
            </w:r>
            <w:r w:rsidR="00D23C6C">
              <w:rPr>
                <w:noProof/>
                <w:webHidden/>
              </w:rPr>
              <w:fldChar w:fldCharType="begin"/>
            </w:r>
            <w:r w:rsidR="00D23C6C">
              <w:rPr>
                <w:noProof/>
                <w:webHidden/>
              </w:rPr>
              <w:instrText xml:space="preserve"> PAGEREF _Toc523910645 \h </w:instrText>
            </w:r>
            <w:r w:rsidR="00D23C6C">
              <w:rPr>
                <w:noProof/>
                <w:webHidden/>
              </w:rPr>
            </w:r>
            <w:r w:rsidR="00D23C6C">
              <w:rPr>
                <w:noProof/>
                <w:webHidden/>
              </w:rPr>
              <w:fldChar w:fldCharType="separate"/>
            </w:r>
            <w:r w:rsidR="00D23C6C">
              <w:rPr>
                <w:noProof/>
                <w:webHidden/>
              </w:rPr>
              <w:t>30</w:t>
            </w:r>
            <w:r w:rsidR="00D23C6C">
              <w:rPr>
                <w:noProof/>
                <w:webHidden/>
              </w:rPr>
              <w:fldChar w:fldCharType="end"/>
            </w:r>
          </w:hyperlink>
        </w:p>
        <w:p w14:paraId="368735CC" w14:textId="77777777" w:rsidR="004F1D8A" w:rsidRPr="004F1D8A" w:rsidRDefault="009C7076" w:rsidP="004F1D8A">
          <w:pPr>
            <w:spacing w:line="360" w:lineRule="auto"/>
            <w:jc w:val="both"/>
            <w:rPr>
              <w:rFonts w:ascii="Times New Roman" w:hAnsi="Times New Roman" w:cs="Times New Roman"/>
              <w:sz w:val="24"/>
              <w:szCs w:val="24"/>
            </w:rPr>
          </w:pPr>
          <w:r w:rsidRPr="004F1D8A">
            <w:rPr>
              <w:rFonts w:ascii="Times New Roman" w:hAnsi="Times New Roman" w:cs="Times New Roman"/>
              <w:sz w:val="24"/>
              <w:szCs w:val="24"/>
            </w:rPr>
            <w:fldChar w:fldCharType="end"/>
          </w:r>
        </w:p>
      </w:sdtContent>
    </w:sdt>
    <w:p w14:paraId="7C27945E" w14:textId="77777777" w:rsidR="005435ED" w:rsidRDefault="005435ED" w:rsidP="00EF5F6D">
      <w:pPr>
        <w:spacing w:line="360" w:lineRule="auto"/>
        <w:jc w:val="center"/>
        <w:rPr>
          <w:rFonts w:ascii="Times New Roman" w:hAnsi="Times New Roman" w:cs="Times New Roman"/>
          <w:b/>
          <w:sz w:val="32"/>
          <w:szCs w:val="32"/>
        </w:rPr>
      </w:pPr>
    </w:p>
    <w:p w14:paraId="1573E25F" w14:textId="77777777" w:rsidR="005435ED" w:rsidRPr="005435ED" w:rsidRDefault="009C7076">
      <w:pPr>
        <w:rPr>
          <w:rFonts w:ascii="Times New Roman" w:hAnsi="Times New Roman" w:cs="Times New Roman"/>
          <w:b/>
          <w:sz w:val="32"/>
          <w:szCs w:val="32"/>
        </w:rPr>
      </w:pPr>
      <w:r>
        <w:rPr>
          <w:rFonts w:ascii="Times New Roman" w:hAnsi="Times New Roman" w:cs="Times New Roman"/>
          <w:b/>
          <w:sz w:val="32"/>
          <w:szCs w:val="32"/>
        </w:rPr>
        <w:br w:type="page"/>
      </w:r>
    </w:p>
    <w:p w14:paraId="19C012AF" w14:textId="1B9ED794" w:rsidR="008649CF" w:rsidRDefault="003476FA" w:rsidP="00726D0A">
      <w:pPr>
        <w:pStyle w:val="Heading1"/>
      </w:pPr>
      <w:bookmarkStart w:id="0" w:name="_Toc523910596"/>
      <w:r>
        <w:lastRenderedPageBreak/>
        <w:t>Executive Summary</w:t>
      </w:r>
      <w:bookmarkEnd w:id="0"/>
    </w:p>
    <w:p w14:paraId="78997194" w14:textId="1A9F1014" w:rsidR="008649CF" w:rsidRDefault="008F7422" w:rsidP="007B49AC">
      <w:pPr>
        <w:spacing w:line="480" w:lineRule="auto"/>
        <w:ind w:firstLine="720"/>
        <w:contextualSpacing w:val="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paper analyzes the case study of Ineos, a chemical </w:t>
      </w:r>
      <w:r w:rsidR="000A6D7B">
        <w:rPr>
          <w:rFonts w:ascii="Times New Roman" w:eastAsia="Times New Roman" w:hAnsi="Times New Roman" w:cs="Times New Roman"/>
          <w:sz w:val="24"/>
          <w:szCs w:val="24"/>
          <w:highlight w:val="white"/>
        </w:rPr>
        <w:t>company</w:t>
      </w:r>
      <w:r w:rsidR="00AD2A56">
        <w:rPr>
          <w:rFonts w:ascii="Times New Roman" w:eastAsia="Times New Roman" w:hAnsi="Times New Roman" w:cs="Times New Roman"/>
          <w:sz w:val="24"/>
          <w:szCs w:val="24"/>
          <w:highlight w:val="white"/>
        </w:rPr>
        <w:t xml:space="preserve"> that has gained its reputation as one of the largest </w:t>
      </w:r>
      <w:r w:rsidR="007E191A">
        <w:rPr>
          <w:rFonts w:ascii="Times New Roman" w:eastAsia="Times New Roman" w:hAnsi="Times New Roman" w:cs="Times New Roman"/>
          <w:sz w:val="24"/>
          <w:szCs w:val="24"/>
          <w:highlight w:val="white"/>
        </w:rPr>
        <w:t xml:space="preserve">chemical </w:t>
      </w:r>
      <w:r w:rsidR="004C278C">
        <w:rPr>
          <w:rFonts w:ascii="Times New Roman" w:eastAsia="Times New Roman" w:hAnsi="Times New Roman" w:cs="Times New Roman"/>
          <w:sz w:val="24"/>
          <w:szCs w:val="24"/>
          <w:highlight w:val="white"/>
        </w:rPr>
        <w:t>a</w:t>
      </w:r>
      <w:r w:rsidR="007C72F2">
        <w:rPr>
          <w:rFonts w:ascii="Times New Roman" w:eastAsia="Times New Roman" w:hAnsi="Times New Roman" w:cs="Times New Roman"/>
          <w:sz w:val="24"/>
          <w:szCs w:val="24"/>
          <w:highlight w:val="white"/>
        </w:rPr>
        <w:t>n</w:t>
      </w:r>
      <w:r w:rsidR="004C278C">
        <w:rPr>
          <w:rFonts w:ascii="Times New Roman" w:eastAsia="Times New Roman" w:hAnsi="Times New Roman" w:cs="Times New Roman"/>
          <w:sz w:val="24"/>
          <w:szCs w:val="24"/>
          <w:highlight w:val="white"/>
        </w:rPr>
        <w:t xml:space="preserve">d oil products’ </w:t>
      </w:r>
      <w:r w:rsidR="007E191A">
        <w:rPr>
          <w:rFonts w:ascii="Times New Roman" w:eastAsia="Times New Roman" w:hAnsi="Times New Roman" w:cs="Times New Roman"/>
          <w:sz w:val="24"/>
          <w:szCs w:val="24"/>
          <w:highlight w:val="white"/>
        </w:rPr>
        <w:t>manufacturers</w:t>
      </w:r>
      <w:r>
        <w:rPr>
          <w:rFonts w:ascii="Times New Roman" w:eastAsia="Times New Roman" w:hAnsi="Times New Roman" w:cs="Times New Roman"/>
          <w:sz w:val="24"/>
          <w:szCs w:val="24"/>
          <w:highlight w:val="white"/>
        </w:rPr>
        <w:t xml:space="preserve">. </w:t>
      </w:r>
      <w:r w:rsidR="0088752A">
        <w:rPr>
          <w:rFonts w:ascii="Times New Roman" w:eastAsia="Times New Roman" w:hAnsi="Times New Roman" w:cs="Times New Roman"/>
          <w:sz w:val="24"/>
          <w:szCs w:val="24"/>
          <w:highlight w:val="white"/>
        </w:rPr>
        <w:t>This case study explains how t</w:t>
      </w:r>
      <w:r w:rsidR="009C7076" w:rsidRPr="005F6199">
        <w:rPr>
          <w:rFonts w:ascii="Times New Roman" w:eastAsia="Times New Roman" w:hAnsi="Times New Roman" w:cs="Times New Roman"/>
          <w:sz w:val="24"/>
          <w:szCs w:val="24"/>
          <w:highlight w:val="white"/>
        </w:rPr>
        <w:t>he rapid change of the global market enhance</w:t>
      </w:r>
      <w:r w:rsidR="00B85CBC">
        <w:rPr>
          <w:rFonts w:ascii="Times New Roman" w:eastAsia="Times New Roman" w:hAnsi="Times New Roman" w:cs="Times New Roman"/>
          <w:sz w:val="24"/>
          <w:szCs w:val="24"/>
          <w:highlight w:val="white"/>
        </w:rPr>
        <w:t>s</w:t>
      </w:r>
      <w:r w:rsidR="009C7076" w:rsidRPr="005F6199">
        <w:rPr>
          <w:rFonts w:ascii="Times New Roman" w:eastAsia="Times New Roman" w:hAnsi="Times New Roman" w:cs="Times New Roman"/>
          <w:sz w:val="24"/>
          <w:szCs w:val="24"/>
          <w:highlight w:val="white"/>
        </w:rPr>
        <w:t xml:space="preserve"> the probability of changing the stra</w:t>
      </w:r>
      <w:r w:rsidR="00F5561B">
        <w:rPr>
          <w:rFonts w:ascii="Times New Roman" w:eastAsia="Times New Roman" w:hAnsi="Times New Roman" w:cs="Times New Roman"/>
          <w:sz w:val="24"/>
          <w:szCs w:val="24"/>
          <w:highlight w:val="white"/>
        </w:rPr>
        <w:t>tegic plan</w:t>
      </w:r>
      <w:r w:rsidR="00B51D00">
        <w:rPr>
          <w:rFonts w:ascii="Times New Roman" w:eastAsia="Times New Roman" w:hAnsi="Times New Roman" w:cs="Times New Roman"/>
          <w:sz w:val="24"/>
          <w:szCs w:val="24"/>
          <w:highlight w:val="white"/>
        </w:rPr>
        <w:t>s</w:t>
      </w:r>
      <w:r w:rsidR="00F5561B">
        <w:rPr>
          <w:rFonts w:ascii="Times New Roman" w:eastAsia="Times New Roman" w:hAnsi="Times New Roman" w:cs="Times New Roman"/>
          <w:sz w:val="24"/>
          <w:szCs w:val="24"/>
          <w:highlight w:val="white"/>
        </w:rPr>
        <w:t xml:space="preserve"> of the orga</w:t>
      </w:r>
      <w:r w:rsidR="003D3330">
        <w:rPr>
          <w:rFonts w:ascii="Times New Roman" w:eastAsia="Times New Roman" w:hAnsi="Times New Roman" w:cs="Times New Roman"/>
          <w:sz w:val="24"/>
          <w:szCs w:val="24"/>
          <w:highlight w:val="white"/>
        </w:rPr>
        <w:t>nizations</w:t>
      </w:r>
      <w:r w:rsidR="009C7076" w:rsidRPr="005F6199">
        <w:rPr>
          <w:rFonts w:ascii="Times New Roman" w:eastAsia="Times New Roman" w:hAnsi="Times New Roman" w:cs="Times New Roman"/>
          <w:sz w:val="24"/>
          <w:szCs w:val="24"/>
          <w:highlight w:val="white"/>
        </w:rPr>
        <w:t>.</w:t>
      </w:r>
      <w:r w:rsidR="00B60D5A">
        <w:rPr>
          <w:rFonts w:ascii="Times New Roman" w:eastAsia="Times New Roman" w:hAnsi="Times New Roman" w:cs="Times New Roman"/>
          <w:sz w:val="24"/>
          <w:szCs w:val="24"/>
          <w:highlight w:val="white"/>
        </w:rPr>
        <w:t xml:space="preserve"> The first section carries out PESTLE analysis of the company wherein different external factors and their i</w:t>
      </w:r>
      <w:r w:rsidR="008E3632">
        <w:rPr>
          <w:rFonts w:ascii="Times New Roman" w:eastAsia="Times New Roman" w:hAnsi="Times New Roman" w:cs="Times New Roman"/>
          <w:sz w:val="24"/>
          <w:szCs w:val="24"/>
          <w:highlight w:val="white"/>
        </w:rPr>
        <w:t>m</w:t>
      </w:r>
      <w:r w:rsidR="00B60D5A">
        <w:rPr>
          <w:rFonts w:ascii="Times New Roman" w:eastAsia="Times New Roman" w:hAnsi="Times New Roman" w:cs="Times New Roman"/>
          <w:sz w:val="24"/>
          <w:szCs w:val="24"/>
          <w:highlight w:val="white"/>
        </w:rPr>
        <w:t>pact o</w:t>
      </w:r>
      <w:r w:rsidR="00345D58">
        <w:rPr>
          <w:rFonts w:ascii="Times New Roman" w:eastAsia="Times New Roman" w:hAnsi="Times New Roman" w:cs="Times New Roman"/>
          <w:sz w:val="24"/>
          <w:szCs w:val="24"/>
          <w:highlight w:val="white"/>
        </w:rPr>
        <w:t>n</w:t>
      </w:r>
      <w:r w:rsidR="00B60D5A">
        <w:rPr>
          <w:rFonts w:ascii="Times New Roman" w:eastAsia="Times New Roman" w:hAnsi="Times New Roman" w:cs="Times New Roman"/>
          <w:sz w:val="24"/>
          <w:szCs w:val="24"/>
          <w:highlight w:val="white"/>
        </w:rPr>
        <w:t xml:space="preserve"> the company has been </w:t>
      </w:r>
      <w:r w:rsidR="00345D58">
        <w:rPr>
          <w:rFonts w:ascii="Times New Roman" w:eastAsia="Times New Roman" w:hAnsi="Times New Roman" w:cs="Times New Roman"/>
          <w:sz w:val="24"/>
          <w:szCs w:val="24"/>
          <w:highlight w:val="white"/>
        </w:rPr>
        <w:t>analyzed</w:t>
      </w:r>
      <w:r w:rsidR="00B60D5A">
        <w:rPr>
          <w:rFonts w:ascii="Times New Roman" w:eastAsia="Times New Roman" w:hAnsi="Times New Roman" w:cs="Times New Roman"/>
          <w:sz w:val="24"/>
          <w:szCs w:val="24"/>
          <w:highlight w:val="white"/>
        </w:rPr>
        <w:t xml:space="preserve">. </w:t>
      </w:r>
      <w:r w:rsidR="00687D63">
        <w:rPr>
          <w:rFonts w:ascii="Times New Roman" w:eastAsia="Times New Roman" w:hAnsi="Times New Roman" w:cs="Times New Roman"/>
          <w:sz w:val="24"/>
          <w:szCs w:val="24"/>
          <w:highlight w:val="white"/>
        </w:rPr>
        <w:t xml:space="preserve">The next section </w:t>
      </w:r>
      <w:r w:rsidR="00DA21D7">
        <w:rPr>
          <w:rFonts w:ascii="Times New Roman" w:eastAsia="Times New Roman" w:hAnsi="Times New Roman" w:cs="Times New Roman"/>
          <w:sz w:val="24"/>
          <w:szCs w:val="24"/>
          <w:highlight w:val="white"/>
        </w:rPr>
        <w:t>details the Porter’s generic strategy</w:t>
      </w:r>
      <w:r w:rsidR="00361D1E">
        <w:rPr>
          <w:rFonts w:ascii="Times New Roman" w:eastAsia="Times New Roman" w:hAnsi="Times New Roman" w:cs="Times New Roman"/>
          <w:sz w:val="24"/>
          <w:szCs w:val="24"/>
          <w:highlight w:val="white"/>
        </w:rPr>
        <w:t xml:space="preserve"> and conducts a SWOT </w:t>
      </w:r>
      <w:r w:rsidR="0003737C">
        <w:rPr>
          <w:rFonts w:ascii="Times New Roman" w:eastAsia="Times New Roman" w:hAnsi="Times New Roman" w:cs="Times New Roman"/>
          <w:sz w:val="24"/>
          <w:szCs w:val="24"/>
          <w:highlight w:val="white"/>
        </w:rPr>
        <w:t>as well as</w:t>
      </w:r>
      <w:r w:rsidR="00361D1E">
        <w:rPr>
          <w:rFonts w:ascii="Times New Roman" w:eastAsia="Times New Roman" w:hAnsi="Times New Roman" w:cs="Times New Roman"/>
          <w:sz w:val="24"/>
          <w:szCs w:val="24"/>
          <w:highlight w:val="white"/>
        </w:rPr>
        <w:t xml:space="preserve"> TOWS a</w:t>
      </w:r>
      <w:r w:rsidR="0003737C">
        <w:rPr>
          <w:rFonts w:ascii="Times New Roman" w:eastAsia="Times New Roman" w:hAnsi="Times New Roman" w:cs="Times New Roman"/>
          <w:sz w:val="24"/>
          <w:szCs w:val="24"/>
          <w:highlight w:val="white"/>
        </w:rPr>
        <w:t xml:space="preserve">nalysis of the </w:t>
      </w:r>
      <w:r w:rsidR="00266D37">
        <w:rPr>
          <w:rFonts w:ascii="Times New Roman" w:eastAsia="Times New Roman" w:hAnsi="Times New Roman" w:cs="Times New Roman"/>
          <w:sz w:val="24"/>
          <w:szCs w:val="24"/>
          <w:highlight w:val="white"/>
        </w:rPr>
        <w:t>company</w:t>
      </w:r>
      <w:r w:rsidR="00402048">
        <w:rPr>
          <w:rFonts w:ascii="Times New Roman" w:eastAsia="Times New Roman" w:hAnsi="Times New Roman" w:cs="Times New Roman"/>
          <w:sz w:val="24"/>
          <w:szCs w:val="24"/>
          <w:highlight w:val="white"/>
        </w:rPr>
        <w:t xml:space="preserve">. Financial analysis of the company has also been conducted wherein it was observed that the company has become more </w:t>
      </w:r>
      <w:r w:rsidR="00567F47">
        <w:rPr>
          <w:rFonts w:ascii="Times New Roman" w:eastAsia="Times New Roman" w:hAnsi="Times New Roman" w:cs="Times New Roman"/>
          <w:sz w:val="24"/>
          <w:szCs w:val="24"/>
          <w:highlight w:val="white"/>
        </w:rPr>
        <w:t>profitable over the given years</w:t>
      </w:r>
      <w:r w:rsidR="00FA3809">
        <w:rPr>
          <w:rFonts w:ascii="Times New Roman" w:eastAsia="Times New Roman" w:hAnsi="Times New Roman" w:cs="Times New Roman"/>
          <w:sz w:val="24"/>
          <w:szCs w:val="24"/>
          <w:highlight w:val="white"/>
        </w:rPr>
        <w:t xml:space="preserve">, which is evident from the RONA of the company </w:t>
      </w:r>
      <w:r w:rsidR="003B3A01">
        <w:rPr>
          <w:rFonts w:ascii="Times New Roman" w:eastAsia="Times New Roman" w:hAnsi="Times New Roman" w:cs="Times New Roman"/>
          <w:sz w:val="24"/>
          <w:szCs w:val="24"/>
          <w:highlight w:val="white"/>
        </w:rPr>
        <w:t xml:space="preserve">that increased from 22.69 in 2000 to 32.21 in 2002. </w:t>
      </w:r>
      <w:r w:rsidR="006B3E70">
        <w:rPr>
          <w:rFonts w:ascii="Times New Roman" w:eastAsia="Times New Roman" w:hAnsi="Times New Roman" w:cs="Times New Roman"/>
          <w:sz w:val="24"/>
          <w:szCs w:val="24"/>
          <w:highlight w:val="white"/>
        </w:rPr>
        <w:t>However,</w:t>
      </w:r>
      <w:r w:rsidR="00567F47">
        <w:rPr>
          <w:rFonts w:ascii="Times New Roman" w:eastAsia="Times New Roman" w:hAnsi="Times New Roman" w:cs="Times New Roman"/>
          <w:sz w:val="24"/>
          <w:szCs w:val="24"/>
          <w:highlight w:val="white"/>
        </w:rPr>
        <w:t xml:space="preserve"> it has been losing its ability to </w:t>
      </w:r>
      <w:r w:rsidR="00FE46F7">
        <w:rPr>
          <w:rFonts w:ascii="Times New Roman" w:eastAsia="Times New Roman" w:hAnsi="Times New Roman" w:cs="Times New Roman"/>
          <w:sz w:val="24"/>
          <w:szCs w:val="24"/>
          <w:highlight w:val="white"/>
        </w:rPr>
        <w:t>generate sales from its assets, which can be reflected from the net asset turnover ratio of the company that decreased from 0.65 in 2000 to 0.05 in 2002.</w:t>
      </w:r>
      <w:r w:rsidR="00402048">
        <w:rPr>
          <w:rFonts w:ascii="Times New Roman" w:eastAsia="Times New Roman" w:hAnsi="Times New Roman" w:cs="Times New Roman"/>
          <w:sz w:val="24"/>
          <w:szCs w:val="24"/>
          <w:highlight w:val="white"/>
        </w:rPr>
        <w:t xml:space="preserve"> </w:t>
      </w:r>
      <w:r w:rsidR="00064751">
        <w:rPr>
          <w:rFonts w:ascii="Times New Roman" w:eastAsia="Times New Roman" w:hAnsi="Times New Roman" w:cs="Times New Roman"/>
          <w:sz w:val="24"/>
          <w:szCs w:val="24"/>
          <w:highlight w:val="white"/>
        </w:rPr>
        <w:t xml:space="preserve">It was also observed that the sales growth was not complimented by the amount of investment and </w:t>
      </w:r>
      <w:r w:rsidR="00214D11">
        <w:rPr>
          <w:rFonts w:ascii="Times New Roman" w:eastAsia="Times New Roman" w:hAnsi="Times New Roman" w:cs="Times New Roman"/>
          <w:sz w:val="24"/>
          <w:szCs w:val="24"/>
          <w:highlight w:val="white"/>
        </w:rPr>
        <w:t xml:space="preserve">price-earnings ratio were also </w:t>
      </w:r>
      <w:r w:rsidR="00110A4C">
        <w:rPr>
          <w:rFonts w:ascii="Times New Roman" w:eastAsia="Times New Roman" w:hAnsi="Times New Roman" w:cs="Times New Roman"/>
          <w:sz w:val="24"/>
          <w:szCs w:val="24"/>
          <w:highlight w:val="white"/>
        </w:rPr>
        <w:t>experiencing</w:t>
      </w:r>
      <w:r w:rsidR="00EB7452">
        <w:rPr>
          <w:rFonts w:ascii="Times New Roman" w:eastAsia="Times New Roman" w:hAnsi="Times New Roman" w:cs="Times New Roman"/>
          <w:sz w:val="24"/>
          <w:szCs w:val="24"/>
          <w:highlight w:val="white"/>
        </w:rPr>
        <w:t xml:space="preserve"> a</w:t>
      </w:r>
      <w:r w:rsidR="006B3E70">
        <w:rPr>
          <w:rFonts w:ascii="Times New Roman" w:eastAsia="Times New Roman" w:hAnsi="Times New Roman" w:cs="Times New Roman"/>
          <w:sz w:val="24"/>
          <w:szCs w:val="24"/>
          <w:highlight w:val="white"/>
        </w:rPr>
        <w:t xml:space="preserve"> decreasing trend.The</w:t>
      </w:r>
      <w:r w:rsidR="009C7076" w:rsidRPr="005F6199">
        <w:rPr>
          <w:rFonts w:ascii="Times New Roman" w:eastAsia="Times New Roman" w:hAnsi="Times New Roman" w:cs="Times New Roman"/>
          <w:sz w:val="24"/>
          <w:szCs w:val="24"/>
          <w:highlight w:val="white"/>
        </w:rPr>
        <w:t xml:space="preserve"> strategic change of any organization maintains the rhythm of the organization’s profitability. In this context, the strategic changes of the</w:t>
      </w:r>
      <w:r w:rsidR="009C7076" w:rsidRPr="005F6199">
        <w:rPr>
          <w:rFonts w:ascii="Times New Roman" w:eastAsia="Times New Roman" w:hAnsi="Times New Roman" w:cs="Times New Roman"/>
          <w:b/>
          <w:i/>
          <w:sz w:val="24"/>
          <w:szCs w:val="24"/>
          <w:highlight w:val="white"/>
        </w:rPr>
        <w:t xml:space="preserve"> Ineos</w:t>
      </w:r>
      <w:r w:rsidR="009C7076" w:rsidRPr="005F6199">
        <w:rPr>
          <w:rFonts w:ascii="Times New Roman" w:eastAsia="Times New Roman" w:hAnsi="Times New Roman" w:cs="Times New Roman"/>
          <w:sz w:val="24"/>
          <w:szCs w:val="24"/>
          <w:highlight w:val="white"/>
        </w:rPr>
        <w:t xml:space="preserve"> organization can be observed by analyzing the organization’s i</w:t>
      </w:r>
      <w:r w:rsidR="002A5F2C">
        <w:rPr>
          <w:rFonts w:ascii="Times New Roman" w:eastAsia="Times New Roman" w:hAnsi="Times New Roman" w:cs="Times New Roman"/>
          <w:sz w:val="24"/>
          <w:szCs w:val="24"/>
          <w:highlight w:val="white"/>
        </w:rPr>
        <w:t xml:space="preserve">nternal and external operations. </w:t>
      </w:r>
      <w:r w:rsidR="009C7076" w:rsidRPr="005F6199">
        <w:rPr>
          <w:rFonts w:ascii="Times New Roman" w:eastAsia="Times New Roman" w:hAnsi="Times New Roman" w:cs="Times New Roman"/>
          <w:sz w:val="24"/>
          <w:szCs w:val="24"/>
          <w:highlight w:val="white"/>
        </w:rPr>
        <w:t xml:space="preserve">After that, the proper strategic options </w:t>
      </w:r>
      <w:r w:rsidR="008E5450">
        <w:rPr>
          <w:rFonts w:ascii="Times New Roman" w:eastAsia="Times New Roman" w:hAnsi="Times New Roman" w:cs="Times New Roman"/>
          <w:sz w:val="24"/>
          <w:szCs w:val="24"/>
          <w:highlight w:val="white"/>
        </w:rPr>
        <w:t>have been</w:t>
      </w:r>
      <w:r w:rsidR="009C7076" w:rsidRPr="005F6199">
        <w:rPr>
          <w:rFonts w:ascii="Times New Roman" w:eastAsia="Times New Roman" w:hAnsi="Times New Roman" w:cs="Times New Roman"/>
          <w:sz w:val="24"/>
          <w:szCs w:val="24"/>
          <w:highlight w:val="white"/>
        </w:rPr>
        <w:t xml:space="preserve"> advised to the Ineos organization to overcom</w:t>
      </w:r>
      <w:r w:rsidR="00C42DAE">
        <w:rPr>
          <w:rFonts w:ascii="Times New Roman" w:eastAsia="Times New Roman" w:hAnsi="Times New Roman" w:cs="Times New Roman"/>
          <w:sz w:val="24"/>
          <w:szCs w:val="24"/>
          <w:highlight w:val="white"/>
        </w:rPr>
        <w:t>e future barriers of the organiz</w:t>
      </w:r>
      <w:r w:rsidR="009C7076" w:rsidRPr="005F6199">
        <w:rPr>
          <w:rFonts w:ascii="Times New Roman" w:eastAsia="Times New Roman" w:hAnsi="Times New Roman" w:cs="Times New Roman"/>
          <w:sz w:val="24"/>
          <w:szCs w:val="24"/>
          <w:highlight w:val="white"/>
        </w:rPr>
        <w:t>ation.</w:t>
      </w:r>
      <w:r w:rsidR="009B2942">
        <w:rPr>
          <w:rFonts w:ascii="Times New Roman" w:eastAsia="Times New Roman" w:hAnsi="Times New Roman" w:cs="Times New Roman"/>
          <w:sz w:val="24"/>
          <w:szCs w:val="24"/>
          <w:highlight w:val="white"/>
        </w:rPr>
        <w:t xml:space="preserve"> </w:t>
      </w:r>
    </w:p>
    <w:p w14:paraId="1C3EF474" w14:textId="77777777" w:rsidR="007E6D81" w:rsidRDefault="007E6D81" w:rsidP="007B49AC">
      <w:pPr>
        <w:spacing w:line="480" w:lineRule="auto"/>
        <w:ind w:firstLine="720"/>
        <w:contextualSpacing w:val="0"/>
        <w:jc w:val="both"/>
        <w:rPr>
          <w:rFonts w:ascii="Times New Roman" w:eastAsia="Times New Roman" w:hAnsi="Times New Roman" w:cs="Times New Roman"/>
          <w:sz w:val="24"/>
          <w:szCs w:val="24"/>
          <w:highlight w:val="white"/>
        </w:rPr>
      </w:pPr>
    </w:p>
    <w:p w14:paraId="3634D08C" w14:textId="77777777" w:rsidR="007E6D81" w:rsidRDefault="007E6D81" w:rsidP="007B49AC">
      <w:pPr>
        <w:spacing w:line="480" w:lineRule="auto"/>
        <w:ind w:firstLine="720"/>
        <w:contextualSpacing w:val="0"/>
        <w:jc w:val="both"/>
        <w:rPr>
          <w:rFonts w:ascii="Times New Roman" w:eastAsia="Times New Roman" w:hAnsi="Times New Roman" w:cs="Times New Roman"/>
          <w:sz w:val="24"/>
          <w:szCs w:val="24"/>
          <w:highlight w:val="white"/>
        </w:rPr>
      </w:pPr>
    </w:p>
    <w:p w14:paraId="23314C80" w14:textId="77777777" w:rsidR="007E6D81" w:rsidRDefault="007E6D81" w:rsidP="007B49AC">
      <w:pPr>
        <w:spacing w:line="480" w:lineRule="auto"/>
        <w:ind w:firstLine="720"/>
        <w:contextualSpacing w:val="0"/>
        <w:jc w:val="both"/>
        <w:rPr>
          <w:rFonts w:ascii="Times New Roman" w:eastAsia="Times New Roman" w:hAnsi="Times New Roman" w:cs="Times New Roman"/>
          <w:sz w:val="24"/>
          <w:szCs w:val="24"/>
          <w:highlight w:val="white"/>
        </w:rPr>
      </w:pPr>
    </w:p>
    <w:p w14:paraId="35508279" w14:textId="77777777" w:rsidR="007E6D81" w:rsidRDefault="007E6D81" w:rsidP="007B49AC">
      <w:pPr>
        <w:spacing w:line="480" w:lineRule="auto"/>
        <w:ind w:firstLine="720"/>
        <w:contextualSpacing w:val="0"/>
        <w:jc w:val="both"/>
        <w:rPr>
          <w:rFonts w:ascii="Times New Roman" w:eastAsia="Times New Roman" w:hAnsi="Times New Roman" w:cs="Times New Roman"/>
          <w:sz w:val="24"/>
          <w:szCs w:val="24"/>
          <w:highlight w:val="white"/>
        </w:rPr>
      </w:pPr>
    </w:p>
    <w:p w14:paraId="6CAA29BB" w14:textId="77777777" w:rsidR="007E6D81" w:rsidRDefault="007E6D81" w:rsidP="007B49AC">
      <w:pPr>
        <w:spacing w:line="480" w:lineRule="auto"/>
        <w:ind w:firstLine="720"/>
        <w:contextualSpacing w:val="0"/>
        <w:jc w:val="both"/>
        <w:rPr>
          <w:rFonts w:ascii="Times New Roman" w:eastAsia="Times New Roman" w:hAnsi="Times New Roman" w:cs="Times New Roman"/>
          <w:sz w:val="24"/>
          <w:szCs w:val="24"/>
          <w:highlight w:val="white"/>
        </w:rPr>
      </w:pPr>
    </w:p>
    <w:p w14:paraId="35B807AB" w14:textId="77777777" w:rsidR="007E6D81" w:rsidRPr="0081213B" w:rsidRDefault="007E6D81" w:rsidP="00094991">
      <w:pPr>
        <w:spacing w:line="480" w:lineRule="auto"/>
        <w:contextualSpacing w:val="0"/>
        <w:jc w:val="both"/>
        <w:rPr>
          <w:rFonts w:ascii="Times New Roman" w:eastAsia="Times New Roman" w:hAnsi="Times New Roman" w:cs="Times New Roman"/>
          <w:sz w:val="24"/>
          <w:szCs w:val="24"/>
          <w:highlight w:val="white"/>
        </w:rPr>
      </w:pPr>
    </w:p>
    <w:p w14:paraId="4CD5F412" w14:textId="61F64792" w:rsidR="008649CF" w:rsidRDefault="009C7076" w:rsidP="00726D0A">
      <w:pPr>
        <w:pStyle w:val="Heading1"/>
      </w:pPr>
      <w:bookmarkStart w:id="1" w:name="_Toc523910597"/>
      <w:r w:rsidRPr="008649CF">
        <w:lastRenderedPageBreak/>
        <w:t>Ineos in the UK</w:t>
      </w:r>
      <w:bookmarkEnd w:id="1"/>
    </w:p>
    <w:p w14:paraId="470144C2" w14:textId="7D2EBD3F" w:rsidR="0081213B" w:rsidRPr="005F6199" w:rsidRDefault="009C7076" w:rsidP="00D10192">
      <w:pPr>
        <w:spacing w:line="480" w:lineRule="auto"/>
        <w:ind w:firstLine="720"/>
        <w:contextualSpacing w:val="0"/>
        <w:jc w:val="both"/>
        <w:rPr>
          <w:rFonts w:ascii="Times New Roman" w:eastAsia="Times New Roman" w:hAnsi="Times New Roman" w:cs="Times New Roman"/>
          <w:sz w:val="24"/>
          <w:szCs w:val="24"/>
          <w:highlight w:val="white"/>
        </w:rPr>
      </w:pPr>
      <w:r w:rsidRPr="005F6199">
        <w:rPr>
          <w:rFonts w:ascii="Times New Roman" w:eastAsia="Times New Roman" w:hAnsi="Times New Roman" w:cs="Times New Roman"/>
          <w:sz w:val="24"/>
          <w:szCs w:val="24"/>
          <w:highlight w:val="white"/>
        </w:rPr>
        <w:t>The Ineos is one of the biggest and p</w:t>
      </w:r>
      <w:r w:rsidR="00C42DAE">
        <w:rPr>
          <w:rFonts w:ascii="Times New Roman" w:eastAsia="Times New Roman" w:hAnsi="Times New Roman" w:cs="Times New Roman"/>
          <w:sz w:val="24"/>
          <w:szCs w:val="24"/>
          <w:highlight w:val="white"/>
        </w:rPr>
        <w:t>opular chemical business organis</w:t>
      </w:r>
      <w:r w:rsidRPr="005F6199">
        <w:rPr>
          <w:rFonts w:ascii="Times New Roman" w:eastAsia="Times New Roman" w:hAnsi="Times New Roman" w:cs="Times New Roman"/>
          <w:sz w:val="24"/>
          <w:szCs w:val="24"/>
          <w:highlight w:val="white"/>
        </w:rPr>
        <w:t>ations in the world. The owner of this business organization is Mr. Jim Ratcliffe, who is one of the richest men in Europe and the UK. The raw materials and chemicals of the Ineos are everywhere in</w:t>
      </w:r>
      <w:r w:rsidR="00E94008">
        <w:rPr>
          <w:rFonts w:ascii="Times New Roman" w:eastAsia="Times New Roman" w:hAnsi="Times New Roman" w:cs="Times New Roman"/>
          <w:sz w:val="24"/>
          <w:szCs w:val="24"/>
          <w:highlight w:val="white"/>
        </w:rPr>
        <w:t xml:space="preserve"> this world and in everything an individual </w:t>
      </w:r>
      <w:r w:rsidRPr="005F6199">
        <w:rPr>
          <w:rFonts w:ascii="Times New Roman" w:eastAsia="Times New Roman" w:hAnsi="Times New Roman" w:cs="Times New Roman"/>
          <w:sz w:val="24"/>
          <w:szCs w:val="24"/>
          <w:highlight w:val="white"/>
        </w:rPr>
        <w:t>uses. Mr. Jim Ratcliffe was not born as rich as he is now, however it can be said that this man made his own fortune of 21 billion pounds. The chemical department of the BP, which has been brought at first by Mr. Ratcliffe, was valued at 100 million pounds in the London stock exchange. Mr. Ratcliffe and John Hollowood brought the chemical department just with 40 million pounds</w:t>
      </w:r>
      <w:r w:rsidR="00BA4A7E">
        <w:rPr>
          <w:rFonts w:ascii="Times New Roman" w:eastAsia="Times New Roman" w:hAnsi="Times New Roman" w:cs="Times New Roman"/>
          <w:sz w:val="24"/>
          <w:szCs w:val="24"/>
          <w:highlight w:val="white"/>
        </w:rPr>
        <w:t xml:space="preserve"> </w:t>
      </w:r>
      <w:r w:rsidR="00BA4A7E" w:rsidRPr="00BA4A7E">
        <w:rPr>
          <w:rFonts w:ascii="Times New Roman" w:eastAsia="Times New Roman" w:hAnsi="Times New Roman" w:cs="Times New Roman"/>
          <w:sz w:val="24"/>
          <w:szCs w:val="24"/>
          <w:highlight w:val="white"/>
        </w:rPr>
        <w:t>(SHORT, 2005)</w:t>
      </w:r>
      <w:r w:rsidRPr="005F6199">
        <w:rPr>
          <w:rFonts w:ascii="Times New Roman" w:eastAsia="Times New Roman" w:hAnsi="Times New Roman" w:cs="Times New Roman"/>
          <w:sz w:val="24"/>
          <w:szCs w:val="24"/>
          <w:highlight w:val="white"/>
        </w:rPr>
        <w:t>. Ineos is making good progress in recent years with 7,589 million pound capital revenue.</w:t>
      </w:r>
    </w:p>
    <w:p w14:paraId="16B7A7BD" w14:textId="0FF7B69C" w:rsidR="0081213B" w:rsidRPr="0081213B" w:rsidRDefault="00B373A2" w:rsidP="00D10192">
      <w:pPr>
        <w:spacing w:line="480" w:lineRule="auto"/>
        <w:ind w:firstLine="720"/>
        <w:contextualSpacing w:val="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On the basis of</w:t>
      </w:r>
      <w:r w:rsidR="009C7076" w:rsidRPr="005F6199">
        <w:rPr>
          <w:rFonts w:ascii="Times New Roman" w:eastAsia="Times New Roman" w:hAnsi="Times New Roman" w:cs="Times New Roman"/>
          <w:sz w:val="24"/>
          <w:szCs w:val="24"/>
          <w:highlight w:val="white"/>
        </w:rPr>
        <w:t xml:space="preserve"> resource and knowledge-based theory, the strategic changes of the Ineos organization can be observed. The VMOST strategic analysis tool is one of the finest tools to analyze the strategic diversification of the Ineos organization. With the help of the VMOST strategic analysis tool, the analysis of the Ineos organization can be completed internally and externally.</w:t>
      </w:r>
    </w:p>
    <w:p w14:paraId="1EAAA84C" w14:textId="77777777" w:rsidR="00AC790C" w:rsidRPr="008649CF" w:rsidRDefault="009C7076" w:rsidP="00726D0A">
      <w:pPr>
        <w:pStyle w:val="Heading1"/>
      </w:pPr>
      <w:bookmarkStart w:id="2" w:name="_Toc523910598"/>
      <w:r w:rsidRPr="008649CF">
        <w:t>External Audit of Ineos in the UK:</w:t>
      </w:r>
      <w:bookmarkEnd w:id="2"/>
    </w:p>
    <w:p w14:paraId="14072CA6" w14:textId="77777777" w:rsidR="00AC790C" w:rsidRPr="008649CF" w:rsidRDefault="009C7076" w:rsidP="00682EB2">
      <w:pPr>
        <w:pStyle w:val="Heading2"/>
      </w:pPr>
      <w:r w:rsidRPr="008649CF">
        <w:t xml:space="preserve"> </w:t>
      </w:r>
      <w:bookmarkStart w:id="3" w:name="_Toc523910599"/>
      <w:r w:rsidRPr="008649CF">
        <w:t xml:space="preserve">INPUT STAGE: PESTLE ANALYSIS FOR </w:t>
      </w:r>
      <w:r w:rsidR="006806B9" w:rsidRPr="006806B9">
        <w:t xml:space="preserve">INEOS </w:t>
      </w:r>
      <w:r w:rsidRPr="008649CF">
        <w:t xml:space="preserve">INC </w:t>
      </w:r>
      <w:r w:rsidR="006806B9" w:rsidRPr="008649CF">
        <w:t>in</w:t>
      </w:r>
      <w:r w:rsidRPr="008649CF">
        <w:t xml:space="preserve"> the UK</w:t>
      </w:r>
      <w:bookmarkEnd w:id="3"/>
      <w:r w:rsidRPr="008649CF">
        <w:t xml:space="preserve"> </w:t>
      </w:r>
    </w:p>
    <w:p w14:paraId="7248A941" w14:textId="77777777" w:rsidR="00AC790C" w:rsidRPr="008649CF" w:rsidRDefault="009C7076" w:rsidP="00682EB2">
      <w:pPr>
        <w:pStyle w:val="Heading3"/>
      </w:pPr>
      <w:r w:rsidRPr="008649CF">
        <w:t xml:space="preserve"> </w:t>
      </w:r>
      <w:bookmarkStart w:id="4" w:name="_Toc523910600"/>
      <w:r w:rsidRPr="008649CF">
        <w:t>POLITICAL FACTOR:</w:t>
      </w:r>
      <w:bookmarkEnd w:id="4"/>
      <w:r w:rsidRPr="008649CF">
        <w:t xml:space="preserve"> </w:t>
      </w:r>
    </w:p>
    <w:p w14:paraId="6892115B" w14:textId="1EE2736F" w:rsidR="00AC790C" w:rsidRPr="00166EAA" w:rsidRDefault="004744F0" w:rsidP="00D1019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Brexit e</w:t>
      </w:r>
      <w:r w:rsidR="009C7076" w:rsidRPr="00166EAA">
        <w:rPr>
          <w:rFonts w:ascii="Times New Roman" w:hAnsi="Times New Roman" w:cs="Times New Roman"/>
          <w:sz w:val="24"/>
          <w:szCs w:val="24"/>
        </w:rPr>
        <w:t xml:space="preserve">ffect: Brexit is a political movement of the United Kingdom to leave the European Union. According to González-Rodríguez </w:t>
      </w:r>
      <w:r w:rsidR="00DF7C6C" w:rsidRPr="00DF7C6C">
        <w:rPr>
          <w:rFonts w:ascii="Times New Roman" w:hAnsi="Times New Roman" w:cs="Times New Roman"/>
          <w:i/>
          <w:sz w:val="24"/>
          <w:szCs w:val="24"/>
        </w:rPr>
        <w:t>et al.</w:t>
      </w:r>
      <w:r w:rsidR="009C7076" w:rsidRPr="00166EAA">
        <w:rPr>
          <w:rFonts w:ascii="Times New Roman" w:hAnsi="Times New Roman" w:cs="Times New Roman"/>
          <w:sz w:val="24"/>
          <w:szCs w:val="24"/>
        </w:rPr>
        <w:t xml:space="preserve">(2018), because of this movement, the United Kingdom faces a rapid loss of British pounds against the dollar. For this movement, the UK businesses industries face many obstacles such as changes of government terms, trending </w:t>
      </w:r>
      <w:r w:rsidR="009C7076" w:rsidRPr="00166EAA">
        <w:rPr>
          <w:rFonts w:ascii="Times New Roman" w:hAnsi="Times New Roman" w:cs="Times New Roman"/>
          <w:sz w:val="24"/>
          <w:szCs w:val="24"/>
        </w:rPr>
        <w:lastRenderedPageBreak/>
        <w:t xml:space="preserve">policies and funding grants and initiatives. For this movement, the business industries face vast competitions between the business organization and many political issues such as leaving the single market facility of Europe. For this reason, the Ineos organization has to pay more wages to the European employees to work in the organization. This seems like the </w:t>
      </w:r>
      <w:r w:rsidR="00630E2B" w:rsidRPr="00166EAA">
        <w:rPr>
          <w:rFonts w:ascii="Times New Roman" w:hAnsi="Times New Roman" w:cs="Times New Roman"/>
          <w:sz w:val="24"/>
          <w:szCs w:val="24"/>
        </w:rPr>
        <w:t xml:space="preserve">cost of operation </w:t>
      </w:r>
      <w:r w:rsidR="00630E2B">
        <w:rPr>
          <w:rFonts w:ascii="Times New Roman" w:hAnsi="Times New Roman" w:cs="Times New Roman"/>
          <w:sz w:val="24"/>
          <w:szCs w:val="24"/>
        </w:rPr>
        <w:t xml:space="preserve">for the </w:t>
      </w:r>
      <w:r w:rsidR="009C7076" w:rsidRPr="00166EAA">
        <w:rPr>
          <w:rFonts w:ascii="Times New Roman" w:hAnsi="Times New Roman" w:cs="Times New Roman"/>
          <w:sz w:val="24"/>
          <w:szCs w:val="24"/>
        </w:rPr>
        <w:t>Ineos organization will be increased after the Brexit movement.</w:t>
      </w:r>
      <w:r w:rsidR="00390A92">
        <w:rPr>
          <w:rFonts w:ascii="Times New Roman" w:hAnsi="Times New Roman" w:cs="Times New Roman"/>
          <w:sz w:val="24"/>
          <w:szCs w:val="24"/>
        </w:rPr>
        <w:t xml:space="preserve"> </w:t>
      </w:r>
    </w:p>
    <w:p w14:paraId="05248F31" w14:textId="77777777" w:rsidR="00AC790C" w:rsidRPr="00BB19C3" w:rsidRDefault="009C7076" w:rsidP="00094846">
      <w:pPr>
        <w:pStyle w:val="Heading3"/>
      </w:pPr>
      <w:bookmarkStart w:id="5" w:name="_Toc523910601"/>
      <w:r w:rsidRPr="00BB19C3">
        <w:t>ECONOMICAL FACTOR:</w:t>
      </w:r>
      <w:bookmarkEnd w:id="5"/>
      <w:r w:rsidRPr="00BB19C3">
        <w:t xml:space="preserve"> </w:t>
      </w:r>
    </w:p>
    <w:p w14:paraId="66960638" w14:textId="231A8978" w:rsidR="00AC790C" w:rsidRPr="00166EAA" w:rsidRDefault="009C7076" w:rsidP="00F24CF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These are the factors that </w:t>
      </w:r>
      <w:r w:rsidRPr="00166EAA">
        <w:rPr>
          <w:rFonts w:ascii="Times New Roman" w:hAnsi="Times New Roman" w:cs="Times New Roman"/>
          <w:sz w:val="24"/>
          <w:szCs w:val="24"/>
        </w:rPr>
        <w:t xml:space="preserve">have a strong impact on the organization. As commented by Leonidou </w:t>
      </w:r>
      <w:r w:rsidR="00DF7C6C" w:rsidRPr="00DF7C6C">
        <w:rPr>
          <w:rFonts w:ascii="Times New Roman" w:hAnsi="Times New Roman" w:cs="Times New Roman"/>
          <w:i/>
          <w:sz w:val="24"/>
          <w:szCs w:val="24"/>
        </w:rPr>
        <w:t>et al.</w:t>
      </w:r>
      <w:r w:rsidRPr="00166EAA">
        <w:rPr>
          <w:rFonts w:ascii="Times New Roman" w:hAnsi="Times New Roman" w:cs="Times New Roman"/>
          <w:sz w:val="24"/>
          <w:szCs w:val="24"/>
        </w:rPr>
        <w:t xml:space="preserve">(2015), the economic factors of any business industries include inflation, economic growth, interest rate, unemployment policies, rates and the cycle of the businesses.  </w:t>
      </w:r>
    </w:p>
    <w:p w14:paraId="24796DC2" w14:textId="3341FACB" w:rsidR="00AC790C" w:rsidRPr="00166EAA" w:rsidRDefault="009C7076" w:rsidP="00FB67ED">
      <w:pPr>
        <w:spacing w:line="480" w:lineRule="auto"/>
        <w:jc w:val="both"/>
        <w:rPr>
          <w:rFonts w:ascii="Times New Roman" w:hAnsi="Times New Roman" w:cs="Times New Roman"/>
          <w:sz w:val="24"/>
          <w:szCs w:val="24"/>
        </w:rPr>
      </w:pPr>
      <w:r w:rsidRPr="00166EAA">
        <w:rPr>
          <w:rFonts w:ascii="Times New Roman" w:hAnsi="Times New Roman" w:cs="Times New Roman"/>
          <w:sz w:val="24"/>
          <w:szCs w:val="24"/>
        </w:rPr>
        <w:t xml:space="preserve">Inflation rate: The annual growth slowed by 1.7% and the economy expands by 1.4 %. That will affect the Ineos organization's production rate; this is because if the country's annual growth slows down then the product cost will be increased (Higgins </w:t>
      </w:r>
      <w:r w:rsidR="00DF7C6C" w:rsidRPr="00DF7C6C">
        <w:rPr>
          <w:rFonts w:ascii="Times New Roman" w:hAnsi="Times New Roman" w:cs="Times New Roman"/>
          <w:i/>
          <w:sz w:val="24"/>
          <w:szCs w:val="24"/>
        </w:rPr>
        <w:t>et al.</w:t>
      </w:r>
      <w:r w:rsidRPr="00166EAA">
        <w:rPr>
          <w:rFonts w:ascii="Times New Roman" w:hAnsi="Times New Roman" w:cs="Times New Roman"/>
          <w:sz w:val="24"/>
          <w:szCs w:val="24"/>
        </w:rPr>
        <w:t>2015). That will surely affect the Ineos org</w:t>
      </w:r>
      <w:r w:rsidR="00D34806">
        <w:rPr>
          <w:rFonts w:ascii="Times New Roman" w:hAnsi="Times New Roman" w:cs="Times New Roman"/>
          <w:sz w:val="24"/>
          <w:szCs w:val="24"/>
        </w:rPr>
        <w:t xml:space="preserve">anization's business structure. </w:t>
      </w:r>
      <w:r w:rsidRPr="00166EAA">
        <w:rPr>
          <w:rFonts w:ascii="Times New Roman" w:hAnsi="Times New Roman" w:cs="Times New Roman"/>
          <w:sz w:val="24"/>
          <w:szCs w:val="24"/>
        </w:rPr>
        <w:t xml:space="preserve">CPI rate in the UK is 2.4% and is expected to rise up to 2.6% because of increasing oil prices. The inflation rate has dropped post-Brexit that suggest that the companies have the opportunity to grow in the UK (Amran </w:t>
      </w:r>
      <w:r w:rsidR="00DF7C6C" w:rsidRPr="00DF7C6C">
        <w:rPr>
          <w:rFonts w:ascii="Times New Roman" w:hAnsi="Times New Roman" w:cs="Times New Roman"/>
          <w:i/>
          <w:sz w:val="24"/>
          <w:szCs w:val="24"/>
        </w:rPr>
        <w:t>et al.</w:t>
      </w:r>
      <w:r w:rsidRPr="00166EAA">
        <w:rPr>
          <w:rFonts w:ascii="Times New Roman" w:hAnsi="Times New Roman" w:cs="Times New Roman"/>
          <w:sz w:val="24"/>
          <w:szCs w:val="24"/>
        </w:rPr>
        <w:t xml:space="preserve">2016). </w:t>
      </w:r>
    </w:p>
    <w:p w14:paraId="4BE0E07B" w14:textId="76391937" w:rsidR="00AC790C" w:rsidRPr="00166EAA" w:rsidRDefault="009C7076" w:rsidP="00BA6EB8">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 xml:space="preserve">Dollar value is related to the exchange rates: In this case, 1 UK pound is equal </w:t>
      </w:r>
      <w:r w:rsidR="00BA6EB8">
        <w:rPr>
          <w:rFonts w:ascii="Times New Roman" w:hAnsi="Times New Roman" w:cs="Times New Roman"/>
          <w:sz w:val="24"/>
          <w:szCs w:val="24"/>
        </w:rPr>
        <w:t>to</w:t>
      </w:r>
      <w:r w:rsidRPr="00166EAA">
        <w:rPr>
          <w:rFonts w:ascii="Times New Roman" w:hAnsi="Times New Roman" w:cs="Times New Roman"/>
          <w:sz w:val="24"/>
          <w:szCs w:val="24"/>
        </w:rPr>
        <w:t xml:space="preserve"> 1.30 US dollars. This exchange rate will a</w:t>
      </w:r>
      <w:r w:rsidR="00CF7903">
        <w:rPr>
          <w:rFonts w:ascii="Times New Roman" w:hAnsi="Times New Roman" w:cs="Times New Roman"/>
          <w:sz w:val="24"/>
          <w:szCs w:val="24"/>
        </w:rPr>
        <w:t xml:space="preserve">ffect the business of Ineos regarding their </w:t>
      </w:r>
      <w:r w:rsidRPr="00166EAA">
        <w:rPr>
          <w:rFonts w:ascii="Times New Roman" w:hAnsi="Times New Roman" w:cs="Times New Roman"/>
          <w:sz w:val="24"/>
          <w:szCs w:val="24"/>
        </w:rPr>
        <w:t xml:space="preserve">business </w:t>
      </w:r>
      <w:r w:rsidR="00CF7903">
        <w:rPr>
          <w:rFonts w:ascii="Times New Roman" w:hAnsi="Times New Roman" w:cs="Times New Roman"/>
          <w:sz w:val="24"/>
          <w:szCs w:val="24"/>
        </w:rPr>
        <w:t xml:space="preserve">operations </w:t>
      </w:r>
      <w:r w:rsidRPr="00166EAA">
        <w:rPr>
          <w:rFonts w:ascii="Times New Roman" w:hAnsi="Times New Roman" w:cs="Times New Roman"/>
          <w:sz w:val="24"/>
          <w:szCs w:val="24"/>
        </w:rPr>
        <w:t xml:space="preserve">in foreign countries (Leonidou </w:t>
      </w:r>
      <w:r w:rsidR="00DF7C6C" w:rsidRPr="00DF7C6C">
        <w:rPr>
          <w:rFonts w:ascii="Times New Roman" w:hAnsi="Times New Roman" w:cs="Times New Roman"/>
          <w:i/>
          <w:sz w:val="24"/>
          <w:szCs w:val="24"/>
        </w:rPr>
        <w:t>et al.</w:t>
      </w:r>
      <w:r w:rsidRPr="00166EAA">
        <w:rPr>
          <w:rFonts w:ascii="Times New Roman" w:hAnsi="Times New Roman" w:cs="Times New Roman"/>
          <w:sz w:val="24"/>
          <w:szCs w:val="24"/>
        </w:rPr>
        <w:t xml:space="preserve">2017). Relating to other countries the exchange rate of the UK is different. That is why the foreign trading of the Ineos business organization will be affected in the context of the exchange rate.        </w:t>
      </w:r>
    </w:p>
    <w:p w14:paraId="0D10A4C8" w14:textId="77777777" w:rsidR="00AC790C" w:rsidRPr="00166EAA" w:rsidRDefault="009C7076" w:rsidP="00522963">
      <w:pPr>
        <w:pStyle w:val="Heading3"/>
      </w:pPr>
      <w:bookmarkStart w:id="6" w:name="_Toc523910602"/>
      <w:r w:rsidRPr="00166EAA">
        <w:t>SOCIAL FACTOR</w:t>
      </w:r>
      <w:bookmarkEnd w:id="6"/>
    </w:p>
    <w:p w14:paraId="64789385" w14:textId="21164760" w:rsidR="00B575AF" w:rsidRDefault="00B575AF" w:rsidP="00EA6A6C">
      <w:pPr>
        <w:spacing w:line="480" w:lineRule="auto"/>
        <w:rPr>
          <w:rFonts w:ascii="Times New Roman" w:hAnsi="Times New Roman" w:cs="Times New Roman"/>
          <w:sz w:val="24"/>
          <w:szCs w:val="24"/>
        </w:rPr>
      </w:pPr>
      <w:r>
        <w:rPr>
          <w:rFonts w:ascii="Times New Roman" w:hAnsi="Times New Roman" w:cs="Times New Roman"/>
          <w:sz w:val="24"/>
          <w:szCs w:val="24"/>
        </w:rPr>
        <w:t>Social factors are:</w:t>
      </w:r>
    </w:p>
    <w:p w14:paraId="528E34D1" w14:textId="7F720637" w:rsidR="00AC790C" w:rsidRPr="00CA29B6" w:rsidRDefault="00166551" w:rsidP="006227F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company has taken several initiatives regarding social responsibilities</w:t>
      </w:r>
      <w:r w:rsidR="004A4F99">
        <w:rPr>
          <w:rFonts w:ascii="Times New Roman" w:hAnsi="Times New Roman" w:cs="Times New Roman"/>
          <w:sz w:val="24"/>
          <w:szCs w:val="24"/>
        </w:rPr>
        <w:t xml:space="preserve"> under </w:t>
      </w:r>
      <w:r w:rsidR="004A4F99" w:rsidRPr="004A4F99">
        <w:rPr>
          <w:rFonts w:ascii="Times New Roman" w:hAnsi="Times New Roman" w:cs="Times New Roman"/>
          <w:sz w:val="24"/>
          <w:szCs w:val="24"/>
        </w:rPr>
        <w:t>International Council of Chemical Associations </w:t>
      </w:r>
      <w:r w:rsidR="004A4F99">
        <w:rPr>
          <w:rFonts w:ascii="Times New Roman" w:hAnsi="Times New Roman" w:cs="Times New Roman"/>
          <w:sz w:val="24"/>
          <w:szCs w:val="24"/>
        </w:rPr>
        <w:t xml:space="preserve">(ICCA). </w:t>
      </w:r>
      <w:r w:rsidR="00A17714">
        <w:rPr>
          <w:rFonts w:ascii="Times New Roman" w:hAnsi="Times New Roman" w:cs="Times New Roman"/>
          <w:sz w:val="24"/>
          <w:szCs w:val="24"/>
        </w:rPr>
        <w:t xml:space="preserve">The major aim of these initiatives is to improve their chemical </w:t>
      </w:r>
      <w:r w:rsidR="00395D01">
        <w:rPr>
          <w:rFonts w:ascii="Times New Roman" w:hAnsi="Times New Roman" w:cs="Times New Roman"/>
          <w:sz w:val="24"/>
          <w:szCs w:val="24"/>
        </w:rPr>
        <w:t xml:space="preserve">management systems, which would essentially safeguard people and will engage the company in sustainable solutions. </w:t>
      </w:r>
      <w:r w:rsidR="00BF7FBB">
        <w:rPr>
          <w:rFonts w:ascii="Times New Roman" w:hAnsi="Times New Roman" w:cs="Times New Roman"/>
          <w:sz w:val="24"/>
          <w:szCs w:val="24"/>
        </w:rPr>
        <w:t xml:space="preserve">They have also started </w:t>
      </w:r>
      <w:r w:rsidR="00CA29B6">
        <w:rPr>
          <w:rFonts w:ascii="Times New Roman" w:hAnsi="Times New Roman" w:cs="Times New Roman"/>
          <w:b/>
          <w:sz w:val="24"/>
          <w:szCs w:val="24"/>
        </w:rPr>
        <w:t xml:space="preserve">Responsible Care, </w:t>
      </w:r>
      <w:r w:rsidR="00CA29B6">
        <w:rPr>
          <w:rFonts w:ascii="Times New Roman" w:hAnsi="Times New Roman" w:cs="Times New Roman"/>
          <w:sz w:val="24"/>
          <w:szCs w:val="24"/>
        </w:rPr>
        <w:t xml:space="preserve">which would help the company to increase their </w:t>
      </w:r>
      <w:r w:rsidR="00E91D68">
        <w:rPr>
          <w:rFonts w:ascii="Times New Roman" w:hAnsi="Times New Roman" w:cs="Times New Roman"/>
          <w:sz w:val="24"/>
          <w:szCs w:val="24"/>
        </w:rPr>
        <w:t>utilization capabilities and will establish the foundation for capital investments and environmental performance</w:t>
      </w:r>
      <w:r w:rsidR="00032109">
        <w:rPr>
          <w:rFonts w:ascii="Times New Roman" w:hAnsi="Times New Roman" w:cs="Times New Roman"/>
          <w:sz w:val="24"/>
          <w:szCs w:val="24"/>
        </w:rPr>
        <w:t xml:space="preserve"> </w:t>
      </w:r>
      <w:r w:rsidR="00D45858" w:rsidRPr="00D45858">
        <w:rPr>
          <w:rFonts w:ascii="Times New Roman" w:hAnsi="Times New Roman" w:cs="Times New Roman"/>
          <w:sz w:val="24"/>
          <w:szCs w:val="24"/>
        </w:rPr>
        <w:t>(Ineos.com, 2018)</w:t>
      </w:r>
      <w:r w:rsidR="00E91D68">
        <w:rPr>
          <w:rFonts w:ascii="Times New Roman" w:hAnsi="Times New Roman" w:cs="Times New Roman"/>
          <w:sz w:val="24"/>
          <w:szCs w:val="24"/>
        </w:rPr>
        <w:t xml:space="preserve">. </w:t>
      </w:r>
    </w:p>
    <w:p w14:paraId="5AE8FC29" w14:textId="666F92E1" w:rsidR="00C4537B" w:rsidRPr="00AE756B" w:rsidRDefault="009C7076" w:rsidP="00AE756B">
      <w:pPr>
        <w:pStyle w:val="Heading3"/>
      </w:pPr>
      <w:bookmarkStart w:id="7" w:name="_Toc523910603"/>
      <w:r w:rsidRPr="00166EAA">
        <w:t>TECHNOLOGICAL FACTOR:</w:t>
      </w:r>
      <w:bookmarkEnd w:id="7"/>
      <w:r w:rsidRPr="00166EAA">
        <w:t xml:space="preserve"> </w:t>
      </w:r>
    </w:p>
    <w:p w14:paraId="371E9141" w14:textId="516E42F8" w:rsidR="00C4537B" w:rsidRDefault="00C4537B" w:rsidP="007B4705">
      <w:pPr>
        <w:spacing w:line="480" w:lineRule="auto"/>
        <w:rPr>
          <w:rFonts w:ascii="Times New Roman" w:hAnsi="Times New Roman" w:cs="Times New Roman"/>
          <w:sz w:val="24"/>
          <w:szCs w:val="24"/>
        </w:rPr>
      </w:pPr>
      <w:r>
        <w:rPr>
          <w:rFonts w:ascii="Times New Roman" w:hAnsi="Times New Roman" w:cs="Times New Roman"/>
          <w:sz w:val="24"/>
          <w:szCs w:val="24"/>
        </w:rPr>
        <w:t>The technological factors are:</w:t>
      </w:r>
    </w:p>
    <w:p w14:paraId="16AFDECD" w14:textId="1297080D" w:rsidR="00535A4F" w:rsidRDefault="00535A4F" w:rsidP="005B1C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of the company is aware of the fact that </w:t>
      </w:r>
      <w:r w:rsidR="00634C4F">
        <w:rPr>
          <w:rFonts w:ascii="Times New Roman" w:hAnsi="Times New Roman" w:cs="Times New Roman"/>
          <w:sz w:val="24"/>
          <w:szCs w:val="24"/>
        </w:rPr>
        <w:t>leadership in market and technology can only be achieved by innovative excellence</w:t>
      </w:r>
      <w:r w:rsidR="00395BCC">
        <w:rPr>
          <w:rFonts w:ascii="Times New Roman" w:hAnsi="Times New Roman" w:cs="Times New Roman"/>
          <w:sz w:val="24"/>
          <w:szCs w:val="24"/>
        </w:rPr>
        <w:t xml:space="preserve"> and </w:t>
      </w:r>
      <w:r w:rsidR="00B449A8">
        <w:rPr>
          <w:rFonts w:ascii="Times New Roman" w:hAnsi="Times New Roman" w:cs="Times New Roman"/>
          <w:sz w:val="24"/>
          <w:szCs w:val="24"/>
        </w:rPr>
        <w:t>approach in R&amp;D</w:t>
      </w:r>
      <w:r w:rsidR="004B2F34">
        <w:rPr>
          <w:rFonts w:ascii="Times New Roman" w:hAnsi="Times New Roman" w:cs="Times New Roman"/>
          <w:sz w:val="24"/>
          <w:szCs w:val="24"/>
        </w:rPr>
        <w:t xml:space="preserve"> </w:t>
      </w:r>
      <w:r w:rsidR="004B2F34" w:rsidRPr="004B2F34">
        <w:rPr>
          <w:rFonts w:ascii="Times New Roman" w:hAnsi="Times New Roman" w:cs="Times New Roman"/>
          <w:sz w:val="24"/>
          <w:szCs w:val="24"/>
        </w:rPr>
        <w:t>(Inzelt and Csonka, 2017)</w:t>
      </w:r>
      <w:r w:rsidR="00B449A8">
        <w:rPr>
          <w:rFonts w:ascii="Times New Roman" w:hAnsi="Times New Roman" w:cs="Times New Roman"/>
          <w:sz w:val="24"/>
          <w:szCs w:val="24"/>
        </w:rPr>
        <w:t xml:space="preserve">. </w:t>
      </w:r>
      <w:r w:rsidR="005B1CCD">
        <w:rPr>
          <w:rFonts w:ascii="Times New Roman" w:hAnsi="Times New Roman" w:cs="Times New Roman"/>
          <w:sz w:val="24"/>
          <w:szCs w:val="24"/>
        </w:rPr>
        <w:t xml:space="preserve">For this purpose, the Global Research and IP unit of the company has been working </w:t>
      </w:r>
      <w:r w:rsidR="00983957">
        <w:rPr>
          <w:rFonts w:ascii="Times New Roman" w:hAnsi="Times New Roman" w:cs="Times New Roman"/>
          <w:sz w:val="24"/>
          <w:szCs w:val="24"/>
        </w:rPr>
        <w:t xml:space="preserve">with their </w:t>
      </w:r>
      <w:r w:rsidR="00983957" w:rsidRPr="00050979">
        <w:rPr>
          <w:rFonts w:ascii="Times New Roman" w:hAnsi="Times New Roman" w:cs="Times New Roman"/>
          <w:i/>
          <w:sz w:val="24"/>
          <w:szCs w:val="24"/>
        </w:rPr>
        <w:t xml:space="preserve">Regional Development </w:t>
      </w:r>
      <w:r w:rsidR="003D143F" w:rsidRPr="00050979">
        <w:rPr>
          <w:rFonts w:ascii="Times New Roman" w:hAnsi="Times New Roman" w:cs="Times New Roman"/>
          <w:i/>
          <w:sz w:val="24"/>
          <w:szCs w:val="24"/>
        </w:rPr>
        <w:t xml:space="preserve">Centers </w:t>
      </w:r>
      <w:r w:rsidR="00983957" w:rsidRPr="00050979">
        <w:rPr>
          <w:rFonts w:ascii="Times New Roman" w:hAnsi="Times New Roman" w:cs="Times New Roman"/>
          <w:i/>
          <w:sz w:val="24"/>
          <w:szCs w:val="24"/>
        </w:rPr>
        <w:t>and Global Technology</w:t>
      </w:r>
      <w:r w:rsidR="00D6766F">
        <w:rPr>
          <w:rFonts w:ascii="Times New Roman" w:hAnsi="Times New Roman" w:cs="Times New Roman"/>
          <w:i/>
          <w:sz w:val="24"/>
          <w:szCs w:val="24"/>
        </w:rPr>
        <w:t xml:space="preserve"> </w:t>
      </w:r>
      <w:r w:rsidR="00D6766F" w:rsidRPr="00D6766F">
        <w:rPr>
          <w:rFonts w:ascii="Times New Roman" w:hAnsi="Times New Roman" w:cs="Times New Roman"/>
          <w:sz w:val="24"/>
          <w:szCs w:val="24"/>
        </w:rPr>
        <w:t>(Ineos-styrolution.com, 2018)</w:t>
      </w:r>
      <w:r w:rsidR="00983957" w:rsidRPr="00D6766F">
        <w:rPr>
          <w:rFonts w:ascii="Times New Roman" w:hAnsi="Times New Roman" w:cs="Times New Roman"/>
          <w:sz w:val="24"/>
          <w:szCs w:val="24"/>
        </w:rPr>
        <w:t>.</w:t>
      </w:r>
      <w:r w:rsidR="00983957">
        <w:rPr>
          <w:rFonts w:ascii="Times New Roman" w:hAnsi="Times New Roman" w:cs="Times New Roman"/>
          <w:sz w:val="24"/>
          <w:szCs w:val="24"/>
        </w:rPr>
        <w:t xml:space="preserve"> </w:t>
      </w:r>
      <w:r w:rsidR="005D7974">
        <w:rPr>
          <w:rFonts w:ascii="Times New Roman" w:hAnsi="Times New Roman" w:cs="Times New Roman"/>
          <w:sz w:val="24"/>
          <w:szCs w:val="24"/>
        </w:rPr>
        <w:t xml:space="preserve">Their pilot plants, lab facilities, analytics and polymer chemistry is supported by the Global </w:t>
      </w:r>
      <w:r w:rsidR="00CA717D">
        <w:rPr>
          <w:rFonts w:ascii="Times New Roman" w:hAnsi="Times New Roman" w:cs="Times New Roman"/>
          <w:sz w:val="24"/>
          <w:szCs w:val="24"/>
        </w:rPr>
        <w:t xml:space="preserve">Research. </w:t>
      </w:r>
      <w:r w:rsidR="00D307D2">
        <w:rPr>
          <w:rFonts w:ascii="Times New Roman" w:hAnsi="Times New Roman" w:cs="Times New Roman"/>
          <w:sz w:val="24"/>
          <w:szCs w:val="24"/>
        </w:rPr>
        <w:t xml:space="preserve">The company has also established three Regional Development Centers, which are oriented to the market and is expected to lead precise and fast customization of our products. </w:t>
      </w:r>
    </w:p>
    <w:p w14:paraId="27AD7030" w14:textId="716D7CF7" w:rsidR="002F41E8" w:rsidRPr="002F41E8" w:rsidRDefault="009C7076" w:rsidP="002F41E8">
      <w:pPr>
        <w:pStyle w:val="Heading3"/>
      </w:pPr>
      <w:bookmarkStart w:id="8" w:name="_Toc523910604"/>
      <w:r w:rsidRPr="00BB19C3">
        <w:t>LEGAL FACTOR</w:t>
      </w:r>
      <w:bookmarkEnd w:id="8"/>
      <w:r w:rsidRPr="00BB19C3">
        <w:t xml:space="preserve"> </w:t>
      </w:r>
    </w:p>
    <w:p w14:paraId="7C2DFECE" w14:textId="77777777" w:rsidR="002F41E8" w:rsidRDefault="002F41E8" w:rsidP="00AC790C">
      <w:pPr>
        <w:spacing w:line="360" w:lineRule="auto"/>
        <w:rPr>
          <w:rFonts w:ascii="Times New Roman" w:hAnsi="Times New Roman" w:cs="Times New Roman"/>
          <w:sz w:val="24"/>
          <w:szCs w:val="24"/>
        </w:rPr>
      </w:pPr>
      <w:r>
        <w:rPr>
          <w:rFonts w:ascii="Times New Roman" w:hAnsi="Times New Roman" w:cs="Times New Roman"/>
          <w:sz w:val="24"/>
          <w:szCs w:val="24"/>
        </w:rPr>
        <w:t>Some of the legal factors are:</w:t>
      </w:r>
    </w:p>
    <w:p w14:paraId="1EA54FBD" w14:textId="2023425E" w:rsidR="00AC790C" w:rsidRPr="00166EAA" w:rsidRDefault="009C7076" w:rsidP="00DF4C4F">
      <w:pPr>
        <w:spacing w:line="480" w:lineRule="auto"/>
        <w:jc w:val="both"/>
        <w:rPr>
          <w:rFonts w:ascii="Times New Roman" w:hAnsi="Times New Roman" w:cs="Times New Roman"/>
          <w:sz w:val="24"/>
          <w:szCs w:val="24"/>
        </w:rPr>
      </w:pPr>
      <w:r w:rsidRPr="00166EAA">
        <w:rPr>
          <w:rFonts w:ascii="Times New Roman" w:hAnsi="Times New Roman" w:cs="Times New Roman"/>
          <w:sz w:val="24"/>
          <w:szCs w:val="24"/>
        </w:rPr>
        <w:t xml:space="preserve">Taxation: The tax rate in the UK is 20%. Many multinational organization moves some of the annual income to offshore subsidiary (Hughes </w:t>
      </w:r>
      <w:r w:rsidR="00DF7C6C" w:rsidRPr="00DF7C6C">
        <w:rPr>
          <w:rFonts w:ascii="Times New Roman" w:hAnsi="Times New Roman" w:cs="Times New Roman"/>
          <w:i/>
          <w:sz w:val="24"/>
          <w:szCs w:val="24"/>
        </w:rPr>
        <w:t>et al.</w:t>
      </w:r>
      <w:r w:rsidRPr="00166EAA">
        <w:rPr>
          <w:rFonts w:ascii="Times New Roman" w:hAnsi="Times New Roman" w:cs="Times New Roman"/>
          <w:sz w:val="24"/>
          <w:szCs w:val="24"/>
        </w:rPr>
        <w:t xml:space="preserve">2016). As per the tax commission of the United Kingdom, this gives the multinational organization an unfair advantage. That is why the tax commission of the United Kingdom reclaims the taxes, which are due as per the company’s act 2006 of UK. The Ineos organization has to maintain their annual income properly and should give the report to the tax authorities to avoid huge amount of due tax payment. The tax authority can </w:t>
      </w:r>
      <w:r w:rsidRPr="00166EAA">
        <w:rPr>
          <w:rFonts w:ascii="Times New Roman" w:hAnsi="Times New Roman" w:cs="Times New Roman"/>
          <w:sz w:val="24"/>
          <w:szCs w:val="24"/>
        </w:rPr>
        <w:lastRenderedPageBreak/>
        <w:t>have the proper information related to the annual income of any multinational organization through core investigation. For that reason, the Ineos organization should maintain their tax report properly with proper information of their taxable annual income.</w:t>
      </w:r>
    </w:p>
    <w:p w14:paraId="46F0D59C" w14:textId="77777777" w:rsidR="00AC790C" w:rsidRPr="00BB19C3" w:rsidRDefault="009C7076" w:rsidP="00A64958">
      <w:pPr>
        <w:pStyle w:val="Heading3"/>
      </w:pPr>
      <w:bookmarkStart w:id="9" w:name="_Toc523910605"/>
      <w:r w:rsidRPr="00BB19C3">
        <w:t>ENVIRONMENTAL FACTORS:</w:t>
      </w:r>
      <w:bookmarkEnd w:id="9"/>
      <w:r w:rsidRPr="00BB19C3">
        <w:t xml:space="preserve">  </w:t>
      </w:r>
    </w:p>
    <w:p w14:paraId="0E7B5B4C" w14:textId="7E1BDEDB" w:rsidR="00704E1E" w:rsidRDefault="00704E1E" w:rsidP="00A87E5D">
      <w:pPr>
        <w:spacing w:line="480" w:lineRule="auto"/>
        <w:jc w:val="both"/>
        <w:rPr>
          <w:rFonts w:ascii="Times New Roman" w:hAnsi="Times New Roman" w:cs="Times New Roman"/>
          <w:sz w:val="24"/>
          <w:szCs w:val="24"/>
        </w:rPr>
      </w:pPr>
      <w:r>
        <w:rPr>
          <w:rFonts w:ascii="Times New Roman" w:hAnsi="Times New Roman" w:cs="Times New Roman"/>
          <w:sz w:val="24"/>
          <w:szCs w:val="24"/>
        </w:rPr>
        <w:t>The environmental factors are:</w:t>
      </w:r>
    </w:p>
    <w:p w14:paraId="203F943F" w14:textId="0F802DD6" w:rsidR="00AC790C" w:rsidRPr="00166EAA" w:rsidRDefault="00F26788" w:rsidP="00A87E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company is expected to contribute to and promote </w:t>
      </w:r>
      <w:r w:rsidRPr="00050979">
        <w:rPr>
          <w:rFonts w:ascii="Times New Roman" w:hAnsi="Times New Roman" w:cs="Times New Roman"/>
          <w:i/>
          <w:sz w:val="24"/>
          <w:szCs w:val="24"/>
        </w:rPr>
        <w:t>sustainable development</w:t>
      </w:r>
      <w:r w:rsidR="004531A2">
        <w:rPr>
          <w:rFonts w:ascii="Times New Roman" w:hAnsi="Times New Roman" w:cs="Times New Roman"/>
          <w:sz w:val="24"/>
          <w:szCs w:val="24"/>
        </w:rPr>
        <w:t xml:space="preserve">, </w:t>
      </w:r>
      <w:r w:rsidR="00BB1B3B">
        <w:rPr>
          <w:rFonts w:ascii="Times New Roman" w:hAnsi="Times New Roman" w:cs="Times New Roman"/>
          <w:sz w:val="24"/>
          <w:szCs w:val="24"/>
        </w:rPr>
        <w:t>which would require their entire supply chain to stick to their sustainability standards</w:t>
      </w:r>
      <w:r w:rsidR="00BB3154">
        <w:rPr>
          <w:rFonts w:ascii="Times New Roman" w:hAnsi="Times New Roman" w:cs="Times New Roman"/>
          <w:sz w:val="24"/>
          <w:szCs w:val="24"/>
        </w:rPr>
        <w:t xml:space="preserve"> </w:t>
      </w:r>
      <w:r w:rsidR="00BB3154" w:rsidRPr="00BB3154">
        <w:rPr>
          <w:rFonts w:ascii="Times New Roman" w:hAnsi="Times New Roman" w:cs="Times New Roman"/>
          <w:sz w:val="24"/>
          <w:szCs w:val="24"/>
        </w:rPr>
        <w:t>(Ineos.com, 2018)</w:t>
      </w:r>
      <w:r w:rsidR="00BB1B3B">
        <w:rPr>
          <w:rFonts w:ascii="Times New Roman" w:hAnsi="Times New Roman" w:cs="Times New Roman"/>
          <w:sz w:val="24"/>
          <w:szCs w:val="24"/>
        </w:rPr>
        <w:t xml:space="preserve">. </w:t>
      </w:r>
      <w:r w:rsidR="00EB01A1">
        <w:rPr>
          <w:rFonts w:ascii="Times New Roman" w:hAnsi="Times New Roman" w:cs="Times New Roman"/>
          <w:sz w:val="24"/>
          <w:szCs w:val="24"/>
        </w:rPr>
        <w:t xml:space="preserve">The company has to guarantee sustainable investments and responsible business management. </w:t>
      </w:r>
      <w:r w:rsidR="00DB4E68">
        <w:rPr>
          <w:rFonts w:ascii="Times New Roman" w:hAnsi="Times New Roman" w:cs="Times New Roman"/>
          <w:sz w:val="24"/>
          <w:szCs w:val="24"/>
        </w:rPr>
        <w:t xml:space="preserve">Ineos would </w:t>
      </w:r>
      <w:r w:rsidR="008043ED">
        <w:rPr>
          <w:rFonts w:ascii="Times New Roman" w:hAnsi="Times New Roman" w:cs="Times New Roman"/>
          <w:sz w:val="24"/>
          <w:szCs w:val="24"/>
        </w:rPr>
        <w:t xml:space="preserve">have to reduce their environmental footprint and for this purpose, they have to </w:t>
      </w:r>
      <w:r w:rsidR="00DB4E68">
        <w:rPr>
          <w:rFonts w:ascii="Times New Roman" w:hAnsi="Times New Roman" w:cs="Times New Roman"/>
          <w:sz w:val="24"/>
          <w:szCs w:val="24"/>
        </w:rPr>
        <w:t>foster safe a</w:t>
      </w:r>
      <w:r w:rsidR="008043ED">
        <w:rPr>
          <w:rFonts w:ascii="Times New Roman" w:hAnsi="Times New Roman" w:cs="Times New Roman"/>
          <w:sz w:val="24"/>
          <w:szCs w:val="24"/>
        </w:rPr>
        <w:t>n</w:t>
      </w:r>
      <w:r w:rsidR="00DB4E68">
        <w:rPr>
          <w:rFonts w:ascii="Times New Roman" w:hAnsi="Times New Roman" w:cs="Times New Roman"/>
          <w:sz w:val="24"/>
          <w:szCs w:val="24"/>
        </w:rPr>
        <w:t>d reliable operation</w:t>
      </w:r>
      <w:r w:rsidR="00B15C7D">
        <w:rPr>
          <w:rFonts w:ascii="Times New Roman" w:hAnsi="Times New Roman" w:cs="Times New Roman"/>
          <w:sz w:val="24"/>
          <w:szCs w:val="24"/>
        </w:rPr>
        <w:t>s</w:t>
      </w:r>
      <w:r w:rsidR="00DB4E68">
        <w:rPr>
          <w:rFonts w:ascii="Times New Roman" w:hAnsi="Times New Roman" w:cs="Times New Roman"/>
          <w:sz w:val="24"/>
          <w:szCs w:val="24"/>
        </w:rPr>
        <w:t xml:space="preserve">. </w:t>
      </w:r>
      <w:r w:rsidR="000878D8">
        <w:rPr>
          <w:rFonts w:ascii="Times New Roman" w:hAnsi="Times New Roman" w:cs="Times New Roman"/>
          <w:sz w:val="24"/>
          <w:szCs w:val="24"/>
        </w:rPr>
        <w:t xml:space="preserve">Last but not the least, Ineos, as a measure of their environmental impact, would </w:t>
      </w:r>
      <w:r w:rsidR="00D82F09">
        <w:rPr>
          <w:rFonts w:ascii="Times New Roman" w:hAnsi="Times New Roman" w:cs="Times New Roman"/>
          <w:sz w:val="24"/>
          <w:szCs w:val="24"/>
        </w:rPr>
        <w:t>also</w:t>
      </w:r>
      <w:r w:rsidR="000878D8">
        <w:rPr>
          <w:rFonts w:ascii="Times New Roman" w:hAnsi="Times New Roman" w:cs="Times New Roman"/>
          <w:sz w:val="24"/>
          <w:szCs w:val="24"/>
        </w:rPr>
        <w:t xml:space="preserve"> have to foster </w:t>
      </w:r>
      <w:r w:rsidR="00BC78DB">
        <w:rPr>
          <w:rFonts w:ascii="Times New Roman" w:hAnsi="Times New Roman" w:cs="Times New Roman"/>
          <w:sz w:val="24"/>
          <w:szCs w:val="24"/>
        </w:rPr>
        <w:t>t</w:t>
      </w:r>
      <w:r w:rsidR="000878D8">
        <w:rPr>
          <w:rFonts w:ascii="Times New Roman" w:hAnsi="Times New Roman" w:cs="Times New Roman"/>
          <w:sz w:val="24"/>
          <w:szCs w:val="24"/>
        </w:rPr>
        <w:t>rust, open dialogue and transparency</w:t>
      </w:r>
      <w:r w:rsidR="00BC78DB">
        <w:rPr>
          <w:rFonts w:ascii="Times New Roman" w:hAnsi="Times New Roman" w:cs="Times New Roman"/>
          <w:sz w:val="24"/>
          <w:szCs w:val="24"/>
        </w:rPr>
        <w:t xml:space="preserve"> </w:t>
      </w:r>
      <w:r w:rsidR="00DF2A76">
        <w:rPr>
          <w:rFonts w:ascii="Times New Roman" w:hAnsi="Times New Roman" w:cs="Times New Roman"/>
          <w:sz w:val="24"/>
          <w:szCs w:val="24"/>
        </w:rPr>
        <w:t>among</w:t>
      </w:r>
      <w:r w:rsidR="00BC78DB">
        <w:rPr>
          <w:rFonts w:ascii="Times New Roman" w:hAnsi="Times New Roman" w:cs="Times New Roman"/>
          <w:sz w:val="24"/>
          <w:szCs w:val="24"/>
        </w:rPr>
        <w:t xml:space="preserve"> the stakeholders. </w:t>
      </w:r>
      <w:r w:rsidR="00DF2A76">
        <w:rPr>
          <w:rFonts w:ascii="Times New Roman" w:hAnsi="Times New Roman" w:cs="Times New Roman"/>
          <w:sz w:val="24"/>
          <w:szCs w:val="24"/>
        </w:rPr>
        <w:t xml:space="preserve">If Ineos </w:t>
      </w:r>
      <w:r w:rsidR="00261C3A">
        <w:rPr>
          <w:rFonts w:ascii="Times New Roman" w:hAnsi="Times New Roman" w:cs="Times New Roman"/>
          <w:sz w:val="24"/>
          <w:szCs w:val="24"/>
        </w:rPr>
        <w:t xml:space="preserve">strives to stick to these approaches, then environmental factors would work out in their favor. </w:t>
      </w:r>
    </w:p>
    <w:p w14:paraId="4226EECE" w14:textId="77777777" w:rsidR="00AC790C" w:rsidRPr="00166EAA" w:rsidRDefault="00AC790C" w:rsidP="00AC790C">
      <w:pPr>
        <w:spacing w:line="360" w:lineRule="auto"/>
        <w:rPr>
          <w:rFonts w:ascii="Times New Roman" w:hAnsi="Times New Roman" w:cs="Times New Roman"/>
          <w:sz w:val="24"/>
          <w:szCs w:val="24"/>
        </w:rPr>
      </w:pPr>
    </w:p>
    <w:p w14:paraId="6AA43E55" w14:textId="77777777" w:rsidR="00AC790C" w:rsidRPr="00FD248F" w:rsidRDefault="009C7076" w:rsidP="002703E1">
      <w:pPr>
        <w:pStyle w:val="Heading3"/>
      </w:pPr>
      <w:bookmarkStart w:id="10" w:name="_Toc523910606"/>
      <w:r w:rsidRPr="00FD248F">
        <w:t>COMPETITIVE FORCES:</w:t>
      </w:r>
      <w:bookmarkEnd w:id="10"/>
      <w:r w:rsidRPr="00FD248F">
        <w:t xml:space="preserve"> </w:t>
      </w:r>
    </w:p>
    <w:p w14:paraId="39F8397E" w14:textId="3C12BBE5" w:rsidR="00AC790C" w:rsidRPr="00166EAA" w:rsidRDefault="009C7076" w:rsidP="00DC1FB4">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As per the context of the Ineos, Mr. Ratcliffe has to stand the organization despite the huge competitions in those particular business industries. The BP was the first rival for this organization, which helps Mr.Ratcliffe to gain the actual position in the business industry. Ineos gained his actual wealth by overcoming the competitions with the biggest competitors of the industries</w:t>
      </w:r>
      <w:r w:rsidR="00100DD8">
        <w:rPr>
          <w:rFonts w:ascii="Times New Roman" w:hAnsi="Times New Roman" w:cs="Times New Roman"/>
          <w:sz w:val="24"/>
          <w:szCs w:val="24"/>
        </w:rPr>
        <w:t xml:space="preserve"> </w:t>
      </w:r>
      <w:r w:rsidR="00100DD8" w:rsidRPr="00100DD8">
        <w:rPr>
          <w:rFonts w:ascii="Times New Roman" w:hAnsi="Times New Roman" w:cs="Times New Roman"/>
          <w:sz w:val="24"/>
          <w:szCs w:val="24"/>
        </w:rPr>
        <w:t>(Yeap, Ismail and Ong, 2018)</w:t>
      </w:r>
      <w:r w:rsidRPr="00166EAA">
        <w:rPr>
          <w:rFonts w:ascii="Times New Roman" w:hAnsi="Times New Roman" w:cs="Times New Roman"/>
          <w:sz w:val="24"/>
          <w:szCs w:val="24"/>
        </w:rPr>
        <w:t xml:space="preserve">. Ineos overcome every situation that pulls down the organization in the industry. Truly speaking, Ineos organization actually gain this much of huge wealth by overlapping the competitors of the industry.  </w:t>
      </w:r>
    </w:p>
    <w:p w14:paraId="02C25EDC" w14:textId="77777777" w:rsidR="00AC790C" w:rsidRPr="00FD248F" w:rsidRDefault="009C7076" w:rsidP="00726D0A">
      <w:pPr>
        <w:pStyle w:val="Heading1"/>
      </w:pPr>
      <w:bookmarkStart w:id="11" w:name="_Toc523910607"/>
      <w:r w:rsidRPr="00FD248F">
        <w:lastRenderedPageBreak/>
        <w:t>MATCHING STAGE: PORTER GENERIC STRATEGY</w:t>
      </w:r>
      <w:bookmarkEnd w:id="11"/>
    </w:p>
    <w:p w14:paraId="75BDC75B" w14:textId="77777777" w:rsidR="00AC790C" w:rsidRPr="00166EAA" w:rsidRDefault="009C7076" w:rsidP="00327B60">
      <w:pPr>
        <w:pStyle w:val="Heading2"/>
      </w:pPr>
      <w:bookmarkStart w:id="12" w:name="_Toc523910608"/>
      <w:r w:rsidRPr="00166EAA">
        <w:t>Ineos Generic Strategy: (Porter’s Generic Strategy)</w:t>
      </w:r>
      <w:bookmarkEnd w:id="12"/>
      <w:r w:rsidRPr="00166EAA">
        <w:t xml:space="preserve"> </w:t>
      </w:r>
    </w:p>
    <w:p w14:paraId="0C95D910" w14:textId="78D18F11" w:rsidR="00AC790C" w:rsidRPr="00166EAA" w:rsidRDefault="009C7076" w:rsidP="00E640F3">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The porter's generic strategy includes three significant generic strategies, which are Cost leadership, differentiation and focus. The focus strategy is divided into two parts, which are differentiation focus and cost focus. As per this context, the Ineos o</w:t>
      </w:r>
      <w:r w:rsidR="00B879A7">
        <w:rPr>
          <w:rFonts w:ascii="Times New Roman" w:hAnsi="Times New Roman" w:cs="Times New Roman"/>
          <w:sz w:val="24"/>
          <w:szCs w:val="24"/>
        </w:rPr>
        <w:t>rganization has maintained the c</w:t>
      </w:r>
      <w:r w:rsidRPr="00166EAA">
        <w:rPr>
          <w:rFonts w:ascii="Times New Roman" w:hAnsi="Times New Roman" w:cs="Times New Roman"/>
          <w:sz w:val="24"/>
          <w:szCs w:val="24"/>
        </w:rPr>
        <w:t>ost leadership strategy by reducing the production cost and charging the products as per the average price of the industry. The Ineos organization also increases the share market of their organization by charging reasonable prices for their products and making a reasonable profit due to lower cost of production of the organization</w:t>
      </w:r>
      <w:r w:rsidR="00D310B6">
        <w:rPr>
          <w:rFonts w:ascii="Times New Roman" w:hAnsi="Times New Roman" w:cs="Times New Roman"/>
          <w:sz w:val="24"/>
          <w:szCs w:val="24"/>
        </w:rPr>
        <w:t xml:space="preserve"> </w:t>
      </w:r>
      <w:r w:rsidR="00D310B6" w:rsidRPr="00D310B6">
        <w:rPr>
          <w:rFonts w:ascii="Times New Roman" w:hAnsi="Times New Roman" w:cs="Times New Roman"/>
          <w:sz w:val="24"/>
          <w:szCs w:val="24"/>
        </w:rPr>
        <w:t>(Enterprises, 2018)</w:t>
      </w:r>
      <w:r w:rsidRPr="00166EAA">
        <w:rPr>
          <w:rFonts w:ascii="Times New Roman" w:hAnsi="Times New Roman" w:cs="Times New Roman"/>
          <w:sz w:val="24"/>
          <w:szCs w:val="24"/>
        </w:rPr>
        <w:t xml:space="preserve">. These steps are taken by the organization by gaining the right amount of capital. The Ineos organization gained the capital by buying several of the rival organization in the industry. As per the differentiation strategy, the Ineos organization makes the actual innovation and development to differentiate their organization relating to other organization in the industry. They make the difference by producing high quality of products and customer services. The Ineos organization became a different organization </w:t>
      </w:r>
      <w:r w:rsidR="00366082">
        <w:rPr>
          <w:rFonts w:ascii="Times New Roman" w:hAnsi="Times New Roman" w:cs="Times New Roman"/>
          <w:sz w:val="24"/>
          <w:szCs w:val="24"/>
        </w:rPr>
        <w:t xml:space="preserve">in </w:t>
      </w:r>
      <w:r w:rsidR="000E4623">
        <w:rPr>
          <w:rFonts w:ascii="Times New Roman" w:hAnsi="Times New Roman" w:cs="Times New Roman"/>
          <w:sz w:val="24"/>
          <w:szCs w:val="24"/>
        </w:rPr>
        <w:t>comparison</w:t>
      </w:r>
      <w:r w:rsidRPr="00166EAA">
        <w:rPr>
          <w:rFonts w:ascii="Times New Roman" w:hAnsi="Times New Roman" w:cs="Times New Roman"/>
          <w:sz w:val="24"/>
          <w:szCs w:val="24"/>
        </w:rPr>
        <w:t xml:space="preserve"> </w:t>
      </w:r>
      <w:r w:rsidR="002A5AF7">
        <w:rPr>
          <w:rFonts w:ascii="Times New Roman" w:hAnsi="Times New Roman" w:cs="Times New Roman"/>
          <w:sz w:val="24"/>
          <w:szCs w:val="24"/>
        </w:rPr>
        <w:t xml:space="preserve">to the </w:t>
      </w:r>
      <w:r w:rsidRPr="00166EAA">
        <w:rPr>
          <w:rFonts w:ascii="Times New Roman" w:hAnsi="Times New Roman" w:cs="Times New Roman"/>
          <w:sz w:val="24"/>
          <w:szCs w:val="24"/>
        </w:rPr>
        <w:t>other organization</w:t>
      </w:r>
      <w:r w:rsidR="000B1A90">
        <w:rPr>
          <w:rFonts w:ascii="Times New Roman" w:hAnsi="Times New Roman" w:cs="Times New Roman"/>
          <w:sz w:val="24"/>
          <w:szCs w:val="24"/>
        </w:rPr>
        <w:t>s</w:t>
      </w:r>
      <w:r w:rsidRPr="00166EAA">
        <w:rPr>
          <w:rFonts w:ascii="Times New Roman" w:hAnsi="Times New Roman" w:cs="Times New Roman"/>
          <w:sz w:val="24"/>
          <w:szCs w:val="24"/>
        </w:rPr>
        <w:t xml:space="preserve"> by implementing effective marketing and sales strategy. That is why this organization's customers understand and differentiate the benefit of this organization's offers relating to other organization</w:t>
      </w:r>
      <w:r w:rsidR="00F21DD2">
        <w:rPr>
          <w:rFonts w:ascii="Times New Roman" w:hAnsi="Times New Roman" w:cs="Times New Roman"/>
          <w:sz w:val="24"/>
          <w:szCs w:val="24"/>
        </w:rPr>
        <w:t xml:space="preserve"> </w:t>
      </w:r>
      <w:r w:rsidR="00F21DD2" w:rsidRPr="00F21DD2">
        <w:rPr>
          <w:rFonts w:ascii="Times New Roman" w:hAnsi="Times New Roman" w:cs="Times New Roman"/>
          <w:sz w:val="24"/>
          <w:szCs w:val="24"/>
        </w:rPr>
        <w:t>(Styrolution, 2018)</w:t>
      </w:r>
      <w:r w:rsidRPr="00166EAA">
        <w:rPr>
          <w:rFonts w:ascii="Times New Roman" w:hAnsi="Times New Roman" w:cs="Times New Roman"/>
          <w:sz w:val="24"/>
          <w:szCs w:val="24"/>
        </w:rPr>
        <w:t xml:space="preserve">. As per the focus of the organization, it can be said that Mr. Ratcliffe was </w:t>
      </w:r>
      <w:r w:rsidR="00E33167" w:rsidRPr="00166EAA">
        <w:rPr>
          <w:rFonts w:ascii="Times New Roman" w:hAnsi="Times New Roman" w:cs="Times New Roman"/>
          <w:sz w:val="24"/>
          <w:szCs w:val="24"/>
        </w:rPr>
        <w:t>much</w:t>
      </w:r>
      <w:r w:rsidRPr="00166EAA">
        <w:rPr>
          <w:rFonts w:ascii="Times New Roman" w:hAnsi="Times New Roman" w:cs="Times New Roman"/>
          <w:sz w:val="24"/>
          <w:szCs w:val="24"/>
        </w:rPr>
        <w:t xml:space="preserve"> focused to develop this organization that is why </w:t>
      </w:r>
      <w:r w:rsidR="00D26E1B">
        <w:rPr>
          <w:rFonts w:ascii="Times New Roman" w:hAnsi="Times New Roman" w:cs="Times New Roman"/>
          <w:sz w:val="24"/>
          <w:szCs w:val="24"/>
        </w:rPr>
        <w:t xml:space="preserve">he transformed </w:t>
      </w:r>
      <w:r w:rsidRPr="00166EAA">
        <w:rPr>
          <w:rFonts w:ascii="Times New Roman" w:hAnsi="Times New Roman" w:cs="Times New Roman"/>
          <w:sz w:val="24"/>
          <w:szCs w:val="24"/>
        </w:rPr>
        <w:t xml:space="preserve">from a normal employee of a particular organization </w:t>
      </w:r>
      <w:r w:rsidR="00635EE6">
        <w:rPr>
          <w:rFonts w:ascii="Times New Roman" w:hAnsi="Times New Roman" w:cs="Times New Roman"/>
          <w:sz w:val="24"/>
          <w:szCs w:val="24"/>
        </w:rPr>
        <w:t>to</w:t>
      </w:r>
      <w:r w:rsidRPr="00166EAA">
        <w:rPr>
          <w:rFonts w:ascii="Times New Roman" w:hAnsi="Times New Roman" w:cs="Times New Roman"/>
          <w:sz w:val="24"/>
          <w:szCs w:val="24"/>
        </w:rPr>
        <w:t xml:space="preserve"> the owner of </w:t>
      </w:r>
      <w:r w:rsidR="00635EE6">
        <w:rPr>
          <w:rFonts w:ascii="Times New Roman" w:hAnsi="Times New Roman" w:cs="Times New Roman"/>
          <w:sz w:val="24"/>
          <w:szCs w:val="24"/>
        </w:rPr>
        <w:t>Ineos</w:t>
      </w:r>
      <w:r w:rsidRPr="00166EAA">
        <w:rPr>
          <w:rFonts w:ascii="Times New Roman" w:hAnsi="Times New Roman" w:cs="Times New Roman"/>
          <w:sz w:val="24"/>
          <w:szCs w:val="24"/>
        </w:rPr>
        <w:t>. That proves the fact that the focus of the Ineos was so strong that they become one of the most effective business organizations in the industry. In the context of cost focus and differentiation focus, it can be said the Ineos organization implies both to become financially strong and developing qualitative products.</w:t>
      </w:r>
    </w:p>
    <w:p w14:paraId="43D2F800" w14:textId="77777777" w:rsidR="00AC790C" w:rsidRPr="00166EAA" w:rsidRDefault="009C7076" w:rsidP="00726D0A">
      <w:pPr>
        <w:pStyle w:val="Heading1"/>
      </w:pPr>
      <w:bookmarkStart w:id="13" w:name="_Toc523910609"/>
      <w:r w:rsidRPr="00166EAA">
        <w:lastRenderedPageBreak/>
        <w:t>Ineos Plc in the view of Ansoff Matrix</w:t>
      </w:r>
      <w:bookmarkEnd w:id="13"/>
    </w:p>
    <w:p w14:paraId="0F80F12B" w14:textId="77777777" w:rsidR="00AC790C" w:rsidRPr="00FD248F" w:rsidRDefault="009C7076" w:rsidP="00726D0A">
      <w:pPr>
        <w:pStyle w:val="Heading2"/>
      </w:pPr>
      <w:bookmarkStart w:id="14" w:name="_Toc523910610"/>
      <w:r w:rsidRPr="00FD248F">
        <w:t>Product development</w:t>
      </w:r>
      <w:bookmarkEnd w:id="14"/>
      <w:r w:rsidRPr="00FD248F">
        <w:t xml:space="preserve"> </w:t>
      </w:r>
    </w:p>
    <w:p w14:paraId="60B0B7F1" w14:textId="1886CD9C" w:rsidR="00AC790C" w:rsidRPr="00166EAA" w:rsidRDefault="009C7076" w:rsidP="008D0196">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 xml:space="preserve">As commented by Whitehead (2017), the product development is one of the most effective tools </w:t>
      </w:r>
      <w:r w:rsidR="00312F5F">
        <w:rPr>
          <w:rFonts w:ascii="Times New Roman" w:hAnsi="Times New Roman" w:cs="Times New Roman"/>
          <w:sz w:val="24"/>
          <w:szCs w:val="24"/>
        </w:rPr>
        <w:t xml:space="preserve">to </w:t>
      </w:r>
      <w:r w:rsidRPr="00166EAA">
        <w:rPr>
          <w:rFonts w:ascii="Times New Roman" w:hAnsi="Times New Roman" w:cs="Times New Roman"/>
          <w:sz w:val="24"/>
          <w:szCs w:val="24"/>
        </w:rPr>
        <w:t>gain loyal and relevant customers. The Ineos organization develops their products by implementing different and new characteristics and offers. The Ineos organization involves many modifications to develop and increase the quality of their products.</w:t>
      </w:r>
    </w:p>
    <w:p w14:paraId="2B281AFA" w14:textId="77777777" w:rsidR="00AC790C" w:rsidRPr="00166EAA" w:rsidRDefault="009C7076" w:rsidP="00814595">
      <w:pPr>
        <w:pStyle w:val="Heading2"/>
      </w:pPr>
      <w:bookmarkStart w:id="15" w:name="_Toc523910611"/>
      <w:r w:rsidRPr="00166EAA">
        <w:t>Market Penetration</w:t>
      </w:r>
      <w:bookmarkEnd w:id="15"/>
      <w:r w:rsidRPr="00166EAA">
        <w:t xml:space="preserve"> </w:t>
      </w:r>
    </w:p>
    <w:p w14:paraId="3C9FADFB" w14:textId="77777777" w:rsidR="00AC790C" w:rsidRPr="00166EAA" w:rsidRDefault="009C7076" w:rsidP="007F6082">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 xml:space="preserve">According to Hubbard </w:t>
      </w:r>
      <w:r w:rsidR="00DF7C6C" w:rsidRPr="00DF7C6C">
        <w:rPr>
          <w:rFonts w:ascii="Times New Roman" w:hAnsi="Times New Roman" w:cs="Times New Roman"/>
          <w:i/>
          <w:sz w:val="24"/>
          <w:szCs w:val="24"/>
        </w:rPr>
        <w:t>et al.</w:t>
      </w:r>
      <w:r w:rsidRPr="00166EAA">
        <w:rPr>
          <w:rFonts w:ascii="Times New Roman" w:hAnsi="Times New Roman" w:cs="Times New Roman"/>
          <w:sz w:val="24"/>
          <w:szCs w:val="24"/>
        </w:rPr>
        <w:t>(2014), market penetration helps the organization to gain the important information related to the market of the organization.  The Ineos industry is so good in market penetration, they increased their market share and promote their every new product through proper strategies such as advertising, volume discounts, bundling and lower and reasonable prices.</w:t>
      </w:r>
    </w:p>
    <w:p w14:paraId="424C07D4" w14:textId="77777777" w:rsidR="00AC790C" w:rsidRPr="00FD248F" w:rsidRDefault="009C7076" w:rsidP="00726D0A">
      <w:pPr>
        <w:pStyle w:val="Heading2"/>
      </w:pPr>
      <w:bookmarkStart w:id="16" w:name="_Toc523910612"/>
      <w:r w:rsidRPr="00FD248F">
        <w:t>Market Development</w:t>
      </w:r>
      <w:bookmarkEnd w:id="16"/>
      <w:r w:rsidRPr="00FD248F">
        <w:t xml:space="preserve"> </w:t>
      </w:r>
    </w:p>
    <w:p w14:paraId="79D52548" w14:textId="77777777" w:rsidR="00AC790C" w:rsidRPr="00166EAA" w:rsidRDefault="009C7076" w:rsidP="003A47CF">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 xml:space="preserve">Ineos organization develops their market as per the proper strategy by finding new customers, they provide products as per the new customer's requirements. The Ineos organization develops products and increases the quality of the products as per the market criteria. That is how they build a strong market despite several competitors.   </w:t>
      </w:r>
    </w:p>
    <w:p w14:paraId="01043020" w14:textId="77777777" w:rsidR="00AC790C" w:rsidRPr="00FD248F" w:rsidRDefault="009C7076" w:rsidP="00726D0A">
      <w:pPr>
        <w:pStyle w:val="Heading2"/>
      </w:pPr>
      <w:bookmarkStart w:id="17" w:name="_Toc523910613"/>
      <w:r w:rsidRPr="00FD248F">
        <w:t>Diversification:</w:t>
      </w:r>
      <w:bookmarkEnd w:id="17"/>
      <w:r w:rsidRPr="00FD248F">
        <w:t xml:space="preserve"> </w:t>
      </w:r>
    </w:p>
    <w:p w14:paraId="18B6DD92" w14:textId="1B74A31C" w:rsidR="00AC790C" w:rsidRPr="00166EAA" w:rsidRDefault="009C7076" w:rsidP="00755EF9">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The diversification helps the organization to reduce the unsystematic risks and events related to the organization</w:t>
      </w:r>
      <w:r w:rsidR="00957D8B">
        <w:rPr>
          <w:rFonts w:ascii="Times New Roman" w:hAnsi="Times New Roman" w:cs="Times New Roman"/>
          <w:sz w:val="24"/>
          <w:szCs w:val="24"/>
        </w:rPr>
        <w:t xml:space="preserve"> </w:t>
      </w:r>
      <w:r w:rsidR="00957D8B" w:rsidRPr="00957D8B">
        <w:rPr>
          <w:rFonts w:ascii="Times New Roman" w:hAnsi="Times New Roman" w:cs="Times New Roman"/>
          <w:sz w:val="24"/>
          <w:szCs w:val="24"/>
        </w:rPr>
        <w:t>(Xuefeng and Yaşar, 2016)</w:t>
      </w:r>
      <w:r w:rsidRPr="00166EAA">
        <w:rPr>
          <w:rFonts w:ascii="Times New Roman" w:hAnsi="Times New Roman" w:cs="Times New Roman"/>
          <w:sz w:val="24"/>
          <w:szCs w:val="24"/>
        </w:rPr>
        <w:t xml:space="preserve">. Diversification is the main key aspect of Ineos to gain the wealth and capital. The business of Ineos has been started by investing 40 million pounds in buying the chemical division of the BP, which valued 100 million pounds in the London </w:t>
      </w:r>
      <w:r w:rsidRPr="00166EAA">
        <w:rPr>
          <w:rFonts w:ascii="Times New Roman" w:hAnsi="Times New Roman" w:cs="Times New Roman"/>
          <w:sz w:val="24"/>
          <w:szCs w:val="24"/>
        </w:rPr>
        <w:lastRenderedPageBreak/>
        <w:t>stock exchange. After that, the business organization of Ineos becomes the most famous business organization in the United Kingdom by making many diversifications.</w:t>
      </w:r>
    </w:p>
    <w:p w14:paraId="629728E2" w14:textId="5978F999" w:rsidR="00AC790C" w:rsidRPr="00FD248F" w:rsidRDefault="0062076E" w:rsidP="0062076E">
      <w:pPr>
        <w:pStyle w:val="Heading2"/>
      </w:pPr>
      <w:bookmarkStart w:id="18" w:name="_Toc523910614"/>
      <w:r>
        <w:t>R</w:t>
      </w:r>
      <w:r w:rsidRPr="00FD248F">
        <w:t>ecommendations:</w:t>
      </w:r>
      <w:bookmarkEnd w:id="18"/>
      <w:r w:rsidRPr="00FD248F">
        <w:t xml:space="preserve"> </w:t>
      </w:r>
    </w:p>
    <w:p w14:paraId="5C084A6E" w14:textId="77777777" w:rsidR="00AC790C" w:rsidRPr="00AC790C" w:rsidRDefault="009C7076" w:rsidP="000E13AD">
      <w:pPr>
        <w:spacing w:line="480" w:lineRule="auto"/>
        <w:ind w:firstLine="720"/>
        <w:jc w:val="both"/>
        <w:rPr>
          <w:rFonts w:ascii="Times New Roman" w:hAnsi="Times New Roman" w:cs="Times New Roman"/>
          <w:sz w:val="24"/>
          <w:szCs w:val="24"/>
        </w:rPr>
      </w:pPr>
      <w:r w:rsidRPr="00166EAA">
        <w:rPr>
          <w:rFonts w:ascii="Times New Roman" w:hAnsi="Times New Roman" w:cs="Times New Roman"/>
          <w:sz w:val="24"/>
          <w:szCs w:val="24"/>
        </w:rPr>
        <w:t>In the context of the total study, it can be recommended that Ineos organization should maintain their tax report properly so they can avoid the huge amount of tax penalty. The organization of Ineos should properly recycle and reuse their devices to maintain the goodwill and public trust towards the organization.</w:t>
      </w:r>
    </w:p>
    <w:p w14:paraId="451C401E" w14:textId="77777777" w:rsidR="00A10607" w:rsidRDefault="009C7076" w:rsidP="003538EF">
      <w:pPr>
        <w:pStyle w:val="Heading2"/>
        <w:rPr>
          <w:highlight w:val="white"/>
        </w:rPr>
      </w:pPr>
      <w:bookmarkStart w:id="19" w:name="_Toc523910615"/>
      <w:r>
        <w:rPr>
          <w:highlight w:val="white"/>
        </w:rPr>
        <w:t>Internal Audit of Ineos in the UK</w:t>
      </w:r>
      <w:bookmarkEnd w:id="19"/>
    </w:p>
    <w:p w14:paraId="61A99FB1" w14:textId="77777777" w:rsidR="00A10607" w:rsidRDefault="009C7076" w:rsidP="00A335D9">
      <w:pPr>
        <w:pStyle w:val="Normal1"/>
        <w:spacing w:line="480" w:lineRule="auto"/>
        <w:ind w:firstLine="720"/>
        <w:contextualSpacing w:val="0"/>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The strategic analysis helps in researching, facilitating and mapping the ability of the organization. Any organization required this strategic analysis to develop the process of an organization's management, people's capability, technology and for business development (González-Rodríguez </w:t>
      </w:r>
      <w:r w:rsidR="00DF7C6C" w:rsidRPr="00DF7C6C">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2018). With the help of the strategic analysis, the </w:t>
      </w:r>
      <w:r>
        <w:rPr>
          <w:rFonts w:ascii="Times New Roman" w:eastAsia="Times New Roman" w:hAnsi="Times New Roman" w:cs="Times New Roman"/>
          <w:i/>
          <w:sz w:val="24"/>
          <w:szCs w:val="24"/>
          <w:highlight w:val="white"/>
        </w:rPr>
        <w:t>Ineos</w:t>
      </w:r>
      <w:r>
        <w:rPr>
          <w:rFonts w:ascii="Times New Roman" w:eastAsia="Times New Roman" w:hAnsi="Times New Roman" w:cs="Times New Roman"/>
          <w:sz w:val="24"/>
          <w:szCs w:val="24"/>
          <w:highlight w:val="white"/>
        </w:rPr>
        <w:t xml:space="preserve"> organization can have the actual information about their gaps between the operational, tactical and strategic aspects. The proper and actual strategic analysis tool for this organization is the SWOT strategic analysis tool.</w:t>
      </w:r>
    </w:p>
    <w:p w14:paraId="4360411C" w14:textId="77777777" w:rsidR="00A10607" w:rsidRPr="00FD248F" w:rsidRDefault="009C7076" w:rsidP="00726D0A">
      <w:pPr>
        <w:pStyle w:val="Heading1"/>
        <w:rPr>
          <w:highlight w:val="white"/>
        </w:rPr>
      </w:pPr>
      <w:bookmarkStart w:id="20" w:name="_Toc523910616"/>
      <w:r w:rsidRPr="00FD248F">
        <w:rPr>
          <w:highlight w:val="white"/>
        </w:rPr>
        <w:t>INPUT STAGE: SWOT ANALYSIS</w:t>
      </w:r>
      <w:bookmarkEnd w:id="20"/>
    </w:p>
    <w:p w14:paraId="5EAEBA05" w14:textId="77777777" w:rsidR="00A10607" w:rsidRPr="005977E7" w:rsidRDefault="009C7076" w:rsidP="005977E7">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5977E7">
        <w:rPr>
          <w:rFonts w:ascii="Times New Roman" w:eastAsia="Times New Roman" w:hAnsi="Times New Roman" w:cs="Times New Roman"/>
          <w:b/>
          <w:sz w:val="24"/>
          <w:szCs w:val="24"/>
          <w:highlight w:val="white"/>
        </w:rPr>
        <w:t>SWOT</w:t>
      </w:r>
      <w:r w:rsidRPr="005977E7">
        <w:rPr>
          <w:rFonts w:ascii="Times New Roman" w:eastAsia="Times New Roman" w:hAnsi="Times New Roman" w:cs="Times New Roman"/>
          <w:sz w:val="24"/>
          <w:szCs w:val="24"/>
          <w:highlight w:val="white"/>
        </w:rPr>
        <w:t xml:space="preserve"> analysis is a framework that is required to evaluate the competitive position </w:t>
      </w:r>
      <w:r w:rsidR="006D0CB2" w:rsidRPr="005977E7">
        <w:rPr>
          <w:rFonts w:ascii="Times New Roman" w:eastAsia="Times New Roman" w:hAnsi="Times New Roman" w:cs="Times New Roman"/>
          <w:sz w:val="24"/>
          <w:szCs w:val="24"/>
          <w:highlight w:val="white"/>
        </w:rPr>
        <w:t>of an</w:t>
      </w:r>
      <w:r w:rsidRPr="005977E7">
        <w:rPr>
          <w:rFonts w:ascii="Times New Roman" w:eastAsia="Times New Roman" w:hAnsi="Times New Roman" w:cs="Times New Roman"/>
          <w:sz w:val="24"/>
          <w:szCs w:val="24"/>
          <w:highlight w:val="white"/>
        </w:rPr>
        <w:t xml:space="preserve"> organization. As stated by Hill (2017), competitive advantage has been calculated through identification of strength, weakness, opportunities and threat. </w:t>
      </w:r>
      <w:r w:rsidR="006D0CB2" w:rsidRPr="005977E7">
        <w:rPr>
          <w:rFonts w:ascii="Times New Roman" w:eastAsia="Times New Roman" w:hAnsi="Times New Roman" w:cs="Times New Roman"/>
          <w:sz w:val="24"/>
          <w:szCs w:val="24"/>
          <w:highlight w:val="white"/>
        </w:rPr>
        <w:t>Based on</w:t>
      </w:r>
      <w:r w:rsidRPr="005977E7">
        <w:rPr>
          <w:rFonts w:ascii="Times New Roman" w:eastAsia="Times New Roman" w:hAnsi="Times New Roman" w:cs="Times New Roman"/>
          <w:sz w:val="24"/>
          <w:szCs w:val="24"/>
          <w:highlight w:val="white"/>
        </w:rPr>
        <w:t xml:space="preserve"> this it can be mentioned that the financial managers of Ineos need to identify strength, weakness, opportunities and threat areas. </w:t>
      </w:r>
    </w:p>
    <w:p w14:paraId="106B5C6A" w14:textId="77777777" w:rsidR="00024F33" w:rsidRDefault="009C7076" w:rsidP="00024F33">
      <w:pPr>
        <w:pStyle w:val="Heading2"/>
        <w:rPr>
          <w:highlight w:val="white"/>
        </w:rPr>
      </w:pPr>
      <w:bookmarkStart w:id="21" w:name="_Toc523910617"/>
      <w:r>
        <w:rPr>
          <w:highlight w:val="white"/>
        </w:rPr>
        <w:lastRenderedPageBreak/>
        <w:t>STRENGTH</w:t>
      </w:r>
      <w:bookmarkEnd w:id="21"/>
    </w:p>
    <w:p w14:paraId="01C4FEB1" w14:textId="77777777" w:rsidR="00A10607" w:rsidRPr="00A409D9" w:rsidRDefault="009C7076" w:rsidP="000C465A">
      <w:pPr>
        <w:pStyle w:val="Normal1"/>
        <w:spacing w:line="480" w:lineRule="auto"/>
        <w:ind w:firstLine="720"/>
        <w:contextualSpacing w:val="0"/>
        <w:rPr>
          <w:rFonts w:ascii="Times New Roman" w:eastAsia="Times New Roman" w:hAnsi="Times New Roman" w:cs="Times New Roman"/>
          <w:sz w:val="24"/>
          <w:szCs w:val="24"/>
          <w:highlight w:val="white"/>
        </w:rPr>
      </w:pPr>
      <w:r w:rsidRPr="00A409D9">
        <w:rPr>
          <w:rFonts w:ascii="Times New Roman" w:eastAsia="Times New Roman" w:hAnsi="Times New Roman" w:cs="Times New Roman"/>
          <w:sz w:val="24"/>
          <w:szCs w:val="24"/>
          <w:highlight w:val="white"/>
        </w:rPr>
        <w:t>Petrochemical industry margin is strongly influenced by the utilization of resources. The demand for petrochemical products of Ineos has been raised due to full utilization of resources. Ineos has implemented a cyclical supply option it has an impact on the increase in demand. The reporting currency is Euro and operation result has been impacted through the relation strength.</w:t>
      </w:r>
    </w:p>
    <w:p w14:paraId="6E973BBF" w14:textId="77777777" w:rsidR="00024F33" w:rsidRDefault="009C7076" w:rsidP="002D61D3">
      <w:pPr>
        <w:pStyle w:val="Heading2"/>
        <w:rPr>
          <w:highlight w:val="white"/>
        </w:rPr>
      </w:pPr>
      <w:bookmarkStart w:id="22" w:name="_Toc523910618"/>
      <w:r>
        <w:rPr>
          <w:highlight w:val="white"/>
        </w:rPr>
        <w:t>WEAKNESSES</w:t>
      </w:r>
      <w:bookmarkEnd w:id="22"/>
    </w:p>
    <w:p w14:paraId="3ADC10D6" w14:textId="58246B7A" w:rsidR="00A10607" w:rsidRPr="00C44D3F" w:rsidRDefault="009C7076" w:rsidP="000C465A">
      <w:pPr>
        <w:pStyle w:val="Normal1"/>
        <w:spacing w:line="480" w:lineRule="auto"/>
        <w:ind w:firstLine="720"/>
        <w:contextualSpacing w:val="0"/>
        <w:jc w:val="both"/>
        <w:rPr>
          <w:rFonts w:ascii="Times New Roman" w:eastAsia="Times New Roman" w:hAnsi="Times New Roman" w:cs="Times New Roman"/>
          <w:b/>
          <w:sz w:val="24"/>
          <w:szCs w:val="24"/>
          <w:highlight w:val="white"/>
        </w:rPr>
      </w:pPr>
      <w:r w:rsidRPr="00C44D3F">
        <w:rPr>
          <w:rFonts w:ascii="Times New Roman" w:eastAsia="Times New Roman" w:hAnsi="Times New Roman" w:cs="Times New Roman"/>
          <w:sz w:val="24"/>
          <w:szCs w:val="24"/>
          <w:highlight w:val="white"/>
        </w:rPr>
        <w:t xml:space="preserve">In order to improve the financial position of the organization, weak areas need to be identified. As stated by Wheelen </w:t>
      </w:r>
      <w:r w:rsidR="00DF7C6C" w:rsidRPr="00C44D3F">
        <w:rPr>
          <w:rFonts w:ascii="Times New Roman" w:eastAsia="Times New Roman" w:hAnsi="Times New Roman" w:cs="Times New Roman"/>
          <w:i/>
          <w:sz w:val="24"/>
          <w:szCs w:val="24"/>
          <w:highlight w:val="white"/>
        </w:rPr>
        <w:t>et al.</w:t>
      </w:r>
      <w:r w:rsidRPr="00C44D3F">
        <w:rPr>
          <w:rFonts w:ascii="Times New Roman" w:eastAsia="Times New Roman" w:hAnsi="Times New Roman" w:cs="Times New Roman"/>
          <w:sz w:val="24"/>
          <w:szCs w:val="24"/>
          <w:highlight w:val="white"/>
        </w:rPr>
        <w:t>(2017), identification weakness helps in the adaptation of better strategy. One of the main wea</w:t>
      </w:r>
      <w:r w:rsidR="006E5618">
        <w:rPr>
          <w:rFonts w:ascii="Times New Roman" w:eastAsia="Times New Roman" w:hAnsi="Times New Roman" w:cs="Times New Roman"/>
          <w:sz w:val="24"/>
          <w:szCs w:val="24"/>
          <w:highlight w:val="white"/>
        </w:rPr>
        <w:t>k areas of this organization is that</w:t>
      </w:r>
      <w:r w:rsidRPr="00C44D3F">
        <w:rPr>
          <w:rFonts w:ascii="Times New Roman" w:eastAsia="Times New Roman" w:hAnsi="Times New Roman" w:cs="Times New Roman"/>
          <w:sz w:val="24"/>
          <w:szCs w:val="24"/>
          <w:highlight w:val="white"/>
        </w:rPr>
        <w:t xml:space="preserve"> it is not able to deliver products as per the demand. It has been noticed in the previous financial year that the production capacity was low.</w:t>
      </w:r>
    </w:p>
    <w:p w14:paraId="454DC506" w14:textId="77777777" w:rsidR="00024F33" w:rsidRDefault="009C7076" w:rsidP="00024F33">
      <w:pPr>
        <w:pStyle w:val="Heading2"/>
        <w:rPr>
          <w:highlight w:val="white"/>
        </w:rPr>
      </w:pPr>
      <w:bookmarkStart w:id="23" w:name="_Toc523910619"/>
      <w:r w:rsidRPr="00FD248F">
        <w:rPr>
          <w:highlight w:val="white"/>
        </w:rPr>
        <w:t>OPPORTUNITIES</w:t>
      </w:r>
      <w:bookmarkEnd w:id="23"/>
    </w:p>
    <w:p w14:paraId="538C4C86" w14:textId="6ABC775C" w:rsidR="00A10607" w:rsidRPr="00CA0904" w:rsidRDefault="009C7076" w:rsidP="00C73850">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CA0904">
        <w:rPr>
          <w:rFonts w:ascii="Times New Roman" w:eastAsia="Times New Roman" w:hAnsi="Times New Roman" w:cs="Times New Roman"/>
          <w:sz w:val="24"/>
          <w:szCs w:val="24"/>
          <w:highlight w:val="white"/>
        </w:rPr>
        <w:t xml:space="preserve">This one of the most important parts of this framework because this focuses on the future aspects. As stated by Booth (2016), an organization can be successful only by identifying opportunities.  Projected costs, plans and objectives of Ineos for future operations are deemed </w:t>
      </w:r>
      <w:r w:rsidR="006D0CB2" w:rsidRPr="00CA0904">
        <w:rPr>
          <w:rFonts w:ascii="Times New Roman" w:eastAsia="Times New Roman" w:hAnsi="Times New Roman" w:cs="Times New Roman"/>
          <w:sz w:val="24"/>
          <w:szCs w:val="24"/>
          <w:highlight w:val="white"/>
        </w:rPr>
        <w:t>forward</w:t>
      </w:r>
      <w:r w:rsidRPr="00CA0904">
        <w:rPr>
          <w:rFonts w:ascii="Times New Roman" w:eastAsia="Times New Roman" w:hAnsi="Times New Roman" w:cs="Times New Roman"/>
          <w:sz w:val="24"/>
          <w:szCs w:val="24"/>
          <w:highlight w:val="white"/>
        </w:rPr>
        <w:t>-looking statement. The forward-looking statement is subject</w:t>
      </w:r>
      <w:r w:rsidR="00972DDB">
        <w:rPr>
          <w:rFonts w:ascii="Times New Roman" w:eastAsia="Times New Roman" w:hAnsi="Times New Roman" w:cs="Times New Roman"/>
          <w:sz w:val="24"/>
          <w:szCs w:val="24"/>
          <w:highlight w:val="white"/>
        </w:rPr>
        <w:t>ed</w:t>
      </w:r>
      <w:r w:rsidRPr="00CA0904">
        <w:rPr>
          <w:rFonts w:ascii="Times New Roman" w:eastAsia="Times New Roman" w:hAnsi="Times New Roman" w:cs="Times New Roman"/>
          <w:sz w:val="24"/>
          <w:szCs w:val="24"/>
          <w:highlight w:val="white"/>
        </w:rPr>
        <w:t xml:space="preserve"> to risks and uncertainties. Possible future risks can be identified from the risk factors in the financial report. </w:t>
      </w:r>
    </w:p>
    <w:p w14:paraId="3A0B095C" w14:textId="77777777" w:rsidR="00024F33" w:rsidRDefault="009C7076" w:rsidP="00024F33">
      <w:pPr>
        <w:pStyle w:val="Heading2"/>
        <w:rPr>
          <w:highlight w:val="white"/>
        </w:rPr>
      </w:pPr>
      <w:bookmarkStart w:id="24" w:name="_Toc523910620"/>
      <w:r w:rsidRPr="00FD248F">
        <w:rPr>
          <w:highlight w:val="white"/>
        </w:rPr>
        <w:t>THREATS</w:t>
      </w:r>
      <w:bookmarkEnd w:id="24"/>
    </w:p>
    <w:p w14:paraId="5472EC88" w14:textId="77777777" w:rsidR="00A10607" w:rsidRPr="00EF351E" w:rsidRDefault="009C7076" w:rsidP="00EF351E">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EF351E">
        <w:rPr>
          <w:rFonts w:ascii="Times New Roman" w:eastAsia="Times New Roman" w:hAnsi="Times New Roman" w:cs="Times New Roman"/>
          <w:sz w:val="24"/>
          <w:szCs w:val="24"/>
          <w:highlight w:val="white"/>
        </w:rPr>
        <w:t xml:space="preserve">One of the biggest </w:t>
      </w:r>
      <w:r w:rsidR="006D0CB2" w:rsidRPr="00EF351E">
        <w:rPr>
          <w:rFonts w:ascii="Times New Roman" w:eastAsia="Times New Roman" w:hAnsi="Times New Roman" w:cs="Times New Roman"/>
          <w:sz w:val="24"/>
          <w:szCs w:val="24"/>
          <w:highlight w:val="white"/>
        </w:rPr>
        <w:t>challenges</w:t>
      </w:r>
      <w:r w:rsidRPr="00EF351E">
        <w:rPr>
          <w:rFonts w:ascii="Times New Roman" w:eastAsia="Times New Roman" w:hAnsi="Times New Roman" w:cs="Times New Roman"/>
          <w:sz w:val="24"/>
          <w:szCs w:val="24"/>
          <w:highlight w:val="white"/>
        </w:rPr>
        <w:t xml:space="preserve"> to any organization is mainly threats related to the competitive position. As stated by Goetsch </w:t>
      </w:r>
      <w:r w:rsidR="00DF7C6C" w:rsidRPr="00EF351E">
        <w:rPr>
          <w:rFonts w:ascii="Times New Roman" w:eastAsia="Times New Roman" w:hAnsi="Times New Roman" w:cs="Times New Roman"/>
          <w:i/>
          <w:sz w:val="24"/>
          <w:szCs w:val="24"/>
          <w:highlight w:val="white"/>
        </w:rPr>
        <w:t>et al.</w:t>
      </w:r>
      <w:r w:rsidRPr="00EF351E">
        <w:rPr>
          <w:rFonts w:ascii="Times New Roman" w:eastAsia="Times New Roman" w:hAnsi="Times New Roman" w:cs="Times New Roman"/>
          <w:sz w:val="24"/>
          <w:szCs w:val="24"/>
          <w:highlight w:val="white"/>
        </w:rPr>
        <w:t xml:space="preserve">(2014), in the era of perfect competition </w:t>
      </w:r>
      <w:r w:rsidR="006D0CB2" w:rsidRPr="00EF351E">
        <w:rPr>
          <w:rFonts w:ascii="Times New Roman" w:eastAsia="Times New Roman" w:hAnsi="Times New Roman" w:cs="Times New Roman"/>
          <w:sz w:val="24"/>
          <w:szCs w:val="24"/>
          <w:highlight w:val="white"/>
        </w:rPr>
        <w:t>each</w:t>
      </w:r>
      <w:r w:rsidRPr="00EF351E">
        <w:rPr>
          <w:rFonts w:ascii="Times New Roman" w:eastAsia="Times New Roman" w:hAnsi="Times New Roman" w:cs="Times New Roman"/>
          <w:sz w:val="24"/>
          <w:szCs w:val="24"/>
          <w:highlight w:val="white"/>
        </w:rPr>
        <w:t xml:space="preserve"> organization must set strategy in such a manner that it can mitigate this threat. The biggest threat of this organization is production related issues.  </w:t>
      </w:r>
    </w:p>
    <w:p w14:paraId="1116F878" w14:textId="77777777" w:rsidR="00A10607" w:rsidRPr="00FD248F" w:rsidRDefault="009C7076" w:rsidP="00024F33">
      <w:pPr>
        <w:pStyle w:val="Heading1"/>
        <w:rPr>
          <w:highlight w:val="white"/>
        </w:rPr>
      </w:pPr>
      <w:bookmarkStart w:id="25" w:name="_Toc523910621"/>
      <w:r w:rsidRPr="00FD248F">
        <w:rPr>
          <w:highlight w:val="white"/>
        </w:rPr>
        <w:lastRenderedPageBreak/>
        <w:t>INPUT STAGE: TOWS- MATRIX</w:t>
      </w:r>
      <w:bookmarkEnd w:id="25"/>
    </w:p>
    <w:p w14:paraId="3946D66E" w14:textId="77777777" w:rsidR="00A10607" w:rsidRPr="00CD065E" w:rsidRDefault="009C7076" w:rsidP="009A4D0A">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CD065E">
        <w:rPr>
          <w:rFonts w:ascii="Times New Roman" w:eastAsia="Times New Roman" w:hAnsi="Times New Roman" w:cs="Times New Roman"/>
          <w:sz w:val="24"/>
          <w:szCs w:val="24"/>
          <w:highlight w:val="white"/>
        </w:rPr>
        <w:t xml:space="preserve">This matrix has been adapted from SWOT analysis. As stated by Trigeorgis and Reuer (2017), strength and weakness are internal parts. </w:t>
      </w:r>
      <w:r w:rsidR="006D0CB2" w:rsidRPr="00CD065E">
        <w:rPr>
          <w:rFonts w:ascii="Times New Roman" w:eastAsia="Times New Roman" w:hAnsi="Times New Roman" w:cs="Times New Roman"/>
          <w:sz w:val="24"/>
          <w:szCs w:val="24"/>
          <w:highlight w:val="white"/>
        </w:rPr>
        <w:t>Opportunities</w:t>
      </w:r>
      <w:r w:rsidRPr="00CD065E">
        <w:rPr>
          <w:rFonts w:ascii="Times New Roman" w:eastAsia="Times New Roman" w:hAnsi="Times New Roman" w:cs="Times New Roman"/>
          <w:sz w:val="24"/>
          <w:szCs w:val="24"/>
          <w:highlight w:val="white"/>
        </w:rPr>
        <w:t xml:space="preserve"> and threat are external</w:t>
      </w:r>
      <w:r w:rsidR="006D0CB2" w:rsidRPr="00CD065E">
        <w:rPr>
          <w:rFonts w:ascii="Times New Roman" w:eastAsia="Times New Roman" w:hAnsi="Times New Roman" w:cs="Times New Roman"/>
          <w:sz w:val="24"/>
          <w:szCs w:val="24"/>
          <w:highlight w:val="white"/>
        </w:rPr>
        <w:t xml:space="preserve"> factors. The strategic option </w:t>
      </w:r>
      <w:r w:rsidRPr="00CD065E">
        <w:rPr>
          <w:rFonts w:ascii="Times New Roman" w:eastAsia="Times New Roman" w:hAnsi="Times New Roman" w:cs="Times New Roman"/>
          <w:sz w:val="24"/>
          <w:szCs w:val="24"/>
          <w:highlight w:val="white"/>
        </w:rPr>
        <w:t xml:space="preserve">of Ineos can be arranged through this matrix. </w:t>
      </w:r>
    </w:p>
    <w:p w14:paraId="6D9D14B2" w14:textId="77777777" w:rsidR="00024F33" w:rsidRDefault="009C7076" w:rsidP="004D386B">
      <w:pPr>
        <w:pStyle w:val="Heading2"/>
        <w:rPr>
          <w:highlight w:val="white"/>
        </w:rPr>
      </w:pPr>
      <w:bookmarkStart w:id="26" w:name="_Toc523910622"/>
      <w:r w:rsidRPr="00FD248F">
        <w:rPr>
          <w:highlight w:val="white"/>
        </w:rPr>
        <w:t>Strengths and Opportunities</w:t>
      </w:r>
      <w:bookmarkEnd w:id="26"/>
    </w:p>
    <w:p w14:paraId="3E2FEF98" w14:textId="2F86742B" w:rsidR="00A10607" w:rsidRPr="00417716" w:rsidRDefault="009C7076" w:rsidP="00417716">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417716">
        <w:rPr>
          <w:rFonts w:ascii="Times New Roman" w:eastAsia="Times New Roman" w:hAnsi="Times New Roman" w:cs="Times New Roman"/>
          <w:sz w:val="24"/>
          <w:szCs w:val="24"/>
          <w:highlight w:val="white"/>
        </w:rPr>
        <w:t xml:space="preserve">This concept helps to focus on the usage of strength in order to take advantage of the opportunities. As stated by Daspit </w:t>
      </w:r>
      <w:r w:rsidR="00DF7C6C" w:rsidRPr="00417716">
        <w:rPr>
          <w:rFonts w:ascii="Times New Roman" w:eastAsia="Times New Roman" w:hAnsi="Times New Roman" w:cs="Times New Roman"/>
          <w:i/>
          <w:sz w:val="24"/>
          <w:szCs w:val="24"/>
          <w:highlight w:val="white"/>
        </w:rPr>
        <w:t>et al.</w:t>
      </w:r>
      <w:r w:rsidRPr="00417716">
        <w:rPr>
          <w:rFonts w:ascii="Times New Roman" w:eastAsia="Times New Roman" w:hAnsi="Times New Roman" w:cs="Times New Roman"/>
          <w:sz w:val="24"/>
          <w:szCs w:val="24"/>
          <w:highlight w:val="white"/>
        </w:rPr>
        <w:t xml:space="preserve">(2017), implementation of expertise </w:t>
      </w:r>
      <w:r w:rsidR="0017753B" w:rsidRPr="00417716">
        <w:rPr>
          <w:rFonts w:ascii="Times New Roman" w:eastAsia="Times New Roman" w:hAnsi="Times New Roman" w:cs="Times New Roman"/>
          <w:sz w:val="24"/>
          <w:szCs w:val="24"/>
          <w:highlight w:val="white"/>
        </w:rPr>
        <w:t xml:space="preserve">is necessary </w:t>
      </w:r>
      <w:r w:rsidRPr="00417716">
        <w:rPr>
          <w:rFonts w:ascii="Times New Roman" w:eastAsia="Times New Roman" w:hAnsi="Times New Roman" w:cs="Times New Roman"/>
          <w:sz w:val="24"/>
          <w:szCs w:val="24"/>
          <w:highlight w:val="white"/>
        </w:rPr>
        <w:t>in order to improve professional areas. Thus, it can be mentioned that the main intention of this framework is to identify the strength that can be implemented in the future improvement areas. This is the part, where capacity, knowledge, skills can be implemented.</w:t>
      </w:r>
    </w:p>
    <w:p w14:paraId="14BFE046" w14:textId="77777777" w:rsidR="00A10607" w:rsidRPr="00FD248F" w:rsidRDefault="009C7076" w:rsidP="004D386B">
      <w:pPr>
        <w:pStyle w:val="Heading3"/>
        <w:rPr>
          <w:highlight w:val="white"/>
        </w:rPr>
      </w:pPr>
      <w:bookmarkStart w:id="27" w:name="_Toc523910623"/>
      <w:r w:rsidRPr="00FD248F">
        <w:rPr>
          <w:highlight w:val="white"/>
        </w:rPr>
        <w:t>How is Ineos using its strength by taking advantage of its opportunity?</w:t>
      </w:r>
      <w:bookmarkEnd w:id="27"/>
    </w:p>
    <w:p w14:paraId="77FC37DA" w14:textId="0009C7C5" w:rsidR="00A10607" w:rsidRPr="003F78EF" w:rsidRDefault="009C7076" w:rsidP="00902F89">
      <w:pPr>
        <w:pStyle w:val="Normal1"/>
        <w:spacing w:line="480" w:lineRule="auto"/>
        <w:ind w:firstLine="720"/>
        <w:contextualSpacing w:val="0"/>
        <w:jc w:val="both"/>
        <w:rPr>
          <w:rFonts w:ascii="Times New Roman" w:eastAsia="Times New Roman" w:hAnsi="Times New Roman" w:cs="Times New Roman"/>
          <w:b/>
          <w:sz w:val="24"/>
          <w:szCs w:val="24"/>
          <w:highlight w:val="white"/>
        </w:rPr>
      </w:pPr>
      <w:r w:rsidRPr="003F78EF">
        <w:rPr>
          <w:rFonts w:ascii="Times New Roman" w:eastAsia="Times New Roman" w:hAnsi="Times New Roman" w:cs="Times New Roman"/>
          <w:sz w:val="24"/>
          <w:szCs w:val="24"/>
          <w:highlight w:val="white"/>
        </w:rPr>
        <w:t xml:space="preserve">Ineos has strength in full utilization of resources and this helps to gain competitive advantage. The financial report also discloses </w:t>
      </w:r>
      <w:r w:rsidR="006D0CB2" w:rsidRPr="003F78EF">
        <w:rPr>
          <w:rFonts w:ascii="Times New Roman" w:eastAsia="Times New Roman" w:hAnsi="Times New Roman" w:cs="Times New Roman"/>
          <w:sz w:val="24"/>
          <w:szCs w:val="24"/>
          <w:highlight w:val="white"/>
        </w:rPr>
        <w:t>that Ineos</w:t>
      </w:r>
      <w:r w:rsidRPr="003F78EF">
        <w:rPr>
          <w:rFonts w:ascii="Times New Roman" w:eastAsia="Times New Roman" w:hAnsi="Times New Roman" w:cs="Times New Roman"/>
          <w:sz w:val="24"/>
          <w:szCs w:val="24"/>
          <w:highlight w:val="white"/>
        </w:rPr>
        <w:t xml:space="preserve"> has improved commercial strength and this also helps to gain a competitive advantage</w:t>
      </w:r>
      <w:r w:rsidR="00540158">
        <w:rPr>
          <w:rFonts w:ascii="Times New Roman" w:eastAsia="Times New Roman" w:hAnsi="Times New Roman" w:cs="Times New Roman"/>
          <w:sz w:val="24"/>
          <w:szCs w:val="24"/>
          <w:highlight w:val="white"/>
        </w:rPr>
        <w:t xml:space="preserve"> </w:t>
      </w:r>
      <w:r w:rsidR="00540158" w:rsidRPr="00540158">
        <w:rPr>
          <w:rFonts w:ascii="Times New Roman" w:eastAsia="Times New Roman" w:hAnsi="Times New Roman" w:cs="Times New Roman"/>
          <w:sz w:val="24"/>
          <w:szCs w:val="24"/>
          <w:highlight w:val="white"/>
        </w:rPr>
        <w:t>(Ineos.com, 2018)</w:t>
      </w:r>
      <w:r w:rsidRPr="003F78EF">
        <w:rPr>
          <w:rFonts w:ascii="Times New Roman" w:eastAsia="Times New Roman" w:hAnsi="Times New Roman" w:cs="Times New Roman"/>
          <w:sz w:val="24"/>
          <w:szCs w:val="24"/>
          <w:highlight w:val="white"/>
        </w:rPr>
        <w:t xml:space="preserve">. One of the key strength of this organization is cracker's flexible design. This </w:t>
      </w:r>
      <w:r w:rsidR="008F3F16" w:rsidRPr="003F78EF">
        <w:rPr>
          <w:rFonts w:ascii="Times New Roman" w:eastAsia="Times New Roman" w:hAnsi="Times New Roman" w:cs="Times New Roman"/>
          <w:sz w:val="24"/>
          <w:szCs w:val="24"/>
          <w:highlight w:val="white"/>
        </w:rPr>
        <w:t xml:space="preserve">is </w:t>
      </w:r>
      <w:r w:rsidRPr="003F78EF">
        <w:rPr>
          <w:rFonts w:ascii="Times New Roman" w:eastAsia="Times New Roman" w:hAnsi="Times New Roman" w:cs="Times New Roman"/>
          <w:sz w:val="24"/>
          <w:szCs w:val="24"/>
          <w:highlight w:val="white"/>
        </w:rPr>
        <w:t xml:space="preserve">an innovative design that helps to improve the financial position of the organization. In case there is a low feedstock of natural gas, this can be implemented. Ieons strongly believes that the competitive position of this organization in the worldwide acrylonitrile market is mainly strengthened by the proprietary fluid bed acrylonitrile process and </w:t>
      </w:r>
      <w:r w:rsidR="001E6E41">
        <w:rPr>
          <w:rFonts w:ascii="Times New Roman" w:eastAsia="Times New Roman" w:hAnsi="Times New Roman" w:cs="Times New Roman"/>
          <w:sz w:val="24"/>
          <w:szCs w:val="24"/>
          <w:highlight w:val="white"/>
        </w:rPr>
        <w:t>also through related catalysts.</w:t>
      </w:r>
      <w:r w:rsidRPr="003F78EF">
        <w:rPr>
          <w:rFonts w:ascii="Times New Roman" w:eastAsia="Times New Roman" w:hAnsi="Times New Roman" w:cs="Times New Roman"/>
          <w:sz w:val="24"/>
          <w:szCs w:val="24"/>
          <w:highlight w:val="white"/>
        </w:rPr>
        <w:t xml:space="preserve"> The structural strength of the overall </w:t>
      </w:r>
      <w:r w:rsidR="009021EF" w:rsidRPr="003F78EF">
        <w:rPr>
          <w:rFonts w:ascii="Times New Roman" w:eastAsia="Times New Roman" w:hAnsi="Times New Roman" w:cs="Times New Roman"/>
          <w:sz w:val="24"/>
          <w:szCs w:val="24"/>
          <w:highlight w:val="white"/>
        </w:rPr>
        <w:t>organization also</w:t>
      </w:r>
      <w:r w:rsidRPr="003F78EF">
        <w:rPr>
          <w:rFonts w:ascii="Times New Roman" w:eastAsia="Times New Roman" w:hAnsi="Times New Roman" w:cs="Times New Roman"/>
          <w:sz w:val="24"/>
          <w:szCs w:val="24"/>
          <w:highlight w:val="white"/>
        </w:rPr>
        <w:t xml:space="preserve"> identified the opportunities. </w:t>
      </w:r>
    </w:p>
    <w:p w14:paraId="36527662" w14:textId="77777777" w:rsidR="00024F33" w:rsidRDefault="009C7076" w:rsidP="00E456BB">
      <w:pPr>
        <w:pStyle w:val="Heading2"/>
        <w:rPr>
          <w:highlight w:val="white"/>
        </w:rPr>
      </w:pPr>
      <w:bookmarkStart w:id="28" w:name="_Toc523910624"/>
      <w:r w:rsidRPr="00FD248F">
        <w:rPr>
          <w:highlight w:val="white"/>
        </w:rPr>
        <w:lastRenderedPageBreak/>
        <w:t>Strengths and Threats</w:t>
      </w:r>
      <w:bookmarkEnd w:id="28"/>
    </w:p>
    <w:p w14:paraId="14946712" w14:textId="77777777" w:rsidR="00A10607" w:rsidRPr="00E456BB" w:rsidRDefault="009C7076" w:rsidP="00F31293">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E456BB">
        <w:rPr>
          <w:rFonts w:ascii="Times New Roman" w:eastAsia="Times New Roman" w:hAnsi="Times New Roman" w:cs="Times New Roman"/>
          <w:sz w:val="24"/>
          <w:szCs w:val="24"/>
          <w:highlight w:val="white"/>
        </w:rPr>
        <w:t>This area of the matrix is to establish the</w:t>
      </w:r>
      <w:r w:rsidR="00B41580" w:rsidRPr="00E456BB">
        <w:rPr>
          <w:rFonts w:ascii="Times New Roman" w:eastAsia="Times New Roman" w:hAnsi="Times New Roman" w:cs="Times New Roman"/>
          <w:sz w:val="24"/>
          <w:szCs w:val="24"/>
          <w:highlight w:val="white"/>
        </w:rPr>
        <w:t xml:space="preserve"> smart objective. T</w:t>
      </w:r>
      <w:r w:rsidRPr="00E456BB">
        <w:rPr>
          <w:rFonts w:ascii="Times New Roman" w:eastAsia="Times New Roman" w:hAnsi="Times New Roman" w:cs="Times New Roman"/>
          <w:sz w:val="24"/>
          <w:szCs w:val="24"/>
          <w:highlight w:val="white"/>
        </w:rPr>
        <w:t xml:space="preserve">he </w:t>
      </w:r>
      <w:r w:rsidR="00B41580" w:rsidRPr="00E456BB">
        <w:rPr>
          <w:rFonts w:ascii="Times New Roman" w:eastAsia="Times New Roman" w:hAnsi="Times New Roman" w:cs="Times New Roman"/>
          <w:sz w:val="24"/>
          <w:szCs w:val="24"/>
          <w:highlight w:val="white"/>
        </w:rPr>
        <w:t>strategy that an organization can be used in order to compete is</w:t>
      </w:r>
      <w:r w:rsidRPr="00E456BB">
        <w:rPr>
          <w:rFonts w:ascii="Times New Roman" w:eastAsia="Times New Roman" w:hAnsi="Times New Roman" w:cs="Times New Roman"/>
          <w:sz w:val="24"/>
          <w:szCs w:val="24"/>
          <w:highlight w:val="white"/>
        </w:rPr>
        <w:t xml:space="preserve"> cheaper workers employed by any other competitor. In order to </w:t>
      </w:r>
      <w:r w:rsidR="00024F33" w:rsidRPr="00E456BB">
        <w:rPr>
          <w:rFonts w:ascii="Times New Roman" w:eastAsia="Times New Roman" w:hAnsi="Times New Roman" w:cs="Times New Roman"/>
          <w:sz w:val="24"/>
          <w:szCs w:val="24"/>
          <w:highlight w:val="white"/>
        </w:rPr>
        <w:t>fulfill</w:t>
      </w:r>
      <w:r w:rsidRPr="00E456BB">
        <w:rPr>
          <w:rFonts w:ascii="Times New Roman" w:eastAsia="Times New Roman" w:hAnsi="Times New Roman" w:cs="Times New Roman"/>
          <w:sz w:val="24"/>
          <w:szCs w:val="24"/>
          <w:highlight w:val="white"/>
        </w:rPr>
        <w:t xml:space="preserve"> this, strong communication is highly required.  </w:t>
      </w:r>
    </w:p>
    <w:p w14:paraId="49A72025" w14:textId="77777777" w:rsidR="00A10607" w:rsidRPr="00FD248F" w:rsidRDefault="009C7076" w:rsidP="00CA55AB">
      <w:pPr>
        <w:pStyle w:val="Heading3"/>
        <w:rPr>
          <w:highlight w:val="white"/>
        </w:rPr>
      </w:pPr>
      <w:bookmarkStart w:id="29" w:name="_Toc523910625"/>
      <w:r w:rsidRPr="00FD248F">
        <w:rPr>
          <w:highlight w:val="white"/>
        </w:rPr>
        <w:t>How could Ineos take advantage of its strengths in order to avoid the threats?</w:t>
      </w:r>
      <w:bookmarkEnd w:id="29"/>
    </w:p>
    <w:p w14:paraId="7C856615" w14:textId="121DDF8D" w:rsidR="00A10607" w:rsidRPr="00176F02" w:rsidRDefault="009C7076" w:rsidP="00176F02">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176F02">
        <w:rPr>
          <w:rFonts w:ascii="Times New Roman" w:eastAsia="Times New Roman" w:hAnsi="Times New Roman" w:cs="Times New Roman"/>
          <w:sz w:val="24"/>
          <w:szCs w:val="24"/>
          <w:highlight w:val="white"/>
        </w:rPr>
        <w:t>One of the major strength</w:t>
      </w:r>
      <w:r w:rsidR="006E0890">
        <w:rPr>
          <w:rFonts w:ascii="Times New Roman" w:eastAsia="Times New Roman" w:hAnsi="Times New Roman" w:cs="Times New Roman"/>
          <w:sz w:val="24"/>
          <w:szCs w:val="24"/>
          <w:highlight w:val="white"/>
        </w:rPr>
        <w:t>s</w:t>
      </w:r>
      <w:r w:rsidRPr="00176F02">
        <w:rPr>
          <w:rFonts w:ascii="Times New Roman" w:eastAsia="Times New Roman" w:hAnsi="Times New Roman" w:cs="Times New Roman"/>
          <w:sz w:val="24"/>
          <w:szCs w:val="24"/>
          <w:highlight w:val="white"/>
        </w:rPr>
        <w:t xml:space="preserve"> of this organization is the demand of the product is high enough. The company can adopt an innovative policy in order to avoid </w:t>
      </w:r>
      <w:r w:rsidR="009850E5" w:rsidRPr="00176F02">
        <w:rPr>
          <w:rFonts w:ascii="Times New Roman" w:eastAsia="Times New Roman" w:hAnsi="Times New Roman" w:cs="Times New Roman"/>
          <w:sz w:val="24"/>
          <w:szCs w:val="24"/>
          <w:highlight w:val="white"/>
        </w:rPr>
        <w:t>these threats</w:t>
      </w:r>
      <w:r w:rsidR="000B6424">
        <w:rPr>
          <w:rFonts w:ascii="Times New Roman" w:eastAsia="Times New Roman" w:hAnsi="Times New Roman" w:cs="Times New Roman"/>
          <w:sz w:val="24"/>
          <w:szCs w:val="24"/>
          <w:highlight w:val="white"/>
        </w:rPr>
        <w:t xml:space="preserve"> </w:t>
      </w:r>
      <w:r w:rsidR="000B6424" w:rsidRPr="000B6424">
        <w:rPr>
          <w:rFonts w:ascii="Times New Roman" w:eastAsia="Times New Roman" w:hAnsi="Times New Roman" w:cs="Times New Roman"/>
          <w:sz w:val="24"/>
          <w:szCs w:val="24"/>
          <w:highlight w:val="white"/>
        </w:rPr>
        <w:t>(Ineos.com, 2018)</w:t>
      </w:r>
      <w:r w:rsidRPr="00176F02">
        <w:rPr>
          <w:rFonts w:ascii="Times New Roman" w:eastAsia="Times New Roman" w:hAnsi="Times New Roman" w:cs="Times New Roman"/>
          <w:sz w:val="24"/>
          <w:szCs w:val="24"/>
          <w:highlight w:val="white"/>
        </w:rPr>
        <w:t xml:space="preserve">. This organization has adopted cloud-based technology in the existing </w:t>
      </w:r>
      <w:r w:rsidR="009850E5" w:rsidRPr="00176F02">
        <w:rPr>
          <w:rFonts w:ascii="Times New Roman" w:eastAsia="Times New Roman" w:hAnsi="Times New Roman" w:cs="Times New Roman"/>
          <w:sz w:val="24"/>
          <w:szCs w:val="24"/>
          <w:highlight w:val="white"/>
        </w:rPr>
        <w:t>business and this can avoid</w:t>
      </w:r>
      <w:r w:rsidRPr="00176F02">
        <w:rPr>
          <w:rFonts w:ascii="Times New Roman" w:eastAsia="Times New Roman" w:hAnsi="Times New Roman" w:cs="Times New Roman"/>
          <w:sz w:val="24"/>
          <w:szCs w:val="24"/>
          <w:highlight w:val="white"/>
        </w:rPr>
        <w:t xml:space="preserve"> the threat. This </w:t>
      </w:r>
      <w:r w:rsidR="009850E5" w:rsidRPr="00176F02">
        <w:rPr>
          <w:rFonts w:ascii="Times New Roman" w:eastAsia="Times New Roman" w:hAnsi="Times New Roman" w:cs="Times New Roman"/>
          <w:sz w:val="24"/>
          <w:szCs w:val="24"/>
          <w:highlight w:val="white"/>
        </w:rPr>
        <w:t>innovative technology</w:t>
      </w:r>
      <w:r w:rsidRPr="00176F02">
        <w:rPr>
          <w:rFonts w:ascii="Times New Roman" w:eastAsia="Times New Roman" w:hAnsi="Times New Roman" w:cs="Times New Roman"/>
          <w:sz w:val="24"/>
          <w:szCs w:val="24"/>
          <w:highlight w:val="white"/>
        </w:rPr>
        <w:t xml:space="preserve"> helps to manage the resources systematically. The threat of losing data can be easily mitigated by implementing this </w:t>
      </w:r>
      <w:r w:rsidR="009850E5" w:rsidRPr="00176F02">
        <w:rPr>
          <w:rFonts w:ascii="Times New Roman" w:eastAsia="Times New Roman" w:hAnsi="Times New Roman" w:cs="Times New Roman"/>
          <w:sz w:val="24"/>
          <w:szCs w:val="24"/>
          <w:highlight w:val="white"/>
        </w:rPr>
        <w:t>system</w:t>
      </w:r>
      <w:r w:rsidRPr="00176F02">
        <w:rPr>
          <w:rFonts w:ascii="Times New Roman" w:eastAsia="Times New Roman" w:hAnsi="Times New Roman" w:cs="Times New Roman"/>
          <w:sz w:val="24"/>
          <w:szCs w:val="24"/>
          <w:highlight w:val="white"/>
        </w:rPr>
        <w:t xml:space="preserve"> in the existing business. </w:t>
      </w:r>
    </w:p>
    <w:p w14:paraId="759E41A5" w14:textId="77777777" w:rsidR="00B41580" w:rsidRDefault="009C7076" w:rsidP="00B41580">
      <w:pPr>
        <w:pStyle w:val="Heading2"/>
        <w:rPr>
          <w:highlight w:val="white"/>
        </w:rPr>
      </w:pPr>
      <w:bookmarkStart w:id="30" w:name="_Toc523910626"/>
      <w:r w:rsidRPr="00FD248F">
        <w:rPr>
          <w:highlight w:val="white"/>
        </w:rPr>
        <w:t>Weaknesses and Opportunities</w:t>
      </w:r>
      <w:bookmarkEnd w:id="30"/>
    </w:p>
    <w:p w14:paraId="534958F1" w14:textId="77777777" w:rsidR="00A10607" w:rsidRPr="009242AD" w:rsidRDefault="009C7076" w:rsidP="009242AD">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9242AD">
        <w:rPr>
          <w:rFonts w:ascii="Times New Roman" w:eastAsia="Times New Roman" w:hAnsi="Times New Roman" w:cs="Times New Roman"/>
          <w:sz w:val="24"/>
          <w:szCs w:val="24"/>
          <w:highlight w:val="white"/>
        </w:rPr>
        <w:t xml:space="preserve">This part of the matrix mainly focuses on the usage of opportunities in order to mitigate the weak areas. As per the statement of David </w:t>
      </w:r>
      <w:r w:rsidRPr="009242AD">
        <w:rPr>
          <w:rFonts w:ascii="Times New Roman" w:eastAsia="Times New Roman" w:hAnsi="Times New Roman" w:cs="Times New Roman"/>
          <w:i/>
          <w:sz w:val="24"/>
          <w:szCs w:val="24"/>
          <w:highlight w:val="white"/>
        </w:rPr>
        <w:t>et al</w:t>
      </w:r>
      <w:r w:rsidRPr="009242AD">
        <w:rPr>
          <w:rFonts w:ascii="Times New Roman" w:eastAsia="Times New Roman" w:hAnsi="Times New Roman" w:cs="Times New Roman"/>
          <w:sz w:val="24"/>
          <w:szCs w:val="24"/>
          <w:highlight w:val="white"/>
        </w:rPr>
        <w:t>.(2017), identification of the opportunities is highly required because it can improve the business position.</w:t>
      </w:r>
    </w:p>
    <w:p w14:paraId="44A0CB41" w14:textId="77777777" w:rsidR="00A10607" w:rsidRPr="00FD248F" w:rsidRDefault="009C7076" w:rsidP="005F3F40">
      <w:pPr>
        <w:pStyle w:val="Heading3"/>
        <w:rPr>
          <w:highlight w:val="white"/>
        </w:rPr>
      </w:pPr>
      <w:bookmarkStart w:id="31" w:name="_Toc523910627"/>
      <w:r w:rsidRPr="00FD248F">
        <w:rPr>
          <w:highlight w:val="white"/>
        </w:rPr>
        <w:t>How can Ineos use its opportunities to overcome the weaknesses?</w:t>
      </w:r>
      <w:bookmarkEnd w:id="31"/>
    </w:p>
    <w:p w14:paraId="11F4DA23" w14:textId="68B877D1" w:rsidR="00A10607" w:rsidRPr="005F3F40" w:rsidRDefault="009C7076" w:rsidP="00E8398B">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5F3F40">
        <w:rPr>
          <w:rFonts w:ascii="Times New Roman" w:eastAsia="Times New Roman" w:hAnsi="Times New Roman" w:cs="Times New Roman"/>
          <w:sz w:val="24"/>
          <w:szCs w:val="24"/>
          <w:highlight w:val="white"/>
        </w:rPr>
        <w:t>It has been noticed that in the previous financial year company was not able to fulfill the need</w:t>
      </w:r>
      <w:r w:rsidR="006823FD">
        <w:rPr>
          <w:rFonts w:ascii="Times New Roman" w:eastAsia="Times New Roman" w:hAnsi="Times New Roman" w:cs="Times New Roman"/>
          <w:sz w:val="24"/>
          <w:szCs w:val="24"/>
          <w:highlight w:val="white"/>
        </w:rPr>
        <w:t>s</w:t>
      </w:r>
      <w:r w:rsidRPr="005F3F40">
        <w:rPr>
          <w:rFonts w:ascii="Times New Roman" w:eastAsia="Times New Roman" w:hAnsi="Times New Roman" w:cs="Times New Roman"/>
          <w:sz w:val="24"/>
          <w:szCs w:val="24"/>
          <w:highlight w:val="white"/>
        </w:rPr>
        <w:t xml:space="preserve"> of the customer. This was mainly happened because of lower production. The annual growth of this organization has been slowed down by 1.7% approximately </w:t>
      </w:r>
      <w:r w:rsidR="009850E5" w:rsidRPr="005F3F40">
        <w:rPr>
          <w:rFonts w:ascii="Times New Roman" w:eastAsia="Times New Roman" w:hAnsi="Times New Roman" w:cs="Times New Roman"/>
          <w:sz w:val="24"/>
          <w:szCs w:val="24"/>
          <w:highlight w:val="white"/>
        </w:rPr>
        <w:t>whereas</w:t>
      </w:r>
      <w:r w:rsidRPr="005F3F40">
        <w:rPr>
          <w:rFonts w:ascii="Times New Roman" w:eastAsia="Times New Roman" w:hAnsi="Times New Roman" w:cs="Times New Roman"/>
          <w:sz w:val="24"/>
          <w:szCs w:val="24"/>
          <w:highlight w:val="white"/>
        </w:rPr>
        <w:t xml:space="preserve"> economy has </w:t>
      </w:r>
      <w:r w:rsidR="009850E5" w:rsidRPr="005F3F40">
        <w:rPr>
          <w:rFonts w:ascii="Times New Roman" w:eastAsia="Times New Roman" w:hAnsi="Times New Roman" w:cs="Times New Roman"/>
          <w:sz w:val="24"/>
          <w:szCs w:val="24"/>
          <w:highlight w:val="white"/>
        </w:rPr>
        <w:t>been expanded</w:t>
      </w:r>
      <w:r w:rsidRPr="005F3F40">
        <w:rPr>
          <w:rFonts w:ascii="Times New Roman" w:eastAsia="Times New Roman" w:hAnsi="Times New Roman" w:cs="Times New Roman"/>
          <w:sz w:val="24"/>
          <w:szCs w:val="24"/>
          <w:highlight w:val="white"/>
        </w:rPr>
        <w:t xml:space="preserve"> by 1.4%. This happens because the production rate of Ineos was low enough. Based on this it can be commented that this can definitely hamper the business structure. Cost relationship strategy has been implemented by the organization and this can improve the production structure.  </w:t>
      </w:r>
    </w:p>
    <w:p w14:paraId="63338295" w14:textId="77777777" w:rsidR="00B41580" w:rsidRDefault="009C7076" w:rsidP="00B41580">
      <w:pPr>
        <w:pStyle w:val="Heading2"/>
        <w:rPr>
          <w:highlight w:val="white"/>
        </w:rPr>
      </w:pPr>
      <w:bookmarkStart w:id="32" w:name="_Toc523910628"/>
      <w:r w:rsidRPr="00FD248F">
        <w:rPr>
          <w:highlight w:val="white"/>
        </w:rPr>
        <w:lastRenderedPageBreak/>
        <w:t>Weaknesses and Threats</w:t>
      </w:r>
      <w:bookmarkEnd w:id="32"/>
    </w:p>
    <w:p w14:paraId="4A258231" w14:textId="18DC1F24" w:rsidR="00A10607" w:rsidRPr="0073678D" w:rsidRDefault="009C7076" w:rsidP="00381795">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73678D">
        <w:rPr>
          <w:rFonts w:ascii="Times New Roman" w:eastAsia="Times New Roman" w:hAnsi="Times New Roman" w:cs="Times New Roman"/>
          <w:sz w:val="24"/>
          <w:szCs w:val="24"/>
          <w:highlight w:val="white"/>
        </w:rPr>
        <w:t>Minimization of weakness by avoiding threats is the main concern of this matrix. As per the comments of Brunswicker and Vanhaverbeke (2015), an organization can use such a business strategy that can be implemented to avoid all the threats. After completing a SWOT analysis all the weak areas needs to be identified and threat position needs to be avoided.</w:t>
      </w:r>
    </w:p>
    <w:p w14:paraId="55DFAA69" w14:textId="77777777" w:rsidR="00A10607" w:rsidRPr="00FD248F" w:rsidRDefault="009C7076" w:rsidP="002E4A2D">
      <w:pPr>
        <w:pStyle w:val="Heading3"/>
        <w:rPr>
          <w:highlight w:val="white"/>
        </w:rPr>
      </w:pPr>
      <w:bookmarkStart w:id="33" w:name="_Toc523910629"/>
      <w:r w:rsidRPr="00FD248F">
        <w:rPr>
          <w:highlight w:val="white"/>
        </w:rPr>
        <w:t xml:space="preserve">How </w:t>
      </w:r>
      <w:r w:rsidR="009850E5" w:rsidRPr="00FD248F">
        <w:rPr>
          <w:highlight w:val="white"/>
        </w:rPr>
        <w:t xml:space="preserve">can Ineos </w:t>
      </w:r>
      <w:r w:rsidRPr="00FD248F">
        <w:rPr>
          <w:highlight w:val="white"/>
        </w:rPr>
        <w:t>minimize its weaknesses and avoid the threats?</w:t>
      </w:r>
      <w:bookmarkEnd w:id="33"/>
    </w:p>
    <w:p w14:paraId="4D85B356" w14:textId="053D6E13" w:rsidR="00A10607" w:rsidRPr="002E4A2D" w:rsidRDefault="009C7076" w:rsidP="00197294">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2E4A2D">
        <w:rPr>
          <w:rFonts w:ascii="Times New Roman" w:eastAsia="Times New Roman" w:hAnsi="Times New Roman" w:cs="Times New Roman"/>
          <w:sz w:val="24"/>
          <w:szCs w:val="24"/>
          <w:highlight w:val="white"/>
        </w:rPr>
        <w:t xml:space="preserve">The economic position of this organization is low and this can be improved by avoiding all the threats from the organization such as wastage of material, </w:t>
      </w:r>
      <w:r w:rsidR="00E940B8">
        <w:rPr>
          <w:rFonts w:ascii="Times New Roman" w:eastAsia="Times New Roman" w:hAnsi="Times New Roman" w:cs="Times New Roman"/>
          <w:sz w:val="24"/>
          <w:szCs w:val="24"/>
          <w:highlight w:val="white"/>
        </w:rPr>
        <w:t xml:space="preserve">and </w:t>
      </w:r>
      <w:r w:rsidRPr="002E4A2D">
        <w:rPr>
          <w:rFonts w:ascii="Times New Roman" w:eastAsia="Times New Roman" w:hAnsi="Times New Roman" w:cs="Times New Roman"/>
          <w:sz w:val="24"/>
          <w:szCs w:val="24"/>
          <w:highlight w:val="white"/>
        </w:rPr>
        <w:t xml:space="preserve">threats related to high </w:t>
      </w:r>
      <w:r w:rsidR="009850E5" w:rsidRPr="002E4A2D">
        <w:rPr>
          <w:rFonts w:ascii="Times New Roman" w:eastAsia="Times New Roman" w:hAnsi="Times New Roman" w:cs="Times New Roman"/>
          <w:sz w:val="24"/>
          <w:szCs w:val="24"/>
          <w:highlight w:val="white"/>
        </w:rPr>
        <w:t>competition needs</w:t>
      </w:r>
      <w:r w:rsidRPr="002E4A2D">
        <w:rPr>
          <w:rFonts w:ascii="Times New Roman" w:eastAsia="Times New Roman" w:hAnsi="Times New Roman" w:cs="Times New Roman"/>
          <w:sz w:val="24"/>
          <w:szCs w:val="24"/>
          <w:highlight w:val="white"/>
        </w:rPr>
        <w:t xml:space="preserve"> to be avoided. </w:t>
      </w:r>
    </w:p>
    <w:p w14:paraId="3EF40434" w14:textId="2DAB8890" w:rsidR="00A10607" w:rsidRPr="00FD248F" w:rsidRDefault="00CB45F4" w:rsidP="00CB45F4">
      <w:pPr>
        <w:pStyle w:val="Heading2"/>
        <w:rPr>
          <w:highlight w:val="white"/>
        </w:rPr>
      </w:pPr>
      <w:bookmarkStart w:id="34" w:name="_Toc523910630"/>
      <w:r w:rsidRPr="00FD248F">
        <w:rPr>
          <w:highlight w:val="white"/>
        </w:rPr>
        <w:t>Recommendations</w:t>
      </w:r>
      <w:r w:rsidR="009C7076" w:rsidRPr="00FD248F">
        <w:rPr>
          <w:highlight w:val="white"/>
        </w:rPr>
        <w:t>:</w:t>
      </w:r>
      <w:bookmarkEnd w:id="34"/>
    </w:p>
    <w:p w14:paraId="325213A3" w14:textId="77777777" w:rsidR="00A10607" w:rsidRPr="00875984" w:rsidRDefault="009C7076" w:rsidP="00B22B86">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875984">
        <w:rPr>
          <w:rFonts w:ascii="Times New Roman" w:eastAsia="Times New Roman" w:hAnsi="Times New Roman" w:cs="Times New Roman"/>
          <w:sz w:val="24"/>
          <w:szCs w:val="24"/>
          <w:highlight w:val="white"/>
        </w:rPr>
        <w:t xml:space="preserve">After </w:t>
      </w:r>
      <w:r w:rsidR="009850E5" w:rsidRPr="00875984">
        <w:rPr>
          <w:rFonts w:ascii="Times New Roman" w:eastAsia="Times New Roman" w:hAnsi="Times New Roman" w:cs="Times New Roman"/>
          <w:sz w:val="24"/>
          <w:szCs w:val="24"/>
          <w:highlight w:val="white"/>
        </w:rPr>
        <w:t>analyzing</w:t>
      </w:r>
      <w:r w:rsidRPr="00875984">
        <w:rPr>
          <w:rFonts w:ascii="Times New Roman" w:eastAsia="Times New Roman" w:hAnsi="Times New Roman" w:cs="Times New Roman"/>
          <w:sz w:val="24"/>
          <w:szCs w:val="24"/>
          <w:highlight w:val="white"/>
        </w:rPr>
        <w:t xml:space="preserve"> the overall concept it can be recommended that with the help of SWOT analysis Ineos can identify all the strategic areas. Ineos organization, the vision of this organization is to be the best supplier for the customers of the organization. The vision of this organization is to develop the best environmental performance, safety and health in the organization. Based on this it can be mentioned that the TOWS matrix can be implemented to fulfill the vision of the organization.</w:t>
      </w:r>
    </w:p>
    <w:p w14:paraId="445CE622" w14:textId="77777777" w:rsidR="00A10607" w:rsidRPr="00FD248F" w:rsidRDefault="009C7076" w:rsidP="00B41580">
      <w:pPr>
        <w:pStyle w:val="Heading2"/>
        <w:rPr>
          <w:highlight w:val="white"/>
        </w:rPr>
      </w:pPr>
      <w:bookmarkStart w:id="35" w:name="_Toc523910631"/>
      <w:r w:rsidRPr="00FD248F">
        <w:rPr>
          <w:highlight w:val="white"/>
        </w:rPr>
        <w:t>Strategy Implementation and Options:</w:t>
      </w:r>
      <w:bookmarkEnd w:id="35"/>
    </w:p>
    <w:p w14:paraId="3AF58177" w14:textId="24CD6BDF" w:rsidR="00A10607" w:rsidRPr="006421CF" w:rsidRDefault="009C7076" w:rsidP="00FD5AAD">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6421CF">
        <w:rPr>
          <w:rFonts w:ascii="Times New Roman" w:eastAsia="Times New Roman" w:hAnsi="Times New Roman" w:cs="Times New Roman"/>
          <w:sz w:val="24"/>
          <w:szCs w:val="24"/>
          <w:highlight w:val="white"/>
        </w:rPr>
        <w:t>Based on</w:t>
      </w:r>
      <w:r w:rsidR="00460879" w:rsidRPr="006421CF">
        <w:rPr>
          <w:rFonts w:ascii="Times New Roman" w:eastAsia="Times New Roman" w:hAnsi="Times New Roman" w:cs="Times New Roman"/>
          <w:sz w:val="24"/>
          <w:szCs w:val="24"/>
          <w:highlight w:val="white"/>
        </w:rPr>
        <w:t xml:space="preserve"> overall strategic analysis</w:t>
      </w:r>
      <w:r w:rsidR="00CC6FFB">
        <w:rPr>
          <w:rFonts w:ascii="Times New Roman" w:eastAsia="Times New Roman" w:hAnsi="Times New Roman" w:cs="Times New Roman"/>
          <w:sz w:val="24"/>
          <w:szCs w:val="24"/>
          <w:highlight w:val="white"/>
        </w:rPr>
        <w:t>,</w:t>
      </w:r>
      <w:r w:rsidR="00460879" w:rsidRPr="006421CF">
        <w:rPr>
          <w:rFonts w:ascii="Times New Roman" w:eastAsia="Times New Roman" w:hAnsi="Times New Roman" w:cs="Times New Roman"/>
          <w:sz w:val="24"/>
          <w:szCs w:val="24"/>
          <w:highlight w:val="white"/>
        </w:rPr>
        <w:t xml:space="preserve"> an organization needs to implement strategic issues. As stated by Eikeland and Skjærseth (2016), the financial viability </w:t>
      </w:r>
      <w:r w:rsidR="006421CF" w:rsidRPr="006421CF">
        <w:rPr>
          <w:rFonts w:ascii="Times New Roman" w:eastAsia="Times New Roman" w:hAnsi="Times New Roman" w:cs="Times New Roman"/>
          <w:sz w:val="24"/>
          <w:szCs w:val="24"/>
          <w:highlight w:val="white"/>
        </w:rPr>
        <w:t>of an</w:t>
      </w:r>
      <w:r w:rsidR="00460879" w:rsidRPr="006421CF">
        <w:rPr>
          <w:rFonts w:ascii="Times New Roman" w:eastAsia="Times New Roman" w:hAnsi="Times New Roman" w:cs="Times New Roman"/>
          <w:sz w:val="24"/>
          <w:szCs w:val="24"/>
          <w:highlight w:val="white"/>
        </w:rPr>
        <w:t xml:space="preserve"> organization is highly depended </w:t>
      </w:r>
      <w:r w:rsidR="00FA44EF">
        <w:rPr>
          <w:rFonts w:ascii="Times New Roman" w:eastAsia="Times New Roman" w:hAnsi="Times New Roman" w:cs="Times New Roman"/>
          <w:sz w:val="24"/>
          <w:szCs w:val="24"/>
          <w:highlight w:val="white"/>
        </w:rPr>
        <w:t>on its</w:t>
      </w:r>
      <w:r w:rsidR="00460879" w:rsidRPr="006421CF">
        <w:rPr>
          <w:rFonts w:ascii="Times New Roman" w:eastAsia="Times New Roman" w:hAnsi="Times New Roman" w:cs="Times New Roman"/>
          <w:sz w:val="24"/>
          <w:szCs w:val="24"/>
          <w:highlight w:val="white"/>
        </w:rPr>
        <w:t xml:space="preserve"> strategic analysis. Important financial factors can be </w:t>
      </w:r>
      <w:r w:rsidR="006421CF" w:rsidRPr="006421CF">
        <w:rPr>
          <w:rFonts w:ascii="Times New Roman" w:eastAsia="Times New Roman" w:hAnsi="Times New Roman" w:cs="Times New Roman"/>
          <w:sz w:val="24"/>
          <w:szCs w:val="24"/>
          <w:highlight w:val="white"/>
        </w:rPr>
        <w:t>analyzed</w:t>
      </w:r>
      <w:r w:rsidR="00460879" w:rsidRPr="006421CF">
        <w:rPr>
          <w:rFonts w:ascii="Times New Roman" w:eastAsia="Times New Roman" w:hAnsi="Times New Roman" w:cs="Times New Roman"/>
          <w:sz w:val="24"/>
          <w:szCs w:val="24"/>
          <w:highlight w:val="white"/>
        </w:rPr>
        <w:t xml:space="preserve"> in this part of the report. Based on the overall concept is has been observed that an organization can improve the business model by setting an innovative strategy.  </w:t>
      </w:r>
    </w:p>
    <w:p w14:paraId="30A9BAB8" w14:textId="77777777" w:rsidR="00A10607" w:rsidRPr="00FD248F" w:rsidRDefault="009C7076" w:rsidP="00695944">
      <w:pPr>
        <w:pStyle w:val="Heading1"/>
        <w:rPr>
          <w:highlight w:val="white"/>
        </w:rPr>
      </w:pPr>
      <w:r w:rsidRPr="00FD248F">
        <w:rPr>
          <w:highlight w:val="white"/>
        </w:rPr>
        <w:lastRenderedPageBreak/>
        <w:t xml:space="preserve"> </w:t>
      </w:r>
      <w:bookmarkStart w:id="36" w:name="_Toc523910632"/>
      <w:r w:rsidRPr="00FD248F">
        <w:rPr>
          <w:highlight w:val="white"/>
        </w:rPr>
        <w:t>Cost leadership strategy and Differentiation Strategy</w:t>
      </w:r>
      <w:bookmarkEnd w:id="36"/>
    </w:p>
    <w:p w14:paraId="7A6CE3B5" w14:textId="77777777" w:rsidR="00A10607" w:rsidRPr="007E43C0" w:rsidRDefault="009C7076" w:rsidP="00962584">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7E43C0">
        <w:rPr>
          <w:rFonts w:ascii="Times New Roman" w:eastAsia="Times New Roman" w:hAnsi="Times New Roman" w:cs="Times New Roman"/>
          <w:sz w:val="24"/>
          <w:szCs w:val="24"/>
          <w:highlight w:val="white"/>
        </w:rPr>
        <w:t xml:space="preserve">Competitive strategy is an innovative strategy that helps to create a competitive advantage over a major number of competitors. As per the comments of Michalak </w:t>
      </w:r>
      <w:r w:rsidR="00DF7C6C" w:rsidRPr="007E43C0">
        <w:rPr>
          <w:rFonts w:ascii="Times New Roman" w:eastAsia="Times New Roman" w:hAnsi="Times New Roman" w:cs="Times New Roman"/>
          <w:i/>
          <w:sz w:val="24"/>
          <w:szCs w:val="24"/>
          <w:highlight w:val="white"/>
        </w:rPr>
        <w:t>et al.</w:t>
      </w:r>
      <w:r w:rsidRPr="007E43C0">
        <w:rPr>
          <w:rFonts w:ascii="Times New Roman" w:eastAsia="Times New Roman" w:hAnsi="Times New Roman" w:cs="Times New Roman"/>
          <w:sz w:val="24"/>
          <w:szCs w:val="24"/>
          <w:highlight w:val="white"/>
        </w:rPr>
        <w:t xml:space="preserve">(2017), this helps to represent greater customer value. The customer is one of the biggest </w:t>
      </w:r>
      <w:r w:rsidR="009850E5" w:rsidRPr="007E43C0">
        <w:rPr>
          <w:rFonts w:ascii="Times New Roman" w:eastAsia="Times New Roman" w:hAnsi="Times New Roman" w:cs="Times New Roman"/>
          <w:sz w:val="24"/>
          <w:szCs w:val="24"/>
          <w:highlight w:val="white"/>
        </w:rPr>
        <w:t>assets</w:t>
      </w:r>
      <w:r w:rsidRPr="007E43C0">
        <w:rPr>
          <w:rFonts w:ascii="Times New Roman" w:eastAsia="Times New Roman" w:hAnsi="Times New Roman" w:cs="Times New Roman"/>
          <w:sz w:val="24"/>
          <w:szCs w:val="24"/>
          <w:highlight w:val="white"/>
        </w:rPr>
        <w:t xml:space="preserve"> of any organization. Ineos has a great customer base. An organization can gain a competitive advantage by setting the price as low as possible. Providing high-quality service at a low price can definitely attract a number of customers. An organization is mainly aimed to be a cost and differentiate leader. In order to </w:t>
      </w:r>
      <w:r w:rsidR="009850E5" w:rsidRPr="007E43C0">
        <w:rPr>
          <w:rFonts w:ascii="Times New Roman" w:eastAsia="Times New Roman" w:hAnsi="Times New Roman" w:cs="Times New Roman"/>
          <w:sz w:val="24"/>
          <w:szCs w:val="24"/>
          <w:highlight w:val="white"/>
        </w:rPr>
        <w:t>fulfill</w:t>
      </w:r>
      <w:r w:rsidRPr="007E43C0">
        <w:rPr>
          <w:rFonts w:ascii="Times New Roman" w:eastAsia="Times New Roman" w:hAnsi="Times New Roman" w:cs="Times New Roman"/>
          <w:sz w:val="24"/>
          <w:szCs w:val="24"/>
          <w:highlight w:val="white"/>
        </w:rPr>
        <w:t xml:space="preserve"> this dream implementation of cost leadership and differentiation strategy is highly required. </w:t>
      </w:r>
    </w:p>
    <w:p w14:paraId="436C4F07" w14:textId="1EC2D8F9" w:rsidR="00A10607" w:rsidRPr="007E43C0" w:rsidRDefault="009C7076" w:rsidP="00C9662D">
      <w:pPr>
        <w:pStyle w:val="Normal1"/>
        <w:spacing w:line="480" w:lineRule="auto"/>
        <w:ind w:firstLine="360"/>
        <w:contextualSpacing w:val="0"/>
        <w:jc w:val="both"/>
        <w:rPr>
          <w:rFonts w:ascii="Times New Roman" w:eastAsia="Times New Roman" w:hAnsi="Times New Roman" w:cs="Times New Roman"/>
          <w:sz w:val="24"/>
          <w:szCs w:val="24"/>
          <w:highlight w:val="white"/>
        </w:rPr>
      </w:pPr>
      <w:r w:rsidRPr="007E43C0">
        <w:rPr>
          <w:rFonts w:ascii="Times New Roman" w:eastAsia="Times New Roman" w:hAnsi="Times New Roman" w:cs="Times New Roman"/>
          <w:sz w:val="24"/>
          <w:szCs w:val="24"/>
          <w:highlight w:val="white"/>
        </w:rPr>
        <w:t>In order get a perk in the business</w:t>
      </w:r>
      <w:r w:rsidR="00AD381B">
        <w:rPr>
          <w:rFonts w:ascii="Times New Roman" w:eastAsia="Times New Roman" w:hAnsi="Times New Roman" w:cs="Times New Roman"/>
          <w:sz w:val="24"/>
          <w:szCs w:val="24"/>
          <w:highlight w:val="white"/>
        </w:rPr>
        <w:t>,</w:t>
      </w:r>
      <w:r w:rsidRPr="007E43C0">
        <w:rPr>
          <w:rFonts w:ascii="Times New Roman" w:eastAsia="Times New Roman" w:hAnsi="Times New Roman" w:cs="Times New Roman"/>
          <w:sz w:val="24"/>
          <w:szCs w:val="24"/>
          <w:highlight w:val="white"/>
        </w:rPr>
        <w:t xml:space="preserve"> differentiation strategy can be applied. This strategy has built in such a way that its unique position of the organization can be identified. Thus, it can be mentioned that in order to portray an organization differently</w:t>
      </w:r>
      <w:r w:rsidR="003648F8">
        <w:rPr>
          <w:rFonts w:ascii="Times New Roman" w:eastAsia="Times New Roman" w:hAnsi="Times New Roman" w:cs="Times New Roman"/>
          <w:sz w:val="24"/>
          <w:szCs w:val="24"/>
          <w:highlight w:val="white"/>
        </w:rPr>
        <w:t>,</w:t>
      </w:r>
      <w:r w:rsidRPr="007E43C0">
        <w:rPr>
          <w:rFonts w:ascii="Times New Roman" w:eastAsia="Times New Roman" w:hAnsi="Times New Roman" w:cs="Times New Roman"/>
          <w:sz w:val="24"/>
          <w:szCs w:val="24"/>
          <w:highlight w:val="white"/>
        </w:rPr>
        <w:t xml:space="preserve"> this strategy is highly successful.</w:t>
      </w:r>
    </w:p>
    <w:p w14:paraId="4D489AA2" w14:textId="77777777" w:rsidR="009850E5" w:rsidRPr="00FD248F" w:rsidRDefault="009C7076" w:rsidP="004F1D8A">
      <w:pPr>
        <w:pStyle w:val="Heading2"/>
        <w:numPr>
          <w:ilvl w:val="0"/>
          <w:numId w:val="2"/>
        </w:numPr>
        <w:rPr>
          <w:highlight w:val="white"/>
        </w:rPr>
      </w:pPr>
      <w:bookmarkStart w:id="37" w:name="_Toc523910633"/>
      <w:r w:rsidRPr="004F1D8A">
        <w:rPr>
          <w:szCs w:val="24"/>
          <w:highlight w:val="white"/>
        </w:rPr>
        <w:t>Product</w:t>
      </w:r>
      <w:r w:rsidRPr="00FD248F">
        <w:rPr>
          <w:highlight w:val="white"/>
        </w:rPr>
        <w:t xml:space="preserve"> Design:</w:t>
      </w:r>
      <w:bookmarkEnd w:id="37"/>
      <w:r w:rsidRPr="00FD248F">
        <w:rPr>
          <w:highlight w:val="white"/>
        </w:rPr>
        <w:t xml:space="preserve"> </w:t>
      </w:r>
    </w:p>
    <w:p w14:paraId="75610E91" w14:textId="2A6F9C7D" w:rsidR="00A10607" w:rsidRPr="00843955" w:rsidRDefault="009C7076" w:rsidP="00843955">
      <w:pPr>
        <w:pStyle w:val="Normal1"/>
        <w:spacing w:line="480" w:lineRule="auto"/>
        <w:ind w:firstLine="360"/>
        <w:contextualSpacing w:val="0"/>
        <w:jc w:val="both"/>
        <w:rPr>
          <w:rFonts w:ascii="Times New Roman" w:eastAsia="Times New Roman" w:hAnsi="Times New Roman" w:cs="Times New Roman"/>
          <w:sz w:val="24"/>
          <w:szCs w:val="24"/>
          <w:highlight w:val="white"/>
        </w:rPr>
      </w:pPr>
      <w:r w:rsidRPr="00843955">
        <w:rPr>
          <w:rFonts w:ascii="Times New Roman" w:eastAsia="Times New Roman" w:hAnsi="Times New Roman" w:cs="Times New Roman"/>
          <w:sz w:val="24"/>
          <w:szCs w:val="24"/>
          <w:highlight w:val="white"/>
        </w:rPr>
        <w:t xml:space="preserve">Product design in the initial </w:t>
      </w:r>
      <w:r w:rsidR="0065447C">
        <w:rPr>
          <w:rFonts w:ascii="Times New Roman" w:eastAsia="Times New Roman" w:hAnsi="Times New Roman" w:cs="Times New Roman"/>
          <w:sz w:val="24"/>
          <w:szCs w:val="24"/>
          <w:highlight w:val="white"/>
        </w:rPr>
        <w:t>stages</w:t>
      </w:r>
      <w:r w:rsidRPr="00843955">
        <w:rPr>
          <w:rFonts w:ascii="Times New Roman" w:eastAsia="Times New Roman" w:hAnsi="Times New Roman" w:cs="Times New Roman"/>
          <w:sz w:val="24"/>
          <w:szCs w:val="24"/>
          <w:highlight w:val="white"/>
        </w:rPr>
        <w:t xml:space="preserve"> </w:t>
      </w:r>
      <w:r w:rsidR="00D328B4" w:rsidRPr="00843955">
        <w:rPr>
          <w:rFonts w:ascii="Times New Roman" w:eastAsia="Times New Roman" w:hAnsi="Times New Roman" w:cs="Times New Roman"/>
          <w:sz w:val="24"/>
          <w:szCs w:val="24"/>
          <w:highlight w:val="white"/>
        </w:rPr>
        <w:t xml:space="preserve">is </w:t>
      </w:r>
      <w:r w:rsidRPr="00843955">
        <w:rPr>
          <w:rFonts w:ascii="Times New Roman" w:eastAsia="Times New Roman" w:hAnsi="Times New Roman" w:cs="Times New Roman"/>
          <w:sz w:val="24"/>
          <w:szCs w:val="24"/>
          <w:highlight w:val="white"/>
        </w:rPr>
        <w:t xml:space="preserve">to </w:t>
      </w:r>
      <w:r w:rsidR="00D328B4" w:rsidRPr="00843955">
        <w:rPr>
          <w:rFonts w:ascii="Times New Roman" w:eastAsia="Times New Roman" w:hAnsi="Times New Roman" w:cs="Times New Roman"/>
          <w:sz w:val="24"/>
          <w:szCs w:val="24"/>
          <w:highlight w:val="white"/>
        </w:rPr>
        <w:t>attract</w:t>
      </w:r>
      <w:r w:rsidR="009850E5" w:rsidRPr="00843955">
        <w:rPr>
          <w:rFonts w:ascii="Times New Roman" w:eastAsia="Times New Roman" w:hAnsi="Times New Roman" w:cs="Times New Roman"/>
          <w:sz w:val="24"/>
          <w:szCs w:val="24"/>
          <w:highlight w:val="white"/>
        </w:rPr>
        <w:t xml:space="preserve"> </w:t>
      </w:r>
      <w:r w:rsidRPr="00843955">
        <w:rPr>
          <w:rFonts w:ascii="Times New Roman" w:eastAsia="Times New Roman" w:hAnsi="Times New Roman" w:cs="Times New Roman"/>
          <w:sz w:val="24"/>
          <w:szCs w:val="24"/>
          <w:highlight w:val="white"/>
        </w:rPr>
        <w:t xml:space="preserve">a number of </w:t>
      </w:r>
      <w:r w:rsidR="00D328B4" w:rsidRPr="00843955">
        <w:rPr>
          <w:rFonts w:ascii="Times New Roman" w:eastAsia="Times New Roman" w:hAnsi="Times New Roman" w:cs="Times New Roman"/>
          <w:sz w:val="24"/>
          <w:szCs w:val="24"/>
          <w:highlight w:val="white"/>
        </w:rPr>
        <w:t>customers</w:t>
      </w:r>
      <w:r w:rsidRPr="00843955">
        <w:rPr>
          <w:rFonts w:ascii="Times New Roman" w:eastAsia="Times New Roman" w:hAnsi="Times New Roman" w:cs="Times New Roman"/>
          <w:sz w:val="24"/>
          <w:szCs w:val="24"/>
          <w:highlight w:val="white"/>
        </w:rPr>
        <w:t xml:space="preserve">. It is the first way to create the impression of the product. A product will rule for a long time in the market </w:t>
      </w:r>
      <w:r w:rsidR="009547B2">
        <w:rPr>
          <w:rFonts w:ascii="Times New Roman" w:eastAsia="Times New Roman" w:hAnsi="Times New Roman" w:cs="Times New Roman"/>
          <w:sz w:val="24"/>
          <w:szCs w:val="24"/>
          <w:highlight w:val="white"/>
        </w:rPr>
        <w:t xml:space="preserve">and this factor is </w:t>
      </w:r>
      <w:r w:rsidRPr="00843955">
        <w:rPr>
          <w:rFonts w:ascii="Times New Roman" w:eastAsia="Times New Roman" w:hAnsi="Times New Roman" w:cs="Times New Roman"/>
          <w:sz w:val="24"/>
          <w:szCs w:val="24"/>
          <w:highlight w:val="white"/>
        </w:rPr>
        <w:t>highly dependent on the product design. As stated by Papulova and Gazova (2016), preparation of design of a new product goes through the analytical process. It is also relied on high problem solving approach. Ineos</w:t>
      </w:r>
      <w:r w:rsidR="00D6363B">
        <w:rPr>
          <w:rFonts w:ascii="Times New Roman" w:eastAsia="Times New Roman" w:hAnsi="Times New Roman" w:cs="Times New Roman"/>
          <w:sz w:val="24"/>
          <w:szCs w:val="24"/>
          <w:highlight w:val="white"/>
        </w:rPr>
        <w:t xml:space="preserve"> has designed and continues to </w:t>
      </w:r>
      <w:r w:rsidR="003B5C13">
        <w:rPr>
          <w:rFonts w:ascii="Times New Roman" w:eastAsia="Times New Roman" w:hAnsi="Times New Roman" w:cs="Times New Roman"/>
          <w:sz w:val="24"/>
          <w:szCs w:val="24"/>
          <w:highlight w:val="white"/>
        </w:rPr>
        <w:t xml:space="preserve">design internal control </w:t>
      </w:r>
      <w:r w:rsidRPr="00843955">
        <w:rPr>
          <w:rFonts w:ascii="Times New Roman" w:eastAsia="Times New Roman" w:hAnsi="Times New Roman" w:cs="Times New Roman"/>
          <w:sz w:val="24"/>
          <w:szCs w:val="24"/>
          <w:highlight w:val="white"/>
        </w:rPr>
        <w:t>factors. A flexible crac</w:t>
      </w:r>
      <w:r w:rsidR="005B631F">
        <w:rPr>
          <w:rFonts w:ascii="Times New Roman" w:eastAsia="Times New Roman" w:hAnsi="Times New Roman" w:cs="Times New Roman"/>
          <w:sz w:val="24"/>
          <w:szCs w:val="24"/>
          <w:highlight w:val="white"/>
        </w:rPr>
        <w:t xml:space="preserve">ker design has been prepared </w:t>
      </w:r>
      <w:r w:rsidRPr="00843955">
        <w:rPr>
          <w:rFonts w:ascii="Times New Roman" w:eastAsia="Times New Roman" w:hAnsi="Times New Roman" w:cs="Times New Roman"/>
          <w:sz w:val="24"/>
          <w:szCs w:val="24"/>
          <w:highlight w:val="white"/>
        </w:rPr>
        <w:t xml:space="preserve">by this organization in order to make the product attractive. Ineos has applied SPEC design process in order to make the product look attractive. This also helps to improve the overall business structure as well. Innovative product design is definitely required but </w:t>
      </w:r>
      <w:r w:rsidR="00D328B4" w:rsidRPr="00843955">
        <w:rPr>
          <w:rFonts w:ascii="Times New Roman" w:eastAsia="Times New Roman" w:hAnsi="Times New Roman" w:cs="Times New Roman"/>
          <w:sz w:val="24"/>
          <w:szCs w:val="24"/>
          <w:highlight w:val="white"/>
        </w:rPr>
        <w:t>cost factors also need</w:t>
      </w:r>
      <w:r w:rsidRPr="00843955">
        <w:rPr>
          <w:rFonts w:ascii="Times New Roman" w:eastAsia="Times New Roman" w:hAnsi="Times New Roman" w:cs="Times New Roman"/>
          <w:sz w:val="24"/>
          <w:szCs w:val="24"/>
          <w:highlight w:val="white"/>
        </w:rPr>
        <w:t xml:space="preserve"> to </w:t>
      </w:r>
      <w:r w:rsidR="00FA0B3F">
        <w:rPr>
          <w:rFonts w:ascii="Times New Roman" w:eastAsia="Times New Roman" w:hAnsi="Times New Roman" w:cs="Times New Roman"/>
          <w:sz w:val="24"/>
          <w:szCs w:val="24"/>
          <w:highlight w:val="white"/>
        </w:rPr>
        <w:t xml:space="preserve">be kept </w:t>
      </w:r>
      <w:r w:rsidRPr="00843955">
        <w:rPr>
          <w:rFonts w:ascii="Times New Roman" w:eastAsia="Times New Roman" w:hAnsi="Times New Roman" w:cs="Times New Roman"/>
          <w:sz w:val="24"/>
          <w:szCs w:val="24"/>
          <w:highlight w:val="white"/>
        </w:rPr>
        <w:t>in mind</w:t>
      </w:r>
      <w:r w:rsidR="00173BDB">
        <w:rPr>
          <w:rFonts w:ascii="Times New Roman" w:eastAsia="Times New Roman" w:hAnsi="Times New Roman" w:cs="Times New Roman"/>
          <w:sz w:val="24"/>
          <w:szCs w:val="24"/>
          <w:highlight w:val="white"/>
        </w:rPr>
        <w:t xml:space="preserve">. </w:t>
      </w:r>
      <w:r w:rsidRPr="00843955">
        <w:rPr>
          <w:rFonts w:ascii="Times New Roman" w:eastAsia="Times New Roman" w:hAnsi="Times New Roman" w:cs="Times New Roman"/>
          <w:sz w:val="24"/>
          <w:szCs w:val="24"/>
          <w:highlight w:val="white"/>
        </w:rPr>
        <w:t xml:space="preserve">SPEC design is definitely an innovative idea but the cost is also high and needs to be improved. Based on these factors it can </w:t>
      </w:r>
      <w:r w:rsidRPr="00843955">
        <w:rPr>
          <w:rFonts w:ascii="Times New Roman" w:eastAsia="Times New Roman" w:hAnsi="Times New Roman" w:cs="Times New Roman"/>
          <w:sz w:val="24"/>
          <w:szCs w:val="24"/>
          <w:highlight w:val="white"/>
        </w:rPr>
        <w:lastRenderedPageBreak/>
        <w:t>be mentioned that overall product design planning must be prepared in such a way that it can gain a competitive advantage.</w:t>
      </w:r>
    </w:p>
    <w:p w14:paraId="4A22EE1D" w14:textId="4D073047" w:rsidR="00A10607" w:rsidRPr="00843955" w:rsidRDefault="009C7076" w:rsidP="00B82C21">
      <w:pPr>
        <w:pStyle w:val="Normal1"/>
        <w:spacing w:line="480" w:lineRule="auto"/>
        <w:ind w:firstLine="360"/>
        <w:contextualSpacing w:val="0"/>
        <w:jc w:val="both"/>
        <w:rPr>
          <w:rFonts w:ascii="Times New Roman" w:eastAsia="Times New Roman" w:hAnsi="Times New Roman" w:cs="Times New Roman"/>
          <w:sz w:val="24"/>
          <w:szCs w:val="24"/>
          <w:highlight w:val="white"/>
        </w:rPr>
      </w:pPr>
      <w:r w:rsidRPr="00843955">
        <w:rPr>
          <w:rFonts w:ascii="Times New Roman" w:eastAsia="Times New Roman" w:hAnsi="Times New Roman" w:cs="Times New Roman"/>
          <w:sz w:val="24"/>
          <w:szCs w:val="24"/>
          <w:highlight w:val="white"/>
        </w:rPr>
        <w:t xml:space="preserve">In the area of product designing, differentiation strategy can be applied. The existing position of the product in the market can be detected through this strategy. Customer preference, cost </w:t>
      </w:r>
      <w:r w:rsidR="00A77187">
        <w:rPr>
          <w:rFonts w:ascii="Times New Roman" w:eastAsia="Times New Roman" w:hAnsi="Times New Roman" w:cs="Times New Roman"/>
          <w:sz w:val="24"/>
          <w:szCs w:val="24"/>
          <w:highlight w:val="white"/>
        </w:rPr>
        <w:t xml:space="preserve">and </w:t>
      </w:r>
      <w:r w:rsidRPr="00843955">
        <w:rPr>
          <w:rFonts w:ascii="Times New Roman" w:eastAsia="Times New Roman" w:hAnsi="Times New Roman" w:cs="Times New Roman"/>
          <w:sz w:val="24"/>
          <w:szCs w:val="24"/>
          <w:highlight w:val="white"/>
        </w:rPr>
        <w:t xml:space="preserve">other factors are also related </w:t>
      </w:r>
      <w:r w:rsidR="00A77187">
        <w:rPr>
          <w:rFonts w:ascii="Times New Roman" w:eastAsia="Times New Roman" w:hAnsi="Times New Roman" w:cs="Times New Roman"/>
          <w:sz w:val="24"/>
          <w:szCs w:val="24"/>
          <w:highlight w:val="white"/>
        </w:rPr>
        <w:t>to</w:t>
      </w:r>
      <w:r w:rsidRPr="00843955">
        <w:rPr>
          <w:rFonts w:ascii="Times New Roman" w:eastAsia="Times New Roman" w:hAnsi="Times New Roman" w:cs="Times New Roman"/>
          <w:sz w:val="24"/>
          <w:szCs w:val="24"/>
          <w:highlight w:val="white"/>
        </w:rPr>
        <w:t xml:space="preserve"> this. </w:t>
      </w:r>
      <w:r w:rsidR="00D328B4" w:rsidRPr="00843955">
        <w:rPr>
          <w:rFonts w:ascii="Times New Roman" w:eastAsia="Times New Roman" w:hAnsi="Times New Roman" w:cs="Times New Roman"/>
          <w:sz w:val="24"/>
          <w:szCs w:val="24"/>
          <w:highlight w:val="white"/>
        </w:rPr>
        <w:t>Based on</w:t>
      </w:r>
      <w:r w:rsidRPr="00843955">
        <w:rPr>
          <w:rFonts w:ascii="Times New Roman" w:eastAsia="Times New Roman" w:hAnsi="Times New Roman" w:cs="Times New Roman"/>
          <w:sz w:val="24"/>
          <w:szCs w:val="24"/>
          <w:highlight w:val="white"/>
        </w:rPr>
        <w:t xml:space="preserve"> this overall analysis</w:t>
      </w:r>
      <w:r w:rsidR="00C056EB">
        <w:rPr>
          <w:rFonts w:ascii="Times New Roman" w:eastAsia="Times New Roman" w:hAnsi="Times New Roman" w:cs="Times New Roman"/>
          <w:sz w:val="24"/>
          <w:szCs w:val="24"/>
          <w:highlight w:val="white"/>
        </w:rPr>
        <w:t>,</w:t>
      </w:r>
      <w:r w:rsidRPr="00843955">
        <w:rPr>
          <w:rFonts w:ascii="Times New Roman" w:eastAsia="Times New Roman" w:hAnsi="Times New Roman" w:cs="Times New Roman"/>
          <w:sz w:val="24"/>
          <w:szCs w:val="24"/>
          <w:highlight w:val="white"/>
        </w:rPr>
        <w:t xml:space="preserve"> design of the product has been prepared. </w:t>
      </w:r>
    </w:p>
    <w:p w14:paraId="3915A3CE" w14:textId="77777777" w:rsidR="004F1D8A" w:rsidRDefault="009C7076" w:rsidP="004F1D8A">
      <w:pPr>
        <w:pStyle w:val="Heading2"/>
        <w:rPr>
          <w:highlight w:val="white"/>
        </w:rPr>
      </w:pPr>
      <w:bookmarkStart w:id="38" w:name="_Toc523910634"/>
      <w:r w:rsidRPr="00FD248F">
        <w:rPr>
          <w:highlight w:val="white"/>
        </w:rPr>
        <w:t>ii. Pricing Strategy</w:t>
      </w:r>
      <w:r>
        <w:rPr>
          <w:highlight w:val="white"/>
        </w:rPr>
        <w:t>:</w:t>
      </w:r>
      <w:bookmarkEnd w:id="38"/>
    </w:p>
    <w:p w14:paraId="0E39E470" w14:textId="08FE8C67" w:rsidR="00A10607" w:rsidRPr="00BF6819" w:rsidRDefault="00367168" w:rsidP="00A00955">
      <w:pPr>
        <w:pStyle w:val="Normal1"/>
        <w:spacing w:line="480" w:lineRule="auto"/>
        <w:ind w:firstLine="720"/>
        <w:contextualSpacing w:val="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Another</w:t>
      </w:r>
      <w:r w:rsidR="009C7076" w:rsidRPr="00BF6819">
        <w:rPr>
          <w:rFonts w:ascii="Times New Roman" w:eastAsia="Times New Roman" w:hAnsi="Times New Roman" w:cs="Times New Roman"/>
          <w:sz w:val="24"/>
          <w:szCs w:val="24"/>
          <w:highlight w:val="white"/>
        </w:rPr>
        <w:t xml:space="preserve"> important factor is setting the pricing strategy. As stated by </w:t>
      </w:r>
      <w:r w:rsidR="00DE5C2E" w:rsidRPr="00BF6819">
        <w:rPr>
          <w:rFonts w:ascii="Times New Roman" w:eastAsia="Times New Roman" w:hAnsi="Times New Roman" w:cs="Times New Roman"/>
          <w:sz w:val="24"/>
          <w:szCs w:val="24"/>
          <w:highlight w:val="white"/>
        </w:rPr>
        <w:t>Peng and Vlas (2017)</w:t>
      </w:r>
      <w:r w:rsidR="009C7076" w:rsidRPr="00BF6819">
        <w:rPr>
          <w:rFonts w:ascii="Times New Roman" w:eastAsia="Times New Roman" w:hAnsi="Times New Roman" w:cs="Times New Roman"/>
          <w:sz w:val="24"/>
          <w:szCs w:val="24"/>
          <w:highlight w:val="white"/>
        </w:rPr>
        <w:t>, this is one of the most crucial decision because customer holding position is dependent on this. In order to set the pricing strategy</w:t>
      </w:r>
      <w:r w:rsidR="006D4BAB">
        <w:rPr>
          <w:rFonts w:ascii="Times New Roman" w:eastAsia="Times New Roman" w:hAnsi="Times New Roman" w:cs="Times New Roman"/>
          <w:sz w:val="24"/>
          <w:szCs w:val="24"/>
          <w:highlight w:val="white"/>
        </w:rPr>
        <w:t>,</w:t>
      </w:r>
      <w:r w:rsidR="009C7076" w:rsidRPr="00BF6819">
        <w:rPr>
          <w:rFonts w:ascii="Times New Roman" w:eastAsia="Times New Roman" w:hAnsi="Times New Roman" w:cs="Times New Roman"/>
          <w:sz w:val="24"/>
          <w:szCs w:val="24"/>
          <w:highlight w:val="white"/>
        </w:rPr>
        <w:t xml:space="preserve"> the factors that </w:t>
      </w:r>
      <w:r w:rsidR="00D328B4" w:rsidRPr="00BF6819">
        <w:rPr>
          <w:rFonts w:ascii="Times New Roman" w:eastAsia="Times New Roman" w:hAnsi="Times New Roman" w:cs="Times New Roman"/>
          <w:sz w:val="24"/>
          <w:szCs w:val="24"/>
          <w:highlight w:val="white"/>
        </w:rPr>
        <w:t>have been</w:t>
      </w:r>
      <w:r w:rsidR="009C7076" w:rsidRPr="00BF6819">
        <w:rPr>
          <w:rFonts w:ascii="Times New Roman" w:eastAsia="Times New Roman" w:hAnsi="Times New Roman" w:cs="Times New Roman"/>
          <w:sz w:val="24"/>
          <w:szCs w:val="24"/>
          <w:highlight w:val="white"/>
        </w:rPr>
        <w:t xml:space="preserve"> </w:t>
      </w:r>
      <w:r w:rsidR="00732EF8" w:rsidRPr="00BF6819">
        <w:rPr>
          <w:rFonts w:ascii="Times New Roman" w:eastAsia="Times New Roman" w:hAnsi="Times New Roman" w:cs="Times New Roman"/>
          <w:sz w:val="24"/>
          <w:szCs w:val="24"/>
          <w:highlight w:val="white"/>
        </w:rPr>
        <w:t>analyzed</w:t>
      </w:r>
      <w:r w:rsidR="009C7076" w:rsidRPr="00BF6819">
        <w:rPr>
          <w:rFonts w:ascii="Times New Roman" w:eastAsia="Times New Roman" w:hAnsi="Times New Roman" w:cs="Times New Roman"/>
          <w:sz w:val="24"/>
          <w:szCs w:val="24"/>
          <w:highlight w:val="white"/>
        </w:rPr>
        <w:t xml:space="preserve"> by cost leadership strategy are current</w:t>
      </w:r>
      <w:r w:rsidR="00B567D9">
        <w:rPr>
          <w:rFonts w:ascii="Times New Roman" w:eastAsia="Times New Roman" w:hAnsi="Times New Roman" w:cs="Times New Roman"/>
          <w:sz w:val="24"/>
          <w:szCs w:val="24"/>
          <w:highlight w:val="white"/>
        </w:rPr>
        <w:t>ly</w:t>
      </w:r>
      <w:r w:rsidR="009C7076" w:rsidRPr="00BF6819">
        <w:rPr>
          <w:rFonts w:ascii="Times New Roman" w:eastAsia="Times New Roman" w:hAnsi="Times New Roman" w:cs="Times New Roman"/>
          <w:sz w:val="24"/>
          <w:szCs w:val="24"/>
          <w:highlight w:val="white"/>
        </w:rPr>
        <w:t xml:space="preserve"> </w:t>
      </w:r>
      <w:r w:rsidR="00B567D9">
        <w:rPr>
          <w:rFonts w:ascii="Times New Roman" w:eastAsia="Times New Roman" w:hAnsi="Times New Roman" w:cs="Times New Roman"/>
          <w:sz w:val="24"/>
          <w:szCs w:val="24"/>
          <w:highlight w:val="white"/>
        </w:rPr>
        <w:t>practiced in</w:t>
      </w:r>
      <w:r w:rsidR="009C7076" w:rsidRPr="00BF6819">
        <w:rPr>
          <w:rFonts w:ascii="Times New Roman" w:eastAsia="Times New Roman" w:hAnsi="Times New Roman" w:cs="Times New Roman"/>
          <w:sz w:val="24"/>
          <w:szCs w:val="24"/>
          <w:highlight w:val="white"/>
        </w:rPr>
        <w:t xml:space="preserve"> the organization. This information can also be accessed from the financial report of the organization. Next important factor is an analysis of capacity utilization. Based on the information of these particular aspects, </w:t>
      </w:r>
      <w:r w:rsidR="009C7076" w:rsidRPr="00BF6819">
        <w:rPr>
          <w:rFonts w:ascii="Times New Roman" w:eastAsia="Times New Roman" w:hAnsi="Times New Roman" w:cs="Times New Roman"/>
          <w:b/>
          <w:i/>
          <w:sz w:val="24"/>
          <w:szCs w:val="24"/>
          <w:highlight w:val="white"/>
        </w:rPr>
        <w:t>Ineos</w:t>
      </w:r>
      <w:r w:rsidR="009C7076" w:rsidRPr="00BF6819">
        <w:rPr>
          <w:rFonts w:ascii="Times New Roman" w:eastAsia="Times New Roman" w:hAnsi="Times New Roman" w:cs="Times New Roman"/>
          <w:sz w:val="24"/>
          <w:szCs w:val="24"/>
          <w:highlight w:val="white"/>
        </w:rPr>
        <w:t xml:space="preserve"> can get information related to their internal consistency and environment of business. The </w:t>
      </w:r>
      <w:r w:rsidR="00CF134B">
        <w:rPr>
          <w:rFonts w:ascii="Times New Roman" w:eastAsia="Times New Roman" w:hAnsi="Times New Roman" w:cs="Times New Roman"/>
          <w:sz w:val="24"/>
          <w:szCs w:val="24"/>
          <w:highlight w:val="white"/>
        </w:rPr>
        <w:t>p</w:t>
      </w:r>
      <w:r w:rsidR="009C7076" w:rsidRPr="00BF6819">
        <w:rPr>
          <w:rFonts w:ascii="Times New Roman" w:eastAsia="Times New Roman" w:hAnsi="Times New Roman" w:cs="Times New Roman"/>
          <w:sz w:val="24"/>
          <w:szCs w:val="24"/>
          <w:highlight w:val="white"/>
        </w:rPr>
        <w:t xml:space="preserve">ricing strategy analysis tool is used to analyze set future position. </w:t>
      </w:r>
      <w:r w:rsidR="00D328B4" w:rsidRPr="00BF6819">
        <w:rPr>
          <w:rFonts w:ascii="Times New Roman" w:eastAsia="Times New Roman" w:hAnsi="Times New Roman" w:cs="Times New Roman"/>
          <w:sz w:val="24"/>
          <w:szCs w:val="24"/>
          <w:highlight w:val="white"/>
        </w:rPr>
        <w:t>Based on</w:t>
      </w:r>
      <w:r w:rsidR="009C7076" w:rsidRPr="00BF6819">
        <w:rPr>
          <w:rFonts w:ascii="Times New Roman" w:eastAsia="Times New Roman" w:hAnsi="Times New Roman" w:cs="Times New Roman"/>
          <w:sz w:val="24"/>
          <w:szCs w:val="24"/>
          <w:highlight w:val="white"/>
        </w:rPr>
        <w:t xml:space="preserve"> the current environment of the organization pricing strategy needs to be implemented.</w:t>
      </w:r>
    </w:p>
    <w:p w14:paraId="75F7E734" w14:textId="3B795E94" w:rsidR="00A10607" w:rsidRPr="00BF6819" w:rsidRDefault="009C7076" w:rsidP="009A765F">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BF6819">
        <w:rPr>
          <w:rFonts w:ascii="Times New Roman" w:eastAsia="Times New Roman" w:hAnsi="Times New Roman" w:cs="Times New Roman"/>
          <w:sz w:val="24"/>
          <w:szCs w:val="24"/>
          <w:highlight w:val="white"/>
        </w:rPr>
        <w:t xml:space="preserve">Purification differentiation strategy can be applied in order to set pricing strategy for </w:t>
      </w:r>
      <w:r w:rsidRPr="00BF6819">
        <w:rPr>
          <w:rFonts w:ascii="Times New Roman" w:eastAsia="Times New Roman" w:hAnsi="Times New Roman" w:cs="Times New Roman"/>
          <w:b/>
          <w:i/>
          <w:sz w:val="24"/>
          <w:szCs w:val="24"/>
          <w:highlight w:val="white"/>
        </w:rPr>
        <w:t>Ineos</w:t>
      </w:r>
      <w:r w:rsidRPr="00BF6819">
        <w:rPr>
          <w:rFonts w:ascii="Times New Roman" w:eastAsia="Times New Roman" w:hAnsi="Times New Roman" w:cs="Times New Roman"/>
          <w:sz w:val="24"/>
          <w:szCs w:val="24"/>
          <w:highlight w:val="white"/>
        </w:rPr>
        <w:t xml:space="preserve">. This strategy indicates that a decrease in the price </w:t>
      </w:r>
      <w:r w:rsidR="00175BAA">
        <w:rPr>
          <w:rFonts w:ascii="Times New Roman" w:eastAsia="Times New Roman" w:hAnsi="Times New Roman" w:cs="Times New Roman"/>
          <w:sz w:val="24"/>
          <w:szCs w:val="24"/>
          <w:highlight w:val="white"/>
        </w:rPr>
        <w:t>means the</w:t>
      </w:r>
      <w:r w:rsidRPr="00BF6819">
        <w:rPr>
          <w:rFonts w:ascii="Times New Roman" w:eastAsia="Times New Roman" w:hAnsi="Times New Roman" w:cs="Times New Roman"/>
          <w:sz w:val="24"/>
          <w:szCs w:val="24"/>
          <w:highlight w:val="white"/>
        </w:rPr>
        <w:t xml:space="preserve"> decrease in the perceived value.</w:t>
      </w:r>
    </w:p>
    <w:p w14:paraId="0562AEE2" w14:textId="77777777" w:rsidR="004F1D8A" w:rsidRDefault="009C7076" w:rsidP="004F1D8A">
      <w:pPr>
        <w:pStyle w:val="Heading2"/>
        <w:rPr>
          <w:highlight w:val="white"/>
        </w:rPr>
      </w:pPr>
      <w:bookmarkStart w:id="39" w:name="_Toc523910635"/>
      <w:r w:rsidRPr="00FD248F">
        <w:rPr>
          <w:highlight w:val="white"/>
        </w:rPr>
        <w:t>iii. Retail Outlets</w:t>
      </w:r>
      <w:bookmarkEnd w:id="39"/>
    </w:p>
    <w:p w14:paraId="35DBB8D1" w14:textId="03E0DA3D" w:rsidR="00A10607" w:rsidRPr="00970D37" w:rsidRDefault="009C7076" w:rsidP="00970D37">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970D37">
        <w:rPr>
          <w:rFonts w:ascii="Times New Roman" w:eastAsia="Times New Roman" w:hAnsi="Times New Roman" w:cs="Times New Roman"/>
          <w:sz w:val="24"/>
          <w:szCs w:val="24"/>
          <w:highlight w:val="white"/>
        </w:rPr>
        <w:t>The organization's future looks, product offers and industry's work is required for proper market analysis. The visio</w:t>
      </w:r>
      <w:r w:rsidR="00EB3ABB">
        <w:rPr>
          <w:rFonts w:ascii="Times New Roman" w:eastAsia="Times New Roman" w:hAnsi="Times New Roman" w:cs="Times New Roman"/>
          <w:sz w:val="24"/>
          <w:szCs w:val="24"/>
          <w:highlight w:val="white"/>
        </w:rPr>
        <w:t xml:space="preserve">n of any organization </w:t>
      </w:r>
      <w:r w:rsidR="00D328B4" w:rsidRPr="00970D37">
        <w:rPr>
          <w:rFonts w:ascii="Times New Roman" w:eastAsia="Times New Roman" w:hAnsi="Times New Roman" w:cs="Times New Roman"/>
          <w:sz w:val="24"/>
          <w:szCs w:val="24"/>
          <w:highlight w:val="white"/>
        </w:rPr>
        <w:t>should not be marginal</w:t>
      </w:r>
      <w:r w:rsidRPr="00970D37">
        <w:rPr>
          <w:rFonts w:ascii="Times New Roman" w:eastAsia="Times New Roman" w:hAnsi="Times New Roman" w:cs="Times New Roman"/>
          <w:sz w:val="24"/>
          <w:szCs w:val="24"/>
          <w:highlight w:val="white"/>
        </w:rPr>
        <w:t xml:space="preserve"> (Higgins </w:t>
      </w:r>
      <w:r w:rsidR="00DF7C6C" w:rsidRPr="00970D37">
        <w:rPr>
          <w:rFonts w:ascii="Times New Roman" w:eastAsia="Times New Roman" w:hAnsi="Times New Roman" w:cs="Times New Roman"/>
          <w:i/>
          <w:sz w:val="24"/>
          <w:szCs w:val="24"/>
          <w:highlight w:val="white"/>
        </w:rPr>
        <w:t>et al.</w:t>
      </w:r>
      <w:r w:rsidRPr="00970D37">
        <w:rPr>
          <w:rFonts w:ascii="Times New Roman" w:eastAsia="Times New Roman" w:hAnsi="Times New Roman" w:cs="Times New Roman"/>
          <w:sz w:val="24"/>
          <w:szCs w:val="24"/>
          <w:highlight w:val="white"/>
        </w:rPr>
        <w:t>2015). An organization can be more renown</w:t>
      </w:r>
      <w:r w:rsidR="00F83DBC">
        <w:rPr>
          <w:rFonts w:ascii="Times New Roman" w:eastAsia="Times New Roman" w:hAnsi="Times New Roman" w:cs="Times New Roman"/>
          <w:sz w:val="24"/>
          <w:szCs w:val="24"/>
          <w:highlight w:val="white"/>
        </w:rPr>
        <w:t>ed</w:t>
      </w:r>
      <w:r w:rsidRPr="00970D37">
        <w:rPr>
          <w:rFonts w:ascii="Times New Roman" w:eastAsia="Times New Roman" w:hAnsi="Times New Roman" w:cs="Times New Roman"/>
          <w:sz w:val="24"/>
          <w:szCs w:val="24"/>
          <w:highlight w:val="white"/>
        </w:rPr>
        <w:t xml:space="preserve"> by making more number of retail outlets. Thus, it can be </w:t>
      </w:r>
      <w:r w:rsidRPr="00970D37">
        <w:rPr>
          <w:rFonts w:ascii="Times New Roman" w:eastAsia="Times New Roman" w:hAnsi="Times New Roman" w:cs="Times New Roman"/>
          <w:sz w:val="24"/>
          <w:szCs w:val="24"/>
          <w:highlight w:val="white"/>
        </w:rPr>
        <w:lastRenderedPageBreak/>
        <w:t xml:space="preserve">suggested to open up retail shops in major cities of Australia. A complete market analysis is required in order to implement this. The market analysis task can be done through cost leadership and differentiation strategy. Sophistication differentiation strategy can be applied in this. This is one of the largest chemical </w:t>
      </w:r>
      <w:r w:rsidR="00D94EC2" w:rsidRPr="00970D37">
        <w:rPr>
          <w:rFonts w:ascii="Times New Roman" w:eastAsia="Times New Roman" w:hAnsi="Times New Roman" w:cs="Times New Roman"/>
          <w:sz w:val="24"/>
          <w:szCs w:val="24"/>
          <w:highlight w:val="white"/>
        </w:rPr>
        <w:t>industries</w:t>
      </w:r>
      <w:r w:rsidRPr="00970D37">
        <w:rPr>
          <w:rFonts w:ascii="Times New Roman" w:eastAsia="Times New Roman" w:hAnsi="Times New Roman" w:cs="Times New Roman"/>
          <w:sz w:val="24"/>
          <w:szCs w:val="24"/>
          <w:highlight w:val="white"/>
        </w:rPr>
        <w:t xml:space="preserve"> and customer base is also different. Increase in the price and increase in the perceived value can be best applied in order to open up new retail stores.</w:t>
      </w:r>
    </w:p>
    <w:p w14:paraId="5337F2BC" w14:textId="77777777" w:rsidR="004F1D8A" w:rsidRDefault="009C7076" w:rsidP="004F1D8A">
      <w:pPr>
        <w:pStyle w:val="Heading2"/>
        <w:rPr>
          <w:highlight w:val="white"/>
        </w:rPr>
      </w:pPr>
      <w:bookmarkStart w:id="40" w:name="_Toc523910636"/>
      <w:r w:rsidRPr="00FD248F">
        <w:rPr>
          <w:highlight w:val="white"/>
        </w:rPr>
        <w:t>iv. Brand Loyalty</w:t>
      </w:r>
      <w:bookmarkEnd w:id="40"/>
    </w:p>
    <w:p w14:paraId="2467FD07" w14:textId="48F912E3" w:rsidR="00A10607" w:rsidRPr="007F2038" w:rsidRDefault="009C7076" w:rsidP="0035297D">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7F2038">
        <w:rPr>
          <w:rFonts w:ascii="Times New Roman" w:eastAsia="Times New Roman" w:hAnsi="Times New Roman" w:cs="Times New Roman"/>
          <w:sz w:val="24"/>
          <w:szCs w:val="24"/>
          <w:highlight w:val="white"/>
        </w:rPr>
        <w:t xml:space="preserve">Brand loyalty is the only way to create a strong customer base for any kind of product. As stated by Peng and Vlas (2017), brand loyalty mainly </w:t>
      </w:r>
      <w:r w:rsidR="00F5145E">
        <w:rPr>
          <w:rFonts w:ascii="Times New Roman" w:eastAsia="Times New Roman" w:hAnsi="Times New Roman" w:cs="Times New Roman"/>
          <w:sz w:val="24"/>
          <w:szCs w:val="24"/>
          <w:highlight w:val="white"/>
        </w:rPr>
        <w:t xml:space="preserve">reflects </w:t>
      </w:r>
      <w:r w:rsidRPr="007F2038">
        <w:rPr>
          <w:rFonts w:ascii="Times New Roman" w:eastAsia="Times New Roman" w:hAnsi="Times New Roman" w:cs="Times New Roman"/>
          <w:sz w:val="24"/>
          <w:szCs w:val="24"/>
          <w:highlight w:val="white"/>
        </w:rPr>
        <w:t>a customer</w:t>
      </w:r>
      <w:r w:rsidR="004B56F3">
        <w:rPr>
          <w:rFonts w:ascii="Times New Roman" w:eastAsia="Times New Roman" w:hAnsi="Times New Roman" w:cs="Times New Roman"/>
          <w:sz w:val="24"/>
          <w:szCs w:val="24"/>
          <w:highlight w:val="white"/>
        </w:rPr>
        <w:t xml:space="preserve"> behavior pattern. It identifies</w:t>
      </w:r>
      <w:r w:rsidRPr="007F2038">
        <w:rPr>
          <w:rFonts w:ascii="Times New Roman" w:eastAsia="Times New Roman" w:hAnsi="Times New Roman" w:cs="Times New Roman"/>
          <w:sz w:val="24"/>
          <w:szCs w:val="24"/>
          <w:highlight w:val="white"/>
        </w:rPr>
        <w:t xml:space="preserve"> the commitment towards a particular brand. Creation of brand loyalty is one of the biggest </w:t>
      </w:r>
      <w:r w:rsidR="00D94EC2" w:rsidRPr="007F2038">
        <w:rPr>
          <w:rFonts w:ascii="Times New Roman" w:eastAsia="Times New Roman" w:hAnsi="Times New Roman" w:cs="Times New Roman"/>
          <w:sz w:val="24"/>
          <w:szCs w:val="24"/>
          <w:highlight w:val="white"/>
        </w:rPr>
        <w:t>challenges</w:t>
      </w:r>
      <w:r w:rsidRPr="007F2038">
        <w:rPr>
          <w:rFonts w:ascii="Times New Roman" w:eastAsia="Times New Roman" w:hAnsi="Times New Roman" w:cs="Times New Roman"/>
          <w:sz w:val="24"/>
          <w:szCs w:val="24"/>
          <w:highlight w:val="white"/>
        </w:rPr>
        <w:t xml:space="preserve"> for any organization.  </w:t>
      </w:r>
      <w:r w:rsidRPr="007F2038">
        <w:rPr>
          <w:rFonts w:ascii="Times New Roman" w:eastAsia="Times New Roman" w:hAnsi="Times New Roman" w:cs="Times New Roman"/>
          <w:b/>
          <w:i/>
          <w:sz w:val="24"/>
          <w:szCs w:val="24"/>
          <w:highlight w:val="white"/>
        </w:rPr>
        <w:t xml:space="preserve">Ineos </w:t>
      </w:r>
      <w:r w:rsidR="00D94EC2" w:rsidRPr="007F2038">
        <w:rPr>
          <w:rFonts w:ascii="Times New Roman" w:eastAsia="Times New Roman" w:hAnsi="Times New Roman" w:cs="Times New Roman"/>
          <w:sz w:val="24"/>
          <w:szCs w:val="24"/>
          <w:highlight w:val="white"/>
        </w:rPr>
        <w:t>needs</w:t>
      </w:r>
      <w:r w:rsidRPr="007F2038">
        <w:rPr>
          <w:rFonts w:ascii="Times New Roman" w:eastAsia="Times New Roman" w:hAnsi="Times New Roman" w:cs="Times New Roman"/>
          <w:sz w:val="24"/>
          <w:szCs w:val="24"/>
          <w:highlight w:val="white"/>
        </w:rPr>
        <w:t xml:space="preserve"> to </w:t>
      </w:r>
      <w:r w:rsidR="00BA40FA" w:rsidRPr="007F2038">
        <w:rPr>
          <w:rFonts w:ascii="Times New Roman" w:eastAsia="Times New Roman" w:hAnsi="Times New Roman" w:cs="Times New Roman"/>
          <w:sz w:val="24"/>
          <w:szCs w:val="24"/>
          <w:highlight w:val="white"/>
        </w:rPr>
        <w:t>apply</w:t>
      </w:r>
      <w:r w:rsidRPr="007F2038">
        <w:rPr>
          <w:rFonts w:ascii="Times New Roman" w:eastAsia="Times New Roman" w:hAnsi="Times New Roman" w:cs="Times New Roman"/>
          <w:sz w:val="24"/>
          <w:szCs w:val="24"/>
          <w:highlight w:val="white"/>
        </w:rPr>
        <w:t xml:space="preserve"> in the business practice because this will help the organization to expand the business in a more efficient way. As per the statement of Elmes and Barry (2017), cost leadership and differentiation strategy can be applied to identify the taste and preference of the customer. After completion of the market survey</w:t>
      </w:r>
      <w:r w:rsidR="007E0116">
        <w:rPr>
          <w:rFonts w:ascii="Times New Roman" w:eastAsia="Times New Roman" w:hAnsi="Times New Roman" w:cs="Times New Roman"/>
          <w:sz w:val="24"/>
          <w:szCs w:val="24"/>
          <w:highlight w:val="white"/>
        </w:rPr>
        <w:t>,</w:t>
      </w:r>
      <w:r w:rsidRPr="007F2038">
        <w:rPr>
          <w:rFonts w:ascii="Times New Roman" w:eastAsia="Times New Roman" w:hAnsi="Times New Roman" w:cs="Times New Roman"/>
          <w:sz w:val="24"/>
          <w:szCs w:val="24"/>
          <w:highlight w:val="white"/>
        </w:rPr>
        <w:t xml:space="preserve"> the products must be designed in such a way that it is able to fulfill customer demand.  </w:t>
      </w:r>
    </w:p>
    <w:p w14:paraId="1826148D" w14:textId="3603DA99" w:rsidR="00A10607" w:rsidRPr="00FD248F" w:rsidRDefault="009C7076" w:rsidP="00763047">
      <w:pPr>
        <w:pStyle w:val="Normal1"/>
        <w:spacing w:line="480" w:lineRule="auto"/>
        <w:contextualSpacing w:val="0"/>
        <w:jc w:val="both"/>
        <w:rPr>
          <w:rFonts w:ascii="Times New Roman" w:eastAsia="Times New Roman" w:hAnsi="Times New Roman" w:cs="Times New Roman"/>
          <w:color w:val="FF0000"/>
          <w:sz w:val="24"/>
          <w:szCs w:val="24"/>
          <w:highlight w:val="white"/>
        </w:rPr>
      </w:pPr>
      <w:r w:rsidRPr="007F2038">
        <w:rPr>
          <w:rFonts w:ascii="Times New Roman" w:eastAsia="Times New Roman" w:hAnsi="Times New Roman" w:cs="Times New Roman"/>
          <w:b/>
          <w:sz w:val="24"/>
          <w:szCs w:val="24"/>
          <w:highlight w:val="white"/>
        </w:rPr>
        <w:t xml:space="preserve">Barrier and how to overcome: </w:t>
      </w:r>
      <w:r w:rsidRPr="007F2038">
        <w:rPr>
          <w:rFonts w:ascii="Times New Roman" w:eastAsia="Times New Roman" w:hAnsi="Times New Roman" w:cs="Times New Roman"/>
          <w:sz w:val="24"/>
          <w:szCs w:val="24"/>
          <w:highlight w:val="white"/>
        </w:rPr>
        <w:t xml:space="preserve">The </w:t>
      </w:r>
      <w:r w:rsidR="00AC790C" w:rsidRPr="007F2038">
        <w:rPr>
          <w:rFonts w:ascii="Times New Roman" w:eastAsia="Times New Roman" w:hAnsi="Times New Roman" w:cs="Times New Roman"/>
          <w:sz w:val="24"/>
          <w:szCs w:val="24"/>
          <w:highlight w:val="white"/>
        </w:rPr>
        <w:t>products of the organization were</w:t>
      </w:r>
      <w:r w:rsidRPr="007F2038">
        <w:rPr>
          <w:rFonts w:ascii="Times New Roman" w:eastAsia="Times New Roman" w:hAnsi="Times New Roman" w:cs="Times New Roman"/>
          <w:sz w:val="24"/>
          <w:szCs w:val="24"/>
          <w:highlight w:val="white"/>
        </w:rPr>
        <w:t xml:space="preserve"> designed in such a manner that it was not able to attract new customers. There </w:t>
      </w:r>
      <w:r w:rsidR="00585924">
        <w:rPr>
          <w:rFonts w:ascii="Times New Roman" w:eastAsia="Times New Roman" w:hAnsi="Times New Roman" w:cs="Times New Roman"/>
          <w:sz w:val="24"/>
          <w:szCs w:val="24"/>
          <w:highlight w:val="white"/>
        </w:rPr>
        <w:t xml:space="preserve">were </w:t>
      </w:r>
      <w:r w:rsidRPr="007F2038">
        <w:rPr>
          <w:rFonts w:ascii="Times New Roman" w:eastAsia="Times New Roman" w:hAnsi="Times New Roman" w:cs="Times New Roman"/>
          <w:sz w:val="24"/>
          <w:szCs w:val="24"/>
          <w:highlight w:val="white"/>
        </w:rPr>
        <w:t xml:space="preserve">also lacking in setting pricing strategy. This can be achieved with the help of proper guidance to the employees of the organization. </w:t>
      </w:r>
    </w:p>
    <w:p w14:paraId="07EF272A" w14:textId="77777777" w:rsidR="004F1D8A" w:rsidRDefault="009C7076" w:rsidP="004F1D8A">
      <w:pPr>
        <w:pStyle w:val="Heading2"/>
        <w:rPr>
          <w:highlight w:val="white"/>
        </w:rPr>
      </w:pPr>
      <w:bookmarkStart w:id="41" w:name="_Toc523910637"/>
      <w:r w:rsidRPr="00FD248F">
        <w:rPr>
          <w:highlight w:val="white"/>
        </w:rPr>
        <w:t>Market penetration</w:t>
      </w:r>
      <w:bookmarkEnd w:id="41"/>
    </w:p>
    <w:p w14:paraId="7CBE23BC" w14:textId="77777777" w:rsidR="00A10607" w:rsidRPr="00487E96" w:rsidRDefault="009C7076" w:rsidP="00A009AC">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487E96">
        <w:rPr>
          <w:rFonts w:ascii="Times New Roman" w:eastAsia="Times New Roman" w:hAnsi="Times New Roman" w:cs="Times New Roman"/>
          <w:sz w:val="24"/>
          <w:szCs w:val="24"/>
          <w:highlight w:val="white"/>
        </w:rPr>
        <w:t xml:space="preserve">According to Hubbard </w:t>
      </w:r>
      <w:r w:rsidR="00DF7C6C" w:rsidRPr="00487E96">
        <w:rPr>
          <w:rFonts w:ascii="Times New Roman" w:eastAsia="Times New Roman" w:hAnsi="Times New Roman" w:cs="Times New Roman"/>
          <w:i/>
          <w:sz w:val="24"/>
          <w:szCs w:val="24"/>
          <w:highlight w:val="white"/>
        </w:rPr>
        <w:t>et al.</w:t>
      </w:r>
      <w:r w:rsidRPr="00487E96">
        <w:rPr>
          <w:rFonts w:ascii="Times New Roman" w:eastAsia="Times New Roman" w:hAnsi="Times New Roman" w:cs="Times New Roman"/>
          <w:sz w:val="24"/>
          <w:szCs w:val="24"/>
          <w:highlight w:val="white"/>
        </w:rPr>
        <w:t xml:space="preserve">(2014), market penetration is required in an organization in order to gain all the important information related to the market of the organization.  The Ineos is not good in market penetration in some of the areas. Measurement of sales is one of the important </w:t>
      </w:r>
      <w:r w:rsidRPr="00487E96">
        <w:rPr>
          <w:rFonts w:ascii="Times New Roman" w:eastAsia="Times New Roman" w:hAnsi="Times New Roman" w:cs="Times New Roman"/>
          <w:sz w:val="24"/>
          <w:szCs w:val="24"/>
          <w:highlight w:val="white"/>
        </w:rPr>
        <w:lastRenderedPageBreak/>
        <w:t>strategies in this. This marketing strategy is highly required in order to gain a competitive advantage in an organization.</w:t>
      </w:r>
    </w:p>
    <w:p w14:paraId="71BF7DFC" w14:textId="77777777" w:rsidR="00A10607" w:rsidRPr="00FD248F" w:rsidRDefault="009C7076" w:rsidP="004F1D8A">
      <w:pPr>
        <w:pStyle w:val="Heading2"/>
        <w:rPr>
          <w:highlight w:val="white"/>
        </w:rPr>
      </w:pPr>
      <w:bookmarkStart w:id="42" w:name="_Toc523910638"/>
      <w:r w:rsidRPr="00FD248F">
        <w:rPr>
          <w:highlight w:val="white"/>
        </w:rPr>
        <w:t>Barrier and how to overcome: (Pricing strategy)</w:t>
      </w:r>
      <w:bookmarkEnd w:id="42"/>
    </w:p>
    <w:p w14:paraId="5A5119CB" w14:textId="7113E248" w:rsidR="00A10607" w:rsidRPr="00505FD8" w:rsidRDefault="009C7076" w:rsidP="00505FD8">
      <w:pPr>
        <w:pStyle w:val="Normal1"/>
        <w:spacing w:line="480" w:lineRule="auto"/>
        <w:ind w:firstLine="720"/>
        <w:contextualSpacing w:val="0"/>
        <w:jc w:val="both"/>
        <w:rPr>
          <w:rFonts w:ascii="Times New Roman" w:eastAsia="Times New Roman" w:hAnsi="Times New Roman" w:cs="Times New Roman"/>
          <w:b/>
          <w:sz w:val="24"/>
          <w:szCs w:val="24"/>
          <w:highlight w:val="white"/>
        </w:rPr>
      </w:pPr>
      <w:r w:rsidRPr="00505FD8">
        <w:rPr>
          <w:rFonts w:ascii="Times New Roman" w:eastAsia="Times New Roman" w:hAnsi="Times New Roman" w:cs="Times New Roman"/>
          <w:sz w:val="24"/>
          <w:szCs w:val="24"/>
          <w:highlight w:val="white"/>
        </w:rPr>
        <w:t xml:space="preserve">This organization can increase the market share and can promote </w:t>
      </w:r>
      <w:r w:rsidR="007942DC" w:rsidRPr="00505FD8">
        <w:rPr>
          <w:rFonts w:ascii="Times New Roman" w:eastAsia="Times New Roman" w:hAnsi="Times New Roman" w:cs="Times New Roman"/>
          <w:sz w:val="24"/>
          <w:szCs w:val="24"/>
          <w:highlight w:val="white"/>
        </w:rPr>
        <w:t>each</w:t>
      </w:r>
      <w:r w:rsidRPr="00505FD8">
        <w:rPr>
          <w:rFonts w:ascii="Times New Roman" w:eastAsia="Times New Roman" w:hAnsi="Times New Roman" w:cs="Times New Roman"/>
          <w:sz w:val="24"/>
          <w:szCs w:val="24"/>
          <w:highlight w:val="white"/>
        </w:rPr>
        <w:t xml:space="preserve"> new </w:t>
      </w:r>
      <w:r w:rsidR="00C42DAE" w:rsidRPr="00505FD8">
        <w:rPr>
          <w:rFonts w:ascii="Times New Roman" w:eastAsia="Times New Roman" w:hAnsi="Times New Roman" w:cs="Times New Roman"/>
          <w:sz w:val="24"/>
          <w:szCs w:val="24"/>
          <w:highlight w:val="white"/>
        </w:rPr>
        <w:t>product</w:t>
      </w:r>
      <w:r w:rsidR="00C42DAE">
        <w:rPr>
          <w:rFonts w:ascii="Times New Roman" w:eastAsia="Times New Roman" w:hAnsi="Times New Roman" w:cs="Times New Roman"/>
          <w:sz w:val="24"/>
          <w:szCs w:val="24"/>
          <w:highlight w:val="white"/>
        </w:rPr>
        <w:t>s</w:t>
      </w:r>
      <w:r w:rsidRPr="00505FD8">
        <w:rPr>
          <w:rFonts w:ascii="Times New Roman" w:eastAsia="Times New Roman" w:hAnsi="Times New Roman" w:cs="Times New Roman"/>
          <w:sz w:val="24"/>
          <w:szCs w:val="24"/>
          <w:highlight w:val="white"/>
        </w:rPr>
        <w:t xml:space="preserve"> through proper strategies such as </w:t>
      </w:r>
      <w:r w:rsidR="007942DC" w:rsidRPr="00505FD8">
        <w:rPr>
          <w:rFonts w:ascii="Times New Roman" w:eastAsia="Times New Roman" w:hAnsi="Times New Roman" w:cs="Times New Roman"/>
          <w:sz w:val="24"/>
          <w:szCs w:val="24"/>
          <w:highlight w:val="white"/>
        </w:rPr>
        <w:t>advertising, volume</w:t>
      </w:r>
      <w:r w:rsidRPr="00505FD8">
        <w:rPr>
          <w:rFonts w:ascii="Times New Roman" w:eastAsia="Times New Roman" w:hAnsi="Times New Roman" w:cs="Times New Roman"/>
          <w:sz w:val="24"/>
          <w:szCs w:val="24"/>
          <w:highlight w:val="white"/>
        </w:rPr>
        <w:t xml:space="preserve"> discounts, bundling and lower and reasonable prices. As stated by Forte </w:t>
      </w:r>
      <w:r w:rsidR="00C42DAE" w:rsidRPr="00505FD8">
        <w:rPr>
          <w:rFonts w:ascii="Times New Roman" w:eastAsia="Times New Roman" w:hAnsi="Times New Roman" w:cs="Times New Roman"/>
          <w:i/>
          <w:sz w:val="24"/>
          <w:szCs w:val="24"/>
          <w:highlight w:val="white"/>
        </w:rPr>
        <w:t>et al.</w:t>
      </w:r>
      <w:r w:rsidR="00C42DAE" w:rsidRPr="00505FD8">
        <w:rPr>
          <w:rFonts w:ascii="Times New Roman" w:eastAsia="Times New Roman" w:hAnsi="Times New Roman" w:cs="Times New Roman"/>
          <w:sz w:val="24"/>
          <w:szCs w:val="24"/>
          <w:highlight w:val="white"/>
        </w:rPr>
        <w:t xml:space="preserve"> (</w:t>
      </w:r>
      <w:r w:rsidRPr="00505FD8">
        <w:rPr>
          <w:rFonts w:ascii="Times New Roman" w:eastAsia="Times New Roman" w:hAnsi="Times New Roman" w:cs="Times New Roman"/>
          <w:sz w:val="24"/>
          <w:szCs w:val="24"/>
          <w:highlight w:val="white"/>
        </w:rPr>
        <w:t xml:space="preserve">2017), market penetration technique can be included in the action in order to increase the overall market share. </w:t>
      </w:r>
      <w:r w:rsidR="007942DC" w:rsidRPr="00505FD8">
        <w:rPr>
          <w:rFonts w:ascii="Times New Roman" w:eastAsia="Times New Roman" w:hAnsi="Times New Roman" w:cs="Times New Roman"/>
          <w:sz w:val="24"/>
          <w:szCs w:val="24"/>
          <w:highlight w:val="white"/>
        </w:rPr>
        <w:t xml:space="preserve">On the basis of overall </w:t>
      </w:r>
      <w:r w:rsidR="00C42DAE" w:rsidRPr="00505FD8">
        <w:rPr>
          <w:rFonts w:ascii="Times New Roman" w:eastAsia="Times New Roman" w:hAnsi="Times New Roman" w:cs="Times New Roman"/>
          <w:sz w:val="24"/>
          <w:szCs w:val="24"/>
          <w:highlight w:val="white"/>
        </w:rPr>
        <w:t>analysis,</w:t>
      </w:r>
      <w:r w:rsidR="007942DC" w:rsidRPr="00505FD8">
        <w:rPr>
          <w:rFonts w:ascii="Times New Roman" w:eastAsia="Times New Roman" w:hAnsi="Times New Roman" w:cs="Times New Roman"/>
          <w:sz w:val="24"/>
          <w:szCs w:val="24"/>
          <w:highlight w:val="white"/>
        </w:rPr>
        <w:t xml:space="preserve"> it can be suggested that pricing </w:t>
      </w:r>
      <w:r w:rsidR="00C75AA3" w:rsidRPr="00505FD8">
        <w:rPr>
          <w:rFonts w:ascii="Times New Roman" w:eastAsia="Times New Roman" w:hAnsi="Times New Roman" w:cs="Times New Roman"/>
          <w:sz w:val="24"/>
          <w:szCs w:val="24"/>
          <w:highlight w:val="white"/>
        </w:rPr>
        <w:t>strategy can be adapted</w:t>
      </w:r>
      <w:r w:rsidR="007942DC" w:rsidRPr="00505FD8">
        <w:rPr>
          <w:rFonts w:ascii="Times New Roman" w:eastAsia="Times New Roman" w:hAnsi="Times New Roman" w:cs="Times New Roman"/>
          <w:sz w:val="24"/>
          <w:szCs w:val="24"/>
          <w:highlight w:val="white"/>
        </w:rPr>
        <w:t xml:space="preserve">. </w:t>
      </w:r>
    </w:p>
    <w:p w14:paraId="74575FAD" w14:textId="77777777" w:rsidR="00A10607" w:rsidRPr="00FD248F" w:rsidRDefault="009C7076" w:rsidP="004F1D8A">
      <w:pPr>
        <w:pStyle w:val="Heading2"/>
        <w:rPr>
          <w:highlight w:val="white"/>
        </w:rPr>
      </w:pPr>
      <w:bookmarkStart w:id="43" w:name="_Toc523910639"/>
      <w:r w:rsidRPr="00FD248F">
        <w:rPr>
          <w:highlight w:val="white"/>
        </w:rPr>
        <w:t>Diversification Strategy:</w:t>
      </w:r>
      <w:bookmarkEnd w:id="43"/>
      <w:r w:rsidRPr="00FD248F">
        <w:rPr>
          <w:highlight w:val="white"/>
        </w:rPr>
        <w:t xml:space="preserve"> </w:t>
      </w:r>
    </w:p>
    <w:p w14:paraId="56FE755E" w14:textId="22DCE09D" w:rsidR="00B9655B" w:rsidRPr="003B694B" w:rsidRDefault="009C7076" w:rsidP="005C6012">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3B694B">
        <w:rPr>
          <w:rFonts w:ascii="Times New Roman" w:eastAsia="Times New Roman" w:hAnsi="Times New Roman" w:cs="Times New Roman"/>
          <w:sz w:val="24"/>
          <w:szCs w:val="24"/>
          <w:highlight w:val="white"/>
        </w:rPr>
        <w:t>Ineos is one of the largest chemical producing organizations in the UK. In recent financial years, this organization has expanded chemical processing activities. This organization has also taken an innovative business strategy to expand business and product diversification. This organization is interested in expanding business in different sectors such as fracking of gas production, production of fashionable outdoor clothing, production of motor vehicles and sports equipment such as football. Based on this business planning, different strategic options need to be suggested. In the year 2016, this company has invested £ 650 million and able to create much fanfare. The CEO of Ineos has mentioned that this business planning is able to create more than 10</w:t>
      </w:r>
      <w:r w:rsidR="00C42DAE">
        <w:rPr>
          <w:rFonts w:ascii="Times New Roman" w:eastAsia="Times New Roman" w:hAnsi="Times New Roman" w:cs="Times New Roman"/>
          <w:sz w:val="24"/>
          <w:szCs w:val="24"/>
          <w:highlight w:val="white"/>
        </w:rPr>
        <w:t>,</w:t>
      </w:r>
      <w:bookmarkStart w:id="44" w:name="_GoBack"/>
      <w:bookmarkEnd w:id="44"/>
      <w:r w:rsidRPr="003B694B">
        <w:rPr>
          <w:rFonts w:ascii="Times New Roman" w:eastAsia="Times New Roman" w:hAnsi="Times New Roman" w:cs="Times New Roman"/>
          <w:sz w:val="24"/>
          <w:szCs w:val="24"/>
          <w:highlight w:val="white"/>
        </w:rPr>
        <w:t>000 jobs. This organization focuses on product diversification because the chemical industry in this country was not perfect and there were several occasional environmental issues. Therefore, product diversification has become mandatory for the organization. Thus, it can be suggested that the establishment of the successful business model is required for improving the existing position.</w:t>
      </w:r>
    </w:p>
    <w:p w14:paraId="5B7107AA" w14:textId="77777777" w:rsidR="00726D0A" w:rsidRPr="003B694B" w:rsidRDefault="009C7076" w:rsidP="005C6012">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3B694B">
        <w:rPr>
          <w:rFonts w:ascii="Times New Roman" w:eastAsia="Times New Roman" w:hAnsi="Times New Roman" w:cs="Times New Roman"/>
          <w:sz w:val="24"/>
          <w:szCs w:val="24"/>
          <w:highlight w:val="white"/>
        </w:rPr>
        <w:lastRenderedPageBreak/>
        <w:t>Based on existing business position strategic option has been suggested to the managers of Ineos. As per the statement of Hill (2017), the strategic option is a creative alternative that is related to action-oriented responses. This can be set by analyzing the external factors. The factors that are responsible for setting an alternative strategic option are existing business policies, current business trends, possible opportunities, threats and risk factors.</w:t>
      </w:r>
    </w:p>
    <w:p w14:paraId="7D9E5C74" w14:textId="77777777" w:rsidR="000C75A1" w:rsidRDefault="009C7076" w:rsidP="00143B5A">
      <w:pPr>
        <w:pStyle w:val="Normal1"/>
        <w:spacing w:line="480" w:lineRule="auto"/>
        <w:ind w:firstLine="720"/>
        <w:contextualSpacing w:val="0"/>
        <w:jc w:val="both"/>
        <w:rPr>
          <w:rFonts w:ascii="Times New Roman" w:eastAsia="Times New Roman" w:hAnsi="Times New Roman" w:cs="Times New Roman"/>
          <w:sz w:val="24"/>
          <w:szCs w:val="24"/>
        </w:rPr>
      </w:pPr>
      <w:r w:rsidRPr="00726D0A">
        <w:rPr>
          <w:rFonts w:ascii="Times New Roman" w:eastAsia="Times New Roman" w:hAnsi="Times New Roman" w:cs="Times New Roman"/>
          <w:sz w:val="24"/>
          <w:szCs w:val="24"/>
        </w:rPr>
        <w:t xml:space="preserve">In order to implement cost leadership strategy </w:t>
      </w:r>
      <w:r w:rsidR="009D5F2C">
        <w:rPr>
          <w:rFonts w:ascii="Times New Roman" w:eastAsia="Times New Roman" w:hAnsi="Times New Roman" w:cs="Times New Roman"/>
          <w:sz w:val="24"/>
          <w:szCs w:val="24"/>
        </w:rPr>
        <w:t>financial factors are also needed</w:t>
      </w:r>
      <w:r w:rsidRPr="00726D0A">
        <w:rPr>
          <w:rFonts w:ascii="Times New Roman" w:eastAsia="Times New Roman" w:hAnsi="Times New Roman" w:cs="Times New Roman"/>
          <w:sz w:val="24"/>
          <w:szCs w:val="24"/>
        </w:rPr>
        <w:t xml:space="preserve"> to be identified.</w:t>
      </w:r>
      <w:r w:rsidR="003B694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The financial overview of the overall organization has been presented in the table </w:t>
      </w:r>
      <w:r w:rsidR="00C03CCB">
        <w:rPr>
          <w:rFonts w:ascii="Times New Roman" w:eastAsia="Times New Roman" w:hAnsi="Times New Roman" w:cs="Times New Roman"/>
          <w:sz w:val="24"/>
          <w:szCs w:val="24"/>
          <w:highlight w:val="white"/>
        </w:rPr>
        <w:t>(appendix)</w:t>
      </w:r>
      <w:r w:rsidR="00ED71CA">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and on the basis of this improvement</w:t>
      </w:r>
      <w:r w:rsidR="004E480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areas needs to be identified and </w:t>
      </w:r>
      <w:r w:rsidR="00BD158B">
        <w:rPr>
          <w:rFonts w:ascii="Times New Roman" w:eastAsia="Times New Roman" w:hAnsi="Times New Roman" w:cs="Times New Roman"/>
          <w:sz w:val="24"/>
          <w:szCs w:val="24"/>
          <w:highlight w:val="white"/>
        </w:rPr>
        <w:t>strategies</w:t>
      </w:r>
      <w:r w:rsidR="004A13D6">
        <w:rPr>
          <w:rFonts w:ascii="Times New Roman" w:eastAsia="Times New Roman" w:hAnsi="Times New Roman" w:cs="Times New Roman"/>
          <w:sz w:val="24"/>
          <w:szCs w:val="24"/>
          <w:highlight w:val="white"/>
        </w:rPr>
        <w:t xml:space="preserve"> need to be selected</w:t>
      </w:r>
      <w:r>
        <w:rPr>
          <w:rFonts w:ascii="Times New Roman" w:eastAsia="Times New Roman" w:hAnsi="Times New Roman" w:cs="Times New Roman"/>
          <w:sz w:val="24"/>
          <w:szCs w:val="24"/>
          <w:highlight w:val="white"/>
        </w:rPr>
        <w:t xml:space="preserve">. As per the comments of Goetsch &amp; Davis (2014), financial report and ratio analysis is the reflection of the financial position of an organization. The Oxide business of this company had a performance record for the past financial year and it has been benefited from both the sides such as stable volumes and margins. Thus, it can be commented that an increase in the number of competitors is one the biggest barriers to setting the strategy in the existing business practice. </w:t>
      </w:r>
    </w:p>
    <w:p w14:paraId="3710E94B" w14:textId="77777777" w:rsidR="00B02975" w:rsidRDefault="009C7076" w:rsidP="00143B5A">
      <w:pPr>
        <w:pStyle w:val="Normal1"/>
        <w:spacing w:line="480" w:lineRule="auto"/>
        <w:ind w:firstLine="720"/>
        <w:contextualSpacing w:val="0"/>
        <w:jc w:val="both"/>
        <w:rPr>
          <w:rFonts w:ascii="Times New Roman" w:eastAsia="Times New Roman" w:hAnsi="Times New Roman" w:cs="Times New Roman"/>
          <w:sz w:val="24"/>
          <w:szCs w:val="24"/>
        </w:rPr>
      </w:pPr>
      <w:r w:rsidRPr="00726D0A">
        <w:rPr>
          <w:rFonts w:ascii="Times New Roman" w:eastAsia="Times New Roman" w:hAnsi="Times New Roman" w:cs="Times New Roman"/>
          <w:sz w:val="24"/>
          <w:szCs w:val="24"/>
        </w:rPr>
        <w:t>Operational activities are</w:t>
      </w:r>
      <w:r w:rsidR="00F72608">
        <w:rPr>
          <w:rFonts w:ascii="Times New Roman" w:eastAsia="Times New Roman" w:hAnsi="Times New Roman" w:cs="Times New Roman"/>
          <w:sz w:val="24"/>
          <w:szCs w:val="24"/>
        </w:rPr>
        <w:t xml:space="preserve"> nonetheless currently in a stat</w:t>
      </w:r>
      <w:r w:rsidRPr="00726D0A">
        <w:rPr>
          <w:rFonts w:ascii="Times New Roman" w:eastAsia="Times New Roman" w:hAnsi="Times New Roman" w:cs="Times New Roman"/>
          <w:sz w:val="24"/>
          <w:szCs w:val="24"/>
        </w:rPr>
        <w:t>e of material compliance with all HSSE laws. The financial managers are able to detect complaints issues with regards to property and operations actively. The liquidity performance of the organization has been dropped do</w:t>
      </w:r>
      <w:r w:rsidR="006144B2">
        <w:rPr>
          <w:rFonts w:ascii="Times New Roman" w:eastAsia="Times New Roman" w:hAnsi="Times New Roman" w:cs="Times New Roman"/>
          <w:sz w:val="24"/>
          <w:szCs w:val="24"/>
        </w:rPr>
        <w:t xml:space="preserve">wn </w:t>
      </w:r>
      <w:r w:rsidRPr="00726D0A">
        <w:rPr>
          <w:rFonts w:ascii="Times New Roman" w:eastAsia="Times New Roman" w:hAnsi="Times New Roman" w:cs="Times New Roman"/>
          <w:sz w:val="24"/>
          <w:szCs w:val="24"/>
        </w:rPr>
        <w:t xml:space="preserve">because the asset position has reduced. According to Daspit </w:t>
      </w:r>
      <w:r w:rsidR="00DF7C6C" w:rsidRPr="00DF7C6C">
        <w:rPr>
          <w:rFonts w:ascii="Times New Roman" w:eastAsia="Times New Roman" w:hAnsi="Times New Roman" w:cs="Times New Roman"/>
          <w:i/>
          <w:sz w:val="24"/>
          <w:szCs w:val="24"/>
        </w:rPr>
        <w:t>et al.</w:t>
      </w:r>
      <w:r w:rsidRPr="00726D0A">
        <w:rPr>
          <w:rFonts w:ascii="Times New Roman" w:eastAsia="Times New Roman" w:hAnsi="Times New Roman" w:cs="Times New Roman"/>
          <w:sz w:val="24"/>
          <w:szCs w:val="24"/>
        </w:rPr>
        <w:t xml:space="preserve">(2017), the operational issue is one of the biggest barriers in the way of the financial establishment. Credit policies and procedures of the organization was dull </w:t>
      </w:r>
      <w:r w:rsidR="004D0AE7">
        <w:rPr>
          <w:rFonts w:ascii="Times New Roman" w:eastAsia="Times New Roman" w:hAnsi="Times New Roman" w:cs="Times New Roman"/>
          <w:sz w:val="24"/>
          <w:szCs w:val="24"/>
        </w:rPr>
        <w:t xml:space="preserve">and it had </w:t>
      </w:r>
      <w:r w:rsidRPr="00726D0A">
        <w:rPr>
          <w:rFonts w:ascii="Times New Roman" w:eastAsia="Times New Roman" w:hAnsi="Times New Roman" w:cs="Times New Roman"/>
          <w:sz w:val="24"/>
          <w:szCs w:val="24"/>
        </w:rPr>
        <w:t>a negative impact on the operational activities</w:t>
      </w:r>
      <w:r w:rsidR="00B02975">
        <w:rPr>
          <w:rFonts w:ascii="Times New Roman" w:eastAsia="Times New Roman" w:hAnsi="Times New Roman" w:cs="Times New Roman"/>
          <w:sz w:val="24"/>
          <w:szCs w:val="24"/>
        </w:rPr>
        <w:t xml:space="preserve">. </w:t>
      </w:r>
    </w:p>
    <w:p w14:paraId="0E2C9D2D" w14:textId="1621A2AF" w:rsidR="00C0041A" w:rsidRDefault="00C0041A" w:rsidP="00B02975">
      <w:pPr>
        <w:pStyle w:val="Heading2"/>
      </w:pPr>
      <w:bookmarkStart w:id="45" w:name="_Toc523910640"/>
      <w:r>
        <w:t>Financial Analysis</w:t>
      </w:r>
      <w:bookmarkEnd w:id="45"/>
    </w:p>
    <w:p w14:paraId="1BA3627A" w14:textId="00183807" w:rsidR="00FC5CC8" w:rsidRDefault="00194371" w:rsidP="00FC5CC8">
      <w:pPr>
        <w:pStyle w:val="Normal1"/>
        <w:spacing w:line="480" w:lineRule="auto"/>
        <w:ind w:firstLine="720"/>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will conduct financial analysis of the company by </w:t>
      </w:r>
      <w:r w:rsidR="0052047F">
        <w:rPr>
          <w:rFonts w:ascii="Times New Roman" w:eastAsia="Times New Roman" w:hAnsi="Times New Roman" w:cs="Times New Roman"/>
          <w:sz w:val="24"/>
          <w:szCs w:val="24"/>
        </w:rPr>
        <w:t xml:space="preserve">identifying some key performance indicator. </w:t>
      </w:r>
      <w:r w:rsidR="00FC5CC8">
        <w:rPr>
          <w:rFonts w:ascii="Times New Roman" w:eastAsia="Times New Roman" w:hAnsi="Times New Roman" w:cs="Times New Roman"/>
          <w:sz w:val="24"/>
          <w:szCs w:val="24"/>
        </w:rPr>
        <w:t>The company’s RONA was 32.21, 23.92 and 22</w:t>
      </w:r>
      <w:r w:rsidR="003B3A01">
        <w:rPr>
          <w:rFonts w:ascii="Times New Roman" w:eastAsia="Times New Roman" w:hAnsi="Times New Roman" w:cs="Times New Roman"/>
          <w:sz w:val="24"/>
          <w:szCs w:val="24"/>
        </w:rPr>
        <w:t>.69 for the year 2002, 2001 and 2000</w:t>
      </w:r>
      <w:r w:rsidR="00CD40E6">
        <w:rPr>
          <w:rFonts w:ascii="Times New Roman" w:eastAsia="Times New Roman" w:hAnsi="Times New Roman" w:cs="Times New Roman"/>
          <w:sz w:val="24"/>
          <w:szCs w:val="24"/>
        </w:rPr>
        <w:t xml:space="preserve"> respectively. </w:t>
      </w:r>
      <w:r w:rsidR="00027790">
        <w:rPr>
          <w:rFonts w:ascii="Times New Roman" w:eastAsia="Times New Roman" w:hAnsi="Times New Roman" w:cs="Times New Roman"/>
          <w:sz w:val="24"/>
          <w:szCs w:val="24"/>
        </w:rPr>
        <w:t xml:space="preserve">This is also to say that the company reflected higher levels of profitability </w:t>
      </w:r>
      <w:r w:rsidR="00027790">
        <w:rPr>
          <w:rFonts w:ascii="Times New Roman" w:eastAsia="Times New Roman" w:hAnsi="Times New Roman" w:cs="Times New Roman"/>
          <w:sz w:val="24"/>
          <w:szCs w:val="24"/>
        </w:rPr>
        <w:lastRenderedPageBreak/>
        <w:t xml:space="preserve">over the years. </w:t>
      </w:r>
      <w:r w:rsidR="000C0659">
        <w:rPr>
          <w:rFonts w:ascii="Times New Roman" w:eastAsia="Times New Roman" w:hAnsi="Times New Roman" w:cs="Times New Roman"/>
          <w:sz w:val="24"/>
          <w:szCs w:val="24"/>
        </w:rPr>
        <w:t xml:space="preserve">Net asset turnover ratio for the company was 0.65 in 2000, 0.02 in 2001 and 0.05 in 2002. This ratio indicates the ability of a </w:t>
      </w:r>
      <w:r w:rsidR="00914F32">
        <w:rPr>
          <w:rFonts w:ascii="Times New Roman" w:eastAsia="Times New Roman" w:hAnsi="Times New Roman" w:cs="Times New Roman"/>
          <w:sz w:val="24"/>
          <w:szCs w:val="24"/>
        </w:rPr>
        <w:t>company</w:t>
      </w:r>
      <w:r w:rsidR="000C0659">
        <w:rPr>
          <w:rFonts w:ascii="Times New Roman" w:eastAsia="Times New Roman" w:hAnsi="Times New Roman" w:cs="Times New Roman"/>
          <w:sz w:val="24"/>
          <w:szCs w:val="24"/>
        </w:rPr>
        <w:t xml:space="preserve"> to generate sales with the help of </w:t>
      </w:r>
      <w:r w:rsidR="00914F32">
        <w:rPr>
          <w:rFonts w:ascii="Times New Roman" w:eastAsia="Times New Roman" w:hAnsi="Times New Roman" w:cs="Times New Roman"/>
          <w:sz w:val="24"/>
          <w:szCs w:val="24"/>
        </w:rPr>
        <w:t xml:space="preserve">its assets and by looking at the ratios, it is clear that the company </w:t>
      </w:r>
      <w:r w:rsidR="00E02653">
        <w:rPr>
          <w:rFonts w:ascii="Times New Roman" w:eastAsia="Times New Roman" w:hAnsi="Times New Roman" w:cs="Times New Roman"/>
          <w:sz w:val="24"/>
          <w:szCs w:val="24"/>
        </w:rPr>
        <w:t>has</w:t>
      </w:r>
      <w:r w:rsidR="00914F32">
        <w:rPr>
          <w:rFonts w:ascii="Times New Roman" w:eastAsia="Times New Roman" w:hAnsi="Times New Roman" w:cs="Times New Roman"/>
          <w:sz w:val="24"/>
          <w:szCs w:val="24"/>
        </w:rPr>
        <w:t xml:space="preserve"> been losing its ability to generate sales from its assets. </w:t>
      </w:r>
    </w:p>
    <w:p w14:paraId="41E89466" w14:textId="6B31CEA2" w:rsidR="00726D0A" w:rsidRPr="00342221" w:rsidRDefault="008833E9" w:rsidP="00342221">
      <w:pPr>
        <w:pStyle w:val="Normal1"/>
        <w:spacing w:line="480" w:lineRule="auto"/>
        <w:ind w:firstLine="720"/>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ratio for the company was 0.95, 1.05 and 1.18 for the year 2000, 2001 and 2002 respectively. </w:t>
      </w:r>
      <w:r w:rsidR="00032E2C">
        <w:rPr>
          <w:rFonts w:ascii="Times New Roman" w:eastAsia="Times New Roman" w:hAnsi="Times New Roman" w:cs="Times New Roman"/>
          <w:sz w:val="24"/>
          <w:szCs w:val="24"/>
        </w:rPr>
        <w:t xml:space="preserve">This indicates that the company has been getting better to pay for its obligations over the years. </w:t>
      </w:r>
      <w:r w:rsidR="00185D45">
        <w:rPr>
          <w:rFonts w:ascii="Times New Roman" w:eastAsia="Times New Roman" w:hAnsi="Times New Roman" w:cs="Times New Roman"/>
          <w:sz w:val="24"/>
          <w:szCs w:val="24"/>
        </w:rPr>
        <w:t xml:space="preserve">Next, the debt to equity ratio of the company </w:t>
      </w:r>
      <w:r w:rsidR="000A36E0">
        <w:rPr>
          <w:rFonts w:ascii="Times New Roman" w:eastAsia="Times New Roman" w:hAnsi="Times New Roman" w:cs="Times New Roman"/>
          <w:sz w:val="24"/>
          <w:szCs w:val="24"/>
        </w:rPr>
        <w:t xml:space="preserve">was 0.59, 0.49 and 0.42 for the year 2000, 2001 and 2002 </w:t>
      </w:r>
      <w:r w:rsidR="00BB255E">
        <w:rPr>
          <w:rFonts w:ascii="Times New Roman" w:eastAsia="Times New Roman" w:hAnsi="Times New Roman" w:cs="Times New Roman"/>
          <w:sz w:val="24"/>
          <w:szCs w:val="24"/>
        </w:rPr>
        <w:t>respectively</w:t>
      </w:r>
      <w:r w:rsidR="000A36E0">
        <w:rPr>
          <w:rFonts w:ascii="Times New Roman" w:eastAsia="Times New Roman" w:hAnsi="Times New Roman" w:cs="Times New Roman"/>
          <w:sz w:val="24"/>
          <w:szCs w:val="24"/>
        </w:rPr>
        <w:t xml:space="preserve">. </w:t>
      </w:r>
      <w:r w:rsidR="0038387A">
        <w:rPr>
          <w:rFonts w:ascii="Times New Roman" w:eastAsia="Times New Roman" w:hAnsi="Times New Roman" w:cs="Times New Roman"/>
          <w:sz w:val="24"/>
          <w:szCs w:val="24"/>
        </w:rPr>
        <w:t xml:space="preserve"> </w:t>
      </w:r>
      <w:r w:rsidR="002D3C9E">
        <w:rPr>
          <w:rFonts w:ascii="Times New Roman" w:eastAsia="Times New Roman" w:hAnsi="Times New Roman" w:cs="Times New Roman"/>
          <w:sz w:val="24"/>
          <w:szCs w:val="24"/>
        </w:rPr>
        <w:t>This indicates that the company has become less aggressive in financing its operations wit</w:t>
      </w:r>
      <w:r w:rsidR="004C6DE6">
        <w:rPr>
          <w:rFonts w:ascii="Times New Roman" w:eastAsia="Times New Roman" w:hAnsi="Times New Roman" w:cs="Times New Roman"/>
          <w:sz w:val="24"/>
          <w:szCs w:val="24"/>
        </w:rPr>
        <w:t>h</w:t>
      </w:r>
      <w:r w:rsidR="002D3C9E">
        <w:rPr>
          <w:rFonts w:ascii="Times New Roman" w:eastAsia="Times New Roman" w:hAnsi="Times New Roman" w:cs="Times New Roman"/>
          <w:sz w:val="24"/>
          <w:szCs w:val="24"/>
        </w:rPr>
        <w:t xml:space="preserve"> the help of debt. </w:t>
      </w:r>
      <w:r w:rsidR="000541B4">
        <w:rPr>
          <w:rFonts w:ascii="Times New Roman" w:eastAsia="Times New Roman" w:hAnsi="Times New Roman" w:cs="Times New Roman"/>
          <w:sz w:val="24"/>
          <w:szCs w:val="24"/>
        </w:rPr>
        <w:t xml:space="preserve">Last, the dividend yield for the company </w:t>
      </w:r>
      <w:r w:rsidR="00452B6A">
        <w:rPr>
          <w:rFonts w:ascii="Times New Roman" w:eastAsia="Times New Roman" w:hAnsi="Times New Roman" w:cs="Times New Roman"/>
          <w:sz w:val="24"/>
          <w:szCs w:val="24"/>
        </w:rPr>
        <w:t xml:space="preserve">was 5.43, 7.60 and 7.00 for the year 2000, 2001 and 2002 respectively. </w:t>
      </w:r>
      <w:r w:rsidR="00727953">
        <w:rPr>
          <w:rFonts w:ascii="Times New Roman" w:eastAsia="Times New Roman" w:hAnsi="Times New Roman" w:cs="Times New Roman"/>
          <w:sz w:val="24"/>
          <w:szCs w:val="24"/>
        </w:rPr>
        <w:t>This indicates that more income was provided to the shareholders over the years, however, it may</w:t>
      </w:r>
      <w:r w:rsidR="00342221">
        <w:rPr>
          <w:rFonts w:ascii="Times New Roman" w:eastAsia="Times New Roman" w:hAnsi="Times New Roman" w:cs="Times New Roman"/>
          <w:sz w:val="24"/>
          <w:szCs w:val="24"/>
        </w:rPr>
        <w:t xml:space="preserve"> have been so at a higher risk. </w:t>
      </w:r>
      <w:r w:rsidR="00DE5C2E">
        <w:rPr>
          <w:rFonts w:ascii="Times New Roman" w:eastAsia="Times New Roman" w:hAnsi="Times New Roman" w:cs="Times New Roman"/>
          <w:sz w:val="24"/>
          <w:szCs w:val="24"/>
        </w:rPr>
        <w:t>(</w:t>
      </w:r>
      <w:r w:rsidR="00DE5C2E" w:rsidRPr="00DE5C2E">
        <w:rPr>
          <w:rFonts w:ascii="Times New Roman" w:eastAsia="Times New Roman" w:hAnsi="Times New Roman" w:cs="Times New Roman"/>
          <w:b/>
          <w:i/>
          <w:sz w:val="24"/>
          <w:szCs w:val="24"/>
        </w:rPr>
        <w:t>refers to appendix 1</w:t>
      </w:r>
      <w:r w:rsidR="00DE5C2E">
        <w:rPr>
          <w:rFonts w:ascii="Times New Roman" w:eastAsia="Times New Roman" w:hAnsi="Times New Roman" w:cs="Times New Roman"/>
          <w:sz w:val="24"/>
          <w:szCs w:val="24"/>
        </w:rPr>
        <w:t>)</w:t>
      </w:r>
    </w:p>
    <w:p w14:paraId="1DE19ED1" w14:textId="77777777" w:rsidR="00A10607" w:rsidRPr="00FD248F" w:rsidRDefault="009C7076" w:rsidP="004F1D8A">
      <w:pPr>
        <w:pStyle w:val="Heading2"/>
        <w:rPr>
          <w:highlight w:val="white"/>
        </w:rPr>
      </w:pPr>
      <w:bookmarkStart w:id="46" w:name="_Toc523910641"/>
      <w:r w:rsidRPr="00FD248F">
        <w:rPr>
          <w:highlight w:val="white"/>
        </w:rPr>
        <w:t>Barrier and how to overcome:</w:t>
      </w:r>
      <w:bookmarkEnd w:id="46"/>
    </w:p>
    <w:p w14:paraId="73967657" w14:textId="709D8E97" w:rsidR="009E5A9E" w:rsidRPr="00712720" w:rsidRDefault="009C7076" w:rsidP="006F3505">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712720">
        <w:rPr>
          <w:rFonts w:ascii="Times New Roman" w:eastAsia="Times New Roman" w:hAnsi="Times New Roman" w:cs="Times New Roman"/>
          <w:sz w:val="24"/>
          <w:szCs w:val="24"/>
          <w:highlight w:val="white"/>
        </w:rPr>
        <w:t xml:space="preserve">Identification of barriers to implementing strategy is </w:t>
      </w:r>
      <w:r w:rsidR="00B2267F">
        <w:rPr>
          <w:rFonts w:ascii="Times New Roman" w:eastAsia="Times New Roman" w:hAnsi="Times New Roman" w:cs="Times New Roman"/>
          <w:sz w:val="24"/>
          <w:szCs w:val="24"/>
          <w:highlight w:val="white"/>
        </w:rPr>
        <w:t>as important as</w:t>
      </w:r>
      <w:r w:rsidRPr="00712720">
        <w:rPr>
          <w:rFonts w:ascii="Times New Roman" w:eastAsia="Times New Roman" w:hAnsi="Times New Roman" w:cs="Times New Roman"/>
          <w:sz w:val="24"/>
          <w:szCs w:val="24"/>
          <w:highlight w:val="white"/>
        </w:rPr>
        <w:t xml:space="preserve"> identification of improvement areas. As stated by David </w:t>
      </w:r>
      <w:r w:rsidR="00DF7C6C" w:rsidRPr="00712720">
        <w:rPr>
          <w:rFonts w:ascii="Times New Roman" w:eastAsia="Times New Roman" w:hAnsi="Times New Roman" w:cs="Times New Roman"/>
          <w:i/>
          <w:sz w:val="24"/>
          <w:szCs w:val="24"/>
          <w:highlight w:val="white"/>
        </w:rPr>
        <w:t>et al.</w:t>
      </w:r>
      <w:r w:rsidRPr="00712720">
        <w:rPr>
          <w:rFonts w:ascii="Times New Roman" w:eastAsia="Times New Roman" w:hAnsi="Times New Roman" w:cs="Times New Roman"/>
          <w:sz w:val="24"/>
          <w:szCs w:val="24"/>
          <w:highlight w:val="white"/>
        </w:rPr>
        <w:t>(2017), in order to improve the financial condition of an organization</w:t>
      </w:r>
      <w:r w:rsidR="00E41904">
        <w:rPr>
          <w:rFonts w:ascii="Times New Roman" w:eastAsia="Times New Roman" w:hAnsi="Times New Roman" w:cs="Times New Roman"/>
          <w:sz w:val="24"/>
          <w:szCs w:val="24"/>
          <w:highlight w:val="white"/>
        </w:rPr>
        <w:t>,</w:t>
      </w:r>
      <w:r w:rsidRPr="00712720">
        <w:rPr>
          <w:rFonts w:ascii="Times New Roman" w:eastAsia="Times New Roman" w:hAnsi="Times New Roman" w:cs="Times New Roman"/>
          <w:sz w:val="24"/>
          <w:szCs w:val="24"/>
          <w:highlight w:val="white"/>
        </w:rPr>
        <w:t xml:space="preserve"> identification of strategic improvements are highly required. After </w:t>
      </w:r>
      <w:r w:rsidR="00FC5E85" w:rsidRPr="00712720">
        <w:rPr>
          <w:rFonts w:ascii="Times New Roman" w:eastAsia="Times New Roman" w:hAnsi="Times New Roman" w:cs="Times New Roman"/>
          <w:sz w:val="24"/>
          <w:szCs w:val="24"/>
          <w:highlight w:val="white"/>
        </w:rPr>
        <w:t>analyzing</w:t>
      </w:r>
      <w:r w:rsidRPr="00712720">
        <w:rPr>
          <w:rFonts w:ascii="Times New Roman" w:eastAsia="Times New Roman" w:hAnsi="Times New Roman" w:cs="Times New Roman"/>
          <w:sz w:val="24"/>
          <w:szCs w:val="24"/>
          <w:highlight w:val="white"/>
        </w:rPr>
        <w:t xml:space="preserve"> the overall </w:t>
      </w:r>
      <w:r w:rsidR="00FC5E85" w:rsidRPr="00712720">
        <w:rPr>
          <w:rFonts w:ascii="Times New Roman" w:eastAsia="Times New Roman" w:hAnsi="Times New Roman" w:cs="Times New Roman"/>
          <w:sz w:val="24"/>
          <w:szCs w:val="24"/>
          <w:highlight w:val="white"/>
        </w:rPr>
        <w:t>study,</w:t>
      </w:r>
      <w:r w:rsidRPr="00712720">
        <w:rPr>
          <w:rFonts w:ascii="Times New Roman" w:eastAsia="Times New Roman" w:hAnsi="Times New Roman" w:cs="Times New Roman"/>
          <w:sz w:val="24"/>
          <w:szCs w:val="24"/>
          <w:highlight w:val="white"/>
        </w:rPr>
        <w:t xml:space="preserve"> it can be commented that survival plan needs to be improved. Apart from </w:t>
      </w:r>
      <w:r w:rsidR="00FC5E85" w:rsidRPr="00712720">
        <w:rPr>
          <w:rFonts w:ascii="Times New Roman" w:eastAsia="Times New Roman" w:hAnsi="Times New Roman" w:cs="Times New Roman"/>
          <w:sz w:val="24"/>
          <w:szCs w:val="24"/>
          <w:highlight w:val="white"/>
        </w:rPr>
        <w:t>this,</w:t>
      </w:r>
      <w:r w:rsidRPr="00712720">
        <w:rPr>
          <w:rFonts w:ascii="Times New Roman" w:eastAsia="Times New Roman" w:hAnsi="Times New Roman" w:cs="Times New Roman"/>
          <w:sz w:val="24"/>
          <w:szCs w:val="24"/>
          <w:highlight w:val="white"/>
        </w:rPr>
        <w:t xml:space="preserve"> the overall investment </w:t>
      </w:r>
      <w:r w:rsidR="00FC5E85" w:rsidRPr="00712720">
        <w:rPr>
          <w:rFonts w:ascii="Times New Roman" w:eastAsia="Times New Roman" w:hAnsi="Times New Roman" w:cs="Times New Roman"/>
          <w:sz w:val="24"/>
          <w:szCs w:val="24"/>
          <w:highlight w:val="white"/>
        </w:rPr>
        <w:t>plan needs</w:t>
      </w:r>
      <w:r w:rsidRPr="00712720">
        <w:rPr>
          <w:rFonts w:ascii="Times New Roman" w:eastAsia="Times New Roman" w:hAnsi="Times New Roman" w:cs="Times New Roman"/>
          <w:sz w:val="24"/>
          <w:szCs w:val="24"/>
          <w:highlight w:val="white"/>
        </w:rPr>
        <w:t xml:space="preserve"> to be improved as well. Overall </w:t>
      </w:r>
      <w:r w:rsidR="00FC5E85" w:rsidRPr="00712720">
        <w:rPr>
          <w:rFonts w:ascii="Times New Roman" w:eastAsia="Times New Roman" w:hAnsi="Times New Roman" w:cs="Times New Roman"/>
          <w:sz w:val="24"/>
          <w:szCs w:val="24"/>
          <w:highlight w:val="white"/>
        </w:rPr>
        <w:t>infrastructure of the organization also needs</w:t>
      </w:r>
      <w:r w:rsidRPr="00712720">
        <w:rPr>
          <w:rFonts w:ascii="Times New Roman" w:eastAsia="Times New Roman" w:hAnsi="Times New Roman" w:cs="Times New Roman"/>
          <w:sz w:val="24"/>
          <w:szCs w:val="24"/>
          <w:highlight w:val="white"/>
        </w:rPr>
        <w:t xml:space="preserve"> to be improved. As stated by Brunswicker and Vanhaverbeke (2015) inability to the maintenance </w:t>
      </w:r>
      <w:r w:rsidR="00FC5E85" w:rsidRPr="00712720">
        <w:rPr>
          <w:rFonts w:ascii="Times New Roman" w:eastAsia="Times New Roman" w:hAnsi="Times New Roman" w:cs="Times New Roman"/>
          <w:sz w:val="24"/>
          <w:szCs w:val="24"/>
          <w:highlight w:val="white"/>
        </w:rPr>
        <w:t>of key</w:t>
      </w:r>
      <w:r w:rsidRPr="00712720">
        <w:rPr>
          <w:rFonts w:ascii="Times New Roman" w:eastAsia="Times New Roman" w:hAnsi="Times New Roman" w:cs="Times New Roman"/>
          <w:sz w:val="24"/>
          <w:szCs w:val="24"/>
          <w:highlight w:val="white"/>
        </w:rPr>
        <w:t xml:space="preserve"> pre-acquisition business relationships is also one of the biggest </w:t>
      </w:r>
      <w:r w:rsidR="00FC5E85" w:rsidRPr="00712720">
        <w:rPr>
          <w:rFonts w:ascii="Times New Roman" w:eastAsia="Times New Roman" w:hAnsi="Times New Roman" w:cs="Times New Roman"/>
          <w:sz w:val="24"/>
          <w:szCs w:val="24"/>
          <w:highlight w:val="white"/>
        </w:rPr>
        <w:t>barriers</w:t>
      </w:r>
      <w:r w:rsidRPr="00712720">
        <w:rPr>
          <w:rFonts w:ascii="Times New Roman" w:eastAsia="Times New Roman" w:hAnsi="Times New Roman" w:cs="Times New Roman"/>
          <w:sz w:val="24"/>
          <w:szCs w:val="24"/>
          <w:highlight w:val="white"/>
        </w:rPr>
        <w:t xml:space="preserve"> and it can be improved by setting a revised plan by the financial managers. The operational cost has been increased and the main strategy to provide the product at a cheap price is not possible</w:t>
      </w:r>
      <w:r w:rsidR="00B15D90" w:rsidRPr="00712720">
        <w:rPr>
          <w:rFonts w:ascii="Times New Roman" w:eastAsia="Times New Roman" w:hAnsi="Times New Roman" w:cs="Times New Roman"/>
          <w:sz w:val="24"/>
          <w:szCs w:val="24"/>
          <w:highlight w:val="white"/>
        </w:rPr>
        <w:t xml:space="preserve"> (</w:t>
      </w:r>
      <w:r w:rsidR="00B15D90" w:rsidRPr="00712720">
        <w:rPr>
          <w:rFonts w:ascii="Times New Roman" w:hAnsi="Times New Roman" w:cs="Times New Roman"/>
          <w:sz w:val="24"/>
          <w:szCs w:val="24"/>
          <w:shd w:val="clear" w:color="auto" w:fill="FFFFFF"/>
        </w:rPr>
        <w:t xml:space="preserve">Cortimiglia </w:t>
      </w:r>
      <w:r w:rsidR="00B15D90" w:rsidRPr="00712720">
        <w:rPr>
          <w:rFonts w:ascii="Times New Roman" w:hAnsi="Times New Roman" w:cs="Times New Roman"/>
          <w:i/>
          <w:sz w:val="24"/>
          <w:szCs w:val="24"/>
          <w:shd w:val="clear" w:color="auto" w:fill="FFFFFF"/>
        </w:rPr>
        <w:t>et al</w:t>
      </w:r>
      <w:r w:rsidR="00B15D90" w:rsidRPr="00712720">
        <w:rPr>
          <w:rFonts w:ascii="Times New Roman" w:hAnsi="Times New Roman" w:cs="Times New Roman"/>
          <w:sz w:val="24"/>
          <w:szCs w:val="24"/>
          <w:shd w:val="clear" w:color="auto" w:fill="FFFFFF"/>
        </w:rPr>
        <w:t xml:space="preserve"> 2017)</w:t>
      </w:r>
      <w:r w:rsidRPr="00712720">
        <w:rPr>
          <w:rFonts w:ascii="Times New Roman" w:eastAsia="Times New Roman" w:hAnsi="Times New Roman" w:cs="Times New Roman"/>
          <w:sz w:val="24"/>
          <w:szCs w:val="24"/>
          <w:highlight w:val="white"/>
        </w:rPr>
        <w:t>.</w:t>
      </w:r>
    </w:p>
    <w:p w14:paraId="07738998" w14:textId="567BC28B" w:rsidR="009E5A9E" w:rsidRPr="007942DC" w:rsidRDefault="009C7076" w:rsidP="00154E28">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7942DC">
        <w:rPr>
          <w:rFonts w:ascii="Times New Roman" w:eastAsia="Times New Roman" w:hAnsi="Times New Roman" w:cs="Times New Roman"/>
          <w:sz w:val="24"/>
          <w:szCs w:val="24"/>
          <w:highlight w:val="white"/>
        </w:rPr>
        <w:lastRenderedPageBreak/>
        <w:t xml:space="preserve">Price-earnings ratio has been decreased because of a decrease in the overall earning. As stated by Eikeland and Skjærseth (2016), improvement of investor relationship can improve the overall financial position of the organization. Improvement in the supply chain can improve the overall business structure of the organization. After </w:t>
      </w:r>
      <w:r w:rsidR="00837684" w:rsidRPr="007942DC">
        <w:rPr>
          <w:rFonts w:ascii="Times New Roman" w:eastAsia="Times New Roman" w:hAnsi="Times New Roman" w:cs="Times New Roman"/>
          <w:sz w:val="24"/>
          <w:szCs w:val="24"/>
          <w:highlight w:val="white"/>
        </w:rPr>
        <w:t>analyzing</w:t>
      </w:r>
      <w:r w:rsidRPr="007942DC">
        <w:rPr>
          <w:rFonts w:ascii="Times New Roman" w:eastAsia="Times New Roman" w:hAnsi="Times New Roman" w:cs="Times New Roman"/>
          <w:sz w:val="24"/>
          <w:szCs w:val="24"/>
          <w:highlight w:val="white"/>
        </w:rPr>
        <w:t xml:space="preserve"> the </w:t>
      </w:r>
      <w:r w:rsidR="00C45A9A">
        <w:rPr>
          <w:rFonts w:ascii="Times New Roman" w:eastAsia="Times New Roman" w:hAnsi="Times New Roman" w:cs="Times New Roman"/>
          <w:sz w:val="24"/>
          <w:szCs w:val="24"/>
          <w:highlight w:val="white"/>
        </w:rPr>
        <w:t>financial data</w:t>
      </w:r>
      <w:r w:rsidR="000A77EA">
        <w:rPr>
          <w:rFonts w:ascii="Times New Roman" w:eastAsia="Times New Roman" w:hAnsi="Times New Roman" w:cs="Times New Roman"/>
          <w:sz w:val="24"/>
          <w:szCs w:val="24"/>
          <w:highlight w:val="white"/>
        </w:rPr>
        <w:t>,</w:t>
      </w:r>
      <w:r w:rsidRPr="007942DC">
        <w:rPr>
          <w:rFonts w:ascii="Times New Roman" w:eastAsia="Times New Roman" w:hAnsi="Times New Roman" w:cs="Times New Roman"/>
          <w:sz w:val="24"/>
          <w:szCs w:val="24"/>
          <w:highlight w:val="white"/>
        </w:rPr>
        <w:t xml:space="preserve"> it </w:t>
      </w:r>
      <w:r w:rsidR="000A77EA">
        <w:rPr>
          <w:rFonts w:ascii="Times New Roman" w:eastAsia="Times New Roman" w:hAnsi="Times New Roman" w:cs="Times New Roman"/>
          <w:sz w:val="24"/>
          <w:szCs w:val="24"/>
          <w:highlight w:val="white"/>
        </w:rPr>
        <w:t>has</w:t>
      </w:r>
      <w:r w:rsidRPr="007942DC">
        <w:rPr>
          <w:rFonts w:ascii="Times New Roman" w:eastAsia="Times New Roman" w:hAnsi="Times New Roman" w:cs="Times New Roman"/>
          <w:sz w:val="24"/>
          <w:szCs w:val="24"/>
          <w:highlight w:val="white"/>
        </w:rPr>
        <w:t xml:space="preserve"> been detected that operating expenses have been increased over the years and this has a direct impact on the overall profit margin. As stated by Michalak </w:t>
      </w:r>
      <w:r w:rsidR="00DF7C6C" w:rsidRPr="00DF7C6C">
        <w:rPr>
          <w:rFonts w:ascii="Times New Roman" w:eastAsia="Times New Roman" w:hAnsi="Times New Roman" w:cs="Times New Roman"/>
          <w:i/>
          <w:sz w:val="24"/>
          <w:szCs w:val="24"/>
          <w:highlight w:val="white"/>
        </w:rPr>
        <w:t>et al.</w:t>
      </w:r>
      <w:r w:rsidRPr="007942DC">
        <w:rPr>
          <w:rFonts w:ascii="Times New Roman" w:eastAsia="Times New Roman" w:hAnsi="Times New Roman" w:cs="Times New Roman"/>
          <w:sz w:val="24"/>
          <w:szCs w:val="24"/>
          <w:highlight w:val="white"/>
        </w:rPr>
        <w:t>(2017), sales volume can improve the demand of the organization, Thus, it can be mentioned that strategic social network can be implemented in the</w:t>
      </w:r>
      <w:r w:rsidR="000866DC">
        <w:rPr>
          <w:rFonts w:ascii="Times New Roman" w:eastAsia="Times New Roman" w:hAnsi="Times New Roman" w:cs="Times New Roman"/>
          <w:sz w:val="24"/>
          <w:szCs w:val="24"/>
          <w:highlight w:val="white"/>
        </w:rPr>
        <w:t xml:space="preserve"> existing business practice to </w:t>
      </w:r>
      <w:r w:rsidRPr="007942DC">
        <w:rPr>
          <w:rFonts w:ascii="Times New Roman" w:eastAsia="Times New Roman" w:hAnsi="Times New Roman" w:cs="Times New Roman"/>
          <w:sz w:val="24"/>
          <w:szCs w:val="24"/>
          <w:highlight w:val="white"/>
        </w:rPr>
        <w:t>improve the position. Identification of risk factor is one of the biggest challenges to the financial managers of an organization. The strategi</w:t>
      </w:r>
      <w:r w:rsidR="00D33CD5">
        <w:rPr>
          <w:rFonts w:ascii="Times New Roman" w:eastAsia="Times New Roman" w:hAnsi="Times New Roman" w:cs="Times New Roman"/>
          <w:sz w:val="24"/>
          <w:szCs w:val="24"/>
          <w:highlight w:val="white"/>
        </w:rPr>
        <w:t>c tool can be used to analyze</w:t>
      </w:r>
      <w:r w:rsidRPr="007942DC">
        <w:rPr>
          <w:rFonts w:ascii="Times New Roman" w:eastAsia="Times New Roman" w:hAnsi="Times New Roman" w:cs="Times New Roman"/>
          <w:sz w:val="24"/>
          <w:szCs w:val="24"/>
          <w:highlight w:val="white"/>
        </w:rPr>
        <w:t xml:space="preserve"> integrated business risk and other economic factors. In order to reduce the barrier the company needs to improve the customer relationship. As stated by Papulova and Gazova (2016), the establishment of a customer relationship can improve the overall business position. This also plays an important role in setting</w:t>
      </w:r>
      <w:r w:rsidR="001716D6">
        <w:rPr>
          <w:rFonts w:ascii="Times New Roman" w:eastAsia="Times New Roman" w:hAnsi="Times New Roman" w:cs="Times New Roman"/>
          <w:sz w:val="24"/>
          <w:szCs w:val="24"/>
          <w:highlight w:val="white"/>
        </w:rPr>
        <w:t xml:space="preserve"> the</w:t>
      </w:r>
      <w:r w:rsidRPr="007942DC">
        <w:rPr>
          <w:rFonts w:ascii="Times New Roman" w:eastAsia="Times New Roman" w:hAnsi="Times New Roman" w:cs="Times New Roman"/>
          <w:sz w:val="24"/>
          <w:szCs w:val="24"/>
          <w:highlight w:val="white"/>
        </w:rPr>
        <w:t xml:space="preserve"> business strategy.</w:t>
      </w:r>
    </w:p>
    <w:p w14:paraId="20BB72DC" w14:textId="6A17CD02" w:rsidR="009E5A9E" w:rsidRPr="007942DC" w:rsidRDefault="009C7076" w:rsidP="00044C98">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7942DC">
        <w:rPr>
          <w:rFonts w:ascii="Times New Roman" w:eastAsia="Times New Roman" w:hAnsi="Times New Roman" w:cs="Times New Roman"/>
          <w:sz w:val="24"/>
          <w:szCs w:val="24"/>
          <w:highlight w:val="white"/>
        </w:rPr>
        <w:t xml:space="preserve">Reduction of competitive advantage is also highly required in order to set competitive advantage in an organization. As per the statement of David </w:t>
      </w:r>
      <w:r w:rsidR="00DF7C6C" w:rsidRPr="00DF7C6C">
        <w:rPr>
          <w:rFonts w:ascii="Times New Roman" w:eastAsia="Times New Roman" w:hAnsi="Times New Roman" w:cs="Times New Roman"/>
          <w:i/>
          <w:sz w:val="24"/>
          <w:szCs w:val="24"/>
          <w:highlight w:val="white"/>
        </w:rPr>
        <w:t>et al.</w:t>
      </w:r>
      <w:r w:rsidRPr="007942DC">
        <w:rPr>
          <w:rFonts w:ascii="Times New Roman" w:eastAsia="Times New Roman" w:hAnsi="Times New Roman" w:cs="Times New Roman"/>
          <w:sz w:val="24"/>
          <w:szCs w:val="24"/>
          <w:highlight w:val="white"/>
        </w:rPr>
        <w:t xml:space="preserve">(2017), strategic planning can be successful only by ensuring a competitive advantage. The financial manager can establish a matrix-planning tool in order to gain competitive advantages. The financial position of an organization can be detected through </w:t>
      </w:r>
      <w:r w:rsidR="0010664B" w:rsidRPr="007942DC">
        <w:rPr>
          <w:rFonts w:ascii="Times New Roman" w:eastAsia="Times New Roman" w:hAnsi="Times New Roman" w:cs="Times New Roman"/>
          <w:sz w:val="24"/>
          <w:szCs w:val="24"/>
          <w:highlight w:val="white"/>
        </w:rPr>
        <w:t>analyzing</w:t>
      </w:r>
      <w:r w:rsidR="00DC4B9E">
        <w:rPr>
          <w:rFonts w:ascii="Times New Roman" w:eastAsia="Times New Roman" w:hAnsi="Times New Roman" w:cs="Times New Roman"/>
          <w:sz w:val="24"/>
          <w:szCs w:val="24"/>
          <w:highlight w:val="white"/>
        </w:rPr>
        <w:t xml:space="preserve"> the</w:t>
      </w:r>
      <w:r w:rsidRPr="007942DC">
        <w:rPr>
          <w:rFonts w:ascii="Times New Roman" w:eastAsia="Times New Roman" w:hAnsi="Times New Roman" w:cs="Times New Roman"/>
          <w:sz w:val="24"/>
          <w:szCs w:val="24"/>
          <w:highlight w:val="white"/>
        </w:rPr>
        <w:t xml:space="preserve"> financial report. Relationship of asset and liability can be improved through </w:t>
      </w:r>
      <w:r w:rsidR="00E62EF4" w:rsidRPr="007942DC">
        <w:rPr>
          <w:rFonts w:ascii="Times New Roman" w:eastAsia="Times New Roman" w:hAnsi="Times New Roman" w:cs="Times New Roman"/>
          <w:sz w:val="24"/>
          <w:szCs w:val="24"/>
          <w:highlight w:val="white"/>
        </w:rPr>
        <w:t>analyzing</w:t>
      </w:r>
      <w:r w:rsidR="00587E51">
        <w:rPr>
          <w:rFonts w:ascii="Times New Roman" w:eastAsia="Times New Roman" w:hAnsi="Times New Roman" w:cs="Times New Roman"/>
          <w:sz w:val="24"/>
          <w:szCs w:val="24"/>
          <w:highlight w:val="white"/>
        </w:rPr>
        <w:t xml:space="preserve"> the</w:t>
      </w:r>
      <w:r w:rsidRPr="007942DC">
        <w:rPr>
          <w:rFonts w:ascii="Times New Roman" w:eastAsia="Times New Roman" w:hAnsi="Times New Roman" w:cs="Times New Roman"/>
          <w:sz w:val="24"/>
          <w:szCs w:val="24"/>
          <w:highlight w:val="white"/>
        </w:rPr>
        <w:t xml:space="preserve"> debt equity position. The financial report discloses that the debt-equity ratio has been decreased over the years and this can be improved by improving the asset position (Peng and Vlas,</w:t>
      </w:r>
      <w:r w:rsidR="00FA3809">
        <w:rPr>
          <w:rFonts w:ascii="Times New Roman" w:eastAsia="Times New Roman" w:hAnsi="Times New Roman" w:cs="Times New Roman"/>
          <w:sz w:val="24"/>
          <w:szCs w:val="24"/>
          <w:highlight w:val="white"/>
        </w:rPr>
        <w:t xml:space="preserve"> </w:t>
      </w:r>
      <w:r w:rsidRPr="007942DC">
        <w:rPr>
          <w:rFonts w:ascii="Times New Roman" w:eastAsia="Times New Roman" w:hAnsi="Times New Roman" w:cs="Times New Roman"/>
          <w:sz w:val="24"/>
          <w:szCs w:val="24"/>
          <w:highlight w:val="white"/>
        </w:rPr>
        <w:t>2017). Ass</w:t>
      </w:r>
      <w:r w:rsidR="008E56EE">
        <w:rPr>
          <w:rFonts w:ascii="Times New Roman" w:eastAsia="Times New Roman" w:hAnsi="Times New Roman" w:cs="Times New Roman"/>
          <w:sz w:val="24"/>
          <w:szCs w:val="24"/>
          <w:highlight w:val="white"/>
        </w:rPr>
        <w:t>e</w:t>
      </w:r>
      <w:r w:rsidRPr="007942DC">
        <w:rPr>
          <w:rFonts w:ascii="Times New Roman" w:eastAsia="Times New Roman" w:hAnsi="Times New Roman" w:cs="Times New Roman"/>
          <w:sz w:val="24"/>
          <w:szCs w:val="24"/>
          <w:highlight w:val="white"/>
        </w:rPr>
        <w:t xml:space="preserve">t position can be improved by investing more amount of money in purchasing of the asset. The financial result also helps to understand that the debt position of the organization </w:t>
      </w:r>
      <w:r w:rsidR="00624C3E">
        <w:rPr>
          <w:rFonts w:ascii="Times New Roman" w:eastAsia="Times New Roman" w:hAnsi="Times New Roman" w:cs="Times New Roman"/>
          <w:sz w:val="24"/>
          <w:szCs w:val="24"/>
          <w:highlight w:val="white"/>
        </w:rPr>
        <w:t xml:space="preserve">also requires </w:t>
      </w:r>
      <w:r w:rsidRPr="007942DC">
        <w:rPr>
          <w:rFonts w:ascii="Times New Roman" w:eastAsia="Times New Roman" w:hAnsi="Times New Roman" w:cs="Times New Roman"/>
          <w:sz w:val="24"/>
          <w:szCs w:val="24"/>
          <w:highlight w:val="white"/>
        </w:rPr>
        <w:t xml:space="preserve">improvement. In case the financial managers are </w:t>
      </w:r>
      <w:r w:rsidRPr="007942DC">
        <w:rPr>
          <w:rFonts w:ascii="Times New Roman" w:eastAsia="Times New Roman" w:hAnsi="Times New Roman" w:cs="Times New Roman"/>
          <w:sz w:val="24"/>
          <w:szCs w:val="24"/>
          <w:highlight w:val="white"/>
        </w:rPr>
        <w:lastRenderedPageBreak/>
        <w:t>successful in order to establish all the mentioned strategy</w:t>
      </w:r>
      <w:r w:rsidR="00BD45E1">
        <w:rPr>
          <w:rFonts w:ascii="Times New Roman" w:eastAsia="Times New Roman" w:hAnsi="Times New Roman" w:cs="Times New Roman"/>
          <w:sz w:val="24"/>
          <w:szCs w:val="24"/>
          <w:highlight w:val="white"/>
        </w:rPr>
        <w:t>,</w:t>
      </w:r>
      <w:r w:rsidRPr="007942DC">
        <w:rPr>
          <w:rFonts w:ascii="Times New Roman" w:eastAsia="Times New Roman" w:hAnsi="Times New Roman" w:cs="Times New Roman"/>
          <w:sz w:val="24"/>
          <w:szCs w:val="24"/>
          <w:highlight w:val="white"/>
        </w:rPr>
        <w:t xml:space="preserve"> the company can easily achieve Biodiesel Growth Strategy. Business strategy can be easily improved with the help of the mentioned tactics.</w:t>
      </w:r>
    </w:p>
    <w:p w14:paraId="66218B6D" w14:textId="77777777" w:rsidR="00A10607" w:rsidRPr="00FD248F" w:rsidRDefault="009C7076" w:rsidP="004F1D8A">
      <w:pPr>
        <w:pStyle w:val="Heading1"/>
        <w:rPr>
          <w:highlight w:val="white"/>
        </w:rPr>
      </w:pPr>
      <w:bookmarkStart w:id="47" w:name="_Toc523910642"/>
      <w:r w:rsidRPr="00FD248F">
        <w:rPr>
          <w:highlight w:val="white"/>
        </w:rPr>
        <w:t>Recommendations and Conclusions:</w:t>
      </w:r>
      <w:bookmarkEnd w:id="47"/>
    </w:p>
    <w:p w14:paraId="2FEEB927" w14:textId="6045EBBF" w:rsidR="009E5A9E" w:rsidRPr="000F4990" w:rsidRDefault="009C7076" w:rsidP="003F01CB">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0F4990">
        <w:rPr>
          <w:rFonts w:ascii="Times New Roman" w:eastAsia="Times New Roman" w:hAnsi="Times New Roman" w:cs="Times New Roman"/>
          <w:sz w:val="24"/>
          <w:szCs w:val="24"/>
          <w:highlight w:val="white"/>
        </w:rPr>
        <w:t>Establishment of business strategy is the main requirement of the study. Due to technical advancement in the market, the strategic plan has been changed. On the basis of overall findings it can be recommended that identification of strategic barrier in the current business practice is the initial requirement for setting a perfect strategic plan.</w:t>
      </w:r>
      <w:r w:rsidR="00664960" w:rsidRPr="000F4990">
        <w:rPr>
          <w:rFonts w:ascii="Times New Roman" w:eastAsia="Times New Roman" w:hAnsi="Times New Roman" w:cs="Times New Roman"/>
          <w:sz w:val="24"/>
          <w:szCs w:val="24"/>
          <w:highlight w:val="white"/>
        </w:rPr>
        <w:t xml:space="preserve"> On the basis of this</w:t>
      </w:r>
      <w:r w:rsidR="00665744">
        <w:rPr>
          <w:rFonts w:ascii="Times New Roman" w:eastAsia="Times New Roman" w:hAnsi="Times New Roman" w:cs="Times New Roman"/>
          <w:sz w:val="24"/>
          <w:szCs w:val="24"/>
          <w:highlight w:val="white"/>
        </w:rPr>
        <w:t>,</w:t>
      </w:r>
      <w:r w:rsidR="00664960" w:rsidRPr="000F4990">
        <w:rPr>
          <w:rFonts w:ascii="Times New Roman" w:eastAsia="Times New Roman" w:hAnsi="Times New Roman" w:cs="Times New Roman"/>
          <w:sz w:val="24"/>
          <w:szCs w:val="24"/>
          <w:highlight w:val="white"/>
        </w:rPr>
        <w:t xml:space="preserve"> it can be recommended that SWOT analysis is also required in order to identify the threat position of the organization. On the basis of overall analysis</w:t>
      </w:r>
      <w:r w:rsidR="00944767">
        <w:rPr>
          <w:rFonts w:ascii="Times New Roman" w:eastAsia="Times New Roman" w:hAnsi="Times New Roman" w:cs="Times New Roman"/>
          <w:sz w:val="24"/>
          <w:szCs w:val="24"/>
          <w:highlight w:val="white"/>
        </w:rPr>
        <w:t>,</w:t>
      </w:r>
      <w:r w:rsidR="00664960" w:rsidRPr="000F4990">
        <w:rPr>
          <w:rFonts w:ascii="Times New Roman" w:eastAsia="Times New Roman" w:hAnsi="Times New Roman" w:cs="Times New Roman"/>
          <w:sz w:val="24"/>
          <w:szCs w:val="24"/>
          <w:highlight w:val="white"/>
        </w:rPr>
        <w:t xml:space="preserve"> it can be recommended that operational areas need to be improved. The liquid</w:t>
      </w:r>
      <w:r w:rsidR="007D5751">
        <w:rPr>
          <w:rFonts w:ascii="Times New Roman" w:eastAsia="Times New Roman" w:hAnsi="Times New Roman" w:cs="Times New Roman"/>
          <w:sz w:val="24"/>
          <w:szCs w:val="24"/>
          <w:highlight w:val="white"/>
        </w:rPr>
        <w:t xml:space="preserve">ity position of the company is </w:t>
      </w:r>
      <w:r w:rsidR="00664960" w:rsidRPr="000F4990">
        <w:rPr>
          <w:rFonts w:ascii="Times New Roman" w:eastAsia="Times New Roman" w:hAnsi="Times New Roman" w:cs="Times New Roman"/>
          <w:sz w:val="24"/>
          <w:szCs w:val="24"/>
          <w:highlight w:val="white"/>
        </w:rPr>
        <w:t xml:space="preserve">not good and this needs to be improved. Thus, it can be suggested to improve the operational areas. </w:t>
      </w:r>
      <w:r w:rsidR="00434F07">
        <w:rPr>
          <w:rFonts w:ascii="Times New Roman" w:eastAsia="Times New Roman" w:hAnsi="Times New Roman" w:cs="Times New Roman"/>
          <w:sz w:val="24"/>
          <w:szCs w:val="24"/>
          <w:highlight w:val="white"/>
        </w:rPr>
        <w:t>From the financial analysis, i</w:t>
      </w:r>
      <w:r w:rsidR="00664960" w:rsidRPr="000F4990">
        <w:rPr>
          <w:rFonts w:ascii="Times New Roman" w:eastAsia="Times New Roman" w:hAnsi="Times New Roman" w:cs="Times New Roman"/>
          <w:sz w:val="24"/>
          <w:szCs w:val="24"/>
          <w:highlight w:val="white"/>
        </w:rPr>
        <w:t xml:space="preserve">t was noticed that sales growth of the organization was not according to the investment and this because of less utilization of asset. Thus, full utilization of resources </w:t>
      </w:r>
      <w:r w:rsidR="00AA0771">
        <w:rPr>
          <w:rFonts w:ascii="Times New Roman" w:eastAsia="Times New Roman" w:hAnsi="Times New Roman" w:cs="Times New Roman"/>
          <w:sz w:val="24"/>
          <w:szCs w:val="24"/>
          <w:highlight w:val="white"/>
        </w:rPr>
        <w:t>can be suggested</w:t>
      </w:r>
      <w:r w:rsidR="00E47752">
        <w:rPr>
          <w:rFonts w:ascii="Times New Roman" w:eastAsia="Times New Roman" w:hAnsi="Times New Roman" w:cs="Times New Roman"/>
          <w:sz w:val="24"/>
          <w:szCs w:val="24"/>
          <w:highlight w:val="white"/>
        </w:rPr>
        <w:t xml:space="preserve"> </w:t>
      </w:r>
      <w:r w:rsidR="00664960" w:rsidRPr="000F4990">
        <w:rPr>
          <w:rFonts w:ascii="Times New Roman" w:eastAsia="Times New Roman" w:hAnsi="Times New Roman" w:cs="Times New Roman"/>
          <w:sz w:val="24"/>
          <w:szCs w:val="24"/>
          <w:highlight w:val="white"/>
        </w:rPr>
        <w:t>in order to get the best result.</w:t>
      </w:r>
      <w:r w:rsidR="0042491B">
        <w:rPr>
          <w:rFonts w:ascii="Times New Roman" w:eastAsia="Times New Roman" w:hAnsi="Times New Roman" w:cs="Times New Roman"/>
          <w:sz w:val="24"/>
          <w:szCs w:val="24"/>
          <w:highlight w:val="white"/>
        </w:rPr>
        <w:t xml:space="preserve"> This would also align the social factors to their business operations.</w:t>
      </w:r>
      <w:r w:rsidR="00664960" w:rsidRPr="000F4990">
        <w:rPr>
          <w:rFonts w:ascii="Times New Roman" w:eastAsia="Times New Roman" w:hAnsi="Times New Roman" w:cs="Times New Roman"/>
          <w:sz w:val="24"/>
          <w:szCs w:val="24"/>
          <w:highlight w:val="white"/>
        </w:rPr>
        <w:t xml:space="preserve"> It has been noticed that the price-earnings ratio has been dropped down and this needs to be improved by inc</w:t>
      </w:r>
      <w:r w:rsidR="00770BCB">
        <w:rPr>
          <w:rFonts w:ascii="Times New Roman" w:eastAsia="Times New Roman" w:hAnsi="Times New Roman" w:cs="Times New Roman"/>
          <w:sz w:val="24"/>
          <w:szCs w:val="24"/>
          <w:highlight w:val="white"/>
        </w:rPr>
        <w:t xml:space="preserve">reasing the investment position, which might also help in improving the </w:t>
      </w:r>
      <w:r w:rsidR="00664960" w:rsidRPr="000F4990">
        <w:rPr>
          <w:rFonts w:ascii="Times New Roman" w:eastAsia="Times New Roman" w:hAnsi="Times New Roman" w:cs="Times New Roman"/>
          <w:sz w:val="24"/>
          <w:szCs w:val="24"/>
          <w:highlight w:val="white"/>
        </w:rPr>
        <w:t xml:space="preserve">dividend ratio </w:t>
      </w:r>
      <w:r w:rsidR="00770BCB">
        <w:rPr>
          <w:rFonts w:ascii="Times New Roman" w:eastAsia="Times New Roman" w:hAnsi="Times New Roman" w:cs="Times New Roman"/>
          <w:sz w:val="24"/>
          <w:szCs w:val="24"/>
          <w:highlight w:val="white"/>
        </w:rPr>
        <w:t>for the company</w:t>
      </w:r>
      <w:r w:rsidR="006A7111">
        <w:rPr>
          <w:rFonts w:ascii="Times New Roman" w:eastAsia="Times New Roman" w:hAnsi="Times New Roman" w:cs="Times New Roman"/>
          <w:sz w:val="24"/>
          <w:szCs w:val="24"/>
          <w:highlight w:val="white"/>
        </w:rPr>
        <w:t xml:space="preserve">. Moreover, the net asset turnover ratio of the company is low, and therefore, </w:t>
      </w:r>
      <w:r w:rsidR="006F465E">
        <w:rPr>
          <w:rFonts w:ascii="Times New Roman" w:eastAsia="Times New Roman" w:hAnsi="Times New Roman" w:cs="Times New Roman"/>
          <w:sz w:val="24"/>
          <w:szCs w:val="24"/>
          <w:highlight w:val="white"/>
        </w:rPr>
        <w:t xml:space="preserve">to make improvements in this ratio, </w:t>
      </w:r>
      <w:r w:rsidR="006A7111">
        <w:rPr>
          <w:rFonts w:ascii="Times New Roman" w:eastAsia="Times New Roman" w:hAnsi="Times New Roman" w:cs="Times New Roman"/>
          <w:sz w:val="24"/>
          <w:szCs w:val="24"/>
          <w:highlight w:val="white"/>
        </w:rPr>
        <w:t xml:space="preserve">the company </w:t>
      </w:r>
      <w:r w:rsidR="006F465E">
        <w:rPr>
          <w:rFonts w:ascii="Times New Roman" w:eastAsia="Times New Roman" w:hAnsi="Times New Roman" w:cs="Times New Roman"/>
          <w:sz w:val="24"/>
          <w:szCs w:val="24"/>
          <w:highlight w:val="white"/>
        </w:rPr>
        <w:t>should</w:t>
      </w:r>
      <w:r w:rsidR="006A7111">
        <w:rPr>
          <w:rFonts w:ascii="Times New Roman" w:eastAsia="Times New Roman" w:hAnsi="Times New Roman" w:cs="Times New Roman"/>
          <w:sz w:val="24"/>
          <w:szCs w:val="24"/>
          <w:highlight w:val="white"/>
        </w:rPr>
        <w:t xml:space="preserve"> start using assets continuously, should limit the purchase of the inventory, </w:t>
      </w:r>
      <w:r w:rsidR="00734039">
        <w:rPr>
          <w:rFonts w:ascii="Times New Roman" w:eastAsia="Times New Roman" w:hAnsi="Times New Roman" w:cs="Times New Roman"/>
          <w:sz w:val="24"/>
          <w:szCs w:val="24"/>
          <w:highlight w:val="white"/>
        </w:rPr>
        <w:t xml:space="preserve">and should strive to </w:t>
      </w:r>
      <w:r w:rsidR="00B33FE3">
        <w:rPr>
          <w:rFonts w:ascii="Times New Roman" w:eastAsia="Times New Roman" w:hAnsi="Times New Roman" w:cs="Times New Roman"/>
          <w:sz w:val="24"/>
          <w:szCs w:val="24"/>
          <w:highlight w:val="white"/>
        </w:rPr>
        <w:t>generate</w:t>
      </w:r>
      <w:r w:rsidR="00734039">
        <w:rPr>
          <w:rFonts w:ascii="Times New Roman" w:eastAsia="Times New Roman" w:hAnsi="Times New Roman" w:cs="Times New Roman"/>
          <w:sz w:val="24"/>
          <w:szCs w:val="24"/>
          <w:highlight w:val="white"/>
        </w:rPr>
        <w:t xml:space="preserve"> more sales without having to purchase any new assets. </w:t>
      </w:r>
    </w:p>
    <w:p w14:paraId="02A985E9" w14:textId="77777777" w:rsidR="00A10607" w:rsidRPr="00FD248F" w:rsidRDefault="009C7076" w:rsidP="004F1D8A">
      <w:pPr>
        <w:pStyle w:val="Heading1"/>
        <w:rPr>
          <w:highlight w:val="white"/>
        </w:rPr>
      </w:pPr>
      <w:bookmarkStart w:id="48" w:name="_Toc523910643"/>
      <w:r w:rsidRPr="00FD248F">
        <w:rPr>
          <w:highlight w:val="white"/>
        </w:rPr>
        <w:lastRenderedPageBreak/>
        <w:t>Conclusion:</w:t>
      </w:r>
      <w:bookmarkEnd w:id="48"/>
    </w:p>
    <w:p w14:paraId="3C82FBEF" w14:textId="4951447B" w:rsidR="00EF5F6D" w:rsidRPr="00377B9A" w:rsidRDefault="009C7076" w:rsidP="00E70EA3">
      <w:pPr>
        <w:pStyle w:val="Normal1"/>
        <w:spacing w:line="480" w:lineRule="auto"/>
        <w:ind w:firstLine="720"/>
        <w:contextualSpacing w:val="0"/>
        <w:jc w:val="both"/>
        <w:rPr>
          <w:rFonts w:ascii="Times New Roman" w:eastAsia="Times New Roman" w:hAnsi="Times New Roman" w:cs="Times New Roman"/>
          <w:sz w:val="24"/>
          <w:szCs w:val="24"/>
          <w:highlight w:val="white"/>
        </w:rPr>
      </w:pPr>
      <w:r w:rsidRPr="00377B9A">
        <w:rPr>
          <w:rFonts w:ascii="Times New Roman" w:eastAsia="Times New Roman" w:hAnsi="Times New Roman" w:cs="Times New Roman"/>
          <w:sz w:val="24"/>
          <w:szCs w:val="24"/>
          <w:highlight w:val="white"/>
        </w:rPr>
        <w:t>The financial report of this company helps to conclude that capitalization pos</w:t>
      </w:r>
      <w:r w:rsidR="006E1FC8">
        <w:rPr>
          <w:rFonts w:ascii="Times New Roman" w:eastAsia="Times New Roman" w:hAnsi="Times New Roman" w:cs="Times New Roman"/>
          <w:sz w:val="24"/>
          <w:szCs w:val="24"/>
          <w:highlight w:val="white"/>
        </w:rPr>
        <w:t>ition is currently at €</w:t>
      </w:r>
      <w:r w:rsidRPr="00377B9A">
        <w:rPr>
          <w:rFonts w:ascii="Times New Roman" w:eastAsia="Times New Roman" w:hAnsi="Times New Roman" w:cs="Times New Roman"/>
          <w:sz w:val="24"/>
          <w:szCs w:val="24"/>
          <w:highlight w:val="white"/>
        </w:rPr>
        <w:t xml:space="preserve">6,488.4 million. It has been noticed that business growth has been dropped down by 1.5% in the previous year and this can be improved by making an improvement in the financial position. Ratio analysis result helps to conclude that investor position of the organization has also dropped down. </w:t>
      </w:r>
      <w:r w:rsidR="0001198B">
        <w:rPr>
          <w:rFonts w:ascii="Times New Roman" w:eastAsia="Times New Roman" w:hAnsi="Times New Roman" w:cs="Times New Roman"/>
          <w:sz w:val="24"/>
          <w:szCs w:val="24"/>
          <w:highlight w:val="white"/>
        </w:rPr>
        <w:t xml:space="preserve">PESTLE analysis resulted in the identification of the fact that if they strive to stick to the factors mentioned in the analysis, then those factors would work in the favor of their business. </w:t>
      </w:r>
      <w:r w:rsidRPr="00377B9A">
        <w:rPr>
          <w:rFonts w:ascii="Times New Roman" w:eastAsia="Times New Roman" w:hAnsi="Times New Roman" w:cs="Times New Roman"/>
          <w:sz w:val="24"/>
          <w:szCs w:val="24"/>
          <w:highlight w:val="white"/>
        </w:rPr>
        <w:t xml:space="preserve">The business barriers have </w:t>
      </w:r>
      <w:r w:rsidR="00CD08EC">
        <w:rPr>
          <w:rFonts w:ascii="Times New Roman" w:eastAsia="Times New Roman" w:hAnsi="Times New Roman" w:cs="Times New Roman"/>
          <w:sz w:val="24"/>
          <w:szCs w:val="24"/>
          <w:highlight w:val="white"/>
        </w:rPr>
        <w:t xml:space="preserve">also </w:t>
      </w:r>
      <w:r w:rsidRPr="00377B9A">
        <w:rPr>
          <w:rFonts w:ascii="Times New Roman" w:eastAsia="Times New Roman" w:hAnsi="Times New Roman" w:cs="Times New Roman"/>
          <w:sz w:val="24"/>
          <w:szCs w:val="24"/>
          <w:highlight w:val="white"/>
        </w:rPr>
        <w:t>been detected after analyzing the overall</w:t>
      </w:r>
      <w:r w:rsidR="005D6068">
        <w:rPr>
          <w:rFonts w:ascii="Times New Roman" w:eastAsia="Times New Roman" w:hAnsi="Times New Roman" w:cs="Times New Roman"/>
          <w:sz w:val="24"/>
          <w:szCs w:val="24"/>
          <w:highlight w:val="white"/>
        </w:rPr>
        <w:t xml:space="preserve"> study and improvement areas have</w:t>
      </w:r>
      <w:r w:rsidRPr="00377B9A">
        <w:rPr>
          <w:rFonts w:ascii="Times New Roman" w:eastAsia="Times New Roman" w:hAnsi="Times New Roman" w:cs="Times New Roman"/>
          <w:sz w:val="24"/>
          <w:szCs w:val="24"/>
          <w:highlight w:val="white"/>
        </w:rPr>
        <w:t xml:space="preserve"> been recommended </w:t>
      </w:r>
      <w:r w:rsidR="005D6068">
        <w:rPr>
          <w:rFonts w:ascii="Times New Roman" w:eastAsia="Times New Roman" w:hAnsi="Times New Roman" w:cs="Times New Roman"/>
          <w:sz w:val="24"/>
          <w:szCs w:val="24"/>
          <w:highlight w:val="white"/>
        </w:rPr>
        <w:t>as well</w:t>
      </w:r>
      <w:r w:rsidRPr="00377B9A">
        <w:rPr>
          <w:rFonts w:ascii="Times New Roman" w:eastAsia="Times New Roman" w:hAnsi="Times New Roman" w:cs="Times New Roman"/>
          <w:sz w:val="24"/>
          <w:szCs w:val="24"/>
          <w:highlight w:val="white"/>
        </w:rPr>
        <w:t xml:space="preserve">. </w:t>
      </w:r>
      <w:r w:rsidR="0014103D">
        <w:rPr>
          <w:rFonts w:ascii="Times New Roman" w:eastAsia="Times New Roman" w:hAnsi="Times New Roman" w:cs="Times New Roman"/>
          <w:sz w:val="24"/>
          <w:szCs w:val="24"/>
          <w:highlight w:val="white"/>
        </w:rPr>
        <w:t xml:space="preserve">Major recommendations include proper utilization of the resources and also </w:t>
      </w:r>
      <w:r w:rsidR="00AD121D">
        <w:rPr>
          <w:rFonts w:ascii="Times New Roman" w:eastAsia="Times New Roman" w:hAnsi="Times New Roman" w:cs="Times New Roman"/>
          <w:sz w:val="24"/>
          <w:szCs w:val="24"/>
          <w:highlight w:val="white"/>
        </w:rPr>
        <w:t xml:space="preserve">improvements </w:t>
      </w:r>
      <w:r w:rsidR="006A218D">
        <w:rPr>
          <w:rFonts w:ascii="Times New Roman" w:eastAsia="Times New Roman" w:hAnsi="Times New Roman" w:cs="Times New Roman"/>
          <w:sz w:val="24"/>
          <w:szCs w:val="24"/>
          <w:highlight w:val="white"/>
        </w:rPr>
        <w:t xml:space="preserve">in </w:t>
      </w:r>
      <w:r w:rsidR="0014103D">
        <w:rPr>
          <w:rFonts w:ascii="Times New Roman" w:eastAsia="Times New Roman" w:hAnsi="Times New Roman" w:cs="Times New Roman"/>
          <w:sz w:val="24"/>
          <w:szCs w:val="24"/>
          <w:highlight w:val="white"/>
        </w:rPr>
        <w:t xml:space="preserve">their investment position. </w:t>
      </w:r>
    </w:p>
    <w:p w14:paraId="2F560185" w14:textId="77777777" w:rsidR="00EF5F6D" w:rsidRDefault="009C7076">
      <w:pPr>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br w:type="page"/>
      </w:r>
    </w:p>
    <w:p w14:paraId="2FD2CF00" w14:textId="75E14A85" w:rsidR="0002208B" w:rsidRPr="006F1965" w:rsidRDefault="009C7076" w:rsidP="006F1965">
      <w:pPr>
        <w:pStyle w:val="Heading1"/>
      </w:pPr>
      <w:bookmarkStart w:id="49" w:name="_Toc523910644"/>
      <w:r w:rsidRPr="005F6199">
        <w:lastRenderedPageBreak/>
        <w:t>References</w:t>
      </w:r>
      <w:bookmarkEnd w:id="49"/>
      <w:r w:rsidRPr="005F6199">
        <w:t xml:space="preserve"> </w:t>
      </w:r>
    </w:p>
    <w:p w14:paraId="455BFDC7" w14:textId="77777777" w:rsidR="0002208B" w:rsidRPr="005F6199" w:rsidRDefault="0002208B" w:rsidP="001645DD">
      <w:pPr>
        <w:spacing w:line="480" w:lineRule="auto"/>
        <w:ind w:left="720" w:hanging="720"/>
        <w:jc w:val="both"/>
        <w:rPr>
          <w:rFonts w:ascii="Times New Roman" w:hAnsi="Times New Roman" w:cs="Times New Roman"/>
          <w:sz w:val="24"/>
          <w:szCs w:val="24"/>
        </w:rPr>
      </w:pPr>
      <w:r w:rsidRPr="005F6199">
        <w:rPr>
          <w:rFonts w:ascii="Times New Roman" w:hAnsi="Times New Roman" w:cs="Times New Roman"/>
          <w:sz w:val="24"/>
          <w:szCs w:val="24"/>
          <w:shd w:val="clear" w:color="auto" w:fill="FFFFFF"/>
        </w:rPr>
        <w:t xml:space="preserve">aaapubs.org (2018) </w:t>
      </w:r>
      <w:r w:rsidRPr="005F6199">
        <w:rPr>
          <w:rFonts w:ascii="Times New Roman" w:hAnsi="Times New Roman" w:cs="Times New Roman"/>
          <w:i/>
          <w:sz w:val="24"/>
          <w:szCs w:val="24"/>
          <w:shd w:val="clear" w:color="auto" w:fill="FFFFFF"/>
        </w:rPr>
        <w:t xml:space="preserve">Business Strategy, Internal Control over Financial Reporting, and Audit </w:t>
      </w:r>
      <w:r w:rsidRPr="005F6199">
        <w:rPr>
          <w:rFonts w:ascii="Times New Roman" w:hAnsi="Times New Roman" w:cs="Times New Roman"/>
          <w:sz w:val="24"/>
          <w:szCs w:val="24"/>
        </w:rPr>
        <w:t xml:space="preserve"> A</w:t>
      </w:r>
      <w:r w:rsidRPr="005F6199">
        <w:rPr>
          <w:rFonts w:ascii="Times New Roman" w:hAnsi="Times New Roman" w:cs="Times New Roman"/>
          <w:sz w:val="24"/>
          <w:szCs w:val="24"/>
          <w:shd w:val="clear" w:color="auto" w:fill="FFFFFF"/>
        </w:rPr>
        <w:t>ccessed on 26</w:t>
      </w:r>
      <w:r w:rsidRPr="005F6199">
        <w:rPr>
          <w:rFonts w:ascii="Times New Roman" w:hAnsi="Times New Roman" w:cs="Times New Roman"/>
          <w:sz w:val="24"/>
          <w:szCs w:val="24"/>
          <w:shd w:val="clear" w:color="auto" w:fill="FFFFFF"/>
          <w:vertAlign w:val="superscript"/>
        </w:rPr>
        <w:t>th</w:t>
      </w:r>
      <w:r w:rsidRPr="005F6199">
        <w:rPr>
          <w:rFonts w:ascii="Times New Roman" w:hAnsi="Times New Roman" w:cs="Times New Roman"/>
          <w:sz w:val="24"/>
          <w:szCs w:val="24"/>
          <w:shd w:val="clear" w:color="auto" w:fill="FFFFFF"/>
        </w:rPr>
        <w:t xml:space="preserve"> Aug 2018 available at:</w:t>
      </w:r>
      <w:r w:rsidRPr="005F6199">
        <w:rPr>
          <w:rFonts w:ascii="Times New Roman" w:hAnsi="Times New Roman" w:cs="Times New Roman"/>
          <w:sz w:val="24"/>
          <w:szCs w:val="24"/>
        </w:rPr>
        <w:t>http://aaapubs.org/doi/abs/10.2308/ajpt-51693?code=aaan-site&amp;journalCode=ajpt</w:t>
      </w:r>
    </w:p>
    <w:p w14:paraId="75239FC5"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Amran, A., Ooi, S.K., Wong, C.Y. and Hashim, F., 2016. Business strategy for climate change: An ASEAN perspective. </w:t>
      </w:r>
      <w:r w:rsidRPr="00460879">
        <w:rPr>
          <w:rFonts w:ascii="Times New Roman" w:hAnsi="Times New Roman" w:cs="Times New Roman"/>
          <w:i/>
          <w:iCs/>
          <w:sz w:val="24"/>
          <w:szCs w:val="24"/>
          <w:shd w:val="clear" w:color="auto" w:fill="FFFFFF"/>
        </w:rPr>
        <w:t>Corporate Social Responsibility and Environmental Management</w:t>
      </w:r>
      <w:r w:rsidRPr="00460879">
        <w:rPr>
          <w:rFonts w:ascii="Times New Roman" w:hAnsi="Times New Roman" w:cs="Times New Roman"/>
          <w:sz w:val="24"/>
          <w:szCs w:val="24"/>
          <w:shd w:val="clear" w:color="auto" w:fill="FFFFFF"/>
        </w:rPr>
        <w:t>, </w:t>
      </w:r>
      <w:r w:rsidRPr="00460879">
        <w:rPr>
          <w:rFonts w:ascii="Times New Roman" w:hAnsi="Times New Roman" w:cs="Times New Roman"/>
          <w:i/>
          <w:iCs/>
          <w:sz w:val="24"/>
          <w:szCs w:val="24"/>
          <w:shd w:val="clear" w:color="auto" w:fill="FFFFFF"/>
        </w:rPr>
        <w:t>23</w:t>
      </w:r>
      <w:r w:rsidRPr="00460879">
        <w:rPr>
          <w:rFonts w:ascii="Times New Roman" w:hAnsi="Times New Roman" w:cs="Times New Roman"/>
          <w:sz w:val="24"/>
          <w:szCs w:val="24"/>
          <w:shd w:val="clear" w:color="auto" w:fill="FFFFFF"/>
        </w:rPr>
        <w:t>(4), pp.213-227.</w:t>
      </w:r>
    </w:p>
    <w:p w14:paraId="72B538A8"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Amran, A., Ooi, S.K., Wong, C.Y. and Hashim, F., 2016. Business strategy for climate change: An ASEAN perspective. </w:t>
      </w:r>
      <w:r w:rsidRPr="00460879">
        <w:rPr>
          <w:rFonts w:ascii="Times New Roman" w:hAnsi="Times New Roman" w:cs="Times New Roman"/>
          <w:i/>
          <w:iCs/>
          <w:sz w:val="24"/>
          <w:szCs w:val="24"/>
          <w:shd w:val="clear" w:color="auto" w:fill="FFFFFF"/>
        </w:rPr>
        <w:t>Corporate Social Responsibility and Environmental Management</w:t>
      </w:r>
      <w:r w:rsidRPr="00460879">
        <w:rPr>
          <w:rFonts w:ascii="Times New Roman" w:hAnsi="Times New Roman" w:cs="Times New Roman"/>
          <w:sz w:val="24"/>
          <w:szCs w:val="24"/>
          <w:shd w:val="clear" w:color="auto" w:fill="FFFFFF"/>
        </w:rPr>
        <w:t>, </w:t>
      </w:r>
      <w:r w:rsidRPr="00460879">
        <w:rPr>
          <w:rFonts w:ascii="Times New Roman" w:hAnsi="Times New Roman" w:cs="Times New Roman"/>
          <w:i/>
          <w:iCs/>
          <w:sz w:val="24"/>
          <w:szCs w:val="24"/>
          <w:shd w:val="clear" w:color="auto" w:fill="FFFFFF"/>
        </w:rPr>
        <w:t>23</w:t>
      </w:r>
      <w:r w:rsidRPr="00460879">
        <w:rPr>
          <w:rFonts w:ascii="Times New Roman" w:hAnsi="Times New Roman" w:cs="Times New Roman"/>
          <w:sz w:val="24"/>
          <w:szCs w:val="24"/>
          <w:shd w:val="clear" w:color="auto" w:fill="FFFFFF"/>
        </w:rPr>
        <w:t>(4), pp.213-227. [Online] Accessed on 26</w:t>
      </w:r>
      <w:r w:rsidRPr="00460879">
        <w:rPr>
          <w:rFonts w:ascii="Times New Roman" w:hAnsi="Times New Roman" w:cs="Times New Roman"/>
          <w:sz w:val="24"/>
          <w:szCs w:val="24"/>
          <w:shd w:val="clear" w:color="auto" w:fill="FFFFFF"/>
          <w:vertAlign w:val="superscript"/>
        </w:rPr>
        <w:t>th</w:t>
      </w:r>
      <w:r w:rsidRPr="00460879">
        <w:rPr>
          <w:rFonts w:ascii="Times New Roman" w:hAnsi="Times New Roman" w:cs="Times New Roman"/>
          <w:sz w:val="24"/>
          <w:szCs w:val="24"/>
          <w:shd w:val="clear" w:color="auto" w:fill="FFFFFF"/>
        </w:rPr>
        <w:t xml:space="preserve"> Aug 2018 available at: https://onlinelibrary.wiley.com/doi/abs/10.1002/csr.1371</w:t>
      </w:r>
    </w:p>
    <w:p w14:paraId="2D4B7B0B" w14:textId="77777777" w:rsidR="0002208B" w:rsidRDefault="0002208B" w:rsidP="001645DD">
      <w:pPr>
        <w:spacing w:line="480" w:lineRule="auto"/>
        <w:ind w:left="720" w:hanging="720"/>
        <w:jc w:val="both"/>
        <w:rPr>
          <w:rFonts w:ascii="Times New Roman" w:hAnsi="Times New Roman" w:cs="Times New Roman"/>
          <w:sz w:val="24"/>
          <w:szCs w:val="24"/>
        </w:rPr>
      </w:pPr>
      <w:r w:rsidRPr="00E710AF">
        <w:rPr>
          <w:rFonts w:ascii="Times New Roman" w:hAnsi="Times New Roman" w:cs="Times New Roman"/>
          <w:sz w:val="24"/>
          <w:szCs w:val="24"/>
        </w:rPr>
        <w:t>Booth, D., 2016. Strategy Journeys: A Guide to Effective Strategic Planning. Routledge.</w:t>
      </w:r>
    </w:p>
    <w:p w14:paraId="43BC3222" w14:textId="77777777" w:rsidR="0002208B" w:rsidRPr="00460879" w:rsidRDefault="0002208B" w:rsidP="001645DD">
      <w:pPr>
        <w:spacing w:line="480" w:lineRule="auto"/>
        <w:ind w:left="720" w:hanging="720"/>
        <w:jc w:val="both"/>
        <w:rPr>
          <w:rFonts w:ascii="Times New Roman" w:hAnsi="Times New Roman" w:cs="Times New Roman"/>
          <w:color w:val="222222"/>
          <w:sz w:val="24"/>
          <w:szCs w:val="24"/>
          <w:shd w:val="clear" w:color="auto" w:fill="FFFFFF"/>
        </w:rPr>
      </w:pPr>
      <w:r w:rsidRPr="00460879">
        <w:rPr>
          <w:rFonts w:ascii="Times New Roman" w:hAnsi="Times New Roman" w:cs="Times New Roman"/>
          <w:color w:val="222222"/>
          <w:sz w:val="24"/>
          <w:szCs w:val="24"/>
          <w:shd w:val="clear" w:color="auto" w:fill="FFFFFF"/>
        </w:rPr>
        <w:t>Brunswicker, S. and Vanhaverbeke, W., 2015. Open innovation in small and medium</w:t>
      </w:r>
      <w:r w:rsidRPr="00460879">
        <w:rPr>
          <w:rFonts w:ascii="Cambria Math" w:hAnsi="Cambria Math" w:cs="Times New Roman"/>
          <w:color w:val="222222"/>
          <w:sz w:val="24"/>
          <w:szCs w:val="24"/>
          <w:shd w:val="clear" w:color="auto" w:fill="FFFFFF"/>
        </w:rPr>
        <w:t>‐</w:t>
      </w:r>
      <w:r w:rsidRPr="00460879">
        <w:rPr>
          <w:rFonts w:ascii="Times New Roman" w:hAnsi="Times New Roman" w:cs="Times New Roman"/>
          <w:color w:val="222222"/>
          <w:sz w:val="24"/>
          <w:szCs w:val="24"/>
          <w:shd w:val="clear" w:color="auto" w:fill="FFFFFF"/>
        </w:rPr>
        <w:t>sized enterprises (SMEs): External knowledge sourcing strategies and internal organizational facilitators. </w:t>
      </w:r>
      <w:r w:rsidRPr="00460879">
        <w:rPr>
          <w:rFonts w:ascii="Times New Roman" w:hAnsi="Times New Roman" w:cs="Times New Roman"/>
          <w:i/>
          <w:iCs/>
          <w:color w:val="222222"/>
          <w:sz w:val="24"/>
          <w:szCs w:val="24"/>
          <w:shd w:val="clear" w:color="auto" w:fill="FFFFFF"/>
        </w:rPr>
        <w:t>Journal of Small Business Management</w:t>
      </w:r>
      <w:r w:rsidRPr="00460879">
        <w:rPr>
          <w:rFonts w:ascii="Times New Roman" w:hAnsi="Times New Roman" w:cs="Times New Roman"/>
          <w:color w:val="222222"/>
          <w:sz w:val="24"/>
          <w:szCs w:val="24"/>
          <w:shd w:val="clear" w:color="auto" w:fill="FFFFFF"/>
        </w:rPr>
        <w:t>, </w:t>
      </w:r>
      <w:r w:rsidRPr="00460879">
        <w:rPr>
          <w:rFonts w:ascii="Times New Roman" w:hAnsi="Times New Roman" w:cs="Times New Roman"/>
          <w:i/>
          <w:iCs/>
          <w:color w:val="222222"/>
          <w:sz w:val="24"/>
          <w:szCs w:val="24"/>
          <w:shd w:val="clear" w:color="auto" w:fill="FFFFFF"/>
        </w:rPr>
        <w:t>53</w:t>
      </w:r>
      <w:r w:rsidRPr="00460879">
        <w:rPr>
          <w:rFonts w:ascii="Times New Roman" w:hAnsi="Times New Roman" w:cs="Times New Roman"/>
          <w:color w:val="222222"/>
          <w:sz w:val="24"/>
          <w:szCs w:val="24"/>
          <w:shd w:val="clear" w:color="auto" w:fill="FFFFFF"/>
        </w:rPr>
        <w:t>(4), pp.1241-1263.</w:t>
      </w:r>
    </w:p>
    <w:p w14:paraId="25DC13BA" w14:textId="77777777" w:rsidR="0002208B" w:rsidRPr="00460879" w:rsidRDefault="0002208B" w:rsidP="001645DD">
      <w:pPr>
        <w:spacing w:line="480" w:lineRule="auto"/>
        <w:ind w:left="720" w:hanging="720"/>
        <w:jc w:val="both"/>
        <w:rPr>
          <w:rFonts w:ascii="Times New Roman" w:hAnsi="Times New Roman" w:cs="Times New Roman"/>
          <w:color w:val="222222"/>
          <w:sz w:val="24"/>
          <w:szCs w:val="24"/>
          <w:shd w:val="clear" w:color="auto" w:fill="FFFFFF"/>
        </w:rPr>
      </w:pPr>
      <w:r w:rsidRPr="00460879">
        <w:rPr>
          <w:rFonts w:ascii="Times New Roman" w:hAnsi="Times New Roman" w:cs="Times New Roman"/>
          <w:color w:val="222222"/>
          <w:sz w:val="24"/>
          <w:szCs w:val="24"/>
          <w:shd w:val="clear" w:color="auto" w:fill="FFFFFF"/>
        </w:rPr>
        <w:t>Cortimiglia, M.N., Ghezzi, A. and Frank, A.G., 2016. Business model innovation and strategy making nexus: evidence from a cross</w:t>
      </w:r>
      <w:r w:rsidRPr="00460879">
        <w:rPr>
          <w:rFonts w:ascii="Cambria Math" w:hAnsi="Cambria Math" w:cs="Times New Roman"/>
          <w:color w:val="222222"/>
          <w:sz w:val="24"/>
          <w:szCs w:val="24"/>
          <w:shd w:val="clear" w:color="auto" w:fill="FFFFFF"/>
        </w:rPr>
        <w:t>‐</w:t>
      </w:r>
      <w:r w:rsidRPr="00460879">
        <w:rPr>
          <w:rFonts w:ascii="Times New Roman" w:hAnsi="Times New Roman" w:cs="Times New Roman"/>
          <w:color w:val="222222"/>
          <w:sz w:val="24"/>
          <w:szCs w:val="24"/>
          <w:shd w:val="clear" w:color="auto" w:fill="FFFFFF"/>
        </w:rPr>
        <w:t>industry mixed</w:t>
      </w:r>
      <w:r w:rsidRPr="00460879">
        <w:rPr>
          <w:rFonts w:ascii="Cambria Math" w:hAnsi="Cambria Math" w:cs="Times New Roman"/>
          <w:color w:val="222222"/>
          <w:sz w:val="24"/>
          <w:szCs w:val="24"/>
          <w:shd w:val="clear" w:color="auto" w:fill="FFFFFF"/>
        </w:rPr>
        <w:t>‐</w:t>
      </w:r>
      <w:r w:rsidRPr="00460879">
        <w:rPr>
          <w:rFonts w:ascii="Times New Roman" w:hAnsi="Times New Roman" w:cs="Times New Roman"/>
          <w:color w:val="222222"/>
          <w:sz w:val="24"/>
          <w:szCs w:val="24"/>
          <w:shd w:val="clear" w:color="auto" w:fill="FFFFFF"/>
        </w:rPr>
        <w:t>methods study. </w:t>
      </w:r>
      <w:r w:rsidRPr="00460879">
        <w:rPr>
          <w:rFonts w:ascii="Times New Roman" w:hAnsi="Times New Roman" w:cs="Times New Roman"/>
          <w:i/>
          <w:iCs/>
          <w:color w:val="222222"/>
          <w:sz w:val="24"/>
          <w:szCs w:val="24"/>
          <w:shd w:val="clear" w:color="auto" w:fill="FFFFFF"/>
        </w:rPr>
        <w:t>R&amp;D Management</w:t>
      </w:r>
      <w:r w:rsidRPr="00460879">
        <w:rPr>
          <w:rFonts w:ascii="Times New Roman" w:hAnsi="Times New Roman" w:cs="Times New Roman"/>
          <w:color w:val="222222"/>
          <w:sz w:val="24"/>
          <w:szCs w:val="24"/>
          <w:shd w:val="clear" w:color="auto" w:fill="FFFFFF"/>
        </w:rPr>
        <w:t>, </w:t>
      </w:r>
      <w:r w:rsidRPr="00460879">
        <w:rPr>
          <w:rFonts w:ascii="Times New Roman" w:hAnsi="Times New Roman" w:cs="Times New Roman"/>
          <w:i/>
          <w:iCs/>
          <w:color w:val="222222"/>
          <w:sz w:val="24"/>
          <w:szCs w:val="24"/>
          <w:shd w:val="clear" w:color="auto" w:fill="FFFFFF"/>
        </w:rPr>
        <w:t>46</w:t>
      </w:r>
      <w:r w:rsidRPr="00460879">
        <w:rPr>
          <w:rFonts w:ascii="Times New Roman" w:hAnsi="Times New Roman" w:cs="Times New Roman"/>
          <w:color w:val="222222"/>
          <w:sz w:val="24"/>
          <w:szCs w:val="24"/>
          <w:shd w:val="clear" w:color="auto" w:fill="FFFFFF"/>
        </w:rPr>
        <w:t>(3), pp.414-432. https://www.researchgate.net/profile/Alejandro_Frank2/publication/271014965_Business_model_innovation_and_strategy_making_nexus_Evidence_from_a_cross-industry_mixed-methods_study/links/586e348308ae8fce491b66c1/Business-model-innovation-and-strategy-making-nexus-Evidence-from-a-cross-industry-mixed-methods-study.pdf</w:t>
      </w:r>
    </w:p>
    <w:p w14:paraId="06ED8417" w14:textId="77777777" w:rsidR="0002208B" w:rsidRPr="00460879" w:rsidRDefault="0002208B" w:rsidP="001645DD">
      <w:pPr>
        <w:spacing w:line="480" w:lineRule="auto"/>
        <w:ind w:left="720" w:hanging="720"/>
        <w:jc w:val="both"/>
        <w:rPr>
          <w:rFonts w:ascii="Times New Roman" w:hAnsi="Times New Roman" w:cs="Times New Roman"/>
          <w:color w:val="222222"/>
          <w:sz w:val="24"/>
          <w:szCs w:val="24"/>
          <w:shd w:val="clear" w:color="auto" w:fill="FFFFFF"/>
        </w:rPr>
      </w:pPr>
      <w:r w:rsidRPr="00460879">
        <w:rPr>
          <w:rFonts w:ascii="Times New Roman" w:hAnsi="Times New Roman" w:cs="Times New Roman"/>
          <w:color w:val="222222"/>
          <w:sz w:val="24"/>
          <w:szCs w:val="24"/>
          <w:shd w:val="clear" w:color="auto" w:fill="FFFFFF"/>
        </w:rPr>
        <w:lastRenderedPageBreak/>
        <w:t>Daspit, J.J., Chrisman, J.J., Sharma, P., Pearson, A.W. and Long, R.G., 2017. A Strategic Management Perspective of the Family Firm: Past Trends, New Insights, and Future Directions. </w:t>
      </w:r>
      <w:r w:rsidRPr="00460879">
        <w:rPr>
          <w:rFonts w:ascii="Times New Roman" w:hAnsi="Times New Roman" w:cs="Times New Roman"/>
          <w:i/>
          <w:iCs/>
          <w:color w:val="222222"/>
          <w:sz w:val="24"/>
          <w:szCs w:val="24"/>
          <w:shd w:val="clear" w:color="auto" w:fill="FFFFFF"/>
        </w:rPr>
        <w:t>Journal of Managerial Issues</w:t>
      </w:r>
      <w:r w:rsidRPr="00460879">
        <w:rPr>
          <w:rFonts w:ascii="Times New Roman" w:hAnsi="Times New Roman" w:cs="Times New Roman"/>
          <w:color w:val="222222"/>
          <w:sz w:val="24"/>
          <w:szCs w:val="24"/>
          <w:shd w:val="clear" w:color="auto" w:fill="FFFFFF"/>
        </w:rPr>
        <w:t>, </w:t>
      </w:r>
      <w:r w:rsidRPr="00460879">
        <w:rPr>
          <w:rFonts w:ascii="Times New Roman" w:hAnsi="Times New Roman" w:cs="Times New Roman"/>
          <w:i/>
          <w:iCs/>
          <w:color w:val="222222"/>
          <w:sz w:val="24"/>
          <w:szCs w:val="24"/>
          <w:shd w:val="clear" w:color="auto" w:fill="FFFFFF"/>
        </w:rPr>
        <w:t>29</w:t>
      </w:r>
      <w:r w:rsidRPr="00460879">
        <w:rPr>
          <w:rFonts w:ascii="Times New Roman" w:hAnsi="Times New Roman" w:cs="Times New Roman"/>
          <w:color w:val="222222"/>
          <w:sz w:val="24"/>
          <w:szCs w:val="24"/>
          <w:shd w:val="clear" w:color="auto" w:fill="FFFFFF"/>
        </w:rPr>
        <w:t>(1) 15-25</w:t>
      </w:r>
    </w:p>
    <w:p w14:paraId="60F11EB3" w14:textId="77777777" w:rsidR="0002208B" w:rsidRPr="00460879" w:rsidRDefault="0002208B" w:rsidP="001645DD">
      <w:pPr>
        <w:spacing w:line="480" w:lineRule="auto"/>
        <w:ind w:left="720" w:hanging="720"/>
        <w:jc w:val="both"/>
        <w:rPr>
          <w:rFonts w:ascii="Times New Roman" w:hAnsi="Times New Roman" w:cs="Times New Roman"/>
          <w:b/>
          <w:sz w:val="24"/>
          <w:szCs w:val="24"/>
        </w:rPr>
      </w:pPr>
      <w:r w:rsidRPr="00460879">
        <w:rPr>
          <w:rFonts w:ascii="Times New Roman" w:hAnsi="Times New Roman" w:cs="Times New Roman"/>
          <w:color w:val="222222"/>
          <w:sz w:val="24"/>
          <w:szCs w:val="24"/>
          <w:shd w:val="clear" w:color="auto" w:fill="FFFFFF"/>
        </w:rPr>
        <w:t>David, M.E., David, F.R. and David, F.R., 2017. The quantitative strategic planning matrix: a new marketing tool. </w:t>
      </w:r>
      <w:r w:rsidRPr="00460879">
        <w:rPr>
          <w:rFonts w:ascii="Times New Roman" w:hAnsi="Times New Roman" w:cs="Times New Roman"/>
          <w:i/>
          <w:iCs/>
          <w:color w:val="222222"/>
          <w:sz w:val="24"/>
          <w:szCs w:val="24"/>
          <w:shd w:val="clear" w:color="auto" w:fill="FFFFFF"/>
        </w:rPr>
        <w:t>Journal of Strategic Marketing</w:t>
      </w:r>
      <w:r w:rsidRPr="00460879">
        <w:rPr>
          <w:rFonts w:ascii="Times New Roman" w:hAnsi="Times New Roman" w:cs="Times New Roman"/>
          <w:color w:val="222222"/>
          <w:sz w:val="24"/>
          <w:szCs w:val="24"/>
          <w:shd w:val="clear" w:color="auto" w:fill="FFFFFF"/>
        </w:rPr>
        <w:t>, </w:t>
      </w:r>
      <w:r w:rsidRPr="00460879">
        <w:rPr>
          <w:rFonts w:ascii="Times New Roman" w:hAnsi="Times New Roman" w:cs="Times New Roman"/>
          <w:i/>
          <w:iCs/>
          <w:color w:val="222222"/>
          <w:sz w:val="24"/>
          <w:szCs w:val="24"/>
          <w:shd w:val="clear" w:color="auto" w:fill="FFFFFF"/>
        </w:rPr>
        <w:t>25</w:t>
      </w:r>
      <w:r w:rsidRPr="00460879">
        <w:rPr>
          <w:rFonts w:ascii="Times New Roman" w:hAnsi="Times New Roman" w:cs="Times New Roman"/>
          <w:color w:val="222222"/>
          <w:sz w:val="24"/>
          <w:szCs w:val="24"/>
          <w:shd w:val="clear" w:color="auto" w:fill="FFFFFF"/>
        </w:rPr>
        <w:t xml:space="preserve">(4), pp.342-352. </w:t>
      </w:r>
    </w:p>
    <w:p w14:paraId="1D33A9A6" w14:textId="77777777" w:rsidR="0002208B" w:rsidRPr="00460879" w:rsidRDefault="0002208B" w:rsidP="001645DD">
      <w:pPr>
        <w:spacing w:line="480" w:lineRule="auto"/>
        <w:ind w:left="720" w:hanging="720"/>
        <w:jc w:val="both"/>
        <w:rPr>
          <w:rFonts w:ascii="Times New Roman" w:hAnsi="Times New Roman" w:cs="Times New Roman"/>
          <w:sz w:val="24"/>
          <w:szCs w:val="24"/>
        </w:rPr>
      </w:pPr>
      <w:r w:rsidRPr="00460879">
        <w:rPr>
          <w:rFonts w:ascii="Times New Roman" w:hAnsi="Times New Roman" w:cs="Times New Roman"/>
          <w:color w:val="222222"/>
          <w:sz w:val="24"/>
          <w:szCs w:val="24"/>
          <w:shd w:val="clear" w:color="auto" w:fill="FFFFFF"/>
        </w:rPr>
        <w:t>Eikeland, P.O. and Skjærseth, J.B., 2016. Comparative Analysis. In </w:t>
      </w:r>
      <w:r w:rsidRPr="00460879">
        <w:rPr>
          <w:rFonts w:ascii="Times New Roman" w:hAnsi="Times New Roman" w:cs="Times New Roman"/>
          <w:i/>
          <w:iCs/>
          <w:color w:val="222222"/>
          <w:sz w:val="24"/>
          <w:szCs w:val="24"/>
          <w:shd w:val="clear" w:color="auto" w:fill="FFFFFF"/>
        </w:rPr>
        <w:t>Corporate Responses to EU Emissions Trading</w:t>
      </w:r>
      <w:r w:rsidRPr="00460879">
        <w:rPr>
          <w:rFonts w:ascii="Times New Roman" w:hAnsi="Times New Roman" w:cs="Times New Roman"/>
          <w:color w:val="222222"/>
          <w:sz w:val="24"/>
          <w:szCs w:val="24"/>
          <w:shd w:val="clear" w:color="auto" w:fill="FFFFFF"/>
        </w:rPr>
        <w:t>(pp. 271-300). Routledge.</w:t>
      </w:r>
      <w:r w:rsidRPr="00460879">
        <w:rPr>
          <w:rFonts w:ascii="Times New Roman" w:hAnsi="Times New Roman" w:cs="Times New Roman"/>
          <w:color w:val="222222"/>
          <w:sz w:val="24"/>
          <w:szCs w:val="24"/>
          <w:shd w:val="clear" w:color="auto" w:fill="FFFFFF"/>
        </w:rPr>
        <w:br/>
      </w:r>
      <w:r w:rsidRPr="00460879">
        <w:rPr>
          <w:rFonts w:ascii="Times New Roman" w:hAnsi="Times New Roman" w:cs="Times New Roman"/>
          <w:sz w:val="24"/>
          <w:szCs w:val="24"/>
        </w:rPr>
        <w:t>Michalak, T.P., Rahwan, T. and Wooldridge, M., 2017. Strategic Social Network Analysis. In AAAI (pp. 4841-4845).</w:t>
      </w:r>
    </w:p>
    <w:p w14:paraId="61FFF901" w14:textId="77777777" w:rsidR="0002208B" w:rsidRPr="00460879" w:rsidRDefault="0002208B" w:rsidP="001645DD">
      <w:pPr>
        <w:spacing w:line="480" w:lineRule="auto"/>
        <w:ind w:left="720" w:hanging="720"/>
        <w:jc w:val="both"/>
        <w:rPr>
          <w:rFonts w:ascii="Times New Roman" w:hAnsi="Times New Roman" w:cs="Times New Roman"/>
          <w:color w:val="222222"/>
          <w:sz w:val="24"/>
          <w:szCs w:val="24"/>
          <w:shd w:val="clear" w:color="auto" w:fill="FFFFFF"/>
        </w:rPr>
      </w:pPr>
      <w:r w:rsidRPr="00460879">
        <w:rPr>
          <w:rFonts w:ascii="Times New Roman" w:hAnsi="Times New Roman" w:cs="Times New Roman"/>
          <w:color w:val="222222"/>
          <w:sz w:val="24"/>
          <w:szCs w:val="24"/>
          <w:shd w:val="clear" w:color="auto" w:fill="FFFFFF"/>
        </w:rPr>
        <w:t>Elmes, M., &amp; Barry, D. (2017). Strategy retold: Toward a narrative view of strategic discourse. In </w:t>
      </w:r>
      <w:r w:rsidRPr="00460879">
        <w:rPr>
          <w:rFonts w:ascii="Times New Roman" w:hAnsi="Times New Roman" w:cs="Times New Roman"/>
          <w:i/>
          <w:iCs/>
          <w:color w:val="222222"/>
          <w:sz w:val="24"/>
          <w:szCs w:val="24"/>
          <w:shd w:val="clear" w:color="auto" w:fill="FFFFFF"/>
        </w:rPr>
        <w:t>The Aesthetic Turn in Management</w:t>
      </w:r>
      <w:r w:rsidRPr="00460879">
        <w:rPr>
          <w:rFonts w:ascii="Times New Roman" w:hAnsi="Times New Roman" w:cs="Times New Roman"/>
          <w:color w:val="222222"/>
          <w:sz w:val="24"/>
          <w:szCs w:val="24"/>
          <w:shd w:val="clear" w:color="auto" w:fill="FFFFFF"/>
        </w:rPr>
        <w:t> (pp. 39-62). Routledge. http://citeseerx.ist.psu.edu/viewdoc/download?doi=10.1.1.318.874&amp;rep=rep1&amp;type=pdf</w:t>
      </w:r>
    </w:p>
    <w:p w14:paraId="340081F1"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Enterprises, I. (2018). </w:t>
      </w:r>
      <w:r w:rsidRPr="0002208B">
        <w:rPr>
          <w:rFonts w:ascii="Times New Roman" w:hAnsi="Times New Roman" w:cs="Times New Roman"/>
          <w:i/>
          <w:iCs/>
          <w:sz w:val="24"/>
          <w:szCs w:val="24"/>
          <w:shd w:val="clear" w:color="auto" w:fill="FFFFFF"/>
        </w:rPr>
        <w:t>INEOS Enterprises announces strategy for significant growth of its European biodiesel business</w:t>
      </w:r>
      <w:r w:rsidRPr="0002208B">
        <w:rPr>
          <w:rFonts w:ascii="Times New Roman" w:hAnsi="Times New Roman" w:cs="Times New Roman"/>
          <w:sz w:val="24"/>
          <w:szCs w:val="24"/>
          <w:shd w:val="clear" w:color="auto" w:fill="FFFFFF"/>
        </w:rPr>
        <w:t>. [online] Ineos.com. Available at: https://www.ineos.com/news/shared-news/ineos-enterprises-announces-strategy-for-significant-growth-of-its-european-biodiesel-business/ [Accessed 5 Sep. 2018].</w:t>
      </w:r>
    </w:p>
    <w:p w14:paraId="1285C795" w14:textId="77777777" w:rsidR="0002208B" w:rsidRPr="00460879" w:rsidRDefault="0002208B" w:rsidP="001645DD">
      <w:pPr>
        <w:spacing w:line="480" w:lineRule="auto"/>
        <w:ind w:left="720" w:hanging="720"/>
        <w:jc w:val="both"/>
        <w:rPr>
          <w:rFonts w:ascii="Times New Roman" w:hAnsi="Times New Roman" w:cs="Times New Roman"/>
          <w:color w:val="222222"/>
          <w:sz w:val="24"/>
          <w:szCs w:val="24"/>
          <w:shd w:val="clear" w:color="auto" w:fill="FFFFFF"/>
        </w:rPr>
      </w:pPr>
      <w:r w:rsidRPr="00460879">
        <w:rPr>
          <w:rFonts w:ascii="Times New Roman" w:hAnsi="Times New Roman" w:cs="Times New Roman"/>
          <w:color w:val="222222"/>
          <w:sz w:val="24"/>
          <w:szCs w:val="24"/>
          <w:shd w:val="clear" w:color="auto" w:fill="FFFFFF"/>
        </w:rPr>
        <w:t>Forte, S.A.B., Forte, S.H.A.C. and Pinheiro, P.R., 2017, September. Strategic Decision Method Structured in SWOT Analysis and Postures Based in the MAGIQ Multicriteria Analysis. In </w:t>
      </w:r>
      <w:r w:rsidRPr="00460879">
        <w:rPr>
          <w:rFonts w:ascii="Times New Roman" w:hAnsi="Times New Roman" w:cs="Times New Roman"/>
          <w:i/>
          <w:iCs/>
          <w:color w:val="222222"/>
          <w:sz w:val="24"/>
          <w:szCs w:val="24"/>
          <w:shd w:val="clear" w:color="auto" w:fill="FFFFFF"/>
        </w:rPr>
        <w:t>Proceedings of the Computational Methods in Systems and Software</w:t>
      </w:r>
      <w:r w:rsidRPr="00460879">
        <w:rPr>
          <w:rFonts w:ascii="Times New Roman" w:hAnsi="Times New Roman" w:cs="Times New Roman"/>
          <w:color w:val="222222"/>
          <w:sz w:val="24"/>
          <w:szCs w:val="24"/>
          <w:shd w:val="clear" w:color="auto" w:fill="FFFFFF"/>
        </w:rPr>
        <w:t> (pp. 227-237). Springer, Cham. https://www.researchgate.net/profile/Placido_Pinheiro/publication/319491851_Strategic_Decision_Method_Structured_in_SWOT_Analysis_and_Postures_Based_in_the_MAGIQ_Multicriteria_Analysis/links/59b9b5d2458515bb9c48b206/Strategic-Decision-</w:t>
      </w:r>
      <w:r w:rsidRPr="00460879">
        <w:rPr>
          <w:rFonts w:ascii="Times New Roman" w:hAnsi="Times New Roman" w:cs="Times New Roman"/>
          <w:color w:val="222222"/>
          <w:sz w:val="24"/>
          <w:szCs w:val="24"/>
          <w:shd w:val="clear" w:color="auto" w:fill="FFFFFF"/>
        </w:rPr>
        <w:lastRenderedPageBreak/>
        <w:t>Method-Structured-in-SWOT-Analysis-and-Postures-Based-in-the-MAGIQ-Multicriteria-Analysis.pdf</w:t>
      </w:r>
    </w:p>
    <w:p w14:paraId="3146481E" w14:textId="77777777" w:rsidR="0002208B" w:rsidRPr="00AD592B" w:rsidRDefault="0002208B" w:rsidP="001645DD">
      <w:pPr>
        <w:spacing w:line="480" w:lineRule="auto"/>
        <w:ind w:left="720" w:hanging="720"/>
        <w:jc w:val="both"/>
        <w:rPr>
          <w:rFonts w:ascii="Times New Roman" w:hAnsi="Times New Roman" w:cs="Times New Roman"/>
          <w:sz w:val="24"/>
          <w:szCs w:val="24"/>
        </w:rPr>
      </w:pPr>
      <w:r w:rsidRPr="00F76E8F">
        <w:rPr>
          <w:rFonts w:ascii="Times New Roman" w:hAnsi="Times New Roman" w:cs="Times New Roman"/>
          <w:sz w:val="24"/>
          <w:szCs w:val="24"/>
        </w:rPr>
        <w:t xml:space="preserve">Goetsch, D. L., &amp; Davis, S. B. (2014). Quality management for organizational excellence. Upper Saddle River, NJ: pearson. </w:t>
      </w:r>
      <w:r w:rsidRPr="005F6199">
        <w:rPr>
          <w:rFonts w:ascii="Times New Roman" w:hAnsi="Times New Roman" w:cs="Times New Roman"/>
          <w:b/>
          <w:sz w:val="24"/>
          <w:szCs w:val="24"/>
        </w:rPr>
        <w:tab/>
      </w:r>
    </w:p>
    <w:p w14:paraId="70496815"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González-Rodríguez, M.R., Jiménez-Caballero, J.L., Martín-Samper, R.C., Köseoglu, M.A. and Okumus, F., 2018. Revisiting the link between business strategy and performance: Evidence from hotels. </w:t>
      </w:r>
      <w:r w:rsidRPr="00460879">
        <w:rPr>
          <w:rFonts w:ascii="Times New Roman" w:hAnsi="Times New Roman" w:cs="Times New Roman"/>
          <w:i/>
          <w:iCs/>
          <w:sz w:val="24"/>
          <w:szCs w:val="24"/>
          <w:shd w:val="clear" w:color="auto" w:fill="FFFFFF"/>
        </w:rPr>
        <w:t>International Journal of Hospitality Management</w:t>
      </w:r>
      <w:r w:rsidRPr="00460879">
        <w:rPr>
          <w:rFonts w:ascii="Times New Roman" w:hAnsi="Times New Roman" w:cs="Times New Roman"/>
          <w:sz w:val="24"/>
          <w:szCs w:val="24"/>
          <w:shd w:val="clear" w:color="auto" w:fill="FFFFFF"/>
        </w:rPr>
        <w:t>, </w:t>
      </w:r>
      <w:r w:rsidRPr="00460879">
        <w:rPr>
          <w:rFonts w:ascii="Times New Roman" w:hAnsi="Times New Roman" w:cs="Times New Roman"/>
          <w:i/>
          <w:iCs/>
          <w:sz w:val="24"/>
          <w:szCs w:val="24"/>
          <w:shd w:val="clear" w:color="auto" w:fill="FFFFFF"/>
        </w:rPr>
        <w:t>72</w:t>
      </w:r>
      <w:r w:rsidRPr="00460879">
        <w:rPr>
          <w:rFonts w:ascii="Times New Roman" w:hAnsi="Times New Roman" w:cs="Times New Roman"/>
          <w:sz w:val="24"/>
          <w:szCs w:val="24"/>
          <w:shd w:val="clear" w:color="auto" w:fill="FFFFFF"/>
        </w:rPr>
        <w:t>, pp.21-31.</w:t>
      </w:r>
    </w:p>
    <w:p w14:paraId="4B2AEEE1"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Higgins, D., Omer, T.C. and Phillips, J.D., 2015. The influence of a firm's business strategy on its tax aggressiveness. </w:t>
      </w:r>
      <w:r w:rsidRPr="00460879">
        <w:rPr>
          <w:rFonts w:ascii="Times New Roman" w:hAnsi="Times New Roman" w:cs="Times New Roman"/>
          <w:i/>
          <w:iCs/>
          <w:sz w:val="24"/>
          <w:szCs w:val="24"/>
          <w:shd w:val="clear" w:color="auto" w:fill="FFFFFF"/>
        </w:rPr>
        <w:t>Contemporary Accounting Research</w:t>
      </w:r>
      <w:r w:rsidRPr="00460879">
        <w:rPr>
          <w:rFonts w:ascii="Times New Roman" w:hAnsi="Times New Roman" w:cs="Times New Roman"/>
          <w:sz w:val="24"/>
          <w:szCs w:val="24"/>
          <w:shd w:val="clear" w:color="auto" w:fill="FFFFFF"/>
        </w:rPr>
        <w:t>, </w:t>
      </w:r>
      <w:r w:rsidRPr="00460879">
        <w:rPr>
          <w:rFonts w:ascii="Times New Roman" w:hAnsi="Times New Roman" w:cs="Times New Roman"/>
          <w:i/>
          <w:iCs/>
          <w:sz w:val="24"/>
          <w:szCs w:val="24"/>
          <w:shd w:val="clear" w:color="auto" w:fill="FFFFFF"/>
        </w:rPr>
        <w:t>32</w:t>
      </w:r>
      <w:r w:rsidRPr="00460879">
        <w:rPr>
          <w:rFonts w:ascii="Times New Roman" w:hAnsi="Times New Roman" w:cs="Times New Roman"/>
          <w:sz w:val="24"/>
          <w:szCs w:val="24"/>
          <w:shd w:val="clear" w:color="auto" w:fill="FFFFFF"/>
        </w:rPr>
        <w:t>(2), pp.674-702.</w:t>
      </w:r>
    </w:p>
    <w:p w14:paraId="491B1451" w14:textId="77777777" w:rsidR="0002208B" w:rsidRPr="00317BC4" w:rsidRDefault="0002208B" w:rsidP="001645DD">
      <w:pPr>
        <w:spacing w:line="480" w:lineRule="auto"/>
        <w:ind w:left="720" w:hanging="720"/>
        <w:jc w:val="both"/>
        <w:rPr>
          <w:rFonts w:ascii="Times New Roman" w:hAnsi="Times New Roman" w:cs="Times New Roman"/>
          <w:sz w:val="24"/>
          <w:szCs w:val="24"/>
        </w:rPr>
      </w:pPr>
      <w:r w:rsidRPr="00317BC4">
        <w:rPr>
          <w:rFonts w:ascii="Times New Roman" w:hAnsi="Times New Roman" w:cs="Times New Roman"/>
          <w:sz w:val="24"/>
          <w:szCs w:val="24"/>
        </w:rPr>
        <w:t>Hill, T., 2017. Manufacturing strategy: the strategic management of the manufacturing function. Macmillan International Higher Education.</w:t>
      </w:r>
    </w:p>
    <w:p w14:paraId="2EE73474"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Hubbard, G., Rice, J. and Galvin, P., 2014. </w:t>
      </w:r>
      <w:r w:rsidRPr="00460879">
        <w:rPr>
          <w:rFonts w:ascii="Times New Roman" w:hAnsi="Times New Roman" w:cs="Times New Roman"/>
          <w:i/>
          <w:iCs/>
          <w:sz w:val="24"/>
          <w:szCs w:val="24"/>
          <w:shd w:val="clear" w:color="auto" w:fill="FFFFFF"/>
        </w:rPr>
        <w:t>Strategic managment: Thinking, analysis, action</w:t>
      </w:r>
      <w:r w:rsidRPr="00460879">
        <w:rPr>
          <w:rFonts w:ascii="Times New Roman" w:hAnsi="Times New Roman" w:cs="Times New Roman"/>
          <w:sz w:val="24"/>
          <w:szCs w:val="24"/>
          <w:shd w:val="clear" w:color="auto" w:fill="FFFFFF"/>
        </w:rPr>
        <w:t>. Pearson. [Online] Accessed on 26</w:t>
      </w:r>
      <w:r w:rsidRPr="00460879">
        <w:rPr>
          <w:rFonts w:ascii="Times New Roman" w:hAnsi="Times New Roman" w:cs="Times New Roman"/>
          <w:sz w:val="24"/>
          <w:szCs w:val="24"/>
          <w:shd w:val="clear" w:color="auto" w:fill="FFFFFF"/>
          <w:vertAlign w:val="superscript"/>
        </w:rPr>
        <w:t>th</w:t>
      </w:r>
      <w:r w:rsidRPr="00460879">
        <w:rPr>
          <w:rFonts w:ascii="Times New Roman" w:hAnsi="Times New Roman" w:cs="Times New Roman"/>
          <w:sz w:val="24"/>
          <w:szCs w:val="24"/>
          <w:shd w:val="clear" w:color="auto" w:fill="FFFFFF"/>
        </w:rPr>
        <w:t xml:space="preserve"> Aug 2018 available at: https://espace.curtin.edu.au/handle/20.500.11937/35053</w:t>
      </w:r>
    </w:p>
    <w:p w14:paraId="76D4157D"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Hughes, R.T., Cox, K. and Akhir, E.P., 2016. Modelling the alignment of information systems and business strategy: an example from sustainable procurement. In </w:t>
      </w:r>
      <w:r w:rsidRPr="00460879">
        <w:rPr>
          <w:rFonts w:ascii="Times New Roman" w:hAnsi="Times New Roman" w:cs="Times New Roman"/>
          <w:i/>
          <w:iCs/>
          <w:sz w:val="24"/>
          <w:szCs w:val="24"/>
          <w:shd w:val="clear" w:color="auto" w:fill="FFFFFF"/>
        </w:rPr>
        <w:t>the 24th International Software Quality Management (SQM) and INSPIRE Conference. Bournemouth: SQM/INSPIRE</w:t>
      </w:r>
      <w:r w:rsidRPr="00460879">
        <w:rPr>
          <w:rFonts w:ascii="Times New Roman" w:hAnsi="Times New Roman" w:cs="Times New Roman"/>
          <w:sz w:val="24"/>
          <w:szCs w:val="24"/>
          <w:shd w:val="clear" w:color="auto" w:fill="FFFFFF"/>
        </w:rPr>
        <w:t>.</w:t>
      </w:r>
    </w:p>
    <w:p w14:paraId="414943F6"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Ineos.com. (2018). </w:t>
      </w:r>
      <w:r w:rsidRPr="0002208B">
        <w:rPr>
          <w:rFonts w:ascii="Times New Roman" w:hAnsi="Times New Roman" w:cs="Times New Roman"/>
          <w:i/>
          <w:iCs/>
          <w:sz w:val="24"/>
          <w:szCs w:val="24"/>
          <w:shd w:val="clear" w:color="auto" w:fill="FFFFFF"/>
        </w:rPr>
        <w:t>INCH Magazine</w:t>
      </w:r>
      <w:r w:rsidRPr="0002208B">
        <w:rPr>
          <w:rFonts w:ascii="Times New Roman" w:hAnsi="Times New Roman" w:cs="Times New Roman"/>
          <w:sz w:val="24"/>
          <w:szCs w:val="24"/>
          <w:shd w:val="clear" w:color="auto" w:fill="FFFFFF"/>
        </w:rPr>
        <w:t>. [online] Available at: https://www.ineos.com/inch-magazine/articles/issue-13/ineos-continues-to-impress-markets-with-strong-performance/ [Accessed 5 Sep. 2018].</w:t>
      </w:r>
    </w:p>
    <w:p w14:paraId="32C10F68"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Ineos.com. (2018). </w:t>
      </w:r>
      <w:r w:rsidRPr="0002208B">
        <w:rPr>
          <w:rFonts w:ascii="Times New Roman" w:hAnsi="Times New Roman" w:cs="Times New Roman"/>
          <w:i/>
          <w:iCs/>
          <w:sz w:val="24"/>
          <w:szCs w:val="24"/>
          <w:shd w:val="clear" w:color="auto" w:fill="FFFFFF"/>
        </w:rPr>
        <w:t>INCH Magazine</w:t>
      </w:r>
      <w:r w:rsidRPr="0002208B">
        <w:rPr>
          <w:rFonts w:ascii="Times New Roman" w:hAnsi="Times New Roman" w:cs="Times New Roman"/>
          <w:sz w:val="24"/>
          <w:szCs w:val="24"/>
          <w:shd w:val="clear" w:color="auto" w:fill="FFFFFF"/>
        </w:rPr>
        <w:t>. [online] Available at: https://www.ineos.com/inch-magazine/articles/issue-6/ineos-responds-to-customer-demand/ [Accessed 5 Sep. 2018].</w:t>
      </w:r>
    </w:p>
    <w:p w14:paraId="3378D6DC"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795D4F">
        <w:rPr>
          <w:rFonts w:ascii="Times New Roman" w:hAnsi="Times New Roman" w:cs="Times New Roman"/>
          <w:sz w:val="24"/>
          <w:szCs w:val="24"/>
          <w:shd w:val="clear" w:color="auto" w:fill="FFFFFF"/>
        </w:rPr>
        <w:lastRenderedPageBreak/>
        <w:t>Ineos.com. (2018). </w:t>
      </w:r>
      <w:r w:rsidRPr="00795D4F">
        <w:rPr>
          <w:rFonts w:ascii="Times New Roman" w:hAnsi="Times New Roman" w:cs="Times New Roman"/>
          <w:i/>
          <w:iCs/>
          <w:sz w:val="24"/>
          <w:szCs w:val="24"/>
          <w:shd w:val="clear" w:color="auto" w:fill="FFFFFF"/>
        </w:rPr>
        <w:t>Sustainability</w:t>
      </w:r>
      <w:r w:rsidRPr="00795D4F">
        <w:rPr>
          <w:rFonts w:ascii="Times New Roman" w:hAnsi="Times New Roman" w:cs="Times New Roman"/>
          <w:sz w:val="24"/>
          <w:szCs w:val="24"/>
          <w:shd w:val="clear" w:color="auto" w:fill="FFFFFF"/>
        </w:rPr>
        <w:t>. [online] Available at: https://www.ineos.com/sustainability/ [Accessed 3 Sep. 2018].</w:t>
      </w:r>
    </w:p>
    <w:p w14:paraId="3DD773BD"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Ineos.com. (2018). </w:t>
      </w:r>
      <w:r w:rsidRPr="0002208B">
        <w:rPr>
          <w:rFonts w:ascii="Times New Roman" w:hAnsi="Times New Roman" w:cs="Times New Roman"/>
          <w:i/>
          <w:iCs/>
          <w:sz w:val="24"/>
          <w:szCs w:val="24"/>
          <w:shd w:val="clear" w:color="auto" w:fill="FFFFFF"/>
        </w:rPr>
        <w:t>Sustainability</w:t>
      </w:r>
      <w:r w:rsidRPr="0002208B">
        <w:rPr>
          <w:rFonts w:ascii="Times New Roman" w:hAnsi="Times New Roman" w:cs="Times New Roman"/>
          <w:sz w:val="24"/>
          <w:szCs w:val="24"/>
          <w:shd w:val="clear" w:color="auto" w:fill="FFFFFF"/>
        </w:rPr>
        <w:t>. [online] Available at: https://www.ineos.com/sustainability/ [Accessed 5 Sep. 2018].</w:t>
      </w:r>
    </w:p>
    <w:p w14:paraId="0D7FEDE2" w14:textId="77777777" w:rsidR="0002208B" w:rsidRPr="00317BC4" w:rsidRDefault="0002208B" w:rsidP="001645DD">
      <w:pPr>
        <w:spacing w:line="480" w:lineRule="auto"/>
        <w:ind w:left="720" w:hanging="720"/>
        <w:jc w:val="both"/>
        <w:rPr>
          <w:rFonts w:ascii="Times New Roman" w:hAnsi="Times New Roman" w:cs="Times New Roman"/>
          <w:b/>
          <w:sz w:val="24"/>
          <w:szCs w:val="24"/>
        </w:rPr>
      </w:pPr>
      <w:r w:rsidRPr="000863FB">
        <w:rPr>
          <w:rFonts w:ascii="Times New Roman" w:hAnsi="Times New Roman" w:cs="Times New Roman"/>
          <w:sz w:val="24"/>
          <w:szCs w:val="24"/>
        </w:rPr>
        <w:t>Ineos-styrolution.com.</w:t>
      </w:r>
      <w:r>
        <w:rPr>
          <w:rFonts w:ascii="Times New Roman" w:hAnsi="Times New Roman" w:cs="Times New Roman"/>
          <w:sz w:val="24"/>
          <w:szCs w:val="24"/>
        </w:rPr>
        <w:t xml:space="preserve"> (2018). </w:t>
      </w:r>
      <w:r>
        <w:rPr>
          <w:rFonts w:ascii="Times New Roman" w:hAnsi="Times New Roman" w:cs="Times New Roman"/>
          <w:i/>
          <w:sz w:val="24"/>
          <w:szCs w:val="24"/>
        </w:rPr>
        <w:t xml:space="preserve"> </w:t>
      </w:r>
      <w:r w:rsidRPr="00CF6206">
        <w:rPr>
          <w:rFonts w:ascii="Times New Roman" w:hAnsi="Times New Roman" w:cs="Times New Roman"/>
          <w:i/>
          <w:sz w:val="24"/>
          <w:szCs w:val="24"/>
        </w:rPr>
        <w:t>INNOVATIVE MATERIALSDEDICATED TO STYRENICS</w:t>
      </w:r>
      <w:r>
        <w:rPr>
          <w:rFonts w:ascii="Times New Roman" w:hAnsi="Times New Roman" w:cs="Times New Roman"/>
          <w:b/>
          <w:sz w:val="24"/>
          <w:szCs w:val="24"/>
        </w:rPr>
        <w:t xml:space="preserve">. </w:t>
      </w:r>
      <w:r w:rsidRPr="00AB271D">
        <w:rPr>
          <w:rFonts w:ascii="Times New Roman" w:hAnsi="Times New Roman" w:cs="Times New Roman"/>
          <w:sz w:val="24"/>
          <w:szCs w:val="24"/>
        </w:rPr>
        <w:t>https://www.ineos-styrolution.com/index.html</w:t>
      </w:r>
      <w:r>
        <w:rPr>
          <w:rFonts w:ascii="Times New Roman" w:hAnsi="Times New Roman" w:cs="Times New Roman"/>
          <w:b/>
          <w:sz w:val="24"/>
          <w:szCs w:val="24"/>
        </w:rPr>
        <w:t xml:space="preserve"> [</w:t>
      </w:r>
      <w:r w:rsidRPr="005F6199">
        <w:rPr>
          <w:rFonts w:ascii="Times New Roman" w:hAnsi="Times New Roman" w:cs="Times New Roman"/>
          <w:sz w:val="24"/>
          <w:szCs w:val="24"/>
          <w:shd w:val="clear" w:color="auto" w:fill="FFFFFF"/>
        </w:rPr>
        <w:t>Accessed on 2</w:t>
      </w:r>
      <w:r>
        <w:rPr>
          <w:rFonts w:ascii="Times New Roman" w:hAnsi="Times New Roman" w:cs="Times New Roman"/>
          <w:sz w:val="24"/>
          <w:szCs w:val="24"/>
          <w:shd w:val="clear" w:color="auto" w:fill="FFFFFF"/>
        </w:rPr>
        <w:t>5</w:t>
      </w:r>
      <w:r w:rsidRPr="005F6199">
        <w:rPr>
          <w:rFonts w:ascii="Times New Roman" w:hAnsi="Times New Roman" w:cs="Times New Roman"/>
          <w:sz w:val="24"/>
          <w:szCs w:val="24"/>
          <w:shd w:val="clear" w:color="auto" w:fill="FFFFFF"/>
          <w:vertAlign w:val="superscript"/>
        </w:rPr>
        <w:t>th</w:t>
      </w:r>
      <w:r w:rsidRPr="005F6199">
        <w:rPr>
          <w:rFonts w:ascii="Times New Roman" w:hAnsi="Times New Roman" w:cs="Times New Roman"/>
          <w:sz w:val="24"/>
          <w:szCs w:val="24"/>
          <w:shd w:val="clear" w:color="auto" w:fill="FFFFFF"/>
        </w:rPr>
        <w:t xml:space="preserve"> Aug 2018 available at:</w:t>
      </w:r>
      <w:r>
        <w:rPr>
          <w:rFonts w:ascii="Times New Roman" w:hAnsi="Times New Roman" w:cs="Times New Roman"/>
          <w:sz w:val="24"/>
          <w:szCs w:val="24"/>
          <w:shd w:val="clear" w:color="auto" w:fill="FFFFFF"/>
        </w:rPr>
        <w:t>]</w:t>
      </w:r>
    </w:p>
    <w:p w14:paraId="7FD5B0DE"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Ineos-styrolution.com. (2018). </w:t>
      </w:r>
      <w:r w:rsidRPr="0002208B">
        <w:rPr>
          <w:rFonts w:ascii="Times New Roman" w:hAnsi="Times New Roman" w:cs="Times New Roman"/>
          <w:i/>
          <w:iCs/>
          <w:sz w:val="24"/>
          <w:szCs w:val="24"/>
          <w:shd w:val="clear" w:color="auto" w:fill="FFFFFF"/>
        </w:rPr>
        <w:t>Styrolution Portal</w:t>
      </w:r>
      <w:r w:rsidRPr="0002208B">
        <w:rPr>
          <w:rFonts w:ascii="Times New Roman" w:hAnsi="Times New Roman" w:cs="Times New Roman"/>
          <w:sz w:val="24"/>
          <w:szCs w:val="24"/>
          <w:shd w:val="clear" w:color="auto" w:fill="FFFFFF"/>
        </w:rPr>
        <w:t>. [online] Available at: http://www.ineos-styrolution.com/portal/ja_JP/innovation-at-styrolution [Accessed 5 Sep. 2018].</w:t>
      </w:r>
    </w:p>
    <w:p w14:paraId="43EF3693"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Inzelt, A. and Csonka, L. (2017). The Approach of the Business Sector to Responsible Research and Innovation (RRI). </w:t>
      </w:r>
      <w:r w:rsidRPr="0002208B">
        <w:rPr>
          <w:rFonts w:ascii="Times New Roman" w:hAnsi="Times New Roman" w:cs="Times New Roman"/>
          <w:i/>
          <w:iCs/>
          <w:sz w:val="24"/>
          <w:szCs w:val="24"/>
          <w:shd w:val="clear" w:color="auto" w:fill="FFFFFF"/>
        </w:rPr>
        <w:t>Foresight and STI Governance</w:t>
      </w:r>
      <w:r w:rsidRPr="0002208B">
        <w:rPr>
          <w:rFonts w:ascii="Times New Roman" w:hAnsi="Times New Roman" w:cs="Times New Roman"/>
          <w:sz w:val="24"/>
          <w:szCs w:val="24"/>
          <w:shd w:val="clear" w:color="auto" w:fill="FFFFFF"/>
        </w:rPr>
        <w:t>, 11(4), pp.63-73.</w:t>
      </w:r>
    </w:p>
    <w:p w14:paraId="4B0D7E0B" w14:textId="77777777" w:rsidR="0002208B" w:rsidRPr="00460879"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Leonidou, L.C., Fotiadis, T.A., Christodoulides, P., Spyropoulou, S. and Katsikeas, C.S., 2015. Environmentally friendly export business strategy: Its determinants and effects on competitive advantage and performance. </w:t>
      </w:r>
      <w:r w:rsidRPr="00460879">
        <w:rPr>
          <w:rFonts w:ascii="Times New Roman" w:hAnsi="Times New Roman" w:cs="Times New Roman"/>
          <w:i/>
          <w:iCs/>
          <w:sz w:val="24"/>
          <w:szCs w:val="24"/>
          <w:shd w:val="clear" w:color="auto" w:fill="FFFFFF"/>
        </w:rPr>
        <w:t>International Business Review</w:t>
      </w:r>
      <w:r w:rsidRPr="00460879">
        <w:rPr>
          <w:rFonts w:ascii="Times New Roman" w:hAnsi="Times New Roman" w:cs="Times New Roman"/>
          <w:sz w:val="24"/>
          <w:szCs w:val="24"/>
          <w:shd w:val="clear" w:color="auto" w:fill="FFFFFF"/>
        </w:rPr>
        <w:t>, </w:t>
      </w:r>
      <w:r w:rsidRPr="00460879">
        <w:rPr>
          <w:rFonts w:ascii="Times New Roman" w:hAnsi="Times New Roman" w:cs="Times New Roman"/>
          <w:i/>
          <w:iCs/>
          <w:sz w:val="24"/>
          <w:szCs w:val="24"/>
          <w:shd w:val="clear" w:color="auto" w:fill="FFFFFF"/>
        </w:rPr>
        <w:t>24</w:t>
      </w:r>
      <w:r w:rsidRPr="00460879">
        <w:rPr>
          <w:rFonts w:ascii="Times New Roman" w:hAnsi="Times New Roman" w:cs="Times New Roman"/>
          <w:sz w:val="24"/>
          <w:szCs w:val="24"/>
          <w:shd w:val="clear" w:color="auto" w:fill="FFFFFF"/>
        </w:rPr>
        <w:t>(5), pp.798-811.</w:t>
      </w:r>
    </w:p>
    <w:p w14:paraId="5FA94143" w14:textId="77777777" w:rsidR="0002208B" w:rsidRDefault="0002208B" w:rsidP="001645DD">
      <w:pPr>
        <w:spacing w:line="480" w:lineRule="auto"/>
        <w:ind w:left="720" w:hanging="720"/>
        <w:contextualSpacing w:val="0"/>
        <w:jc w:val="both"/>
        <w:rPr>
          <w:rFonts w:ascii="Times New Roman" w:hAnsi="Times New Roman" w:cs="Times New Roman"/>
          <w:sz w:val="24"/>
          <w:szCs w:val="24"/>
        </w:rPr>
      </w:pPr>
      <w:r w:rsidRPr="005F6199">
        <w:rPr>
          <w:rFonts w:ascii="Times New Roman" w:hAnsi="Times New Roman" w:cs="Times New Roman"/>
          <w:sz w:val="24"/>
          <w:szCs w:val="24"/>
        </w:rPr>
        <w:t xml:space="preserve">opus.lib.uts.edu.au/bitstream (2018) </w:t>
      </w:r>
      <w:r w:rsidRPr="005F6199">
        <w:rPr>
          <w:rFonts w:ascii="Times New Roman" w:hAnsi="Times New Roman" w:cs="Times New Roman"/>
          <w:i/>
          <w:sz w:val="24"/>
          <w:szCs w:val="24"/>
        </w:rPr>
        <w:t>The Governance of Corporate Sustainability: Empirical Insights into the Development, Leadership and Implementation of Responsible Business Strategy</w:t>
      </w:r>
      <w:r w:rsidRPr="005F6199">
        <w:rPr>
          <w:rFonts w:ascii="Times New Roman" w:hAnsi="Times New Roman" w:cs="Times New Roman"/>
          <w:sz w:val="24"/>
          <w:szCs w:val="24"/>
        </w:rPr>
        <w:t xml:space="preserve"> </w:t>
      </w:r>
      <w:r w:rsidRPr="005F6199">
        <w:rPr>
          <w:rFonts w:ascii="Times New Roman" w:hAnsi="Times New Roman" w:cs="Times New Roman"/>
          <w:sz w:val="24"/>
          <w:szCs w:val="24"/>
          <w:shd w:val="clear" w:color="auto" w:fill="FFFFFF"/>
        </w:rPr>
        <w:t>Accessed on 26</w:t>
      </w:r>
      <w:r w:rsidRPr="005F6199">
        <w:rPr>
          <w:rFonts w:ascii="Times New Roman" w:hAnsi="Times New Roman" w:cs="Times New Roman"/>
          <w:sz w:val="24"/>
          <w:szCs w:val="24"/>
          <w:shd w:val="clear" w:color="auto" w:fill="FFFFFF"/>
          <w:vertAlign w:val="superscript"/>
        </w:rPr>
        <w:t>th</w:t>
      </w:r>
      <w:r w:rsidRPr="005F6199">
        <w:rPr>
          <w:rFonts w:ascii="Times New Roman" w:hAnsi="Times New Roman" w:cs="Times New Roman"/>
          <w:sz w:val="24"/>
          <w:szCs w:val="24"/>
          <w:shd w:val="clear" w:color="auto" w:fill="FFFFFF"/>
        </w:rPr>
        <w:t xml:space="preserve"> Aug 2018 available at: </w:t>
      </w:r>
      <w:r w:rsidRPr="00E77B15">
        <w:rPr>
          <w:rFonts w:ascii="Times New Roman" w:hAnsi="Times New Roman" w:cs="Times New Roman"/>
          <w:sz w:val="24"/>
          <w:szCs w:val="24"/>
        </w:rPr>
        <w:t>https://opus.lib.uts.edu.au/bitstream/10453/33598/4/The%20Governance%20of%20Corporate%20Sustainability</w:t>
      </w:r>
    </w:p>
    <w:p w14:paraId="7B399C4D" w14:textId="77777777" w:rsidR="0002208B" w:rsidRPr="00460879" w:rsidRDefault="0002208B" w:rsidP="001645DD">
      <w:pPr>
        <w:spacing w:line="480" w:lineRule="auto"/>
        <w:ind w:left="720" w:hanging="720"/>
        <w:jc w:val="both"/>
        <w:rPr>
          <w:rFonts w:ascii="Times New Roman" w:hAnsi="Times New Roman" w:cs="Times New Roman"/>
          <w:sz w:val="24"/>
          <w:szCs w:val="24"/>
        </w:rPr>
      </w:pPr>
      <w:r w:rsidRPr="00460879">
        <w:rPr>
          <w:rFonts w:ascii="Times New Roman" w:hAnsi="Times New Roman" w:cs="Times New Roman"/>
          <w:sz w:val="24"/>
          <w:szCs w:val="24"/>
        </w:rPr>
        <w:t>Papulova, Z. and Gazova, A., 2016. Role of Strategic Analysis in Strategic Decision-Making. Procedia Economics and Finance, 39, pp.571-579.</w:t>
      </w:r>
    </w:p>
    <w:p w14:paraId="6C2E2490" w14:textId="77777777" w:rsidR="0002208B" w:rsidRPr="00460879" w:rsidRDefault="0002208B" w:rsidP="001645DD">
      <w:pPr>
        <w:spacing w:line="480" w:lineRule="auto"/>
        <w:ind w:left="720" w:hanging="720"/>
        <w:jc w:val="both"/>
        <w:rPr>
          <w:rFonts w:ascii="Times New Roman" w:hAnsi="Times New Roman" w:cs="Times New Roman"/>
          <w:sz w:val="24"/>
          <w:szCs w:val="24"/>
        </w:rPr>
      </w:pPr>
      <w:r w:rsidRPr="00460879">
        <w:rPr>
          <w:rFonts w:ascii="Times New Roman" w:hAnsi="Times New Roman" w:cs="Times New Roman"/>
          <w:sz w:val="24"/>
          <w:szCs w:val="24"/>
        </w:rPr>
        <w:t>Peng, M.W. and Vlas, C.O., 2017. Diffusion of a twentieth-century innovation. Academy of Strategic Management Journal, 16(1), pp. 145-155.</w:t>
      </w:r>
    </w:p>
    <w:p w14:paraId="413DAC69"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lastRenderedPageBreak/>
        <w:t>SHORT, P. (2005). INEOS IS BUYING BP'S INNOVENE. </w:t>
      </w:r>
      <w:r w:rsidRPr="0002208B">
        <w:rPr>
          <w:rFonts w:ascii="Times New Roman" w:hAnsi="Times New Roman" w:cs="Times New Roman"/>
          <w:i/>
          <w:iCs/>
          <w:sz w:val="24"/>
          <w:szCs w:val="24"/>
          <w:shd w:val="clear" w:color="auto" w:fill="FFFFFF"/>
        </w:rPr>
        <w:t>Chemical &amp; Engineering News</w:t>
      </w:r>
      <w:r w:rsidRPr="0002208B">
        <w:rPr>
          <w:rFonts w:ascii="Times New Roman" w:hAnsi="Times New Roman" w:cs="Times New Roman"/>
          <w:sz w:val="24"/>
          <w:szCs w:val="24"/>
          <w:shd w:val="clear" w:color="auto" w:fill="FFFFFF"/>
        </w:rPr>
        <w:t>, 83(42), p.9.</w:t>
      </w:r>
    </w:p>
    <w:p w14:paraId="760C1AF9"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Styrolution, I. (2018). </w:t>
      </w:r>
      <w:r w:rsidRPr="0002208B">
        <w:rPr>
          <w:rFonts w:ascii="Times New Roman" w:hAnsi="Times New Roman" w:cs="Times New Roman"/>
          <w:i/>
          <w:iCs/>
          <w:sz w:val="24"/>
          <w:szCs w:val="24"/>
          <w:shd w:val="clear" w:color="auto" w:fill="FFFFFF"/>
        </w:rPr>
        <w:t>Strategic measures drive growth and profitability</w:t>
      </w:r>
      <w:r w:rsidRPr="0002208B">
        <w:rPr>
          <w:rFonts w:ascii="Times New Roman" w:hAnsi="Times New Roman" w:cs="Times New Roman"/>
          <w:sz w:val="24"/>
          <w:szCs w:val="24"/>
          <w:shd w:val="clear" w:color="auto" w:fill="FFFFFF"/>
        </w:rPr>
        <w:t>. [online] Ineos.com. Available at: https://www.ineos.com/businesses/ineos-styrolution/news/strategic-measures-drive-growth-and-profitability/ [Accessed 5 Sep. 2018].</w:t>
      </w:r>
    </w:p>
    <w:p w14:paraId="4973B2B3" w14:textId="77777777" w:rsidR="0002208B" w:rsidRPr="00460879" w:rsidRDefault="0002208B" w:rsidP="001645DD">
      <w:pPr>
        <w:spacing w:line="480" w:lineRule="auto"/>
        <w:ind w:left="720" w:hanging="720"/>
        <w:jc w:val="both"/>
        <w:rPr>
          <w:rFonts w:ascii="Times New Roman" w:hAnsi="Times New Roman" w:cs="Times New Roman"/>
          <w:sz w:val="24"/>
          <w:szCs w:val="24"/>
        </w:rPr>
      </w:pPr>
      <w:r w:rsidRPr="00460879">
        <w:rPr>
          <w:rFonts w:ascii="Times New Roman" w:hAnsi="Times New Roman" w:cs="Times New Roman"/>
          <w:sz w:val="24"/>
          <w:szCs w:val="24"/>
        </w:rPr>
        <w:t>Trigeorgis, L. and Reuer, J.J., 2017. Real options theory in strategic management. Strategic Management Journal, 38(1), pp.42-63.</w:t>
      </w:r>
    </w:p>
    <w:p w14:paraId="769B5AC2" w14:textId="77777777" w:rsidR="0002208B" w:rsidRDefault="0002208B" w:rsidP="001645DD">
      <w:pPr>
        <w:spacing w:line="480" w:lineRule="auto"/>
        <w:ind w:left="720" w:hanging="720"/>
        <w:jc w:val="both"/>
        <w:rPr>
          <w:rFonts w:ascii="Times New Roman" w:hAnsi="Times New Roman" w:cs="Times New Roman"/>
          <w:sz w:val="24"/>
          <w:szCs w:val="24"/>
        </w:rPr>
      </w:pPr>
      <w:r w:rsidRPr="00317BC4">
        <w:rPr>
          <w:rFonts w:ascii="Times New Roman" w:hAnsi="Times New Roman" w:cs="Times New Roman"/>
          <w:sz w:val="24"/>
          <w:szCs w:val="24"/>
        </w:rPr>
        <w:t>Wheelen, T.L., Hunger, J.D., Hoffman, A.N. and Bamford, C.E., 2017. Strategic management and business policy. pearson.</w:t>
      </w:r>
    </w:p>
    <w:p w14:paraId="40F5CD98"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460879">
        <w:rPr>
          <w:rFonts w:ascii="Times New Roman" w:hAnsi="Times New Roman" w:cs="Times New Roman"/>
          <w:sz w:val="24"/>
          <w:szCs w:val="24"/>
          <w:shd w:val="clear" w:color="auto" w:fill="FFFFFF"/>
        </w:rPr>
        <w:t>Whitehead, J., 2017. Prioritizing sustainability indicators: Using materiality analysis to guide sustainability assessment and strategy. </w:t>
      </w:r>
      <w:r w:rsidRPr="00460879">
        <w:rPr>
          <w:rFonts w:ascii="Times New Roman" w:hAnsi="Times New Roman" w:cs="Times New Roman"/>
          <w:i/>
          <w:iCs/>
          <w:sz w:val="24"/>
          <w:szCs w:val="24"/>
          <w:shd w:val="clear" w:color="auto" w:fill="FFFFFF"/>
        </w:rPr>
        <w:t>Business Strategy and the Environment</w:t>
      </w:r>
      <w:r w:rsidRPr="00460879">
        <w:rPr>
          <w:rFonts w:ascii="Times New Roman" w:hAnsi="Times New Roman" w:cs="Times New Roman"/>
          <w:sz w:val="24"/>
          <w:szCs w:val="24"/>
          <w:shd w:val="clear" w:color="auto" w:fill="FFFFFF"/>
        </w:rPr>
        <w:t>, </w:t>
      </w:r>
      <w:r w:rsidRPr="00460879">
        <w:rPr>
          <w:rFonts w:ascii="Times New Roman" w:hAnsi="Times New Roman" w:cs="Times New Roman"/>
          <w:i/>
          <w:iCs/>
          <w:sz w:val="24"/>
          <w:szCs w:val="24"/>
          <w:shd w:val="clear" w:color="auto" w:fill="FFFFFF"/>
        </w:rPr>
        <w:t>26</w:t>
      </w:r>
      <w:r w:rsidRPr="00460879">
        <w:rPr>
          <w:rFonts w:ascii="Times New Roman" w:hAnsi="Times New Roman" w:cs="Times New Roman"/>
          <w:sz w:val="24"/>
          <w:szCs w:val="24"/>
          <w:shd w:val="clear" w:color="auto" w:fill="FFFFFF"/>
        </w:rPr>
        <w:t>(3), pp.399-412.</w:t>
      </w:r>
    </w:p>
    <w:p w14:paraId="30DD29A5"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Xuefeng, Q. and Yaşar, M. (2016). Export Market Diversification and Firm Productivity: Evidence from a Large Developing Country. </w:t>
      </w:r>
      <w:r w:rsidRPr="0002208B">
        <w:rPr>
          <w:rFonts w:ascii="Times New Roman" w:hAnsi="Times New Roman" w:cs="Times New Roman"/>
          <w:i/>
          <w:iCs/>
          <w:sz w:val="24"/>
          <w:szCs w:val="24"/>
          <w:shd w:val="clear" w:color="auto" w:fill="FFFFFF"/>
        </w:rPr>
        <w:t>World Development</w:t>
      </w:r>
      <w:r w:rsidRPr="0002208B">
        <w:rPr>
          <w:rFonts w:ascii="Times New Roman" w:hAnsi="Times New Roman" w:cs="Times New Roman"/>
          <w:sz w:val="24"/>
          <w:szCs w:val="24"/>
          <w:shd w:val="clear" w:color="auto" w:fill="FFFFFF"/>
        </w:rPr>
        <w:t>, 82, pp.28-47.</w:t>
      </w:r>
    </w:p>
    <w:p w14:paraId="2F936839" w14:textId="77777777" w:rsidR="0002208B" w:rsidRDefault="0002208B" w:rsidP="001645DD">
      <w:pPr>
        <w:spacing w:line="480" w:lineRule="auto"/>
        <w:ind w:left="720" w:hanging="720"/>
        <w:jc w:val="both"/>
        <w:rPr>
          <w:rFonts w:ascii="Times New Roman" w:hAnsi="Times New Roman" w:cs="Times New Roman"/>
          <w:sz w:val="24"/>
          <w:szCs w:val="24"/>
          <w:shd w:val="clear" w:color="auto" w:fill="FFFFFF"/>
        </w:rPr>
      </w:pPr>
      <w:r w:rsidRPr="0002208B">
        <w:rPr>
          <w:rFonts w:ascii="Times New Roman" w:hAnsi="Times New Roman" w:cs="Times New Roman"/>
          <w:sz w:val="24"/>
          <w:szCs w:val="24"/>
          <w:shd w:val="clear" w:color="auto" w:fill="FFFFFF"/>
        </w:rPr>
        <w:t>Yeap, P., Ismail, H. and Ong, J. (2018). Competitive advantage and firm performance: the moderating effect of industry forces. </w:t>
      </w:r>
      <w:r w:rsidRPr="0002208B">
        <w:rPr>
          <w:rFonts w:ascii="Times New Roman" w:hAnsi="Times New Roman" w:cs="Times New Roman"/>
          <w:i/>
          <w:iCs/>
          <w:sz w:val="24"/>
          <w:szCs w:val="24"/>
          <w:shd w:val="clear" w:color="auto" w:fill="FFFFFF"/>
        </w:rPr>
        <w:t>International Journal of Business Performance Management</w:t>
      </w:r>
      <w:r w:rsidRPr="0002208B">
        <w:rPr>
          <w:rFonts w:ascii="Times New Roman" w:hAnsi="Times New Roman" w:cs="Times New Roman"/>
          <w:sz w:val="24"/>
          <w:szCs w:val="24"/>
          <w:shd w:val="clear" w:color="auto" w:fill="FFFFFF"/>
        </w:rPr>
        <w:t>, 19(4), p.385.</w:t>
      </w:r>
    </w:p>
    <w:p w14:paraId="6A6B8D1B" w14:textId="77777777" w:rsidR="00BB19C3" w:rsidRPr="00FD248F" w:rsidRDefault="00BB19C3" w:rsidP="00BB19C3">
      <w:pPr>
        <w:pStyle w:val="Normal1"/>
        <w:spacing w:line="360" w:lineRule="auto"/>
        <w:contextualSpacing w:val="0"/>
        <w:jc w:val="both"/>
        <w:rPr>
          <w:rFonts w:ascii="Times New Roman" w:eastAsia="Times New Roman" w:hAnsi="Times New Roman" w:cs="Times New Roman"/>
          <w:color w:val="FF0000"/>
          <w:sz w:val="24"/>
          <w:szCs w:val="24"/>
          <w:highlight w:val="white"/>
        </w:rPr>
      </w:pPr>
    </w:p>
    <w:p w14:paraId="3B113906" w14:textId="77777777" w:rsidR="0018621D" w:rsidRDefault="009C7076">
      <w:r>
        <w:br w:type="page"/>
      </w:r>
    </w:p>
    <w:p w14:paraId="5689A95A" w14:textId="77777777" w:rsidR="0002208B" w:rsidRDefault="0002208B">
      <w:pPr>
        <w:rPr>
          <w:rFonts w:ascii="Times New Roman" w:hAnsi="Times New Roman"/>
          <w:b/>
          <w:sz w:val="24"/>
          <w:szCs w:val="40"/>
        </w:rPr>
      </w:pPr>
    </w:p>
    <w:p w14:paraId="1EC56A75" w14:textId="77777777" w:rsidR="00726D0A" w:rsidRPr="00FE24B5" w:rsidRDefault="009C7076" w:rsidP="004F1D8A">
      <w:pPr>
        <w:pStyle w:val="Heading1"/>
        <w:rPr>
          <w:highlight w:val="white"/>
        </w:rPr>
      </w:pPr>
      <w:bookmarkStart w:id="50" w:name="_Toc523910645"/>
      <w:r>
        <w:t xml:space="preserve">Appendix 1: </w:t>
      </w:r>
      <w:r w:rsidRPr="00FE24B5">
        <w:rPr>
          <w:highlight w:val="white"/>
        </w:rPr>
        <w:t>Presentation of Financial performance</w:t>
      </w:r>
      <w:bookmarkEnd w:id="50"/>
    </w:p>
    <w:p w14:paraId="1691C4BA" w14:textId="77777777" w:rsidR="00A10607" w:rsidRDefault="00A10607">
      <w:pPr>
        <w:pStyle w:val="Normal1"/>
        <w:spacing w:line="360" w:lineRule="auto"/>
        <w:contextualSpacing w:val="0"/>
        <w:jc w:val="both"/>
      </w:pPr>
    </w:p>
    <w:tbl>
      <w:tblPr>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4190"/>
        <w:gridCol w:w="1185"/>
        <w:gridCol w:w="996"/>
        <w:gridCol w:w="996"/>
        <w:gridCol w:w="996"/>
        <w:gridCol w:w="996"/>
      </w:tblGrid>
      <w:tr w:rsidR="00F71E63" w:rsidRPr="00F71E63" w14:paraId="5B78C32D"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4CC3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Profitability ratios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B401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2002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73BD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2001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EFCB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2000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A119DA"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1999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963D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1998</w:t>
            </w:r>
          </w:p>
        </w:tc>
      </w:tr>
      <w:tr w:rsidR="00F71E63" w:rsidRPr="00F71E63" w14:paraId="4D7DA416"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46F4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Return on net assets (i.e. ROCE)</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D35F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32.21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CB37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23.92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D37BF"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22.69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03C4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25.04</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4675A"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25.28</w:t>
            </w:r>
          </w:p>
        </w:tc>
      </w:tr>
      <w:tr w:rsidR="00F71E63" w:rsidRPr="00F71E63" w14:paraId="5AF6B1A5"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CC94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Return on equity</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92176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25.22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8EB9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27.40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2CE8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22.75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0A06C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45.00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B201AA"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34.00</w:t>
            </w:r>
          </w:p>
        </w:tc>
      </w:tr>
      <w:tr w:rsidR="00F71E63" w:rsidRPr="00F71E63" w14:paraId="590755E1"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9ED7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Gross profit margin</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6F47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413.59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D996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1,311.60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3D1C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978.38</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3775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584.71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6195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528.57</w:t>
            </w:r>
          </w:p>
        </w:tc>
      </w:tr>
      <w:tr w:rsidR="00F71E63" w:rsidRPr="00F71E63" w14:paraId="6A890FDD"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67DD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Net profit margin</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5960A"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1,762.37</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9D2A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7,952.22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416E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2,986.49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F96E0"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2,354.12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ABEBF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1,902.86</w:t>
            </w:r>
          </w:p>
        </w:tc>
      </w:tr>
      <w:tr w:rsidR="00F71E63" w:rsidRPr="00F71E63" w14:paraId="2092AE90"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2921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1B390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8602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3D3CA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4D1BB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C890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1193F776"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F80F0"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Activity ratios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23AA0"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FD1E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B3A910"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99C1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6BB1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1BA3AB65"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8933B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Net asset turnover</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303F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0.05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C3C5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0.02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41AD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0.65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35A0C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0.05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534B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0.08</w:t>
            </w:r>
          </w:p>
        </w:tc>
      </w:tr>
      <w:tr w:rsidR="00F71E63" w:rsidRPr="00F71E63" w14:paraId="675D87C3"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F2F88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Stock Holding period (in days)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359E7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288</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D67C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375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39670"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234</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F094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755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494CF"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566</w:t>
            </w:r>
          </w:p>
        </w:tc>
      </w:tr>
      <w:tr w:rsidR="00F71E63" w:rsidRPr="00F71E63" w14:paraId="1EA4C338"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E376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Debtor collection period (in days)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F618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1,666</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1D30F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5,606</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D358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1,756</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C1B5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2,362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0DC0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1,895</w:t>
            </w:r>
          </w:p>
        </w:tc>
      </w:tr>
      <w:tr w:rsidR="00F71E63" w:rsidRPr="00F71E63" w14:paraId="207F5903"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1FF4F"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Creditor payment period (in days)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C3A8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23 days</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D91FF"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15 days</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6DEBF"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53 days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C099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38 days</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80B1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30 days</w:t>
            </w:r>
          </w:p>
        </w:tc>
      </w:tr>
      <w:tr w:rsidR="00F71E63" w:rsidRPr="00F71E63" w14:paraId="70002E9A"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69D2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7016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DEDB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6484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F6C6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DEC5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23FA29A4"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8ACDA"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Liquidity ratios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BF80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7977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A5F10"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DB07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6D1C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48E98782"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C3F7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Current Ratio</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B654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1.18</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89B8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1.05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42C6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0.95</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87CCC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1.11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7969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1.09</w:t>
            </w:r>
          </w:p>
        </w:tc>
      </w:tr>
      <w:tr w:rsidR="00F71E63" w:rsidRPr="00F71E63" w14:paraId="6F80F971"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05FD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Quick assets (i.e. acid test)</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99E3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1.14</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8498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1.01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A735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0.91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70D7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1.02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C980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1.01</w:t>
            </w:r>
          </w:p>
        </w:tc>
      </w:tr>
      <w:tr w:rsidR="00F71E63" w:rsidRPr="00F71E63" w14:paraId="0A3B0943"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E470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7E15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FC7B8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AE6F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C840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1CDA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0DD9326E"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F0C6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lastRenderedPageBreak/>
              <w:t>Capital gearing ratios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BCD0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601F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6ABA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3618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2808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6C8BF6E0"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05DB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Gearing ratio</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7C7F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0.43</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50099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0.31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8C565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0.70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9573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0.76</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4C73A"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0.76</w:t>
            </w:r>
          </w:p>
        </w:tc>
      </w:tr>
      <w:tr w:rsidR="00F71E63" w:rsidRPr="00F71E63" w14:paraId="7AF07A26"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AE47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Debt to equity</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C65A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0.42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4942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0.49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3958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0.59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BFFD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0.43</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936E0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0.39</w:t>
            </w:r>
          </w:p>
        </w:tc>
      </w:tr>
      <w:tr w:rsidR="00F71E63" w:rsidRPr="00F71E63" w14:paraId="10750B89"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AF6D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Interest cover</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BA93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49.59</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83FA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46.60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7E05B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49.11</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E0B7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50.03</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B4AE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57.09</w:t>
            </w:r>
          </w:p>
        </w:tc>
      </w:tr>
      <w:tr w:rsidR="00F71E63" w:rsidRPr="00F71E63" w14:paraId="3989C610"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8402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26A5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678C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9436C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6F51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664E7"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49184388"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802CF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Investor's ratios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A528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BF70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1A5E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69C9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2D2A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 xml:space="preserve"> </w:t>
            </w:r>
          </w:p>
        </w:tc>
      </w:tr>
      <w:tr w:rsidR="00F71E63" w:rsidRPr="00F71E63" w14:paraId="4F7D6463" w14:textId="77777777" w:rsidTr="00460879">
        <w:trPr>
          <w:trHeight w:val="80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3A3B4"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Current market price of share</w:t>
            </w:r>
            <w:r w:rsidRPr="00F71E63">
              <w:rPr>
                <w:rFonts w:ascii="Times New Roman" w:eastAsia="Times New Roman" w:hAnsi="Times New Roman" w:cs="Times New Roman"/>
                <w:sz w:val="24"/>
                <w:szCs w:val="24"/>
                <w:highlight w:val="white"/>
                <w:vertAlign w:val="superscript"/>
              </w:rPr>
              <w:t xml:space="preserve">2 </w:t>
            </w:r>
            <w:r w:rsidRPr="00F71E63">
              <w:rPr>
                <w:rFonts w:ascii="Times New Roman" w:eastAsia="Times New Roman" w:hAnsi="Times New Roman" w:cs="Times New Roman"/>
                <w:sz w:val="24"/>
                <w:szCs w:val="24"/>
                <w:highlight w:val="white"/>
              </w:rPr>
              <w:t>(£ per ord. Share)</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C0E6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150.00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9243D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125.00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24E13"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120.00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A121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115.00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5828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110.00</w:t>
            </w:r>
          </w:p>
        </w:tc>
      </w:tr>
      <w:tr w:rsidR="00F71E63" w:rsidRPr="00F71E63" w14:paraId="542240E0"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100A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Earnings per share (pence per share)</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30CF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13,320.00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4403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8,220.00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0161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6,066.67</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8CF66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900.00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4C8A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5,666.67</w:t>
            </w:r>
          </w:p>
        </w:tc>
      </w:tr>
      <w:tr w:rsidR="00F71E63" w:rsidRPr="00F71E63" w14:paraId="2D617B53"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1FB089"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Price/earnings ratio</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4457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1.13</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A9F44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1.52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DCA1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1.98</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DF2CD"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12.78</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8696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1.94</w:t>
            </w:r>
          </w:p>
        </w:tc>
      </w:tr>
      <w:tr w:rsidR="00F71E63" w:rsidRPr="00F71E63" w14:paraId="70C23DAE"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4FB3E"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Dividend yield</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7361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7.00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1FB0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7.60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7EEA6"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5.42</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EB0522"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4.78</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0D758"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4.55</w:t>
            </w:r>
          </w:p>
        </w:tc>
      </w:tr>
      <w:tr w:rsidR="00F71E63" w:rsidRPr="00F71E63" w14:paraId="7AD9DBAB" w14:textId="77777777" w:rsidTr="00460879">
        <w:trPr>
          <w:trHeight w:val="460"/>
          <w:jc w:val="center"/>
        </w:trPr>
        <w:tc>
          <w:tcPr>
            <w:tcW w:w="4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C53FEF"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Dividend cover</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29A41"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4.44</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46EB5"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2.24</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27C6F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1.40</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971FC"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0.23</w:t>
            </w:r>
          </w:p>
        </w:tc>
        <w:tc>
          <w:tcPr>
            <w:tcW w:w="9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66B27B" w14:textId="77777777" w:rsidR="00BA6941" w:rsidRPr="00F71E63" w:rsidRDefault="009C7076" w:rsidP="00460879">
            <w:pPr>
              <w:pStyle w:val="Normal1"/>
              <w:widowControl w:val="0"/>
              <w:pBdr>
                <w:top w:val="nil"/>
                <w:left w:val="nil"/>
                <w:bottom w:val="nil"/>
                <w:right w:val="nil"/>
                <w:between w:val="nil"/>
              </w:pBdr>
              <w:contextualSpacing w:val="0"/>
              <w:rPr>
                <w:rFonts w:ascii="Times New Roman" w:eastAsia="Times New Roman" w:hAnsi="Times New Roman" w:cs="Times New Roman"/>
                <w:sz w:val="24"/>
                <w:szCs w:val="24"/>
                <w:highlight w:val="white"/>
              </w:rPr>
            </w:pPr>
            <w:r w:rsidRPr="00F71E63">
              <w:rPr>
                <w:rFonts w:ascii="Times New Roman" w:eastAsia="Times New Roman" w:hAnsi="Times New Roman" w:cs="Times New Roman"/>
                <w:sz w:val="24"/>
                <w:szCs w:val="24"/>
                <w:highlight w:val="white"/>
              </w:rPr>
              <w:t>2.13</w:t>
            </w:r>
          </w:p>
        </w:tc>
      </w:tr>
    </w:tbl>
    <w:p w14:paraId="12CD17CD" w14:textId="77777777" w:rsidR="00BA6941" w:rsidRDefault="00BA6941">
      <w:pPr>
        <w:pStyle w:val="Normal1"/>
        <w:spacing w:line="360" w:lineRule="auto"/>
        <w:contextualSpacing w:val="0"/>
        <w:jc w:val="both"/>
      </w:pPr>
    </w:p>
    <w:p w14:paraId="6116BD81" w14:textId="77777777" w:rsidR="00726D0A" w:rsidRPr="00CB7174" w:rsidRDefault="009C7076" w:rsidP="00726D0A">
      <w:pPr>
        <w:pStyle w:val="Normal1"/>
        <w:spacing w:line="360" w:lineRule="auto"/>
        <w:contextualSpacing w:val="0"/>
        <w:jc w:val="center"/>
        <w:rPr>
          <w:rFonts w:ascii="Times New Roman" w:eastAsia="Times New Roman" w:hAnsi="Times New Roman" w:cs="Times New Roman"/>
          <w:sz w:val="24"/>
          <w:szCs w:val="24"/>
          <w:highlight w:val="white"/>
        </w:rPr>
      </w:pPr>
      <w:r w:rsidRPr="00CB7174">
        <w:rPr>
          <w:rFonts w:ascii="Times New Roman" w:eastAsia="Times New Roman" w:hAnsi="Times New Roman" w:cs="Times New Roman"/>
          <w:sz w:val="24"/>
          <w:szCs w:val="24"/>
          <w:highlight w:val="white"/>
        </w:rPr>
        <w:t>(Source: Extracted from spreadsheet)</w:t>
      </w:r>
    </w:p>
    <w:p w14:paraId="4070FA3F" w14:textId="77777777" w:rsidR="002C3C88" w:rsidRDefault="002C3C88">
      <w:pPr>
        <w:pStyle w:val="Normal1"/>
        <w:spacing w:line="360" w:lineRule="auto"/>
        <w:contextualSpacing w:val="0"/>
        <w:jc w:val="both"/>
      </w:pPr>
    </w:p>
    <w:sectPr w:rsidR="002C3C88" w:rsidSect="00A10607">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98CB6" w14:textId="77777777" w:rsidR="00C02D5A" w:rsidRDefault="00C02D5A">
      <w:pPr>
        <w:spacing w:line="240" w:lineRule="auto"/>
      </w:pPr>
      <w:r>
        <w:separator/>
      </w:r>
    </w:p>
  </w:endnote>
  <w:endnote w:type="continuationSeparator" w:id="0">
    <w:p w14:paraId="0FD18E4B" w14:textId="77777777" w:rsidR="00C02D5A" w:rsidRDefault="00C02D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89728" w14:textId="77777777" w:rsidR="00C02D5A" w:rsidRDefault="00C02D5A">
      <w:pPr>
        <w:spacing w:line="240" w:lineRule="auto"/>
      </w:pPr>
      <w:r>
        <w:separator/>
      </w:r>
    </w:p>
  </w:footnote>
  <w:footnote w:type="continuationSeparator" w:id="0">
    <w:p w14:paraId="4C59AE88" w14:textId="77777777" w:rsidR="00C02D5A" w:rsidRDefault="00C02D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849427"/>
      <w:docPartObj>
        <w:docPartGallery w:val="Page Numbers (Top of Page)"/>
        <w:docPartUnique/>
      </w:docPartObj>
    </w:sdtPr>
    <w:sdtEndPr>
      <w:rPr>
        <w:noProof/>
      </w:rPr>
    </w:sdtEndPr>
    <w:sdtContent>
      <w:p w14:paraId="30B7754B" w14:textId="77777777" w:rsidR="006B3E70" w:rsidRDefault="006B3E70" w:rsidP="00C31A12">
        <w:pPr>
          <w:pStyle w:val="Header"/>
          <w:jc w:val="right"/>
        </w:pPr>
        <w:r w:rsidRPr="00C31A12">
          <w:t>Strategic Change and Organizations</w:t>
        </w:r>
        <w:r>
          <w:t xml:space="preserve"> </w:t>
        </w:r>
        <w:r>
          <w:fldChar w:fldCharType="begin"/>
        </w:r>
        <w:r>
          <w:instrText xml:space="preserve"> PAGE   \* MERGEFORMAT </w:instrText>
        </w:r>
        <w:r>
          <w:fldChar w:fldCharType="separate"/>
        </w:r>
        <w:r>
          <w:rPr>
            <w:noProof/>
          </w:rPr>
          <w:t>1</w:t>
        </w:r>
        <w:r>
          <w:rPr>
            <w:noProof/>
          </w:rPr>
          <w:fldChar w:fldCharType="end"/>
        </w:r>
      </w:p>
    </w:sdtContent>
  </w:sdt>
  <w:p w14:paraId="091B7A44" w14:textId="77777777" w:rsidR="006B3E70" w:rsidRDefault="006B3E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45B01"/>
    <w:multiLevelType w:val="hybridMultilevel"/>
    <w:tmpl w:val="636456E0"/>
    <w:lvl w:ilvl="0" w:tplc="F0D828BA">
      <w:start w:val="1"/>
      <w:numFmt w:val="lowerRoman"/>
      <w:lvlText w:val="%1)"/>
      <w:lvlJc w:val="left"/>
      <w:pPr>
        <w:ind w:left="1080" w:hanging="720"/>
      </w:pPr>
      <w:rPr>
        <w:rFonts w:hint="default"/>
      </w:rPr>
    </w:lvl>
    <w:lvl w:ilvl="1" w:tplc="B63CB5AC" w:tentative="1">
      <w:start w:val="1"/>
      <w:numFmt w:val="lowerLetter"/>
      <w:lvlText w:val="%2."/>
      <w:lvlJc w:val="left"/>
      <w:pPr>
        <w:ind w:left="1440" w:hanging="360"/>
      </w:pPr>
    </w:lvl>
    <w:lvl w:ilvl="2" w:tplc="FDF40468" w:tentative="1">
      <w:start w:val="1"/>
      <w:numFmt w:val="lowerRoman"/>
      <w:lvlText w:val="%3."/>
      <w:lvlJc w:val="right"/>
      <w:pPr>
        <w:ind w:left="2160" w:hanging="180"/>
      </w:pPr>
    </w:lvl>
    <w:lvl w:ilvl="3" w:tplc="8B48B374" w:tentative="1">
      <w:start w:val="1"/>
      <w:numFmt w:val="decimal"/>
      <w:lvlText w:val="%4."/>
      <w:lvlJc w:val="left"/>
      <w:pPr>
        <w:ind w:left="2880" w:hanging="360"/>
      </w:pPr>
    </w:lvl>
    <w:lvl w:ilvl="4" w:tplc="076AAC04" w:tentative="1">
      <w:start w:val="1"/>
      <w:numFmt w:val="lowerLetter"/>
      <w:lvlText w:val="%5."/>
      <w:lvlJc w:val="left"/>
      <w:pPr>
        <w:ind w:left="3600" w:hanging="360"/>
      </w:pPr>
    </w:lvl>
    <w:lvl w:ilvl="5" w:tplc="8ED871C6" w:tentative="1">
      <w:start w:val="1"/>
      <w:numFmt w:val="lowerRoman"/>
      <w:lvlText w:val="%6."/>
      <w:lvlJc w:val="right"/>
      <w:pPr>
        <w:ind w:left="4320" w:hanging="180"/>
      </w:pPr>
    </w:lvl>
    <w:lvl w:ilvl="6" w:tplc="20024C3C" w:tentative="1">
      <w:start w:val="1"/>
      <w:numFmt w:val="decimal"/>
      <w:lvlText w:val="%7."/>
      <w:lvlJc w:val="left"/>
      <w:pPr>
        <w:ind w:left="5040" w:hanging="360"/>
      </w:pPr>
    </w:lvl>
    <w:lvl w:ilvl="7" w:tplc="0CA2237A" w:tentative="1">
      <w:start w:val="1"/>
      <w:numFmt w:val="lowerLetter"/>
      <w:lvlText w:val="%8."/>
      <w:lvlJc w:val="left"/>
      <w:pPr>
        <w:ind w:left="5760" w:hanging="360"/>
      </w:pPr>
    </w:lvl>
    <w:lvl w:ilvl="8" w:tplc="42C25918" w:tentative="1">
      <w:start w:val="1"/>
      <w:numFmt w:val="lowerRoman"/>
      <w:lvlText w:val="%9."/>
      <w:lvlJc w:val="right"/>
      <w:pPr>
        <w:ind w:left="6480" w:hanging="180"/>
      </w:pPr>
    </w:lvl>
  </w:abstractNum>
  <w:abstractNum w:abstractNumId="1" w15:restartNumberingAfterBreak="0">
    <w:nsid w:val="68031999"/>
    <w:multiLevelType w:val="hybridMultilevel"/>
    <w:tmpl w:val="122CA562"/>
    <w:lvl w:ilvl="0" w:tplc="7EC49DF6">
      <w:start w:val="1"/>
      <w:numFmt w:val="lowerRoman"/>
      <w:lvlText w:val="%1."/>
      <w:lvlJc w:val="left"/>
      <w:pPr>
        <w:ind w:left="1080" w:hanging="720"/>
      </w:pPr>
      <w:rPr>
        <w:rFonts w:hint="default"/>
      </w:rPr>
    </w:lvl>
    <w:lvl w:ilvl="1" w:tplc="5D3E6D32" w:tentative="1">
      <w:start w:val="1"/>
      <w:numFmt w:val="lowerLetter"/>
      <w:lvlText w:val="%2."/>
      <w:lvlJc w:val="left"/>
      <w:pPr>
        <w:ind w:left="1440" w:hanging="360"/>
      </w:pPr>
    </w:lvl>
    <w:lvl w:ilvl="2" w:tplc="83C486D6" w:tentative="1">
      <w:start w:val="1"/>
      <w:numFmt w:val="lowerRoman"/>
      <w:lvlText w:val="%3."/>
      <w:lvlJc w:val="right"/>
      <w:pPr>
        <w:ind w:left="2160" w:hanging="180"/>
      </w:pPr>
    </w:lvl>
    <w:lvl w:ilvl="3" w:tplc="3B7EE3E0" w:tentative="1">
      <w:start w:val="1"/>
      <w:numFmt w:val="decimal"/>
      <w:lvlText w:val="%4."/>
      <w:lvlJc w:val="left"/>
      <w:pPr>
        <w:ind w:left="2880" w:hanging="360"/>
      </w:pPr>
    </w:lvl>
    <w:lvl w:ilvl="4" w:tplc="83548F04" w:tentative="1">
      <w:start w:val="1"/>
      <w:numFmt w:val="lowerLetter"/>
      <w:lvlText w:val="%5."/>
      <w:lvlJc w:val="left"/>
      <w:pPr>
        <w:ind w:left="3600" w:hanging="360"/>
      </w:pPr>
    </w:lvl>
    <w:lvl w:ilvl="5" w:tplc="0110367E" w:tentative="1">
      <w:start w:val="1"/>
      <w:numFmt w:val="lowerRoman"/>
      <w:lvlText w:val="%6."/>
      <w:lvlJc w:val="right"/>
      <w:pPr>
        <w:ind w:left="4320" w:hanging="180"/>
      </w:pPr>
    </w:lvl>
    <w:lvl w:ilvl="6" w:tplc="E8D016BE" w:tentative="1">
      <w:start w:val="1"/>
      <w:numFmt w:val="decimal"/>
      <w:lvlText w:val="%7."/>
      <w:lvlJc w:val="left"/>
      <w:pPr>
        <w:ind w:left="5040" w:hanging="360"/>
      </w:pPr>
    </w:lvl>
    <w:lvl w:ilvl="7" w:tplc="DA580FE4" w:tentative="1">
      <w:start w:val="1"/>
      <w:numFmt w:val="lowerLetter"/>
      <w:lvlText w:val="%8."/>
      <w:lvlJc w:val="left"/>
      <w:pPr>
        <w:ind w:left="5760" w:hanging="360"/>
      </w:pPr>
    </w:lvl>
    <w:lvl w:ilvl="8" w:tplc="15A477BA"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607"/>
    <w:rsid w:val="0000400F"/>
    <w:rsid w:val="000109BE"/>
    <w:rsid w:val="0001198B"/>
    <w:rsid w:val="0002208B"/>
    <w:rsid w:val="00024F33"/>
    <w:rsid w:val="00027222"/>
    <w:rsid w:val="00027790"/>
    <w:rsid w:val="00032109"/>
    <w:rsid w:val="00032E2C"/>
    <w:rsid w:val="0003737C"/>
    <w:rsid w:val="00040BBB"/>
    <w:rsid w:val="00041A85"/>
    <w:rsid w:val="0004467F"/>
    <w:rsid w:val="00044C98"/>
    <w:rsid w:val="00050979"/>
    <w:rsid w:val="000541B4"/>
    <w:rsid w:val="00064751"/>
    <w:rsid w:val="000863FB"/>
    <w:rsid w:val="000866DC"/>
    <w:rsid w:val="00086C90"/>
    <w:rsid w:val="000878D8"/>
    <w:rsid w:val="00094846"/>
    <w:rsid w:val="00094991"/>
    <w:rsid w:val="000A1944"/>
    <w:rsid w:val="000A3408"/>
    <w:rsid w:val="000A36E0"/>
    <w:rsid w:val="000A6D7B"/>
    <w:rsid w:val="000A77EA"/>
    <w:rsid w:val="000B1A90"/>
    <w:rsid w:val="000B6424"/>
    <w:rsid w:val="000C0659"/>
    <w:rsid w:val="000C465A"/>
    <w:rsid w:val="000C75A1"/>
    <w:rsid w:val="000D2D6E"/>
    <w:rsid w:val="000D3062"/>
    <w:rsid w:val="000D4A83"/>
    <w:rsid w:val="000E13AD"/>
    <w:rsid w:val="000E4623"/>
    <w:rsid w:val="000F4990"/>
    <w:rsid w:val="00100DD8"/>
    <w:rsid w:val="0010664B"/>
    <w:rsid w:val="00110A4C"/>
    <w:rsid w:val="00135527"/>
    <w:rsid w:val="001406DD"/>
    <w:rsid w:val="0014103D"/>
    <w:rsid w:val="00141C8C"/>
    <w:rsid w:val="00143B5A"/>
    <w:rsid w:val="00154E28"/>
    <w:rsid w:val="001645DD"/>
    <w:rsid w:val="00166551"/>
    <w:rsid w:val="00166EAA"/>
    <w:rsid w:val="001716D6"/>
    <w:rsid w:val="00171DAD"/>
    <w:rsid w:val="00173BDB"/>
    <w:rsid w:val="00175BAA"/>
    <w:rsid w:val="00176F02"/>
    <w:rsid w:val="0017753B"/>
    <w:rsid w:val="00185D45"/>
    <w:rsid w:val="0018621D"/>
    <w:rsid w:val="00194371"/>
    <w:rsid w:val="0019614F"/>
    <w:rsid w:val="00197294"/>
    <w:rsid w:val="001A12F6"/>
    <w:rsid w:val="001E6E41"/>
    <w:rsid w:val="00214D11"/>
    <w:rsid w:val="00250297"/>
    <w:rsid w:val="00261C3A"/>
    <w:rsid w:val="00266D37"/>
    <w:rsid w:val="002703E1"/>
    <w:rsid w:val="00272636"/>
    <w:rsid w:val="00282CA4"/>
    <w:rsid w:val="00286250"/>
    <w:rsid w:val="002A5AF7"/>
    <w:rsid w:val="002A5F2C"/>
    <w:rsid w:val="002C3C88"/>
    <w:rsid w:val="002D3C9E"/>
    <w:rsid w:val="002D50B7"/>
    <w:rsid w:val="002D5EC9"/>
    <w:rsid w:val="002D61D3"/>
    <w:rsid w:val="002E4A2D"/>
    <w:rsid w:val="002F41E8"/>
    <w:rsid w:val="00312F5F"/>
    <w:rsid w:val="00317BC4"/>
    <w:rsid w:val="00327B60"/>
    <w:rsid w:val="00341495"/>
    <w:rsid w:val="00342221"/>
    <w:rsid w:val="00345D58"/>
    <w:rsid w:val="003476FA"/>
    <w:rsid w:val="0035297D"/>
    <w:rsid w:val="003538EF"/>
    <w:rsid w:val="00361399"/>
    <w:rsid w:val="00361D1E"/>
    <w:rsid w:val="003648F8"/>
    <w:rsid w:val="00366082"/>
    <w:rsid w:val="00367168"/>
    <w:rsid w:val="00377B9A"/>
    <w:rsid w:val="00381795"/>
    <w:rsid w:val="0038366D"/>
    <w:rsid w:val="0038387A"/>
    <w:rsid w:val="00390A92"/>
    <w:rsid w:val="00391516"/>
    <w:rsid w:val="00394C36"/>
    <w:rsid w:val="00395BCC"/>
    <w:rsid w:val="00395D01"/>
    <w:rsid w:val="003A47CF"/>
    <w:rsid w:val="003B3A01"/>
    <w:rsid w:val="003B5C13"/>
    <w:rsid w:val="003B694B"/>
    <w:rsid w:val="003D143F"/>
    <w:rsid w:val="003D2027"/>
    <w:rsid w:val="003D3330"/>
    <w:rsid w:val="003E4FE8"/>
    <w:rsid w:val="003F01CB"/>
    <w:rsid w:val="003F78EF"/>
    <w:rsid w:val="00402048"/>
    <w:rsid w:val="00406305"/>
    <w:rsid w:val="00407EDC"/>
    <w:rsid w:val="00417716"/>
    <w:rsid w:val="0042491B"/>
    <w:rsid w:val="00434F07"/>
    <w:rsid w:val="00445ABE"/>
    <w:rsid w:val="00452B6A"/>
    <w:rsid w:val="004531A2"/>
    <w:rsid w:val="00456222"/>
    <w:rsid w:val="00460879"/>
    <w:rsid w:val="00473470"/>
    <w:rsid w:val="004744F0"/>
    <w:rsid w:val="00487E96"/>
    <w:rsid w:val="004A13D6"/>
    <w:rsid w:val="004A4F99"/>
    <w:rsid w:val="004B2F34"/>
    <w:rsid w:val="004B56F3"/>
    <w:rsid w:val="004C278C"/>
    <w:rsid w:val="004C6DE6"/>
    <w:rsid w:val="004D0AE7"/>
    <w:rsid w:val="004D386B"/>
    <w:rsid w:val="004E4803"/>
    <w:rsid w:val="004F1D8A"/>
    <w:rsid w:val="00505FD8"/>
    <w:rsid w:val="0052047F"/>
    <w:rsid w:val="00522963"/>
    <w:rsid w:val="00530FB1"/>
    <w:rsid w:val="00535A4F"/>
    <w:rsid w:val="00540158"/>
    <w:rsid w:val="005435ED"/>
    <w:rsid w:val="00567F47"/>
    <w:rsid w:val="005728CE"/>
    <w:rsid w:val="00575250"/>
    <w:rsid w:val="00585924"/>
    <w:rsid w:val="00587E51"/>
    <w:rsid w:val="00596218"/>
    <w:rsid w:val="005977E7"/>
    <w:rsid w:val="005A1969"/>
    <w:rsid w:val="005B1CCD"/>
    <w:rsid w:val="005B631F"/>
    <w:rsid w:val="005C6012"/>
    <w:rsid w:val="005C7DEF"/>
    <w:rsid w:val="005D3883"/>
    <w:rsid w:val="005D6068"/>
    <w:rsid w:val="005D7974"/>
    <w:rsid w:val="005F3F40"/>
    <w:rsid w:val="005F6199"/>
    <w:rsid w:val="006042DE"/>
    <w:rsid w:val="00606FBC"/>
    <w:rsid w:val="006144B2"/>
    <w:rsid w:val="0062076E"/>
    <w:rsid w:val="006227FA"/>
    <w:rsid w:val="00624C3E"/>
    <w:rsid w:val="00630E2B"/>
    <w:rsid w:val="00634C4F"/>
    <w:rsid w:val="00635EE6"/>
    <w:rsid w:val="006421CF"/>
    <w:rsid w:val="0064456B"/>
    <w:rsid w:val="0065447C"/>
    <w:rsid w:val="00661F13"/>
    <w:rsid w:val="00664960"/>
    <w:rsid w:val="00665744"/>
    <w:rsid w:val="006806B9"/>
    <w:rsid w:val="006823FD"/>
    <w:rsid w:val="00682EB2"/>
    <w:rsid w:val="00687D63"/>
    <w:rsid w:val="00693290"/>
    <w:rsid w:val="00695944"/>
    <w:rsid w:val="006A0FCA"/>
    <w:rsid w:val="006A218D"/>
    <w:rsid w:val="006A30A0"/>
    <w:rsid w:val="006A4B5E"/>
    <w:rsid w:val="006A5F71"/>
    <w:rsid w:val="006A7111"/>
    <w:rsid w:val="006B1C00"/>
    <w:rsid w:val="006B2C4F"/>
    <w:rsid w:val="006B36AE"/>
    <w:rsid w:val="006B3E70"/>
    <w:rsid w:val="006D0CB2"/>
    <w:rsid w:val="006D12AD"/>
    <w:rsid w:val="006D4BAB"/>
    <w:rsid w:val="006D6DA8"/>
    <w:rsid w:val="006E0890"/>
    <w:rsid w:val="006E1FC8"/>
    <w:rsid w:val="006E5618"/>
    <w:rsid w:val="006F1965"/>
    <w:rsid w:val="006F3505"/>
    <w:rsid w:val="006F38B8"/>
    <w:rsid w:val="006F465E"/>
    <w:rsid w:val="007034C5"/>
    <w:rsid w:val="00704E1E"/>
    <w:rsid w:val="00712720"/>
    <w:rsid w:val="00715467"/>
    <w:rsid w:val="00726D0A"/>
    <w:rsid w:val="00727953"/>
    <w:rsid w:val="00732EF8"/>
    <w:rsid w:val="00734039"/>
    <w:rsid w:val="0073678D"/>
    <w:rsid w:val="00755EF9"/>
    <w:rsid w:val="00763047"/>
    <w:rsid w:val="00770BCB"/>
    <w:rsid w:val="007942DC"/>
    <w:rsid w:val="00795D4F"/>
    <w:rsid w:val="007B4705"/>
    <w:rsid w:val="007B49AC"/>
    <w:rsid w:val="007C5709"/>
    <w:rsid w:val="007C72F2"/>
    <w:rsid w:val="007D5751"/>
    <w:rsid w:val="007D6272"/>
    <w:rsid w:val="007E0116"/>
    <w:rsid w:val="007E191A"/>
    <w:rsid w:val="007E43C0"/>
    <w:rsid w:val="007E6D81"/>
    <w:rsid w:val="007F2038"/>
    <w:rsid w:val="007F6082"/>
    <w:rsid w:val="008043ED"/>
    <w:rsid w:val="0081213B"/>
    <w:rsid w:val="00814595"/>
    <w:rsid w:val="00837684"/>
    <w:rsid w:val="00843955"/>
    <w:rsid w:val="00847C36"/>
    <w:rsid w:val="008649CF"/>
    <w:rsid w:val="00875984"/>
    <w:rsid w:val="008808BC"/>
    <w:rsid w:val="00881D76"/>
    <w:rsid w:val="008833E9"/>
    <w:rsid w:val="0088752A"/>
    <w:rsid w:val="0089137B"/>
    <w:rsid w:val="00891E21"/>
    <w:rsid w:val="008956B3"/>
    <w:rsid w:val="008B46BB"/>
    <w:rsid w:val="008D0196"/>
    <w:rsid w:val="008E3632"/>
    <w:rsid w:val="008E5450"/>
    <w:rsid w:val="008E56EE"/>
    <w:rsid w:val="008F3F16"/>
    <w:rsid w:val="008F53AC"/>
    <w:rsid w:val="008F7422"/>
    <w:rsid w:val="008F797E"/>
    <w:rsid w:val="009021EF"/>
    <w:rsid w:val="00902F89"/>
    <w:rsid w:val="00914B09"/>
    <w:rsid w:val="00914F32"/>
    <w:rsid w:val="009242AD"/>
    <w:rsid w:val="00944767"/>
    <w:rsid w:val="00950C0F"/>
    <w:rsid w:val="009528F0"/>
    <w:rsid w:val="009547B2"/>
    <w:rsid w:val="0095532A"/>
    <w:rsid w:val="00957D8B"/>
    <w:rsid w:val="00962584"/>
    <w:rsid w:val="009648A9"/>
    <w:rsid w:val="00970D37"/>
    <w:rsid w:val="00972DDB"/>
    <w:rsid w:val="00983957"/>
    <w:rsid w:val="009850E5"/>
    <w:rsid w:val="009A4D0A"/>
    <w:rsid w:val="009A765F"/>
    <w:rsid w:val="009B2942"/>
    <w:rsid w:val="009C7076"/>
    <w:rsid w:val="009D5F2C"/>
    <w:rsid w:val="009E5A9E"/>
    <w:rsid w:val="009F3D0D"/>
    <w:rsid w:val="00A00955"/>
    <w:rsid w:val="00A009AC"/>
    <w:rsid w:val="00A00C66"/>
    <w:rsid w:val="00A10607"/>
    <w:rsid w:val="00A11671"/>
    <w:rsid w:val="00A14FF0"/>
    <w:rsid w:val="00A17714"/>
    <w:rsid w:val="00A20C65"/>
    <w:rsid w:val="00A335D9"/>
    <w:rsid w:val="00A409D9"/>
    <w:rsid w:val="00A47F73"/>
    <w:rsid w:val="00A537AD"/>
    <w:rsid w:val="00A64958"/>
    <w:rsid w:val="00A663FC"/>
    <w:rsid w:val="00A66BF8"/>
    <w:rsid w:val="00A71E1D"/>
    <w:rsid w:val="00A77187"/>
    <w:rsid w:val="00A87E5D"/>
    <w:rsid w:val="00AA0771"/>
    <w:rsid w:val="00AB271D"/>
    <w:rsid w:val="00AB6149"/>
    <w:rsid w:val="00AC164E"/>
    <w:rsid w:val="00AC577E"/>
    <w:rsid w:val="00AC790C"/>
    <w:rsid w:val="00AD121D"/>
    <w:rsid w:val="00AD2A56"/>
    <w:rsid w:val="00AD381B"/>
    <w:rsid w:val="00AD592B"/>
    <w:rsid w:val="00AE756B"/>
    <w:rsid w:val="00AF1412"/>
    <w:rsid w:val="00AF26B0"/>
    <w:rsid w:val="00B02975"/>
    <w:rsid w:val="00B043AC"/>
    <w:rsid w:val="00B13099"/>
    <w:rsid w:val="00B15C7D"/>
    <w:rsid w:val="00B15D90"/>
    <w:rsid w:val="00B212CD"/>
    <w:rsid w:val="00B2267F"/>
    <w:rsid w:val="00B22B86"/>
    <w:rsid w:val="00B33FE3"/>
    <w:rsid w:val="00B35DD7"/>
    <w:rsid w:val="00B373A2"/>
    <w:rsid w:val="00B41580"/>
    <w:rsid w:val="00B449A8"/>
    <w:rsid w:val="00B51D00"/>
    <w:rsid w:val="00B567D9"/>
    <w:rsid w:val="00B575AF"/>
    <w:rsid w:val="00B60D5A"/>
    <w:rsid w:val="00B82C21"/>
    <w:rsid w:val="00B85CBC"/>
    <w:rsid w:val="00B879A7"/>
    <w:rsid w:val="00B94539"/>
    <w:rsid w:val="00B9655B"/>
    <w:rsid w:val="00BA40FA"/>
    <w:rsid w:val="00BA4A7E"/>
    <w:rsid w:val="00BA6941"/>
    <w:rsid w:val="00BA6EB8"/>
    <w:rsid w:val="00BB19C3"/>
    <w:rsid w:val="00BB1B3B"/>
    <w:rsid w:val="00BB2540"/>
    <w:rsid w:val="00BB255E"/>
    <w:rsid w:val="00BB3154"/>
    <w:rsid w:val="00BB3FD7"/>
    <w:rsid w:val="00BB6319"/>
    <w:rsid w:val="00BC78DB"/>
    <w:rsid w:val="00BD158B"/>
    <w:rsid w:val="00BD45E1"/>
    <w:rsid w:val="00BD7989"/>
    <w:rsid w:val="00BF6819"/>
    <w:rsid w:val="00BF6CFB"/>
    <w:rsid w:val="00BF7FBB"/>
    <w:rsid w:val="00C0041A"/>
    <w:rsid w:val="00C02D5A"/>
    <w:rsid w:val="00C03582"/>
    <w:rsid w:val="00C03853"/>
    <w:rsid w:val="00C03CCB"/>
    <w:rsid w:val="00C056EB"/>
    <w:rsid w:val="00C15BC3"/>
    <w:rsid w:val="00C31A12"/>
    <w:rsid w:val="00C42DAE"/>
    <w:rsid w:val="00C44D3F"/>
    <w:rsid w:val="00C4537B"/>
    <w:rsid w:val="00C45A9A"/>
    <w:rsid w:val="00C73850"/>
    <w:rsid w:val="00C75AA3"/>
    <w:rsid w:val="00C91884"/>
    <w:rsid w:val="00C9662D"/>
    <w:rsid w:val="00CA0904"/>
    <w:rsid w:val="00CA29B6"/>
    <w:rsid w:val="00CA55AB"/>
    <w:rsid w:val="00CA717D"/>
    <w:rsid w:val="00CB45F4"/>
    <w:rsid w:val="00CB7174"/>
    <w:rsid w:val="00CC6FFB"/>
    <w:rsid w:val="00CD065E"/>
    <w:rsid w:val="00CD08EC"/>
    <w:rsid w:val="00CD40E6"/>
    <w:rsid w:val="00CF134B"/>
    <w:rsid w:val="00CF6206"/>
    <w:rsid w:val="00CF6367"/>
    <w:rsid w:val="00CF7832"/>
    <w:rsid w:val="00CF7903"/>
    <w:rsid w:val="00D10192"/>
    <w:rsid w:val="00D23C6C"/>
    <w:rsid w:val="00D26E1B"/>
    <w:rsid w:val="00D307D2"/>
    <w:rsid w:val="00D310B6"/>
    <w:rsid w:val="00D328B4"/>
    <w:rsid w:val="00D33CD5"/>
    <w:rsid w:val="00D34806"/>
    <w:rsid w:val="00D3787A"/>
    <w:rsid w:val="00D45858"/>
    <w:rsid w:val="00D50655"/>
    <w:rsid w:val="00D6363B"/>
    <w:rsid w:val="00D64574"/>
    <w:rsid w:val="00D65D3F"/>
    <w:rsid w:val="00D6766F"/>
    <w:rsid w:val="00D82F09"/>
    <w:rsid w:val="00D94EC2"/>
    <w:rsid w:val="00DA21D7"/>
    <w:rsid w:val="00DB4E68"/>
    <w:rsid w:val="00DC1FB4"/>
    <w:rsid w:val="00DC4B9E"/>
    <w:rsid w:val="00DD4907"/>
    <w:rsid w:val="00DD7BED"/>
    <w:rsid w:val="00DE5C2E"/>
    <w:rsid w:val="00DF2A76"/>
    <w:rsid w:val="00DF4C4F"/>
    <w:rsid w:val="00DF7C6C"/>
    <w:rsid w:val="00E02653"/>
    <w:rsid w:val="00E21F60"/>
    <w:rsid w:val="00E2265F"/>
    <w:rsid w:val="00E25656"/>
    <w:rsid w:val="00E33167"/>
    <w:rsid w:val="00E368BA"/>
    <w:rsid w:val="00E4029A"/>
    <w:rsid w:val="00E41904"/>
    <w:rsid w:val="00E456BB"/>
    <w:rsid w:val="00E4581D"/>
    <w:rsid w:val="00E47752"/>
    <w:rsid w:val="00E62EF4"/>
    <w:rsid w:val="00E640F3"/>
    <w:rsid w:val="00E70EA3"/>
    <w:rsid w:val="00E710AF"/>
    <w:rsid w:val="00E77B15"/>
    <w:rsid w:val="00E8398B"/>
    <w:rsid w:val="00E91D68"/>
    <w:rsid w:val="00E94008"/>
    <w:rsid w:val="00E940B8"/>
    <w:rsid w:val="00EA6A6C"/>
    <w:rsid w:val="00EB01A1"/>
    <w:rsid w:val="00EB3ABB"/>
    <w:rsid w:val="00EB7452"/>
    <w:rsid w:val="00ED2A21"/>
    <w:rsid w:val="00ED71CA"/>
    <w:rsid w:val="00EF351E"/>
    <w:rsid w:val="00EF5F6D"/>
    <w:rsid w:val="00F01F55"/>
    <w:rsid w:val="00F21DD2"/>
    <w:rsid w:val="00F24CF8"/>
    <w:rsid w:val="00F26788"/>
    <w:rsid w:val="00F31293"/>
    <w:rsid w:val="00F4065C"/>
    <w:rsid w:val="00F45648"/>
    <w:rsid w:val="00F5145E"/>
    <w:rsid w:val="00F5561B"/>
    <w:rsid w:val="00F57D17"/>
    <w:rsid w:val="00F618C0"/>
    <w:rsid w:val="00F6434B"/>
    <w:rsid w:val="00F71E63"/>
    <w:rsid w:val="00F72608"/>
    <w:rsid w:val="00F74F7D"/>
    <w:rsid w:val="00F7591D"/>
    <w:rsid w:val="00F76E8F"/>
    <w:rsid w:val="00F80C34"/>
    <w:rsid w:val="00F83DBC"/>
    <w:rsid w:val="00FA0B3F"/>
    <w:rsid w:val="00FA3809"/>
    <w:rsid w:val="00FA44EF"/>
    <w:rsid w:val="00FB67ED"/>
    <w:rsid w:val="00FC2D82"/>
    <w:rsid w:val="00FC5CC8"/>
    <w:rsid w:val="00FC5E85"/>
    <w:rsid w:val="00FD248F"/>
    <w:rsid w:val="00FD5AAD"/>
    <w:rsid w:val="00FE24B5"/>
    <w:rsid w:val="00FE46F7"/>
    <w:rsid w:val="00FF32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F3AB5"/>
  <w15:docId w15:val="{8E445BF6-4754-4521-BE4C-EE51C3EA8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C790C"/>
  </w:style>
  <w:style w:type="paragraph" w:styleId="Heading1">
    <w:name w:val="heading 1"/>
    <w:basedOn w:val="Normal1"/>
    <w:next w:val="Normal1"/>
    <w:rsid w:val="00C15BC3"/>
    <w:pPr>
      <w:keepNext/>
      <w:keepLines/>
      <w:spacing w:before="400" w:after="120" w:line="360" w:lineRule="auto"/>
      <w:jc w:val="center"/>
      <w:outlineLvl w:val="0"/>
    </w:pPr>
    <w:rPr>
      <w:rFonts w:ascii="Times New Roman" w:hAnsi="Times New Roman"/>
      <w:b/>
      <w:sz w:val="24"/>
      <w:szCs w:val="40"/>
    </w:rPr>
  </w:style>
  <w:style w:type="paragraph" w:styleId="Heading2">
    <w:name w:val="heading 2"/>
    <w:basedOn w:val="Normal1"/>
    <w:next w:val="Normal1"/>
    <w:rsid w:val="00682EB2"/>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rsid w:val="00682EB2"/>
    <w:pPr>
      <w:keepNext/>
      <w:keepLines/>
      <w:spacing w:before="320" w:after="80" w:line="360" w:lineRule="auto"/>
      <w:outlineLvl w:val="2"/>
    </w:pPr>
    <w:rPr>
      <w:rFonts w:ascii="Times New Roman" w:hAnsi="Times New Roman"/>
      <w:i/>
      <w:sz w:val="24"/>
      <w:szCs w:val="28"/>
    </w:rPr>
  </w:style>
  <w:style w:type="paragraph" w:styleId="Heading4">
    <w:name w:val="heading 4"/>
    <w:basedOn w:val="Normal1"/>
    <w:next w:val="Normal1"/>
    <w:rsid w:val="00A10607"/>
    <w:pPr>
      <w:keepNext/>
      <w:keepLines/>
      <w:spacing w:before="280" w:after="80"/>
      <w:outlineLvl w:val="3"/>
    </w:pPr>
    <w:rPr>
      <w:color w:val="666666"/>
      <w:sz w:val="24"/>
      <w:szCs w:val="24"/>
    </w:rPr>
  </w:style>
  <w:style w:type="paragraph" w:styleId="Heading5">
    <w:name w:val="heading 5"/>
    <w:basedOn w:val="Normal1"/>
    <w:next w:val="Normal1"/>
    <w:rsid w:val="00A10607"/>
    <w:pPr>
      <w:keepNext/>
      <w:keepLines/>
      <w:spacing w:before="240" w:after="80"/>
      <w:outlineLvl w:val="4"/>
    </w:pPr>
    <w:rPr>
      <w:color w:val="666666"/>
    </w:rPr>
  </w:style>
  <w:style w:type="paragraph" w:styleId="Heading6">
    <w:name w:val="heading 6"/>
    <w:basedOn w:val="Normal1"/>
    <w:next w:val="Normal1"/>
    <w:rsid w:val="00A1060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10607"/>
  </w:style>
  <w:style w:type="paragraph" w:styleId="Title">
    <w:name w:val="Title"/>
    <w:basedOn w:val="Normal1"/>
    <w:next w:val="Normal1"/>
    <w:rsid w:val="00A10607"/>
    <w:pPr>
      <w:keepNext/>
      <w:keepLines/>
      <w:spacing w:after="60"/>
    </w:pPr>
    <w:rPr>
      <w:sz w:val="52"/>
      <w:szCs w:val="52"/>
    </w:rPr>
  </w:style>
  <w:style w:type="paragraph" w:styleId="Subtitle">
    <w:name w:val="Subtitle"/>
    <w:basedOn w:val="Normal1"/>
    <w:next w:val="Normal1"/>
    <w:rsid w:val="00A1060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10607"/>
    <w:pPr>
      <w:spacing w:line="240" w:lineRule="auto"/>
    </w:pPr>
    <w:rPr>
      <w:sz w:val="20"/>
      <w:szCs w:val="20"/>
    </w:rPr>
  </w:style>
  <w:style w:type="character" w:customStyle="1" w:styleId="CommentTextChar">
    <w:name w:val="Comment Text Char"/>
    <w:basedOn w:val="DefaultParagraphFont"/>
    <w:link w:val="CommentText"/>
    <w:uiPriority w:val="99"/>
    <w:semiHidden/>
    <w:rsid w:val="00A10607"/>
    <w:rPr>
      <w:sz w:val="20"/>
      <w:szCs w:val="20"/>
    </w:rPr>
  </w:style>
  <w:style w:type="character" w:styleId="CommentReference">
    <w:name w:val="annotation reference"/>
    <w:basedOn w:val="DefaultParagraphFont"/>
    <w:uiPriority w:val="99"/>
    <w:semiHidden/>
    <w:unhideWhenUsed/>
    <w:rsid w:val="00A10607"/>
    <w:rPr>
      <w:sz w:val="16"/>
      <w:szCs w:val="16"/>
    </w:rPr>
  </w:style>
  <w:style w:type="paragraph" w:styleId="BalloonText">
    <w:name w:val="Balloon Text"/>
    <w:basedOn w:val="Normal"/>
    <w:link w:val="BalloonTextChar"/>
    <w:uiPriority w:val="99"/>
    <w:semiHidden/>
    <w:unhideWhenUsed/>
    <w:rsid w:val="006D0C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0CB2"/>
    <w:rPr>
      <w:rFonts w:ascii="Tahoma" w:hAnsi="Tahoma" w:cs="Tahoma"/>
      <w:sz w:val="16"/>
      <w:szCs w:val="16"/>
    </w:rPr>
  </w:style>
  <w:style w:type="paragraph" w:styleId="TOCHeading">
    <w:name w:val="TOC Heading"/>
    <w:basedOn w:val="Heading1"/>
    <w:next w:val="Normal"/>
    <w:uiPriority w:val="39"/>
    <w:semiHidden/>
    <w:unhideWhenUsed/>
    <w:qFormat/>
    <w:rsid w:val="004F1D8A"/>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F1D8A"/>
    <w:pPr>
      <w:spacing w:after="100"/>
    </w:pPr>
  </w:style>
  <w:style w:type="paragraph" w:styleId="TOC2">
    <w:name w:val="toc 2"/>
    <w:basedOn w:val="Normal"/>
    <w:next w:val="Normal"/>
    <w:autoRedefine/>
    <w:uiPriority w:val="39"/>
    <w:unhideWhenUsed/>
    <w:rsid w:val="004F1D8A"/>
    <w:pPr>
      <w:spacing w:after="100"/>
      <w:ind w:left="220"/>
    </w:pPr>
  </w:style>
  <w:style w:type="character" w:styleId="Hyperlink">
    <w:name w:val="Hyperlink"/>
    <w:basedOn w:val="DefaultParagraphFont"/>
    <w:uiPriority w:val="99"/>
    <w:unhideWhenUsed/>
    <w:rsid w:val="004F1D8A"/>
    <w:rPr>
      <w:color w:val="0000FF" w:themeColor="hyperlink"/>
      <w:u w:val="single"/>
    </w:rPr>
  </w:style>
  <w:style w:type="paragraph" w:styleId="ListParagraph">
    <w:name w:val="List Paragraph"/>
    <w:basedOn w:val="Normal"/>
    <w:uiPriority w:val="34"/>
    <w:qFormat/>
    <w:rsid w:val="00460879"/>
    <w:pPr>
      <w:ind w:left="720"/>
    </w:pPr>
  </w:style>
  <w:style w:type="paragraph" w:styleId="Header">
    <w:name w:val="header"/>
    <w:basedOn w:val="Normal"/>
    <w:link w:val="HeaderChar"/>
    <w:uiPriority w:val="99"/>
    <w:unhideWhenUsed/>
    <w:rsid w:val="00C31A12"/>
    <w:pPr>
      <w:tabs>
        <w:tab w:val="center" w:pos="4680"/>
        <w:tab w:val="right" w:pos="9360"/>
      </w:tabs>
      <w:spacing w:line="240" w:lineRule="auto"/>
    </w:pPr>
  </w:style>
  <w:style w:type="character" w:customStyle="1" w:styleId="HeaderChar">
    <w:name w:val="Header Char"/>
    <w:basedOn w:val="DefaultParagraphFont"/>
    <w:link w:val="Header"/>
    <w:uiPriority w:val="99"/>
    <w:rsid w:val="00C31A12"/>
  </w:style>
  <w:style w:type="paragraph" w:styleId="Footer">
    <w:name w:val="footer"/>
    <w:basedOn w:val="Normal"/>
    <w:link w:val="FooterChar"/>
    <w:uiPriority w:val="99"/>
    <w:unhideWhenUsed/>
    <w:rsid w:val="00C31A12"/>
    <w:pPr>
      <w:tabs>
        <w:tab w:val="center" w:pos="4680"/>
        <w:tab w:val="right" w:pos="9360"/>
      </w:tabs>
      <w:spacing w:line="240" w:lineRule="auto"/>
    </w:pPr>
  </w:style>
  <w:style w:type="character" w:customStyle="1" w:styleId="FooterChar">
    <w:name w:val="Footer Char"/>
    <w:basedOn w:val="DefaultParagraphFont"/>
    <w:link w:val="Footer"/>
    <w:uiPriority w:val="99"/>
    <w:rsid w:val="00C31A12"/>
  </w:style>
  <w:style w:type="paragraph" w:styleId="TOC3">
    <w:name w:val="toc 3"/>
    <w:basedOn w:val="Normal"/>
    <w:next w:val="Normal"/>
    <w:autoRedefine/>
    <w:uiPriority w:val="39"/>
    <w:unhideWhenUsed/>
    <w:rsid w:val="00FF32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DC49222B-E494-4441-84A1-F4AA36CB3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7519</Words>
  <Characters>42863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Ayesha Begum (1605926)</cp:lastModifiedBy>
  <cp:revision>2</cp:revision>
  <dcterms:created xsi:type="dcterms:W3CDTF">2018-09-06T07:51:00Z</dcterms:created>
  <dcterms:modified xsi:type="dcterms:W3CDTF">2018-09-06T07:51:00Z</dcterms:modified>
</cp:coreProperties>
</file>