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3F95F65" w14:textId="2E2C234F" w:rsidR="008B33E5" w:rsidRDefault="00FE0A57">
      <w:r>
        <w:rPr>
          <w:noProof/>
        </w:rPr>
        <w:drawing>
          <wp:anchor distT="0" distB="0" distL="114300" distR="114300" simplePos="0" relativeHeight="251657216" behindDoc="0" locked="0" layoutInCell="1" allowOverlap="1" wp14:anchorId="129F6CD3" wp14:editId="34BA429E">
            <wp:simplePos x="0" y="0"/>
            <wp:positionH relativeFrom="column">
              <wp:posOffset>4541520</wp:posOffset>
            </wp:positionH>
            <wp:positionV relativeFrom="paragraph">
              <wp:posOffset>0</wp:posOffset>
            </wp:positionV>
            <wp:extent cx="2011680" cy="1020445"/>
            <wp:effectExtent l="0" t="0" r="7620" b="8255"/>
            <wp:wrapSquare wrapText="bothSides"/>
            <wp:docPr id="1" name="Picture 1" descr="The University of Wales Trinity Saint David (UWTSD) | 4theReg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e University of Wales Trinity Saint David (UWTSD) | 4theRegion"/>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011680" cy="102044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E53563A" w14:textId="0E1FE8AF" w:rsidR="00FE0A57" w:rsidRDefault="00FE0A57"/>
    <w:p w14:paraId="57F2AA04" w14:textId="77777777" w:rsidR="00FE0A57" w:rsidRDefault="00FE0A57">
      <w:pPr>
        <w:rPr>
          <w:rFonts w:ascii="Arial" w:hAnsi="Arial" w:cs="Arial"/>
          <w:sz w:val="36"/>
          <w:szCs w:val="36"/>
        </w:rPr>
      </w:pPr>
    </w:p>
    <w:p w14:paraId="2E40F757" w14:textId="77777777" w:rsidR="00FE0A57" w:rsidRDefault="00FE0A57">
      <w:pPr>
        <w:rPr>
          <w:rFonts w:ascii="Arial" w:hAnsi="Arial" w:cs="Arial"/>
          <w:sz w:val="36"/>
          <w:szCs w:val="36"/>
        </w:rPr>
      </w:pPr>
    </w:p>
    <w:p w14:paraId="792E2D8E" w14:textId="43830472" w:rsidR="00FE0A57" w:rsidRDefault="00FE0A57">
      <w:pPr>
        <w:rPr>
          <w:rFonts w:ascii="Arial" w:hAnsi="Arial" w:cs="Arial"/>
          <w:sz w:val="36"/>
          <w:szCs w:val="36"/>
        </w:rPr>
      </w:pPr>
      <w:r w:rsidRPr="00CD3708">
        <w:rPr>
          <w:rFonts w:ascii="Arial" w:hAnsi="Arial" w:cs="Arial"/>
          <w:b/>
          <w:bCs/>
          <w:sz w:val="36"/>
          <w:szCs w:val="36"/>
        </w:rPr>
        <w:t>Programme:</w:t>
      </w:r>
      <w:r w:rsidRPr="00FE0A57">
        <w:rPr>
          <w:rFonts w:ascii="Arial" w:hAnsi="Arial" w:cs="Arial"/>
          <w:sz w:val="36"/>
          <w:szCs w:val="36"/>
        </w:rPr>
        <w:t xml:space="preserve"> </w:t>
      </w:r>
      <w:proofErr w:type="spellStart"/>
      <w:r>
        <w:rPr>
          <w:rFonts w:ascii="Arial" w:hAnsi="Arial" w:cs="Arial"/>
          <w:sz w:val="36"/>
          <w:szCs w:val="36"/>
        </w:rPr>
        <w:t>CertHE</w:t>
      </w:r>
      <w:proofErr w:type="spellEnd"/>
      <w:r>
        <w:rPr>
          <w:rFonts w:ascii="Arial" w:hAnsi="Arial" w:cs="Arial"/>
          <w:sz w:val="36"/>
          <w:szCs w:val="36"/>
        </w:rPr>
        <w:t xml:space="preserve"> Health and Social Care.</w:t>
      </w:r>
    </w:p>
    <w:p w14:paraId="144E6A86" w14:textId="77777777" w:rsidR="00CD3708" w:rsidRDefault="00CD3708">
      <w:pPr>
        <w:rPr>
          <w:rFonts w:ascii="Arial" w:hAnsi="Arial" w:cs="Arial"/>
          <w:sz w:val="36"/>
          <w:szCs w:val="36"/>
        </w:rPr>
      </w:pPr>
    </w:p>
    <w:p w14:paraId="5544A1A8" w14:textId="1F5959BE" w:rsidR="00FE0A57" w:rsidRDefault="00FE0A57">
      <w:pPr>
        <w:rPr>
          <w:rFonts w:ascii="Arial" w:hAnsi="Arial" w:cs="Arial"/>
          <w:sz w:val="36"/>
          <w:szCs w:val="36"/>
        </w:rPr>
      </w:pPr>
      <w:r w:rsidRPr="00CD3708">
        <w:rPr>
          <w:rFonts w:ascii="Arial" w:hAnsi="Arial" w:cs="Arial"/>
          <w:b/>
          <w:bCs/>
          <w:sz w:val="36"/>
          <w:szCs w:val="36"/>
        </w:rPr>
        <w:t>Module:</w:t>
      </w:r>
      <w:r>
        <w:rPr>
          <w:rFonts w:ascii="Arial" w:hAnsi="Arial" w:cs="Arial"/>
          <w:sz w:val="36"/>
          <w:szCs w:val="36"/>
        </w:rPr>
        <w:t xml:space="preserve"> Effective Team Work and Communication.</w:t>
      </w:r>
    </w:p>
    <w:p w14:paraId="41D4974E" w14:textId="77777777" w:rsidR="00CD3708" w:rsidRDefault="00CD3708">
      <w:pPr>
        <w:rPr>
          <w:rFonts w:ascii="Arial" w:hAnsi="Arial" w:cs="Arial"/>
          <w:sz w:val="36"/>
          <w:szCs w:val="36"/>
        </w:rPr>
      </w:pPr>
    </w:p>
    <w:p w14:paraId="6200C087" w14:textId="13BD578B" w:rsidR="00FE0A57" w:rsidRDefault="00FE0A57">
      <w:pPr>
        <w:rPr>
          <w:rFonts w:ascii="Arial" w:hAnsi="Arial" w:cs="Arial"/>
          <w:sz w:val="36"/>
          <w:szCs w:val="36"/>
        </w:rPr>
      </w:pPr>
      <w:r w:rsidRPr="00CD3708">
        <w:rPr>
          <w:rFonts w:ascii="Arial" w:hAnsi="Arial" w:cs="Arial"/>
          <w:b/>
          <w:bCs/>
          <w:sz w:val="36"/>
          <w:szCs w:val="36"/>
        </w:rPr>
        <w:t>Module code:</w:t>
      </w:r>
      <w:r>
        <w:rPr>
          <w:rFonts w:ascii="Arial" w:hAnsi="Arial" w:cs="Arial"/>
          <w:sz w:val="36"/>
          <w:szCs w:val="36"/>
        </w:rPr>
        <w:t xml:space="preserve"> BMSW </w:t>
      </w:r>
      <w:r w:rsidR="00CD3708">
        <w:rPr>
          <w:rFonts w:ascii="Arial" w:hAnsi="Arial" w:cs="Arial"/>
          <w:sz w:val="36"/>
          <w:szCs w:val="36"/>
        </w:rPr>
        <w:t>4002.</w:t>
      </w:r>
    </w:p>
    <w:p w14:paraId="61D4188E" w14:textId="77777777" w:rsidR="00CD3708" w:rsidRDefault="00CD3708">
      <w:pPr>
        <w:rPr>
          <w:rFonts w:ascii="Arial" w:hAnsi="Arial" w:cs="Arial"/>
          <w:sz w:val="36"/>
          <w:szCs w:val="36"/>
        </w:rPr>
      </w:pPr>
    </w:p>
    <w:p w14:paraId="5FC0B544" w14:textId="2F6FE648" w:rsidR="00CD3708" w:rsidRDefault="00CD3708">
      <w:pPr>
        <w:rPr>
          <w:rFonts w:ascii="Arial" w:hAnsi="Arial" w:cs="Arial"/>
          <w:sz w:val="36"/>
          <w:szCs w:val="36"/>
        </w:rPr>
      </w:pPr>
      <w:r w:rsidRPr="00CD3708">
        <w:rPr>
          <w:rFonts w:ascii="Arial" w:hAnsi="Arial" w:cs="Arial"/>
          <w:b/>
          <w:bCs/>
          <w:sz w:val="36"/>
          <w:szCs w:val="36"/>
        </w:rPr>
        <w:t>Module Leader:</w:t>
      </w:r>
      <w:r>
        <w:rPr>
          <w:rFonts w:ascii="Arial" w:hAnsi="Arial" w:cs="Arial"/>
          <w:sz w:val="36"/>
          <w:szCs w:val="36"/>
        </w:rPr>
        <w:t xml:space="preserve"> Lloyd Beharry.</w:t>
      </w:r>
    </w:p>
    <w:p w14:paraId="72E21AB1" w14:textId="77777777" w:rsidR="00CD3708" w:rsidRDefault="00CD3708">
      <w:pPr>
        <w:rPr>
          <w:rFonts w:ascii="Arial" w:hAnsi="Arial" w:cs="Arial"/>
          <w:sz w:val="36"/>
          <w:szCs w:val="36"/>
        </w:rPr>
      </w:pPr>
    </w:p>
    <w:p w14:paraId="736A42DB" w14:textId="20BEEE1B" w:rsidR="00CD3708" w:rsidRDefault="00CD3708">
      <w:pPr>
        <w:rPr>
          <w:rFonts w:ascii="Arial" w:hAnsi="Arial" w:cs="Arial"/>
          <w:sz w:val="36"/>
          <w:szCs w:val="36"/>
        </w:rPr>
      </w:pPr>
      <w:r w:rsidRPr="00CD3708">
        <w:rPr>
          <w:rFonts w:ascii="Arial" w:hAnsi="Arial" w:cs="Arial"/>
          <w:b/>
          <w:bCs/>
          <w:sz w:val="36"/>
          <w:szCs w:val="36"/>
        </w:rPr>
        <w:t>Lecturer name:</w:t>
      </w:r>
      <w:r>
        <w:rPr>
          <w:rFonts w:ascii="Arial" w:hAnsi="Arial" w:cs="Arial"/>
          <w:sz w:val="36"/>
          <w:szCs w:val="36"/>
        </w:rPr>
        <w:t xml:space="preserve"> Diya Ganguly.</w:t>
      </w:r>
    </w:p>
    <w:p w14:paraId="57C15893" w14:textId="77777777" w:rsidR="00CD3708" w:rsidRDefault="00CD3708">
      <w:pPr>
        <w:rPr>
          <w:rFonts w:ascii="Arial" w:hAnsi="Arial" w:cs="Arial"/>
          <w:sz w:val="36"/>
          <w:szCs w:val="36"/>
        </w:rPr>
      </w:pPr>
    </w:p>
    <w:p w14:paraId="5C7DC630" w14:textId="7321DE63" w:rsidR="00CD3708" w:rsidRDefault="00CD3708">
      <w:pPr>
        <w:rPr>
          <w:rFonts w:ascii="Arial" w:hAnsi="Arial" w:cs="Arial"/>
          <w:sz w:val="36"/>
          <w:szCs w:val="36"/>
        </w:rPr>
      </w:pPr>
      <w:r w:rsidRPr="00CD3708">
        <w:rPr>
          <w:rFonts w:ascii="Arial" w:hAnsi="Arial" w:cs="Arial"/>
          <w:b/>
          <w:bCs/>
          <w:sz w:val="36"/>
          <w:szCs w:val="36"/>
        </w:rPr>
        <w:t>Assignment Title:</w:t>
      </w:r>
      <w:r w:rsidRPr="00CD3708">
        <w:rPr>
          <w:rFonts w:ascii="Arial" w:hAnsi="Arial" w:cs="Arial"/>
          <w:b/>
          <w:bCs/>
          <w:i/>
          <w:iCs/>
          <w:sz w:val="36"/>
          <w:szCs w:val="36"/>
        </w:rPr>
        <w:t xml:space="preserve"> </w:t>
      </w:r>
      <w:r w:rsidRPr="00CD3708">
        <w:rPr>
          <w:rFonts w:ascii="Arial" w:hAnsi="Arial" w:cs="Arial"/>
          <w:i/>
          <w:iCs/>
          <w:sz w:val="36"/>
          <w:szCs w:val="36"/>
        </w:rPr>
        <w:t>Assessment 1. Effective Team Work and Communication.</w:t>
      </w:r>
    </w:p>
    <w:p w14:paraId="0719F553" w14:textId="09E51EDD" w:rsidR="00CD3708" w:rsidRPr="00CD3708" w:rsidRDefault="00CD3708">
      <w:pPr>
        <w:rPr>
          <w:rFonts w:ascii="Arial" w:hAnsi="Arial" w:cs="Arial"/>
          <w:b/>
          <w:bCs/>
          <w:sz w:val="36"/>
          <w:szCs w:val="36"/>
        </w:rPr>
      </w:pPr>
    </w:p>
    <w:p w14:paraId="35DDB01F" w14:textId="6726DD87" w:rsidR="00CD3708" w:rsidRDefault="00CD3708">
      <w:pPr>
        <w:rPr>
          <w:rFonts w:ascii="Arial" w:hAnsi="Arial" w:cs="Arial"/>
          <w:sz w:val="36"/>
          <w:szCs w:val="36"/>
        </w:rPr>
      </w:pPr>
      <w:r w:rsidRPr="00CD3708">
        <w:rPr>
          <w:rFonts w:ascii="Arial" w:hAnsi="Arial" w:cs="Arial"/>
          <w:b/>
          <w:bCs/>
          <w:sz w:val="36"/>
          <w:szCs w:val="36"/>
        </w:rPr>
        <w:t>Student name:</w:t>
      </w:r>
      <w:r>
        <w:rPr>
          <w:rFonts w:ascii="Arial" w:hAnsi="Arial" w:cs="Arial"/>
          <w:sz w:val="36"/>
          <w:szCs w:val="36"/>
        </w:rPr>
        <w:t xml:space="preserve"> Inga Oprea.</w:t>
      </w:r>
    </w:p>
    <w:p w14:paraId="590D6D2B" w14:textId="77777777" w:rsidR="00CD3708" w:rsidRDefault="00CD3708">
      <w:pPr>
        <w:rPr>
          <w:rFonts w:ascii="Arial" w:hAnsi="Arial" w:cs="Arial"/>
          <w:sz w:val="36"/>
          <w:szCs w:val="36"/>
        </w:rPr>
      </w:pPr>
    </w:p>
    <w:p w14:paraId="1ACB6E1F" w14:textId="689A73C0" w:rsidR="00CD3708" w:rsidRDefault="00CD3708">
      <w:pPr>
        <w:rPr>
          <w:rFonts w:ascii="Arial" w:hAnsi="Arial" w:cs="Arial"/>
          <w:sz w:val="36"/>
          <w:szCs w:val="36"/>
        </w:rPr>
      </w:pPr>
      <w:r w:rsidRPr="00CD3708">
        <w:rPr>
          <w:rFonts w:ascii="Arial" w:hAnsi="Arial" w:cs="Arial"/>
          <w:b/>
          <w:bCs/>
          <w:sz w:val="36"/>
          <w:szCs w:val="36"/>
        </w:rPr>
        <w:t>Student ID</w:t>
      </w:r>
      <w:r>
        <w:rPr>
          <w:rFonts w:ascii="Arial" w:hAnsi="Arial" w:cs="Arial"/>
          <w:sz w:val="36"/>
          <w:szCs w:val="36"/>
        </w:rPr>
        <w:t>: 2011632.</w:t>
      </w:r>
    </w:p>
    <w:p w14:paraId="08576A1D" w14:textId="77777777" w:rsidR="001C7E86" w:rsidRDefault="001C7E86">
      <w:pPr>
        <w:rPr>
          <w:rFonts w:ascii="Arial" w:hAnsi="Arial" w:cs="Arial"/>
          <w:sz w:val="36"/>
          <w:szCs w:val="36"/>
        </w:rPr>
      </w:pPr>
    </w:p>
    <w:p w14:paraId="525DF79B" w14:textId="1C8E9A74" w:rsidR="007347BC" w:rsidRDefault="007347BC">
      <w:pPr>
        <w:rPr>
          <w:rFonts w:ascii="Arial" w:hAnsi="Arial" w:cs="Arial"/>
          <w:sz w:val="36"/>
          <w:szCs w:val="36"/>
        </w:rPr>
      </w:pPr>
    </w:p>
    <w:p w14:paraId="25C8054C" w14:textId="057FEE15" w:rsidR="001C7E86" w:rsidRDefault="001C7E86">
      <w:pPr>
        <w:rPr>
          <w:rFonts w:ascii="Arial" w:hAnsi="Arial" w:cs="Arial"/>
          <w:sz w:val="36"/>
          <w:szCs w:val="36"/>
        </w:rPr>
      </w:pPr>
    </w:p>
    <w:p w14:paraId="17DD5B52" w14:textId="77777777" w:rsidR="001C7E86" w:rsidRDefault="001C7E86">
      <w:pPr>
        <w:rPr>
          <w:rFonts w:ascii="Arial" w:hAnsi="Arial" w:cs="Arial"/>
          <w:sz w:val="36"/>
          <w:szCs w:val="36"/>
        </w:rPr>
      </w:pPr>
    </w:p>
    <w:p w14:paraId="66C27F44" w14:textId="79F0D4D7" w:rsidR="001C545B" w:rsidRPr="007347BC" w:rsidRDefault="007347BC" w:rsidP="007347BC">
      <w:pPr>
        <w:jc w:val="center"/>
        <w:rPr>
          <w:rFonts w:ascii="Arial" w:hAnsi="Arial" w:cs="Arial"/>
          <w:b/>
          <w:bCs/>
        </w:rPr>
      </w:pPr>
      <w:r w:rsidRPr="007347BC">
        <w:rPr>
          <w:rFonts w:ascii="Arial" w:hAnsi="Arial" w:cs="Arial"/>
          <w:b/>
          <w:bCs/>
        </w:rPr>
        <w:lastRenderedPageBreak/>
        <w:t>Table of content:</w:t>
      </w:r>
    </w:p>
    <w:p w14:paraId="2C90CDE9" w14:textId="4A38311F" w:rsidR="006C714B" w:rsidRPr="00A92F59" w:rsidRDefault="006C714B" w:rsidP="001C545B">
      <w:pPr>
        <w:spacing w:line="360" w:lineRule="auto"/>
        <w:rPr>
          <w:rFonts w:ascii="Arial" w:hAnsi="Arial" w:cs="Arial"/>
          <w:b/>
          <w:bCs/>
        </w:rPr>
      </w:pPr>
    </w:p>
    <w:p w14:paraId="68C1450E" w14:textId="054322E5" w:rsidR="006C714B" w:rsidRPr="00A92F59" w:rsidRDefault="006C714B" w:rsidP="00A92F59">
      <w:pPr>
        <w:pStyle w:val="ListParagraph"/>
        <w:numPr>
          <w:ilvl w:val="0"/>
          <w:numId w:val="1"/>
        </w:numPr>
        <w:spacing w:line="360" w:lineRule="auto"/>
        <w:rPr>
          <w:rFonts w:ascii="Arial" w:hAnsi="Arial" w:cs="Arial"/>
        </w:rPr>
      </w:pPr>
      <w:r w:rsidRPr="00A92F59">
        <w:rPr>
          <w:rFonts w:ascii="Arial" w:hAnsi="Arial" w:cs="Arial"/>
        </w:rPr>
        <w:t>Introduction</w:t>
      </w:r>
      <w:r w:rsidR="007347BC">
        <w:rPr>
          <w:rFonts w:ascii="Arial" w:hAnsi="Arial" w:cs="Arial"/>
        </w:rPr>
        <w:t xml:space="preserve">……………………………………………………………………  </w:t>
      </w:r>
      <w:r w:rsidR="0025124D">
        <w:rPr>
          <w:rFonts w:ascii="Arial" w:hAnsi="Arial" w:cs="Arial"/>
        </w:rPr>
        <w:t>3.</w:t>
      </w:r>
    </w:p>
    <w:p w14:paraId="3F805827" w14:textId="07C0FED0" w:rsidR="006C714B" w:rsidRPr="00A92F59" w:rsidRDefault="006C714B" w:rsidP="00A92F59">
      <w:pPr>
        <w:pStyle w:val="ListParagraph"/>
        <w:numPr>
          <w:ilvl w:val="0"/>
          <w:numId w:val="1"/>
        </w:numPr>
        <w:spacing w:line="360" w:lineRule="auto"/>
        <w:rPr>
          <w:rFonts w:ascii="Arial" w:hAnsi="Arial" w:cs="Arial"/>
        </w:rPr>
      </w:pPr>
      <w:r w:rsidRPr="00A92F59">
        <w:rPr>
          <w:rFonts w:ascii="Arial" w:hAnsi="Arial" w:cs="Arial"/>
        </w:rPr>
        <w:t>Models of Communication</w:t>
      </w:r>
      <w:r w:rsidR="007347BC">
        <w:rPr>
          <w:rFonts w:ascii="Arial" w:hAnsi="Arial" w:cs="Arial"/>
        </w:rPr>
        <w:t xml:space="preserve">……………………………………………….…. </w:t>
      </w:r>
      <w:r w:rsidR="0025124D">
        <w:rPr>
          <w:rFonts w:ascii="Arial" w:hAnsi="Arial" w:cs="Arial"/>
        </w:rPr>
        <w:t xml:space="preserve"> 3.</w:t>
      </w:r>
    </w:p>
    <w:p w14:paraId="4705BE94" w14:textId="511205B9" w:rsidR="00287AF0" w:rsidRPr="00A92F59" w:rsidRDefault="00287AF0" w:rsidP="00A92F59">
      <w:pPr>
        <w:pStyle w:val="ListParagraph"/>
        <w:numPr>
          <w:ilvl w:val="1"/>
          <w:numId w:val="1"/>
        </w:numPr>
        <w:spacing w:line="360" w:lineRule="auto"/>
        <w:rPr>
          <w:rFonts w:ascii="Arial" w:hAnsi="Arial" w:cs="Arial"/>
        </w:rPr>
      </w:pPr>
      <w:r w:rsidRPr="00A92F59">
        <w:rPr>
          <w:rFonts w:ascii="Arial" w:hAnsi="Arial" w:cs="Arial"/>
        </w:rPr>
        <w:t>Shannon-Weaver Model of Communication</w:t>
      </w:r>
      <w:r w:rsidR="007347BC">
        <w:rPr>
          <w:rFonts w:ascii="Arial" w:hAnsi="Arial" w:cs="Arial"/>
        </w:rPr>
        <w:t>…………………</w:t>
      </w:r>
      <w:r w:rsidR="008D09A0">
        <w:rPr>
          <w:rFonts w:ascii="Arial" w:hAnsi="Arial" w:cs="Arial"/>
        </w:rPr>
        <w:t>….</w:t>
      </w:r>
      <w:r w:rsidR="007347BC">
        <w:rPr>
          <w:rFonts w:ascii="Arial" w:hAnsi="Arial" w:cs="Arial"/>
        </w:rPr>
        <w:t xml:space="preserve"> </w:t>
      </w:r>
      <w:r w:rsidR="003861E0">
        <w:rPr>
          <w:rFonts w:ascii="Arial" w:hAnsi="Arial" w:cs="Arial"/>
        </w:rPr>
        <w:t xml:space="preserve"> </w:t>
      </w:r>
      <w:r w:rsidR="008B424D">
        <w:rPr>
          <w:rFonts w:ascii="Arial" w:hAnsi="Arial" w:cs="Arial"/>
        </w:rPr>
        <w:t xml:space="preserve"> </w:t>
      </w:r>
      <w:r w:rsidR="0025124D">
        <w:rPr>
          <w:rFonts w:ascii="Arial" w:hAnsi="Arial" w:cs="Arial"/>
        </w:rPr>
        <w:t>3.</w:t>
      </w:r>
      <w:r w:rsidR="007347BC">
        <w:rPr>
          <w:rFonts w:ascii="Arial" w:hAnsi="Arial" w:cs="Arial"/>
        </w:rPr>
        <w:t xml:space="preserve"> </w:t>
      </w:r>
    </w:p>
    <w:p w14:paraId="2B7EF551" w14:textId="6EF9926C" w:rsidR="00287AF0" w:rsidRPr="00A92F59" w:rsidRDefault="00287AF0" w:rsidP="00A92F59">
      <w:pPr>
        <w:pStyle w:val="ListParagraph"/>
        <w:numPr>
          <w:ilvl w:val="1"/>
          <w:numId w:val="1"/>
        </w:numPr>
        <w:spacing w:line="360" w:lineRule="auto"/>
        <w:rPr>
          <w:rFonts w:ascii="Arial" w:hAnsi="Arial" w:cs="Arial"/>
        </w:rPr>
      </w:pPr>
      <w:r w:rsidRPr="00A92F59">
        <w:rPr>
          <w:rFonts w:ascii="Arial" w:hAnsi="Arial" w:cs="Arial"/>
        </w:rPr>
        <w:t>Berlo’s Model of Communication</w:t>
      </w:r>
      <w:r w:rsidR="007347BC">
        <w:rPr>
          <w:rFonts w:ascii="Arial" w:hAnsi="Arial" w:cs="Arial"/>
        </w:rPr>
        <w:t>………………………………</w:t>
      </w:r>
      <w:r w:rsidR="003861E0">
        <w:rPr>
          <w:rFonts w:ascii="Arial" w:hAnsi="Arial" w:cs="Arial"/>
        </w:rPr>
        <w:t xml:space="preserve">…. </w:t>
      </w:r>
      <w:r w:rsidR="0025124D">
        <w:rPr>
          <w:rFonts w:ascii="Arial" w:hAnsi="Arial" w:cs="Arial"/>
        </w:rPr>
        <w:t xml:space="preserve">  5.</w:t>
      </w:r>
    </w:p>
    <w:p w14:paraId="2D48FA2E" w14:textId="6D158E1B" w:rsidR="00287AF0" w:rsidRPr="00A92F59" w:rsidRDefault="00287AF0" w:rsidP="00A92F59">
      <w:pPr>
        <w:pStyle w:val="ListParagraph"/>
        <w:numPr>
          <w:ilvl w:val="1"/>
          <w:numId w:val="1"/>
        </w:numPr>
        <w:spacing w:line="360" w:lineRule="auto"/>
        <w:rPr>
          <w:rFonts w:ascii="Arial" w:hAnsi="Arial" w:cs="Arial"/>
        </w:rPr>
      </w:pPr>
      <w:r w:rsidRPr="00A92F59">
        <w:rPr>
          <w:rFonts w:ascii="Arial" w:hAnsi="Arial" w:cs="Arial"/>
        </w:rPr>
        <w:t>Schramm’s Model of Communication</w:t>
      </w:r>
      <w:r w:rsidR="003861E0">
        <w:rPr>
          <w:rFonts w:ascii="Arial" w:hAnsi="Arial" w:cs="Arial"/>
        </w:rPr>
        <w:t>…………………………….</w:t>
      </w:r>
      <w:r w:rsidR="0025124D">
        <w:rPr>
          <w:rFonts w:ascii="Arial" w:hAnsi="Arial" w:cs="Arial"/>
        </w:rPr>
        <w:t xml:space="preserve">   6.</w:t>
      </w:r>
    </w:p>
    <w:p w14:paraId="7DA4A3D2" w14:textId="1CB3B3B7" w:rsidR="006C714B" w:rsidRPr="00A92F59" w:rsidRDefault="006C714B" w:rsidP="00A92F59">
      <w:pPr>
        <w:pStyle w:val="ListParagraph"/>
        <w:numPr>
          <w:ilvl w:val="0"/>
          <w:numId w:val="1"/>
        </w:numPr>
        <w:spacing w:line="360" w:lineRule="auto"/>
        <w:rPr>
          <w:rFonts w:ascii="Arial" w:hAnsi="Arial" w:cs="Arial"/>
        </w:rPr>
      </w:pPr>
      <w:r w:rsidRPr="00A92F59">
        <w:rPr>
          <w:rFonts w:ascii="Arial" w:hAnsi="Arial" w:cs="Arial"/>
        </w:rPr>
        <w:t xml:space="preserve">Communication </w:t>
      </w:r>
      <w:r w:rsidR="00AA4BEE" w:rsidRPr="00A92F59">
        <w:rPr>
          <w:rFonts w:ascii="Arial" w:hAnsi="Arial" w:cs="Arial"/>
        </w:rPr>
        <w:t>skills</w:t>
      </w:r>
      <w:r w:rsidR="00AA4BEE">
        <w:rPr>
          <w:rFonts w:ascii="Arial" w:hAnsi="Arial" w:cs="Arial"/>
        </w:rPr>
        <w:t xml:space="preserve"> </w:t>
      </w:r>
      <w:r w:rsidR="00AA4BEE" w:rsidRPr="00A92F59">
        <w:rPr>
          <w:rFonts w:ascii="Arial" w:hAnsi="Arial" w:cs="Arial"/>
        </w:rPr>
        <w:t>…</w:t>
      </w:r>
      <w:r w:rsidR="003861E0">
        <w:rPr>
          <w:rFonts w:ascii="Arial" w:hAnsi="Arial" w:cs="Arial"/>
        </w:rPr>
        <w:t>……………………………………………………</w:t>
      </w:r>
      <w:r w:rsidR="0025124D">
        <w:rPr>
          <w:rFonts w:ascii="Arial" w:hAnsi="Arial" w:cs="Arial"/>
        </w:rPr>
        <w:t xml:space="preserve">   7.</w:t>
      </w:r>
    </w:p>
    <w:p w14:paraId="366B97CD" w14:textId="43C285CD" w:rsidR="006C714B" w:rsidRPr="00A92F59" w:rsidRDefault="006C714B" w:rsidP="00A92F59">
      <w:pPr>
        <w:pStyle w:val="ListParagraph"/>
        <w:numPr>
          <w:ilvl w:val="0"/>
          <w:numId w:val="1"/>
        </w:numPr>
        <w:spacing w:line="360" w:lineRule="auto"/>
        <w:rPr>
          <w:rFonts w:ascii="Arial" w:hAnsi="Arial" w:cs="Arial"/>
        </w:rPr>
      </w:pPr>
      <w:r w:rsidRPr="00A92F59">
        <w:rPr>
          <w:rFonts w:ascii="Arial" w:hAnsi="Arial" w:cs="Arial"/>
        </w:rPr>
        <w:t>Refer to case study</w:t>
      </w:r>
      <w:r w:rsidR="003861E0">
        <w:rPr>
          <w:rFonts w:ascii="Arial" w:hAnsi="Arial" w:cs="Arial"/>
        </w:rPr>
        <w:t>………………………………………………………….</w:t>
      </w:r>
      <w:r w:rsidR="0025124D">
        <w:rPr>
          <w:rFonts w:ascii="Arial" w:hAnsi="Arial" w:cs="Arial"/>
        </w:rPr>
        <w:t xml:space="preserve">   8</w:t>
      </w:r>
      <w:r w:rsidR="009C3293">
        <w:rPr>
          <w:rFonts w:ascii="Arial" w:hAnsi="Arial" w:cs="Arial"/>
        </w:rPr>
        <w:t>.</w:t>
      </w:r>
    </w:p>
    <w:p w14:paraId="42EF98CE" w14:textId="262F4403" w:rsidR="008F221D" w:rsidRPr="00A92F59" w:rsidRDefault="008F221D" w:rsidP="00AA4BEE">
      <w:pPr>
        <w:pStyle w:val="ListParagraph"/>
        <w:numPr>
          <w:ilvl w:val="1"/>
          <w:numId w:val="1"/>
        </w:numPr>
        <w:spacing w:line="360" w:lineRule="auto"/>
        <w:rPr>
          <w:rFonts w:ascii="Arial" w:hAnsi="Arial" w:cs="Arial"/>
        </w:rPr>
      </w:pPr>
      <w:r w:rsidRPr="00A92F59">
        <w:rPr>
          <w:rFonts w:ascii="Arial" w:hAnsi="Arial" w:cs="Arial"/>
        </w:rPr>
        <w:t>Maria and Pedro case study</w:t>
      </w:r>
      <w:r w:rsidR="003861E0">
        <w:rPr>
          <w:rFonts w:ascii="Arial" w:hAnsi="Arial" w:cs="Arial"/>
        </w:rPr>
        <w:t>………………………………………</w:t>
      </w:r>
      <w:r w:rsidR="00AA4BEE">
        <w:rPr>
          <w:rFonts w:ascii="Arial" w:hAnsi="Arial" w:cs="Arial"/>
        </w:rPr>
        <w:t>...</w:t>
      </w:r>
      <w:r w:rsidR="008B424D">
        <w:rPr>
          <w:rFonts w:ascii="Arial" w:hAnsi="Arial" w:cs="Arial"/>
        </w:rPr>
        <w:t xml:space="preserve"> </w:t>
      </w:r>
      <w:r w:rsidR="009C3293">
        <w:rPr>
          <w:rFonts w:ascii="Arial" w:hAnsi="Arial" w:cs="Arial"/>
        </w:rPr>
        <w:t>8.</w:t>
      </w:r>
    </w:p>
    <w:p w14:paraId="5EF4BD33" w14:textId="768EAE38" w:rsidR="008F221D" w:rsidRPr="00A92F59" w:rsidRDefault="008F221D" w:rsidP="00AA4BEE">
      <w:pPr>
        <w:pStyle w:val="ListParagraph"/>
        <w:numPr>
          <w:ilvl w:val="1"/>
          <w:numId w:val="1"/>
        </w:numPr>
        <w:spacing w:line="360" w:lineRule="auto"/>
        <w:rPr>
          <w:rFonts w:ascii="Arial" w:hAnsi="Arial" w:cs="Arial"/>
        </w:rPr>
      </w:pPr>
      <w:r w:rsidRPr="00A92F59">
        <w:rPr>
          <w:rFonts w:ascii="Arial" w:hAnsi="Arial" w:cs="Arial"/>
        </w:rPr>
        <w:t>Professor and village people case study</w:t>
      </w:r>
      <w:r w:rsidR="003861E0">
        <w:rPr>
          <w:rFonts w:ascii="Arial" w:hAnsi="Arial" w:cs="Arial"/>
        </w:rPr>
        <w:t>…………………………</w:t>
      </w:r>
      <w:r w:rsidR="00AA4BEE">
        <w:rPr>
          <w:rFonts w:ascii="Arial" w:hAnsi="Arial" w:cs="Arial"/>
        </w:rPr>
        <w:t>.</w:t>
      </w:r>
      <w:r w:rsidR="009C3293">
        <w:rPr>
          <w:rFonts w:ascii="Arial" w:hAnsi="Arial" w:cs="Arial"/>
        </w:rPr>
        <w:t xml:space="preserve"> </w:t>
      </w:r>
      <w:r w:rsidR="008B424D">
        <w:rPr>
          <w:rFonts w:ascii="Arial" w:hAnsi="Arial" w:cs="Arial"/>
        </w:rPr>
        <w:t xml:space="preserve"> </w:t>
      </w:r>
      <w:r w:rsidR="009C3293">
        <w:rPr>
          <w:rFonts w:ascii="Arial" w:hAnsi="Arial" w:cs="Arial"/>
        </w:rPr>
        <w:t>8.</w:t>
      </w:r>
    </w:p>
    <w:p w14:paraId="2FDAA9E6" w14:textId="62759F97" w:rsidR="006C714B" w:rsidRPr="00A92F59" w:rsidRDefault="006C714B" w:rsidP="00A92F59">
      <w:pPr>
        <w:pStyle w:val="ListParagraph"/>
        <w:numPr>
          <w:ilvl w:val="0"/>
          <w:numId w:val="1"/>
        </w:numPr>
        <w:spacing w:line="360" w:lineRule="auto"/>
        <w:rPr>
          <w:rFonts w:ascii="Arial" w:hAnsi="Arial" w:cs="Arial"/>
        </w:rPr>
      </w:pPr>
      <w:r w:rsidRPr="00A92F59">
        <w:rPr>
          <w:rFonts w:ascii="Arial" w:hAnsi="Arial" w:cs="Arial"/>
        </w:rPr>
        <w:t>Example of poor communication</w:t>
      </w:r>
      <w:r w:rsidR="005F3A45" w:rsidRPr="00A92F59">
        <w:rPr>
          <w:rFonts w:ascii="Arial" w:hAnsi="Arial" w:cs="Arial"/>
        </w:rPr>
        <w:t xml:space="preserve"> from the </w:t>
      </w:r>
      <w:r w:rsidR="00E4288B" w:rsidRPr="00A92F59">
        <w:rPr>
          <w:rFonts w:ascii="Arial" w:hAnsi="Arial" w:cs="Arial"/>
        </w:rPr>
        <w:t>workplace</w:t>
      </w:r>
      <w:r w:rsidR="003861E0">
        <w:rPr>
          <w:rFonts w:ascii="Arial" w:hAnsi="Arial" w:cs="Arial"/>
        </w:rPr>
        <w:t>…………………….</w:t>
      </w:r>
      <w:r w:rsidR="009C3293">
        <w:rPr>
          <w:rFonts w:ascii="Arial" w:hAnsi="Arial" w:cs="Arial"/>
        </w:rPr>
        <w:t xml:space="preserve">  9.</w:t>
      </w:r>
    </w:p>
    <w:p w14:paraId="47B9908C" w14:textId="45383963" w:rsidR="006C714B" w:rsidRPr="00A92F59" w:rsidRDefault="005F3A45" w:rsidP="00A92F59">
      <w:pPr>
        <w:pStyle w:val="ListParagraph"/>
        <w:numPr>
          <w:ilvl w:val="0"/>
          <w:numId w:val="1"/>
        </w:numPr>
        <w:spacing w:line="360" w:lineRule="auto"/>
        <w:rPr>
          <w:rFonts w:ascii="Arial" w:hAnsi="Arial" w:cs="Arial"/>
        </w:rPr>
      </w:pPr>
      <w:r w:rsidRPr="00A92F59">
        <w:rPr>
          <w:rFonts w:ascii="Arial" w:hAnsi="Arial" w:cs="Arial"/>
        </w:rPr>
        <w:t>Conclusion</w:t>
      </w:r>
      <w:r w:rsidR="003861E0">
        <w:rPr>
          <w:rFonts w:ascii="Arial" w:hAnsi="Arial" w:cs="Arial"/>
        </w:rPr>
        <w:t>…………………………………………………………………….</w:t>
      </w:r>
      <w:r w:rsidR="009C3293">
        <w:rPr>
          <w:rFonts w:ascii="Arial" w:hAnsi="Arial" w:cs="Arial"/>
        </w:rPr>
        <w:t xml:space="preserve"> 10.</w:t>
      </w:r>
    </w:p>
    <w:p w14:paraId="73E41889" w14:textId="53B440D3" w:rsidR="005F3A45" w:rsidRPr="00A92F59" w:rsidRDefault="005F3A45" w:rsidP="00A92F59">
      <w:pPr>
        <w:pStyle w:val="ListParagraph"/>
        <w:numPr>
          <w:ilvl w:val="0"/>
          <w:numId w:val="1"/>
        </w:numPr>
        <w:spacing w:line="360" w:lineRule="auto"/>
        <w:rPr>
          <w:rFonts w:ascii="Arial" w:hAnsi="Arial" w:cs="Arial"/>
        </w:rPr>
      </w:pPr>
      <w:r w:rsidRPr="00A92F59">
        <w:rPr>
          <w:rFonts w:ascii="Arial" w:hAnsi="Arial" w:cs="Arial"/>
        </w:rPr>
        <w:t>References</w:t>
      </w:r>
      <w:r w:rsidR="003861E0">
        <w:rPr>
          <w:rFonts w:ascii="Arial" w:hAnsi="Arial" w:cs="Arial"/>
        </w:rPr>
        <w:t>…………………………………………………………………….</w:t>
      </w:r>
      <w:r w:rsidR="009C3293">
        <w:rPr>
          <w:rFonts w:ascii="Arial" w:hAnsi="Arial" w:cs="Arial"/>
        </w:rPr>
        <w:t xml:space="preserve"> 11.</w:t>
      </w:r>
    </w:p>
    <w:p w14:paraId="29BECD62" w14:textId="4A8FF05C" w:rsidR="005F3A45" w:rsidRPr="00A92F59" w:rsidRDefault="005F3A45" w:rsidP="00A92F59">
      <w:pPr>
        <w:pStyle w:val="ListParagraph"/>
        <w:numPr>
          <w:ilvl w:val="0"/>
          <w:numId w:val="1"/>
        </w:numPr>
        <w:spacing w:line="360" w:lineRule="auto"/>
        <w:rPr>
          <w:rFonts w:ascii="Arial" w:hAnsi="Arial" w:cs="Arial"/>
        </w:rPr>
      </w:pPr>
      <w:r w:rsidRPr="00A92F59">
        <w:rPr>
          <w:rFonts w:ascii="Arial" w:hAnsi="Arial" w:cs="Arial"/>
        </w:rPr>
        <w:t>Appendices</w:t>
      </w:r>
      <w:r w:rsidR="003861E0">
        <w:rPr>
          <w:rFonts w:ascii="Arial" w:hAnsi="Arial" w:cs="Arial"/>
        </w:rPr>
        <w:t>……………………………………………………………………</w:t>
      </w:r>
      <w:r w:rsidR="009C3293">
        <w:rPr>
          <w:rFonts w:ascii="Arial" w:hAnsi="Arial" w:cs="Arial"/>
        </w:rPr>
        <w:t xml:space="preserve"> </w:t>
      </w:r>
      <w:r w:rsidR="008B424D">
        <w:rPr>
          <w:rFonts w:ascii="Arial" w:hAnsi="Arial" w:cs="Arial"/>
        </w:rPr>
        <w:t xml:space="preserve"> </w:t>
      </w:r>
      <w:r w:rsidR="009C3293">
        <w:rPr>
          <w:rFonts w:ascii="Arial" w:hAnsi="Arial" w:cs="Arial"/>
        </w:rPr>
        <w:t>12.</w:t>
      </w:r>
    </w:p>
    <w:p w14:paraId="24415676" w14:textId="039CC6C0" w:rsidR="00224D48" w:rsidRPr="00AA4BEE" w:rsidRDefault="00224D48" w:rsidP="00AA4BEE">
      <w:pPr>
        <w:pStyle w:val="ListParagraph"/>
        <w:numPr>
          <w:ilvl w:val="0"/>
          <w:numId w:val="18"/>
        </w:numPr>
        <w:spacing w:line="360" w:lineRule="auto"/>
        <w:rPr>
          <w:rFonts w:ascii="Arial" w:hAnsi="Arial" w:cs="Arial"/>
        </w:rPr>
      </w:pPr>
      <w:r w:rsidRPr="00AA4BEE">
        <w:rPr>
          <w:rFonts w:ascii="Arial" w:hAnsi="Arial" w:cs="Arial"/>
        </w:rPr>
        <w:t>Appendix 1</w:t>
      </w:r>
      <w:r w:rsidR="003861E0" w:rsidRPr="00AA4BEE">
        <w:rPr>
          <w:rFonts w:ascii="Arial" w:hAnsi="Arial" w:cs="Arial"/>
        </w:rPr>
        <w:t>……………………………………………………………</w:t>
      </w:r>
      <w:r w:rsidR="00AA4BEE">
        <w:rPr>
          <w:rFonts w:ascii="Arial" w:hAnsi="Arial" w:cs="Arial"/>
        </w:rPr>
        <w:t xml:space="preserve">………. </w:t>
      </w:r>
      <w:r w:rsidR="009C3293" w:rsidRPr="00AA4BEE">
        <w:rPr>
          <w:rFonts w:ascii="Arial" w:hAnsi="Arial" w:cs="Arial"/>
        </w:rPr>
        <w:t>12.</w:t>
      </w:r>
    </w:p>
    <w:p w14:paraId="58C3FC2C" w14:textId="41C6385D" w:rsidR="00224D48" w:rsidRPr="00AA4BEE" w:rsidRDefault="00224D48" w:rsidP="00AA4BEE">
      <w:pPr>
        <w:pStyle w:val="ListParagraph"/>
        <w:numPr>
          <w:ilvl w:val="0"/>
          <w:numId w:val="18"/>
        </w:numPr>
        <w:spacing w:line="360" w:lineRule="auto"/>
        <w:rPr>
          <w:rFonts w:ascii="Arial" w:hAnsi="Arial" w:cs="Arial"/>
        </w:rPr>
      </w:pPr>
      <w:r w:rsidRPr="00AA4BEE">
        <w:rPr>
          <w:rFonts w:ascii="Arial" w:hAnsi="Arial" w:cs="Arial"/>
        </w:rPr>
        <w:t>Appendix 2</w:t>
      </w:r>
      <w:r w:rsidR="003861E0" w:rsidRPr="00AA4BEE">
        <w:rPr>
          <w:rFonts w:ascii="Arial" w:hAnsi="Arial" w:cs="Arial"/>
        </w:rPr>
        <w:t>……………………………………………………………</w:t>
      </w:r>
      <w:r w:rsidR="00AA4BEE">
        <w:rPr>
          <w:rFonts w:ascii="Arial" w:hAnsi="Arial" w:cs="Arial"/>
        </w:rPr>
        <w:t>……….</w:t>
      </w:r>
      <w:r w:rsidR="009C3293" w:rsidRPr="00AA4BEE">
        <w:rPr>
          <w:rFonts w:ascii="Arial" w:hAnsi="Arial" w:cs="Arial"/>
        </w:rPr>
        <w:t xml:space="preserve"> 14.</w:t>
      </w:r>
    </w:p>
    <w:p w14:paraId="6C9E9128" w14:textId="41ED258C" w:rsidR="00A92F59" w:rsidRPr="00AA4BEE" w:rsidRDefault="00224D48" w:rsidP="00AA4BEE">
      <w:pPr>
        <w:pStyle w:val="ListParagraph"/>
        <w:numPr>
          <w:ilvl w:val="0"/>
          <w:numId w:val="18"/>
        </w:numPr>
        <w:spacing w:line="360" w:lineRule="auto"/>
        <w:rPr>
          <w:rFonts w:ascii="Arial" w:hAnsi="Arial" w:cs="Arial"/>
        </w:rPr>
      </w:pPr>
      <w:r w:rsidRPr="00AA4BEE">
        <w:rPr>
          <w:rFonts w:ascii="Arial" w:hAnsi="Arial" w:cs="Arial"/>
        </w:rPr>
        <w:t>Appendix 3</w:t>
      </w:r>
      <w:r w:rsidR="003861E0" w:rsidRPr="00AA4BEE">
        <w:rPr>
          <w:rFonts w:ascii="Arial" w:hAnsi="Arial" w:cs="Arial"/>
        </w:rPr>
        <w:t>……………………………………………………………</w:t>
      </w:r>
      <w:r w:rsidR="00AA4BEE">
        <w:rPr>
          <w:rFonts w:ascii="Arial" w:hAnsi="Arial" w:cs="Arial"/>
        </w:rPr>
        <w:t>……….</w:t>
      </w:r>
      <w:r w:rsidR="00AA4BEE" w:rsidRPr="00AA4BEE">
        <w:rPr>
          <w:rFonts w:ascii="Arial" w:hAnsi="Arial" w:cs="Arial"/>
        </w:rPr>
        <w:t xml:space="preserve"> </w:t>
      </w:r>
      <w:r w:rsidR="009C3293" w:rsidRPr="00AA4BEE">
        <w:rPr>
          <w:rFonts w:ascii="Arial" w:hAnsi="Arial" w:cs="Arial"/>
        </w:rPr>
        <w:t>16.</w:t>
      </w:r>
    </w:p>
    <w:p w14:paraId="6EB362E5" w14:textId="511AFF08" w:rsidR="00E4288B" w:rsidRDefault="00E4288B" w:rsidP="00E4288B">
      <w:pPr>
        <w:rPr>
          <w:rFonts w:ascii="Arial" w:hAnsi="Arial" w:cs="Arial"/>
          <w:sz w:val="36"/>
          <w:szCs w:val="36"/>
        </w:rPr>
      </w:pPr>
    </w:p>
    <w:p w14:paraId="13B6BBF6" w14:textId="2A91BABC" w:rsidR="00E4288B" w:rsidRDefault="00E4288B" w:rsidP="00E4288B">
      <w:pPr>
        <w:rPr>
          <w:rFonts w:ascii="Arial" w:hAnsi="Arial" w:cs="Arial"/>
          <w:sz w:val="36"/>
          <w:szCs w:val="36"/>
        </w:rPr>
      </w:pPr>
    </w:p>
    <w:p w14:paraId="415AF904" w14:textId="5A0FF361" w:rsidR="00E4288B" w:rsidRDefault="00E4288B" w:rsidP="00E4288B">
      <w:pPr>
        <w:rPr>
          <w:rFonts w:ascii="Arial" w:hAnsi="Arial" w:cs="Arial"/>
          <w:sz w:val="36"/>
          <w:szCs w:val="36"/>
        </w:rPr>
      </w:pPr>
    </w:p>
    <w:p w14:paraId="30F8C3C7" w14:textId="527B8694" w:rsidR="00E4288B" w:rsidRDefault="00E4288B" w:rsidP="00E4288B">
      <w:pPr>
        <w:rPr>
          <w:rFonts w:ascii="Arial" w:hAnsi="Arial" w:cs="Arial"/>
          <w:sz w:val="36"/>
          <w:szCs w:val="36"/>
        </w:rPr>
      </w:pPr>
    </w:p>
    <w:p w14:paraId="67E6BB13" w14:textId="19A3A38B" w:rsidR="00E4288B" w:rsidRDefault="00E4288B" w:rsidP="00E4288B">
      <w:pPr>
        <w:rPr>
          <w:rFonts w:ascii="Arial" w:hAnsi="Arial" w:cs="Arial"/>
          <w:sz w:val="36"/>
          <w:szCs w:val="36"/>
        </w:rPr>
      </w:pPr>
    </w:p>
    <w:p w14:paraId="2313C798" w14:textId="7AE5BE95" w:rsidR="00E4288B" w:rsidRDefault="00E4288B" w:rsidP="00E4288B">
      <w:pPr>
        <w:rPr>
          <w:rFonts w:ascii="Arial" w:hAnsi="Arial" w:cs="Arial"/>
          <w:sz w:val="36"/>
          <w:szCs w:val="36"/>
        </w:rPr>
      </w:pPr>
    </w:p>
    <w:p w14:paraId="5ACD5430" w14:textId="4EFE8220" w:rsidR="00A92F59" w:rsidRDefault="00A92F59" w:rsidP="00E4288B">
      <w:pPr>
        <w:rPr>
          <w:rFonts w:ascii="Arial" w:hAnsi="Arial" w:cs="Arial"/>
          <w:sz w:val="36"/>
          <w:szCs w:val="36"/>
        </w:rPr>
      </w:pPr>
    </w:p>
    <w:p w14:paraId="14D2E5B0" w14:textId="79C23F2A" w:rsidR="00F8472A" w:rsidRDefault="00F8472A" w:rsidP="00E4288B">
      <w:pPr>
        <w:rPr>
          <w:rFonts w:ascii="Arial" w:hAnsi="Arial" w:cs="Arial"/>
          <w:sz w:val="36"/>
          <w:szCs w:val="36"/>
        </w:rPr>
      </w:pPr>
    </w:p>
    <w:p w14:paraId="2BFE313C" w14:textId="77777777" w:rsidR="00F8472A" w:rsidRDefault="00F8472A" w:rsidP="00E4288B">
      <w:pPr>
        <w:rPr>
          <w:rFonts w:ascii="Arial" w:hAnsi="Arial" w:cs="Arial"/>
          <w:sz w:val="36"/>
          <w:szCs w:val="36"/>
        </w:rPr>
      </w:pPr>
    </w:p>
    <w:p w14:paraId="78A12F72" w14:textId="5AA62086" w:rsidR="00A92F59" w:rsidRDefault="00A92F59" w:rsidP="00E4288B">
      <w:pPr>
        <w:rPr>
          <w:rFonts w:ascii="Arial" w:hAnsi="Arial" w:cs="Arial"/>
          <w:sz w:val="36"/>
          <w:szCs w:val="36"/>
        </w:rPr>
      </w:pPr>
    </w:p>
    <w:p w14:paraId="323A951D" w14:textId="77777777" w:rsidR="00A92F59" w:rsidRDefault="00A92F59" w:rsidP="00E4288B">
      <w:pPr>
        <w:rPr>
          <w:rFonts w:ascii="Arial" w:hAnsi="Arial" w:cs="Arial"/>
          <w:sz w:val="36"/>
          <w:szCs w:val="36"/>
        </w:rPr>
      </w:pPr>
    </w:p>
    <w:p w14:paraId="5BACABE6" w14:textId="1852D853" w:rsidR="00E4288B" w:rsidRPr="000B024A" w:rsidRDefault="009F4DA6" w:rsidP="000B024A">
      <w:pPr>
        <w:pStyle w:val="ListParagraph"/>
        <w:numPr>
          <w:ilvl w:val="0"/>
          <w:numId w:val="16"/>
        </w:numPr>
        <w:rPr>
          <w:rFonts w:ascii="Arial" w:hAnsi="Arial" w:cs="Arial"/>
          <w:b/>
          <w:bCs/>
        </w:rPr>
      </w:pPr>
      <w:r w:rsidRPr="000B024A">
        <w:rPr>
          <w:rFonts w:ascii="Arial" w:hAnsi="Arial" w:cs="Arial"/>
          <w:b/>
          <w:bCs/>
        </w:rPr>
        <w:lastRenderedPageBreak/>
        <w:t>Introduction.</w:t>
      </w:r>
    </w:p>
    <w:p w14:paraId="1D4910E9" w14:textId="77777777" w:rsidR="005F5CAB" w:rsidRPr="005F5CAB" w:rsidRDefault="005F5CAB" w:rsidP="00D56AAA">
      <w:pPr>
        <w:spacing w:line="360" w:lineRule="auto"/>
      </w:pPr>
    </w:p>
    <w:p w14:paraId="5E6756A2" w14:textId="280DF99A" w:rsidR="00D87304" w:rsidRPr="001C545B" w:rsidRDefault="00184B59" w:rsidP="00F8472A">
      <w:pPr>
        <w:spacing w:line="360" w:lineRule="auto"/>
        <w:jc w:val="both"/>
        <w:rPr>
          <w:rFonts w:ascii="Arial" w:hAnsi="Arial" w:cs="Arial"/>
        </w:rPr>
      </w:pPr>
      <w:r w:rsidRPr="001C545B">
        <w:rPr>
          <w:rFonts w:ascii="Arial" w:hAnsi="Arial" w:cs="Arial"/>
        </w:rPr>
        <w:t xml:space="preserve"> </w:t>
      </w:r>
      <w:r w:rsidR="009F4DA6" w:rsidRPr="001C545B">
        <w:rPr>
          <w:rFonts w:ascii="Arial" w:hAnsi="Arial" w:cs="Arial"/>
        </w:rPr>
        <w:t xml:space="preserve">Communication is the representation of a concept, verbal, visual </w:t>
      </w:r>
      <w:r w:rsidR="00EA1708" w:rsidRPr="001C545B">
        <w:rPr>
          <w:rFonts w:ascii="Arial" w:hAnsi="Arial" w:cs="Arial"/>
        </w:rPr>
        <w:t>or v</w:t>
      </w:r>
      <w:r w:rsidR="001725E0" w:rsidRPr="001C545B">
        <w:rPr>
          <w:rFonts w:ascii="Arial" w:hAnsi="Arial" w:cs="Arial"/>
        </w:rPr>
        <w:t>ocal</w:t>
      </w:r>
      <w:r w:rsidR="009F4DA6" w:rsidRPr="001C545B">
        <w:rPr>
          <w:rFonts w:ascii="Arial" w:hAnsi="Arial" w:cs="Arial"/>
        </w:rPr>
        <w:t xml:space="preserve"> that is read, interpreted, and heard by another person </w:t>
      </w:r>
      <w:r w:rsidR="00EA1708" w:rsidRPr="001C545B">
        <w:rPr>
          <w:rFonts w:ascii="Arial" w:hAnsi="Arial" w:cs="Arial"/>
        </w:rPr>
        <w:t xml:space="preserve">(Sen, 2009). </w:t>
      </w:r>
    </w:p>
    <w:p w14:paraId="7A4F0A0F" w14:textId="27314417" w:rsidR="00275357" w:rsidRPr="001C545B" w:rsidRDefault="00184B59" w:rsidP="00F8472A">
      <w:pPr>
        <w:spacing w:line="360" w:lineRule="auto"/>
        <w:jc w:val="both"/>
        <w:rPr>
          <w:rFonts w:ascii="Arial" w:hAnsi="Arial" w:cs="Arial"/>
        </w:rPr>
      </w:pPr>
      <w:r w:rsidRPr="001C545B">
        <w:rPr>
          <w:rFonts w:ascii="Arial" w:hAnsi="Arial" w:cs="Arial"/>
        </w:rPr>
        <w:t xml:space="preserve"> </w:t>
      </w:r>
      <w:r w:rsidR="00FD3DF0" w:rsidRPr="001C545B">
        <w:rPr>
          <w:rFonts w:ascii="Arial" w:hAnsi="Arial" w:cs="Arial"/>
        </w:rPr>
        <w:t xml:space="preserve">Employers consider communication to be one of the fundamental skills that any graduate should possess, claiming that it is essential for finding jobs and achieving good </w:t>
      </w:r>
      <w:r w:rsidR="009118BC" w:rsidRPr="001C545B">
        <w:rPr>
          <w:rFonts w:ascii="Arial" w:hAnsi="Arial" w:cs="Arial"/>
        </w:rPr>
        <w:t>career</w:t>
      </w:r>
      <w:r w:rsidR="00FD3DF0" w:rsidRPr="001C545B">
        <w:rPr>
          <w:rFonts w:ascii="Arial" w:hAnsi="Arial" w:cs="Arial"/>
        </w:rPr>
        <w:t xml:space="preserve"> results. Basic oral and written skills,</w:t>
      </w:r>
      <w:r w:rsidR="003B7A76" w:rsidRPr="001C545B">
        <w:rPr>
          <w:rFonts w:ascii="Arial" w:hAnsi="Arial" w:cs="Arial"/>
        </w:rPr>
        <w:t xml:space="preserve"> </w:t>
      </w:r>
      <w:r w:rsidR="00FD3DF0" w:rsidRPr="001C545B">
        <w:rPr>
          <w:rFonts w:ascii="Arial" w:hAnsi="Arial" w:cs="Arial"/>
        </w:rPr>
        <w:t>the ability to interact in work groups and teams of people from various backgrounds, as well as when engaging in problem solving and conflict management, are also important communication skills in the workplace (P. Morreale, 2000).</w:t>
      </w:r>
      <w:r w:rsidR="002D526F" w:rsidRPr="001C545B">
        <w:rPr>
          <w:rFonts w:ascii="Arial" w:hAnsi="Arial" w:cs="Arial"/>
        </w:rPr>
        <w:t xml:space="preserve"> </w:t>
      </w:r>
    </w:p>
    <w:p w14:paraId="29147BCC" w14:textId="6C08C317" w:rsidR="00FD3DF0" w:rsidRPr="001C545B" w:rsidRDefault="00275357" w:rsidP="00F8472A">
      <w:pPr>
        <w:spacing w:line="360" w:lineRule="auto"/>
        <w:jc w:val="both"/>
        <w:rPr>
          <w:rFonts w:ascii="Arial" w:hAnsi="Arial" w:cs="Arial"/>
        </w:rPr>
      </w:pPr>
      <w:r w:rsidRPr="001C545B">
        <w:rPr>
          <w:rFonts w:ascii="Arial" w:hAnsi="Arial" w:cs="Arial"/>
        </w:rPr>
        <w:t>The quality of communication is determined by the elements in the communication process</w:t>
      </w:r>
      <w:r w:rsidR="005278A3" w:rsidRPr="001C545B">
        <w:rPr>
          <w:rFonts w:ascii="Arial" w:hAnsi="Arial" w:cs="Arial"/>
        </w:rPr>
        <w:t>: sender, encoding the message, transmitting the message through a medium, receiving the message, decoding process, noise on the channel and feedback</w:t>
      </w:r>
      <w:r w:rsidR="00184B59" w:rsidRPr="001C545B">
        <w:rPr>
          <w:rFonts w:ascii="Arial" w:hAnsi="Arial" w:cs="Arial"/>
        </w:rPr>
        <w:t xml:space="preserve"> </w:t>
      </w:r>
      <w:r w:rsidRPr="001C545B">
        <w:rPr>
          <w:rFonts w:ascii="Arial" w:hAnsi="Arial" w:cs="Arial"/>
        </w:rPr>
        <w:t>(</w:t>
      </w:r>
      <w:r w:rsidR="00DE49DB" w:rsidRPr="001C545B">
        <w:rPr>
          <w:rFonts w:ascii="Arial" w:hAnsi="Arial" w:cs="Arial"/>
        </w:rPr>
        <w:t>Lunenburg</w:t>
      </w:r>
      <w:r w:rsidRPr="001C545B">
        <w:rPr>
          <w:rFonts w:ascii="Arial" w:hAnsi="Arial" w:cs="Arial"/>
        </w:rPr>
        <w:t>, 201</w:t>
      </w:r>
      <w:r w:rsidR="00DE49DB" w:rsidRPr="001C545B">
        <w:rPr>
          <w:rFonts w:ascii="Arial" w:hAnsi="Arial" w:cs="Arial"/>
        </w:rPr>
        <w:t>0</w:t>
      </w:r>
      <w:r w:rsidRPr="001C545B">
        <w:rPr>
          <w:rFonts w:ascii="Arial" w:hAnsi="Arial" w:cs="Arial"/>
        </w:rPr>
        <w:t>)</w:t>
      </w:r>
      <w:r w:rsidR="0003662E" w:rsidRPr="001C545B">
        <w:rPr>
          <w:rFonts w:ascii="Arial" w:hAnsi="Arial" w:cs="Arial"/>
        </w:rPr>
        <w:t xml:space="preserve">. </w:t>
      </w:r>
    </w:p>
    <w:p w14:paraId="318E2DAD" w14:textId="007A39D1" w:rsidR="00FD3DF0" w:rsidRDefault="00184B59" w:rsidP="00F8472A">
      <w:pPr>
        <w:spacing w:line="360" w:lineRule="auto"/>
        <w:jc w:val="both"/>
        <w:rPr>
          <w:rFonts w:ascii="Arial" w:hAnsi="Arial" w:cs="Arial"/>
        </w:rPr>
      </w:pPr>
      <w:r w:rsidRPr="001C545B">
        <w:rPr>
          <w:rFonts w:ascii="Arial" w:hAnsi="Arial" w:cs="Arial"/>
        </w:rPr>
        <w:t xml:space="preserve"> </w:t>
      </w:r>
      <w:r w:rsidR="00DE49DB" w:rsidRPr="001C545B">
        <w:rPr>
          <w:rFonts w:ascii="Arial" w:hAnsi="Arial" w:cs="Arial"/>
        </w:rPr>
        <w:t>Effective communication is a two-way process that involves both sender and receiver effort and experience</w:t>
      </w:r>
      <w:r w:rsidR="00362EF5">
        <w:rPr>
          <w:rFonts w:ascii="Arial" w:hAnsi="Arial" w:cs="Arial"/>
        </w:rPr>
        <w:t xml:space="preserve"> </w:t>
      </w:r>
      <w:r w:rsidR="00AF7EAD" w:rsidRPr="001C545B">
        <w:rPr>
          <w:rFonts w:ascii="Arial" w:hAnsi="Arial" w:cs="Arial"/>
        </w:rPr>
        <w:t>(Lunenburg, 2010).</w:t>
      </w:r>
      <w:r w:rsidR="00CE0FD0" w:rsidRPr="001C545B">
        <w:rPr>
          <w:rFonts w:ascii="Arial" w:hAnsi="Arial" w:cs="Arial"/>
        </w:rPr>
        <w:t xml:space="preserve"> If one of the rings of communication process fail</w:t>
      </w:r>
      <w:r w:rsidR="00D52098" w:rsidRPr="001C545B">
        <w:rPr>
          <w:rFonts w:ascii="Arial" w:hAnsi="Arial" w:cs="Arial"/>
        </w:rPr>
        <w:t>s</w:t>
      </w:r>
      <w:r w:rsidR="00CE0FD0" w:rsidRPr="001C545B">
        <w:rPr>
          <w:rFonts w:ascii="Arial" w:hAnsi="Arial" w:cs="Arial"/>
        </w:rPr>
        <w:t xml:space="preserve"> the consequences may be devastating for the sender</w:t>
      </w:r>
      <w:r w:rsidR="00607EB7" w:rsidRPr="001C545B">
        <w:rPr>
          <w:rFonts w:ascii="Arial" w:hAnsi="Arial" w:cs="Arial"/>
        </w:rPr>
        <w:t>,</w:t>
      </w:r>
      <w:r w:rsidR="00CE0FD0" w:rsidRPr="001C545B">
        <w:rPr>
          <w:rFonts w:ascii="Arial" w:hAnsi="Arial" w:cs="Arial"/>
        </w:rPr>
        <w:t xml:space="preserve"> receiver or for service user depending </w:t>
      </w:r>
      <w:r w:rsidR="00753737" w:rsidRPr="001C545B">
        <w:rPr>
          <w:rFonts w:ascii="Arial" w:hAnsi="Arial" w:cs="Arial"/>
        </w:rPr>
        <w:t>on</w:t>
      </w:r>
      <w:r w:rsidR="00CE0FD0" w:rsidRPr="001C545B">
        <w:rPr>
          <w:rFonts w:ascii="Arial" w:hAnsi="Arial" w:cs="Arial"/>
        </w:rPr>
        <w:t xml:space="preserve"> the situation.</w:t>
      </w:r>
    </w:p>
    <w:p w14:paraId="6CEA1079" w14:textId="68E6F3A9" w:rsidR="00FF777B" w:rsidRPr="001C545B" w:rsidRDefault="00FF777B" w:rsidP="00F8472A">
      <w:pPr>
        <w:spacing w:line="360" w:lineRule="auto"/>
        <w:jc w:val="both"/>
        <w:rPr>
          <w:rFonts w:ascii="Arial" w:hAnsi="Arial" w:cs="Arial"/>
        </w:rPr>
      </w:pPr>
      <w:r>
        <w:rPr>
          <w:rFonts w:ascii="Arial" w:hAnsi="Arial" w:cs="Arial"/>
        </w:rPr>
        <w:t xml:space="preserve"> In this report I am going to focus on </w:t>
      </w:r>
      <w:r w:rsidR="001025BD">
        <w:rPr>
          <w:rFonts w:ascii="Arial" w:hAnsi="Arial" w:cs="Arial"/>
        </w:rPr>
        <w:t>the</w:t>
      </w:r>
      <w:r>
        <w:rPr>
          <w:rFonts w:ascii="Arial" w:hAnsi="Arial" w:cs="Arial"/>
        </w:rPr>
        <w:t xml:space="preserve"> Models of communication, communication skills and the importance of effective communication at the workplace. </w:t>
      </w:r>
    </w:p>
    <w:p w14:paraId="47C1D66A" w14:textId="724B84E9" w:rsidR="001112C5" w:rsidRPr="001C545B" w:rsidRDefault="001112C5" w:rsidP="00575DF2">
      <w:pPr>
        <w:spacing w:line="360" w:lineRule="auto"/>
        <w:rPr>
          <w:rFonts w:ascii="Arial" w:hAnsi="Arial" w:cs="Arial"/>
        </w:rPr>
      </w:pPr>
    </w:p>
    <w:p w14:paraId="46C1441C" w14:textId="07300E3A" w:rsidR="00A94032" w:rsidRPr="000B024A" w:rsidRDefault="00A94032" w:rsidP="000B024A">
      <w:pPr>
        <w:pStyle w:val="ListParagraph"/>
        <w:numPr>
          <w:ilvl w:val="0"/>
          <w:numId w:val="16"/>
        </w:numPr>
        <w:rPr>
          <w:rFonts w:ascii="Arial" w:hAnsi="Arial" w:cs="Arial"/>
          <w:b/>
          <w:bCs/>
        </w:rPr>
      </w:pPr>
      <w:r w:rsidRPr="000B024A">
        <w:rPr>
          <w:rFonts w:ascii="Arial" w:hAnsi="Arial" w:cs="Arial"/>
          <w:b/>
          <w:bCs/>
        </w:rPr>
        <w:t>Models of Communication.</w:t>
      </w:r>
    </w:p>
    <w:p w14:paraId="165FDEAA" w14:textId="77777777" w:rsidR="005F5CAB" w:rsidRPr="005F5CAB" w:rsidRDefault="005F5CAB" w:rsidP="005F5CAB"/>
    <w:p w14:paraId="139A4966" w14:textId="50C5F617" w:rsidR="00A94032" w:rsidRPr="001C545B" w:rsidRDefault="00184B59" w:rsidP="00290F9D">
      <w:pPr>
        <w:spacing w:line="360" w:lineRule="auto"/>
        <w:jc w:val="both"/>
        <w:rPr>
          <w:rFonts w:ascii="Arial" w:hAnsi="Arial" w:cs="Arial"/>
        </w:rPr>
      </w:pPr>
      <w:r w:rsidRPr="001C545B">
        <w:rPr>
          <w:rFonts w:ascii="Arial" w:hAnsi="Arial" w:cs="Arial"/>
        </w:rPr>
        <w:t xml:space="preserve"> </w:t>
      </w:r>
      <w:r w:rsidR="00972CFC" w:rsidRPr="001C545B">
        <w:rPr>
          <w:rFonts w:ascii="Arial" w:hAnsi="Arial" w:cs="Arial"/>
        </w:rPr>
        <w:t>Many people are concerned about communication, and a lot of research, work, and discussion has gone into various communication situations</w:t>
      </w:r>
      <w:r w:rsidR="00753737" w:rsidRPr="001C545B">
        <w:rPr>
          <w:rFonts w:ascii="Arial" w:hAnsi="Arial" w:cs="Arial"/>
        </w:rPr>
        <w:t xml:space="preserve"> </w:t>
      </w:r>
      <w:r w:rsidR="001B6B71" w:rsidRPr="001C545B">
        <w:rPr>
          <w:rFonts w:ascii="Arial" w:hAnsi="Arial" w:cs="Arial"/>
        </w:rPr>
        <w:t>(Lee, 1983).</w:t>
      </w:r>
    </w:p>
    <w:p w14:paraId="686F0C8C" w14:textId="16041143" w:rsidR="00184B59" w:rsidRPr="001C545B" w:rsidRDefault="00184B59" w:rsidP="00290F9D">
      <w:pPr>
        <w:spacing w:line="360" w:lineRule="auto"/>
        <w:jc w:val="both"/>
        <w:rPr>
          <w:rFonts w:ascii="Arial" w:hAnsi="Arial" w:cs="Arial"/>
        </w:rPr>
      </w:pPr>
      <w:r w:rsidRPr="001C545B">
        <w:rPr>
          <w:rFonts w:ascii="Arial" w:hAnsi="Arial" w:cs="Arial"/>
        </w:rPr>
        <w:t xml:space="preserve"> </w:t>
      </w:r>
      <w:r w:rsidR="00CF545D" w:rsidRPr="001C545B">
        <w:rPr>
          <w:rFonts w:ascii="Arial" w:hAnsi="Arial" w:cs="Arial"/>
        </w:rPr>
        <w:t>Below,</w:t>
      </w:r>
      <w:r w:rsidR="00972CFC" w:rsidRPr="001C545B">
        <w:rPr>
          <w:rFonts w:ascii="Arial" w:hAnsi="Arial" w:cs="Arial"/>
        </w:rPr>
        <w:t xml:space="preserve"> I </w:t>
      </w:r>
      <w:r w:rsidR="00CF545D" w:rsidRPr="001C545B">
        <w:rPr>
          <w:rFonts w:ascii="Arial" w:hAnsi="Arial" w:cs="Arial"/>
        </w:rPr>
        <w:t>will be focusing</w:t>
      </w:r>
      <w:r w:rsidR="00753737" w:rsidRPr="001C545B">
        <w:rPr>
          <w:rFonts w:ascii="Arial" w:hAnsi="Arial" w:cs="Arial"/>
        </w:rPr>
        <w:t xml:space="preserve"> on </w:t>
      </w:r>
      <w:r w:rsidR="00972CFC" w:rsidRPr="001C545B">
        <w:rPr>
          <w:rFonts w:ascii="Arial" w:hAnsi="Arial" w:cs="Arial"/>
        </w:rPr>
        <w:t>three Models of Communications:</w:t>
      </w:r>
    </w:p>
    <w:p w14:paraId="3E0A2F27" w14:textId="1846170E" w:rsidR="00972CFC" w:rsidRPr="001C545B" w:rsidRDefault="00972CFC" w:rsidP="00290F9D">
      <w:pPr>
        <w:pStyle w:val="ListParagraph"/>
        <w:numPr>
          <w:ilvl w:val="0"/>
          <w:numId w:val="5"/>
        </w:numPr>
        <w:spacing w:line="360" w:lineRule="auto"/>
        <w:jc w:val="both"/>
        <w:rPr>
          <w:rFonts w:ascii="Arial" w:hAnsi="Arial" w:cs="Arial"/>
        </w:rPr>
      </w:pPr>
      <w:r w:rsidRPr="001C545B">
        <w:rPr>
          <w:rFonts w:ascii="Arial" w:hAnsi="Arial" w:cs="Arial"/>
        </w:rPr>
        <w:t>Shan</w:t>
      </w:r>
      <w:r w:rsidR="00F34EA7" w:rsidRPr="001C545B">
        <w:rPr>
          <w:rFonts w:ascii="Arial" w:hAnsi="Arial" w:cs="Arial"/>
        </w:rPr>
        <w:t>n</w:t>
      </w:r>
      <w:r w:rsidRPr="001C545B">
        <w:rPr>
          <w:rFonts w:ascii="Arial" w:hAnsi="Arial" w:cs="Arial"/>
        </w:rPr>
        <w:t>on – Weaver Mathematical Model, 1949.</w:t>
      </w:r>
    </w:p>
    <w:p w14:paraId="7FBDFA4C" w14:textId="16FA8730" w:rsidR="00972CFC" w:rsidRPr="001C545B" w:rsidRDefault="00972CFC" w:rsidP="00290F9D">
      <w:pPr>
        <w:pStyle w:val="ListParagraph"/>
        <w:numPr>
          <w:ilvl w:val="0"/>
          <w:numId w:val="5"/>
        </w:numPr>
        <w:spacing w:line="360" w:lineRule="auto"/>
        <w:jc w:val="both"/>
        <w:rPr>
          <w:rFonts w:ascii="Arial" w:hAnsi="Arial" w:cs="Arial"/>
        </w:rPr>
      </w:pPr>
      <w:r w:rsidRPr="001C545B">
        <w:rPr>
          <w:rFonts w:ascii="Arial" w:hAnsi="Arial" w:cs="Arial"/>
        </w:rPr>
        <w:t>Berlo’s Model of Communication.</w:t>
      </w:r>
    </w:p>
    <w:p w14:paraId="2420ED84" w14:textId="676F5935" w:rsidR="00972CFC" w:rsidRPr="001C545B" w:rsidRDefault="00972CFC" w:rsidP="00290F9D">
      <w:pPr>
        <w:pStyle w:val="ListParagraph"/>
        <w:numPr>
          <w:ilvl w:val="0"/>
          <w:numId w:val="5"/>
        </w:numPr>
        <w:spacing w:line="360" w:lineRule="auto"/>
        <w:jc w:val="both"/>
        <w:rPr>
          <w:rFonts w:ascii="Arial" w:hAnsi="Arial" w:cs="Arial"/>
        </w:rPr>
      </w:pPr>
      <w:r w:rsidRPr="001C545B">
        <w:rPr>
          <w:rFonts w:ascii="Arial" w:hAnsi="Arial" w:cs="Arial"/>
        </w:rPr>
        <w:t>Schramm’s Model of Communication, 1954.</w:t>
      </w:r>
    </w:p>
    <w:p w14:paraId="09DD1536" w14:textId="52F8141E" w:rsidR="001B6B71" w:rsidRPr="001C545B" w:rsidRDefault="001B6B71" w:rsidP="00575DF2">
      <w:pPr>
        <w:spacing w:line="360" w:lineRule="auto"/>
        <w:rPr>
          <w:rFonts w:ascii="Arial" w:hAnsi="Arial" w:cs="Arial"/>
        </w:rPr>
      </w:pPr>
    </w:p>
    <w:p w14:paraId="42FB14B9" w14:textId="272E3DCA" w:rsidR="00607EB7" w:rsidRPr="005F5CAB" w:rsidRDefault="006A5D5D" w:rsidP="00575DF2">
      <w:pPr>
        <w:spacing w:line="360" w:lineRule="auto"/>
        <w:rPr>
          <w:rFonts w:ascii="Arial" w:hAnsi="Arial" w:cs="Arial"/>
        </w:rPr>
      </w:pPr>
      <w:r w:rsidRPr="00290F9D">
        <w:rPr>
          <w:rFonts w:ascii="Arial" w:hAnsi="Arial" w:cs="Arial"/>
          <w:b/>
          <w:bCs/>
        </w:rPr>
        <w:t>2.1</w:t>
      </w:r>
      <w:r w:rsidRPr="005F5CAB">
        <w:rPr>
          <w:rFonts w:ascii="Arial" w:hAnsi="Arial" w:cs="Arial"/>
        </w:rPr>
        <w:t xml:space="preserve">. </w:t>
      </w:r>
      <w:r w:rsidR="00F34EA7" w:rsidRPr="005F5CAB">
        <w:rPr>
          <w:rFonts w:ascii="Arial" w:hAnsi="Arial" w:cs="Arial"/>
          <w:b/>
          <w:bCs/>
        </w:rPr>
        <w:t xml:space="preserve">Shannon-Weaver Model </w:t>
      </w:r>
      <w:r w:rsidR="00F34EA7" w:rsidRPr="005F5CAB">
        <w:rPr>
          <w:rFonts w:ascii="Arial" w:hAnsi="Arial" w:cs="Arial"/>
        </w:rPr>
        <w:t xml:space="preserve">is </w:t>
      </w:r>
      <w:r w:rsidR="001025BD">
        <w:rPr>
          <w:rFonts w:ascii="Arial" w:hAnsi="Arial" w:cs="Arial"/>
        </w:rPr>
        <w:t>the</w:t>
      </w:r>
      <w:r w:rsidR="00F34EA7" w:rsidRPr="005F5CAB">
        <w:rPr>
          <w:rFonts w:ascii="Arial" w:hAnsi="Arial" w:cs="Arial"/>
          <w:b/>
          <w:bCs/>
        </w:rPr>
        <w:t xml:space="preserve"> </w:t>
      </w:r>
      <w:r w:rsidR="00060817" w:rsidRPr="005F5CAB">
        <w:rPr>
          <w:rFonts w:ascii="Arial" w:hAnsi="Arial" w:cs="Arial"/>
        </w:rPr>
        <w:t xml:space="preserve">model of all Models. </w:t>
      </w:r>
    </w:p>
    <w:p w14:paraId="0678CB2E" w14:textId="32965CD4" w:rsidR="00060817" w:rsidRPr="001C545B" w:rsidRDefault="00290F9D" w:rsidP="00290F9D">
      <w:pPr>
        <w:spacing w:line="360" w:lineRule="auto"/>
        <w:jc w:val="both"/>
        <w:rPr>
          <w:rFonts w:ascii="Arial" w:hAnsi="Arial" w:cs="Arial"/>
        </w:rPr>
      </w:pPr>
      <w:r>
        <w:rPr>
          <w:rFonts w:ascii="Arial" w:hAnsi="Arial" w:cs="Arial"/>
        </w:rPr>
        <w:t xml:space="preserve"> </w:t>
      </w:r>
      <w:r w:rsidR="00060817" w:rsidRPr="001C545B">
        <w:rPr>
          <w:rFonts w:ascii="Arial" w:hAnsi="Arial" w:cs="Arial"/>
        </w:rPr>
        <w:t xml:space="preserve">Shannon and </w:t>
      </w:r>
      <w:r w:rsidR="009B0552" w:rsidRPr="001C545B">
        <w:rPr>
          <w:rFonts w:ascii="Arial" w:hAnsi="Arial" w:cs="Arial"/>
        </w:rPr>
        <w:t>Weaver</w:t>
      </w:r>
      <w:r w:rsidR="00753737" w:rsidRPr="001C545B">
        <w:rPr>
          <w:rFonts w:ascii="Arial" w:hAnsi="Arial" w:cs="Arial"/>
        </w:rPr>
        <w:t xml:space="preserve"> is a linear theory in which a sender send</w:t>
      </w:r>
      <w:r w:rsidR="00D52098" w:rsidRPr="001C545B">
        <w:rPr>
          <w:rFonts w:ascii="Arial" w:hAnsi="Arial" w:cs="Arial"/>
        </w:rPr>
        <w:t>s</w:t>
      </w:r>
      <w:r w:rsidR="00753737" w:rsidRPr="001C545B">
        <w:rPr>
          <w:rFonts w:ascii="Arial" w:hAnsi="Arial" w:cs="Arial"/>
        </w:rPr>
        <w:t xml:space="preserve"> a message through an encoder</w:t>
      </w:r>
      <w:r w:rsidR="00D52098" w:rsidRPr="001C545B">
        <w:rPr>
          <w:rFonts w:ascii="Arial" w:hAnsi="Arial" w:cs="Arial"/>
        </w:rPr>
        <w:t xml:space="preserve">. </w:t>
      </w:r>
      <w:r w:rsidR="007C6CD1">
        <w:rPr>
          <w:rFonts w:ascii="Arial" w:hAnsi="Arial" w:cs="Arial"/>
        </w:rPr>
        <w:t xml:space="preserve">The message </w:t>
      </w:r>
      <w:r w:rsidR="00D52098" w:rsidRPr="001C545B">
        <w:rPr>
          <w:rFonts w:ascii="Arial" w:hAnsi="Arial" w:cs="Arial"/>
        </w:rPr>
        <w:t xml:space="preserve">is </w:t>
      </w:r>
      <w:r w:rsidR="00753737" w:rsidRPr="001C545B">
        <w:rPr>
          <w:rFonts w:ascii="Arial" w:hAnsi="Arial" w:cs="Arial"/>
        </w:rPr>
        <w:t xml:space="preserve">decoded at the receiver </w:t>
      </w:r>
      <w:r w:rsidR="00073BE8" w:rsidRPr="001C545B">
        <w:rPr>
          <w:rFonts w:ascii="Arial" w:hAnsi="Arial" w:cs="Arial"/>
        </w:rPr>
        <w:t>a</w:t>
      </w:r>
      <w:r w:rsidR="00753737" w:rsidRPr="001C545B">
        <w:rPr>
          <w:rFonts w:ascii="Arial" w:hAnsi="Arial" w:cs="Arial"/>
        </w:rPr>
        <w:t>nd pass</w:t>
      </w:r>
      <w:r w:rsidR="00D52098" w:rsidRPr="001C545B">
        <w:rPr>
          <w:rFonts w:ascii="Arial" w:hAnsi="Arial" w:cs="Arial"/>
        </w:rPr>
        <w:t>ed</w:t>
      </w:r>
      <w:r w:rsidR="00753737" w:rsidRPr="001C545B">
        <w:rPr>
          <w:rFonts w:ascii="Arial" w:hAnsi="Arial" w:cs="Arial"/>
        </w:rPr>
        <w:t xml:space="preserve"> to the destination as it is </w:t>
      </w:r>
      <w:r w:rsidR="00753737" w:rsidRPr="001C545B">
        <w:rPr>
          <w:rFonts w:ascii="Arial" w:hAnsi="Arial" w:cs="Arial"/>
        </w:rPr>
        <w:lastRenderedPageBreak/>
        <w:t>represented in a Fig.1.</w:t>
      </w:r>
      <w:r>
        <w:rPr>
          <w:rFonts w:ascii="Arial" w:hAnsi="Arial" w:cs="Arial"/>
        </w:rPr>
        <w:t xml:space="preserve"> </w:t>
      </w:r>
      <w:r w:rsidRPr="001C545B">
        <w:rPr>
          <w:rFonts w:ascii="Arial" w:hAnsi="Arial" w:cs="Arial"/>
        </w:rPr>
        <w:t>However, in the process of transmission</w:t>
      </w:r>
      <w:r>
        <w:rPr>
          <w:rFonts w:ascii="Arial" w:hAnsi="Arial" w:cs="Arial"/>
        </w:rPr>
        <w:t xml:space="preserve"> </w:t>
      </w:r>
      <w:r w:rsidRPr="001C545B">
        <w:rPr>
          <w:rFonts w:ascii="Arial" w:hAnsi="Arial" w:cs="Arial"/>
        </w:rPr>
        <w:t>the noise could distort the message</w:t>
      </w:r>
      <w:r w:rsidR="007C6CD1">
        <w:rPr>
          <w:rFonts w:ascii="Arial" w:hAnsi="Arial" w:cs="Arial"/>
        </w:rPr>
        <w:t>.</w:t>
      </w:r>
    </w:p>
    <w:p w14:paraId="21D3B91D" w14:textId="77777777" w:rsidR="001C545B" w:rsidRPr="001C545B" w:rsidRDefault="001C545B" w:rsidP="001B6B71">
      <w:pPr>
        <w:rPr>
          <w:rFonts w:ascii="Arial" w:hAnsi="Arial" w:cs="Arial"/>
        </w:rPr>
      </w:pPr>
    </w:p>
    <w:p w14:paraId="68CED80E" w14:textId="232E5D78" w:rsidR="00EF5486" w:rsidRPr="001C545B" w:rsidRDefault="00EF5486" w:rsidP="001B6B71">
      <w:pPr>
        <w:rPr>
          <w:rFonts w:ascii="Arial" w:hAnsi="Arial" w:cs="Arial"/>
          <w:b/>
          <w:bCs/>
        </w:rPr>
      </w:pPr>
      <w:r w:rsidRPr="003A0693">
        <w:rPr>
          <w:rFonts w:ascii="Arial" w:hAnsi="Arial" w:cs="Arial"/>
          <w:b/>
          <w:bCs/>
          <w:u w:val="single"/>
        </w:rPr>
        <w:t>Fig.1.</w:t>
      </w:r>
      <w:r w:rsidRPr="001C545B">
        <w:rPr>
          <w:rFonts w:ascii="Arial" w:hAnsi="Arial" w:cs="Arial"/>
          <w:b/>
          <w:bCs/>
        </w:rPr>
        <w:t xml:space="preserve"> </w:t>
      </w:r>
      <w:r w:rsidR="00184B59" w:rsidRPr="001C545B">
        <w:rPr>
          <w:rFonts w:ascii="Arial" w:hAnsi="Arial" w:cs="Arial"/>
          <w:b/>
          <w:bCs/>
        </w:rPr>
        <w:t xml:space="preserve">Shannon-Weaver Model of Communication </w:t>
      </w:r>
      <w:r w:rsidR="00184B59" w:rsidRPr="00362EF5">
        <w:rPr>
          <w:rFonts w:ascii="Arial" w:hAnsi="Arial" w:cs="Arial"/>
          <w:b/>
          <w:bCs/>
        </w:rPr>
        <w:t>(Lee, 1983).</w:t>
      </w:r>
    </w:p>
    <w:p w14:paraId="73FCA455" w14:textId="529346A8" w:rsidR="00184B59" w:rsidRPr="001C545B" w:rsidRDefault="00FC38D8" w:rsidP="001B6B71">
      <w:pPr>
        <w:rPr>
          <w:rFonts w:ascii="Arial" w:hAnsi="Arial" w:cs="Arial"/>
          <w:b/>
          <w:bCs/>
        </w:rPr>
      </w:pPr>
      <w:r w:rsidRPr="001C545B">
        <w:rPr>
          <w:rFonts w:ascii="Arial" w:hAnsi="Arial" w:cs="Arial"/>
          <w:noProof/>
        </w:rPr>
        <mc:AlternateContent>
          <mc:Choice Requires="wps">
            <w:drawing>
              <wp:anchor distT="0" distB="0" distL="114300" distR="114300" simplePos="0" relativeHeight="251660288" behindDoc="0" locked="0" layoutInCell="1" allowOverlap="1" wp14:anchorId="673E3964" wp14:editId="4553CA36">
                <wp:simplePos x="0" y="0"/>
                <wp:positionH relativeFrom="column">
                  <wp:posOffset>5402580</wp:posOffset>
                </wp:positionH>
                <wp:positionV relativeFrom="paragraph">
                  <wp:posOffset>259715</wp:posOffset>
                </wp:positionV>
                <wp:extent cx="807720" cy="566420"/>
                <wp:effectExtent l="0" t="0" r="11430" b="100330"/>
                <wp:wrapNone/>
                <wp:docPr id="6" name="Speech Bubble: Rectangle with Corners Rounded 6"/>
                <wp:cNvGraphicFramePr/>
                <a:graphic xmlns:a="http://schemas.openxmlformats.org/drawingml/2006/main">
                  <a:graphicData uri="http://schemas.microsoft.com/office/word/2010/wordprocessingShape">
                    <wps:wsp>
                      <wps:cNvSpPr/>
                      <wps:spPr>
                        <a:xfrm>
                          <a:off x="0" y="0"/>
                          <a:ext cx="807720" cy="566420"/>
                        </a:xfrm>
                        <a:prstGeom prst="wedgeRoundRectCallou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26B535C0" w14:textId="7E4F414B" w:rsidR="00364B9D" w:rsidRPr="004909D0" w:rsidRDefault="00364B9D" w:rsidP="00364B9D">
                            <w:pPr>
                              <w:jc w:val="center"/>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909D0">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Receiver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73E3964" id="_x0000_t62" coordsize="21600,21600" o:spt="62" adj="1350,25920" path="m3600,qx,3600l0@8@12@24,0@9,,18000qy3600,21600l@6,21600@15@27@7,21600,18000,21600qx21600,18000l21600@9@18@30,21600@8,21600,3600qy18000,l@7,0@21@33@6,xe">
                <v:stroke joinstyle="miter"/>
                <v:formulas>
                  <v:f eqn="sum 10800 0 #0"/>
                  <v:f eqn="sum 10800 0 #1"/>
                  <v:f eqn="sum #0 0 #1"/>
                  <v:f eqn="sum @0 @1 0"/>
                  <v:f eqn="sum 21600 0 #0"/>
                  <v:f eqn="sum 21600 0 #1"/>
                  <v:f eqn="if @0 3600 12600"/>
                  <v:f eqn="if @0 9000 18000"/>
                  <v:f eqn="if @1 3600 12600"/>
                  <v:f eqn="if @1 9000 18000"/>
                  <v:f eqn="if @2 0 #0"/>
                  <v:f eqn="if @3 @10 0"/>
                  <v:f eqn="if #0 0 @11"/>
                  <v:f eqn="if @2 @6 #0"/>
                  <v:f eqn="if @3 @6 @13"/>
                  <v:f eqn="if @5 @6 @14"/>
                  <v:f eqn="if @2 #0 21600"/>
                  <v:f eqn="if @3 21600 @16"/>
                  <v:f eqn="if @4 21600 @17"/>
                  <v:f eqn="if @2 #0 @6"/>
                  <v:f eqn="if @3 @19 @6"/>
                  <v:f eqn="if #1 @6 @20"/>
                  <v:f eqn="if @2 @8 #1"/>
                  <v:f eqn="if @3 @22 @8"/>
                  <v:f eqn="if #0 @8 @23"/>
                  <v:f eqn="if @2 21600 #1"/>
                  <v:f eqn="if @3 21600 @25"/>
                  <v:f eqn="if @5 21600 @26"/>
                  <v:f eqn="if @2 #1 @8"/>
                  <v:f eqn="if @3 @8 @28"/>
                  <v:f eqn="if @4 @8 @29"/>
                  <v:f eqn="if @2 #1 0"/>
                  <v:f eqn="if @3 @31 0"/>
                  <v:f eqn="if #1 0 @32"/>
                  <v:f eqn="val #0"/>
                  <v:f eqn="val #1"/>
                </v:formulas>
                <v:path o:connecttype="custom" o:connectlocs="10800,0;0,10800;10800,21600;21600,10800;@34,@35" textboxrect="791,791,20809,20809"/>
                <v:handles>
                  <v:h position="#0,#1"/>
                </v:handles>
              </v:shapetype>
              <v:shape id="Speech Bubble: Rectangle with Corners Rounded 6" o:spid="_x0000_s1026" type="#_x0000_t62" style="position:absolute;margin-left:425.4pt;margin-top:20.45pt;width:63.6pt;height:44.6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" adj="6300,24300" fillcolor="#4472c4 [3204]" strokecolor="#1f3763 [1604]" strokeweight="1pt">
                <v:textbox>
                  <w:txbxContent>
                    <w:p w14:paraId="26B535C0" w14:textId="7E4F414B" w:rsidR="00364B9D" w:rsidRPr="004909D0" w:rsidRDefault="00364B9D" w:rsidP="00364B9D">
                      <w:pPr>
                        <w:jc w:val="center"/>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909D0">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Receiver</w:t>
                      </w:r>
                    </w:p>
                  </w:txbxContent>
                </v:textbox>
              </v:shape>
            </w:pict>
          </mc:Fallback>
        </mc:AlternateContent>
      </w:r>
      <w:r w:rsidRPr="001C545B">
        <w:rPr>
          <w:rFonts w:ascii="Arial" w:hAnsi="Arial" w:cs="Arial"/>
          <w:noProof/>
        </w:rPr>
        <mc:AlternateContent>
          <mc:Choice Requires="wps">
            <w:drawing>
              <wp:anchor distT="0" distB="0" distL="114300" distR="114300" simplePos="0" relativeHeight="251659264" behindDoc="0" locked="0" layoutInCell="1" allowOverlap="1" wp14:anchorId="7DDE0C54" wp14:editId="23D85B07">
                <wp:simplePos x="0" y="0"/>
                <wp:positionH relativeFrom="column">
                  <wp:posOffset>1958340</wp:posOffset>
                </wp:positionH>
                <wp:positionV relativeFrom="paragraph">
                  <wp:posOffset>236855</wp:posOffset>
                </wp:positionV>
                <wp:extent cx="1097280" cy="612648"/>
                <wp:effectExtent l="0" t="0" r="26670" b="111760"/>
                <wp:wrapNone/>
                <wp:docPr id="5" name="Speech Bubble: Rectangle with Corners Rounded 5"/>
                <wp:cNvGraphicFramePr/>
                <a:graphic xmlns:a="http://schemas.openxmlformats.org/drawingml/2006/main">
                  <a:graphicData uri="http://schemas.microsoft.com/office/word/2010/wordprocessingShape">
                    <wps:wsp>
                      <wps:cNvSpPr/>
                      <wps:spPr>
                        <a:xfrm>
                          <a:off x="0" y="0"/>
                          <a:ext cx="1097280" cy="612648"/>
                        </a:xfrm>
                        <a:prstGeom prst="wedgeRoundRectCallou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4F7F4246" w14:textId="78FB8DC8" w:rsidR="00364B9D" w:rsidRPr="004909D0" w:rsidRDefault="00364B9D" w:rsidP="00364B9D">
                            <w:pPr>
                              <w:jc w:val="center"/>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909D0">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Transmitter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7DDE0C54" id="Speech Bubble: Rectangle with Corners Rounded 5" o:spid="_x0000_s1027" type="#_x0000_t62" style="position:absolute;margin-left:154.2pt;margin-top:18.65pt;width:86.4pt;height:48.25pt;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" adj="6300,24300" fillcolor="#4472c4 [3204]" strokecolor="#1f3763 [1604]" strokeweight="1pt">
                <v:textbox>
                  <w:txbxContent>
                    <w:p w14:paraId="4F7F4246" w14:textId="78FB8DC8" w:rsidR="00364B9D" w:rsidRPr="004909D0" w:rsidRDefault="00364B9D" w:rsidP="00364B9D">
                      <w:pPr>
                        <w:jc w:val="center"/>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909D0">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Transmitter</w:t>
                      </w:r>
                    </w:p>
                  </w:txbxContent>
                </v:textbox>
              </v:shape>
            </w:pict>
          </mc:Fallback>
        </mc:AlternateContent>
      </w:r>
    </w:p>
    <w:p w14:paraId="1333A004" w14:textId="470ADD08" w:rsidR="00060817" w:rsidRPr="00FC38D8" w:rsidRDefault="00EF5486" w:rsidP="00EF5486">
      <w:pPr>
        <w:tabs>
          <w:tab w:val="left" w:pos="1848"/>
          <w:tab w:val="left" w:pos="5112"/>
          <w:tab w:val="left" w:pos="7560"/>
        </w:tabs>
        <w:rPr>
          <w:rFonts w:ascii="Arial" w:hAnsi="Arial" w:cs="Arial"/>
        </w:rPr>
      </w:pPr>
      <w:r w:rsidRPr="00FC38D8">
        <w:rPr>
          <w:rFonts w:ascii="Arial" w:hAnsi="Arial" w:cs="Arial"/>
          <w:noProof/>
        </w:rPr>
        <mc:AlternateContent>
          <mc:Choice Requires="wps">
            <w:drawing>
              <wp:anchor distT="0" distB="0" distL="114300" distR="114300" simplePos="0" relativeHeight="251667456" behindDoc="0" locked="0" layoutInCell="1" allowOverlap="1" wp14:anchorId="4AF343C8" wp14:editId="54F3E297">
                <wp:simplePos x="0" y="0"/>
                <wp:positionH relativeFrom="column">
                  <wp:posOffset>4693920</wp:posOffset>
                </wp:positionH>
                <wp:positionV relativeFrom="paragraph">
                  <wp:posOffset>278130</wp:posOffset>
                </wp:positionV>
                <wp:extent cx="640080" cy="60960"/>
                <wp:effectExtent l="0" t="19050" r="45720" b="34290"/>
                <wp:wrapNone/>
                <wp:docPr id="14" name="Arrow: Right 14"/>
                <wp:cNvGraphicFramePr/>
                <a:graphic xmlns:a="http://schemas.openxmlformats.org/drawingml/2006/main">
                  <a:graphicData uri="http://schemas.microsoft.com/office/word/2010/wordprocessingShape">
                    <wps:wsp>
                      <wps:cNvSpPr/>
                      <wps:spPr>
                        <a:xfrm>
                          <a:off x="0" y="0"/>
                          <a:ext cx="640080" cy="60960"/>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2C55BDA"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Arrow: Right 14" o:spid="_x0000_s1026" type="#_x0000_t13" style="position:absolute;margin-left:369.6pt;margin-top:21.9pt;width:50.4pt;height:4.8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" adj="20571" fillcolor="#4472c4 [3204]" strokecolor="#1f3763 [1604]" strokeweight="1pt"/>
            </w:pict>
          </mc:Fallback>
        </mc:AlternateContent>
      </w:r>
      <w:r w:rsidR="00364B9D" w:rsidRPr="00FC38D8">
        <w:rPr>
          <w:rFonts w:ascii="Arial" w:hAnsi="Arial" w:cs="Arial"/>
          <w:noProof/>
        </w:rPr>
        <mc:AlternateContent>
          <mc:Choice Requires="wps">
            <w:drawing>
              <wp:anchor distT="0" distB="0" distL="114300" distR="114300" simplePos="0" relativeHeight="251665408" behindDoc="0" locked="0" layoutInCell="1" allowOverlap="1" wp14:anchorId="181ACCC6" wp14:editId="2B489ED0">
                <wp:simplePos x="0" y="0"/>
                <wp:positionH relativeFrom="column">
                  <wp:posOffset>3147060</wp:posOffset>
                </wp:positionH>
                <wp:positionV relativeFrom="paragraph">
                  <wp:posOffset>278130</wp:posOffset>
                </wp:positionV>
                <wp:extent cx="617220" cy="60960"/>
                <wp:effectExtent l="0" t="19050" r="30480" b="34290"/>
                <wp:wrapNone/>
                <wp:docPr id="11" name="Arrow: Right 11"/>
                <wp:cNvGraphicFramePr/>
                <a:graphic xmlns:a="http://schemas.openxmlformats.org/drawingml/2006/main">
                  <a:graphicData uri="http://schemas.microsoft.com/office/word/2010/wordprocessingShape">
                    <wps:wsp>
                      <wps:cNvSpPr/>
                      <wps:spPr>
                        <a:xfrm>
                          <a:off x="0" y="0"/>
                          <a:ext cx="617220" cy="60960"/>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7DCDDB3" id="Arrow: Right 11" o:spid="_x0000_s1026" type="#_x0000_t13" style="position:absolute;margin-left:247.8pt;margin-top:21.9pt;width:48.6pt;height:4.8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" adj="20533" fillcolor="#4472c4 [3204]" strokecolor="#1f3763 [1604]" strokeweight="1pt"/>
            </w:pict>
          </mc:Fallback>
        </mc:AlternateContent>
      </w:r>
      <w:r w:rsidR="00364B9D" w:rsidRPr="00FC38D8">
        <w:rPr>
          <w:rFonts w:ascii="Arial" w:hAnsi="Arial" w:cs="Arial"/>
          <w:noProof/>
        </w:rPr>
        <mc:AlternateContent>
          <mc:Choice Requires="wps">
            <w:drawing>
              <wp:anchor distT="0" distB="0" distL="114300" distR="114300" simplePos="0" relativeHeight="251662336" behindDoc="0" locked="0" layoutInCell="1" allowOverlap="1" wp14:anchorId="3F5A2949" wp14:editId="238F5527">
                <wp:simplePos x="0" y="0"/>
                <wp:positionH relativeFrom="column">
                  <wp:posOffset>3848100</wp:posOffset>
                </wp:positionH>
                <wp:positionV relativeFrom="paragraph">
                  <wp:posOffset>76200</wp:posOffset>
                </wp:positionV>
                <wp:extent cx="784860" cy="388620"/>
                <wp:effectExtent l="0" t="0" r="15240" b="68580"/>
                <wp:wrapNone/>
                <wp:docPr id="8" name="Speech Bubble: Rectangle with Corners Rounded 8"/>
                <wp:cNvGraphicFramePr/>
                <a:graphic xmlns:a="http://schemas.openxmlformats.org/drawingml/2006/main">
                  <a:graphicData uri="http://schemas.microsoft.com/office/word/2010/wordprocessingShape">
                    <wps:wsp>
                      <wps:cNvSpPr/>
                      <wps:spPr>
                        <a:xfrm>
                          <a:off x="0" y="0"/>
                          <a:ext cx="784860" cy="388620"/>
                        </a:xfrm>
                        <a:prstGeom prst="wedgeRoundRectCallou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38F82DE9" w14:textId="34052934" w:rsidR="00364B9D" w:rsidRPr="004909D0" w:rsidRDefault="00364B9D" w:rsidP="00364B9D">
                            <w:pPr>
                              <w:jc w:val="center"/>
                              <w:rPr>
                                <w:rFonts w:ascii="Arial" w:hAnsi="Arial" w:cs="Arial"/>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909D0">
                              <w:rPr>
                                <w:rFonts w:ascii="Arial" w:hAnsi="Arial" w:cs="Arial"/>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Chan</w:t>
                            </w:r>
                            <w:r w:rsidR="001025BD">
                              <w:rPr>
                                <w:rFonts w:ascii="Arial" w:hAnsi="Arial" w:cs="Arial"/>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n</w:t>
                            </w:r>
                            <w:r w:rsidRPr="004909D0">
                              <w:rPr>
                                <w:rFonts w:ascii="Arial" w:hAnsi="Arial" w:cs="Arial"/>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el</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F5A2949" id="Speech Bubble: Rectangle with Corners Rounded 8" o:spid="_x0000_s1028" type="#_x0000_t62" style="position:absolute;margin-left:303pt;margin-top:6pt;width:61.8pt;height:30.6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" adj="6300,24300" fillcolor="#4472c4 [3204]" strokecolor="#1f3763 [1604]" strokeweight="1pt">
                <v:textbox>
                  <w:txbxContent>
                    <w:p w14:paraId="38F82DE9" w14:textId="34052934" w:rsidR="00364B9D" w:rsidRPr="004909D0" w:rsidRDefault="00364B9D" w:rsidP="00364B9D">
                      <w:pPr>
                        <w:jc w:val="center"/>
                        <w:rPr>
                          <w:rFonts w:ascii="Arial" w:hAnsi="Arial" w:cs="Arial"/>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909D0">
                        <w:rPr>
                          <w:rFonts w:ascii="Arial" w:hAnsi="Arial" w:cs="Arial"/>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Chan</w:t>
                      </w:r>
                      <w:r w:rsidR="001025BD">
                        <w:rPr>
                          <w:rFonts w:ascii="Arial" w:hAnsi="Arial" w:cs="Arial"/>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n</w:t>
                      </w:r>
                      <w:r w:rsidRPr="004909D0">
                        <w:rPr>
                          <w:rFonts w:ascii="Arial" w:hAnsi="Arial" w:cs="Arial"/>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el</w:t>
                      </w:r>
                    </w:p>
                  </w:txbxContent>
                </v:textbox>
              </v:shape>
            </w:pict>
          </mc:Fallback>
        </mc:AlternateContent>
      </w:r>
      <w:r w:rsidR="00060817" w:rsidRPr="00FC38D8">
        <w:rPr>
          <w:rFonts w:ascii="Arial" w:hAnsi="Arial" w:cs="Arial"/>
          <w:noProof/>
        </w:rPr>
        <mc:AlternateContent>
          <mc:Choice Requires="wps">
            <w:drawing>
              <wp:anchor distT="0" distB="0" distL="114300" distR="114300" simplePos="0" relativeHeight="251658240" behindDoc="0" locked="0" layoutInCell="1" allowOverlap="1" wp14:anchorId="60AD9C02" wp14:editId="487AE4E8">
                <wp:simplePos x="0" y="0"/>
                <wp:positionH relativeFrom="column">
                  <wp:posOffset>-388620</wp:posOffset>
                </wp:positionH>
                <wp:positionV relativeFrom="paragraph">
                  <wp:posOffset>0</wp:posOffset>
                </wp:positionV>
                <wp:extent cx="1386840" cy="612648"/>
                <wp:effectExtent l="0" t="0" r="22860" b="111760"/>
                <wp:wrapNone/>
                <wp:docPr id="4" name="Speech Bubble: Rectangle with Corners Rounded 4"/>
                <wp:cNvGraphicFramePr/>
                <a:graphic xmlns:a="http://schemas.openxmlformats.org/drawingml/2006/main">
                  <a:graphicData uri="http://schemas.microsoft.com/office/word/2010/wordprocessingShape">
                    <wps:wsp>
                      <wps:cNvSpPr/>
                      <wps:spPr>
                        <a:xfrm>
                          <a:off x="0" y="0"/>
                          <a:ext cx="1386840" cy="612648"/>
                        </a:xfrm>
                        <a:prstGeom prst="wedgeRoundRectCallou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5D6A3AEE" w14:textId="03453660" w:rsidR="00060817" w:rsidRPr="004909D0" w:rsidRDefault="00364B9D" w:rsidP="00364B9D">
                            <w:pPr>
                              <w:spacing w:line="240" w:lineRule="auto"/>
                              <w:jc w:val="center"/>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909D0">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Information </w:t>
                            </w:r>
                          </w:p>
                          <w:p w14:paraId="1143B554" w14:textId="7EF71D86" w:rsidR="00364B9D" w:rsidRPr="004909D0" w:rsidRDefault="00364B9D" w:rsidP="00364B9D">
                            <w:pPr>
                              <w:spacing w:line="240" w:lineRule="auto"/>
                              <w:jc w:val="center"/>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909D0">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source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60AD9C02" id="Speech Bubble: Rectangle with Corners Rounded 4" o:spid="_x0000_s1029" type="#_x0000_t62" style="position:absolute;margin-left:-30.6pt;margin-top:0;width:109.2pt;height:48.25pt;z-index:25165824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" adj="6300,24300" fillcolor="#4472c4 [3204]" strokecolor="#1f3763 [1604]" strokeweight="1pt">
                <v:textbox>
                  <w:txbxContent>
                    <w:p w14:paraId="5D6A3AEE" w14:textId="03453660" w:rsidR="00060817" w:rsidRPr="004909D0" w:rsidRDefault="00364B9D" w:rsidP="00364B9D">
                      <w:pPr>
                        <w:spacing w:line="240" w:lineRule="auto"/>
                        <w:jc w:val="center"/>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909D0">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Information </w:t>
                      </w:r>
                    </w:p>
                    <w:p w14:paraId="1143B554" w14:textId="7EF71D86" w:rsidR="00364B9D" w:rsidRPr="004909D0" w:rsidRDefault="00364B9D" w:rsidP="00364B9D">
                      <w:pPr>
                        <w:spacing w:line="240" w:lineRule="auto"/>
                        <w:jc w:val="center"/>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909D0">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source</w:t>
                      </w:r>
                    </w:p>
                  </w:txbxContent>
                </v:textbox>
              </v:shape>
            </w:pict>
          </mc:Fallback>
        </mc:AlternateContent>
      </w:r>
      <w:r w:rsidR="00364B9D" w:rsidRPr="00FC38D8">
        <w:rPr>
          <w:rFonts w:ascii="Arial" w:hAnsi="Arial" w:cs="Arial"/>
        </w:rPr>
        <w:tab/>
      </w:r>
      <w:r w:rsidR="00184B59" w:rsidRPr="00FC38D8">
        <w:rPr>
          <w:rFonts w:ascii="Arial" w:hAnsi="Arial" w:cs="Arial"/>
        </w:rPr>
        <w:t>m</w:t>
      </w:r>
      <w:r w:rsidR="00364B9D" w:rsidRPr="00FC38D8">
        <w:rPr>
          <w:rFonts w:ascii="Arial" w:hAnsi="Arial" w:cs="Arial"/>
        </w:rPr>
        <w:t>essage</w:t>
      </w:r>
      <w:r w:rsidR="00364B9D" w:rsidRPr="00FC38D8">
        <w:rPr>
          <w:rFonts w:ascii="Arial" w:hAnsi="Arial" w:cs="Arial"/>
        </w:rPr>
        <w:tab/>
        <w:t>signal</w:t>
      </w:r>
      <w:r w:rsidRPr="00FC38D8">
        <w:rPr>
          <w:rFonts w:ascii="Arial" w:hAnsi="Arial" w:cs="Arial"/>
        </w:rPr>
        <w:tab/>
        <w:t>signal</w:t>
      </w:r>
    </w:p>
    <w:p w14:paraId="1723DB1B" w14:textId="54404B0A" w:rsidR="00972CFC" w:rsidRPr="00FC38D8" w:rsidRDefault="00364B9D" w:rsidP="00972CFC">
      <w:pPr>
        <w:rPr>
          <w:rFonts w:ascii="Arial" w:hAnsi="Arial" w:cs="Arial"/>
        </w:rPr>
      </w:pPr>
      <w:r w:rsidRPr="00FC38D8">
        <w:rPr>
          <w:rFonts w:ascii="Arial" w:hAnsi="Arial" w:cs="Arial"/>
          <w:noProof/>
        </w:rPr>
        <mc:AlternateContent>
          <mc:Choice Requires="wps">
            <w:drawing>
              <wp:anchor distT="0" distB="0" distL="114300" distR="114300" simplePos="0" relativeHeight="251664384" behindDoc="0" locked="0" layoutInCell="1" allowOverlap="1" wp14:anchorId="42F91E60" wp14:editId="29B21C14">
                <wp:simplePos x="0" y="0"/>
                <wp:positionH relativeFrom="column">
                  <wp:posOffset>1066800</wp:posOffset>
                </wp:positionH>
                <wp:positionV relativeFrom="paragraph">
                  <wp:posOffset>13335</wp:posOffset>
                </wp:positionV>
                <wp:extent cx="784860" cy="64770"/>
                <wp:effectExtent l="0" t="19050" r="34290" b="30480"/>
                <wp:wrapNone/>
                <wp:docPr id="10" name="Arrow: Right 10"/>
                <wp:cNvGraphicFramePr/>
                <a:graphic xmlns:a="http://schemas.openxmlformats.org/drawingml/2006/main">
                  <a:graphicData uri="http://schemas.microsoft.com/office/word/2010/wordprocessingShape">
                    <wps:wsp>
                      <wps:cNvSpPr/>
                      <wps:spPr>
                        <a:xfrm>
                          <a:off x="0" y="0"/>
                          <a:ext cx="784860" cy="64770"/>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337C61A"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Arrow: Right 10" o:spid="_x0000_s1026" type="#_x0000_t13" style="position:absolute;margin-left:84pt;margin-top:1.05pt;width:61.8pt;height:5.1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" adj="20709" fillcolor="#4472c4 [3204]" strokecolor="#1f3763 [1604]" strokeweight="1pt"/>
            </w:pict>
          </mc:Fallback>
        </mc:AlternateContent>
      </w:r>
    </w:p>
    <w:p w14:paraId="62B39F50" w14:textId="418BAB5B" w:rsidR="00FC38D8" w:rsidRDefault="004909D0" w:rsidP="00EF5486">
      <w:pPr>
        <w:tabs>
          <w:tab w:val="left" w:pos="3396"/>
          <w:tab w:val="right" w:pos="9026"/>
        </w:tabs>
        <w:rPr>
          <w:rFonts w:ascii="Arial" w:hAnsi="Arial" w:cs="Arial"/>
        </w:rPr>
      </w:pPr>
      <w:r w:rsidRPr="00FC38D8">
        <w:rPr>
          <w:rFonts w:ascii="Arial" w:hAnsi="Arial" w:cs="Arial"/>
          <w:noProof/>
        </w:rPr>
        <mc:AlternateContent>
          <mc:Choice Requires="wps">
            <w:drawing>
              <wp:anchor distT="0" distB="0" distL="114300" distR="114300" simplePos="0" relativeHeight="251666432" behindDoc="0" locked="0" layoutInCell="1" allowOverlap="1" wp14:anchorId="338F082A" wp14:editId="6636F4E3">
                <wp:simplePos x="0" y="0"/>
                <wp:positionH relativeFrom="column">
                  <wp:posOffset>4107180</wp:posOffset>
                </wp:positionH>
                <wp:positionV relativeFrom="paragraph">
                  <wp:posOffset>12700</wp:posOffset>
                </wp:positionV>
                <wp:extent cx="167640" cy="1485900"/>
                <wp:effectExtent l="19050" t="19050" r="41910" b="19050"/>
                <wp:wrapNone/>
                <wp:docPr id="13" name="Arrow: Up 13"/>
                <wp:cNvGraphicFramePr/>
                <a:graphic xmlns:a="http://schemas.openxmlformats.org/drawingml/2006/main">
                  <a:graphicData uri="http://schemas.microsoft.com/office/word/2010/wordprocessingShape">
                    <wps:wsp>
                      <wps:cNvSpPr/>
                      <wps:spPr>
                        <a:xfrm>
                          <a:off x="0" y="0"/>
                          <a:ext cx="167640" cy="1485900"/>
                        </a:xfrm>
                        <a:prstGeom prst="up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9E05EE8" id="_x0000_t68" coordsize="21600,21600" o:spt="68" adj="5400,5400" path="m0@0l@1@0@1,21600@2,21600@2@0,21600@0,10800,xe">
                <v:stroke joinstyle="miter"/>
                <v:formulas>
                  <v:f eqn="val #0"/>
                  <v:f eqn="val #1"/>
                  <v:f eqn="sum 21600 0 #1"/>
                  <v:f eqn="prod #0 #1 10800"/>
                  <v:f eqn="sum #0 0 @3"/>
                </v:formulas>
                <v:path o:connecttype="custom" o:connectlocs="10800,0;0,@0;10800,21600;21600,@0" o:connectangles="270,180,90,0" textboxrect="@1,@4,@2,21600"/>
                <v:handles>
                  <v:h position="#1,#0" xrange="0,10800" yrange="0,21600"/>
                </v:handles>
              </v:shapetype>
              <v:shape id="Arrow: Up 13" o:spid="_x0000_s1026" type="#_x0000_t68" style="position:absolute;margin-left:323.4pt;margin-top:1pt;width:13.2pt;height:117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" adj="1218" fillcolor="#4472c4 [3204]" strokecolor="#1f3763 [1604]" strokeweight="1pt"/>
            </w:pict>
          </mc:Fallback>
        </mc:AlternateContent>
      </w:r>
      <w:r w:rsidR="00EF5486" w:rsidRPr="00FC38D8">
        <w:rPr>
          <w:rFonts w:ascii="Arial" w:hAnsi="Arial" w:cs="Arial"/>
          <w:noProof/>
        </w:rPr>
        <mc:AlternateContent>
          <mc:Choice Requires="wps">
            <w:drawing>
              <wp:anchor distT="0" distB="0" distL="114300" distR="114300" simplePos="0" relativeHeight="251668480" behindDoc="0" locked="0" layoutInCell="1" allowOverlap="1" wp14:anchorId="4655A4B2" wp14:editId="4057CED4">
                <wp:simplePos x="0" y="0"/>
                <wp:positionH relativeFrom="rightMargin">
                  <wp:align>left</wp:align>
                </wp:positionH>
                <wp:positionV relativeFrom="paragraph">
                  <wp:posOffset>163195</wp:posOffset>
                </wp:positionV>
                <wp:extent cx="118110" cy="1066800"/>
                <wp:effectExtent l="19050" t="0" r="34290" b="38100"/>
                <wp:wrapNone/>
                <wp:docPr id="15" name="Arrow: Down 15"/>
                <wp:cNvGraphicFramePr/>
                <a:graphic xmlns:a="http://schemas.openxmlformats.org/drawingml/2006/main">
                  <a:graphicData uri="http://schemas.microsoft.com/office/word/2010/wordprocessingShape">
                    <wps:wsp>
                      <wps:cNvSpPr/>
                      <wps:spPr>
                        <a:xfrm>
                          <a:off x="0" y="0"/>
                          <a:ext cx="118110" cy="1066800"/>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03EC1DD"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Arrow: Down 15" o:spid="_x0000_s1026" type="#_x0000_t67" style="position:absolute;margin-left:0;margin-top:12.85pt;width:9.3pt;height:84pt;z-index:251668480;visibility:visible;mso-wrap-style:square;mso-width-percent:0;mso-height-percent:0;mso-wrap-distance-left:9pt;mso-wrap-distance-top:0;mso-wrap-distance-right:9pt;mso-wrap-distance-bottom:0;mso-position-horizontal:left;mso-position-horizontal-relative:right-margin-area;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" adj="20404" fillcolor="#4472c4 [3204]" strokecolor="#1f3763 [1604]" strokeweight="1pt">
                <w10:wrap anchorx="margin"/>
              </v:shape>
            </w:pict>
          </mc:Fallback>
        </mc:AlternateContent>
      </w:r>
      <w:r w:rsidR="00EF5486" w:rsidRPr="00FC38D8">
        <w:rPr>
          <w:rFonts w:ascii="Arial" w:hAnsi="Arial" w:cs="Arial"/>
        </w:rPr>
        <w:tab/>
      </w:r>
    </w:p>
    <w:p w14:paraId="3C3CE174" w14:textId="1E3054E0" w:rsidR="00972CFC" w:rsidRPr="00FC38D8" w:rsidRDefault="00FC38D8" w:rsidP="00EF5486">
      <w:pPr>
        <w:tabs>
          <w:tab w:val="left" w:pos="3396"/>
          <w:tab w:val="right" w:pos="9026"/>
        </w:tabs>
        <w:rPr>
          <w:rFonts w:ascii="Arial" w:hAnsi="Arial" w:cs="Arial"/>
        </w:rPr>
      </w:pPr>
      <w:r>
        <w:rPr>
          <w:rFonts w:ascii="Arial" w:hAnsi="Arial" w:cs="Arial"/>
        </w:rPr>
        <w:t xml:space="preserve">                                                      </w:t>
      </w:r>
      <w:r w:rsidR="00EF5486" w:rsidRPr="00FC38D8">
        <w:rPr>
          <w:rFonts w:ascii="Arial" w:hAnsi="Arial" w:cs="Arial"/>
        </w:rPr>
        <w:t>encoder</w:t>
      </w:r>
      <w:r w:rsidR="00EF5486" w:rsidRPr="00FC38D8">
        <w:rPr>
          <w:rFonts w:ascii="Arial" w:hAnsi="Arial" w:cs="Arial"/>
        </w:rPr>
        <w:tab/>
        <w:t xml:space="preserve">  </w:t>
      </w:r>
      <w:r>
        <w:rPr>
          <w:rFonts w:ascii="Arial" w:hAnsi="Arial" w:cs="Arial"/>
        </w:rPr>
        <w:t xml:space="preserve">           </w:t>
      </w:r>
      <w:r w:rsidR="00EF5486" w:rsidRPr="00FC38D8">
        <w:rPr>
          <w:rFonts w:ascii="Arial" w:hAnsi="Arial" w:cs="Arial"/>
        </w:rPr>
        <w:t>decoder</w:t>
      </w:r>
    </w:p>
    <w:p w14:paraId="5636C7C5" w14:textId="0B0F0951" w:rsidR="001112C5" w:rsidRPr="00FC38D8" w:rsidRDefault="001112C5" w:rsidP="00E4288B">
      <w:pPr>
        <w:rPr>
          <w:rFonts w:ascii="Arial" w:hAnsi="Arial" w:cs="Arial"/>
        </w:rPr>
      </w:pPr>
    </w:p>
    <w:p w14:paraId="27F4C719" w14:textId="7318E5F9" w:rsidR="00CD3708" w:rsidRPr="00FC38D8" w:rsidRDefault="00FC38D8" w:rsidP="00EF5486">
      <w:pPr>
        <w:tabs>
          <w:tab w:val="left" w:pos="8292"/>
        </w:tabs>
        <w:rPr>
          <w:rFonts w:ascii="Arial" w:hAnsi="Arial" w:cs="Arial"/>
        </w:rPr>
      </w:pPr>
      <w:r>
        <w:rPr>
          <w:rFonts w:ascii="Arial" w:hAnsi="Arial" w:cs="Arial"/>
        </w:rPr>
        <w:t xml:space="preserve">                                                                                                                                 </w:t>
      </w:r>
      <w:r w:rsidR="00EF5486" w:rsidRPr="00FC38D8">
        <w:rPr>
          <w:rFonts w:ascii="Arial" w:hAnsi="Arial" w:cs="Arial"/>
        </w:rPr>
        <w:t>message</w:t>
      </w:r>
    </w:p>
    <w:p w14:paraId="03544D73" w14:textId="2BC9EF08" w:rsidR="00FE0A57" w:rsidRPr="00FC38D8" w:rsidRDefault="00EF5486">
      <w:pPr>
        <w:rPr>
          <w:rFonts w:ascii="Arial" w:hAnsi="Arial" w:cs="Arial"/>
        </w:rPr>
      </w:pPr>
      <w:r w:rsidRPr="00FC38D8">
        <w:rPr>
          <w:rFonts w:ascii="Arial" w:hAnsi="Arial" w:cs="Arial"/>
          <w:noProof/>
        </w:rPr>
        <mc:AlternateContent>
          <mc:Choice Requires="wps">
            <w:drawing>
              <wp:anchor distT="0" distB="0" distL="114300" distR="114300" simplePos="0" relativeHeight="251661312" behindDoc="0" locked="0" layoutInCell="1" allowOverlap="1" wp14:anchorId="346A1716" wp14:editId="6CC64456">
                <wp:simplePos x="0" y="0"/>
                <wp:positionH relativeFrom="column">
                  <wp:posOffset>3497580</wp:posOffset>
                </wp:positionH>
                <wp:positionV relativeFrom="paragraph">
                  <wp:posOffset>436245</wp:posOffset>
                </wp:positionV>
                <wp:extent cx="1249680" cy="457200"/>
                <wp:effectExtent l="0" t="0" r="26670" b="95250"/>
                <wp:wrapNone/>
                <wp:docPr id="7" name="Speech Bubble: Rectangle with Corners Rounded 7"/>
                <wp:cNvGraphicFramePr/>
                <a:graphic xmlns:a="http://schemas.openxmlformats.org/drawingml/2006/main">
                  <a:graphicData uri="http://schemas.microsoft.com/office/word/2010/wordprocessingShape">
                    <wps:wsp>
                      <wps:cNvSpPr/>
                      <wps:spPr>
                        <a:xfrm>
                          <a:off x="0" y="0"/>
                          <a:ext cx="1249680" cy="457200"/>
                        </a:xfrm>
                        <a:prstGeom prst="wedgeRoundRectCallou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6D6D9A70" w14:textId="3328F6CF" w:rsidR="00364B9D" w:rsidRPr="004909D0" w:rsidRDefault="00364B9D" w:rsidP="00364B9D">
                            <w:pPr>
                              <w:jc w:val="center"/>
                              <w:rPr>
                                <w:rFonts w:ascii="Arial" w:hAnsi="Arial" w:cs="Arial"/>
                                <w:b/>
                                <w:bCs/>
                                <w:color w:val="FFC000"/>
                              </w:rPr>
                            </w:pPr>
                            <w:r w:rsidRPr="004909D0">
                              <w:rPr>
                                <w:rFonts w:ascii="Arial" w:hAnsi="Arial" w:cs="Arial"/>
                                <w:b/>
                                <w:bCs/>
                                <w:color w:val="FFC000"/>
                              </w:rPr>
                              <w:t>Noise source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46A1716" id="Speech Bubble: Rectangle with Corners Rounded 7" o:spid="_x0000_s1030" type="#_x0000_t62" style="position:absolute;margin-left:275.4pt;margin-top:34.35pt;width:98.4pt;height:36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" adj="6300,24300" fillcolor="#4472c4 [3204]" strokecolor="#1f3763 [1604]" strokeweight="1pt">
                <v:textbox>
                  <w:txbxContent>
                    <w:p w14:paraId="6D6D9A70" w14:textId="3328F6CF" w:rsidR="00364B9D" w:rsidRPr="004909D0" w:rsidRDefault="00364B9D" w:rsidP="00364B9D">
                      <w:pPr>
                        <w:jc w:val="center"/>
                        <w:rPr>
                          <w:rFonts w:ascii="Arial" w:hAnsi="Arial" w:cs="Arial"/>
                          <w:b/>
                          <w:bCs/>
                          <w:color w:val="FFC000"/>
                        </w:rPr>
                      </w:pPr>
                      <w:r w:rsidRPr="004909D0">
                        <w:rPr>
                          <w:rFonts w:ascii="Arial" w:hAnsi="Arial" w:cs="Arial"/>
                          <w:b/>
                          <w:bCs/>
                          <w:color w:val="FFC000"/>
                        </w:rPr>
                        <w:t>Noise source</w:t>
                      </w:r>
                    </w:p>
                  </w:txbxContent>
                </v:textbox>
              </v:shape>
            </w:pict>
          </mc:Fallback>
        </mc:AlternateContent>
      </w:r>
    </w:p>
    <w:p w14:paraId="0437C3E5" w14:textId="7CE3DBD8" w:rsidR="00EF5486" w:rsidRPr="00FC38D8" w:rsidRDefault="00D56AAA" w:rsidP="00EF5486">
      <w:pPr>
        <w:rPr>
          <w:rFonts w:ascii="Arial" w:hAnsi="Arial" w:cs="Arial"/>
        </w:rPr>
      </w:pPr>
      <w:r w:rsidRPr="00FC38D8">
        <w:rPr>
          <w:rFonts w:ascii="Arial" w:hAnsi="Arial" w:cs="Arial"/>
          <w:noProof/>
        </w:rPr>
        <mc:AlternateContent>
          <mc:Choice Requires="wps">
            <w:drawing>
              <wp:anchor distT="0" distB="0" distL="114300" distR="114300" simplePos="0" relativeHeight="251663360" behindDoc="0" locked="0" layoutInCell="1" allowOverlap="1" wp14:anchorId="428A1240" wp14:editId="1F70B52E">
                <wp:simplePos x="0" y="0"/>
                <wp:positionH relativeFrom="column">
                  <wp:posOffset>5181600</wp:posOffset>
                </wp:positionH>
                <wp:positionV relativeFrom="paragraph">
                  <wp:posOffset>62230</wp:posOffset>
                </wp:positionV>
                <wp:extent cx="1051560" cy="632460"/>
                <wp:effectExtent l="0" t="0" r="15240" b="110490"/>
                <wp:wrapNone/>
                <wp:docPr id="9" name="Speech Bubble: Rectangle with Corners Rounded 9"/>
                <wp:cNvGraphicFramePr/>
                <a:graphic xmlns:a="http://schemas.openxmlformats.org/drawingml/2006/main">
                  <a:graphicData uri="http://schemas.microsoft.com/office/word/2010/wordprocessingShape">
                    <wps:wsp>
                      <wps:cNvSpPr/>
                      <wps:spPr>
                        <a:xfrm>
                          <a:off x="0" y="0"/>
                          <a:ext cx="1051560" cy="632460"/>
                        </a:xfrm>
                        <a:prstGeom prst="wedgeRoundRectCallou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0201CB37" w14:textId="0A4A98FC" w:rsidR="00364B9D" w:rsidRPr="004909D0" w:rsidRDefault="00364B9D" w:rsidP="00364B9D">
                            <w:pPr>
                              <w:jc w:val="center"/>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909D0">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Destination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28A1240" id="Speech Bubble: Rectangle with Corners Rounded 9" o:spid="_x0000_s1031" type="#_x0000_t62" style="position:absolute;margin-left:408pt;margin-top:4.9pt;width:82.8pt;height:49.8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" adj="6300,24300" fillcolor="#4472c4 [3204]" strokecolor="#1f3763 [1604]" strokeweight="1pt">
                <v:textbox>
                  <w:txbxContent>
                    <w:p w14:paraId="0201CB37" w14:textId="0A4A98FC" w:rsidR="00364B9D" w:rsidRPr="004909D0" w:rsidRDefault="00364B9D" w:rsidP="00364B9D">
                      <w:pPr>
                        <w:jc w:val="center"/>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909D0">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Destination</w:t>
                      </w:r>
                    </w:p>
                  </w:txbxContent>
                </v:textbox>
              </v:shape>
            </w:pict>
          </mc:Fallback>
        </mc:AlternateContent>
      </w:r>
    </w:p>
    <w:p w14:paraId="6B2EB171" w14:textId="74D4A302" w:rsidR="00EF5486" w:rsidRPr="00FC38D8" w:rsidRDefault="00EF5486" w:rsidP="00EF5486">
      <w:pPr>
        <w:rPr>
          <w:rFonts w:ascii="Arial" w:hAnsi="Arial" w:cs="Arial"/>
          <w:sz w:val="36"/>
          <w:szCs w:val="36"/>
        </w:rPr>
      </w:pPr>
    </w:p>
    <w:p w14:paraId="1C7E73E6" w14:textId="3A30EEE2" w:rsidR="003B7A76" w:rsidRPr="00FC38D8" w:rsidRDefault="003B7A76" w:rsidP="00575DF2">
      <w:pPr>
        <w:spacing w:line="360" w:lineRule="auto"/>
        <w:rPr>
          <w:rFonts w:ascii="Arial" w:hAnsi="Arial" w:cs="Arial"/>
          <w:sz w:val="36"/>
          <w:szCs w:val="36"/>
        </w:rPr>
      </w:pPr>
    </w:p>
    <w:p w14:paraId="02493404" w14:textId="77777777" w:rsidR="003B7A76" w:rsidRPr="00FC38D8" w:rsidRDefault="003B7A76" w:rsidP="00575DF2">
      <w:pPr>
        <w:spacing w:line="360" w:lineRule="auto"/>
        <w:rPr>
          <w:rFonts w:ascii="Arial" w:hAnsi="Arial" w:cs="Arial"/>
          <w:sz w:val="36"/>
          <w:szCs w:val="36"/>
        </w:rPr>
      </w:pPr>
    </w:p>
    <w:p w14:paraId="12EF1C28" w14:textId="7A17F262" w:rsidR="00EF5486" w:rsidRPr="00956072" w:rsidRDefault="00EF5486" w:rsidP="00575DF2">
      <w:pPr>
        <w:spacing w:line="360" w:lineRule="auto"/>
        <w:rPr>
          <w:rFonts w:ascii="Arial" w:hAnsi="Arial" w:cs="Arial"/>
        </w:rPr>
      </w:pPr>
    </w:p>
    <w:p w14:paraId="5C881B6E" w14:textId="5815A0C8" w:rsidR="00607EB7" w:rsidRPr="00956072" w:rsidRDefault="00073BE8" w:rsidP="00D56AAA">
      <w:pPr>
        <w:spacing w:line="360" w:lineRule="auto"/>
        <w:jc w:val="both"/>
        <w:rPr>
          <w:rFonts w:ascii="Arial" w:hAnsi="Arial" w:cs="Arial"/>
        </w:rPr>
      </w:pPr>
      <w:r w:rsidRPr="00956072">
        <w:rPr>
          <w:rFonts w:ascii="Arial" w:hAnsi="Arial" w:cs="Arial"/>
        </w:rPr>
        <w:t xml:space="preserve">    </w:t>
      </w:r>
      <w:r w:rsidR="005435FF" w:rsidRPr="00956072">
        <w:rPr>
          <w:rFonts w:ascii="Arial" w:hAnsi="Arial" w:cs="Arial"/>
        </w:rPr>
        <w:t>Shannon and Weaver were troubled by the background noise in the communication system. Weaver said that noise ‘’</w:t>
      </w:r>
      <w:r w:rsidR="00D56AAA">
        <w:rPr>
          <w:rFonts w:ascii="Arial" w:hAnsi="Arial" w:cs="Arial"/>
        </w:rPr>
        <w:t xml:space="preserve"> </w:t>
      </w:r>
      <w:r w:rsidR="00D52098">
        <w:rPr>
          <w:rFonts w:ascii="Arial" w:hAnsi="Arial" w:cs="Arial"/>
        </w:rPr>
        <w:t>[</w:t>
      </w:r>
      <w:r w:rsidR="005435FF" w:rsidRPr="00956072">
        <w:rPr>
          <w:rFonts w:ascii="Arial" w:hAnsi="Arial" w:cs="Arial"/>
        </w:rPr>
        <w:t>…</w:t>
      </w:r>
      <w:r w:rsidR="00D52098">
        <w:rPr>
          <w:rFonts w:ascii="Arial" w:hAnsi="Arial" w:cs="Arial"/>
        </w:rPr>
        <w:t>]</w:t>
      </w:r>
      <w:r w:rsidR="005435FF" w:rsidRPr="00956072">
        <w:rPr>
          <w:rFonts w:ascii="Arial" w:hAnsi="Arial" w:cs="Arial"/>
        </w:rPr>
        <w:t xml:space="preserve"> may be distortions of sound (in telephony, for example) or static (in radio), or distortions in shape or shading of picture</w:t>
      </w:r>
      <w:r w:rsidR="00D52098">
        <w:rPr>
          <w:rFonts w:ascii="Arial" w:hAnsi="Arial" w:cs="Arial"/>
        </w:rPr>
        <w:t xml:space="preserve"> </w:t>
      </w:r>
      <w:r w:rsidR="005435FF" w:rsidRPr="00956072">
        <w:rPr>
          <w:rFonts w:ascii="Arial" w:hAnsi="Arial" w:cs="Arial"/>
        </w:rPr>
        <w:t xml:space="preserve">(television), or errors in transmission (telegraph or facsimile)’’ (Lee, 1983). </w:t>
      </w:r>
    </w:p>
    <w:p w14:paraId="79CB8D1D" w14:textId="3C3024EC" w:rsidR="00274D03" w:rsidRPr="00956072" w:rsidRDefault="005435FF" w:rsidP="00D56AAA">
      <w:pPr>
        <w:spacing w:line="360" w:lineRule="auto"/>
        <w:jc w:val="both"/>
        <w:rPr>
          <w:rFonts w:ascii="Arial" w:hAnsi="Arial" w:cs="Arial"/>
        </w:rPr>
      </w:pPr>
      <w:r w:rsidRPr="00956072">
        <w:rPr>
          <w:rFonts w:ascii="Arial" w:hAnsi="Arial" w:cs="Arial"/>
        </w:rPr>
        <w:t xml:space="preserve">They highlighted that </w:t>
      </w:r>
      <w:r w:rsidR="00D52098">
        <w:rPr>
          <w:rFonts w:ascii="Arial" w:hAnsi="Arial" w:cs="Arial"/>
        </w:rPr>
        <w:t xml:space="preserve">a source and destination is not enough </w:t>
      </w:r>
      <w:r w:rsidRPr="00956072">
        <w:rPr>
          <w:rFonts w:ascii="Arial" w:hAnsi="Arial" w:cs="Arial"/>
        </w:rPr>
        <w:t>for good communication</w:t>
      </w:r>
      <w:r w:rsidR="002D07EC" w:rsidRPr="00956072">
        <w:rPr>
          <w:rFonts w:ascii="Arial" w:hAnsi="Arial" w:cs="Arial"/>
        </w:rPr>
        <w:t xml:space="preserve">. You </w:t>
      </w:r>
      <w:r w:rsidR="0094628B" w:rsidRPr="00956072">
        <w:rPr>
          <w:rFonts w:ascii="Arial" w:hAnsi="Arial" w:cs="Arial"/>
        </w:rPr>
        <w:t>must</w:t>
      </w:r>
      <w:r w:rsidR="002D07EC" w:rsidRPr="00956072">
        <w:rPr>
          <w:rFonts w:ascii="Arial" w:hAnsi="Arial" w:cs="Arial"/>
        </w:rPr>
        <w:t xml:space="preserve"> be aware of the noise around you because</w:t>
      </w:r>
      <w:r w:rsidR="00D52098">
        <w:rPr>
          <w:rFonts w:ascii="Arial" w:hAnsi="Arial" w:cs="Arial"/>
        </w:rPr>
        <w:t xml:space="preserve"> it</w:t>
      </w:r>
      <w:r w:rsidR="002D07EC" w:rsidRPr="00956072">
        <w:rPr>
          <w:rFonts w:ascii="Arial" w:hAnsi="Arial" w:cs="Arial"/>
        </w:rPr>
        <w:t xml:space="preserve"> does not </w:t>
      </w:r>
      <w:r w:rsidR="00167EC9" w:rsidRPr="00956072">
        <w:rPr>
          <w:rFonts w:ascii="Arial" w:hAnsi="Arial" w:cs="Arial"/>
        </w:rPr>
        <w:t>make a difference</w:t>
      </w:r>
      <w:r w:rsidR="002D07EC" w:rsidRPr="00956072">
        <w:rPr>
          <w:rFonts w:ascii="Arial" w:hAnsi="Arial" w:cs="Arial"/>
        </w:rPr>
        <w:t xml:space="preserve"> how hard </w:t>
      </w:r>
      <w:r w:rsidR="00D52098">
        <w:rPr>
          <w:rFonts w:ascii="Arial" w:hAnsi="Arial" w:cs="Arial"/>
        </w:rPr>
        <w:t>you are</w:t>
      </w:r>
      <w:r w:rsidR="002D07EC" w:rsidRPr="00956072">
        <w:rPr>
          <w:rFonts w:ascii="Arial" w:hAnsi="Arial" w:cs="Arial"/>
        </w:rPr>
        <w:t xml:space="preserve"> trying to send the message</w:t>
      </w:r>
      <w:r w:rsidR="00D52098">
        <w:rPr>
          <w:rFonts w:ascii="Arial" w:hAnsi="Arial" w:cs="Arial"/>
        </w:rPr>
        <w:t>;</w:t>
      </w:r>
      <w:r w:rsidR="002D07EC" w:rsidRPr="00956072">
        <w:rPr>
          <w:rFonts w:ascii="Arial" w:hAnsi="Arial" w:cs="Arial"/>
        </w:rPr>
        <w:t xml:space="preserve"> the receiver may not understand you because of background noise.</w:t>
      </w:r>
    </w:p>
    <w:p w14:paraId="72F40830" w14:textId="0AAE3436" w:rsidR="00575DF2" w:rsidRDefault="00073BE8" w:rsidP="00D56AAA">
      <w:pPr>
        <w:spacing w:line="360" w:lineRule="auto"/>
        <w:jc w:val="both"/>
        <w:rPr>
          <w:rFonts w:ascii="Arial" w:hAnsi="Arial" w:cs="Arial"/>
        </w:rPr>
      </w:pPr>
      <w:r w:rsidRPr="00956072">
        <w:rPr>
          <w:rFonts w:ascii="Arial" w:hAnsi="Arial" w:cs="Arial"/>
        </w:rPr>
        <w:t>The concept of noise helps in efficient communication by eliminating noise or problems that generate noise</w:t>
      </w:r>
      <w:r w:rsidR="006E4C80" w:rsidRPr="00956072">
        <w:rPr>
          <w:rFonts w:ascii="Arial" w:hAnsi="Arial" w:cs="Arial"/>
        </w:rPr>
        <w:t>.</w:t>
      </w:r>
      <w:r w:rsidRPr="00956072">
        <w:rPr>
          <w:rFonts w:ascii="Arial" w:hAnsi="Arial" w:cs="Arial"/>
        </w:rPr>
        <w:t xml:space="preserve"> </w:t>
      </w:r>
      <w:r w:rsidR="006E4C80" w:rsidRPr="00956072">
        <w:rPr>
          <w:rFonts w:ascii="Arial" w:hAnsi="Arial" w:cs="Arial"/>
        </w:rPr>
        <w:t>I</w:t>
      </w:r>
      <w:r w:rsidRPr="00956072">
        <w:rPr>
          <w:rFonts w:ascii="Arial" w:hAnsi="Arial" w:cs="Arial"/>
        </w:rPr>
        <w:t>n this model, communication is considered measurable</w:t>
      </w:r>
      <w:r w:rsidR="006E4C80" w:rsidRPr="00956072">
        <w:rPr>
          <w:rFonts w:ascii="Arial" w:hAnsi="Arial" w:cs="Arial"/>
        </w:rPr>
        <w:t xml:space="preserve"> and in relation to the message sent by the sender, feedback is considered less relevant (Moodle</w:t>
      </w:r>
      <w:r w:rsidR="004A13F9" w:rsidRPr="00956072">
        <w:rPr>
          <w:rFonts w:ascii="Arial" w:hAnsi="Arial" w:cs="Arial"/>
        </w:rPr>
        <w:t>).</w:t>
      </w:r>
    </w:p>
    <w:p w14:paraId="5264A3B8" w14:textId="77777777" w:rsidR="00927BFC" w:rsidRDefault="00927BFC" w:rsidP="00D56AAA">
      <w:pPr>
        <w:spacing w:line="360" w:lineRule="auto"/>
        <w:jc w:val="both"/>
        <w:rPr>
          <w:rFonts w:ascii="Arial" w:hAnsi="Arial" w:cs="Arial"/>
        </w:rPr>
      </w:pPr>
    </w:p>
    <w:p w14:paraId="1B60705E" w14:textId="77777777" w:rsidR="005F5CAB" w:rsidRPr="00956072" w:rsidRDefault="005F5CAB" w:rsidP="00575DF2">
      <w:pPr>
        <w:spacing w:line="360" w:lineRule="auto"/>
        <w:rPr>
          <w:rFonts w:ascii="Arial" w:hAnsi="Arial" w:cs="Arial"/>
        </w:rPr>
      </w:pPr>
    </w:p>
    <w:p w14:paraId="2D2F2BA2" w14:textId="77777777" w:rsidR="005F5CAB" w:rsidRDefault="005F5CAB" w:rsidP="005F5CAB">
      <w:pPr>
        <w:rPr>
          <w:rFonts w:ascii="Arial" w:hAnsi="Arial" w:cs="Arial"/>
          <w:b/>
          <w:bCs/>
        </w:rPr>
      </w:pPr>
    </w:p>
    <w:p w14:paraId="59B8BB31" w14:textId="77777777" w:rsidR="005F5CAB" w:rsidRDefault="005F5CAB" w:rsidP="005F5CAB">
      <w:pPr>
        <w:rPr>
          <w:rFonts w:ascii="Arial" w:hAnsi="Arial" w:cs="Arial"/>
          <w:b/>
          <w:bCs/>
        </w:rPr>
      </w:pPr>
    </w:p>
    <w:p w14:paraId="2546D786" w14:textId="77777777" w:rsidR="00D56AAA" w:rsidRDefault="005F5CAB" w:rsidP="00D56AAA">
      <w:pPr>
        <w:spacing w:line="360" w:lineRule="auto"/>
        <w:rPr>
          <w:rFonts w:ascii="Arial" w:hAnsi="Arial" w:cs="Arial"/>
        </w:rPr>
      </w:pPr>
      <w:r>
        <w:rPr>
          <w:rFonts w:ascii="Arial" w:hAnsi="Arial" w:cs="Arial"/>
          <w:b/>
          <w:bCs/>
        </w:rPr>
        <w:t xml:space="preserve">2.2. </w:t>
      </w:r>
      <w:r w:rsidR="009001EA" w:rsidRPr="005F5CAB">
        <w:rPr>
          <w:rFonts w:ascii="Arial" w:hAnsi="Arial" w:cs="Arial"/>
          <w:b/>
          <w:bCs/>
        </w:rPr>
        <w:t>Berlo’s Model of Communication.</w:t>
      </w:r>
      <w:r w:rsidR="004A13F9" w:rsidRPr="00956072">
        <w:rPr>
          <w:rFonts w:ascii="Arial" w:hAnsi="Arial" w:cs="Arial"/>
        </w:rPr>
        <w:t xml:space="preserve"> </w:t>
      </w:r>
    </w:p>
    <w:p w14:paraId="02016CCF" w14:textId="03A3281F" w:rsidR="005F5CAB" w:rsidRPr="005F5CAB" w:rsidRDefault="009001EA" w:rsidP="00D56AAA">
      <w:pPr>
        <w:spacing w:line="360" w:lineRule="auto"/>
        <w:jc w:val="both"/>
        <w:rPr>
          <w:rFonts w:ascii="Arial" w:hAnsi="Arial" w:cs="Arial"/>
          <w:b/>
          <w:bCs/>
        </w:rPr>
      </w:pPr>
      <w:r w:rsidRPr="00956072">
        <w:rPr>
          <w:rFonts w:ascii="Arial" w:hAnsi="Arial" w:cs="Arial"/>
        </w:rPr>
        <w:t>In his communication model,</w:t>
      </w:r>
      <w:r w:rsidR="003B7A76" w:rsidRPr="00956072">
        <w:rPr>
          <w:rFonts w:ascii="Arial" w:hAnsi="Arial" w:cs="Arial"/>
        </w:rPr>
        <w:t xml:space="preserve"> Berlo</w:t>
      </w:r>
      <w:r w:rsidRPr="00956072">
        <w:rPr>
          <w:rFonts w:ascii="Arial" w:hAnsi="Arial" w:cs="Arial"/>
        </w:rPr>
        <w:t xml:space="preserve"> highlighted the importance of the psychological standpoint.</w:t>
      </w:r>
    </w:p>
    <w:p w14:paraId="6D9B5BEB" w14:textId="439D756A" w:rsidR="00274D03" w:rsidRPr="00956072" w:rsidRDefault="009001EA" w:rsidP="00D56AAA">
      <w:pPr>
        <w:spacing w:line="360" w:lineRule="auto"/>
        <w:jc w:val="both"/>
        <w:rPr>
          <w:rFonts w:ascii="Arial" w:hAnsi="Arial" w:cs="Arial"/>
        </w:rPr>
      </w:pPr>
      <w:r w:rsidRPr="00956072">
        <w:rPr>
          <w:rFonts w:ascii="Arial" w:hAnsi="Arial" w:cs="Arial"/>
        </w:rPr>
        <w:t xml:space="preserve"> The model consist</w:t>
      </w:r>
      <w:r w:rsidR="00FB7754" w:rsidRPr="00956072">
        <w:rPr>
          <w:rFonts w:ascii="Arial" w:hAnsi="Arial" w:cs="Arial"/>
        </w:rPr>
        <w:t>s</w:t>
      </w:r>
      <w:r w:rsidRPr="00956072">
        <w:rPr>
          <w:rFonts w:ascii="Arial" w:hAnsi="Arial" w:cs="Arial"/>
        </w:rPr>
        <w:t xml:space="preserve"> of four parts: source, message, </w:t>
      </w:r>
      <w:r w:rsidR="00FB7754" w:rsidRPr="00956072">
        <w:rPr>
          <w:rFonts w:ascii="Arial" w:hAnsi="Arial" w:cs="Arial"/>
        </w:rPr>
        <w:t>channel,</w:t>
      </w:r>
      <w:r w:rsidRPr="00956072">
        <w:rPr>
          <w:rFonts w:ascii="Arial" w:hAnsi="Arial" w:cs="Arial"/>
        </w:rPr>
        <w:t xml:space="preserve"> and receiver</w:t>
      </w:r>
      <w:r w:rsidR="00274D03" w:rsidRPr="00956072">
        <w:rPr>
          <w:rFonts w:ascii="Arial" w:hAnsi="Arial" w:cs="Arial"/>
        </w:rPr>
        <w:t xml:space="preserve"> as represented in Fig.2</w:t>
      </w:r>
      <w:r w:rsidR="00CA5A3A" w:rsidRPr="00956072">
        <w:rPr>
          <w:rFonts w:ascii="Arial" w:hAnsi="Arial" w:cs="Arial"/>
        </w:rPr>
        <w:t xml:space="preserve"> </w:t>
      </w:r>
      <w:r w:rsidR="00167EC9" w:rsidRPr="00956072">
        <w:rPr>
          <w:rFonts w:ascii="Arial" w:hAnsi="Arial" w:cs="Arial"/>
        </w:rPr>
        <w:t>(Lee, 1983).</w:t>
      </w:r>
    </w:p>
    <w:p w14:paraId="681720AB" w14:textId="4247E0BC" w:rsidR="004A13F9" w:rsidRPr="00FC38D8" w:rsidRDefault="004A13F9" w:rsidP="005435FF">
      <w:pPr>
        <w:rPr>
          <w:rFonts w:ascii="Arial" w:hAnsi="Arial" w:cs="Arial"/>
          <w:sz w:val="28"/>
          <w:szCs w:val="28"/>
        </w:rPr>
      </w:pPr>
    </w:p>
    <w:p w14:paraId="600D4855" w14:textId="1AF6CED4" w:rsidR="00E61013" w:rsidRPr="00362EF5" w:rsidRDefault="00D56AAA" w:rsidP="005435FF">
      <w:pPr>
        <w:rPr>
          <w:rFonts w:ascii="Arial" w:hAnsi="Arial" w:cs="Arial"/>
          <w:b/>
          <w:bCs/>
        </w:rPr>
      </w:pPr>
      <w:r w:rsidRPr="003A0693">
        <w:rPr>
          <w:rFonts w:ascii="Arial" w:hAnsi="Arial" w:cs="Arial"/>
          <w:noProof/>
          <w:u w:val="single"/>
        </w:rPr>
        <mc:AlternateContent>
          <mc:Choice Requires="wpg">
            <w:drawing>
              <wp:anchor distT="0" distB="0" distL="114300" distR="114300" simplePos="0" relativeHeight="251675648" behindDoc="0" locked="0" layoutInCell="1" allowOverlap="1" wp14:anchorId="609B6AA7" wp14:editId="55A088DA">
                <wp:simplePos x="0" y="0"/>
                <wp:positionH relativeFrom="column">
                  <wp:posOffset>-868680</wp:posOffset>
                </wp:positionH>
                <wp:positionV relativeFrom="paragraph">
                  <wp:posOffset>267335</wp:posOffset>
                </wp:positionV>
                <wp:extent cx="7528560" cy="3810000"/>
                <wp:effectExtent l="0" t="0" r="34290" b="0"/>
                <wp:wrapNone/>
                <wp:docPr id="25" name="Group 25"/>
                <wp:cNvGraphicFramePr/>
                <a:graphic xmlns:a="http://schemas.openxmlformats.org/drawingml/2006/main">
                  <a:graphicData uri="http://schemas.microsoft.com/office/word/2010/wordprocessingGroup">
                    <wpg:wgp>
                      <wpg:cNvGrpSpPr/>
                      <wpg:grpSpPr>
                        <a:xfrm>
                          <a:off x="0" y="0"/>
                          <a:ext cx="7528560" cy="3810000"/>
                          <a:chOff x="0" y="0"/>
                          <a:chExt cx="7528560" cy="3810000"/>
                        </a:xfrm>
                      </wpg:grpSpPr>
                      <wpg:graphicFrame>
                        <wpg:cNvPr id="23" name="Diagram 23"/>
                        <wpg:cNvFrPr/>
                        <wpg:xfrm>
                          <a:off x="0" y="0"/>
                          <a:ext cx="7528560" cy="3810000"/>
                        </wpg:xfrm>
                        <a:graphic>
                          <a:graphicData uri="http://schemas.openxmlformats.org/drawingml/2006/diagram">
                            <dgm:relIds xmlns:dgm="http://schemas.openxmlformats.org/drawingml/2006/diagram" xmlns:r="http://schemas.openxmlformats.org/officeDocument/2006/relationships" r:dm="rId9" r:lo="rId10" r:qs="rId11" r:cs="rId12"/>
                          </a:graphicData>
                        </a:graphic>
                      </wpg:graphicFrame>
                      <wps:wsp>
                        <wps:cNvPr id="24" name="Rectangle 24"/>
                        <wps:cNvSpPr/>
                        <wps:spPr>
                          <a:xfrm>
                            <a:off x="6172200" y="1165860"/>
                            <a:ext cx="1257300" cy="1744980"/>
                          </a:xfrm>
                          <a:prstGeom prst="rect">
                            <a:avLst/>
                          </a:prstGeom>
                          <a:solidFill>
                            <a:schemeClr val="accent1">
                              <a:lumMod val="20000"/>
                              <a:lumOff val="80000"/>
                            </a:schemeClr>
                          </a:solidFill>
                          <a:ln>
                            <a:solidFill>
                              <a:schemeClr val="accent1">
                                <a:lumMod val="20000"/>
                                <a:lumOff val="80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0A96671" w14:textId="3CB708A3" w:rsidR="00804B8F" w:rsidRPr="00D56AAA" w:rsidRDefault="00C1356C" w:rsidP="00BD4744">
                              <w:pPr>
                                <w:jc w:val="center"/>
                                <w:rPr>
                                  <w:rFonts w:ascii="Arial" w:hAnsi="Arial" w:cs="Arial"/>
                                  <w:color w:val="000000" w:themeColor="text1"/>
                                </w:rPr>
                              </w:pPr>
                              <w:r>
                                <w:rPr>
                                  <w:rFonts w:ascii="Arial" w:hAnsi="Arial" w:cs="Arial"/>
                                  <w:color w:val="000000" w:themeColor="text1"/>
                                </w:rPr>
                                <w:t>-</w:t>
                              </w:r>
                              <w:r w:rsidR="00BD4744">
                                <w:rPr>
                                  <w:rFonts w:ascii="Arial" w:hAnsi="Arial" w:cs="Arial"/>
                                  <w:color w:val="000000" w:themeColor="text1"/>
                                </w:rPr>
                                <w:t xml:space="preserve"> </w:t>
                              </w:r>
                              <w:r w:rsidR="00804B8F" w:rsidRPr="00D56AAA">
                                <w:rPr>
                                  <w:rFonts w:ascii="Arial" w:hAnsi="Arial" w:cs="Arial"/>
                                  <w:color w:val="000000" w:themeColor="text1"/>
                                </w:rPr>
                                <w:t>Communication Skills</w:t>
                              </w:r>
                            </w:p>
                            <w:p w14:paraId="5DCBED11" w14:textId="54D33BA4" w:rsidR="00804B8F" w:rsidRPr="00D56AAA" w:rsidRDefault="00C1356C" w:rsidP="00804B8F">
                              <w:pPr>
                                <w:rPr>
                                  <w:rFonts w:ascii="Arial" w:hAnsi="Arial" w:cs="Arial"/>
                                  <w:color w:val="000000" w:themeColor="text1"/>
                                </w:rPr>
                              </w:pPr>
                              <w:r>
                                <w:rPr>
                                  <w:rFonts w:ascii="Arial" w:hAnsi="Arial" w:cs="Arial"/>
                                  <w:color w:val="000000" w:themeColor="text1"/>
                                </w:rPr>
                                <w:t>-</w:t>
                              </w:r>
                              <w:r w:rsidR="00BD4744">
                                <w:rPr>
                                  <w:rFonts w:ascii="Arial" w:hAnsi="Arial" w:cs="Arial"/>
                                  <w:color w:val="000000" w:themeColor="text1"/>
                                </w:rPr>
                                <w:t xml:space="preserve"> </w:t>
                              </w:r>
                              <w:r w:rsidR="00804B8F" w:rsidRPr="00D56AAA">
                                <w:rPr>
                                  <w:rFonts w:ascii="Arial" w:hAnsi="Arial" w:cs="Arial"/>
                                  <w:color w:val="000000" w:themeColor="text1"/>
                                </w:rPr>
                                <w:t>Attitude</w:t>
                              </w:r>
                            </w:p>
                            <w:p w14:paraId="73529437" w14:textId="46A3E808" w:rsidR="00804B8F" w:rsidRPr="00D56AAA" w:rsidRDefault="00C1356C" w:rsidP="00804B8F">
                              <w:pPr>
                                <w:rPr>
                                  <w:rFonts w:ascii="Arial" w:hAnsi="Arial" w:cs="Arial"/>
                                  <w:color w:val="000000" w:themeColor="text1"/>
                                </w:rPr>
                              </w:pPr>
                              <w:r>
                                <w:rPr>
                                  <w:rFonts w:ascii="Arial" w:hAnsi="Arial" w:cs="Arial"/>
                                  <w:color w:val="000000" w:themeColor="text1"/>
                                </w:rPr>
                                <w:t>-</w:t>
                              </w:r>
                              <w:r w:rsidR="00BD4744">
                                <w:rPr>
                                  <w:rFonts w:ascii="Arial" w:hAnsi="Arial" w:cs="Arial"/>
                                  <w:color w:val="000000" w:themeColor="text1"/>
                                </w:rPr>
                                <w:t xml:space="preserve"> </w:t>
                              </w:r>
                              <w:r w:rsidR="00804B8F" w:rsidRPr="00D56AAA">
                                <w:rPr>
                                  <w:rFonts w:ascii="Arial" w:hAnsi="Arial" w:cs="Arial"/>
                                  <w:color w:val="000000" w:themeColor="text1"/>
                                </w:rPr>
                                <w:t>Knowledge</w:t>
                              </w:r>
                            </w:p>
                            <w:p w14:paraId="420D0987" w14:textId="19095280" w:rsidR="00804B8F" w:rsidRPr="00D56AAA" w:rsidRDefault="00C1356C" w:rsidP="00804B8F">
                              <w:pPr>
                                <w:rPr>
                                  <w:rFonts w:ascii="Arial" w:hAnsi="Arial" w:cs="Arial"/>
                                  <w:color w:val="000000" w:themeColor="text1"/>
                                </w:rPr>
                              </w:pPr>
                              <w:r>
                                <w:rPr>
                                  <w:rFonts w:ascii="Arial" w:hAnsi="Arial" w:cs="Arial"/>
                                  <w:color w:val="000000" w:themeColor="text1"/>
                                </w:rPr>
                                <w:t>-</w:t>
                              </w:r>
                              <w:r w:rsidR="00BD4744">
                                <w:rPr>
                                  <w:rFonts w:ascii="Arial" w:hAnsi="Arial" w:cs="Arial"/>
                                  <w:color w:val="000000" w:themeColor="text1"/>
                                </w:rPr>
                                <w:t xml:space="preserve"> </w:t>
                              </w:r>
                              <w:r w:rsidR="00804B8F" w:rsidRPr="00D56AAA">
                                <w:rPr>
                                  <w:rFonts w:ascii="Arial" w:hAnsi="Arial" w:cs="Arial"/>
                                  <w:color w:val="000000" w:themeColor="text1"/>
                                </w:rPr>
                                <w:t>Social System</w:t>
                              </w:r>
                            </w:p>
                            <w:p w14:paraId="1E48B8D6" w14:textId="15AEB8F1" w:rsidR="00804B8F" w:rsidRPr="00D56AAA" w:rsidRDefault="00C1356C" w:rsidP="00804B8F">
                              <w:pPr>
                                <w:rPr>
                                  <w:rFonts w:ascii="Arial" w:hAnsi="Arial" w:cs="Arial"/>
                                  <w:color w:val="000000" w:themeColor="text1"/>
                                </w:rPr>
                              </w:pPr>
                              <w:r>
                                <w:rPr>
                                  <w:rFonts w:ascii="Arial" w:hAnsi="Arial" w:cs="Arial"/>
                                  <w:color w:val="000000" w:themeColor="text1"/>
                                </w:rPr>
                                <w:t>-</w:t>
                              </w:r>
                              <w:r w:rsidR="00BD4744">
                                <w:rPr>
                                  <w:rFonts w:ascii="Arial" w:hAnsi="Arial" w:cs="Arial"/>
                                  <w:color w:val="000000" w:themeColor="text1"/>
                                </w:rPr>
                                <w:t xml:space="preserve"> </w:t>
                              </w:r>
                              <w:r w:rsidR="00804B8F" w:rsidRPr="00D56AAA">
                                <w:rPr>
                                  <w:rFonts w:ascii="Arial" w:hAnsi="Arial" w:cs="Arial"/>
                                  <w:color w:val="000000" w:themeColor="text1"/>
                                </w:rPr>
                                <w:t>Culture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609B6AA7" id="Group 25" o:spid="_x0000_s1032" style="position:absolute;margin-left:-68.4pt;margin-top:21.05pt;width:592.8pt;height:300pt;z-index:251675648" coordsize="75285,38100" o:gfxdata="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Diagram 23" o:spid="_x0000_s1033" type="#_x0000_t75" style="position:absolute;left:-60;top:5364;width:75467;height:29748;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">
                  <v:imagedata r:id="rId14" o:title=""/>
                  <o:lock v:ext="edit" aspectratio="f"/>
                </v:shape>
                <v:rect id="Rectangle 24" o:spid="_x0000_s1034" style="position:absolute;left:61722;top:11658;width:12573;height:1745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" fillcolor="#d9e2f3 [660]" strokecolor="#d9e2f3 [660]" strokeweight="1pt">
                  <v:textbox>
                    <w:txbxContent>
                      <w:p w14:paraId="60A96671" w14:textId="3CB708A3" w:rsidR="00804B8F" w:rsidRPr="00D56AAA" w:rsidRDefault="00C1356C" w:rsidP="00BD4744">
                        <w:pPr>
                          <w:jc w:val="center"/>
                          <w:rPr>
                            <w:rFonts w:ascii="Arial" w:hAnsi="Arial" w:cs="Arial"/>
                            <w:color w:val="000000" w:themeColor="text1"/>
                          </w:rPr>
                        </w:pPr>
                        <w:r>
                          <w:rPr>
                            <w:rFonts w:ascii="Arial" w:hAnsi="Arial" w:cs="Arial"/>
                            <w:color w:val="000000" w:themeColor="text1"/>
                          </w:rPr>
                          <w:t>-</w:t>
                        </w:r>
                        <w:r w:rsidR="00BD4744">
                          <w:rPr>
                            <w:rFonts w:ascii="Arial" w:hAnsi="Arial" w:cs="Arial"/>
                            <w:color w:val="000000" w:themeColor="text1"/>
                          </w:rPr>
                          <w:t xml:space="preserve"> </w:t>
                        </w:r>
                        <w:r w:rsidR="00804B8F" w:rsidRPr="00D56AAA">
                          <w:rPr>
                            <w:rFonts w:ascii="Arial" w:hAnsi="Arial" w:cs="Arial"/>
                            <w:color w:val="000000" w:themeColor="text1"/>
                          </w:rPr>
                          <w:t>Communication Skills</w:t>
                        </w:r>
                      </w:p>
                      <w:p w14:paraId="5DCBED11" w14:textId="54D33BA4" w:rsidR="00804B8F" w:rsidRPr="00D56AAA" w:rsidRDefault="00C1356C" w:rsidP="00804B8F">
                        <w:pPr>
                          <w:rPr>
                            <w:rFonts w:ascii="Arial" w:hAnsi="Arial" w:cs="Arial"/>
                            <w:color w:val="000000" w:themeColor="text1"/>
                          </w:rPr>
                        </w:pPr>
                        <w:r>
                          <w:rPr>
                            <w:rFonts w:ascii="Arial" w:hAnsi="Arial" w:cs="Arial"/>
                            <w:color w:val="000000" w:themeColor="text1"/>
                          </w:rPr>
                          <w:t>-</w:t>
                        </w:r>
                        <w:r w:rsidR="00BD4744">
                          <w:rPr>
                            <w:rFonts w:ascii="Arial" w:hAnsi="Arial" w:cs="Arial"/>
                            <w:color w:val="000000" w:themeColor="text1"/>
                          </w:rPr>
                          <w:t xml:space="preserve"> </w:t>
                        </w:r>
                        <w:r w:rsidR="00804B8F" w:rsidRPr="00D56AAA">
                          <w:rPr>
                            <w:rFonts w:ascii="Arial" w:hAnsi="Arial" w:cs="Arial"/>
                            <w:color w:val="000000" w:themeColor="text1"/>
                          </w:rPr>
                          <w:t>Attitude</w:t>
                        </w:r>
                      </w:p>
                      <w:p w14:paraId="73529437" w14:textId="46A3E808" w:rsidR="00804B8F" w:rsidRPr="00D56AAA" w:rsidRDefault="00C1356C" w:rsidP="00804B8F">
                        <w:pPr>
                          <w:rPr>
                            <w:rFonts w:ascii="Arial" w:hAnsi="Arial" w:cs="Arial"/>
                            <w:color w:val="000000" w:themeColor="text1"/>
                          </w:rPr>
                        </w:pPr>
                        <w:r>
                          <w:rPr>
                            <w:rFonts w:ascii="Arial" w:hAnsi="Arial" w:cs="Arial"/>
                            <w:color w:val="000000" w:themeColor="text1"/>
                          </w:rPr>
                          <w:t>-</w:t>
                        </w:r>
                        <w:r w:rsidR="00BD4744">
                          <w:rPr>
                            <w:rFonts w:ascii="Arial" w:hAnsi="Arial" w:cs="Arial"/>
                            <w:color w:val="000000" w:themeColor="text1"/>
                          </w:rPr>
                          <w:t xml:space="preserve"> </w:t>
                        </w:r>
                        <w:r w:rsidR="00804B8F" w:rsidRPr="00D56AAA">
                          <w:rPr>
                            <w:rFonts w:ascii="Arial" w:hAnsi="Arial" w:cs="Arial"/>
                            <w:color w:val="000000" w:themeColor="text1"/>
                          </w:rPr>
                          <w:t>Knowledge</w:t>
                        </w:r>
                      </w:p>
                      <w:p w14:paraId="420D0987" w14:textId="19095280" w:rsidR="00804B8F" w:rsidRPr="00D56AAA" w:rsidRDefault="00C1356C" w:rsidP="00804B8F">
                        <w:pPr>
                          <w:rPr>
                            <w:rFonts w:ascii="Arial" w:hAnsi="Arial" w:cs="Arial"/>
                            <w:color w:val="000000" w:themeColor="text1"/>
                          </w:rPr>
                        </w:pPr>
                        <w:r>
                          <w:rPr>
                            <w:rFonts w:ascii="Arial" w:hAnsi="Arial" w:cs="Arial"/>
                            <w:color w:val="000000" w:themeColor="text1"/>
                          </w:rPr>
                          <w:t>-</w:t>
                        </w:r>
                        <w:r w:rsidR="00BD4744">
                          <w:rPr>
                            <w:rFonts w:ascii="Arial" w:hAnsi="Arial" w:cs="Arial"/>
                            <w:color w:val="000000" w:themeColor="text1"/>
                          </w:rPr>
                          <w:t xml:space="preserve"> </w:t>
                        </w:r>
                        <w:r w:rsidR="00804B8F" w:rsidRPr="00D56AAA">
                          <w:rPr>
                            <w:rFonts w:ascii="Arial" w:hAnsi="Arial" w:cs="Arial"/>
                            <w:color w:val="000000" w:themeColor="text1"/>
                          </w:rPr>
                          <w:t>Social System</w:t>
                        </w:r>
                      </w:p>
                      <w:p w14:paraId="1E48B8D6" w14:textId="15AEB8F1" w:rsidR="00804B8F" w:rsidRPr="00D56AAA" w:rsidRDefault="00C1356C" w:rsidP="00804B8F">
                        <w:pPr>
                          <w:rPr>
                            <w:rFonts w:ascii="Arial" w:hAnsi="Arial" w:cs="Arial"/>
                            <w:color w:val="000000" w:themeColor="text1"/>
                          </w:rPr>
                        </w:pPr>
                        <w:r>
                          <w:rPr>
                            <w:rFonts w:ascii="Arial" w:hAnsi="Arial" w:cs="Arial"/>
                            <w:color w:val="000000" w:themeColor="text1"/>
                          </w:rPr>
                          <w:t>-</w:t>
                        </w:r>
                        <w:r w:rsidR="00BD4744">
                          <w:rPr>
                            <w:rFonts w:ascii="Arial" w:hAnsi="Arial" w:cs="Arial"/>
                            <w:color w:val="000000" w:themeColor="text1"/>
                          </w:rPr>
                          <w:t xml:space="preserve"> </w:t>
                        </w:r>
                        <w:r w:rsidR="00804B8F" w:rsidRPr="00D56AAA">
                          <w:rPr>
                            <w:rFonts w:ascii="Arial" w:hAnsi="Arial" w:cs="Arial"/>
                            <w:color w:val="000000" w:themeColor="text1"/>
                          </w:rPr>
                          <w:t>Culture</w:t>
                        </w:r>
                      </w:p>
                    </w:txbxContent>
                  </v:textbox>
                </v:rect>
              </v:group>
            </w:pict>
          </mc:Fallback>
        </mc:AlternateContent>
      </w:r>
      <w:r w:rsidR="00BD4744">
        <w:rPr>
          <w:rFonts w:ascii="Arial" w:hAnsi="Arial" w:cs="Arial"/>
          <w:color w:val="000000" w:themeColor="text1"/>
        </w:rPr>
        <w:t xml:space="preserve"> </w:t>
      </w:r>
      <w:r w:rsidR="00804B8F" w:rsidRPr="003A0693">
        <w:rPr>
          <w:rFonts w:ascii="Arial" w:hAnsi="Arial" w:cs="Arial"/>
          <w:b/>
          <w:bCs/>
          <w:u w:val="single"/>
        </w:rPr>
        <w:t>Fig 2</w:t>
      </w:r>
      <w:r w:rsidR="001725E0" w:rsidRPr="00956072">
        <w:rPr>
          <w:rFonts w:ascii="Arial" w:hAnsi="Arial" w:cs="Arial"/>
        </w:rPr>
        <w:t>.</w:t>
      </w:r>
      <w:r w:rsidR="00184B59" w:rsidRPr="00956072">
        <w:rPr>
          <w:rFonts w:ascii="Arial" w:hAnsi="Arial" w:cs="Arial"/>
        </w:rPr>
        <w:t xml:space="preserve"> </w:t>
      </w:r>
      <w:r w:rsidR="00184B59" w:rsidRPr="00956072">
        <w:rPr>
          <w:rFonts w:ascii="Arial" w:hAnsi="Arial" w:cs="Arial"/>
          <w:b/>
          <w:bCs/>
        </w:rPr>
        <w:t>Berlo’s Model of Communication</w:t>
      </w:r>
      <w:r w:rsidR="00184B59" w:rsidRPr="00956072">
        <w:rPr>
          <w:rFonts w:ascii="Arial" w:hAnsi="Arial" w:cs="Arial"/>
        </w:rPr>
        <w:t xml:space="preserve"> </w:t>
      </w:r>
      <w:r w:rsidR="00184B59" w:rsidRPr="00362EF5">
        <w:rPr>
          <w:rFonts w:ascii="Arial" w:hAnsi="Arial" w:cs="Arial"/>
          <w:b/>
          <w:bCs/>
        </w:rPr>
        <w:t>(Lee, 1983).</w:t>
      </w:r>
    </w:p>
    <w:p w14:paraId="7DC2C3E4" w14:textId="77777777" w:rsidR="005F5CAB" w:rsidRDefault="005F5CAB" w:rsidP="005435FF">
      <w:pPr>
        <w:rPr>
          <w:rFonts w:ascii="Arial" w:hAnsi="Arial" w:cs="Arial"/>
        </w:rPr>
      </w:pPr>
    </w:p>
    <w:p w14:paraId="30788894" w14:textId="77777777" w:rsidR="00E61013" w:rsidRDefault="00E61013" w:rsidP="005435FF">
      <w:pPr>
        <w:rPr>
          <w:rFonts w:ascii="Arial" w:hAnsi="Arial" w:cs="Arial"/>
        </w:rPr>
      </w:pPr>
    </w:p>
    <w:p w14:paraId="2960481C" w14:textId="77777777" w:rsidR="00E61013" w:rsidRDefault="00E61013" w:rsidP="005435FF">
      <w:pPr>
        <w:rPr>
          <w:rFonts w:ascii="Arial" w:hAnsi="Arial" w:cs="Arial"/>
        </w:rPr>
      </w:pPr>
    </w:p>
    <w:p w14:paraId="3CE1E126" w14:textId="77777777" w:rsidR="00E61013" w:rsidRDefault="00E61013" w:rsidP="005435FF">
      <w:pPr>
        <w:rPr>
          <w:rFonts w:ascii="Arial" w:hAnsi="Arial" w:cs="Arial"/>
        </w:rPr>
      </w:pPr>
    </w:p>
    <w:p w14:paraId="1FFDBEFF" w14:textId="77777777" w:rsidR="00E61013" w:rsidRDefault="00E61013" w:rsidP="005435FF">
      <w:pPr>
        <w:rPr>
          <w:rFonts w:ascii="Arial" w:hAnsi="Arial" w:cs="Arial"/>
        </w:rPr>
      </w:pPr>
    </w:p>
    <w:p w14:paraId="4355FCFB" w14:textId="77777777" w:rsidR="00E61013" w:rsidRDefault="00E61013" w:rsidP="005435FF">
      <w:pPr>
        <w:rPr>
          <w:rFonts w:ascii="Arial" w:hAnsi="Arial" w:cs="Arial"/>
        </w:rPr>
      </w:pPr>
    </w:p>
    <w:p w14:paraId="55F261FE" w14:textId="77777777" w:rsidR="00E61013" w:rsidRDefault="00E61013" w:rsidP="005435FF">
      <w:pPr>
        <w:rPr>
          <w:rFonts w:ascii="Arial" w:hAnsi="Arial" w:cs="Arial"/>
        </w:rPr>
      </w:pPr>
    </w:p>
    <w:p w14:paraId="56909CB5" w14:textId="77777777" w:rsidR="00E61013" w:rsidRDefault="00E61013" w:rsidP="005435FF">
      <w:pPr>
        <w:rPr>
          <w:rFonts w:ascii="Arial" w:hAnsi="Arial" w:cs="Arial"/>
        </w:rPr>
      </w:pPr>
    </w:p>
    <w:p w14:paraId="07977B69" w14:textId="77777777" w:rsidR="00E61013" w:rsidRDefault="00E61013" w:rsidP="005435FF">
      <w:pPr>
        <w:rPr>
          <w:rFonts w:ascii="Arial" w:hAnsi="Arial" w:cs="Arial"/>
        </w:rPr>
      </w:pPr>
    </w:p>
    <w:p w14:paraId="3D724E47" w14:textId="77777777" w:rsidR="00E61013" w:rsidRDefault="00E61013" w:rsidP="005435FF">
      <w:pPr>
        <w:rPr>
          <w:rFonts w:ascii="Arial" w:hAnsi="Arial" w:cs="Arial"/>
        </w:rPr>
      </w:pPr>
    </w:p>
    <w:p w14:paraId="4596283F" w14:textId="77777777" w:rsidR="00E61013" w:rsidRDefault="00E61013" w:rsidP="005435FF">
      <w:pPr>
        <w:rPr>
          <w:rFonts w:ascii="Arial" w:hAnsi="Arial" w:cs="Arial"/>
        </w:rPr>
      </w:pPr>
    </w:p>
    <w:p w14:paraId="15AB5244" w14:textId="77777777" w:rsidR="00E61013" w:rsidRDefault="00E61013" w:rsidP="005435FF">
      <w:pPr>
        <w:rPr>
          <w:rFonts w:ascii="Arial" w:hAnsi="Arial" w:cs="Arial"/>
        </w:rPr>
      </w:pPr>
    </w:p>
    <w:p w14:paraId="05EAE525" w14:textId="77777777" w:rsidR="00E61013" w:rsidRDefault="00E61013" w:rsidP="005435FF">
      <w:pPr>
        <w:rPr>
          <w:rFonts w:ascii="Arial" w:hAnsi="Arial" w:cs="Arial"/>
        </w:rPr>
      </w:pPr>
    </w:p>
    <w:p w14:paraId="115B1DDB" w14:textId="77777777" w:rsidR="00E61013" w:rsidRDefault="00E61013" w:rsidP="005435FF">
      <w:pPr>
        <w:rPr>
          <w:rFonts w:ascii="Arial" w:hAnsi="Arial" w:cs="Arial"/>
        </w:rPr>
      </w:pPr>
    </w:p>
    <w:p w14:paraId="471CA05A" w14:textId="77777777" w:rsidR="00E61013" w:rsidRDefault="00E61013" w:rsidP="005435FF">
      <w:pPr>
        <w:rPr>
          <w:rFonts w:ascii="Arial" w:hAnsi="Arial" w:cs="Arial"/>
        </w:rPr>
      </w:pPr>
    </w:p>
    <w:p w14:paraId="339D3C9E" w14:textId="77777777" w:rsidR="00E61013" w:rsidRDefault="00E61013" w:rsidP="005435FF">
      <w:pPr>
        <w:rPr>
          <w:rFonts w:ascii="Arial" w:hAnsi="Arial" w:cs="Arial"/>
        </w:rPr>
      </w:pPr>
    </w:p>
    <w:p w14:paraId="720702BF" w14:textId="08A59A5E" w:rsidR="00274D03" w:rsidRPr="00E61013" w:rsidRDefault="00711167" w:rsidP="00BD4744">
      <w:pPr>
        <w:spacing w:line="360" w:lineRule="auto"/>
        <w:jc w:val="both"/>
        <w:rPr>
          <w:rFonts w:ascii="Arial" w:hAnsi="Arial" w:cs="Arial"/>
        </w:rPr>
      </w:pPr>
      <w:r w:rsidRPr="00E61013">
        <w:rPr>
          <w:rFonts w:ascii="Arial" w:hAnsi="Arial" w:cs="Arial"/>
        </w:rPr>
        <w:t xml:space="preserve">  </w:t>
      </w:r>
      <w:r w:rsidR="00C34451" w:rsidRPr="00E61013">
        <w:rPr>
          <w:rFonts w:ascii="Arial" w:hAnsi="Arial" w:cs="Arial"/>
        </w:rPr>
        <w:t>Berlo</w:t>
      </w:r>
      <w:r w:rsidR="00C317BD" w:rsidRPr="00E61013">
        <w:rPr>
          <w:rFonts w:ascii="Arial" w:hAnsi="Arial" w:cs="Arial"/>
        </w:rPr>
        <w:t>’s Model</w:t>
      </w:r>
      <w:r w:rsidR="00C34451" w:rsidRPr="00E61013">
        <w:rPr>
          <w:rFonts w:ascii="Arial" w:hAnsi="Arial" w:cs="Arial"/>
        </w:rPr>
        <w:t xml:space="preserve"> outlines factors that can influence the individual components of communication, resulting in more efficient communication.</w:t>
      </w:r>
      <w:r w:rsidR="00C317BD" w:rsidRPr="00E61013">
        <w:rPr>
          <w:rFonts w:ascii="Arial" w:hAnsi="Arial" w:cs="Arial"/>
        </w:rPr>
        <w:t xml:space="preserve"> </w:t>
      </w:r>
      <w:r w:rsidR="004C1B58" w:rsidRPr="00E61013">
        <w:rPr>
          <w:rFonts w:ascii="Arial" w:hAnsi="Arial" w:cs="Arial"/>
        </w:rPr>
        <w:t xml:space="preserve">Any form of communication must begin from a source. Several factors influence how a source behaves during the communication process. </w:t>
      </w:r>
      <w:r w:rsidR="00057B5B" w:rsidRPr="00E61013">
        <w:rPr>
          <w:rFonts w:ascii="Arial" w:hAnsi="Arial" w:cs="Arial"/>
        </w:rPr>
        <w:t>They include the source's communication abilities, which include his or her ability to think, draw, and speak.</w:t>
      </w:r>
      <w:r w:rsidR="00CA6F0F" w:rsidRPr="00E61013">
        <w:rPr>
          <w:rFonts w:ascii="Arial" w:hAnsi="Arial" w:cs="Arial"/>
        </w:rPr>
        <w:t xml:space="preserve"> They may also involve feelings about the audience, the subject matter, themselves, or any other aspect relevant to the situation.</w:t>
      </w:r>
      <w:r w:rsidR="00A37DD3" w:rsidRPr="00E61013">
        <w:rPr>
          <w:rFonts w:ascii="Arial" w:hAnsi="Arial" w:cs="Arial"/>
        </w:rPr>
        <w:t xml:space="preserve"> The socio-cultural environment in which the source lives, such as social background, schooling, friends, salary, and culture, also must be taken in consideration</w:t>
      </w:r>
      <w:r w:rsidR="00F66A61" w:rsidRPr="00E61013">
        <w:rPr>
          <w:rFonts w:ascii="Arial" w:hAnsi="Arial" w:cs="Arial"/>
        </w:rPr>
        <w:t xml:space="preserve"> (Lee, 1983).</w:t>
      </w:r>
    </w:p>
    <w:p w14:paraId="47DBC082" w14:textId="4FABB0AC" w:rsidR="00470E0F" w:rsidRPr="00E61013" w:rsidRDefault="00E323B6" w:rsidP="00CD19C5">
      <w:pPr>
        <w:spacing w:line="360" w:lineRule="auto"/>
        <w:jc w:val="both"/>
        <w:rPr>
          <w:rFonts w:ascii="Arial" w:hAnsi="Arial" w:cs="Arial"/>
        </w:rPr>
      </w:pPr>
      <w:r>
        <w:rPr>
          <w:rFonts w:ascii="Arial" w:hAnsi="Arial" w:cs="Arial"/>
        </w:rPr>
        <w:lastRenderedPageBreak/>
        <w:t xml:space="preserve"> </w:t>
      </w:r>
      <w:r w:rsidR="00F66A61" w:rsidRPr="00E61013">
        <w:rPr>
          <w:rFonts w:ascii="Arial" w:hAnsi="Arial" w:cs="Arial"/>
        </w:rPr>
        <w:t>A source sends the message to the recipient. It is necessary to use a code or language</w:t>
      </w:r>
      <w:r w:rsidR="00C317BD" w:rsidRPr="00E61013">
        <w:rPr>
          <w:rFonts w:ascii="Arial" w:hAnsi="Arial" w:cs="Arial"/>
        </w:rPr>
        <w:t xml:space="preserve"> and l</w:t>
      </w:r>
      <w:r w:rsidR="00F66A61" w:rsidRPr="00E61013">
        <w:rPr>
          <w:rFonts w:ascii="Arial" w:hAnsi="Arial" w:cs="Arial"/>
        </w:rPr>
        <w:t>ook at th</w:t>
      </w:r>
      <w:r w:rsidR="00C317BD" w:rsidRPr="00E61013">
        <w:rPr>
          <w:rFonts w:ascii="Arial" w:hAnsi="Arial" w:cs="Arial"/>
        </w:rPr>
        <w:t>at</w:t>
      </w:r>
      <w:r w:rsidR="00F66A61" w:rsidRPr="00E61013">
        <w:rPr>
          <w:rFonts w:ascii="Arial" w:hAnsi="Arial" w:cs="Arial"/>
        </w:rPr>
        <w:t xml:space="preserve"> code in terms of how simple or complicated it is for the audience to understand</w:t>
      </w:r>
      <w:r w:rsidR="00C11D88">
        <w:rPr>
          <w:rFonts w:ascii="Arial" w:hAnsi="Arial" w:cs="Arial"/>
        </w:rPr>
        <w:t xml:space="preserve"> </w:t>
      </w:r>
      <w:r w:rsidR="00470E0F" w:rsidRPr="00E61013">
        <w:rPr>
          <w:rFonts w:ascii="Arial" w:hAnsi="Arial" w:cs="Arial"/>
        </w:rPr>
        <w:t>(Lee, 1983).</w:t>
      </w:r>
    </w:p>
    <w:p w14:paraId="0BF3D572" w14:textId="32FCE42F" w:rsidR="00F66A61" w:rsidRPr="00E61013" w:rsidRDefault="00E323B6" w:rsidP="00CD19C5">
      <w:pPr>
        <w:spacing w:line="360" w:lineRule="auto"/>
        <w:jc w:val="both"/>
        <w:rPr>
          <w:rFonts w:ascii="Arial" w:hAnsi="Arial" w:cs="Arial"/>
        </w:rPr>
      </w:pPr>
      <w:r>
        <w:rPr>
          <w:rFonts w:ascii="Arial" w:hAnsi="Arial" w:cs="Arial"/>
        </w:rPr>
        <w:t xml:space="preserve"> </w:t>
      </w:r>
      <w:r w:rsidR="00F66A61" w:rsidRPr="00E61013">
        <w:rPr>
          <w:rFonts w:ascii="Arial" w:hAnsi="Arial" w:cs="Arial"/>
        </w:rPr>
        <w:t>Smelling, tasting, feeling, listening, and seeing are all examples of channels.</w:t>
      </w:r>
      <w:r w:rsidR="00470E0F" w:rsidRPr="00E61013">
        <w:rPr>
          <w:rFonts w:ascii="Arial" w:hAnsi="Arial" w:cs="Arial"/>
        </w:rPr>
        <w:t xml:space="preserve"> Before sending a response, you should consider the channel. The more channels you can use and the more you can adapt your message to the people who are receiving it, the more powerful it will be</w:t>
      </w:r>
      <w:r w:rsidR="00C11D88">
        <w:rPr>
          <w:rFonts w:ascii="Arial" w:hAnsi="Arial" w:cs="Arial"/>
        </w:rPr>
        <w:t xml:space="preserve"> </w:t>
      </w:r>
      <w:r w:rsidR="00470E0F" w:rsidRPr="00E61013">
        <w:rPr>
          <w:rFonts w:ascii="Arial" w:hAnsi="Arial" w:cs="Arial"/>
        </w:rPr>
        <w:t>(Lee, 1983).</w:t>
      </w:r>
    </w:p>
    <w:p w14:paraId="4EBAF895" w14:textId="4FC2E812" w:rsidR="00DF3462" w:rsidRPr="00E61013" w:rsidRDefault="00E323B6" w:rsidP="00CD19C5">
      <w:pPr>
        <w:spacing w:line="360" w:lineRule="auto"/>
        <w:jc w:val="both"/>
        <w:rPr>
          <w:rFonts w:ascii="Arial" w:hAnsi="Arial" w:cs="Arial"/>
        </w:rPr>
      </w:pPr>
      <w:r>
        <w:rPr>
          <w:rFonts w:ascii="Arial" w:hAnsi="Arial" w:cs="Arial"/>
        </w:rPr>
        <w:t xml:space="preserve"> </w:t>
      </w:r>
      <w:r w:rsidR="00470E0F" w:rsidRPr="00E61013">
        <w:rPr>
          <w:rFonts w:ascii="Arial" w:hAnsi="Arial" w:cs="Arial"/>
        </w:rPr>
        <w:t>The recipient is the individual or people who make up your message to audience. Consider communication abilities in terms of a receiver's ability to hear, read, or use his or her other senses. The receiver's attitude toward the source, himself, and the message is referred to as attitude.</w:t>
      </w:r>
      <w:r w:rsidR="00B67F34" w:rsidRPr="00E61013">
        <w:rPr>
          <w:rFonts w:ascii="Arial" w:hAnsi="Arial" w:cs="Arial"/>
        </w:rPr>
        <w:t xml:space="preserve"> The recipient may or may not have as much knowledge as the source. The receiver's interpretation of the message would be influenced by the socio-cultural aspect and culture</w:t>
      </w:r>
      <w:r w:rsidR="00C11D88">
        <w:rPr>
          <w:rFonts w:ascii="Arial" w:hAnsi="Arial" w:cs="Arial"/>
        </w:rPr>
        <w:t xml:space="preserve"> </w:t>
      </w:r>
      <w:r w:rsidR="00EA2CA5" w:rsidRPr="00E61013">
        <w:rPr>
          <w:rFonts w:ascii="Arial" w:hAnsi="Arial" w:cs="Arial"/>
        </w:rPr>
        <w:t>(Lee, 1983).</w:t>
      </w:r>
    </w:p>
    <w:p w14:paraId="37067684" w14:textId="4721F49C" w:rsidR="00F66A61" w:rsidRPr="005F5CAB" w:rsidRDefault="005F5CAB" w:rsidP="00796B27">
      <w:pPr>
        <w:spacing w:line="360" w:lineRule="auto"/>
        <w:rPr>
          <w:rFonts w:ascii="Arial" w:hAnsi="Arial" w:cs="Arial"/>
          <w:b/>
          <w:bCs/>
        </w:rPr>
      </w:pPr>
      <w:r w:rsidRPr="005F5CAB">
        <w:rPr>
          <w:rFonts w:ascii="Arial" w:hAnsi="Arial" w:cs="Arial"/>
          <w:b/>
          <w:bCs/>
        </w:rPr>
        <w:t xml:space="preserve">2.3. </w:t>
      </w:r>
      <w:r w:rsidR="00DF3462" w:rsidRPr="005F5CAB">
        <w:rPr>
          <w:rFonts w:ascii="Arial" w:hAnsi="Arial" w:cs="Arial"/>
          <w:b/>
          <w:bCs/>
        </w:rPr>
        <w:t>Schramm’s Model of Communication</w:t>
      </w:r>
      <w:r w:rsidR="001E4C18" w:rsidRPr="005F5CAB">
        <w:rPr>
          <w:rFonts w:ascii="Arial" w:hAnsi="Arial" w:cs="Arial"/>
          <w:b/>
          <w:bCs/>
        </w:rPr>
        <w:t>, 1954.</w:t>
      </w:r>
    </w:p>
    <w:p w14:paraId="6F99E95C" w14:textId="43F292C1" w:rsidR="00DF3462" w:rsidRPr="00E61013" w:rsidRDefault="00E323B6" w:rsidP="00796B27">
      <w:pPr>
        <w:spacing w:line="360" w:lineRule="auto"/>
        <w:rPr>
          <w:rFonts w:ascii="Arial" w:hAnsi="Arial" w:cs="Arial"/>
        </w:rPr>
      </w:pPr>
      <w:r>
        <w:rPr>
          <w:rFonts w:ascii="Arial" w:hAnsi="Arial" w:cs="Arial"/>
        </w:rPr>
        <w:t xml:space="preserve"> </w:t>
      </w:r>
      <w:r w:rsidR="00C317BD" w:rsidRPr="00E61013">
        <w:rPr>
          <w:rFonts w:ascii="Arial" w:hAnsi="Arial" w:cs="Arial"/>
        </w:rPr>
        <w:t>Schramm's model is a circular model, from sender to receiver and back to sender</w:t>
      </w:r>
      <w:r w:rsidR="00DF3462" w:rsidRPr="00E61013">
        <w:rPr>
          <w:rFonts w:ascii="Arial" w:hAnsi="Arial" w:cs="Arial"/>
        </w:rPr>
        <w:t xml:space="preserve"> as is </w:t>
      </w:r>
      <w:r w:rsidR="00C317BD" w:rsidRPr="00E61013">
        <w:rPr>
          <w:rFonts w:ascii="Arial" w:hAnsi="Arial" w:cs="Arial"/>
        </w:rPr>
        <w:t xml:space="preserve">represented </w:t>
      </w:r>
      <w:r w:rsidR="00DF3462" w:rsidRPr="00E61013">
        <w:rPr>
          <w:rFonts w:ascii="Arial" w:hAnsi="Arial" w:cs="Arial"/>
        </w:rPr>
        <w:t xml:space="preserve">in Fig.3. </w:t>
      </w:r>
    </w:p>
    <w:p w14:paraId="3D2C2CDC" w14:textId="77777777" w:rsidR="00F6079A" w:rsidRPr="00E61013" w:rsidRDefault="00F6079A" w:rsidP="005435FF">
      <w:pPr>
        <w:rPr>
          <w:rFonts w:ascii="Arial" w:hAnsi="Arial" w:cs="Arial"/>
        </w:rPr>
      </w:pPr>
    </w:p>
    <w:p w14:paraId="697DCA1E" w14:textId="77777777" w:rsidR="00274D03" w:rsidRPr="00E61013" w:rsidRDefault="00274D03" w:rsidP="005435FF">
      <w:pPr>
        <w:rPr>
          <w:rFonts w:ascii="Arial" w:hAnsi="Arial" w:cs="Arial"/>
        </w:rPr>
      </w:pPr>
    </w:p>
    <w:p w14:paraId="0F82B431" w14:textId="15BC3522" w:rsidR="0094628B" w:rsidRPr="00E61013" w:rsidRDefault="00804B8F" w:rsidP="005435FF">
      <w:pPr>
        <w:rPr>
          <w:rFonts w:ascii="Arial" w:hAnsi="Arial" w:cs="Arial"/>
        </w:rPr>
      </w:pPr>
      <w:r w:rsidRPr="00C11D88">
        <w:rPr>
          <w:rFonts w:ascii="Arial" w:hAnsi="Arial" w:cs="Arial"/>
          <w:b/>
          <w:bCs/>
          <w:u w:val="single"/>
        </w:rPr>
        <w:t>Fig. 3</w:t>
      </w:r>
      <w:r w:rsidR="00711167" w:rsidRPr="00E61013">
        <w:rPr>
          <w:rFonts w:ascii="Arial" w:hAnsi="Arial" w:cs="Arial"/>
          <w:b/>
          <w:bCs/>
        </w:rPr>
        <w:t>.</w:t>
      </w:r>
      <w:r w:rsidR="00711167" w:rsidRPr="00E61013">
        <w:rPr>
          <w:rFonts w:ascii="Arial" w:hAnsi="Arial" w:cs="Arial"/>
        </w:rPr>
        <w:t xml:space="preserve"> </w:t>
      </w:r>
      <w:r w:rsidR="00711167" w:rsidRPr="00E61013">
        <w:rPr>
          <w:rFonts w:ascii="Arial" w:hAnsi="Arial" w:cs="Arial"/>
          <w:b/>
          <w:bCs/>
        </w:rPr>
        <w:t xml:space="preserve">Schramm’s Model of Communication </w:t>
      </w:r>
      <w:r w:rsidR="00711167" w:rsidRPr="00C11D88">
        <w:rPr>
          <w:rFonts w:ascii="Arial" w:hAnsi="Arial" w:cs="Arial"/>
          <w:b/>
          <w:bCs/>
        </w:rPr>
        <w:t>(Lee, 1983).</w:t>
      </w:r>
    </w:p>
    <w:p w14:paraId="2AA6D559" w14:textId="77777777" w:rsidR="00711167" w:rsidRPr="00FC38D8" w:rsidRDefault="00711167" w:rsidP="005435FF">
      <w:pPr>
        <w:rPr>
          <w:rFonts w:ascii="Arial" w:hAnsi="Arial" w:cs="Arial"/>
          <w:sz w:val="28"/>
          <w:szCs w:val="28"/>
        </w:rPr>
      </w:pPr>
    </w:p>
    <w:p w14:paraId="081569A6" w14:textId="6DC792F4" w:rsidR="00804B8F" w:rsidRPr="00FC38D8" w:rsidRDefault="00796B27" w:rsidP="005435FF">
      <w:pPr>
        <w:rPr>
          <w:rFonts w:ascii="Arial" w:hAnsi="Arial" w:cs="Arial"/>
          <w:sz w:val="28"/>
          <w:szCs w:val="28"/>
        </w:rPr>
      </w:pPr>
      <w:r w:rsidRPr="00FC38D8">
        <w:rPr>
          <w:rFonts w:ascii="Arial" w:hAnsi="Arial" w:cs="Arial"/>
          <w:noProof/>
          <w:sz w:val="28"/>
          <w:szCs w:val="28"/>
        </w:rPr>
        <mc:AlternateContent>
          <mc:Choice Requires="wps">
            <w:drawing>
              <wp:anchor distT="0" distB="0" distL="114300" distR="114300" simplePos="0" relativeHeight="251680768" behindDoc="0" locked="0" layoutInCell="1" allowOverlap="1" wp14:anchorId="0323C70A" wp14:editId="5904DCC6">
                <wp:simplePos x="0" y="0"/>
                <wp:positionH relativeFrom="column">
                  <wp:posOffset>3049890</wp:posOffset>
                </wp:positionH>
                <wp:positionV relativeFrom="paragraph">
                  <wp:posOffset>2496881</wp:posOffset>
                </wp:positionV>
                <wp:extent cx="1335170" cy="471977"/>
                <wp:effectExtent l="355282" t="44768" r="239713" b="0"/>
                <wp:wrapNone/>
                <wp:docPr id="30" name="Arrow: Curved Up 30"/>
                <wp:cNvGraphicFramePr/>
                <a:graphic xmlns:a="http://schemas.openxmlformats.org/drawingml/2006/main">
                  <a:graphicData uri="http://schemas.microsoft.com/office/word/2010/wordprocessingShape">
                    <wps:wsp>
                      <wps:cNvSpPr/>
                      <wps:spPr>
                        <a:xfrm rot="18621833">
                          <a:off x="0" y="0"/>
                          <a:ext cx="1335170" cy="471977"/>
                        </a:xfrm>
                        <a:prstGeom prst="curvedUpArrow">
                          <a:avLst/>
                        </a:prstGeom>
                        <a:scene3d>
                          <a:camera prst="orthographicFront">
                            <a:rot lat="0" lon="10800000" rev="0"/>
                          </a:camera>
                          <a:lightRig rig="threePt" dir="t"/>
                        </a:scene3d>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CAB0B49" id="_x0000_t104" coordsize="21600,21600" o:spt="104" adj="12960,19440,7200" path="ar0@22@3@21,,0@4@21@14@22@1@21@7@21@12@2l@13@2@8,0@11@2wa0@22@3@21@10@2@16@24@14@22@1@21@16@24@14,xewr@14@22@1@21@7@21@16@24nfe">
                <v:stroke joinstyle="miter"/>
                <v:formulas>
                  <v:f eqn="val #0"/>
                  <v:f eqn="val #1"/>
                  <v:f eqn="val #2"/>
                  <v:f eqn="sum #0 width #1"/>
                  <v:f eqn="prod @3 1 2"/>
                  <v:f eqn="sum #1 #1 width"/>
                  <v:f eqn="sum @5 #1 #0"/>
                  <v:f eqn="prod @6 1 2"/>
                  <v:f eqn="mid width #0"/>
                  <v:f eqn="ellipse #2 height @4"/>
                  <v:f eqn="sum @4 @9 0"/>
                  <v:f eqn="sum @10 #1 width"/>
                  <v:f eqn="sum @7 @9 0"/>
                  <v:f eqn="sum @11 width #0"/>
                  <v:f eqn="sum @5 0 #0"/>
                  <v:f eqn="prod @14 1 2"/>
                  <v:f eqn="mid @4 @7"/>
                  <v:f eqn="sum #0 #1 width"/>
                  <v:f eqn="prod @17 1 2"/>
                  <v:f eqn="sum @16 0 @18"/>
                  <v:f eqn="val width"/>
                  <v:f eqn="val height"/>
                  <v:f eqn="sum 0 0 height"/>
                  <v:f eqn="sum @16 0 @4"/>
                  <v:f eqn="ellipse @23 @4 height"/>
                  <v:f eqn="sum @8 128 0"/>
                  <v:f eqn="prod @5 1 2"/>
                  <v:f eqn="sum @5 0 128"/>
                  <v:f eqn="sum #0 @16 @11"/>
                  <v:f eqn="sum width 0 #0"/>
                  <v:f eqn="prod @29 1 2"/>
                  <v:f eqn="prod height height 1"/>
                  <v:f eqn="prod #2 #2 1"/>
                  <v:f eqn="sum @31 0 @32"/>
                  <v:f eqn="sqrt @33"/>
                  <v:f eqn="sum @34 height 0"/>
                  <v:f eqn="prod width height @35"/>
                  <v:f eqn="sum @36 64 0"/>
                  <v:f eqn="prod #0 1 2"/>
                  <v:f eqn="ellipse @30 @38 height"/>
                  <v:f eqn="sum @39 0 64"/>
                  <v:f eqn="prod @4 1 2"/>
                  <v:f eqn="sum #1 0 @41"/>
                  <v:f eqn="prod height 4390 32768"/>
                  <v:f eqn="prod height 28378 32768"/>
                </v:formulas>
                <v:path o:extrusionok="f" o:connecttype="custom" o:connectlocs="@8,0;@11,@2;@15,0;@16,@21;@13,@2" o:connectangles="270,270,270,90,0" textboxrect="@41,@43,@42,@44"/>
                <v:handles>
                  <v:h position="#0,topLeft" xrange="@37,@27"/>
                  <v:h position="#1,topLeft" xrange="@25,@20"/>
                  <v:h position="bottomRight,#2" yrange="0,@40"/>
                </v:handles>
                <o:complex v:ext="view"/>
              </v:shapetype>
              <v:shape id="Arrow: Curved Up 30" o:spid="_x0000_s1026" type="#_x0000_t104" style="position:absolute;margin-left:240.15pt;margin-top:196.6pt;width:105.15pt;height:37.15pt;rotation:-3252953fd;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" adj="17782,20645,5400" fillcolor="#4472c4 [3204]" strokecolor="#1f3763 [1604]" strokeweight="1pt"/>
            </w:pict>
          </mc:Fallback>
        </mc:AlternateContent>
      </w:r>
      <w:r w:rsidRPr="00FC38D8">
        <w:rPr>
          <w:rFonts w:ascii="Arial" w:hAnsi="Arial" w:cs="Arial"/>
          <w:noProof/>
          <w:sz w:val="28"/>
          <w:szCs w:val="28"/>
        </w:rPr>
        <mc:AlternateContent>
          <mc:Choice Requires="wps">
            <w:drawing>
              <wp:anchor distT="0" distB="0" distL="114300" distR="114300" simplePos="0" relativeHeight="251676672" behindDoc="0" locked="0" layoutInCell="1" allowOverlap="1" wp14:anchorId="637262BD" wp14:editId="44749F5F">
                <wp:simplePos x="0" y="0"/>
                <wp:positionH relativeFrom="column">
                  <wp:posOffset>3130391</wp:posOffset>
                </wp:positionH>
                <wp:positionV relativeFrom="paragraph">
                  <wp:posOffset>247526</wp:posOffset>
                </wp:positionV>
                <wp:extent cx="1380738" cy="513681"/>
                <wp:effectExtent l="224155" t="0" r="215265" b="0"/>
                <wp:wrapNone/>
                <wp:docPr id="28" name="Arrow: Curved Up 28"/>
                <wp:cNvGraphicFramePr/>
                <a:graphic xmlns:a="http://schemas.openxmlformats.org/drawingml/2006/main">
                  <a:graphicData uri="http://schemas.microsoft.com/office/word/2010/wordprocessingShape">
                    <wps:wsp>
                      <wps:cNvSpPr/>
                      <wps:spPr>
                        <a:xfrm rot="13755655">
                          <a:off x="0" y="0"/>
                          <a:ext cx="1380738" cy="513681"/>
                        </a:xfrm>
                        <a:prstGeom prst="curvedUpArrow">
                          <a:avLst/>
                        </a:prstGeom>
                        <a:scene3d>
                          <a:camera prst="orthographicFront">
                            <a:rot lat="0" lon="10800000" rev="0"/>
                          </a:camera>
                          <a:lightRig rig="threePt" dir="t"/>
                        </a:scene3d>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58BBB36" id="Arrow: Curved Up 28" o:spid="_x0000_s1026" type="#_x0000_t104" style="position:absolute;margin-left:246.5pt;margin-top:19.5pt;width:108.7pt;height:40.45pt;rotation:-8568117fd;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" adj="17582,20595,5400" fillcolor="#4472c4 [3204]" strokecolor="#1f3763 [1604]" strokeweight="1pt"/>
            </w:pict>
          </mc:Fallback>
        </mc:AlternateContent>
      </w:r>
      <w:r w:rsidRPr="00FC38D8">
        <w:rPr>
          <w:rFonts w:ascii="Arial" w:hAnsi="Arial" w:cs="Arial"/>
          <w:noProof/>
          <w:sz w:val="28"/>
          <w:szCs w:val="28"/>
        </w:rPr>
        <mc:AlternateContent>
          <mc:Choice Requires="wps">
            <w:drawing>
              <wp:anchor distT="0" distB="0" distL="114300" distR="114300" simplePos="0" relativeHeight="251678720" behindDoc="0" locked="0" layoutInCell="1" allowOverlap="1" wp14:anchorId="4295C5F6" wp14:editId="511F10C0">
                <wp:simplePos x="0" y="0"/>
                <wp:positionH relativeFrom="column">
                  <wp:posOffset>975360</wp:posOffset>
                </wp:positionH>
                <wp:positionV relativeFrom="paragraph">
                  <wp:posOffset>215265</wp:posOffset>
                </wp:positionV>
                <wp:extent cx="1409700" cy="521970"/>
                <wp:effectExtent l="0" t="209550" r="0" b="449580"/>
                <wp:wrapNone/>
                <wp:docPr id="29" name="Arrow: Curved Up 29"/>
                <wp:cNvGraphicFramePr/>
                <a:graphic xmlns:a="http://schemas.openxmlformats.org/drawingml/2006/main">
                  <a:graphicData uri="http://schemas.microsoft.com/office/word/2010/wordprocessingShape">
                    <wps:wsp>
                      <wps:cNvSpPr/>
                      <wps:spPr>
                        <a:xfrm rot="8274876">
                          <a:off x="0" y="0"/>
                          <a:ext cx="1409700" cy="521970"/>
                        </a:xfrm>
                        <a:prstGeom prst="curvedUpArrow">
                          <a:avLst/>
                        </a:prstGeom>
                        <a:scene3d>
                          <a:camera prst="orthographicFront">
                            <a:rot lat="0" lon="10800000" rev="0"/>
                          </a:camera>
                          <a:lightRig rig="threePt" dir="t"/>
                        </a:scene3d>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8828BC0" id="Arrow: Curved Up 29" o:spid="_x0000_s1026" type="#_x0000_t104" style="position:absolute;margin-left:76.8pt;margin-top:16.95pt;width:111pt;height:41.1pt;rotation:9038371fd;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" adj="17601,20600,5400" fillcolor="#4472c4 [3204]" strokecolor="#1f3763 [1604]" strokeweight="1pt"/>
            </w:pict>
          </mc:Fallback>
        </mc:AlternateContent>
      </w:r>
      <w:r w:rsidR="00342E4B" w:rsidRPr="00FC38D8">
        <w:rPr>
          <w:rFonts w:ascii="Arial" w:hAnsi="Arial" w:cs="Arial"/>
          <w:noProof/>
          <w:sz w:val="28"/>
          <w:szCs w:val="28"/>
        </w:rPr>
        <mc:AlternateContent>
          <mc:Choice Requires="wps">
            <w:drawing>
              <wp:anchor distT="0" distB="0" distL="114300" distR="114300" simplePos="0" relativeHeight="251682816" behindDoc="0" locked="0" layoutInCell="1" allowOverlap="1" wp14:anchorId="2D8B3678" wp14:editId="1D3566AA">
                <wp:simplePos x="0" y="0"/>
                <wp:positionH relativeFrom="column">
                  <wp:posOffset>952501</wp:posOffset>
                </wp:positionH>
                <wp:positionV relativeFrom="paragraph">
                  <wp:posOffset>2428876</wp:posOffset>
                </wp:positionV>
                <wp:extent cx="1409700" cy="521970"/>
                <wp:effectExtent l="215265" t="0" r="405765" b="0"/>
                <wp:wrapNone/>
                <wp:docPr id="31" name="Arrow: Curved Up 31"/>
                <wp:cNvGraphicFramePr/>
                <a:graphic xmlns:a="http://schemas.openxmlformats.org/drawingml/2006/main">
                  <a:graphicData uri="http://schemas.microsoft.com/office/word/2010/wordprocessingShape">
                    <wps:wsp>
                      <wps:cNvSpPr/>
                      <wps:spPr>
                        <a:xfrm rot="2913781">
                          <a:off x="0" y="0"/>
                          <a:ext cx="1409700" cy="521970"/>
                        </a:xfrm>
                        <a:prstGeom prst="curvedUpArrow">
                          <a:avLst/>
                        </a:prstGeom>
                        <a:scene3d>
                          <a:camera prst="orthographicFront">
                            <a:rot lat="0" lon="10800000" rev="0"/>
                          </a:camera>
                          <a:lightRig rig="threePt" dir="t"/>
                        </a:scene3d>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A461DCB" id="Arrow: Curved Up 31" o:spid="_x0000_s1026" type="#_x0000_t104" style="position:absolute;margin-left:75pt;margin-top:191.25pt;width:111pt;height:41.1pt;rotation:3182626fd;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" adj="17601,20600,5400" fillcolor="#4472c4 [3204]" strokecolor="#1f3763 [1604]" strokeweight="1pt"/>
            </w:pict>
          </mc:Fallback>
        </mc:AlternateContent>
      </w:r>
      <w:r w:rsidR="00804B8F" w:rsidRPr="00FC38D8">
        <w:rPr>
          <w:rFonts w:ascii="Arial" w:hAnsi="Arial" w:cs="Arial"/>
          <w:noProof/>
          <w:sz w:val="28"/>
          <w:szCs w:val="28"/>
        </w:rPr>
        <w:drawing>
          <wp:inline distT="0" distB="0" distL="0" distR="0" wp14:anchorId="0566EF60" wp14:editId="33C31146">
            <wp:extent cx="5486400" cy="3200400"/>
            <wp:effectExtent l="0" t="0" r="0" b="19050"/>
            <wp:docPr id="27" name="Diagram 27"/>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5" r:lo="rId16" r:qs="rId17" r:cs="rId18"/>
              </a:graphicData>
            </a:graphic>
          </wp:inline>
        </w:drawing>
      </w:r>
    </w:p>
    <w:p w14:paraId="6EA39648" w14:textId="77777777" w:rsidR="006A5D5D" w:rsidRPr="00FC38D8" w:rsidRDefault="00D444EE" w:rsidP="005435FF">
      <w:pPr>
        <w:rPr>
          <w:rFonts w:ascii="Arial" w:hAnsi="Arial" w:cs="Arial"/>
          <w:sz w:val="28"/>
          <w:szCs w:val="28"/>
        </w:rPr>
      </w:pPr>
      <w:r w:rsidRPr="00FC38D8">
        <w:rPr>
          <w:rFonts w:ascii="Arial" w:hAnsi="Arial" w:cs="Arial"/>
          <w:sz w:val="28"/>
          <w:szCs w:val="28"/>
        </w:rPr>
        <w:lastRenderedPageBreak/>
        <w:t xml:space="preserve"> </w:t>
      </w:r>
    </w:p>
    <w:p w14:paraId="4F63A5E8" w14:textId="541FC07E" w:rsidR="00342E4B" w:rsidRPr="00575DF2" w:rsidRDefault="00842A4B" w:rsidP="00842A4B">
      <w:pPr>
        <w:spacing w:line="360" w:lineRule="auto"/>
        <w:rPr>
          <w:rFonts w:ascii="Arial" w:hAnsi="Arial" w:cs="Arial"/>
        </w:rPr>
      </w:pPr>
      <w:r>
        <w:rPr>
          <w:rFonts w:ascii="Arial" w:hAnsi="Arial" w:cs="Arial"/>
        </w:rPr>
        <w:t xml:space="preserve"> </w:t>
      </w:r>
      <w:r w:rsidR="00DF3462" w:rsidRPr="00575DF2">
        <w:rPr>
          <w:rFonts w:ascii="Arial" w:hAnsi="Arial" w:cs="Arial"/>
        </w:rPr>
        <w:t xml:space="preserve">In an ideal world, the source encodes a message and sends it through the channel to its destination, where it is received and decoded. </w:t>
      </w:r>
      <w:r w:rsidR="00D91E11" w:rsidRPr="00575DF2">
        <w:rPr>
          <w:rFonts w:ascii="Arial" w:hAnsi="Arial" w:cs="Arial"/>
        </w:rPr>
        <w:t>Considering</w:t>
      </w:r>
      <w:r w:rsidR="00DF3462" w:rsidRPr="00575DF2">
        <w:rPr>
          <w:rFonts w:ascii="Arial" w:hAnsi="Arial" w:cs="Arial"/>
        </w:rPr>
        <w:t xml:space="preserve"> the sociological factors, Schramm points out that for understanding to occur between the source and the destination, they must have something in common</w:t>
      </w:r>
      <w:r w:rsidR="00D444EE" w:rsidRPr="00575DF2">
        <w:rPr>
          <w:rFonts w:ascii="Arial" w:hAnsi="Arial" w:cs="Arial"/>
        </w:rPr>
        <w:t xml:space="preserve"> (Lee, 1983).</w:t>
      </w:r>
    </w:p>
    <w:p w14:paraId="673332C0" w14:textId="40A142E8" w:rsidR="00B44682" w:rsidRPr="00575DF2" w:rsidRDefault="00842A4B" w:rsidP="00842A4B">
      <w:pPr>
        <w:spacing w:line="360" w:lineRule="auto"/>
        <w:rPr>
          <w:rFonts w:ascii="Arial" w:hAnsi="Arial" w:cs="Arial"/>
        </w:rPr>
      </w:pPr>
      <w:r>
        <w:rPr>
          <w:rFonts w:ascii="Arial" w:hAnsi="Arial" w:cs="Arial"/>
        </w:rPr>
        <w:t xml:space="preserve"> </w:t>
      </w:r>
      <w:r w:rsidR="00B44682" w:rsidRPr="00575DF2">
        <w:rPr>
          <w:rFonts w:ascii="Arial" w:hAnsi="Arial" w:cs="Arial"/>
        </w:rPr>
        <w:t>He also states that communication is</w:t>
      </w:r>
      <w:r w:rsidR="001E4C18" w:rsidRPr="00575DF2">
        <w:rPr>
          <w:rFonts w:ascii="Arial" w:hAnsi="Arial" w:cs="Arial"/>
        </w:rPr>
        <w:t xml:space="preserve"> not </w:t>
      </w:r>
      <w:r w:rsidR="00B44682" w:rsidRPr="00575DF2">
        <w:rPr>
          <w:rFonts w:ascii="Arial" w:hAnsi="Arial" w:cs="Arial"/>
        </w:rPr>
        <w:t>complete until the sender receives feedback from the receiver. To ensure that the receiver understood the message, the sender must receive feedback from the receiver</w:t>
      </w:r>
      <w:r w:rsidR="00C11D88">
        <w:rPr>
          <w:rFonts w:ascii="Arial" w:hAnsi="Arial" w:cs="Arial"/>
        </w:rPr>
        <w:t xml:space="preserve"> </w:t>
      </w:r>
      <w:r w:rsidR="00CA5A3A" w:rsidRPr="00575DF2">
        <w:rPr>
          <w:rFonts w:ascii="Arial" w:hAnsi="Arial" w:cs="Arial"/>
        </w:rPr>
        <w:t>(MOODLE).</w:t>
      </w:r>
    </w:p>
    <w:p w14:paraId="3651E039" w14:textId="7E13B7BB" w:rsidR="006530E6" w:rsidRPr="00DD19EF" w:rsidRDefault="006530E6" w:rsidP="00575DF2">
      <w:pPr>
        <w:spacing w:line="360" w:lineRule="auto"/>
        <w:rPr>
          <w:rFonts w:ascii="Arial" w:hAnsi="Arial" w:cs="Arial"/>
          <w:b/>
          <w:bCs/>
        </w:rPr>
      </w:pPr>
    </w:p>
    <w:p w14:paraId="557C76A5" w14:textId="45E4C6B2" w:rsidR="006530E6" w:rsidRPr="000B024A" w:rsidRDefault="006530E6" w:rsidP="000B024A">
      <w:pPr>
        <w:pStyle w:val="ListParagraph"/>
        <w:numPr>
          <w:ilvl w:val="0"/>
          <w:numId w:val="16"/>
        </w:numPr>
        <w:jc w:val="both"/>
        <w:rPr>
          <w:rFonts w:ascii="Arial" w:hAnsi="Arial" w:cs="Arial"/>
          <w:b/>
          <w:bCs/>
        </w:rPr>
      </w:pPr>
      <w:r w:rsidRPr="000B024A">
        <w:rPr>
          <w:rFonts w:ascii="Arial" w:hAnsi="Arial" w:cs="Arial"/>
          <w:b/>
          <w:bCs/>
        </w:rPr>
        <w:t>Communication skills.</w:t>
      </w:r>
    </w:p>
    <w:p w14:paraId="5BAD92D8" w14:textId="7D832D34" w:rsidR="008F2699" w:rsidRPr="00DD19EF" w:rsidRDefault="00DD19EF" w:rsidP="00B34892">
      <w:pPr>
        <w:spacing w:line="360" w:lineRule="auto"/>
        <w:rPr>
          <w:rFonts w:ascii="Arial" w:hAnsi="Arial" w:cs="Arial"/>
        </w:rPr>
      </w:pPr>
      <w:r>
        <w:rPr>
          <w:rFonts w:ascii="Arial" w:hAnsi="Arial" w:cs="Arial"/>
        </w:rPr>
        <w:t xml:space="preserve"> </w:t>
      </w:r>
      <w:r w:rsidR="003C7317" w:rsidRPr="00DD19EF">
        <w:rPr>
          <w:rFonts w:ascii="Arial" w:hAnsi="Arial" w:cs="Arial"/>
        </w:rPr>
        <w:t>Good communication skills can help you get through life more smoothly and strengthen your relationships with others.</w:t>
      </w:r>
      <w:r>
        <w:rPr>
          <w:rFonts w:ascii="Arial" w:hAnsi="Arial" w:cs="Arial"/>
        </w:rPr>
        <w:t xml:space="preserve"> </w:t>
      </w:r>
      <w:r w:rsidR="008F2699" w:rsidRPr="00DD19EF">
        <w:rPr>
          <w:rFonts w:ascii="Arial" w:hAnsi="Arial" w:cs="Arial"/>
        </w:rPr>
        <w:t>Communication skills can be verbal and non-verbal.</w:t>
      </w:r>
    </w:p>
    <w:p w14:paraId="0B0A5793" w14:textId="202BABBA" w:rsidR="00CC3193" w:rsidRPr="00DD19EF" w:rsidRDefault="00B34892" w:rsidP="00B34892">
      <w:pPr>
        <w:spacing w:line="360" w:lineRule="auto"/>
        <w:rPr>
          <w:rFonts w:ascii="Arial" w:hAnsi="Arial" w:cs="Arial"/>
        </w:rPr>
      </w:pPr>
      <w:r>
        <w:rPr>
          <w:rFonts w:ascii="Arial" w:hAnsi="Arial" w:cs="Arial"/>
        </w:rPr>
        <w:t xml:space="preserve"> </w:t>
      </w:r>
      <w:r w:rsidR="008F2699" w:rsidRPr="00DD19EF">
        <w:rPr>
          <w:rFonts w:ascii="Arial" w:hAnsi="Arial" w:cs="Arial"/>
        </w:rPr>
        <w:t xml:space="preserve">What we say is what </w:t>
      </w:r>
      <w:r w:rsidR="008F2699" w:rsidRPr="00DD19EF">
        <w:rPr>
          <w:rFonts w:ascii="Arial" w:hAnsi="Arial" w:cs="Arial"/>
          <w:u w:val="single"/>
        </w:rPr>
        <w:t>verbal communication</w:t>
      </w:r>
      <w:r w:rsidR="008F2699" w:rsidRPr="00DD19EF">
        <w:rPr>
          <w:rFonts w:ascii="Arial" w:hAnsi="Arial" w:cs="Arial"/>
        </w:rPr>
        <w:t xml:space="preserve"> is all about</w:t>
      </w:r>
      <w:r w:rsidR="00B5562B" w:rsidRPr="00DD19EF">
        <w:rPr>
          <w:rFonts w:ascii="Arial" w:hAnsi="Arial" w:cs="Arial"/>
        </w:rPr>
        <w:t>; i</w:t>
      </w:r>
      <w:r w:rsidR="008F2699" w:rsidRPr="00DD19EF">
        <w:rPr>
          <w:rFonts w:ascii="Arial" w:hAnsi="Arial" w:cs="Arial"/>
        </w:rPr>
        <w:t>t is a vital way of getting our message across. Verbal communication can be both written and spoken, but I am going to focus mainly on spoken communication</w:t>
      </w:r>
      <w:r w:rsidR="00CC3193" w:rsidRPr="00DD19EF">
        <w:rPr>
          <w:rFonts w:ascii="Arial" w:hAnsi="Arial" w:cs="Arial"/>
        </w:rPr>
        <w:t xml:space="preserve"> in a </w:t>
      </w:r>
      <w:r w:rsidR="00F32CCF" w:rsidRPr="00DD19EF">
        <w:rPr>
          <w:rFonts w:ascii="Arial" w:hAnsi="Arial" w:cs="Arial"/>
        </w:rPr>
        <w:t>next few paragraph</w:t>
      </w:r>
      <w:r w:rsidR="00CC2652" w:rsidRPr="00DD19EF">
        <w:rPr>
          <w:rFonts w:ascii="Arial" w:hAnsi="Arial" w:cs="Arial"/>
        </w:rPr>
        <w:t>.</w:t>
      </w:r>
      <w:r w:rsidR="008F2699" w:rsidRPr="00DD19EF">
        <w:rPr>
          <w:rFonts w:ascii="Arial" w:hAnsi="Arial" w:cs="Arial"/>
        </w:rPr>
        <w:t xml:space="preserve"> </w:t>
      </w:r>
    </w:p>
    <w:p w14:paraId="038C6D00" w14:textId="05908B63" w:rsidR="008F2699" w:rsidRPr="00DD19EF" w:rsidRDefault="00B34892" w:rsidP="00B34892">
      <w:pPr>
        <w:spacing w:line="360" w:lineRule="auto"/>
        <w:rPr>
          <w:rFonts w:ascii="Arial" w:hAnsi="Arial" w:cs="Arial"/>
        </w:rPr>
      </w:pPr>
      <w:r>
        <w:rPr>
          <w:rFonts w:ascii="Arial" w:hAnsi="Arial" w:cs="Arial"/>
        </w:rPr>
        <w:t xml:space="preserve"> </w:t>
      </w:r>
      <w:r w:rsidR="00CC2652" w:rsidRPr="00DD19EF">
        <w:rPr>
          <w:rFonts w:ascii="Arial" w:hAnsi="Arial" w:cs="Arial"/>
        </w:rPr>
        <w:t xml:space="preserve">The terms we use may have a significant impact on </w:t>
      </w:r>
      <w:r w:rsidR="00B5562B" w:rsidRPr="00DD19EF">
        <w:rPr>
          <w:rFonts w:ascii="Arial" w:hAnsi="Arial" w:cs="Arial"/>
        </w:rPr>
        <w:t>whether</w:t>
      </w:r>
      <w:r w:rsidR="00CC2652" w:rsidRPr="00DD19EF">
        <w:rPr>
          <w:rFonts w:ascii="Arial" w:hAnsi="Arial" w:cs="Arial"/>
        </w:rPr>
        <w:t xml:space="preserve"> others understand us</w:t>
      </w:r>
      <w:r w:rsidR="00F32CCF" w:rsidRPr="00DD19EF">
        <w:rPr>
          <w:rFonts w:ascii="Arial" w:hAnsi="Arial" w:cs="Arial"/>
        </w:rPr>
        <w:t xml:space="preserve">. </w:t>
      </w:r>
      <w:r w:rsidR="0067329A" w:rsidRPr="00DD19EF">
        <w:rPr>
          <w:rFonts w:ascii="Arial" w:hAnsi="Arial" w:cs="Arial"/>
        </w:rPr>
        <w:t>A conversation with a friend differs significantly from a business conversation</w:t>
      </w:r>
      <w:r w:rsidR="00B5562B" w:rsidRPr="00DD19EF">
        <w:rPr>
          <w:rFonts w:ascii="Arial" w:hAnsi="Arial" w:cs="Arial"/>
        </w:rPr>
        <w:t>;</w:t>
      </w:r>
      <w:r w:rsidR="0067329A" w:rsidRPr="00DD19EF">
        <w:rPr>
          <w:rFonts w:ascii="Arial" w:hAnsi="Arial" w:cs="Arial"/>
        </w:rPr>
        <w:t xml:space="preserve"> the terms you use</w:t>
      </w:r>
      <w:r w:rsidR="00B5562B" w:rsidRPr="00DD19EF">
        <w:rPr>
          <w:rFonts w:ascii="Arial" w:hAnsi="Arial" w:cs="Arial"/>
        </w:rPr>
        <w:t xml:space="preserve">d </w:t>
      </w:r>
      <w:r w:rsidR="0067329A" w:rsidRPr="00DD19EF">
        <w:rPr>
          <w:rFonts w:ascii="Arial" w:hAnsi="Arial" w:cs="Arial"/>
        </w:rPr>
        <w:t xml:space="preserve">with a colleague may be far more technical. </w:t>
      </w:r>
      <w:r w:rsidR="00502742" w:rsidRPr="00DD19EF">
        <w:rPr>
          <w:rFonts w:ascii="Arial" w:hAnsi="Arial" w:cs="Arial"/>
        </w:rPr>
        <w:t>W</w:t>
      </w:r>
      <w:r w:rsidR="0067329A" w:rsidRPr="00DD19EF">
        <w:rPr>
          <w:rFonts w:ascii="Arial" w:hAnsi="Arial" w:cs="Arial"/>
        </w:rPr>
        <w:t>ords you pick, how you say them, and how you reinforce them with other non</w:t>
      </w:r>
      <w:r w:rsidR="00B5562B" w:rsidRPr="00DD19EF">
        <w:rPr>
          <w:rFonts w:ascii="Arial" w:hAnsi="Arial" w:cs="Arial"/>
        </w:rPr>
        <w:t>-</w:t>
      </w:r>
      <w:r w:rsidR="0067329A" w:rsidRPr="00DD19EF">
        <w:rPr>
          <w:rFonts w:ascii="Arial" w:hAnsi="Arial" w:cs="Arial"/>
        </w:rPr>
        <w:t>verbal communication are all important aspects of effective speaking. The tone of your voice and the intensity at which you talk are also important factors (Skills you need).</w:t>
      </w:r>
    </w:p>
    <w:p w14:paraId="006BC591" w14:textId="154004EC" w:rsidR="00CC3193" w:rsidRPr="00DD19EF" w:rsidRDefault="00B34892" w:rsidP="00B34892">
      <w:pPr>
        <w:spacing w:line="360" w:lineRule="auto"/>
        <w:rPr>
          <w:rFonts w:ascii="Arial" w:hAnsi="Arial" w:cs="Arial"/>
        </w:rPr>
      </w:pPr>
      <w:r>
        <w:rPr>
          <w:rFonts w:ascii="Arial" w:hAnsi="Arial" w:cs="Arial"/>
        </w:rPr>
        <w:t xml:space="preserve"> </w:t>
      </w:r>
      <w:r w:rsidR="00CC3193" w:rsidRPr="00DD19EF">
        <w:rPr>
          <w:rFonts w:ascii="Arial" w:hAnsi="Arial" w:cs="Arial"/>
        </w:rPr>
        <w:t>In a process of communication reflection is the act of paraphrasing and restating what the other person has just spoken to ensure that you understand what they have said.</w:t>
      </w:r>
      <w:r>
        <w:rPr>
          <w:rFonts w:ascii="Arial" w:hAnsi="Arial" w:cs="Arial"/>
        </w:rPr>
        <w:t xml:space="preserve"> </w:t>
      </w:r>
      <w:r w:rsidR="00CC3193" w:rsidRPr="00DD19EF">
        <w:rPr>
          <w:rFonts w:ascii="Arial" w:hAnsi="Arial" w:cs="Arial"/>
        </w:rPr>
        <w:t>Sometimes you may need to clarify things to gather more knowledge which will you to understand something better</w:t>
      </w:r>
      <w:r w:rsidR="00B218F8" w:rsidRPr="00DD19EF">
        <w:rPr>
          <w:rFonts w:ascii="Arial" w:hAnsi="Arial" w:cs="Arial"/>
        </w:rPr>
        <w:t xml:space="preserve"> (Skills you need).</w:t>
      </w:r>
    </w:p>
    <w:p w14:paraId="10621E2C" w14:textId="54098ECD" w:rsidR="00B218F8" w:rsidRPr="00DD19EF" w:rsidRDefault="00B34892" w:rsidP="00B34892">
      <w:pPr>
        <w:spacing w:line="360" w:lineRule="auto"/>
        <w:rPr>
          <w:rFonts w:ascii="Arial" w:hAnsi="Arial" w:cs="Arial"/>
        </w:rPr>
      </w:pPr>
      <w:r>
        <w:rPr>
          <w:rFonts w:ascii="Arial" w:hAnsi="Arial" w:cs="Arial"/>
        </w:rPr>
        <w:t xml:space="preserve"> </w:t>
      </w:r>
      <w:r w:rsidR="00B218F8" w:rsidRPr="00DD19EF">
        <w:rPr>
          <w:rFonts w:ascii="Arial" w:hAnsi="Arial" w:cs="Arial"/>
        </w:rPr>
        <w:t xml:space="preserve">A message does not refer only to the words articulated or the information communicated, but it also refers to nonverbal signals such as facial expressions, tone of voice, gestures, and </w:t>
      </w:r>
      <w:r w:rsidR="00B218F8" w:rsidRPr="00B34892">
        <w:rPr>
          <w:rFonts w:ascii="Arial" w:hAnsi="Arial" w:cs="Arial"/>
          <w:u w:val="single"/>
        </w:rPr>
        <w:t>body language</w:t>
      </w:r>
      <w:r w:rsidR="00B218F8" w:rsidRPr="00DD19EF">
        <w:rPr>
          <w:rFonts w:ascii="Arial" w:hAnsi="Arial" w:cs="Arial"/>
        </w:rPr>
        <w:t xml:space="preserve"> (Skills you need).</w:t>
      </w:r>
    </w:p>
    <w:p w14:paraId="28CBF16F" w14:textId="4B8C3B28" w:rsidR="00D43676" w:rsidRPr="00575DF2" w:rsidRDefault="00B34892" w:rsidP="00B34892">
      <w:pPr>
        <w:spacing w:line="360" w:lineRule="auto"/>
      </w:pPr>
      <w:r>
        <w:rPr>
          <w:rFonts w:ascii="Arial" w:hAnsi="Arial" w:cs="Arial"/>
        </w:rPr>
        <w:t xml:space="preserve"> </w:t>
      </w:r>
      <w:r w:rsidR="00E676C2" w:rsidRPr="00DD19EF">
        <w:rPr>
          <w:rFonts w:ascii="Arial" w:hAnsi="Arial" w:cs="Arial"/>
        </w:rPr>
        <w:t xml:space="preserve">Understanding </w:t>
      </w:r>
      <w:r w:rsidR="00E676C2" w:rsidRPr="00B34892">
        <w:rPr>
          <w:rFonts w:ascii="Arial" w:hAnsi="Arial" w:cs="Arial"/>
        </w:rPr>
        <w:t>body language</w:t>
      </w:r>
      <w:r w:rsidR="00E676C2" w:rsidRPr="00DD19EF">
        <w:rPr>
          <w:rFonts w:ascii="Arial" w:hAnsi="Arial" w:cs="Arial"/>
        </w:rPr>
        <w:t xml:space="preserve"> is crucial because it contributes for more than half of a message's effect. Another reason to pay attention to body language is that it is frequently more trustworthy than verbal communication</w:t>
      </w:r>
      <w:r w:rsidR="00D43676" w:rsidRPr="00DD19EF">
        <w:rPr>
          <w:rFonts w:ascii="Arial" w:hAnsi="Arial" w:cs="Arial"/>
        </w:rPr>
        <w:t xml:space="preserve"> (McKay, 2009</w:t>
      </w:r>
      <w:r w:rsidR="00D43676" w:rsidRPr="00575DF2">
        <w:t>).</w:t>
      </w:r>
    </w:p>
    <w:p w14:paraId="40409703" w14:textId="6D25F446" w:rsidR="00D43676" w:rsidRPr="00575DF2" w:rsidRDefault="00033B79" w:rsidP="00B34892">
      <w:pPr>
        <w:spacing w:line="360" w:lineRule="auto"/>
        <w:jc w:val="both"/>
        <w:rPr>
          <w:rFonts w:ascii="Arial" w:hAnsi="Arial" w:cs="Arial"/>
        </w:rPr>
      </w:pPr>
      <w:r w:rsidRPr="00575DF2">
        <w:rPr>
          <w:rFonts w:ascii="Arial" w:hAnsi="Arial" w:cs="Arial"/>
        </w:rPr>
        <w:lastRenderedPageBreak/>
        <w:t xml:space="preserve"> </w:t>
      </w:r>
      <w:r w:rsidR="00D43676" w:rsidRPr="00575DF2">
        <w:rPr>
          <w:rFonts w:ascii="Arial" w:hAnsi="Arial" w:cs="Arial"/>
        </w:rPr>
        <w:t>Body gestures may be used to highlight or illustrate what an individual is saying, as well as provide details about a person's emotions and attitudes. Body movements, on the other hand, can conflict with what is being said.</w:t>
      </w:r>
      <w:r w:rsidR="00A20896" w:rsidRPr="00575DF2">
        <w:rPr>
          <w:rFonts w:ascii="Arial" w:hAnsi="Arial" w:cs="Arial"/>
        </w:rPr>
        <w:t xml:space="preserve"> Such discrepancies in behaviour can be noticeable by a professional observer and used as a guide to what someone is really feeling and thinking</w:t>
      </w:r>
      <w:r w:rsidR="00D43676" w:rsidRPr="00575DF2">
        <w:rPr>
          <w:rFonts w:ascii="Arial" w:hAnsi="Arial" w:cs="Arial"/>
        </w:rPr>
        <w:t xml:space="preserve"> (Skills you need).</w:t>
      </w:r>
    </w:p>
    <w:p w14:paraId="55DB6164" w14:textId="21FB94E8" w:rsidR="00F32CCF" w:rsidRPr="00575DF2" w:rsidRDefault="00B34892" w:rsidP="00B34892">
      <w:pPr>
        <w:spacing w:line="360" w:lineRule="auto"/>
        <w:rPr>
          <w:rFonts w:ascii="Arial" w:hAnsi="Arial" w:cs="Arial"/>
        </w:rPr>
      </w:pPr>
      <w:r>
        <w:rPr>
          <w:rFonts w:ascii="Arial" w:hAnsi="Arial" w:cs="Arial"/>
        </w:rPr>
        <w:t xml:space="preserve"> </w:t>
      </w:r>
      <w:r w:rsidR="003A23F7" w:rsidRPr="00575DF2">
        <w:rPr>
          <w:rFonts w:ascii="Arial" w:hAnsi="Arial" w:cs="Arial"/>
        </w:rPr>
        <w:t xml:space="preserve">The most expressive part of the body is the </w:t>
      </w:r>
      <w:r w:rsidR="003A23F7" w:rsidRPr="00B34892">
        <w:rPr>
          <w:rFonts w:ascii="Arial" w:hAnsi="Arial" w:cs="Arial"/>
        </w:rPr>
        <w:t>face</w:t>
      </w:r>
      <w:r w:rsidR="003A23F7" w:rsidRPr="00575DF2">
        <w:rPr>
          <w:rFonts w:ascii="Arial" w:hAnsi="Arial" w:cs="Arial"/>
        </w:rPr>
        <w:t>. Looking at someone</w:t>
      </w:r>
      <w:r w:rsidR="00B5562B">
        <w:rPr>
          <w:rFonts w:ascii="Arial" w:hAnsi="Arial" w:cs="Arial"/>
        </w:rPr>
        <w:t>’s</w:t>
      </w:r>
      <w:r w:rsidR="003A23F7" w:rsidRPr="00575DF2">
        <w:rPr>
          <w:rFonts w:ascii="Arial" w:hAnsi="Arial" w:cs="Arial"/>
        </w:rPr>
        <w:t xml:space="preserve"> face along with t</w:t>
      </w:r>
      <w:r w:rsidR="00B5562B">
        <w:rPr>
          <w:rFonts w:ascii="Arial" w:hAnsi="Arial" w:cs="Arial"/>
        </w:rPr>
        <w:t>heir actions</w:t>
      </w:r>
      <w:r w:rsidR="003A23F7" w:rsidRPr="00575DF2">
        <w:rPr>
          <w:rFonts w:ascii="Arial" w:hAnsi="Arial" w:cs="Arial"/>
        </w:rPr>
        <w:t xml:space="preserve"> </w:t>
      </w:r>
      <w:r w:rsidR="00B5562B">
        <w:rPr>
          <w:rFonts w:ascii="Arial" w:hAnsi="Arial" w:cs="Arial"/>
        </w:rPr>
        <w:t>helps</w:t>
      </w:r>
      <w:r w:rsidR="003A23F7" w:rsidRPr="00575DF2">
        <w:rPr>
          <w:rFonts w:ascii="Arial" w:hAnsi="Arial" w:cs="Arial"/>
        </w:rPr>
        <w:t xml:space="preserve"> identify fillings and attitude</w:t>
      </w:r>
      <w:r w:rsidR="00B5562B">
        <w:rPr>
          <w:rFonts w:ascii="Arial" w:hAnsi="Arial" w:cs="Arial"/>
        </w:rPr>
        <w:t>s</w:t>
      </w:r>
      <w:r w:rsidR="003A23F7" w:rsidRPr="00575DF2">
        <w:rPr>
          <w:rFonts w:ascii="Arial" w:hAnsi="Arial" w:cs="Arial"/>
        </w:rPr>
        <w:t xml:space="preserve"> (McKay, 2009).</w:t>
      </w:r>
      <w:r w:rsidR="009B331A" w:rsidRPr="00575DF2">
        <w:rPr>
          <w:rFonts w:ascii="Arial" w:hAnsi="Arial" w:cs="Arial"/>
        </w:rPr>
        <w:t xml:space="preserve"> </w:t>
      </w:r>
    </w:p>
    <w:p w14:paraId="27F46087" w14:textId="32DE7904" w:rsidR="00B218F8" w:rsidRPr="00575DF2" w:rsidRDefault="009B331A" w:rsidP="00B34892">
      <w:pPr>
        <w:spacing w:line="360" w:lineRule="auto"/>
        <w:rPr>
          <w:rFonts w:ascii="Arial" w:hAnsi="Arial" w:cs="Arial"/>
        </w:rPr>
      </w:pPr>
      <w:r w:rsidRPr="00E323B6">
        <w:rPr>
          <w:rFonts w:ascii="Arial" w:hAnsi="Arial" w:cs="Arial"/>
          <w:u w:val="single"/>
        </w:rPr>
        <w:t>Eye contact</w:t>
      </w:r>
      <w:r w:rsidRPr="00575DF2">
        <w:rPr>
          <w:rFonts w:ascii="Arial" w:hAnsi="Arial" w:cs="Arial"/>
        </w:rPr>
        <w:t xml:space="preserve"> is a crucial feature of nonverbal communication that serves three purposes: </w:t>
      </w:r>
      <w:r w:rsidR="00B5562B">
        <w:rPr>
          <w:rFonts w:ascii="Arial" w:hAnsi="Arial" w:cs="Arial"/>
        </w:rPr>
        <w:t>t</w:t>
      </w:r>
      <w:r w:rsidRPr="00575DF2">
        <w:rPr>
          <w:rFonts w:ascii="Arial" w:hAnsi="Arial" w:cs="Arial"/>
        </w:rPr>
        <w:t xml:space="preserve">he ability to provide and receive feedback, to indicate when it is a partner's turn to talk, and to convey information about a person-to-person relationship </w:t>
      </w:r>
      <w:r w:rsidR="00205DF2" w:rsidRPr="00575DF2">
        <w:rPr>
          <w:rFonts w:ascii="Arial" w:hAnsi="Arial" w:cs="Arial"/>
        </w:rPr>
        <w:t>(Skills you need).</w:t>
      </w:r>
    </w:p>
    <w:p w14:paraId="457D33C6" w14:textId="77777777" w:rsidR="00F32CCF" w:rsidRPr="00575DF2" w:rsidRDefault="00F32CCF" w:rsidP="00575DF2">
      <w:pPr>
        <w:spacing w:line="360" w:lineRule="auto"/>
        <w:rPr>
          <w:rFonts w:ascii="Arial" w:hAnsi="Arial" w:cs="Arial"/>
        </w:rPr>
      </w:pPr>
    </w:p>
    <w:p w14:paraId="0287AC98" w14:textId="31FD6F0E" w:rsidR="005F5DC1" w:rsidRPr="005F5CAB" w:rsidRDefault="005F5DC1" w:rsidP="000B024A">
      <w:pPr>
        <w:pStyle w:val="ListParagraph"/>
        <w:numPr>
          <w:ilvl w:val="0"/>
          <w:numId w:val="16"/>
        </w:numPr>
        <w:rPr>
          <w:rFonts w:ascii="Arial" w:hAnsi="Arial" w:cs="Arial"/>
          <w:b/>
          <w:bCs/>
        </w:rPr>
      </w:pPr>
      <w:r w:rsidRPr="005F5CAB">
        <w:rPr>
          <w:rFonts w:ascii="Arial" w:hAnsi="Arial" w:cs="Arial"/>
          <w:b/>
          <w:bCs/>
        </w:rPr>
        <w:t>Refer to case study.</w:t>
      </w:r>
    </w:p>
    <w:p w14:paraId="0D9C4C72" w14:textId="77777777" w:rsidR="00E54079" w:rsidRPr="00575DF2" w:rsidRDefault="00E54079" w:rsidP="00575DF2">
      <w:pPr>
        <w:pStyle w:val="ListParagraph"/>
        <w:spacing w:line="360" w:lineRule="auto"/>
        <w:ind w:left="360"/>
        <w:rPr>
          <w:rFonts w:ascii="Arial" w:hAnsi="Arial" w:cs="Arial"/>
          <w:b/>
          <w:bCs/>
        </w:rPr>
      </w:pPr>
    </w:p>
    <w:p w14:paraId="77063E27" w14:textId="3915D6DA" w:rsidR="005F5DC1" w:rsidRPr="00AA4BEE" w:rsidRDefault="005F5DC1" w:rsidP="00AA4BEE">
      <w:pPr>
        <w:pStyle w:val="ListParagraph"/>
        <w:numPr>
          <w:ilvl w:val="1"/>
          <w:numId w:val="16"/>
        </w:numPr>
        <w:spacing w:line="360" w:lineRule="auto"/>
        <w:rPr>
          <w:rStyle w:val="SubtitleChar"/>
          <w:u w:val="single"/>
        </w:rPr>
      </w:pPr>
      <w:r w:rsidRPr="00AA4BEE">
        <w:rPr>
          <w:rFonts w:ascii="Arial" w:hAnsi="Arial" w:cs="Arial"/>
          <w:u w:val="single"/>
        </w:rPr>
        <w:t>‘Pedro and Maria’ case study</w:t>
      </w:r>
      <w:r w:rsidR="00CC4452" w:rsidRPr="00AA4BEE">
        <w:rPr>
          <w:rStyle w:val="SubtitleChar"/>
          <w:u w:val="single"/>
        </w:rPr>
        <w:t>.</w:t>
      </w:r>
    </w:p>
    <w:p w14:paraId="5B40C047" w14:textId="4B4DB5D3" w:rsidR="00CC4452" w:rsidRPr="00575DF2" w:rsidRDefault="00B34892" w:rsidP="00B34892">
      <w:pPr>
        <w:spacing w:line="360" w:lineRule="auto"/>
        <w:rPr>
          <w:rFonts w:ascii="Arial" w:hAnsi="Arial" w:cs="Arial"/>
        </w:rPr>
      </w:pPr>
      <w:r>
        <w:rPr>
          <w:rFonts w:ascii="Arial" w:hAnsi="Arial" w:cs="Arial"/>
        </w:rPr>
        <w:t xml:space="preserve"> </w:t>
      </w:r>
      <w:r w:rsidR="00B5562B">
        <w:rPr>
          <w:rFonts w:ascii="Arial" w:hAnsi="Arial" w:cs="Arial"/>
        </w:rPr>
        <w:t xml:space="preserve">While reflecting on this case study, it </w:t>
      </w:r>
      <w:r w:rsidR="00CC4452" w:rsidRPr="00575DF2">
        <w:rPr>
          <w:rFonts w:ascii="Arial" w:hAnsi="Arial" w:cs="Arial"/>
        </w:rPr>
        <w:t>is necessary to highlight that Pedro misunderstood Maria because of noise in the channel as he is working on a building site. He confused the words ‘chicken’ with ‘kitchen’.</w:t>
      </w:r>
    </w:p>
    <w:p w14:paraId="152E0FD7" w14:textId="49785E81" w:rsidR="00F35123" w:rsidRPr="00575DF2" w:rsidRDefault="00CC4452" w:rsidP="00B34892">
      <w:pPr>
        <w:spacing w:line="360" w:lineRule="auto"/>
        <w:rPr>
          <w:rFonts w:ascii="Arial" w:hAnsi="Arial" w:cs="Arial"/>
        </w:rPr>
      </w:pPr>
      <w:r w:rsidRPr="00575DF2">
        <w:rPr>
          <w:rFonts w:ascii="Arial" w:hAnsi="Arial" w:cs="Arial"/>
        </w:rPr>
        <w:t xml:space="preserve">According to Shannon’s and Weaver Model, Maria as a sender did not choose </w:t>
      </w:r>
      <w:r w:rsidR="00B5562B">
        <w:rPr>
          <w:rFonts w:ascii="Arial" w:hAnsi="Arial" w:cs="Arial"/>
        </w:rPr>
        <w:t>the</w:t>
      </w:r>
      <w:r w:rsidRPr="00575DF2">
        <w:rPr>
          <w:rFonts w:ascii="Arial" w:hAnsi="Arial" w:cs="Arial"/>
        </w:rPr>
        <w:t xml:space="preserve"> right channel to send the message </w:t>
      </w:r>
      <w:r w:rsidR="00B5562B">
        <w:rPr>
          <w:rFonts w:ascii="Arial" w:hAnsi="Arial" w:cs="Arial"/>
        </w:rPr>
        <w:t>thus it became lost</w:t>
      </w:r>
      <w:r w:rsidRPr="00575DF2">
        <w:rPr>
          <w:rFonts w:ascii="Arial" w:hAnsi="Arial" w:cs="Arial"/>
        </w:rPr>
        <w:t xml:space="preserve">. </w:t>
      </w:r>
    </w:p>
    <w:p w14:paraId="6CDD4AAD" w14:textId="5C085ABE" w:rsidR="00DB1053" w:rsidRPr="00575DF2" w:rsidRDefault="00CC4452" w:rsidP="00B34892">
      <w:pPr>
        <w:spacing w:line="360" w:lineRule="auto"/>
        <w:rPr>
          <w:rFonts w:ascii="Arial" w:hAnsi="Arial" w:cs="Arial"/>
        </w:rPr>
      </w:pPr>
      <w:r w:rsidRPr="00575DF2">
        <w:rPr>
          <w:rFonts w:ascii="Arial" w:hAnsi="Arial" w:cs="Arial"/>
        </w:rPr>
        <w:t>Pedro</w:t>
      </w:r>
      <w:r w:rsidR="00DB1053" w:rsidRPr="00575DF2">
        <w:rPr>
          <w:rFonts w:ascii="Arial" w:hAnsi="Arial" w:cs="Arial"/>
        </w:rPr>
        <w:t xml:space="preserve"> </w:t>
      </w:r>
      <w:r w:rsidR="002C257E" w:rsidRPr="00575DF2">
        <w:rPr>
          <w:rFonts w:ascii="Arial" w:hAnsi="Arial" w:cs="Arial"/>
        </w:rPr>
        <w:t>get</w:t>
      </w:r>
      <w:r w:rsidR="00DB1053" w:rsidRPr="00575DF2">
        <w:rPr>
          <w:rFonts w:ascii="Arial" w:hAnsi="Arial" w:cs="Arial"/>
        </w:rPr>
        <w:t>s</w:t>
      </w:r>
      <w:r w:rsidR="002C257E" w:rsidRPr="00575DF2">
        <w:rPr>
          <w:rFonts w:ascii="Arial" w:hAnsi="Arial" w:cs="Arial"/>
        </w:rPr>
        <w:t xml:space="preserve"> t</w:t>
      </w:r>
      <w:r w:rsidR="00DB1053" w:rsidRPr="00575DF2">
        <w:rPr>
          <w:rFonts w:ascii="Arial" w:hAnsi="Arial" w:cs="Arial"/>
        </w:rPr>
        <w:t xml:space="preserve">he </w:t>
      </w:r>
      <w:r w:rsidR="002C257E" w:rsidRPr="00575DF2">
        <w:rPr>
          <w:rFonts w:ascii="Arial" w:hAnsi="Arial" w:cs="Arial"/>
        </w:rPr>
        <w:t xml:space="preserve">message by </w:t>
      </w:r>
      <w:r w:rsidR="00B5562B">
        <w:rPr>
          <w:rFonts w:ascii="Arial" w:hAnsi="Arial" w:cs="Arial"/>
        </w:rPr>
        <w:t>a sense, hearing,</w:t>
      </w:r>
      <w:r w:rsidR="002C257E" w:rsidRPr="00575DF2">
        <w:rPr>
          <w:rFonts w:ascii="Arial" w:hAnsi="Arial" w:cs="Arial"/>
        </w:rPr>
        <w:t xml:space="preserve"> as the communication flows </w:t>
      </w:r>
      <w:r w:rsidR="00B5562B">
        <w:rPr>
          <w:rFonts w:ascii="Arial" w:hAnsi="Arial" w:cs="Arial"/>
        </w:rPr>
        <w:t xml:space="preserve">through a </w:t>
      </w:r>
      <w:r w:rsidR="002C257E" w:rsidRPr="00575DF2">
        <w:rPr>
          <w:rFonts w:ascii="Arial" w:hAnsi="Arial" w:cs="Arial"/>
        </w:rPr>
        <w:t>channel</w:t>
      </w:r>
      <w:r w:rsidR="00B5562B">
        <w:rPr>
          <w:rFonts w:ascii="Arial" w:hAnsi="Arial" w:cs="Arial"/>
        </w:rPr>
        <w:t xml:space="preserve"> which </w:t>
      </w:r>
      <w:r w:rsidR="002C257E" w:rsidRPr="00575DF2">
        <w:rPr>
          <w:rFonts w:ascii="Arial" w:hAnsi="Arial" w:cs="Arial"/>
        </w:rPr>
        <w:t>affects the channel's effectiveness, according to Berlo’s Model of Communication.</w:t>
      </w:r>
    </w:p>
    <w:p w14:paraId="786DED7B" w14:textId="3DE0617F" w:rsidR="00F35123" w:rsidRPr="00575DF2" w:rsidRDefault="00B34892" w:rsidP="00B34892">
      <w:pPr>
        <w:spacing w:line="360" w:lineRule="auto"/>
        <w:rPr>
          <w:rFonts w:ascii="Arial" w:hAnsi="Arial" w:cs="Arial"/>
        </w:rPr>
      </w:pPr>
      <w:r>
        <w:rPr>
          <w:rFonts w:ascii="Arial" w:hAnsi="Arial" w:cs="Arial"/>
        </w:rPr>
        <w:t xml:space="preserve"> </w:t>
      </w:r>
      <w:r w:rsidR="00F35123" w:rsidRPr="00575DF2">
        <w:rPr>
          <w:rFonts w:ascii="Arial" w:hAnsi="Arial" w:cs="Arial"/>
        </w:rPr>
        <w:t>According to Schramm’s model</w:t>
      </w:r>
      <w:r w:rsidR="00B5562B">
        <w:rPr>
          <w:rFonts w:ascii="Arial" w:hAnsi="Arial" w:cs="Arial"/>
        </w:rPr>
        <w:t>, during the communication process,</w:t>
      </w:r>
      <w:r w:rsidR="00F35123" w:rsidRPr="00575DF2">
        <w:rPr>
          <w:rFonts w:ascii="Arial" w:hAnsi="Arial" w:cs="Arial"/>
        </w:rPr>
        <w:t xml:space="preserve"> the most important is feedback</w:t>
      </w:r>
      <w:r w:rsidR="00B5562B">
        <w:rPr>
          <w:rFonts w:ascii="Arial" w:hAnsi="Arial" w:cs="Arial"/>
        </w:rPr>
        <w:t>:</w:t>
      </w:r>
      <w:r w:rsidR="00F35123" w:rsidRPr="00575DF2">
        <w:rPr>
          <w:rFonts w:ascii="Arial" w:hAnsi="Arial" w:cs="Arial"/>
        </w:rPr>
        <w:t xml:space="preserve"> the sender </w:t>
      </w:r>
      <w:r w:rsidR="0068798A" w:rsidRPr="00575DF2">
        <w:rPr>
          <w:rFonts w:ascii="Arial" w:hAnsi="Arial" w:cs="Arial"/>
        </w:rPr>
        <w:t>must</w:t>
      </w:r>
      <w:r w:rsidR="00F35123" w:rsidRPr="00575DF2">
        <w:rPr>
          <w:rFonts w:ascii="Arial" w:hAnsi="Arial" w:cs="Arial"/>
        </w:rPr>
        <w:t xml:space="preserve"> be </w:t>
      </w:r>
      <w:r w:rsidR="00B5562B">
        <w:rPr>
          <w:rFonts w:ascii="Arial" w:hAnsi="Arial" w:cs="Arial"/>
        </w:rPr>
        <w:t>certain</w:t>
      </w:r>
      <w:r w:rsidR="00F35123" w:rsidRPr="00575DF2">
        <w:rPr>
          <w:rFonts w:ascii="Arial" w:hAnsi="Arial" w:cs="Arial"/>
        </w:rPr>
        <w:t xml:space="preserve"> that the receiver understood the message. </w:t>
      </w:r>
      <w:r w:rsidR="00B5562B">
        <w:rPr>
          <w:rFonts w:ascii="Arial" w:hAnsi="Arial" w:cs="Arial"/>
        </w:rPr>
        <w:t xml:space="preserve">In this case, </w:t>
      </w:r>
      <w:r w:rsidR="00F35123" w:rsidRPr="00575DF2">
        <w:rPr>
          <w:rFonts w:ascii="Arial" w:hAnsi="Arial" w:cs="Arial"/>
        </w:rPr>
        <w:t>Maria could ask Pedro</w:t>
      </w:r>
      <w:r w:rsidR="0068798A" w:rsidRPr="00575DF2">
        <w:rPr>
          <w:rFonts w:ascii="Arial" w:hAnsi="Arial" w:cs="Arial"/>
        </w:rPr>
        <w:t xml:space="preserve"> over the phone</w:t>
      </w:r>
      <w:r w:rsidR="00F35123" w:rsidRPr="00575DF2">
        <w:rPr>
          <w:rFonts w:ascii="Arial" w:hAnsi="Arial" w:cs="Arial"/>
        </w:rPr>
        <w:t xml:space="preserve"> if he understood </w:t>
      </w:r>
      <w:r w:rsidR="00607697">
        <w:rPr>
          <w:rFonts w:ascii="Arial" w:hAnsi="Arial" w:cs="Arial"/>
        </w:rPr>
        <w:t xml:space="preserve">the task (message) or </w:t>
      </w:r>
      <w:r w:rsidR="002C257E" w:rsidRPr="00575DF2">
        <w:rPr>
          <w:rFonts w:ascii="Arial" w:hAnsi="Arial" w:cs="Arial"/>
        </w:rPr>
        <w:t xml:space="preserve">she could text him </w:t>
      </w:r>
      <w:r w:rsidR="00607697">
        <w:rPr>
          <w:rFonts w:ascii="Arial" w:hAnsi="Arial" w:cs="Arial"/>
        </w:rPr>
        <w:t>t</w:t>
      </w:r>
      <w:r w:rsidR="002C257E" w:rsidRPr="00575DF2">
        <w:rPr>
          <w:rFonts w:ascii="Arial" w:hAnsi="Arial" w:cs="Arial"/>
        </w:rPr>
        <w:t>o make s</w:t>
      </w:r>
      <w:r w:rsidR="00607697">
        <w:rPr>
          <w:rFonts w:ascii="Arial" w:hAnsi="Arial" w:cs="Arial"/>
        </w:rPr>
        <w:t>ur</w:t>
      </w:r>
      <w:r w:rsidR="002C257E" w:rsidRPr="00575DF2">
        <w:rPr>
          <w:rFonts w:ascii="Arial" w:hAnsi="Arial" w:cs="Arial"/>
        </w:rPr>
        <w:t>e he</w:t>
      </w:r>
      <w:r w:rsidR="00607697">
        <w:rPr>
          <w:rFonts w:ascii="Arial" w:hAnsi="Arial" w:cs="Arial"/>
        </w:rPr>
        <w:t xml:space="preserve"> buys </w:t>
      </w:r>
      <w:r w:rsidR="002C257E" w:rsidRPr="00575DF2">
        <w:rPr>
          <w:rFonts w:ascii="Arial" w:hAnsi="Arial" w:cs="Arial"/>
        </w:rPr>
        <w:t>a chicken for dinner.</w:t>
      </w:r>
      <w:r w:rsidR="00146620" w:rsidRPr="00575DF2">
        <w:rPr>
          <w:rFonts w:ascii="Arial" w:hAnsi="Arial" w:cs="Arial"/>
        </w:rPr>
        <w:t xml:space="preserve"> Pedro could also call his wife after work, to</w:t>
      </w:r>
      <w:r w:rsidR="00607697">
        <w:rPr>
          <w:rFonts w:ascii="Arial" w:hAnsi="Arial" w:cs="Arial"/>
        </w:rPr>
        <w:t xml:space="preserve"> reinforce the instructions</w:t>
      </w:r>
      <w:r w:rsidR="00146620" w:rsidRPr="00575DF2">
        <w:rPr>
          <w:rFonts w:ascii="Arial" w:hAnsi="Arial" w:cs="Arial"/>
        </w:rPr>
        <w:t>.</w:t>
      </w:r>
    </w:p>
    <w:p w14:paraId="39A4EEC5" w14:textId="2D9BE046" w:rsidR="00A715FA" w:rsidRPr="00575DF2" w:rsidRDefault="00607697" w:rsidP="004B6EE5">
      <w:pPr>
        <w:spacing w:line="360" w:lineRule="auto"/>
        <w:rPr>
          <w:rFonts w:ascii="Arial" w:hAnsi="Arial" w:cs="Arial"/>
        </w:rPr>
      </w:pPr>
      <w:r>
        <w:rPr>
          <w:rFonts w:ascii="Arial" w:hAnsi="Arial" w:cs="Arial"/>
        </w:rPr>
        <w:t>Overall,</w:t>
      </w:r>
      <w:r w:rsidR="002C257E" w:rsidRPr="00575DF2">
        <w:rPr>
          <w:rFonts w:ascii="Arial" w:hAnsi="Arial" w:cs="Arial"/>
        </w:rPr>
        <w:t xml:space="preserve"> </w:t>
      </w:r>
      <w:r w:rsidR="00CE4507" w:rsidRPr="00575DF2">
        <w:rPr>
          <w:rFonts w:ascii="Arial" w:hAnsi="Arial" w:cs="Arial"/>
        </w:rPr>
        <w:t xml:space="preserve">in </w:t>
      </w:r>
      <w:r>
        <w:rPr>
          <w:rFonts w:ascii="Arial" w:hAnsi="Arial" w:cs="Arial"/>
        </w:rPr>
        <w:t xml:space="preserve">the </w:t>
      </w:r>
      <w:r w:rsidR="00CE4507" w:rsidRPr="00575DF2">
        <w:rPr>
          <w:rFonts w:ascii="Arial" w:hAnsi="Arial" w:cs="Arial"/>
        </w:rPr>
        <w:t>‘</w:t>
      </w:r>
      <w:r>
        <w:rPr>
          <w:rFonts w:ascii="Arial" w:hAnsi="Arial" w:cs="Arial"/>
        </w:rPr>
        <w:t>Pedro and Maria’</w:t>
      </w:r>
      <w:r w:rsidR="00CE4507" w:rsidRPr="00575DF2">
        <w:rPr>
          <w:rFonts w:ascii="Arial" w:hAnsi="Arial" w:cs="Arial"/>
        </w:rPr>
        <w:t xml:space="preserve"> case study</w:t>
      </w:r>
      <w:r>
        <w:rPr>
          <w:rFonts w:ascii="Arial" w:hAnsi="Arial" w:cs="Arial"/>
        </w:rPr>
        <w:t xml:space="preserve">, there is a </w:t>
      </w:r>
      <w:r w:rsidR="00CE4507" w:rsidRPr="00575DF2">
        <w:rPr>
          <w:rFonts w:ascii="Arial" w:hAnsi="Arial" w:cs="Arial"/>
        </w:rPr>
        <w:t xml:space="preserve">barrier </w:t>
      </w:r>
      <w:r>
        <w:rPr>
          <w:rFonts w:ascii="Arial" w:hAnsi="Arial" w:cs="Arial"/>
        </w:rPr>
        <w:t xml:space="preserve">in </w:t>
      </w:r>
      <w:r w:rsidR="00CE4507" w:rsidRPr="00575DF2">
        <w:rPr>
          <w:rFonts w:ascii="Arial" w:hAnsi="Arial" w:cs="Arial"/>
        </w:rPr>
        <w:t xml:space="preserve">understanding </w:t>
      </w:r>
      <w:r>
        <w:rPr>
          <w:rFonts w:ascii="Arial" w:hAnsi="Arial" w:cs="Arial"/>
        </w:rPr>
        <w:t xml:space="preserve">in the </w:t>
      </w:r>
      <w:r w:rsidR="00CE4507" w:rsidRPr="00575DF2">
        <w:rPr>
          <w:rFonts w:ascii="Arial" w:hAnsi="Arial" w:cs="Arial"/>
        </w:rPr>
        <w:t>process of communication as Maria made a poor choice of</w:t>
      </w:r>
      <w:r>
        <w:rPr>
          <w:rFonts w:ascii="Arial" w:hAnsi="Arial" w:cs="Arial"/>
        </w:rPr>
        <w:t xml:space="preserve"> </w:t>
      </w:r>
      <w:r w:rsidR="00CE4507" w:rsidRPr="00575DF2">
        <w:rPr>
          <w:rFonts w:ascii="Arial" w:hAnsi="Arial" w:cs="Arial"/>
        </w:rPr>
        <w:t>channel and she did not seek feedback.</w:t>
      </w:r>
      <w:r w:rsidR="00BA66F2">
        <w:rPr>
          <w:rFonts w:ascii="Arial" w:hAnsi="Arial" w:cs="Arial"/>
        </w:rPr>
        <w:t xml:space="preserve"> </w:t>
      </w:r>
    </w:p>
    <w:p w14:paraId="5D9DCFD4" w14:textId="4BBAC98B" w:rsidR="00A715FA" w:rsidRPr="00575DF2" w:rsidRDefault="00E54079" w:rsidP="00AA4BEE">
      <w:pPr>
        <w:pStyle w:val="ListParagraph"/>
        <w:numPr>
          <w:ilvl w:val="1"/>
          <w:numId w:val="16"/>
        </w:numPr>
        <w:spacing w:line="360" w:lineRule="auto"/>
        <w:rPr>
          <w:rFonts w:ascii="Arial" w:hAnsi="Arial" w:cs="Arial"/>
          <w:u w:val="single"/>
        </w:rPr>
      </w:pPr>
      <w:r w:rsidRPr="00575DF2">
        <w:rPr>
          <w:rFonts w:ascii="Arial" w:hAnsi="Arial" w:cs="Arial"/>
          <w:u w:val="single"/>
        </w:rPr>
        <w:t>‘</w:t>
      </w:r>
      <w:r w:rsidR="00A715FA" w:rsidRPr="00575DF2">
        <w:rPr>
          <w:rFonts w:ascii="Arial" w:hAnsi="Arial" w:cs="Arial"/>
          <w:u w:val="single"/>
        </w:rPr>
        <w:t>Professor and village people</w:t>
      </w:r>
      <w:r w:rsidRPr="00575DF2">
        <w:rPr>
          <w:rFonts w:ascii="Arial" w:hAnsi="Arial" w:cs="Arial"/>
          <w:u w:val="single"/>
        </w:rPr>
        <w:t>’</w:t>
      </w:r>
      <w:r w:rsidR="00A715FA" w:rsidRPr="00575DF2">
        <w:rPr>
          <w:rFonts w:ascii="Arial" w:hAnsi="Arial" w:cs="Arial"/>
          <w:u w:val="single"/>
        </w:rPr>
        <w:t xml:space="preserve"> case study.</w:t>
      </w:r>
    </w:p>
    <w:p w14:paraId="5934E675" w14:textId="28CA3101" w:rsidR="00A715FA" w:rsidRPr="00575DF2" w:rsidRDefault="00BA66F2" w:rsidP="004B6EE5">
      <w:pPr>
        <w:spacing w:line="360" w:lineRule="auto"/>
        <w:rPr>
          <w:rFonts w:ascii="Arial" w:hAnsi="Arial" w:cs="Arial"/>
        </w:rPr>
      </w:pPr>
      <w:r>
        <w:rPr>
          <w:rFonts w:ascii="Arial" w:hAnsi="Arial" w:cs="Arial"/>
        </w:rPr>
        <w:t xml:space="preserve"> </w:t>
      </w:r>
      <w:r w:rsidR="00A715FA" w:rsidRPr="00575DF2">
        <w:rPr>
          <w:rFonts w:ascii="Arial" w:hAnsi="Arial" w:cs="Arial"/>
        </w:rPr>
        <w:t>In this case study</w:t>
      </w:r>
      <w:r w:rsidR="00607697">
        <w:rPr>
          <w:rFonts w:ascii="Arial" w:hAnsi="Arial" w:cs="Arial"/>
        </w:rPr>
        <w:t>,</w:t>
      </w:r>
      <w:r w:rsidR="00A715FA" w:rsidRPr="00575DF2">
        <w:rPr>
          <w:rFonts w:ascii="Arial" w:hAnsi="Arial" w:cs="Arial"/>
        </w:rPr>
        <w:t xml:space="preserve"> village people did not help </w:t>
      </w:r>
      <w:r w:rsidR="00607697">
        <w:rPr>
          <w:rFonts w:ascii="Arial" w:hAnsi="Arial" w:cs="Arial"/>
        </w:rPr>
        <w:t xml:space="preserve">the desperate professor </w:t>
      </w:r>
      <w:r w:rsidR="00A715FA" w:rsidRPr="00575DF2">
        <w:rPr>
          <w:rFonts w:ascii="Arial" w:hAnsi="Arial" w:cs="Arial"/>
        </w:rPr>
        <w:t>as they did not understand the message</w:t>
      </w:r>
      <w:r w:rsidR="00607697">
        <w:rPr>
          <w:rFonts w:ascii="Arial" w:hAnsi="Arial" w:cs="Arial"/>
        </w:rPr>
        <w:t>:</w:t>
      </w:r>
      <w:r w:rsidR="00A715FA" w:rsidRPr="00575DF2">
        <w:rPr>
          <w:rFonts w:ascii="Arial" w:hAnsi="Arial" w:cs="Arial"/>
        </w:rPr>
        <w:t xml:space="preserve"> ‘The edifice is being consumed by a great conflagration’. </w:t>
      </w:r>
    </w:p>
    <w:p w14:paraId="398EAA6F" w14:textId="6A599C53" w:rsidR="00CA6C0C" w:rsidRPr="00575DF2" w:rsidRDefault="00BA66F2" w:rsidP="00575DF2">
      <w:pPr>
        <w:spacing w:line="360" w:lineRule="auto"/>
        <w:rPr>
          <w:rFonts w:ascii="Arial" w:hAnsi="Arial" w:cs="Arial"/>
        </w:rPr>
      </w:pPr>
      <w:r>
        <w:rPr>
          <w:rFonts w:ascii="Arial" w:hAnsi="Arial" w:cs="Arial"/>
        </w:rPr>
        <w:lastRenderedPageBreak/>
        <w:t xml:space="preserve"> </w:t>
      </w:r>
      <w:r w:rsidR="00A715FA" w:rsidRPr="00575DF2">
        <w:rPr>
          <w:rFonts w:ascii="Arial" w:hAnsi="Arial" w:cs="Arial"/>
        </w:rPr>
        <w:t>According to Berlo’s Model of Communication the problem is</w:t>
      </w:r>
      <w:r w:rsidR="00607697">
        <w:rPr>
          <w:rFonts w:ascii="Arial" w:hAnsi="Arial" w:cs="Arial"/>
        </w:rPr>
        <w:t xml:space="preserve"> the</w:t>
      </w:r>
      <w:r w:rsidR="00A715FA" w:rsidRPr="00575DF2">
        <w:rPr>
          <w:rFonts w:ascii="Arial" w:hAnsi="Arial" w:cs="Arial"/>
        </w:rPr>
        <w:t xml:space="preserve"> </w:t>
      </w:r>
      <w:r w:rsidR="001543E7">
        <w:rPr>
          <w:rFonts w:ascii="Arial" w:hAnsi="Arial" w:cs="Arial"/>
        </w:rPr>
        <w:t>sender</w:t>
      </w:r>
      <w:r w:rsidR="00A715FA" w:rsidRPr="00575DF2">
        <w:rPr>
          <w:rFonts w:ascii="Arial" w:hAnsi="Arial" w:cs="Arial"/>
        </w:rPr>
        <w:t xml:space="preserve">. When </w:t>
      </w:r>
      <w:r w:rsidR="00607697">
        <w:rPr>
          <w:rFonts w:ascii="Arial" w:hAnsi="Arial" w:cs="Arial"/>
        </w:rPr>
        <w:t xml:space="preserve">the </w:t>
      </w:r>
      <w:r w:rsidR="00A715FA" w:rsidRPr="00575DF2">
        <w:rPr>
          <w:rFonts w:ascii="Arial" w:hAnsi="Arial" w:cs="Arial"/>
        </w:rPr>
        <w:t xml:space="preserve">professor chose the words for his </w:t>
      </w:r>
      <w:r w:rsidR="00CA6C0C" w:rsidRPr="00575DF2">
        <w:rPr>
          <w:rFonts w:ascii="Arial" w:hAnsi="Arial" w:cs="Arial"/>
        </w:rPr>
        <w:t>message,</w:t>
      </w:r>
      <w:r w:rsidR="00A715FA" w:rsidRPr="00575DF2">
        <w:rPr>
          <w:rFonts w:ascii="Arial" w:hAnsi="Arial" w:cs="Arial"/>
        </w:rPr>
        <w:t xml:space="preserve"> he did not take in consideration th</w:t>
      </w:r>
      <w:r w:rsidR="00CA6C0C" w:rsidRPr="00575DF2">
        <w:rPr>
          <w:rFonts w:ascii="Arial" w:hAnsi="Arial" w:cs="Arial"/>
        </w:rPr>
        <w:t>at the receive</w:t>
      </w:r>
      <w:r w:rsidR="00607697">
        <w:rPr>
          <w:rFonts w:ascii="Arial" w:hAnsi="Arial" w:cs="Arial"/>
        </w:rPr>
        <w:t>r was</w:t>
      </w:r>
      <w:r w:rsidR="00CA6C0C" w:rsidRPr="00575DF2">
        <w:rPr>
          <w:rFonts w:ascii="Arial" w:hAnsi="Arial" w:cs="Arial"/>
        </w:rPr>
        <w:t xml:space="preserve"> village people who have basic education and are doing manual work. </w:t>
      </w:r>
      <w:r w:rsidR="00EE1568">
        <w:rPr>
          <w:rFonts w:ascii="Arial" w:hAnsi="Arial" w:cs="Arial"/>
        </w:rPr>
        <w:t>H</w:t>
      </w:r>
      <w:r w:rsidR="00CA6C0C" w:rsidRPr="00575DF2">
        <w:rPr>
          <w:rFonts w:ascii="Arial" w:hAnsi="Arial" w:cs="Arial"/>
        </w:rPr>
        <w:t>e did not have the right attitude towards the receiver and the receiver replied with the same attitude towards sender.</w:t>
      </w:r>
    </w:p>
    <w:p w14:paraId="4A9E012A" w14:textId="1F036FC9" w:rsidR="00FC1EA0" w:rsidRPr="00575DF2" w:rsidRDefault="00607697" w:rsidP="00575DF2">
      <w:pPr>
        <w:spacing w:line="360" w:lineRule="auto"/>
        <w:rPr>
          <w:rFonts w:ascii="Arial" w:hAnsi="Arial" w:cs="Arial"/>
        </w:rPr>
      </w:pPr>
      <w:r>
        <w:rPr>
          <w:rFonts w:ascii="Arial" w:hAnsi="Arial" w:cs="Arial"/>
        </w:rPr>
        <w:t xml:space="preserve">The professor could use a mixture of clear, accurate instructions with simple language alike ‘My house is on fire, please help!’ and non-verbal gestures to highlight the urgency. The Welsh villagers may not be familiar with English terminology and as such </w:t>
      </w:r>
      <w:r w:rsidR="001543E7">
        <w:rPr>
          <w:rFonts w:ascii="Arial" w:hAnsi="Arial" w:cs="Arial"/>
        </w:rPr>
        <w:t xml:space="preserve">it </w:t>
      </w:r>
      <w:r>
        <w:rPr>
          <w:rFonts w:ascii="Arial" w:hAnsi="Arial" w:cs="Arial"/>
        </w:rPr>
        <w:t>stirr</w:t>
      </w:r>
      <w:r w:rsidR="001543E7">
        <w:rPr>
          <w:rFonts w:ascii="Arial" w:hAnsi="Arial" w:cs="Arial"/>
        </w:rPr>
        <w:t>ed</w:t>
      </w:r>
      <w:r>
        <w:rPr>
          <w:rFonts w:ascii="Arial" w:hAnsi="Arial" w:cs="Arial"/>
        </w:rPr>
        <w:t xml:space="preserve"> confusion.</w:t>
      </w:r>
    </w:p>
    <w:p w14:paraId="5A884939" w14:textId="69006F73" w:rsidR="00FC1EA0" w:rsidRPr="00575DF2" w:rsidRDefault="00607697" w:rsidP="00575DF2">
      <w:pPr>
        <w:spacing w:line="360" w:lineRule="auto"/>
        <w:rPr>
          <w:rFonts w:ascii="Arial" w:hAnsi="Arial" w:cs="Arial"/>
        </w:rPr>
      </w:pPr>
      <w:r>
        <w:rPr>
          <w:rFonts w:ascii="Arial" w:hAnsi="Arial" w:cs="Arial"/>
        </w:rPr>
        <w:t>Whilst a</w:t>
      </w:r>
      <w:r w:rsidR="00FC1EA0" w:rsidRPr="00575DF2">
        <w:rPr>
          <w:rFonts w:ascii="Arial" w:hAnsi="Arial" w:cs="Arial"/>
        </w:rPr>
        <w:t>nalysing this case study from Berlo’s perspective</w:t>
      </w:r>
      <w:r>
        <w:rPr>
          <w:rFonts w:ascii="Arial" w:hAnsi="Arial" w:cs="Arial"/>
        </w:rPr>
        <w:t>,</w:t>
      </w:r>
      <w:r w:rsidR="00FC1EA0" w:rsidRPr="00575DF2">
        <w:rPr>
          <w:rFonts w:ascii="Arial" w:hAnsi="Arial" w:cs="Arial"/>
        </w:rPr>
        <w:t xml:space="preserve"> I can highlight that it is a communication issue caused by language and semantic barrier which creates a communication gap between sender and receiver.</w:t>
      </w:r>
    </w:p>
    <w:p w14:paraId="05EB74F1" w14:textId="34F1EE22" w:rsidR="005B5AE1" w:rsidRPr="005F5CAB" w:rsidRDefault="005B5AE1" w:rsidP="005F5CAB">
      <w:pPr>
        <w:rPr>
          <w:rFonts w:ascii="Arial" w:hAnsi="Arial" w:cs="Arial"/>
          <w:b/>
          <w:bCs/>
        </w:rPr>
      </w:pPr>
    </w:p>
    <w:p w14:paraId="7FACAA14" w14:textId="6DCA7EE2" w:rsidR="005B5AE1" w:rsidRPr="005F5CAB" w:rsidRDefault="005B5AE1" w:rsidP="000B024A">
      <w:pPr>
        <w:pStyle w:val="ListParagraph"/>
        <w:numPr>
          <w:ilvl w:val="0"/>
          <w:numId w:val="16"/>
        </w:numPr>
        <w:rPr>
          <w:rFonts w:ascii="Arial" w:hAnsi="Arial" w:cs="Arial"/>
          <w:b/>
          <w:bCs/>
        </w:rPr>
      </w:pPr>
      <w:r w:rsidRPr="005F5CAB">
        <w:rPr>
          <w:rFonts w:ascii="Arial" w:hAnsi="Arial" w:cs="Arial"/>
          <w:b/>
          <w:bCs/>
        </w:rPr>
        <w:t>Example</w:t>
      </w:r>
      <w:r w:rsidR="00A70E54" w:rsidRPr="005F5CAB">
        <w:rPr>
          <w:rFonts w:ascii="Arial" w:hAnsi="Arial" w:cs="Arial"/>
          <w:b/>
          <w:bCs/>
        </w:rPr>
        <w:t>s</w:t>
      </w:r>
      <w:r w:rsidRPr="005F5CAB">
        <w:rPr>
          <w:rFonts w:ascii="Arial" w:hAnsi="Arial" w:cs="Arial"/>
          <w:b/>
          <w:bCs/>
        </w:rPr>
        <w:t xml:space="preserve"> of poor communication from the workplace.</w:t>
      </w:r>
      <w:r w:rsidR="00A70E54" w:rsidRPr="005F5CAB">
        <w:rPr>
          <w:rFonts w:ascii="Arial" w:hAnsi="Arial" w:cs="Arial"/>
          <w:b/>
          <w:bCs/>
        </w:rPr>
        <w:t xml:space="preserve"> </w:t>
      </w:r>
    </w:p>
    <w:p w14:paraId="06ABB12E" w14:textId="03B8EB7C" w:rsidR="00623A08" w:rsidRDefault="00623A08" w:rsidP="00623A08">
      <w:pPr>
        <w:pStyle w:val="ListParagraph"/>
        <w:ind w:left="360"/>
        <w:rPr>
          <w:rFonts w:ascii="Arial" w:hAnsi="Arial" w:cs="Arial"/>
          <w:b/>
          <w:bCs/>
        </w:rPr>
      </w:pPr>
    </w:p>
    <w:p w14:paraId="611FAE60" w14:textId="394682AD" w:rsidR="00623A08" w:rsidRPr="004B6EE5" w:rsidRDefault="00A70E54" w:rsidP="00BA66F2">
      <w:pPr>
        <w:spacing w:line="360" w:lineRule="auto"/>
        <w:rPr>
          <w:rFonts w:ascii="Arial" w:hAnsi="Arial" w:cs="Arial"/>
        </w:rPr>
      </w:pPr>
      <w:r>
        <w:rPr>
          <w:rFonts w:ascii="Arial" w:hAnsi="Arial" w:cs="Arial"/>
        </w:rPr>
        <w:t xml:space="preserve">1) </w:t>
      </w:r>
      <w:r w:rsidR="00623A08" w:rsidRPr="004B6EE5">
        <w:rPr>
          <w:rFonts w:ascii="Arial" w:hAnsi="Arial" w:cs="Arial"/>
        </w:rPr>
        <w:t xml:space="preserve">I was working </w:t>
      </w:r>
      <w:r w:rsidR="00023137">
        <w:rPr>
          <w:rFonts w:ascii="Arial" w:hAnsi="Arial" w:cs="Arial"/>
        </w:rPr>
        <w:t>in a</w:t>
      </w:r>
      <w:r w:rsidR="00623A08" w:rsidRPr="004B6EE5">
        <w:rPr>
          <w:rFonts w:ascii="Arial" w:hAnsi="Arial" w:cs="Arial"/>
        </w:rPr>
        <w:t xml:space="preserve"> busy dental practice as a dental nurse. </w:t>
      </w:r>
      <w:r w:rsidR="00023137">
        <w:rPr>
          <w:rFonts w:ascii="Arial" w:hAnsi="Arial" w:cs="Arial"/>
        </w:rPr>
        <w:t xml:space="preserve">Being the </w:t>
      </w:r>
      <w:r w:rsidR="00623A08" w:rsidRPr="004B6EE5">
        <w:rPr>
          <w:rFonts w:ascii="Arial" w:hAnsi="Arial" w:cs="Arial"/>
        </w:rPr>
        <w:t>only qualified nurse at the practice</w:t>
      </w:r>
      <w:r w:rsidR="00D154DA">
        <w:rPr>
          <w:rFonts w:ascii="Arial" w:hAnsi="Arial" w:cs="Arial"/>
        </w:rPr>
        <w:t xml:space="preserve"> </w:t>
      </w:r>
      <w:r w:rsidR="00023137">
        <w:rPr>
          <w:rFonts w:ascii="Arial" w:hAnsi="Arial" w:cs="Arial"/>
        </w:rPr>
        <w:t xml:space="preserve">at the </w:t>
      </w:r>
      <w:r w:rsidR="00D154DA">
        <w:rPr>
          <w:rFonts w:ascii="Arial" w:hAnsi="Arial" w:cs="Arial"/>
        </w:rPr>
        <w:t>time</w:t>
      </w:r>
      <w:r w:rsidR="00623A08" w:rsidRPr="004B6EE5">
        <w:rPr>
          <w:rFonts w:ascii="Arial" w:hAnsi="Arial" w:cs="Arial"/>
        </w:rPr>
        <w:t xml:space="preserve"> </w:t>
      </w:r>
      <w:r w:rsidR="00023137">
        <w:rPr>
          <w:rFonts w:ascii="Arial" w:hAnsi="Arial" w:cs="Arial"/>
        </w:rPr>
        <w:t xml:space="preserve">meant I </w:t>
      </w:r>
      <w:r w:rsidR="00623A08" w:rsidRPr="004B6EE5">
        <w:rPr>
          <w:rFonts w:ascii="Arial" w:hAnsi="Arial" w:cs="Arial"/>
        </w:rPr>
        <w:t xml:space="preserve">had to manage 2 trainee dental nurses along with </w:t>
      </w:r>
      <w:r w:rsidR="00023137">
        <w:rPr>
          <w:rFonts w:ascii="Arial" w:hAnsi="Arial" w:cs="Arial"/>
        </w:rPr>
        <w:t xml:space="preserve">helping and supporting </w:t>
      </w:r>
      <w:r w:rsidR="00623A08" w:rsidRPr="004B6EE5">
        <w:rPr>
          <w:rFonts w:ascii="Arial" w:hAnsi="Arial" w:cs="Arial"/>
        </w:rPr>
        <w:t>temp</w:t>
      </w:r>
      <w:r w:rsidR="00023137">
        <w:rPr>
          <w:rFonts w:ascii="Arial" w:hAnsi="Arial" w:cs="Arial"/>
        </w:rPr>
        <w:t>orary</w:t>
      </w:r>
      <w:r w:rsidR="00623A08" w:rsidRPr="004B6EE5">
        <w:rPr>
          <w:rFonts w:ascii="Arial" w:hAnsi="Arial" w:cs="Arial"/>
        </w:rPr>
        <w:t xml:space="preserve"> nurses</w:t>
      </w:r>
      <w:r w:rsidR="00023137">
        <w:rPr>
          <w:rFonts w:ascii="Arial" w:hAnsi="Arial" w:cs="Arial"/>
        </w:rPr>
        <w:t xml:space="preserve"> whilst also maintaining practice operation,</w:t>
      </w:r>
      <w:r w:rsidR="00623A08" w:rsidRPr="004B6EE5">
        <w:rPr>
          <w:rFonts w:ascii="Arial" w:hAnsi="Arial" w:cs="Arial"/>
        </w:rPr>
        <w:t xml:space="preserve"> check</w:t>
      </w:r>
      <w:r w:rsidR="00023137">
        <w:rPr>
          <w:rFonts w:ascii="Arial" w:hAnsi="Arial" w:cs="Arial"/>
        </w:rPr>
        <w:t>ing</w:t>
      </w:r>
      <w:r w:rsidR="00623A08" w:rsidRPr="004B6EE5">
        <w:rPr>
          <w:rFonts w:ascii="Arial" w:hAnsi="Arial" w:cs="Arial"/>
        </w:rPr>
        <w:t xml:space="preserve"> </w:t>
      </w:r>
      <w:r w:rsidR="00BA66F2" w:rsidRPr="004B6EE5">
        <w:rPr>
          <w:rFonts w:ascii="Arial" w:hAnsi="Arial" w:cs="Arial"/>
        </w:rPr>
        <w:t>stock</w:t>
      </w:r>
      <w:r w:rsidR="00BA66F2">
        <w:rPr>
          <w:rFonts w:ascii="Arial" w:hAnsi="Arial" w:cs="Arial"/>
        </w:rPr>
        <w:t>s,</w:t>
      </w:r>
      <w:r w:rsidR="00623A08" w:rsidRPr="004B6EE5">
        <w:rPr>
          <w:rFonts w:ascii="Arial" w:hAnsi="Arial" w:cs="Arial"/>
        </w:rPr>
        <w:t xml:space="preserve"> and </w:t>
      </w:r>
      <w:r w:rsidR="00023137">
        <w:rPr>
          <w:rFonts w:ascii="Arial" w:hAnsi="Arial" w:cs="Arial"/>
        </w:rPr>
        <w:t>ensuring patient and staff satisfaction</w:t>
      </w:r>
      <w:r w:rsidR="00623A08" w:rsidRPr="004B6EE5">
        <w:rPr>
          <w:rFonts w:ascii="Arial" w:hAnsi="Arial" w:cs="Arial"/>
        </w:rPr>
        <w:t>.</w:t>
      </w:r>
    </w:p>
    <w:p w14:paraId="77D7770E" w14:textId="04EE732E" w:rsidR="00623A08" w:rsidRPr="004B6EE5" w:rsidRDefault="00BA66F2" w:rsidP="00BA66F2">
      <w:pPr>
        <w:spacing w:line="360" w:lineRule="auto"/>
        <w:rPr>
          <w:rFonts w:ascii="Arial" w:hAnsi="Arial" w:cs="Arial"/>
        </w:rPr>
      </w:pPr>
      <w:r>
        <w:rPr>
          <w:rFonts w:ascii="Arial" w:hAnsi="Arial" w:cs="Arial"/>
        </w:rPr>
        <w:t xml:space="preserve"> </w:t>
      </w:r>
      <w:r w:rsidR="00623A08" w:rsidRPr="004B6EE5">
        <w:rPr>
          <w:rFonts w:ascii="Arial" w:hAnsi="Arial" w:cs="Arial"/>
        </w:rPr>
        <w:t xml:space="preserve">When I </w:t>
      </w:r>
      <w:r w:rsidR="00023137">
        <w:rPr>
          <w:rFonts w:ascii="Arial" w:hAnsi="Arial" w:cs="Arial"/>
        </w:rPr>
        <w:t xml:space="preserve">enunciated </w:t>
      </w:r>
      <w:r w:rsidR="00623A08" w:rsidRPr="004B6EE5">
        <w:rPr>
          <w:rFonts w:ascii="Arial" w:hAnsi="Arial" w:cs="Arial"/>
        </w:rPr>
        <w:t>internal problem</w:t>
      </w:r>
      <w:r w:rsidR="00023137">
        <w:rPr>
          <w:rFonts w:ascii="Arial" w:hAnsi="Arial" w:cs="Arial"/>
        </w:rPr>
        <w:t>s</w:t>
      </w:r>
      <w:r w:rsidR="00623A08" w:rsidRPr="004B6EE5">
        <w:rPr>
          <w:rFonts w:ascii="Arial" w:hAnsi="Arial" w:cs="Arial"/>
        </w:rPr>
        <w:t xml:space="preserve"> to my manager,</w:t>
      </w:r>
      <w:r w:rsidR="00D154DA">
        <w:rPr>
          <w:rFonts w:ascii="Arial" w:hAnsi="Arial" w:cs="Arial"/>
        </w:rPr>
        <w:t xml:space="preserve"> </w:t>
      </w:r>
      <w:r w:rsidR="00023137">
        <w:rPr>
          <w:rFonts w:ascii="Arial" w:hAnsi="Arial" w:cs="Arial"/>
        </w:rPr>
        <w:t xml:space="preserve">I </w:t>
      </w:r>
      <w:r w:rsidR="00CF545D">
        <w:rPr>
          <w:rFonts w:ascii="Arial" w:hAnsi="Arial" w:cs="Arial"/>
        </w:rPr>
        <w:t>got the recurring</w:t>
      </w:r>
      <w:r w:rsidR="00023137">
        <w:rPr>
          <w:rFonts w:ascii="Arial" w:hAnsi="Arial" w:cs="Arial"/>
        </w:rPr>
        <w:t xml:space="preserve"> ‘I have no clue’ answer and </w:t>
      </w:r>
      <w:r w:rsidR="00CF545D">
        <w:rPr>
          <w:rFonts w:ascii="Arial" w:hAnsi="Arial" w:cs="Arial"/>
        </w:rPr>
        <w:t xml:space="preserve">was </w:t>
      </w:r>
      <w:r w:rsidR="00023137">
        <w:rPr>
          <w:rFonts w:ascii="Arial" w:hAnsi="Arial" w:cs="Arial"/>
        </w:rPr>
        <w:t xml:space="preserve">advised to contact the area manager. Forcibly, I </w:t>
      </w:r>
      <w:r w:rsidR="00623A08" w:rsidRPr="004B6EE5">
        <w:rPr>
          <w:rFonts w:ascii="Arial" w:hAnsi="Arial" w:cs="Arial"/>
        </w:rPr>
        <w:t>t</w:t>
      </w:r>
      <w:r w:rsidR="00023137">
        <w:rPr>
          <w:rFonts w:ascii="Arial" w:hAnsi="Arial" w:cs="Arial"/>
        </w:rPr>
        <w:t>ook on</w:t>
      </w:r>
      <w:r w:rsidR="00623A08" w:rsidRPr="004B6EE5">
        <w:rPr>
          <w:rFonts w:ascii="Arial" w:hAnsi="Arial" w:cs="Arial"/>
        </w:rPr>
        <w:t xml:space="preserve"> the </w:t>
      </w:r>
      <w:r w:rsidR="00023137">
        <w:rPr>
          <w:rFonts w:ascii="Arial" w:hAnsi="Arial" w:cs="Arial"/>
        </w:rPr>
        <w:t xml:space="preserve">decision-making responsibility </w:t>
      </w:r>
      <w:r w:rsidR="00623A08" w:rsidRPr="004B6EE5">
        <w:rPr>
          <w:rFonts w:ascii="Arial" w:hAnsi="Arial" w:cs="Arial"/>
        </w:rPr>
        <w:t xml:space="preserve">as the patient </w:t>
      </w:r>
      <w:r w:rsidR="00D74D17">
        <w:rPr>
          <w:rFonts w:ascii="Arial" w:hAnsi="Arial" w:cs="Arial"/>
        </w:rPr>
        <w:t xml:space="preserve">interests </w:t>
      </w:r>
      <w:r w:rsidR="00023137">
        <w:rPr>
          <w:rFonts w:ascii="Arial" w:hAnsi="Arial" w:cs="Arial"/>
        </w:rPr>
        <w:t xml:space="preserve">always </w:t>
      </w:r>
      <w:r w:rsidR="00623A08" w:rsidRPr="004B6EE5">
        <w:rPr>
          <w:rFonts w:ascii="Arial" w:hAnsi="Arial" w:cs="Arial"/>
        </w:rPr>
        <w:t xml:space="preserve">comes first (GDC standards). </w:t>
      </w:r>
    </w:p>
    <w:p w14:paraId="68B9B385" w14:textId="3D0E5C16" w:rsidR="00087684" w:rsidRPr="00575DF2" w:rsidRDefault="00BA66F2" w:rsidP="00BA66F2">
      <w:pPr>
        <w:spacing w:line="360" w:lineRule="auto"/>
        <w:rPr>
          <w:rFonts w:ascii="Arial" w:hAnsi="Arial" w:cs="Arial"/>
        </w:rPr>
      </w:pPr>
      <w:r>
        <w:rPr>
          <w:rFonts w:ascii="Arial" w:hAnsi="Arial" w:cs="Arial"/>
        </w:rPr>
        <w:t xml:space="preserve"> </w:t>
      </w:r>
      <w:r w:rsidR="00623A08" w:rsidRPr="004B6EE5">
        <w:rPr>
          <w:rFonts w:ascii="Arial" w:hAnsi="Arial" w:cs="Arial"/>
        </w:rPr>
        <w:t xml:space="preserve">After </w:t>
      </w:r>
      <w:r w:rsidR="00023137">
        <w:rPr>
          <w:rFonts w:ascii="Arial" w:hAnsi="Arial" w:cs="Arial"/>
        </w:rPr>
        <w:t xml:space="preserve">a few months, it became apparent that I became overwhelmed with responsibilities that should have been part of the manager’s role whilst also feeling unappreciated and </w:t>
      </w:r>
      <w:r w:rsidR="00F8677D">
        <w:rPr>
          <w:rFonts w:ascii="Arial" w:hAnsi="Arial" w:cs="Arial"/>
        </w:rPr>
        <w:t>un</w:t>
      </w:r>
      <w:r w:rsidR="00023137">
        <w:rPr>
          <w:rFonts w:ascii="Arial" w:hAnsi="Arial" w:cs="Arial"/>
        </w:rPr>
        <w:t xml:space="preserve">motivated due to </w:t>
      </w:r>
      <w:r w:rsidR="00A70E54">
        <w:rPr>
          <w:rFonts w:ascii="Arial" w:hAnsi="Arial" w:cs="Arial"/>
        </w:rPr>
        <w:t>a terrible work environment.</w:t>
      </w:r>
      <w:r w:rsidR="00623A08" w:rsidRPr="004B6EE5">
        <w:rPr>
          <w:rFonts w:ascii="Arial" w:hAnsi="Arial" w:cs="Arial"/>
        </w:rPr>
        <w:t xml:space="preserve"> </w:t>
      </w:r>
      <w:r w:rsidR="00A70E54">
        <w:rPr>
          <w:rFonts w:ascii="Arial" w:hAnsi="Arial" w:cs="Arial"/>
        </w:rPr>
        <w:t>In the end, I decided to resign as I felt a great sense of fatigue and could feel the consequences of work on my health and wellbeing.</w:t>
      </w:r>
    </w:p>
    <w:p w14:paraId="72AA9B13" w14:textId="7C531BA5" w:rsidR="00087684" w:rsidRPr="00575DF2" w:rsidRDefault="00417848" w:rsidP="00BA66F2">
      <w:pPr>
        <w:spacing w:line="360" w:lineRule="auto"/>
        <w:rPr>
          <w:rFonts w:ascii="Arial" w:hAnsi="Arial" w:cs="Arial"/>
        </w:rPr>
      </w:pPr>
      <w:r w:rsidRPr="00575DF2">
        <w:rPr>
          <w:rFonts w:ascii="Arial" w:hAnsi="Arial" w:cs="Arial"/>
        </w:rPr>
        <w:t>Analysing th</w:t>
      </w:r>
      <w:r w:rsidR="00DB1053" w:rsidRPr="00575DF2">
        <w:rPr>
          <w:rFonts w:ascii="Arial" w:hAnsi="Arial" w:cs="Arial"/>
        </w:rPr>
        <w:t>e</w:t>
      </w:r>
      <w:r w:rsidRPr="00575DF2">
        <w:rPr>
          <w:rFonts w:ascii="Arial" w:hAnsi="Arial" w:cs="Arial"/>
        </w:rPr>
        <w:t xml:space="preserve"> case study</w:t>
      </w:r>
      <w:r w:rsidR="00087684" w:rsidRPr="00575DF2">
        <w:rPr>
          <w:rFonts w:ascii="Arial" w:hAnsi="Arial" w:cs="Arial"/>
        </w:rPr>
        <w:t xml:space="preserve"> at the workplace </w:t>
      </w:r>
      <w:r w:rsidRPr="00575DF2">
        <w:rPr>
          <w:rFonts w:ascii="Arial" w:hAnsi="Arial" w:cs="Arial"/>
        </w:rPr>
        <w:t xml:space="preserve">from Berlo’s Model of Communication prospective I think </w:t>
      </w:r>
      <w:r w:rsidR="00FC38D8" w:rsidRPr="00575DF2">
        <w:rPr>
          <w:rFonts w:ascii="Arial" w:hAnsi="Arial" w:cs="Arial"/>
        </w:rPr>
        <w:t xml:space="preserve">the </w:t>
      </w:r>
      <w:r w:rsidRPr="00575DF2">
        <w:rPr>
          <w:rFonts w:ascii="Arial" w:hAnsi="Arial" w:cs="Arial"/>
        </w:rPr>
        <w:t>receiver</w:t>
      </w:r>
      <w:r w:rsidR="00FC38D8" w:rsidRPr="00575DF2">
        <w:rPr>
          <w:rFonts w:ascii="Arial" w:hAnsi="Arial" w:cs="Arial"/>
        </w:rPr>
        <w:t xml:space="preserve"> </w:t>
      </w:r>
      <w:r w:rsidRPr="00575DF2">
        <w:rPr>
          <w:rFonts w:ascii="Arial" w:hAnsi="Arial" w:cs="Arial"/>
        </w:rPr>
        <w:t xml:space="preserve">was a problem. </w:t>
      </w:r>
    </w:p>
    <w:p w14:paraId="7EEE5593" w14:textId="1EE0BA90" w:rsidR="00087684" w:rsidRPr="00575DF2" w:rsidRDefault="00A70E54" w:rsidP="00BA66F2">
      <w:pPr>
        <w:spacing w:line="360" w:lineRule="auto"/>
        <w:rPr>
          <w:rFonts w:ascii="Arial" w:hAnsi="Arial" w:cs="Arial"/>
        </w:rPr>
      </w:pPr>
      <w:r>
        <w:rPr>
          <w:rFonts w:ascii="Arial" w:hAnsi="Arial" w:cs="Arial"/>
        </w:rPr>
        <w:t>Firstly, the manager was unresponsive to my inquiries due to limited knowledge and experience. I feel that she needs additional training in management of people and problem-solving.</w:t>
      </w:r>
    </w:p>
    <w:p w14:paraId="22C7510D" w14:textId="120DFD10" w:rsidR="005220B9" w:rsidRPr="00575DF2" w:rsidRDefault="00087684" w:rsidP="00BA66F2">
      <w:pPr>
        <w:spacing w:line="360" w:lineRule="auto"/>
        <w:rPr>
          <w:rFonts w:ascii="Arial" w:hAnsi="Arial" w:cs="Arial"/>
        </w:rPr>
      </w:pPr>
      <w:r w:rsidRPr="00575DF2">
        <w:rPr>
          <w:rFonts w:ascii="Arial" w:hAnsi="Arial" w:cs="Arial"/>
        </w:rPr>
        <w:t xml:space="preserve"> </w:t>
      </w:r>
      <w:r w:rsidR="00A70E54">
        <w:rPr>
          <w:rFonts w:ascii="Arial" w:hAnsi="Arial" w:cs="Arial"/>
        </w:rPr>
        <w:t>Secondly, she presented the wrong attitude towards my messages and refused to listen which I consider to be due to the increased pressure coming with the role.</w:t>
      </w:r>
    </w:p>
    <w:p w14:paraId="798A484D" w14:textId="77777777" w:rsidR="00A70E54" w:rsidRDefault="00A70E54" w:rsidP="00BA66F2">
      <w:pPr>
        <w:spacing w:line="360" w:lineRule="auto"/>
        <w:rPr>
          <w:rFonts w:ascii="Arial" w:hAnsi="Arial" w:cs="Arial"/>
        </w:rPr>
      </w:pPr>
      <w:r>
        <w:rPr>
          <w:rFonts w:ascii="Arial" w:hAnsi="Arial" w:cs="Arial"/>
        </w:rPr>
        <w:lastRenderedPageBreak/>
        <w:t xml:space="preserve">Sender could also be part of the problem as I did not attempt to discuss problems quicker whilst taking into consideration her experience. </w:t>
      </w:r>
    </w:p>
    <w:p w14:paraId="43F7FECD" w14:textId="53CA18F7" w:rsidR="00667D92" w:rsidRDefault="00A70E54" w:rsidP="00BA66F2">
      <w:pPr>
        <w:spacing w:line="360" w:lineRule="auto"/>
        <w:rPr>
          <w:rFonts w:ascii="Arial" w:hAnsi="Arial" w:cs="Arial"/>
        </w:rPr>
      </w:pPr>
      <w:r>
        <w:rPr>
          <w:rFonts w:ascii="Arial" w:hAnsi="Arial" w:cs="Arial"/>
        </w:rPr>
        <w:t>In my case, I consider the barriers to be the receiver attitude and values as well as the ability to listen compared to those in an effective communication.</w:t>
      </w:r>
    </w:p>
    <w:p w14:paraId="0B2CAF80" w14:textId="6E392C67" w:rsidR="00A70E54" w:rsidRDefault="00A70E54" w:rsidP="00BA66F2">
      <w:pPr>
        <w:spacing w:line="360" w:lineRule="auto"/>
        <w:rPr>
          <w:rFonts w:ascii="Arial" w:hAnsi="Arial" w:cs="Arial"/>
        </w:rPr>
      </w:pPr>
      <w:r>
        <w:rPr>
          <w:rFonts w:ascii="Arial" w:hAnsi="Arial" w:cs="Arial"/>
        </w:rPr>
        <w:t xml:space="preserve">2) </w:t>
      </w:r>
      <w:r w:rsidR="00F8677D">
        <w:rPr>
          <w:rFonts w:ascii="Arial" w:hAnsi="Arial" w:cs="Arial"/>
        </w:rPr>
        <w:t xml:space="preserve">At the same workplace, after realising the immense </w:t>
      </w:r>
      <w:r w:rsidR="00E72080">
        <w:rPr>
          <w:rFonts w:ascii="Arial" w:hAnsi="Arial" w:cs="Arial"/>
        </w:rPr>
        <w:t>number</w:t>
      </w:r>
      <w:r w:rsidR="00F8677D">
        <w:rPr>
          <w:rFonts w:ascii="Arial" w:hAnsi="Arial" w:cs="Arial"/>
        </w:rPr>
        <w:t xml:space="preserve"> of responsibilities placed on me, I took the chance to email my boss and communicate my issues related to the manager and team work also requesting a pay rise after taking these factors in consideration. He gave a short reply outlining that he will investigate. After one month, no changes were </w:t>
      </w:r>
      <w:r w:rsidR="00E72080">
        <w:rPr>
          <w:rFonts w:ascii="Arial" w:hAnsi="Arial" w:cs="Arial"/>
        </w:rPr>
        <w:t>made,</w:t>
      </w:r>
      <w:r w:rsidR="00F8677D">
        <w:rPr>
          <w:rFonts w:ascii="Arial" w:hAnsi="Arial" w:cs="Arial"/>
        </w:rPr>
        <w:t xml:space="preserve"> </w:t>
      </w:r>
      <w:r w:rsidR="00E72080">
        <w:rPr>
          <w:rFonts w:ascii="Arial" w:hAnsi="Arial" w:cs="Arial"/>
        </w:rPr>
        <w:t xml:space="preserve">and I felt </w:t>
      </w:r>
      <w:r w:rsidR="00BA66F2">
        <w:rPr>
          <w:rFonts w:ascii="Arial" w:hAnsi="Arial" w:cs="Arial"/>
        </w:rPr>
        <w:t>apathetic,</w:t>
      </w:r>
      <w:r w:rsidR="00E72080">
        <w:rPr>
          <w:rFonts w:ascii="Arial" w:hAnsi="Arial" w:cs="Arial"/>
        </w:rPr>
        <w:t xml:space="preserve"> </w:t>
      </w:r>
      <w:r w:rsidR="00F8677D">
        <w:rPr>
          <w:rFonts w:ascii="Arial" w:hAnsi="Arial" w:cs="Arial"/>
        </w:rPr>
        <w:t>and I decided to quit my job.</w:t>
      </w:r>
      <w:r w:rsidR="00E72080">
        <w:rPr>
          <w:rFonts w:ascii="Arial" w:hAnsi="Arial" w:cs="Arial"/>
        </w:rPr>
        <w:t xml:space="preserve"> </w:t>
      </w:r>
    </w:p>
    <w:p w14:paraId="51F7B465" w14:textId="551F14BE" w:rsidR="00E72080" w:rsidRDefault="00E72080" w:rsidP="00BA66F2">
      <w:pPr>
        <w:spacing w:line="360" w:lineRule="auto"/>
        <w:rPr>
          <w:rFonts w:ascii="Arial" w:hAnsi="Arial" w:cs="Arial"/>
        </w:rPr>
      </w:pPr>
      <w:r>
        <w:rPr>
          <w:rFonts w:ascii="Arial" w:hAnsi="Arial" w:cs="Arial"/>
        </w:rPr>
        <w:t xml:space="preserve">The main problem I feel was the principles of the receiver and my channel of communication according to Shannon and Weaver’s Model of Communication. I could choose a different channel, request a meeting, discuss the internal </w:t>
      </w:r>
      <w:r w:rsidR="00BA66F2">
        <w:rPr>
          <w:rFonts w:ascii="Arial" w:hAnsi="Arial" w:cs="Arial"/>
        </w:rPr>
        <w:t>problems,</w:t>
      </w:r>
      <w:r>
        <w:rPr>
          <w:rFonts w:ascii="Arial" w:hAnsi="Arial" w:cs="Arial"/>
        </w:rPr>
        <w:t xml:space="preserve"> and seek action.</w:t>
      </w:r>
    </w:p>
    <w:p w14:paraId="546D8B42" w14:textId="1BD56406" w:rsidR="00755370" w:rsidRPr="00575DF2" w:rsidRDefault="002A35A9" w:rsidP="00BA66F2">
      <w:pPr>
        <w:spacing w:line="360" w:lineRule="auto"/>
        <w:rPr>
          <w:rFonts w:ascii="Arial" w:hAnsi="Arial" w:cs="Arial"/>
        </w:rPr>
      </w:pPr>
      <w:r w:rsidRPr="00575DF2">
        <w:rPr>
          <w:rFonts w:ascii="Arial" w:hAnsi="Arial" w:cs="Arial"/>
        </w:rPr>
        <w:t>Cooper stated that w</w:t>
      </w:r>
      <w:r w:rsidR="00755370" w:rsidRPr="00575DF2">
        <w:rPr>
          <w:rFonts w:ascii="Arial" w:hAnsi="Arial" w:cs="Arial"/>
        </w:rPr>
        <w:t>e can</w:t>
      </w:r>
      <w:r w:rsidRPr="00575DF2">
        <w:rPr>
          <w:rFonts w:ascii="Arial" w:hAnsi="Arial" w:cs="Arial"/>
        </w:rPr>
        <w:t>not</w:t>
      </w:r>
      <w:r w:rsidR="00755370" w:rsidRPr="00575DF2">
        <w:rPr>
          <w:rFonts w:ascii="Arial" w:hAnsi="Arial" w:cs="Arial"/>
        </w:rPr>
        <w:t xml:space="preserve"> blame the manager for anything that goes wrong with communication. Each person </w:t>
      </w:r>
      <w:r w:rsidR="00E72080" w:rsidRPr="00575DF2">
        <w:rPr>
          <w:rFonts w:ascii="Arial" w:hAnsi="Arial" w:cs="Arial"/>
        </w:rPr>
        <w:t>can</w:t>
      </w:r>
      <w:r w:rsidR="00755370" w:rsidRPr="00575DF2">
        <w:rPr>
          <w:rFonts w:ascii="Arial" w:hAnsi="Arial" w:cs="Arial"/>
        </w:rPr>
        <w:t xml:space="preserve"> demonstrate how successful communication works. Communication is efficient and respect for each other's role grows if we remain aware of the role each of us plays in ensuring that what we say is heard and understood (Cooper, 201</w:t>
      </w:r>
      <w:r w:rsidR="00B059F6" w:rsidRPr="00575DF2">
        <w:rPr>
          <w:rFonts w:ascii="Arial" w:hAnsi="Arial" w:cs="Arial"/>
        </w:rPr>
        <w:t>0</w:t>
      </w:r>
      <w:r w:rsidR="00755370" w:rsidRPr="00575DF2">
        <w:rPr>
          <w:rFonts w:ascii="Arial" w:hAnsi="Arial" w:cs="Arial"/>
        </w:rPr>
        <w:t>).</w:t>
      </w:r>
    </w:p>
    <w:p w14:paraId="24E7212B" w14:textId="51F02C83" w:rsidR="005A1854" w:rsidRPr="005F5CAB" w:rsidRDefault="005A1854" w:rsidP="005F5CAB">
      <w:pPr>
        <w:rPr>
          <w:rFonts w:ascii="Arial" w:hAnsi="Arial" w:cs="Arial"/>
          <w:b/>
          <w:bCs/>
        </w:rPr>
      </w:pPr>
    </w:p>
    <w:p w14:paraId="05E878C8" w14:textId="71A23F93" w:rsidR="005A1854" w:rsidRPr="005F5CAB" w:rsidRDefault="005A1854" w:rsidP="000B024A">
      <w:pPr>
        <w:pStyle w:val="ListParagraph"/>
        <w:numPr>
          <w:ilvl w:val="0"/>
          <w:numId w:val="16"/>
        </w:numPr>
        <w:rPr>
          <w:rFonts w:ascii="Arial" w:hAnsi="Arial" w:cs="Arial"/>
          <w:b/>
          <w:bCs/>
        </w:rPr>
      </w:pPr>
      <w:r w:rsidRPr="005F5CAB">
        <w:rPr>
          <w:rFonts w:ascii="Arial" w:hAnsi="Arial" w:cs="Arial"/>
          <w:b/>
          <w:bCs/>
        </w:rPr>
        <w:t>Conclusion.</w:t>
      </w:r>
    </w:p>
    <w:p w14:paraId="7C29D1FF" w14:textId="4610725A" w:rsidR="00AD60D6" w:rsidRPr="00575DF2" w:rsidRDefault="00AD60D6" w:rsidP="00575DF2">
      <w:pPr>
        <w:spacing w:line="360" w:lineRule="auto"/>
        <w:rPr>
          <w:rFonts w:ascii="Arial" w:hAnsi="Arial" w:cs="Arial"/>
        </w:rPr>
      </w:pPr>
      <w:r w:rsidRPr="00575DF2">
        <w:rPr>
          <w:rFonts w:ascii="Arial" w:hAnsi="Arial" w:cs="Arial"/>
        </w:rPr>
        <w:t>Communication is playing a central role in our life and must be looked at this process from many aspects. For an effective communication</w:t>
      </w:r>
      <w:r w:rsidR="00CF545D">
        <w:rPr>
          <w:rFonts w:ascii="Arial" w:hAnsi="Arial" w:cs="Arial"/>
        </w:rPr>
        <w:t>,</w:t>
      </w:r>
      <w:r w:rsidRPr="00575DF2">
        <w:rPr>
          <w:rFonts w:ascii="Arial" w:hAnsi="Arial" w:cs="Arial"/>
        </w:rPr>
        <w:t xml:space="preserve"> you </w:t>
      </w:r>
      <w:r w:rsidR="00CF545D">
        <w:rPr>
          <w:rFonts w:ascii="Arial" w:hAnsi="Arial" w:cs="Arial"/>
        </w:rPr>
        <w:t>must</w:t>
      </w:r>
      <w:r w:rsidRPr="00575DF2">
        <w:rPr>
          <w:rFonts w:ascii="Arial" w:hAnsi="Arial" w:cs="Arial"/>
        </w:rPr>
        <w:t xml:space="preserve"> take</w:t>
      </w:r>
      <w:r w:rsidR="00CF545D">
        <w:rPr>
          <w:rFonts w:ascii="Arial" w:hAnsi="Arial" w:cs="Arial"/>
        </w:rPr>
        <w:t xml:space="preserve"> </w:t>
      </w:r>
      <w:r w:rsidRPr="00575DF2">
        <w:rPr>
          <w:rFonts w:ascii="Arial" w:hAnsi="Arial" w:cs="Arial"/>
        </w:rPr>
        <w:t xml:space="preserve">the attitude towards the audience, knowledge, social </w:t>
      </w:r>
      <w:r w:rsidR="00CF545D">
        <w:rPr>
          <w:rFonts w:ascii="Arial" w:hAnsi="Arial" w:cs="Arial"/>
        </w:rPr>
        <w:t>class</w:t>
      </w:r>
      <w:r w:rsidR="00BA66F2">
        <w:rPr>
          <w:rFonts w:ascii="Arial" w:hAnsi="Arial" w:cs="Arial"/>
        </w:rPr>
        <w:t>,</w:t>
      </w:r>
      <w:r w:rsidRPr="00575DF2">
        <w:rPr>
          <w:rFonts w:ascii="Arial" w:hAnsi="Arial" w:cs="Arial"/>
        </w:rPr>
        <w:t xml:space="preserve"> and culture of the person</w:t>
      </w:r>
      <w:r w:rsidR="00CF545D">
        <w:rPr>
          <w:rFonts w:ascii="Arial" w:hAnsi="Arial" w:cs="Arial"/>
        </w:rPr>
        <w:t xml:space="preserve"> you are addressing in consideration</w:t>
      </w:r>
      <w:r w:rsidRPr="00575DF2">
        <w:rPr>
          <w:rFonts w:ascii="Arial" w:hAnsi="Arial" w:cs="Arial"/>
        </w:rPr>
        <w:t xml:space="preserve">. </w:t>
      </w:r>
    </w:p>
    <w:p w14:paraId="44ADF33C" w14:textId="315E717D" w:rsidR="00AD60D6" w:rsidRPr="00575DF2" w:rsidRDefault="00AD60D6" w:rsidP="00575DF2">
      <w:pPr>
        <w:spacing w:line="360" w:lineRule="auto"/>
        <w:rPr>
          <w:rFonts w:ascii="Arial" w:hAnsi="Arial" w:cs="Arial"/>
        </w:rPr>
      </w:pPr>
      <w:r w:rsidRPr="00575DF2">
        <w:rPr>
          <w:rFonts w:ascii="Arial" w:hAnsi="Arial" w:cs="Arial"/>
        </w:rPr>
        <w:t xml:space="preserve">The feedback in a communication process is crucial as it </w:t>
      </w:r>
      <w:r w:rsidR="00CF545D">
        <w:rPr>
          <w:rFonts w:ascii="Arial" w:hAnsi="Arial" w:cs="Arial"/>
        </w:rPr>
        <w:t xml:space="preserve">ensures </w:t>
      </w:r>
      <w:r w:rsidR="001543E7">
        <w:rPr>
          <w:rFonts w:ascii="Arial" w:hAnsi="Arial" w:cs="Arial"/>
        </w:rPr>
        <w:t xml:space="preserve">the sender </w:t>
      </w:r>
      <w:r w:rsidRPr="00575DF2">
        <w:rPr>
          <w:rFonts w:ascii="Arial" w:hAnsi="Arial" w:cs="Arial"/>
        </w:rPr>
        <w:t>know</w:t>
      </w:r>
      <w:r w:rsidR="001543E7">
        <w:rPr>
          <w:rFonts w:ascii="Arial" w:hAnsi="Arial" w:cs="Arial"/>
        </w:rPr>
        <w:t>s</w:t>
      </w:r>
      <w:r w:rsidRPr="00575DF2">
        <w:rPr>
          <w:rFonts w:ascii="Arial" w:hAnsi="Arial" w:cs="Arial"/>
        </w:rPr>
        <w:t xml:space="preserve"> that </w:t>
      </w:r>
      <w:r w:rsidR="00CF545D">
        <w:rPr>
          <w:rFonts w:ascii="Arial" w:hAnsi="Arial" w:cs="Arial"/>
        </w:rPr>
        <w:t xml:space="preserve">the </w:t>
      </w:r>
      <w:r w:rsidRPr="00575DF2">
        <w:rPr>
          <w:rFonts w:ascii="Arial" w:hAnsi="Arial" w:cs="Arial"/>
        </w:rPr>
        <w:t xml:space="preserve">receiver is on the same line. </w:t>
      </w:r>
    </w:p>
    <w:p w14:paraId="2621D0E8" w14:textId="5E453BCA" w:rsidR="00575DF2" w:rsidRPr="004B6EE5" w:rsidRDefault="00AD60D6" w:rsidP="004B6EE5">
      <w:pPr>
        <w:spacing w:line="360" w:lineRule="auto"/>
        <w:rPr>
          <w:rFonts w:ascii="Arial" w:hAnsi="Arial" w:cs="Arial"/>
        </w:rPr>
      </w:pPr>
      <w:r w:rsidRPr="00575DF2">
        <w:rPr>
          <w:rFonts w:ascii="Arial" w:hAnsi="Arial" w:cs="Arial"/>
        </w:rPr>
        <w:t>The communication skills which you are developing during your li</w:t>
      </w:r>
      <w:r w:rsidR="00CF545D">
        <w:rPr>
          <w:rFonts w:ascii="Arial" w:hAnsi="Arial" w:cs="Arial"/>
        </w:rPr>
        <w:t>f</w:t>
      </w:r>
      <w:r w:rsidRPr="00575DF2">
        <w:rPr>
          <w:rFonts w:ascii="Arial" w:hAnsi="Arial" w:cs="Arial"/>
        </w:rPr>
        <w:t>e along with knowledge and experience are key aspects at the workplace</w:t>
      </w:r>
      <w:r w:rsidR="00511D7C" w:rsidRPr="00575DF2">
        <w:rPr>
          <w:rFonts w:ascii="Arial" w:hAnsi="Arial" w:cs="Arial"/>
        </w:rPr>
        <w:t xml:space="preserve"> which are guiding you on problem solving and </w:t>
      </w:r>
      <w:r w:rsidR="00E54079" w:rsidRPr="00575DF2">
        <w:rPr>
          <w:rFonts w:ascii="Arial" w:hAnsi="Arial" w:cs="Arial"/>
        </w:rPr>
        <w:t>decision-making</w:t>
      </w:r>
      <w:r w:rsidR="003B7A76" w:rsidRPr="00575DF2">
        <w:rPr>
          <w:rFonts w:ascii="Arial" w:hAnsi="Arial" w:cs="Arial"/>
        </w:rPr>
        <w:t xml:space="preserve"> process.</w:t>
      </w:r>
      <w:r w:rsidRPr="00575DF2">
        <w:rPr>
          <w:rFonts w:ascii="Arial" w:hAnsi="Arial" w:cs="Arial"/>
        </w:rPr>
        <w:t xml:space="preserve">   </w:t>
      </w:r>
    </w:p>
    <w:p w14:paraId="213C4BF9" w14:textId="54592A75" w:rsidR="00575DF2" w:rsidRDefault="00575DF2" w:rsidP="00E73FE3">
      <w:pPr>
        <w:rPr>
          <w:rFonts w:ascii="Arial" w:hAnsi="Arial" w:cs="Arial"/>
          <w:b/>
          <w:bCs/>
        </w:rPr>
      </w:pPr>
    </w:p>
    <w:p w14:paraId="7BBE9A26" w14:textId="5A2CA73A" w:rsidR="00623A08" w:rsidRDefault="00623A08" w:rsidP="00E73FE3">
      <w:pPr>
        <w:rPr>
          <w:rFonts w:ascii="Arial" w:hAnsi="Arial" w:cs="Arial"/>
          <w:b/>
          <w:bCs/>
        </w:rPr>
      </w:pPr>
    </w:p>
    <w:p w14:paraId="7E184CFC" w14:textId="054E557D" w:rsidR="00623A08" w:rsidRDefault="00623A08" w:rsidP="00E73FE3">
      <w:pPr>
        <w:rPr>
          <w:rFonts w:ascii="Arial" w:hAnsi="Arial" w:cs="Arial"/>
          <w:b/>
          <w:bCs/>
        </w:rPr>
      </w:pPr>
    </w:p>
    <w:p w14:paraId="29324C4B" w14:textId="09A58F59" w:rsidR="00623A08" w:rsidRDefault="00623A08" w:rsidP="00E73FE3">
      <w:pPr>
        <w:rPr>
          <w:rFonts w:ascii="Arial" w:hAnsi="Arial" w:cs="Arial"/>
          <w:b/>
          <w:bCs/>
        </w:rPr>
      </w:pPr>
    </w:p>
    <w:p w14:paraId="59690456" w14:textId="77777777" w:rsidR="00CF545D" w:rsidRDefault="00CF545D" w:rsidP="00E73FE3">
      <w:pPr>
        <w:rPr>
          <w:rFonts w:ascii="Arial" w:hAnsi="Arial" w:cs="Arial"/>
          <w:b/>
          <w:bCs/>
        </w:rPr>
      </w:pPr>
    </w:p>
    <w:p w14:paraId="6C5EC6B5" w14:textId="3CF492D1" w:rsidR="00E73FE3" w:rsidRPr="005F5CAB" w:rsidRDefault="00E73FE3" w:rsidP="000B024A">
      <w:pPr>
        <w:pStyle w:val="ListParagraph"/>
        <w:numPr>
          <w:ilvl w:val="0"/>
          <w:numId w:val="16"/>
        </w:numPr>
        <w:rPr>
          <w:rFonts w:ascii="Arial" w:hAnsi="Arial" w:cs="Arial"/>
          <w:b/>
          <w:bCs/>
        </w:rPr>
      </w:pPr>
      <w:r w:rsidRPr="005F5CAB">
        <w:rPr>
          <w:rFonts w:ascii="Arial" w:hAnsi="Arial" w:cs="Arial"/>
          <w:b/>
          <w:bCs/>
        </w:rPr>
        <w:lastRenderedPageBreak/>
        <w:t>References</w:t>
      </w:r>
    </w:p>
    <w:p w14:paraId="378E7C3B" w14:textId="3925AE2D" w:rsidR="00E73FE3" w:rsidRDefault="00E73FE3" w:rsidP="00E73FE3">
      <w:pPr>
        <w:rPr>
          <w:rFonts w:ascii="Arial" w:hAnsi="Arial" w:cs="Arial"/>
          <w:b/>
          <w:bCs/>
        </w:rPr>
      </w:pPr>
    </w:p>
    <w:p w14:paraId="11D5A9A1" w14:textId="3291E499" w:rsidR="004A0D10" w:rsidRDefault="004A0D10" w:rsidP="000F242D">
      <w:pPr>
        <w:pStyle w:val="ListParagraph"/>
        <w:numPr>
          <w:ilvl w:val="0"/>
          <w:numId w:val="7"/>
        </w:numPr>
        <w:spacing w:line="360" w:lineRule="auto"/>
        <w:rPr>
          <w:rFonts w:ascii="Arial" w:hAnsi="Arial" w:cs="Arial"/>
        </w:rPr>
      </w:pPr>
      <w:r w:rsidRPr="00575DF2">
        <w:rPr>
          <w:rFonts w:ascii="Arial" w:hAnsi="Arial" w:cs="Arial"/>
        </w:rPr>
        <w:t>Cooper, D.</w:t>
      </w:r>
      <w:r w:rsidR="00FA7BBE">
        <w:rPr>
          <w:rFonts w:ascii="Arial" w:hAnsi="Arial" w:cs="Arial"/>
        </w:rPr>
        <w:t xml:space="preserve"> (2010) </w:t>
      </w:r>
      <w:r w:rsidRPr="00575DF2">
        <w:rPr>
          <w:rFonts w:ascii="Arial" w:hAnsi="Arial" w:cs="Arial"/>
          <w:i/>
          <w:iCs/>
        </w:rPr>
        <w:t xml:space="preserve">Developing Services in Mental Health – Substance use. </w:t>
      </w:r>
      <w:r w:rsidRPr="00575DF2">
        <w:rPr>
          <w:rFonts w:ascii="Arial" w:hAnsi="Arial" w:cs="Arial"/>
        </w:rPr>
        <w:t>Radcliffe Publishing: Oxford.</w:t>
      </w:r>
    </w:p>
    <w:p w14:paraId="68DB0058" w14:textId="1FF13D0B" w:rsidR="004A0D10" w:rsidRDefault="004A0D10" w:rsidP="000F242D">
      <w:pPr>
        <w:pStyle w:val="ListParagraph"/>
        <w:numPr>
          <w:ilvl w:val="0"/>
          <w:numId w:val="7"/>
        </w:numPr>
        <w:spacing w:line="360" w:lineRule="auto"/>
        <w:rPr>
          <w:rFonts w:ascii="Arial" w:hAnsi="Arial" w:cs="Arial"/>
        </w:rPr>
      </w:pPr>
      <w:r>
        <w:rPr>
          <w:rFonts w:ascii="Arial" w:hAnsi="Arial" w:cs="Arial"/>
        </w:rPr>
        <w:t xml:space="preserve">General Dental Council (2013) </w:t>
      </w:r>
      <w:r w:rsidRPr="008B05CE">
        <w:rPr>
          <w:rFonts w:ascii="Arial" w:hAnsi="Arial" w:cs="Arial"/>
          <w:i/>
          <w:iCs/>
        </w:rPr>
        <w:t>Standards for the dental team</w:t>
      </w:r>
      <w:r>
        <w:rPr>
          <w:rFonts w:ascii="Arial" w:hAnsi="Arial" w:cs="Arial"/>
        </w:rPr>
        <w:t xml:space="preserve">. Available at: </w:t>
      </w:r>
      <w:hyperlink r:id="rId20" w:history="1">
        <w:r w:rsidRPr="00D74D17">
          <w:rPr>
            <w:rFonts w:ascii="Arial" w:hAnsi="Arial" w:cs="Arial"/>
          </w:rPr>
          <w:t>https://www.gdc-uk.org/information-standards-guidance/standards-and-guidance/standards-for-the-dental-team/</w:t>
        </w:r>
      </w:hyperlink>
      <w:r w:rsidRPr="008B05CE">
        <w:rPr>
          <w:rFonts w:ascii="Arial" w:hAnsi="Arial" w:cs="Arial"/>
        </w:rPr>
        <w:t>.</w:t>
      </w:r>
      <w:r>
        <w:rPr>
          <w:rFonts w:ascii="Arial" w:hAnsi="Arial" w:cs="Arial"/>
        </w:rPr>
        <w:t xml:space="preserve"> (Accessed 27.04.21).</w:t>
      </w:r>
    </w:p>
    <w:p w14:paraId="7562A9F8" w14:textId="77777777" w:rsidR="00462CB0" w:rsidRPr="004A0D10" w:rsidRDefault="00462CB0" w:rsidP="000F242D">
      <w:pPr>
        <w:pStyle w:val="ListParagraph"/>
        <w:numPr>
          <w:ilvl w:val="0"/>
          <w:numId w:val="7"/>
        </w:numPr>
        <w:spacing w:line="360" w:lineRule="auto"/>
        <w:rPr>
          <w:rFonts w:ascii="Arial" w:hAnsi="Arial" w:cs="Arial"/>
        </w:rPr>
      </w:pPr>
      <w:r w:rsidRPr="00575DF2">
        <w:rPr>
          <w:rFonts w:ascii="Arial" w:hAnsi="Arial" w:cs="Arial"/>
        </w:rPr>
        <w:t xml:space="preserve">Lee, D. (1983)’Developing Effective Communication’, </w:t>
      </w:r>
      <w:r w:rsidRPr="00575DF2">
        <w:rPr>
          <w:rFonts w:ascii="Arial" w:hAnsi="Arial" w:cs="Arial"/>
          <w:i/>
          <w:iCs/>
        </w:rPr>
        <w:t>Communications,</w:t>
      </w:r>
      <w:r w:rsidRPr="00575DF2">
        <w:rPr>
          <w:rFonts w:ascii="Arial" w:hAnsi="Arial" w:cs="Arial"/>
        </w:rPr>
        <w:t>1(98) Agriculture. URL (Accessed date: 02.03.2121</w:t>
      </w:r>
      <w:r>
        <w:rPr>
          <w:rFonts w:ascii="Arial" w:hAnsi="Arial" w:cs="Arial"/>
        </w:rPr>
        <w:t>.</w:t>
      </w:r>
    </w:p>
    <w:p w14:paraId="04BF9DD3" w14:textId="40F6C009" w:rsidR="00462CB0" w:rsidRPr="00462CB0" w:rsidRDefault="00462CB0" w:rsidP="000F242D">
      <w:pPr>
        <w:pStyle w:val="ListParagraph"/>
        <w:numPr>
          <w:ilvl w:val="0"/>
          <w:numId w:val="7"/>
        </w:numPr>
        <w:spacing w:line="360" w:lineRule="auto"/>
        <w:rPr>
          <w:rFonts w:ascii="Arial" w:hAnsi="Arial" w:cs="Arial"/>
        </w:rPr>
      </w:pPr>
      <w:r w:rsidRPr="00575DF2">
        <w:rPr>
          <w:rFonts w:ascii="Arial" w:hAnsi="Arial" w:cs="Arial"/>
        </w:rPr>
        <w:t xml:space="preserve">Lunenburg, F. (2010) ‘Communication: The Process, Barriers, And Improving Effectiveness’. </w:t>
      </w:r>
      <w:r w:rsidRPr="00575DF2">
        <w:rPr>
          <w:rFonts w:ascii="Arial" w:hAnsi="Arial" w:cs="Arial"/>
          <w:i/>
          <w:iCs/>
        </w:rPr>
        <w:t xml:space="preserve">Schooling. </w:t>
      </w:r>
      <w:r w:rsidRPr="00575DF2">
        <w:rPr>
          <w:rFonts w:ascii="Arial" w:hAnsi="Arial" w:cs="Arial"/>
        </w:rPr>
        <w:t>1(1). URL (Accessed date 11.03.2021).</w:t>
      </w:r>
    </w:p>
    <w:p w14:paraId="0F01DB20" w14:textId="1F7501A0" w:rsidR="004A0D10" w:rsidRDefault="004A0D10" w:rsidP="000F242D">
      <w:pPr>
        <w:pStyle w:val="ListParagraph"/>
        <w:numPr>
          <w:ilvl w:val="0"/>
          <w:numId w:val="7"/>
        </w:numPr>
        <w:spacing w:line="360" w:lineRule="auto"/>
        <w:rPr>
          <w:rFonts w:ascii="Arial" w:hAnsi="Arial" w:cs="Arial"/>
        </w:rPr>
      </w:pPr>
      <w:r w:rsidRPr="00575DF2">
        <w:rPr>
          <w:rFonts w:ascii="Arial" w:hAnsi="Arial" w:cs="Arial"/>
        </w:rPr>
        <w:t xml:space="preserve">McKay, M. and Davis, M. and Fanning, P. (2009). </w:t>
      </w:r>
      <w:r w:rsidRPr="00575DF2">
        <w:rPr>
          <w:rFonts w:ascii="Arial" w:hAnsi="Arial" w:cs="Arial"/>
          <w:i/>
          <w:iCs/>
        </w:rPr>
        <w:t>Messages. The Communication Skills Book.</w:t>
      </w:r>
      <w:r w:rsidRPr="00575DF2">
        <w:rPr>
          <w:rFonts w:ascii="Arial" w:hAnsi="Arial" w:cs="Arial"/>
        </w:rPr>
        <w:t xml:space="preserve"> 3rd </w:t>
      </w:r>
      <w:proofErr w:type="spellStart"/>
      <w:r w:rsidRPr="00575DF2">
        <w:rPr>
          <w:rFonts w:ascii="Arial" w:hAnsi="Arial" w:cs="Arial"/>
        </w:rPr>
        <w:t>ed</w:t>
      </w:r>
      <w:r>
        <w:rPr>
          <w:rFonts w:ascii="Arial" w:hAnsi="Arial" w:cs="Arial"/>
        </w:rPr>
        <w:t>n</w:t>
      </w:r>
      <w:proofErr w:type="spellEnd"/>
      <w:r w:rsidRPr="00575DF2">
        <w:rPr>
          <w:rFonts w:ascii="Arial" w:hAnsi="Arial" w:cs="Arial"/>
        </w:rPr>
        <w:t>. New Harbinger Publications: Oakland.</w:t>
      </w:r>
    </w:p>
    <w:p w14:paraId="4123750D" w14:textId="77777777" w:rsidR="004A0D10" w:rsidRDefault="004A0D10" w:rsidP="000F242D">
      <w:pPr>
        <w:pStyle w:val="ListParagraph"/>
        <w:numPr>
          <w:ilvl w:val="0"/>
          <w:numId w:val="7"/>
        </w:numPr>
        <w:spacing w:line="360" w:lineRule="auto"/>
        <w:rPr>
          <w:rFonts w:ascii="Arial" w:hAnsi="Arial" w:cs="Arial"/>
        </w:rPr>
      </w:pPr>
      <w:r w:rsidRPr="00575DF2">
        <w:rPr>
          <w:rFonts w:ascii="Arial" w:hAnsi="Arial" w:cs="Arial"/>
        </w:rPr>
        <w:t>MOODLE.</w:t>
      </w:r>
      <w:r w:rsidRPr="008B05CE">
        <w:rPr>
          <w:rFonts w:ascii="Arial" w:hAnsi="Arial" w:cs="Arial"/>
        </w:rPr>
        <w:t xml:space="preserve"> </w:t>
      </w:r>
      <w:hyperlink r:id="rId21" w:history="1">
        <w:r w:rsidRPr="008B05CE">
          <w:rPr>
            <w:rFonts w:ascii="Arial" w:hAnsi="Arial" w:cs="Arial"/>
          </w:rPr>
          <w:t>https://moodle.uwtsd.ac.uk/</w:t>
        </w:r>
      </w:hyperlink>
      <w:r w:rsidRPr="00575DF2">
        <w:rPr>
          <w:rFonts w:ascii="Arial" w:hAnsi="Arial" w:cs="Arial"/>
        </w:rPr>
        <w:t xml:space="preserve"> (Accessed 03.03.2021).</w:t>
      </w:r>
    </w:p>
    <w:p w14:paraId="3EEE3FE4" w14:textId="77777777" w:rsidR="004A0D10" w:rsidRPr="00575DF2" w:rsidRDefault="004A0D10" w:rsidP="000F242D">
      <w:pPr>
        <w:pStyle w:val="ListParagraph"/>
        <w:numPr>
          <w:ilvl w:val="0"/>
          <w:numId w:val="7"/>
        </w:numPr>
        <w:spacing w:line="360" w:lineRule="auto"/>
        <w:rPr>
          <w:rFonts w:ascii="Arial" w:hAnsi="Arial" w:cs="Arial"/>
        </w:rPr>
      </w:pPr>
      <w:r w:rsidRPr="00575DF2">
        <w:rPr>
          <w:rFonts w:ascii="Arial" w:hAnsi="Arial" w:cs="Arial"/>
        </w:rPr>
        <w:t xml:space="preserve">Morreale, P. and Osborn, M. and Pearson, C. (2000) ‘Why Communication is important: A Rationale for the Centrality of the Study of Communication’, </w:t>
      </w:r>
      <w:r w:rsidRPr="00575DF2">
        <w:rPr>
          <w:rFonts w:ascii="Arial" w:hAnsi="Arial" w:cs="Arial"/>
          <w:i/>
          <w:iCs/>
        </w:rPr>
        <w:t>Journal of Association of Communication on Administration.</w:t>
      </w:r>
      <w:r w:rsidRPr="00575DF2">
        <w:rPr>
          <w:rFonts w:ascii="Arial" w:hAnsi="Arial" w:cs="Arial"/>
        </w:rPr>
        <w:t>1(29), pp1-25.</w:t>
      </w:r>
    </w:p>
    <w:p w14:paraId="43650A2F" w14:textId="77777777" w:rsidR="004A0D10" w:rsidRPr="004A0D10" w:rsidRDefault="004A0D10" w:rsidP="000F242D">
      <w:pPr>
        <w:pStyle w:val="ListParagraph"/>
        <w:numPr>
          <w:ilvl w:val="0"/>
          <w:numId w:val="7"/>
        </w:numPr>
        <w:spacing w:line="360" w:lineRule="auto"/>
        <w:rPr>
          <w:rFonts w:ascii="Arial" w:hAnsi="Arial" w:cs="Arial"/>
        </w:rPr>
      </w:pPr>
      <w:r w:rsidRPr="00575DF2">
        <w:rPr>
          <w:rFonts w:ascii="Arial" w:hAnsi="Arial" w:cs="Arial"/>
        </w:rPr>
        <w:t xml:space="preserve">Seen, L. (2009). </w:t>
      </w:r>
      <w:r w:rsidRPr="00575DF2">
        <w:rPr>
          <w:rFonts w:ascii="Arial" w:hAnsi="Arial" w:cs="Arial"/>
          <w:i/>
          <w:iCs/>
        </w:rPr>
        <w:t xml:space="preserve">Communication Skills. </w:t>
      </w:r>
      <w:r>
        <w:rPr>
          <w:rFonts w:ascii="Arial" w:hAnsi="Arial" w:cs="Arial"/>
        </w:rPr>
        <w:t>2</w:t>
      </w:r>
      <w:r w:rsidRPr="00575DF2">
        <w:rPr>
          <w:rFonts w:ascii="Arial" w:hAnsi="Arial" w:cs="Arial"/>
        </w:rPr>
        <w:t xml:space="preserve">nd </w:t>
      </w:r>
      <w:proofErr w:type="spellStart"/>
      <w:r w:rsidRPr="00575DF2">
        <w:rPr>
          <w:rFonts w:ascii="Arial" w:hAnsi="Arial" w:cs="Arial"/>
        </w:rPr>
        <w:t>edn</w:t>
      </w:r>
      <w:proofErr w:type="spellEnd"/>
      <w:r w:rsidRPr="00575DF2">
        <w:rPr>
          <w:rFonts w:ascii="Arial" w:hAnsi="Arial" w:cs="Arial"/>
        </w:rPr>
        <w:t>. PHI Learning. New Delhi.</w:t>
      </w:r>
    </w:p>
    <w:p w14:paraId="3792D3E2" w14:textId="0CCFB863" w:rsidR="004A0D10" w:rsidRPr="000F242D" w:rsidRDefault="004A0D10" w:rsidP="000F242D">
      <w:pPr>
        <w:pStyle w:val="ListParagraph"/>
        <w:numPr>
          <w:ilvl w:val="0"/>
          <w:numId w:val="7"/>
        </w:numPr>
        <w:spacing w:line="360" w:lineRule="auto"/>
        <w:rPr>
          <w:rFonts w:ascii="Arial" w:hAnsi="Arial" w:cs="Arial"/>
        </w:rPr>
      </w:pPr>
      <w:r w:rsidRPr="000F242D">
        <w:rPr>
          <w:rFonts w:ascii="Arial" w:hAnsi="Arial" w:cs="Arial"/>
        </w:rPr>
        <w:t>Skills you need. Helping You Develop Your Skills.</w:t>
      </w:r>
    </w:p>
    <w:p w14:paraId="16D74817" w14:textId="77777777" w:rsidR="004A0D10" w:rsidRPr="000F242D" w:rsidRDefault="004A0D10" w:rsidP="000F242D">
      <w:pPr>
        <w:pStyle w:val="ListParagraph"/>
        <w:spacing w:line="360" w:lineRule="auto"/>
        <w:rPr>
          <w:rFonts w:ascii="Arial" w:hAnsi="Arial" w:cs="Arial"/>
        </w:rPr>
      </w:pPr>
      <w:r w:rsidRPr="000F242D">
        <w:rPr>
          <w:rFonts w:ascii="Arial" w:hAnsi="Arial" w:cs="Arial"/>
        </w:rPr>
        <w:t>Available at</w:t>
      </w:r>
      <w:r w:rsidRPr="000F242D">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hyperlink r:id="rId22" w:history="1">
        <w:r w:rsidRPr="000F242D">
          <w:rPr>
            <w:rFonts w:ascii="Arial" w:hAnsi="Arial" w:cs="Arial"/>
          </w:rPr>
          <w:t>https://www.skillsyouneed.com/ips/communication-skills.html</w:t>
        </w:r>
      </w:hyperlink>
      <w:r w:rsidRPr="000F242D">
        <w:rPr>
          <w:rFonts w:ascii="Arial" w:hAnsi="Arial" w:cs="Arial"/>
        </w:rPr>
        <w:t>.</w:t>
      </w:r>
      <w:r w:rsidRPr="000F242D">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0F242D">
        <w:rPr>
          <w:rFonts w:ascii="Arial" w:hAnsi="Arial" w:cs="Arial"/>
        </w:rPr>
        <w:t>(Accessed 04.03.2021).</w:t>
      </w:r>
    </w:p>
    <w:p w14:paraId="339D7CDB" w14:textId="3BCBAFD5" w:rsidR="00E73FE3" w:rsidRDefault="00E73FE3" w:rsidP="00E73FE3">
      <w:pPr>
        <w:rPr>
          <w:rFonts w:ascii="Arial" w:hAnsi="Arial" w:cs="Arial"/>
          <w:b/>
          <w:bCs/>
          <w:sz w:val="28"/>
          <w:szCs w:val="28"/>
        </w:rPr>
      </w:pPr>
    </w:p>
    <w:p w14:paraId="102542CB" w14:textId="00801302" w:rsidR="00E73FE3" w:rsidRDefault="00E73FE3" w:rsidP="00E73FE3">
      <w:pPr>
        <w:rPr>
          <w:rFonts w:ascii="Arial" w:hAnsi="Arial" w:cs="Arial"/>
          <w:b/>
          <w:bCs/>
          <w:sz w:val="28"/>
          <w:szCs w:val="28"/>
        </w:rPr>
      </w:pPr>
    </w:p>
    <w:p w14:paraId="4C65DC1D" w14:textId="6659A91E" w:rsidR="00E73FE3" w:rsidRDefault="00E73FE3" w:rsidP="00E73FE3">
      <w:pPr>
        <w:rPr>
          <w:rFonts w:ascii="Arial" w:hAnsi="Arial" w:cs="Arial"/>
          <w:b/>
          <w:bCs/>
          <w:sz w:val="28"/>
          <w:szCs w:val="28"/>
        </w:rPr>
      </w:pPr>
    </w:p>
    <w:p w14:paraId="18B9C5C2" w14:textId="29E45F7F" w:rsidR="00722707" w:rsidRDefault="00722707" w:rsidP="00E73FE3">
      <w:pPr>
        <w:rPr>
          <w:rFonts w:ascii="Arial" w:hAnsi="Arial" w:cs="Arial"/>
          <w:b/>
          <w:bCs/>
          <w:sz w:val="28"/>
          <w:szCs w:val="28"/>
        </w:rPr>
      </w:pPr>
    </w:p>
    <w:p w14:paraId="39305192" w14:textId="0DB61DFE" w:rsidR="00722707" w:rsidRDefault="00722707" w:rsidP="00E73FE3">
      <w:pPr>
        <w:rPr>
          <w:rFonts w:ascii="Arial" w:hAnsi="Arial" w:cs="Arial"/>
          <w:b/>
          <w:bCs/>
          <w:sz w:val="28"/>
          <w:szCs w:val="28"/>
        </w:rPr>
      </w:pPr>
    </w:p>
    <w:p w14:paraId="1EA9457C" w14:textId="5EDB5FF7" w:rsidR="00722707" w:rsidRDefault="00722707" w:rsidP="00E73FE3">
      <w:pPr>
        <w:rPr>
          <w:rFonts w:ascii="Arial" w:hAnsi="Arial" w:cs="Arial"/>
          <w:b/>
          <w:bCs/>
          <w:sz w:val="28"/>
          <w:szCs w:val="28"/>
        </w:rPr>
      </w:pPr>
    </w:p>
    <w:p w14:paraId="20FD703B" w14:textId="35C757AF" w:rsidR="00722707" w:rsidRDefault="00722707" w:rsidP="00E73FE3">
      <w:pPr>
        <w:rPr>
          <w:rFonts w:ascii="Arial" w:hAnsi="Arial" w:cs="Arial"/>
          <w:b/>
          <w:bCs/>
          <w:sz w:val="28"/>
          <w:szCs w:val="28"/>
        </w:rPr>
      </w:pPr>
    </w:p>
    <w:p w14:paraId="3B7B9CA8" w14:textId="1035A8D5" w:rsidR="00722707" w:rsidRDefault="00722707" w:rsidP="00E73FE3">
      <w:pPr>
        <w:rPr>
          <w:rFonts w:ascii="Arial" w:hAnsi="Arial" w:cs="Arial"/>
          <w:b/>
          <w:bCs/>
          <w:sz w:val="28"/>
          <w:szCs w:val="28"/>
        </w:rPr>
      </w:pPr>
    </w:p>
    <w:p w14:paraId="2E67CC03" w14:textId="5F0A6B66" w:rsidR="00722707" w:rsidRDefault="00722707" w:rsidP="00E73FE3">
      <w:pPr>
        <w:rPr>
          <w:rFonts w:ascii="Arial" w:hAnsi="Arial" w:cs="Arial"/>
          <w:b/>
          <w:bCs/>
          <w:sz w:val="28"/>
          <w:szCs w:val="28"/>
        </w:rPr>
      </w:pPr>
    </w:p>
    <w:p w14:paraId="5EEA5BAB" w14:textId="42E41D0B" w:rsidR="00722707" w:rsidRPr="003D3B97" w:rsidRDefault="00722707" w:rsidP="005435FF">
      <w:pPr>
        <w:rPr>
          <w:rFonts w:ascii="Arial" w:hAnsi="Arial" w:cs="Arial"/>
          <w:b/>
          <w:bCs/>
          <w:sz w:val="28"/>
          <w:szCs w:val="28"/>
        </w:rPr>
      </w:pPr>
      <w:r>
        <w:rPr>
          <w:noProof/>
        </w:rPr>
        <w:lastRenderedPageBreak/>
        <w:drawing>
          <wp:anchor distT="0" distB="0" distL="114300" distR="114300" simplePos="0" relativeHeight="251683840" behindDoc="0" locked="0" layoutInCell="1" allowOverlap="1" wp14:anchorId="727DC7E7" wp14:editId="35B92691">
            <wp:simplePos x="0" y="0"/>
            <wp:positionH relativeFrom="margin">
              <wp:posOffset>-525780</wp:posOffset>
            </wp:positionH>
            <wp:positionV relativeFrom="paragraph">
              <wp:posOffset>0</wp:posOffset>
            </wp:positionV>
            <wp:extent cx="6667500" cy="9498330"/>
            <wp:effectExtent l="0" t="0" r="0" b="7620"/>
            <wp:wrapSquare wrapText="bothSides"/>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3">
                      <a:extLst>
                        <a:ext uri="{28A0092B-C50C-407E-A947-70E740481C1C}">
                          <a14:useLocalDpi xmlns:a14="http://schemas.microsoft.com/office/drawing/2010/main" val="0"/>
                        </a:ext>
                      </a:extLst>
                    </a:blip>
                    <a:srcRect l="33371" t="13236" r="33923" b="4983"/>
                    <a:stretch/>
                  </pic:blipFill>
                  <pic:spPr bwMode="auto">
                    <a:xfrm>
                      <a:off x="0" y="0"/>
                      <a:ext cx="6667500" cy="949833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22B6047A" w14:textId="74632E25" w:rsidR="00722707" w:rsidRDefault="00722707" w:rsidP="005435FF">
      <w:pPr>
        <w:rPr>
          <w:rFonts w:ascii="Arial" w:hAnsi="Arial" w:cs="Arial"/>
        </w:rPr>
      </w:pPr>
      <w:r>
        <w:rPr>
          <w:noProof/>
        </w:rPr>
        <w:lastRenderedPageBreak/>
        <w:drawing>
          <wp:anchor distT="0" distB="0" distL="114300" distR="114300" simplePos="0" relativeHeight="251685888" behindDoc="0" locked="0" layoutInCell="1" allowOverlap="1" wp14:anchorId="1BEE397B" wp14:editId="3FC49BBC">
            <wp:simplePos x="0" y="0"/>
            <wp:positionH relativeFrom="margin">
              <wp:posOffset>-243840</wp:posOffset>
            </wp:positionH>
            <wp:positionV relativeFrom="paragraph">
              <wp:posOffset>0</wp:posOffset>
            </wp:positionV>
            <wp:extent cx="6111240" cy="8570595"/>
            <wp:effectExtent l="0" t="0" r="3810" b="1905"/>
            <wp:wrapSquare wrapText="bothSides"/>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4">
                      <a:extLst>
                        <a:ext uri="{28A0092B-C50C-407E-A947-70E740481C1C}">
                          <a14:useLocalDpi xmlns:a14="http://schemas.microsoft.com/office/drawing/2010/main" val="0"/>
                        </a:ext>
                      </a:extLst>
                    </a:blip>
                    <a:srcRect l="33554" t="13473" r="33820" b="4983"/>
                    <a:stretch/>
                  </pic:blipFill>
                  <pic:spPr bwMode="auto">
                    <a:xfrm>
                      <a:off x="0" y="0"/>
                      <a:ext cx="6111240" cy="857059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2C7797B0" w14:textId="3336936D" w:rsidR="00722707" w:rsidRDefault="003D3B97" w:rsidP="005435FF">
      <w:pPr>
        <w:rPr>
          <w:rFonts w:ascii="Arial" w:hAnsi="Arial" w:cs="Arial"/>
        </w:rPr>
      </w:pPr>
      <w:r>
        <w:rPr>
          <w:noProof/>
        </w:rPr>
        <w:lastRenderedPageBreak/>
        <w:drawing>
          <wp:anchor distT="0" distB="0" distL="114300" distR="114300" simplePos="0" relativeHeight="251686912" behindDoc="0" locked="0" layoutInCell="1" allowOverlap="1" wp14:anchorId="4FC29097" wp14:editId="0F71E8FB">
            <wp:simplePos x="0" y="0"/>
            <wp:positionH relativeFrom="margin">
              <wp:align>right</wp:align>
            </wp:positionH>
            <wp:positionV relativeFrom="paragraph">
              <wp:posOffset>0</wp:posOffset>
            </wp:positionV>
            <wp:extent cx="6065520" cy="8456930"/>
            <wp:effectExtent l="0" t="0" r="0" b="1270"/>
            <wp:wrapSquare wrapText="bothSides"/>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5">
                      <a:extLst>
                        <a:ext uri="{28A0092B-C50C-407E-A947-70E740481C1C}">
                          <a14:useLocalDpi xmlns:a14="http://schemas.microsoft.com/office/drawing/2010/main" val="0"/>
                        </a:ext>
                      </a:extLst>
                    </a:blip>
                    <a:srcRect l="33636" t="13708" r="33658" b="5220"/>
                    <a:stretch/>
                  </pic:blipFill>
                  <pic:spPr bwMode="auto">
                    <a:xfrm>
                      <a:off x="0" y="0"/>
                      <a:ext cx="6065520" cy="845693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109A6339" w14:textId="4C17D116" w:rsidR="00722707" w:rsidRPr="003D3B97" w:rsidRDefault="003D3B97" w:rsidP="005435FF">
      <w:pPr>
        <w:rPr>
          <w:rFonts w:ascii="Arial" w:hAnsi="Arial" w:cs="Arial"/>
        </w:rPr>
      </w:pPr>
      <w:r>
        <w:rPr>
          <w:noProof/>
        </w:rPr>
        <w:lastRenderedPageBreak/>
        <w:drawing>
          <wp:anchor distT="0" distB="0" distL="114300" distR="114300" simplePos="0" relativeHeight="251687936" behindDoc="0" locked="0" layoutInCell="1" allowOverlap="1" wp14:anchorId="3CD2D9B9" wp14:editId="20DCA7A3">
            <wp:simplePos x="0" y="0"/>
            <wp:positionH relativeFrom="margin">
              <wp:align>right</wp:align>
            </wp:positionH>
            <wp:positionV relativeFrom="paragraph">
              <wp:posOffset>0</wp:posOffset>
            </wp:positionV>
            <wp:extent cx="6088380" cy="8522970"/>
            <wp:effectExtent l="0" t="0" r="7620" b="0"/>
            <wp:wrapSquare wrapText="bothSides"/>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6">
                      <a:extLst>
                        <a:ext uri="{28A0092B-C50C-407E-A947-70E740481C1C}">
                          <a14:useLocalDpi xmlns:a14="http://schemas.microsoft.com/office/drawing/2010/main" val="0"/>
                        </a:ext>
                      </a:extLst>
                    </a:blip>
                    <a:srcRect l="33504" t="13472" r="33924" b="5456"/>
                    <a:stretch/>
                  </pic:blipFill>
                  <pic:spPr bwMode="auto">
                    <a:xfrm>
                      <a:off x="0" y="0"/>
                      <a:ext cx="6088380" cy="852297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789EF124" w14:textId="310657D6" w:rsidR="00722707" w:rsidRDefault="003D3B97" w:rsidP="005435FF">
      <w:pPr>
        <w:rPr>
          <w:noProof/>
        </w:rPr>
      </w:pPr>
      <w:r>
        <w:rPr>
          <w:noProof/>
        </w:rPr>
        <w:lastRenderedPageBreak/>
        <w:drawing>
          <wp:anchor distT="0" distB="0" distL="114300" distR="114300" simplePos="0" relativeHeight="251688960" behindDoc="0" locked="0" layoutInCell="1" allowOverlap="1" wp14:anchorId="5B648A07" wp14:editId="0C2BCE54">
            <wp:simplePos x="0" y="0"/>
            <wp:positionH relativeFrom="column">
              <wp:posOffset>-434340</wp:posOffset>
            </wp:positionH>
            <wp:positionV relativeFrom="paragraph">
              <wp:posOffset>0</wp:posOffset>
            </wp:positionV>
            <wp:extent cx="6416040" cy="9104630"/>
            <wp:effectExtent l="0" t="0" r="3810" b="1270"/>
            <wp:wrapSquare wrapText="bothSides"/>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7">
                      <a:extLst>
                        <a:ext uri="{28A0092B-C50C-407E-A947-70E740481C1C}">
                          <a14:useLocalDpi xmlns:a14="http://schemas.microsoft.com/office/drawing/2010/main" val="0"/>
                        </a:ext>
                      </a:extLst>
                    </a:blip>
                    <a:srcRect l="34035" t="13708" r="33924" b="5457"/>
                    <a:stretch/>
                  </pic:blipFill>
                  <pic:spPr bwMode="auto">
                    <a:xfrm>
                      <a:off x="0" y="0"/>
                      <a:ext cx="6416040" cy="910463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3CD5E29B" w14:textId="585C83A0" w:rsidR="00722707" w:rsidRPr="003D3B97" w:rsidRDefault="003D3B97" w:rsidP="005435FF">
      <w:pPr>
        <w:rPr>
          <w:noProof/>
        </w:rPr>
      </w:pPr>
      <w:r>
        <w:rPr>
          <w:noProof/>
        </w:rPr>
        <w:lastRenderedPageBreak/>
        <w:drawing>
          <wp:anchor distT="0" distB="0" distL="114300" distR="114300" simplePos="0" relativeHeight="251689984" behindDoc="0" locked="0" layoutInCell="1" allowOverlap="1" wp14:anchorId="52095CA6" wp14:editId="3B44C594">
            <wp:simplePos x="0" y="0"/>
            <wp:positionH relativeFrom="column">
              <wp:posOffset>-457200</wp:posOffset>
            </wp:positionH>
            <wp:positionV relativeFrom="paragraph">
              <wp:posOffset>0</wp:posOffset>
            </wp:positionV>
            <wp:extent cx="6278880" cy="8825865"/>
            <wp:effectExtent l="0" t="0" r="7620" b="0"/>
            <wp:wrapSquare wrapText="bothSides"/>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8">
                      <a:extLst>
                        <a:ext uri="{28A0092B-C50C-407E-A947-70E740481C1C}">
                          <a14:useLocalDpi xmlns:a14="http://schemas.microsoft.com/office/drawing/2010/main" val="0"/>
                        </a:ext>
                      </a:extLst>
                    </a:blip>
                    <a:srcRect l="33769" t="13709" r="33791" b="5219"/>
                    <a:stretch/>
                  </pic:blipFill>
                  <pic:spPr bwMode="auto">
                    <a:xfrm>
                      <a:off x="0" y="0"/>
                      <a:ext cx="6278880" cy="882586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sectPr w:rsidR="00722707" w:rsidRPr="003D3B97">
      <w:footerReference w:type="default" r:id="rId2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FB09BBD" w14:textId="77777777" w:rsidR="00BA4835" w:rsidRDefault="00BA4835" w:rsidP="00274D03">
      <w:pPr>
        <w:spacing w:after="0" w:line="240" w:lineRule="auto"/>
      </w:pPr>
      <w:r>
        <w:separator/>
      </w:r>
    </w:p>
  </w:endnote>
  <w:endnote w:type="continuationSeparator" w:id="0">
    <w:p w14:paraId="548F4BCB" w14:textId="77777777" w:rsidR="00BA4835" w:rsidRDefault="00BA4835" w:rsidP="00274D0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05849942"/>
      <w:docPartObj>
        <w:docPartGallery w:val="Page Numbers (Bottom of Page)"/>
        <w:docPartUnique/>
      </w:docPartObj>
    </w:sdtPr>
    <w:sdtEndPr>
      <w:rPr>
        <w:noProof/>
      </w:rPr>
    </w:sdtEndPr>
    <w:sdtContent>
      <w:p w14:paraId="393FFB2E" w14:textId="5523DF59" w:rsidR="00722707" w:rsidRDefault="00722707">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6A299E4" w14:textId="77777777" w:rsidR="00722707" w:rsidRDefault="0072270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D648AEF" w14:textId="77777777" w:rsidR="00BA4835" w:rsidRDefault="00BA4835" w:rsidP="00274D03">
      <w:pPr>
        <w:spacing w:after="0" w:line="240" w:lineRule="auto"/>
      </w:pPr>
      <w:r>
        <w:separator/>
      </w:r>
    </w:p>
  </w:footnote>
  <w:footnote w:type="continuationSeparator" w:id="0">
    <w:p w14:paraId="4B0A4EAC" w14:textId="77777777" w:rsidR="00BA4835" w:rsidRDefault="00BA4835" w:rsidP="00274D0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E76322"/>
    <w:multiLevelType w:val="multilevel"/>
    <w:tmpl w:val="076658CA"/>
    <w:lvl w:ilvl="0">
      <w:start w:val="2"/>
      <w:numFmt w:val="decimal"/>
      <w:lvlText w:val="%1."/>
      <w:lvlJc w:val="left"/>
      <w:pPr>
        <w:ind w:left="360" w:hanging="360"/>
      </w:pPr>
      <w:rPr>
        <w:rFonts w:hint="default"/>
      </w:rPr>
    </w:lvl>
    <w:lvl w:ilvl="1">
      <w:start w:val="2"/>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440" w:hanging="144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2160" w:hanging="2160"/>
      </w:pPr>
      <w:rPr>
        <w:rFonts w:hint="default"/>
      </w:rPr>
    </w:lvl>
    <w:lvl w:ilvl="8">
      <w:start w:val="1"/>
      <w:numFmt w:val="decimal"/>
      <w:isLgl/>
      <w:lvlText w:val="%1.%2.%3.%4.%5.%6.%7.%8.%9."/>
      <w:lvlJc w:val="left"/>
      <w:pPr>
        <w:ind w:left="2160" w:hanging="2160"/>
      </w:pPr>
      <w:rPr>
        <w:rFonts w:hint="default"/>
      </w:rPr>
    </w:lvl>
  </w:abstractNum>
  <w:abstractNum w:abstractNumId="1" w15:restartNumberingAfterBreak="0">
    <w:nsid w:val="04E566B9"/>
    <w:multiLevelType w:val="multilevel"/>
    <w:tmpl w:val="E88856E8"/>
    <w:lvl w:ilvl="0">
      <w:start w:val="1"/>
      <w:numFmt w:val="decimal"/>
      <w:pStyle w:val="TOC3"/>
      <w:lvlText w:val="%1."/>
      <w:lvlJc w:val="left"/>
      <w:pPr>
        <w:ind w:left="720" w:hanging="360"/>
      </w:pPr>
      <w:rPr>
        <w:rFonts w:hint="default"/>
        <w:b/>
      </w:rPr>
    </w:lvl>
    <w:lvl w:ilvl="1">
      <w:start w:val="1"/>
      <w:numFmt w:val="decimal"/>
      <w:pStyle w:val="TOC1"/>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1A4632E0"/>
    <w:multiLevelType w:val="multilevel"/>
    <w:tmpl w:val="C2CA77B8"/>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2160" w:hanging="1080"/>
      </w:pPr>
      <w:rPr>
        <w:rFonts w:hint="default"/>
      </w:rPr>
    </w:lvl>
    <w:lvl w:ilvl="3">
      <w:start w:val="1"/>
      <w:numFmt w:val="decimal"/>
      <w:isLgl/>
      <w:lvlText w:val="%1.%2.%3.%4."/>
      <w:lvlJc w:val="left"/>
      <w:pPr>
        <w:ind w:left="2880" w:hanging="1440"/>
      </w:pPr>
      <w:rPr>
        <w:rFonts w:hint="default"/>
      </w:rPr>
    </w:lvl>
    <w:lvl w:ilvl="4">
      <w:start w:val="1"/>
      <w:numFmt w:val="decimal"/>
      <w:isLgl/>
      <w:lvlText w:val="%1.%2.%3.%4.%5."/>
      <w:lvlJc w:val="left"/>
      <w:pPr>
        <w:ind w:left="3600" w:hanging="1800"/>
      </w:pPr>
      <w:rPr>
        <w:rFonts w:hint="default"/>
      </w:rPr>
    </w:lvl>
    <w:lvl w:ilvl="5">
      <w:start w:val="1"/>
      <w:numFmt w:val="decimal"/>
      <w:isLgl/>
      <w:lvlText w:val="%1.%2.%3.%4.%5.%6."/>
      <w:lvlJc w:val="left"/>
      <w:pPr>
        <w:ind w:left="4320" w:hanging="2160"/>
      </w:pPr>
      <w:rPr>
        <w:rFonts w:hint="default"/>
      </w:rPr>
    </w:lvl>
    <w:lvl w:ilvl="6">
      <w:start w:val="1"/>
      <w:numFmt w:val="decimal"/>
      <w:isLgl/>
      <w:lvlText w:val="%1.%2.%3.%4.%5.%6.%7."/>
      <w:lvlJc w:val="left"/>
      <w:pPr>
        <w:ind w:left="4680" w:hanging="2160"/>
      </w:pPr>
      <w:rPr>
        <w:rFonts w:hint="default"/>
      </w:rPr>
    </w:lvl>
    <w:lvl w:ilvl="7">
      <w:start w:val="1"/>
      <w:numFmt w:val="decimal"/>
      <w:isLgl/>
      <w:lvlText w:val="%1.%2.%3.%4.%5.%6.%7.%8."/>
      <w:lvlJc w:val="left"/>
      <w:pPr>
        <w:ind w:left="5400" w:hanging="2520"/>
      </w:pPr>
      <w:rPr>
        <w:rFonts w:hint="default"/>
      </w:rPr>
    </w:lvl>
    <w:lvl w:ilvl="8">
      <w:start w:val="1"/>
      <w:numFmt w:val="decimal"/>
      <w:isLgl/>
      <w:lvlText w:val="%1.%2.%3.%4.%5.%6.%7.%8.%9."/>
      <w:lvlJc w:val="left"/>
      <w:pPr>
        <w:ind w:left="6120" w:hanging="2880"/>
      </w:pPr>
      <w:rPr>
        <w:rFonts w:hint="default"/>
      </w:rPr>
    </w:lvl>
  </w:abstractNum>
  <w:abstractNum w:abstractNumId="3" w15:restartNumberingAfterBreak="0">
    <w:nsid w:val="1E055E4E"/>
    <w:multiLevelType w:val="multilevel"/>
    <w:tmpl w:val="C2CA77B8"/>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2160" w:hanging="1080"/>
      </w:pPr>
      <w:rPr>
        <w:rFonts w:hint="default"/>
      </w:rPr>
    </w:lvl>
    <w:lvl w:ilvl="3">
      <w:start w:val="1"/>
      <w:numFmt w:val="decimal"/>
      <w:isLgl/>
      <w:lvlText w:val="%1.%2.%3.%4."/>
      <w:lvlJc w:val="left"/>
      <w:pPr>
        <w:ind w:left="2880" w:hanging="1440"/>
      </w:pPr>
      <w:rPr>
        <w:rFonts w:hint="default"/>
      </w:rPr>
    </w:lvl>
    <w:lvl w:ilvl="4">
      <w:start w:val="1"/>
      <w:numFmt w:val="decimal"/>
      <w:isLgl/>
      <w:lvlText w:val="%1.%2.%3.%4.%5."/>
      <w:lvlJc w:val="left"/>
      <w:pPr>
        <w:ind w:left="3600" w:hanging="1800"/>
      </w:pPr>
      <w:rPr>
        <w:rFonts w:hint="default"/>
      </w:rPr>
    </w:lvl>
    <w:lvl w:ilvl="5">
      <w:start w:val="1"/>
      <w:numFmt w:val="decimal"/>
      <w:isLgl/>
      <w:lvlText w:val="%1.%2.%3.%4.%5.%6."/>
      <w:lvlJc w:val="left"/>
      <w:pPr>
        <w:ind w:left="4320" w:hanging="2160"/>
      </w:pPr>
      <w:rPr>
        <w:rFonts w:hint="default"/>
      </w:rPr>
    </w:lvl>
    <w:lvl w:ilvl="6">
      <w:start w:val="1"/>
      <w:numFmt w:val="decimal"/>
      <w:isLgl/>
      <w:lvlText w:val="%1.%2.%3.%4.%5.%6.%7."/>
      <w:lvlJc w:val="left"/>
      <w:pPr>
        <w:ind w:left="4680" w:hanging="2160"/>
      </w:pPr>
      <w:rPr>
        <w:rFonts w:hint="default"/>
      </w:rPr>
    </w:lvl>
    <w:lvl w:ilvl="7">
      <w:start w:val="1"/>
      <w:numFmt w:val="decimal"/>
      <w:isLgl/>
      <w:lvlText w:val="%1.%2.%3.%4.%5.%6.%7.%8."/>
      <w:lvlJc w:val="left"/>
      <w:pPr>
        <w:ind w:left="5400" w:hanging="2520"/>
      </w:pPr>
      <w:rPr>
        <w:rFonts w:hint="default"/>
      </w:rPr>
    </w:lvl>
    <w:lvl w:ilvl="8">
      <w:start w:val="1"/>
      <w:numFmt w:val="decimal"/>
      <w:isLgl/>
      <w:lvlText w:val="%1.%2.%3.%4.%5.%6.%7.%8.%9."/>
      <w:lvlJc w:val="left"/>
      <w:pPr>
        <w:ind w:left="6120" w:hanging="2880"/>
      </w:pPr>
      <w:rPr>
        <w:rFonts w:hint="default"/>
      </w:rPr>
    </w:lvl>
  </w:abstractNum>
  <w:abstractNum w:abstractNumId="4" w15:restartNumberingAfterBreak="0">
    <w:nsid w:val="25B002F3"/>
    <w:multiLevelType w:val="hybridMultilevel"/>
    <w:tmpl w:val="E110A71C"/>
    <w:lvl w:ilvl="0" w:tplc="B488343A">
      <w:start w:val="1"/>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32F579B"/>
    <w:multiLevelType w:val="multilevel"/>
    <w:tmpl w:val="39C00054"/>
    <w:lvl w:ilvl="0">
      <w:start w:val="2"/>
      <w:numFmt w:val="decimal"/>
      <w:lvlText w:val="%1."/>
      <w:lvlJc w:val="left"/>
      <w:pPr>
        <w:ind w:left="360" w:hanging="360"/>
      </w:pPr>
      <w:rPr>
        <w:rFonts w:hint="default"/>
      </w:rPr>
    </w:lvl>
    <w:lvl w:ilvl="1">
      <w:start w:val="2"/>
      <w:numFmt w:val="decimal"/>
      <w:lvlText w:val="%1.%2."/>
      <w:lvlJc w:val="left"/>
      <w:pPr>
        <w:ind w:left="1800" w:hanging="72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4320" w:hanging="108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840" w:hanging="144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360" w:hanging="1800"/>
      </w:pPr>
      <w:rPr>
        <w:rFonts w:hint="default"/>
      </w:rPr>
    </w:lvl>
    <w:lvl w:ilvl="8">
      <w:start w:val="1"/>
      <w:numFmt w:val="decimal"/>
      <w:lvlText w:val="%1.%2.%3.%4.%5.%6.%7.%8.%9."/>
      <w:lvlJc w:val="left"/>
      <w:pPr>
        <w:ind w:left="10440" w:hanging="1800"/>
      </w:pPr>
      <w:rPr>
        <w:rFonts w:hint="default"/>
      </w:rPr>
    </w:lvl>
  </w:abstractNum>
  <w:abstractNum w:abstractNumId="6" w15:restartNumberingAfterBreak="0">
    <w:nsid w:val="35623D2E"/>
    <w:multiLevelType w:val="hybridMultilevel"/>
    <w:tmpl w:val="30EE9FD0"/>
    <w:lvl w:ilvl="0" w:tplc="09B4BD14">
      <w:start w:val="4"/>
      <w:numFmt w:val="bullet"/>
      <w:lvlText w:val="-"/>
      <w:lvlJc w:val="left"/>
      <w:pPr>
        <w:ind w:left="1800" w:hanging="360"/>
      </w:pPr>
      <w:rPr>
        <w:rFonts w:ascii="Arial" w:eastAsiaTheme="minorHAnsi" w:hAnsi="Arial" w:cs="Aria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7" w15:restartNumberingAfterBreak="0">
    <w:nsid w:val="3D411D29"/>
    <w:multiLevelType w:val="multilevel"/>
    <w:tmpl w:val="2BC0AB0C"/>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ascii="Arial" w:eastAsiaTheme="minorHAnsi" w:hAnsi="Arial" w:cs="Arial" w:hint="default"/>
        <w:color w:val="auto"/>
      </w:rPr>
    </w:lvl>
    <w:lvl w:ilvl="2">
      <w:start w:val="1"/>
      <w:numFmt w:val="decimal"/>
      <w:isLgl/>
      <w:lvlText w:val="%1.%2.%3."/>
      <w:lvlJc w:val="left"/>
      <w:pPr>
        <w:ind w:left="1080" w:hanging="720"/>
      </w:pPr>
      <w:rPr>
        <w:rFonts w:ascii="Arial" w:eastAsiaTheme="minorHAnsi" w:hAnsi="Arial" w:cs="Arial" w:hint="default"/>
        <w:color w:val="auto"/>
      </w:rPr>
    </w:lvl>
    <w:lvl w:ilvl="3">
      <w:start w:val="1"/>
      <w:numFmt w:val="decimal"/>
      <w:isLgl/>
      <w:lvlText w:val="%1.%2.%3.%4."/>
      <w:lvlJc w:val="left"/>
      <w:pPr>
        <w:ind w:left="1440" w:hanging="1080"/>
      </w:pPr>
      <w:rPr>
        <w:rFonts w:ascii="Arial" w:eastAsiaTheme="minorHAnsi" w:hAnsi="Arial" w:cs="Arial" w:hint="default"/>
        <w:color w:val="auto"/>
      </w:rPr>
    </w:lvl>
    <w:lvl w:ilvl="4">
      <w:start w:val="1"/>
      <w:numFmt w:val="decimal"/>
      <w:isLgl/>
      <w:lvlText w:val="%1.%2.%3.%4.%5."/>
      <w:lvlJc w:val="left"/>
      <w:pPr>
        <w:ind w:left="1440" w:hanging="1080"/>
      </w:pPr>
      <w:rPr>
        <w:rFonts w:ascii="Arial" w:eastAsiaTheme="minorHAnsi" w:hAnsi="Arial" w:cs="Arial" w:hint="default"/>
        <w:color w:val="auto"/>
      </w:rPr>
    </w:lvl>
    <w:lvl w:ilvl="5">
      <w:start w:val="1"/>
      <w:numFmt w:val="decimal"/>
      <w:isLgl/>
      <w:lvlText w:val="%1.%2.%3.%4.%5.%6."/>
      <w:lvlJc w:val="left"/>
      <w:pPr>
        <w:ind w:left="1800" w:hanging="1440"/>
      </w:pPr>
      <w:rPr>
        <w:rFonts w:ascii="Arial" w:eastAsiaTheme="minorHAnsi" w:hAnsi="Arial" w:cs="Arial" w:hint="default"/>
        <w:color w:val="auto"/>
      </w:rPr>
    </w:lvl>
    <w:lvl w:ilvl="6">
      <w:start w:val="1"/>
      <w:numFmt w:val="decimal"/>
      <w:isLgl/>
      <w:lvlText w:val="%1.%2.%3.%4.%5.%6.%7."/>
      <w:lvlJc w:val="left"/>
      <w:pPr>
        <w:ind w:left="1800" w:hanging="1440"/>
      </w:pPr>
      <w:rPr>
        <w:rFonts w:ascii="Arial" w:eastAsiaTheme="minorHAnsi" w:hAnsi="Arial" w:cs="Arial" w:hint="default"/>
        <w:color w:val="auto"/>
      </w:rPr>
    </w:lvl>
    <w:lvl w:ilvl="7">
      <w:start w:val="1"/>
      <w:numFmt w:val="decimal"/>
      <w:isLgl/>
      <w:lvlText w:val="%1.%2.%3.%4.%5.%6.%7.%8."/>
      <w:lvlJc w:val="left"/>
      <w:pPr>
        <w:ind w:left="2160" w:hanging="1800"/>
      </w:pPr>
      <w:rPr>
        <w:rFonts w:ascii="Arial" w:eastAsiaTheme="minorHAnsi" w:hAnsi="Arial" w:cs="Arial" w:hint="default"/>
        <w:color w:val="auto"/>
      </w:rPr>
    </w:lvl>
    <w:lvl w:ilvl="8">
      <w:start w:val="1"/>
      <w:numFmt w:val="decimal"/>
      <w:isLgl/>
      <w:lvlText w:val="%1.%2.%3.%4.%5.%6.%7.%8.%9."/>
      <w:lvlJc w:val="left"/>
      <w:pPr>
        <w:ind w:left="2160" w:hanging="1800"/>
      </w:pPr>
      <w:rPr>
        <w:rFonts w:ascii="Arial" w:eastAsiaTheme="minorHAnsi" w:hAnsi="Arial" w:cs="Arial" w:hint="default"/>
        <w:color w:val="auto"/>
      </w:rPr>
    </w:lvl>
  </w:abstractNum>
  <w:abstractNum w:abstractNumId="8" w15:restartNumberingAfterBreak="0">
    <w:nsid w:val="3F317CC8"/>
    <w:multiLevelType w:val="hybridMultilevel"/>
    <w:tmpl w:val="280E125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F8510BF"/>
    <w:multiLevelType w:val="multilevel"/>
    <w:tmpl w:val="C2CA77B8"/>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2160" w:hanging="1080"/>
      </w:pPr>
      <w:rPr>
        <w:rFonts w:hint="default"/>
      </w:rPr>
    </w:lvl>
    <w:lvl w:ilvl="3">
      <w:start w:val="1"/>
      <w:numFmt w:val="decimal"/>
      <w:isLgl/>
      <w:lvlText w:val="%1.%2.%3.%4."/>
      <w:lvlJc w:val="left"/>
      <w:pPr>
        <w:ind w:left="2880" w:hanging="1440"/>
      </w:pPr>
      <w:rPr>
        <w:rFonts w:hint="default"/>
      </w:rPr>
    </w:lvl>
    <w:lvl w:ilvl="4">
      <w:start w:val="1"/>
      <w:numFmt w:val="decimal"/>
      <w:isLgl/>
      <w:lvlText w:val="%1.%2.%3.%4.%5."/>
      <w:lvlJc w:val="left"/>
      <w:pPr>
        <w:ind w:left="3600" w:hanging="1800"/>
      </w:pPr>
      <w:rPr>
        <w:rFonts w:hint="default"/>
      </w:rPr>
    </w:lvl>
    <w:lvl w:ilvl="5">
      <w:start w:val="1"/>
      <w:numFmt w:val="decimal"/>
      <w:isLgl/>
      <w:lvlText w:val="%1.%2.%3.%4.%5.%6."/>
      <w:lvlJc w:val="left"/>
      <w:pPr>
        <w:ind w:left="4320" w:hanging="2160"/>
      </w:pPr>
      <w:rPr>
        <w:rFonts w:hint="default"/>
      </w:rPr>
    </w:lvl>
    <w:lvl w:ilvl="6">
      <w:start w:val="1"/>
      <w:numFmt w:val="decimal"/>
      <w:isLgl/>
      <w:lvlText w:val="%1.%2.%3.%4.%5.%6.%7."/>
      <w:lvlJc w:val="left"/>
      <w:pPr>
        <w:ind w:left="4680" w:hanging="2160"/>
      </w:pPr>
      <w:rPr>
        <w:rFonts w:hint="default"/>
      </w:rPr>
    </w:lvl>
    <w:lvl w:ilvl="7">
      <w:start w:val="1"/>
      <w:numFmt w:val="decimal"/>
      <w:isLgl/>
      <w:lvlText w:val="%1.%2.%3.%4.%5.%6.%7.%8."/>
      <w:lvlJc w:val="left"/>
      <w:pPr>
        <w:ind w:left="5400" w:hanging="2520"/>
      </w:pPr>
      <w:rPr>
        <w:rFonts w:hint="default"/>
      </w:rPr>
    </w:lvl>
    <w:lvl w:ilvl="8">
      <w:start w:val="1"/>
      <w:numFmt w:val="decimal"/>
      <w:isLgl/>
      <w:lvlText w:val="%1.%2.%3.%4.%5.%6.%7.%8.%9."/>
      <w:lvlJc w:val="left"/>
      <w:pPr>
        <w:ind w:left="6120" w:hanging="2880"/>
      </w:pPr>
      <w:rPr>
        <w:rFonts w:hint="default"/>
      </w:rPr>
    </w:lvl>
  </w:abstractNum>
  <w:abstractNum w:abstractNumId="10" w15:restartNumberingAfterBreak="0">
    <w:nsid w:val="475C4BB6"/>
    <w:multiLevelType w:val="hybridMultilevel"/>
    <w:tmpl w:val="AF5A9C22"/>
    <w:lvl w:ilvl="0" w:tplc="0604226A">
      <w:start w:val="1"/>
      <w:numFmt w:val="bullet"/>
      <w:lvlText w:val="-"/>
      <w:lvlJc w:val="left"/>
      <w:pPr>
        <w:ind w:left="1080" w:hanging="360"/>
      </w:pPr>
      <w:rPr>
        <w:rFonts w:ascii="Arial" w:eastAsiaTheme="minorHAnsi"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1" w15:restartNumberingAfterBreak="0">
    <w:nsid w:val="49713421"/>
    <w:multiLevelType w:val="hybridMultilevel"/>
    <w:tmpl w:val="E9C272D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C953B93"/>
    <w:multiLevelType w:val="multilevel"/>
    <w:tmpl w:val="076658CA"/>
    <w:lvl w:ilvl="0">
      <w:start w:val="2"/>
      <w:numFmt w:val="decimal"/>
      <w:lvlText w:val="%1."/>
      <w:lvlJc w:val="left"/>
      <w:pPr>
        <w:ind w:left="720" w:hanging="360"/>
      </w:pPr>
      <w:rPr>
        <w:rFonts w:hint="default"/>
      </w:rPr>
    </w:lvl>
    <w:lvl w:ilvl="1">
      <w:start w:val="2"/>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520" w:hanging="2160"/>
      </w:pPr>
      <w:rPr>
        <w:rFonts w:hint="default"/>
      </w:rPr>
    </w:lvl>
  </w:abstractNum>
  <w:abstractNum w:abstractNumId="13" w15:restartNumberingAfterBreak="0">
    <w:nsid w:val="51AE437F"/>
    <w:multiLevelType w:val="hybridMultilevel"/>
    <w:tmpl w:val="2CB6866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5B8258FC"/>
    <w:multiLevelType w:val="hybridMultilevel"/>
    <w:tmpl w:val="F7CE4792"/>
    <w:lvl w:ilvl="0" w:tplc="021643FE">
      <w:start w:val="1"/>
      <w:numFmt w:val="bullet"/>
      <w:lvlText w:val="•"/>
      <w:lvlJc w:val="left"/>
      <w:pPr>
        <w:tabs>
          <w:tab w:val="num" w:pos="720"/>
        </w:tabs>
        <w:ind w:left="720" w:hanging="360"/>
      </w:pPr>
      <w:rPr>
        <w:rFonts w:ascii="Times New Roman" w:hAnsi="Times New Roman" w:hint="default"/>
      </w:rPr>
    </w:lvl>
    <w:lvl w:ilvl="1" w:tplc="B77A5322" w:tentative="1">
      <w:start w:val="1"/>
      <w:numFmt w:val="bullet"/>
      <w:lvlText w:val="•"/>
      <w:lvlJc w:val="left"/>
      <w:pPr>
        <w:tabs>
          <w:tab w:val="num" w:pos="1440"/>
        </w:tabs>
        <w:ind w:left="1440" w:hanging="360"/>
      </w:pPr>
      <w:rPr>
        <w:rFonts w:ascii="Times New Roman" w:hAnsi="Times New Roman" w:hint="default"/>
      </w:rPr>
    </w:lvl>
    <w:lvl w:ilvl="2" w:tplc="8F7CECF8" w:tentative="1">
      <w:start w:val="1"/>
      <w:numFmt w:val="bullet"/>
      <w:lvlText w:val="•"/>
      <w:lvlJc w:val="left"/>
      <w:pPr>
        <w:tabs>
          <w:tab w:val="num" w:pos="2160"/>
        </w:tabs>
        <w:ind w:left="2160" w:hanging="360"/>
      </w:pPr>
      <w:rPr>
        <w:rFonts w:ascii="Times New Roman" w:hAnsi="Times New Roman" w:hint="default"/>
      </w:rPr>
    </w:lvl>
    <w:lvl w:ilvl="3" w:tplc="75CE05B8" w:tentative="1">
      <w:start w:val="1"/>
      <w:numFmt w:val="bullet"/>
      <w:lvlText w:val="•"/>
      <w:lvlJc w:val="left"/>
      <w:pPr>
        <w:tabs>
          <w:tab w:val="num" w:pos="2880"/>
        </w:tabs>
        <w:ind w:left="2880" w:hanging="360"/>
      </w:pPr>
      <w:rPr>
        <w:rFonts w:ascii="Times New Roman" w:hAnsi="Times New Roman" w:hint="default"/>
      </w:rPr>
    </w:lvl>
    <w:lvl w:ilvl="4" w:tplc="B17EB4D2" w:tentative="1">
      <w:start w:val="1"/>
      <w:numFmt w:val="bullet"/>
      <w:lvlText w:val="•"/>
      <w:lvlJc w:val="left"/>
      <w:pPr>
        <w:tabs>
          <w:tab w:val="num" w:pos="3600"/>
        </w:tabs>
        <w:ind w:left="3600" w:hanging="360"/>
      </w:pPr>
      <w:rPr>
        <w:rFonts w:ascii="Times New Roman" w:hAnsi="Times New Roman" w:hint="default"/>
      </w:rPr>
    </w:lvl>
    <w:lvl w:ilvl="5" w:tplc="4EF68E4C" w:tentative="1">
      <w:start w:val="1"/>
      <w:numFmt w:val="bullet"/>
      <w:lvlText w:val="•"/>
      <w:lvlJc w:val="left"/>
      <w:pPr>
        <w:tabs>
          <w:tab w:val="num" w:pos="4320"/>
        </w:tabs>
        <w:ind w:left="4320" w:hanging="360"/>
      </w:pPr>
      <w:rPr>
        <w:rFonts w:ascii="Times New Roman" w:hAnsi="Times New Roman" w:hint="default"/>
      </w:rPr>
    </w:lvl>
    <w:lvl w:ilvl="6" w:tplc="6102228E" w:tentative="1">
      <w:start w:val="1"/>
      <w:numFmt w:val="bullet"/>
      <w:lvlText w:val="•"/>
      <w:lvlJc w:val="left"/>
      <w:pPr>
        <w:tabs>
          <w:tab w:val="num" w:pos="5040"/>
        </w:tabs>
        <w:ind w:left="5040" w:hanging="360"/>
      </w:pPr>
      <w:rPr>
        <w:rFonts w:ascii="Times New Roman" w:hAnsi="Times New Roman" w:hint="default"/>
      </w:rPr>
    </w:lvl>
    <w:lvl w:ilvl="7" w:tplc="069A7A52" w:tentative="1">
      <w:start w:val="1"/>
      <w:numFmt w:val="bullet"/>
      <w:lvlText w:val="•"/>
      <w:lvlJc w:val="left"/>
      <w:pPr>
        <w:tabs>
          <w:tab w:val="num" w:pos="5760"/>
        </w:tabs>
        <w:ind w:left="5760" w:hanging="360"/>
      </w:pPr>
      <w:rPr>
        <w:rFonts w:ascii="Times New Roman" w:hAnsi="Times New Roman" w:hint="default"/>
      </w:rPr>
    </w:lvl>
    <w:lvl w:ilvl="8" w:tplc="1B863216" w:tentative="1">
      <w:start w:val="1"/>
      <w:numFmt w:val="bullet"/>
      <w:lvlText w:val="•"/>
      <w:lvlJc w:val="left"/>
      <w:pPr>
        <w:tabs>
          <w:tab w:val="num" w:pos="6480"/>
        </w:tabs>
        <w:ind w:left="6480" w:hanging="360"/>
      </w:pPr>
      <w:rPr>
        <w:rFonts w:ascii="Times New Roman" w:hAnsi="Times New Roman" w:hint="default"/>
      </w:rPr>
    </w:lvl>
  </w:abstractNum>
  <w:abstractNum w:abstractNumId="15" w15:restartNumberingAfterBreak="0">
    <w:nsid w:val="7A556AC8"/>
    <w:multiLevelType w:val="hybridMultilevel"/>
    <w:tmpl w:val="CDC0F5C0"/>
    <w:lvl w:ilvl="0" w:tplc="C116DA6A">
      <w:start w:val="4"/>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A5725F1"/>
    <w:multiLevelType w:val="multilevel"/>
    <w:tmpl w:val="11403CB0"/>
    <w:lvl w:ilvl="0">
      <w:start w:val="1"/>
      <w:numFmt w:val="decimal"/>
      <w:lvlText w:val="%1."/>
      <w:lvlJc w:val="left"/>
      <w:pPr>
        <w:ind w:left="720" w:hanging="360"/>
      </w:pPr>
      <w:rPr>
        <w:rFonts w:hint="default"/>
      </w:rPr>
    </w:lvl>
    <w:lvl w:ilvl="1">
      <w:start w:val="2"/>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7" w15:restartNumberingAfterBreak="0">
    <w:nsid w:val="7FDB3AD1"/>
    <w:multiLevelType w:val="hybridMultilevel"/>
    <w:tmpl w:val="BA76E4A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9"/>
  </w:num>
  <w:num w:numId="2">
    <w:abstractNumId w:val="8"/>
  </w:num>
  <w:num w:numId="3">
    <w:abstractNumId w:val="0"/>
  </w:num>
  <w:num w:numId="4">
    <w:abstractNumId w:val="17"/>
  </w:num>
  <w:num w:numId="5">
    <w:abstractNumId w:val="4"/>
  </w:num>
  <w:num w:numId="6">
    <w:abstractNumId w:val="14"/>
  </w:num>
  <w:num w:numId="7">
    <w:abstractNumId w:val="13"/>
  </w:num>
  <w:num w:numId="8">
    <w:abstractNumId w:val="10"/>
  </w:num>
  <w:num w:numId="9">
    <w:abstractNumId w:val="2"/>
  </w:num>
  <w:num w:numId="10">
    <w:abstractNumId w:val="11"/>
  </w:num>
  <w:num w:numId="11">
    <w:abstractNumId w:val="3"/>
  </w:num>
  <w:num w:numId="12">
    <w:abstractNumId w:val="12"/>
  </w:num>
  <w:num w:numId="13">
    <w:abstractNumId w:val="1"/>
  </w:num>
  <w:num w:numId="14">
    <w:abstractNumId w:val="16"/>
  </w:num>
  <w:num w:numId="15">
    <w:abstractNumId w:val="5"/>
  </w:num>
  <w:num w:numId="16">
    <w:abstractNumId w:val="7"/>
  </w:num>
  <w:num w:numId="17">
    <w:abstractNumId w:val="6"/>
  </w:num>
  <w:num w:numId="18">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tTQyMTMwMzU2Mbc0NTFX0lEKTi0uzszPAykwtKgFANYxwtAtAAAA"/>
  </w:docVars>
  <w:rsids>
    <w:rsidRoot w:val="00FE0A57"/>
    <w:rsid w:val="00005730"/>
    <w:rsid w:val="00023137"/>
    <w:rsid w:val="00033B79"/>
    <w:rsid w:val="0003662E"/>
    <w:rsid w:val="00057B5B"/>
    <w:rsid w:val="00060817"/>
    <w:rsid w:val="00073BE8"/>
    <w:rsid w:val="00087684"/>
    <w:rsid w:val="000A79CC"/>
    <w:rsid w:val="000B024A"/>
    <w:rsid w:val="000C1C1B"/>
    <w:rsid w:val="000F242D"/>
    <w:rsid w:val="001025BD"/>
    <w:rsid w:val="001112C5"/>
    <w:rsid w:val="00132D35"/>
    <w:rsid w:val="00146620"/>
    <w:rsid w:val="001543E7"/>
    <w:rsid w:val="00167EC9"/>
    <w:rsid w:val="001725E0"/>
    <w:rsid w:val="00184B59"/>
    <w:rsid w:val="001A12A8"/>
    <w:rsid w:val="001B6B71"/>
    <w:rsid w:val="001C545B"/>
    <w:rsid w:val="001C7E86"/>
    <w:rsid w:val="001E4C18"/>
    <w:rsid w:val="00205DF2"/>
    <w:rsid w:val="0021099E"/>
    <w:rsid w:val="00224D48"/>
    <w:rsid w:val="0025124D"/>
    <w:rsid w:val="00274D03"/>
    <w:rsid w:val="00275357"/>
    <w:rsid w:val="00287AF0"/>
    <w:rsid w:val="00290F9D"/>
    <w:rsid w:val="002A35A9"/>
    <w:rsid w:val="002C1E5D"/>
    <w:rsid w:val="002C257E"/>
    <w:rsid w:val="002C782C"/>
    <w:rsid w:val="002D07EC"/>
    <w:rsid w:val="002D526F"/>
    <w:rsid w:val="002D5F67"/>
    <w:rsid w:val="002E1312"/>
    <w:rsid w:val="002E427C"/>
    <w:rsid w:val="00342E4B"/>
    <w:rsid w:val="00362EF5"/>
    <w:rsid w:val="00364B9D"/>
    <w:rsid w:val="00375D5B"/>
    <w:rsid w:val="003861E0"/>
    <w:rsid w:val="003A0693"/>
    <w:rsid w:val="003A23F7"/>
    <w:rsid w:val="003B7A76"/>
    <w:rsid w:val="003C7317"/>
    <w:rsid w:val="003D3B97"/>
    <w:rsid w:val="003D4110"/>
    <w:rsid w:val="00406ADE"/>
    <w:rsid w:val="00417848"/>
    <w:rsid w:val="00462CB0"/>
    <w:rsid w:val="00470E0F"/>
    <w:rsid w:val="004909D0"/>
    <w:rsid w:val="004A0D10"/>
    <w:rsid w:val="004A13F9"/>
    <w:rsid w:val="004B316D"/>
    <w:rsid w:val="004B6EE5"/>
    <w:rsid w:val="004C1B58"/>
    <w:rsid w:val="004D2EFD"/>
    <w:rsid w:val="004D6F1A"/>
    <w:rsid w:val="004E74F4"/>
    <w:rsid w:val="00502742"/>
    <w:rsid w:val="00511D7C"/>
    <w:rsid w:val="005220B9"/>
    <w:rsid w:val="005278A3"/>
    <w:rsid w:val="005435FF"/>
    <w:rsid w:val="00554F93"/>
    <w:rsid w:val="00575DF2"/>
    <w:rsid w:val="005A1854"/>
    <w:rsid w:val="005B5AE1"/>
    <w:rsid w:val="005E42D0"/>
    <w:rsid w:val="005F3A45"/>
    <w:rsid w:val="005F5CAB"/>
    <w:rsid w:val="005F5DC1"/>
    <w:rsid w:val="00607697"/>
    <w:rsid w:val="00607EB7"/>
    <w:rsid w:val="00623A08"/>
    <w:rsid w:val="006368E0"/>
    <w:rsid w:val="006510A2"/>
    <w:rsid w:val="006530E6"/>
    <w:rsid w:val="0066372E"/>
    <w:rsid w:val="00667D92"/>
    <w:rsid w:val="0067329A"/>
    <w:rsid w:val="0068798A"/>
    <w:rsid w:val="006A5D5D"/>
    <w:rsid w:val="006C714B"/>
    <w:rsid w:val="006E4C80"/>
    <w:rsid w:val="00711167"/>
    <w:rsid w:val="00720AE8"/>
    <w:rsid w:val="00722707"/>
    <w:rsid w:val="007347BC"/>
    <w:rsid w:val="00753737"/>
    <w:rsid w:val="00755370"/>
    <w:rsid w:val="00775C8C"/>
    <w:rsid w:val="00796B27"/>
    <w:rsid w:val="007A6CE4"/>
    <w:rsid w:val="007C6CD1"/>
    <w:rsid w:val="007E7BC0"/>
    <w:rsid w:val="00804B8F"/>
    <w:rsid w:val="008227F7"/>
    <w:rsid w:val="008272BF"/>
    <w:rsid w:val="008338B1"/>
    <w:rsid w:val="00842A4B"/>
    <w:rsid w:val="00897B4E"/>
    <w:rsid w:val="008B05CE"/>
    <w:rsid w:val="008B33E5"/>
    <w:rsid w:val="008B424D"/>
    <w:rsid w:val="008D09A0"/>
    <w:rsid w:val="008E650B"/>
    <w:rsid w:val="008F221D"/>
    <w:rsid w:val="008F2699"/>
    <w:rsid w:val="009001EA"/>
    <w:rsid w:val="0090385C"/>
    <w:rsid w:val="009118BC"/>
    <w:rsid w:val="00914430"/>
    <w:rsid w:val="00921736"/>
    <w:rsid w:val="00927BFC"/>
    <w:rsid w:val="0093566D"/>
    <w:rsid w:val="0094628B"/>
    <w:rsid w:val="00956072"/>
    <w:rsid w:val="00961652"/>
    <w:rsid w:val="00972CFC"/>
    <w:rsid w:val="009732B8"/>
    <w:rsid w:val="009824B7"/>
    <w:rsid w:val="00984889"/>
    <w:rsid w:val="00985E00"/>
    <w:rsid w:val="009B0552"/>
    <w:rsid w:val="009B331A"/>
    <w:rsid w:val="009C3293"/>
    <w:rsid w:val="009E27B7"/>
    <w:rsid w:val="009E7969"/>
    <w:rsid w:val="009F4DA6"/>
    <w:rsid w:val="00A20896"/>
    <w:rsid w:val="00A37DD3"/>
    <w:rsid w:val="00A420D7"/>
    <w:rsid w:val="00A6201B"/>
    <w:rsid w:val="00A70E54"/>
    <w:rsid w:val="00A715FA"/>
    <w:rsid w:val="00A92F59"/>
    <w:rsid w:val="00A94032"/>
    <w:rsid w:val="00A9602F"/>
    <w:rsid w:val="00A97D97"/>
    <w:rsid w:val="00AA4BEE"/>
    <w:rsid w:val="00AB7A99"/>
    <w:rsid w:val="00AD60D6"/>
    <w:rsid w:val="00AE5114"/>
    <w:rsid w:val="00AF09B6"/>
    <w:rsid w:val="00AF7EAD"/>
    <w:rsid w:val="00B059F6"/>
    <w:rsid w:val="00B11BD5"/>
    <w:rsid w:val="00B218F8"/>
    <w:rsid w:val="00B25DF7"/>
    <w:rsid w:val="00B34892"/>
    <w:rsid w:val="00B44682"/>
    <w:rsid w:val="00B5562B"/>
    <w:rsid w:val="00B66C46"/>
    <w:rsid w:val="00B67F34"/>
    <w:rsid w:val="00B8426C"/>
    <w:rsid w:val="00BA4835"/>
    <w:rsid w:val="00BA66F2"/>
    <w:rsid w:val="00BB72BF"/>
    <w:rsid w:val="00BC478D"/>
    <w:rsid w:val="00BD4744"/>
    <w:rsid w:val="00C11D88"/>
    <w:rsid w:val="00C1356C"/>
    <w:rsid w:val="00C25AA1"/>
    <w:rsid w:val="00C317BD"/>
    <w:rsid w:val="00C34451"/>
    <w:rsid w:val="00C52F40"/>
    <w:rsid w:val="00C73709"/>
    <w:rsid w:val="00C77D91"/>
    <w:rsid w:val="00CA5A3A"/>
    <w:rsid w:val="00CA6C0C"/>
    <w:rsid w:val="00CA6F0F"/>
    <w:rsid w:val="00CC2652"/>
    <w:rsid w:val="00CC3193"/>
    <w:rsid w:val="00CC4452"/>
    <w:rsid w:val="00CC5451"/>
    <w:rsid w:val="00CD19C5"/>
    <w:rsid w:val="00CD3708"/>
    <w:rsid w:val="00CE0FD0"/>
    <w:rsid w:val="00CE1D4B"/>
    <w:rsid w:val="00CE4507"/>
    <w:rsid w:val="00CF545D"/>
    <w:rsid w:val="00D154DA"/>
    <w:rsid w:val="00D43676"/>
    <w:rsid w:val="00D444EE"/>
    <w:rsid w:val="00D52098"/>
    <w:rsid w:val="00D56AAA"/>
    <w:rsid w:val="00D74D17"/>
    <w:rsid w:val="00D87304"/>
    <w:rsid w:val="00D91E11"/>
    <w:rsid w:val="00DA2242"/>
    <w:rsid w:val="00DA4217"/>
    <w:rsid w:val="00DB1053"/>
    <w:rsid w:val="00DB1353"/>
    <w:rsid w:val="00DC6199"/>
    <w:rsid w:val="00DD19EF"/>
    <w:rsid w:val="00DE49DB"/>
    <w:rsid w:val="00DF1556"/>
    <w:rsid w:val="00DF3462"/>
    <w:rsid w:val="00E323B6"/>
    <w:rsid w:val="00E4288B"/>
    <w:rsid w:val="00E444C4"/>
    <w:rsid w:val="00E54079"/>
    <w:rsid w:val="00E60348"/>
    <w:rsid w:val="00E61013"/>
    <w:rsid w:val="00E63BA8"/>
    <w:rsid w:val="00E65DCF"/>
    <w:rsid w:val="00E676C2"/>
    <w:rsid w:val="00E72080"/>
    <w:rsid w:val="00E73FE3"/>
    <w:rsid w:val="00EA1708"/>
    <w:rsid w:val="00EA2CA5"/>
    <w:rsid w:val="00EA668B"/>
    <w:rsid w:val="00EC471D"/>
    <w:rsid w:val="00ED39FC"/>
    <w:rsid w:val="00EE1568"/>
    <w:rsid w:val="00EF5486"/>
    <w:rsid w:val="00EF598C"/>
    <w:rsid w:val="00F32CCF"/>
    <w:rsid w:val="00F34EA7"/>
    <w:rsid w:val="00F35123"/>
    <w:rsid w:val="00F6079A"/>
    <w:rsid w:val="00F66A61"/>
    <w:rsid w:val="00F8472A"/>
    <w:rsid w:val="00F8677D"/>
    <w:rsid w:val="00F92E12"/>
    <w:rsid w:val="00F940F9"/>
    <w:rsid w:val="00FA7BBE"/>
    <w:rsid w:val="00FB21C1"/>
    <w:rsid w:val="00FB2C6B"/>
    <w:rsid w:val="00FB7754"/>
    <w:rsid w:val="00FB7A1C"/>
    <w:rsid w:val="00FC0734"/>
    <w:rsid w:val="00FC1EA0"/>
    <w:rsid w:val="00FC38D8"/>
    <w:rsid w:val="00FC58BF"/>
    <w:rsid w:val="00FD3DF0"/>
    <w:rsid w:val="00FD7FE8"/>
    <w:rsid w:val="00FE0A57"/>
    <w:rsid w:val="00FF777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49CED5B"/>
  <w15:chartTrackingRefBased/>
  <w15:docId w15:val="{87EAAE90-3880-4267-B9CF-0F0A89FAC6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25DF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1C545B"/>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1C545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1C545B"/>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unhideWhenUsed/>
    <w:qFormat/>
    <w:rsid w:val="001C545B"/>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C714B"/>
    <w:pPr>
      <w:ind w:left="720"/>
      <w:contextualSpacing/>
    </w:pPr>
  </w:style>
  <w:style w:type="paragraph" w:styleId="Header">
    <w:name w:val="header"/>
    <w:basedOn w:val="Normal"/>
    <w:link w:val="HeaderChar"/>
    <w:uiPriority w:val="99"/>
    <w:unhideWhenUsed/>
    <w:rsid w:val="00274D03"/>
    <w:pPr>
      <w:tabs>
        <w:tab w:val="center" w:pos="4513"/>
        <w:tab w:val="right" w:pos="9026"/>
      </w:tabs>
      <w:spacing w:after="0" w:line="240" w:lineRule="auto"/>
    </w:pPr>
  </w:style>
  <w:style w:type="character" w:customStyle="1" w:styleId="HeaderChar">
    <w:name w:val="Header Char"/>
    <w:basedOn w:val="DefaultParagraphFont"/>
    <w:link w:val="Header"/>
    <w:uiPriority w:val="99"/>
    <w:rsid w:val="00274D03"/>
  </w:style>
  <w:style w:type="paragraph" w:styleId="Footer">
    <w:name w:val="footer"/>
    <w:basedOn w:val="Normal"/>
    <w:link w:val="FooterChar"/>
    <w:uiPriority w:val="99"/>
    <w:unhideWhenUsed/>
    <w:rsid w:val="00274D03"/>
    <w:pPr>
      <w:tabs>
        <w:tab w:val="center" w:pos="4513"/>
        <w:tab w:val="right" w:pos="9026"/>
      </w:tabs>
      <w:spacing w:after="0" w:line="240" w:lineRule="auto"/>
    </w:pPr>
  </w:style>
  <w:style w:type="character" w:customStyle="1" w:styleId="FooterChar">
    <w:name w:val="Footer Char"/>
    <w:basedOn w:val="DefaultParagraphFont"/>
    <w:link w:val="Footer"/>
    <w:uiPriority w:val="99"/>
    <w:rsid w:val="00274D03"/>
  </w:style>
  <w:style w:type="character" w:styleId="Hyperlink">
    <w:name w:val="Hyperlink"/>
    <w:basedOn w:val="DefaultParagraphFont"/>
    <w:uiPriority w:val="99"/>
    <w:unhideWhenUsed/>
    <w:rsid w:val="00961652"/>
    <w:rPr>
      <w:color w:val="0563C1" w:themeColor="hyperlink"/>
      <w:u w:val="single"/>
    </w:rPr>
  </w:style>
  <w:style w:type="character" w:styleId="UnresolvedMention">
    <w:name w:val="Unresolved Mention"/>
    <w:basedOn w:val="DefaultParagraphFont"/>
    <w:uiPriority w:val="99"/>
    <w:semiHidden/>
    <w:unhideWhenUsed/>
    <w:rsid w:val="00961652"/>
    <w:rPr>
      <w:color w:val="605E5C"/>
      <w:shd w:val="clear" w:color="auto" w:fill="E1DFDD"/>
    </w:rPr>
  </w:style>
  <w:style w:type="character" w:customStyle="1" w:styleId="Heading1Char">
    <w:name w:val="Heading 1 Char"/>
    <w:basedOn w:val="DefaultParagraphFont"/>
    <w:link w:val="Heading1"/>
    <w:uiPriority w:val="9"/>
    <w:rsid w:val="00B25DF7"/>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B25DF7"/>
    <w:pPr>
      <w:outlineLvl w:val="9"/>
    </w:pPr>
    <w:rPr>
      <w:lang w:val="en-US"/>
    </w:rPr>
  </w:style>
  <w:style w:type="paragraph" w:styleId="TOC2">
    <w:name w:val="toc 2"/>
    <w:basedOn w:val="Normal"/>
    <w:next w:val="Normal"/>
    <w:autoRedefine/>
    <w:uiPriority w:val="39"/>
    <w:unhideWhenUsed/>
    <w:rsid w:val="00B25DF7"/>
    <w:pPr>
      <w:spacing w:after="100"/>
      <w:ind w:left="220"/>
    </w:pPr>
    <w:rPr>
      <w:rFonts w:eastAsiaTheme="minorEastAsia" w:cs="Times New Roman"/>
      <w:lang w:val="en-US"/>
    </w:rPr>
  </w:style>
  <w:style w:type="paragraph" w:styleId="TOC1">
    <w:name w:val="toc 1"/>
    <w:basedOn w:val="Normal"/>
    <w:next w:val="Normal"/>
    <w:autoRedefine/>
    <w:uiPriority w:val="39"/>
    <w:unhideWhenUsed/>
    <w:rsid w:val="00EC471D"/>
    <w:pPr>
      <w:numPr>
        <w:ilvl w:val="1"/>
        <w:numId w:val="13"/>
      </w:numPr>
      <w:spacing w:after="100"/>
    </w:pPr>
    <w:rPr>
      <w:rFonts w:eastAsiaTheme="minorEastAsia" w:cs="Times New Roman"/>
      <w:lang w:val="en-US"/>
    </w:rPr>
  </w:style>
  <w:style w:type="paragraph" w:styleId="TOC3">
    <w:name w:val="toc 3"/>
    <w:basedOn w:val="Normal"/>
    <w:next w:val="Normal"/>
    <w:autoRedefine/>
    <w:uiPriority w:val="39"/>
    <w:unhideWhenUsed/>
    <w:rsid w:val="00B25DF7"/>
    <w:pPr>
      <w:numPr>
        <w:numId w:val="13"/>
      </w:numPr>
      <w:spacing w:after="100"/>
    </w:pPr>
    <w:rPr>
      <w:rFonts w:eastAsiaTheme="minorEastAsia" w:cs="Times New Roman"/>
      <w:b/>
      <w:bCs/>
      <w:lang w:val="en-US"/>
    </w:rPr>
  </w:style>
  <w:style w:type="character" w:customStyle="1" w:styleId="Heading2Char">
    <w:name w:val="Heading 2 Char"/>
    <w:basedOn w:val="DefaultParagraphFont"/>
    <w:link w:val="Heading2"/>
    <w:uiPriority w:val="9"/>
    <w:rsid w:val="001C545B"/>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1C545B"/>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rsid w:val="001C545B"/>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rsid w:val="001C545B"/>
    <w:rPr>
      <w:rFonts w:asciiTheme="majorHAnsi" w:eastAsiaTheme="majorEastAsia" w:hAnsiTheme="majorHAnsi" w:cstheme="majorBidi"/>
      <w:color w:val="2F5496" w:themeColor="accent1" w:themeShade="BF"/>
    </w:rPr>
  </w:style>
  <w:style w:type="paragraph" w:styleId="Subtitle">
    <w:name w:val="Subtitle"/>
    <w:basedOn w:val="Normal"/>
    <w:next w:val="Normal"/>
    <w:link w:val="SubtitleChar"/>
    <w:uiPriority w:val="11"/>
    <w:qFormat/>
    <w:rsid w:val="001C545B"/>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1C545B"/>
    <w:rPr>
      <w:rFonts w:eastAsiaTheme="minorEastAsia"/>
      <w:color w:val="5A5A5A" w:themeColor="text1" w:themeTint="A5"/>
      <w:spacing w:val="1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39976050">
      <w:bodyDiv w:val="1"/>
      <w:marLeft w:val="0"/>
      <w:marRight w:val="0"/>
      <w:marTop w:val="0"/>
      <w:marBottom w:val="0"/>
      <w:divBdr>
        <w:top w:val="none" w:sz="0" w:space="0" w:color="auto"/>
        <w:left w:val="none" w:sz="0" w:space="0" w:color="auto"/>
        <w:bottom w:val="none" w:sz="0" w:space="0" w:color="auto"/>
        <w:right w:val="none" w:sz="0" w:space="0" w:color="auto"/>
      </w:divBdr>
      <w:divsChild>
        <w:div w:id="779180498">
          <w:marLeft w:val="547"/>
          <w:marRight w:val="0"/>
          <w:marTop w:val="0"/>
          <w:marBottom w:val="0"/>
          <w:divBdr>
            <w:top w:val="none" w:sz="0" w:space="0" w:color="auto"/>
            <w:left w:val="none" w:sz="0" w:space="0" w:color="auto"/>
            <w:bottom w:val="none" w:sz="0" w:space="0" w:color="auto"/>
            <w:right w:val="none" w:sz="0" w:space="0" w:color="auto"/>
          </w:divBdr>
        </w:div>
        <w:div w:id="581452268">
          <w:marLeft w:val="547"/>
          <w:marRight w:val="0"/>
          <w:marTop w:val="0"/>
          <w:marBottom w:val="0"/>
          <w:divBdr>
            <w:top w:val="none" w:sz="0" w:space="0" w:color="auto"/>
            <w:left w:val="none" w:sz="0" w:space="0" w:color="auto"/>
            <w:bottom w:val="none" w:sz="0" w:space="0" w:color="auto"/>
            <w:right w:val="none" w:sz="0" w:space="0" w:color="auto"/>
          </w:divBdr>
        </w:div>
        <w:div w:id="1206915107">
          <w:marLeft w:val="547"/>
          <w:marRight w:val="0"/>
          <w:marTop w:val="0"/>
          <w:marBottom w:val="0"/>
          <w:divBdr>
            <w:top w:val="none" w:sz="0" w:space="0" w:color="auto"/>
            <w:left w:val="none" w:sz="0" w:space="0" w:color="auto"/>
            <w:bottom w:val="none" w:sz="0" w:space="0" w:color="auto"/>
            <w:right w:val="none" w:sz="0" w:space="0" w:color="auto"/>
          </w:divBdr>
        </w:div>
        <w:div w:id="1415854441">
          <w:marLeft w:val="547"/>
          <w:marRight w:val="0"/>
          <w:marTop w:val="0"/>
          <w:marBottom w:val="0"/>
          <w:divBdr>
            <w:top w:val="none" w:sz="0" w:space="0" w:color="auto"/>
            <w:left w:val="none" w:sz="0" w:space="0" w:color="auto"/>
            <w:bottom w:val="none" w:sz="0" w:space="0" w:color="auto"/>
            <w:right w:val="none" w:sz="0" w:space="0" w:color="auto"/>
          </w:divBdr>
        </w:div>
        <w:div w:id="498891797">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microsoft.com/office/2007/relationships/diagramDrawing" Target="diagrams/drawing1.xml"/><Relationship Id="rId18" Type="http://schemas.openxmlformats.org/officeDocument/2006/relationships/diagramColors" Target="diagrams/colors2.xml"/><Relationship Id="rId26" Type="http://schemas.openxmlformats.org/officeDocument/2006/relationships/image" Target="media/image6.png"/><Relationship Id="rId3" Type="http://schemas.openxmlformats.org/officeDocument/2006/relationships/styles" Target="styles.xml"/><Relationship Id="rId21" Type="http://schemas.openxmlformats.org/officeDocument/2006/relationships/hyperlink" Target="https://moodle.uwtsd.ac.uk/" TargetMode="External"/><Relationship Id="rId7" Type="http://schemas.openxmlformats.org/officeDocument/2006/relationships/endnotes" Target="endnotes.xml"/><Relationship Id="rId12" Type="http://schemas.openxmlformats.org/officeDocument/2006/relationships/diagramColors" Target="diagrams/colors1.xml"/><Relationship Id="rId17" Type="http://schemas.openxmlformats.org/officeDocument/2006/relationships/diagramQuickStyle" Target="diagrams/quickStyle2.xml"/><Relationship Id="rId25" Type="http://schemas.openxmlformats.org/officeDocument/2006/relationships/image" Target="media/image5.png"/><Relationship Id="rId2" Type="http://schemas.openxmlformats.org/officeDocument/2006/relationships/numbering" Target="numbering.xml"/><Relationship Id="rId16" Type="http://schemas.openxmlformats.org/officeDocument/2006/relationships/diagramLayout" Target="diagrams/layout2.xml"/><Relationship Id="rId20" Type="http://schemas.openxmlformats.org/officeDocument/2006/relationships/hyperlink" Target="https://www.gdc-uk.org/information-standards-guidance/standards-and-guidance/standards-for-the-dental-team/" TargetMode="External"/><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QuickStyle" Target="diagrams/quickStyle1.xml"/><Relationship Id="rId24"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diagramData" Target="diagrams/data2.xml"/><Relationship Id="rId23" Type="http://schemas.openxmlformats.org/officeDocument/2006/relationships/image" Target="media/image3.png"/><Relationship Id="rId28" Type="http://schemas.openxmlformats.org/officeDocument/2006/relationships/image" Target="media/image8.png"/><Relationship Id="rId10" Type="http://schemas.openxmlformats.org/officeDocument/2006/relationships/diagramLayout" Target="diagrams/layout1.xml"/><Relationship Id="rId19" Type="http://schemas.microsoft.com/office/2007/relationships/diagramDrawing" Target="diagrams/drawing2.xm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diagramData" Target="diagrams/data1.xml"/><Relationship Id="rId14" Type="http://schemas.openxmlformats.org/officeDocument/2006/relationships/image" Target="media/image2.png"/><Relationship Id="rId22" Type="http://schemas.openxmlformats.org/officeDocument/2006/relationships/hyperlink" Target="https://www.skillsyouneed.com/ips/communication-skills.html" TargetMode="External"/><Relationship Id="rId27" Type="http://schemas.openxmlformats.org/officeDocument/2006/relationships/image" Target="media/image7.png"/><Relationship Id="rId30" Type="http://schemas.openxmlformats.org/officeDocument/2006/relationships/fontTable" Target="fontTable.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2_2">
  <dgm:title val=""/>
  <dgm:desc val=""/>
  <dgm:catLst>
    <dgm:cat type="accent2" pri="11200"/>
  </dgm:catLst>
  <dgm:styleLbl name="node0">
    <dgm:fillClrLst meth="repeat">
      <a:schemeClr val="accent2"/>
    </dgm:fillClrLst>
    <dgm:linClrLst meth="repeat">
      <a:schemeClr val="lt1"/>
    </dgm:linClrLst>
    <dgm:effectClrLst/>
    <dgm:txLinClrLst/>
    <dgm:txFillClrLst/>
    <dgm:txEffectClrLst/>
  </dgm:styleLbl>
  <dgm:styleLbl name="node1">
    <dgm:fillClrLst meth="repeat">
      <a:schemeClr val="accent2"/>
    </dgm:fillClrLst>
    <dgm:linClrLst meth="repeat">
      <a:schemeClr val="lt1"/>
    </dgm:linClrLst>
    <dgm:effectClrLst/>
    <dgm:txLinClrLst/>
    <dgm:txFillClrLst/>
    <dgm:txEffectClrLst/>
  </dgm:styleLbl>
  <dgm:styleLbl name="alignNode1">
    <dgm:fillClrLst meth="repeat">
      <a:schemeClr val="accent2"/>
    </dgm:fillClrLst>
    <dgm:linClrLst meth="repeat">
      <a:schemeClr val="accent2"/>
    </dgm:linClrLst>
    <dgm:effectClrLst/>
    <dgm:txLinClrLst/>
    <dgm:txFillClrLst/>
    <dgm:txEffectClrLst/>
  </dgm:styleLbl>
  <dgm:styleLbl name="lnNode1">
    <dgm:fillClrLst meth="repeat">
      <a:schemeClr val="accent2"/>
    </dgm:fillClrLst>
    <dgm:linClrLst meth="repeat">
      <a:schemeClr val="lt1"/>
    </dgm:linClrLst>
    <dgm:effectClrLst/>
    <dgm:txLinClrLst/>
    <dgm:txFillClrLst/>
    <dgm:txEffectClrLst/>
  </dgm:styleLbl>
  <dgm:styleLbl name="vennNode1">
    <dgm:fillClrLst meth="repeat">
      <a:schemeClr val="accent2">
        <a:alpha val="50000"/>
      </a:schemeClr>
    </dgm:fillClrLst>
    <dgm:linClrLst meth="repeat">
      <a:schemeClr val="lt1"/>
    </dgm:linClrLst>
    <dgm:effectClrLst/>
    <dgm:txLinClrLst/>
    <dgm:txFillClrLst/>
    <dgm:txEffectClrLst/>
  </dgm:styleLbl>
  <dgm:styleLbl name="node2">
    <dgm:fillClrLst meth="repeat">
      <a:schemeClr val="accent2"/>
    </dgm:fillClrLst>
    <dgm:linClrLst meth="repeat">
      <a:schemeClr val="lt1"/>
    </dgm:linClrLst>
    <dgm:effectClrLst/>
    <dgm:txLinClrLst/>
    <dgm:txFillClrLst/>
    <dgm:txEffectClrLst/>
  </dgm:styleLbl>
  <dgm:styleLbl name="node3">
    <dgm:fillClrLst meth="repeat">
      <a:schemeClr val="accent2"/>
    </dgm:fillClrLst>
    <dgm:linClrLst meth="repeat">
      <a:schemeClr val="lt1"/>
    </dgm:linClrLst>
    <dgm:effectClrLst/>
    <dgm:txLinClrLst/>
    <dgm:txFillClrLst/>
    <dgm:txEffectClrLst/>
  </dgm:styleLbl>
  <dgm:styleLbl name="node4">
    <dgm:fillClrLst meth="repeat">
      <a:schemeClr val="accent2"/>
    </dgm:fillClrLst>
    <dgm:linClrLst meth="repeat">
      <a:schemeClr val="lt1"/>
    </dgm:linClrLst>
    <dgm:effectClrLst/>
    <dgm:txLinClrLst/>
    <dgm:txFillClrLst/>
    <dgm:txEffectClrLst/>
  </dgm:styleLbl>
  <dgm:styleLbl name="f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tint val="60000"/>
      </a:schemeClr>
    </dgm:fillClrLst>
    <dgm:linClrLst meth="repeat">
      <a:schemeClr val="accent2">
        <a:tint val="60000"/>
      </a:schemeClr>
    </dgm:linClrLst>
    <dgm:effectClrLst/>
    <dgm:txLinClrLst/>
    <dgm:txFillClrLst/>
    <dgm:txEffectClrLst/>
  </dgm:styleLbl>
  <dgm:styleLbl name="fgSibTrans2D1">
    <dgm:fillClrLst meth="repeat">
      <a:schemeClr val="accent2">
        <a:tint val="60000"/>
      </a:schemeClr>
    </dgm:fillClrLst>
    <dgm:linClrLst meth="repeat">
      <a:schemeClr val="accent2">
        <a:tint val="60000"/>
      </a:schemeClr>
    </dgm:linClrLst>
    <dgm:effectClrLst/>
    <dgm:txLinClrLst/>
    <dgm:txFillClrLst/>
    <dgm:txEffectClrLst/>
  </dgm:styleLbl>
  <dgm:styleLbl name="bgSibTrans2D1">
    <dgm:fillClrLst meth="repeat">
      <a:schemeClr val="accent2">
        <a:tint val="60000"/>
      </a:schemeClr>
    </dgm:fillClrLst>
    <dgm:linClrLst meth="repeat">
      <a:schemeClr val="accent2">
        <a:tint val="60000"/>
      </a:schemeClr>
    </dgm:linClrLst>
    <dgm:effectClrLst/>
    <dgm:txLinClrLst/>
    <dgm:txFillClrLst/>
    <dgm:txEffectClrLst/>
  </dgm:styleLbl>
  <dgm:styleLbl name="sibTrans1D1">
    <dgm:fillClrLst meth="repeat">
      <a:schemeClr val="accent2"/>
    </dgm:fillClrLst>
    <dgm:linClrLst meth="repeat">
      <a:schemeClr val="accent2"/>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meth="repeat">
      <a:schemeClr val="accent2"/>
    </dgm:fillClrLst>
    <dgm:linClrLst meth="repeat">
      <a:schemeClr val="lt1"/>
    </dgm:linClrLst>
    <dgm:effectClrLst/>
    <dgm:txLinClrLst/>
    <dgm:txFillClrLst/>
    <dgm:txEffectClrLst/>
  </dgm:styleLbl>
  <dgm:styleLbl name="asst3">
    <dgm:fillClrLst meth="repeat">
      <a:schemeClr val="accent2"/>
    </dgm:fillClrLst>
    <dgm:linClrLst meth="repeat">
      <a:schemeClr val="lt1"/>
    </dgm:linClrLst>
    <dgm:effectClrLst/>
    <dgm:txLinClrLst/>
    <dgm:txFillClrLst/>
    <dgm:txEffectClrLst/>
  </dgm:styleLbl>
  <dgm:styleLbl name="asst4">
    <dgm:fillClrLst meth="repeat">
      <a:schemeClr val="accent2"/>
    </dgm:fillClrLst>
    <dgm:linClrLst meth="repeat">
      <a:schemeClr val="lt1"/>
    </dgm:linClrLst>
    <dgm:effectClrLst/>
    <dgm:txLinClrLst/>
    <dgm:txFillClrLst/>
    <dgm:txEffectClrLst/>
  </dgm:styleLbl>
  <dgm:styleLbl name="parChTrans2D1">
    <dgm:fillClrLst meth="repeat">
      <a:schemeClr val="accent2">
        <a:tint val="60000"/>
      </a:schemeClr>
    </dgm:fillClrLst>
    <dgm:linClrLst meth="repeat">
      <a:schemeClr val="accent2">
        <a:tint val="60000"/>
      </a:schemeClr>
    </dgm:linClrLst>
    <dgm:effectClrLst/>
    <dgm:txLinClrLst/>
    <dgm:txFillClrLst meth="repeat">
      <a:schemeClr val="lt1"/>
    </dgm:txFillClrLst>
    <dgm:txEffectClrLst/>
  </dgm:styleLbl>
  <dgm:styleLbl name="parChTrans2D2">
    <dgm:fillClrLst meth="repeat">
      <a:schemeClr val="accent2"/>
    </dgm:fillClrLst>
    <dgm:linClrLst meth="repeat">
      <a:schemeClr val="accent2"/>
    </dgm:linClrLst>
    <dgm:effectClrLst/>
    <dgm:txLinClrLst/>
    <dgm:txFillClrLst meth="repeat">
      <a:schemeClr val="lt1"/>
    </dgm:txFillClrLst>
    <dgm:txEffectClrLst/>
  </dgm:styleLbl>
  <dgm:styleLbl name="parChTrans2D3">
    <dgm:fillClrLst meth="repeat">
      <a:schemeClr val="accent2"/>
    </dgm:fillClrLst>
    <dgm:linClrLst meth="repeat">
      <a:schemeClr val="accent2"/>
    </dgm:linClrLst>
    <dgm:effectClrLst/>
    <dgm:txLinClrLst/>
    <dgm:txFillClrLst meth="repeat">
      <a:schemeClr val="lt1"/>
    </dgm:txFillClrLst>
    <dgm:txEffectClrLst/>
  </dgm:styleLbl>
  <dgm:styleLbl name="parChTrans2D4">
    <dgm:fillClrLst meth="repeat">
      <a:schemeClr val="accent2"/>
    </dgm:fillClrLst>
    <dgm:linClrLst meth="repeat">
      <a:schemeClr val="accent2"/>
    </dgm:linClrLst>
    <dgm:effectClrLst/>
    <dgm:txLinClrLst/>
    <dgm:txFillClrLst meth="repeat">
      <a:schemeClr val="lt1"/>
    </dgm:txFillClrLst>
    <dgm:txEffectClrLst/>
  </dgm:styleLbl>
  <dgm:styleLbl name="parChTrans1D1">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2">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3">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parChTrans1D4">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solidFgAcc1">
    <dgm:fillClrLst meth="repeat">
      <a:schemeClr val="lt1"/>
    </dgm:fillClrLst>
    <dgm:linClrLst meth="repeat">
      <a:schemeClr val="accent2"/>
    </dgm:linClrLst>
    <dgm:effectClrLst/>
    <dgm:txLinClrLst/>
    <dgm:txFillClrLst meth="repeat">
      <a:schemeClr val="dk1"/>
    </dgm:txFillClrLst>
    <dgm:txEffectClrLst/>
  </dgm:styleLbl>
  <dgm:styleLbl name="solidAlignAcc1">
    <dgm:fillClrLst meth="repeat">
      <a:schemeClr val="lt1"/>
    </dgm:fillClrLst>
    <dgm:linClrLst meth="repeat">
      <a:schemeClr val="accent2"/>
    </dgm:linClrLst>
    <dgm:effectClrLst/>
    <dgm:txLinClrLst/>
    <dgm:txFillClrLst meth="repeat">
      <a:schemeClr val="dk1"/>
    </dgm:txFillClrLst>
    <dgm:txEffectClrLst/>
  </dgm:styleLbl>
  <dgm:styleLbl name="solidBgAcc1">
    <dgm:fillClrLst meth="repeat">
      <a:schemeClr val="lt1"/>
    </dgm:fillClrLst>
    <dgm:linClrLst meth="repeat">
      <a:schemeClr val="accent2"/>
    </dgm:linClrLst>
    <dgm:effectClrLst/>
    <dgm:txLinClrLst/>
    <dgm:txFillClrLst meth="repeat">
      <a:schemeClr val="dk1"/>
    </dgm:txFillClrLst>
    <dgm:txEffectClrLst/>
  </dgm:styleLbl>
  <dgm:styleLbl name="f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align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b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accent2"/>
    </dgm:linClrLst>
    <dgm:effectClrLst/>
    <dgm:txLinClrLst/>
    <dgm:txFillClrLst meth="repeat">
      <a:schemeClr val="dk1"/>
    </dgm:txFillClrLst>
    <dgm:txEffectClrLst/>
  </dgm:styleLbl>
  <dgm:styleLbl name="dkBgShp">
    <dgm:fillClrLst meth="repeat">
      <a:schemeClr val="accent2">
        <a:shade val="80000"/>
      </a:schemeClr>
    </dgm:fillClrLst>
    <dgm:linClrLst meth="repeat">
      <a:schemeClr val="accent2"/>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7540D4B6-BD9F-4EF7-BBBF-F2670D7B5AFC}" type="doc">
      <dgm:prSet loTypeId="urn:microsoft.com/office/officeart/2005/8/layout/hProcess6" loCatId="process" qsTypeId="urn:microsoft.com/office/officeart/2005/8/quickstyle/simple1" qsCatId="simple" csTypeId="urn:microsoft.com/office/officeart/2005/8/colors/accent1_2" csCatId="accent1" phldr="1"/>
      <dgm:spPr/>
      <dgm:t>
        <a:bodyPr/>
        <a:lstStyle/>
        <a:p>
          <a:endParaRPr lang="en-GB"/>
        </a:p>
      </dgm:t>
    </dgm:pt>
    <dgm:pt modelId="{06AFCD34-F7D6-452E-A445-B11166B273E4}">
      <dgm:prSet phldrT="[Text]" custT="1"/>
      <dgm:spPr/>
      <dgm:t>
        <a:bodyPr/>
        <a:lstStyle/>
        <a:p>
          <a:r>
            <a:rPr lang="en-GB" sz="1100">
              <a:latin typeface="Arial" panose="020B0604020202020204" pitchFamily="34" charset="0"/>
              <a:cs typeface="Arial" panose="020B0604020202020204" pitchFamily="34" charset="0"/>
            </a:rPr>
            <a:t>Source</a:t>
          </a:r>
        </a:p>
      </dgm:t>
    </dgm:pt>
    <dgm:pt modelId="{D6EE3B10-ADAD-4254-A72B-B83050F2AF8A}" type="parTrans" cxnId="{1C261F8F-D355-4D7A-94EB-BCBA1F5D87E3}">
      <dgm:prSet/>
      <dgm:spPr/>
      <dgm:t>
        <a:bodyPr/>
        <a:lstStyle/>
        <a:p>
          <a:endParaRPr lang="en-GB"/>
        </a:p>
      </dgm:t>
    </dgm:pt>
    <dgm:pt modelId="{3B7040EC-4100-4AC2-AA54-DACA80F69B5C}" type="sibTrans" cxnId="{1C261F8F-D355-4D7A-94EB-BCBA1F5D87E3}">
      <dgm:prSet/>
      <dgm:spPr/>
      <dgm:t>
        <a:bodyPr/>
        <a:lstStyle/>
        <a:p>
          <a:endParaRPr lang="en-GB"/>
        </a:p>
      </dgm:t>
    </dgm:pt>
    <dgm:pt modelId="{737ED79D-34AD-4829-AB49-26F98BEB6742}">
      <dgm:prSet phldrT="[Text]" custT="1"/>
      <dgm:spPr/>
      <dgm:t>
        <a:bodyPr/>
        <a:lstStyle/>
        <a:p>
          <a:pPr algn="l"/>
          <a:r>
            <a:rPr lang="en-GB" sz="1100">
              <a:latin typeface="Arial" panose="020B0604020202020204" pitchFamily="34" charset="0"/>
              <a:cs typeface="Arial" panose="020B0604020202020204" pitchFamily="34" charset="0"/>
            </a:rPr>
            <a:t>Attitude</a:t>
          </a:r>
        </a:p>
      </dgm:t>
    </dgm:pt>
    <dgm:pt modelId="{6B87C08C-36CB-4ED2-BEF5-51D416644082}" type="parTrans" cxnId="{0492AF9B-562C-499E-A1FE-59C193C80757}">
      <dgm:prSet/>
      <dgm:spPr/>
      <dgm:t>
        <a:bodyPr/>
        <a:lstStyle/>
        <a:p>
          <a:endParaRPr lang="en-GB"/>
        </a:p>
      </dgm:t>
    </dgm:pt>
    <dgm:pt modelId="{8117C667-7700-42CB-AB66-8D01267A38A5}" type="sibTrans" cxnId="{0492AF9B-562C-499E-A1FE-59C193C80757}">
      <dgm:prSet/>
      <dgm:spPr/>
      <dgm:t>
        <a:bodyPr/>
        <a:lstStyle/>
        <a:p>
          <a:endParaRPr lang="en-GB"/>
        </a:p>
      </dgm:t>
    </dgm:pt>
    <dgm:pt modelId="{F9E06E9F-7EDD-489C-9AC7-197E902B99BD}">
      <dgm:prSet phldrT="[Text]" custT="1"/>
      <dgm:spPr/>
      <dgm:t>
        <a:bodyPr/>
        <a:lstStyle/>
        <a:p>
          <a:r>
            <a:rPr lang="en-GB" sz="1100">
              <a:latin typeface="Arial" panose="020B0604020202020204" pitchFamily="34" charset="0"/>
              <a:cs typeface="Arial" panose="020B0604020202020204" pitchFamily="34" charset="0"/>
            </a:rPr>
            <a:t>Message</a:t>
          </a:r>
        </a:p>
      </dgm:t>
    </dgm:pt>
    <dgm:pt modelId="{9B5E2EF5-8C60-44DF-8AD3-D1B2C16AFE31}" type="parTrans" cxnId="{B0914B84-9567-4238-A006-1129CAF9BA5C}">
      <dgm:prSet/>
      <dgm:spPr/>
      <dgm:t>
        <a:bodyPr/>
        <a:lstStyle/>
        <a:p>
          <a:endParaRPr lang="en-GB"/>
        </a:p>
      </dgm:t>
    </dgm:pt>
    <dgm:pt modelId="{7A40CCE0-9BDF-4243-92F8-0B35C7826FEF}" type="sibTrans" cxnId="{B0914B84-9567-4238-A006-1129CAF9BA5C}">
      <dgm:prSet/>
      <dgm:spPr/>
      <dgm:t>
        <a:bodyPr/>
        <a:lstStyle/>
        <a:p>
          <a:endParaRPr lang="en-GB"/>
        </a:p>
      </dgm:t>
    </dgm:pt>
    <dgm:pt modelId="{645D2089-4A3E-471A-A2C5-46CE11445868}">
      <dgm:prSet phldrT="[Text]" custT="1"/>
      <dgm:spPr/>
      <dgm:t>
        <a:bodyPr/>
        <a:lstStyle/>
        <a:p>
          <a:r>
            <a:rPr lang="en-GB" sz="1100">
              <a:latin typeface="Arial" panose="020B0604020202020204" pitchFamily="34" charset="0"/>
              <a:cs typeface="Arial" panose="020B0604020202020204" pitchFamily="34" charset="0"/>
            </a:rPr>
            <a:t> Content</a:t>
          </a:r>
        </a:p>
      </dgm:t>
    </dgm:pt>
    <dgm:pt modelId="{E8C8E14B-656D-4528-A8A9-C2C8FE90B7CF}" type="parTrans" cxnId="{2D6E8CCF-730D-44D2-87F2-C577D61C44CB}">
      <dgm:prSet/>
      <dgm:spPr/>
      <dgm:t>
        <a:bodyPr/>
        <a:lstStyle/>
        <a:p>
          <a:endParaRPr lang="en-GB"/>
        </a:p>
      </dgm:t>
    </dgm:pt>
    <dgm:pt modelId="{50FB6F61-D7FF-4FF7-AD53-A6CB1C872392}" type="sibTrans" cxnId="{2D6E8CCF-730D-44D2-87F2-C577D61C44CB}">
      <dgm:prSet/>
      <dgm:spPr/>
      <dgm:t>
        <a:bodyPr/>
        <a:lstStyle/>
        <a:p>
          <a:endParaRPr lang="en-GB"/>
        </a:p>
      </dgm:t>
    </dgm:pt>
    <dgm:pt modelId="{768B5321-718E-4406-BFAB-3E3F212BCAAA}">
      <dgm:prSet phldrT="[Text]" custT="1"/>
      <dgm:spPr/>
      <dgm:t>
        <a:bodyPr/>
        <a:lstStyle/>
        <a:p>
          <a:r>
            <a:rPr lang="en-GB" sz="1100">
              <a:latin typeface="Arial" panose="020B0604020202020204" pitchFamily="34" charset="0"/>
              <a:cs typeface="Arial" panose="020B0604020202020204" pitchFamily="34" charset="0"/>
            </a:rPr>
            <a:t> Elements</a:t>
          </a:r>
        </a:p>
      </dgm:t>
    </dgm:pt>
    <dgm:pt modelId="{C794D8C2-A246-4ED6-B674-BEBF224B833F}" type="parTrans" cxnId="{C4373378-CD42-4934-A395-E8ADC07DC65B}">
      <dgm:prSet/>
      <dgm:spPr/>
      <dgm:t>
        <a:bodyPr/>
        <a:lstStyle/>
        <a:p>
          <a:endParaRPr lang="en-GB"/>
        </a:p>
      </dgm:t>
    </dgm:pt>
    <dgm:pt modelId="{259473EA-A137-489E-AD4A-F8B71699BF8D}" type="sibTrans" cxnId="{C4373378-CD42-4934-A395-E8ADC07DC65B}">
      <dgm:prSet/>
      <dgm:spPr/>
      <dgm:t>
        <a:bodyPr/>
        <a:lstStyle/>
        <a:p>
          <a:endParaRPr lang="en-GB"/>
        </a:p>
      </dgm:t>
    </dgm:pt>
    <dgm:pt modelId="{513FCE3A-B662-4D21-9A69-F61B9096DB59}">
      <dgm:prSet phldrT="[Text]" custT="1"/>
      <dgm:spPr/>
      <dgm:t>
        <a:bodyPr/>
        <a:lstStyle/>
        <a:p>
          <a:r>
            <a:rPr lang="en-GB" sz="1100">
              <a:latin typeface="Arial" panose="020B0604020202020204" pitchFamily="34" charset="0"/>
              <a:cs typeface="Arial" panose="020B0604020202020204" pitchFamily="34" charset="0"/>
            </a:rPr>
            <a:t>Channel</a:t>
          </a:r>
          <a:endParaRPr lang="en-GB" sz="900"/>
        </a:p>
      </dgm:t>
    </dgm:pt>
    <dgm:pt modelId="{88D2F20F-22B0-470E-AA90-E3C765332306}" type="parTrans" cxnId="{47339AC6-0A70-49BD-BC9E-8CDF0912F2D2}">
      <dgm:prSet/>
      <dgm:spPr/>
      <dgm:t>
        <a:bodyPr/>
        <a:lstStyle/>
        <a:p>
          <a:endParaRPr lang="en-GB"/>
        </a:p>
      </dgm:t>
    </dgm:pt>
    <dgm:pt modelId="{875D9D4B-CC7A-4BAF-AB9F-ECAA5FC876F0}" type="sibTrans" cxnId="{47339AC6-0A70-49BD-BC9E-8CDF0912F2D2}">
      <dgm:prSet/>
      <dgm:spPr/>
      <dgm:t>
        <a:bodyPr/>
        <a:lstStyle/>
        <a:p>
          <a:endParaRPr lang="en-GB"/>
        </a:p>
      </dgm:t>
    </dgm:pt>
    <dgm:pt modelId="{9ACEB4AB-9A93-4484-B5CF-1B5CD451AF7F}">
      <dgm:prSet phldrT="[Text]" custT="1"/>
      <dgm:spPr/>
      <dgm:t>
        <a:bodyPr/>
        <a:lstStyle/>
        <a:p>
          <a:pPr algn="l"/>
          <a:r>
            <a:rPr lang="en-GB" sz="1100">
              <a:latin typeface="Arial" panose="020B0604020202020204" pitchFamily="34" charset="0"/>
              <a:cs typeface="Arial" panose="020B0604020202020204" pitchFamily="34" charset="0"/>
            </a:rPr>
            <a:t> - Hearing</a:t>
          </a:r>
        </a:p>
        <a:p>
          <a:pPr algn="l"/>
          <a:r>
            <a:rPr lang="en-GB" sz="1100">
              <a:latin typeface="Arial" panose="020B0604020202020204" pitchFamily="34" charset="0"/>
              <a:cs typeface="Arial" panose="020B0604020202020204" pitchFamily="34" charset="0"/>
            </a:rPr>
            <a:t> - Seeing</a:t>
          </a:r>
        </a:p>
        <a:p>
          <a:pPr algn="l"/>
          <a:r>
            <a:rPr lang="en-GB" sz="1100">
              <a:latin typeface="Arial" panose="020B0604020202020204" pitchFamily="34" charset="0"/>
              <a:cs typeface="Arial" panose="020B0604020202020204" pitchFamily="34" charset="0"/>
            </a:rPr>
            <a:t> - Touching</a:t>
          </a:r>
        </a:p>
        <a:p>
          <a:pPr algn="l"/>
          <a:r>
            <a:rPr lang="en-GB" sz="1100">
              <a:latin typeface="Arial" panose="020B0604020202020204" pitchFamily="34" charset="0"/>
              <a:cs typeface="Arial" panose="020B0604020202020204" pitchFamily="34" charset="0"/>
            </a:rPr>
            <a:t> - Smelling</a:t>
          </a:r>
        </a:p>
        <a:p>
          <a:pPr algn="l"/>
          <a:r>
            <a:rPr lang="en-GB" sz="1100">
              <a:latin typeface="Arial" panose="020B0604020202020204" pitchFamily="34" charset="0"/>
              <a:cs typeface="Arial" panose="020B0604020202020204" pitchFamily="34" charset="0"/>
            </a:rPr>
            <a:t> - Tasting</a:t>
          </a:r>
        </a:p>
      </dgm:t>
    </dgm:pt>
    <dgm:pt modelId="{970AB0E7-62D0-49D3-87CA-6B76A345CD68}" type="parTrans" cxnId="{BB7E70DD-3BF8-40A4-87BF-2DA833686C96}">
      <dgm:prSet/>
      <dgm:spPr/>
      <dgm:t>
        <a:bodyPr/>
        <a:lstStyle/>
        <a:p>
          <a:endParaRPr lang="en-GB"/>
        </a:p>
      </dgm:t>
    </dgm:pt>
    <dgm:pt modelId="{C215D5C7-153C-493D-B8F6-72561BFADC34}" type="sibTrans" cxnId="{BB7E70DD-3BF8-40A4-87BF-2DA833686C96}">
      <dgm:prSet/>
      <dgm:spPr/>
      <dgm:t>
        <a:bodyPr/>
        <a:lstStyle/>
        <a:p>
          <a:endParaRPr lang="en-GB"/>
        </a:p>
      </dgm:t>
    </dgm:pt>
    <dgm:pt modelId="{A5BEB39F-FE5E-4DB1-AC2D-D5486DBC5B84}">
      <dgm:prSet phldrT="[Text]" custT="1"/>
      <dgm:spPr/>
      <dgm:t>
        <a:bodyPr/>
        <a:lstStyle/>
        <a:p>
          <a:r>
            <a:rPr lang="en-GB" sz="1100">
              <a:latin typeface="Arial" panose="020B0604020202020204" pitchFamily="34" charset="0"/>
              <a:cs typeface="Arial" panose="020B0604020202020204" pitchFamily="34" charset="0"/>
            </a:rPr>
            <a:t>Receiver</a:t>
          </a:r>
        </a:p>
      </dgm:t>
    </dgm:pt>
    <dgm:pt modelId="{363F7361-8DF7-4F3A-9E23-B0E2AC4607F7}" type="parTrans" cxnId="{31A6BB59-DBF7-4B1F-97FA-4F222C6FCE4C}">
      <dgm:prSet/>
      <dgm:spPr/>
      <dgm:t>
        <a:bodyPr/>
        <a:lstStyle/>
        <a:p>
          <a:endParaRPr lang="en-GB"/>
        </a:p>
      </dgm:t>
    </dgm:pt>
    <dgm:pt modelId="{EE2F8DC4-1AAE-4778-8078-D8B404527FD0}" type="sibTrans" cxnId="{31A6BB59-DBF7-4B1F-97FA-4F222C6FCE4C}">
      <dgm:prSet/>
      <dgm:spPr/>
      <dgm:t>
        <a:bodyPr/>
        <a:lstStyle/>
        <a:p>
          <a:endParaRPr lang="en-GB"/>
        </a:p>
      </dgm:t>
    </dgm:pt>
    <dgm:pt modelId="{DD6C1D38-91DE-4B5C-B1EE-7FCCF6979BAB}">
      <dgm:prSet phldrT="[Text]" custT="1"/>
      <dgm:spPr/>
      <dgm:t>
        <a:bodyPr/>
        <a:lstStyle/>
        <a:p>
          <a:pPr algn="l"/>
          <a:r>
            <a:rPr lang="en-GB" sz="1100">
              <a:latin typeface="Arial" panose="020B0604020202020204" pitchFamily="34" charset="0"/>
              <a:cs typeface="Arial" panose="020B0604020202020204" pitchFamily="34" charset="0"/>
            </a:rPr>
            <a:t>Knowledge</a:t>
          </a:r>
        </a:p>
      </dgm:t>
    </dgm:pt>
    <dgm:pt modelId="{4FC1134D-B30C-40F2-912C-FF14266B04EA}" type="parTrans" cxnId="{7A15D88C-7CB6-4A5E-B513-A34452BFA606}">
      <dgm:prSet/>
      <dgm:spPr/>
      <dgm:t>
        <a:bodyPr/>
        <a:lstStyle/>
        <a:p>
          <a:endParaRPr lang="en-GB"/>
        </a:p>
      </dgm:t>
    </dgm:pt>
    <dgm:pt modelId="{7CBB0B05-A68B-459A-8B37-AC71622B5F96}" type="sibTrans" cxnId="{7A15D88C-7CB6-4A5E-B513-A34452BFA606}">
      <dgm:prSet/>
      <dgm:spPr/>
      <dgm:t>
        <a:bodyPr/>
        <a:lstStyle/>
        <a:p>
          <a:endParaRPr lang="en-GB"/>
        </a:p>
      </dgm:t>
    </dgm:pt>
    <dgm:pt modelId="{31EFCB4C-C85C-4730-B9BB-437C6C0F8B45}">
      <dgm:prSet phldrT="[Text]" custT="1"/>
      <dgm:spPr/>
      <dgm:t>
        <a:bodyPr/>
        <a:lstStyle/>
        <a:p>
          <a:pPr algn="l"/>
          <a:r>
            <a:rPr lang="en-GB" sz="1100">
              <a:latin typeface="Arial" panose="020B0604020202020204" pitchFamily="34" charset="0"/>
              <a:cs typeface="Arial" panose="020B0604020202020204" pitchFamily="34" charset="0"/>
            </a:rPr>
            <a:t>Social system</a:t>
          </a:r>
        </a:p>
      </dgm:t>
    </dgm:pt>
    <dgm:pt modelId="{7FBCB15B-1931-41B9-97EE-D17B5E959F0D}" type="parTrans" cxnId="{4B570700-7A3F-4C20-AB2B-9EB0BAACD04B}">
      <dgm:prSet/>
      <dgm:spPr/>
      <dgm:t>
        <a:bodyPr/>
        <a:lstStyle/>
        <a:p>
          <a:endParaRPr lang="en-GB"/>
        </a:p>
      </dgm:t>
    </dgm:pt>
    <dgm:pt modelId="{66EA7086-8484-4247-83A7-FA10218B28BD}" type="sibTrans" cxnId="{4B570700-7A3F-4C20-AB2B-9EB0BAACD04B}">
      <dgm:prSet/>
      <dgm:spPr/>
      <dgm:t>
        <a:bodyPr/>
        <a:lstStyle/>
        <a:p>
          <a:endParaRPr lang="en-GB"/>
        </a:p>
      </dgm:t>
    </dgm:pt>
    <dgm:pt modelId="{444D9E1A-E425-44DF-BB91-7A5B26BFC0CE}">
      <dgm:prSet phldrT="[Text]" custT="1"/>
      <dgm:spPr/>
      <dgm:t>
        <a:bodyPr/>
        <a:lstStyle/>
        <a:p>
          <a:pPr algn="l"/>
          <a:r>
            <a:rPr lang="en-GB" sz="1100">
              <a:latin typeface="Arial" panose="020B0604020202020204" pitchFamily="34" charset="0"/>
              <a:cs typeface="Arial" panose="020B0604020202020204" pitchFamily="34" charset="0"/>
            </a:rPr>
            <a:t>Culture</a:t>
          </a:r>
        </a:p>
      </dgm:t>
    </dgm:pt>
    <dgm:pt modelId="{01102127-F440-4388-ABBF-3E11CB945B3C}" type="parTrans" cxnId="{01574752-34D4-4219-9227-B72CCD7AB0CD}">
      <dgm:prSet/>
      <dgm:spPr/>
      <dgm:t>
        <a:bodyPr/>
        <a:lstStyle/>
        <a:p>
          <a:endParaRPr lang="en-GB"/>
        </a:p>
      </dgm:t>
    </dgm:pt>
    <dgm:pt modelId="{3AF59386-9A04-4711-A80F-7528F7BDC4EA}" type="sibTrans" cxnId="{01574752-34D4-4219-9227-B72CCD7AB0CD}">
      <dgm:prSet/>
      <dgm:spPr/>
      <dgm:t>
        <a:bodyPr/>
        <a:lstStyle/>
        <a:p>
          <a:endParaRPr lang="en-GB"/>
        </a:p>
      </dgm:t>
    </dgm:pt>
    <dgm:pt modelId="{FDF0AFD3-A735-42DC-B2D0-F2D6A0717DA2}">
      <dgm:prSet phldrT="[Text]" custT="1"/>
      <dgm:spPr/>
      <dgm:t>
        <a:bodyPr/>
        <a:lstStyle/>
        <a:p>
          <a:r>
            <a:rPr lang="en-GB" sz="1100">
              <a:latin typeface="Arial" panose="020B0604020202020204" pitchFamily="34" charset="0"/>
              <a:cs typeface="Arial" panose="020B0604020202020204" pitchFamily="34" charset="0"/>
            </a:rPr>
            <a:t>Treatment</a:t>
          </a:r>
        </a:p>
      </dgm:t>
    </dgm:pt>
    <dgm:pt modelId="{09AE86DC-2CFC-4333-A0F8-11E81577960E}" type="parTrans" cxnId="{0DC37B5B-04EA-4271-B2C8-F733BAB5EB55}">
      <dgm:prSet/>
      <dgm:spPr/>
      <dgm:t>
        <a:bodyPr/>
        <a:lstStyle/>
        <a:p>
          <a:endParaRPr lang="en-GB"/>
        </a:p>
      </dgm:t>
    </dgm:pt>
    <dgm:pt modelId="{B6392B57-CB16-4489-8757-5E864BAE8974}" type="sibTrans" cxnId="{0DC37B5B-04EA-4271-B2C8-F733BAB5EB55}">
      <dgm:prSet/>
      <dgm:spPr/>
      <dgm:t>
        <a:bodyPr/>
        <a:lstStyle/>
        <a:p>
          <a:endParaRPr lang="en-GB"/>
        </a:p>
      </dgm:t>
    </dgm:pt>
    <dgm:pt modelId="{0569DEB3-7B6C-4598-869A-9B3579BEAAAC}">
      <dgm:prSet phldrT="[Text]" custT="1"/>
      <dgm:spPr/>
      <dgm:t>
        <a:bodyPr/>
        <a:lstStyle/>
        <a:p>
          <a:r>
            <a:rPr lang="en-GB" sz="1100">
              <a:latin typeface="Arial" panose="020B0604020202020204" pitchFamily="34" charset="0"/>
              <a:cs typeface="Arial" panose="020B0604020202020204" pitchFamily="34" charset="0"/>
            </a:rPr>
            <a:t> Structure</a:t>
          </a:r>
        </a:p>
      </dgm:t>
    </dgm:pt>
    <dgm:pt modelId="{A5A00D2C-38F1-4591-9A93-FA02F4A191A8}" type="parTrans" cxnId="{13375C77-D493-4FE7-85F9-C4C6EC1A2F83}">
      <dgm:prSet/>
      <dgm:spPr/>
      <dgm:t>
        <a:bodyPr/>
        <a:lstStyle/>
        <a:p>
          <a:endParaRPr lang="en-GB"/>
        </a:p>
      </dgm:t>
    </dgm:pt>
    <dgm:pt modelId="{38B0EF5B-F09E-43D9-9886-AAB485C4137D}" type="sibTrans" cxnId="{13375C77-D493-4FE7-85F9-C4C6EC1A2F83}">
      <dgm:prSet/>
      <dgm:spPr/>
      <dgm:t>
        <a:bodyPr/>
        <a:lstStyle/>
        <a:p>
          <a:endParaRPr lang="en-GB"/>
        </a:p>
      </dgm:t>
    </dgm:pt>
    <dgm:pt modelId="{F3175A66-11AA-4B22-B931-AF82A40BC04E}">
      <dgm:prSet custT="1"/>
      <dgm:spPr>
        <a:solidFill>
          <a:schemeClr val="bg1">
            <a:alpha val="90000"/>
          </a:schemeClr>
        </a:solidFill>
        <a:ln>
          <a:solidFill>
            <a:schemeClr val="bg1">
              <a:alpha val="90000"/>
            </a:schemeClr>
          </a:solidFill>
        </a:ln>
      </dgm:spPr>
      <dgm:t>
        <a:bodyPr/>
        <a:lstStyle/>
        <a:p>
          <a:endParaRPr lang="en-GB" sz="1000"/>
        </a:p>
      </dgm:t>
    </dgm:pt>
    <dgm:pt modelId="{D9332EF6-90C8-4973-8729-4908165B55C4}" type="parTrans" cxnId="{AA34F9A6-BE50-4A59-9C24-4DCD929D4EF2}">
      <dgm:prSet/>
      <dgm:spPr/>
      <dgm:t>
        <a:bodyPr/>
        <a:lstStyle/>
        <a:p>
          <a:endParaRPr lang="en-GB"/>
        </a:p>
      </dgm:t>
    </dgm:pt>
    <dgm:pt modelId="{425D8D59-2DDC-4642-B81A-4C39FED2E15A}" type="sibTrans" cxnId="{AA34F9A6-BE50-4A59-9C24-4DCD929D4EF2}">
      <dgm:prSet/>
      <dgm:spPr/>
      <dgm:t>
        <a:bodyPr/>
        <a:lstStyle/>
        <a:p>
          <a:endParaRPr lang="en-GB"/>
        </a:p>
      </dgm:t>
    </dgm:pt>
    <dgm:pt modelId="{1939DA7F-F76F-4549-88A4-1268D6102DFC}">
      <dgm:prSet phldrT="[Text]" custT="1"/>
      <dgm:spPr/>
      <dgm:t>
        <a:bodyPr/>
        <a:lstStyle/>
        <a:p>
          <a:r>
            <a:rPr lang="en-GB" sz="1100">
              <a:latin typeface="Arial" panose="020B0604020202020204" pitchFamily="34" charset="0"/>
              <a:cs typeface="Arial" panose="020B0604020202020204" pitchFamily="34" charset="0"/>
            </a:rPr>
            <a:t> Code</a:t>
          </a:r>
        </a:p>
      </dgm:t>
    </dgm:pt>
    <dgm:pt modelId="{991A1934-0399-4A09-854A-98B6F8A0269E}" type="parTrans" cxnId="{858BD28A-4465-4743-891F-A27459BC5A84}">
      <dgm:prSet/>
      <dgm:spPr/>
      <dgm:t>
        <a:bodyPr/>
        <a:lstStyle/>
        <a:p>
          <a:endParaRPr lang="en-GB"/>
        </a:p>
      </dgm:t>
    </dgm:pt>
    <dgm:pt modelId="{67EE7A15-A64C-4C78-AB3A-B960BBCA2654}" type="sibTrans" cxnId="{858BD28A-4465-4743-891F-A27459BC5A84}">
      <dgm:prSet/>
      <dgm:spPr/>
      <dgm:t>
        <a:bodyPr/>
        <a:lstStyle/>
        <a:p>
          <a:endParaRPr lang="en-GB"/>
        </a:p>
      </dgm:t>
    </dgm:pt>
    <dgm:pt modelId="{94CBB950-162B-4F3C-8F10-0301D066D78C}">
      <dgm:prSet phldrT="[Text]" custT="1"/>
      <dgm:spPr/>
      <dgm:t>
        <a:bodyPr/>
        <a:lstStyle/>
        <a:p>
          <a:pPr algn="ctr"/>
          <a:r>
            <a:rPr lang="en-GB" sz="1100">
              <a:latin typeface="Arial" panose="020B0604020202020204" pitchFamily="34" charset="0"/>
              <a:cs typeface="Arial" panose="020B0604020202020204" pitchFamily="34" charset="0"/>
            </a:rPr>
            <a:t>Communic. Skills</a:t>
          </a:r>
        </a:p>
      </dgm:t>
    </dgm:pt>
    <dgm:pt modelId="{4EA612FA-4186-48B9-BEF5-711992EE2F1C}" type="sibTrans" cxnId="{D597E7AA-320E-4640-B350-3A4105261889}">
      <dgm:prSet/>
      <dgm:spPr/>
      <dgm:t>
        <a:bodyPr/>
        <a:lstStyle/>
        <a:p>
          <a:endParaRPr lang="en-GB"/>
        </a:p>
      </dgm:t>
    </dgm:pt>
    <dgm:pt modelId="{59A7C5FB-1171-43D2-B035-0695E146DAE3}" type="parTrans" cxnId="{D597E7AA-320E-4640-B350-3A4105261889}">
      <dgm:prSet/>
      <dgm:spPr/>
      <dgm:t>
        <a:bodyPr/>
        <a:lstStyle/>
        <a:p>
          <a:endParaRPr lang="en-GB"/>
        </a:p>
      </dgm:t>
    </dgm:pt>
    <dgm:pt modelId="{F4203791-9ABE-455D-9D6F-5200846D56FE}" type="pres">
      <dgm:prSet presAssocID="{7540D4B6-BD9F-4EF7-BBBF-F2670D7B5AFC}" presName="theList" presStyleCnt="0">
        <dgm:presLayoutVars>
          <dgm:dir/>
          <dgm:animLvl val="lvl"/>
          <dgm:resizeHandles val="exact"/>
        </dgm:presLayoutVars>
      </dgm:prSet>
      <dgm:spPr/>
    </dgm:pt>
    <dgm:pt modelId="{3D9528F2-708E-46FE-B564-A52485392AB4}" type="pres">
      <dgm:prSet presAssocID="{06AFCD34-F7D6-452E-A445-B11166B273E4}" presName="compNode" presStyleCnt="0"/>
      <dgm:spPr/>
    </dgm:pt>
    <dgm:pt modelId="{75FD9A80-5F26-4E5D-BC54-3B026DEBC713}" type="pres">
      <dgm:prSet presAssocID="{06AFCD34-F7D6-452E-A445-B11166B273E4}" presName="noGeometry" presStyleCnt="0"/>
      <dgm:spPr/>
    </dgm:pt>
    <dgm:pt modelId="{D75B7A3B-CE0C-41A9-BA13-7BFEB99ABD80}" type="pres">
      <dgm:prSet presAssocID="{06AFCD34-F7D6-452E-A445-B11166B273E4}" presName="childTextVisible" presStyleLbl="bgAccFollowNode1" presStyleIdx="0" presStyleCnt="4" custScaleX="126292" custScaleY="204222" custLinFactNeighborX="7479" custLinFactNeighborY="611">
        <dgm:presLayoutVars>
          <dgm:bulletEnabled val="1"/>
        </dgm:presLayoutVars>
      </dgm:prSet>
      <dgm:spPr/>
    </dgm:pt>
    <dgm:pt modelId="{A9D7A765-E390-458A-B1C3-BE653C3191CF}" type="pres">
      <dgm:prSet presAssocID="{06AFCD34-F7D6-452E-A445-B11166B273E4}" presName="childTextHidden" presStyleLbl="bgAccFollowNode1" presStyleIdx="0" presStyleCnt="4"/>
      <dgm:spPr/>
    </dgm:pt>
    <dgm:pt modelId="{F3521E6E-5920-42FD-83EA-4F26D7B9D23E}" type="pres">
      <dgm:prSet presAssocID="{06AFCD34-F7D6-452E-A445-B11166B273E4}" presName="parentText" presStyleLbl="node1" presStyleIdx="0" presStyleCnt="4">
        <dgm:presLayoutVars>
          <dgm:chMax val="1"/>
          <dgm:bulletEnabled val="1"/>
        </dgm:presLayoutVars>
      </dgm:prSet>
      <dgm:spPr/>
    </dgm:pt>
    <dgm:pt modelId="{2005EFE1-4124-4BD3-ADA0-E4F3F772B712}" type="pres">
      <dgm:prSet presAssocID="{06AFCD34-F7D6-452E-A445-B11166B273E4}" presName="aSpace" presStyleCnt="0"/>
      <dgm:spPr/>
    </dgm:pt>
    <dgm:pt modelId="{FBF25E47-BB6C-4326-9D6A-D6F38E609F55}" type="pres">
      <dgm:prSet presAssocID="{F9E06E9F-7EDD-489C-9AC7-197E902B99BD}" presName="compNode" presStyleCnt="0"/>
      <dgm:spPr/>
    </dgm:pt>
    <dgm:pt modelId="{FD443E46-830C-4218-A407-4AFF939BA492}" type="pres">
      <dgm:prSet presAssocID="{F9E06E9F-7EDD-489C-9AC7-197E902B99BD}" presName="noGeometry" presStyleCnt="0"/>
      <dgm:spPr/>
    </dgm:pt>
    <dgm:pt modelId="{3AA51807-AB9F-46F2-AF7C-D7B21BDE105C}" type="pres">
      <dgm:prSet presAssocID="{F9E06E9F-7EDD-489C-9AC7-197E902B99BD}" presName="childTextVisible" presStyleLbl="bgAccFollowNode1" presStyleIdx="1" presStyleCnt="4" custScaleX="117158" custScaleY="214083" custLinFactNeighborX="-3329" custLinFactNeighborY="636">
        <dgm:presLayoutVars>
          <dgm:bulletEnabled val="1"/>
        </dgm:presLayoutVars>
      </dgm:prSet>
      <dgm:spPr/>
    </dgm:pt>
    <dgm:pt modelId="{E57E9A28-B83D-4C2E-AEF9-92A254EDA86D}" type="pres">
      <dgm:prSet presAssocID="{F9E06E9F-7EDD-489C-9AC7-197E902B99BD}" presName="childTextHidden" presStyleLbl="bgAccFollowNode1" presStyleIdx="1" presStyleCnt="4"/>
      <dgm:spPr/>
    </dgm:pt>
    <dgm:pt modelId="{8DE76ECB-5E80-4D82-A9DC-F595A66A3ECA}" type="pres">
      <dgm:prSet presAssocID="{F9E06E9F-7EDD-489C-9AC7-197E902B99BD}" presName="parentText" presStyleLbl="node1" presStyleIdx="1" presStyleCnt="4" custScaleX="132578" custLinFactNeighborX="-32734" custLinFactNeighborY="-1055">
        <dgm:presLayoutVars>
          <dgm:chMax val="1"/>
          <dgm:bulletEnabled val="1"/>
        </dgm:presLayoutVars>
      </dgm:prSet>
      <dgm:spPr/>
    </dgm:pt>
    <dgm:pt modelId="{E82F6C57-D46E-49AB-85D8-3C2EFA23C6B5}" type="pres">
      <dgm:prSet presAssocID="{F9E06E9F-7EDD-489C-9AC7-197E902B99BD}" presName="aSpace" presStyleCnt="0"/>
      <dgm:spPr/>
    </dgm:pt>
    <dgm:pt modelId="{FE25FCFA-A21A-4AC6-9E6B-FBA0FF41B951}" type="pres">
      <dgm:prSet presAssocID="{513FCE3A-B662-4D21-9A69-F61B9096DB59}" presName="compNode" presStyleCnt="0"/>
      <dgm:spPr/>
    </dgm:pt>
    <dgm:pt modelId="{8F6EDD95-9BAC-46EF-B0ED-3C2BCA80746A}" type="pres">
      <dgm:prSet presAssocID="{513FCE3A-B662-4D21-9A69-F61B9096DB59}" presName="noGeometry" presStyleCnt="0"/>
      <dgm:spPr/>
    </dgm:pt>
    <dgm:pt modelId="{A933DEAC-F8F6-483E-B928-5805CF88D18F}" type="pres">
      <dgm:prSet presAssocID="{513FCE3A-B662-4D21-9A69-F61B9096DB59}" presName="childTextVisible" presStyleLbl="bgAccFollowNode1" presStyleIdx="2" presStyleCnt="4" custScaleX="118248" custScaleY="253036" custLinFactNeighborX="-8597" custLinFactNeighborY="10593">
        <dgm:presLayoutVars>
          <dgm:bulletEnabled val="1"/>
        </dgm:presLayoutVars>
      </dgm:prSet>
      <dgm:spPr/>
    </dgm:pt>
    <dgm:pt modelId="{0CA067E1-3174-4328-99C4-59D8964C3FCC}" type="pres">
      <dgm:prSet presAssocID="{513FCE3A-B662-4D21-9A69-F61B9096DB59}" presName="childTextHidden" presStyleLbl="bgAccFollowNode1" presStyleIdx="2" presStyleCnt="4"/>
      <dgm:spPr/>
    </dgm:pt>
    <dgm:pt modelId="{CFE0C6A7-0CD5-4DF4-9517-3B4AF70AB275}" type="pres">
      <dgm:prSet presAssocID="{513FCE3A-B662-4D21-9A69-F61B9096DB59}" presName="parentText" presStyleLbl="node1" presStyleIdx="2" presStyleCnt="4" custScaleX="137529" custLinFactNeighborX="-42333" custLinFactNeighborY="-1287">
        <dgm:presLayoutVars>
          <dgm:chMax val="1"/>
          <dgm:bulletEnabled val="1"/>
        </dgm:presLayoutVars>
      </dgm:prSet>
      <dgm:spPr/>
    </dgm:pt>
    <dgm:pt modelId="{008D53F3-A971-4315-B2D1-2B78866FA592}" type="pres">
      <dgm:prSet presAssocID="{513FCE3A-B662-4D21-9A69-F61B9096DB59}" presName="aSpace" presStyleCnt="0"/>
      <dgm:spPr/>
    </dgm:pt>
    <dgm:pt modelId="{0C9CE9B5-7500-4361-8157-98600050747A}" type="pres">
      <dgm:prSet presAssocID="{A5BEB39F-FE5E-4DB1-AC2D-D5486DBC5B84}" presName="compNode" presStyleCnt="0"/>
      <dgm:spPr/>
    </dgm:pt>
    <dgm:pt modelId="{F5EECBE2-7F66-4D20-BD03-43926FE8229A}" type="pres">
      <dgm:prSet presAssocID="{A5BEB39F-FE5E-4DB1-AC2D-D5486DBC5B84}" presName="noGeometry" presStyleCnt="0"/>
      <dgm:spPr/>
    </dgm:pt>
    <dgm:pt modelId="{8F6A184B-D87C-4A53-9811-2CB3FA77BB92}" type="pres">
      <dgm:prSet presAssocID="{A5BEB39F-FE5E-4DB1-AC2D-D5486DBC5B84}" presName="childTextVisible" presStyleLbl="bgAccFollowNode1" presStyleIdx="3" presStyleCnt="4" custScaleY="215034" custLinFactNeighborX="1242" custLinFactNeighborY="20385">
        <dgm:presLayoutVars>
          <dgm:bulletEnabled val="1"/>
        </dgm:presLayoutVars>
      </dgm:prSet>
      <dgm:spPr/>
    </dgm:pt>
    <dgm:pt modelId="{4F3DB867-DF5E-4538-B0DF-D8ABECD5FE24}" type="pres">
      <dgm:prSet presAssocID="{A5BEB39F-FE5E-4DB1-AC2D-D5486DBC5B84}" presName="childTextHidden" presStyleLbl="bgAccFollowNode1" presStyleIdx="3" presStyleCnt="4"/>
      <dgm:spPr/>
    </dgm:pt>
    <dgm:pt modelId="{B7E0BF7C-4CF0-43A1-9AB2-02AF74CB02AF}" type="pres">
      <dgm:prSet presAssocID="{A5BEB39F-FE5E-4DB1-AC2D-D5486DBC5B84}" presName="parentText" presStyleLbl="node1" presStyleIdx="3" presStyleCnt="4" custScaleX="126171" custLinFactNeighborX="-59118" custLinFactNeighborY="11607">
        <dgm:presLayoutVars>
          <dgm:chMax val="1"/>
          <dgm:bulletEnabled val="1"/>
        </dgm:presLayoutVars>
      </dgm:prSet>
      <dgm:spPr/>
    </dgm:pt>
  </dgm:ptLst>
  <dgm:cxnLst>
    <dgm:cxn modelId="{4B570700-7A3F-4C20-AB2B-9EB0BAACD04B}" srcId="{06AFCD34-F7D6-452E-A445-B11166B273E4}" destId="{31EFCB4C-C85C-4730-B9BB-437C6C0F8B45}" srcOrd="3" destOrd="0" parTransId="{7FBCB15B-1931-41B9-97EE-D17B5E959F0D}" sibTransId="{66EA7086-8484-4247-83A7-FA10218B28BD}"/>
    <dgm:cxn modelId="{E1050E08-C118-4A6E-8598-85A3BAF6C9CB}" type="presOf" srcId="{0569DEB3-7B6C-4598-869A-9B3579BEAAAC}" destId="{3AA51807-AB9F-46F2-AF7C-D7B21BDE105C}" srcOrd="0" destOrd="3" presId="urn:microsoft.com/office/officeart/2005/8/layout/hProcess6"/>
    <dgm:cxn modelId="{CE4B5709-A364-4A2F-B88A-9A2AC0B5296F}" type="presOf" srcId="{444D9E1A-E425-44DF-BB91-7A5B26BFC0CE}" destId="{D75B7A3B-CE0C-41A9-BA13-7BFEB99ABD80}" srcOrd="0" destOrd="4" presId="urn:microsoft.com/office/officeart/2005/8/layout/hProcess6"/>
    <dgm:cxn modelId="{E3E1441A-C69C-4757-BBDD-D0ECEE34D4E0}" type="presOf" srcId="{9ACEB4AB-9A93-4484-B5CF-1B5CD451AF7F}" destId="{A933DEAC-F8F6-483E-B928-5805CF88D18F}" srcOrd="0" destOrd="0" presId="urn:microsoft.com/office/officeart/2005/8/layout/hProcess6"/>
    <dgm:cxn modelId="{1ADB041C-0AF7-4226-91A9-31348F46EA70}" type="presOf" srcId="{9ACEB4AB-9A93-4484-B5CF-1B5CD451AF7F}" destId="{0CA067E1-3174-4328-99C4-59D8964C3FCC}" srcOrd="1" destOrd="0" presId="urn:microsoft.com/office/officeart/2005/8/layout/hProcess6"/>
    <dgm:cxn modelId="{B785B41F-FE46-4F05-B9D1-136336D059C7}" type="presOf" srcId="{94CBB950-162B-4F3C-8F10-0301D066D78C}" destId="{D75B7A3B-CE0C-41A9-BA13-7BFEB99ABD80}" srcOrd="0" destOrd="0" presId="urn:microsoft.com/office/officeart/2005/8/layout/hProcess6"/>
    <dgm:cxn modelId="{A210C633-AECD-49BE-821D-20962FDFE4B3}" type="presOf" srcId="{DD6C1D38-91DE-4B5C-B1EE-7FCCF6979BAB}" destId="{A9D7A765-E390-458A-B1C3-BE653C3191CF}" srcOrd="1" destOrd="2" presId="urn:microsoft.com/office/officeart/2005/8/layout/hProcess6"/>
    <dgm:cxn modelId="{E922F433-838B-4D16-995D-51325FF8ECA3}" type="presOf" srcId="{31EFCB4C-C85C-4730-B9BB-437C6C0F8B45}" destId="{A9D7A765-E390-458A-B1C3-BE653C3191CF}" srcOrd="1" destOrd="3" presId="urn:microsoft.com/office/officeart/2005/8/layout/hProcess6"/>
    <dgm:cxn modelId="{01F8D03D-4CC4-4251-B09E-8C8D079355A5}" type="presOf" srcId="{F3175A66-11AA-4B22-B931-AF82A40BC04E}" destId="{4F3DB867-DF5E-4538-B0DF-D8ABECD5FE24}" srcOrd="1" destOrd="0" presId="urn:microsoft.com/office/officeart/2005/8/layout/hProcess6"/>
    <dgm:cxn modelId="{0DC37B5B-04EA-4271-B2C8-F733BAB5EB55}" srcId="{F9E06E9F-7EDD-489C-9AC7-197E902B99BD}" destId="{FDF0AFD3-A735-42DC-B2D0-F2D6A0717DA2}" srcOrd="2" destOrd="0" parTransId="{09AE86DC-2CFC-4333-A0F8-11E81577960E}" sibTransId="{B6392B57-CB16-4489-8757-5E864BAE8974}"/>
    <dgm:cxn modelId="{E1BC4067-4CD7-4F6B-AA40-7DC0ED53F25C}" type="presOf" srcId="{737ED79D-34AD-4829-AB49-26F98BEB6742}" destId="{A9D7A765-E390-458A-B1C3-BE653C3191CF}" srcOrd="1" destOrd="1" presId="urn:microsoft.com/office/officeart/2005/8/layout/hProcess6"/>
    <dgm:cxn modelId="{9C3AEF6C-7B75-4DEC-9D8C-AD219919B516}" type="presOf" srcId="{DD6C1D38-91DE-4B5C-B1EE-7FCCF6979BAB}" destId="{D75B7A3B-CE0C-41A9-BA13-7BFEB99ABD80}" srcOrd="0" destOrd="2" presId="urn:microsoft.com/office/officeart/2005/8/layout/hProcess6"/>
    <dgm:cxn modelId="{49DB474E-4EA9-4420-AFD4-6C0FEDFEA6B2}" type="presOf" srcId="{768B5321-718E-4406-BFAB-3E3F212BCAAA}" destId="{3AA51807-AB9F-46F2-AF7C-D7B21BDE105C}" srcOrd="0" destOrd="1" presId="urn:microsoft.com/office/officeart/2005/8/layout/hProcess6"/>
    <dgm:cxn modelId="{01574752-34D4-4219-9227-B72CCD7AB0CD}" srcId="{06AFCD34-F7D6-452E-A445-B11166B273E4}" destId="{444D9E1A-E425-44DF-BB91-7A5B26BFC0CE}" srcOrd="4" destOrd="0" parTransId="{01102127-F440-4388-ABBF-3E11CB945B3C}" sibTransId="{3AF59386-9A04-4711-A80F-7528F7BDC4EA}"/>
    <dgm:cxn modelId="{3E676076-717A-4282-8405-03999CA531DF}" type="presOf" srcId="{513FCE3A-B662-4D21-9A69-F61B9096DB59}" destId="{CFE0C6A7-0CD5-4DF4-9517-3B4AF70AB275}" srcOrd="0" destOrd="0" presId="urn:microsoft.com/office/officeart/2005/8/layout/hProcess6"/>
    <dgm:cxn modelId="{2E183957-DBBF-4ED3-AB2B-4E33A3AEA107}" type="presOf" srcId="{1939DA7F-F76F-4549-88A4-1268D6102DFC}" destId="{3AA51807-AB9F-46F2-AF7C-D7B21BDE105C}" srcOrd="0" destOrd="4" presId="urn:microsoft.com/office/officeart/2005/8/layout/hProcess6"/>
    <dgm:cxn modelId="{13375C77-D493-4FE7-85F9-C4C6EC1A2F83}" srcId="{F9E06E9F-7EDD-489C-9AC7-197E902B99BD}" destId="{0569DEB3-7B6C-4598-869A-9B3579BEAAAC}" srcOrd="3" destOrd="0" parTransId="{A5A00D2C-38F1-4591-9A93-FA02F4A191A8}" sibTransId="{38B0EF5B-F09E-43D9-9886-AAB485C4137D}"/>
    <dgm:cxn modelId="{C4373378-CD42-4934-A395-E8ADC07DC65B}" srcId="{F9E06E9F-7EDD-489C-9AC7-197E902B99BD}" destId="{768B5321-718E-4406-BFAB-3E3F212BCAAA}" srcOrd="1" destOrd="0" parTransId="{C794D8C2-A246-4ED6-B674-BEBF224B833F}" sibTransId="{259473EA-A137-489E-AD4A-F8B71699BF8D}"/>
    <dgm:cxn modelId="{6EEFF578-2D86-48AC-85DC-7B4282FEB58E}" type="presOf" srcId="{645D2089-4A3E-471A-A2C5-46CE11445868}" destId="{E57E9A28-B83D-4C2E-AEF9-92A254EDA86D}" srcOrd="1" destOrd="0" presId="urn:microsoft.com/office/officeart/2005/8/layout/hProcess6"/>
    <dgm:cxn modelId="{31A6BB59-DBF7-4B1F-97FA-4F222C6FCE4C}" srcId="{7540D4B6-BD9F-4EF7-BBBF-F2670D7B5AFC}" destId="{A5BEB39F-FE5E-4DB1-AC2D-D5486DBC5B84}" srcOrd="3" destOrd="0" parTransId="{363F7361-8DF7-4F3A-9E23-B0E2AC4607F7}" sibTransId="{EE2F8DC4-1AAE-4778-8078-D8B404527FD0}"/>
    <dgm:cxn modelId="{7BDA027B-464E-4689-B451-19513DC4A6B7}" type="presOf" srcId="{FDF0AFD3-A735-42DC-B2D0-F2D6A0717DA2}" destId="{3AA51807-AB9F-46F2-AF7C-D7B21BDE105C}" srcOrd="0" destOrd="2" presId="urn:microsoft.com/office/officeart/2005/8/layout/hProcess6"/>
    <dgm:cxn modelId="{1469CB7B-07D5-4CE8-942E-7C5C56410631}" type="presOf" srcId="{94CBB950-162B-4F3C-8F10-0301D066D78C}" destId="{A9D7A765-E390-458A-B1C3-BE653C3191CF}" srcOrd="1" destOrd="0" presId="urn:microsoft.com/office/officeart/2005/8/layout/hProcess6"/>
    <dgm:cxn modelId="{B0914B84-9567-4238-A006-1129CAF9BA5C}" srcId="{7540D4B6-BD9F-4EF7-BBBF-F2670D7B5AFC}" destId="{F9E06E9F-7EDD-489C-9AC7-197E902B99BD}" srcOrd="1" destOrd="0" parTransId="{9B5E2EF5-8C60-44DF-8AD3-D1B2C16AFE31}" sibTransId="{7A40CCE0-9BDF-4243-92F8-0B35C7826FEF}"/>
    <dgm:cxn modelId="{858BD28A-4465-4743-891F-A27459BC5A84}" srcId="{F9E06E9F-7EDD-489C-9AC7-197E902B99BD}" destId="{1939DA7F-F76F-4549-88A4-1268D6102DFC}" srcOrd="4" destOrd="0" parTransId="{991A1934-0399-4A09-854A-98B6F8A0269E}" sibTransId="{67EE7A15-A64C-4C78-AB3A-B960BBCA2654}"/>
    <dgm:cxn modelId="{7A15D88C-7CB6-4A5E-B513-A34452BFA606}" srcId="{06AFCD34-F7D6-452E-A445-B11166B273E4}" destId="{DD6C1D38-91DE-4B5C-B1EE-7FCCF6979BAB}" srcOrd="2" destOrd="0" parTransId="{4FC1134D-B30C-40F2-912C-FF14266B04EA}" sibTransId="{7CBB0B05-A68B-459A-8B37-AC71622B5F96}"/>
    <dgm:cxn modelId="{1C261F8F-D355-4D7A-94EB-BCBA1F5D87E3}" srcId="{7540D4B6-BD9F-4EF7-BBBF-F2670D7B5AFC}" destId="{06AFCD34-F7D6-452E-A445-B11166B273E4}" srcOrd="0" destOrd="0" parTransId="{D6EE3B10-ADAD-4254-A72B-B83050F2AF8A}" sibTransId="{3B7040EC-4100-4AC2-AA54-DACA80F69B5C}"/>
    <dgm:cxn modelId="{4A4CCE91-32EC-42A9-88C8-160A3B83C75E}" type="presOf" srcId="{06AFCD34-F7D6-452E-A445-B11166B273E4}" destId="{F3521E6E-5920-42FD-83EA-4F26D7B9D23E}" srcOrd="0" destOrd="0" presId="urn:microsoft.com/office/officeart/2005/8/layout/hProcess6"/>
    <dgm:cxn modelId="{85E6DE9A-5D55-4F7C-B808-1C06AD83D491}" type="presOf" srcId="{A5BEB39F-FE5E-4DB1-AC2D-D5486DBC5B84}" destId="{B7E0BF7C-4CF0-43A1-9AB2-02AF74CB02AF}" srcOrd="0" destOrd="0" presId="urn:microsoft.com/office/officeart/2005/8/layout/hProcess6"/>
    <dgm:cxn modelId="{0492AF9B-562C-499E-A1FE-59C193C80757}" srcId="{06AFCD34-F7D6-452E-A445-B11166B273E4}" destId="{737ED79D-34AD-4829-AB49-26F98BEB6742}" srcOrd="1" destOrd="0" parTransId="{6B87C08C-36CB-4ED2-BEF5-51D416644082}" sibTransId="{8117C667-7700-42CB-AB66-8D01267A38A5}"/>
    <dgm:cxn modelId="{AA34F9A6-BE50-4A59-9C24-4DCD929D4EF2}" srcId="{A5BEB39F-FE5E-4DB1-AC2D-D5486DBC5B84}" destId="{F3175A66-11AA-4B22-B931-AF82A40BC04E}" srcOrd="0" destOrd="0" parTransId="{D9332EF6-90C8-4973-8729-4908165B55C4}" sibTransId="{425D8D59-2DDC-4642-B81A-4C39FED2E15A}"/>
    <dgm:cxn modelId="{D597E7AA-320E-4640-B350-3A4105261889}" srcId="{06AFCD34-F7D6-452E-A445-B11166B273E4}" destId="{94CBB950-162B-4F3C-8F10-0301D066D78C}" srcOrd="0" destOrd="0" parTransId="{59A7C5FB-1171-43D2-B035-0695E146DAE3}" sibTransId="{4EA612FA-4186-48B9-BEF5-711992EE2F1C}"/>
    <dgm:cxn modelId="{437FB8B1-F2FA-472E-A778-74159018048D}" type="presOf" srcId="{FDF0AFD3-A735-42DC-B2D0-F2D6A0717DA2}" destId="{E57E9A28-B83D-4C2E-AEF9-92A254EDA86D}" srcOrd="1" destOrd="2" presId="urn:microsoft.com/office/officeart/2005/8/layout/hProcess6"/>
    <dgm:cxn modelId="{D6EB0BBF-780C-4896-9E3D-578AF92A05FA}" type="presOf" srcId="{737ED79D-34AD-4829-AB49-26F98BEB6742}" destId="{D75B7A3B-CE0C-41A9-BA13-7BFEB99ABD80}" srcOrd="0" destOrd="1" presId="urn:microsoft.com/office/officeart/2005/8/layout/hProcess6"/>
    <dgm:cxn modelId="{961911C6-5D8F-42C3-8102-FEC2750F00D7}" type="presOf" srcId="{F3175A66-11AA-4B22-B931-AF82A40BC04E}" destId="{8F6A184B-D87C-4A53-9811-2CB3FA77BB92}" srcOrd="0" destOrd="0" presId="urn:microsoft.com/office/officeart/2005/8/layout/hProcess6"/>
    <dgm:cxn modelId="{47339AC6-0A70-49BD-BC9E-8CDF0912F2D2}" srcId="{7540D4B6-BD9F-4EF7-BBBF-F2670D7B5AFC}" destId="{513FCE3A-B662-4D21-9A69-F61B9096DB59}" srcOrd="2" destOrd="0" parTransId="{88D2F20F-22B0-470E-AA90-E3C765332306}" sibTransId="{875D9D4B-CC7A-4BAF-AB9F-ECAA5FC876F0}"/>
    <dgm:cxn modelId="{DC14BDC7-E27E-49E8-A36D-32F43704B5DD}" type="presOf" srcId="{444D9E1A-E425-44DF-BB91-7A5B26BFC0CE}" destId="{A9D7A765-E390-458A-B1C3-BE653C3191CF}" srcOrd="1" destOrd="4" presId="urn:microsoft.com/office/officeart/2005/8/layout/hProcess6"/>
    <dgm:cxn modelId="{2D6E8CCF-730D-44D2-87F2-C577D61C44CB}" srcId="{F9E06E9F-7EDD-489C-9AC7-197E902B99BD}" destId="{645D2089-4A3E-471A-A2C5-46CE11445868}" srcOrd="0" destOrd="0" parTransId="{E8C8E14B-656D-4528-A8A9-C2C8FE90B7CF}" sibTransId="{50FB6F61-D7FF-4FF7-AD53-A6CB1C872392}"/>
    <dgm:cxn modelId="{26BA90D2-70DF-45DC-B307-38304DAD5184}" type="presOf" srcId="{645D2089-4A3E-471A-A2C5-46CE11445868}" destId="{3AA51807-AB9F-46F2-AF7C-D7B21BDE105C}" srcOrd="0" destOrd="0" presId="urn:microsoft.com/office/officeart/2005/8/layout/hProcess6"/>
    <dgm:cxn modelId="{8BAED7DA-B5F2-4E1E-8D67-B60733B70D89}" type="presOf" srcId="{F9E06E9F-7EDD-489C-9AC7-197E902B99BD}" destId="{8DE76ECB-5E80-4D82-A9DC-F595A66A3ECA}" srcOrd="0" destOrd="0" presId="urn:microsoft.com/office/officeart/2005/8/layout/hProcess6"/>
    <dgm:cxn modelId="{BB7E70DD-3BF8-40A4-87BF-2DA833686C96}" srcId="{513FCE3A-B662-4D21-9A69-F61B9096DB59}" destId="{9ACEB4AB-9A93-4484-B5CF-1B5CD451AF7F}" srcOrd="0" destOrd="0" parTransId="{970AB0E7-62D0-49D3-87CA-6B76A345CD68}" sibTransId="{C215D5C7-153C-493D-B8F6-72561BFADC34}"/>
    <dgm:cxn modelId="{E872D1DE-216D-428C-A220-42AA13C1CFE2}" type="presOf" srcId="{1939DA7F-F76F-4549-88A4-1268D6102DFC}" destId="{E57E9A28-B83D-4C2E-AEF9-92A254EDA86D}" srcOrd="1" destOrd="4" presId="urn:microsoft.com/office/officeart/2005/8/layout/hProcess6"/>
    <dgm:cxn modelId="{BBEDA5E2-6C94-49A7-8103-13C7FB599709}" type="presOf" srcId="{0569DEB3-7B6C-4598-869A-9B3579BEAAAC}" destId="{E57E9A28-B83D-4C2E-AEF9-92A254EDA86D}" srcOrd="1" destOrd="3" presId="urn:microsoft.com/office/officeart/2005/8/layout/hProcess6"/>
    <dgm:cxn modelId="{888A21E3-F1E8-4A5F-BAE3-3C211B4F583D}" type="presOf" srcId="{768B5321-718E-4406-BFAB-3E3F212BCAAA}" destId="{E57E9A28-B83D-4C2E-AEF9-92A254EDA86D}" srcOrd="1" destOrd="1" presId="urn:microsoft.com/office/officeart/2005/8/layout/hProcess6"/>
    <dgm:cxn modelId="{A7CF71E8-7AC4-4C84-9F00-EBBDCB5C837E}" type="presOf" srcId="{31EFCB4C-C85C-4730-B9BB-437C6C0F8B45}" destId="{D75B7A3B-CE0C-41A9-BA13-7BFEB99ABD80}" srcOrd="0" destOrd="3" presId="urn:microsoft.com/office/officeart/2005/8/layout/hProcess6"/>
    <dgm:cxn modelId="{4F0E60FD-2DCC-49D1-978E-07FEDEF0F2D5}" type="presOf" srcId="{7540D4B6-BD9F-4EF7-BBBF-F2670D7B5AFC}" destId="{F4203791-9ABE-455D-9D6F-5200846D56FE}" srcOrd="0" destOrd="0" presId="urn:microsoft.com/office/officeart/2005/8/layout/hProcess6"/>
    <dgm:cxn modelId="{723D2FC5-B9B1-4AE9-A21B-9A2E0F446B41}" type="presParOf" srcId="{F4203791-9ABE-455D-9D6F-5200846D56FE}" destId="{3D9528F2-708E-46FE-B564-A52485392AB4}" srcOrd="0" destOrd="0" presId="urn:microsoft.com/office/officeart/2005/8/layout/hProcess6"/>
    <dgm:cxn modelId="{32474D76-26D8-4989-B887-577DFFABB457}" type="presParOf" srcId="{3D9528F2-708E-46FE-B564-A52485392AB4}" destId="{75FD9A80-5F26-4E5D-BC54-3B026DEBC713}" srcOrd="0" destOrd="0" presId="urn:microsoft.com/office/officeart/2005/8/layout/hProcess6"/>
    <dgm:cxn modelId="{0844F8E3-5586-46F0-B6B1-1DFCD9BE2408}" type="presParOf" srcId="{3D9528F2-708E-46FE-B564-A52485392AB4}" destId="{D75B7A3B-CE0C-41A9-BA13-7BFEB99ABD80}" srcOrd="1" destOrd="0" presId="urn:microsoft.com/office/officeart/2005/8/layout/hProcess6"/>
    <dgm:cxn modelId="{599595A2-0584-4571-B5D3-F0E58B982261}" type="presParOf" srcId="{3D9528F2-708E-46FE-B564-A52485392AB4}" destId="{A9D7A765-E390-458A-B1C3-BE653C3191CF}" srcOrd="2" destOrd="0" presId="urn:microsoft.com/office/officeart/2005/8/layout/hProcess6"/>
    <dgm:cxn modelId="{542DBB9D-F82F-4901-8875-598E57EF5982}" type="presParOf" srcId="{3D9528F2-708E-46FE-B564-A52485392AB4}" destId="{F3521E6E-5920-42FD-83EA-4F26D7B9D23E}" srcOrd="3" destOrd="0" presId="urn:microsoft.com/office/officeart/2005/8/layout/hProcess6"/>
    <dgm:cxn modelId="{9B09CFDF-7195-410C-95E5-D518AAD28671}" type="presParOf" srcId="{F4203791-9ABE-455D-9D6F-5200846D56FE}" destId="{2005EFE1-4124-4BD3-ADA0-E4F3F772B712}" srcOrd="1" destOrd="0" presId="urn:microsoft.com/office/officeart/2005/8/layout/hProcess6"/>
    <dgm:cxn modelId="{89197F89-5774-4DFD-A2C3-42DC37972C8B}" type="presParOf" srcId="{F4203791-9ABE-455D-9D6F-5200846D56FE}" destId="{FBF25E47-BB6C-4326-9D6A-D6F38E609F55}" srcOrd="2" destOrd="0" presId="urn:microsoft.com/office/officeart/2005/8/layout/hProcess6"/>
    <dgm:cxn modelId="{66AB2946-E91B-4308-909D-DA5583547FCE}" type="presParOf" srcId="{FBF25E47-BB6C-4326-9D6A-D6F38E609F55}" destId="{FD443E46-830C-4218-A407-4AFF939BA492}" srcOrd="0" destOrd="0" presId="urn:microsoft.com/office/officeart/2005/8/layout/hProcess6"/>
    <dgm:cxn modelId="{BFBB1223-274D-4027-AF01-299401F67104}" type="presParOf" srcId="{FBF25E47-BB6C-4326-9D6A-D6F38E609F55}" destId="{3AA51807-AB9F-46F2-AF7C-D7B21BDE105C}" srcOrd="1" destOrd="0" presId="urn:microsoft.com/office/officeart/2005/8/layout/hProcess6"/>
    <dgm:cxn modelId="{BBED5E05-17F5-420B-B933-4A703F920B1F}" type="presParOf" srcId="{FBF25E47-BB6C-4326-9D6A-D6F38E609F55}" destId="{E57E9A28-B83D-4C2E-AEF9-92A254EDA86D}" srcOrd="2" destOrd="0" presId="urn:microsoft.com/office/officeart/2005/8/layout/hProcess6"/>
    <dgm:cxn modelId="{9E07B4AE-1BB7-402D-BFB9-B76B21D4101C}" type="presParOf" srcId="{FBF25E47-BB6C-4326-9D6A-D6F38E609F55}" destId="{8DE76ECB-5E80-4D82-A9DC-F595A66A3ECA}" srcOrd="3" destOrd="0" presId="urn:microsoft.com/office/officeart/2005/8/layout/hProcess6"/>
    <dgm:cxn modelId="{FDD5D563-007F-47E3-9D53-650F970581DA}" type="presParOf" srcId="{F4203791-9ABE-455D-9D6F-5200846D56FE}" destId="{E82F6C57-D46E-49AB-85D8-3C2EFA23C6B5}" srcOrd="3" destOrd="0" presId="urn:microsoft.com/office/officeart/2005/8/layout/hProcess6"/>
    <dgm:cxn modelId="{04D19344-6932-403E-A91C-DA6E5A7050CD}" type="presParOf" srcId="{F4203791-9ABE-455D-9D6F-5200846D56FE}" destId="{FE25FCFA-A21A-4AC6-9E6B-FBA0FF41B951}" srcOrd="4" destOrd="0" presId="urn:microsoft.com/office/officeart/2005/8/layout/hProcess6"/>
    <dgm:cxn modelId="{83A34E7A-EFAA-4C9E-951D-A24B68B38F56}" type="presParOf" srcId="{FE25FCFA-A21A-4AC6-9E6B-FBA0FF41B951}" destId="{8F6EDD95-9BAC-46EF-B0ED-3C2BCA80746A}" srcOrd="0" destOrd="0" presId="urn:microsoft.com/office/officeart/2005/8/layout/hProcess6"/>
    <dgm:cxn modelId="{604CDE41-112B-4005-8EEC-F427AACC9557}" type="presParOf" srcId="{FE25FCFA-A21A-4AC6-9E6B-FBA0FF41B951}" destId="{A933DEAC-F8F6-483E-B928-5805CF88D18F}" srcOrd="1" destOrd="0" presId="urn:microsoft.com/office/officeart/2005/8/layout/hProcess6"/>
    <dgm:cxn modelId="{712F9B06-16A9-4096-92E3-C4E600DE4951}" type="presParOf" srcId="{FE25FCFA-A21A-4AC6-9E6B-FBA0FF41B951}" destId="{0CA067E1-3174-4328-99C4-59D8964C3FCC}" srcOrd="2" destOrd="0" presId="urn:microsoft.com/office/officeart/2005/8/layout/hProcess6"/>
    <dgm:cxn modelId="{ECAD83F4-D245-419B-92C6-6C94AFC93E1B}" type="presParOf" srcId="{FE25FCFA-A21A-4AC6-9E6B-FBA0FF41B951}" destId="{CFE0C6A7-0CD5-4DF4-9517-3B4AF70AB275}" srcOrd="3" destOrd="0" presId="urn:microsoft.com/office/officeart/2005/8/layout/hProcess6"/>
    <dgm:cxn modelId="{CB71723E-69E3-44E0-8AEA-A165E26D04FB}" type="presParOf" srcId="{F4203791-9ABE-455D-9D6F-5200846D56FE}" destId="{008D53F3-A971-4315-B2D1-2B78866FA592}" srcOrd="5" destOrd="0" presId="urn:microsoft.com/office/officeart/2005/8/layout/hProcess6"/>
    <dgm:cxn modelId="{1CC1CCBA-FB62-40D7-90DB-BCA1EFF5A677}" type="presParOf" srcId="{F4203791-9ABE-455D-9D6F-5200846D56FE}" destId="{0C9CE9B5-7500-4361-8157-98600050747A}" srcOrd="6" destOrd="0" presId="urn:microsoft.com/office/officeart/2005/8/layout/hProcess6"/>
    <dgm:cxn modelId="{4CEE4B4D-113C-4070-8466-55A93CC024F2}" type="presParOf" srcId="{0C9CE9B5-7500-4361-8157-98600050747A}" destId="{F5EECBE2-7F66-4D20-BD03-43926FE8229A}" srcOrd="0" destOrd="0" presId="urn:microsoft.com/office/officeart/2005/8/layout/hProcess6"/>
    <dgm:cxn modelId="{3807625C-D0D5-43E1-9A3F-A0D622A53B13}" type="presParOf" srcId="{0C9CE9B5-7500-4361-8157-98600050747A}" destId="{8F6A184B-D87C-4A53-9811-2CB3FA77BB92}" srcOrd="1" destOrd="0" presId="urn:microsoft.com/office/officeart/2005/8/layout/hProcess6"/>
    <dgm:cxn modelId="{5FBCE98D-0344-4804-BCC9-0959FBD52836}" type="presParOf" srcId="{0C9CE9B5-7500-4361-8157-98600050747A}" destId="{4F3DB867-DF5E-4538-B0DF-D8ABECD5FE24}" srcOrd="2" destOrd="0" presId="urn:microsoft.com/office/officeart/2005/8/layout/hProcess6"/>
    <dgm:cxn modelId="{C3A431DC-8ADB-4B38-9498-56CF66459F81}" type="presParOf" srcId="{0C9CE9B5-7500-4361-8157-98600050747A}" destId="{B7E0BF7C-4CF0-43A1-9AB2-02AF74CB02AF}" srcOrd="3" destOrd="0" presId="urn:microsoft.com/office/officeart/2005/8/layout/hProcess6"/>
  </dgm:cxnLst>
  <dgm:bg/>
  <dgm:whole/>
  <dgm:extLst>
    <a:ext uri="http://schemas.microsoft.com/office/drawing/2008/diagram">
      <dsp:dataModelExt xmlns:dsp="http://schemas.microsoft.com/office/drawing/2008/diagram" relId="rId13"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F946C46A-EF83-43DD-B488-F38FFFC744B6}" type="doc">
      <dgm:prSet loTypeId="urn:microsoft.com/office/officeart/2005/8/layout/radial3" loCatId="cycle" qsTypeId="urn:microsoft.com/office/officeart/2005/8/quickstyle/simple2" qsCatId="simple" csTypeId="urn:microsoft.com/office/officeart/2005/8/colors/accent2_2" csCatId="accent2" phldr="1"/>
      <dgm:spPr/>
      <dgm:t>
        <a:bodyPr/>
        <a:lstStyle/>
        <a:p>
          <a:endParaRPr lang="en-GB"/>
        </a:p>
      </dgm:t>
    </dgm:pt>
    <dgm:pt modelId="{51BFD0DC-481D-49F3-B187-5ED84E3F5B8F}">
      <dgm:prSet phldrT="[Text]"/>
      <dgm:spPr>
        <a:solidFill>
          <a:srgbClr val="7030A0">
            <a:alpha val="50000"/>
          </a:srgbClr>
        </a:solidFill>
      </dgm:spPr>
      <dgm:t>
        <a:bodyPr/>
        <a:lstStyle/>
        <a:p>
          <a:r>
            <a:rPr lang="en-GB">
              <a:latin typeface="Arial" panose="020B0604020202020204" pitchFamily="34" charset="0"/>
              <a:cs typeface="Arial" panose="020B0604020202020204" pitchFamily="34" charset="0"/>
            </a:rPr>
            <a:t>Signal</a:t>
          </a:r>
        </a:p>
      </dgm:t>
    </dgm:pt>
    <dgm:pt modelId="{419BC9EF-CD23-48FF-AAE4-E98E46F9A98D}" type="parTrans" cxnId="{6F220061-9347-4B4C-BF97-1CA32E82747F}">
      <dgm:prSet/>
      <dgm:spPr/>
      <dgm:t>
        <a:bodyPr/>
        <a:lstStyle/>
        <a:p>
          <a:endParaRPr lang="en-GB"/>
        </a:p>
      </dgm:t>
    </dgm:pt>
    <dgm:pt modelId="{850E60E1-D500-4545-9C3A-28C9CD8A4159}" type="sibTrans" cxnId="{6F220061-9347-4B4C-BF97-1CA32E82747F}">
      <dgm:prSet/>
      <dgm:spPr/>
      <dgm:t>
        <a:bodyPr/>
        <a:lstStyle/>
        <a:p>
          <a:endParaRPr lang="en-GB"/>
        </a:p>
      </dgm:t>
    </dgm:pt>
    <dgm:pt modelId="{8E8FE95F-0244-454F-8618-92F468407F9B}">
      <dgm:prSet phldrT="[Text]" custT="1"/>
      <dgm:spPr>
        <a:solidFill>
          <a:srgbClr val="00B050">
            <a:alpha val="50000"/>
          </a:srgbClr>
        </a:solidFill>
      </dgm:spPr>
      <dgm:t>
        <a:bodyPr/>
        <a:lstStyle/>
        <a:p>
          <a:r>
            <a:rPr lang="en-GB" sz="1050" b="1">
              <a:latin typeface="Arial" panose="020B0604020202020204" pitchFamily="34" charset="0"/>
              <a:cs typeface="Arial" panose="020B0604020202020204" pitchFamily="34" charset="0"/>
            </a:rPr>
            <a:t>Message</a:t>
          </a:r>
        </a:p>
      </dgm:t>
    </dgm:pt>
    <dgm:pt modelId="{3C3731A5-0DCE-4BA1-B797-2DBF0B73FB97}" type="parTrans" cxnId="{7CB770AE-7943-4ECD-A6B0-62FAD63A5A46}">
      <dgm:prSet/>
      <dgm:spPr/>
      <dgm:t>
        <a:bodyPr/>
        <a:lstStyle/>
        <a:p>
          <a:endParaRPr lang="en-GB"/>
        </a:p>
      </dgm:t>
    </dgm:pt>
    <dgm:pt modelId="{4CB735E3-6A35-4F66-A12C-DED1BD098387}" type="sibTrans" cxnId="{7CB770AE-7943-4ECD-A6B0-62FAD63A5A46}">
      <dgm:prSet/>
      <dgm:spPr/>
      <dgm:t>
        <a:bodyPr/>
        <a:lstStyle/>
        <a:p>
          <a:endParaRPr lang="en-GB"/>
        </a:p>
      </dgm:t>
    </dgm:pt>
    <dgm:pt modelId="{C186E96D-97A1-4DAA-8FBE-C0DDE9ECA4BC}">
      <dgm:prSet phldrT="[Text]" custT="1"/>
      <dgm:spPr>
        <a:solidFill>
          <a:srgbClr val="00B050">
            <a:alpha val="50000"/>
          </a:srgbClr>
        </a:solidFill>
      </dgm:spPr>
      <dgm:t>
        <a:bodyPr/>
        <a:lstStyle/>
        <a:p>
          <a:r>
            <a:rPr lang="en-GB" sz="1050" b="1">
              <a:latin typeface="Arial" panose="020B0604020202020204" pitchFamily="34" charset="0"/>
              <a:cs typeface="Arial" panose="020B0604020202020204" pitchFamily="34" charset="0"/>
            </a:rPr>
            <a:t>Destination</a:t>
          </a:r>
        </a:p>
        <a:p>
          <a:r>
            <a:rPr lang="en-GB" sz="1050" b="1">
              <a:latin typeface="Arial" panose="020B0604020202020204" pitchFamily="34" charset="0"/>
              <a:cs typeface="Arial" panose="020B0604020202020204" pitchFamily="34" charset="0"/>
            </a:rPr>
            <a:t>Decoder</a:t>
          </a:r>
        </a:p>
      </dgm:t>
    </dgm:pt>
    <dgm:pt modelId="{02D53137-073E-43D3-8B1C-EFDC70DB8A36}" type="parTrans" cxnId="{C1393E8A-0EF3-4745-A4D0-6749E1217E8D}">
      <dgm:prSet/>
      <dgm:spPr/>
      <dgm:t>
        <a:bodyPr/>
        <a:lstStyle/>
        <a:p>
          <a:endParaRPr lang="en-GB"/>
        </a:p>
      </dgm:t>
    </dgm:pt>
    <dgm:pt modelId="{A3CA0456-173A-4E73-946C-1EA8EF312E98}" type="sibTrans" cxnId="{C1393E8A-0EF3-4745-A4D0-6749E1217E8D}">
      <dgm:prSet/>
      <dgm:spPr/>
      <dgm:t>
        <a:bodyPr/>
        <a:lstStyle/>
        <a:p>
          <a:endParaRPr lang="en-GB"/>
        </a:p>
      </dgm:t>
    </dgm:pt>
    <dgm:pt modelId="{1A659BC5-5DA3-4923-9046-06DD7320733A}">
      <dgm:prSet phldrT="[Text]"/>
      <dgm:spPr>
        <a:solidFill>
          <a:srgbClr val="00B050">
            <a:alpha val="50000"/>
          </a:srgbClr>
        </a:solidFill>
      </dgm:spPr>
      <dgm:t>
        <a:bodyPr/>
        <a:lstStyle/>
        <a:p>
          <a:r>
            <a:rPr lang="en-GB" b="1">
              <a:latin typeface="Arial" panose="020B0604020202020204" pitchFamily="34" charset="0"/>
              <a:cs typeface="Arial" panose="020B0604020202020204" pitchFamily="34" charset="0"/>
            </a:rPr>
            <a:t>Message</a:t>
          </a:r>
        </a:p>
      </dgm:t>
    </dgm:pt>
    <dgm:pt modelId="{5DD7DC19-D5CA-4FB6-9CDB-FC95559D16F9}" type="parTrans" cxnId="{E51516CD-F8A3-45C3-A80F-BF4FC3C46DCE}">
      <dgm:prSet/>
      <dgm:spPr/>
      <dgm:t>
        <a:bodyPr/>
        <a:lstStyle/>
        <a:p>
          <a:endParaRPr lang="en-GB"/>
        </a:p>
      </dgm:t>
    </dgm:pt>
    <dgm:pt modelId="{80208858-3D5E-4324-A74A-418D23BD77FC}" type="sibTrans" cxnId="{E51516CD-F8A3-45C3-A80F-BF4FC3C46DCE}">
      <dgm:prSet/>
      <dgm:spPr/>
      <dgm:t>
        <a:bodyPr/>
        <a:lstStyle/>
        <a:p>
          <a:endParaRPr lang="en-GB"/>
        </a:p>
      </dgm:t>
    </dgm:pt>
    <dgm:pt modelId="{A1330DEB-4FD8-492A-A996-0D2E53C7819B}">
      <dgm:prSet phldrT="[Text]" custT="1"/>
      <dgm:spPr>
        <a:solidFill>
          <a:srgbClr val="00B050">
            <a:alpha val="50000"/>
          </a:srgbClr>
        </a:solidFill>
      </dgm:spPr>
      <dgm:t>
        <a:bodyPr/>
        <a:lstStyle/>
        <a:p>
          <a:r>
            <a:rPr lang="en-GB" sz="1050" b="1">
              <a:latin typeface="Arial" panose="020B0604020202020204" pitchFamily="34" charset="0"/>
              <a:cs typeface="Arial" panose="020B0604020202020204" pitchFamily="34" charset="0"/>
            </a:rPr>
            <a:t>Source</a:t>
          </a:r>
        </a:p>
        <a:p>
          <a:r>
            <a:rPr lang="en-GB" sz="1050" b="1">
              <a:latin typeface="Arial" panose="020B0604020202020204" pitchFamily="34" charset="0"/>
              <a:cs typeface="Arial" panose="020B0604020202020204" pitchFamily="34" charset="0"/>
            </a:rPr>
            <a:t>Encoder</a:t>
          </a:r>
        </a:p>
      </dgm:t>
    </dgm:pt>
    <dgm:pt modelId="{B864D8D0-5263-4E0B-AF04-7DFCCE990FDA}" type="parTrans" cxnId="{2CF26F43-A347-4434-9598-D32954552635}">
      <dgm:prSet/>
      <dgm:spPr/>
      <dgm:t>
        <a:bodyPr/>
        <a:lstStyle/>
        <a:p>
          <a:endParaRPr lang="en-GB"/>
        </a:p>
      </dgm:t>
    </dgm:pt>
    <dgm:pt modelId="{FF671BB3-E0BA-4AE0-A3BE-399247ADFA8F}" type="sibTrans" cxnId="{2CF26F43-A347-4434-9598-D32954552635}">
      <dgm:prSet/>
      <dgm:spPr/>
      <dgm:t>
        <a:bodyPr/>
        <a:lstStyle/>
        <a:p>
          <a:endParaRPr lang="en-GB"/>
        </a:p>
      </dgm:t>
    </dgm:pt>
    <dgm:pt modelId="{044A0F88-9F03-496D-BF40-2FCC3E78BB0B}">
      <dgm:prSet phldrT="[Text]"/>
      <dgm:spPr/>
      <dgm:t>
        <a:bodyPr/>
        <a:lstStyle/>
        <a:p>
          <a:endParaRPr lang="en-GB"/>
        </a:p>
      </dgm:t>
    </dgm:pt>
    <dgm:pt modelId="{12A9F0C9-EF1D-447E-AABA-033BFBA8A973}" type="parTrans" cxnId="{4738AE20-BABC-4A63-8808-811329375D47}">
      <dgm:prSet/>
      <dgm:spPr/>
      <dgm:t>
        <a:bodyPr/>
        <a:lstStyle/>
        <a:p>
          <a:endParaRPr lang="en-GB"/>
        </a:p>
      </dgm:t>
    </dgm:pt>
    <dgm:pt modelId="{2309DCFE-2E30-4E78-BA5A-A9C1AF793695}" type="sibTrans" cxnId="{4738AE20-BABC-4A63-8808-811329375D47}">
      <dgm:prSet/>
      <dgm:spPr/>
      <dgm:t>
        <a:bodyPr/>
        <a:lstStyle/>
        <a:p>
          <a:endParaRPr lang="en-GB"/>
        </a:p>
      </dgm:t>
    </dgm:pt>
    <dgm:pt modelId="{2B4B6C2F-2423-4CFB-BC66-E65522205F1F}" type="pres">
      <dgm:prSet presAssocID="{F946C46A-EF83-43DD-B488-F38FFFC744B6}" presName="composite" presStyleCnt="0">
        <dgm:presLayoutVars>
          <dgm:chMax val="1"/>
          <dgm:dir/>
          <dgm:resizeHandles val="exact"/>
        </dgm:presLayoutVars>
      </dgm:prSet>
      <dgm:spPr/>
    </dgm:pt>
    <dgm:pt modelId="{F9743ABC-9F2B-4E1A-B072-AE32AE84C5CD}" type="pres">
      <dgm:prSet presAssocID="{F946C46A-EF83-43DD-B488-F38FFFC744B6}" presName="radial" presStyleCnt="0">
        <dgm:presLayoutVars>
          <dgm:animLvl val="ctr"/>
        </dgm:presLayoutVars>
      </dgm:prSet>
      <dgm:spPr/>
    </dgm:pt>
    <dgm:pt modelId="{900E212C-7F1F-4F1A-ACAD-4FC8A192E1F1}" type="pres">
      <dgm:prSet presAssocID="{51BFD0DC-481D-49F3-B187-5ED84E3F5B8F}" presName="centerShape" presStyleLbl="vennNode1" presStyleIdx="0" presStyleCnt="5"/>
      <dgm:spPr/>
    </dgm:pt>
    <dgm:pt modelId="{21247773-9141-4EA8-B9AA-CCD515409197}" type="pres">
      <dgm:prSet presAssocID="{8E8FE95F-0244-454F-8618-92F468407F9B}" presName="node" presStyleLbl="vennNode1" presStyleIdx="1" presStyleCnt="5">
        <dgm:presLayoutVars>
          <dgm:bulletEnabled val="1"/>
        </dgm:presLayoutVars>
      </dgm:prSet>
      <dgm:spPr/>
    </dgm:pt>
    <dgm:pt modelId="{B463AD60-EF87-4AEF-8F98-52846CC53741}" type="pres">
      <dgm:prSet presAssocID="{C186E96D-97A1-4DAA-8FBE-C0DDE9ECA4BC}" presName="node" presStyleLbl="vennNode1" presStyleIdx="2" presStyleCnt="5" custScaleX="127335" custRadScaleRad="107912" custRadScaleInc="389">
        <dgm:presLayoutVars>
          <dgm:bulletEnabled val="1"/>
        </dgm:presLayoutVars>
      </dgm:prSet>
      <dgm:spPr/>
    </dgm:pt>
    <dgm:pt modelId="{A05AAD08-F2C3-495B-B58B-761965D31398}" type="pres">
      <dgm:prSet presAssocID="{1A659BC5-5DA3-4923-9046-06DD7320733A}" presName="node" presStyleLbl="vennNode1" presStyleIdx="3" presStyleCnt="5">
        <dgm:presLayoutVars>
          <dgm:bulletEnabled val="1"/>
        </dgm:presLayoutVars>
      </dgm:prSet>
      <dgm:spPr/>
    </dgm:pt>
    <dgm:pt modelId="{B5320D6C-FD8D-4BE2-8B70-A7A7BC2AD905}" type="pres">
      <dgm:prSet presAssocID="{A1330DEB-4FD8-492A-A996-0D2E53C7819B}" presName="node" presStyleLbl="vennNode1" presStyleIdx="4" presStyleCnt="5" custScaleX="116714">
        <dgm:presLayoutVars>
          <dgm:bulletEnabled val="1"/>
        </dgm:presLayoutVars>
      </dgm:prSet>
      <dgm:spPr/>
    </dgm:pt>
  </dgm:ptLst>
  <dgm:cxnLst>
    <dgm:cxn modelId="{7ADD7B02-994D-49F1-B5DA-7B1B9C856282}" type="presOf" srcId="{F946C46A-EF83-43DD-B488-F38FFFC744B6}" destId="{2B4B6C2F-2423-4CFB-BC66-E65522205F1F}" srcOrd="0" destOrd="0" presId="urn:microsoft.com/office/officeart/2005/8/layout/radial3"/>
    <dgm:cxn modelId="{4738AE20-BABC-4A63-8808-811329375D47}" srcId="{F946C46A-EF83-43DD-B488-F38FFFC744B6}" destId="{044A0F88-9F03-496D-BF40-2FCC3E78BB0B}" srcOrd="1" destOrd="0" parTransId="{12A9F0C9-EF1D-447E-AABA-033BFBA8A973}" sibTransId="{2309DCFE-2E30-4E78-BA5A-A9C1AF793695}"/>
    <dgm:cxn modelId="{6F220061-9347-4B4C-BF97-1CA32E82747F}" srcId="{F946C46A-EF83-43DD-B488-F38FFFC744B6}" destId="{51BFD0DC-481D-49F3-B187-5ED84E3F5B8F}" srcOrd="0" destOrd="0" parTransId="{419BC9EF-CD23-48FF-AAE4-E98E46F9A98D}" sibTransId="{850E60E1-D500-4545-9C3A-28C9CD8A4159}"/>
    <dgm:cxn modelId="{2CF26F43-A347-4434-9598-D32954552635}" srcId="{51BFD0DC-481D-49F3-B187-5ED84E3F5B8F}" destId="{A1330DEB-4FD8-492A-A996-0D2E53C7819B}" srcOrd="3" destOrd="0" parTransId="{B864D8D0-5263-4E0B-AF04-7DFCCE990FDA}" sibTransId="{FF671BB3-E0BA-4AE0-A3BE-399247ADFA8F}"/>
    <dgm:cxn modelId="{81A1D06A-D73F-4107-A8C8-045E0DF12105}" type="presOf" srcId="{51BFD0DC-481D-49F3-B187-5ED84E3F5B8F}" destId="{900E212C-7F1F-4F1A-ACAD-4FC8A192E1F1}" srcOrd="0" destOrd="0" presId="urn:microsoft.com/office/officeart/2005/8/layout/radial3"/>
    <dgm:cxn modelId="{92B02671-D093-4FD5-A373-C1A6D6C25FF0}" type="presOf" srcId="{C186E96D-97A1-4DAA-8FBE-C0DDE9ECA4BC}" destId="{B463AD60-EF87-4AEF-8F98-52846CC53741}" srcOrd="0" destOrd="0" presId="urn:microsoft.com/office/officeart/2005/8/layout/radial3"/>
    <dgm:cxn modelId="{FE867077-DEF7-4A66-A943-867E0572785D}" type="presOf" srcId="{8E8FE95F-0244-454F-8618-92F468407F9B}" destId="{21247773-9141-4EA8-B9AA-CCD515409197}" srcOrd="0" destOrd="0" presId="urn:microsoft.com/office/officeart/2005/8/layout/radial3"/>
    <dgm:cxn modelId="{C1393E8A-0EF3-4745-A4D0-6749E1217E8D}" srcId="{51BFD0DC-481D-49F3-B187-5ED84E3F5B8F}" destId="{C186E96D-97A1-4DAA-8FBE-C0DDE9ECA4BC}" srcOrd="1" destOrd="0" parTransId="{02D53137-073E-43D3-8B1C-EFDC70DB8A36}" sibTransId="{A3CA0456-173A-4E73-946C-1EA8EF312E98}"/>
    <dgm:cxn modelId="{7CB770AE-7943-4ECD-A6B0-62FAD63A5A46}" srcId="{51BFD0DC-481D-49F3-B187-5ED84E3F5B8F}" destId="{8E8FE95F-0244-454F-8618-92F468407F9B}" srcOrd="0" destOrd="0" parTransId="{3C3731A5-0DCE-4BA1-B797-2DBF0B73FB97}" sibTransId="{4CB735E3-6A35-4F66-A12C-DED1BD098387}"/>
    <dgm:cxn modelId="{E51516CD-F8A3-45C3-A80F-BF4FC3C46DCE}" srcId="{51BFD0DC-481D-49F3-B187-5ED84E3F5B8F}" destId="{1A659BC5-5DA3-4923-9046-06DD7320733A}" srcOrd="2" destOrd="0" parTransId="{5DD7DC19-D5CA-4FB6-9CDB-FC95559D16F9}" sibTransId="{80208858-3D5E-4324-A74A-418D23BD77FC}"/>
    <dgm:cxn modelId="{06D697DE-46F7-4339-A338-1387B605A59D}" type="presOf" srcId="{A1330DEB-4FD8-492A-A996-0D2E53C7819B}" destId="{B5320D6C-FD8D-4BE2-8B70-A7A7BC2AD905}" srcOrd="0" destOrd="0" presId="urn:microsoft.com/office/officeart/2005/8/layout/radial3"/>
    <dgm:cxn modelId="{15C265EE-6461-4BE4-8B80-E4D5BFD4B38A}" type="presOf" srcId="{1A659BC5-5DA3-4923-9046-06DD7320733A}" destId="{A05AAD08-F2C3-495B-B58B-761965D31398}" srcOrd="0" destOrd="0" presId="urn:microsoft.com/office/officeart/2005/8/layout/radial3"/>
    <dgm:cxn modelId="{FEE8151D-D0E9-4CF1-9E74-6A2CE02E4C66}" type="presParOf" srcId="{2B4B6C2F-2423-4CFB-BC66-E65522205F1F}" destId="{F9743ABC-9F2B-4E1A-B072-AE32AE84C5CD}" srcOrd="0" destOrd="0" presId="urn:microsoft.com/office/officeart/2005/8/layout/radial3"/>
    <dgm:cxn modelId="{11A572CE-B500-468C-9FFA-CA4955422787}" type="presParOf" srcId="{F9743ABC-9F2B-4E1A-B072-AE32AE84C5CD}" destId="{900E212C-7F1F-4F1A-ACAD-4FC8A192E1F1}" srcOrd="0" destOrd="0" presId="urn:microsoft.com/office/officeart/2005/8/layout/radial3"/>
    <dgm:cxn modelId="{94DACC7B-F478-432F-A4B0-F83237886C97}" type="presParOf" srcId="{F9743ABC-9F2B-4E1A-B072-AE32AE84C5CD}" destId="{21247773-9141-4EA8-B9AA-CCD515409197}" srcOrd="1" destOrd="0" presId="urn:microsoft.com/office/officeart/2005/8/layout/radial3"/>
    <dgm:cxn modelId="{19B998BD-A2B2-4EC5-81D6-91317E352C1D}" type="presParOf" srcId="{F9743ABC-9F2B-4E1A-B072-AE32AE84C5CD}" destId="{B463AD60-EF87-4AEF-8F98-52846CC53741}" srcOrd="2" destOrd="0" presId="urn:microsoft.com/office/officeart/2005/8/layout/radial3"/>
    <dgm:cxn modelId="{65383ED0-F346-4CC7-9E14-09420C2E0A0F}" type="presParOf" srcId="{F9743ABC-9F2B-4E1A-B072-AE32AE84C5CD}" destId="{A05AAD08-F2C3-495B-B58B-761965D31398}" srcOrd="3" destOrd="0" presId="urn:microsoft.com/office/officeart/2005/8/layout/radial3"/>
    <dgm:cxn modelId="{0DDFAE7B-8205-40BA-900C-98601BE9CCC6}" type="presParOf" srcId="{F9743ABC-9F2B-4E1A-B072-AE32AE84C5CD}" destId="{B5320D6C-FD8D-4BE2-8B70-A7A7BC2AD905}" srcOrd="4" destOrd="0" presId="urn:microsoft.com/office/officeart/2005/8/layout/radial3"/>
  </dgm:cxnLst>
  <dgm:bg/>
  <dgm:whole/>
  <dgm:extLst>
    <a:ext uri="http://schemas.microsoft.com/office/drawing/2008/diagram">
      <dsp:dataModelExt xmlns:dsp="http://schemas.microsoft.com/office/drawing/2008/diagram" relId="rId19"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D75B7A3B-CE0C-41A9-BA13-7BFEB99ABD80}">
      <dsp:nvSpPr>
        <dsp:cNvPr id="0" name=""/>
        <dsp:cNvSpPr/>
      </dsp:nvSpPr>
      <dsp:spPr>
        <a:xfrm>
          <a:off x="255689" y="741284"/>
          <a:ext cx="1656466" cy="2341441"/>
        </a:xfrm>
        <a:prstGeom prst="rightArrow">
          <a:avLst>
            <a:gd name="adj1" fmla="val 70000"/>
            <a:gd name="adj2" fmla="val 50000"/>
          </a:avLst>
        </a:prstGeom>
        <a:solidFill>
          <a:schemeClr val="accent1">
            <a:alpha val="90000"/>
            <a:tint val="40000"/>
            <a:hueOff val="0"/>
            <a:satOff val="0"/>
            <a:lumOff val="0"/>
            <a:alphaOff val="0"/>
          </a:schemeClr>
        </a:solidFill>
        <a:ln w="12700" cap="flat" cmpd="sng" algn="ctr">
          <a:solidFill>
            <a:schemeClr val="accent1">
              <a:alpha val="90000"/>
              <a:tint val="4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27940" tIns="6985" rIns="13970" bIns="6985" numCol="1" spcCol="1270" anchor="ctr" anchorCtr="0">
          <a:noAutofit/>
        </a:bodyPr>
        <a:lstStyle/>
        <a:p>
          <a:pPr marL="57150" lvl="1" indent="-57150" algn="ctr" defTabSz="488950">
            <a:lnSpc>
              <a:spcPct val="90000"/>
            </a:lnSpc>
            <a:spcBef>
              <a:spcPct val="0"/>
            </a:spcBef>
            <a:spcAft>
              <a:spcPct val="15000"/>
            </a:spcAft>
            <a:buChar char="•"/>
          </a:pPr>
          <a:r>
            <a:rPr lang="en-GB" sz="1100" kern="1200">
              <a:latin typeface="Arial" panose="020B0604020202020204" pitchFamily="34" charset="0"/>
              <a:cs typeface="Arial" panose="020B0604020202020204" pitchFamily="34" charset="0"/>
            </a:rPr>
            <a:t>Communic. Skills</a:t>
          </a:r>
        </a:p>
        <a:p>
          <a:pPr marL="57150" lvl="1" indent="-57150" algn="l" defTabSz="488950">
            <a:lnSpc>
              <a:spcPct val="90000"/>
            </a:lnSpc>
            <a:spcBef>
              <a:spcPct val="0"/>
            </a:spcBef>
            <a:spcAft>
              <a:spcPct val="15000"/>
            </a:spcAft>
            <a:buChar char="•"/>
          </a:pPr>
          <a:r>
            <a:rPr lang="en-GB" sz="1100" kern="1200">
              <a:latin typeface="Arial" panose="020B0604020202020204" pitchFamily="34" charset="0"/>
              <a:cs typeface="Arial" panose="020B0604020202020204" pitchFamily="34" charset="0"/>
            </a:rPr>
            <a:t>Attitude</a:t>
          </a:r>
        </a:p>
        <a:p>
          <a:pPr marL="57150" lvl="1" indent="-57150" algn="l" defTabSz="488950">
            <a:lnSpc>
              <a:spcPct val="90000"/>
            </a:lnSpc>
            <a:spcBef>
              <a:spcPct val="0"/>
            </a:spcBef>
            <a:spcAft>
              <a:spcPct val="15000"/>
            </a:spcAft>
            <a:buChar char="•"/>
          </a:pPr>
          <a:r>
            <a:rPr lang="en-GB" sz="1100" kern="1200">
              <a:latin typeface="Arial" panose="020B0604020202020204" pitchFamily="34" charset="0"/>
              <a:cs typeface="Arial" panose="020B0604020202020204" pitchFamily="34" charset="0"/>
            </a:rPr>
            <a:t>Knowledge</a:t>
          </a:r>
        </a:p>
        <a:p>
          <a:pPr marL="57150" lvl="1" indent="-57150" algn="l" defTabSz="488950">
            <a:lnSpc>
              <a:spcPct val="90000"/>
            </a:lnSpc>
            <a:spcBef>
              <a:spcPct val="0"/>
            </a:spcBef>
            <a:spcAft>
              <a:spcPct val="15000"/>
            </a:spcAft>
            <a:buChar char="•"/>
          </a:pPr>
          <a:r>
            <a:rPr lang="en-GB" sz="1100" kern="1200">
              <a:latin typeface="Arial" panose="020B0604020202020204" pitchFamily="34" charset="0"/>
              <a:cs typeface="Arial" panose="020B0604020202020204" pitchFamily="34" charset="0"/>
            </a:rPr>
            <a:t>Social system</a:t>
          </a:r>
        </a:p>
        <a:p>
          <a:pPr marL="57150" lvl="1" indent="-57150" algn="l" defTabSz="488950">
            <a:lnSpc>
              <a:spcPct val="90000"/>
            </a:lnSpc>
            <a:spcBef>
              <a:spcPct val="0"/>
            </a:spcBef>
            <a:spcAft>
              <a:spcPct val="15000"/>
            </a:spcAft>
            <a:buChar char="•"/>
          </a:pPr>
          <a:r>
            <a:rPr lang="en-GB" sz="1100" kern="1200">
              <a:latin typeface="Arial" panose="020B0604020202020204" pitchFamily="34" charset="0"/>
              <a:cs typeface="Arial" panose="020B0604020202020204" pitchFamily="34" charset="0"/>
            </a:rPr>
            <a:t>Culture</a:t>
          </a:r>
        </a:p>
      </dsp:txBody>
      <dsp:txXfrm>
        <a:off x="669806" y="1092500"/>
        <a:ext cx="807527" cy="1639009"/>
      </dsp:txXfrm>
    </dsp:sp>
    <dsp:sp modelId="{F3521E6E-5920-42FD-83EA-4F26D7B9D23E}">
      <dsp:nvSpPr>
        <dsp:cNvPr id="0" name=""/>
        <dsp:cNvSpPr/>
      </dsp:nvSpPr>
      <dsp:spPr>
        <a:xfrm>
          <a:off x="2115" y="1577095"/>
          <a:ext cx="655808" cy="655808"/>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marL="0" lvl="0" indent="0" algn="ctr" defTabSz="488950">
            <a:lnSpc>
              <a:spcPct val="90000"/>
            </a:lnSpc>
            <a:spcBef>
              <a:spcPct val="0"/>
            </a:spcBef>
            <a:spcAft>
              <a:spcPct val="35000"/>
            </a:spcAft>
            <a:buNone/>
          </a:pPr>
          <a:r>
            <a:rPr lang="en-GB" sz="1100" kern="1200">
              <a:latin typeface="Arial" panose="020B0604020202020204" pitchFamily="34" charset="0"/>
              <a:cs typeface="Arial" panose="020B0604020202020204" pitchFamily="34" charset="0"/>
            </a:rPr>
            <a:t>Source</a:t>
          </a:r>
        </a:p>
      </dsp:txBody>
      <dsp:txXfrm>
        <a:off x="98156" y="1673136"/>
        <a:ext cx="463726" cy="463726"/>
      </dsp:txXfrm>
    </dsp:sp>
    <dsp:sp modelId="{3AA51807-AB9F-46F2-AF7C-D7B21BDE105C}">
      <dsp:nvSpPr>
        <dsp:cNvPr id="0" name=""/>
        <dsp:cNvSpPr/>
      </dsp:nvSpPr>
      <dsp:spPr>
        <a:xfrm>
          <a:off x="2174578" y="685042"/>
          <a:ext cx="1536663" cy="2454499"/>
        </a:xfrm>
        <a:prstGeom prst="rightArrow">
          <a:avLst>
            <a:gd name="adj1" fmla="val 70000"/>
            <a:gd name="adj2" fmla="val 50000"/>
          </a:avLst>
        </a:prstGeom>
        <a:solidFill>
          <a:schemeClr val="accent1">
            <a:alpha val="90000"/>
            <a:tint val="40000"/>
            <a:hueOff val="0"/>
            <a:satOff val="0"/>
            <a:lumOff val="0"/>
            <a:alphaOff val="0"/>
          </a:schemeClr>
        </a:solidFill>
        <a:ln w="12700" cap="flat" cmpd="sng" algn="ctr">
          <a:solidFill>
            <a:schemeClr val="accent1">
              <a:alpha val="90000"/>
              <a:tint val="4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27940" tIns="6985" rIns="13970" bIns="6985" numCol="1" spcCol="1270" anchor="ctr" anchorCtr="0">
          <a:noAutofit/>
        </a:bodyPr>
        <a:lstStyle/>
        <a:p>
          <a:pPr marL="57150" lvl="1" indent="-57150" algn="l" defTabSz="488950">
            <a:lnSpc>
              <a:spcPct val="90000"/>
            </a:lnSpc>
            <a:spcBef>
              <a:spcPct val="0"/>
            </a:spcBef>
            <a:spcAft>
              <a:spcPct val="15000"/>
            </a:spcAft>
            <a:buChar char="•"/>
          </a:pPr>
          <a:r>
            <a:rPr lang="en-GB" sz="1100" kern="1200">
              <a:latin typeface="Arial" panose="020B0604020202020204" pitchFamily="34" charset="0"/>
              <a:cs typeface="Arial" panose="020B0604020202020204" pitchFamily="34" charset="0"/>
            </a:rPr>
            <a:t> Content</a:t>
          </a:r>
        </a:p>
        <a:p>
          <a:pPr marL="57150" lvl="1" indent="-57150" algn="l" defTabSz="488950">
            <a:lnSpc>
              <a:spcPct val="90000"/>
            </a:lnSpc>
            <a:spcBef>
              <a:spcPct val="0"/>
            </a:spcBef>
            <a:spcAft>
              <a:spcPct val="15000"/>
            </a:spcAft>
            <a:buChar char="•"/>
          </a:pPr>
          <a:r>
            <a:rPr lang="en-GB" sz="1100" kern="1200">
              <a:latin typeface="Arial" panose="020B0604020202020204" pitchFamily="34" charset="0"/>
              <a:cs typeface="Arial" panose="020B0604020202020204" pitchFamily="34" charset="0"/>
            </a:rPr>
            <a:t> Elements</a:t>
          </a:r>
        </a:p>
        <a:p>
          <a:pPr marL="57150" lvl="1" indent="-57150" algn="l" defTabSz="488950">
            <a:lnSpc>
              <a:spcPct val="90000"/>
            </a:lnSpc>
            <a:spcBef>
              <a:spcPct val="0"/>
            </a:spcBef>
            <a:spcAft>
              <a:spcPct val="15000"/>
            </a:spcAft>
            <a:buChar char="•"/>
          </a:pPr>
          <a:r>
            <a:rPr lang="en-GB" sz="1100" kern="1200">
              <a:latin typeface="Arial" panose="020B0604020202020204" pitchFamily="34" charset="0"/>
              <a:cs typeface="Arial" panose="020B0604020202020204" pitchFamily="34" charset="0"/>
            </a:rPr>
            <a:t>Treatment</a:t>
          </a:r>
        </a:p>
        <a:p>
          <a:pPr marL="57150" lvl="1" indent="-57150" algn="l" defTabSz="488950">
            <a:lnSpc>
              <a:spcPct val="90000"/>
            </a:lnSpc>
            <a:spcBef>
              <a:spcPct val="0"/>
            </a:spcBef>
            <a:spcAft>
              <a:spcPct val="15000"/>
            </a:spcAft>
            <a:buChar char="•"/>
          </a:pPr>
          <a:r>
            <a:rPr lang="en-GB" sz="1100" kern="1200">
              <a:latin typeface="Arial" panose="020B0604020202020204" pitchFamily="34" charset="0"/>
              <a:cs typeface="Arial" panose="020B0604020202020204" pitchFamily="34" charset="0"/>
            </a:rPr>
            <a:t> Structure</a:t>
          </a:r>
        </a:p>
        <a:p>
          <a:pPr marL="57150" lvl="1" indent="-57150" algn="l" defTabSz="488950">
            <a:lnSpc>
              <a:spcPct val="90000"/>
            </a:lnSpc>
            <a:spcBef>
              <a:spcPct val="0"/>
            </a:spcBef>
            <a:spcAft>
              <a:spcPct val="15000"/>
            </a:spcAft>
            <a:buChar char="•"/>
          </a:pPr>
          <a:r>
            <a:rPr lang="en-GB" sz="1100" kern="1200">
              <a:latin typeface="Arial" panose="020B0604020202020204" pitchFamily="34" charset="0"/>
              <a:cs typeface="Arial" panose="020B0604020202020204" pitchFamily="34" charset="0"/>
            </a:rPr>
            <a:t> Code</a:t>
          </a:r>
        </a:p>
      </dsp:txBody>
      <dsp:txXfrm>
        <a:off x="2558743" y="1053217"/>
        <a:ext cx="749123" cy="1718149"/>
      </dsp:txXfrm>
    </dsp:sp>
    <dsp:sp modelId="{8DE76ECB-5E80-4D82-A9DC-F595A66A3ECA}">
      <dsp:nvSpPr>
        <dsp:cNvPr id="0" name=""/>
        <dsp:cNvSpPr/>
      </dsp:nvSpPr>
      <dsp:spPr>
        <a:xfrm>
          <a:off x="1681364" y="1570177"/>
          <a:ext cx="869457" cy="655808"/>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marL="0" lvl="0" indent="0" algn="ctr" defTabSz="488950">
            <a:lnSpc>
              <a:spcPct val="90000"/>
            </a:lnSpc>
            <a:spcBef>
              <a:spcPct val="0"/>
            </a:spcBef>
            <a:spcAft>
              <a:spcPct val="35000"/>
            </a:spcAft>
            <a:buNone/>
          </a:pPr>
          <a:r>
            <a:rPr lang="en-GB" sz="1100" kern="1200">
              <a:latin typeface="Arial" panose="020B0604020202020204" pitchFamily="34" charset="0"/>
              <a:cs typeface="Arial" panose="020B0604020202020204" pitchFamily="34" charset="0"/>
            </a:rPr>
            <a:t>Message</a:t>
          </a:r>
        </a:p>
      </dsp:txBody>
      <dsp:txXfrm>
        <a:off x="1808693" y="1666218"/>
        <a:ext cx="614799" cy="463726"/>
      </dsp:txXfrm>
    </dsp:sp>
    <dsp:sp modelId="{A933DEAC-F8F6-483E-B928-5805CF88D18F}">
      <dsp:nvSpPr>
        <dsp:cNvPr id="0" name=""/>
        <dsp:cNvSpPr/>
      </dsp:nvSpPr>
      <dsp:spPr>
        <a:xfrm>
          <a:off x="4055412" y="575899"/>
          <a:ext cx="1550960" cy="2901102"/>
        </a:xfrm>
        <a:prstGeom prst="rightArrow">
          <a:avLst>
            <a:gd name="adj1" fmla="val 70000"/>
            <a:gd name="adj2" fmla="val 50000"/>
          </a:avLst>
        </a:prstGeom>
        <a:solidFill>
          <a:schemeClr val="accent1">
            <a:alpha val="90000"/>
            <a:tint val="40000"/>
            <a:hueOff val="0"/>
            <a:satOff val="0"/>
            <a:lumOff val="0"/>
            <a:alphaOff val="0"/>
          </a:schemeClr>
        </a:solidFill>
        <a:ln w="12700" cap="flat" cmpd="sng" algn="ctr">
          <a:solidFill>
            <a:schemeClr val="accent1">
              <a:alpha val="90000"/>
              <a:tint val="4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27940" tIns="6985" rIns="13970" bIns="6985" numCol="1" spcCol="1270" anchor="ctr" anchorCtr="0">
          <a:noAutofit/>
        </a:bodyPr>
        <a:lstStyle/>
        <a:p>
          <a:pPr marL="0" lvl="0" indent="0" algn="l" defTabSz="488950">
            <a:lnSpc>
              <a:spcPct val="90000"/>
            </a:lnSpc>
            <a:spcBef>
              <a:spcPct val="0"/>
            </a:spcBef>
            <a:spcAft>
              <a:spcPct val="35000"/>
            </a:spcAft>
            <a:buNone/>
          </a:pPr>
          <a:r>
            <a:rPr lang="en-GB" sz="1100" kern="1200">
              <a:latin typeface="Arial" panose="020B0604020202020204" pitchFamily="34" charset="0"/>
              <a:cs typeface="Arial" panose="020B0604020202020204" pitchFamily="34" charset="0"/>
            </a:rPr>
            <a:t> - Hearing</a:t>
          </a:r>
        </a:p>
        <a:p>
          <a:pPr marL="0" lvl="0" indent="0" algn="l" defTabSz="488950">
            <a:lnSpc>
              <a:spcPct val="90000"/>
            </a:lnSpc>
            <a:spcBef>
              <a:spcPct val="0"/>
            </a:spcBef>
            <a:spcAft>
              <a:spcPct val="35000"/>
            </a:spcAft>
            <a:buNone/>
          </a:pPr>
          <a:r>
            <a:rPr lang="en-GB" sz="1100" kern="1200">
              <a:latin typeface="Arial" panose="020B0604020202020204" pitchFamily="34" charset="0"/>
              <a:cs typeface="Arial" panose="020B0604020202020204" pitchFamily="34" charset="0"/>
            </a:rPr>
            <a:t> - Seeing</a:t>
          </a:r>
        </a:p>
        <a:p>
          <a:pPr marL="0" lvl="0" indent="0" algn="l" defTabSz="488950">
            <a:lnSpc>
              <a:spcPct val="90000"/>
            </a:lnSpc>
            <a:spcBef>
              <a:spcPct val="0"/>
            </a:spcBef>
            <a:spcAft>
              <a:spcPct val="35000"/>
            </a:spcAft>
            <a:buNone/>
          </a:pPr>
          <a:r>
            <a:rPr lang="en-GB" sz="1100" kern="1200">
              <a:latin typeface="Arial" panose="020B0604020202020204" pitchFamily="34" charset="0"/>
              <a:cs typeface="Arial" panose="020B0604020202020204" pitchFamily="34" charset="0"/>
            </a:rPr>
            <a:t> - Touching</a:t>
          </a:r>
        </a:p>
        <a:p>
          <a:pPr marL="0" lvl="0" indent="0" algn="l" defTabSz="488950">
            <a:lnSpc>
              <a:spcPct val="90000"/>
            </a:lnSpc>
            <a:spcBef>
              <a:spcPct val="0"/>
            </a:spcBef>
            <a:spcAft>
              <a:spcPct val="35000"/>
            </a:spcAft>
            <a:buNone/>
          </a:pPr>
          <a:r>
            <a:rPr lang="en-GB" sz="1100" kern="1200">
              <a:latin typeface="Arial" panose="020B0604020202020204" pitchFamily="34" charset="0"/>
              <a:cs typeface="Arial" panose="020B0604020202020204" pitchFamily="34" charset="0"/>
            </a:rPr>
            <a:t> - Smelling</a:t>
          </a:r>
        </a:p>
        <a:p>
          <a:pPr marL="0" lvl="0" indent="0" algn="l" defTabSz="488950">
            <a:lnSpc>
              <a:spcPct val="90000"/>
            </a:lnSpc>
            <a:spcBef>
              <a:spcPct val="0"/>
            </a:spcBef>
            <a:spcAft>
              <a:spcPct val="35000"/>
            </a:spcAft>
            <a:buNone/>
          </a:pPr>
          <a:r>
            <a:rPr lang="en-GB" sz="1100" kern="1200">
              <a:latin typeface="Arial" panose="020B0604020202020204" pitchFamily="34" charset="0"/>
              <a:cs typeface="Arial" panose="020B0604020202020204" pitchFamily="34" charset="0"/>
            </a:rPr>
            <a:t> - Tasting</a:t>
          </a:r>
        </a:p>
      </dsp:txBody>
      <dsp:txXfrm>
        <a:off x="4443152" y="1011064"/>
        <a:ext cx="756093" cy="2030772"/>
      </dsp:txXfrm>
    </dsp:sp>
    <dsp:sp modelId="{CFE0C6A7-0CD5-4DF4-9517-3B4AF70AB275}">
      <dsp:nvSpPr>
        <dsp:cNvPr id="0" name=""/>
        <dsp:cNvSpPr/>
      </dsp:nvSpPr>
      <dsp:spPr>
        <a:xfrm>
          <a:off x="3559257" y="1568655"/>
          <a:ext cx="901926" cy="655808"/>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marL="0" lvl="0" indent="0" algn="ctr" defTabSz="488950">
            <a:lnSpc>
              <a:spcPct val="90000"/>
            </a:lnSpc>
            <a:spcBef>
              <a:spcPct val="0"/>
            </a:spcBef>
            <a:spcAft>
              <a:spcPct val="35000"/>
            </a:spcAft>
            <a:buNone/>
          </a:pPr>
          <a:r>
            <a:rPr lang="en-GB" sz="1100" kern="1200">
              <a:latin typeface="Arial" panose="020B0604020202020204" pitchFamily="34" charset="0"/>
              <a:cs typeface="Arial" panose="020B0604020202020204" pitchFamily="34" charset="0"/>
            </a:rPr>
            <a:t>Channel</a:t>
          </a:r>
          <a:endParaRPr lang="en-GB" sz="900" kern="1200"/>
        </a:p>
      </dsp:txBody>
      <dsp:txXfrm>
        <a:off x="3691341" y="1664696"/>
        <a:ext cx="637758" cy="463726"/>
      </dsp:txXfrm>
    </dsp:sp>
    <dsp:sp modelId="{8F6A184B-D87C-4A53-9811-2CB3FA77BB92}">
      <dsp:nvSpPr>
        <dsp:cNvPr id="0" name=""/>
        <dsp:cNvSpPr/>
      </dsp:nvSpPr>
      <dsp:spPr>
        <a:xfrm>
          <a:off x="6216943" y="906016"/>
          <a:ext cx="1311616" cy="2465402"/>
        </a:xfrm>
        <a:prstGeom prst="rightArrow">
          <a:avLst>
            <a:gd name="adj1" fmla="val 70000"/>
            <a:gd name="adj2" fmla="val 50000"/>
          </a:avLst>
        </a:prstGeom>
        <a:solidFill>
          <a:schemeClr val="bg1">
            <a:alpha val="90000"/>
          </a:schemeClr>
        </a:solidFill>
        <a:ln w="12700" cap="flat" cmpd="sng" algn="ctr">
          <a:solidFill>
            <a:schemeClr val="bg1">
              <a:alpha val="9000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25400" tIns="6350" rIns="12700" bIns="6350" numCol="1" spcCol="1270" anchor="ctr" anchorCtr="0">
          <a:noAutofit/>
        </a:bodyPr>
        <a:lstStyle/>
        <a:p>
          <a:pPr marL="0" lvl="0" indent="0" algn="ctr" defTabSz="444500">
            <a:lnSpc>
              <a:spcPct val="90000"/>
            </a:lnSpc>
            <a:spcBef>
              <a:spcPct val="0"/>
            </a:spcBef>
            <a:spcAft>
              <a:spcPct val="35000"/>
            </a:spcAft>
            <a:buNone/>
          </a:pPr>
          <a:endParaRPr lang="en-GB" sz="1000" kern="1200"/>
        </a:p>
      </dsp:txBody>
      <dsp:txXfrm>
        <a:off x="6544847" y="1275826"/>
        <a:ext cx="639413" cy="1725782"/>
      </dsp:txXfrm>
    </dsp:sp>
    <dsp:sp modelId="{B7E0BF7C-4CF0-43A1-9AB2-02AF74CB02AF}">
      <dsp:nvSpPr>
        <dsp:cNvPr id="0" name=""/>
        <dsp:cNvSpPr/>
      </dsp:nvSpPr>
      <dsp:spPr>
        <a:xfrm>
          <a:off x="5413407" y="1653215"/>
          <a:ext cx="827439" cy="655808"/>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marL="0" lvl="0" indent="0" algn="ctr" defTabSz="488950">
            <a:lnSpc>
              <a:spcPct val="90000"/>
            </a:lnSpc>
            <a:spcBef>
              <a:spcPct val="0"/>
            </a:spcBef>
            <a:spcAft>
              <a:spcPct val="35000"/>
            </a:spcAft>
            <a:buNone/>
          </a:pPr>
          <a:r>
            <a:rPr lang="en-GB" sz="1100" kern="1200">
              <a:latin typeface="Arial" panose="020B0604020202020204" pitchFamily="34" charset="0"/>
              <a:cs typeface="Arial" panose="020B0604020202020204" pitchFamily="34" charset="0"/>
            </a:rPr>
            <a:t>Receiver</a:t>
          </a:r>
        </a:p>
      </dsp:txBody>
      <dsp:txXfrm>
        <a:off x="5534583" y="1749256"/>
        <a:ext cx="585087" cy="463726"/>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900E212C-7F1F-4F1A-ACAD-4FC8A192E1F1}">
      <dsp:nvSpPr>
        <dsp:cNvPr id="0" name=""/>
        <dsp:cNvSpPr/>
      </dsp:nvSpPr>
      <dsp:spPr>
        <a:xfrm>
          <a:off x="1832020" y="712589"/>
          <a:ext cx="1775221" cy="1775221"/>
        </a:xfrm>
        <a:prstGeom prst="ellipse">
          <a:avLst/>
        </a:prstGeom>
        <a:solidFill>
          <a:srgbClr val="7030A0">
            <a:alpha val="50000"/>
          </a:srgbClr>
        </a:solidFill>
        <a:ln w="19050" cap="flat" cmpd="sng" algn="ctr">
          <a:solidFill>
            <a:schemeClr val="lt1">
              <a:hueOff val="0"/>
              <a:satOff val="0"/>
              <a:lumOff val="0"/>
              <a:alphaOff val="0"/>
            </a:schemeClr>
          </a:solidFill>
          <a:prstDash val="solid"/>
          <a:miter lim="800000"/>
        </a:ln>
        <a:effectLst/>
      </dsp:spPr>
      <dsp:style>
        <a:lnRef idx="3">
          <a:scrgbClr r="0" g="0" b="0"/>
        </a:lnRef>
        <a:fillRef idx="1">
          <a:scrgbClr r="0" g="0" b="0"/>
        </a:fillRef>
        <a:effectRef idx="0">
          <a:scrgbClr r="0" g="0" b="0"/>
        </a:effectRef>
        <a:fontRef idx="minor">
          <a:schemeClr val="tx1"/>
        </a:fontRef>
      </dsp:style>
      <dsp:txBody>
        <a:bodyPr spcFirstLastPara="0" vert="horz" wrap="square" lIns="41910" tIns="41910" rIns="41910" bIns="41910" numCol="1" spcCol="1270" anchor="ctr" anchorCtr="0">
          <a:noAutofit/>
        </a:bodyPr>
        <a:lstStyle/>
        <a:p>
          <a:pPr marL="0" lvl="0" indent="0" algn="ctr" defTabSz="1466850">
            <a:lnSpc>
              <a:spcPct val="90000"/>
            </a:lnSpc>
            <a:spcBef>
              <a:spcPct val="0"/>
            </a:spcBef>
            <a:spcAft>
              <a:spcPct val="35000"/>
            </a:spcAft>
            <a:buNone/>
          </a:pPr>
          <a:r>
            <a:rPr lang="en-GB" sz="3300" kern="1200">
              <a:latin typeface="Arial" panose="020B0604020202020204" pitchFamily="34" charset="0"/>
              <a:cs typeface="Arial" panose="020B0604020202020204" pitchFamily="34" charset="0"/>
            </a:rPr>
            <a:t>Signal</a:t>
          </a:r>
        </a:p>
      </dsp:txBody>
      <dsp:txXfrm>
        <a:off x="2091995" y="972564"/>
        <a:ext cx="1255271" cy="1255271"/>
      </dsp:txXfrm>
    </dsp:sp>
    <dsp:sp modelId="{21247773-9141-4EA8-B9AA-CCD515409197}">
      <dsp:nvSpPr>
        <dsp:cNvPr id="0" name=""/>
        <dsp:cNvSpPr/>
      </dsp:nvSpPr>
      <dsp:spPr>
        <a:xfrm>
          <a:off x="2275826" y="316"/>
          <a:ext cx="887610" cy="887610"/>
        </a:xfrm>
        <a:prstGeom prst="ellipse">
          <a:avLst/>
        </a:prstGeom>
        <a:solidFill>
          <a:srgbClr val="00B050">
            <a:alpha val="50000"/>
          </a:srgbClr>
        </a:solidFill>
        <a:ln w="19050" cap="flat" cmpd="sng" algn="ctr">
          <a:solidFill>
            <a:schemeClr val="lt1">
              <a:hueOff val="0"/>
              <a:satOff val="0"/>
              <a:lumOff val="0"/>
              <a:alphaOff val="0"/>
            </a:schemeClr>
          </a:solidFill>
          <a:prstDash val="solid"/>
          <a:miter lim="800000"/>
        </a:ln>
        <a:effectLst/>
      </dsp:spPr>
      <dsp:style>
        <a:lnRef idx="3">
          <a:scrgbClr r="0" g="0" b="0"/>
        </a:lnRef>
        <a:fillRef idx="1">
          <a:scrgbClr r="0" g="0" b="0"/>
        </a:fillRef>
        <a:effectRef idx="0">
          <a:scrgbClr r="0" g="0" b="0"/>
        </a:effectRef>
        <a:fontRef idx="minor">
          <a:schemeClr val="tx1"/>
        </a:fontRef>
      </dsp:style>
      <dsp:txBody>
        <a:bodyPr spcFirstLastPara="0" vert="horz" wrap="square" lIns="13970" tIns="13970" rIns="13970" bIns="13970" numCol="1" spcCol="1270" anchor="ctr" anchorCtr="0">
          <a:noAutofit/>
        </a:bodyPr>
        <a:lstStyle/>
        <a:p>
          <a:pPr marL="0" lvl="0" indent="0" algn="ctr" defTabSz="466725">
            <a:lnSpc>
              <a:spcPct val="90000"/>
            </a:lnSpc>
            <a:spcBef>
              <a:spcPct val="0"/>
            </a:spcBef>
            <a:spcAft>
              <a:spcPct val="35000"/>
            </a:spcAft>
            <a:buNone/>
          </a:pPr>
          <a:r>
            <a:rPr lang="en-GB" sz="1050" b="1" kern="1200">
              <a:latin typeface="Arial" panose="020B0604020202020204" pitchFamily="34" charset="0"/>
              <a:cs typeface="Arial" panose="020B0604020202020204" pitchFamily="34" charset="0"/>
            </a:rPr>
            <a:t>Message</a:t>
          </a:r>
        </a:p>
      </dsp:txBody>
      <dsp:txXfrm>
        <a:off x="2405813" y="130303"/>
        <a:ext cx="627636" cy="627636"/>
      </dsp:txXfrm>
    </dsp:sp>
    <dsp:sp modelId="{B463AD60-EF87-4AEF-8F98-52846CC53741}">
      <dsp:nvSpPr>
        <dsp:cNvPr id="0" name=""/>
        <dsp:cNvSpPr/>
      </dsp:nvSpPr>
      <dsp:spPr>
        <a:xfrm>
          <a:off x="3402035" y="1164017"/>
          <a:ext cx="1130239" cy="887610"/>
        </a:xfrm>
        <a:prstGeom prst="ellipse">
          <a:avLst/>
        </a:prstGeom>
        <a:solidFill>
          <a:srgbClr val="00B050">
            <a:alpha val="50000"/>
          </a:srgbClr>
        </a:solidFill>
        <a:ln w="19050" cap="flat" cmpd="sng" algn="ctr">
          <a:solidFill>
            <a:schemeClr val="lt1">
              <a:hueOff val="0"/>
              <a:satOff val="0"/>
              <a:lumOff val="0"/>
              <a:alphaOff val="0"/>
            </a:schemeClr>
          </a:solidFill>
          <a:prstDash val="solid"/>
          <a:miter lim="800000"/>
        </a:ln>
        <a:effectLst/>
      </dsp:spPr>
      <dsp:style>
        <a:lnRef idx="3">
          <a:scrgbClr r="0" g="0" b="0"/>
        </a:lnRef>
        <a:fillRef idx="1">
          <a:scrgbClr r="0" g="0" b="0"/>
        </a:fillRef>
        <a:effectRef idx="0">
          <a:scrgbClr r="0" g="0" b="0"/>
        </a:effectRef>
        <a:fontRef idx="minor">
          <a:schemeClr val="tx1"/>
        </a:fontRef>
      </dsp:style>
      <dsp:txBody>
        <a:bodyPr spcFirstLastPara="0" vert="horz" wrap="square" lIns="13970" tIns="13970" rIns="13970" bIns="13970" numCol="1" spcCol="1270" anchor="ctr" anchorCtr="0">
          <a:noAutofit/>
        </a:bodyPr>
        <a:lstStyle/>
        <a:p>
          <a:pPr marL="0" lvl="0" indent="0" algn="ctr" defTabSz="466725">
            <a:lnSpc>
              <a:spcPct val="90000"/>
            </a:lnSpc>
            <a:spcBef>
              <a:spcPct val="0"/>
            </a:spcBef>
            <a:spcAft>
              <a:spcPct val="35000"/>
            </a:spcAft>
            <a:buNone/>
          </a:pPr>
          <a:r>
            <a:rPr lang="en-GB" sz="1050" b="1" kern="1200">
              <a:latin typeface="Arial" panose="020B0604020202020204" pitchFamily="34" charset="0"/>
              <a:cs typeface="Arial" panose="020B0604020202020204" pitchFamily="34" charset="0"/>
            </a:rPr>
            <a:t>Destination</a:t>
          </a:r>
        </a:p>
        <a:p>
          <a:pPr marL="0" lvl="0" indent="0" algn="ctr" defTabSz="466725">
            <a:lnSpc>
              <a:spcPct val="90000"/>
            </a:lnSpc>
            <a:spcBef>
              <a:spcPct val="0"/>
            </a:spcBef>
            <a:spcAft>
              <a:spcPct val="35000"/>
            </a:spcAft>
            <a:buNone/>
          </a:pPr>
          <a:r>
            <a:rPr lang="en-GB" sz="1050" b="1" kern="1200">
              <a:latin typeface="Arial" panose="020B0604020202020204" pitchFamily="34" charset="0"/>
              <a:cs typeface="Arial" panose="020B0604020202020204" pitchFamily="34" charset="0"/>
            </a:rPr>
            <a:t>Decoder</a:t>
          </a:r>
        </a:p>
      </dsp:txBody>
      <dsp:txXfrm>
        <a:off x="3567555" y="1294004"/>
        <a:ext cx="799199" cy="627636"/>
      </dsp:txXfrm>
    </dsp:sp>
    <dsp:sp modelId="{A05AAD08-F2C3-495B-B58B-761965D31398}">
      <dsp:nvSpPr>
        <dsp:cNvPr id="0" name=""/>
        <dsp:cNvSpPr/>
      </dsp:nvSpPr>
      <dsp:spPr>
        <a:xfrm>
          <a:off x="2275826" y="2312472"/>
          <a:ext cx="887610" cy="887610"/>
        </a:xfrm>
        <a:prstGeom prst="ellipse">
          <a:avLst/>
        </a:prstGeom>
        <a:solidFill>
          <a:srgbClr val="00B050">
            <a:alpha val="50000"/>
          </a:srgbClr>
        </a:solidFill>
        <a:ln w="19050" cap="flat" cmpd="sng" algn="ctr">
          <a:solidFill>
            <a:schemeClr val="lt1">
              <a:hueOff val="0"/>
              <a:satOff val="0"/>
              <a:lumOff val="0"/>
              <a:alphaOff val="0"/>
            </a:schemeClr>
          </a:solidFill>
          <a:prstDash val="solid"/>
          <a:miter lim="800000"/>
        </a:ln>
        <a:effectLst/>
      </dsp:spPr>
      <dsp:style>
        <a:lnRef idx="3">
          <a:scrgbClr r="0" g="0" b="0"/>
        </a:lnRef>
        <a:fillRef idx="1">
          <a:scrgbClr r="0" g="0" b="0"/>
        </a:fillRef>
        <a:effectRef idx="0">
          <a:scrgbClr r="0" g="0" b="0"/>
        </a:effectRef>
        <a:fontRef idx="minor">
          <a:schemeClr val="tx1"/>
        </a:fontRef>
      </dsp:style>
      <dsp:txBody>
        <a:bodyPr spcFirstLastPara="0" vert="horz" wrap="square" lIns="13970" tIns="13970" rIns="13970" bIns="13970" numCol="1" spcCol="1270" anchor="ctr" anchorCtr="0">
          <a:noAutofit/>
        </a:bodyPr>
        <a:lstStyle/>
        <a:p>
          <a:pPr marL="0" lvl="0" indent="0" algn="ctr" defTabSz="488950">
            <a:lnSpc>
              <a:spcPct val="90000"/>
            </a:lnSpc>
            <a:spcBef>
              <a:spcPct val="0"/>
            </a:spcBef>
            <a:spcAft>
              <a:spcPct val="35000"/>
            </a:spcAft>
            <a:buNone/>
          </a:pPr>
          <a:r>
            <a:rPr lang="en-GB" sz="1100" b="1" kern="1200">
              <a:latin typeface="Arial" panose="020B0604020202020204" pitchFamily="34" charset="0"/>
              <a:cs typeface="Arial" panose="020B0604020202020204" pitchFamily="34" charset="0"/>
            </a:rPr>
            <a:t>Message</a:t>
          </a:r>
        </a:p>
      </dsp:txBody>
      <dsp:txXfrm>
        <a:off x="2405813" y="2442459"/>
        <a:ext cx="627636" cy="627636"/>
      </dsp:txXfrm>
    </dsp:sp>
    <dsp:sp modelId="{B5320D6C-FD8D-4BE2-8B70-A7A7BC2AD905}">
      <dsp:nvSpPr>
        <dsp:cNvPr id="0" name=""/>
        <dsp:cNvSpPr/>
      </dsp:nvSpPr>
      <dsp:spPr>
        <a:xfrm>
          <a:off x="1045570" y="1156394"/>
          <a:ext cx="1035966" cy="887610"/>
        </a:xfrm>
        <a:prstGeom prst="ellipse">
          <a:avLst/>
        </a:prstGeom>
        <a:solidFill>
          <a:srgbClr val="00B050">
            <a:alpha val="50000"/>
          </a:srgbClr>
        </a:solidFill>
        <a:ln w="19050" cap="flat" cmpd="sng" algn="ctr">
          <a:solidFill>
            <a:schemeClr val="lt1">
              <a:hueOff val="0"/>
              <a:satOff val="0"/>
              <a:lumOff val="0"/>
              <a:alphaOff val="0"/>
            </a:schemeClr>
          </a:solidFill>
          <a:prstDash val="solid"/>
          <a:miter lim="800000"/>
        </a:ln>
        <a:effectLst/>
      </dsp:spPr>
      <dsp:style>
        <a:lnRef idx="3">
          <a:scrgbClr r="0" g="0" b="0"/>
        </a:lnRef>
        <a:fillRef idx="1">
          <a:scrgbClr r="0" g="0" b="0"/>
        </a:fillRef>
        <a:effectRef idx="0">
          <a:scrgbClr r="0" g="0" b="0"/>
        </a:effectRef>
        <a:fontRef idx="minor">
          <a:schemeClr val="tx1"/>
        </a:fontRef>
      </dsp:style>
      <dsp:txBody>
        <a:bodyPr spcFirstLastPara="0" vert="horz" wrap="square" lIns="13970" tIns="13970" rIns="13970" bIns="13970" numCol="1" spcCol="1270" anchor="ctr" anchorCtr="0">
          <a:noAutofit/>
        </a:bodyPr>
        <a:lstStyle/>
        <a:p>
          <a:pPr marL="0" lvl="0" indent="0" algn="ctr" defTabSz="466725">
            <a:lnSpc>
              <a:spcPct val="90000"/>
            </a:lnSpc>
            <a:spcBef>
              <a:spcPct val="0"/>
            </a:spcBef>
            <a:spcAft>
              <a:spcPct val="35000"/>
            </a:spcAft>
            <a:buNone/>
          </a:pPr>
          <a:r>
            <a:rPr lang="en-GB" sz="1050" b="1" kern="1200">
              <a:latin typeface="Arial" panose="020B0604020202020204" pitchFamily="34" charset="0"/>
              <a:cs typeface="Arial" panose="020B0604020202020204" pitchFamily="34" charset="0"/>
            </a:rPr>
            <a:t>Source</a:t>
          </a:r>
        </a:p>
        <a:p>
          <a:pPr marL="0" lvl="0" indent="0" algn="ctr" defTabSz="466725">
            <a:lnSpc>
              <a:spcPct val="90000"/>
            </a:lnSpc>
            <a:spcBef>
              <a:spcPct val="0"/>
            </a:spcBef>
            <a:spcAft>
              <a:spcPct val="35000"/>
            </a:spcAft>
            <a:buNone/>
          </a:pPr>
          <a:r>
            <a:rPr lang="en-GB" sz="1050" b="1" kern="1200">
              <a:latin typeface="Arial" panose="020B0604020202020204" pitchFamily="34" charset="0"/>
              <a:cs typeface="Arial" panose="020B0604020202020204" pitchFamily="34" charset="0"/>
            </a:rPr>
            <a:t>Encoder</a:t>
          </a:r>
        </a:p>
      </dsp:txBody>
      <dsp:txXfrm>
        <a:off x="1197284" y="1286381"/>
        <a:ext cx="732538" cy="627636"/>
      </dsp:txXfrm>
    </dsp:sp>
  </dsp:spTree>
</dsp:drawing>
</file>

<file path=word/diagrams/layout1.xml><?xml version="1.0" encoding="utf-8"?>
<dgm:layoutDef xmlns:dgm="http://schemas.openxmlformats.org/drawingml/2006/diagram" xmlns:a="http://schemas.openxmlformats.org/drawingml/2006/main" uniqueId="urn:microsoft.com/office/officeart/2005/8/layout/hProcess6">
  <dgm:title val=""/>
  <dgm:desc val=""/>
  <dgm:catLst>
    <dgm:cat type="process" pri="7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13" srcId="1" destId="11" srcOrd="0" destOrd="0"/>
        <dgm:cxn modelId="14" srcId="1" destId="12" srcOrd="0" destOrd="0"/>
        <dgm:cxn modelId="23" srcId="2" destId="21" srcOrd="0" destOrd="0"/>
        <dgm:cxn modelId="24" srcId="2" destId="22" srcOrd="0" destOrd="0"/>
        <dgm:cxn modelId="33" srcId="3" destId="31" srcOrd="0" destOrd="0"/>
        <dgm:cxn modelId="34" srcId="3" destId="32" srcOrd="0" destOrd="0"/>
      </dgm:cxnLst>
      <dgm:bg/>
      <dgm:whole/>
    </dgm:dataModel>
  </dgm:sampData>
  <dgm:styleData>
    <dgm:dataModel>
      <dgm:ptLst>
        <dgm:pt modelId="0" type="doc"/>
        <dgm:pt modelId="1"/>
        <dgm:pt modelId="11"/>
        <dgm:pt modelId="2"/>
        <dgm:pt modelId="21"/>
      </dgm:ptLst>
      <dgm:cxnLst>
        <dgm:cxn modelId="4" srcId="0" destId="1" srcOrd="0" destOrd="0"/>
        <dgm:cxn modelId="5" srcId="0" destId="2" srcOrd="1" destOrd="0"/>
        <dgm:cxn modelId="13" srcId="1" destId="11" srcOrd="0" destOrd="0"/>
        <dgm:cxn modelId="23" srcId="2" destId="2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theList">
    <dgm:varLst>
      <dgm:dir/>
      <dgm:animLvl val="lvl"/>
      <dgm:resizeHandles val="exact"/>
    </dgm:varLst>
    <dgm:choose name="Name0">
      <dgm:if name="Name1" func="var" arg="dir" op="equ" val="norm">
        <dgm:alg type="lin">
          <dgm:param type="linDir" val="fromL"/>
          <dgm:param type="nodeHorzAlign" val="l"/>
        </dgm:alg>
      </dgm:if>
      <dgm:else name="Name2">
        <dgm:alg type="lin">
          <dgm:param type="linDir" val="fromR"/>
          <dgm:param type="nodeHorzAlign" val="r"/>
        </dgm:alg>
      </dgm:else>
    </dgm:choose>
    <dgm:shape xmlns:r="http://schemas.openxmlformats.org/officeDocument/2006/relationships" r:blip="">
      <dgm:adjLst/>
    </dgm:shape>
    <dgm:presOf/>
    <dgm:constrLst>
      <dgm:constr type="w" for="ch" forName="compNode" refType="w"/>
      <dgm:constr type="h" for="ch" forName="compNode" refType="w" refFor="ch" refForName="compNode" fact="0.7"/>
      <dgm:constr type="ctrY" for="ch" forName="compNode" refType="h" fact="0.5"/>
      <dgm:constr type="w" for="ch" forName="aSpace" refType="w" fact="0.05"/>
      <dgm:constr type="primFontSz" for="des" forName="childTextHidden" op="equ" val="65"/>
      <dgm:constr type="primFontSz" for="des" forName="parentText" op="equ"/>
    </dgm:constrLst>
    <dgm:ruleLst/>
    <dgm:forEach name="aNodeForEach" axis="ch" ptType="node">
      <dgm:layoutNode name="compNode">
        <dgm:alg type="composite">
          <dgm:param type="ar" val="1.43"/>
        </dgm:alg>
        <dgm:shape xmlns:r="http://schemas.openxmlformats.org/officeDocument/2006/relationships" r:blip="">
          <dgm:adjLst/>
        </dgm:shape>
        <dgm:presOf/>
        <dgm:choose name="Name3">
          <dgm:if name="Name4" func="var" arg="dir" op="equ" val="norm">
            <dgm:constrLst>
              <dgm:constr type="w" for="ch" forName="childTextVisible" refType="w" fact="0.8"/>
              <dgm:constr type="h" for="ch" forName="childTextVisible" refType="h"/>
              <dgm:constr type="r" for="ch" forName="childTextVisible" refType="w"/>
              <dgm:constr type="w" for="ch" forName="childTextHidden" refType="w" fact="0.6"/>
              <dgm:constr type="h" for="ch" forName="childTextHidden" refType="h"/>
              <dgm:constr type="r" for="ch" forName="childTextHidden" refType="w"/>
              <dgm:constr type="l" for="ch" forName="parentText"/>
              <dgm:constr type="w" for="ch" forName="parentText" refType="w" fact="0.4"/>
              <dgm:constr type="h" for="ch" forName="parentText" refType="w" refFor="ch" refForName="parentText" op="equ"/>
              <dgm:constr type="ctrY" for="ch" forName="parentText" refType="h" fact="0.5"/>
            </dgm:constrLst>
          </dgm:if>
          <dgm:else name="Name5">
            <dgm:constrLst>
              <dgm:constr type="w" for="ch" forName="childTextVisible" refType="w" fact="0.8"/>
              <dgm:constr type="h" for="ch" forName="childTextVisible" refType="h"/>
              <dgm:constr type="l" for="ch" forName="childTextVisible"/>
              <dgm:constr type="w" for="ch" forName="childTextHidden" refType="w" fact="0.6"/>
              <dgm:constr type="h" for="ch" forName="childTextHidden" refType="h"/>
              <dgm:constr type="l" for="ch" forName="childTextHidden"/>
              <dgm:constr type="r" for="ch" forName="parentText" refType="w"/>
              <dgm:constr type="w" for="ch" forName="parentText" refType="w" fact="0.4"/>
              <dgm:constr type="h" for="ch" forName="parentText" refType="w" refFor="ch" refForName="parentText" op="equ"/>
              <dgm:constr type="ctrY" for="ch" forName="parentText" refType="h" fact="0.5"/>
            </dgm:constrLst>
          </dgm:else>
        </dgm:choose>
        <dgm:ruleLst/>
        <dgm:layoutNode name="noGeometry">
          <dgm:alg type="sp"/>
          <dgm:shape xmlns:r="http://schemas.openxmlformats.org/officeDocument/2006/relationships" r:blip="">
            <dgm:adjLst/>
          </dgm:shape>
          <dgm:presOf/>
          <dgm:constrLst/>
          <dgm:ruleLst/>
        </dgm:layoutNode>
        <dgm:layoutNode name="childTextVisible" styleLbl="bgAccFollowNode1">
          <dgm:varLst>
            <dgm:bulletEnabled val="1"/>
          </dgm:varLst>
          <dgm:alg type="sp"/>
          <dgm:choose name="Name6">
            <dgm:if name="Name7" func="var" arg="dir" op="equ" val="norm">
              <dgm:shape xmlns:r="http://schemas.openxmlformats.org/officeDocument/2006/relationships" type="rightArrow" r:blip="">
                <dgm:adjLst>
                  <dgm:adj idx="1" val="0.7"/>
                  <dgm:adj idx="2" val="0.5"/>
                </dgm:adjLst>
              </dgm:shape>
            </dgm:if>
            <dgm:else name="Name8">
              <dgm:shape xmlns:r="http://schemas.openxmlformats.org/officeDocument/2006/relationships" type="leftArrow" r:blip="">
                <dgm:adjLst>
                  <dgm:adj idx="1" val="0.7"/>
                  <dgm:adj idx="2" val="0.5"/>
                </dgm:adjLst>
              </dgm:shape>
            </dgm:else>
          </dgm:choose>
          <dgm:presOf axis="des" ptType="node"/>
          <dgm:constrLst/>
          <dgm:ruleLst/>
        </dgm:layoutNode>
        <dgm:layoutNode name="childTextHidden" styleLbl="bgAccFollowNode1">
          <dgm:choose name="Name9">
            <dgm:if name="Name10" axis="des followSib" ptType="node node" st="1 1" cnt="1 0" func="cnt" op="gte" val="1">
              <dgm:alg type="tx">
                <dgm:param type="stBulletLvl" val="1"/>
                <dgm:param type="txAnchorVertCh" val="mid"/>
              </dgm:alg>
            </dgm:if>
            <dgm:else name="Name11">
              <dgm:alg type="tx">
                <dgm:param type="stBulletLvl" val="2"/>
                <dgm:param type="txAnchorVertCh" val="mid"/>
              </dgm:alg>
            </dgm:else>
          </dgm:choose>
          <dgm:choose name="Name12">
            <dgm:if name="Name13" func="var" arg="dir" op="equ" val="norm">
              <dgm:shape xmlns:r="http://schemas.openxmlformats.org/officeDocument/2006/relationships" type="rightArrow" r:blip="" hideGeom="1">
                <dgm:adjLst>
                  <dgm:adj idx="1" val="0.7"/>
                  <dgm:adj idx="2" val="0.5"/>
                </dgm:adjLst>
              </dgm:shape>
            </dgm:if>
            <dgm:else name="Name14">
              <dgm:shape xmlns:r="http://schemas.openxmlformats.org/officeDocument/2006/relationships" type="leftArrow" r:blip="" hideGeom="1">
                <dgm:adjLst>
                  <dgm:adj idx="1" val="0.7"/>
                  <dgm:adj idx="2" val="0.5"/>
                </dgm:adjLst>
              </dgm:shape>
            </dgm:else>
          </dgm:choose>
          <dgm:presOf axis="des" ptType="node"/>
          <dgm:constrLst>
            <dgm:constr type="secFontSz" refType="primFontSz"/>
            <dgm:constr type="tMarg" refType="primFontSz" fact="0.05"/>
            <dgm:constr type="bMarg" refType="primFontSz" fact="0.05"/>
            <dgm:constr type="rMarg" refType="primFontSz" fact="0.1"/>
            <dgm:constr type="lMarg" refType="primFontSz" fact="0.2"/>
          </dgm:constrLst>
          <dgm:ruleLst>
            <dgm:rule type="primFontSz" val="5" fact="NaN" max="NaN"/>
          </dgm:ruleLst>
        </dgm:layoutNode>
        <dgm:layoutNode name="parentText" styleLbl="node1">
          <dgm:varLst>
            <dgm:chMax val="1"/>
            <dgm:bulletEnabled val="1"/>
          </dgm:varLst>
          <dgm:alg type="tx"/>
          <dgm:shape xmlns:r="http://schemas.openxmlformats.org/officeDocument/2006/relationships" type="ellipse" r:blip="">
            <dgm:adjLst/>
          </dgm:shape>
          <dgm:presOf axis="self"/>
          <dgm:constrLst>
            <dgm:constr type="primFontSz" val="65"/>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layoutNode>
      <dgm:choose name="Name15">
        <dgm:if name="Name16" axis="self" ptType="node" func="revPos" op="gte" val="2">
          <dgm:layoutNode name="aSpace">
            <dgm:alg type="sp"/>
            <dgm:shape xmlns:r="http://schemas.openxmlformats.org/officeDocument/2006/relationships" r:blip="">
              <dgm:adjLst/>
            </dgm:shape>
            <dgm:presOf/>
            <dgm:constrLst/>
            <dgm:ruleLst/>
          </dgm:layoutNode>
        </dgm:if>
        <dgm:else name="Name17"/>
      </dgm:choose>
    </dgm:forEach>
  </dgm:layoutNode>
</dgm:layoutDef>
</file>

<file path=word/diagrams/layout2.xml><?xml version="1.0" encoding="utf-8"?>
<dgm:layoutDef xmlns:dgm="http://schemas.openxmlformats.org/drawingml/2006/diagram" xmlns:a="http://schemas.openxmlformats.org/drawingml/2006/main" uniqueId="urn:microsoft.com/office/officeart/2005/8/layout/radial3">
  <dgm:title val=""/>
  <dgm:desc val=""/>
  <dgm:catLst>
    <dgm:cat type="relationship" pri="31000"/>
    <dgm:cat type="cycle" pri="12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composite">
    <dgm:varLst>
      <dgm:chMax val="1"/>
      <dgm:dir/>
      <dgm:resizeHandles val="exact"/>
    </dgm:varLst>
    <dgm:alg type="composite">
      <dgm:param type="ar" val="1"/>
    </dgm:alg>
    <dgm:shape xmlns:r="http://schemas.openxmlformats.org/officeDocument/2006/relationships" r:blip="">
      <dgm:adjLst/>
    </dgm:shape>
    <dgm:presOf/>
    <dgm:constrLst/>
    <dgm:ruleLst/>
    <dgm:layoutNode name="radial">
      <dgm:varLst>
        <dgm:animLvl val="ctr"/>
      </dgm:varLst>
      <dgm:choose name="Name0">
        <dgm:if name="Name1" func="var" arg="dir" op="equ" val="norm">
          <dgm:choose name="Name2">
            <dgm:if name="Name3" axis="ch ch" ptType="node node" st="1 1" cnt="1 0" func="cnt" op="lte" val="1">
              <dgm:alg type="cycle">
                <dgm:param type="stAng" val="90"/>
                <dgm:param type="spanAng" val="360"/>
                <dgm:param type="ctrShpMap" val="fNode"/>
              </dgm:alg>
            </dgm:if>
            <dgm:else name="Name4">
              <dgm:alg type="cycle">
                <dgm:param type="stAng" val="0"/>
                <dgm:param type="spanAng" val="360"/>
                <dgm:param type="ctrShpMap" val="fNode"/>
              </dgm:alg>
            </dgm:else>
          </dgm:choose>
        </dgm:if>
        <dgm:else name="Name5">
          <dgm:alg type="cycle">
            <dgm:param type="stAng" val="0"/>
            <dgm:param type="spanAng" val="-360"/>
            <dgm:param type="ctrShpMap" val="fNode"/>
          </dgm:alg>
        </dgm:else>
      </dgm:choose>
      <dgm:shape xmlns:r="http://schemas.openxmlformats.org/officeDocument/2006/relationships" r:blip="">
        <dgm:adjLst/>
      </dgm:shape>
      <dgm:presOf/>
      <dgm:constrLst>
        <dgm:constr type="w" for="ch" forName="centerShape" refType="w"/>
        <dgm:constr type="h" for="ch" forName="centerShape" refType="h"/>
        <dgm:constr type="w" for="ch" forName="node" refType="w" fact="0.5"/>
        <dgm:constr type="h" for="ch" forName="node" refType="h" fact="0.5"/>
        <dgm:constr type="sp" refType="w" refFor="ch" refForName="node" fact="-0.2"/>
        <dgm:constr type="sibSp" refType="w" refFor="ch" refForName="node" fact="-0.2"/>
        <dgm:constr type="primFontSz" for="ch" forName="centerShape" val="65"/>
        <dgm:constr type="primFontSz" for="des" forName="node" val="65"/>
        <dgm:constr type="primFontSz" for="ch" forName="node" refType="primFontSz" refFor="ch" refForName="centerShape" op="lte"/>
      </dgm:constrLst>
      <dgm:ruleLst/>
      <dgm:forEach name="Name6" axis="ch" ptType="node" cnt="1">
        <dgm:layoutNode name="centerShape" styleLbl="vennNode1">
          <dgm:alg type="tx"/>
          <dgm:shape xmlns:r="http://schemas.openxmlformats.org/officeDocument/2006/relationships" type="ellipse" r:blip="">
            <dgm:adjLst/>
          </dgm:shape>
          <dgm:presOf axis="self"/>
          <dgm:constrLst>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name="Name7" axis="ch" ptType="node">
          <dgm:layoutNode name="node" styleLbl="vennNode1">
            <dgm:varLst>
              <dgm:bulletEnabled val="1"/>
            </dgm:varLst>
            <dgm:alg type="tx">
              <dgm:param type="txAnchorVertCh" val="mid"/>
            </dgm:alg>
            <dgm:shape xmlns:r="http://schemas.openxmlformats.org/officeDocument/2006/relationships" type="ellipse" r:blip="">
              <dgm:adjLst/>
            </dgm:shape>
            <dgm:presOf axis="desOrSelf" ptType="node"/>
            <dgm:constrLst>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dgm:forEach>
    </dgm:layoutNod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2">
  <dgm:title val=""/>
  <dgm:desc val=""/>
  <dgm:catLst>
    <dgm:cat type="simple" pri="10200"/>
  </dgm:catLst>
  <dgm:scene3d>
    <a:camera prst="orthographicFront"/>
    <a:lightRig rig="threePt" dir="t"/>
  </dgm:scene3d>
  <dgm:styleLbl name="node0">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lnNode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vennNode1">
    <dgm:scene3d>
      <a:camera prst="orthographicFront"/>
      <a:lightRig rig="threePt" dir="t"/>
    </dgm:scene3d>
    <dgm:sp3d/>
    <dgm:txPr/>
    <dgm:style>
      <a:lnRef idx="3">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1">
        <a:scrgbClr r="0" g="0" b="0"/>
      </a:effectRef>
      <a:fontRef idx="minor">
        <a:schemeClr val="lt1"/>
      </a:fontRef>
    </dgm:style>
  </dgm:styleLbl>
  <dgm:styleLbl name="node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fg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1">
        <a:scrgbClr r="0" g="0" b="0"/>
      </a:effectRef>
      <a:fontRef idx="minor"/>
    </dgm:style>
  </dgm:styleLbl>
  <dgm:styleLbl name="asst0">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1027509-CF62-4C77-BE45-E00C70EE6B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2309</TotalTime>
  <Pages>17</Pages>
  <Words>2471</Words>
  <Characters>14090</Characters>
  <Application>Microsoft Office Word</Application>
  <DocSecurity>0</DocSecurity>
  <Lines>117</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16528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Inga Oprea</dc:creator>
  <cp:keywords/>
  <dc:description/>
  <cp:lastModifiedBy>Inga Oprea</cp:lastModifiedBy>
  <cp:revision>166</cp:revision>
  <dcterms:created xsi:type="dcterms:W3CDTF">2021-03-03T11:53:00Z</dcterms:created>
  <dcterms:modified xsi:type="dcterms:W3CDTF">2021-04-29T11:17:00Z</dcterms:modified>
</cp:coreProperties>
</file>