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84D97" w14:textId="77777777" w:rsidR="004051E9" w:rsidRPr="004051E9" w:rsidRDefault="004051E9" w:rsidP="004051E9">
      <w:pPr>
        <w:spacing w:after="0"/>
        <w:jc w:val="center"/>
        <w:rPr>
          <w:rFonts w:ascii="Arial" w:hAnsi="Arial" w:cs="Arial"/>
          <w:b/>
          <w:bCs/>
        </w:rPr>
      </w:pPr>
      <w:r w:rsidRPr="004051E9">
        <w:rPr>
          <w:rFonts w:ascii="Arial" w:hAnsi="Arial" w:cs="Arial"/>
          <w:b/>
          <w:bCs/>
        </w:rPr>
        <w:t>Understanding the Role of Statistics in Machine Learning and Data Science</w:t>
      </w:r>
    </w:p>
    <w:p w14:paraId="6EAAC303" w14:textId="77777777" w:rsidR="004051E9" w:rsidRDefault="004051E9" w:rsidP="00C07035">
      <w:pPr>
        <w:jc w:val="both"/>
        <w:rPr>
          <w:rFonts w:ascii="Times New Roman" w:hAnsi="Times New Roman" w:cs="Times New Roman"/>
        </w:rPr>
      </w:pPr>
    </w:p>
    <w:p w14:paraId="2F3BD784" w14:textId="6409FFE4" w:rsidR="00D37569" w:rsidRPr="00D37569" w:rsidRDefault="00D37569" w:rsidP="00C07035">
      <w:pPr>
        <w:jc w:val="both"/>
        <w:rPr>
          <w:rFonts w:ascii="Times New Roman" w:hAnsi="Times New Roman" w:cs="Times New Roman"/>
        </w:rPr>
      </w:pPr>
      <w:r w:rsidRPr="00D37569">
        <w:rPr>
          <w:rFonts w:ascii="Times New Roman" w:hAnsi="Times New Roman" w:cs="Times New Roman"/>
        </w:rPr>
        <w:t>Statistical methods are the foundation of machine learning because they provide ways to learn from data using probability and approximation. Machine learning models can be seen as statistical tools that find patterns in data and use them to make predictions on new inputs. Many common methods, such as regression and classification, use statistical ideas to improve accuracy and reduce prediction errors [1], [2]. These methods help models learn from examples instead of being explicitly programmed, which makes them useful for a wide range of real-world problems.</w:t>
      </w:r>
    </w:p>
    <w:p w14:paraId="25C7C1D0" w14:textId="77777777" w:rsidR="00D37569" w:rsidRPr="00D37569" w:rsidRDefault="00D37569" w:rsidP="00C07035">
      <w:pPr>
        <w:jc w:val="both"/>
        <w:rPr>
          <w:rFonts w:ascii="Times New Roman" w:hAnsi="Times New Roman" w:cs="Times New Roman"/>
        </w:rPr>
      </w:pPr>
      <w:r w:rsidRPr="00D37569">
        <w:rPr>
          <w:rFonts w:ascii="Times New Roman" w:hAnsi="Times New Roman" w:cs="Times New Roman"/>
        </w:rPr>
        <w:t xml:space="preserve">In data science work, statistical thinking is important when building models, especially for understanding and preparing data before using machine learning methods. Statistical analysis helps people explore data and understand its structure using probability distributions, graphs, and summary statistics. This helps in getting a clearer and more complete picture of the data before modelling, which can improve the </w:t>
      </w:r>
      <w:proofErr w:type="gramStart"/>
      <w:r w:rsidRPr="00D37569">
        <w:rPr>
          <w:rFonts w:ascii="Times New Roman" w:hAnsi="Times New Roman" w:cs="Times New Roman"/>
        </w:rPr>
        <w:t>final results</w:t>
      </w:r>
      <w:proofErr w:type="gramEnd"/>
      <w:r w:rsidRPr="00D37569">
        <w:rPr>
          <w:rFonts w:ascii="Times New Roman" w:hAnsi="Times New Roman" w:cs="Times New Roman"/>
        </w:rPr>
        <w:t xml:space="preserve"> [1], [2]. It also helps identify patterns, missing values, and possible errors in the dataset.</w:t>
      </w:r>
    </w:p>
    <w:p w14:paraId="7B6320C0" w14:textId="77777777" w:rsidR="00D37569" w:rsidRPr="00D37569" w:rsidRDefault="00D37569" w:rsidP="00C07035">
      <w:pPr>
        <w:jc w:val="both"/>
        <w:rPr>
          <w:rFonts w:ascii="Times New Roman" w:hAnsi="Times New Roman" w:cs="Times New Roman"/>
        </w:rPr>
      </w:pPr>
      <w:r w:rsidRPr="00D37569">
        <w:rPr>
          <w:rFonts w:ascii="Times New Roman" w:hAnsi="Times New Roman" w:cs="Times New Roman"/>
        </w:rPr>
        <w:t>Model evaluation is based on statistical ideas. Techniques like train-test splits and cross-validation are used to check how well a model performs on new, unseen data. These methods reduce the risk of overfitting and give a better estimate of real-world performance. Statistical learning theory and related approaches study how learning methods behave and help explain limits on how well models can generalise to new data [4]. This is important for understanding how reliable a model is outside of training conditions.</w:t>
      </w:r>
    </w:p>
    <w:p w14:paraId="24EC5DF0" w14:textId="77777777" w:rsidR="00D37569" w:rsidRPr="00D37569" w:rsidRDefault="00D37569" w:rsidP="00C07035">
      <w:pPr>
        <w:jc w:val="both"/>
        <w:rPr>
          <w:rFonts w:ascii="Times New Roman" w:hAnsi="Times New Roman" w:cs="Times New Roman"/>
        </w:rPr>
      </w:pPr>
      <w:r w:rsidRPr="00D37569">
        <w:rPr>
          <w:rFonts w:ascii="Times New Roman" w:hAnsi="Times New Roman" w:cs="Times New Roman"/>
        </w:rPr>
        <w:t>Statistical methods are also important for improving how reliable models are. Many modern machine learning methods use probability-based models or calibration techniques to describe uncertainty in predictions. This is especially useful in real-world situations where data can be noisy, missing, or changing over time. Overall, machine learning can be seen as an extension of statistics, adapted to work with large and complex datasets and modern computing systems [3], [4].</w:t>
      </w:r>
    </w:p>
    <w:p w14:paraId="2983C421" w14:textId="5906E615" w:rsidR="004E087E" w:rsidRDefault="004E087E" w:rsidP="000B3769"/>
    <w:p w14:paraId="489AE255" w14:textId="2C3B16A3" w:rsidR="00D37569" w:rsidRPr="000B3769" w:rsidRDefault="000B3769" w:rsidP="000B3769">
      <w:pPr>
        <w:rPr>
          <w:b/>
          <w:bCs/>
        </w:rPr>
      </w:pPr>
      <w:r w:rsidRPr="000B3769">
        <w:rPr>
          <w:b/>
          <w:bCs/>
        </w:rPr>
        <w:t xml:space="preserve">REFERENCES </w:t>
      </w:r>
    </w:p>
    <w:p w14:paraId="6C39E930" w14:textId="77777777" w:rsidR="000B3769" w:rsidRPr="000B3769" w:rsidRDefault="000B3769" w:rsidP="000B3769">
      <w:r w:rsidRPr="000B3769">
        <w:t xml:space="preserve">[1] J. V. Jalajakshi and A. N. Myna, “Importance of statistics to data science,” </w:t>
      </w:r>
      <w:r w:rsidRPr="000B3769">
        <w:rPr>
          <w:i/>
          <w:iCs/>
        </w:rPr>
        <w:t>Global Transitions Proceedings</w:t>
      </w:r>
      <w:r w:rsidRPr="000B3769">
        <w:t>, 202X.</w:t>
      </w:r>
    </w:p>
    <w:p w14:paraId="04B3B4C7" w14:textId="77777777" w:rsidR="000B3769" w:rsidRPr="000B3769" w:rsidRDefault="000B3769" w:rsidP="000B3769">
      <w:r w:rsidRPr="000B3769">
        <w:t xml:space="preserve">[2] J. L. </w:t>
      </w:r>
      <w:proofErr w:type="spellStart"/>
      <w:r w:rsidRPr="000B3769">
        <w:t>Berral</w:t>
      </w:r>
      <w:proofErr w:type="spellEnd"/>
      <w:r w:rsidRPr="000B3769">
        <w:t>-García, “When and how to apply statistics, machine learning and deep learning techniques,” IEEE publication, 202X.</w:t>
      </w:r>
    </w:p>
    <w:p w14:paraId="7D2ADDC7" w14:textId="77777777" w:rsidR="000B3769" w:rsidRPr="000B3769" w:rsidRDefault="000B3769" w:rsidP="000B3769">
      <w:r w:rsidRPr="000B3769">
        <w:t xml:space="preserve">[3] M. </w:t>
      </w:r>
      <w:proofErr w:type="spellStart"/>
      <w:r w:rsidRPr="000B3769">
        <w:t>Grebovic</w:t>
      </w:r>
      <w:proofErr w:type="spellEnd"/>
      <w:r w:rsidRPr="000B3769">
        <w:t xml:space="preserve"> et al., “Machine Learning Models for Statistical Analysis,” University of Donja Gorica, 202X.</w:t>
      </w:r>
    </w:p>
    <w:p w14:paraId="4FD5CE3C" w14:textId="71E03CA9" w:rsidR="000B3769" w:rsidRPr="000B3769" w:rsidRDefault="000B3769" w:rsidP="000B3769">
      <w:r w:rsidRPr="000B3769">
        <w:t>[4] X. Zou et al., “The worst-case data-generating probability measure in statistical learning,” IEEE publication, 202X.</w:t>
      </w:r>
    </w:p>
    <w:sectPr w:rsidR="000B3769" w:rsidRPr="000B37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769"/>
    <w:rsid w:val="000B3769"/>
    <w:rsid w:val="00264ACA"/>
    <w:rsid w:val="004051E9"/>
    <w:rsid w:val="004C4078"/>
    <w:rsid w:val="004E087E"/>
    <w:rsid w:val="008241D1"/>
    <w:rsid w:val="00BB19D7"/>
    <w:rsid w:val="00C07035"/>
    <w:rsid w:val="00D37569"/>
    <w:rsid w:val="00E440C5"/>
    <w:rsid w:val="00FD05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9C8DC"/>
  <w15:chartTrackingRefBased/>
  <w15:docId w15:val="{E9A12DC9-810C-4AC5-B4BE-1205E5FAD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7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37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37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7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7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7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7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7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7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7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37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7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7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7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7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7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7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769"/>
    <w:rPr>
      <w:rFonts w:eastAsiaTheme="majorEastAsia" w:cstheme="majorBidi"/>
      <w:color w:val="272727" w:themeColor="text1" w:themeTint="D8"/>
    </w:rPr>
  </w:style>
  <w:style w:type="paragraph" w:styleId="Title">
    <w:name w:val="Title"/>
    <w:basedOn w:val="Normal"/>
    <w:next w:val="Normal"/>
    <w:link w:val="TitleChar"/>
    <w:uiPriority w:val="10"/>
    <w:qFormat/>
    <w:rsid w:val="000B37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7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7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7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769"/>
    <w:pPr>
      <w:spacing w:before="160"/>
      <w:jc w:val="center"/>
    </w:pPr>
    <w:rPr>
      <w:i/>
      <w:iCs/>
      <w:color w:val="404040" w:themeColor="text1" w:themeTint="BF"/>
    </w:rPr>
  </w:style>
  <w:style w:type="character" w:customStyle="1" w:styleId="QuoteChar">
    <w:name w:val="Quote Char"/>
    <w:basedOn w:val="DefaultParagraphFont"/>
    <w:link w:val="Quote"/>
    <w:uiPriority w:val="29"/>
    <w:rsid w:val="000B3769"/>
    <w:rPr>
      <w:i/>
      <w:iCs/>
      <w:color w:val="404040" w:themeColor="text1" w:themeTint="BF"/>
    </w:rPr>
  </w:style>
  <w:style w:type="paragraph" w:styleId="ListParagraph">
    <w:name w:val="List Paragraph"/>
    <w:basedOn w:val="Normal"/>
    <w:uiPriority w:val="34"/>
    <w:qFormat/>
    <w:rsid w:val="000B3769"/>
    <w:pPr>
      <w:ind w:left="720"/>
      <w:contextualSpacing/>
    </w:pPr>
  </w:style>
  <w:style w:type="character" w:styleId="IntenseEmphasis">
    <w:name w:val="Intense Emphasis"/>
    <w:basedOn w:val="DefaultParagraphFont"/>
    <w:uiPriority w:val="21"/>
    <w:qFormat/>
    <w:rsid w:val="000B3769"/>
    <w:rPr>
      <w:i/>
      <w:iCs/>
      <w:color w:val="0F4761" w:themeColor="accent1" w:themeShade="BF"/>
    </w:rPr>
  </w:style>
  <w:style w:type="paragraph" w:styleId="IntenseQuote">
    <w:name w:val="Intense Quote"/>
    <w:basedOn w:val="Normal"/>
    <w:next w:val="Normal"/>
    <w:link w:val="IntenseQuoteChar"/>
    <w:uiPriority w:val="30"/>
    <w:qFormat/>
    <w:rsid w:val="000B37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769"/>
    <w:rPr>
      <w:i/>
      <w:iCs/>
      <w:color w:val="0F4761" w:themeColor="accent1" w:themeShade="BF"/>
    </w:rPr>
  </w:style>
  <w:style w:type="character" w:styleId="IntenseReference">
    <w:name w:val="Intense Reference"/>
    <w:basedOn w:val="DefaultParagraphFont"/>
    <w:uiPriority w:val="32"/>
    <w:qFormat/>
    <w:rsid w:val="000B376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395</Words>
  <Characters>2258</Characters>
  <Application>Microsoft Office Word</Application>
  <DocSecurity>0</DocSecurity>
  <Lines>18</Lines>
  <Paragraphs>5</Paragraphs>
  <ScaleCrop>false</ScaleCrop>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Vishvarajsinh Surendrasinh Rana (2527154)</dc:creator>
  <cp:keywords/>
  <dc:description/>
  <cp:lastModifiedBy>Vishvarajsinh Surendrasinh Rana (2527154)</cp:lastModifiedBy>
  <cp:revision>28</cp:revision>
  <dcterms:created xsi:type="dcterms:W3CDTF">2026-05-20T15:27:00Z</dcterms:created>
  <dcterms:modified xsi:type="dcterms:W3CDTF">2026-05-20T15:57:00Z</dcterms:modified>
</cp:coreProperties>
</file>