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721AE" w14:textId="02AAA5FC" w:rsidR="00FD5CA8" w:rsidRDefault="00AD15D4">
      <w:pPr>
        <w:rPr>
          <w:rFonts w:cstheme="minorHAnsi"/>
          <w:b/>
          <w:bCs/>
          <w:sz w:val="48"/>
          <w:szCs w:val="48"/>
        </w:rPr>
      </w:pPr>
      <w:r>
        <w:rPr>
          <w:rFonts w:cstheme="minorHAnsi"/>
          <w:b/>
          <w:bCs/>
          <w:sz w:val="48"/>
          <w:szCs w:val="48"/>
        </w:rPr>
        <w:t>Student name:     Alina-Ionela Scoipan</w:t>
      </w:r>
    </w:p>
    <w:p w14:paraId="752037E6" w14:textId="67AE74E8" w:rsidR="00AD15D4" w:rsidRDefault="00AD15D4">
      <w:pPr>
        <w:rPr>
          <w:rFonts w:cstheme="minorHAnsi"/>
          <w:b/>
          <w:bCs/>
          <w:sz w:val="48"/>
          <w:szCs w:val="48"/>
        </w:rPr>
      </w:pPr>
      <w:r>
        <w:rPr>
          <w:rFonts w:cstheme="minorHAnsi"/>
          <w:b/>
          <w:bCs/>
          <w:sz w:val="48"/>
          <w:szCs w:val="48"/>
        </w:rPr>
        <w:t>Student number: 1816722</w:t>
      </w:r>
    </w:p>
    <w:p w14:paraId="2AC7E99D" w14:textId="55349DB7" w:rsidR="00AD15D4" w:rsidRDefault="00AD15D4">
      <w:pPr>
        <w:rPr>
          <w:rFonts w:cstheme="minorHAnsi"/>
          <w:b/>
          <w:bCs/>
          <w:sz w:val="48"/>
          <w:szCs w:val="48"/>
        </w:rPr>
      </w:pPr>
      <w:r>
        <w:rPr>
          <w:rFonts w:cstheme="minorHAnsi"/>
          <w:b/>
          <w:bCs/>
          <w:sz w:val="48"/>
          <w:szCs w:val="48"/>
        </w:rPr>
        <w:t>Module title:         Psychology for Health and Social Care</w:t>
      </w:r>
    </w:p>
    <w:p w14:paraId="5E9345A7" w14:textId="6C4C99BA" w:rsidR="00AD15D4" w:rsidRDefault="00AD15D4">
      <w:pPr>
        <w:rPr>
          <w:rFonts w:cstheme="minorHAnsi"/>
          <w:b/>
          <w:bCs/>
          <w:sz w:val="48"/>
          <w:szCs w:val="48"/>
        </w:rPr>
      </w:pPr>
      <w:r>
        <w:rPr>
          <w:rFonts w:cstheme="minorHAnsi"/>
          <w:b/>
          <w:bCs/>
          <w:sz w:val="48"/>
          <w:szCs w:val="48"/>
        </w:rPr>
        <w:t xml:space="preserve">Module code:        </w:t>
      </w:r>
      <w:r w:rsidR="00CE369F">
        <w:rPr>
          <w:rFonts w:cstheme="minorHAnsi"/>
          <w:b/>
          <w:bCs/>
          <w:sz w:val="48"/>
          <w:szCs w:val="48"/>
        </w:rPr>
        <w:t>BMPH4003</w:t>
      </w:r>
    </w:p>
    <w:p w14:paraId="51B25EE5" w14:textId="63852C0B" w:rsidR="00CE369F" w:rsidRDefault="00CE369F">
      <w:pPr>
        <w:rPr>
          <w:rFonts w:cstheme="minorHAnsi"/>
          <w:b/>
          <w:bCs/>
          <w:sz w:val="48"/>
          <w:szCs w:val="48"/>
        </w:rPr>
      </w:pPr>
      <w:r>
        <w:rPr>
          <w:rFonts w:cstheme="minorHAnsi"/>
          <w:b/>
          <w:bCs/>
          <w:sz w:val="48"/>
          <w:szCs w:val="48"/>
        </w:rPr>
        <w:t>Assignment title:  Applying Psychology perspectives in Health and Social Care</w:t>
      </w:r>
    </w:p>
    <w:p w14:paraId="06F786C7" w14:textId="23E6C082" w:rsidR="00CE369F" w:rsidRDefault="00CE369F">
      <w:pPr>
        <w:rPr>
          <w:rFonts w:cstheme="minorHAnsi"/>
          <w:b/>
          <w:bCs/>
          <w:sz w:val="48"/>
          <w:szCs w:val="48"/>
        </w:rPr>
      </w:pPr>
      <w:r>
        <w:rPr>
          <w:rFonts w:cstheme="minorHAnsi"/>
          <w:b/>
          <w:bCs/>
          <w:sz w:val="48"/>
          <w:szCs w:val="48"/>
        </w:rPr>
        <w:t xml:space="preserve">Lecturer’s name:   </w:t>
      </w:r>
      <w:proofErr w:type="spellStart"/>
      <w:r>
        <w:rPr>
          <w:rFonts w:cstheme="minorHAnsi"/>
          <w:b/>
          <w:bCs/>
          <w:sz w:val="48"/>
          <w:szCs w:val="48"/>
        </w:rPr>
        <w:t>Dr.</w:t>
      </w:r>
      <w:proofErr w:type="spellEnd"/>
      <w:r>
        <w:rPr>
          <w:rFonts w:cstheme="minorHAnsi"/>
          <w:b/>
          <w:bCs/>
          <w:sz w:val="48"/>
          <w:szCs w:val="48"/>
        </w:rPr>
        <w:t xml:space="preserve"> </w:t>
      </w:r>
      <w:proofErr w:type="spellStart"/>
      <w:r>
        <w:rPr>
          <w:rFonts w:cstheme="minorHAnsi"/>
          <w:b/>
          <w:bCs/>
          <w:sz w:val="48"/>
          <w:szCs w:val="48"/>
        </w:rPr>
        <w:t>Gulnar</w:t>
      </w:r>
      <w:proofErr w:type="spellEnd"/>
      <w:r>
        <w:rPr>
          <w:rFonts w:cstheme="minorHAnsi"/>
          <w:b/>
          <w:bCs/>
          <w:sz w:val="48"/>
          <w:szCs w:val="48"/>
        </w:rPr>
        <w:t xml:space="preserve"> Ali</w:t>
      </w:r>
    </w:p>
    <w:p w14:paraId="6673FA8A" w14:textId="5587ECFE" w:rsidR="00CE369F" w:rsidRDefault="00CE369F">
      <w:pPr>
        <w:rPr>
          <w:rFonts w:cstheme="minorHAnsi"/>
          <w:b/>
          <w:bCs/>
          <w:sz w:val="48"/>
          <w:szCs w:val="48"/>
        </w:rPr>
      </w:pPr>
      <w:r>
        <w:rPr>
          <w:rFonts w:cstheme="minorHAnsi"/>
          <w:b/>
          <w:bCs/>
          <w:sz w:val="48"/>
          <w:szCs w:val="48"/>
        </w:rPr>
        <w:t>University of Wales Trinity Saint David</w:t>
      </w:r>
    </w:p>
    <w:p w14:paraId="5A9BA61C" w14:textId="516A7F24" w:rsidR="00B62A74" w:rsidRDefault="00B62A74">
      <w:pPr>
        <w:rPr>
          <w:rFonts w:cstheme="minorHAnsi"/>
          <w:b/>
          <w:bCs/>
          <w:sz w:val="48"/>
          <w:szCs w:val="48"/>
        </w:rPr>
      </w:pPr>
      <w:r>
        <w:rPr>
          <w:rFonts w:cstheme="minorHAnsi"/>
          <w:b/>
          <w:bCs/>
          <w:noProof/>
          <w:sz w:val="48"/>
          <w:szCs w:val="48"/>
        </w:rPr>
        <w:drawing>
          <wp:inline distT="0" distB="0" distL="0" distR="0" wp14:anchorId="7D9C6FED" wp14:editId="182D330E">
            <wp:extent cx="54864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486400" cy="3657600"/>
                    </a:xfrm>
                    <a:prstGeom prst="rect">
                      <a:avLst/>
                    </a:prstGeom>
                  </pic:spPr>
                </pic:pic>
              </a:graphicData>
            </a:graphic>
          </wp:inline>
        </w:drawing>
      </w:r>
    </w:p>
    <w:p w14:paraId="1E62363C" w14:textId="77777777" w:rsidR="00CE369F" w:rsidRDefault="00CE369F">
      <w:pPr>
        <w:rPr>
          <w:rFonts w:cstheme="minorHAnsi"/>
          <w:b/>
          <w:bCs/>
          <w:sz w:val="48"/>
          <w:szCs w:val="48"/>
        </w:rPr>
      </w:pPr>
      <w:r>
        <w:rPr>
          <w:rFonts w:cstheme="minorHAnsi"/>
          <w:b/>
          <w:bCs/>
          <w:sz w:val="48"/>
          <w:szCs w:val="48"/>
        </w:rPr>
        <w:br w:type="page"/>
      </w:r>
    </w:p>
    <w:p w14:paraId="49E021D0" w14:textId="074D607D" w:rsidR="00CE369F" w:rsidRDefault="00CE369F" w:rsidP="00CE369F">
      <w:pPr>
        <w:jc w:val="center"/>
        <w:rPr>
          <w:rFonts w:cstheme="minorHAnsi"/>
          <w:b/>
          <w:bCs/>
          <w:sz w:val="48"/>
          <w:szCs w:val="48"/>
        </w:rPr>
      </w:pPr>
      <w:r>
        <w:rPr>
          <w:rFonts w:cstheme="minorHAnsi"/>
          <w:b/>
          <w:bCs/>
          <w:sz w:val="48"/>
          <w:szCs w:val="48"/>
        </w:rPr>
        <w:lastRenderedPageBreak/>
        <w:t>Content pages</w:t>
      </w:r>
    </w:p>
    <w:p w14:paraId="3E7B4CF0" w14:textId="1B436F80" w:rsidR="00B62A74" w:rsidRDefault="00B62A74" w:rsidP="00CE369F">
      <w:pPr>
        <w:jc w:val="center"/>
        <w:rPr>
          <w:rFonts w:cstheme="minorHAnsi"/>
          <w:b/>
          <w:bCs/>
          <w:sz w:val="48"/>
          <w:szCs w:val="48"/>
        </w:rPr>
      </w:pPr>
    </w:p>
    <w:p w14:paraId="051952F3" w14:textId="378FF8C3" w:rsidR="00B62A74" w:rsidRDefault="00B62A74" w:rsidP="00CE369F">
      <w:pPr>
        <w:jc w:val="center"/>
        <w:rPr>
          <w:rFonts w:cstheme="minorHAnsi"/>
          <w:b/>
          <w:bCs/>
          <w:sz w:val="48"/>
          <w:szCs w:val="48"/>
        </w:rPr>
      </w:pPr>
    </w:p>
    <w:p w14:paraId="29472B6E" w14:textId="2A59E597" w:rsidR="00B62A74" w:rsidRDefault="00B62A74" w:rsidP="00CE369F">
      <w:pPr>
        <w:jc w:val="center"/>
        <w:rPr>
          <w:rFonts w:cstheme="minorHAnsi"/>
          <w:b/>
          <w:bCs/>
          <w:sz w:val="48"/>
          <w:szCs w:val="48"/>
        </w:rPr>
      </w:pPr>
    </w:p>
    <w:p w14:paraId="55C9A866" w14:textId="77777777" w:rsidR="00B62A74" w:rsidRDefault="00B62A74" w:rsidP="00CE369F">
      <w:pPr>
        <w:jc w:val="center"/>
        <w:rPr>
          <w:rFonts w:cstheme="minorHAnsi"/>
          <w:b/>
          <w:bCs/>
          <w:sz w:val="48"/>
          <w:szCs w:val="48"/>
        </w:rPr>
      </w:pPr>
      <w:bookmarkStart w:id="0" w:name="_GoBack"/>
      <w:bookmarkEnd w:id="0"/>
    </w:p>
    <w:p w14:paraId="72CDC814" w14:textId="77777777" w:rsidR="00B62A74" w:rsidRDefault="00B62A74" w:rsidP="00B62A74">
      <w:pPr>
        <w:rPr>
          <w:rFonts w:cstheme="minorHAnsi"/>
          <w:sz w:val="48"/>
          <w:szCs w:val="48"/>
        </w:rPr>
      </w:pPr>
      <w:r>
        <w:rPr>
          <w:rFonts w:cstheme="minorHAnsi"/>
          <w:sz w:val="48"/>
          <w:szCs w:val="48"/>
        </w:rPr>
        <w:t>Page 3 ………………………….  Introduction</w:t>
      </w:r>
    </w:p>
    <w:p w14:paraId="0DC6124F" w14:textId="77777777" w:rsidR="00B62A74" w:rsidRDefault="00B62A74" w:rsidP="00B62A74">
      <w:pPr>
        <w:rPr>
          <w:rFonts w:cstheme="minorHAnsi"/>
          <w:sz w:val="48"/>
          <w:szCs w:val="48"/>
        </w:rPr>
      </w:pPr>
      <w:r>
        <w:rPr>
          <w:rFonts w:cstheme="minorHAnsi"/>
          <w:sz w:val="48"/>
          <w:szCs w:val="48"/>
        </w:rPr>
        <w:t>Page 4 ………………………….  Theories of lifespan</w:t>
      </w:r>
    </w:p>
    <w:p w14:paraId="41BBE7BC" w14:textId="77777777" w:rsidR="00B62A74" w:rsidRDefault="00B62A74" w:rsidP="00B62A74">
      <w:pPr>
        <w:rPr>
          <w:rFonts w:cstheme="minorHAnsi"/>
          <w:sz w:val="48"/>
          <w:szCs w:val="48"/>
        </w:rPr>
      </w:pPr>
      <w:r>
        <w:rPr>
          <w:rFonts w:cstheme="minorHAnsi"/>
          <w:sz w:val="48"/>
          <w:szCs w:val="48"/>
        </w:rPr>
        <w:t>Page 12 …………………………  Conclusion</w:t>
      </w:r>
    </w:p>
    <w:p w14:paraId="45B573CA" w14:textId="0A9B6A65" w:rsidR="00B62A74" w:rsidRPr="00B62A74" w:rsidRDefault="00B62A74" w:rsidP="00B62A74">
      <w:pPr>
        <w:rPr>
          <w:rFonts w:cstheme="minorHAnsi"/>
          <w:sz w:val="40"/>
          <w:szCs w:val="40"/>
        </w:rPr>
      </w:pPr>
      <w:r>
        <w:rPr>
          <w:rFonts w:cstheme="minorHAnsi"/>
          <w:sz w:val="48"/>
          <w:szCs w:val="48"/>
        </w:rPr>
        <w:t xml:space="preserve">Page </w:t>
      </w:r>
      <w:proofErr w:type="gramStart"/>
      <w:r>
        <w:rPr>
          <w:rFonts w:cstheme="minorHAnsi"/>
          <w:sz w:val="48"/>
          <w:szCs w:val="48"/>
        </w:rPr>
        <w:t>13  …</w:t>
      </w:r>
      <w:proofErr w:type="gramEnd"/>
      <w:r>
        <w:rPr>
          <w:rFonts w:cstheme="minorHAnsi"/>
          <w:sz w:val="48"/>
          <w:szCs w:val="48"/>
        </w:rPr>
        <w:t>……………………..  References</w:t>
      </w:r>
      <w:r w:rsidR="00CE369F">
        <w:rPr>
          <w:rFonts w:cstheme="minorHAnsi"/>
          <w:b/>
          <w:bCs/>
          <w:sz w:val="48"/>
          <w:szCs w:val="48"/>
        </w:rPr>
        <w:br w:type="page"/>
      </w:r>
    </w:p>
    <w:p w14:paraId="4C18FA7E" w14:textId="397E3454" w:rsidR="00CE369F" w:rsidRDefault="00CE369F" w:rsidP="00CE369F">
      <w:pPr>
        <w:jc w:val="center"/>
        <w:rPr>
          <w:rFonts w:cstheme="minorHAnsi"/>
          <w:b/>
          <w:bCs/>
          <w:sz w:val="48"/>
          <w:szCs w:val="48"/>
        </w:rPr>
      </w:pPr>
      <w:r>
        <w:rPr>
          <w:rFonts w:cstheme="minorHAnsi"/>
          <w:b/>
          <w:bCs/>
          <w:sz w:val="48"/>
          <w:szCs w:val="48"/>
        </w:rPr>
        <w:lastRenderedPageBreak/>
        <w:t>Introduction</w:t>
      </w:r>
    </w:p>
    <w:p w14:paraId="39AA3F73" w14:textId="77777777" w:rsidR="001A420C" w:rsidRDefault="001A420C" w:rsidP="00CE369F">
      <w:pPr>
        <w:jc w:val="center"/>
        <w:rPr>
          <w:rFonts w:cstheme="minorHAnsi"/>
          <w:b/>
          <w:bCs/>
          <w:sz w:val="48"/>
          <w:szCs w:val="48"/>
        </w:rPr>
      </w:pPr>
    </w:p>
    <w:p w14:paraId="22DB5A14" w14:textId="3E9754DC" w:rsidR="00CE369F" w:rsidRDefault="001A420C" w:rsidP="00CE369F">
      <w:pPr>
        <w:rPr>
          <w:rFonts w:cstheme="minorHAnsi"/>
          <w:sz w:val="40"/>
          <w:szCs w:val="40"/>
        </w:rPr>
      </w:pPr>
      <w:r>
        <w:rPr>
          <w:rFonts w:cstheme="minorHAnsi"/>
          <w:sz w:val="40"/>
          <w:szCs w:val="40"/>
        </w:rPr>
        <w:t xml:space="preserve">   </w:t>
      </w:r>
      <w:r w:rsidR="00CE369F" w:rsidRPr="00CE369F">
        <w:rPr>
          <w:rFonts w:cstheme="minorHAnsi"/>
          <w:sz w:val="40"/>
          <w:szCs w:val="40"/>
        </w:rPr>
        <w:t xml:space="preserve">The purpose of this assignment is </w:t>
      </w:r>
      <w:r w:rsidR="00CE369F">
        <w:rPr>
          <w:rFonts w:cstheme="minorHAnsi"/>
          <w:sz w:val="40"/>
          <w:szCs w:val="40"/>
        </w:rPr>
        <w:t>to create comprehension of psychological factors which impacts human conduct through</w:t>
      </w:r>
      <w:r>
        <w:rPr>
          <w:rFonts w:cstheme="minorHAnsi"/>
          <w:sz w:val="40"/>
          <w:szCs w:val="40"/>
        </w:rPr>
        <w:t>out lifespan and how can it use in health and social care.</w:t>
      </w:r>
    </w:p>
    <w:p w14:paraId="2A0BF443" w14:textId="7C9978E2" w:rsidR="00F77B7A" w:rsidRDefault="001A420C" w:rsidP="00CE369F">
      <w:pPr>
        <w:rPr>
          <w:rFonts w:cstheme="minorHAnsi"/>
          <w:sz w:val="40"/>
          <w:szCs w:val="40"/>
        </w:rPr>
      </w:pPr>
      <w:r>
        <w:rPr>
          <w:rFonts w:cstheme="minorHAnsi"/>
          <w:sz w:val="40"/>
          <w:szCs w:val="40"/>
        </w:rPr>
        <w:t xml:space="preserve">   In this report will present the life-stage of adolescence ( mental health issues ) presented by Erikson’s theory stage 12-20: identify vs role confusion and </w:t>
      </w:r>
      <w:r w:rsidR="00F77B7A">
        <w:rPr>
          <w:rFonts w:cstheme="minorHAnsi"/>
          <w:sz w:val="40"/>
          <w:szCs w:val="40"/>
        </w:rPr>
        <w:t>Kohlberg’s</w:t>
      </w:r>
      <w:r w:rsidR="00F77B7A" w:rsidRPr="00F77B7A">
        <w:rPr>
          <w:rFonts w:cstheme="minorHAnsi"/>
          <w:sz w:val="40"/>
          <w:szCs w:val="40"/>
        </w:rPr>
        <w:t xml:space="preserve"> theory of moral development as stage 4 Responsibility to the system( 15-20) supported by researches and trying to show that there is a connection between being bullied and self-harming</w:t>
      </w:r>
    </w:p>
    <w:p w14:paraId="361FF3CC" w14:textId="77777777" w:rsidR="00F77B7A" w:rsidRDefault="00F77B7A">
      <w:pPr>
        <w:rPr>
          <w:rFonts w:cstheme="minorHAnsi"/>
          <w:sz w:val="40"/>
          <w:szCs w:val="40"/>
        </w:rPr>
      </w:pPr>
      <w:r>
        <w:rPr>
          <w:rFonts w:cstheme="minorHAnsi"/>
          <w:sz w:val="40"/>
          <w:szCs w:val="40"/>
        </w:rPr>
        <w:br w:type="page"/>
      </w:r>
    </w:p>
    <w:p w14:paraId="4A9E70C1" w14:textId="3EECE0CF" w:rsidR="00F77B7A" w:rsidRDefault="00F77B7A" w:rsidP="00CE369F">
      <w:pPr>
        <w:rPr>
          <w:rFonts w:cstheme="minorHAnsi"/>
          <w:sz w:val="40"/>
          <w:szCs w:val="40"/>
        </w:rPr>
      </w:pPr>
      <w:r w:rsidRPr="00F77B7A">
        <w:rPr>
          <w:rFonts w:cstheme="minorHAnsi"/>
          <w:sz w:val="40"/>
          <w:szCs w:val="40"/>
        </w:rPr>
        <w:lastRenderedPageBreak/>
        <w:t xml:space="preserve">    What is psychology? Psychology is a scientific study of</w:t>
      </w:r>
      <w:r w:rsidR="00E564A3">
        <w:rPr>
          <w:rFonts w:cstheme="minorHAnsi"/>
          <w:sz w:val="40"/>
          <w:szCs w:val="40"/>
        </w:rPr>
        <w:t xml:space="preserve"> mind and how it dictates</w:t>
      </w:r>
      <w:r w:rsidRPr="00F77B7A">
        <w:rPr>
          <w:rFonts w:cstheme="minorHAnsi"/>
          <w:sz w:val="40"/>
          <w:szCs w:val="40"/>
        </w:rPr>
        <w:t xml:space="preserve"> </w:t>
      </w:r>
      <w:r w:rsidR="00E564A3">
        <w:rPr>
          <w:rFonts w:cstheme="minorHAnsi"/>
          <w:sz w:val="40"/>
          <w:szCs w:val="40"/>
        </w:rPr>
        <w:t xml:space="preserve">and influence our </w:t>
      </w:r>
      <w:proofErr w:type="gramStart"/>
      <w:r w:rsidRPr="00F77B7A">
        <w:rPr>
          <w:rFonts w:cstheme="minorHAnsi"/>
          <w:sz w:val="40"/>
          <w:szCs w:val="40"/>
        </w:rPr>
        <w:t>behaviour</w:t>
      </w:r>
      <w:r w:rsidR="00E564A3">
        <w:rPr>
          <w:rFonts w:cstheme="minorHAnsi"/>
          <w:sz w:val="40"/>
          <w:szCs w:val="40"/>
        </w:rPr>
        <w:t xml:space="preserve"> ,from</w:t>
      </w:r>
      <w:proofErr w:type="gramEnd"/>
      <w:r w:rsidR="00E564A3">
        <w:rPr>
          <w:rFonts w:cstheme="minorHAnsi"/>
          <w:sz w:val="40"/>
          <w:szCs w:val="40"/>
        </w:rPr>
        <w:t xml:space="preserve"> communication and memory to thought and emotion </w:t>
      </w:r>
      <w:r w:rsidRPr="00F77B7A">
        <w:rPr>
          <w:rFonts w:cstheme="minorHAnsi"/>
          <w:sz w:val="40"/>
          <w:szCs w:val="40"/>
        </w:rPr>
        <w:t>. The word comes from two Greek words: psyche =soul/mind and logos= the study o</w:t>
      </w:r>
      <w:r>
        <w:rPr>
          <w:rFonts w:cstheme="minorHAnsi"/>
          <w:sz w:val="40"/>
          <w:szCs w:val="40"/>
        </w:rPr>
        <w:t xml:space="preserve">f </w:t>
      </w:r>
      <w:proofErr w:type="gramStart"/>
      <w:r w:rsidR="00905BF7">
        <w:rPr>
          <w:rFonts w:cstheme="minorHAnsi"/>
          <w:sz w:val="40"/>
          <w:szCs w:val="40"/>
        </w:rPr>
        <w:t>( the</w:t>
      </w:r>
      <w:proofErr w:type="gramEnd"/>
      <w:r w:rsidR="00905BF7">
        <w:rPr>
          <w:rFonts w:cstheme="minorHAnsi"/>
          <w:sz w:val="40"/>
          <w:szCs w:val="40"/>
        </w:rPr>
        <w:t xml:space="preserve"> study of mind/soul).</w:t>
      </w:r>
    </w:p>
    <w:p w14:paraId="6BD8CB07" w14:textId="77777777" w:rsidR="00905BF7" w:rsidRDefault="00905BF7" w:rsidP="00CE369F">
      <w:pPr>
        <w:rPr>
          <w:rFonts w:cstheme="minorHAnsi"/>
          <w:sz w:val="40"/>
          <w:szCs w:val="40"/>
        </w:rPr>
      </w:pPr>
      <w:r>
        <w:rPr>
          <w:rFonts w:cstheme="minorHAnsi"/>
          <w:sz w:val="40"/>
          <w:szCs w:val="40"/>
        </w:rPr>
        <w:t xml:space="preserve">    What is behaviour? Behaviour is any response or activity of an </w:t>
      </w:r>
      <w:proofErr w:type="gramStart"/>
      <w:r>
        <w:rPr>
          <w:rFonts w:cstheme="minorHAnsi"/>
          <w:sz w:val="40"/>
          <w:szCs w:val="40"/>
        </w:rPr>
        <w:t>organism .</w:t>
      </w:r>
      <w:proofErr w:type="gramEnd"/>
      <w:r>
        <w:rPr>
          <w:rFonts w:cstheme="minorHAnsi"/>
          <w:sz w:val="40"/>
          <w:szCs w:val="40"/>
        </w:rPr>
        <w:t xml:space="preserve">  it can be either simple or complex, overt or covert, conscious or unconscious, voluntary or involuntary, rational or irrational.</w:t>
      </w:r>
    </w:p>
    <w:p w14:paraId="207934B3" w14:textId="5DB47C0D" w:rsidR="00905BF7" w:rsidRDefault="00905BF7" w:rsidP="00CE369F">
      <w:pPr>
        <w:rPr>
          <w:rFonts w:cstheme="minorHAnsi"/>
          <w:sz w:val="40"/>
          <w:szCs w:val="40"/>
        </w:rPr>
      </w:pPr>
      <w:r>
        <w:rPr>
          <w:rFonts w:cstheme="minorHAnsi"/>
          <w:sz w:val="40"/>
          <w:szCs w:val="40"/>
        </w:rPr>
        <w:t xml:space="preserve">     Sigmund Freud</w:t>
      </w:r>
      <w:r w:rsidR="00B96361">
        <w:rPr>
          <w:rFonts w:cstheme="minorHAnsi"/>
          <w:sz w:val="40"/>
          <w:szCs w:val="40"/>
        </w:rPr>
        <w:t xml:space="preserve">, know as father of </w:t>
      </w:r>
      <w:r w:rsidR="004F4876">
        <w:rPr>
          <w:rFonts w:cstheme="minorHAnsi"/>
          <w:sz w:val="40"/>
          <w:szCs w:val="40"/>
        </w:rPr>
        <w:t>psychoanalysis</w:t>
      </w:r>
      <w:r w:rsidR="00B96361">
        <w:rPr>
          <w:rFonts w:cstheme="minorHAnsi"/>
          <w:sz w:val="40"/>
          <w:szCs w:val="40"/>
        </w:rPr>
        <w:t>,</w:t>
      </w:r>
      <w:r w:rsidR="004F4876">
        <w:rPr>
          <w:rFonts w:cstheme="minorHAnsi"/>
          <w:sz w:val="40"/>
          <w:szCs w:val="40"/>
        </w:rPr>
        <w:t xml:space="preserve"> </w:t>
      </w:r>
      <w:r>
        <w:rPr>
          <w:rFonts w:cstheme="minorHAnsi"/>
          <w:sz w:val="40"/>
          <w:szCs w:val="40"/>
        </w:rPr>
        <w:t xml:space="preserve">said that the </w:t>
      </w:r>
      <w:proofErr w:type="gramStart"/>
      <w:r>
        <w:rPr>
          <w:rFonts w:cstheme="minorHAnsi"/>
          <w:sz w:val="40"/>
          <w:szCs w:val="40"/>
        </w:rPr>
        <w:t>psychoanalysis  much</w:t>
      </w:r>
      <w:proofErr w:type="gramEnd"/>
      <w:r>
        <w:rPr>
          <w:rFonts w:cstheme="minorHAnsi"/>
          <w:sz w:val="40"/>
          <w:szCs w:val="40"/>
        </w:rPr>
        <w:t xml:space="preserve"> of our behaviour  is governed by unconscious motive and primitive biological instincts. It </w:t>
      </w:r>
      <w:proofErr w:type="gramStart"/>
      <w:r>
        <w:rPr>
          <w:rFonts w:cstheme="minorHAnsi"/>
          <w:sz w:val="40"/>
          <w:szCs w:val="40"/>
        </w:rPr>
        <w:t>consider</w:t>
      </w:r>
      <w:proofErr w:type="gramEnd"/>
      <w:r>
        <w:rPr>
          <w:rFonts w:cstheme="minorHAnsi"/>
          <w:sz w:val="40"/>
          <w:szCs w:val="40"/>
        </w:rPr>
        <w:t xml:space="preserve"> all humans basically would like to gain pleasure and avoid pain. </w:t>
      </w:r>
    </w:p>
    <w:p w14:paraId="0FA68A38" w14:textId="7007DC3B" w:rsidR="00F05486" w:rsidRDefault="00F05486" w:rsidP="00CE369F">
      <w:pPr>
        <w:rPr>
          <w:rFonts w:cstheme="minorHAnsi"/>
          <w:sz w:val="40"/>
          <w:szCs w:val="40"/>
        </w:rPr>
      </w:pPr>
      <w:r>
        <w:rPr>
          <w:rFonts w:cstheme="minorHAnsi"/>
          <w:sz w:val="40"/>
          <w:szCs w:val="40"/>
        </w:rPr>
        <w:t xml:space="preserve">     What is human cognition? Is the capacity to process information through perception, knowledge acquired through experience and our personal characteristics that allow us to integrate all of this information to evaluate and interpret our </w:t>
      </w:r>
      <w:proofErr w:type="gramStart"/>
      <w:r>
        <w:rPr>
          <w:rFonts w:cstheme="minorHAnsi"/>
          <w:sz w:val="40"/>
          <w:szCs w:val="40"/>
        </w:rPr>
        <w:t>world.</w:t>
      </w:r>
      <w:proofErr w:type="gramEnd"/>
    </w:p>
    <w:p w14:paraId="28D10CF2" w14:textId="3259ABC6" w:rsidR="00A91305" w:rsidRPr="00A91305" w:rsidRDefault="00A91305" w:rsidP="00A91305">
      <w:pPr>
        <w:rPr>
          <w:rFonts w:cstheme="minorHAnsi"/>
          <w:b/>
          <w:bCs/>
          <w:sz w:val="40"/>
          <w:szCs w:val="40"/>
        </w:rPr>
      </w:pPr>
      <w:r w:rsidRPr="00A91305">
        <w:rPr>
          <w:rFonts w:cstheme="minorHAnsi"/>
          <w:b/>
          <w:bCs/>
          <w:sz w:val="40"/>
          <w:szCs w:val="40"/>
        </w:rPr>
        <w:t xml:space="preserve">                            Theories of lifespan</w:t>
      </w:r>
    </w:p>
    <w:p w14:paraId="1F64D8D7" w14:textId="209BFFC7" w:rsidR="00A91305" w:rsidRPr="00A91305" w:rsidRDefault="00A91305" w:rsidP="00A91305">
      <w:pPr>
        <w:pStyle w:val="ListParagraph"/>
        <w:numPr>
          <w:ilvl w:val="0"/>
          <w:numId w:val="2"/>
        </w:numPr>
        <w:jc w:val="center"/>
        <w:rPr>
          <w:rFonts w:cstheme="minorHAnsi"/>
          <w:sz w:val="40"/>
          <w:szCs w:val="40"/>
        </w:rPr>
      </w:pPr>
      <w:bookmarkStart w:id="1" w:name="_Hlk39499992"/>
      <w:r w:rsidRPr="003D6B50">
        <w:rPr>
          <w:rFonts w:cstheme="minorHAnsi"/>
          <w:sz w:val="40"/>
          <w:szCs w:val="40"/>
          <w:u w:val="single"/>
        </w:rPr>
        <w:t>Psychosexual theory of development</w:t>
      </w:r>
      <w:r w:rsidRPr="00A91305">
        <w:rPr>
          <w:rFonts w:cstheme="minorHAnsi"/>
          <w:sz w:val="40"/>
          <w:szCs w:val="40"/>
        </w:rPr>
        <w:t>, by Sigmund Freud -1905- which is formed by 5 stages:</w:t>
      </w:r>
    </w:p>
    <w:p w14:paraId="381534EB" w14:textId="77777777" w:rsidR="00A91305" w:rsidRPr="00A91305" w:rsidRDefault="00A91305" w:rsidP="00A91305">
      <w:pPr>
        <w:pStyle w:val="ListParagraph"/>
        <w:ind w:left="1080"/>
        <w:rPr>
          <w:rFonts w:cstheme="minorHAnsi"/>
          <w:sz w:val="40"/>
          <w:szCs w:val="40"/>
        </w:rPr>
      </w:pPr>
    </w:p>
    <w:bookmarkEnd w:id="1"/>
    <w:p w14:paraId="5F43C4D7" w14:textId="5D2106CB" w:rsidR="004F4876" w:rsidRDefault="00A91305" w:rsidP="00CE369F">
      <w:pPr>
        <w:rPr>
          <w:rFonts w:cstheme="minorHAnsi"/>
          <w:sz w:val="40"/>
          <w:szCs w:val="40"/>
        </w:rPr>
      </w:pPr>
      <w:r w:rsidRPr="0017589E">
        <w:rPr>
          <w:rFonts w:cstheme="minorHAnsi"/>
          <w:sz w:val="40"/>
          <w:szCs w:val="40"/>
          <w:u w:val="single"/>
        </w:rPr>
        <w:lastRenderedPageBreak/>
        <w:t>Stage 1:</w:t>
      </w:r>
      <w:r>
        <w:rPr>
          <w:rFonts w:cstheme="minorHAnsi"/>
          <w:sz w:val="40"/>
          <w:szCs w:val="40"/>
        </w:rPr>
        <w:t xml:space="preserve"> Oral Stage</w:t>
      </w:r>
      <w:r w:rsidR="0017589E">
        <w:rPr>
          <w:rFonts w:cstheme="minorHAnsi"/>
          <w:sz w:val="40"/>
          <w:szCs w:val="40"/>
        </w:rPr>
        <w:t xml:space="preserve"> </w:t>
      </w:r>
      <w:proofErr w:type="gramStart"/>
      <w:r>
        <w:rPr>
          <w:rFonts w:cstheme="minorHAnsi"/>
          <w:sz w:val="40"/>
          <w:szCs w:val="40"/>
        </w:rPr>
        <w:t>( birth</w:t>
      </w:r>
      <w:proofErr w:type="gramEnd"/>
      <w:r>
        <w:rPr>
          <w:rFonts w:cstheme="minorHAnsi"/>
          <w:sz w:val="40"/>
          <w:szCs w:val="40"/>
        </w:rPr>
        <w:t xml:space="preserve"> to 1 year) </w:t>
      </w:r>
    </w:p>
    <w:p w14:paraId="4ED3CC9E" w14:textId="7370A23D" w:rsidR="00A91305" w:rsidRDefault="00A91305" w:rsidP="00CE369F">
      <w:pPr>
        <w:rPr>
          <w:rFonts w:cstheme="minorHAnsi"/>
          <w:sz w:val="40"/>
          <w:szCs w:val="40"/>
        </w:rPr>
      </w:pPr>
      <w:r w:rsidRPr="0017589E">
        <w:rPr>
          <w:rFonts w:cstheme="minorHAnsi"/>
          <w:sz w:val="40"/>
          <w:szCs w:val="40"/>
          <w:u w:val="single"/>
        </w:rPr>
        <w:t>Stage 2:</w:t>
      </w:r>
      <w:r>
        <w:rPr>
          <w:rFonts w:cstheme="minorHAnsi"/>
          <w:sz w:val="40"/>
          <w:szCs w:val="40"/>
        </w:rPr>
        <w:t xml:space="preserve"> The Anal Stage</w:t>
      </w:r>
      <w:r w:rsidR="0017589E">
        <w:rPr>
          <w:rFonts w:cstheme="minorHAnsi"/>
          <w:sz w:val="40"/>
          <w:szCs w:val="40"/>
        </w:rPr>
        <w:t xml:space="preserve"> </w:t>
      </w:r>
      <w:proofErr w:type="gramStart"/>
      <w:r w:rsidR="0017589E">
        <w:rPr>
          <w:rFonts w:cstheme="minorHAnsi"/>
          <w:sz w:val="40"/>
          <w:szCs w:val="40"/>
        </w:rPr>
        <w:t>( 1</w:t>
      </w:r>
      <w:proofErr w:type="gramEnd"/>
      <w:r w:rsidR="0017589E">
        <w:rPr>
          <w:rFonts w:cstheme="minorHAnsi"/>
          <w:sz w:val="40"/>
          <w:szCs w:val="40"/>
        </w:rPr>
        <w:t xml:space="preserve"> to 3 years old) Erogenous zone: Bowell and Bladder control- the child learn to control his body needs.</w:t>
      </w:r>
    </w:p>
    <w:p w14:paraId="60FBBA93" w14:textId="7969418A" w:rsidR="0017589E" w:rsidRDefault="0017589E" w:rsidP="00CE369F">
      <w:pPr>
        <w:rPr>
          <w:rFonts w:cstheme="minorHAnsi"/>
          <w:sz w:val="40"/>
          <w:szCs w:val="40"/>
        </w:rPr>
      </w:pPr>
      <w:r w:rsidRPr="0017589E">
        <w:rPr>
          <w:rFonts w:cstheme="minorHAnsi"/>
          <w:sz w:val="40"/>
          <w:szCs w:val="40"/>
          <w:u w:val="single"/>
        </w:rPr>
        <w:t>Stage 3:</w:t>
      </w:r>
      <w:r>
        <w:rPr>
          <w:rFonts w:cstheme="minorHAnsi"/>
          <w:sz w:val="40"/>
          <w:szCs w:val="40"/>
        </w:rPr>
        <w:t xml:space="preserve"> The Phallic Stage (3 to 6 years old) Erogenous zone: genitals: the child discovers the differences between male and female.</w:t>
      </w:r>
    </w:p>
    <w:p w14:paraId="56044FC1" w14:textId="16D87113" w:rsidR="0017589E" w:rsidRDefault="0017589E" w:rsidP="00CE369F">
      <w:pPr>
        <w:rPr>
          <w:rFonts w:cstheme="minorHAnsi"/>
          <w:sz w:val="40"/>
          <w:szCs w:val="40"/>
        </w:rPr>
      </w:pPr>
      <w:r w:rsidRPr="0017589E">
        <w:rPr>
          <w:rFonts w:cstheme="minorHAnsi"/>
          <w:sz w:val="40"/>
          <w:szCs w:val="40"/>
          <w:u w:val="single"/>
        </w:rPr>
        <w:t>Stage 4:</w:t>
      </w:r>
      <w:r>
        <w:rPr>
          <w:rFonts w:cstheme="minorHAnsi"/>
          <w:sz w:val="40"/>
          <w:szCs w:val="40"/>
          <w:u w:val="single"/>
        </w:rPr>
        <w:t xml:space="preserve"> </w:t>
      </w:r>
      <w:r w:rsidRPr="0017589E">
        <w:rPr>
          <w:rFonts w:cstheme="minorHAnsi"/>
          <w:sz w:val="40"/>
          <w:szCs w:val="40"/>
        </w:rPr>
        <w:t>The latent period</w:t>
      </w:r>
      <w:r>
        <w:rPr>
          <w:rFonts w:cstheme="minorHAnsi"/>
          <w:sz w:val="40"/>
          <w:szCs w:val="40"/>
          <w:u w:val="single"/>
        </w:rPr>
        <w:t xml:space="preserve"> </w:t>
      </w:r>
      <w:proofErr w:type="gramStart"/>
      <w:r w:rsidRPr="0017589E">
        <w:rPr>
          <w:rFonts w:cstheme="minorHAnsi"/>
          <w:sz w:val="40"/>
          <w:szCs w:val="40"/>
        </w:rPr>
        <w:t>( 6</w:t>
      </w:r>
      <w:proofErr w:type="gramEnd"/>
      <w:r w:rsidRPr="0017589E">
        <w:rPr>
          <w:rFonts w:cstheme="minorHAnsi"/>
          <w:sz w:val="40"/>
          <w:szCs w:val="40"/>
        </w:rPr>
        <w:t xml:space="preserve"> </w:t>
      </w:r>
      <w:r>
        <w:rPr>
          <w:rFonts w:cstheme="minorHAnsi"/>
          <w:sz w:val="40"/>
          <w:szCs w:val="40"/>
        </w:rPr>
        <w:t xml:space="preserve">years to puberty) Erogenous zone : Sexual feelings are inactive . the time </w:t>
      </w:r>
      <w:proofErr w:type="gramStart"/>
      <w:r>
        <w:rPr>
          <w:rFonts w:cstheme="minorHAnsi"/>
          <w:sz w:val="40"/>
          <w:szCs w:val="40"/>
        </w:rPr>
        <w:t>for ,,ego</w:t>
      </w:r>
      <w:proofErr w:type="gramEnd"/>
      <w:r>
        <w:rPr>
          <w:rFonts w:cstheme="minorHAnsi"/>
          <w:sz w:val="40"/>
          <w:szCs w:val="40"/>
        </w:rPr>
        <w:t>” and ,, superego”</w:t>
      </w:r>
      <w:r w:rsidR="003D6B50">
        <w:rPr>
          <w:rFonts w:cstheme="minorHAnsi"/>
          <w:sz w:val="40"/>
          <w:szCs w:val="40"/>
        </w:rPr>
        <w:t>.</w:t>
      </w:r>
    </w:p>
    <w:p w14:paraId="0876AE96" w14:textId="44A8D132" w:rsidR="003D6B50" w:rsidRDefault="003D6B50" w:rsidP="00CE369F">
      <w:pPr>
        <w:rPr>
          <w:rFonts w:cstheme="minorHAnsi"/>
          <w:sz w:val="40"/>
          <w:szCs w:val="40"/>
        </w:rPr>
      </w:pPr>
      <w:r w:rsidRPr="003D6B50">
        <w:rPr>
          <w:rFonts w:cstheme="minorHAnsi"/>
          <w:sz w:val="40"/>
          <w:szCs w:val="40"/>
          <w:u w:val="single"/>
        </w:rPr>
        <w:t>Stage 5:</w:t>
      </w:r>
      <w:r>
        <w:rPr>
          <w:rFonts w:cstheme="minorHAnsi"/>
          <w:sz w:val="40"/>
          <w:szCs w:val="40"/>
          <w:u w:val="single"/>
        </w:rPr>
        <w:t xml:space="preserve"> </w:t>
      </w:r>
      <w:r>
        <w:rPr>
          <w:rFonts w:cstheme="minorHAnsi"/>
          <w:sz w:val="40"/>
          <w:szCs w:val="40"/>
        </w:rPr>
        <w:t xml:space="preserve">The genital </w:t>
      </w:r>
      <w:proofErr w:type="gramStart"/>
      <w:r>
        <w:rPr>
          <w:rFonts w:cstheme="minorHAnsi"/>
          <w:sz w:val="40"/>
          <w:szCs w:val="40"/>
        </w:rPr>
        <w:t>stage( puberty</w:t>
      </w:r>
      <w:proofErr w:type="gramEnd"/>
      <w:r>
        <w:rPr>
          <w:rFonts w:cstheme="minorHAnsi"/>
          <w:sz w:val="40"/>
          <w:szCs w:val="40"/>
        </w:rPr>
        <w:t xml:space="preserve"> to death) Erogenous zone : Maturing sexual interest : developing a strong interest in the opposite sex; this life stage starts in puberty and last through a person life.</w:t>
      </w:r>
    </w:p>
    <w:p w14:paraId="1B6E3C77" w14:textId="490C37A5" w:rsidR="003D6B50" w:rsidRPr="0060214B" w:rsidRDefault="003D6B50" w:rsidP="003D6B50">
      <w:pPr>
        <w:pStyle w:val="ListParagraph"/>
        <w:numPr>
          <w:ilvl w:val="0"/>
          <w:numId w:val="2"/>
        </w:numPr>
        <w:rPr>
          <w:rFonts w:cstheme="minorHAnsi"/>
          <w:sz w:val="40"/>
          <w:szCs w:val="40"/>
          <w:u w:val="single"/>
        </w:rPr>
      </w:pPr>
      <w:r w:rsidRPr="003D6B50">
        <w:rPr>
          <w:rFonts w:cstheme="minorHAnsi"/>
          <w:sz w:val="40"/>
          <w:szCs w:val="40"/>
          <w:u w:val="single"/>
        </w:rPr>
        <w:t>Theory of Psychosocial Development</w:t>
      </w:r>
      <w:r>
        <w:rPr>
          <w:rFonts w:cstheme="minorHAnsi"/>
          <w:sz w:val="40"/>
          <w:szCs w:val="40"/>
          <w:u w:val="single"/>
        </w:rPr>
        <w:t xml:space="preserve"> </w:t>
      </w:r>
      <w:r w:rsidRPr="003D6B50">
        <w:rPr>
          <w:rFonts w:cstheme="minorHAnsi"/>
          <w:sz w:val="40"/>
          <w:szCs w:val="40"/>
        </w:rPr>
        <w:t>by</w:t>
      </w:r>
      <w:r>
        <w:rPr>
          <w:rFonts w:cstheme="minorHAnsi"/>
          <w:sz w:val="40"/>
          <w:szCs w:val="40"/>
        </w:rPr>
        <w:t xml:space="preserve"> Eric Erikson -1958/1963- formed by </w:t>
      </w:r>
      <w:r w:rsidR="0060214B">
        <w:rPr>
          <w:rFonts w:cstheme="minorHAnsi"/>
          <w:sz w:val="40"/>
          <w:szCs w:val="40"/>
        </w:rPr>
        <w:t>8 stages</w:t>
      </w:r>
    </w:p>
    <w:p w14:paraId="74BF8F3A" w14:textId="6E27A8DB" w:rsidR="0060214B" w:rsidRDefault="0060214B" w:rsidP="0060214B">
      <w:pPr>
        <w:ind w:left="360"/>
        <w:rPr>
          <w:rFonts w:cstheme="minorHAnsi"/>
          <w:sz w:val="40"/>
          <w:szCs w:val="40"/>
        </w:rPr>
      </w:pPr>
      <w:r>
        <w:rPr>
          <w:rFonts w:cstheme="minorHAnsi"/>
          <w:sz w:val="40"/>
          <w:szCs w:val="40"/>
          <w:u w:val="single"/>
        </w:rPr>
        <w:t xml:space="preserve">Stage 1: </w:t>
      </w:r>
      <w:r w:rsidRPr="0060214B">
        <w:rPr>
          <w:rFonts w:cstheme="minorHAnsi"/>
          <w:sz w:val="40"/>
          <w:szCs w:val="40"/>
        </w:rPr>
        <w:t>0-1</w:t>
      </w:r>
      <w:r>
        <w:rPr>
          <w:rFonts w:cstheme="minorHAnsi"/>
          <w:sz w:val="40"/>
          <w:szCs w:val="40"/>
        </w:rPr>
        <w:t>years   Trust vs. Mistrust</w:t>
      </w:r>
    </w:p>
    <w:p w14:paraId="12B3F86C" w14:textId="77777777" w:rsidR="0060214B" w:rsidRDefault="0060214B" w:rsidP="0060214B">
      <w:pPr>
        <w:ind w:left="360"/>
        <w:rPr>
          <w:rFonts w:cstheme="minorHAnsi"/>
          <w:sz w:val="40"/>
          <w:szCs w:val="40"/>
        </w:rPr>
      </w:pPr>
      <w:r>
        <w:rPr>
          <w:rFonts w:cstheme="minorHAnsi"/>
          <w:sz w:val="40"/>
          <w:szCs w:val="40"/>
          <w:u w:val="single"/>
        </w:rPr>
        <w:t xml:space="preserve">Stage 2: </w:t>
      </w:r>
      <w:r>
        <w:rPr>
          <w:rFonts w:cstheme="minorHAnsi"/>
          <w:sz w:val="40"/>
          <w:szCs w:val="40"/>
        </w:rPr>
        <w:t>1-3years   Autonomy vs. Shame</w:t>
      </w:r>
    </w:p>
    <w:p w14:paraId="6EAC67AA" w14:textId="77777777" w:rsidR="0060214B" w:rsidRDefault="0060214B" w:rsidP="0060214B">
      <w:pPr>
        <w:ind w:left="360"/>
        <w:rPr>
          <w:rFonts w:cstheme="minorHAnsi"/>
          <w:sz w:val="40"/>
          <w:szCs w:val="40"/>
        </w:rPr>
      </w:pPr>
      <w:r>
        <w:rPr>
          <w:rFonts w:cstheme="minorHAnsi"/>
          <w:sz w:val="40"/>
          <w:szCs w:val="40"/>
          <w:u w:val="single"/>
        </w:rPr>
        <w:t>Stage 3:</w:t>
      </w:r>
      <w:r>
        <w:rPr>
          <w:rFonts w:cstheme="minorHAnsi"/>
          <w:sz w:val="40"/>
          <w:szCs w:val="40"/>
        </w:rPr>
        <w:t xml:space="preserve"> 3-6years    Initiative vs. Guilt</w:t>
      </w:r>
    </w:p>
    <w:p w14:paraId="1292FE08" w14:textId="5170018F" w:rsidR="0060214B" w:rsidRDefault="0060214B" w:rsidP="0060214B">
      <w:pPr>
        <w:ind w:left="360"/>
        <w:rPr>
          <w:rFonts w:cstheme="minorHAnsi"/>
          <w:sz w:val="40"/>
          <w:szCs w:val="40"/>
        </w:rPr>
      </w:pPr>
      <w:r>
        <w:rPr>
          <w:rFonts w:cstheme="minorHAnsi"/>
          <w:sz w:val="40"/>
          <w:szCs w:val="40"/>
          <w:u w:val="single"/>
        </w:rPr>
        <w:t>Stage 4:</w:t>
      </w:r>
      <w:r>
        <w:rPr>
          <w:rFonts w:cstheme="minorHAnsi"/>
          <w:sz w:val="40"/>
          <w:szCs w:val="40"/>
        </w:rPr>
        <w:t xml:space="preserve">  7-11</w:t>
      </w:r>
      <w:proofErr w:type="gramStart"/>
      <w:r>
        <w:rPr>
          <w:rFonts w:cstheme="minorHAnsi"/>
          <w:sz w:val="40"/>
          <w:szCs w:val="40"/>
        </w:rPr>
        <w:t>years  Industry</w:t>
      </w:r>
      <w:proofErr w:type="gramEnd"/>
      <w:r>
        <w:rPr>
          <w:rFonts w:cstheme="minorHAnsi"/>
          <w:sz w:val="40"/>
          <w:szCs w:val="40"/>
        </w:rPr>
        <w:t xml:space="preserve"> vs. Inferiority</w:t>
      </w:r>
    </w:p>
    <w:p w14:paraId="6899C1E7" w14:textId="73F3D214" w:rsidR="0060214B" w:rsidRDefault="0060214B" w:rsidP="0060214B">
      <w:pPr>
        <w:ind w:left="360"/>
        <w:rPr>
          <w:rFonts w:cstheme="minorHAnsi"/>
          <w:sz w:val="40"/>
          <w:szCs w:val="40"/>
        </w:rPr>
      </w:pPr>
      <w:r>
        <w:rPr>
          <w:rFonts w:cstheme="minorHAnsi"/>
          <w:sz w:val="40"/>
          <w:szCs w:val="40"/>
          <w:u w:val="single"/>
        </w:rPr>
        <w:t>Stage 5:</w:t>
      </w:r>
      <w:r>
        <w:rPr>
          <w:rFonts w:cstheme="minorHAnsi"/>
          <w:sz w:val="40"/>
          <w:szCs w:val="40"/>
        </w:rPr>
        <w:t xml:space="preserve"> 12-18years   Identity vs. Confusion</w:t>
      </w:r>
    </w:p>
    <w:p w14:paraId="6BCF4B30" w14:textId="39F5E221" w:rsidR="0060214B" w:rsidRDefault="0060214B" w:rsidP="0060214B">
      <w:pPr>
        <w:ind w:left="360"/>
        <w:rPr>
          <w:rFonts w:cstheme="minorHAnsi"/>
          <w:sz w:val="40"/>
          <w:szCs w:val="40"/>
        </w:rPr>
      </w:pPr>
      <w:r>
        <w:rPr>
          <w:rFonts w:cstheme="minorHAnsi"/>
          <w:sz w:val="40"/>
          <w:szCs w:val="40"/>
          <w:u w:val="single"/>
        </w:rPr>
        <w:t>Stage 6:</w:t>
      </w:r>
      <w:r>
        <w:rPr>
          <w:rFonts w:cstheme="minorHAnsi"/>
          <w:sz w:val="40"/>
          <w:szCs w:val="40"/>
        </w:rPr>
        <w:t xml:space="preserve"> 19-29years    Intimacy vs. Isolation</w:t>
      </w:r>
    </w:p>
    <w:p w14:paraId="28F0EB13" w14:textId="11561AF0" w:rsidR="0060214B" w:rsidRDefault="0060214B" w:rsidP="0060214B">
      <w:pPr>
        <w:ind w:left="360"/>
        <w:rPr>
          <w:rFonts w:cstheme="minorHAnsi"/>
          <w:sz w:val="40"/>
          <w:szCs w:val="40"/>
        </w:rPr>
      </w:pPr>
      <w:r>
        <w:rPr>
          <w:rFonts w:cstheme="minorHAnsi"/>
          <w:sz w:val="40"/>
          <w:szCs w:val="40"/>
          <w:u w:val="single"/>
        </w:rPr>
        <w:lastRenderedPageBreak/>
        <w:t>Stage 7:</w:t>
      </w:r>
      <w:r>
        <w:rPr>
          <w:rFonts w:cstheme="minorHAnsi"/>
          <w:sz w:val="40"/>
          <w:szCs w:val="40"/>
        </w:rPr>
        <w:t xml:space="preserve"> 30-64   Generativity vs. Stagnation</w:t>
      </w:r>
    </w:p>
    <w:p w14:paraId="2F5416E5" w14:textId="691F67C0" w:rsidR="0060214B" w:rsidRDefault="0060214B" w:rsidP="0060214B">
      <w:pPr>
        <w:ind w:left="360"/>
        <w:rPr>
          <w:rFonts w:cstheme="minorHAnsi"/>
          <w:sz w:val="40"/>
          <w:szCs w:val="40"/>
        </w:rPr>
      </w:pPr>
      <w:r>
        <w:rPr>
          <w:rFonts w:cstheme="minorHAnsi"/>
          <w:sz w:val="40"/>
          <w:szCs w:val="40"/>
          <w:u w:val="single"/>
        </w:rPr>
        <w:t>Stage 8:</w:t>
      </w:r>
      <w:r>
        <w:rPr>
          <w:rFonts w:cstheme="minorHAnsi"/>
          <w:sz w:val="40"/>
          <w:szCs w:val="40"/>
        </w:rPr>
        <w:t xml:space="preserve">  65+      Integrity vs. Despair</w:t>
      </w:r>
    </w:p>
    <w:p w14:paraId="74DC2051" w14:textId="496952DA" w:rsidR="00DD4B84" w:rsidRDefault="00DD4B84" w:rsidP="00DD4B84">
      <w:pPr>
        <w:pStyle w:val="ListParagraph"/>
        <w:numPr>
          <w:ilvl w:val="0"/>
          <w:numId w:val="2"/>
        </w:numPr>
        <w:rPr>
          <w:rFonts w:cstheme="minorHAnsi"/>
          <w:sz w:val="40"/>
          <w:szCs w:val="40"/>
        </w:rPr>
      </w:pPr>
      <w:r w:rsidRPr="00781080">
        <w:rPr>
          <w:rFonts w:cstheme="minorHAnsi"/>
          <w:sz w:val="40"/>
          <w:szCs w:val="40"/>
          <w:u w:val="single"/>
        </w:rPr>
        <w:t>Cognitive theory of development</w:t>
      </w:r>
      <w:r>
        <w:rPr>
          <w:rFonts w:cstheme="minorHAnsi"/>
          <w:sz w:val="40"/>
          <w:szCs w:val="40"/>
        </w:rPr>
        <w:t xml:space="preserve"> by Jean Piaget -1936- formed by 4 stages:</w:t>
      </w:r>
    </w:p>
    <w:p w14:paraId="689C4B5C" w14:textId="5F5FE551" w:rsidR="00DD4B84" w:rsidRDefault="00DD4B84" w:rsidP="00DD4B84">
      <w:pPr>
        <w:ind w:left="360"/>
        <w:rPr>
          <w:rFonts w:cstheme="minorHAnsi"/>
          <w:sz w:val="40"/>
          <w:szCs w:val="40"/>
        </w:rPr>
      </w:pPr>
      <w:r w:rsidRPr="00781080">
        <w:rPr>
          <w:rFonts w:cstheme="minorHAnsi"/>
          <w:sz w:val="40"/>
          <w:szCs w:val="40"/>
          <w:u w:val="single"/>
        </w:rPr>
        <w:t xml:space="preserve">Stage </w:t>
      </w:r>
      <w:proofErr w:type="gramStart"/>
      <w:r w:rsidRPr="00781080">
        <w:rPr>
          <w:rFonts w:cstheme="minorHAnsi"/>
          <w:sz w:val="40"/>
          <w:szCs w:val="40"/>
          <w:u w:val="single"/>
        </w:rPr>
        <w:t>1</w:t>
      </w:r>
      <w:r>
        <w:rPr>
          <w:rFonts w:cstheme="minorHAnsi"/>
          <w:sz w:val="40"/>
          <w:szCs w:val="40"/>
        </w:rPr>
        <w:t xml:space="preserve"> :</w:t>
      </w:r>
      <w:proofErr w:type="gramEnd"/>
      <w:r>
        <w:rPr>
          <w:rFonts w:cstheme="minorHAnsi"/>
          <w:sz w:val="40"/>
          <w:szCs w:val="40"/>
        </w:rPr>
        <w:t xml:space="preserve">  0-2years : sensorimotor:  world is experienced by senses and action</w:t>
      </w:r>
    </w:p>
    <w:p w14:paraId="7CED3647" w14:textId="0855AE73" w:rsidR="00DD4B84" w:rsidRDefault="00DD4B84" w:rsidP="00DD4B84">
      <w:pPr>
        <w:ind w:left="360"/>
        <w:rPr>
          <w:rFonts w:cstheme="minorHAnsi"/>
          <w:sz w:val="40"/>
          <w:szCs w:val="40"/>
        </w:rPr>
      </w:pPr>
      <w:r w:rsidRPr="00781080">
        <w:rPr>
          <w:rFonts w:cstheme="minorHAnsi"/>
          <w:sz w:val="40"/>
          <w:szCs w:val="40"/>
          <w:u w:val="single"/>
        </w:rPr>
        <w:t xml:space="preserve">Stage </w:t>
      </w:r>
      <w:proofErr w:type="gramStart"/>
      <w:r w:rsidRPr="00781080">
        <w:rPr>
          <w:rFonts w:cstheme="minorHAnsi"/>
          <w:sz w:val="40"/>
          <w:szCs w:val="40"/>
          <w:u w:val="single"/>
        </w:rPr>
        <w:t>2</w:t>
      </w:r>
      <w:r>
        <w:rPr>
          <w:rFonts w:cstheme="minorHAnsi"/>
          <w:sz w:val="40"/>
          <w:szCs w:val="40"/>
        </w:rPr>
        <w:t xml:space="preserve"> :</w:t>
      </w:r>
      <w:proofErr w:type="gramEnd"/>
      <w:r>
        <w:rPr>
          <w:rFonts w:cstheme="minorHAnsi"/>
          <w:sz w:val="40"/>
          <w:szCs w:val="40"/>
        </w:rPr>
        <w:t xml:space="preserve"> 2-6years:  preoperational: use words and images to represent things, but lack of logical reasoning</w:t>
      </w:r>
    </w:p>
    <w:p w14:paraId="5A121717" w14:textId="4510C868" w:rsidR="00DD4B84" w:rsidRDefault="00DD4B84" w:rsidP="00DD4B84">
      <w:pPr>
        <w:ind w:left="360"/>
        <w:rPr>
          <w:rFonts w:cstheme="minorHAnsi"/>
          <w:sz w:val="40"/>
          <w:szCs w:val="40"/>
        </w:rPr>
      </w:pPr>
      <w:r w:rsidRPr="00781080">
        <w:rPr>
          <w:rFonts w:cstheme="minorHAnsi"/>
          <w:sz w:val="40"/>
          <w:szCs w:val="40"/>
          <w:u w:val="single"/>
        </w:rPr>
        <w:t xml:space="preserve">Stage </w:t>
      </w:r>
      <w:proofErr w:type="gramStart"/>
      <w:r w:rsidRPr="00781080">
        <w:rPr>
          <w:rFonts w:cstheme="minorHAnsi"/>
          <w:sz w:val="40"/>
          <w:szCs w:val="40"/>
          <w:u w:val="single"/>
        </w:rPr>
        <w:t>3</w:t>
      </w:r>
      <w:r>
        <w:rPr>
          <w:rFonts w:cstheme="minorHAnsi"/>
          <w:sz w:val="40"/>
          <w:szCs w:val="40"/>
        </w:rPr>
        <w:t xml:space="preserve"> :</w:t>
      </w:r>
      <w:proofErr w:type="gramEnd"/>
      <w:r>
        <w:rPr>
          <w:rFonts w:cstheme="minorHAnsi"/>
          <w:sz w:val="40"/>
          <w:szCs w:val="40"/>
        </w:rPr>
        <w:t xml:space="preserve"> 7-11years: concrete operational: understand concrete events and analogies logically, perform arithmetical operations</w:t>
      </w:r>
    </w:p>
    <w:p w14:paraId="2FE512D3" w14:textId="1676EF45" w:rsidR="00DD4B84" w:rsidRDefault="00DD4B84" w:rsidP="00DD4B84">
      <w:pPr>
        <w:ind w:left="360"/>
        <w:rPr>
          <w:rFonts w:cstheme="minorHAnsi"/>
          <w:sz w:val="40"/>
          <w:szCs w:val="40"/>
        </w:rPr>
      </w:pPr>
      <w:r w:rsidRPr="00781080">
        <w:rPr>
          <w:rFonts w:cstheme="minorHAnsi"/>
          <w:sz w:val="40"/>
          <w:szCs w:val="40"/>
          <w:u w:val="single"/>
        </w:rPr>
        <w:t>Stage 4</w:t>
      </w:r>
      <w:r>
        <w:rPr>
          <w:rFonts w:cstheme="minorHAnsi"/>
          <w:sz w:val="40"/>
          <w:szCs w:val="40"/>
        </w:rPr>
        <w:t>: 12</w:t>
      </w:r>
      <w:proofErr w:type="gramStart"/>
      <w:r>
        <w:rPr>
          <w:rFonts w:cstheme="minorHAnsi"/>
          <w:sz w:val="40"/>
          <w:szCs w:val="40"/>
        </w:rPr>
        <w:t>+ :</w:t>
      </w:r>
      <w:proofErr w:type="gramEnd"/>
      <w:r>
        <w:rPr>
          <w:rFonts w:cstheme="minorHAnsi"/>
          <w:sz w:val="40"/>
          <w:szCs w:val="40"/>
        </w:rPr>
        <w:t xml:space="preserve"> formal operational</w:t>
      </w:r>
      <w:r w:rsidR="00781080">
        <w:rPr>
          <w:rFonts w:cstheme="minorHAnsi"/>
          <w:sz w:val="40"/>
          <w:szCs w:val="40"/>
        </w:rPr>
        <w:t xml:space="preserve"> : utilize abstract reasoning.</w:t>
      </w:r>
    </w:p>
    <w:p w14:paraId="6BC5F345" w14:textId="3A9CCA76" w:rsidR="00781080" w:rsidRDefault="00781080" w:rsidP="00781080">
      <w:pPr>
        <w:pStyle w:val="ListParagraph"/>
        <w:numPr>
          <w:ilvl w:val="0"/>
          <w:numId w:val="2"/>
        </w:numPr>
        <w:rPr>
          <w:rFonts w:cstheme="minorHAnsi"/>
          <w:sz w:val="40"/>
          <w:szCs w:val="40"/>
        </w:rPr>
      </w:pPr>
      <w:r w:rsidRPr="00000FAE">
        <w:rPr>
          <w:rFonts w:cstheme="minorHAnsi"/>
          <w:sz w:val="40"/>
          <w:szCs w:val="40"/>
          <w:u w:val="single"/>
        </w:rPr>
        <w:t>The theory of moral development</w:t>
      </w:r>
      <w:r>
        <w:rPr>
          <w:rFonts w:cstheme="minorHAnsi"/>
          <w:sz w:val="40"/>
          <w:szCs w:val="40"/>
        </w:rPr>
        <w:t xml:space="preserve"> by Lawrence Kohlberg -1958-formed by 3 moral reasoning </w:t>
      </w:r>
    </w:p>
    <w:p w14:paraId="4ADF8AEA" w14:textId="15E3A1B1" w:rsidR="00781080" w:rsidRDefault="00781080" w:rsidP="00781080">
      <w:pPr>
        <w:ind w:left="360"/>
        <w:rPr>
          <w:rFonts w:cstheme="minorHAnsi"/>
          <w:sz w:val="40"/>
          <w:szCs w:val="40"/>
        </w:rPr>
      </w:pPr>
      <w:r>
        <w:rPr>
          <w:rFonts w:cstheme="minorHAnsi"/>
          <w:sz w:val="40"/>
          <w:szCs w:val="40"/>
        </w:rPr>
        <w:t xml:space="preserve">Pre </w:t>
      </w:r>
      <w:proofErr w:type="gramStart"/>
      <w:r>
        <w:rPr>
          <w:rFonts w:cstheme="minorHAnsi"/>
          <w:sz w:val="40"/>
          <w:szCs w:val="40"/>
        </w:rPr>
        <w:t>conventional :</w:t>
      </w:r>
      <w:proofErr w:type="gramEnd"/>
      <w:r>
        <w:rPr>
          <w:rFonts w:cstheme="minorHAnsi"/>
          <w:sz w:val="40"/>
          <w:szCs w:val="40"/>
        </w:rPr>
        <w:t xml:space="preserve"> morality formed by obedience and individual interest</w:t>
      </w:r>
    </w:p>
    <w:p w14:paraId="58BED19A" w14:textId="780CF740" w:rsidR="00781080" w:rsidRDefault="00781080" w:rsidP="00781080">
      <w:pPr>
        <w:ind w:left="360"/>
        <w:rPr>
          <w:rFonts w:cstheme="minorHAnsi"/>
          <w:sz w:val="40"/>
          <w:szCs w:val="40"/>
        </w:rPr>
      </w:pPr>
      <w:proofErr w:type="gramStart"/>
      <w:r>
        <w:rPr>
          <w:rFonts w:cstheme="minorHAnsi"/>
          <w:sz w:val="40"/>
          <w:szCs w:val="40"/>
        </w:rPr>
        <w:t>Conventional :</w:t>
      </w:r>
      <w:proofErr w:type="gramEnd"/>
      <w:r>
        <w:rPr>
          <w:rFonts w:cstheme="minorHAnsi"/>
          <w:sz w:val="40"/>
          <w:szCs w:val="40"/>
        </w:rPr>
        <w:t xml:space="preserve">   formed by personal and authority</w:t>
      </w:r>
    </w:p>
    <w:p w14:paraId="247643D8" w14:textId="4634FE4A" w:rsidR="00781080" w:rsidRDefault="00781080" w:rsidP="00781080">
      <w:pPr>
        <w:ind w:left="360"/>
        <w:rPr>
          <w:rFonts w:cstheme="minorHAnsi"/>
          <w:sz w:val="40"/>
          <w:szCs w:val="40"/>
        </w:rPr>
      </w:pPr>
      <w:r>
        <w:rPr>
          <w:rFonts w:cstheme="minorHAnsi"/>
          <w:sz w:val="40"/>
          <w:szCs w:val="40"/>
        </w:rPr>
        <w:t>Post conventional:  formed by social contact and universal ethics</w:t>
      </w:r>
      <w:r w:rsidR="00000FAE">
        <w:rPr>
          <w:rFonts w:cstheme="minorHAnsi"/>
          <w:sz w:val="40"/>
          <w:szCs w:val="40"/>
        </w:rPr>
        <w:t>.</w:t>
      </w:r>
    </w:p>
    <w:p w14:paraId="7A0C2DF4" w14:textId="38AAB3FF" w:rsidR="00000FAE" w:rsidRDefault="00000FAE" w:rsidP="00781080">
      <w:pPr>
        <w:ind w:left="360"/>
        <w:rPr>
          <w:rFonts w:cstheme="minorHAnsi"/>
          <w:sz w:val="40"/>
          <w:szCs w:val="40"/>
        </w:rPr>
      </w:pPr>
      <w:r>
        <w:rPr>
          <w:rFonts w:cstheme="minorHAnsi"/>
          <w:sz w:val="40"/>
          <w:szCs w:val="40"/>
        </w:rPr>
        <w:t xml:space="preserve"> </w:t>
      </w:r>
    </w:p>
    <w:p w14:paraId="07C80D5D" w14:textId="082A75C8" w:rsidR="00000FAE" w:rsidRDefault="00936289" w:rsidP="00781080">
      <w:pPr>
        <w:ind w:left="360"/>
        <w:rPr>
          <w:rFonts w:cstheme="minorHAnsi"/>
          <w:sz w:val="40"/>
          <w:szCs w:val="40"/>
        </w:rPr>
      </w:pPr>
      <w:r>
        <w:rPr>
          <w:rFonts w:cstheme="minorHAnsi"/>
          <w:sz w:val="40"/>
          <w:szCs w:val="40"/>
        </w:rPr>
        <w:lastRenderedPageBreak/>
        <w:t xml:space="preserve">In </w:t>
      </w:r>
      <w:r w:rsidR="00000FAE">
        <w:rPr>
          <w:rFonts w:cstheme="minorHAnsi"/>
          <w:sz w:val="40"/>
          <w:szCs w:val="40"/>
        </w:rPr>
        <w:t xml:space="preserve">stage </w:t>
      </w:r>
      <w:proofErr w:type="gramStart"/>
      <w:r w:rsidR="00000FAE">
        <w:rPr>
          <w:rFonts w:cstheme="minorHAnsi"/>
          <w:sz w:val="40"/>
          <w:szCs w:val="40"/>
        </w:rPr>
        <w:t>5</w:t>
      </w:r>
      <w:r>
        <w:rPr>
          <w:rFonts w:cstheme="minorHAnsi"/>
          <w:sz w:val="40"/>
          <w:szCs w:val="40"/>
        </w:rPr>
        <w:t>:Adolescence</w:t>
      </w:r>
      <w:proofErr w:type="gramEnd"/>
      <w:r w:rsidR="00000FAE">
        <w:rPr>
          <w:rFonts w:cstheme="minorHAnsi"/>
          <w:sz w:val="40"/>
          <w:szCs w:val="40"/>
        </w:rPr>
        <w:t xml:space="preserve">, age 12-18, Identity vs. Confusion </w:t>
      </w:r>
      <w:r>
        <w:rPr>
          <w:rFonts w:cstheme="minorHAnsi"/>
          <w:sz w:val="40"/>
          <w:szCs w:val="40"/>
        </w:rPr>
        <w:t xml:space="preserve">, by Erikson adolescence are looking for their personality which will transform them into adult. One of the most common question </w:t>
      </w:r>
      <w:proofErr w:type="gramStart"/>
      <w:r>
        <w:rPr>
          <w:rFonts w:cstheme="minorHAnsi"/>
          <w:sz w:val="40"/>
          <w:szCs w:val="40"/>
        </w:rPr>
        <w:t>is ,</w:t>
      </w:r>
      <w:proofErr w:type="gramEnd"/>
      <w:r>
        <w:rPr>
          <w:rFonts w:cstheme="minorHAnsi"/>
          <w:sz w:val="40"/>
          <w:szCs w:val="40"/>
        </w:rPr>
        <w:t xml:space="preserve">, Who Am I?”. If I child was obedient until adolescence </w:t>
      </w:r>
      <w:proofErr w:type="gramStart"/>
      <w:r>
        <w:rPr>
          <w:rFonts w:cstheme="minorHAnsi"/>
          <w:sz w:val="40"/>
          <w:szCs w:val="40"/>
        </w:rPr>
        <w:t>now</w:t>
      </w:r>
      <w:proofErr w:type="gramEnd"/>
      <w:r>
        <w:rPr>
          <w:rFonts w:cstheme="minorHAnsi"/>
          <w:sz w:val="40"/>
          <w:szCs w:val="40"/>
        </w:rPr>
        <w:t xml:space="preserve"> they may change totally their attitude, they may start hanging out with all sort of trouble teenagers which will lead to being a problematic person as well. </w:t>
      </w:r>
      <w:r w:rsidR="008E191A">
        <w:rPr>
          <w:rFonts w:cstheme="minorHAnsi"/>
          <w:sz w:val="40"/>
          <w:szCs w:val="40"/>
        </w:rPr>
        <w:t>A important part of adolescence is exploring the two parts of the word ,,psychosocial”, one side we can have the parent which will not accept that their child had grown up and will try to dress up and act with their children as babies and pressure them to do certain things, and the society represent the external forces which will lead to the future grown up.</w:t>
      </w:r>
      <w:r w:rsidR="00474A4D">
        <w:rPr>
          <w:rFonts w:cstheme="minorHAnsi"/>
          <w:sz w:val="40"/>
          <w:szCs w:val="40"/>
        </w:rPr>
        <w:t xml:space="preserve"> After Erikson’s theory the diffusion of identity or the feeling of insecurity practised by teenagers can be characterized by four components:</w:t>
      </w:r>
    </w:p>
    <w:p w14:paraId="5FF527BC" w14:textId="6E9EA91A" w:rsidR="00474A4D" w:rsidRPr="00474A4D" w:rsidRDefault="00474A4D" w:rsidP="00474A4D">
      <w:pPr>
        <w:pStyle w:val="ListParagraph"/>
        <w:numPr>
          <w:ilvl w:val="0"/>
          <w:numId w:val="4"/>
        </w:numPr>
        <w:rPr>
          <w:rFonts w:cstheme="minorHAnsi"/>
          <w:sz w:val="40"/>
          <w:szCs w:val="40"/>
          <w:u w:val="single"/>
        </w:rPr>
      </w:pPr>
      <w:proofErr w:type="gramStart"/>
      <w:r w:rsidRPr="00474A4D">
        <w:rPr>
          <w:rFonts w:cstheme="minorHAnsi"/>
          <w:sz w:val="40"/>
          <w:szCs w:val="40"/>
          <w:u w:val="single"/>
        </w:rPr>
        <w:t>Intimacy</w:t>
      </w:r>
      <w:r>
        <w:rPr>
          <w:rFonts w:cstheme="minorHAnsi"/>
          <w:sz w:val="40"/>
          <w:szCs w:val="40"/>
          <w:u w:val="single"/>
        </w:rPr>
        <w:t xml:space="preserve"> :</w:t>
      </w:r>
      <w:proofErr w:type="gramEnd"/>
      <w:r>
        <w:rPr>
          <w:rFonts w:cstheme="minorHAnsi"/>
          <w:sz w:val="40"/>
          <w:szCs w:val="40"/>
          <w:u w:val="single"/>
        </w:rPr>
        <w:t xml:space="preserve"> </w:t>
      </w:r>
      <w:r>
        <w:rPr>
          <w:rFonts w:cstheme="minorHAnsi"/>
          <w:sz w:val="40"/>
          <w:szCs w:val="40"/>
        </w:rPr>
        <w:t>the adolescent is afraid to trust anyone as it may be a loss of personality</w:t>
      </w:r>
    </w:p>
    <w:p w14:paraId="57CA30B9" w14:textId="737077F2" w:rsidR="00474A4D" w:rsidRPr="00474A4D" w:rsidRDefault="00474A4D" w:rsidP="00474A4D">
      <w:pPr>
        <w:pStyle w:val="ListParagraph"/>
        <w:numPr>
          <w:ilvl w:val="0"/>
          <w:numId w:val="4"/>
        </w:numPr>
        <w:rPr>
          <w:rFonts w:cstheme="minorHAnsi"/>
          <w:sz w:val="40"/>
          <w:szCs w:val="40"/>
          <w:u w:val="single"/>
        </w:rPr>
      </w:pPr>
      <w:r>
        <w:rPr>
          <w:rFonts w:cstheme="minorHAnsi"/>
          <w:sz w:val="40"/>
          <w:szCs w:val="40"/>
          <w:u w:val="single"/>
        </w:rPr>
        <w:t xml:space="preserve">Diffusion of </w:t>
      </w:r>
      <w:proofErr w:type="gramStart"/>
      <w:r>
        <w:rPr>
          <w:rFonts w:cstheme="minorHAnsi"/>
          <w:sz w:val="40"/>
          <w:szCs w:val="40"/>
          <w:u w:val="single"/>
        </w:rPr>
        <w:t>time :</w:t>
      </w:r>
      <w:proofErr w:type="gramEnd"/>
      <w:r>
        <w:rPr>
          <w:rFonts w:cstheme="minorHAnsi"/>
          <w:sz w:val="40"/>
          <w:szCs w:val="40"/>
          <w:u w:val="single"/>
        </w:rPr>
        <w:t xml:space="preserve">  </w:t>
      </w:r>
      <w:r>
        <w:rPr>
          <w:rFonts w:cstheme="minorHAnsi"/>
          <w:sz w:val="40"/>
          <w:szCs w:val="40"/>
        </w:rPr>
        <w:t xml:space="preserve">the fear that something might happen and would change the present </w:t>
      </w:r>
    </w:p>
    <w:p w14:paraId="3CB67D18" w14:textId="0F43F8B6" w:rsidR="00474A4D" w:rsidRPr="00474A4D" w:rsidRDefault="00474A4D" w:rsidP="00474A4D">
      <w:pPr>
        <w:pStyle w:val="ListParagraph"/>
        <w:numPr>
          <w:ilvl w:val="0"/>
          <w:numId w:val="4"/>
        </w:numPr>
        <w:rPr>
          <w:rFonts w:cstheme="minorHAnsi"/>
          <w:sz w:val="40"/>
          <w:szCs w:val="40"/>
          <w:u w:val="single"/>
        </w:rPr>
      </w:pPr>
      <w:r>
        <w:rPr>
          <w:rFonts w:cstheme="minorHAnsi"/>
          <w:sz w:val="40"/>
          <w:szCs w:val="40"/>
          <w:u w:val="single"/>
        </w:rPr>
        <w:t xml:space="preserve">Diffusion of personal </w:t>
      </w:r>
      <w:proofErr w:type="gramStart"/>
      <w:r>
        <w:rPr>
          <w:rFonts w:cstheme="minorHAnsi"/>
          <w:sz w:val="40"/>
          <w:szCs w:val="40"/>
          <w:u w:val="single"/>
        </w:rPr>
        <w:t>effort:</w:t>
      </w:r>
      <w:proofErr w:type="gramEnd"/>
      <w:r>
        <w:rPr>
          <w:rFonts w:cstheme="minorHAnsi"/>
          <w:sz w:val="40"/>
          <w:szCs w:val="40"/>
          <w:u w:val="single"/>
        </w:rPr>
        <w:t xml:space="preserve"> </w:t>
      </w:r>
      <w:r>
        <w:rPr>
          <w:rFonts w:cstheme="minorHAnsi"/>
          <w:sz w:val="40"/>
          <w:szCs w:val="40"/>
        </w:rPr>
        <w:t xml:space="preserve">is the incapacity to focus </w:t>
      </w:r>
    </w:p>
    <w:p w14:paraId="3DA913D8" w14:textId="11E9DDB7" w:rsidR="00474A4D" w:rsidRPr="00A83C38" w:rsidRDefault="00474A4D" w:rsidP="00474A4D">
      <w:pPr>
        <w:pStyle w:val="ListParagraph"/>
        <w:numPr>
          <w:ilvl w:val="0"/>
          <w:numId w:val="4"/>
        </w:numPr>
        <w:rPr>
          <w:rFonts w:cstheme="minorHAnsi"/>
          <w:sz w:val="40"/>
          <w:szCs w:val="40"/>
          <w:u w:val="single"/>
        </w:rPr>
      </w:pPr>
      <w:r>
        <w:rPr>
          <w:rFonts w:cstheme="minorHAnsi"/>
          <w:sz w:val="40"/>
          <w:szCs w:val="40"/>
          <w:u w:val="single"/>
        </w:rPr>
        <w:t xml:space="preserve">Negative </w:t>
      </w:r>
      <w:proofErr w:type="gramStart"/>
      <w:r>
        <w:rPr>
          <w:rFonts w:cstheme="minorHAnsi"/>
          <w:sz w:val="40"/>
          <w:szCs w:val="40"/>
          <w:u w:val="single"/>
        </w:rPr>
        <w:t>Identity :</w:t>
      </w:r>
      <w:r>
        <w:rPr>
          <w:rFonts w:cstheme="minorHAnsi"/>
          <w:sz w:val="40"/>
          <w:szCs w:val="40"/>
        </w:rPr>
        <w:t>,,a</w:t>
      </w:r>
      <w:proofErr w:type="gramEnd"/>
      <w:r>
        <w:rPr>
          <w:rFonts w:cstheme="minorHAnsi"/>
          <w:sz w:val="40"/>
          <w:szCs w:val="40"/>
        </w:rPr>
        <w:t xml:space="preserve"> hostile, contemptuous and </w:t>
      </w:r>
      <w:r w:rsidR="00A83C38">
        <w:rPr>
          <w:rFonts w:cstheme="minorHAnsi"/>
          <w:sz w:val="40"/>
          <w:szCs w:val="40"/>
        </w:rPr>
        <w:t>snubber</w:t>
      </w:r>
      <w:r>
        <w:rPr>
          <w:rFonts w:cstheme="minorHAnsi"/>
          <w:sz w:val="40"/>
          <w:szCs w:val="40"/>
        </w:rPr>
        <w:t xml:space="preserve"> attitude to the role deemed appropriate </w:t>
      </w:r>
      <w:r>
        <w:rPr>
          <w:rFonts w:cstheme="minorHAnsi"/>
          <w:sz w:val="40"/>
          <w:szCs w:val="40"/>
        </w:rPr>
        <w:lastRenderedPageBreak/>
        <w:t xml:space="preserve">and </w:t>
      </w:r>
      <w:r w:rsidR="00A83C38">
        <w:rPr>
          <w:rFonts w:cstheme="minorHAnsi"/>
          <w:sz w:val="40"/>
          <w:szCs w:val="40"/>
        </w:rPr>
        <w:t>desirable in the family or in the community nearby”.</w:t>
      </w:r>
    </w:p>
    <w:p w14:paraId="53EB6FED" w14:textId="6F745552" w:rsidR="00A83C38" w:rsidRDefault="006A0C8D" w:rsidP="00A83C38">
      <w:pPr>
        <w:pStyle w:val="ListParagraph"/>
        <w:rPr>
          <w:rFonts w:cstheme="minorHAnsi"/>
          <w:sz w:val="40"/>
          <w:szCs w:val="40"/>
        </w:rPr>
      </w:pPr>
      <w:r>
        <w:rPr>
          <w:rFonts w:cstheme="minorHAnsi"/>
          <w:sz w:val="40"/>
          <w:szCs w:val="40"/>
        </w:rPr>
        <w:t xml:space="preserve">    </w:t>
      </w:r>
      <w:r w:rsidR="0002412F">
        <w:rPr>
          <w:rFonts w:cstheme="minorHAnsi"/>
          <w:sz w:val="40"/>
          <w:szCs w:val="40"/>
        </w:rPr>
        <w:t xml:space="preserve">What is morality? Morality is a system of beliefs about right or wrong. Moral development refers at changes of moral beliefs as a person grows older and achieve maturity. Moral stage according to Kohlberg regarding adolescence is </w:t>
      </w:r>
      <w:proofErr w:type="gramStart"/>
      <w:r w:rsidR="0002412F">
        <w:rPr>
          <w:rFonts w:cstheme="minorHAnsi"/>
          <w:sz w:val="40"/>
          <w:szCs w:val="40"/>
        </w:rPr>
        <w:t>stage  4</w:t>
      </w:r>
      <w:proofErr w:type="gramEnd"/>
      <w:r w:rsidR="0002412F">
        <w:rPr>
          <w:rFonts w:cstheme="minorHAnsi"/>
          <w:sz w:val="40"/>
          <w:szCs w:val="40"/>
        </w:rPr>
        <w:t xml:space="preserve"> , age 15 to 20 years, responsibility to the system</w:t>
      </w:r>
      <w:r w:rsidR="009A1B5F">
        <w:rPr>
          <w:rFonts w:cstheme="minorHAnsi"/>
          <w:sz w:val="40"/>
          <w:szCs w:val="40"/>
        </w:rPr>
        <w:t xml:space="preserve"> when a teenager must learn to obey the community customs and laws.</w:t>
      </w:r>
    </w:p>
    <w:p w14:paraId="5CFA1137" w14:textId="63A3D77E" w:rsidR="00EF6DF4" w:rsidRDefault="00EF6DF4" w:rsidP="00A83C38">
      <w:pPr>
        <w:pStyle w:val="ListParagraph"/>
        <w:rPr>
          <w:rFonts w:cstheme="minorHAnsi"/>
          <w:sz w:val="40"/>
          <w:szCs w:val="40"/>
        </w:rPr>
      </w:pPr>
      <w:r>
        <w:rPr>
          <w:rFonts w:cstheme="minorHAnsi"/>
          <w:sz w:val="40"/>
          <w:szCs w:val="40"/>
        </w:rPr>
        <w:t xml:space="preserve">  It is known that adolescents are usually victims of others adolescence if they are week or different. Bullying is one of the </w:t>
      </w:r>
      <w:proofErr w:type="gramStart"/>
      <w:r>
        <w:rPr>
          <w:rFonts w:cstheme="minorHAnsi"/>
          <w:sz w:val="40"/>
          <w:szCs w:val="40"/>
        </w:rPr>
        <w:t>form</w:t>
      </w:r>
      <w:proofErr w:type="gramEnd"/>
      <w:r>
        <w:rPr>
          <w:rFonts w:cstheme="minorHAnsi"/>
          <w:sz w:val="40"/>
          <w:szCs w:val="40"/>
        </w:rPr>
        <w:t xml:space="preserve"> they use to make the other teenagers to feel low, this is a unique but complex form of interpersonal aggression, this form isn’t just a personal form of manifesting but it can be influenced by multiple relationship. The victims are at greater risk for anxiety, depression, low self-esteem, self-harm, suicidal thoughts. </w:t>
      </w:r>
      <w:proofErr w:type="gramStart"/>
      <w:r>
        <w:rPr>
          <w:rFonts w:cstheme="minorHAnsi"/>
          <w:sz w:val="40"/>
          <w:szCs w:val="40"/>
        </w:rPr>
        <w:t>Unfortunately</w:t>
      </w:r>
      <w:proofErr w:type="gramEnd"/>
      <w:r>
        <w:rPr>
          <w:rFonts w:cstheme="minorHAnsi"/>
          <w:sz w:val="40"/>
          <w:szCs w:val="40"/>
        </w:rPr>
        <w:t xml:space="preserve"> </w:t>
      </w:r>
      <w:r w:rsidR="008A0404">
        <w:rPr>
          <w:rFonts w:cstheme="minorHAnsi"/>
          <w:sz w:val="40"/>
          <w:szCs w:val="40"/>
        </w:rPr>
        <w:t xml:space="preserve">most of the bullying happens in school, where children are picking other just to gain respect, fear from the others. Victim of bullying are either the smartest kids into their classroom either the one who come from different countries or different background.  The worst part is that those children who are victims prefer to </w:t>
      </w:r>
      <w:r w:rsidR="008A0404">
        <w:rPr>
          <w:rFonts w:cstheme="minorHAnsi"/>
          <w:sz w:val="40"/>
          <w:szCs w:val="40"/>
        </w:rPr>
        <w:lastRenderedPageBreak/>
        <w:t xml:space="preserve">keep it as a secret at home so their family would not know about their stressful day at school; would not expose the conflict at school in front of the </w:t>
      </w:r>
      <w:r w:rsidR="00D15156">
        <w:rPr>
          <w:rFonts w:cstheme="minorHAnsi"/>
          <w:sz w:val="40"/>
          <w:szCs w:val="40"/>
        </w:rPr>
        <w:t>teachers</w:t>
      </w:r>
      <w:r w:rsidR="008A0404">
        <w:rPr>
          <w:rFonts w:cstheme="minorHAnsi"/>
          <w:sz w:val="40"/>
          <w:szCs w:val="40"/>
        </w:rPr>
        <w:t xml:space="preserve">. </w:t>
      </w:r>
      <w:proofErr w:type="gramStart"/>
      <w:r w:rsidR="00D15156">
        <w:rPr>
          <w:rFonts w:cstheme="minorHAnsi"/>
          <w:sz w:val="40"/>
          <w:szCs w:val="40"/>
        </w:rPr>
        <w:t>This children</w:t>
      </w:r>
      <w:proofErr w:type="gramEnd"/>
      <w:r w:rsidR="00D15156">
        <w:rPr>
          <w:rFonts w:cstheme="minorHAnsi"/>
          <w:sz w:val="40"/>
          <w:szCs w:val="40"/>
        </w:rPr>
        <w:t xml:space="preserve"> will either start bullying others just to revenge or they will start to self-harm themselves, refuse to have contact with their friends and family and won’t trust anyone around them. They will start looking for way how to produce pain to them either on online platforms, which will make them hide everything from </w:t>
      </w:r>
      <w:proofErr w:type="spellStart"/>
      <w:r w:rsidR="00D15156">
        <w:rPr>
          <w:rFonts w:cstheme="minorHAnsi"/>
          <w:sz w:val="40"/>
          <w:szCs w:val="40"/>
        </w:rPr>
        <w:t>they</w:t>
      </w:r>
      <w:proofErr w:type="spellEnd"/>
      <w:r w:rsidR="00D15156">
        <w:rPr>
          <w:rFonts w:cstheme="minorHAnsi"/>
          <w:sz w:val="40"/>
          <w:szCs w:val="40"/>
        </w:rPr>
        <w:t xml:space="preserve"> family.</w:t>
      </w:r>
    </w:p>
    <w:p w14:paraId="224B9493" w14:textId="732C1ED1" w:rsidR="009F689D" w:rsidRDefault="00D15156" w:rsidP="009F689D">
      <w:pPr>
        <w:pStyle w:val="ListParagraph"/>
        <w:rPr>
          <w:rFonts w:cstheme="minorHAnsi"/>
          <w:sz w:val="40"/>
          <w:szCs w:val="40"/>
        </w:rPr>
      </w:pPr>
      <w:r>
        <w:rPr>
          <w:rFonts w:cstheme="minorHAnsi"/>
          <w:sz w:val="40"/>
          <w:szCs w:val="40"/>
        </w:rPr>
        <w:t xml:space="preserve">       I can give an example my own daughter, 17 years old, which she was only 9 years old when I brought her to Great Britain and her English  level was 0, she started year 5 in primary school where she had all the support from teachers to accommodate and learn the language. </w:t>
      </w:r>
      <w:proofErr w:type="gramStart"/>
      <w:r>
        <w:rPr>
          <w:rFonts w:cstheme="minorHAnsi"/>
          <w:sz w:val="40"/>
          <w:szCs w:val="40"/>
        </w:rPr>
        <w:t>Unfortunately</w:t>
      </w:r>
      <w:proofErr w:type="gramEnd"/>
      <w:r>
        <w:rPr>
          <w:rFonts w:cstheme="minorHAnsi"/>
          <w:sz w:val="40"/>
          <w:szCs w:val="40"/>
        </w:rPr>
        <w:t xml:space="preserve"> she wasn’t welcome by the others children, which they start making fun of her accent, of her background, of the fact that she was rise just by her mother and her father always missing from her life. She tried to ignore them and start to focus more on learning and prefer</w:t>
      </w:r>
      <w:r w:rsidR="009F689D">
        <w:rPr>
          <w:rFonts w:cstheme="minorHAnsi"/>
          <w:sz w:val="40"/>
          <w:szCs w:val="40"/>
        </w:rPr>
        <w:t xml:space="preserve">red to spend her break time in classroom around the </w:t>
      </w:r>
      <w:proofErr w:type="gramStart"/>
      <w:r w:rsidR="009F689D">
        <w:rPr>
          <w:rFonts w:cstheme="minorHAnsi"/>
          <w:sz w:val="40"/>
          <w:szCs w:val="40"/>
        </w:rPr>
        <w:t>teachers</w:t>
      </w:r>
      <w:proofErr w:type="gramEnd"/>
      <w:r w:rsidR="009F689D">
        <w:rPr>
          <w:rFonts w:cstheme="minorHAnsi"/>
          <w:sz w:val="40"/>
          <w:szCs w:val="40"/>
        </w:rPr>
        <w:t xml:space="preserve"> so she won’t have to face her bullies. The same problem was happening in year 6; but her </w:t>
      </w:r>
      <w:r w:rsidR="009F689D">
        <w:rPr>
          <w:rFonts w:cstheme="minorHAnsi"/>
          <w:sz w:val="40"/>
          <w:szCs w:val="40"/>
        </w:rPr>
        <w:lastRenderedPageBreak/>
        <w:t xml:space="preserve">attitude changed regarding me, she started to see me as her main enemy as I brought her to live with me; when she stared year 7, she started to look on line ways how to self-harm herself, she started to loose more her confidence and her only friend was her mobile and laptop which had password so I won’t have access to her ,, privacy”. When she </w:t>
      </w:r>
      <w:proofErr w:type="gramStart"/>
      <w:r w:rsidR="009F689D">
        <w:rPr>
          <w:rFonts w:cstheme="minorHAnsi"/>
          <w:sz w:val="40"/>
          <w:szCs w:val="40"/>
        </w:rPr>
        <w:t>begin</w:t>
      </w:r>
      <w:proofErr w:type="gramEnd"/>
      <w:r w:rsidR="009F689D">
        <w:rPr>
          <w:rFonts w:cstheme="minorHAnsi"/>
          <w:sz w:val="40"/>
          <w:szCs w:val="40"/>
        </w:rPr>
        <w:t xml:space="preserve"> to cut herself she started wearing long sleeves all day long either it was a hot day or a cold one. After a while she confessed that she is bullied at school but she never </w:t>
      </w:r>
      <w:proofErr w:type="gramStart"/>
      <w:r w:rsidR="009F689D">
        <w:rPr>
          <w:rFonts w:cstheme="minorHAnsi"/>
          <w:sz w:val="40"/>
          <w:szCs w:val="40"/>
        </w:rPr>
        <w:t>complain</w:t>
      </w:r>
      <w:proofErr w:type="gramEnd"/>
      <w:r w:rsidR="009F689D">
        <w:rPr>
          <w:rFonts w:cstheme="minorHAnsi"/>
          <w:sz w:val="40"/>
          <w:szCs w:val="40"/>
        </w:rPr>
        <w:t xml:space="preserve"> to the teachers as they won’t take any measures. </w:t>
      </w:r>
      <w:r w:rsidR="00614A9B">
        <w:rPr>
          <w:rFonts w:cstheme="minorHAnsi"/>
          <w:sz w:val="40"/>
          <w:szCs w:val="40"/>
        </w:rPr>
        <w:t>We made complaints to the headteacher</w:t>
      </w:r>
      <w:r w:rsidR="00385899">
        <w:rPr>
          <w:rFonts w:cstheme="minorHAnsi"/>
          <w:sz w:val="40"/>
          <w:szCs w:val="40"/>
        </w:rPr>
        <w:t xml:space="preserve"> </w:t>
      </w:r>
      <w:proofErr w:type="gramStart"/>
      <w:r w:rsidR="00385899">
        <w:rPr>
          <w:rFonts w:cstheme="minorHAnsi"/>
          <w:sz w:val="40"/>
          <w:szCs w:val="40"/>
        </w:rPr>
        <w:t>but  still</w:t>
      </w:r>
      <w:proofErr w:type="gramEnd"/>
      <w:r w:rsidR="00385899">
        <w:rPr>
          <w:rFonts w:cstheme="minorHAnsi"/>
          <w:sz w:val="40"/>
          <w:szCs w:val="40"/>
        </w:rPr>
        <w:t xml:space="preserve"> they won’t take any measures; they were replying all the time that they spoke with the girl who was making fun always and they will punish her if she continuous but never happened. By the age of 15 I discovered that she was cutting herself on her hand and tights just to make her feel better to forget about school, she was using blades from razors or sharpener; which I had to destroy them just to make sure she doesn’t have access to all these. I wasn’t able to make her understand never that I’m her best </w:t>
      </w:r>
      <w:proofErr w:type="gramStart"/>
      <w:r w:rsidR="00385899">
        <w:rPr>
          <w:rFonts w:cstheme="minorHAnsi"/>
          <w:sz w:val="40"/>
          <w:szCs w:val="40"/>
        </w:rPr>
        <w:t xml:space="preserve">friend </w:t>
      </w:r>
      <w:r w:rsidR="00614A9B">
        <w:rPr>
          <w:rFonts w:cstheme="minorHAnsi"/>
          <w:sz w:val="40"/>
          <w:szCs w:val="40"/>
        </w:rPr>
        <w:t xml:space="preserve"> </w:t>
      </w:r>
      <w:r w:rsidR="00385899">
        <w:rPr>
          <w:rFonts w:cstheme="minorHAnsi"/>
          <w:sz w:val="40"/>
          <w:szCs w:val="40"/>
        </w:rPr>
        <w:t>not</w:t>
      </w:r>
      <w:proofErr w:type="gramEnd"/>
      <w:r w:rsidR="00385899">
        <w:rPr>
          <w:rFonts w:cstheme="minorHAnsi"/>
          <w:sz w:val="40"/>
          <w:szCs w:val="40"/>
        </w:rPr>
        <w:t xml:space="preserve"> her enemy and never convinced herself that she needs to get therapy . her only help was speaking once a week in school </w:t>
      </w:r>
      <w:r w:rsidR="00385899">
        <w:rPr>
          <w:rFonts w:cstheme="minorHAnsi"/>
          <w:sz w:val="40"/>
          <w:szCs w:val="40"/>
        </w:rPr>
        <w:lastRenderedPageBreak/>
        <w:t>with the p</w:t>
      </w:r>
      <w:r w:rsidR="00BC0538">
        <w:rPr>
          <w:rFonts w:cstheme="minorHAnsi"/>
          <w:sz w:val="40"/>
          <w:szCs w:val="40"/>
        </w:rPr>
        <w:t>sychologist</w:t>
      </w:r>
      <w:r w:rsidR="00385899">
        <w:rPr>
          <w:rFonts w:cstheme="minorHAnsi"/>
          <w:sz w:val="40"/>
          <w:szCs w:val="40"/>
        </w:rPr>
        <w:t xml:space="preserve">. In this moment she is on the waiting list </w:t>
      </w:r>
      <w:r w:rsidR="00BC0538">
        <w:rPr>
          <w:rFonts w:cstheme="minorHAnsi"/>
          <w:sz w:val="40"/>
          <w:szCs w:val="40"/>
        </w:rPr>
        <w:t xml:space="preserve">for Child &amp; Adolescent Mental Health </w:t>
      </w:r>
      <w:proofErr w:type="gramStart"/>
      <w:r w:rsidR="00BC0538">
        <w:rPr>
          <w:rFonts w:cstheme="minorHAnsi"/>
          <w:sz w:val="40"/>
          <w:szCs w:val="40"/>
        </w:rPr>
        <w:t>service</w:t>
      </w:r>
      <w:proofErr w:type="gramEnd"/>
      <w:r w:rsidR="00BC0538">
        <w:rPr>
          <w:rFonts w:cstheme="minorHAnsi"/>
          <w:sz w:val="40"/>
          <w:szCs w:val="40"/>
        </w:rPr>
        <w:t xml:space="preserve"> but she still denies that she needs help.</w:t>
      </w:r>
    </w:p>
    <w:p w14:paraId="210CC8AA" w14:textId="334A8DD8" w:rsidR="008A09A8" w:rsidRDefault="00BC0538" w:rsidP="00BC0538">
      <w:pPr>
        <w:pStyle w:val="ListParagraph"/>
        <w:rPr>
          <w:rFonts w:cstheme="minorHAnsi"/>
          <w:sz w:val="40"/>
          <w:szCs w:val="40"/>
        </w:rPr>
      </w:pPr>
      <w:r>
        <w:rPr>
          <w:rFonts w:cstheme="minorHAnsi"/>
          <w:sz w:val="40"/>
          <w:szCs w:val="40"/>
        </w:rPr>
        <w:t xml:space="preserve">In concordance with Erikson’s and </w:t>
      </w:r>
      <w:r w:rsidR="000025BF">
        <w:rPr>
          <w:rFonts w:cstheme="minorHAnsi"/>
          <w:sz w:val="40"/>
          <w:szCs w:val="40"/>
        </w:rPr>
        <w:t xml:space="preserve">Kohlberg’s </w:t>
      </w:r>
      <w:r w:rsidR="008A09A8">
        <w:rPr>
          <w:rFonts w:cstheme="minorHAnsi"/>
          <w:sz w:val="40"/>
          <w:szCs w:val="40"/>
        </w:rPr>
        <w:t xml:space="preserve">  </w:t>
      </w:r>
      <w:r w:rsidR="000025BF">
        <w:rPr>
          <w:rFonts w:cstheme="minorHAnsi"/>
          <w:sz w:val="40"/>
          <w:szCs w:val="40"/>
        </w:rPr>
        <w:t xml:space="preserve">theory she is looking for her </w:t>
      </w:r>
      <w:proofErr w:type="gramStart"/>
      <w:r w:rsidR="000025BF">
        <w:rPr>
          <w:rFonts w:cstheme="minorHAnsi"/>
          <w:sz w:val="40"/>
          <w:szCs w:val="40"/>
        </w:rPr>
        <w:t>identity</w:t>
      </w:r>
      <w:proofErr w:type="gramEnd"/>
      <w:r w:rsidR="000025BF">
        <w:rPr>
          <w:rFonts w:cstheme="minorHAnsi"/>
          <w:sz w:val="40"/>
          <w:szCs w:val="40"/>
        </w:rPr>
        <w:t xml:space="preserve"> but she is still confused by everything what is happening around her. There is a long way till she will see that she doesn’t have to please her </w:t>
      </w:r>
      <w:proofErr w:type="gramStart"/>
      <w:r w:rsidR="000025BF">
        <w:rPr>
          <w:rFonts w:cstheme="minorHAnsi"/>
          <w:sz w:val="40"/>
          <w:szCs w:val="40"/>
        </w:rPr>
        <w:t>friends</w:t>
      </w:r>
      <w:proofErr w:type="gramEnd"/>
      <w:r w:rsidR="000025BF">
        <w:rPr>
          <w:rFonts w:cstheme="minorHAnsi"/>
          <w:sz w:val="40"/>
          <w:szCs w:val="40"/>
        </w:rPr>
        <w:t xml:space="preserve"> but she has to focus more on herself.</w:t>
      </w:r>
    </w:p>
    <w:p w14:paraId="454D1C39" w14:textId="77777777" w:rsidR="002A78AD" w:rsidRDefault="000025BF" w:rsidP="002A78AD">
      <w:pPr>
        <w:pStyle w:val="ListParagraph"/>
        <w:rPr>
          <w:rFonts w:cstheme="minorHAnsi"/>
          <w:sz w:val="40"/>
          <w:szCs w:val="40"/>
        </w:rPr>
      </w:pPr>
      <w:r>
        <w:rPr>
          <w:rFonts w:cstheme="minorHAnsi"/>
          <w:sz w:val="40"/>
          <w:szCs w:val="40"/>
        </w:rPr>
        <w:t>I can say that there is a strong connexion between bullying and self-harming in relation with what happened to my own child</w:t>
      </w:r>
      <w:r w:rsidR="002A78AD">
        <w:rPr>
          <w:rFonts w:cstheme="minorHAnsi"/>
          <w:sz w:val="40"/>
          <w:szCs w:val="40"/>
        </w:rPr>
        <w:t>, and these adolescents will become very usury on them self and not trusting others when they will reach their maturity.</w:t>
      </w:r>
    </w:p>
    <w:p w14:paraId="0C236D34" w14:textId="1A6A04B7" w:rsidR="000025BF" w:rsidRPr="002A78AD" w:rsidRDefault="002A78AD" w:rsidP="002A78AD">
      <w:pPr>
        <w:pStyle w:val="ListParagraph"/>
        <w:rPr>
          <w:rFonts w:cstheme="minorHAnsi"/>
          <w:sz w:val="40"/>
          <w:szCs w:val="40"/>
        </w:rPr>
      </w:pPr>
      <w:r>
        <w:rPr>
          <w:rFonts w:cstheme="minorHAnsi"/>
          <w:sz w:val="40"/>
          <w:szCs w:val="40"/>
        </w:rPr>
        <w:t xml:space="preserve">  Case studies on teenagers who committed self-harming showed that it </w:t>
      </w:r>
      <w:proofErr w:type="gramStart"/>
      <w:r>
        <w:rPr>
          <w:rFonts w:cstheme="minorHAnsi"/>
          <w:sz w:val="40"/>
          <w:szCs w:val="40"/>
        </w:rPr>
        <w:t>have</w:t>
      </w:r>
      <w:proofErr w:type="gramEnd"/>
      <w:r>
        <w:rPr>
          <w:rFonts w:cstheme="minorHAnsi"/>
          <w:sz w:val="40"/>
          <w:szCs w:val="40"/>
        </w:rPr>
        <w:t xml:space="preserve"> a relation with their childhood, or the relationship which they have with one or bought parents. Most of them stop </w:t>
      </w:r>
      <w:r w:rsidR="00A14AD4">
        <w:rPr>
          <w:rFonts w:cstheme="minorHAnsi"/>
          <w:sz w:val="40"/>
          <w:szCs w:val="40"/>
        </w:rPr>
        <w:t>producing pain or punishing themselves but they prefer not to have a family not to have children of their own to make sure they will not act like their own parents with their children.</w:t>
      </w:r>
      <w:r>
        <w:rPr>
          <w:rFonts w:cstheme="minorHAnsi"/>
          <w:sz w:val="40"/>
          <w:szCs w:val="40"/>
        </w:rPr>
        <w:t xml:space="preserve"> </w:t>
      </w:r>
      <w:r w:rsidRPr="002A78AD">
        <w:rPr>
          <w:rFonts w:cstheme="minorHAnsi"/>
          <w:sz w:val="40"/>
          <w:szCs w:val="40"/>
        </w:rPr>
        <w:t xml:space="preserve"> </w:t>
      </w:r>
    </w:p>
    <w:p w14:paraId="2B311ECA" w14:textId="77777777" w:rsidR="00781080" w:rsidRPr="00DD4B84" w:rsidRDefault="00781080" w:rsidP="00DD4B84">
      <w:pPr>
        <w:ind w:left="360"/>
        <w:rPr>
          <w:rFonts w:cstheme="minorHAnsi"/>
          <w:sz w:val="40"/>
          <w:szCs w:val="40"/>
        </w:rPr>
      </w:pPr>
    </w:p>
    <w:p w14:paraId="30CCE722" w14:textId="4F6B7975" w:rsidR="00DD4B84" w:rsidRPr="0060214B" w:rsidRDefault="00DD4B84" w:rsidP="0060214B">
      <w:pPr>
        <w:ind w:left="360"/>
        <w:rPr>
          <w:rFonts w:cstheme="minorHAnsi"/>
          <w:sz w:val="40"/>
          <w:szCs w:val="40"/>
        </w:rPr>
      </w:pPr>
    </w:p>
    <w:p w14:paraId="7EE30B20" w14:textId="01953FFE" w:rsidR="00905BF7" w:rsidRDefault="00A14AD4" w:rsidP="00A14AD4">
      <w:pPr>
        <w:jc w:val="center"/>
        <w:rPr>
          <w:rFonts w:cstheme="minorHAnsi"/>
          <w:b/>
          <w:bCs/>
          <w:sz w:val="48"/>
          <w:szCs w:val="48"/>
        </w:rPr>
      </w:pPr>
      <w:r w:rsidRPr="00A14AD4">
        <w:rPr>
          <w:rFonts w:cstheme="minorHAnsi"/>
          <w:b/>
          <w:bCs/>
          <w:sz w:val="48"/>
          <w:szCs w:val="48"/>
        </w:rPr>
        <w:lastRenderedPageBreak/>
        <w:t>Conc</w:t>
      </w:r>
      <w:r>
        <w:rPr>
          <w:rFonts w:cstheme="minorHAnsi"/>
          <w:b/>
          <w:bCs/>
          <w:sz w:val="48"/>
          <w:szCs w:val="48"/>
        </w:rPr>
        <w:t>lusion</w:t>
      </w:r>
    </w:p>
    <w:p w14:paraId="55C49B5C" w14:textId="7288F914" w:rsidR="00A14AD4" w:rsidRDefault="00A14AD4" w:rsidP="00A14AD4">
      <w:pPr>
        <w:jc w:val="center"/>
        <w:rPr>
          <w:rFonts w:cstheme="minorHAnsi"/>
          <w:b/>
          <w:bCs/>
          <w:sz w:val="48"/>
          <w:szCs w:val="48"/>
        </w:rPr>
      </w:pPr>
    </w:p>
    <w:p w14:paraId="0BC865B6" w14:textId="21F2AAE5" w:rsidR="00A14AD4" w:rsidRDefault="00A14AD4" w:rsidP="00A14AD4">
      <w:pPr>
        <w:jc w:val="center"/>
        <w:rPr>
          <w:rFonts w:cstheme="minorHAnsi"/>
          <w:b/>
          <w:bCs/>
          <w:sz w:val="48"/>
          <w:szCs w:val="48"/>
        </w:rPr>
      </w:pPr>
    </w:p>
    <w:p w14:paraId="3414207B" w14:textId="77777777" w:rsidR="00A14AD4" w:rsidRDefault="00A14AD4" w:rsidP="00A14AD4">
      <w:pPr>
        <w:rPr>
          <w:rFonts w:cstheme="minorHAnsi"/>
          <w:sz w:val="40"/>
          <w:szCs w:val="40"/>
        </w:rPr>
      </w:pPr>
      <w:r>
        <w:rPr>
          <w:rFonts w:cstheme="minorHAnsi"/>
          <w:sz w:val="40"/>
          <w:szCs w:val="40"/>
        </w:rPr>
        <w:t>In this assignment it was made an analyse of the lifespan of adolescents in concordance with the theory of Erikson and Kohlberg; regarding their mental health.</w:t>
      </w:r>
    </w:p>
    <w:p w14:paraId="7592DA5F" w14:textId="74704937" w:rsidR="00A14AD4" w:rsidRPr="00A14AD4" w:rsidRDefault="00112BD6" w:rsidP="00A14AD4">
      <w:pPr>
        <w:rPr>
          <w:rFonts w:cstheme="minorHAnsi"/>
          <w:sz w:val="40"/>
          <w:szCs w:val="40"/>
        </w:rPr>
      </w:pPr>
      <w:r>
        <w:rPr>
          <w:rFonts w:cstheme="minorHAnsi"/>
          <w:sz w:val="40"/>
          <w:szCs w:val="40"/>
        </w:rPr>
        <w:t xml:space="preserve">All the case studies done indicates that these teenagers who experience bulling and self-harming need to get professional help as they need to pass these hard times and not become unsure adults or commit suicide. </w:t>
      </w:r>
      <w:r w:rsidR="00A14AD4">
        <w:rPr>
          <w:rFonts w:cstheme="minorHAnsi"/>
          <w:sz w:val="40"/>
          <w:szCs w:val="40"/>
        </w:rPr>
        <w:t xml:space="preserve"> </w:t>
      </w:r>
      <w:r w:rsidR="00A05057">
        <w:rPr>
          <w:rFonts w:cstheme="minorHAnsi"/>
          <w:sz w:val="40"/>
          <w:szCs w:val="40"/>
        </w:rPr>
        <w:t xml:space="preserve">Prevention of non-suicidal </w:t>
      </w:r>
      <w:proofErr w:type="spellStart"/>
      <w:r w:rsidR="00A05057">
        <w:rPr>
          <w:rFonts w:cstheme="minorHAnsi"/>
          <w:sz w:val="40"/>
          <w:szCs w:val="40"/>
        </w:rPr>
        <w:t>self injury</w:t>
      </w:r>
      <w:proofErr w:type="spellEnd"/>
      <w:r w:rsidR="00A05057">
        <w:rPr>
          <w:rFonts w:cstheme="minorHAnsi"/>
          <w:sz w:val="40"/>
          <w:szCs w:val="40"/>
        </w:rPr>
        <w:t xml:space="preserve"> in young adolescents should focus on helping bullied children to cope more appropriately with their distress. Programmes should help those who have mental health or family history or tried to commit suicide or been abused as adults. In United Kingdom at least 25% of children are exposed or are victims of bullying</w:t>
      </w:r>
      <w:r w:rsidR="00BB2BAD">
        <w:rPr>
          <w:rFonts w:cstheme="minorHAnsi"/>
          <w:sz w:val="40"/>
          <w:szCs w:val="40"/>
        </w:rPr>
        <w:t>( frequently those children who been bullied by the age of 10 years old they committed self-harm by the age of 12 years old)</w:t>
      </w:r>
      <w:sdt>
        <w:sdtPr>
          <w:rPr>
            <w:rFonts w:cstheme="minorHAnsi"/>
            <w:sz w:val="40"/>
            <w:szCs w:val="40"/>
          </w:rPr>
          <w:id w:val="-1865506645"/>
          <w:citation/>
        </w:sdtPr>
        <w:sdtContent>
          <w:r w:rsidR="00BB2BAD">
            <w:rPr>
              <w:rFonts w:cstheme="minorHAnsi"/>
              <w:sz w:val="40"/>
              <w:szCs w:val="40"/>
            </w:rPr>
            <w:fldChar w:fldCharType="begin"/>
          </w:r>
          <w:r w:rsidR="00BB2BAD">
            <w:rPr>
              <w:rFonts w:cstheme="minorHAnsi"/>
              <w:sz w:val="40"/>
              <w:szCs w:val="40"/>
            </w:rPr>
            <w:instrText xml:space="preserve"> CITATION Fis12 \l 2057 </w:instrText>
          </w:r>
          <w:r w:rsidR="00BB2BAD">
            <w:rPr>
              <w:rFonts w:cstheme="minorHAnsi"/>
              <w:sz w:val="40"/>
              <w:szCs w:val="40"/>
            </w:rPr>
            <w:fldChar w:fldCharType="separate"/>
          </w:r>
          <w:r w:rsidR="00BB2BAD">
            <w:rPr>
              <w:rFonts w:cstheme="minorHAnsi"/>
              <w:noProof/>
              <w:sz w:val="40"/>
              <w:szCs w:val="40"/>
            </w:rPr>
            <w:t xml:space="preserve"> </w:t>
          </w:r>
          <w:r w:rsidR="00BB2BAD" w:rsidRPr="00BB2BAD">
            <w:rPr>
              <w:rFonts w:cstheme="minorHAnsi"/>
              <w:noProof/>
              <w:sz w:val="40"/>
              <w:szCs w:val="40"/>
            </w:rPr>
            <w:t>(Fisher HL, 2012)</w:t>
          </w:r>
          <w:r w:rsidR="00BB2BAD">
            <w:rPr>
              <w:rFonts w:cstheme="minorHAnsi"/>
              <w:sz w:val="40"/>
              <w:szCs w:val="40"/>
            </w:rPr>
            <w:fldChar w:fldCharType="end"/>
          </w:r>
        </w:sdtContent>
      </w:sdt>
      <w:r w:rsidR="00BB2BAD">
        <w:rPr>
          <w:rFonts w:cstheme="minorHAnsi"/>
          <w:sz w:val="40"/>
          <w:szCs w:val="40"/>
        </w:rPr>
        <w:t>.</w:t>
      </w:r>
    </w:p>
    <w:p w14:paraId="5006ED9B" w14:textId="77777777" w:rsidR="00E564A3" w:rsidRDefault="00E564A3" w:rsidP="00CE369F">
      <w:pPr>
        <w:rPr>
          <w:rFonts w:cstheme="minorHAnsi"/>
          <w:sz w:val="40"/>
          <w:szCs w:val="40"/>
        </w:rPr>
      </w:pPr>
    </w:p>
    <w:p w14:paraId="4ED3F63C" w14:textId="77777777" w:rsidR="00F77B7A" w:rsidRDefault="00F77B7A">
      <w:pPr>
        <w:rPr>
          <w:rFonts w:cstheme="minorHAnsi"/>
          <w:sz w:val="40"/>
          <w:szCs w:val="40"/>
        </w:rPr>
      </w:pPr>
      <w:r>
        <w:rPr>
          <w:rFonts w:cstheme="minorHAnsi"/>
          <w:sz w:val="40"/>
          <w:szCs w:val="40"/>
        </w:rPr>
        <w:br w:type="page"/>
      </w:r>
    </w:p>
    <w:p w14:paraId="3F669E44" w14:textId="7CC3229E" w:rsidR="001A420C" w:rsidRDefault="00112BD6" w:rsidP="00112BD6">
      <w:pPr>
        <w:jc w:val="center"/>
        <w:rPr>
          <w:rFonts w:cstheme="minorHAnsi"/>
          <w:b/>
          <w:bCs/>
          <w:sz w:val="48"/>
          <w:szCs w:val="48"/>
        </w:rPr>
      </w:pPr>
      <w:r>
        <w:rPr>
          <w:rFonts w:cstheme="minorHAnsi"/>
          <w:b/>
          <w:bCs/>
          <w:sz w:val="48"/>
          <w:szCs w:val="48"/>
        </w:rPr>
        <w:lastRenderedPageBreak/>
        <w:t>References</w:t>
      </w:r>
    </w:p>
    <w:p w14:paraId="257E0ABB" w14:textId="6513FA1D" w:rsidR="00112BD6" w:rsidRDefault="00112BD6" w:rsidP="00112BD6">
      <w:pPr>
        <w:jc w:val="center"/>
        <w:rPr>
          <w:rFonts w:cstheme="minorHAnsi"/>
          <w:b/>
          <w:bCs/>
          <w:sz w:val="48"/>
          <w:szCs w:val="48"/>
        </w:rPr>
      </w:pPr>
    </w:p>
    <w:p w14:paraId="3B9C6455" w14:textId="77777777" w:rsidR="00310D93" w:rsidRPr="00310D93" w:rsidRDefault="00310D93" w:rsidP="00310D93">
      <w:pPr>
        <w:pStyle w:val="Bibliography"/>
        <w:ind w:left="720" w:hanging="720"/>
        <w:rPr>
          <w:noProof/>
          <w:sz w:val="40"/>
          <w:szCs w:val="40"/>
        </w:rPr>
      </w:pPr>
      <w:r w:rsidRPr="00310D93">
        <w:rPr>
          <w:rFonts w:cstheme="minorHAnsi"/>
          <w:sz w:val="40"/>
          <w:szCs w:val="40"/>
        </w:rPr>
        <w:fldChar w:fldCharType="begin"/>
      </w:r>
      <w:r w:rsidRPr="00310D93">
        <w:rPr>
          <w:rFonts w:cstheme="minorHAnsi"/>
          <w:sz w:val="40"/>
          <w:szCs w:val="40"/>
        </w:rPr>
        <w:instrText xml:space="preserve"> BIBLIOGRAPHY  \l 2057 </w:instrText>
      </w:r>
      <w:r w:rsidRPr="00310D93">
        <w:rPr>
          <w:rFonts w:cstheme="minorHAnsi"/>
          <w:sz w:val="40"/>
          <w:szCs w:val="40"/>
        </w:rPr>
        <w:fldChar w:fldCharType="separate"/>
      </w:r>
      <w:r w:rsidRPr="00310D93">
        <w:rPr>
          <w:noProof/>
          <w:sz w:val="40"/>
          <w:szCs w:val="40"/>
        </w:rPr>
        <w:t>Leena Kurki-Kangas, M. M.-H. (2018, jun 28). Retrieved from https://doi.org/10.1080/15388220.2018.1488136.</w:t>
      </w:r>
    </w:p>
    <w:p w14:paraId="79C1DF8D" w14:textId="77777777" w:rsidR="00310D93" w:rsidRPr="00310D93" w:rsidRDefault="00310D93" w:rsidP="00310D93">
      <w:pPr>
        <w:pStyle w:val="Bibliography"/>
        <w:ind w:left="720" w:hanging="720"/>
        <w:rPr>
          <w:noProof/>
          <w:sz w:val="40"/>
          <w:szCs w:val="40"/>
        </w:rPr>
      </w:pPr>
      <w:r w:rsidRPr="00310D93">
        <w:rPr>
          <w:noProof/>
          <w:sz w:val="40"/>
          <w:szCs w:val="40"/>
        </w:rPr>
        <w:t>Lynn, V. (2019). Retrieved from https://scholarworks.waldenu.edu/dissertation.</w:t>
      </w:r>
    </w:p>
    <w:p w14:paraId="3438FED1" w14:textId="37C3FA90" w:rsidR="00310D93" w:rsidRPr="00BB2BAD" w:rsidRDefault="00310D93" w:rsidP="00BB2BAD">
      <w:pPr>
        <w:rPr>
          <w:rFonts w:cstheme="minorHAnsi"/>
          <w:sz w:val="40"/>
          <w:szCs w:val="40"/>
        </w:rPr>
      </w:pPr>
      <w:r w:rsidRPr="00310D93">
        <w:rPr>
          <w:rFonts w:cstheme="minorHAnsi"/>
          <w:sz w:val="40"/>
          <w:szCs w:val="40"/>
        </w:rPr>
        <w:fldChar w:fldCharType="end"/>
      </w:r>
      <w:r w:rsidRPr="00BB2BAD">
        <w:rPr>
          <w:rFonts w:cstheme="minorHAnsi"/>
          <w:sz w:val="40"/>
          <w:szCs w:val="40"/>
        </w:rPr>
        <w:fldChar w:fldCharType="begin"/>
      </w:r>
      <w:r w:rsidRPr="00BB2BAD">
        <w:rPr>
          <w:rFonts w:cstheme="minorHAnsi"/>
          <w:sz w:val="40"/>
          <w:szCs w:val="40"/>
        </w:rPr>
        <w:instrText xml:space="preserve"> BIBLIOGRAPHY  \l 2057 </w:instrText>
      </w:r>
      <w:r w:rsidRPr="00BB2BAD">
        <w:rPr>
          <w:rFonts w:cstheme="minorHAnsi"/>
          <w:sz w:val="40"/>
          <w:szCs w:val="40"/>
        </w:rPr>
        <w:fldChar w:fldCharType="separate"/>
      </w:r>
    </w:p>
    <w:p w14:paraId="09946268" w14:textId="77777777" w:rsidR="00310D93" w:rsidRPr="00BB2BAD" w:rsidRDefault="00310D93" w:rsidP="00310D93">
      <w:pPr>
        <w:pStyle w:val="Bibliography"/>
        <w:ind w:left="720" w:hanging="720"/>
        <w:rPr>
          <w:noProof/>
          <w:sz w:val="40"/>
          <w:szCs w:val="40"/>
        </w:rPr>
      </w:pPr>
      <w:r w:rsidRPr="00BB2BAD">
        <w:rPr>
          <w:noProof/>
          <w:sz w:val="40"/>
          <w:szCs w:val="40"/>
        </w:rPr>
        <w:t>Sigurdson, J. F. (2018, apr). Retrieved from doi: 10.1111/sltb. 12358. Epub 2017 Jun 5.</w:t>
      </w:r>
    </w:p>
    <w:p w14:paraId="2C145F31" w14:textId="1C8FF864" w:rsidR="00310D93" w:rsidRPr="00BB2BAD" w:rsidRDefault="00310D93" w:rsidP="00310D93">
      <w:pPr>
        <w:rPr>
          <w:rFonts w:cstheme="minorHAnsi"/>
          <w:sz w:val="40"/>
          <w:szCs w:val="40"/>
        </w:rPr>
      </w:pPr>
      <w:r w:rsidRPr="00BB2BAD">
        <w:rPr>
          <w:rFonts w:cstheme="minorHAnsi"/>
          <w:sz w:val="40"/>
          <w:szCs w:val="40"/>
        </w:rPr>
        <w:fldChar w:fldCharType="end"/>
      </w:r>
    </w:p>
    <w:p w14:paraId="5869F3BE" w14:textId="77777777" w:rsidR="00BB2BAD" w:rsidRPr="00BB2BAD" w:rsidRDefault="00BB2BAD" w:rsidP="00BB2BAD">
      <w:pPr>
        <w:pStyle w:val="Bibliography"/>
        <w:ind w:left="720" w:hanging="720"/>
        <w:rPr>
          <w:noProof/>
          <w:sz w:val="40"/>
          <w:szCs w:val="40"/>
        </w:rPr>
      </w:pPr>
      <w:r w:rsidRPr="00BB2BAD">
        <w:rPr>
          <w:rFonts w:cstheme="minorHAnsi"/>
          <w:sz w:val="40"/>
          <w:szCs w:val="40"/>
        </w:rPr>
        <w:fldChar w:fldCharType="begin"/>
      </w:r>
      <w:r w:rsidRPr="00BB2BAD">
        <w:rPr>
          <w:rFonts w:cstheme="minorHAnsi"/>
          <w:sz w:val="40"/>
          <w:szCs w:val="40"/>
        </w:rPr>
        <w:instrText xml:space="preserve"> BIBLIOGRAPHY  \l 2057 </w:instrText>
      </w:r>
      <w:r w:rsidRPr="00BB2BAD">
        <w:rPr>
          <w:rFonts w:cstheme="minorHAnsi"/>
          <w:sz w:val="40"/>
          <w:szCs w:val="40"/>
        </w:rPr>
        <w:fldChar w:fldCharType="separate"/>
      </w:r>
      <w:r w:rsidRPr="00BB2BAD">
        <w:rPr>
          <w:noProof/>
          <w:sz w:val="40"/>
          <w:szCs w:val="40"/>
        </w:rPr>
        <w:t>Fisher HL, M. T. (2012). Retrieved from NHS website.</w:t>
      </w:r>
    </w:p>
    <w:p w14:paraId="521D1DA1" w14:textId="5BBD1A69" w:rsidR="00DA1CCD" w:rsidRPr="00310D93" w:rsidRDefault="00BB2BAD" w:rsidP="00BB2BAD">
      <w:pPr>
        <w:rPr>
          <w:rFonts w:cstheme="minorHAnsi"/>
          <w:sz w:val="40"/>
          <w:szCs w:val="40"/>
        </w:rPr>
      </w:pPr>
      <w:r w:rsidRPr="00BB2BAD">
        <w:rPr>
          <w:rFonts w:cstheme="minorHAnsi"/>
          <w:sz w:val="40"/>
          <w:szCs w:val="40"/>
        </w:rPr>
        <w:fldChar w:fldCharType="end"/>
      </w:r>
    </w:p>
    <w:sectPr w:rsidR="00DA1CCD" w:rsidRPr="00310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20E86"/>
    <w:multiLevelType w:val="hybridMultilevel"/>
    <w:tmpl w:val="4D4EF75A"/>
    <w:lvl w:ilvl="0" w:tplc="08090011">
      <w:start w:val="1"/>
      <w:numFmt w:val="decimal"/>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 w15:restartNumberingAfterBreak="0">
    <w:nsid w:val="1BB05262"/>
    <w:multiLevelType w:val="hybridMultilevel"/>
    <w:tmpl w:val="80165478"/>
    <w:lvl w:ilvl="0" w:tplc="ADAE93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2C3116"/>
    <w:multiLevelType w:val="hybridMultilevel"/>
    <w:tmpl w:val="9B8267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3C5E5B"/>
    <w:multiLevelType w:val="hybridMultilevel"/>
    <w:tmpl w:val="F97A45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5D4"/>
    <w:rsid w:val="00000FAE"/>
    <w:rsid w:val="000025BF"/>
    <w:rsid w:val="0002412F"/>
    <w:rsid w:val="00112BD6"/>
    <w:rsid w:val="0017589E"/>
    <w:rsid w:val="001A420C"/>
    <w:rsid w:val="001C4E39"/>
    <w:rsid w:val="002A78AD"/>
    <w:rsid w:val="00310D93"/>
    <w:rsid w:val="00385899"/>
    <w:rsid w:val="0039686B"/>
    <w:rsid w:val="003D6B50"/>
    <w:rsid w:val="00474A4D"/>
    <w:rsid w:val="004F4876"/>
    <w:rsid w:val="00525C07"/>
    <w:rsid w:val="0060214B"/>
    <w:rsid w:val="00614A9B"/>
    <w:rsid w:val="00634E22"/>
    <w:rsid w:val="006A0C8D"/>
    <w:rsid w:val="00781080"/>
    <w:rsid w:val="007843E6"/>
    <w:rsid w:val="00870348"/>
    <w:rsid w:val="008A0404"/>
    <w:rsid w:val="008A09A8"/>
    <w:rsid w:val="008E191A"/>
    <w:rsid w:val="00905BF7"/>
    <w:rsid w:val="00936289"/>
    <w:rsid w:val="009A1B5F"/>
    <w:rsid w:val="009F689D"/>
    <w:rsid w:val="00A05057"/>
    <w:rsid w:val="00A14AD4"/>
    <w:rsid w:val="00A83C38"/>
    <w:rsid w:val="00A91305"/>
    <w:rsid w:val="00AD15D4"/>
    <w:rsid w:val="00B62A74"/>
    <w:rsid w:val="00B96361"/>
    <w:rsid w:val="00BB2BAD"/>
    <w:rsid w:val="00BC0538"/>
    <w:rsid w:val="00CE369F"/>
    <w:rsid w:val="00D15156"/>
    <w:rsid w:val="00DA1CCD"/>
    <w:rsid w:val="00DD4B84"/>
    <w:rsid w:val="00E564A3"/>
    <w:rsid w:val="00EF6DF4"/>
    <w:rsid w:val="00F05486"/>
    <w:rsid w:val="00F77B7A"/>
    <w:rsid w:val="00FC6F6D"/>
    <w:rsid w:val="00FD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B6C3"/>
  <w15:chartTrackingRefBased/>
  <w15:docId w15:val="{22803300-C650-434E-8CB8-446E40280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876"/>
    <w:pPr>
      <w:ind w:left="720"/>
      <w:contextualSpacing/>
    </w:pPr>
  </w:style>
  <w:style w:type="character" w:styleId="Hyperlink">
    <w:name w:val="Hyperlink"/>
    <w:basedOn w:val="DefaultParagraphFont"/>
    <w:uiPriority w:val="99"/>
    <w:unhideWhenUsed/>
    <w:rsid w:val="00112BD6"/>
    <w:rPr>
      <w:color w:val="0563C1" w:themeColor="hyperlink"/>
      <w:u w:val="single"/>
    </w:rPr>
  </w:style>
  <w:style w:type="character" w:styleId="UnresolvedMention">
    <w:name w:val="Unresolved Mention"/>
    <w:basedOn w:val="DefaultParagraphFont"/>
    <w:uiPriority w:val="99"/>
    <w:semiHidden/>
    <w:unhideWhenUsed/>
    <w:rsid w:val="00112BD6"/>
    <w:rPr>
      <w:color w:val="605E5C"/>
      <w:shd w:val="clear" w:color="auto" w:fill="E1DFDD"/>
    </w:rPr>
  </w:style>
  <w:style w:type="paragraph" w:styleId="Bibliography">
    <w:name w:val="Bibliography"/>
    <w:basedOn w:val="Normal"/>
    <w:next w:val="Normal"/>
    <w:uiPriority w:val="37"/>
    <w:unhideWhenUsed/>
    <w:rsid w:val="00310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505013">
      <w:bodyDiv w:val="1"/>
      <w:marLeft w:val="0"/>
      <w:marRight w:val="0"/>
      <w:marTop w:val="0"/>
      <w:marBottom w:val="0"/>
      <w:divBdr>
        <w:top w:val="none" w:sz="0" w:space="0" w:color="auto"/>
        <w:left w:val="none" w:sz="0" w:space="0" w:color="auto"/>
        <w:bottom w:val="none" w:sz="0" w:space="0" w:color="auto"/>
        <w:right w:val="none" w:sz="0" w:space="0" w:color="auto"/>
      </w:divBdr>
    </w:div>
    <w:div w:id="661396973">
      <w:bodyDiv w:val="1"/>
      <w:marLeft w:val="0"/>
      <w:marRight w:val="0"/>
      <w:marTop w:val="0"/>
      <w:marBottom w:val="0"/>
      <w:divBdr>
        <w:top w:val="none" w:sz="0" w:space="0" w:color="auto"/>
        <w:left w:val="none" w:sz="0" w:space="0" w:color="auto"/>
        <w:bottom w:val="none" w:sz="0" w:space="0" w:color="auto"/>
        <w:right w:val="none" w:sz="0" w:space="0" w:color="auto"/>
      </w:divBdr>
    </w:div>
    <w:div w:id="725184699">
      <w:bodyDiv w:val="1"/>
      <w:marLeft w:val="0"/>
      <w:marRight w:val="0"/>
      <w:marTop w:val="0"/>
      <w:marBottom w:val="0"/>
      <w:divBdr>
        <w:top w:val="none" w:sz="0" w:space="0" w:color="auto"/>
        <w:left w:val="none" w:sz="0" w:space="0" w:color="auto"/>
        <w:bottom w:val="none" w:sz="0" w:space="0" w:color="auto"/>
        <w:right w:val="none" w:sz="0" w:space="0" w:color="auto"/>
      </w:divBdr>
    </w:div>
    <w:div w:id="996111642">
      <w:bodyDiv w:val="1"/>
      <w:marLeft w:val="0"/>
      <w:marRight w:val="0"/>
      <w:marTop w:val="0"/>
      <w:marBottom w:val="0"/>
      <w:divBdr>
        <w:top w:val="none" w:sz="0" w:space="0" w:color="auto"/>
        <w:left w:val="none" w:sz="0" w:space="0" w:color="auto"/>
        <w:bottom w:val="none" w:sz="0" w:space="0" w:color="auto"/>
        <w:right w:val="none" w:sz="0" w:space="0" w:color="auto"/>
      </w:divBdr>
    </w:div>
    <w:div w:id="1028335647">
      <w:bodyDiv w:val="1"/>
      <w:marLeft w:val="0"/>
      <w:marRight w:val="0"/>
      <w:marTop w:val="0"/>
      <w:marBottom w:val="0"/>
      <w:divBdr>
        <w:top w:val="none" w:sz="0" w:space="0" w:color="auto"/>
        <w:left w:val="none" w:sz="0" w:space="0" w:color="auto"/>
        <w:bottom w:val="none" w:sz="0" w:space="0" w:color="auto"/>
        <w:right w:val="none" w:sz="0" w:space="0" w:color="auto"/>
      </w:divBdr>
    </w:div>
    <w:div w:id="1037319416">
      <w:bodyDiv w:val="1"/>
      <w:marLeft w:val="0"/>
      <w:marRight w:val="0"/>
      <w:marTop w:val="0"/>
      <w:marBottom w:val="0"/>
      <w:divBdr>
        <w:top w:val="none" w:sz="0" w:space="0" w:color="auto"/>
        <w:left w:val="none" w:sz="0" w:space="0" w:color="auto"/>
        <w:bottom w:val="none" w:sz="0" w:space="0" w:color="auto"/>
        <w:right w:val="none" w:sz="0" w:space="0" w:color="auto"/>
      </w:divBdr>
    </w:div>
    <w:div w:id="1225219212">
      <w:bodyDiv w:val="1"/>
      <w:marLeft w:val="0"/>
      <w:marRight w:val="0"/>
      <w:marTop w:val="0"/>
      <w:marBottom w:val="0"/>
      <w:divBdr>
        <w:top w:val="none" w:sz="0" w:space="0" w:color="auto"/>
        <w:left w:val="none" w:sz="0" w:space="0" w:color="auto"/>
        <w:bottom w:val="none" w:sz="0" w:space="0" w:color="auto"/>
        <w:right w:val="none" w:sz="0" w:space="0" w:color="auto"/>
      </w:divBdr>
    </w:div>
    <w:div w:id="143420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elfcarehaven.wordpress.com/2014/08/20/a-culture-of-narcissism-part-ii-cyberbullying-and-trol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Vic19</b:Tag>
    <b:SourceType>InternetSite</b:SourceType>
    <b:Guid>{1F534F4D-3522-4048-9D43-5DEFDAF75E39}</b:Guid>
    <b:Year>2019</b:Year>
    <b:Author>
      <b:Author>
        <b:NameList>
          <b:Person>
            <b:Last>Lynn</b:Last>
            <b:First>Victoria</b:First>
          </b:Person>
        </b:NameList>
      </b:Author>
    </b:Author>
    <b:InternetSiteTitle>https://scholarworks.waldenu.edu/dissertation</b:InternetSiteTitle>
    <b:RefOrder>2</b:RefOrder>
  </b:Source>
  <b:Source>
    <b:Tag>Lee18</b:Tag>
    <b:SourceType>InternetSite</b:SourceType>
    <b:Guid>{CB834ACF-BFED-44CE-8EE8-67F65AB639D4}</b:Guid>
    <b:Author>
      <b:Author>
        <b:NameList>
          <b:Person>
            <b:Last>Leena Kurki-Kangas</b:Last>
            <b:First>Mauri</b:First>
            <b:Middle>Marttunen, Sari Frojd&amp; Riittakerttu Kaltiala-Heino</b:Middle>
          </b:Person>
        </b:NameList>
      </b:Author>
    </b:Author>
    <b:InternetSiteTitle>https://doi.org/10.1080/15388220.2018.1488136</b:InternetSiteTitle>
    <b:Year>2018</b:Year>
    <b:Month>jun</b:Month>
    <b:Day>28</b:Day>
    <b:RefOrder>3</b:RefOrder>
  </b:Source>
  <b:Source>
    <b:Tag>Joh18</b:Tag>
    <b:SourceType>InternetSite</b:SourceType>
    <b:Guid>{B2AE6DD9-012A-49F3-8F89-C5160C16F5C9}</b:Guid>
    <b:Author>
      <b:Author>
        <b:NameList>
          <b:Person>
            <b:Last>Sigurdson</b:Last>
            <b:First>Johannes</b:First>
            <b:Middle>Foss</b:Middle>
          </b:Person>
        </b:NameList>
      </b:Author>
    </b:Author>
    <b:InternetSiteTitle>doi: 10.1111/sltb. 12358. Epub 2017 Jun 5</b:InternetSiteTitle>
    <b:Year>2018</b:Year>
    <b:Month>apr</b:Month>
    <b:RefOrder>4</b:RefOrder>
  </b:Source>
  <b:Source>
    <b:Tag>Fis12</b:Tag>
    <b:SourceType>InternetSite</b:SourceType>
    <b:Guid>{E5B1043C-8403-4FAE-9B89-10DCCB229870}</b:Guid>
    <b:Author>
      <b:Author>
        <b:NameList>
          <b:Person>
            <b:Last>Fisher HL</b:Last>
            <b:First>Moffitt</b:First>
            <b:Middle>TE, Houts RM</b:Middle>
          </b:Person>
        </b:NameList>
      </b:Author>
    </b:Author>
    <b:Year>2012</b:Year>
    <b:InternetSiteTitle>NHS website</b:InternetSiteTitle>
    <b:RefOrder>1</b:RefOrder>
  </b:Source>
</b:Sources>
</file>

<file path=customXml/itemProps1.xml><?xml version="1.0" encoding="utf-8"?>
<ds:datastoreItem xmlns:ds="http://schemas.openxmlformats.org/officeDocument/2006/customXml" ds:itemID="{8AFD3A19-D9A7-4184-B570-53B277D3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ali2017ian@gmail.com</dc:creator>
  <cp:keywords/>
  <dc:description/>
  <cp:lastModifiedBy>ali2017ian@gmail.com</cp:lastModifiedBy>
  <cp:revision>3</cp:revision>
  <dcterms:created xsi:type="dcterms:W3CDTF">2020-05-04T09:11:00Z</dcterms:created>
  <dcterms:modified xsi:type="dcterms:W3CDTF">2020-05-05T13:12:00Z</dcterms:modified>
</cp:coreProperties>
</file>