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585FB85A" w:rsidR="00301299" w:rsidRPr="0022161F" w:rsidRDefault="0022161F" w:rsidP="00301299">
      <w:pPr>
        <w:jc w:val="center"/>
        <w:rPr>
          <w:sz w:val="72"/>
          <w:szCs w:val="72"/>
        </w:rPr>
      </w:pPr>
      <w:r w:rsidRPr="0022161F">
        <w:rPr>
          <w:sz w:val="72"/>
          <w:szCs w:val="72"/>
        </w:rPr>
        <w:t>Electrical Control Systems</w:t>
      </w:r>
    </w:p>
    <w:p w14:paraId="4C871724" w14:textId="77777777" w:rsidR="00301299" w:rsidRDefault="00301299" w:rsidP="00301299">
      <w:pPr>
        <w:jc w:val="center"/>
        <w:rPr>
          <w:sz w:val="36"/>
          <w:szCs w:val="36"/>
        </w:rPr>
      </w:pPr>
    </w:p>
    <w:p w14:paraId="34E74634" w14:textId="5B555D8C" w:rsidR="00301299" w:rsidRPr="00301299" w:rsidRDefault="0022161F" w:rsidP="00301299">
      <w:pPr>
        <w:jc w:val="center"/>
        <w:rPr>
          <w:sz w:val="36"/>
          <w:szCs w:val="36"/>
        </w:rPr>
      </w:pPr>
      <w:r>
        <w:rPr>
          <w:sz w:val="36"/>
          <w:szCs w:val="36"/>
        </w:rPr>
        <w:t>Electronic Circuits Testing and Applications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048D9F9A" w:rsidR="00301299" w:rsidRPr="0022161F" w:rsidRDefault="0022161F" w:rsidP="00301299">
      <w:pPr>
        <w:jc w:val="center"/>
        <w:rPr>
          <w:sz w:val="40"/>
          <w:szCs w:val="40"/>
        </w:rPr>
      </w:pPr>
      <w:r>
        <w:rPr>
          <w:sz w:val="32"/>
          <w:szCs w:val="32"/>
        </w:rPr>
        <w:t>Charlie Wint</w:t>
      </w:r>
    </w:p>
    <w:p w14:paraId="6BFE1304" w14:textId="159133D0" w:rsidR="00301299" w:rsidRPr="0022161F" w:rsidRDefault="0022161F" w:rsidP="00301299">
      <w:pPr>
        <w:jc w:val="center"/>
      </w:pPr>
      <w:r>
        <w:rPr>
          <w:sz w:val="24"/>
          <w:szCs w:val="24"/>
        </w:rPr>
        <w:t>2305014</w:t>
      </w:r>
    </w:p>
    <w:p w14:paraId="5E3CE57E" w14:textId="41206CC5" w:rsidR="00301299" w:rsidRDefault="0022161F" w:rsidP="00301299">
      <w:pPr>
        <w:jc w:val="center"/>
        <w:sectPr w:rsidR="00301299" w:rsidSect="00AB6E16">
          <w:headerReference w:type="default" r:id="rId12"/>
          <w:footerReference w:type="default" r:id="rId13"/>
          <w:pgSz w:w="11906" w:h="16838"/>
          <w:pgMar w:top="1440" w:right="1440" w:bottom="1440" w:left="1440" w:header="708" w:footer="708" w:gutter="0"/>
          <w:cols w:space="708"/>
          <w:titlePg/>
          <w:docGrid w:linePitch="360"/>
        </w:sectPr>
      </w:pPr>
      <w:r>
        <w:t>24/03/2024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764B9BDD" w14:textId="2C7B4130" w:rsidR="00852D7B"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667331" w:history="1">
            <w:r w:rsidR="00852D7B" w:rsidRPr="00F2765C">
              <w:rPr>
                <w:rStyle w:val="Hyperlink"/>
                <w:noProof/>
              </w:rPr>
              <w:t>1</w:t>
            </w:r>
            <w:r w:rsidR="00852D7B">
              <w:rPr>
                <w:rFonts w:eastAsiaTheme="minorEastAsia"/>
                <w:noProof/>
                <w:kern w:val="2"/>
                <w:sz w:val="24"/>
                <w:szCs w:val="24"/>
                <w:lang w:eastAsia="en-GB"/>
                <w14:ligatures w14:val="standardContextual"/>
              </w:rPr>
              <w:tab/>
            </w:r>
            <w:r w:rsidR="00852D7B" w:rsidRPr="00F2765C">
              <w:rPr>
                <w:rStyle w:val="Hyperlink"/>
                <w:noProof/>
              </w:rPr>
              <w:t>Task 2</w:t>
            </w:r>
            <w:r w:rsidR="00852D7B">
              <w:rPr>
                <w:noProof/>
                <w:webHidden/>
              </w:rPr>
              <w:tab/>
            </w:r>
            <w:r w:rsidR="00852D7B">
              <w:rPr>
                <w:noProof/>
                <w:webHidden/>
              </w:rPr>
              <w:fldChar w:fldCharType="begin"/>
            </w:r>
            <w:r w:rsidR="00852D7B">
              <w:rPr>
                <w:noProof/>
                <w:webHidden/>
              </w:rPr>
              <w:instrText xml:space="preserve"> PAGEREF _Toc161667331 \h </w:instrText>
            </w:r>
            <w:r w:rsidR="00852D7B">
              <w:rPr>
                <w:noProof/>
                <w:webHidden/>
              </w:rPr>
            </w:r>
            <w:r w:rsidR="00852D7B">
              <w:rPr>
                <w:noProof/>
                <w:webHidden/>
              </w:rPr>
              <w:fldChar w:fldCharType="separate"/>
            </w:r>
            <w:r w:rsidR="00852D7B">
              <w:rPr>
                <w:noProof/>
                <w:webHidden/>
              </w:rPr>
              <w:t>1</w:t>
            </w:r>
            <w:r w:rsidR="00852D7B">
              <w:rPr>
                <w:noProof/>
                <w:webHidden/>
              </w:rPr>
              <w:fldChar w:fldCharType="end"/>
            </w:r>
          </w:hyperlink>
        </w:p>
        <w:p w14:paraId="4DA76445" w14:textId="56619B1B"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2" w:history="1">
            <w:r w:rsidR="00852D7B" w:rsidRPr="00F2765C">
              <w:rPr>
                <w:rStyle w:val="Hyperlink"/>
                <w:noProof/>
              </w:rPr>
              <w:t>1.1</w:t>
            </w:r>
            <w:r w:rsidR="00852D7B">
              <w:rPr>
                <w:rFonts w:eastAsiaTheme="minorEastAsia"/>
                <w:noProof/>
                <w:kern w:val="2"/>
                <w:sz w:val="24"/>
                <w:szCs w:val="24"/>
                <w:lang w:eastAsia="en-GB"/>
                <w14:ligatures w14:val="standardContextual"/>
              </w:rPr>
              <w:tab/>
            </w:r>
            <w:r w:rsidR="00852D7B" w:rsidRPr="00F2765C">
              <w:rPr>
                <w:rStyle w:val="Hyperlink"/>
                <w:noProof/>
              </w:rPr>
              <w:t>Scope Time Division Calculations (4)</w:t>
            </w:r>
            <w:r w:rsidR="00852D7B">
              <w:rPr>
                <w:noProof/>
                <w:webHidden/>
              </w:rPr>
              <w:tab/>
            </w:r>
            <w:r w:rsidR="00852D7B">
              <w:rPr>
                <w:noProof/>
                <w:webHidden/>
              </w:rPr>
              <w:fldChar w:fldCharType="begin"/>
            </w:r>
            <w:r w:rsidR="00852D7B">
              <w:rPr>
                <w:noProof/>
                <w:webHidden/>
              </w:rPr>
              <w:instrText xml:space="preserve"> PAGEREF _Toc161667332 \h </w:instrText>
            </w:r>
            <w:r w:rsidR="00852D7B">
              <w:rPr>
                <w:noProof/>
                <w:webHidden/>
              </w:rPr>
            </w:r>
            <w:r w:rsidR="00852D7B">
              <w:rPr>
                <w:noProof/>
                <w:webHidden/>
              </w:rPr>
              <w:fldChar w:fldCharType="separate"/>
            </w:r>
            <w:r w:rsidR="00852D7B">
              <w:rPr>
                <w:noProof/>
                <w:webHidden/>
              </w:rPr>
              <w:t>1</w:t>
            </w:r>
            <w:r w:rsidR="00852D7B">
              <w:rPr>
                <w:noProof/>
                <w:webHidden/>
              </w:rPr>
              <w:fldChar w:fldCharType="end"/>
            </w:r>
          </w:hyperlink>
        </w:p>
        <w:p w14:paraId="29BE95FE" w14:textId="1B7DE5BC"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3" w:history="1">
            <w:r w:rsidR="00852D7B" w:rsidRPr="00F2765C">
              <w:rPr>
                <w:rStyle w:val="Hyperlink"/>
                <w:noProof/>
              </w:rPr>
              <w:t>1.2</w:t>
            </w:r>
            <w:r w:rsidR="00852D7B">
              <w:rPr>
                <w:rFonts w:eastAsiaTheme="minorEastAsia"/>
                <w:noProof/>
                <w:kern w:val="2"/>
                <w:sz w:val="24"/>
                <w:szCs w:val="24"/>
                <w:lang w:eastAsia="en-GB"/>
                <w14:ligatures w14:val="standardContextual"/>
              </w:rPr>
              <w:tab/>
            </w:r>
            <w:r w:rsidR="00852D7B" w:rsidRPr="00F2765C">
              <w:rPr>
                <w:rStyle w:val="Hyperlink"/>
                <w:noProof/>
              </w:rPr>
              <w:t>Function Generator output sine wave (3)</w:t>
            </w:r>
            <w:r w:rsidR="00852D7B">
              <w:rPr>
                <w:noProof/>
                <w:webHidden/>
              </w:rPr>
              <w:tab/>
            </w:r>
            <w:r w:rsidR="00852D7B">
              <w:rPr>
                <w:noProof/>
                <w:webHidden/>
              </w:rPr>
              <w:fldChar w:fldCharType="begin"/>
            </w:r>
            <w:r w:rsidR="00852D7B">
              <w:rPr>
                <w:noProof/>
                <w:webHidden/>
              </w:rPr>
              <w:instrText xml:space="preserve"> PAGEREF _Toc161667333 \h </w:instrText>
            </w:r>
            <w:r w:rsidR="00852D7B">
              <w:rPr>
                <w:noProof/>
                <w:webHidden/>
              </w:rPr>
            </w:r>
            <w:r w:rsidR="00852D7B">
              <w:rPr>
                <w:noProof/>
                <w:webHidden/>
              </w:rPr>
              <w:fldChar w:fldCharType="separate"/>
            </w:r>
            <w:r w:rsidR="00852D7B">
              <w:rPr>
                <w:noProof/>
                <w:webHidden/>
              </w:rPr>
              <w:t>2</w:t>
            </w:r>
            <w:r w:rsidR="00852D7B">
              <w:rPr>
                <w:noProof/>
                <w:webHidden/>
              </w:rPr>
              <w:fldChar w:fldCharType="end"/>
            </w:r>
          </w:hyperlink>
        </w:p>
        <w:p w14:paraId="0F8CEC78" w14:textId="7AD730B8"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4" w:history="1">
            <w:r w:rsidR="00852D7B" w:rsidRPr="00F2765C">
              <w:rPr>
                <w:rStyle w:val="Hyperlink"/>
                <w:noProof/>
              </w:rPr>
              <w:t>1.3</w:t>
            </w:r>
            <w:r w:rsidR="00852D7B">
              <w:rPr>
                <w:rFonts w:eastAsiaTheme="minorEastAsia"/>
                <w:noProof/>
                <w:kern w:val="2"/>
                <w:sz w:val="24"/>
                <w:szCs w:val="24"/>
                <w:lang w:eastAsia="en-GB"/>
                <w14:ligatures w14:val="standardContextual"/>
              </w:rPr>
              <w:tab/>
            </w:r>
            <w:r w:rsidR="00852D7B" w:rsidRPr="00F2765C">
              <w:rPr>
                <w:rStyle w:val="Hyperlink"/>
                <w:noProof/>
              </w:rPr>
              <w:t>Unsmoothed Rectifier Wave (3)</w:t>
            </w:r>
            <w:r w:rsidR="00852D7B">
              <w:rPr>
                <w:noProof/>
                <w:webHidden/>
              </w:rPr>
              <w:tab/>
            </w:r>
            <w:r w:rsidR="00852D7B">
              <w:rPr>
                <w:noProof/>
                <w:webHidden/>
              </w:rPr>
              <w:fldChar w:fldCharType="begin"/>
            </w:r>
            <w:r w:rsidR="00852D7B">
              <w:rPr>
                <w:noProof/>
                <w:webHidden/>
              </w:rPr>
              <w:instrText xml:space="preserve"> PAGEREF _Toc161667334 \h </w:instrText>
            </w:r>
            <w:r w:rsidR="00852D7B">
              <w:rPr>
                <w:noProof/>
                <w:webHidden/>
              </w:rPr>
            </w:r>
            <w:r w:rsidR="00852D7B">
              <w:rPr>
                <w:noProof/>
                <w:webHidden/>
              </w:rPr>
              <w:fldChar w:fldCharType="separate"/>
            </w:r>
            <w:r w:rsidR="00852D7B">
              <w:rPr>
                <w:noProof/>
                <w:webHidden/>
              </w:rPr>
              <w:t>3</w:t>
            </w:r>
            <w:r w:rsidR="00852D7B">
              <w:rPr>
                <w:noProof/>
                <w:webHidden/>
              </w:rPr>
              <w:fldChar w:fldCharType="end"/>
            </w:r>
          </w:hyperlink>
        </w:p>
        <w:p w14:paraId="2C587E1A" w14:textId="0F2B15E4"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5" w:history="1">
            <w:r w:rsidR="00852D7B" w:rsidRPr="00F2765C">
              <w:rPr>
                <w:rStyle w:val="Hyperlink"/>
                <w:noProof/>
              </w:rPr>
              <w:t>1.4</w:t>
            </w:r>
            <w:r w:rsidR="00852D7B">
              <w:rPr>
                <w:rFonts w:eastAsiaTheme="minorEastAsia"/>
                <w:noProof/>
                <w:kern w:val="2"/>
                <w:sz w:val="24"/>
                <w:szCs w:val="24"/>
                <w:lang w:eastAsia="en-GB"/>
                <w14:ligatures w14:val="standardContextual"/>
              </w:rPr>
              <w:tab/>
            </w:r>
            <w:r w:rsidR="00852D7B" w:rsidRPr="00F2765C">
              <w:rPr>
                <w:rStyle w:val="Hyperlink"/>
                <w:noProof/>
              </w:rPr>
              <w:t>Smoothed Rectifier Wave with capacitor (3)</w:t>
            </w:r>
            <w:r w:rsidR="00852D7B">
              <w:rPr>
                <w:noProof/>
                <w:webHidden/>
              </w:rPr>
              <w:tab/>
            </w:r>
            <w:r w:rsidR="00852D7B">
              <w:rPr>
                <w:noProof/>
                <w:webHidden/>
              </w:rPr>
              <w:fldChar w:fldCharType="begin"/>
            </w:r>
            <w:r w:rsidR="00852D7B">
              <w:rPr>
                <w:noProof/>
                <w:webHidden/>
              </w:rPr>
              <w:instrText xml:space="preserve"> PAGEREF _Toc161667335 \h </w:instrText>
            </w:r>
            <w:r w:rsidR="00852D7B">
              <w:rPr>
                <w:noProof/>
                <w:webHidden/>
              </w:rPr>
            </w:r>
            <w:r w:rsidR="00852D7B">
              <w:rPr>
                <w:noProof/>
                <w:webHidden/>
              </w:rPr>
              <w:fldChar w:fldCharType="separate"/>
            </w:r>
            <w:r w:rsidR="00852D7B">
              <w:rPr>
                <w:noProof/>
                <w:webHidden/>
              </w:rPr>
              <w:t>4</w:t>
            </w:r>
            <w:r w:rsidR="00852D7B">
              <w:rPr>
                <w:noProof/>
                <w:webHidden/>
              </w:rPr>
              <w:fldChar w:fldCharType="end"/>
            </w:r>
          </w:hyperlink>
        </w:p>
        <w:p w14:paraId="59EA825C" w14:textId="14B145AE"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6" w:history="1">
            <w:r w:rsidR="00852D7B" w:rsidRPr="00F2765C">
              <w:rPr>
                <w:rStyle w:val="Hyperlink"/>
                <w:noProof/>
              </w:rPr>
              <w:t>1.5</w:t>
            </w:r>
            <w:r w:rsidR="00852D7B">
              <w:rPr>
                <w:rFonts w:eastAsiaTheme="minorEastAsia"/>
                <w:noProof/>
                <w:kern w:val="2"/>
                <w:sz w:val="24"/>
                <w:szCs w:val="24"/>
                <w:lang w:eastAsia="en-GB"/>
                <w14:ligatures w14:val="standardContextual"/>
              </w:rPr>
              <w:tab/>
            </w:r>
            <w:r w:rsidR="00852D7B" w:rsidRPr="00F2765C">
              <w:rPr>
                <w:rStyle w:val="Hyperlink"/>
                <w:noProof/>
              </w:rPr>
              <w:t>Drop in Voltage Question (4)</w:t>
            </w:r>
            <w:r w:rsidR="00852D7B">
              <w:rPr>
                <w:noProof/>
                <w:webHidden/>
              </w:rPr>
              <w:tab/>
            </w:r>
            <w:r w:rsidR="00852D7B">
              <w:rPr>
                <w:noProof/>
                <w:webHidden/>
              </w:rPr>
              <w:fldChar w:fldCharType="begin"/>
            </w:r>
            <w:r w:rsidR="00852D7B">
              <w:rPr>
                <w:noProof/>
                <w:webHidden/>
              </w:rPr>
              <w:instrText xml:space="preserve"> PAGEREF _Toc161667336 \h </w:instrText>
            </w:r>
            <w:r w:rsidR="00852D7B">
              <w:rPr>
                <w:noProof/>
                <w:webHidden/>
              </w:rPr>
            </w:r>
            <w:r w:rsidR="00852D7B">
              <w:rPr>
                <w:noProof/>
                <w:webHidden/>
              </w:rPr>
              <w:fldChar w:fldCharType="separate"/>
            </w:r>
            <w:r w:rsidR="00852D7B">
              <w:rPr>
                <w:noProof/>
                <w:webHidden/>
              </w:rPr>
              <w:t>5</w:t>
            </w:r>
            <w:r w:rsidR="00852D7B">
              <w:rPr>
                <w:noProof/>
                <w:webHidden/>
              </w:rPr>
              <w:fldChar w:fldCharType="end"/>
            </w:r>
          </w:hyperlink>
        </w:p>
        <w:p w14:paraId="1497F83D" w14:textId="05C3666B"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7" w:history="1">
            <w:r w:rsidR="00852D7B" w:rsidRPr="00F2765C">
              <w:rPr>
                <w:rStyle w:val="Hyperlink"/>
                <w:noProof/>
              </w:rPr>
              <w:t>1.6</w:t>
            </w:r>
            <w:r w:rsidR="00852D7B">
              <w:rPr>
                <w:rFonts w:eastAsiaTheme="minorEastAsia"/>
                <w:noProof/>
                <w:kern w:val="2"/>
                <w:sz w:val="24"/>
                <w:szCs w:val="24"/>
                <w:lang w:eastAsia="en-GB"/>
                <w14:ligatures w14:val="standardContextual"/>
              </w:rPr>
              <w:tab/>
            </w:r>
            <w:r w:rsidR="00852D7B" w:rsidRPr="00F2765C">
              <w:rPr>
                <w:rStyle w:val="Hyperlink"/>
                <w:noProof/>
              </w:rPr>
              <w:t>Different Voltage Readings Question (5)</w:t>
            </w:r>
            <w:r w:rsidR="00852D7B">
              <w:rPr>
                <w:noProof/>
                <w:webHidden/>
              </w:rPr>
              <w:tab/>
            </w:r>
            <w:r w:rsidR="00852D7B">
              <w:rPr>
                <w:noProof/>
                <w:webHidden/>
              </w:rPr>
              <w:fldChar w:fldCharType="begin"/>
            </w:r>
            <w:r w:rsidR="00852D7B">
              <w:rPr>
                <w:noProof/>
                <w:webHidden/>
              </w:rPr>
              <w:instrText xml:space="preserve"> PAGEREF _Toc161667337 \h </w:instrText>
            </w:r>
            <w:r w:rsidR="00852D7B">
              <w:rPr>
                <w:noProof/>
                <w:webHidden/>
              </w:rPr>
            </w:r>
            <w:r w:rsidR="00852D7B">
              <w:rPr>
                <w:noProof/>
                <w:webHidden/>
              </w:rPr>
              <w:fldChar w:fldCharType="separate"/>
            </w:r>
            <w:r w:rsidR="00852D7B">
              <w:rPr>
                <w:noProof/>
                <w:webHidden/>
              </w:rPr>
              <w:t>6</w:t>
            </w:r>
            <w:r w:rsidR="00852D7B">
              <w:rPr>
                <w:noProof/>
                <w:webHidden/>
              </w:rPr>
              <w:fldChar w:fldCharType="end"/>
            </w:r>
          </w:hyperlink>
        </w:p>
        <w:p w14:paraId="251AF675" w14:textId="142AA54C"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8" w:history="1">
            <w:r w:rsidR="00852D7B" w:rsidRPr="00F2765C">
              <w:rPr>
                <w:rStyle w:val="Hyperlink"/>
                <w:noProof/>
              </w:rPr>
              <w:t>1.7</w:t>
            </w:r>
            <w:r w:rsidR="00852D7B">
              <w:rPr>
                <w:rFonts w:eastAsiaTheme="minorEastAsia"/>
                <w:noProof/>
                <w:kern w:val="2"/>
                <w:sz w:val="24"/>
                <w:szCs w:val="24"/>
                <w:lang w:eastAsia="en-GB"/>
                <w14:ligatures w14:val="standardContextual"/>
              </w:rPr>
              <w:tab/>
            </w:r>
            <w:r w:rsidR="00852D7B" w:rsidRPr="00F2765C">
              <w:rPr>
                <w:rStyle w:val="Hyperlink"/>
                <w:noProof/>
              </w:rPr>
              <w:t>Rectifiers use in Automotive applications Question. (4)</w:t>
            </w:r>
            <w:r w:rsidR="00852D7B">
              <w:rPr>
                <w:noProof/>
                <w:webHidden/>
              </w:rPr>
              <w:tab/>
            </w:r>
            <w:r w:rsidR="00852D7B">
              <w:rPr>
                <w:noProof/>
                <w:webHidden/>
              </w:rPr>
              <w:fldChar w:fldCharType="begin"/>
            </w:r>
            <w:r w:rsidR="00852D7B">
              <w:rPr>
                <w:noProof/>
                <w:webHidden/>
              </w:rPr>
              <w:instrText xml:space="preserve"> PAGEREF _Toc161667338 \h </w:instrText>
            </w:r>
            <w:r w:rsidR="00852D7B">
              <w:rPr>
                <w:noProof/>
                <w:webHidden/>
              </w:rPr>
            </w:r>
            <w:r w:rsidR="00852D7B">
              <w:rPr>
                <w:noProof/>
                <w:webHidden/>
              </w:rPr>
              <w:fldChar w:fldCharType="separate"/>
            </w:r>
            <w:r w:rsidR="00852D7B">
              <w:rPr>
                <w:noProof/>
                <w:webHidden/>
              </w:rPr>
              <w:t>7</w:t>
            </w:r>
            <w:r w:rsidR="00852D7B">
              <w:rPr>
                <w:noProof/>
                <w:webHidden/>
              </w:rPr>
              <w:fldChar w:fldCharType="end"/>
            </w:r>
          </w:hyperlink>
        </w:p>
        <w:p w14:paraId="166DA61F" w14:textId="490928D5"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39" w:history="1">
            <w:r w:rsidR="00852D7B" w:rsidRPr="00F2765C">
              <w:rPr>
                <w:rStyle w:val="Hyperlink"/>
                <w:noProof/>
              </w:rPr>
              <w:t>1.8</w:t>
            </w:r>
            <w:r w:rsidR="00852D7B">
              <w:rPr>
                <w:rFonts w:eastAsiaTheme="minorEastAsia"/>
                <w:noProof/>
                <w:kern w:val="2"/>
                <w:sz w:val="24"/>
                <w:szCs w:val="24"/>
                <w:lang w:eastAsia="en-GB"/>
                <w14:ligatures w14:val="standardContextual"/>
              </w:rPr>
              <w:tab/>
            </w:r>
            <w:r w:rsidR="00852D7B" w:rsidRPr="00F2765C">
              <w:rPr>
                <w:rStyle w:val="Hyperlink"/>
                <w:noProof/>
              </w:rPr>
              <w:t>Probing Question (4)</w:t>
            </w:r>
            <w:r w:rsidR="00852D7B">
              <w:rPr>
                <w:noProof/>
                <w:webHidden/>
              </w:rPr>
              <w:tab/>
            </w:r>
            <w:r w:rsidR="00852D7B">
              <w:rPr>
                <w:noProof/>
                <w:webHidden/>
              </w:rPr>
              <w:fldChar w:fldCharType="begin"/>
            </w:r>
            <w:r w:rsidR="00852D7B">
              <w:rPr>
                <w:noProof/>
                <w:webHidden/>
              </w:rPr>
              <w:instrText xml:space="preserve"> PAGEREF _Toc161667339 \h </w:instrText>
            </w:r>
            <w:r w:rsidR="00852D7B">
              <w:rPr>
                <w:noProof/>
                <w:webHidden/>
              </w:rPr>
            </w:r>
            <w:r w:rsidR="00852D7B">
              <w:rPr>
                <w:noProof/>
                <w:webHidden/>
              </w:rPr>
              <w:fldChar w:fldCharType="separate"/>
            </w:r>
            <w:r w:rsidR="00852D7B">
              <w:rPr>
                <w:noProof/>
                <w:webHidden/>
              </w:rPr>
              <w:t>8</w:t>
            </w:r>
            <w:r w:rsidR="00852D7B">
              <w:rPr>
                <w:noProof/>
                <w:webHidden/>
              </w:rPr>
              <w:fldChar w:fldCharType="end"/>
            </w:r>
          </w:hyperlink>
        </w:p>
        <w:p w14:paraId="078AAEE9" w14:textId="61BBB21D" w:rsidR="00852D7B"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67340" w:history="1">
            <w:r w:rsidR="00852D7B" w:rsidRPr="00F2765C">
              <w:rPr>
                <w:rStyle w:val="Hyperlink"/>
                <w:noProof/>
              </w:rPr>
              <w:t>2</w:t>
            </w:r>
            <w:r w:rsidR="00852D7B">
              <w:rPr>
                <w:rFonts w:eastAsiaTheme="minorEastAsia"/>
                <w:noProof/>
                <w:kern w:val="2"/>
                <w:sz w:val="24"/>
                <w:szCs w:val="24"/>
                <w:lang w:eastAsia="en-GB"/>
                <w14:ligatures w14:val="standardContextual"/>
              </w:rPr>
              <w:tab/>
            </w:r>
            <w:r w:rsidR="00852D7B" w:rsidRPr="00F2765C">
              <w:rPr>
                <w:rStyle w:val="Hyperlink"/>
                <w:noProof/>
              </w:rPr>
              <w:t>Task 3</w:t>
            </w:r>
            <w:r w:rsidR="00852D7B">
              <w:rPr>
                <w:noProof/>
                <w:webHidden/>
              </w:rPr>
              <w:tab/>
            </w:r>
            <w:r w:rsidR="00852D7B">
              <w:rPr>
                <w:noProof/>
                <w:webHidden/>
              </w:rPr>
              <w:fldChar w:fldCharType="begin"/>
            </w:r>
            <w:r w:rsidR="00852D7B">
              <w:rPr>
                <w:noProof/>
                <w:webHidden/>
              </w:rPr>
              <w:instrText xml:space="preserve"> PAGEREF _Toc161667340 \h </w:instrText>
            </w:r>
            <w:r w:rsidR="00852D7B">
              <w:rPr>
                <w:noProof/>
                <w:webHidden/>
              </w:rPr>
            </w:r>
            <w:r w:rsidR="00852D7B">
              <w:rPr>
                <w:noProof/>
                <w:webHidden/>
              </w:rPr>
              <w:fldChar w:fldCharType="separate"/>
            </w:r>
            <w:r w:rsidR="00852D7B">
              <w:rPr>
                <w:noProof/>
                <w:webHidden/>
              </w:rPr>
              <w:t>9</w:t>
            </w:r>
            <w:r w:rsidR="00852D7B">
              <w:rPr>
                <w:noProof/>
                <w:webHidden/>
              </w:rPr>
              <w:fldChar w:fldCharType="end"/>
            </w:r>
          </w:hyperlink>
        </w:p>
        <w:p w14:paraId="6E64C43C" w14:textId="3C6A8CB2"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1" w:history="1">
            <w:r w:rsidR="00852D7B" w:rsidRPr="00F2765C">
              <w:rPr>
                <w:rStyle w:val="Hyperlink"/>
                <w:noProof/>
              </w:rPr>
              <w:t>2.1</w:t>
            </w:r>
            <w:r w:rsidR="00852D7B">
              <w:rPr>
                <w:rFonts w:eastAsiaTheme="minorEastAsia"/>
                <w:noProof/>
                <w:kern w:val="2"/>
                <w:sz w:val="24"/>
                <w:szCs w:val="24"/>
                <w:lang w:eastAsia="en-GB"/>
                <w14:ligatures w14:val="standardContextual"/>
              </w:rPr>
              <w:tab/>
            </w:r>
            <w:r w:rsidR="00852D7B" w:rsidRPr="00F2765C">
              <w:rPr>
                <w:rStyle w:val="Hyperlink"/>
                <w:noProof/>
              </w:rPr>
              <w:t>Scope Time Division Calculations (4)</w:t>
            </w:r>
            <w:r w:rsidR="00852D7B">
              <w:rPr>
                <w:noProof/>
                <w:webHidden/>
              </w:rPr>
              <w:tab/>
            </w:r>
            <w:r w:rsidR="00852D7B">
              <w:rPr>
                <w:noProof/>
                <w:webHidden/>
              </w:rPr>
              <w:fldChar w:fldCharType="begin"/>
            </w:r>
            <w:r w:rsidR="00852D7B">
              <w:rPr>
                <w:noProof/>
                <w:webHidden/>
              </w:rPr>
              <w:instrText xml:space="preserve"> PAGEREF _Toc161667341 \h </w:instrText>
            </w:r>
            <w:r w:rsidR="00852D7B">
              <w:rPr>
                <w:noProof/>
                <w:webHidden/>
              </w:rPr>
            </w:r>
            <w:r w:rsidR="00852D7B">
              <w:rPr>
                <w:noProof/>
                <w:webHidden/>
              </w:rPr>
              <w:fldChar w:fldCharType="separate"/>
            </w:r>
            <w:r w:rsidR="00852D7B">
              <w:rPr>
                <w:noProof/>
                <w:webHidden/>
              </w:rPr>
              <w:t>9</w:t>
            </w:r>
            <w:r w:rsidR="00852D7B">
              <w:rPr>
                <w:noProof/>
                <w:webHidden/>
              </w:rPr>
              <w:fldChar w:fldCharType="end"/>
            </w:r>
          </w:hyperlink>
        </w:p>
        <w:p w14:paraId="2AC9165A" w14:textId="58079DBA"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2" w:history="1">
            <w:r w:rsidR="00852D7B" w:rsidRPr="00F2765C">
              <w:rPr>
                <w:rStyle w:val="Hyperlink"/>
                <w:noProof/>
              </w:rPr>
              <w:t>2.2</w:t>
            </w:r>
            <w:r w:rsidR="00852D7B">
              <w:rPr>
                <w:rFonts w:eastAsiaTheme="minorEastAsia"/>
                <w:noProof/>
                <w:kern w:val="2"/>
                <w:sz w:val="24"/>
                <w:szCs w:val="24"/>
                <w:lang w:eastAsia="en-GB"/>
                <w14:ligatures w14:val="standardContextual"/>
              </w:rPr>
              <w:tab/>
            </w:r>
            <w:r w:rsidR="00852D7B" w:rsidRPr="00F2765C">
              <w:rPr>
                <w:rStyle w:val="Hyperlink"/>
                <w:noProof/>
              </w:rPr>
              <w:t>Function Generator output square wave (3)</w:t>
            </w:r>
            <w:r w:rsidR="00852D7B">
              <w:rPr>
                <w:noProof/>
                <w:webHidden/>
              </w:rPr>
              <w:tab/>
            </w:r>
            <w:r w:rsidR="00852D7B">
              <w:rPr>
                <w:noProof/>
                <w:webHidden/>
              </w:rPr>
              <w:fldChar w:fldCharType="begin"/>
            </w:r>
            <w:r w:rsidR="00852D7B">
              <w:rPr>
                <w:noProof/>
                <w:webHidden/>
              </w:rPr>
              <w:instrText xml:space="preserve"> PAGEREF _Toc161667342 \h </w:instrText>
            </w:r>
            <w:r w:rsidR="00852D7B">
              <w:rPr>
                <w:noProof/>
                <w:webHidden/>
              </w:rPr>
            </w:r>
            <w:r w:rsidR="00852D7B">
              <w:rPr>
                <w:noProof/>
                <w:webHidden/>
              </w:rPr>
              <w:fldChar w:fldCharType="separate"/>
            </w:r>
            <w:r w:rsidR="00852D7B">
              <w:rPr>
                <w:noProof/>
                <w:webHidden/>
              </w:rPr>
              <w:t>10</w:t>
            </w:r>
            <w:r w:rsidR="00852D7B">
              <w:rPr>
                <w:noProof/>
                <w:webHidden/>
              </w:rPr>
              <w:fldChar w:fldCharType="end"/>
            </w:r>
          </w:hyperlink>
        </w:p>
        <w:p w14:paraId="7F6B4B8A" w14:textId="2F7E602B"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3" w:history="1">
            <w:r w:rsidR="00852D7B" w:rsidRPr="00F2765C">
              <w:rPr>
                <w:rStyle w:val="Hyperlink"/>
                <w:noProof/>
              </w:rPr>
              <w:t>2.3</w:t>
            </w:r>
            <w:r w:rsidR="00852D7B">
              <w:rPr>
                <w:rFonts w:eastAsiaTheme="minorEastAsia"/>
                <w:noProof/>
                <w:kern w:val="2"/>
                <w:sz w:val="24"/>
                <w:szCs w:val="24"/>
                <w:lang w:eastAsia="en-GB"/>
                <w14:ligatures w14:val="standardContextual"/>
              </w:rPr>
              <w:tab/>
            </w:r>
            <w:r w:rsidR="00852D7B" w:rsidRPr="00F2765C">
              <w:rPr>
                <w:rStyle w:val="Hyperlink"/>
                <w:noProof/>
              </w:rPr>
              <w:t>Capacitor charge and discharge wave marked at correct points. (3)</w:t>
            </w:r>
            <w:r w:rsidR="00852D7B">
              <w:rPr>
                <w:noProof/>
                <w:webHidden/>
              </w:rPr>
              <w:tab/>
            </w:r>
            <w:r w:rsidR="00852D7B">
              <w:rPr>
                <w:noProof/>
                <w:webHidden/>
              </w:rPr>
              <w:fldChar w:fldCharType="begin"/>
            </w:r>
            <w:r w:rsidR="00852D7B">
              <w:rPr>
                <w:noProof/>
                <w:webHidden/>
              </w:rPr>
              <w:instrText xml:space="preserve"> PAGEREF _Toc161667343 \h </w:instrText>
            </w:r>
            <w:r w:rsidR="00852D7B">
              <w:rPr>
                <w:noProof/>
                <w:webHidden/>
              </w:rPr>
            </w:r>
            <w:r w:rsidR="00852D7B">
              <w:rPr>
                <w:noProof/>
                <w:webHidden/>
              </w:rPr>
              <w:fldChar w:fldCharType="separate"/>
            </w:r>
            <w:r w:rsidR="00852D7B">
              <w:rPr>
                <w:noProof/>
                <w:webHidden/>
              </w:rPr>
              <w:t>11</w:t>
            </w:r>
            <w:r w:rsidR="00852D7B">
              <w:rPr>
                <w:noProof/>
                <w:webHidden/>
              </w:rPr>
              <w:fldChar w:fldCharType="end"/>
            </w:r>
          </w:hyperlink>
        </w:p>
        <w:p w14:paraId="523DECF6" w14:textId="64346EAE"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4" w:history="1">
            <w:r w:rsidR="00852D7B" w:rsidRPr="00F2765C">
              <w:rPr>
                <w:rStyle w:val="Hyperlink"/>
                <w:noProof/>
              </w:rPr>
              <w:t>2.4</w:t>
            </w:r>
            <w:r w:rsidR="00852D7B">
              <w:rPr>
                <w:rFonts w:eastAsiaTheme="minorEastAsia"/>
                <w:noProof/>
                <w:kern w:val="2"/>
                <w:sz w:val="24"/>
                <w:szCs w:val="24"/>
                <w:lang w:eastAsia="en-GB"/>
                <w14:ligatures w14:val="standardContextual"/>
              </w:rPr>
              <w:tab/>
            </w:r>
            <w:r w:rsidR="00852D7B" w:rsidRPr="00F2765C">
              <w:rPr>
                <w:rStyle w:val="Hyperlink"/>
                <w:noProof/>
              </w:rPr>
              <w:t>Basic Capacitor Calculations (3)</w:t>
            </w:r>
            <w:r w:rsidR="00852D7B">
              <w:rPr>
                <w:noProof/>
                <w:webHidden/>
              </w:rPr>
              <w:tab/>
            </w:r>
            <w:r w:rsidR="00852D7B">
              <w:rPr>
                <w:noProof/>
                <w:webHidden/>
              </w:rPr>
              <w:fldChar w:fldCharType="begin"/>
            </w:r>
            <w:r w:rsidR="00852D7B">
              <w:rPr>
                <w:noProof/>
                <w:webHidden/>
              </w:rPr>
              <w:instrText xml:space="preserve"> PAGEREF _Toc161667344 \h </w:instrText>
            </w:r>
            <w:r w:rsidR="00852D7B">
              <w:rPr>
                <w:noProof/>
                <w:webHidden/>
              </w:rPr>
            </w:r>
            <w:r w:rsidR="00852D7B">
              <w:rPr>
                <w:noProof/>
                <w:webHidden/>
              </w:rPr>
              <w:fldChar w:fldCharType="separate"/>
            </w:r>
            <w:r w:rsidR="00852D7B">
              <w:rPr>
                <w:noProof/>
                <w:webHidden/>
              </w:rPr>
              <w:t>12</w:t>
            </w:r>
            <w:r w:rsidR="00852D7B">
              <w:rPr>
                <w:noProof/>
                <w:webHidden/>
              </w:rPr>
              <w:fldChar w:fldCharType="end"/>
            </w:r>
          </w:hyperlink>
        </w:p>
        <w:p w14:paraId="2CB86EB6" w14:textId="597D6F1C"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5" w:history="1">
            <w:r w:rsidR="00852D7B" w:rsidRPr="00F2765C">
              <w:rPr>
                <w:rStyle w:val="Hyperlink"/>
                <w:noProof/>
              </w:rPr>
              <w:t>2.5</w:t>
            </w:r>
            <w:r w:rsidR="00852D7B">
              <w:rPr>
                <w:rFonts w:eastAsiaTheme="minorEastAsia"/>
                <w:noProof/>
                <w:kern w:val="2"/>
                <w:sz w:val="24"/>
                <w:szCs w:val="24"/>
                <w:lang w:eastAsia="en-GB"/>
                <w14:ligatures w14:val="standardContextual"/>
              </w:rPr>
              <w:tab/>
            </w:r>
            <w:r w:rsidR="00852D7B" w:rsidRPr="00F2765C">
              <w:rPr>
                <w:rStyle w:val="Hyperlink"/>
                <w:noProof/>
              </w:rPr>
              <w:t>Capacitor discharge table (4)</w:t>
            </w:r>
            <w:r w:rsidR="00852D7B">
              <w:rPr>
                <w:noProof/>
                <w:webHidden/>
              </w:rPr>
              <w:tab/>
            </w:r>
            <w:r w:rsidR="00852D7B">
              <w:rPr>
                <w:noProof/>
                <w:webHidden/>
              </w:rPr>
              <w:fldChar w:fldCharType="begin"/>
            </w:r>
            <w:r w:rsidR="00852D7B">
              <w:rPr>
                <w:noProof/>
                <w:webHidden/>
              </w:rPr>
              <w:instrText xml:space="preserve"> PAGEREF _Toc161667345 \h </w:instrText>
            </w:r>
            <w:r w:rsidR="00852D7B">
              <w:rPr>
                <w:noProof/>
                <w:webHidden/>
              </w:rPr>
            </w:r>
            <w:r w:rsidR="00852D7B">
              <w:rPr>
                <w:noProof/>
                <w:webHidden/>
              </w:rPr>
              <w:fldChar w:fldCharType="separate"/>
            </w:r>
            <w:r w:rsidR="00852D7B">
              <w:rPr>
                <w:noProof/>
                <w:webHidden/>
              </w:rPr>
              <w:t>13</w:t>
            </w:r>
            <w:r w:rsidR="00852D7B">
              <w:rPr>
                <w:noProof/>
                <w:webHidden/>
              </w:rPr>
              <w:fldChar w:fldCharType="end"/>
            </w:r>
          </w:hyperlink>
        </w:p>
        <w:p w14:paraId="3A7C11B0" w14:textId="5C0F19A6"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6" w:history="1">
            <w:r w:rsidR="00852D7B" w:rsidRPr="00F2765C">
              <w:rPr>
                <w:rStyle w:val="Hyperlink"/>
                <w:noProof/>
              </w:rPr>
              <w:t>2.6</w:t>
            </w:r>
            <w:r w:rsidR="00852D7B">
              <w:rPr>
                <w:rFonts w:eastAsiaTheme="minorEastAsia"/>
                <w:noProof/>
                <w:kern w:val="2"/>
                <w:sz w:val="24"/>
                <w:szCs w:val="24"/>
                <w:lang w:eastAsia="en-GB"/>
                <w14:ligatures w14:val="standardContextual"/>
              </w:rPr>
              <w:tab/>
            </w:r>
            <w:r w:rsidR="00852D7B" w:rsidRPr="00F2765C">
              <w:rPr>
                <w:rStyle w:val="Hyperlink"/>
                <w:noProof/>
              </w:rPr>
              <w:t>Gradient Plot and calculations (4)</w:t>
            </w:r>
            <w:r w:rsidR="00852D7B">
              <w:rPr>
                <w:noProof/>
                <w:webHidden/>
              </w:rPr>
              <w:tab/>
            </w:r>
            <w:r w:rsidR="00852D7B">
              <w:rPr>
                <w:noProof/>
                <w:webHidden/>
              </w:rPr>
              <w:fldChar w:fldCharType="begin"/>
            </w:r>
            <w:r w:rsidR="00852D7B">
              <w:rPr>
                <w:noProof/>
                <w:webHidden/>
              </w:rPr>
              <w:instrText xml:space="preserve"> PAGEREF _Toc161667346 \h </w:instrText>
            </w:r>
            <w:r w:rsidR="00852D7B">
              <w:rPr>
                <w:noProof/>
                <w:webHidden/>
              </w:rPr>
            </w:r>
            <w:r w:rsidR="00852D7B">
              <w:rPr>
                <w:noProof/>
                <w:webHidden/>
              </w:rPr>
              <w:fldChar w:fldCharType="separate"/>
            </w:r>
            <w:r w:rsidR="00852D7B">
              <w:rPr>
                <w:noProof/>
                <w:webHidden/>
              </w:rPr>
              <w:t>14</w:t>
            </w:r>
            <w:r w:rsidR="00852D7B">
              <w:rPr>
                <w:noProof/>
                <w:webHidden/>
              </w:rPr>
              <w:fldChar w:fldCharType="end"/>
            </w:r>
          </w:hyperlink>
        </w:p>
        <w:p w14:paraId="44BF510C" w14:textId="110ABAEB"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7" w:history="1">
            <w:r w:rsidR="00852D7B" w:rsidRPr="00F2765C">
              <w:rPr>
                <w:rStyle w:val="Hyperlink"/>
                <w:noProof/>
              </w:rPr>
              <w:t>2.7</w:t>
            </w:r>
            <w:r w:rsidR="00852D7B">
              <w:rPr>
                <w:rFonts w:eastAsiaTheme="minorEastAsia"/>
                <w:noProof/>
                <w:kern w:val="2"/>
                <w:sz w:val="24"/>
                <w:szCs w:val="24"/>
                <w:lang w:eastAsia="en-GB"/>
                <w14:ligatures w14:val="standardContextual"/>
              </w:rPr>
              <w:tab/>
            </w:r>
            <w:r w:rsidR="00852D7B" w:rsidRPr="00F2765C">
              <w:rPr>
                <w:rStyle w:val="Hyperlink"/>
                <w:noProof/>
              </w:rPr>
              <w:t>Capacitor Uses (5)</w:t>
            </w:r>
            <w:r w:rsidR="00852D7B">
              <w:rPr>
                <w:noProof/>
                <w:webHidden/>
              </w:rPr>
              <w:tab/>
            </w:r>
            <w:r w:rsidR="00852D7B">
              <w:rPr>
                <w:noProof/>
                <w:webHidden/>
              </w:rPr>
              <w:fldChar w:fldCharType="begin"/>
            </w:r>
            <w:r w:rsidR="00852D7B">
              <w:rPr>
                <w:noProof/>
                <w:webHidden/>
              </w:rPr>
              <w:instrText xml:space="preserve"> PAGEREF _Toc161667347 \h </w:instrText>
            </w:r>
            <w:r w:rsidR="00852D7B">
              <w:rPr>
                <w:noProof/>
                <w:webHidden/>
              </w:rPr>
            </w:r>
            <w:r w:rsidR="00852D7B">
              <w:rPr>
                <w:noProof/>
                <w:webHidden/>
              </w:rPr>
              <w:fldChar w:fldCharType="separate"/>
            </w:r>
            <w:r w:rsidR="00852D7B">
              <w:rPr>
                <w:noProof/>
                <w:webHidden/>
              </w:rPr>
              <w:t>15</w:t>
            </w:r>
            <w:r w:rsidR="00852D7B">
              <w:rPr>
                <w:noProof/>
                <w:webHidden/>
              </w:rPr>
              <w:fldChar w:fldCharType="end"/>
            </w:r>
          </w:hyperlink>
        </w:p>
        <w:p w14:paraId="7A951777" w14:textId="04750021" w:rsidR="00852D7B"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67348" w:history="1">
            <w:r w:rsidR="00852D7B" w:rsidRPr="00F2765C">
              <w:rPr>
                <w:rStyle w:val="Hyperlink"/>
                <w:noProof/>
              </w:rPr>
              <w:t>2.8</w:t>
            </w:r>
            <w:r w:rsidR="00852D7B">
              <w:rPr>
                <w:rFonts w:eastAsiaTheme="minorEastAsia"/>
                <w:noProof/>
                <w:kern w:val="2"/>
                <w:sz w:val="24"/>
                <w:szCs w:val="24"/>
                <w:lang w:eastAsia="en-GB"/>
                <w14:ligatures w14:val="standardContextual"/>
              </w:rPr>
              <w:tab/>
            </w:r>
            <w:r w:rsidR="00852D7B" w:rsidRPr="00F2765C">
              <w:rPr>
                <w:rStyle w:val="Hyperlink"/>
                <w:noProof/>
              </w:rPr>
              <w:t>Inaccuracies Question (4)</w:t>
            </w:r>
            <w:r w:rsidR="00852D7B">
              <w:rPr>
                <w:noProof/>
                <w:webHidden/>
              </w:rPr>
              <w:tab/>
            </w:r>
            <w:r w:rsidR="00852D7B">
              <w:rPr>
                <w:noProof/>
                <w:webHidden/>
              </w:rPr>
              <w:fldChar w:fldCharType="begin"/>
            </w:r>
            <w:r w:rsidR="00852D7B">
              <w:rPr>
                <w:noProof/>
                <w:webHidden/>
              </w:rPr>
              <w:instrText xml:space="preserve"> PAGEREF _Toc161667348 \h </w:instrText>
            </w:r>
            <w:r w:rsidR="00852D7B">
              <w:rPr>
                <w:noProof/>
                <w:webHidden/>
              </w:rPr>
            </w:r>
            <w:r w:rsidR="00852D7B">
              <w:rPr>
                <w:noProof/>
                <w:webHidden/>
              </w:rPr>
              <w:fldChar w:fldCharType="separate"/>
            </w:r>
            <w:r w:rsidR="00852D7B">
              <w:rPr>
                <w:noProof/>
                <w:webHidden/>
              </w:rPr>
              <w:t>16</w:t>
            </w:r>
            <w:r w:rsidR="00852D7B">
              <w:rPr>
                <w:noProof/>
                <w:webHidden/>
              </w:rPr>
              <w:fldChar w:fldCharType="end"/>
            </w:r>
          </w:hyperlink>
        </w:p>
        <w:p w14:paraId="44B235D4" w14:textId="181714A3" w:rsidR="00852D7B"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67349" w:history="1">
            <w:r w:rsidR="00852D7B" w:rsidRPr="00F2765C">
              <w:rPr>
                <w:rStyle w:val="Hyperlink"/>
                <w:noProof/>
              </w:rPr>
              <w:t>3</w:t>
            </w:r>
            <w:r w:rsidR="00852D7B">
              <w:rPr>
                <w:rFonts w:eastAsiaTheme="minorEastAsia"/>
                <w:noProof/>
                <w:kern w:val="2"/>
                <w:sz w:val="24"/>
                <w:szCs w:val="24"/>
                <w:lang w:eastAsia="en-GB"/>
                <w14:ligatures w14:val="standardContextual"/>
              </w:rPr>
              <w:tab/>
            </w:r>
            <w:r w:rsidR="00852D7B" w:rsidRPr="00F2765C">
              <w:rPr>
                <w:rStyle w:val="Hyperlink"/>
                <w:noProof/>
              </w:rPr>
              <w:t>References</w:t>
            </w:r>
            <w:r w:rsidR="00852D7B">
              <w:rPr>
                <w:noProof/>
                <w:webHidden/>
              </w:rPr>
              <w:tab/>
            </w:r>
            <w:r w:rsidR="00852D7B">
              <w:rPr>
                <w:noProof/>
                <w:webHidden/>
              </w:rPr>
              <w:fldChar w:fldCharType="begin"/>
            </w:r>
            <w:r w:rsidR="00852D7B">
              <w:rPr>
                <w:noProof/>
                <w:webHidden/>
              </w:rPr>
              <w:instrText xml:space="preserve"> PAGEREF _Toc161667349 \h </w:instrText>
            </w:r>
            <w:r w:rsidR="00852D7B">
              <w:rPr>
                <w:noProof/>
                <w:webHidden/>
              </w:rPr>
            </w:r>
            <w:r w:rsidR="00852D7B">
              <w:rPr>
                <w:noProof/>
                <w:webHidden/>
              </w:rPr>
              <w:fldChar w:fldCharType="separate"/>
            </w:r>
            <w:r w:rsidR="00852D7B">
              <w:rPr>
                <w:noProof/>
                <w:webHidden/>
              </w:rPr>
              <w:t>17</w:t>
            </w:r>
            <w:r w:rsidR="00852D7B">
              <w:rPr>
                <w:noProof/>
                <w:webHidden/>
              </w:rPr>
              <w:fldChar w:fldCharType="end"/>
            </w:r>
          </w:hyperlink>
        </w:p>
        <w:p w14:paraId="450FA7E4" w14:textId="03C7DAC3" w:rsidR="00B25D24" w:rsidRDefault="00B25D24">
          <w:r>
            <w:rPr>
              <w:b/>
              <w:bCs/>
              <w:noProof/>
            </w:rPr>
            <w:fldChar w:fldCharType="end"/>
          </w:r>
        </w:p>
      </w:sdtContent>
    </w:sdt>
    <w:p w14:paraId="4EFDA460" w14:textId="77777777" w:rsidR="001728B1" w:rsidRDefault="001728B1" w:rsidP="00301299">
      <w:pPr>
        <w:pStyle w:val="Heading1"/>
        <w:sectPr w:rsidR="001728B1" w:rsidSect="00AB6E16">
          <w:pgSz w:w="11906" w:h="16838"/>
          <w:pgMar w:top="1440" w:right="1440" w:bottom="1440" w:left="1440" w:header="708" w:footer="708" w:gutter="0"/>
          <w:pgNumType w:start="1"/>
          <w:cols w:space="708"/>
          <w:docGrid w:linePitch="360"/>
        </w:sectPr>
      </w:pPr>
    </w:p>
    <w:p w14:paraId="01D98339" w14:textId="77637AF6" w:rsidR="00952BC4" w:rsidRDefault="00952BC4" w:rsidP="00952BC4">
      <w:pPr>
        <w:pStyle w:val="Heading1"/>
      </w:pPr>
      <w:bookmarkStart w:id="0" w:name="_Toc161667331"/>
      <w:r>
        <w:lastRenderedPageBreak/>
        <w:t xml:space="preserve">Task </w:t>
      </w:r>
      <w:r w:rsidR="001728B1">
        <w:t>2</w:t>
      </w:r>
      <w:bookmarkEnd w:id="0"/>
    </w:p>
    <w:p w14:paraId="108BC407" w14:textId="490D20CC" w:rsidR="00952BC4" w:rsidRDefault="00067C94" w:rsidP="00952BC4">
      <w:pPr>
        <w:pStyle w:val="Heading2"/>
      </w:pPr>
      <w:bookmarkStart w:id="1" w:name="_Toc161667332"/>
      <w:r>
        <w:t>Scope Time Division Calculations</w:t>
      </w:r>
      <w:r w:rsidR="003211F6">
        <w:t xml:space="preserve"> (4)</w:t>
      </w:r>
      <w:bookmarkEnd w:id="1"/>
    </w:p>
    <w:p w14:paraId="33F610C2" w14:textId="77777777" w:rsidR="00852D7B" w:rsidRDefault="00852D7B" w:rsidP="00DB24FE"/>
    <w:p w14:paraId="222316B1" w14:textId="77777777" w:rsidR="00C07E32" w:rsidRDefault="00C07E32" w:rsidP="00DB24FE">
      <w:r>
        <w:t xml:space="preserve">Period = 1 </w:t>
      </w:r>
      <w:r>
        <w:rPr>
          <w:rFonts w:ascii="Cambria Math" w:hAnsi="Cambria Math"/>
        </w:rPr>
        <w:t>÷</w:t>
      </w:r>
      <w:r>
        <w:t xml:space="preserve"> Frequency</w:t>
      </w:r>
    </w:p>
    <w:p w14:paraId="5D744120" w14:textId="201B17C1" w:rsidR="00DB24FE" w:rsidRPr="00DB24FE" w:rsidRDefault="00C07E32" w:rsidP="00DB24FE">
      <w:r>
        <w:t xml:space="preserve">The frequency is 10 hertz which means the equation is 1 </w:t>
      </w:r>
      <w:r>
        <w:rPr>
          <w:rFonts w:cstheme="minorHAnsi"/>
        </w:rPr>
        <w:t>÷</w:t>
      </w:r>
      <w:r>
        <w:t xml:space="preserve"> 10 which equals 0.1 time periods.</w:t>
      </w:r>
      <w:r w:rsidR="007E4BC4">
        <w:br w:type="page"/>
      </w:r>
    </w:p>
    <w:p w14:paraId="7C28F87D" w14:textId="77777777" w:rsidR="00DB24FE" w:rsidRDefault="00D80299" w:rsidP="00DB24FE">
      <w:pPr>
        <w:pStyle w:val="Heading2"/>
      </w:pPr>
      <w:bookmarkStart w:id="2" w:name="_Toc161667333"/>
      <w:r>
        <w:lastRenderedPageBreak/>
        <w:t xml:space="preserve">Function </w:t>
      </w:r>
      <w:r w:rsidR="004506B2">
        <w:t>Generator</w:t>
      </w:r>
      <w:r>
        <w:t xml:space="preserve"> output</w:t>
      </w:r>
      <w:r w:rsidR="004506B2">
        <w:t xml:space="preserve"> sine</w:t>
      </w:r>
      <w:r>
        <w:t xml:space="preserve"> wave</w:t>
      </w:r>
      <w:r w:rsidR="003211F6">
        <w:t xml:space="preserve"> (3)</w:t>
      </w:r>
      <w:bookmarkEnd w:id="2"/>
    </w:p>
    <w:p w14:paraId="0C30372B" w14:textId="77777777" w:rsidR="00F81BEC" w:rsidRDefault="003567D2" w:rsidP="007E4BC4">
      <w:r>
        <w:rPr>
          <w:noProof/>
        </w:rPr>
        <w:drawing>
          <wp:inline distT="0" distB="0" distL="0" distR="0" wp14:anchorId="4AB58CBA" wp14:editId="7FBF4BF6">
            <wp:extent cx="4191000" cy="3143250"/>
            <wp:effectExtent l="0" t="0" r="0" b="0"/>
            <wp:docPr id="776609506" name="Picture 1" descr="Technoblogy - Tiny Function Generator Sine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blogy - Tiny Function Generator Sine Wav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0" cy="3143250"/>
                    </a:xfrm>
                    <a:prstGeom prst="rect">
                      <a:avLst/>
                    </a:prstGeom>
                    <a:noFill/>
                    <a:ln>
                      <a:noFill/>
                    </a:ln>
                  </pic:spPr>
                </pic:pic>
              </a:graphicData>
            </a:graphic>
          </wp:inline>
        </w:drawing>
      </w:r>
    </w:p>
    <w:p w14:paraId="5710E708" w14:textId="52F9AC67" w:rsidR="007E4BC4" w:rsidRPr="007E4BC4" w:rsidRDefault="00000000" w:rsidP="007E4BC4">
      <w:sdt>
        <w:sdtPr>
          <w:id w:val="-3368916"/>
          <w:citation/>
        </w:sdtPr>
        <w:sdtContent>
          <w:r w:rsidR="00F81BEC">
            <w:fldChar w:fldCharType="begin"/>
          </w:r>
          <w:r w:rsidR="00F81BEC">
            <w:instrText xml:space="preserve"> CITATION Tec18 \l 2057 </w:instrText>
          </w:r>
          <w:r w:rsidR="00F81BEC">
            <w:fldChar w:fldCharType="separate"/>
          </w:r>
          <w:r w:rsidR="00F81BEC" w:rsidRPr="00F81BEC">
            <w:rPr>
              <w:noProof/>
            </w:rPr>
            <w:t>(Technblogy.com, 2018)</w:t>
          </w:r>
          <w:r w:rsidR="00F81BEC">
            <w:fldChar w:fldCharType="end"/>
          </w:r>
        </w:sdtContent>
      </w:sdt>
      <w:r w:rsidR="007E4BC4">
        <w:br w:type="page"/>
      </w:r>
    </w:p>
    <w:p w14:paraId="6416FFD1" w14:textId="02963D36" w:rsidR="007E4BC4" w:rsidRDefault="004506B2" w:rsidP="00952BC4">
      <w:pPr>
        <w:pStyle w:val="Heading2"/>
      </w:pPr>
      <w:bookmarkStart w:id="3" w:name="_Toc161667334"/>
      <w:r>
        <w:lastRenderedPageBreak/>
        <w:t xml:space="preserve">Unsmoothed </w:t>
      </w:r>
      <w:r w:rsidR="00FC3082">
        <w:t>Rectifier Wave</w:t>
      </w:r>
      <w:r w:rsidR="003211F6">
        <w:t xml:space="preserve"> (3)</w:t>
      </w:r>
      <w:bookmarkEnd w:id="3"/>
    </w:p>
    <w:p w14:paraId="54789A71" w14:textId="77777777" w:rsidR="00F81BEC" w:rsidRDefault="00F81BEC" w:rsidP="00DB24FE">
      <w:pPr>
        <w:rPr>
          <w:noProof/>
        </w:rPr>
      </w:pPr>
    </w:p>
    <w:p w14:paraId="107021FE" w14:textId="77777777" w:rsidR="00F81BEC" w:rsidRDefault="00F81BEC" w:rsidP="00DB24FE">
      <w:r>
        <w:rPr>
          <w:noProof/>
        </w:rPr>
        <w:drawing>
          <wp:inline distT="0" distB="0" distL="0" distR="0" wp14:anchorId="409DD3F0" wp14:editId="760EAD74">
            <wp:extent cx="4038600" cy="2238058"/>
            <wp:effectExtent l="0" t="0" r="0" b="0"/>
            <wp:docPr id="1616017396" name="Picture 3" descr="Looking Closer at Smoothing Capacitors in Electric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oking Closer at Smoothing Capacitors in Electric Vehicles"/>
                    <pic:cNvPicPr>
                      <a:picLocks noChangeAspect="1" noChangeArrowheads="1"/>
                    </pic:cNvPicPr>
                  </pic:nvPicPr>
                  <pic:blipFill rotWithShape="1">
                    <a:blip r:embed="rId15">
                      <a:extLst>
                        <a:ext uri="{28A0092B-C50C-407E-A947-70E740481C1C}">
                          <a14:useLocalDpi xmlns:a14="http://schemas.microsoft.com/office/drawing/2010/main" val="0"/>
                        </a:ext>
                      </a:extLst>
                    </a:blip>
                    <a:srcRect l="37004" t="28964" r="36406" b="22882"/>
                    <a:stretch/>
                  </pic:blipFill>
                  <pic:spPr bwMode="auto">
                    <a:xfrm>
                      <a:off x="0" y="0"/>
                      <a:ext cx="4052845" cy="2245952"/>
                    </a:xfrm>
                    <a:prstGeom prst="rect">
                      <a:avLst/>
                    </a:prstGeom>
                    <a:noFill/>
                    <a:ln>
                      <a:noFill/>
                    </a:ln>
                    <a:extLst>
                      <a:ext uri="{53640926-AAD7-44D8-BBD7-CCE9431645EC}">
                        <a14:shadowObscured xmlns:a14="http://schemas.microsoft.com/office/drawing/2010/main"/>
                      </a:ext>
                    </a:extLst>
                  </pic:spPr>
                </pic:pic>
              </a:graphicData>
            </a:graphic>
          </wp:inline>
        </w:drawing>
      </w:r>
    </w:p>
    <w:p w14:paraId="5085F5B3" w14:textId="0C6EBE35" w:rsidR="00DB24FE" w:rsidRPr="007E4BC4" w:rsidRDefault="00000000" w:rsidP="00DB24FE">
      <w:pPr>
        <w:rPr>
          <w:rFonts w:asciiTheme="majorHAnsi" w:eastAsiaTheme="majorEastAsia" w:hAnsiTheme="majorHAnsi" w:cstheme="majorBidi"/>
          <w:color w:val="2F5496" w:themeColor="accent1" w:themeShade="BF"/>
          <w:sz w:val="26"/>
          <w:szCs w:val="26"/>
        </w:rPr>
      </w:pPr>
      <w:sdt>
        <w:sdtPr>
          <w:id w:val="-457409718"/>
          <w:citation/>
        </w:sdtPr>
        <w:sdtContent>
          <w:r w:rsidR="00F81BEC">
            <w:fldChar w:fldCharType="begin"/>
          </w:r>
          <w:r w:rsidR="00F81BEC">
            <w:instrText xml:space="preserve"> CITATION Kno22 \l 2057 </w:instrText>
          </w:r>
          <w:r w:rsidR="00F81BEC">
            <w:fldChar w:fldCharType="separate"/>
          </w:r>
          <w:r w:rsidR="00F81BEC" w:rsidRPr="00F81BEC">
            <w:rPr>
              <w:noProof/>
            </w:rPr>
            <w:t>(Knowlescapacitors.com, 2022)</w:t>
          </w:r>
          <w:r w:rsidR="00F81BEC">
            <w:fldChar w:fldCharType="end"/>
          </w:r>
        </w:sdtContent>
      </w:sdt>
      <w:r w:rsidR="007E4BC4">
        <w:br w:type="page"/>
      </w:r>
    </w:p>
    <w:p w14:paraId="25755334" w14:textId="676316B6" w:rsidR="007E4BC4" w:rsidRDefault="00FC3082" w:rsidP="00FC3082">
      <w:pPr>
        <w:pStyle w:val="Heading2"/>
      </w:pPr>
      <w:bookmarkStart w:id="4" w:name="_Toc161667335"/>
      <w:r>
        <w:lastRenderedPageBreak/>
        <w:t>Smoothed Rectifier Wave</w:t>
      </w:r>
      <w:r w:rsidR="004F2C29">
        <w:t xml:space="preserve"> with capacitor (3)</w:t>
      </w:r>
      <w:bookmarkEnd w:id="4"/>
    </w:p>
    <w:p w14:paraId="3B5C37C8" w14:textId="77777777" w:rsidR="00F81BEC" w:rsidRDefault="00F81BEC" w:rsidP="00FC3082">
      <w:r>
        <w:rPr>
          <w:noProof/>
        </w:rPr>
        <w:drawing>
          <wp:inline distT="0" distB="0" distL="0" distR="0" wp14:anchorId="2B34892C" wp14:editId="2376A81B">
            <wp:extent cx="4267200" cy="2079976"/>
            <wp:effectExtent l="0" t="0" r="0" b="0"/>
            <wp:docPr id="2139001945" name="Picture 2" descr="Looking Closer at Smoothing Capacitors in Electric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ing Closer at Smoothing Capacitors in Electric Vehicles"/>
                    <pic:cNvPicPr>
                      <a:picLocks noChangeAspect="1" noChangeArrowheads="1"/>
                    </pic:cNvPicPr>
                  </pic:nvPicPr>
                  <pic:blipFill rotWithShape="1">
                    <a:blip r:embed="rId15">
                      <a:extLst>
                        <a:ext uri="{28A0092B-C50C-407E-A947-70E740481C1C}">
                          <a14:useLocalDpi xmlns:a14="http://schemas.microsoft.com/office/drawing/2010/main" val="0"/>
                        </a:ext>
                      </a:extLst>
                    </a:blip>
                    <a:srcRect l="70906" t="31498" b="22158"/>
                    <a:stretch/>
                  </pic:blipFill>
                  <pic:spPr bwMode="auto">
                    <a:xfrm>
                      <a:off x="0" y="0"/>
                      <a:ext cx="4271090" cy="2081872"/>
                    </a:xfrm>
                    <a:prstGeom prst="rect">
                      <a:avLst/>
                    </a:prstGeom>
                    <a:noFill/>
                    <a:ln>
                      <a:noFill/>
                    </a:ln>
                    <a:extLst>
                      <a:ext uri="{53640926-AAD7-44D8-BBD7-CCE9431645EC}">
                        <a14:shadowObscured xmlns:a14="http://schemas.microsoft.com/office/drawing/2010/main"/>
                      </a:ext>
                    </a:extLst>
                  </pic:spPr>
                </pic:pic>
              </a:graphicData>
            </a:graphic>
          </wp:inline>
        </w:drawing>
      </w:r>
    </w:p>
    <w:p w14:paraId="341B882C" w14:textId="1464AD65" w:rsidR="00FC3082" w:rsidRPr="007E4BC4" w:rsidRDefault="00000000" w:rsidP="00FC3082">
      <w:pPr>
        <w:rPr>
          <w:rFonts w:asciiTheme="majorHAnsi" w:eastAsiaTheme="majorEastAsia" w:hAnsiTheme="majorHAnsi" w:cstheme="majorBidi"/>
          <w:color w:val="2F5496" w:themeColor="accent1" w:themeShade="BF"/>
          <w:sz w:val="26"/>
          <w:szCs w:val="26"/>
        </w:rPr>
      </w:pPr>
      <w:sdt>
        <w:sdtPr>
          <w:id w:val="-826441400"/>
          <w:citation/>
        </w:sdtPr>
        <w:sdtContent>
          <w:r w:rsidR="00F81BEC">
            <w:fldChar w:fldCharType="begin"/>
          </w:r>
          <w:r w:rsidR="00F81BEC">
            <w:instrText xml:space="preserve"> CITATION Kno22 \l 2057 </w:instrText>
          </w:r>
          <w:r w:rsidR="00F81BEC">
            <w:fldChar w:fldCharType="separate"/>
          </w:r>
          <w:r w:rsidR="00F81BEC" w:rsidRPr="00F81BEC">
            <w:rPr>
              <w:noProof/>
            </w:rPr>
            <w:t>(Knowlescapacitors.com, 2022)</w:t>
          </w:r>
          <w:r w:rsidR="00F81BEC">
            <w:fldChar w:fldCharType="end"/>
          </w:r>
        </w:sdtContent>
      </w:sdt>
      <w:r w:rsidR="007E4BC4">
        <w:br w:type="page"/>
      </w:r>
    </w:p>
    <w:p w14:paraId="5B339800" w14:textId="71D69482" w:rsidR="007E4BC4" w:rsidRDefault="00FC3082" w:rsidP="00952BC4">
      <w:pPr>
        <w:pStyle w:val="Heading2"/>
      </w:pPr>
      <w:bookmarkStart w:id="5" w:name="_Toc161667336"/>
      <w:r>
        <w:lastRenderedPageBreak/>
        <w:t>Drop in Voltage Question</w:t>
      </w:r>
      <w:r w:rsidR="001D16D3">
        <w:t xml:space="preserve"> (4)</w:t>
      </w:r>
      <w:bookmarkEnd w:id="5"/>
    </w:p>
    <w:p w14:paraId="4245A529" w14:textId="77777777" w:rsidR="006466E3" w:rsidRDefault="006466E3" w:rsidP="007E4BC4"/>
    <w:p w14:paraId="4E3AC7ED" w14:textId="5155F71C" w:rsidR="001D16D3" w:rsidRPr="007E4BC4" w:rsidRDefault="006466E3" w:rsidP="007E4BC4">
      <w:pPr>
        <w:rPr>
          <w:rFonts w:asciiTheme="majorHAnsi" w:eastAsiaTheme="majorEastAsia" w:hAnsiTheme="majorHAnsi" w:cstheme="majorBidi"/>
          <w:color w:val="2F5496" w:themeColor="accent1" w:themeShade="BF"/>
          <w:sz w:val="26"/>
          <w:szCs w:val="26"/>
        </w:rPr>
      </w:pPr>
      <w:r>
        <w:t>The drop in voltage could most likely be cause by the diodes used in the circuit as diodes create a voltage drop. During my time in Level 3 education, I was taught that silicone diodes typically create a 0.7 volt drop when a current passes through them whereas germanium diodes usually have a 0.5 volt drop. This makes it the most likely reason why the voltage drops lower than the peak.</w:t>
      </w:r>
      <w:r w:rsidR="007E4BC4">
        <w:br w:type="page"/>
      </w:r>
    </w:p>
    <w:p w14:paraId="73D86E66" w14:textId="2B066E9F" w:rsidR="007E4BC4" w:rsidRDefault="00510730" w:rsidP="001D16D3">
      <w:pPr>
        <w:pStyle w:val="Heading2"/>
      </w:pPr>
      <w:bookmarkStart w:id="6" w:name="_Toc161667337"/>
      <w:r>
        <w:lastRenderedPageBreak/>
        <w:t>Different</w:t>
      </w:r>
      <w:r w:rsidR="001D16D3">
        <w:t xml:space="preserve"> Voltage </w:t>
      </w:r>
      <w:r>
        <w:t>Readings Question (5)</w:t>
      </w:r>
      <w:bookmarkEnd w:id="6"/>
    </w:p>
    <w:p w14:paraId="397091F3" w14:textId="77777777" w:rsidR="005B1815" w:rsidRDefault="005B1815" w:rsidP="007E4BC4">
      <w:r w:rsidRPr="005B1815">
        <w:rPr>
          <w:noProof/>
        </w:rPr>
        <w:drawing>
          <wp:inline distT="0" distB="0" distL="0" distR="0" wp14:anchorId="1C0A9C14" wp14:editId="5E126868">
            <wp:extent cx="4725059" cy="562053"/>
            <wp:effectExtent l="0" t="0" r="0" b="9525"/>
            <wp:docPr id="55295314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53144" name="Picture 1" descr="A close up of a sign&#10;&#10;Description automatically generated"/>
                    <pic:cNvPicPr/>
                  </pic:nvPicPr>
                  <pic:blipFill>
                    <a:blip r:embed="rId16"/>
                    <a:stretch>
                      <a:fillRect/>
                    </a:stretch>
                  </pic:blipFill>
                  <pic:spPr>
                    <a:xfrm>
                      <a:off x="0" y="0"/>
                      <a:ext cx="4725059" cy="562053"/>
                    </a:xfrm>
                    <a:prstGeom prst="rect">
                      <a:avLst/>
                    </a:prstGeom>
                  </pic:spPr>
                </pic:pic>
              </a:graphicData>
            </a:graphic>
          </wp:inline>
        </w:drawing>
      </w:r>
    </w:p>
    <w:p w14:paraId="4A90B5E6" w14:textId="2D3F5CA8" w:rsidR="00332414" w:rsidRDefault="00332414" w:rsidP="007E4BC4">
      <w:r>
        <w:t>RMS, or Root Mean Squared is the changing function of values that occur in cycles. It’s a way of calculating the average in a set of values however it is an arithmetic average instead of the standard regular average such as mean, median and mode.</w:t>
      </w:r>
      <w:r w:rsidR="009418E9">
        <w:t xml:space="preserve"> Essentially, RMS is taking all the values, squaring them, then calculating the mean average of those squared values, and then taking the average and finding the square root of it.</w:t>
      </w:r>
    </w:p>
    <w:p w14:paraId="306E28E6" w14:textId="311B461A" w:rsidR="005B2E99" w:rsidRDefault="00000000" w:rsidP="007E4BC4">
      <w:sdt>
        <w:sdtPr>
          <w:id w:val="1623197035"/>
          <w:citation/>
        </w:sdtPr>
        <w:sdtContent>
          <w:r w:rsidR="005B2E99">
            <w:fldChar w:fldCharType="begin"/>
          </w:r>
          <w:r w:rsidR="005B2E99">
            <w:instrText xml:space="preserve"> CITATION Wal24 \l 2057 </w:instrText>
          </w:r>
          <w:r w:rsidR="005B2E99">
            <w:fldChar w:fldCharType="separate"/>
          </w:r>
          <w:r w:rsidR="005B2E99" w:rsidRPr="005B2E99">
            <w:rPr>
              <w:noProof/>
            </w:rPr>
            <w:t>(Wallstreetmojo.com, 2024)</w:t>
          </w:r>
          <w:r w:rsidR="005B2E99">
            <w:fldChar w:fldCharType="end"/>
          </w:r>
        </w:sdtContent>
      </w:sdt>
    </w:p>
    <w:p w14:paraId="0A3DD859" w14:textId="01A18B1A" w:rsidR="00332414" w:rsidRDefault="009418E9" w:rsidP="007E4BC4">
      <w:r>
        <w:br w:type="page"/>
      </w:r>
    </w:p>
    <w:p w14:paraId="655B2A30" w14:textId="5CBEC2BB" w:rsidR="007E4BC4" w:rsidRDefault="00FC3082" w:rsidP="00952BC4">
      <w:pPr>
        <w:pStyle w:val="Heading2"/>
      </w:pPr>
      <w:bookmarkStart w:id="7" w:name="_Toc161667338"/>
      <w:r>
        <w:lastRenderedPageBreak/>
        <w:t xml:space="preserve">Rectifiers use in Automotive applications </w:t>
      </w:r>
      <w:r w:rsidR="00514DC8">
        <w:t>Question.</w:t>
      </w:r>
      <w:r w:rsidR="001D16D3">
        <w:t xml:space="preserve"> (4)</w:t>
      </w:r>
      <w:bookmarkEnd w:id="7"/>
    </w:p>
    <w:p w14:paraId="57379FD9" w14:textId="77777777" w:rsidR="005B2E99" w:rsidRDefault="005B2E99" w:rsidP="007E4BC4"/>
    <w:p w14:paraId="42813378" w14:textId="77777777" w:rsidR="0099093D" w:rsidRDefault="005B2E99" w:rsidP="007E4BC4">
      <w:r>
        <w:t xml:space="preserve">They are used in an automotive application to take the AC current from the cars alternator and turn it into a DC current for the rest of the car as the alternator polarity reverse after every </w:t>
      </w:r>
      <w:r w:rsidR="0099093D">
        <w:t>rotation</w:t>
      </w:r>
      <w:r>
        <w:t xml:space="preserve"> as well as preventing cross-feeding so that your high-beam signalling switch doesn’t feed voltage bac into the system. </w:t>
      </w:r>
      <w:r w:rsidR="0099093D">
        <w:t>It just converts the alternators alternating current into a more practical direct current for the rest of the car’s electronic components.</w:t>
      </w:r>
    </w:p>
    <w:p w14:paraId="573B51A9" w14:textId="68ECB3A0" w:rsidR="00514DC8" w:rsidRPr="007E4BC4" w:rsidRDefault="00000000" w:rsidP="007E4BC4">
      <w:pPr>
        <w:rPr>
          <w:rFonts w:asciiTheme="majorHAnsi" w:eastAsiaTheme="majorEastAsia" w:hAnsiTheme="majorHAnsi" w:cstheme="majorBidi"/>
          <w:color w:val="2F5496" w:themeColor="accent1" w:themeShade="BF"/>
          <w:sz w:val="26"/>
          <w:szCs w:val="26"/>
        </w:rPr>
      </w:pPr>
      <w:sdt>
        <w:sdtPr>
          <w:id w:val="507178076"/>
          <w:citation/>
        </w:sdtPr>
        <w:sdtContent>
          <w:r w:rsidR="0099093D">
            <w:fldChar w:fldCharType="begin"/>
          </w:r>
          <w:r w:rsidR="0099093D">
            <w:instrText xml:space="preserve"> CITATION Geo14 \l 2057 </w:instrText>
          </w:r>
          <w:r w:rsidR="0099093D">
            <w:fldChar w:fldCharType="separate"/>
          </w:r>
          <w:r w:rsidR="0099093D" w:rsidRPr="0099093D">
            <w:rPr>
              <w:noProof/>
            </w:rPr>
            <w:t>(Gonzalez, 2014)</w:t>
          </w:r>
          <w:r w:rsidR="0099093D">
            <w:fldChar w:fldCharType="end"/>
          </w:r>
        </w:sdtContent>
      </w:sdt>
      <w:r w:rsidR="007E4BC4">
        <w:br w:type="page"/>
      </w:r>
    </w:p>
    <w:p w14:paraId="756E6CBE" w14:textId="6ABA4176" w:rsidR="00952BC4" w:rsidRDefault="00514DC8" w:rsidP="00952BC4">
      <w:pPr>
        <w:pStyle w:val="Heading2"/>
      </w:pPr>
      <w:bookmarkStart w:id="8" w:name="_Toc161667339"/>
      <w:r>
        <w:lastRenderedPageBreak/>
        <w:t>Probing Question</w:t>
      </w:r>
      <w:r w:rsidR="001D34E0">
        <w:t xml:space="preserve"> (4)</w:t>
      </w:r>
      <w:bookmarkEnd w:id="8"/>
    </w:p>
    <w:p w14:paraId="105FA62E" w14:textId="77777777" w:rsidR="003C60DF" w:rsidRDefault="003C60DF"/>
    <w:p w14:paraId="1A0BEA86" w14:textId="003FB61A" w:rsidR="00952BC4" w:rsidRDefault="003C60DF">
      <w:pPr>
        <w:rPr>
          <w:rFonts w:asciiTheme="majorHAnsi" w:eastAsiaTheme="majorEastAsia" w:hAnsiTheme="majorHAnsi" w:cstheme="majorBidi"/>
          <w:color w:val="2F5496" w:themeColor="accent1" w:themeShade="BF"/>
          <w:sz w:val="32"/>
          <w:szCs w:val="32"/>
        </w:rPr>
      </w:pPr>
      <w:r>
        <w:t>Oscilloscopes usually have a limited number of input ports which limits how many input probes can be used as well as only so much data can be displayed by the software</w:t>
      </w:r>
      <w:r w:rsidR="00D6354E">
        <w:t>.</w:t>
      </w:r>
      <w:r w:rsidR="00D82F1C">
        <w:t xml:space="preserve"> Vector Network Analyser magnitude measuring devices and they can be wired up to a rectifier for simultaneous probing and analysing networks.</w:t>
      </w:r>
      <w:r w:rsidR="00952BC4">
        <w:br w:type="page"/>
      </w:r>
    </w:p>
    <w:p w14:paraId="47B315D1" w14:textId="178B422B" w:rsidR="00952BC4" w:rsidRDefault="00952BC4" w:rsidP="00952BC4">
      <w:pPr>
        <w:pStyle w:val="Heading1"/>
      </w:pPr>
      <w:bookmarkStart w:id="9" w:name="_Toc161667340"/>
      <w:r>
        <w:lastRenderedPageBreak/>
        <w:t xml:space="preserve">Task </w:t>
      </w:r>
      <w:r w:rsidR="001728B1">
        <w:t>3</w:t>
      </w:r>
      <w:bookmarkEnd w:id="9"/>
    </w:p>
    <w:p w14:paraId="30BD5770" w14:textId="2415DA45" w:rsidR="007E4BC4" w:rsidRDefault="001728B1" w:rsidP="001728B1">
      <w:pPr>
        <w:pStyle w:val="Heading2"/>
      </w:pPr>
      <w:bookmarkStart w:id="10" w:name="_Toc161667341"/>
      <w:r>
        <w:t>Scope Time Division Calculations</w:t>
      </w:r>
      <w:r w:rsidR="006A4811">
        <w:t xml:space="preserve"> (4)</w:t>
      </w:r>
      <w:bookmarkEnd w:id="10"/>
    </w:p>
    <w:p w14:paraId="20A674C3" w14:textId="77777777" w:rsidR="00287F7D" w:rsidRDefault="00287F7D" w:rsidP="007E4BC4"/>
    <w:p w14:paraId="4EA584FB" w14:textId="77777777" w:rsidR="00287F7D" w:rsidRDefault="00287F7D" w:rsidP="00287F7D">
      <w:r>
        <w:t xml:space="preserve">Period = 1 </w:t>
      </w:r>
      <w:r>
        <w:rPr>
          <w:rFonts w:ascii="Cambria Math" w:hAnsi="Cambria Math"/>
        </w:rPr>
        <w:t>÷</w:t>
      </w:r>
      <w:r>
        <w:t xml:space="preserve"> Frequency</w:t>
      </w:r>
    </w:p>
    <w:p w14:paraId="22FD693C" w14:textId="77777777" w:rsidR="00287F7D" w:rsidRDefault="00287F7D" w:rsidP="007E4BC4">
      <w:r>
        <w:t xml:space="preserve">Frequency = 1 </w:t>
      </w:r>
      <w:r>
        <w:rPr>
          <w:rFonts w:cstheme="minorHAnsi"/>
        </w:rPr>
        <w:t>÷</w:t>
      </w:r>
      <w:r>
        <w:t xml:space="preserve"> Period</w:t>
      </w:r>
    </w:p>
    <w:p w14:paraId="75F2C5E7" w14:textId="77777777" w:rsidR="00287F7D" w:rsidRDefault="00287F7D" w:rsidP="007E4BC4">
      <w:r>
        <w:t xml:space="preserve">Frequency = 1 </w:t>
      </w:r>
      <w:r>
        <w:rPr>
          <w:rFonts w:cstheme="minorHAnsi"/>
        </w:rPr>
        <w:t>÷</w:t>
      </w:r>
      <w:r>
        <w:t xml:space="preserve"> 20</w:t>
      </w:r>
    </w:p>
    <w:p w14:paraId="6AD036B5" w14:textId="790765ED" w:rsidR="001728B1" w:rsidRPr="007E4BC4" w:rsidRDefault="00287F7D" w:rsidP="007E4BC4">
      <w:pPr>
        <w:rPr>
          <w:rFonts w:asciiTheme="majorHAnsi" w:eastAsiaTheme="majorEastAsia" w:hAnsiTheme="majorHAnsi" w:cstheme="majorBidi"/>
          <w:color w:val="2F5496" w:themeColor="accent1" w:themeShade="BF"/>
          <w:sz w:val="26"/>
          <w:szCs w:val="26"/>
        </w:rPr>
      </w:pPr>
      <w:r>
        <w:t>Frequency = 0.05 Hertz</w:t>
      </w:r>
      <w:r w:rsidR="007E4BC4">
        <w:br w:type="page"/>
      </w:r>
    </w:p>
    <w:p w14:paraId="50CFA17C" w14:textId="6F07F821" w:rsidR="007E4BC4" w:rsidRDefault="001728B1" w:rsidP="001728B1">
      <w:pPr>
        <w:pStyle w:val="Heading2"/>
      </w:pPr>
      <w:bookmarkStart w:id="11" w:name="_Toc161667342"/>
      <w:r>
        <w:lastRenderedPageBreak/>
        <w:t>Function Generator output s</w:t>
      </w:r>
      <w:r w:rsidR="006A4811">
        <w:t>quare</w:t>
      </w:r>
      <w:r>
        <w:t xml:space="preserve"> wave</w:t>
      </w:r>
      <w:r w:rsidR="006A4811">
        <w:t xml:space="preserve"> (3)</w:t>
      </w:r>
      <w:bookmarkEnd w:id="11"/>
    </w:p>
    <w:p w14:paraId="636529F2" w14:textId="77777777" w:rsidR="006D6096" w:rsidRDefault="006D6096" w:rsidP="007E4BC4">
      <w:r>
        <w:rPr>
          <w:noProof/>
        </w:rPr>
        <w:drawing>
          <wp:inline distT="0" distB="0" distL="0" distR="0" wp14:anchorId="39467997" wp14:editId="14752D75">
            <wp:extent cx="2908300" cy="1574800"/>
            <wp:effectExtent l="0" t="0" r="6350" b="6350"/>
            <wp:docPr id="89088958" name="Picture 1" descr="Waveform Gener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eform Generato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8300" cy="1574800"/>
                    </a:xfrm>
                    <a:prstGeom prst="rect">
                      <a:avLst/>
                    </a:prstGeom>
                    <a:noFill/>
                    <a:ln>
                      <a:noFill/>
                    </a:ln>
                  </pic:spPr>
                </pic:pic>
              </a:graphicData>
            </a:graphic>
          </wp:inline>
        </w:drawing>
      </w:r>
      <w:r>
        <w:t xml:space="preserve"> </w:t>
      </w:r>
    </w:p>
    <w:p w14:paraId="4872E2E5" w14:textId="115D1D11" w:rsidR="001728B1" w:rsidRPr="007E4BC4" w:rsidRDefault="00000000" w:rsidP="007E4BC4">
      <w:pPr>
        <w:rPr>
          <w:rFonts w:asciiTheme="majorHAnsi" w:eastAsiaTheme="majorEastAsia" w:hAnsiTheme="majorHAnsi" w:cstheme="majorBidi"/>
          <w:color w:val="2F5496" w:themeColor="accent1" w:themeShade="BF"/>
          <w:sz w:val="26"/>
          <w:szCs w:val="26"/>
        </w:rPr>
      </w:pPr>
      <w:sdt>
        <w:sdtPr>
          <w:id w:val="446586478"/>
          <w:citation/>
        </w:sdtPr>
        <w:sdtContent>
          <w:r w:rsidR="006D6096">
            <w:fldChar w:fldCharType="begin"/>
          </w:r>
          <w:r w:rsidR="006D6096">
            <w:instrText xml:space="preserve"> CITATION Tut24 \l 2057 </w:instrText>
          </w:r>
          <w:r w:rsidR="006D6096">
            <w:fldChar w:fldCharType="separate"/>
          </w:r>
          <w:r w:rsidR="006D6096" w:rsidRPr="006D6096">
            <w:rPr>
              <w:noProof/>
            </w:rPr>
            <w:t>(TutorialsPoint, n.d.)</w:t>
          </w:r>
          <w:r w:rsidR="006D6096">
            <w:fldChar w:fldCharType="end"/>
          </w:r>
        </w:sdtContent>
      </w:sdt>
      <w:r w:rsidR="007E4BC4">
        <w:br w:type="page"/>
      </w:r>
    </w:p>
    <w:p w14:paraId="7A7744A7" w14:textId="75D60303" w:rsidR="007E4BC4" w:rsidRDefault="005919FC" w:rsidP="001728B1">
      <w:pPr>
        <w:pStyle w:val="Heading2"/>
      </w:pPr>
      <w:bookmarkStart w:id="12" w:name="_Toc161667343"/>
      <w:r>
        <w:lastRenderedPageBreak/>
        <w:t>Capacitor charge and discharge wave</w:t>
      </w:r>
      <w:r w:rsidR="00651E6C">
        <w:t xml:space="preserve"> marked at correct </w:t>
      </w:r>
      <w:r w:rsidR="002044B2">
        <w:t>points.</w:t>
      </w:r>
      <w:r w:rsidR="006A4811">
        <w:t xml:space="preserve"> (3)</w:t>
      </w:r>
      <w:bookmarkEnd w:id="12"/>
    </w:p>
    <w:p w14:paraId="3D5CA8B6" w14:textId="77777777" w:rsidR="00F95F39" w:rsidRDefault="00F95F39" w:rsidP="007E4BC4"/>
    <w:p w14:paraId="17ABE230" w14:textId="77777777" w:rsidR="00B23D85" w:rsidRDefault="00B23D85" w:rsidP="007E4BC4">
      <w:r w:rsidRPr="00B23D85">
        <w:rPr>
          <w:noProof/>
        </w:rPr>
        <mc:AlternateContent>
          <mc:Choice Requires="wpg">
            <w:drawing>
              <wp:anchor distT="0" distB="0" distL="114300" distR="114300" simplePos="0" relativeHeight="251659264" behindDoc="0" locked="0" layoutInCell="1" allowOverlap="1" wp14:anchorId="6611F6A3" wp14:editId="187DE490">
                <wp:simplePos x="0" y="0"/>
                <wp:positionH relativeFrom="column">
                  <wp:posOffset>0</wp:posOffset>
                </wp:positionH>
                <wp:positionV relativeFrom="paragraph">
                  <wp:posOffset>3517</wp:posOffset>
                </wp:positionV>
                <wp:extent cx="4826010" cy="3520997"/>
                <wp:effectExtent l="0" t="0" r="0" b="3810"/>
                <wp:wrapSquare wrapText="bothSides"/>
                <wp:docPr id="7" name="Group 6">
                  <a:extLst xmlns:a="http://schemas.openxmlformats.org/drawingml/2006/main">
                    <a:ext uri="{FF2B5EF4-FFF2-40B4-BE49-F238E27FC236}">
                      <a16:creationId xmlns:a16="http://schemas.microsoft.com/office/drawing/2014/main" id="{279ED445-F158-59C0-33E2-F0315863B5F5}"/>
                    </a:ext>
                  </a:extLst>
                </wp:docPr>
                <wp:cNvGraphicFramePr/>
                <a:graphic xmlns:a="http://schemas.openxmlformats.org/drawingml/2006/main">
                  <a:graphicData uri="http://schemas.microsoft.com/office/word/2010/wordprocessingGroup">
                    <wpg:wgp>
                      <wpg:cNvGrpSpPr/>
                      <wpg:grpSpPr>
                        <a:xfrm>
                          <a:off x="0" y="0"/>
                          <a:ext cx="4826010" cy="3520997"/>
                          <a:chOff x="0" y="0"/>
                          <a:chExt cx="4826010" cy="3520997"/>
                        </a:xfrm>
                      </wpg:grpSpPr>
                      <pic:pic xmlns:pic="http://schemas.openxmlformats.org/drawingml/2006/picture">
                        <pic:nvPicPr>
                          <pic:cNvPr id="1256935895" name="Picture 1256935895" descr="Measurement of the charge and discharge cycles in a cardboard capacitor...  | Download Scientific Diagram">
                            <a:extLst>
                              <a:ext uri="{FF2B5EF4-FFF2-40B4-BE49-F238E27FC236}">
                                <a16:creationId xmlns:a16="http://schemas.microsoft.com/office/drawing/2014/main" id="{2F172E4B-D390-D86C-9ECB-A13AEB857CBF}"/>
                              </a:ext>
                            </a:extLst>
                          </pic:cNvPr>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26010" cy="3520997"/>
                          </a:xfrm>
                          <a:prstGeom prst="rect">
                            <a:avLst/>
                          </a:prstGeom>
                          <a:noFill/>
                          <a:ln>
                            <a:noFill/>
                          </a:ln>
                        </pic:spPr>
                      </pic:pic>
                      <wps:wsp>
                        <wps:cNvPr id="1587014237" name="Rectangle 1587014237">
                          <a:extLst>
                            <a:ext uri="{FF2B5EF4-FFF2-40B4-BE49-F238E27FC236}">
                              <a16:creationId xmlns:a16="http://schemas.microsoft.com/office/drawing/2014/main" id="{02B54222-AD16-8D0D-BB29-8E87F19E51AA}"/>
                            </a:ext>
                          </a:extLst>
                        </wps:cNvPr>
                        <wps:cNvSpPr/>
                        <wps:spPr>
                          <a:xfrm>
                            <a:off x="1487652" y="929861"/>
                            <a:ext cx="1005142" cy="1661276"/>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tlCol="0" anchor="ctr"/>
                      </wps:wsp>
                      <wps:wsp>
                        <wps:cNvPr id="1559227293" name="Rectangle 1559227293">
                          <a:extLst>
                            <a:ext uri="{FF2B5EF4-FFF2-40B4-BE49-F238E27FC236}">
                              <a16:creationId xmlns:a16="http://schemas.microsoft.com/office/drawing/2014/main" id="{ADD5C554-AC8A-5404-AC41-B12E70F4025D}"/>
                            </a:ext>
                          </a:extLst>
                        </wps:cNvPr>
                        <wps:cNvSpPr/>
                        <wps:spPr>
                          <a:xfrm>
                            <a:off x="2492794" y="929860"/>
                            <a:ext cx="932134" cy="1699473"/>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tlCol="0" anchor="ctr"/>
                      </wps:wsp>
                    </wpg:wgp>
                  </a:graphicData>
                </a:graphic>
              </wp:anchor>
            </w:drawing>
          </mc:Choice>
          <mc:Fallback>
            <w:pict>
              <v:group w14:anchorId="5A847AA4" id="Group 6" o:spid="_x0000_s1026" style="position:absolute;margin-left:0;margin-top:.3pt;width:380pt;height:277.25pt;z-index:251659264" coordsize="48260,35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6935895" o:spid="_x0000_s1027" type="#_x0000_t75" alt="Measurement of the charge and discharge cycles in a cardboard capacitor...  | Download Scientific Diagram" style="position:absolute;width:48260;height:35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">
                  <v:imagedata r:id="rId19" o:title="Measurement of the charge and discharge cycles in a cardboard capacitor.."/>
                </v:shape>
                <v:rect id="Rectangle 1587014237" o:spid="_x0000_s1028" style="position:absolute;left:14876;top:9298;width:10051;height:16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" filled="f" strokecolor="#4472c4 [3204]">
                  <v:stroke joinstyle="round"/>
                </v:rect>
                <v:rect id="Rectangle 1559227293" o:spid="_x0000_s1029" style="position:absolute;left:24927;top:9298;width:9322;height:1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" filled="f" strokecolor="#5b9bd5 [3208]">
                  <v:stroke joinstyle="round"/>
                </v:rect>
                <w10:wrap type="square"/>
              </v:group>
            </w:pict>
          </mc:Fallback>
        </mc:AlternateContent>
      </w:r>
      <w:r>
        <w:t xml:space="preserve"> The darker box, on the left highlights the Capacitor Charge curve and the lighter box, on the right highlights the Capacitor discharge curve.</w:t>
      </w:r>
    </w:p>
    <w:p w14:paraId="7DF95539" w14:textId="77777777" w:rsidR="00B23D85" w:rsidRDefault="00B23D85" w:rsidP="007E4BC4"/>
    <w:p w14:paraId="089CA281" w14:textId="77777777" w:rsidR="00B23D85" w:rsidRDefault="00B23D85" w:rsidP="007E4BC4"/>
    <w:p w14:paraId="7E9871B6" w14:textId="77777777" w:rsidR="00B23D85" w:rsidRDefault="00B23D85" w:rsidP="007E4BC4"/>
    <w:p w14:paraId="3011A702" w14:textId="77777777" w:rsidR="00B23D85" w:rsidRDefault="00B23D85" w:rsidP="007E4BC4"/>
    <w:p w14:paraId="3E9DFCEA" w14:textId="77777777" w:rsidR="00B23D85" w:rsidRDefault="00B23D85" w:rsidP="007E4BC4"/>
    <w:p w14:paraId="4C91B639" w14:textId="72978D7D" w:rsidR="001728B1" w:rsidRPr="007E4BC4" w:rsidRDefault="00000000" w:rsidP="007E4BC4">
      <w:pPr>
        <w:rPr>
          <w:rFonts w:asciiTheme="majorHAnsi" w:eastAsiaTheme="majorEastAsia" w:hAnsiTheme="majorHAnsi" w:cstheme="majorBidi"/>
          <w:color w:val="2F5496" w:themeColor="accent1" w:themeShade="BF"/>
          <w:sz w:val="26"/>
          <w:szCs w:val="26"/>
        </w:rPr>
      </w:pPr>
      <w:sdt>
        <w:sdtPr>
          <w:id w:val="449986032"/>
          <w:citation/>
        </w:sdtPr>
        <w:sdtContent>
          <w:r w:rsidR="00B23D85">
            <w:fldChar w:fldCharType="begin"/>
          </w:r>
          <w:r w:rsidR="00B23D85">
            <w:instrText xml:space="preserve"> CITATION Cla16 \l 2057 </w:instrText>
          </w:r>
          <w:r w:rsidR="00B23D85">
            <w:fldChar w:fldCharType="separate"/>
          </w:r>
          <w:r w:rsidR="00B23D85" w:rsidRPr="00B23D85">
            <w:rPr>
              <w:noProof/>
            </w:rPr>
            <w:t>(Grisales, 2016)</w:t>
          </w:r>
          <w:r w:rsidR="00B23D85">
            <w:fldChar w:fldCharType="end"/>
          </w:r>
        </w:sdtContent>
      </w:sdt>
      <w:r w:rsidR="007E4BC4">
        <w:br w:type="page"/>
      </w:r>
    </w:p>
    <w:p w14:paraId="0D0896C8" w14:textId="34BDEC99" w:rsidR="007E4BC4" w:rsidRDefault="00651E6C" w:rsidP="001728B1">
      <w:pPr>
        <w:pStyle w:val="Heading2"/>
      </w:pPr>
      <w:bookmarkStart w:id="13" w:name="_Toc161667344"/>
      <w:r>
        <w:lastRenderedPageBreak/>
        <w:t xml:space="preserve">Basic Capacitor </w:t>
      </w:r>
      <w:r w:rsidR="002044B2">
        <w:t>Calculations</w:t>
      </w:r>
      <w:r w:rsidR="006A4811">
        <w:t xml:space="preserve"> (</w:t>
      </w:r>
      <w:r w:rsidR="00367038">
        <w:t>3)</w:t>
      </w:r>
      <w:bookmarkEnd w:id="13"/>
    </w:p>
    <w:p w14:paraId="3B13B651" w14:textId="77777777" w:rsidR="00B23D85" w:rsidRDefault="00B23D85" w:rsidP="007E4BC4"/>
    <w:p w14:paraId="6F351C6B" w14:textId="77777777" w:rsidR="005D731D" w:rsidRDefault="005D731D" w:rsidP="007E4BC4">
      <w:r>
        <w:t xml:space="preserve">C = Q/V </w:t>
      </w:r>
    </w:p>
    <w:p w14:paraId="54DCA7FC" w14:textId="789D85D5" w:rsidR="005D731D" w:rsidRDefault="005D731D" w:rsidP="007E4BC4">
      <w:r>
        <w:t>C represents capacitance measured in Farads.</w:t>
      </w:r>
    </w:p>
    <w:p w14:paraId="5BD698AC" w14:textId="77777777" w:rsidR="005D731D" w:rsidRDefault="005D731D" w:rsidP="007E4BC4">
      <w:r>
        <w:t>Q represents the value of charge in the capacitor, measured in coulombs.</w:t>
      </w:r>
    </w:p>
    <w:p w14:paraId="1D8D239E" w14:textId="6D344D90" w:rsidR="001728B1" w:rsidRPr="005D731D" w:rsidRDefault="005D731D" w:rsidP="007E4BC4">
      <w:r>
        <w:t>V represents the voltage, measured in volts.</w:t>
      </w:r>
      <w:r w:rsidR="007E4BC4">
        <w:br w:type="page"/>
      </w:r>
    </w:p>
    <w:p w14:paraId="4A9C1746" w14:textId="74B0FDB8" w:rsidR="001728B1" w:rsidRDefault="000C44D0" w:rsidP="001728B1">
      <w:pPr>
        <w:pStyle w:val="Heading2"/>
      </w:pPr>
      <w:bookmarkStart w:id="14" w:name="_Toc161667345"/>
      <w:r>
        <w:lastRenderedPageBreak/>
        <w:t>Capacitor discharge table</w:t>
      </w:r>
      <w:r w:rsidR="00C34C38">
        <w:t xml:space="preserve"> (</w:t>
      </w:r>
      <w:r w:rsidR="00156CE0">
        <w:t>4)</w:t>
      </w:r>
      <w:bookmarkEnd w:id="14"/>
    </w:p>
    <w:p w14:paraId="6135BF14" w14:textId="77777777" w:rsidR="001728B1" w:rsidRDefault="001728B1" w:rsidP="001728B1"/>
    <w:p w14:paraId="6841E82B" w14:textId="12617AEC" w:rsidR="0022161F" w:rsidRDefault="0022161F" w:rsidP="001728B1">
      <w:r>
        <w:rPr>
          <w:noProof/>
        </w:rPr>
        <w:drawing>
          <wp:inline distT="0" distB="0" distL="0" distR="0" wp14:anchorId="40B55AF8" wp14:editId="2DE13CF6">
            <wp:extent cx="5882415" cy="2602523"/>
            <wp:effectExtent l="0" t="0" r="4445" b="7620"/>
            <wp:docPr id="1227135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3581" name="Picture 1" descr="A screenshot of a computer&#10;&#10;Description automatically generated"/>
                    <pic:cNvPicPr/>
                  </pic:nvPicPr>
                  <pic:blipFill rotWithShape="1">
                    <a:blip r:embed="rId20"/>
                    <a:srcRect l="17450" t="43136" r="55130" b="35297"/>
                    <a:stretch/>
                  </pic:blipFill>
                  <pic:spPr bwMode="auto">
                    <a:xfrm>
                      <a:off x="0" y="0"/>
                      <a:ext cx="5911827" cy="2615535"/>
                    </a:xfrm>
                    <a:prstGeom prst="rect">
                      <a:avLst/>
                    </a:prstGeom>
                    <a:ln>
                      <a:noFill/>
                    </a:ln>
                    <a:extLst>
                      <a:ext uri="{53640926-AAD7-44D8-BBD7-CCE9431645EC}">
                        <a14:shadowObscured xmlns:a14="http://schemas.microsoft.com/office/drawing/2010/main"/>
                      </a:ext>
                    </a:extLst>
                  </pic:spPr>
                </pic:pic>
              </a:graphicData>
            </a:graphic>
          </wp:inline>
        </w:drawing>
      </w:r>
    </w:p>
    <w:p w14:paraId="167408F2" w14:textId="17C29603" w:rsidR="0022161F" w:rsidRPr="00FC3082" w:rsidRDefault="007E4BC4" w:rsidP="001728B1">
      <w:r>
        <w:br w:type="page"/>
      </w:r>
    </w:p>
    <w:p w14:paraId="65F05C9F" w14:textId="369C3ABB" w:rsidR="007E4BC4" w:rsidRDefault="008F2254" w:rsidP="001728B1">
      <w:pPr>
        <w:pStyle w:val="Heading2"/>
      </w:pPr>
      <w:bookmarkStart w:id="15" w:name="_Toc161667346"/>
      <w:r>
        <w:lastRenderedPageBreak/>
        <w:t>Gradient Plot and calculations</w:t>
      </w:r>
      <w:r w:rsidR="00E829CD">
        <w:t xml:space="preserve"> </w:t>
      </w:r>
      <w:r w:rsidR="007C7D1F">
        <w:t>(4)</w:t>
      </w:r>
      <w:bookmarkEnd w:id="15"/>
    </w:p>
    <w:p w14:paraId="3631D0C4" w14:textId="77777777" w:rsidR="00CC5F6C" w:rsidRDefault="00CC5F6C" w:rsidP="007E4BC4"/>
    <w:p w14:paraId="2C05E769" w14:textId="13F64318" w:rsidR="00CC5F6C" w:rsidRPr="00CC5F6C" w:rsidRDefault="00CC5F6C" w:rsidP="00CC5F6C">
      <w:pPr>
        <w:spacing w:after="0" w:line="240" w:lineRule="auto"/>
        <w:rPr>
          <w:rFonts w:ascii="Times New Roman" w:eastAsia="Times New Roman" w:hAnsi="Times New Roman" w:cs="Times New Roman"/>
          <w:sz w:val="24"/>
          <w:szCs w:val="24"/>
          <w:lang w:eastAsia="en-GB"/>
        </w:rPr>
      </w:pPr>
      <w:r w:rsidRPr="00CC5F6C">
        <w:rPr>
          <w:rFonts w:ascii="Times New Roman" w:eastAsia="Times New Roman" w:hAnsi="Times New Roman" w:cs="Times New Roman"/>
          <w:noProof/>
          <w:sz w:val="24"/>
          <w:szCs w:val="24"/>
          <w:lang w:eastAsia="en-GB"/>
        </w:rPr>
        <w:drawing>
          <wp:inline distT="0" distB="0" distL="0" distR="0" wp14:anchorId="0843CC6B" wp14:editId="12E2702E">
            <wp:extent cx="5731510" cy="3517265"/>
            <wp:effectExtent l="0" t="0" r="2540" b="6985"/>
            <wp:docPr id="151743909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39093" name="Picture 1" descr="A graph with a lin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17265"/>
                    </a:xfrm>
                    <a:prstGeom prst="rect">
                      <a:avLst/>
                    </a:prstGeom>
                    <a:noFill/>
                    <a:ln>
                      <a:noFill/>
                    </a:ln>
                  </pic:spPr>
                </pic:pic>
              </a:graphicData>
            </a:graphic>
          </wp:inline>
        </w:drawing>
      </w:r>
    </w:p>
    <w:p w14:paraId="0E22F564" w14:textId="77777777" w:rsidR="000113F5" w:rsidRDefault="000113F5" w:rsidP="007E4BC4"/>
    <w:p w14:paraId="0A59DAF5" w14:textId="77777777" w:rsidR="000113F5" w:rsidRDefault="000113F5" w:rsidP="007E4BC4">
      <w:r>
        <w:rPr>
          <w:rFonts w:cstheme="minorHAnsi"/>
        </w:rPr>
        <w:t>Δ</w:t>
      </w:r>
      <w:r>
        <w:t xml:space="preserve">Y / </w:t>
      </w:r>
      <w:r>
        <w:rPr>
          <w:rFonts w:cstheme="minorHAnsi"/>
        </w:rPr>
        <w:t>Δ</w:t>
      </w:r>
      <w:r>
        <w:t xml:space="preserve">X </w:t>
      </w:r>
    </w:p>
    <w:p w14:paraId="4AF64EF8" w14:textId="77777777" w:rsidR="000113F5" w:rsidRDefault="000113F5" w:rsidP="007E4BC4">
      <w:r>
        <w:t xml:space="preserve">Delta Y refers to the Logarithm Voltage </w:t>
      </w:r>
    </w:p>
    <w:p w14:paraId="303C4C6F" w14:textId="2C282F34" w:rsidR="007C7D1F" w:rsidRPr="007E4BC4" w:rsidRDefault="000113F5" w:rsidP="007E4BC4">
      <w:pPr>
        <w:rPr>
          <w:rFonts w:asciiTheme="majorHAnsi" w:eastAsiaTheme="majorEastAsia" w:hAnsiTheme="majorHAnsi" w:cstheme="majorBidi"/>
          <w:color w:val="2F5496" w:themeColor="accent1" w:themeShade="BF"/>
          <w:sz w:val="26"/>
          <w:szCs w:val="26"/>
        </w:rPr>
      </w:pPr>
      <w:r>
        <w:t>Delta X refers to the Time</w:t>
      </w:r>
      <w:r w:rsidR="007E4BC4">
        <w:br w:type="page"/>
      </w:r>
    </w:p>
    <w:p w14:paraId="69439BDB" w14:textId="26FBAC98" w:rsidR="007E4BC4" w:rsidRDefault="007C7D1F" w:rsidP="007C7D1F">
      <w:pPr>
        <w:pStyle w:val="Heading2"/>
      </w:pPr>
      <w:bookmarkStart w:id="16" w:name="_Toc161667347"/>
      <w:r>
        <w:lastRenderedPageBreak/>
        <w:t>Capacitor Uses (5)</w:t>
      </w:r>
      <w:bookmarkEnd w:id="16"/>
    </w:p>
    <w:p w14:paraId="5CD95E44" w14:textId="77777777" w:rsidR="005D731D" w:rsidRDefault="005D731D" w:rsidP="007E4BC4"/>
    <w:p w14:paraId="793A94D3" w14:textId="77777777" w:rsidR="00BB36F3" w:rsidRDefault="005D731D" w:rsidP="007E4BC4">
      <w:r>
        <w:t xml:space="preserve">Capacitors can be used in an electrical application </w:t>
      </w:r>
      <w:r w:rsidR="00BB36F3">
        <w:t>as form of a small energy storage device and releases it when it is needed. It can also be used to start engines.</w:t>
      </w:r>
    </w:p>
    <w:p w14:paraId="2CCD5911" w14:textId="77777777" w:rsidR="00471920" w:rsidRDefault="00BB36F3" w:rsidP="007E4BC4">
      <w:r>
        <w:t xml:space="preserve">Capacitors can be often used in circuits around power supply </w:t>
      </w:r>
      <w:r w:rsidR="00471920">
        <w:t>to</w:t>
      </w:r>
      <w:r>
        <w:t xml:space="preserve"> filter and smooth the direct current waveform</w:t>
      </w:r>
      <w:r w:rsidR="00471920">
        <w:t xml:space="preserve"> to make sure the output is smooth.</w:t>
      </w:r>
    </w:p>
    <w:p w14:paraId="5B985585" w14:textId="77777777" w:rsidR="00471920" w:rsidRDefault="00471920" w:rsidP="007E4BC4">
      <w:r>
        <w:t>Capacitors help to prevent unwanted connections between components and make sure the signal’s integrity remains in check.</w:t>
      </w:r>
    </w:p>
    <w:p w14:paraId="0C92894A" w14:textId="77777777" w:rsidR="00471920" w:rsidRDefault="00471920" w:rsidP="007E4BC4">
      <w:r>
        <w:t>Electric motors receive a small boost of power by the capacitor from the stored energy inside it and it improves efficiency in the motor too.</w:t>
      </w:r>
    </w:p>
    <w:p w14:paraId="6F81B3F0" w14:textId="77777777" w:rsidR="00334573" w:rsidRDefault="00471920" w:rsidP="007E4BC4">
      <w:r>
        <w:t>Capacitors have a controlled release of energy to create a spark from a high voltage to ignite fuel in the engine and get it started</w:t>
      </w:r>
      <w:r w:rsidR="00334573">
        <w:t>.</w:t>
      </w:r>
    </w:p>
    <w:p w14:paraId="0C81DF42" w14:textId="77777777" w:rsidR="00334573" w:rsidRDefault="00334573" w:rsidP="007E4BC4">
      <w:r>
        <w:t>Capacitors help control the voltage in the circuit as well as also protecting vital components within the circuit.</w:t>
      </w:r>
    </w:p>
    <w:p w14:paraId="0BC7DC59" w14:textId="77777777" w:rsidR="00334573" w:rsidRDefault="00334573" w:rsidP="007E4BC4">
      <w:r>
        <w:t>Capacitors improve the electrical system efficiency in the automotive sector as it reduces the reactive power and optimises the available power.</w:t>
      </w:r>
    </w:p>
    <w:p w14:paraId="15E3FA7F" w14:textId="77777777" w:rsidR="00406A1B" w:rsidRDefault="00334573" w:rsidP="007E4BC4">
      <w:r>
        <w:t>Capacitors are critical in creating precision functions regarding timings such as ECU units and controls how long an electronic pulse lasts for.</w:t>
      </w:r>
    </w:p>
    <w:p w14:paraId="00A951F4" w14:textId="77777777" w:rsidR="00406A1B" w:rsidRDefault="00406A1B" w:rsidP="007E4BC4">
      <w:r>
        <w:t>In the automotive and motorcycle sector, capacitors stop the light bulbs from going too dim or too bright and is especially effective with an inconsistent supply.</w:t>
      </w:r>
    </w:p>
    <w:p w14:paraId="511E315A" w14:textId="7B5D4CB8" w:rsidR="001728B1" w:rsidRPr="007E4BC4" w:rsidRDefault="00406A1B" w:rsidP="007E4BC4">
      <w:pPr>
        <w:rPr>
          <w:rFonts w:asciiTheme="majorHAnsi" w:eastAsiaTheme="majorEastAsia" w:hAnsiTheme="majorHAnsi" w:cstheme="majorBidi"/>
          <w:color w:val="2F5496" w:themeColor="accent1" w:themeShade="BF"/>
          <w:sz w:val="26"/>
          <w:szCs w:val="26"/>
        </w:rPr>
      </w:pPr>
      <w:r>
        <w:t>Capacitors are a valuable in electronic speakers as they act as a frequency filter, it only allows certain frequencies to pass through to the speakers without and direct current offset blocking.</w:t>
      </w:r>
      <w:r w:rsidR="007E4BC4">
        <w:br w:type="page"/>
      </w:r>
    </w:p>
    <w:p w14:paraId="0E5831A0" w14:textId="0E77EEB9" w:rsidR="001728B1" w:rsidRDefault="004D5065" w:rsidP="001728B1">
      <w:pPr>
        <w:pStyle w:val="Heading2"/>
      </w:pPr>
      <w:bookmarkStart w:id="17" w:name="_Toc161667348"/>
      <w:r>
        <w:lastRenderedPageBreak/>
        <w:t>Inaccur</w:t>
      </w:r>
      <w:r w:rsidR="009F732A">
        <w:t>acies Question</w:t>
      </w:r>
      <w:r w:rsidR="007C7D1F">
        <w:t xml:space="preserve"> (4)</w:t>
      </w:r>
      <w:bookmarkEnd w:id="17"/>
    </w:p>
    <w:p w14:paraId="65C9B8EB" w14:textId="77777777" w:rsidR="00AC35DF" w:rsidRDefault="00AC35DF" w:rsidP="00952BC4"/>
    <w:p w14:paraId="622A0EBC" w14:textId="451C00FF" w:rsidR="0004542F" w:rsidRPr="00AC35DF" w:rsidRDefault="00AC35DF" w:rsidP="0004542F">
      <w:pPr>
        <w:rPr>
          <w:rFonts w:asciiTheme="majorHAnsi" w:eastAsiaTheme="majorEastAsia" w:hAnsiTheme="majorHAnsi" w:cstheme="majorBidi"/>
          <w:color w:val="2F5496" w:themeColor="accent1" w:themeShade="BF"/>
          <w:sz w:val="26"/>
          <w:szCs w:val="26"/>
        </w:rPr>
      </w:pPr>
      <w:r>
        <w:t xml:space="preserve">Inaccuracies may occur due to poor reading skills with an individual or an individuals lapse of concentration. These could have severe impacts on the later work carried out due to a small mistake which could have seemed nearly harmless at the time but turned out to be disastrously wrong after a short while of working with the </w:t>
      </w:r>
      <w:r w:rsidR="0055054F">
        <w:t>mistaken data. Another thing that could cause potential inaccuracies is the quality of the equipment used. Older equipment would be far more inaccurate in readings than more modern equipment. Even with the modern equipment, there could still be terrible inaccuracies due to individual mistakes or misreading with any calculation or reading required to progress.</w:t>
      </w:r>
      <w:r w:rsidR="00301299">
        <w:br w:type="page"/>
      </w:r>
    </w:p>
    <w:sdt>
      <w:sdtPr>
        <w:rPr>
          <w:rFonts w:asciiTheme="minorHAnsi" w:eastAsiaTheme="minorHAnsi" w:hAnsiTheme="minorHAnsi" w:cstheme="minorBidi"/>
          <w:color w:val="auto"/>
          <w:sz w:val="22"/>
          <w:szCs w:val="22"/>
        </w:rPr>
        <w:id w:val="1813528818"/>
        <w:docPartObj>
          <w:docPartGallery w:val="Bibliographies"/>
          <w:docPartUnique/>
        </w:docPartObj>
      </w:sdtPr>
      <w:sdtContent>
        <w:p w14:paraId="485C53A4" w14:textId="0B7D099E" w:rsidR="00AC35DF" w:rsidRDefault="00AC35DF">
          <w:pPr>
            <w:pStyle w:val="Heading1"/>
          </w:pPr>
          <w:r>
            <w:t>References</w:t>
          </w:r>
        </w:p>
        <w:sdt>
          <w:sdtPr>
            <w:id w:val="111145805"/>
            <w:bibliography/>
          </w:sdtPr>
          <w:sdtContent>
            <w:p w14:paraId="2ED9AB92" w14:textId="77777777" w:rsidR="00AC35DF" w:rsidRDefault="00AC35DF" w:rsidP="00AC35DF">
              <w:pPr>
                <w:pStyle w:val="Bibliography"/>
                <w:rPr>
                  <w:noProof/>
                  <w:sz w:val="24"/>
                  <w:szCs w:val="24"/>
                </w:rPr>
              </w:pPr>
              <w:r>
                <w:fldChar w:fldCharType="begin"/>
              </w:r>
              <w:r>
                <w:instrText xml:space="preserve"> BIBLIOGRAPHY </w:instrText>
              </w:r>
              <w:r>
                <w:fldChar w:fldCharType="separate"/>
              </w:r>
              <w:r>
                <w:rPr>
                  <w:noProof/>
                </w:rPr>
                <w:t xml:space="preserve">Gonzalez, G., 2014. </w:t>
              </w:r>
              <w:r>
                <w:rPr>
                  <w:i/>
                  <w:iCs/>
                  <w:noProof/>
                </w:rPr>
                <w:t xml:space="preserve">What is an Automotive Rectifier and why do I need one?. </w:t>
              </w:r>
              <w:r>
                <w:rPr>
                  <w:noProof/>
                </w:rPr>
                <w:t xml:space="preserve">[Online] </w:t>
              </w:r>
              <w:r>
                <w:rPr>
                  <w:noProof/>
                </w:rPr>
                <w:br/>
                <w:t xml:space="preserve">Available at: </w:t>
              </w:r>
              <w:r>
                <w:rPr>
                  <w:noProof/>
                  <w:u w:val="single"/>
                </w:rPr>
                <w:t>https://www.quora.com/What-is-an-automotive-rectifier-and-why-would-I-need-one#:~:text=A%20rectifier%20converts%20alternating%20current,is%20performed%20by%20the%20inverter.</w:t>
              </w:r>
              <w:r>
                <w:rPr>
                  <w:noProof/>
                </w:rPr>
                <w:br/>
                <w:t>[Accessed 21 03 2024].</w:t>
              </w:r>
            </w:p>
            <w:p w14:paraId="6F97BDA1" w14:textId="77777777" w:rsidR="00AC35DF" w:rsidRDefault="00AC35DF" w:rsidP="00AC35DF">
              <w:pPr>
                <w:pStyle w:val="Bibliography"/>
                <w:rPr>
                  <w:noProof/>
                </w:rPr>
              </w:pPr>
              <w:r>
                <w:rPr>
                  <w:noProof/>
                </w:rPr>
                <w:t xml:space="preserve">Grisales, C. L., 2016. </w:t>
              </w:r>
              <w:r>
                <w:rPr>
                  <w:i/>
                  <w:iCs/>
                  <w:noProof/>
                </w:rPr>
                <w:t xml:space="preserve">ResearchGate. </w:t>
              </w:r>
              <w:r>
                <w:rPr>
                  <w:noProof/>
                </w:rPr>
                <w:t xml:space="preserve">[Online] </w:t>
              </w:r>
              <w:r>
                <w:rPr>
                  <w:noProof/>
                </w:rPr>
                <w:br/>
                <w:t xml:space="preserve">Available at: </w:t>
              </w:r>
              <w:r>
                <w:rPr>
                  <w:noProof/>
                  <w:u w:val="single"/>
                </w:rPr>
                <w:t>https://www.researchgate.net/figure/Measurement-of-the-charge-and-discharge-cycles-in-a-cardboard-capacitor-through-the-paint_fig6_305800602</w:t>
              </w:r>
              <w:r>
                <w:rPr>
                  <w:noProof/>
                </w:rPr>
                <w:br/>
                <w:t>[Accessed 24 03 2024].</w:t>
              </w:r>
            </w:p>
            <w:p w14:paraId="2B52AF2B" w14:textId="77777777" w:rsidR="00AC35DF" w:rsidRDefault="00AC35DF" w:rsidP="00AC35DF">
              <w:pPr>
                <w:pStyle w:val="Bibliography"/>
                <w:rPr>
                  <w:noProof/>
                </w:rPr>
              </w:pPr>
              <w:r>
                <w:rPr>
                  <w:noProof/>
                </w:rPr>
                <w:t xml:space="preserve">Knowlescapacitors.com, 2022. </w:t>
              </w:r>
              <w:r>
                <w:rPr>
                  <w:i/>
                  <w:iCs/>
                  <w:noProof/>
                </w:rPr>
                <w:t xml:space="preserve">Looking Closer at Smoothing Capacitors in Electric Vehicles. </w:t>
              </w:r>
              <w:r>
                <w:rPr>
                  <w:noProof/>
                </w:rPr>
                <w:t xml:space="preserve">[Online] </w:t>
              </w:r>
              <w:r>
                <w:rPr>
                  <w:noProof/>
                </w:rPr>
                <w:br/>
                <w:t xml:space="preserve">Available at: </w:t>
              </w:r>
              <w:r>
                <w:rPr>
                  <w:noProof/>
                  <w:u w:val="single"/>
                </w:rPr>
                <w:t>https://blog.knowlescapacitors.com/blog/looking-closer-at-smoothing-capacitors-in-electric-vehicles</w:t>
              </w:r>
              <w:r>
                <w:rPr>
                  <w:noProof/>
                </w:rPr>
                <w:br/>
                <w:t>[Accessed 21 03 2024].</w:t>
              </w:r>
            </w:p>
            <w:p w14:paraId="1E16CAD5" w14:textId="77777777" w:rsidR="00AC35DF" w:rsidRDefault="00AC35DF" w:rsidP="00AC35DF">
              <w:pPr>
                <w:pStyle w:val="Bibliography"/>
                <w:rPr>
                  <w:noProof/>
                </w:rPr>
              </w:pPr>
              <w:r>
                <w:rPr>
                  <w:noProof/>
                </w:rPr>
                <w:t xml:space="preserve">Technblogy.com, 2018. </w:t>
              </w:r>
              <w:r>
                <w:rPr>
                  <w:i/>
                  <w:iCs/>
                  <w:noProof/>
                </w:rPr>
                <w:t xml:space="preserve">Tiny Function Generator Sine Wave. </w:t>
              </w:r>
              <w:r>
                <w:rPr>
                  <w:noProof/>
                </w:rPr>
                <w:t xml:space="preserve">[Online] </w:t>
              </w:r>
              <w:r>
                <w:rPr>
                  <w:noProof/>
                </w:rPr>
                <w:br/>
                <w:t xml:space="preserve">Available at: </w:t>
              </w:r>
              <w:r>
                <w:rPr>
                  <w:noProof/>
                  <w:u w:val="single"/>
                </w:rPr>
                <w:t>http://www.technoblogy.com/show?22HF</w:t>
              </w:r>
              <w:r>
                <w:rPr>
                  <w:noProof/>
                </w:rPr>
                <w:br/>
                <w:t>[Accessed 21 03 2024].</w:t>
              </w:r>
            </w:p>
            <w:p w14:paraId="6B70086C" w14:textId="77777777" w:rsidR="00AC35DF" w:rsidRDefault="00AC35DF" w:rsidP="00AC35DF">
              <w:pPr>
                <w:pStyle w:val="Bibliography"/>
                <w:rPr>
                  <w:noProof/>
                </w:rPr>
              </w:pPr>
              <w:r>
                <w:rPr>
                  <w:noProof/>
                </w:rPr>
                <w:t xml:space="preserve">TutorialsPoint, n.d. </w:t>
              </w:r>
              <w:r>
                <w:rPr>
                  <w:i/>
                  <w:iCs/>
                  <w:noProof/>
                </w:rPr>
                <w:t xml:space="preserve">Waveform Generators. </w:t>
              </w:r>
              <w:r>
                <w:rPr>
                  <w:noProof/>
                </w:rPr>
                <w:t xml:space="preserve">[Online] </w:t>
              </w:r>
              <w:r>
                <w:rPr>
                  <w:noProof/>
                </w:rPr>
                <w:br/>
                <w:t xml:space="preserve">Available at: </w:t>
              </w:r>
              <w:r>
                <w:rPr>
                  <w:noProof/>
                  <w:u w:val="single"/>
                </w:rPr>
                <w:t>https://www.tutorialspoint.com/linear_integrated_circuits_applications/linear_integrated_circuits_applications_waveform_generators.htm</w:t>
              </w:r>
              <w:r>
                <w:rPr>
                  <w:noProof/>
                </w:rPr>
                <w:br/>
                <w:t>[Accessed 24 03 2024].</w:t>
              </w:r>
            </w:p>
            <w:p w14:paraId="43FFF62B" w14:textId="77777777" w:rsidR="00AC35DF" w:rsidRDefault="00AC35DF" w:rsidP="00AC35DF">
              <w:pPr>
                <w:pStyle w:val="Bibliography"/>
                <w:rPr>
                  <w:noProof/>
                </w:rPr>
              </w:pPr>
              <w:r>
                <w:rPr>
                  <w:noProof/>
                </w:rPr>
                <w:t xml:space="preserve">Wallstreetmojo.com, 2024. </w:t>
              </w:r>
              <w:r>
                <w:rPr>
                  <w:i/>
                  <w:iCs/>
                  <w:noProof/>
                </w:rPr>
                <w:t xml:space="preserve">Root Mean Square. </w:t>
              </w:r>
              <w:r>
                <w:rPr>
                  <w:noProof/>
                </w:rPr>
                <w:t xml:space="preserve">[Online] </w:t>
              </w:r>
              <w:r>
                <w:rPr>
                  <w:noProof/>
                </w:rPr>
                <w:br/>
                <w:t xml:space="preserve">Available at: </w:t>
              </w:r>
              <w:r>
                <w:rPr>
                  <w:noProof/>
                  <w:u w:val="single"/>
                </w:rPr>
                <w:t>https://www.wallstreetmojo.com/root-mean-square/</w:t>
              </w:r>
              <w:r>
                <w:rPr>
                  <w:noProof/>
                </w:rPr>
                <w:br/>
                <w:t>[Accessed 21 03 2024].</w:t>
              </w:r>
            </w:p>
            <w:p w14:paraId="19018FED" w14:textId="03B880A7" w:rsidR="00AC35DF" w:rsidRDefault="00AC35DF" w:rsidP="00AC35DF">
              <w:r>
                <w:rPr>
                  <w:b/>
                  <w:bCs/>
                  <w:noProof/>
                </w:rPr>
                <w:fldChar w:fldCharType="end"/>
              </w:r>
            </w:p>
          </w:sdtContent>
        </w:sdt>
      </w:sdtContent>
    </w:sdt>
    <w:p w14:paraId="016EC63F" w14:textId="3869A7EF" w:rsidR="003A41F9" w:rsidRPr="0004542F" w:rsidRDefault="003A41F9" w:rsidP="0004542F"/>
    <w:sectPr w:rsidR="003A41F9" w:rsidRPr="0004542F" w:rsidSect="00AB6E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86DE" w14:textId="77777777" w:rsidR="00AB6E16" w:rsidRDefault="00AB6E16" w:rsidP="00962E5F">
      <w:pPr>
        <w:spacing w:after="0" w:line="240" w:lineRule="auto"/>
      </w:pPr>
      <w:r>
        <w:separator/>
      </w:r>
    </w:p>
  </w:endnote>
  <w:endnote w:type="continuationSeparator" w:id="0">
    <w:p w14:paraId="0A3ECC43" w14:textId="77777777" w:rsidR="00AB6E16" w:rsidRDefault="00AB6E16"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A4AEF" w14:textId="77777777" w:rsidR="00AB6E16" w:rsidRDefault="00AB6E16" w:rsidP="00962E5F">
      <w:pPr>
        <w:spacing w:after="0" w:line="240" w:lineRule="auto"/>
      </w:pPr>
      <w:r>
        <w:separator/>
      </w:r>
    </w:p>
  </w:footnote>
  <w:footnote w:type="continuationSeparator" w:id="0">
    <w:p w14:paraId="555CAA04" w14:textId="77777777" w:rsidR="00AB6E16" w:rsidRDefault="00AB6E16"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0231B724" w:rsidR="000D61BC" w:rsidRDefault="00426B84">
    <w:pPr>
      <w:pStyle w:val="Header"/>
    </w:pPr>
    <w:r>
      <w:t>Charlie Wint</w:t>
    </w:r>
    <w:r w:rsidR="000D61BC">
      <w:ptab w:relativeTo="margin" w:alignment="center" w:leader="none"/>
    </w:r>
    <w:r w:rsidR="005627D4">
      <w:t>Electronic Control Systems (ACHA 4010)</w:t>
    </w:r>
    <w:r w:rsidR="000D61BC">
      <w:ptab w:relativeTo="margin" w:alignment="right" w:leader="none"/>
    </w:r>
    <w:r w:rsidR="005627D4">
      <w:t>230501</w:t>
    </w:r>
    <w:r w:rsidR="009418E9">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13F5"/>
    <w:rsid w:val="00015F1C"/>
    <w:rsid w:val="000203FF"/>
    <w:rsid w:val="0004542F"/>
    <w:rsid w:val="00060EC0"/>
    <w:rsid w:val="00067C94"/>
    <w:rsid w:val="000C44D0"/>
    <w:rsid w:val="000C5B11"/>
    <w:rsid w:val="000D61BC"/>
    <w:rsid w:val="000F0D22"/>
    <w:rsid w:val="001454FC"/>
    <w:rsid w:val="00156CE0"/>
    <w:rsid w:val="001728B1"/>
    <w:rsid w:val="0019332E"/>
    <w:rsid w:val="001A4EB7"/>
    <w:rsid w:val="001D16D3"/>
    <w:rsid w:val="001D34E0"/>
    <w:rsid w:val="00201A61"/>
    <w:rsid w:val="00203670"/>
    <w:rsid w:val="002044B2"/>
    <w:rsid w:val="0022161F"/>
    <w:rsid w:val="00231697"/>
    <w:rsid w:val="00270878"/>
    <w:rsid w:val="00287F7D"/>
    <w:rsid w:val="002A2C0D"/>
    <w:rsid w:val="002A400B"/>
    <w:rsid w:val="002C2808"/>
    <w:rsid w:val="00301299"/>
    <w:rsid w:val="003211F6"/>
    <w:rsid w:val="00324D41"/>
    <w:rsid w:val="00324EDD"/>
    <w:rsid w:val="00332414"/>
    <w:rsid w:val="00334573"/>
    <w:rsid w:val="00337E35"/>
    <w:rsid w:val="003567D2"/>
    <w:rsid w:val="00367038"/>
    <w:rsid w:val="0037417D"/>
    <w:rsid w:val="00395053"/>
    <w:rsid w:val="003A02C3"/>
    <w:rsid w:val="003A41F9"/>
    <w:rsid w:val="003B1A68"/>
    <w:rsid w:val="003C60DF"/>
    <w:rsid w:val="003F2FFB"/>
    <w:rsid w:val="00400DC7"/>
    <w:rsid w:val="00406A1B"/>
    <w:rsid w:val="00426B84"/>
    <w:rsid w:val="004506B2"/>
    <w:rsid w:val="0045095D"/>
    <w:rsid w:val="00471920"/>
    <w:rsid w:val="004D4511"/>
    <w:rsid w:val="004D5065"/>
    <w:rsid w:val="004E2E7C"/>
    <w:rsid w:val="004F2C29"/>
    <w:rsid w:val="0050456F"/>
    <w:rsid w:val="00505B0A"/>
    <w:rsid w:val="00510730"/>
    <w:rsid w:val="00514DC8"/>
    <w:rsid w:val="005356C3"/>
    <w:rsid w:val="0055054F"/>
    <w:rsid w:val="005627D4"/>
    <w:rsid w:val="005919FC"/>
    <w:rsid w:val="005B1815"/>
    <w:rsid w:val="005B2E99"/>
    <w:rsid w:val="005D62C6"/>
    <w:rsid w:val="005D731D"/>
    <w:rsid w:val="005E4F7B"/>
    <w:rsid w:val="005F4B3F"/>
    <w:rsid w:val="006466E3"/>
    <w:rsid w:val="00647B3D"/>
    <w:rsid w:val="00651E6C"/>
    <w:rsid w:val="00664834"/>
    <w:rsid w:val="0066554A"/>
    <w:rsid w:val="0069150D"/>
    <w:rsid w:val="006A4811"/>
    <w:rsid w:val="006D6096"/>
    <w:rsid w:val="00746710"/>
    <w:rsid w:val="0075047F"/>
    <w:rsid w:val="00750A67"/>
    <w:rsid w:val="007861CC"/>
    <w:rsid w:val="007A0C00"/>
    <w:rsid w:val="007C7D1F"/>
    <w:rsid w:val="007D72CB"/>
    <w:rsid w:val="007E4BC4"/>
    <w:rsid w:val="008104B7"/>
    <w:rsid w:val="00852D7B"/>
    <w:rsid w:val="008B05DA"/>
    <w:rsid w:val="008F2254"/>
    <w:rsid w:val="009418E9"/>
    <w:rsid w:val="00952BC4"/>
    <w:rsid w:val="00962E5F"/>
    <w:rsid w:val="00965787"/>
    <w:rsid w:val="0099093D"/>
    <w:rsid w:val="009D1102"/>
    <w:rsid w:val="009F732A"/>
    <w:rsid w:val="00A14BFC"/>
    <w:rsid w:val="00AB6E16"/>
    <w:rsid w:val="00AC35DF"/>
    <w:rsid w:val="00AE0F5E"/>
    <w:rsid w:val="00B0072D"/>
    <w:rsid w:val="00B14C99"/>
    <w:rsid w:val="00B23D85"/>
    <w:rsid w:val="00B25D24"/>
    <w:rsid w:val="00B44170"/>
    <w:rsid w:val="00B61B99"/>
    <w:rsid w:val="00BA4DAA"/>
    <w:rsid w:val="00BB36F3"/>
    <w:rsid w:val="00C07E32"/>
    <w:rsid w:val="00C34C38"/>
    <w:rsid w:val="00C675BB"/>
    <w:rsid w:val="00CA5F1C"/>
    <w:rsid w:val="00CC5F6C"/>
    <w:rsid w:val="00CD63BF"/>
    <w:rsid w:val="00CE51D4"/>
    <w:rsid w:val="00D26C24"/>
    <w:rsid w:val="00D6354E"/>
    <w:rsid w:val="00D80299"/>
    <w:rsid w:val="00D82F1C"/>
    <w:rsid w:val="00D95D78"/>
    <w:rsid w:val="00DB24FE"/>
    <w:rsid w:val="00DC25E0"/>
    <w:rsid w:val="00E279FB"/>
    <w:rsid w:val="00E44D60"/>
    <w:rsid w:val="00E829CD"/>
    <w:rsid w:val="00EE755C"/>
    <w:rsid w:val="00F23429"/>
    <w:rsid w:val="00F32D0B"/>
    <w:rsid w:val="00F63948"/>
    <w:rsid w:val="00F81BEC"/>
    <w:rsid w:val="00F900A2"/>
    <w:rsid w:val="00F95F39"/>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C07E32"/>
    <w:rPr>
      <w:color w:val="666666"/>
    </w:rPr>
  </w:style>
  <w:style w:type="paragraph" w:styleId="Bibliography">
    <w:name w:val="Bibliography"/>
    <w:basedOn w:val="Normal"/>
    <w:next w:val="Normal"/>
    <w:uiPriority w:val="37"/>
    <w:unhideWhenUsed/>
    <w:rsid w:val="00AC35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2905">
      <w:bodyDiv w:val="1"/>
      <w:marLeft w:val="0"/>
      <w:marRight w:val="0"/>
      <w:marTop w:val="0"/>
      <w:marBottom w:val="0"/>
      <w:divBdr>
        <w:top w:val="none" w:sz="0" w:space="0" w:color="auto"/>
        <w:left w:val="none" w:sz="0" w:space="0" w:color="auto"/>
        <w:bottom w:val="none" w:sz="0" w:space="0" w:color="auto"/>
        <w:right w:val="none" w:sz="0" w:space="0" w:color="auto"/>
      </w:divBdr>
    </w:div>
    <w:div w:id="324630044">
      <w:bodyDiv w:val="1"/>
      <w:marLeft w:val="0"/>
      <w:marRight w:val="0"/>
      <w:marTop w:val="0"/>
      <w:marBottom w:val="0"/>
      <w:divBdr>
        <w:top w:val="none" w:sz="0" w:space="0" w:color="auto"/>
        <w:left w:val="none" w:sz="0" w:space="0" w:color="auto"/>
        <w:bottom w:val="none" w:sz="0" w:space="0" w:color="auto"/>
        <w:right w:val="none" w:sz="0" w:space="0" w:color="auto"/>
      </w:divBdr>
    </w:div>
    <w:div w:id="561408646">
      <w:bodyDiv w:val="1"/>
      <w:marLeft w:val="0"/>
      <w:marRight w:val="0"/>
      <w:marTop w:val="0"/>
      <w:marBottom w:val="0"/>
      <w:divBdr>
        <w:top w:val="none" w:sz="0" w:space="0" w:color="auto"/>
        <w:left w:val="none" w:sz="0" w:space="0" w:color="auto"/>
        <w:bottom w:val="none" w:sz="0" w:space="0" w:color="auto"/>
        <w:right w:val="none" w:sz="0" w:space="0" w:color="auto"/>
      </w:divBdr>
    </w:div>
    <w:div w:id="901448123">
      <w:bodyDiv w:val="1"/>
      <w:marLeft w:val="0"/>
      <w:marRight w:val="0"/>
      <w:marTop w:val="0"/>
      <w:marBottom w:val="0"/>
      <w:divBdr>
        <w:top w:val="none" w:sz="0" w:space="0" w:color="auto"/>
        <w:left w:val="none" w:sz="0" w:space="0" w:color="auto"/>
        <w:bottom w:val="none" w:sz="0" w:space="0" w:color="auto"/>
        <w:right w:val="none" w:sz="0" w:space="0" w:color="auto"/>
      </w:divBdr>
    </w:div>
    <w:div w:id="1152138472">
      <w:bodyDiv w:val="1"/>
      <w:marLeft w:val="0"/>
      <w:marRight w:val="0"/>
      <w:marTop w:val="0"/>
      <w:marBottom w:val="0"/>
      <w:divBdr>
        <w:top w:val="none" w:sz="0" w:space="0" w:color="auto"/>
        <w:left w:val="none" w:sz="0" w:space="0" w:color="auto"/>
        <w:bottom w:val="none" w:sz="0" w:space="0" w:color="auto"/>
        <w:right w:val="none" w:sz="0" w:space="0" w:color="auto"/>
      </w:divBdr>
    </w:div>
    <w:div w:id="1182820008">
      <w:bodyDiv w:val="1"/>
      <w:marLeft w:val="0"/>
      <w:marRight w:val="0"/>
      <w:marTop w:val="0"/>
      <w:marBottom w:val="0"/>
      <w:divBdr>
        <w:top w:val="none" w:sz="0" w:space="0" w:color="auto"/>
        <w:left w:val="none" w:sz="0" w:space="0" w:color="auto"/>
        <w:bottom w:val="none" w:sz="0" w:space="0" w:color="auto"/>
        <w:right w:val="none" w:sz="0" w:space="0" w:color="auto"/>
      </w:divBdr>
    </w:div>
    <w:div w:id="1459028144">
      <w:bodyDiv w:val="1"/>
      <w:marLeft w:val="0"/>
      <w:marRight w:val="0"/>
      <w:marTop w:val="0"/>
      <w:marBottom w:val="0"/>
      <w:divBdr>
        <w:top w:val="none" w:sz="0" w:space="0" w:color="auto"/>
        <w:left w:val="none" w:sz="0" w:space="0" w:color="auto"/>
        <w:bottom w:val="none" w:sz="0" w:space="0" w:color="auto"/>
        <w:right w:val="none" w:sz="0" w:space="0" w:color="auto"/>
      </w:divBdr>
    </w:div>
    <w:div w:id="1511528352">
      <w:bodyDiv w:val="1"/>
      <w:marLeft w:val="0"/>
      <w:marRight w:val="0"/>
      <w:marTop w:val="0"/>
      <w:marBottom w:val="0"/>
      <w:divBdr>
        <w:top w:val="none" w:sz="0" w:space="0" w:color="auto"/>
        <w:left w:val="none" w:sz="0" w:space="0" w:color="auto"/>
        <w:bottom w:val="none" w:sz="0" w:space="0" w:color="auto"/>
        <w:right w:val="none" w:sz="0" w:space="0" w:color="auto"/>
      </w:divBdr>
    </w:div>
    <w:div w:id="1518426185">
      <w:bodyDiv w:val="1"/>
      <w:marLeft w:val="0"/>
      <w:marRight w:val="0"/>
      <w:marTop w:val="0"/>
      <w:marBottom w:val="0"/>
      <w:divBdr>
        <w:top w:val="none" w:sz="0" w:space="0" w:color="auto"/>
        <w:left w:val="none" w:sz="0" w:space="0" w:color="auto"/>
        <w:bottom w:val="none" w:sz="0" w:space="0" w:color="auto"/>
        <w:right w:val="none" w:sz="0" w:space="0" w:color="auto"/>
      </w:divBdr>
    </w:div>
    <w:div w:id="1641228978">
      <w:bodyDiv w:val="1"/>
      <w:marLeft w:val="0"/>
      <w:marRight w:val="0"/>
      <w:marTop w:val="0"/>
      <w:marBottom w:val="0"/>
      <w:divBdr>
        <w:top w:val="none" w:sz="0" w:space="0" w:color="auto"/>
        <w:left w:val="none" w:sz="0" w:space="0" w:color="auto"/>
        <w:bottom w:val="none" w:sz="0" w:space="0" w:color="auto"/>
        <w:right w:val="none" w:sz="0" w:space="0" w:color="auto"/>
      </w:divBdr>
    </w:div>
    <w:div w:id="197166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Tec18</b:Tag>
    <b:SourceType>InternetSite</b:SourceType>
    <b:Guid>{923EEC8A-9FAC-43D5-9FEB-E5B214D9B5B8}</b:Guid>
    <b:Author>
      <b:Author>
        <b:NameList>
          <b:Person>
            <b:Last>Technblogy.com</b:Last>
          </b:Person>
        </b:NameList>
      </b:Author>
    </b:Author>
    <b:Title>Tiny Function Generator Sine Wave</b:Title>
    <b:Year>2018</b:Year>
    <b:YearAccessed>2024</b:YearAccessed>
    <b:MonthAccessed>03</b:MonthAccessed>
    <b:DayAccessed>21</b:DayAccessed>
    <b:URL>http://www.technoblogy.com/show?22HF</b:URL>
    <b:RefOrder>1</b:RefOrder>
  </b:Source>
  <b:Source>
    <b:Tag>Kno22</b:Tag>
    <b:SourceType>InternetSite</b:SourceType>
    <b:Guid>{1EFF1F1B-0B91-48BD-90F3-0E56D4EF9E77}</b:Guid>
    <b:Author>
      <b:Author>
        <b:NameList>
          <b:Person>
            <b:Last>Knowlescapacitors.com</b:Last>
          </b:Person>
        </b:NameList>
      </b:Author>
    </b:Author>
    <b:Title>Looking Closer at Smoothing Capacitors in Electric Vehicles</b:Title>
    <b:Year>2022</b:Year>
    <b:YearAccessed>2024</b:YearAccessed>
    <b:MonthAccessed>03</b:MonthAccessed>
    <b:DayAccessed>21</b:DayAccessed>
    <b:URL>https://blog.knowlescapacitors.com/blog/looking-closer-at-smoothing-capacitors-in-electric-vehicles</b:URL>
    <b:RefOrder>2</b:RefOrder>
  </b:Source>
  <b:Source>
    <b:Tag>Wal24</b:Tag>
    <b:SourceType>InternetSite</b:SourceType>
    <b:Guid>{4892E224-5DB2-4225-B2F8-EA0C46BAC379}</b:Guid>
    <b:Author>
      <b:Author>
        <b:NameList>
          <b:Person>
            <b:Last>Wallstreetmojo.com</b:Last>
          </b:Person>
        </b:NameList>
      </b:Author>
    </b:Author>
    <b:Title>Root Mean Square</b:Title>
    <b:Year>2024</b:Year>
    <b:YearAccessed>2024</b:YearAccessed>
    <b:MonthAccessed>03</b:MonthAccessed>
    <b:DayAccessed>21</b:DayAccessed>
    <b:URL>https://www.wallstreetmojo.com/root-mean-square/</b:URL>
    <b:RefOrder>3</b:RefOrder>
  </b:Source>
  <b:Source>
    <b:Tag>Geo14</b:Tag>
    <b:SourceType>InternetSite</b:SourceType>
    <b:Guid>{D9BC4E24-84CB-46A3-A881-97D79C8E60CB}</b:Guid>
    <b:Author>
      <b:Author>
        <b:NameList>
          <b:Person>
            <b:Last>Gonzalez</b:Last>
            <b:First>George</b:First>
          </b:Person>
        </b:NameList>
      </b:Author>
    </b:Author>
    <b:Title>What is an Automotive Rectifier and why do I need one?</b:Title>
    <b:Year>2014</b:Year>
    <b:YearAccessed>2024</b:YearAccessed>
    <b:MonthAccessed>03</b:MonthAccessed>
    <b:DayAccessed>21</b:DayAccessed>
    <b:URL>https://www.quora.com/What-is-an-automotive-rectifier-and-why-would-I-need-one#:~:text=A%20rectifier%20converts%20alternating%20current,is%20performed%20by%20the%20inverter.</b:URL>
    <b:RefOrder>4</b:RefOrder>
  </b:Source>
  <b:Source>
    <b:Tag>Tut24</b:Tag>
    <b:SourceType>InternetSite</b:SourceType>
    <b:Guid>{1447CEB5-0718-4628-9796-37572A5E8A0F}</b:Guid>
    <b:Author>
      <b:Author>
        <b:NameList>
          <b:Person>
            <b:Last>TutorialsPoint</b:Last>
          </b:Person>
        </b:NameList>
      </b:Author>
    </b:Author>
    <b:Title>Waveform Generators</b:Title>
    <b:YearAccessed>2024</b:YearAccessed>
    <b:MonthAccessed>03</b:MonthAccessed>
    <b:DayAccessed>24</b:DayAccessed>
    <b:URL>https://www.tutorialspoint.com/linear_integrated_circuits_applications/linear_integrated_circuits_applications_waveform_generators.htm</b:URL>
    <b:RefOrder>5</b:RefOrder>
  </b:Source>
  <b:Source>
    <b:Tag>Cla16</b:Tag>
    <b:SourceType>InternetSite</b:SourceType>
    <b:Guid>{32A3D191-6C40-4CCE-88F7-661476338D01}</b:Guid>
    <b:Author>
      <b:Author>
        <b:NameList>
          <b:Person>
            <b:Last>Grisales</b:Last>
            <b:First>Claudia</b:First>
            <b:Middle>Liliana</b:Middle>
          </b:Person>
        </b:NameList>
      </b:Author>
    </b:Author>
    <b:Title>ResearchGate</b:Title>
    <b:Year>2016</b:Year>
    <b:YearAccessed>2024</b:YearAccessed>
    <b:MonthAccessed>03</b:MonthAccessed>
    <b:DayAccessed>24</b:DayAccessed>
    <b:URL>https://www.researchgate.net/figure/Measurement-of-the-charge-and-discharge-cycles-in-a-cardboard-capacitor-through-the-paint_fig6_305800602</b:URL>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Props1.xml><?xml version="1.0" encoding="utf-8"?>
<ds:datastoreItem xmlns:ds="http://schemas.openxmlformats.org/officeDocument/2006/customXml" ds:itemID="{706EBF0D-627D-4D9B-A349-5124F59E54F2}">
  <ds:schemaRefs>
    <ds:schemaRef ds:uri="http://schemas.openxmlformats.org/officeDocument/2006/bibliography"/>
  </ds:schemaRefs>
</ds:datastoreItem>
</file>

<file path=customXml/itemProps2.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Charlie Wint (2305014)</cp:lastModifiedBy>
  <cp:revision>2</cp:revision>
  <cp:lastPrinted>2021-09-30T11:07:00Z</cp:lastPrinted>
  <dcterms:created xsi:type="dcterms:W3CDTF">2024-03-24T21:03:00Z</dcterms:created>
  <dcterms:modified xsi:type="dcterms:W3CDTF">2024-03-24T21:03:00Z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