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569BC0" w14:textId="10576B22" w:rsidR="18B6D00B" w:rsidRDefault="18B6D00B" w:rsidP="18B6D00B">
      <w:pPr>
        <w:pStyle w:val="NoSpacing"/>
      </w:pPr>
    </w:p>
    <w:p w14:paraId="54CFCB87" w14:textId="1BD60E93" w:rsidR="1D0BB79B" w:rsidRDefault="1D0BB79B" w:rsidP="2FE7D71C">
      <w:pPr>
        <w:pStyle w:val="Title"/>
        <w:spacing w:line="360" w:lineRule="auto"/>
        <w:rPr>
          <w:rFonts w:ascii="Arial" w:eastAsia="Arial" w:hAnsi="Arial" w:cs="Arial"/>
          <w:lang w:val="en-GB"/>
        </w:rPr>
      </w:pPr>
      <w:bookmarkStart w:id="0" w:name="_Int_VpWh7Zjy"/>
      <w:r w:rsidRPr="18B6D00B">
        <w:rPr>
          <w:rFonts w:ascii="Arial" w:eastAsia="Arial" w:hAnsi="Arial" w:cs="Arial"/>
          <w:lang w:val="en-GB"/>
        </w:rPr>
        <w:t>Statistical analysis of retail store performance</w:t>
      </w:r>
      <w:bookmarkEnd w:id="0"/>
    </w:p>
    <w:p w14:paraId="4EBFC641" w14:textId="46A9CD6E" w:rsidR="13540E2A" w:rsidRDefault="13540E2A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1D8C5C34" w14:textId="0711E401" w:rsidR="73554C4B" w:rsidRDefault="73554C4B" w:rsidP="74D75EFB">
      <w:pPr>
        <w:spacing w:line="360" w:lineRule="auto"/>
        <w:ind w:left="720"/>
      </w:pPr>
    </w:p>
    <w:p w14:paraId="6CE1D526" w14:textId="690F0D49" w:rsidR="13540E2A" w:rsidRDefault="2A10981E" w:rsidP="1C0F8166">
      <w:pPr>
        <w:spacing w:line="360" w:lineRule="auto"/>
      </w:pPr>
      <w:r>
        <w:rPr>
          <w:noProof/>
        </w:rPr>
        <w:drawing>
          <wp:inline distT="0" distB="0" distL="0" distR="0" wp14:anchorId="15A78AAD" wp14:editId="5D085659">
            <wp:extent cx="5907024" cy="1817546"/>
            <wp:effectExtent l="0" t="0" r="0" b="0"/>
            <wp:docPr id="2090586760" name="Picture 2090586760" title="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384" b="25384"/>
                    <a:stretch>
                      <a:fillRect/>
                    </a:stretch>
                  </pic:blipFill>
                  <pic:spPr>
                    <a:xfrm>
                      <a:off x="0" y="0"/>
                      <a:ext cx="5907024" cy="1817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B6A70" w14:textId="61D2F763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12C63AC2" w14:textId="69924A06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19385B85" w14:textId="250E346F" w:rsidR="73554C4B" w:rsidRDefault="73554C4B" w:rsidP="1C0F8166">
      <w:pPr>
        <w:spacing w:line="360" w:lineRule="auto"/>
        <w:rPr>
          <w:rFonts w:ascii="Arial" w:eastAsia="Arial" w:hAnsi="Arial" w:cs="Arial"/>
        </w:rPr>
      </w:pPr>
      <w:r w:rsidRPr="1C0F8166">
        <w:rPr>
          <w:rFonts w:ascii="Arial" w:eastAsia="Arial" w:hAnsi="Arial" w:cs="Arial"/>
        </w:rPr>
        <w:t>By Oliver Richards</w:t>
      </w:r>
    </w:p>
    <w:p w14:paraId="4B8737E0" w14:textId="0FB732C4" w:rsidR="74DFD0D9" w:rsidRDefault="74DFD0D9" w:rsidP="1C0F8166">
      <w:pPr>
        <w:pStyle w:val="Heading1"/>
        <w:spacing w:before="0" w:line="360" w:lineRule="auto"/>
        <w:rPr>
          <w:rFonts w:ascii="Arial" w:eastAsia="Arial" w:hAnsi="Arial" w:cs="Arial"/>
          <w:color w:val="auto"/>
          <w:sz w:val="22"/>
          <w:szCs w:val="22"/>
        </w:rPr>
      </w:pPr>
    </w:p>
    <w:p w14:paraId="0BD26E4B" w14:textId="77777777" w:rsidR="00721A4D" w:rsidRDefault="00721A4D" w:rsidP="2FE7D71C">
      <w:pPr>
        <w:spacing w:line="360" w:lineRule="auto"/>
        <w:rPr>
          <w:rFonts w:ascii="Arial" w:eastAsia="Arial" w:hAnsi="Arial" w:cs="Arial"/>
        </w:rPr>
      </w:pPr>
    </w:p>
    <w:p w14:paraId="39197427" w14:textId="77777777" w:rsidR="00721A4D" w:rsidRDefault="00721A4D" w:rsidP="2FE7D71C">
      <w:pPr>
        <w:spacing w:line="360" w:lineRule="auto"/>
        <w:rPr>
          <w:rFonts w:ascii="Arial" w:eastAsia="Arial" w:hAnsi="Arial" w:cs="Arial"/>
        </w:rPr>
      </w:pPr>
    </w:p>
    <w:p w14:paraId="0FB1F8DF" w14:textId="77777777" w:rsidR="001909D6" w:rsidRDefault="001909D6" w:rsidP="2FE7D71C">
      <w:pPr>
        <w:spacing w:line="360" w:lineRule="auto"/>
        <w:rPr>
          <w:rFonts w:ascii="Arial" w:eastAsia="Arial" w:hAnsi="Arial" w:cs="Arial"/>
        </w:rPr>
      </w:pPr>
    </w:p>
    <w:p w14:paraId="139DDA46" w14:textId="77777777" w:rsidR="001909D6" w:rsidRDefault="001909D6" w:rsidP="2FE7D71C">
      <w:pPr>
        <w:spacing w:line="360" w:lineRule="auto"/>
        <w:rPr>
          <w:rFonts w:ascii="Arial" w:eastAsia="Arial" w:hAnsi="Arial" w:cs="Arial"/>
        </w:rPr>
      </w:pPr>
    </w:p>
    <w:p w14:paraId="74B85E66" w14:textId="77777777" w:rsidR="001909D6" w:rsidRDefault="001909D6" w:rsidP="2FE7D71C">
      <w:pPr>
        <w:spacing w:line="360" w:lineRule="auto"/>
        <w:rPr>
          <w:rFonts w:ascii="Arial" w:eastAsia="Arial" w:hAnsi="Arial" w:cs="Arial"/>
        </w:rPr>
      </w:pPr>
    </w:p>
    <w:p w14:paraId="72BFE29E" w14:textId="77777777" w:rsidR="001909D6" w:rsidRDefault="001909D6" w:rsidP="2FE7D71C">
      <w:pPr>
        <w:spacing w:line="360" w:lineRule="auto"/>
        <w:rPr>
          <w:rFonts w:ascii="Arial" w:eastAsia="Arial" w:hAnsi="Arial" w:cs="Arial"/>
        </w:rPr>
      </w:pPr>
    </w:p>
    <w:p w14:paraId="4572A47D" w14:textId="3C9D2B37" w:rsidR="13540E2A" w:rsidRPr="00F63A47" w:rsidRDefault="73554C4B" w:rsidP="2FE7D71C">
      <w:pPr>
        <w:pStyle w:val="Heading1"/>
        <w:spacing w:line="360" w:lineRule="auto"/>
        <w:rPr>
          <w:rFonts w:ascii="Arial" w:eastAsia="Arial" w:hAnsi="Arial" w:cs="Arial"/>
        </w:rPr>
      </w:pPr>
      <w:bookmarkStart w:id="1" w:name="_Toc157428709"/>
      <w:r w:rsidRPr="5BF03658">
        <w:rPr>
          <w:rFonts w:ascii="Arial" w:eastAsia="Arial" w:hAnsi="Arial" w:cs="Arial"/>
        </w:rPr>
        <w:lastRenderedPageBreak/>
        <w:t>Table of contents</w:t>
      </w:r>
      <w:bookmarkEnd w:id="1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439216605"/>
        <w:docPartObj>
          <w:docPartGallery w:val="Table of Contents"/>
          <w:docPartUnique/>
        </w:docPartObj>
      </w:sdtPr>
      <w:sdtContent>
        <w:p w14:paraId="00AEE492" w14:textId="70738086" w:rsidR="00F63A47" w:rsidRDefault="00F63A47" w:rsidP="2FE7D71C">
          <w:pPr>
            <w:pStyle w:val="TOCHeading"/>
            <w:spacing w:line="360" w:lineRule="auto"/>
            <w:rPr>
              <w:rFonts w:ascii="Arial" w:eastAsia="Arial" w:hAnsi="Arial" w:cs="Arial"/>
            </w:rPr>
          </w:pPr>
        </w:p>
        <w:p w14:paraId="1EFFE917" w14:textId="565972A2" w:rsidR="002F15AA" w:rsidRDefault="20FD71C7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 w:rsidR="00F63A47">
            <w:instrText>TOC \o "1-3" \h \z \u</w:instrText>
          </w:r>
          <w:r>
            <w:fldChar w:fldCharType="separate"/>
          </w:r>
          <w:hyperlink w:anchor="_Toc157428709" w:history="1">
            <w:r w:rsidR="002F15AA" w:rsidRPr="00014076">
              <w:rPr>
                <w:rStyle w:val="Hyperlink"/>
                <w:rFonts w:ascii="Arial" w:eastAsia="Arial" w:hAnsi="Arial" w:cs="Arial"/>
                <w:noProof/>
              </w:rPr>
              <w:t>Table of contents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_Toc157428709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2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5A9DE308" w14:textId="2ADCA00B" w:rsidR="002F15A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0" w:history="1">
            <w:r w:rsidR="002F15AA" w:rsidRPr="00014076">
              <w:rPr>
                <w:rStyle w:val="Hyperlink"/>
                <w:rFonts w:ascii="Arial" w:eastAsia="Arial" w:hAnsi="Arial" w:cs="Arial"/>
                <w:noProof/>
              </w:rPr>
              <w:t>Introduction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_Toc157428710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3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761B9547" w14:textId="25E2EF11" w:rsidR="002F15A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1" w:history="1">
            <w:r w:rsidR="002F15AA" w:rsidRPr="00014076">
              <w:rPr>
                <w:rStyle w:val="Hyperlink"/>
                <w:rFonts w:ascii="Arial" w:eastAsia="Arial" w:hAnsi="Arial" w:cs="Arial"/>
                <w:noProof/>
              </w:rPr>
              <w:t>Section 1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_Toc157428711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4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1B3AA9CD" w14:textId="523E7262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2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Mean, median and mode for the daily sales of each store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_Toc157428712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4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3490CB41" w14:textId="6E29489F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3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Range, variance, and standard deviation for the daily sales of each store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_Toc157428713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6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31D255C7" w14:textId="64699AA5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4" w:history="1">
            <w:r w:rsidR="002F15AA" w:rsidRPr="00014076">
              <w:rPr>
                <w:rStyle w:val="Hyperlink"/>
                <w:rFonts w:ascii="Arial" w:eastAsia="Arial" w:hAnsi="Arial" w:cs="Arial"/>
                <w:noProof/>
              </w:rPr>
              <w:t>Outliers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_Toc157428714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8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6D3192F9" w14:textId="769B68AB" w:rsidR="002F15A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5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Section 2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_Toc157428715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9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21E058F0" w14:textId="39E26416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6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The 75th percentile of the daily sales for each store and how this measure represents the sales performance at the upper quartile and its significance in assessing store performance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_Toc157428716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9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36C0BA0B" w14:textId="5E7A06EC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7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The store(s) that perform better than the 75th percentile in each product category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_Toc157428717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10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1AADFD15" w14:textId="572FA711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8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The implications of these findings for the company's sales strategy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_Toc157428718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11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1FD2D43D" w14:textId="4EF4AE4F" w:rsidR="002F15A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19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Section 3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_Toc157428719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12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7624F82E" w14:textId="49AD760A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0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The correlation coefficient between the average customer ratings and the daily sales for each store.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_Toc157428720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12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0351FC9E" w14:textId="6FE51AB0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1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Interpreting the correlation coefficient values and discussing the strength and direction of the relationship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_Toc157428721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12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7B54EF45" w14:textId="7ED52D38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2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Recommendations based on findings to improve the customer ratings and sales performance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_Toc157428722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13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046C1AEA" w14:textId="5C004803" w:rsidR="002F15A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3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Section 4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_Toc157428723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14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42513C54" w14:textId="2506472E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4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The null and alternative hypotheses for the t-test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_Toc157428724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14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41843AA2" w14:textId="00AA38B7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5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Evaluating the significance of the difference in daily sales between urban and rural stores and interpreting the results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_Toc157428725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14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08CA23B5" w14:textId="40322888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6" w:history="1">
            <w:r w:rsidR="002F15AA" w:rsidRPr="00014076">
              <w:rPr>
                <w:rStyle w:val="Hyperlink"/>
                <w:rFonts w:ascii="Arial" w:hAnsi="Arial" w:cs="Arial"/>
                <w:noProof/>
                <w:lang w:val="en-GB"/>
              </w:rPr>
              <w:t>The implications of the findings and possible actions to consider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_Toc157428726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15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4DC89BD6" w14:textId="234B41FE" w:rsidR="002F15A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7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Section 5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_Toc157428727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16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240F4CB7" w14:textId="41F2C903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8" w:history="1">
            <w:r w:rsidR="002F15AA" w:rsidRPr="00014076">
              <w:rPr>
                <w:rStyle w:val="Hyperlink"/>
                <w:rFonts w:ascii="Arial" w:hAnsi="Arial" w:cs="Arial"/>
                <w:noProof/>
                <w:lang w:val="en-GB"/>
              </w:rPr>
              <w:t>Visualizing the distribution of product categories across different store locations and how the product category composition varies between the locations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_Toc157428728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16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79FED880" w14:textId="6DE32C96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29" w:history="1">
            <w:r w:rsidR="002F15AA" w:rsidRPr="00014076">
              <w:rPr>
                <w:rStyle w:val="Hyperlink"/>
                <w:rFonts w:ascii="Arial" w:eastAsia="Arial" w:hAnsi="Arial" w:cs="Arial"/>
                <w:noProof/>
                <w:lang w:val="en-GB"/>
              </w:rPr>
              <w:t>A scatter plot for average customer ratings and daily sales.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_Toc157428729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16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40C4A667" w14:textId="68D52438" w:rsidR="002F15AA" w:rsidRDefault="00000000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30" w:history="1">
            <w:r w:rsidR="002F15AA" w:rsidRPr="00014076">
              <w:rPr>
                <w:rStyle w:val="Hyperlink"/>
                <w:rFonts w:ascii="Arial" w:eastAsia="Arial" w:hAnsi="Arial" w:cs="Arial"/>
                <w:noProof/>
              </w:rPr>
              <w:t>Conclusion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_Toc157428730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17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533099A7" w14:textId="59BEDF63" w:rsidR="002F15A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57428731" w:history="1">
            <w:r w:rsidR="002F15AA" w:rsidRPr="00014076">
              <w:rPr>
                <w:rStyle w:val="Hyperlink"/>
                <w:noProof/>
              </w:rPr>
              <w:t>Bibliography</w:t>
            </w:r>
            <w:r w:rsidR="002F15AA">
              <w:rPr>
                <w:noProof/>
                <w:webHidden/>
              </w:rPr>
              <w:tab/>
            </w:r>
            <w:r w:rsidR="002F15AA">
              <w:rPr>
                <w:noProof/>
                <w:webHidden/>
              </w:rPr>
              <w:fldChar w:fldCharType="begin"/>
            </w:r>
            <w:r w:rsidR="002F15AA">
              <w:rPr>
                <w:noProof/>
                <w:webHidden/>
              </w:rPr>
              <w:instrText xml:space="preserve"> PAGEREF _Toc157428731 \h </w:instrText>
            </w:r>
            <w:r w:rsidR="002F15AA">
              <w:rPr>
                <w:noProof/>
                <w:webHidden/>
              </w:rPr>
            </w:r>
            <w:r w:rsidR="002F15AA">
              <w:rPr>
                <w:noProof/>
                <w:webHidden/>
              </w:rPr>
              <w:fldChar w:fldCharType="separate"/>
            </w:r>
            <w:r w:rsidR="002F15AA">
              <w:rPr>
                <w:noProof/>
                <w:webHidden/>
              </w:rPr>
              <w:t>18</w:t>
            </w:r>
            <w:r w:rsidR="002F15AA">
              <w:rPr>
                <w:noProof/>
                <w:webHidden/>
              </w:rPr>
              <w:fldChar w:fldCharType="end"/>
            </w:r>
          </w:hyperlink>
        </w:p>
        <w:p w14:paraId="0DD42003" w14:textId="0A838C83" w:rsidR="5BF03658" w:rsidRDefault="20FD71C7" w:rsidP="5BF03658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r>
            <w:fldChar w:fldCharType="end"/>
          </w:r>
        </w:p>
      </w:sdtContent>
    </w:sdt>
    <w:p w14:paraId="74B89494" w14:textId="5C32718F" w:rsidR="00F63A47" w:rsidRDefault="00F63A47" w:rsidP="2FE7D71C">
      <w:pPr>
        <w:spacing w:line="360" w:lineRule="auto"/>
        <w:rPr>
          <w:rFonts w:ascii="Arial" w:eastAsia="Arial" w:hAnsi="Arial" w:cs="Arial"/>
        </w:rPr>
      </w:pPr>
    </w:p>
    <w:p w14:paraId="4DEC3D8A" w14:textId="115AA6BE" w:rsidR="008E6BEB" w:rsidRDefault="73554C4B" w:rsidP="00FA4B37">
      <w:pPr>
        <w:pStyle w:val="Heading1"/>
        <w:spacing w:line="360" w:lineRule="auto"/>
        <w:rPr>
          <w:rFonts w:ascii="Arial" w:eastAsia="Arial" w:hAnsi="Arial" w:cs="Arial"/>
        </w:rPr>
      </w:pPr>
      <w:bookmarkStart w:id="2" w:name="_Toc157428710"/>
      <w:r w:rsidRPr="5BF03658">
        <w:rPr>
          <w:rFonts w:ascii="Arial" w:eastAsia="Arial" w:hAnsi="Arial" w:cs="Arial"/>
        </w:rPr>
        <w:lastRenderedPageBreak/>
        <w:t>Introduction</w:t>
      </w:r>
      <w:bookmarkEnd w:id="2"/>
    </w:p>
    <w:p w14:paraId="0C7040CD" w14:textId="0559C6C1" w:rsidR="008E6BEB" w:rsidRPr="008E6BEB" w:rsidRDefault="00BA63A7" w:rsidP="2FE7D71C">
      <w:pPr>
        <w:spacing w:line="360" w:lineRule="auto"/>
        <w:rPr>
          <w:rFonts w:ascii="Arial" w:eastAsia="Arial" w:hAnsi="Arial" w:cs="Arial"/>
        </w:rPr>
      </w:pPr>
      <w:commentRangeStart w:id="3"/>
      <w:r w:rsidRPr="2FE7D71C">
        <w:rPr>
          <w:rFonts w:ascii="Arial" w:eastAsia="Arial" w:hAnsi="Arial" w:cs="Arial"/>
        </w:rPr>
        <w:t>My</w:t>
      </w:r>
      <w:commentRangeEnd w:id="3"/>
      <w:r w:rsidR="00DE6162">
        <w:rPr>
          <w:rStyle w:val="CommentReference"/>
        </w:rPr>
        <w:commentReference w:id="3"/>
      </w:r>
      <w:r w:rsidRPr="2FE7D71C">
        <w:rPr>
          <w:rFonts w:ascii="Arial" w:eastAsia="Arial" w:hAnsi="Arial" w:cs="Arial"/>
        </w:rPr>
        <w:t xml:space="preserve"> task in this assignment is to </w:t>
      </w:r>
      <w:r w:rsidR="000D472F" w:rsidRPr="2FE7D71C">
        <w:rPr>
          <w:rFonts w:ascii="Arial" w:eastAsia="Arial" w:hAnsi="Arial" w:cs="Arial"/>
        </w:rPr>
        <w:t>analyze</w:t>
      </w:r>
      <w:r w:rsidR="007A7780" w:rsidRPr="2FE7D71C">
        <w:rPr>
          <w:rFonts w:ascii="Arial" w:eastAsia="Arial" w:hAnsi="Arial" w:cs="Arial"/>
        </w:rPr>
        <w:t xml:space="preserve"> </w:t>
      </w:r>
      <w:r w:rsidR="00644DEE" w:rsidRPr="2FE7D71C">
        <w:rPr>
          <w:rFonts w:ascii="Arial" w:eastAsia="Arial" w:hAnsi="Arial" w:cs="Arial"/>
        </w:rPr>
        <w:t xml:space="preserve">the sales data of a retail company that operates multiple </w:t>
      </w:r>
      <w:r w:rsidR="002467BF" w:rsidRPr="2FE7D71C">
        <w:rPr>
          <w:rFonts w:ascii="Arial" w:eastAsia="Arial" w:hAnsi="Arial" w:cs="Arial"/>
        </w:rPr>
        <w:t xml:space="preserve">stores across </w:t>
      </w:r>
      <w:r w:rsidR="687EF9D0" w:rsidRPr="2FE7D71C">
        <w:rPr>
          <w:rFonts w:ascii="Arial" w:eastAsia="Arial" w:hAnsi="Arial" w:cs="Arial"/>
        </w:rPr>
        <w:t>various</w:t>
      </w:r>
      <w:r w:rsidR="002467BF" w:rsidRPr="2FE7D71C">
        <w:rPr>
          <w:rFonts w:ascii="Arial" w:eastAsia="Arial" w:hAnsi="Arial" w:cs="Arial"/>
        </w:rPr>
        <w:t xml:space="preserve"> location</w:t>
      </w:r>
      <w:r w:rsidR="7F40FE41" w:rsidRPr="2FE7D71C">
        <w:rPr>
          <w:rFonts w:ascii="Arial" w:eastAsia="Arial" w:hAnsi="Arial" w:cs="Arial"/>
        </w:rPr>
        <w:t xml:space="preserve">s. </w:t>
      </w:r>
      <w:r w:rsidR="48A9B3AE" w:rsidRPr="2FE7D71C">
        <w:rPr>
          <w:rFonts w:ascii="Arial" w:eastAsia="Arial" w:hAnsi="Arial" w:cs="Arial"/>
        </w:rPr>
        <w:t xml:space="preserve">The stores are in both rural and urban areas, have different product categories </w:t>
      </w:r>
      <w:r w:rsidR="000D472F" w:rsidRPr="2FE7D71C">
        <w:rPr>
          <w:rFonts w:ascii="Arial" w:eastAsia="Arial" w:hAnsi="Arial" w:cs="Arial"/>
        </w:rPr>
        <w:t>and</w:t>
      </w:r>
      <w:r w:rsidR="039E3819" w:rsidRPr="2FE7D71C">
        <w:rPr>
          <w:rFonts w:ascii="Arial" w:eastAsia="Arial" w:hAnsi="Arial" w:cs="Arial"/>
        </w:rPr>
        <w:t xml:space="preserve"> </w:t>
      </w:r>
      <w:r w:rsidR="48A9B3AE" w:rsidRPr="2FE7D71C">
        <w:rPr>
          <w:rFonts w:ascii="Arial" w:eastAsia="Arial" w:hAnsi="Arial" w:cs="Arial"/>
        </w:rPr>
        <w:t>have different customer ratings.</w:t>
      </w:r>
      <w:r w:rsidR="363834F2" w:rsidRPr="2FE7D71C">
        <w:rPr>
          <w:rFonts w:ascii="Arial" w:eastAsia="Arial" w:hAnsi="Arial" w:cs="Arial"/>
        </w:rPr>
        <w:t xml:space="preserve"> I will be gathering information from the stores such as the </w:t>
      </w:r>
      <w:r w:rsidR="36678763" w:rsidRPr="2FE7D71C">
        <w:rPr>
          <w:rFonts w:ascii="Arial" w:eastAsia="Arial" w:hAnsi="Arial" w:cs="Arial"/>
        </w:rPr>
        <w:t>mean, median and mode as well as the variance and standard deviation amongst other me</w:t>
      </w:r>
      <w:r w:rsidR="13219A7E" w:rsidRPr="2FE7D71C">
        <w:rPr>
          <w:rFonts w:ascii="Arial" w:eastAsia="Arial" w:hAnsi="Arial" w:cs="Arial"/>
        </w:rPr>
        <w:t>thods of measure and I will produce descriptive analyses of each of my findings.</w:t>
      </w:r>
      <w:r w:rsidR="002467BF" w:rsidRPr="2FE7D71C">
        <w:rPr>
          <w:rFonts w:ascii="Arial" w:eastAsia="Arial" w:hAnsi="Arial" w:cs="Arial"/>
        </w:rPr>
        <w:t xml:space="preserve"> </w:t>
      </w:r>
    </w:p>
    <w:p w14:paraId="448A6554" w14:textId="1A5BB149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2E3D3AD1" w14:textId="1A04DDDD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2096DFD3" w14:textId="193084D0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5619BDC5" w14:textId="5F72CCB7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742F6CE5" w14:textId="126DB110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7D8CAC67" w14:textId="785AF179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4DD19B12" w14:textId="7FE0AF18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67DD38BF" w14:textId="496AB263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423AF4C7" w14:textId="5E45B2AC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3B5C6DD9" w14:textId="03B4CA9A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2C4D0646" w14:textId="040218BA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1A09A8F9" w14:textId="67A4B764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p w14:paraId="79469B80" w14:textId="6EB30EB7" w:rsidR="13540E2A" w:rsidRDefault="13540E2A" w:rsidP="2FE7D71C">
      <w:pPr>
        <w:pStyle w:val="Heading1"/>
        <w:spacing w:line="360" w:lineRule="auto"/>
        <w:rPr>
          <w:rFonts w:ascii="Arial" w:eastAsia="Arial" w:hAnsi="Arial" w:cs="Arial"/>
        </w:rPr>
      </w:pPr>
    </w:p>
    <w:p w14:paraId="382E9C94" w14:textId="3FE8510F" w:rsidR="13540E2A" w:rsidRPr="009171AF" w:rsidRDefault="13540E2A" w:rsidP="18B6D00B"/>
    <w:p w14:paraId="6EA7D08B" w14:textId="57776F60" w:rsidR="13540E2A" w:rsidRPr="009171AF" w:rsidRDefault="13540E2A" w:rsidP="18B6D00B"/>
    <w:p w14:paraId="0ED6C138" w14:textId="4CEE54CC" w:rsidR="13540E2A" w:rsidRPr="009171AF" w:rsidRDefault="13540E2A" w:rsidP="18B6D00B"/>
    <w:p w14:paraId="7C4AA8AB" w14:textId="515EB668" w:rsidR="13540E2A" w:rsidRDefault="13540E2A" w:rsidP="18B6D00B"/>
    <w:p w14:paraId="7F53EFC5" w14:textId="77777777" w:rsidR="00FA4B37" w:rsidRPr="009171AF" w:rsidRDefault="00FA4B37" w:rsidP="18B6D00B"/>
    <w:p w14:paraId="1CEF4F31" w14:textId="03DF85AE" w:rsidR="17F5DEAB" w:rsidRPr="009171AF" w:rsidRDefault="77E52969" w:rsidP="009171AF">
      <w:pPr>
        <w:pStyle w:val="Heading1"/>
        <w:rPr>
          <w:rFonts w:ascii="Arial" w:eastAsia="Arial" w:hAnsi="Arial" w:cs="Arial"/>
        </w:rPr>
      </w:pPr>
      <w:bookmarkStart w:id="4" w:name="_Toc157428711"/>
      <w:r w:rsidRPr="5BF03658">
        <w:rPr>
          <w:rFonts w:ascii="Arial" w:eastAsia="Arial" w:hAnsi="Arial" w:cs="Arial"/>
        </w:rPr>
        <w:lastRenderedPageBreak/>
        <w:t>Section</w:t>
      </w:r>
      <w:r w:rsidR="0B1A7F36" w:rsidRPr="5BF03658">
        <w:rPr>
          <w:rFonts w:ascii="Arial" w:eastAsia="Arial" w:hAnsi="Arial" w:cs="Arial"/>
        </w:rPr>
        <w:t xml:space="preserve"> 1</w:t>
      </w:r>
      <w:bookmarkEnd w:id="4"/>
    </w:p>
    <w:p w14:paraId="106721C8" w14:textId="77777777" w:rsidR="00670AA8" w:rsidRPr="00670AA8" w:rsidRDefault="00670AA8" w:rsidP="2FE7D71C">
      <w:pPr>
        <w:spacing w:line="360" w:lineRule="auto"/>
        <w:rPr>
          <w:rFonts w:ascii="Arial" w:eastAsia="Arial" w:hAnsi="Arial" w:cs="Arial"/>
        </w:rPr>
      </w:pPr>
    </w:p>
    <w:p w14:paraId="384C9961" w14:textId="732D959A" w:rsidR="014A6F3D" w:rsidRDefault="00670AA8" w:rsidP="2FE7D71C">
      <w:pPr>
        <w:pStyle w:val="Heading2"/>
        <w:spacing w:line="360" w:lineRule="auto"/>
        <w:rPr>
          <w:rFonts w:ascii="Arial" w:eastAsia="Arial" w:hAnsi="Arial" w:cs="Arial"/>
          <w:lang w:val="en-GB"/>
        </w:rPr>
      </w:pPr>
      <w:bookmarkStart w:id="5" w:name="_Toc157428712"/>
      <w:r w:rsidRPr="5BF03658">
        <w:rPr>
          <w:rFonts w:ascii="Arial" w:eastAsia="Arial" w:hAnsi="Arial" w:cs="Arial"/>
          <w:lang w:val="en-GB"/>
        </w:rPr>
        <w:t>M</w:t>
      </w:r>
      <w:r w:rsidR="79E44613" w:rsidRPr="5BF03658">
        <w:rPr>
          <w:rFonts w:ascii="Arial" w:eastAsia="Arial" w:hAnsi="Arial" w:cs="Arial"/>
          <w:lang w:val="en-GB"/>
        </w:rPr>
        <w:t>ean, median and mode for the daily sales of each store</w:t>
      </w:r>
      <w:bookmarkEnd w:id="5"/>
    </w:p>
    <w:p w14:paraId="7DCECF44" w14:textId="659B81B6" w:rsidR="009171AF" w:rsidRPr="009171AF" w:rsidRDefault="006402C5" w:rsidP="1C0F8166">
      <w:pPr>
        <w:spacing w:line="360" w:lineRule="auto"/>
        <w:rPr>
          <w:rFonts w:ascii="Arial" w:eastAsia="Arial" w:hAnsi="Arial" w:cs="Arial"/>
          <w:color w:val="4472C4" w:themeColor="accent1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59265" behindDoc="0" locked="0" layoutInCell="1" allowOverlap="1" wp14:anchorId="19CC0FC4" wp14:editId="640B0988">
                <wp:simplePos x="0" y="0"/>
                <wp:positionH relativeFrom="column">
                  <wp:posOffset>6348400</wp:posOffset>
                </wp:positionH>
                <wp:positionV relativeFrom="paragraph">
                  <wp:posOffset>4309339</wp:posOffset>
                </wp:positionV>
                <wp:extent cx="259560" cy="284400"/>
                <wp:effectExtent l="38100" t="38100" r="45720" b="40005"/>
                <wp:wrapNone/>
                <wp:docPr id="983832270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415F98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499.35pt;margin-top:338.8pt;width:21.45pt;height:23.4pt;z-index:2516592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ye950AQAACQMAAA4AAABkcnMvZTJvRG9jLnhtbJxSy07DMBC8I/EP&#10;lu80D7WlRE17oELqAegBPsA4dmMRe6O107R/z6YPmoIQUi/WekeendnxdL61Fdso9AZczpNBzJly&#10;Egrj1jl/f3u6m3Dmg3CFqMCpnO+U5/PZ7c20rTOVQglVoZARifNZW+e8DKHOosjLUlnhB1ArR6AG&#10;tCLQFddRgaIldltFaRyPoxawqBGk8p66iwPIZ3t+rZUMr1p7FViV83GSkrxwKpCKcUydj664H/Fo&#10;NhXZGkVdGnmUJK5QZIVxJOCbaiGCYA2aX1TWSAQPOgwk2Ai0NlLt/ZCzJP7hbOk+O1fJUDaYSXBB&#10;ubASGE672wPXjLAVbaB9hoLSEU0AfmSk9fwfxkH0AmRjSc8hEVSVCPQdfGlqzxlmpsg5LovkrN9t&#10;Hs8OVnj29XIJUCLR0fJfT7YabbdsUsK2Oac4d925z1JtA5PUTEcPozEhkqB0MhxS6D3mA8NpTm+1&#10;NPwixP69E9b7wbMvAAAA//8DAFBLAwQUAAYACAAAACEAWvh23xUCAAAPBQAAEAAAAGRycy9pbmsv&#10;aW5rMS54bWy0U02PmzAQvVfqf7C8h1xisDEBgpasqqqRKnWlqruV2iML3mAtmMg4X/++Y0MIq81e&#10;qvZizHw8z7x5c3t3bGq0F7qTrcow8yhGQhVtKdUmwz8f1yTBqDO5KvO6VSLDJ9Hhu9XHD7dSvTR1&#10;CicCBNXZW1NnuDJmm/r+4XDwDtxr9cYPKOX+V/Vy/w2vhqxSPEslDTzZnU1Fq4w4GguWyjLDhTnS&#10;MR6wH9qdLsTothZdXCKMzguxbnWTmxGxypUSNVJ5A3X/wsictnCR8M5GaIwaCQ2TwGNhHCZflmDI&#10;jxme/O+gxA4qabB/HfP3f8Bcv8W0ZfEgjmKMhpJKsbc1+Y7z9P3ev+t2K7SR4kJzT8rgOKGi/3f8&#10;9ERp0bX1zs4Go31e74AyRinIYnib+VcIeYsH3PxTPODlXbxpca+pGdqb8jCQNkrqPFojGwFCb7aj&#10;xkwHwNb8YLRbh4AGIaGcMPrI4nTBUhZ7SRBORjGo+Iz5pHddNeI96YtenWdkre/sIEtTjaRTj/LF&#10;yPqU82u5lZCbyvxlctHWLSzEMO0bSpPP/NOkK/fgKLcry+sUiIbmf4jnDN+4/UUusze47hmKwgAF&#10;4SJezGd8Rmd0jgMcYjrnKER0Tt0ZoQTuIeJwEgiHDyPMnS6ILK2bBNbPIsKdKyKBzYooSWwCTIpH&#10;8IVhIWYDrJtHJGFL9mpxxr5AEas/AAAA//8DAFBLAwQUAAYACAAAACEAKNPrK+QAAAAMAQAADwAA&#10;AGRycy9kb3ducmV2LnhtbEyPwWrDMAyG74O9g9Fgt9VuCEmbxillNBTGYLQdjN6UWEvCYjvEbpvt&#10;6eeetpuEPn59f76edM8uNLrOGgnzmQBGpraqM42E92P5tADmPBqFvTUk4ZscrIv7uxwzZa9mT5eD&#10;b1gIMS5DCa33Q8a5q1vS6GZ2IBNun3bU6MM6NlyNeA3huueREAnX2JnwocWBnluqvw5nLeFt+1O+&#10;DsdNVNK+wtNWfLzskp2Ujw/TZgXM0+T/YLjpB3UoglNlz0Y51ktYLhdpQCUkaZoAuxEinoepkpBG&#10;cQy8yPn/EsUv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Pnye950AQAACQMAAA4AAAAAAAAAAAAAAAAAPAIAAGRycy9lMm9Eb2MueG1sUEsBAi0AFAAGAAgA&#10;AAAhAFr4dt8VAgAADwUAABAAAAAAAAAAAAAAAAAA3AMAAGRycy9pbmsvaW5rMS54bWxQSwECLQAU&#10;AAYACAAAACEAKNPrK+QAAAAMAQAADwAAAAAAAAAAAAAAAAAfBgAAZHJzL2Rvd25yZXYueG1sUEsB&#10;Ai0AFAAGAAgAAAAhAHkYvJ2/AAAAIQEAABkAAAAAAAAAAAAAAAAAMAcAAGRycy9fcmVscy9lMm9E&#10;b2MueG1sLnJlbHNQSwUGAAAAAAYABgB4AQAAJggAAAAA&#10;">
                <v:imagedata r:id="rId14" o:title=""/>
              </v:shape>
            </w:pict>
          </mc:Fallback>
        </mc:AlternateContent>
      </w:r>
      <w:r w:rsidR="587310A0">
        <w:rPr>
          <w:noProof/>
        </w:rPr>
        <w:drawing>
          <wp:inline distT="0" distB="0" distL="0" distR="0" wp14:anchorId="52A9DD15" wp14:editId="3A2F40E3">
            <wp:extent cx="5943600" cy="1956435"/>
            <wp:effectExtent l="0" t="0" r="0" b="0"/>
            <wp:docPr id="1474879817" name="Picture 14748798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74879817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5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87310A0">
        <w:rPr>
          <w:noProof/>
        </w:rPr>
        <w:drawing>
          <wp:inline distT="0" distB="0" distL="0" distR="0" wp14:anchorId="779FBB36" wp14:editId="68AA2E51">
            <wp:extent cx="5943600" cy="2092642"/>
            <wp:effectExtent l="0" t="0" r="0" b="0"/>
            <wp:docPr id="1569233649" name="Picture 15692336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69233649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92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6D1609">
        <w:rPr>
          <w:noProof/>
        </w:rPr>
        <w:drawing>
          <wp:inline distT="0" distB="0" distL="0" distR="0" wp14:anchorId="0437A3EB" wp14:editId="586C0CC3">
            <wp:extent cx="5943600" cy="866775"/>
            <wp:effectExtent l="0" t="0" r="0" b="0"/>
            <wp:docPr id="418021926" name="Picture 5312899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128991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71AF" w:rsidRPr="009171AF">
        <w:rPr>
          <w:rFonts w:ascii="Arial" w:eastAsia="Arial" w:hAnsi="Arial" w:cs="Arial"/>
          <w:color w:val="4472C4" w:themeColor="accent1"/>
        </w:rPr>
        <w:t>Figure 1</w:t>
      </w:r>
      <w:r w:rsidR="009171AF">
        <w:rPr>
          <w:rFonts w:ascii="Arial" w:eastAsia="Arial" w:hAnsi="Arial" w:cs="Arial"/>
          <w:color w:val="4472C4" w:themeColor="accent1"/>
        </w:rPr>
        <w:t xml:space="preserve">: </w:t>
      </w:r>
      <w:r w:rsidR="00C00EB9">
        <w:rPr>
          <w:rFonts w:ascii="Arial" w:eastAsia="Arial" w:hAnsi="Arial" w:cs="Arial"/>
          <w:color w:val="4472C4" w:themeColor="accent1"/>
        </w:rPr>
        <w:t xml:space="preserve">Mean, median and mode for the daily sales of each </w:t>
      </w:r>
      <w:proofErr w:type="gramStart"/>
      <w:r w:rsidR="00C00EB9">
        <w:rPr>
          <w:rFonts w:ascii="Arial" w:eastAsia="Arial" w:hAnsi="Arial" w:cs="Arial"/>
          <w:color w:val="4472C4" w:themeColor="accent1"/>
        </w:rPr>
        <w:t>store</w:t>
      </w:r>
      <w:proofErr w:type="gramEnd"/>
    </w:p>
    <w:p w14:paraId="17C0DDF8" w14:textId="4791A662" w:rsidR="197C450C" w:rsidRDefault="197C450C" w:rsidP="1C0F8166">
      <w:pPr>
        <w:spacing w:line="360" w:lineRule="auto"/>
        <w:rPr>
          <w:rFonts w:ascii="Arial" w:eastAsia="Arial" w:hAnsi="Arial" w:cs="Arial"/>
        </w:rPr>
      </w:pPr>
      <w:r w:rsidRPr="1C0F8166">
        <w:rPr>
          <w:rFonts w:ascii="Arial" w:eastAsia="Arial" w:hAnsi="Arial" w:cs="Arial"/>
        </w:rPr>
        <w:t xml:space="preserve">The mean has provided the average value for each </w:t>
      </w:r>
      <w:r w:rsidR="4FE414BE" w:rsidRPr="1C0F8166">
        <w:rPr>
          <w:rFonts w:ascii="Arial" w:eastAsia="Arial" w:hAnsi="Arial" w:cs="Arial"/>
        </w:rPr>
        <w:t xml:space="preserve">set of </w:t>
      </w:r>
      <w:r w:rsidR="0E6D5C4C" w:rsidRPr="1C0F8166">
        <w:rPr>
          <w:rFonts w:ascii="Arial" w:eastAsia="Arial" w:hAnsi="Arial" w:cs="Arial"/>
        </w:rPr>
        <w:t>daily sales in each table</w:t>
      </w:r>
      <w:r w:rsidR="0008E3F7" w:rsidRPr="1C0F8166">
        <w:rPr>
          <w:rFonts w:ascii="Arial" w:eastAsia="Arial" w:hAnsi="Arial" w:cs="Arial"/>
        </w:rPr>
        <w:t xml:space="preserve">. To calculate the mean, I </w:t>
      </w:r>
      <w:r w:rsidR="4D1C0D9E" w:rsidRPr="1C0F8166">
        <w:rPr>
          <w:rFonts w:ascii="Arial" w:eastAsia="Arial" w:hAnsi="Arial" w:cs="Arial"/>
        </w:rPr>
        <w:t>used this equation</w:t>
      </w:r>
      <w:r w:rsidR="3E80B6BD" w:rsidRPr="1C0F8166">
        <w:rPr>
          <w:rFonts w:ascii="Arial" w:eastAsia="Arial" w:hAnsi="Arial" w:cs="Arial"/>
        </w:rPr>
        <w:t>:</w:t>
      </w:r>
    </w:p>
    <w:p w14:paraId="7629A046" w14:textId="701F7142" w:rsidR="3E80B6BD" w:rsidRDefault="3E80B6BD" w:rsidP="1C0F8166">
      <w:pPr>
        <w:spacing w:line="360" w:lineRule="auto"/>
        <w:rPr>
          <w:rFonts w:ascii="Arial" w:eastAsia="Arial" w:hAnsi="Arial" w:cs="Arial"/>
        </w:rPr>
      </w:pPr>
      <w:r w:rsidRPr="1C0F8166">
        <w:rPr>
          <w:rFonts w:ascii="Arial" w:eastAsia="Arial" w:hAnsi="Arial" w:cs="Arial"/>
        </w:rPr>
        <w:t xml:space="preserve"> </w:t>
      </w:r>
      <w:r>
        <w:rPr>
          <w:noProof/>
        </w:rPr>
        <w:drawing>
          <wp:inline distT="0" distB="0" distL="0" distR="0" wp14:anchorId="3AA8E641" wp14:editId="6540F385">
            <wp:extent cx="2857498" cy="913550"/>
            <wp:effectExtent l="0" t="0" r="0" b="0"/>
            <wp:docPr id="1762330026" name="Picture 1762330026" descr="The Correct Way to Average the Globe | by Luke Gloege, Ph.D. | Towards Data  Sci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62330026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498" cy="91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20EED0" w:rsidRPr="1C0F8166">
        <w:rPr>
          <w:rFonts w:ascii="Arial" w:eastAsia="Arial" w:hAnsi="Arial" w:cs="Arial"/>
        </w:rPr>
        <w:t xml:space="preserve"> </w:t>
      </w:r>
    </w:p>
    <w:p w14:paraId="2134A51C" w14:textId="4DC514D9" w:rsidR="2877CF3F" w:rsidRDefault="2877CF3F" w:rsidP="1C0F8166">
      <w:pPr>
        <w:spacing w:line="360" w:lineRule="auto"/>
        <w:rPr>
          <w:rFonts w:ascii="Arial" w:eastAsia="Arial" w:hAnsi="Arial" w:cs="Arial"/>
        </w:rPr>
      </w:pPr>
      <w:r w:rsidRPr="1C0F8166">
        <w:rPr>
          <w:rFonts w:ascii="Arial" w:eastAsia="Arial" w:hAnsi="Arial" w:cs="Arial"/>
        </w:rPr>
        <w:lastRenderedPageBreak/>
        <w:t>Where</w:t>
      </w:r>
      <w:r w:rsidR="77835BD2" w:rsidRPr="1C0F8166">
        <w:rPr>
          <w:rFonts w:ascii="Arial" w:eastAsia="Arial" w:hAnsi="Arial" w:cs="Arial"/>
        </w:rPr>
        <w:t>:</w:t>
      </w:r>
    </w:p>
    <w:p w14:paraId="22A9C2CD" w14:textId="1C9FA32D" w:rsidR="2877CF3F" w:rsidRDefault="2877CF3F" w:rsidP="1C0F816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1C0F8166">
        <w:rPr>
          <w:rFonts w:ascii="Arial" w:eastAsia="Arial" w:hAnsi="Arial" w:cs="Arial"/>
        </w:rPr>
        <w:t xml:space="preserve"> </w:t>
      </w:r>
      <w:proofErr w:type="gramStart"/>
      <w:r w:rsidRPr="1C0F8166">
        <w:rPr>
          <w:rFonts w:ascii="Arial" w:eastAsia="Arial" w:hAnsi="Arial" w:cs="Arial"/>
        </w:rPr>
        <w:t>X</w:t>
      </w:r>
      <w:r w:rsidR="1EA1E84C" w:rsidRPr="1C0F8166">
        <w:rPr>
          <w:rFonts w:ascii="Arial" w:eastAsia="Arial" w:hAnsi="Arial" w:cs="Arial"/>
          <w:i/>
          <w:iCs/>
          <w:vertAlign w:val="subscript"/>
        </w:rPr>
        <w:t xml:space="preserve">i </w:t>
      </w:r>
      <w:r w:rsidR="1EA1E84C" w:rsidRPr="1C0F8166">
        <w:rPr>
          <w:rFonts w:ascii="Arial" w:eastAsia="Arial" w:hAnsi="Arial" w:cs="Arial"/>
          <w:vertAlign w:val="subscript"/>
        </w:rPr>
        <w:t xml:space="preserve"> </w:t>
      </w:r>
      <w:r w:rsidR="5D46CD7D" w:rsidRPr="1C0F8166">
        <w:rPr>
          <w:rFonts w:ascii="Arial" w:eastAsia="Arial" w:hAnsi="Arial" w:cs="Arial"/>
        </w:rPr>
        <w:t>represents</w:t>
      </w:r>
      <w:proofErr w:type="gramEnd"/>
      <w:r w:rsidR="5D46CD7D" w:rsidRPr="1C0F8166">
        <w:rPr>
          <w:rFonts w:ascii="Arial" w:eastAsia="Arial" w:hAnsi="Arial" w:cs="Arial"/>
        </w:rPr>
        <w:t xml:space="preserve"> each individual value in the data set</w:t>
      </w:r>
      <w:r w:rsidR="547CB54C" w:rsidRPr="54B4345B">
        <w:rPr>
          <w:rFonts w:ascii="Arial" w:eastAsia="Arial" w:hAnsi="Arial" w:cs="Arial"/>
        </w:rPr>
        <w:t>.</w:t>
      </w:r>
    </w:p>
    <w:p w14:paraId="5A95DF7B" w14:textId="03110404" w:rsidR="1C0F8166" w:rsidRPr="00386FC8" w:rsidRDefault="7F5D4228" w:rsidP="1C0F816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1C0F8166">
        <w:rPr>
          <w:rFonts w:ascii="Arial" w:eastAsia="Arial" w:hAnsi="Arial" w:cs="Arial"/>
          <w:i/>
          <w:iCs/>
        </w:rPr>
        <w:t xml:space="preserve">N </w:t>
      </w:r>
      <w:r w:rsidRPr="1C0F8166">
        <w:rPr>
          <w:rFonts w:ascii="Arial" w:eastAsia="Arial" w:hAnsi="Arial" w:cs="Arial"/>
        </w:rPr>
        <w:t>is the total number of values in the dataset</w:t>
      </w:r>
      <w:r w:rsidR="7D4DFB8E" w:rsidRPr="54B4345B">
        <w:rPr>
          <w:rFonts w:ascii="Arial" w:eastAsia="Arial" w:hAnsi="Arial" w:cs="Arial"/>
        </w:rPr>
        <w:t>.</w:t>
      </w:r>
    </w:p>
    <w:p w14:paraId="6BFC08A3" w14:textId="34604027" w:rsidR="00C2005B" w:rsidRDefault="000D349B" w:rsidP="1C0F8166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5409" behindDoc="0" locked="0" layoutInCell="1" allowOverlap="1" wp14:anchorId="33496F15" wp14:editId="0E7A7005">
                <wp:simplePos x="0" y="0"/>
                <wp:positionH relativeFrom="column">
                  <wp:posOffset>4542739</wp:posOffset>
                </wp:positionH>
                <wp:positionV relativeFrom="paragraph">
                  <wp:posOffset>1359001</wp:posOffset>
                </wp:positionV>
                <wp:extent cx="259560" cy="284400"/>
                <wp:effectExtent l="38100" t="38100" r="45720" b="40005"/>
                <wp:wrapNone/>
                <wp:docPr id="1939988496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72C2C0" id="Ink 2" o:spid="_x0000_s1026" type="#_x0000_t75" style="position:absolute;margin-left:357.2pt;margin-top:106.5pt;width:21.45pt;height:23.4pt;z-index:25166540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axkd1AQAACQMAAA4AAABkcnMvZTJvRG9jLnhtbJxSy27CMBC8V+o/&#10;WL6XPAQRRCQciipxaMuh/QDXsYnV2ButDYG/7xKgQKuqEhdr1yOPZ3Z2Otvahm0UegOu4Mkg5kw5&#10;CZVxq4K/vz09jDnzQbhKNOBUwXfK81l5fzft2lylUENTKWRE4nzetQWvQ2jzKPKyVlb4AbTKEagB&#10;rQjU4iqqUHTEbpsojeMs6gCrFkEq7+l2fgB52fNrrWR41dqrwJqCZ0mSchZOBVIxmiScfVCRZWMe&#10;lVORr1C0tZFHSeIGRVYYRwK+qeYiCLZG84vKGongQYeBBBuB1kaq3g85S+Ifzhbuc+8qGco15hJc&#10;UC4sBYbT7Hrgli9sQxPonqGidMQ6AD8y0nj+D+Mgeg5ybUnPIRFUjQi0Dr42recMc1MVHBdVctbv&#10;No9nB0s8+3q5BiiR6Gj5rydbjXY/bFLCtgWn/dvtzz5LtQ1M0mU6mowyQiRB6Xg4jHv8xHxgOHUX&#10;o6XPr0K87PfCLja4/AIAAP//AwBQSwMEFAAGAAgAAAAhAHFyZz4XAgAAEAUAABAAAABkcnMvaW5r&#10;L2luazEueG1stFPbitswEH0v9B+E9iEvka2LL0lYZymlgUIXSncL7aPX1sZibTnIyu3vO1Ycxctm&#10;X0oLZqQZWUczZ87c3h2aGu2k6VSrM8wCipHURVsqvc7wz8cVmWHU2VyXed1qmeGj7PDd8uOHW6Vf&#10;mnoBFgGC7vpdU2e4snazCMP9fh/sRdCadcgpFeFX/XL/DS+HW6V8VlpZeLI7h4pWW3mwPdhClRku&#10;7IH6/wH7od2aQvrjPmKKyx/W5IVctabJrUescq1ljXTeQN6/MLLHDWwUvLOWBqNGQcGEByxKo9mX&#10;OQTyQ4ZH/hZS7CCTBofXMX//B8zVW8w+LcHTJMVoSKmUuz6n0HG+eL/276bdSGOVvNB8ImU4OKLi&#10;5Dt+TkQZ2bX1tu8NRru83gJljFKQxfA2C68Q8hYPuPmneMDLu3jj5F5TM5Q35mEgzUvq3FqrGglC&#10;bzZeY7YD4D78YI0bB055RKggjD6ydBFz+ALQzqgVg4rPmE9m21Ue78lc9OpOPGunyvaqtJUnnQZU&#10;xJ71MefX7lZSrSv7l5eLtm5hIIZu31A6+yw+japyD3q5XRlep0A0FP9DPmf4xs0vcjdPAVc9Q0kU&#10;IR7FaTydiAmd0CnmWGA6FShGdEqdTVAC+whFYAlHHBZGmLMCLIUGwBIR3nssJcKdgT8HP2Fk1vs8&#10;JiKFlTCGWA9BeIpEAodz9mpyfGEgieUfAAAA//8DAFBLAwQUAAYACAAAACEAup4SBeEAAAALAQAA&#10;DwAAAGRycy9kb3ducmV2LnhtbEyPQU7DMBBF90jcwRokNog6TtukhDhVheiiEgsIHMCNhyQQ25Ht&#10;NuH2DKuynJmnP++X29kM7Iw+9M5KEIsEGNrG6d62Ej7e9/cbYCEqq9XgLEr4wQDb6vqqVIV2k33D&#10;cx1bRiE2FEpCF+NYcB6aDo0KCzeipdun80ZFGn3LtVcThZuBp0mScaN6Sx86NeJTh813fTISpq86&#10;exHBCHSHmD7v/e7OZa9S3t7Mu0dgEed4geFPn9ShIqejO1kd2CAhF6sVoRJSsaRSROTrfAnsSJv1&#10;wwZ4VfL/Hapf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CCaxkd1AQAACQMAAA4AAAAAAAAAAAAAAAAAPAIAAGRycy9lMm9Eb2MueG1sUEsBAi0AFAAGAAgA&#10;AAAhAHFyZz4XAgAAEAUAABAAAAAAAAAAAAAAAAAA3QMAAGRycy9pbmsvaW5rMS54bWxQSwECLQAU&#10;AAYACAAAACEAup4SBeEAAAALAQAADwAAAAAAAAAAAAAAAAAiBgAAZHJzL2Rvd25yZXYueG1sUEsB&#10;Ai0AFAAGAAgAAAAhAHkYvJ2/AAAAIQEAABkAAAAAAAAAAAAAAAAAMAcAAGRycy9fcmVscy9lMm9E&#10;b2MueG1sLnJlbHNQSwUGAAAAAAYABgB4AQAAJggAAAAA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1" behindDoc="0" locked="0" layoutInCell="1" allowOverlap="1" wp14:anchorId="7D0F5E5D" wp14:editId="48C6A714">
                <wp:simplePos x="0" y="0"/>
                <wp:positionH relativeFrom="margin">
                  <wp:align>center</wp:align>
                </wp:positionH>
                <wp:positionV relativeFrom="paragraph">
                  <wp:posOffset>1650771</wp:posOffset>
                </wp:positionV>
                <wp:extent cx="259560" cy="284400"/>
                <wp:effectExtent l="38100" t="38100" r="45720" b="40005"/>
                <wp:wrapNone/>
                <wp:docPr id="1379051570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86E43A" id="Ink 2" o:spid="_x0000_s1026" type="#_x0000_t75" style="position:absolute;margin-left:0;margin-top:129.5pt;width:21.45pt;height:23.4pt;z-index:251663361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axkd1AQAACQMAAA4AAABkcnMvZTJvRG9jLnhtbJxSy27CMBC8V+o/&#10;WL6XPAQRRCQciipxaMuh/QDXsYnV2ButDYG/7xKgQKuqEhdr1yOPZ3Z2Otvahm0UegOu4Mkg5kw5&#10;CZVxq4K/vz09jDnzQbhKNOBUwXfK81l5fzft2lylUENTKWRE4nzetQWvQ2jzKPKyVlb4AbTKEagB&#10;rQjU4iqqUHTEbpsojeMs6gCrFkEq7+l2fgB52fNrrWR41dqrwJqCZ0mSchZOBVIxmiScfVCRZWMe&#10;lVORr1C0tZFHSeIGRVYYRwK+qeYiCLZG84vKGongQYeBBBuB1kaq3g85S+Ifzhbuc+8qGco15hJc&#10;UC4sBYbT7Hrgli9sQxPonqGidMQ6AD8y0nj+D+Mgeg5ybUnPIRFUjQi0Dr42recMc1MVHBdVctbv&#10;No9nB0s8+3q5BiiR6Gj5rydbjXY/bFLCtgWn/dvtzz5LtQ1M0mU6mowyQiRB6Xg4jHv8xHxgOHUX&#10;o6XPr0K87PfCLja4/AIAAP//AwBQSwMEFAAGAAgAAAAhAC5dFDoXAgAAEAUAABAAAABkcnMvaW5r&#10;L2luazEueG1stFNLb9swDL4P2H8Q1EMuka2HH4lRpxiGBRiwAsPaAdvRtdVYqC0HsvL696Nlx3HR&#10;9DJsF0okxU/kR/L27lhXaC9NqxqdYuZRjKTOm0LpTYp/Pq7JAqPWZrrIqkbLFJ9ki+9WHz/cKv1S&#10;VwlIBAi67W51leLS2m3i+4fDwTsIrzEbn1Mq/K/65f4bXg1RhXxWWln4sj2b8kZbebQdWKKKFOf2&#10;SMf3gP3Q7EwuR3dnMfnlhTVZLteNqTM7IpaZ1rJCOqsh718Y2dMWLgr+2UiDUa2gYMI9FsTB4ssS&#10;DNkxxRN9Bym2kEmN/euYv/8D5votZpeW4HEUYzSkVMh9l5PvOE/er/27abbSWCUvNPekDI4Tynvd&#10;8dMTZWTbVLuuNxjts2oHlDFKYSyGv5l/hZC3eMDNP8UDXt7Fmyb3mpqhvCkPA2njSJ1ba1UtYdDr&#10;7ThjtgXgzvxgjVsHTnlAqCCMPrI4CXkSRJ5gwaQVwxSfMZ/Mri1HvCdzmVfnGVnrKzuowpYj6dSj&#10;IhxZn3J+LbaUalPavwzOm6qBhRi6fUPp4rP4NKnKfTiO25XldROIhuJ/yOcU37j9RS6yN7jqGYqC&#10;APEgjMP5TMzojM4xxwLTuUAhonPqZIQiuAcoAEk44nAwwpwUICk0AI6A8E5jMRHOB/oS9IiRRafz&#10;kIgYTsIYYh0E4TESETiX7NXmjIXBSKz+AAAA//8DAFBLAwQUAAYACAAAACEA4z9iZN8AAAAJAQAA&#10;DwAAAGRycy9kb3ducmV2LnhtbEyPwU7DMBBE70j8g7VIXFDrONCoDdlUFaIHJA4Q+AA3XpJAvI5i&#10;t0n/vuYEt1nNaPZNsZ1tL040+s4xglomIIhrZzpuED4/9os1CB80G907JoQzediW11eFzo2b+J1O&#10;VWhELGGfa4Q2hCGX0tctWe2XbiCO3pcbrQ7xHBtpRj3FctvLNEkyaXXH8UOrB3pqqf6pjhZh+q6y&#10;V+WtIvcS0uf9uLtz2Rvi7c28ewQRaA5/YfjFj+hQRqaDO7LxokdYqDglIKSrTRQx8KA2IA4I98lq&#10;DbIs5P8F5QU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g&#10;msZHdQEAAAkDAAAOAAAAAAAAAAAAAAAAADwCAABkcnMvZTJvRG9jLnhtbFBLAQItABQABgAIAAAA&#10;IQAuXRQ6FwIAABAFAAAQAAAAAAAAAAAAAAAAAN0DAABkcnMvaW5rL2luazEueG1sUEsBAi0AFAAG&#10;AAgAAAAhAOM/YmTfAAAACQEAAA8AAAAAAAAAAAAAAAAAIgYAAGRycy9kb3ducmV2LnhtbFBLAQIt&#10;ABQABgAIAAAAIQB5GLydvwAAACEBAAAZAAAAAAAAAAAAAAAAAC4HAABkcnMvX3JlbHMvZTJvRG9j&#10;LnhtbC5yZWxzUEsFBgAAAAAGAAYAeAEAACQIAAAAAA==&#10;">
                <v:imagedata r:id="rId20" o:title="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3" behindDoc="0" locked="0" layoutInCell="1" allowOverlap="1" wp14:anchorId="7FA13EC5" wp14:editId="7CB414D1">
                <wp:simplePos x="0" y="0"/>
                <wp:positionH relativeFrom="column">
                  <wp:posOffset>3013862</wp:posOffset>
                </wp:positionH>
                <wp:positionV relativeFrom="paragraph">
                  <wp:posOffset>365810</wp:posOffset>
                </wp:positionV>
                <wp:extent cx="259560" cy="284400"/>
                <wp:effectExtent l="38100" t="38100" r="45720" b="40005"/>
                <wp:wrapNone/>
                <wp:docPr id="1419772870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FBA9A7" id="Ink 2" o:spid="_x0000_s1026" type="#_x0000_t75" style="position:absolute;margin-left:236.8pt;margin-top:28.3pt;width:21.45pt;height:23.4pt;z-index:2516613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axkd1AQAACQMAAA4AAABkcnMvZTJvRG9jLnhtbJxSy27CMBC8V+o/&#10;WL6XPAQRRCQciipxaMuh/QDXsYnV2ButDYG/7xKgQKuqEhdr1yOPZ3Z2Otvahm0UegOu4Mkg5kw5&#10;CZVxq4K/vz09jDnzQbhKNOBUwXfK81l5fzft2lylUENTKWRE4nzetQWvQ2jzKPKyVlb4AbTKEagB&#10;rQjU4iqqUHTEbpsojeMs6gCrFkEq7+l2fgB52fNrrWR41dqrwJqCZ0mSchZOBVIxmiScfVCRZWMe&#10;lVORr1C0tZFHSeIGRVYYRwK+qeYiCLZG84vKGongQYeBBBuB1kaq3g85S+Ifzhbuc+8qGco15hJc&#10;UC4sBYbT7Hrgli9sQxPonqGidMQ6AD8y0nj+D+Mgeg5ybUnPIRFUjQi0Dr42recMc1MVHBdVctbv&#10;No9nB0s8+3q5BiiR6Gj5rydbjXY/bFLCtgWn/dvtzz5LtQ1M0mU6mowyQiRB6Xg4jHv8xHxgOHUX&#10;o6XPr0K87PfCLja4/AIAAP//AwBQSwMEFAAGAAgAAAAhAM35zfAXAgAAEAUAABAAAABkcnMvaW5r&#10;L2luazEueG1stFNLb9swDL4P2H8Q1EMuka2HH4lRpxiGBRiwAsPaAdvRtdVYqC0HsvL696Nlx3HR&#10;9DJsF0okxU/kR/L27lhXaC9NqxqdYuZRjKTOm0LpTYp/Pq7JAqPWZrrIqkbLFJ9ki+9WHz/cKv1S&#10;VwlIBAi67W51leLS2m3i+4fDwTsIrzEbn1Mq/K/65f4bXg1RhXxWWln4sj2b8kZbebQdWKKKFOf2&#10;SMf3gP3Q7EwuR3dnMfnlhTVZLteNqTM7IpaZ1rJCOqsh718Y2dMWLgr+2UiDUa2gYMI9FsTB4ssS&#10;DNkxxRN9Bym2kEmN/euYv/8D5votZpeW4HEUYzSkVMh9l5PvOE/er/27abbSWCUvNPekDI4Tynvd&#10;8dMTZWTbVLuuNxjts2oHlDFKYSyGv5l/hZC3eMDNP8UDXt7Fmyb3mpqhvCkPA2njSJ1ba1UtYdDr&#10;7ThjtgXgzvxgjVsHTnlAqCCMPrI4CXkiuBctwkkrhik+Yz6ZXVuOeE/mMq/OM7LWV3ZQhS1H0qlH&#10;RTiyPuX8Wmwp1aa0fxmcN1UDCzF0+4bSxWfxaVKV+3ActyvL6yYQDcX/kM8pvnH7i1xkb3DVMxQF&#10;AeJBGIfzmZjRGZ1jjgWmc4FCROfUyQhFcA9QAJJwxOFghDkpQFJoABwB4Z3GYiKcD/Ql6BEji07n&#10;IRExnIQxxDoIwmMkInAu2avNGQuDkVj9AQAA//8DAFBLAwQUAAYACAAAACEA3lKnzd8AAAAKAQAA&#10;DwAAAGRycy9kb3ducmV2LnhtbEyPwU7DMAyG70i8Q2QkLoil3dZsKk2nCbEDEodReICsMW2hcaom&#10;W8vbY05wsix/+v39xW52vbjgGDpPGtJFAgKp9rajRsP72+F+CyJEQ9b0nlDDNwbYlddXhcmtn+gV&#10;L1VsBIdQyI2GNsYhlzLULToTFn5A4tuHH52JvI6NtKOZONz1cpkkSjrTEX9ozYCPLdZf1dlpmD4r&#10;9ZIGl6J/jsunw7i/8+qo9e3NvH8AEXGOfzD86rM6lOx08meyQfQa1puVYlRDpngykKUqA3FiMlmt&#10;QZaF/F+h/AE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g&#10;msZHdQEAAAkDAAAOAAAAAAAAAAAAAAAAADwCAABkcnMvZTJvRG9jLnhtbFBLAQItABQABgAIAAAA&#10;IQDN+c3wFwIAABAFAAAQAAAAAAAAAAAAAAAAAN0DAABkcnMvaW5rL2luazEueG1sUEsBAi0AFAAG&#10;AAgAAAAhAN5Sp83fAAAACgEAAA8AAAAAAAAAAAAAAAAAIgYAAGRycy9kb3ducmV2LnhtbFBLAQIt&#10;ABQABgAIAAAAIQB5GLydvwAAACEBAAAZAAAAAAAAAAAAAAAAAC4HAABkcnMvX3JlbHMvZTJvRG9j&#10;LnhtbC5yZWxzUEsFBgAAAAAGAAYAeAEAACQIAAAAAA==&#10;">
                <v:imagedata r:id="rId20" o:title=""/>
              </v:shape>
            </w:pict>
          </mc:Fallback>
        </mc:AlternateContent>
      </w:r>
      <w:r w:rsidR="0BFF4C0A" w:rsidRPr="1C0F8166">
        <w:rPr>
          <w:rFonts w:ascii="Arial" w:eastAsia="Arial" w:hAnsi="Arial" w:cs="Arial"/>
        </w:rPr>
        <w:t>The mean value</w:t>
      </w:r>
      <w:r w:rsidR="075B6C6B" w:rsidRPr="1C0F8166">
        <w:rPr>
          <w:rFonts w:ascii="Arial" w:eastAsia="Arial" w:hAnsi="Arial" w:cs="Arial"/>
        </w:rPr>
        <w:t xml:space="preserve"> </w:t>
      </w:r>
      <w:r w:rsidR="27C5569E" w:rsidRPr="57F89021">
        <w:rPr>
          <w:rFonts w:ascii="Arial" w:eastAsia="Arial" w:hAnsi="Arial" w:cs="Arial"/>
        </w:rPr>
        <w:t>considers</w:t>
      </w:r>
      <w:r w:rsidR="3F99BB38" w:rsidRPr="1C0F8166">
        <w:rPr>
          <w:rFonts w:ascii="Arial" w:eastAsia="Arial" w:hAnsi="Arial" w:cs="Arial"/>
        </w:rPr>
        <w:t xml:space="preserve"> every value in the dataset, giving it a more reliable and comprehensive overview</w:t>
      </w:r>
      <w:r w:rsidR="26178871" w:rsidRPr="1C0F8166">
        <w:rPr>
          <w:rFonts w:ascii="Arial" w:eastAsia="Arial" w:hAnsi="Arial" w:cs="Arial"/>
        </w:rPr>
        <w:t xml:space="preserve">. However, this means it is sensitive to outliers and extreme values making it not very </w:t>
      </w:r>
      <w:r w:rsidR="13EC2989" w:rsidRPr="1C0F8166">
        <w:rPr>
          <w:rFonts w:ascii="Arial" w:eastAsia="Arial" w:hAnsi="Arial" w:cs="Arial"/>
        </w:rPr>
        <w:t xml:space="preserve">robust in the presence of these. </w:t>
      </w:r>
      <w:r w:rsidR="004F00DD">
        <w:rPr>
          <w:rFonts w:ascii="Arial" w:eastAsia="Arial" w:hAnsi="Arial" w:cs="Arial"/>
        </w:rPr>
        <w:t>Next,</w:t>
      </w:r>
      <w:r w:rsidR="00604F3D">
        <w:rPr>
          <w:rFonts w:ascii="Arial" w:eastAsia="Arial" w:hAnsi="Arial" w:cs="Arial"/>
        </w:rPr>
        <w:t xml:space="preserve"> I </w:t>
      </w:r>
      <w:r w:rsidR="004F00DD">
        <w:rPr>
          <w:rFonts w:ascii="Arial" w:eastAsia="Arial" w:hAnsi="Arial" w:cs="Arial"/>
        </w:rPr>
        <w:t>calculated the median</w:t>
      </w:r>
      <w:r w:rsidR="003D243A">
        <w:rPr>
          <w:rFonts w:ascii="Arial" w:eastAsia="Arial" w:hAnsi="Arial" w:cs="Arial"/>
        </w:rPr>
        <w:t>,</w:t>
      </w:r>
      <w:r w:rsidR="00955957">
        <w:rPr>
          <w:rFonts w:ascii="Arial" w:eastAsia="Arial" w:hAnsi="Arial" w:cs="Arial"/>
        </w:rPr>
        <w:t xml:space="preserve"> </w:t>
      </w:r>
      <w:r w:rsidR="003D243A">
        <w:rPr>
          <w:rFonts w:ascii="Arial" w:eastAsia="Arial" w:hAnsi="Arial" w:cs="Arial"/>
        </w:rPr>
        <w:t>u</w:t>
      </w:r>
      <w:r w:rsidR="00955957">
        <w:rPr>
          <w:rFonts w:ascii="Arial" w:eastAsia="Arial" w:hAnsi="Arial" w:cs="Arial"/>
        </w:rPr>
        <w:t xml:space="preserve">nlike the mean, </w:t>
      </w:r>
      <w:r w:rsidR="18EB85F1">
        <w:rPr>
          <w:rFonts w:ascii="Arial" w:eastAsia="Arial" w:hAnsi="Arial" w:cs="Arial"/>
        </w:rPr>
        <w:t>it is</w:t>
      </w:r>
      <w:r w:rsidR="00955957">
        <w:rPr>
          <w:rFonts w:ascii="Arial" w:eastAsia="Arial" w:hAnsi="Arial" w:cs="Arial"/>
        </w:rPr>
        <w:t xml:space="preserve"> </w:t>
      </w:r>
      <w:r w:rsidR="007D35AB">
        <w:rPr>
          <w:rFonts w:ascii="Arial" w:eastAsia="Arial" w:hAnsi="Arial" w:cs="Arial"/>
        </w:rPr>
        <w:t>unaffected by outliers</w:t>
      </w:r>
      <w:r w:rsidR="6F8707D0" w:rsidRPr="57F89021">
        <w:rPr>
          <w:rFonts w:ascii="Arial" w:eastAsia="Arial" w:hAnsi="Arial" w:cs="Arial"/>
        </w:rPr>
        <w:t>,</w:t>
      </w:r>
      <w:r w:rsidR="007D35AB">
        <w:rPr>
          <w:rFonts w:ascii="Arial" w:eastAsia="Arial" w:hAnsi="Arial" w:cs="Arial"/>
        </w:rPr>
        <w:t xml:space="preserve"> making it more </w:t>
      </w:r>
      <w:r w:rsidR="00121971">
        <w:rPr>
          <w:rFonts w:ascii="Arial" w:eastAsia="Arial" w:hAnsi="Arial" w:cs="Arial"/>
        </w:rPr>
        <w:t xml:space="preserve">robust and </w:t>
      </w:r>
      <w:r w:rsidR="00490AD3">
        <w:rPr>
          <w:rFonts w:ascii="Arial" w:eastAsia="Arial" w:hAnsi="Arial" w:cs="Arial"/>
        </w:rPr>
        <w:t>appropriate for skewed results.</w:t>
      </w:r>
      <w:r w:rsidR="00095942">
        <w:rPr>
          <w:rFonts w:ascii="Arial" w:eastAsia="Arial" w:hAnsi="Arial" w:cs="Arial"/>
        </w:rPr>
        <w:t xml:space="preserve"> It is</w:t>
      </w:r>
      <w:r w:rsidR="2598A95B" w:rsidRPr="0165F254">
        <w:rPr>
          <w:rFonts w:ascii="Arial" w:eastAsia="Arial" w:hAnsi="Arial" w:cs="Arial"/>
        </w:rPr>
        <w:t>,</w:t>
      </w:r>
      <w:r w:rsidR="00095942">
        <w:rPr>
          <w:rFonts w:ascii="Arial" w:eastAsia="Arial" w:hAnsi="Arial" w:cs="Arial"/>
        </w:rPr>
        <w:t xml:space="preserve"> however, less precise </w:t>
      </w:r>
      <w:r w:rsidR="00D27451">
        <w:rPr>
          <w:rFonts w:ascii="Arial" w:eastAsia="Arial" w:hAnsi="Arial" w:cs="Arial"/>
        </w:rPr>
        <w:t>as</w:t>
      </w:r>
      <w:r w:rsidR="00517C01">
        <w:rPr>
          <w:rFonts w:ascii="Arial" w:eastAsia="Arial" w:hAnsi="Arial" w:cs="Arial"/>
        </w:rPr>
        <w:t xml:space="preserve"> it does not take all data values into consideration</w:t>
      </w:r>
      <w:r w:rsidR="00814882">
        <w:rPr>
          <w:rFonts w:ascii="Arial" w:eastAsia="Arial" w:hAnsi="Arial" w:cs="Arial"/>
        </w:rPr>
        <w:t>.</w:t>
      </w:r>
      <w:r w:rsidR="003E6FC0">
        <w:rPr>
          <w:rFonts w:ascii="Arial" w:eastAsia="Arial" w:hAnsi="Arial" w:cs="Arial"/>
        </w:rPr>
        <w:t xml:space="preserve"> Lastly, I calculated the mode</w:t>
      </w:r>
      <w:r w:rsidR="5E74034A">
        <w:rPr>
          <w:rFonts w:ascii="Arial" w:eastAsia="Arial" w:hAnsi="Arial" w:cs="Arial"/>
        </w:rPr>
        <w:t>,</w:t>
      </w:r>
      <w:r w:rsidR="003D243A">
        <w:rPr>
          <w:rFonts w:ascii="Arial" w:eastAsia="Arial" w:hAnsi="Arial" w:cs="Arial"/>
        </w:rPr>
        <w:t xml:space="preserve"> the last measure of central tendency</w:t>
      </w:r>
      <w:r w:rsidR="00485561">
        <w:rPr>
          <w:rFonts w:ascii="Arial" w:eastAsia="Arial" w:hAnsi="Arial" w:cs="Arial"/>
        </w:rPr>
        <w:t xml:space="preserve">. The mode was not very meaningful in these datasets as </w:t>
      </w:r>
      <w:r w:rsidR="009F5CA8">
        <w:rPr>
          <w:rFonts w:ascii="Arial" w:eastAsia="Arial" w:hAnsi="Arial" w:cs="Arial"/>
        </w:rPr>
        <w:t xml:space="preserve">it is better suited to categorial data </w:t>
      </w:r>
      <w:r w:rsidR="0091332A">
        <w:rPr>
          <w:rFonts w:ascii="Arial" w:eastAsia="Arial" w:hAnsi="Arial" w:cs="Arial"/>
        </w:rPr>
        <w:t>or data with distinct peaks</w:t>
      </w:r>
      <w:sdt>
        <w:sdtPr>
          <w:rPr>
            <w:rFonts w:ascii="Arial" w:eastAsia="Arial" w:hAnsi="Arial" w:cs="Arial"/>
          </w:rPr>
          <w:id w:val="1399780712"/>
          <w:citation/>
        </w:sdtPr>
        <w:sdtContent>
          <w:r w:rsidR="00676AD3">
            <w:rPr>
              <w:rFonts w:ascii="Arial" w:eastAsia="Arial" w:hAnsi="Arial" w:cs="Arial"/>
            </w:rPr>
            <w:fldChar w:fldCharType="begin"/>
          </w:r>
          <w:r w:rsidR="00676AD3">
            <w:rPr>
              <w:rFonts w:ascii="Arial" w:eastAsia="Arial" w:hAnsi="Arial" w:cs="Arial"/>
              <w:lang w:val="en-GB"/>
            </w:rPr>
            <w:instrText xml:space="preserve"> CITATION BYJ24 \l 2057 </w:instrText>
          </w:r>
          <w:r w:rsidR="00676AD3">
            <w:rPr>
              <w:rFonts w:ascii="Arial" w:eastAsia="Arial" w:hAnsi="Arial" w:cs="Arial"/>
            </w:rPr>
            <w:fldChar w:fldCharType="separate"/>
          </w:r>
          <w:r w:rsidR="00AB0D40">
            <w:rPr>
              <w:rFonts w:ascii="Arial" w:eastAsia="Arial" w:hAnsi="Arial" w:cs="Arial"/>
              <w:noProof/>
              <w:lang w:val="en-GB"/>
            </w:rPr>
            <w:t xml:space="preserve"> </w:t>
          </w:r>
          <w:r w:rsidR="00AB0D40" w:rsidRPr="00AB0D40">
            <w:rPr>
              <w:rFonts w:ascii="Arial" w:eastAsia="Arial" w:hAnsi="Arial" w:cs="Arial"/>
              <w:noProof/>
              <w:lang w:val="en-GB"/>
            </w:rPr>
            <w:t>[1]</w:t>
          </w:r>
          <w:r w:rsidR="00676AD3">
            <w:rPr>
              <w:rFonts w:ascii="Arial" w:eastAsia="Arial" w:hAnsi="Arial" w:cs="Arial"/>
            </w:rPr>
            <w:fldChar w:fldCharType="end"/>
          </w:r>
        </w:sdtContent>
      </w:sdt>
      <w:r w:rsidR="00D00DCB">
        <w:rPr>
          <w:rFonts w:ascii="Arial" w:eastAsia="Arial" w:hAnsi="Arial" w:cs="Arial"/>
        </w:rPr>
        <w:t>.</w:t>
      </w:r>
      <w:r w:rsidR="0091332A">
        <w:rPr>
          <w:rFonts w:ascii="Arial" w:eastAsia="Arial" w:hAnsi="Arial" w:cs="Arial"/>
        </w:rPr>
        <w:t xml:space="preserve"> </w:t>
      </w:r>
      <w:r w:rsidR="001F11C4">
        <w:rPr>
          <w:rFonts w:ascii="Arial" w:eastAsia="Arial" w:hAnsi="Arial" w:cs="Arial"/>
        </w:rPr>
        <w:t xml:space="preserve">Furthermore, only the data for store 1 produced a mode as none of the other </w:t>
      </w:r>
      <w:r w:rsidR="00D102A0">
        <w:rPr>
          <w:rFonts w:ascii="Arial" w:eastAsia="Arial" w:hAnsi="Arial" w:cs="Arial"/>
        </w:rPr>
        <w:t xml:space="preserve">datasets had repeated values making the mode in this analysis </w:t>
      </w:r>
      <w:r w:rsidR="00C2005B">
        <w:rPr>
          <w:rFonts w:ascii="Arial" w:eastAsia="Arial" w:hAnsi="Arial" w:cs="Arial"/>
        </w:rPr>
        <w:t xml:space="preserve">irrelevant. </w:t>
      </w:r>
    </w:p>
    <w:p w14:paraId="7E09F68F" w14:textId="7F15BFC0" w:rsidR="3590FD27" w:rsidRDefault="000D349B" w:rsidP="1C0F8166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7457" behindDoc="0" locked="0" layoutInCell="1" allowOverlap="1" wp14:anchorId="244A1D18" wp14:editId="49C49B1D">
                <wp:simplePos x="0" y="0"/>
                <wp:positionH relativeFrom="column">
                  <wp:posOffset>2494483</wp:posOffset>
                </wp:positionH>
                <wp:positionV relativeFrom="paragraph">
                  <wp:posOffset>980085</wp:posOffset>
                </wp:positionV>
                <wp:extent cx="259560" cy="284400"/>
                <wp:effectExtent l="38100" t="38100" r="45720" b="40005"/>
                <wp:wrapNone/>
                <wp:docPr id="220266629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C9FC61" id="Ink 2" o:spid="_x0000_s1026" type="#_x0000_t75" style="position:absolute;margin-left:195.9pt;margin-top:76.65pt;width:21.45pt;height:23.4pt;z-index:25166745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axkd1AQAACQMAAA4AAABkcnMvZTJvRG9jLnhtbJxSy27CMBC8V+o/&#10;WL6XPAQRRCQciipxaMuh/QDXsYnV2ButDYG/7xKgQKuqEhdr1yOPZ3Z2Otvahm0UegOu4Mkg5kw5&#10;CZVxq4K/vz09jDnzQbhKNOBUwXfK81l5fzft2lylUENTKWRE4nzetQWvQ2jzKPKyVlb4AbTKEagB&#10;rQjU4iqqUHTEbpsojeMs6gCrFkEq7+l2fgB52fNrrWR41dqrwJqCZ0mSchZOBVIxmiScfVCRZWMe&#10;lVORr1C0tZFHSeIGRVYYRwK+qeYiCLZG84vKGongQYeBBBuB1kaq3g85S+Ifzhbuc+8qGco15hJc&#10;UC4sBYbT7Hrgli9sQxPonqGidMQ6AD8y0nj+D+Mgeg5ybUnPIRFUjQi0Dr42recMc1MVHBdVctbv&#10;No9nB0s8+3q5BiiR6Gj5rydbjXY/bFLCtgWn/dvtzz5LtQ1M0mU6mowyQiRB6Xg4jHv8xHxgOHUX&#10;o6XPr0K87PfCLja4/AIAAP//AwBQSwMEFAAGAAgAAAAhALhd1yQXAgAAEAUAABAAAABkcnMvaW5r&#10;L2luazEueG1stFNLb9swDL4P2H8Q1EMuka2HH4lRpxiGBRiwAsPaAdvRtdVYqC0HsvL696Nlx3HR&#10;9DJsF0okxU/kR/L27lhXaC9NqxqdYuZRjKTOm0LpTYp/Pq7JAqPWZrrIqkbLFJ9ki+9WHz/cKv1S&#10;VwlIBAi67W51leLS2m3i+4fDwTsIrzEbn1Mq/K/65f4bXg1RhXxWWln4sj2b8kZbebQdWKKKFOf2&#10;SMf3gP3Q7EwuR3dnMfnlhTVZLteNqTM7IpaZ1rJCOqsh718Y2dMWLgr+2UiDUa2gYMI9FsTB4ssS&#10;DNkxxRN9Bym2kEmN/euYv/8D5votZpeW4HEUYzSkVMh9l5PvOE/er/27abbSWCUvNPekDI4Tynvd&#10;8dMTZWTbVLuuNxjts2oHlDFKYSyGv5l/hZC3eMDNP8UDXt7Fmyb3mpqhvCkPA2njSJ1ba1UtYdDr&#10;7ThjtgXgzvxgjVsHTnlAqCCMPrI4CUVCI49HwaQVwxSfMZ/Mri1HvCdzmVfnGVnrKzuowpYj6dSj&#10;IhxZn3J+LbaUalPavwzOm6qBhRi6fUPp4rP4NKnKfTiO25XldROIhuJ/yOcU37j9RS6yN7jqGYqC&#10;APEgjMP5TMzojM4xxwLTuUAhonPqZIQiuAcoAEk44nAwwpwUICk0AI6A8E5jMRHOB/oS9IiRRafz&#10;kIgYTsIYYh0E4TESETiX7NXmjIXBSKz+AAAA//8DAFBLAwQUAAYACAAAACEAaWzrG98AAAALAQAA&#10;DwAAAGRycy9kb3ducmV2LnhtbEyPwU7DMBBE70j8g7VIXBB10pQAIU5VIXpA6gHSfoAbL0kgXke2&#10;24S/ZznBcTSjmTfleraDOKMPvSMF6SIBgdQ401Or4LDf3j6ACFGT0YMjVPCNAdbV5UWpC+Mmesdz&#10;HVvBJRQKraCLcSykDE2HVoeFG5HY+3De6sjSt9J4PXG5HeQySXJpdU+80OkRnztsvuqTVTB91vku&#10;DTZF9xqXL1u/uXH5m1LXV/PmCUTEOf6F4Ref0aFipqM7kQliUJA9powe2bjLMhCcWGWrexBHBTyc&#10;gqxK+f9D9QM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g&#10;msZHdQEAAAkDAAAOAAAAAAAAAAAAAAAAADwCAABkcnMvZTJvRG9jLnhtbFBLAQItABQABgAIAAAA&#10;IQC4XdckFwIAABAFAAAQAAAAAAAAAAAAAAAAAN0DAABkcnMvaW5rL2luazEueG1sUEsBAi0AFAAG&#10;AAgAAAAhAGls6xvfAAAACwEAAA8AAAAAAAAAAAAAAAAAIgYAAGRycy9kb3ducmV2LnhtbFBLAQIt&#10;ABQABgAIAAAAIQB5GLydvwAAACEBAAAZAAAAAAAAAAAAAAAAAC4HAABkcnMvX3JlbHMvZTJvRG9j&#10;LnhtbC5yZWxzUEsFBgAAAAAGAAYAeAEAACQIAAAAAA==&#10;">
                <v:imagedata r:id="rId20" o:title=""/>
              </v:shape>
            </w:pict>
          </mc:Fallback>
        </mc:AlternateContent>
      </w:r>
      <w:r w:rsidR="3590FD27" w:rsidRPr="1C0F8166">
        <w:rPr>
          <w:rFonts w:ascii="Arial" w:eastAsia="Arial" w:hAnsi="Arial" w:cs="Arial"/>
        </w:rPr>
        <w:t xml:space="preserve">From these results, I deduced that </w:t>
      </w:r>
      <w:r w:rsidR="6C1A4A3D" w:rsidRPr="1C0F8166">
        <w:rPr>
          <w:rFonts w:ascii="Arial" w:eastAsia="Arial" w:hAnsi="Arial" w:cs="Arial"/>
        </w:rPr>
        <w:t xml:space="preserve">urban </w:t>
      </w:r>
      <w:r w:rsidR="3606F62F" w:rsidRPr="1C0F8166">
        <w:rPr>
          <w:rFonts w:ascii="Arial" w:eastAsia="Arial" w:hAnsi="Arial" w:cs="Arial"/>
        </w:rPr>
        <w:t xml:space="preserve">stores </w:t>
      </w:r>
      <w:r w:rsidR="6C1A4A3D" w:rsidRPr="1C0F8166">
        <w:rPr>
          <w:rFonts w:ascii="Arial" w:eastAsia="Arial" w:hAnsi="Arial" w:cs="Arial"/>
        </w:rPr>
        <w:t xml:space="preserve">have a higher rate of daily sales compared to rural locations, </w:t>
      </w:r>
      <w:r w:rsidR="00F6574E">
        <w:rPr>
          <w:rFonts w:ascii="Arial" w:eastAsia="Arial" w:hAnsi="Arial" w:cs="Arial"/>
        </w:rPr>
        <w:t>this is best shown between stores 3 and 5</w:t>
      </w:r>
      <w:r w:rsidR="00E363F7">
        <w:rPr>
          <w:rFonts w:ascii="Arial" w:eastAsia="Arial" w:hAnsi="Arial" w:cs="Arial"/>
        </w:rPr>
        <w:t>. Store 3</w:t>
      </w:r>
      <w:r w:rsidR="001B4FE3">
        <w:rPr>
          <w:rFonts w:ascii="Arial" w:eastAsia="Arial" w:hAnsi="Arial" w:cs="Arial"/>
        </w:rPr>
        <w:t xml:space="preserve"> (rural)</w:t>
      </w:r>
      <w:r w:rsidR="00E363F7">
        <w:rPr>
          <w:rFonts w:ascii="Arial" w:eastAsia="Arial" w:hAnsi="Arial" w:cs="Arial"/>
        </w:rPr>
        <w:t xml:space="preserve"> has a </w:t>
      </w:r>
      <w:r w:rsidR="009E423B">
        <w:rPr>
          <w:rFonts w:ascii="Arial" w:eastAsia="Arial" w:hAnsi="Arial" w:cs="Arial"/>
        </w:rPr>
        <w:t xml:space="preserve">mean daily sales value </w:t>
      </w:r>
      <w:r w:rsidR="001B4FE3">
        <w:rPr>
          <w:rFonts w:ascii="Arial" w:eastAsia="Arial" w:hAnsi="Arial" w:cs="Arial"/>
        </w:rPr>
        <w:t xml:space="preserve">of 13 whereas </w:t>
      </w:r>
      <w:r w:rsidR="00A71F6C">
        <w:rPr>
          <w:rFonts w:ascii="Arial" w:eastAsia="Arial" w:hAnsi="Arial" w:cs="Arial"/>
        </w:rPr>
        <w:t xml:space="preserve">store </w:t>
      </w:r>
      <w:r w:rsidR="001B4FE3">
        <w:rPr>
          <w:rFonts w:ascii="Arial" w:eastAsia="Arial" w:hAnsi="Arial" w:cs="Arial"/>
        </w:rPr>
        <w:t xml:space="preserve">5 </w:t>
      </w:r>
      <w:r w:rsidR="00A71F6C">
        <w:rPr>
          <w:rFonts w:ascii="Arial" w:eastAsia="Arial" w:hAnsi="Arial" w:cs="Arial"/>
        </w:rPr>
        <w:t xml:space="preserve">(urban) </w:t>
      </w:r>
      <w:r w:rsidR="001B4FE3">
        <w:rPr>
          <w:rFonts w:ascii="Arial" w:eastAsia="Arial" w:hAnsi="Arial" w:cs="Arial"/>
        </w:rPr>
        <w:t>has a mean of 23.8</w:t>
      </w:r>
      <w:r w:rsidR="009E423B">
        <w:rPr>
          <w:rFonts w:ascii="Arial" w:eastAsia="Arial" w:hAnsi="Arial" w:cs="Arial"/>
        </w:rPr>
        <w:t>.</w:t>
      </w:r>
      <w:r w:rsidR="00A71F6C">
        <w:rPr>
          <w:rFonts w:ascii="Arial" w:eastAsia="Arial" w:hAnsi="Arial" w:cs="Arial"/>
        </w:rPr>
        <w:t xml:space="preserve"> </w:t>
      </w:r>
      <w:r w:rsidR="009E423B">
        <w:rPr>
          <w:rFonts w:ascii="Arial" w:eastAsia="Arial" w:hAnsi="Arial" w:cs="Arial"/>
        </w:rPr>
        <w:t>T</w:t>
      </w:r>
      <w:r w:rsidR="6C1A4A3D" w:rsidRPr="1C0F8166">
        <w:rPr>
          <w:rFonts w:ascii="Arial" w:eastAsia="Arial" w:hAnsi="Arial" w:cs="Arial"/>
        </w:rPr>
        <w:t xml:space="preserve">his is likely </w:t>
      </w:r>
      <w:r w:rsidR="03AB0BA4" w:rsidRPr="1C0F8166">
        <w:rPr>
          <w:rFonts w:ascii="Arial" w:eastAsia="Arial" w:hAnsi="Arial" w:cs="Arial"/>
        </w:rPr>
        <w:t xml:space="preserve">because there is a larger population of people </w:t>
      </w:r>
      <w:r w:rsidR="56B48396" w:rsidRPr="1C0F8166">
        <w:rPr>
          <w:rFonts w:ascii="Arial" w:eastAsia="Arial" w:hAnsi="Arial" w:cs="Arial"/>
        </w:rPr>
        <w:t>surrounding a</w:t>
      </w:r>
      <w:r w:rsidR="2BB5B78E" w:rsidRPr="1C0F8166">
        <w:rPr>
          <w:rFonts w:ascii="Arial" w:eastAsia="Arial" w:hAnsi="Arial" w:cs="Arial"/>
        </w:rPr>
        <w:t>n</w:t>
      </w:r>
      <w:r w:rsidR="56B48396" w:rsidRPr="1C0F8166">
        <w:rPr>
          <w:rFonts w:ascii="Arial" w:eastAsia="Arial" w:hAnsi="Arial" w:cs="Arial"/>
        </w:rPr>
        <w:t xml:space="preserve"> urban store </w:t>
      </w:r>
      <w:r w:rsidR="28304243" w:rsidRPr="1C0F8166">
        <w:rPr>
          <w:rFonts w:ascii="Arial" w:eastAsia="Arial" w:hAnsi="Arial" w:cs="Arial"/>
        </w:rPr>
        <w:t xml:space="preserve">compared to a rural store resulting in an increased demand </w:t>
      </w:r>
      <w:r w:rsidR="4E274B21" w:rsidRPr="6C6E2EC2">
        <w:rPr>
          <w:rFonts w:ascii="Arial" w:eastAsia="Arial" w:hAnsi="Arial" w:cs="Arial"/>
        </w:rPr>
        <w:t>for</w:t>
      </w:r>
      <w:r w:rsidR="28304243" w:rsidRPr="1C0F8166">
        <w:rPr>
          <w:rFonts w:ascii="Arial" w:eastAsia="Arial" w:hAnsi="Arial" w:cs="Arial"/>
        </w:rPr>
        <w:t xml:space="preserve"> products.</w:t>
      </w:r>
      <w:r w:rsidR="00C2005B">
        <w:rPr>
          <w:rFonts w:ascii="Arial" w:eastAsia="Arial" w:hAnsi="Arial" w:cs="Arial"/>
        </w:rPr>
        <w:t xml:space="preserve"> </w:t>
      </w:r>
    </w:p>
    <w:p w14:paraId="104BF810" w14:textId="63275F80" w:rsidR="74DFD0D9" w:rsidRDefault="74DFD0D9" w:rsidP="1C0F8166">
      <w:pPr>
        <w:spacing w:line="360" w:lineRule="auto"/>
        <w:rPr>
          <w:rFonts w:ascii="Arial" w:eastAsia="Arial" w:hAnsi="Arial" w:cs="Arial"/>
        </w:rPr>
      </w:pPr>
    </w:p>
    <w:p w14:paraId="5B45BBCA" w14:textId="77777777" w:rsidR="00C00EB9" w:rsidRDefault="00C00EB9" w:rsidP="1C0F8166">
      <w:pPr>
        <w:spacing w:line="360" w:lineRule="auto"/>
        <w:rPr>
          <w:rFonts w:ascii="Arial" w:eastAsia="Arial" w:hAnsi="Arial" w:cs="Arial"/>
        </w:rPr>
      </w:pPr>
    </w:p>
    <w:p w14:paraId="5631976E" w14:textId="02A08CE4" w:rsidR="0165F254" w:rsidRDefault="0165F254" w:rsidP="0165F254">
      <w:pPr>
        <w:spacing w:line="360" w:lineRule="auto"/>
        <w:rPr>
          <w:rFonts w:ascii="Arial" w:eastAsia="Arial" w:hAnsi="Arial" w:cs="Arial"/>
          <w:lang w:val="en-GB"/>
        </w:rPr>
      </w:pPr>
    </w:p>
    <w:p w14:paraId="7278B4B2" w14:textId="6D4E56D9" w:rsidR="0165F254" w:rsidRDefault="0165F254" w:rsidP="0165F254">
      <w:pPr>
        <w:spacing w:line="360" w:lineRule="auto"/>
        <w:rPr>
          <w:rFonts w:ascii="Arial" w:eastAsia="Arial" w:hAnsi="Arial" w:cs="Arial"/>
          <w:lang w:val="en-GB"/>
        </w:rPr>
      </w:pPr>
    </w:p>
    <w:p w14:paraId="12833738" w14:textId="77777777" w:rsidR="00BB6FEB" w:rsidRDefault="00BB6FEB" w:rsidP="0165F254">
      <w:pPr>
        <w:spacing w:line="360" w:lineRule="auto"/>
        <w:rPr>
          <w:rFonts w:ascii="Arial" w:eastAsia="Arial" w:hAnsi="Arial" w:cs="Arial"/>
          <w:lang w:val="en-GB"/>
        </w:rPr>
      </w:pPr>
    </w:p>
    <w:p w14:paraId="7A765461" w14:textId="27B22482" w:rsidR="00BB6FEB" w:rsidRDefault="00BB6FEB" w:rsidP="2FE7D71C">
      <w:pPr>
        <w:pStyle w:val="Heading2"/>
        <w:spacing w:line="360" w:lineRule="auto"/>
        <w:rPr>
          <w:rFonts w:ascii="Arial" w:eastAsia="Arial" w:hAnsi="Arial" w:cs="Arial"/>
          <w:lang w:val="en-GB"/>
        </w:rPr>
      </w:pPr>
    </w:p>
    <w:p w14:paraId="0544631E" w14:textId="77777777" w:rsidR="00BB6FEB" w:rsidRDefault="00BB6FEB" w:rsidP="001909D6">
      <w:pPr>
        <w:rPr>
          <w:lang w:val="en-GB"/>
        </w:rPr>
      </w:pPr>
    </w:p>
    <w:p w14:paraId="7C1EBE90" w14:textId="77777777" w:rsidR="0165F254" w:rsidRDefault="0165F254" w:rsidP="001909D6">
      <w:pPr>
        <w:rPr>
          <w:lang w:val="en-GB"/>
        </w:rPr>
      </w:pPr>
    </w:p>
    <w:p w14:paraId="7DC021E0" w14:textId="77777777" w:rsidR="30E65A4A" w:rsidRDefault="30E65A4A" w:rsidP="001909D6">
      <w:pPr>
        <w:rPr>
          <w:lang w:val="en-GB"/>
        </w:rPr>
      </w:pPr>
    </w:p>
    <w:p w14:paraId="16C50135" w14:textId="77777777" w:rsidR="30E65A4A" w:rsidRPr="001909D6" w:rsidRDefault="30E65A4A" w:rsidP="001909D6">
      <w:pPr>
        <w:rPr>
          <w:lang w:val="en-GB"/>
        </w:rPr>
      </w:pPr>
    </w:p>
    <w:p w14:paraId="3EC1D825" w14:textId="668F2A9B" w:rsidR="00BB6FEB" w:rsidRDefault="00BB6FEB" w:rsidP="18B6D00B">
      <w:pPr>
        <w:rPr>
          <w:lang w:val="en-GB"/>
        </w:rPr>
      </w:pPr>
    </w:p>
    <w:p w14:paraId="5F86FAF9" w14:textId="0BC401A6" w:rsidR="17F5DEAB" w:rsidRDefault="00E3769D" w:rsidP="2FE7D71C">
      <w:pPr>
        <w:pStyle w:val="Heading2"/>
        <w:spacing w:line="360" w:lineRule="auto"/>
        <w:rPr>
          <w:rFonts w:ascii="Arial" w:eastAsia="Arial" w:hAnsi="Arial" w:cs="Arial"/>
          <w:lang w:val="en-GB"/>
        </w:rPr>
      </w:pPr>
      <w:bookmarkStart w:id="6" w:name="_Toc157428713"/>
      <w:r w:rsidRPr="5BF03658">
        <w:rPr>
          <w:rFonts w:ascii="Arial" w:eastAsia="Arial" w:hAnsi="Arial" w:cs="Arial"/>
          <w:lang w:val="en-GB"/>
        </w:rPr>
        <w:lastRenderedPageBreak/>
        <w:t>R</w:t>
      </w:r>
      <w:r w:rsidR="17F5DEAB" w:rsidRPr="5BF03658">
        <w:rPr>
          <w:rFonts w:ascii="Arial" w:eastAsia="Arial" w:hAnsi="Arial" w:cs="Arial"/>
          <w:lang w:val="en-GB"/>
        </w:rPr>
        <w:t>ange, variance, and standard deviation for the daily sales of each store</w:t>
      </w:r>
      <w:bookmarkEnd w:id="6"/>
    </w:p>
    <w:p w14:paraId="56DC1EED" w14:textId="77777777" w:rsidR="00E3769D" w:rsidRPr="00E3769D" w:rsidRDefault="00E3769D" w:rsidP="2FE7D71C">
      <w:pPr>
        <w:spacing w:line="360" w:lineRule="auto"/>
        <w:rPr>
          <w:rFonts w:ascii="Arial" w:eastAsia="Arial" w:hAnsi="Arial" w:cs="Arial"/>
          <w:lang w:val="en-GB"/>
        </w:rPr>
      </w:pPr>
    </w:p>
    <w:p w14:paraId="55F29E21" w14:textId="2D98ACB0" w:rsidR="15C18FC1" w:rsidRDefault="15C18FC1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07A885F5" wp14:editId="519C5EF2">
            <wp:extent cx="1876687" cy="828791"/>
            <wp:effectExtent l="0" t="0" r="0" b="0"/>
            <wp:docPr id="1963005513" name="Picture 19630055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6687" cy="828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61C47" w14:textId="7DEE8EEA" w:rsidR="15C18FC1" w:rsidRDefault="15C18FC1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44678732" wp14:editId="13BF915C">
            <wp:extent cx="1867160" cy="828791"/>
            <wp:effectExtent l="0" t="0" r="0" b="0"/>
            <wp:docPr id="2076826582" name="Picture 20768265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7160" cy="828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E8437" w14:textId="65094917" w:rsidR="15C18FC1" w:rsidRDefault="15C18FC1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anchor distT="0" distB="0" distL="114300" distR="114300" simplePos="0" relativeHeight="251670529" behindDoc="0" locked="0" layoutInCell="1" allowOverlap="1" wp14:anchorId="5829AA15" wp14:editId="43245CCF">
            <wp:simplePos x="914400" y="3569818"/>
            <wp:positionH relativeFrom="column">
              <wp:align>left</wp:align>
            </wp:positionH>
            <wp:positionV relativeFrom="paragraph">
              <wp:align>top</wp:align>
            </wp:positionV>
            <wp:extent cx="1857634" cy="819264"/>
            <wp:effectExtent l="0" t="0" r="9525" b="0"/>
            <wp:wrapSquare wrapText="bothSides"/>
            <wp:docPr id="530668356" name="Picture 5306683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7634" cy="8192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14E5D">
        <w:rPr>
          <w:rFonts w:ascii="Arial" w:eastAsia="Arial" w:hAnsi="Arial" w:cs="Arial"/>
        </w:rPr>
        <w:br w:type="textWrapping" w:clear="all"/>
      </w:r>
    </w:p>
    <w:tbl>
      <w:tblPr>
        <w:tblpPr w:leftFromText="180" w:rightFromText="180" w:vertAnchor="text" w:horzAnchor="page" w:tblpX="5150" w:tblpY="83"/>
        <w:tblW w:w="5516" w:type="dxa"/>
        <w:tblLook w:val="04A0" w:firstRow="1" w:lastRow="0" w:firstColumn="1" w:lastColumn="0" w:noHBand="0" w:noVBand="1"/>
      </w:tblPr>
      <w:tblGrid>
        <w:gridCol w:w="1116"/>
        <w:gridCol w:w="1100"/>
        <w:gridCol w:w="825"/>
        <w:gridCol w:w="825"/>
        <w:gridCol w:w="825"/>
        <w:gridCol w:w="825"/>
      </w:tblGrid>
      <w:tr w:rsidR="009F2B49" w:rsidRPr="00C14E5D" w14:paraId="64E08604" w14:textId="77777777" w:rsidTr="009F2B49">
        <w:trPr>
          <w:trHeight w:val="302"/>
        </w:trPr>
        <w:tc>
          <w:tcPr>
            <w:tcW w:w="11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2238A29" w14:textId="77777777" w:rsidR="00C14E5D" w:rsidRPr="00C14E5D" w:rsidRDefault="00C14E5D" w:rsidP="00C14E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Formula</w:t>
            </w: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877EDB6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</w:t>
            </w:r>
          </w:p>
        </w:tc>
        <w:tc>
          <w:tcPr>
            <w:tcW w:w="8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BE7160B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2</w:t>
            </w:r>
          </w:p>
        </w:tc>
        <w:tc>
          <w:tcPr>
            <w:tcW w:w="8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B4573F3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3</w:t>
            </w:r>
          </w:p>
        </w:tc>
        <w:tc>
          <w:tcPr>
            <w:tcW w:w="8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27DDD7D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4</w:t>
            </w:r>
          </w:p>
        </w:tc>
        <w:tc>
          <w:tcPr>
            <w:tcW w:w="8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1A6BE55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5</w:t>
            </w:r>
          </w:p>
        </w:tc>
      </w:tr>
      <w:tr w:rsidR="00C14E5D" w:rsidRPr="00C14E5D" w14:paraId="7554FE1B" w14:textId="77777777" w:rsidTr="009F2B49">
        <w:trPr>
          <w:trHeight w:val="302"/>
        </w:trPr>
        <w:tc>
          <w:tcPr>
            <w:tcW w:w="11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14822EB5" w14:textId="77777777" w:rsidR="00C14E5D" w:rsidRPr="00C14E5D" w:rsidRDefault="00C14E5D" w:rsidP="00C14E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quartile.inc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694C4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22.5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C61A30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18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E78E5D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15.5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D410E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17.5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C58390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27.25</w:t>
            </w:r>
          </w:p>
        </w:tc>
      </w:tr>
      <w:tr w:rsidR="00C14E5D" w:rsidRPr="00C14E5D" w14:paraId="793F23D5" w14:textId="77777777" w:rsidTr="009F2B49">
        <w:trPr>
          <w:trHeight w:val="302"/>
        </w:trPr>
        <w:tc>
          <w:tcPr>
            <w:tcW w:w="11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8A546FF" w14:textId="77777777" w:rsidR="00C14E5D" w:rsidRPr="00C14E5D" w:rsidRDefault="00C14E5D" w:rsidP="00C14E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proofErr w:type="spellStart"/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Var.s</w:t>
            </w:r>
            <w:proofErr w:type="spellEnd"/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181C5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30.24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C5A4D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17.00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211FDB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14.00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CFCCE8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38.81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F4AA89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21.77</w:t>
            </w:r>
          </w:p>
        </w:tc>
      </w:tr>
      <w:tr w:rsidR="00C14E5D" w:rsidRPr="00C14E5D" w14:paraId="3BB086E1" w14:textId="77777777" w:rsidTr="009F2B49">
        <w:trPr>
          <w:trHeight w:val="302"/>
        </w:trPr>
        <w:tc>
          <w:tcPr>
            <w:tcW w:w="11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064E88F6" w14:textId="77777777" w:rsidR="00C14E5D" w:rsidRPr="00C14E5D" w:rsidRDefault="00C14E5D" w:rsidP="00C14E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proofErr w:type="spellStart"/>
            <w:proofErr w:type="gramStart"/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stdev.s</w:t>
            </w:r>
            <w:proofErr w:type="spellEnd"/>
            <w:proofErr w:type="gramEnd"/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E8EC1C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5.50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B69E20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4.12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DD150E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3.74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7D955A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6.23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D75A51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4.67</w:t>
            </w:r>
          </w:p>
        </w:tc>
      </w:tr>
      <w:tr w:rsidR="00C14E5D" w:rsidRPr="00C14E5D" w14:paraId="4EC5232B" w14:textId="77777777" w:rsidTr="009F2B49">
        <w:trPr>
          <w:trHeight w:val="302"/>
        </w:trPr>
        <w:tc>
          <w:tcPr>
            <w:tcW w:w="111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7E333B14" w14:textId="77777777" w:rsidR="00C14E5D" w:rsidRPr="00C14E5D" w:rsidRDefault="00C14E5D" w:rsidP="00C14E5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range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6E6A33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16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ECEACA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10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F80D10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10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A1C2B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17</w:t>
            </w:r>
          </w:p>
        </w:tc>
        <w:tc>
          <w:tcPr>
            <w:tcW w:w="82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B7730A" w14:textId="77777777" w:rsidR="00C14E5D" w:rsidRPr="00C14E5D" w:rsidRDefault="00C14E5D" w:rsidP="00C14E5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</w:pPr>
            <w:r w:rsidRPr="00C14E5D">
              <w:rPr>
                <w:rFonts w:ascii="Calibri" w:eastAsia="Times New Roman" w:hAnsi="Calibri" w:cs="Calibri"/>
                <w:color w:val="000000"/>
                <w:sz w:val="18"/>
                <w:szCs w:val="18"/>
                <w:lang w:val="en-GB" w:eastAsia="en-GB"/>
              </w:rPr>
              <w:t>12</w:t>
            </w:r>
          </w:p>
        </w:tc>
      </w:tr>
    </w:tbl>
    <w:p w14:paraId="64CB6022" w14:textId="4642431A" w:rsidR="15C18FC1" w:rsidRDefault="15C18FC1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15379AE6" wp14:editId="629FC0CF">
            <wp:extent cx="1857634" cy="819264"/>
            <wp:effectExtent l="0" t="0" r="0" b="0"/>
            <wp:docPr id="70107540" name="Picture 701075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7634" cy="819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0DFDD" w14:textId="77777777" w:rsidR="00C14E5D" w:rsidRDefault="15C18FC1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5FF63769" wp14:editId="4568234F">
            <wp:extent cx="1848108" cy="809738"/>
            <wp:effectExtent l="0" t="0" r="0" b="0"/>
            <wp:docPr id="1244151348" name="Picture 12441513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8108" cy="809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0B3D8" w14:textId="71B72E87" w:rsidR="15C18FC1" w:rsidRDefault="15C18FC1" w:rsidP="2FE7D71C">
      <w:pPr>
        <w:spacing w:line="360" w:lineRule="auto"/>
        <w:rPr>
          <w:rFonts w:ascii="Arial" w:eastAsia="Arial" w:hAnsi="Arial" w:cs="Arial"/>
        </w:rPr>
      </w:pPr>
    </w:p>
    <w:p w14:paraId="7ADD6856" w14:textId="1D6A8249" w:rsidR="15C18FC1" w:rsidRDefault="15C18FC1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  <w:r w:rsidRPr="2FE7D71C">
        <w:rPr>
          <w:rFonts w:ascii="Arial" w:eastAsia="Arial" w:hAnsi="Arial" w:cs="Arial"/>
          <w:color w:val="4472C4" w:themeColor="accent1"/>
        </w:rPr>
        <w:t xml:space="preserve">Figure 2: The range, </w:t>
      </w:r>
      <w:r w:rsidR="7F1CC06A" w:rsidRPr="2FE7D71C">
        <w:rPr>
          <w:rFonts w:ascii="Arial" w:eastAsia="Arial" w:hAnsi="Arial" w:cs="Arial"/>
          <w:color w:val="4472C4" w:themeColor="accent1"/>
        </w:rPr>
        <w:t>variance,</w:t>
      </w:r>
      <w:r w:rsidRPr="2FE7D71C">
        <w:rPr>
          <w:rFonts w:ascii="Arial" w:eastAsia="Arial" w:hAnsi="Arial" w:cs="Arial"/>
          <w:color w:val="4472C4" w:themeColor="accent1"/>
        </w:rPr>
        <w:t xml:space="preserve"> and standard deviation for each </w:t>
      </w:r>
      <w:commentRangeStart w:id="7"/>
      <w:r w:rsidRPr="2FE7D71C">
        <w:rPr>
          <w:rFonts w:ascii="Arial" w:eastAsia="Arial" w:hAnsi="Arial" w:cs="Arial"/>
          <w:color w:val="4472C4" w:themeColor="accent1"/>
        </w:rPr>
        <w:t>store</w:t>
      </w:r>
      <w:commentRangeEnd w:id="7"/>
      <w:r w:rsidR="000E1E44">
        <w:rPr>
          <w:rStyle w:val="CommentReference"/>
        </w:rPr>
        <w:commentReference w:id="7"/>
      </w:r>
    </w:p>
    <w:p w14:paraId="19920EBC" w14:textId="2CD16C49" w:rsidR="0165F254" w:rsidRPr="00931BAA" w:rsidRDefault="009F2B49" w:rsidP="0165F254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2577" behindDoc="0" locked="0" layoutInCell="1" allowOverlap="1" wp14:anchorId="6BAD66E3" wp14:editId="0BE6769A">
                <wp:simplePos x="0" y="0"/>
                <wp:positionH relativeFrom="column">
                  <wp:posOffset>1876425</wp:posOffset>
                </wp:positionH>
                <wp:positionV relativeFrom="paragraph">
                  <wp:posOffset>892302</wp:posOffset>
                </wp:positionV>
                <wp:extent cx="259560" cy="284400"/>
                <wp:effectExtent l="38100" t="38100" r="45720" b="40005"/>
                <wp:wrapNone/>
                <wp:docPr id="851224700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96026B" id="Ink 2" o:spid="_x0000_s1026" type="#_x0000_t75" style="position:absolute;margin-left:147.25pt;margin-top:69.75pt;width:21.45pt;height:23.4pt;z-index:25167257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sLpl5AQAACQMAAA4AAABkcnMvZTJvRG9jLnhtbJxSy27CMBC8V+o/&#10;WL6XPAoUIhIORZU4tOXQfoDr2MRq7I3WhsDfdwlQoFVViUu0u6OMZ3Z2Mt3Ymq0VegMu50kv5kw5&#10;CaVxy5y/vz3djTjzQbhS1OBUzrfK82lxezNpm0ylUEFdKmRE4nzWNjmvQmiyKPKyUlb4HjTKEagB&#10;rQjU4jIqUbTEbusojeNh1AKWDYJU3tN0tgd50fFrrWR41dqrwOqcD5P4nrNARTx+4AypGIxo8kHF&#10;cJDyqJiIbImiqYw8SBJXKLLCOBLwTTUTQbAVml9U1kgEDzr0JNgItDZSdX7IWRL/cDZ3nztXSV+u&#10;MJPggnJhITAcd9cB1zxha9pA+wwlpSNWAfiBkdbzfxh70TOQK0t69omgqkWgc/CVaTytOTNlznFe&#10;Jif9bv14crDAk6+XS4ASiQ6W//plo9Hulk1K2CbndH/b3bfLUm0CkzRMB+PBkBBJUDrq9+MOPzLv&#10;GY7d2Wrp8YsQz/udsLMLLr4AAAD//wMAUEsDBBQABgAIAAAAIQBz63RzFgIAAA8FAAAQAAAAZHJz&#10;L2luay9pbmsxLnhtbLRTS2/bMAy+D9h/ENRDLpGth18x6hTDsAADVmBYO2A7urYaC7XlQFZe/360&#10;4jguml6G7SKRFPmJ/Eje3h2aGu2k6VSrM8w8ipHURVsqvc7wz8cVSTDqbK7LvG61zPBRdvhu+fHD&#10;rdIvTZ3CiQBBd73U1BmurN2kvr/f77298Fqz9jmlwv+qX+6/4eUQVcpnpZWFL7uzqWi1lQfbg6Wq&#10;zHBhD3T0B+yHdmsKOT73FlNcPKzJC7lqTZPbEbHKtZY10nkDef/CyB43ICj4Zy0NRo2Cggn3WBAH&#10;yZcFGPJDhif6FlLsIJMG+9cxf/8HzNVbzD4tweMoxmhIqZS7PiffcZ6+X/t3026ksUpeaD6RMjwc&#10;UXHSHT8noozs2nrb9wajXV5vgTJGKYzF8DfzrxDyFg+4+ad4wMu7eNPkXlMzlDflYSBtHKlza61q&#10;JAx6sxlnzHYA3JsfrHHrwCkPCBWE0UeWpJymjHoRY5NWDFN8xnwy264a8Z7MZV7dy8jaqbK9Km01&#10;kk49KsKR9Snn12IrqdaV/cvgoq1bWIih2zeUJp/Fp0lV7sNx3K4sr5tANBT/Qz5n+MbtL3KRJ4Or&#10;nqEoCBEPwjicz8SMzugccywwnQsUIjqn7oxQBHLgZMIRBYUh1p/EOZEE5JDwXmEhEc4B9AXoESdJ&#10;7wqdEjHchEEoYMwJj5EI4XHBXi3OWBdMxPIPAAAA//8DAFBLAwQUAAYACAAAACEAccivjeEAAAAL&#10;AQAADwAAAGRycy9kb3ducmV2LnhtbEyPzU7DMBCE70i8g7VIXBB1iPsb4lQICW5VRIqQenNjk0TY&#10;6yh22vTtu5zgtrszmv0m307OspMZQudRwtMsAWaw9rrDRsLn/u1xDSxEhVpZj0bCxQTYFrc3ucq0&#10;P+OHOVWxYRSCIVMS2hj7jPNQt8apMPO9QdK+/eBUpHVouB7UmcKd5WmSLLlTHdKHVvXmtTX1TzU6&#10;CWU5LnarKhX28qCa/df7oazsQcr7u+nlGVg0U/wzwy8+oUNBTEc/og7MSkg38wVZSRAbGsghxGoO&#10;7EiX9VIAL3L+v0NxBQ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CTsLpl5AQAACQMAAA4AAAAAAAAAAAAAAAAAPAIAAGRycy9lMm9Eb2MueG1sUEsBAi0AFAAG&#10;AAgAAAAhAHPrdHMWAgAADwUAABAAAAAAAAAAAAAAAAAA4QMAAGRycy9pbmsvaW5rMS54bWxQSwEC&#10;LQAUAAYACAAAACEAccivjeEAAAALAQAADwAAAAAAAAAAAAAAAAAlBgAAZHJzL2Rvd25yZXYueG1s&#10;UEsBAi0AFAAGAAgAAAAhAHkYvJ2/AAAAIQEAABkAAAAAAAAAAAAAAAAAMwcAAGRycy9fcmVscy9l&#10;Mm9Eb2MueG1sLnJlbHNQSwUGAAAAAAYABgB4AQAAKQgAAAAA&#10;">
                <v:imagedata r:id="rId30" o:title=""/>
              </v:shape>
            </w:pict>
          </mc:Fallback>
        </mc:AlternateContent>
      </w:r>
      <w:r w:rsidR="5BED3988" w:rsidRPr="0165F254">
        <w:rPr>
          <w:rFonts w:ascii="Arial" w:eastAsia="Arial" w:hAnsi="Arial" w:cs="Arial"/>
        </w:rPr>
        <w:t xml:space="preserve">The range is a quick and </w:t>
      </w:r>
      <w:r w:rsidR="671EA7ED" w:rsidRPr="0165F254">
        <w:rPr>
          <w:rFonts w:ascii="Arial" w:eastAsia="Arial" w:hAnsi="Arial" w:cs="Arial"/>
        </w:rPr>
        <w:t>straightforward</w:t>
      </w:r>
      <w:r w:rsidR="5BED3988" w:rsidRPr="0165F254">
        <w:rPr>
          <w:rFonts w:ascii="Arial" w:eastAsia="Arial" w:hAnsi="Arial" w:cs="Arial"/>
        </w:rPr>
        <w:t xml:space="preserve"> way </w:t>
      </w:r>
      <w:r w:rsidR="2EF6B17B" w:rsidRPr="0165F254">
        <w:rPr>
          <w:rFonts w:ascii="Arial" w:eastAsia="Arial" w:hAnsi="Arial" w:cs="Arial"/>
        </w:rPr>
        <w:t xml:space="preserve">to get a sense of the spread or extent of the </w:t>
      </w:r>
      <w:r w:rsidR="6B6262D3" w:rsidRPr="0165F254">
        <w:rPr>
          <w:rFonts w:ascii="Arial" w:eastAsia="Arial" w:hAnsi="Arial" w:cs="Arial"/>
        </w:rPr>
        <w:t xml:space="preserve">data </w:t>
      </w:r>
      <w:sdt>
        <w:sdtPr>
          <w:rPr>
            <w:rFonts w:ascii="Arial" w:eastAsia="Arial" w:hAnsi="Arial" w:cs="Arial"/>
          </w:rPr>
          <w:id w:val="1783529427"/>
          <w:citation/>
        </w:sdtPr>
        <w:sdtContent>
          <w:r w:rsidR="00F0431C">
            <w:rPr>
              <w:rFonts w:ascii="Arial" w:eastAsia="Arial" w:hAnsi="Arial" w:cs="Arial"/>
            </w:rPr>
            <w:fldChar w:fldCharType="begin"/>
          </w:r>
          <w:r w:rsidR="00F0431C">
            <w:rPr>
              <w:rFonts w:ascii="Arial" w:eastAsia="Arial" w:hAnsi="Arial" w:cs="Arial"/>
              <w:lang w:val="en-GB"/>
            </w:rPr>
            <w:instrText xml:space="preserve"> CITATION Twi23 \l 2057 </w:instrText>
          </w:r>
          <w:r w:rsidR="00F0431C">
            <w:rPr>
              <w:rFonts w:ascii="Arial" w:eastAsia="Arial" w:hAnsi="Arial" w:cs="Arial"/>
            </w:rPr>
            <w:fldChar w:fldCharType="separate"/>
          </w:r>
          <w:r w:rsidR="00AB0D40" w:rsidRPr="00AB0D40">
            <w:rPr>
              <w:rFonts w:ascii="Arial" w:eastAsia="Arial" w:hAnsi="Arial" w:cs="Arial"/>
              <w:noProof/>
              <w:lang w:val="en-GB"/>
            </w:rPr>
            <w:t>[2]</w:t>
          </w:r>
          <w:r w:rsidR="00F0431C">
            <w:rPr>
              <w:rFonts w:ascii="Arial" w:eastAsia="Arial" w:hAnsi="Arial" w:cs="Arial"/>
            </w:rPr>
            <w:fldChar w:fldCharType="end"/>
          </w:r>
        </w:sdtContent>
      </w:sdt>
      <w:r w:rsidR="62BDBCDA" w:rsidRPr="74D75EFB">
        <w:rPr>
          <w:rFonts w:ascii="Arial" w:eastAsia="Arial" w:hAnsi="Arial" w:cs="Arial"/>
        </w:rPr>
        <w:t>.</w:t>
      </w:r>
      <w:r w:rsidR="00F0431C">
        <w:rPr>
          <w:rFonts w:ascii="Arial" w:eastAsia="Arial" w:hAnsi="Arial" w:cs="Arial"/>
        </w:rPr>
        <w:t xml:space="preserve"> </w:t>
      </w:r>
      <w:r w:rsidR="13DAA2BC" w:rsidRPr="0165F254">
        <w:rPr>
          <w:rFonts w:ascii="Arial" w:eastAsia="Arial" w:hAnsi="Arial" w:cs="Arial"/>
        </w:rPr>
        <w:t>I</w:t>
      </w:r>
      <w:r w:rsidR="6B6262D3" w:rsidRPr="0165F254">
        <w:rPr>
          <w:rFonts w:ascii="Arial" w:eastAsia="Arial" w:hAnsi="Arial" w:cs="Arial"/>
        </w:rPr>
        <w:t xml:space="preserve"> gather</w:t>
      </w:r>
      <w:r w:rsidR="05375CB1" w:rsidRPr="0165F254">
        <w:rPr>
          <w:rFonts w:ascii="Arial" w:eastAsia="Arial" w:hAnsi="Arial" w:cs="Arial"/>
        </w:rPr>
        <w:t>ed</w:t>
      </w:r>
      <w:r w:rsidR="6B6262D3" w:rsidRPr="0165F254">
        <w:rPr>
          <w:rFonts w:ascii="Arial" w:eastAsia="Arial" w:hAnsi="Arial" w:cs="Arial"/>
        </w:rPr>
        <w:t xml:space="preserve"> from t</w:t>
      </w:r>
      <w:r w:rsidR="2EF6B17B" w:rsidRPr="0165F254">
        <w:rPr>
          <w:rFonts w:ascii="Arial" w:eastAsia="Arial" w:hAnsi="Arial" w:cs="Arial"/>
        </w:rPr>
        <w:t xml:space="preserve">he data above </w:t>
      </w:r>
      <w:r w:rsidR="61C28E6B" w:rsidRPr="0165F254">
        <w:rPr>
          <w:rFonts w:ascii="Arial" w:eastAsia="Arial" w:hAnsi="Arial" w:cs="Arial"/>
        </w:rPr>
        <w:t xml:space="preserve">that stores 1 and 4 have a greater range than the rest of the </w:t>
      </w:r>
      <w:r w:rsidR="2A8B7A27" w:rsidRPr="00931BAA">
        <w:rPr>
          <w:rFonts w:ascii="Arial" w:eastAsia="Arial" w:hAnsi="Arial" w:cs="Arial"/>
        </w:rPr>
        <w:t>stores,</w:t>
      </w:r>
      <w:r w:rsidR="61C28E6B" w:rsidRPr="00931BAA">
        <w:rPr>
          <w:rFonts w:ascii="Arial" w:eastAsia="Arial" w:hAnsi="Arial" w:cs="Arial"/>
        </w:rPr>
        <w:t xml:space="preserve"> </w:t>
      </w:r>
      <w:r w:rsidR="12E4766B" w:rsidRPr="00931BAA">
        <w:rPr>
          <w:rFonts w:ascii="Arial" w:eastAsia="Arial" w:hAnsi="Arial" w:cs="Arial"/>
        </w:rPr>
        <w:t xml:space="preserve">this therefore suggests that </w:t>
      </w:r>
      <w:r w:rsidR="1890248F" w:rsidRPr="00931BAA">
        <w:rPr>
          <w:rFonts w:ascii="Arial" w:eastAsia="Arial" w:hAnsi="Arial" w:cs="Arial"/>
        </w:rPr>
        <w:t>they</w:t>
      </w:r>
      <w:r w:rsidR="12E4766B" w:rsidRPr="00931BAA">
        <w:rPr>
          <w:rFonts w:ascii="Arial" w:eastAsia="Arial" w:hAnsi="Arial" w:cs="Arial"/>
        </w:rPr>
        <w:t xml:space="preserve"> </w:t>
      </w:r>
      <w:r w:rsidR="216EAE26" w:rsidRPr="00931BAA">
        <w:rPr>
          <w:rFonts w:ascii="Arial" w:eastAsia="Arial" w:hAnsi="Arial" w:cs="Arial"/>
        </w:rPr>
        <w:t xml:space="preserve">have a </w:t>
      </w:r>
      <w:r w:rsidR="53168F43" w:rsidRPr="00931BAA">
        <w:rPr>
          <w:rFonts w:ascii="Arial" w:eastAsia="Arial" w:hAnsi="Arial" w:cs="Arial"/>
        </w:rPr>
        <w:t>more varied</w:t>
      </w:r>
      <w:r w:rsidR="216EAE26" w:rsidRPr="00931BAA">
        <w:rPr>
          <w:rFonts w:ascii="Arial" w:eastAsia="Arial" w:hAnsi="Arial" w:cs="Arial"/>
        </w:rPr>
        <w:t xml:space="preserve"> sales distribution.</w:t>
      </w:r>
      <w:r w:rsidR="006B1B84">
        <w:rPr>
          <w:rFonts w:ascii="Arial" w:eastAsia="Arial" w:hAnsi="Arial" w:cs="Arial"/>
        </w:rPr>
        <w:t xml:space="preserve"> Stores 2, 3 and 4 </w:t>
      </w:r>
      <w:r w:rsidR="008847D1">
        <w:rPr>
          <w:rFonts w:ascii="Arial" w:eastAsia="Arial" w:hAnsi="Arial" w:cs="Arial"/>
        </w:rPr>
        <w:t xml:space="preserve">have a lower </w:t>
      </w:r>
      <w:r w:rsidR="002331A0">
        <w:rPr>
          <w:rFonts w:ascii="Arial" w:eastAsia="Arial" w:hAnsi="Arial" w:cs="Arial"/>
        </w:rPr>
        <w:t>range</w:t>
      </w:r>
      <w:r w:rsidR="008847D1">
        <w:rPr>
          <w:rFonts w:ascii="Arial" w:eastAsia="Arial" w:hAnsi="Arial" w:cs="Arial"/>
        </w:rPr>
        <w:t xml:space="preserve"> </w:t>
      </w:r>
      <w:r w:rsidR="000326EF">
        <w:rPr>
          <w:rFonts w:ascii="Arial" w:eastAsia="Arial" w:hAnsi="Arial" w:cs="Arial"/>
        </w:rPr>
        <w:t>showing that their data points do not vary far from the mean</w:t>
      </w:r>
      <w:r w:rsidR="005D6B7F">
        <w:rPr>
          <w:rFonts w:ascii="Arial" w:eastAsia="Arial" w:hAnsi="Arial" w:cs="Arial"/>
        </w:rPr>
        <w:t xml:space="preserve"> </w:t>
      </w:r>
      <w:r w:rsidR="00AE1378">
        <w:rPr>
          <w:rFonts w:ascii="Arial" w:eastAsia="Arial" w:hAnsi="Arial" w:cs="Arial"/>
        </w:rPr>
        <w:t xml:space="preserve">and have a less varied </w:t>
      </w:r>
      <w:r w:rsidR="002331A0">
        <w:rPr>
          <w:rFonts w:ascii="Arial" w:eastAsia="Arial" w:hAnsi="Arial" w:cs="Arial"/>
        </w:rPr>
        <w:t>sales distribution.</w:t>
      </w:r>
      <w:r w:rsidRPr="009F2B49">
        <w:rPr>
          <w:noProof/>
        </w:rPr>
        <w:t xml:space="preserve"> </w:t>
      </w:r>
    </w:p>
    <w:p w14:paraId="17CF220B" w14:textId="77777777" w:rsidR="001909D6" w:rsidRPr="00931BAA" w:rsidRDefault="001909D6" w:rsidP="0165F254">
      <w:pPr>
        <w:spacing w:line="360" w:lineRule="auto"/>
        <w:rPr>
          <w:rFonts w:ascii="Arial" w:eastAsia="Arial" w:hAnsi="Arial" w:cs="Arial"/>
        </w:rPr>
      </w:pPr>
    </w:p>
    <w:p w14:paraId="7203AA29" w14:textId="488C2F8A" w:rsidR="74DC9D45" w:rsidRPr="00931BAA" w:rsidRDefault="74DC9D45" w:rsidP="0165F254">
      <w:pPr>
        <w:spacing w:line="360" w:lineRule="auto"/>
        <w:rPr>
          <w:rFonts w:ascii="Arial" w:eastAsia="Arial" w:hAnsi="Arial" w:cs="Arial"/>
        </w:rPr>
      </w:pPr>
      <w:r w:rsidRPr="00931BAA">
        <w:rPr>
          <w:rFonts w:ascii="Arial" w:eastAsia="Arial" w:hAnsi="Arial" w:cs="Arial"/>
        </w:rPr>
        <w:lastRenderedPageBreak/>
        <w:t xml:space="preserve"> </w:t>
      </w:r>
      <w:r>
        <w:rPr>
          <w:noProof/>
        </w:rPr>
        <w:drawing>
          <wp:inline distT="0" distB="0" distL="0" distR="0" wp14:anchorId="30D64D0D" wp14:editId="62AA3057">
            <wp:extent cx="2600325" cy="885825"/>
            <wp:effectExtent l="0" t="0" r="0" b="0"/>
            <wp:docPr id="2023263762" name="Picture 20232637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23263762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0325" cy="88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B2969" w14:textId="2C6B5224" w:rsidR="74DC9D45" w:rsidRPr="00931BAA" w:rsidRDefault="74DC9D45" w:rsidP="0165F254">
      <w:pPr>
        <w:pStyle w:val="ListParagraph"/>
        <w:numPr>
          <w:ilvl w:val="0"/>
          <w:numId w:val="19"/>
        </w:numPr>
        <w:spacing w:line="360" w:lineRule="auto"/>
        <w:rPr>
          <w:rFonts w:ascii="Arial" w:eastAsia="Arial" w:hAnsi="Arial" w:cs="Arial"/>
        </w:rPr>
      </w:pPr>
      <w:r w:rsidRPr="00931BAA">
        <w:rPr>
          <w:rFonts w:ascii="Arial" w:eastAsia="Arial" w:hAnsi="Arial" w:cs="Arial"/>
        </w:rPr>
        <w:t>σ</w:t>
      </w:r>
      <w:r w:rsidRPr="00931BAA">
        <w:rPr>
          <w:rFonts w:ascii="Arial" w:eastAsia="Arial" w:hAnsi="Arial" w:cs="Arial"/>
          <w:vertAlign w:val="superscript"/>
        </w:rPr>
        <w:t>2</w:t>
      </w:r>
      <w:r w:rsidR="722667A8" w:rsidRPr="00931BAA">
        <w:rPr>
          <w:rFonts w:ascii="Arial" w:eastAsia="Arial" w:hAnsi="Arial" w:cs="Arial"/>
          <w:vertAlign w:val="superscript"/>
        </w:rPr>
        <w:t xml:space="preserve"> </w:t>
      </w:r>
      <w:r w:rsidR="3378DA63" w:rsidRPr="00931BAA">
        <w:rPr>
          <w:rFonts w:ascii="Arial" w:eastAsia="Arial" w:hAnsi="Arial" w:cs="Arial"/>
          <w:vertAlign w:val="superscript"/>
        </w:rPr>
        <w:t xml:space="preserve">  </w:t>
      </w:r>
      <w:r w:rsidR="3378DA63" w:rsidRPr="00931BAA">
        <w:rPr>
          <w:rFonts w:ascii="Arial" w:eastAsia="Arial" w:hAnsi="Arial" w:cs="Arial"/>
        </w:rPr>
        <w:t>is the variance</w:t>
      </w:r>
    </w:p>
    <w:p w14:paraId="079E9453" w14:textId="4E42D904" w:rsidR="1E1BBBD0" w:rsidRPr="00931BAA" w:rsidRDefault="1E1BBBD0" w:rsidP="0165F254">
      <w:pPr>
        <w:pStyle w:val="ListParagraph"/>
        <w:numPr>
          <w:ilvl w:val="0"/>
          <w:numId w:val="19"/>
        </w:numPr>
        <w:spacing w:line="360" w:lineRule="auto"/>
        <w:rPr>
          <w:rFonts w:ascii="Arial" w:eastAsia="Arial" w:hAnsi="Arial" w:cs="Arial"/>
        </w:rPr>
      </w:pPr>
      <w:r w:rsidRPr="00931BAA">
        <w:rPr>
          <w:rFonts w:ascii="Arial" w:eastAsia="Arial" w:hAnsi="Arial" w:cs="Arial"/>
        </w:rPr>
        <w:t>n is the number of data points</w:t>
      </w:r>
    </w:p>
    <w:p w14:paraId="4061EA91" w14:textId="70F4A96A" w:rsidR="1E1BBBD0" w:rsidRPr="00931BAA" w:rsidRDefault="1E1BBBD0" w:rsidP="0165F254">
      <w:pPr>
        <w:pStyle w:val="ListParagraph"/>
        <w:numPr>
          <w:ilvl w:val="0"/>
          <w:numId w:val="19"/>
        </w:numPr>
        <w:spacing w:line="360" w:lineRule="auto"/>
        <w:rPr>
          <w:rFonts w:ascii="Arial" w:eastAsia="Arial" w:hAnsi="Arial" w:cs="Arial"/>
          <w:i/>
          <w:iCs/>
        </w:rPr>
      </w:pPr>
      <w:r w:rsidRPr="00931BAA">
        <w:rPr>
          <w:rFonts w:ascii="Arial" w:eastAsia="Arial" w:hAnsi="Arial" w:cs="Arial"/>
        </w:rPr>
        <w:t>X</w:t>
      </w:r>
      <w:r w:rsidRPr="00931BAA">
        <w:rPr>
          <w:rFonts w:ascii="Arial" w:eastAsia="Arial" w:hAnsi="Arial" w:cs="Arial"/>
          <w:i/>
          <w:iCs/>
          <w:vertAlign w:val="subscript"/>
        </w:rPr>
        <w:t xml:space="preserve">i   </w:t>
      </w:r>
      <w:r w:rsidRPr="00931BAA">
        <w:rPr>
          <w:rFonts w:ascii="Arial" w:eastAsia="Arial" w:hAnsi="Arial" w:cs="Arial"/>
        </w:rPr>
        <w:t>is each individual data point</w:t>
      </w:r>
    </w:p>
    <w:p w14:paraId="0DE74EB9" w14:textId="12AFA3C9" w:rsidR="1E1BBBD0" w:rsidRPr="00931BAA" w:rsidRDefault="1E1BBBD0" w:rsidP="0165F254">
      <w:pPr>
        <w:pStyle w:val="ListParagraph"/>
        <w:numPr>
          <w:ilvl w:val="0"/>
          <w:numId w:val="19"/>
        </w:numPr>
        <w:spacing w:line="360" w:lineRule="auto"/>
        <w:rPr>
          <w:rFonts w:ascii="Arial" w:eastAsia="Arial" w:hAnsi="Arial" w:cs="Arial"/>
        </w:rPr>
      </w:pPr>
      <w:r w:rsidRPr="00931BAA">
        <w:rPr>
          <w:rFonts w:ascii="Arial" w:eastAsia="Arial" w:hAnsi="Arial" w:cs="Arial"/>
          <w:i/>
          <w:iCs/>
        </w:rPr>
        <w:t xml:space="preserve">µ </w:t>
      </w:r>
      <w:r w:rsidRPr="00931BAA">
        <w:rPr>
          <w:rFonts w:ascii="Arial" w:eastAsia="Arial" w:hAnsi="Arial" w:cs="Arial"/>
        </w:rPr>
        <w:t>is the mean of the data set</w:t>
      </w:r>
    </w:p>
    <w:p w14:paraId="216542A5" w14:textId="17D0BD58" w:rsidR="1E1BBBD0" w:rsidRPr="00931BAA" w:rsidRDefault="006C7C18" w:rsidP="0165F254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4625" behindDoc="0" locked="0" layoutInCell="1" allowOverlap="1" wp14:anchorId="22688394" wp14:editId="5C493662">
                <wp:simplePos x="0" y="0"/>
                <wp:positionH relativeFrom="column">
                  <wp:posOffset>4184295</wp:posOffset>
                </wp:positionH>
                <wp:positionV relativeFrom="paragraph">
                  <wp:posOffset>563220</wp:posOffset>
                </wp:positionV>
                <wp:extent cx="259560" cy="284400"/>
                <wp:effectExtent l="38100" t="38100" r="45720" b="40005"/>
                <wp:wrapNone/>
                <wp:docPr id="210282180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36D05A" id="Ink 2" o:spid="_x0000_s1026" type="#_x0000_t75" style="position:absolute;margin-left:328.95pt;margin-top:43.85pt;width:21.45pt;height:23.4pt;z-index:25167462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sLpl5AQAACQMAAA4AAABkcnMvZTJvRG9jLnhtbJxSy27CMBC8V+o/&#10;WL6XPAoUIhIORZU4tOXQfoDr2MRq7I3WhsDfdwlQoFVViUu0u6OMZ3Z2Mt3Ymq0VegMu50kv5kw5&#10;CaVxy5y/vz3djTjzQbhS1OBUzrfK82lxezNpm0ylUEFdKmRE4nzWNjmvQmiyKPKyUlb4HjTKEagB&#10;rQjU4jIqUbTEbusojeNh1AKWDYJU3tN0tgd50fFrrWR41dqrwOqcD5P4nrNARTx+4AypGIxo8kHF&#10;cJDyqJiIbImiqYw8SBJXKLLCOBLwTTUTQbAVml9U1kgEDzr0JNgItDZSdX7IWRL/cDZ3nztXSV+u&#10;MJPggnJhITAcd9cB1zxha9pA+wwlpSNWAfiBkdbzfxh70TOQK0t69omgqkWgc/CVaTytOTNlznFe&#10;Jif9bv14crDAk6+XS4ASiQ6W//plo9Hulk1K2CbndH/b3bfLUm0CkzRMB+PBkBBJUDrq9+MOPzLv&#10;GY7d2Wrp8YsQz/udsLMLLr4AAAD//wMAUEsDBBQABgAIAAAAIQAk4eSCFgIAAA8FAAAQAAAAZHJz&#10;L2luay9pbmsxLnhtbLRTS2/bMAy+D9h/ENRDLpGthx07Rp1iGBZgwAoMawdsR9dWY6G2HMjK69+P&#10;lh3HRdPLsF0kkiI/kR/J27tjXaG9NK1qdIqZRzGSOm8KpTcp/vm4JjFGrc10kVWNlik+yRbfrT5+&#10;uFX6pa4SOBEg6LaT6irFpbXbxPcPh4N3EF5jNj6nVPhf9cv9N7waogr5rLSy8GV7NuWNtvJoO7BE&#10;FSnO7ZGO/oD90OxMLsfnzmLyi4c1WS7XjakzOyKWmdayQjqrIe9fGNnTFgQF/2ykwahWUDDhHgui&#10;IP6yBEN2TPFE30GKLWRSY/865u//gLl+i9mlJXi0iDAaUirkvsvJd5wn79f+3TRbaaySF5p7UoaH&#10;E8p73fHTE2Vk21S7rjcY7bNqB5QxSmEshr+Zf4WQt3jAzT/FA17exZsm95qaobwpDwNp40idW2tV&#10;LWHQ6+04Y7YF4M78YI1bB055QKggjD6yOOE0EYEXcjppxTDFZ8wns2vLEe/JXObVvYys9ZUdVGHL&#10;kXTqURGOrE85vxZbSrUp7V8G503VwEIM3b6hNP4sPk2qch+O43Zled0EoqH4H/I5xTduf5GL7A2u&#10;eoYWQYh4EEbhfCZmdEbnmGOB6VygENE5decCLUAOnEw4oqAwxLqTOCcSgxwS3iksJMI5gL4EfcFJ&#10;3LlCp0QEN2EQChhzwiMkQnhcsleLM9YFE7H6AwAA//8DAFBLAwQUAAYACAAAACEA/tZZleAAAAAK&#10;AQAADwAAAGRycy9kb3ducmV2LnhtbEyPTUvDQBRF94L/YXiCG7EztqZTYyZFBN1JMBWhu9fMmATn&#10;I2Qmbfrvfa50+XiHe88ttrOz7GjG2Aev4G4hgBnfBN37VsHH7uV2Aywm9Bpt8EbB2UTYlpcXBeY6&#10;nPy7OdapZRTiY44KupSGnPPYdMZhXITBePp9hdFhonNsuR7xROHO8qUQa+6w99TQ4WCeO9N815NT&#10;UFVT9ibr5cqeb7Ddfb7uq9rulbq+mp8egSUzpz8YfvVJHUpyOoTJ68isgnUmHwhVsJESGAFSCNpy&#10;IHJ1nwEvC/5/QvkD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JOwumXkBAAAJAwAADgAAAAAAAAAAAAAAAAA8AgAAZHJzL2Uyb0RvYy54bWxQSwECLQAUAAYA&#10;CAAAACEAJOHkghYCAAAPBQAAEAAAAAAAAAAAAAAAAADhAwAAZHJzL2luay9pbmsxLnhtbFBLAQIt&#10;ABQABgAIAAAAIQD+1lmV4AAAAAoBAAAPAAAAAAAAAAAAAAAAACUGAABkcnMvZG93bnJldi54bWxQ&#10;SwECLQAUAAYACAAAACEAeRi8nb8AAAAhAQAAGQAAAAAAAAAAAAAAAAAyBwAAZHJzL19yZWxzL2Uy&#10;b0RvYy54bWwucmVsc1BLBQYAAAAABgAGAHgBAAAoCAAAAAA=&#10;">
                <v:imagedata r:id="rId30" o:title=""/>
              </v:shape>
            </w:pict>
          </mc:Fallback>
        </mc:AlternateContent>
      </w:r>
      <w:r w:rsidR="1E1BBBD0" w:rsidRPr="00931BAA">
        <w:rPr>
          <w:rFonts w:ascii="Arial" w:eastAsia="Arial" w:hAnsi="Arial" w:cs="Arial"/>
        </w:rPr>
        <w:t>Using the formula above, I calculated the variance of the data</w:t>
      </w:r>
      <w:r w:rsidR="33CBCAA8" w:rsidRPr="00931BAA">
        <w:rPr>
          <w:rFonts w:ascii="Arial" w:eastAsia="Arial" w:hAnsi="Arial" w:cs="Arial"/>
        </w:rPr>
        <w:t xml:space="preserve"> and then found the square root of</w:t>
      </w:r>
      <w:r w:rsidR="00E16988">
        <w:rPr>
          <w:rFonts w:ascii="Arial" w:eastAsia="Arial" w:hAnsi="Arial" w:cs="Arial"/>
        </w:rPr>
        <w:t xml:space="preserve"> that </w:t>
      </w:r>
      <w:r w:rsidR="33CBCAA8" w:rsidRPr="00931BAA">
        <w:rPr>
          <w:rFonts w:ascii="Arial" w:eastAsia="Arial" w:hAnsi="Arial" w:cs="Arial"/>
        </w:rPr>
        <w:t>to find the standard deviation</w:t>
      </w:r>
      <w:r w:rsidR="00E16988">
        <w:rPr>
          <w:rFonts w:ascii="Arial" w:eastAsia="Arial" w:hAnsi="Arial" w:cs="Arial"/>
        </w:rPr>
        <w:t xml:space="preserve">. </w:t>
      </w:r>
      <w:r w:rsidR="00452E75">
        <w:rPr>
          <w:rFonts w:ascii="Arial" w:eastAsia="Arial" w:hAnsi="Arial" w:cs="Arial"/>
        </w:rPr>
        <w:t>Like the range,</w:t>
      </w:r>
      <w:r w:rsidR="00E16988">
        <w:rPr>
          <w:rFonts w:ascii="Arial" w:eastAsia="Arial" w:hAnsi="Arial" w:cs="Arial"/>
        </w:rPr>
        <w:t xml:space="preserve"> </w:t>
      </w:r>
      <w:r w:rsidR="00480FC9">
        <w:rPr>
          <w:rFonts w:ascii="Arial" w:eastAsia="Arial" w:hAnsi="Arial" w:cs="Arial"/>
        </w:rPr>
        <w:t xml:space="preserve">stores 1 and 4 have a much greater variance </w:t>
      </w:r>
      <w:r w:rsidR="46D8EACD">
        <w:rPr>
          <w:rFonts w:ascii="Arial" w:eastAsia="Arial" w:hAnsi="Arial" w:cs="Arial"/>
        </w:rPr>
        <w:t xml:space="preserve">and standard deviation </w:t>
      </w:r>
      <w:r w:rsidR="00452E75">
        <w:rPr>
          <w:rFonts w:ascii="Arial" w:eastAsia="Arial" w:hAnsi="Arial" w:cs="Arial"/>
        </w:rPr>
        <w:t>and</w:t>
      </w:r>
      <w:r w:rsidR="00D4796F">
        <w:rPr>
          <w:rFonts w:ascii="Arial" w:eastAsia="Arial" w:hAnsi="Arial" w:cs="Arial"/>
        </w:rPr>
        <w:t xml:space="preserve"> stores</w:t>
      </w:r>
      <w:r w:rsidR="00452E75">
        <w:rPr>
          <w:rFonts w:ascii="Arial" w:eastAsia="Arial" w:hAnsi="Arial" w:cs="Arial"/>
        </w:rPr>
        <w:t xml:space="preserve"> </w:t>
      </w:r>
      <w:r w:rsidR="00FC19AF">
        <w:rPr>
          <w:rFonts w:ascii="Arial" w:eastAsia="Arial" w:hAnsi="Arial" w:cs="Arial"/>
        </w:rPr>
        <w:t>2, 3 and 5 are lower</w:t>
      </w:r>
      <w:r w:rsidR="008F13EC">
        <w:rPr>
          <w:rFonts w:ascii="Arial" w:eastAsia="Arial" w:hAnsi="Arial" w:cs="Arial"/>
        </w:rPr>
        <w:t>.</w:t>
      </w:r>
      <w:r w:rsidR="00141FAA">
        <w:rPr>
          <w:rFonts w:ascii="Arial" w:eastAsia="Arial" w:hAnsi="Arial" w:cs="Arial"/>
        </w:rPr>
        <w:t xml:space="preserve"> These methods </w:t>
      </w:r>
      <w:r w:rsidR="00C169E0">
        <w:rPr>
          <w:rFonts w:ascii="Arial" w:eastAsia="Arial" w:hAnsi="Arial" w:cs="Arial"/>
        </w:rPr>
        <w:t xml:space="preserve">both also indicate the same levels of sales distribution </w:t>
      </w:r>
      <w:r w:rsidR="004A205C">
        <w:rPr>
          <w:rFonts w:ascii="Arial" w:eastAsia="Arial" w:hAnsi="Arial" w:cs="Arial"/>
        </w:rPr>
        <w:t>for the stores as the range.</w:t>
      </w:r>
      <w:r w:rsidRPr="006C7C18">
        <w:rPr>
          <w:noProof/>
        </w:rPr>
        <w:t xml:space="preserve"> </w:t>
      </w:r>
    </w:p>
    <w:p w14:paraId="36C2C9E6" w14:textId="3694077E" w:rsidR="0165F254" w:rsidRDefault="0165F254" w:rsidP="0165F254">
      <w:pPr>
        <w:spacing w:line="360" w:lineRule="auto"/>
        <w:rPr>
          <w:rFonts w:ascii="Arial" w:eastAsia="Arial" w:hAnsi="Arial" w:cs="Arial"/>
          <w:color w:val="4D5156"/>
          <w:sz w:val="24"/>
          <w:szCs w:val="24"/>
        </w:rPr>
      </w:pPr>
    </w:p>
    <w:p w14:paraId="7760A512" w14:textId="1D24AEAE" w:rsidR="0165F254" w:rsidRDefault="0165F254" w:rsidP="0165F254">
      <w:pPr>
        <w:spacing w:line="360" w:lineRule="auto"/>
        <w:rPr>
          <w:rFonts w:ascii="Arial" w:eastAsia="Arial" w:hAnsi="Arial" w:cs="Arial"/>
          <w:color w:val="4D5156"/>
          <w:sz w:val="24"/>
          <w:szCs w:val="24"/>
        </w:rPr>
      </w:pPr>
    </w:p>
    <w:p w14:paraId="6AA76016" w14:textId="77777777" w:rsidR="00C00EB9" w:rsidRDefault="00C00EB9" w:rsidP="00C00EB9">
      <w:pPr>
        <w:spacing w:line="360" w:lineRule="auto"/>
        <w:rPr>
          <w:rFonts w:ascii="Arial" w:eastAsia="Arial" w:hAnsi="Arial" w:cs="Arial"/>
        </w:rPr>
      </w:pPr>
    </w:p>
    <w:p w14:paraId="4AD748BB" w14:textId="77777777" w:rsidR="00C00EB9" w:rsidRDefault="00C00EB9" w:rsidP="00C00EB9">
      <w:pPr>
        <w:spacing w:line="360" w:lineRule="auto"/>
        <w:rPr>
          <w:rFonts w:ascii="Arial" w:eastAsia="Arial" w:hAnsi="Arial" w:cs="Arial"/>
        </w:rPr>
      </w:pPr>
    </w:p>
    <w:p w14:paraId="77A8AD71" w14:textId="77777777" w:rsidR="00C00EB9" w:rsidRDefault="00C00EB9" w:rsidP="00C00EB9">
      <w:pPr>
        <w:spacing w:line="360" w:lineRule="auto"/>
        <w:rPr>
          <w:rFonts w:ascii="Arial" w:eastAsia="Arial" w:hAnsi="Arial" w:cs="Arial"/>
        </w:rPr>
      </w:pPr>
    </w:p>
    <w:p w14:paraId="7151DD1F" w14:textId="77777777" w:rsidR="00C00EB9" w:rsidRDefault="00C00EB9" w:rsidP="00C00EB9">
      <w:pPr>
        <w:spacing w:line="360" w:lineRule="auto"/>
        <w:rPr>
          <w:rFonts w:ascii="Arial" w:eastAsia="Arial" w:hAnsi="Arial" w:cs="Arial"/>
        </w:rPr>
      </w:pPr>
    </w:p>
    <w:p w14:paraId="58CBDBB4" w14:textId="77777777" w:rsidR="00C00EB9" w:rsidRDefault="00C00EB9" w:rsidP="00C00EB9">
      <w:pPr>
        <w:spacing w:line="360" w:lineRule="auto"/>
        <w:rPr>
          <w:rFonts w:ascii="Arial" w:eastAsia="Arial" w:hAnsi="Arial" w:cs="Arial"/>
        </w:rPr>
      </w:pPr>
    </w:p>
    <w:p w14:paraId="654A96DB" w14:textId="36772704" w:rsidR="01C06065" w:rsidRDefault="01C06065" w:rsidP="01C06065">
      <w:pPr>
        <w:spacing w:line="360" w:lineRule="auto"/>
        <w:rPr>
          <w:rFonts w:ascii="Arial" w:eastAsia="Arial" w:hAnsi="Arial" w:cs="Arial"/>
        </w:rPr>
      </w:pPr>
    </w:p>
    <w:p w14:paraId="2D46B13E" w14:textId="0AAD6C87" w:rsidR="01C06065" w:rsidRDefault="01C06065" w:rsidP="01C06065">
      <w:pPr>
        <w:spacing w:line="360" w:lineRule="auto"/>
        <w:rPr>
          <w:rFonts w:ascii="Arial" w:eastAsia="Arial" w:hAnsi="Arial" w:cs="Arial"/>
        </w:rPr>
      </w:pPr>
    </w:p>
    <w:p w14:paraId="771F58A2" w14:textId="326B0B90" w:rsidR="01C06065" w:rsidRDefault="01C06065" w:rsidP="01C06065">
      <w:pPr>
        <w:spacing w:line="360" w:lineRule="auto"/>
        <w:rPr>
          <w:rFonts w:ascii="Arial" w:eastAsia="Arial" w:hAnsi="Arial" w:cs="Arial"/>
        </w:rPr>
      </w:pPr>
    </w:p>
    <w:p w14:paraId="7E894F84" w14:textId="77777777" w:rsidR="00C00EB9" w:rsidRPr="00C00EB9" w:rsidRDefault="00C00EB9" w:rsidP="00C00EB9">
      <w:pPr>
        <w:spacing w:line="360" w:lineRule="auto"/>
        <w:rPr>
          <w:rFonts w:ascii="Arial" w:eastAsia="Arial" w:hAnsi="Arial" w:cs="Arial"/>
        </w:rPr>
      </w:pPr>
    </w:p>
    <w:p w14:paraId="2F1E261F" w14:textId="77777777" w:rsidR="001F4BA0" w:rsidRDefault="001F4BA0" w:rsidP="00931BAA">
      <w:pPr>
        <w:spacing w:line="360" w:lineRule="auto"/>
        <w:rPr>
          <w:rFonts w:ascii="Arial" w:eastAsia="Arial" w:hAnsi="Arial" w:cs="Arial"/>
        </w:rPr>
      </w:pPr>
    </w:p>
    <w:p w14:paraId="367AFD6C" w14:textId="5392159E" w:rsidR="001F4BA0" w:rsidRDefault="001F4BA0" w:rsidP="2FE7D71C">
      <w:pPr>
        <w:spacing w:line="360" w:lineRule="auto"/>
        <w:rPr>
          <w:rFonts w:ascii="Arial" w:eastAsia="Arial" w:hAnsi="Arial" w:cs="Arial"/>
        </w:rPr>
      </w:pPr>
    </w:p>
    <w:p w14:paraId="5270B964" w14:textId="5643D856" w:rsidR="001F4BA0" w:rsidRDefault="001F4BA0" w:rsidP="2FE7D71C">
      <w:pPr>
        <w:spacing w:line="360" w:lineRule="auto"/>
        <w:rPr>
          <w:rFonts w:ascii="Arial" w:eastAsia="Arial" w:hAnsi="Arial" w:cs="Arial"/>
        </w:rPr>
      </w:pPr>
    </w:p>
    <w:p w14:paraId="237E55F0" w14:textId="290D28CD" w:rsidR="001F4BA0" w:rsidRDefault="001F4BA0" w:rsidP="2FE7D71C">
      <w:pPr>
        <w:pStyle w:val="Heading2"/>
        <w:spacing w:line="360" w:lineRule="auto"/>
        <w:rPr>
          <w:rFonts w:ascii="Arial" w:eastAsia="Arial" w:hAnsi="Arial" w:cs="Arial"/>
        </w:rPr>
      </w:pPr>
      <w:bookmarkStart w:id="8" w:name="_Toc157428714"/>
      <w:r w:rsidRPr="5BF03658">
        <w:rPr>
          <w:rFonts w:ascii="Arial" w:eastAsia="Arial" w:hAnsi="Arial" w:cs="Arial"/>
        </w:rPr>
        <w:lastRenderedPageBreak/>
        <w:t>Outliers</w:t>
      </w:r>
      <w:bookmarkEnd w:id="8"/>
    </w:p>
    <w:p w14:paraId="66FF3D10" w14:textId="56697FC3" w:rsidR="57F89021" w:rsidRDefault="380068A6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5653C089" wp14:editId="28A23C1D">
            <wp:extent cx="2829473" cy="1318589"/>
            <wp:effectExtent l="0" t="0" r="0" b="0"/>
            <wp:docPr id="713481278" name="Picture 7134812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9473" cy="1318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6F7191">
        <w:rPr>
          <w:noProof/>
        </w:rPr>
        <w:drawing>
          <wp:inline distT="0" distB="0" distL="0" distR="0" wp14:anchorId="3F0C1335" wp14:editId="73736A2B">
            <wp:extent cx="2789150" cy="1127816"/>
            <wp:effectExtent l="0" t="0" r="0" b="0"/>
            <wp:docPr id="288562100" name="Picture 288562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9150" cy="1127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43B4B" w14:textId="33F35BDA" w:rsidR="57F89021" w:rsidRDefault="380068A6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640A4435" wp14:editId="2B178B3E">
            <wp:extent cx="2819953" cy="1179500"/>
            <wp:effectExtent l="0" t="0" r="0" b="0"/>
            <wp:docPr id="1099702822" name="Picture 10997028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953" cy="117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1213A81">
        <w:rPr>
          <w:noProof/>
        </w:rPr>
        <w:drawing>
          <wp:inline distT="0" distB="0" distL="0" distR="0" wp14:anchorId="56B50A70" wp14:editId="70EA1B41">
            <wp:extent cx="2829477" cy="1349967"/>
            <wp:effectExtent l="0" t="0" r="0" b="0"/>
            <wp:docPr id="486227621" name="Picture 4862276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9477" cy="1349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75123" w14:textId="4568D340" w:rsidR="57F89021" w:rsidRDefault="380068A6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73DBD9E5" wp14:editId="407DA3A8">
            <wp:extent cx="2848523" cy="1230672"/>
            <wp:effectExtent l="0" t="0" r="0" b="0"/>
            <wp:docPr id="323571897" name="Picture 3235718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8523" cy="1230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32F5BB" w14:textId="6E0E7B32" w:rsidR="57F89021" w:rsidRDefault="1F5454CA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  <w:r w:rsidRPr="2FE7D71C">
        <w:rPr>
          <w:rFonts w:ascii="Arial" w:eastAsia="Arial" w:hAnsi="Arial" w:cs="Arial"/>
          <w:color w:val="4472C4" w:themeColor="accent1"/>
        </w:rPr>
        <w:t xml:space="preserve">Figure 3: A box and whisker plot of each store showing the </w:t>
      </w:r>
      <w:commentRangeStart w:id="9"/>
      <w:r w:rsidRPr="2FE7D71C">
        <w:rPr>
          <w:rFonts w:ascii="Arial" w:eastAsia="Arial" w:hAnsi="Arial" w:cs="Arial"/>
          <w:color w:val="4472C4" w:themeColor="accent1"/>
        </w:rPr>
        <w:t>daily</w:t>
      </w:r>
      <w:commentRangeEnd w:id="9"/>
      <w:r w:rsidR="008015D0">
        <w:rPr>
          <w:rStyle w:val="CommentReference"/>
        </w:rPr>
        <w:commentReference w:id="9"/>
      </w:r>
      <w:r w:rsidRPr="2FE7D71C">
        <w:rPr>
          <w:rFonts w:ascii="Arial" w:eastAsia="Arial" w:hAnsi="Arial" w:cs="Arial"/>
          <w:color w:val="4472C4" w:themeColor="accent1"/>
        </w:rPr>
        <w:t xml:space="preserve"> sales (Thousands of pounds)</w:t>
      </w:r>
    </w:p>
    <w:p w14:paraId="430B1F17" w14:textId="1FA6E6DB" w:rsidR="57F89021" w:rsidRDefault="07E4AD14" w:rsidP="2FE7D71C">
      <w:pPr>
        <w:spacing w:line="360" w:lineRule="auto"/>
        <w:rPr>
          <w:rFonts w:ascii="Arial" w:eastAsia="Arial" w:hAnsi="Arial" w:cs="Arial"/>
        </w:rPr>
      </w:pPr>
      <w:r w:rsidRPr="5BF03658">
        <w:rPr>
          <w:rFonts w:ascii="Arial" w:eastAsia="Arial" w:hAnsi="Arial" w:cs="Arial"/>
        </w:rPr>
        <w:t xml:space="preserve">To identify any outliers, I </w:t>
      </w:r>
      <w:r w:rsidR="632E80C1" w:rsidRPr="5BF03658">
        <w:rPr>
          <w:rFonts w:ascii="Arial" w:eastAsia="Arial" w:hAnsi="Arial" w:cs="Arial"/>
        </w:rPr>
        <w:t xml:space="preserve">created box and whisker plots </w:t>
      </w:r>
      <w:r w:rsidR="3F54C4B5" w:rsidRPr="5BF03658">
        <w:rPr>
          <w:rFonts w:ascii="Arial" w:eastAsia="Arial" w:hAnsi="Arial" w:cs="Arial"/>
        </w:rPr>
        <w:t xml:space="preserve">of each store and then </w:t>
      </w:r>
      <w:r w:rsidR="7552676E" w:rsidRPr="5BF03658">
        <w:rPr>
          <w:rFonts w:ascii="Arial" w:eastAsia="Arial" w:hAnsi="Arial" w:cs="Arial"/>
        </w:rPr>
        <w:t xml:space="preserve">calculated the upper and lower bounds of each dataset. </w:t>
      </w:r>
      <w:r w:rsidR="09DDFEEB" w:rsidRPr="5BF03658">
        <w:rPr>
          <w:rFonts w:ascii="Arial" w:eastAsia="Arial" w:hAnsi="Arial" w:cs="Arial"/>
        </w:rPr>
        <w:t xml:space="preserve">I concluded there were no potential outliers as </w:t>
      </w:r>
      <w:r w:rsidR="2A8B8C52" w:rsidRPr="5BF03658">
        <w:rPr>
          <w:rFonts w:ascii="Arial" w:eastAsia="Arial" w:hAnsi="Arial" w:cs="Arial"/>
        </w:rPr>
        <w:t xml:space="preserve">there were </w:t>
      </w:r>
      <w:r w:rsidR="09DDFEEB" w:rsidRPr="5BF03658">
        <w:rPr>
          <w:rFonts w:ascii="Arial" w:eastAsia="Arial" w:hAnsi="Arial" w:cs="Arial"/>
        </w:rPr>
        <w:t>no data</w:t>
      </w:r>
      <w:r w:rsidR="17735DE1" w:rsidRPr="5BF03658">
        <w:rPr>
          <w:rFonts w:ascii="Arial" w:eastAsia="Arial" w:hAnsi="Arial" w:cs="Arial"/>
        </w:rPr>
        <w:t xml:space="preserve"> points </w:t>
      </w:r>
      <w:r w:rsidR="40F4C033" w:rsidRPr="5BF03658">
        <w:rPr>
          <w:rFonts w:ascii="Arial" w:eastAsia="Arial" w:hAnsi="Arial" w:cs="Arial"/>
        </w:rPr>
        <w:t xml:space="preserve">in any data set that were higher than the upper bounds or lower than the </w:t>
      </w:r>
      <w:r w:rsidR="3867602F" w:rsidRPr="5BF03658">
        <w:rPr>
          <w:rFonts w:ascii="Arial" w:eastAsia="Arial" w:hAnsi="Arial" w:cs="Arial"/>
        </w:rPr>
        <w:t>lower bounds</w:t>
      </w:r>
      <w:r w:rsidR="40F4C033" w:rsidRPr="5BF03658">
        <w:rPr>
          <w:rFonts w:ascii="Arial" w:eastAsia="Arial" w:hAnsi="Arial" w:cs="Arial"/>
        </w:rPr>
        <w:t xml:space="preserve">. </w:t>
      </w:r>
    </w:p>
    <w:p w14:paraId="0BB7B6B6" w14:textId="352AF732" w:rsidR="57F89021" w:rsidRDefault="00D66F24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9505" behindDoc="0" locked="0" layoutInCell="1" allowOverlap="1" wp14:anchorId="780564D8" wp14:editId="2B40A486">
                <wp:simplePos x="0" y="0"/>
                <wp:positionH relativeFrom="column">
                  <wp:posOffset>5822899</wp:posOffset>
                </wp:positionH>
                <wp:positionV relativeFrom="paragraph">
                  <wp:posOffset>43815</wp:posOffset>
                </wp:positionV>
                <wp:extent cx="259560" cy="284400"/>
                <wp:effectExtent l="38100" t="38100" r="45720" b="40005"/>
                <wp:wrapNone/>
                <wp:docPr id="216643117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BF6A85" id="Ink 2" o:spid="_x0000_s1026" type="#_x0000_t75" style="position:absolute;margin-left:458pt;margin-top:2.95pt;width:21.45pt;height:23.4pt;z-index:25166950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gqlp3AQAACQMAAA4AAABkcnMvZTJvRG9jLnhtbJxSQW7CMBC8V+of&#10;LN9LQhQiiAgciipxaMuhfYDr2MRq7I3WhsDvuyRQoFVViUu0u6OMZ3Z2Ot/Zmm0VegOu4MNBzJly&#10;Ekrj1gV/f3t6GHPmg3ClqMGpgu+V5/PZ/d20bXKVQAV1qZARifN52xS8CqHJo8jLSlnhB9AoR6AG&#10;tCJQi+uoRNESu62jJI6zqAUsGwSpvKfpogf5rOPXWsnwqrVXgdUFz+JxxlnoiglnSMUoo8kHFVma&#10;8mg2FfkaRVMZeZQkblBkhXEk4JtqIYJgGzS/qKyRCB50GEiwEWhtpOr8kLNh/MPZ0n0eXA1TucFc&#10;ggvKhZXAcNpdB9zyhK1pA+0zlJSO2ATgR0Zaz/9h9KIXIDeW9PSJoKpFoHPwlWk8rTk3ZcFxWQ7P&#10;+t328exghWdfL9cAJRIdLf/1y06jPSyblLBdwen+9odvl6XaBSZpmIwmo4wQSVAyTtO4w0/MPcOp&#10;u1gtPX4V4mV/EHZxwbMvAAAA//8DAFBLAwQUAAYACAAAACEAntvejxcCAAAQBQAAEAAAAGRycy9p&#10;bmsvaW5rMS54bWy0U9uK2zAQfS/0H4T2IS+xrYtvMesspTRQ6ELpbqF99NraWKwtB1m5/X1HjqN4&#10;2exLacHoMuM5mjlz5vbu0DZoJ3QvO5Vj6hOMhCq7Sqp1jn8+rrwUo94UqiqaTokcH0WP75YfP9xK&#10;9dI2GawIEFRvT22T49qYTRYE+/3e33O/0+uAEcKDr+rl/htejlGVeJZKGniyP5vKThlxMBYsk1WO&#10;S3Mg7n/Afui2uhTObS26vPxhdFGKVafbwjjEulBKNEgVLeT9CyNz3MBBwjtroTFqJRTsMZ+GSZh+&#10;WYChOOR4ct9Cij1k0uLgOubv/4C5eotp0+IsiROMxpQqsbM5BQPn2fu1f9fdRmgjxYXmEymj44jK&#10;033g50SUFn3XbG1vMNoVzRYoo4SALMa3aXCFkLd4wM0/xQNe3sWbJveamrG8KQ8jaU5S59Ya2QoQ&#10;ertxGjM9AFvzg9HDODDCQo9wj5JHmmRRmEXcD+N00opRxWfMJ73ta4f3pC96HTyOtVNle1mZ2pFO&#10;fMIjx/qU82uxtZDr2vxlcNk1HQzE2O0bQtLP/NOkquFBJ7crwzsoEI3F/xDPOb4Z5hcNkSfDUD1F&#10;cRgjFkZJNJ/xGZmROWaYYzLnKEZkThCHNUYprOFw9ihi1gG7Xa2bQQNg4x6zNxp73PpgZwvYY+ql&#10;NgJaxS2kRymCDw4sQTz2UrqgrybHFQaSWP4BAAD//wMAUEsDBBQABgAIAAAAIQC6Jv743QAAAAgB&#10;AAAPAAAAZHJzL2Rvd25yZXYueG1sTI/BTsMwEETvSP0HaytxQdRppYQkjVNVVUGCW0u5u/E2CcTr&#10;KHab8PcsJ7jtaEazb4rNZDtxw8G3jhQsFxEIpMqZlmoFp/fnxxSED5qM7hyhgm/0sClnd4XOjRvp&#10;gLdjqAWXkM+1giaEPpfSVw1a7ReuR2Lv4garA8uhlmbQI5fbTq6iKJFWt8QfGt3jrsHq63i1Ctzn&#10;a/uw23/01Us8vY2YyFOKUqn7+bRdgwg4hb8w/OIzOpTMdHZXMl50CrJlwluCgjgDwX4Wp3ycWa+e&#10;QJaF/D+g/AE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V&#10;IKpadwEAAAkDAAAOAAAAAAAAAAAAAAAAADwCAABkcnMvZTJvRG9jLnhtbFBLAQItABQABgAIAAAA&#10;IQCe296PFwIAABAFAAAQAAAAAAAAAAAAAAAAAN8DAABkcnMvaW5rL2luazEueG1sUEsBAi0AFAAG&#10;AAgAAAAhALom/vjdAAAACAEAAA8AAAAAAAAAAAAAAAAAJAYAAGRycy9kb3ducmV2LnhtbFBLAQIt&#10;ABQABgAIAAAAIQB5GLydvwAAACEBAAAZAAAAAAAAAAAAAAAAAC4HAABkcnMvX3JlbHMvZTJvRG9j&#10;LnhtbC5yZWxzUEsFBgAAAAAGAAYAeAEAACQIAAAAAA==&#10;">
                <v:imagedata r:id="rId39" o:title=""/>
              </v:shape>
            </w:pict>
          </mc:Fallback>
        </mc:AlternateContent>
      </w:r>
      <w:r w:rsidR="2413A288" w:rsidRPr="2FE7D71C">
        <w:rPr>
          <w:rFonts w:ascii="Arial" w:eastAsia="Arial" w:hAnsi="Arial" w:cs="Arial"/>
        </w:rPr>
        <w:t>Outliers</w:t>
      </w:r>
      <w:r w:rsidR="0698DAA7" w:rsidRPr="2FE7D71C">
        <w:rPr>
          <w:rFonts w:ascii="Arial" w:eastAsia="Arial" w:hAnsi="Arial" w:cs="Arial"/>
        </w:rPr>
        <w:t xml:space="preserve"> can skew the statistical measures of central tendency, such as the mean and median, leading to biased estimates</w:t>
      </w:r>
      <w:sdt>
        <w:sdtPr>
          <w:rPr>
            <w:rFonts w:ascii="Arial" w:eastAsia="Arial" w:hAnsi="Arial" w:cs="Arial"/>
          </w:rPr>
          <w:id w:val="-555851519"/>
          <w:citation/>
        </w:sdtPr>
        <w:sdtContent>
          <w:r w:rsidR="00676AD3" w:rsidRPr="2FE7D71C">
            <w:rPr>
              <w:rFonts w:ascii="Arial" w:eastAsia="Arial" w:hAnsi="Arial" w:cs="Arial"/>
            </w:rPr>
            <w:fldChar w:fldCharType="begin"/>
          </w:r>
          <w:r w:rsidR="00676AD3">
            <w:rPr>
              <w:rFonts w:ascii="Calibri" w:eastAsia="Calibri" w:hAnsi="Calibri" w:cs="Calibri"/>
              <w:lang w:val="en-GB"/>
            </w:rPr>
            <w:instrText xml:space="preserve"> CITATION Tah23 \l 2057 </w:instrText>
          </w:r>
          <w:r w:rsidR="00676AD3" w:rsidRPr="2FE7D71C">
            <w:rPr>
              <w:rFonts w:ascii="Arial" w:eastAsia="Arial" w:hAnsi="Arial" w:cs="Arial"/>
            </w:rPr>
            <w:fldChar w:fldCharType="separate"/>
          </w:r>
          <w:r w:rsidR="00AB0D40">
            <w:rPr>
              <w:rFonts w:ascii="Calibri" w:eastAsia="Calibri" w:hAnsi="Calibri" w:cs="Calibri"/>
              <w:noProof/>
              <w:lang w:val="en-GB"/>
            </w:rPr>
            <w:t xml:space="preserve"> </w:t>
          </w:r>
          <w:r w:rsidR="00AB0D40" w:rsidRPr="00AB0D40">
            <w:rPr>
              <w:rFonts w:ascii="Calibri" w:eastAsia="Calibri" w:hAnsi="Calibri" w:cs="Calibri"/>
              <w:noProof/>
              <w:lang w:val="en-GB"/>
            </w:rPr>
            <w:t>[3]</w:t>
          </w:r>
          <w:r w:rsidR="00676AD3" w:rsidRPr="2FE7D71C">
            <w:rPr>
              <w:rFonts w:ascii="Arial" w:eastAsia="Arial" w:hAnsi="Arial" w:cs="Arial"/>
            </w:rPr>
            <w:fldChar w:fldCharType="end"/>
          </w:r>
        </w:sdtContent>
      </w:sdt>
      <w:r w:rsidR="52A8FB4F" w:rsidRPr="2FE7D71C">
        <w:rPr>
          <w:rFonts w:ascii="Arial" w:eastAsia="Arial" w:hAnsi="Arial" w:cs="Arial"/>
        </w:rPr>
        <w:t xml:space="preserve">. </w:t>
      </w:r>
      <w:r w:rsidR="5535C45D" w:rsidRPr="2FE7D71C">
        <w:rPr>
          <w:rFonts w:ascii="Arial" w:eastAsia="Arial" w:hAnsi="Arial" w:cs="Arial"/>
        </w:rPr>
        <w:t xml:space="preserve">For example, if there was a large outlier in </w:t>
      </w:r>
      <w:r w:rsidR="7F001DC5" w:rsidRPr="2FE7D71C">
        <w:rPr>
          <w:rFonts w:ascii="Arial" w:eastAsia="Arial" w:hAnsi="Arial" w:cs="Arial"/>
        </w:rPr>
        <w:t>store</w:t>
      </w:r>
      <w:r w:rsidR="4B3F3985" w:rsidRPr="2FE7D71C">
        <w:rPr>
          <w:rFonts w:ascii="Arial" w:eastAsia="Arial" w:hAnsi="Arial" w:cs="Arial"/>
        </w:rPr>
        <w:t xml:space="preserve"> 3 </w:t>
      </w:r>
      <w:r w:rsidR="7232F0FD" w:rsidRPr="2FE7D71C">
        <w:rPr>
          <w:rFonts w:ascii="Arial" w:eastAsia="Arial" w:hAnsi="Arial" w:cs="Arial"/>
        </w:rPr>
        <w:t xml:space="preserve">this could potentially make the daily sales more than store 5 which would be incorrect and bad business decisions could be made which negatively affects the </w:t>
      </w:r>
      <w:r w:rsidR="09D1EB7E" w:rsidRPr="2FE7D71C">
        <w:rPr>
          <w:rFonts w:ascii="Arial" w:eastAsia="Arial" w:hAnsi="Arial" w:cs="Arial"/>
        </w:rPr>
        <w:t>company.</w:t>
      </w:r>
      <w:r w:rsidRPr="00D66F24">
        <w:rPr>
          <w:noProof/>
        </w:rPr>
        <w:t xml:space="preserve"> </w:t>
      </w:r>
    </w:p>
    <w:p w14:paraId="5CE96AD8" w14:textId="7F7C958A" w:rsidR="57F89021" w:rsidRDefault="5AC5DAF8" w:rsidP="2FE7D71C">
      <w:pPr>
        <w:pStyle w:val="Heading1"/>
        <w:spacing w:line="360" w:lineRule="auto"/>
        <w:rPr>
          <w:rFonts w:ascii="Arial" w:eastAsia="Arial" w:hAnsi="Arial" w:cs="Arial"/>
          <w:lang w:val="en-GB"/>
        </w:rPr>
      </w:pPr>
      <w:bookmarkStart w:id="10" w:name="_Toc157428715"/>
      <w:r w:rsidRPr="5BF03658">
        <w:rPr>
          <w:rFonts w:ascii="Arial" w:eastAsia="Arial" w:hAnsi="Arial" w:cs="Arial"/>
          <w:lang w:val="en-GB"/>
        </w:rPr>
        <w:lastRenderedPageBreak/>
        <w:t>Section 2</w:t>
      </w:r>
      <w:bookmarkEnd w:id="10"/>
    </w:p>
    <w:p w14:paraId="00B5E299" w14:textId="09012615" w:rsidR="002442CE" w:rsidRPr="001552F9" w:rsidRDefault="044AF05A" w:rsidP="2FE7D71C">
      <w:pPr>
        <w:pStyle w:val="Heading2"/>
        <w:spacing w:line="360" w:lineRule="auto"/>
        <w:rPr>
          <w:rFonts w:ascii="Arial" w:eastAsia="Arial" w:hAnsi="Arial" w:cs="Arial"/>
          <w:lang w:val="en-GB"/>
        </w:rPr>
      </w:pPr>
      <w:bookmarkStart w:id="11" w:name="_Toc157428716"/>
      <w:r w:rsidRPr="5BF03658">
        <w:rPr>
          <w:rFonts w:ascii="Arial" w:eastAsia="Arial" w:hAnsi="Arial" w:cs="Arial"/>
          <w:lang w:val="en-GB"/>
        </w:rPr>
        <w:t>T</w:t>
      </w:r>
      <w:r w:rsidR="70F690B9" w:rsidRPr="5BF03658">
        <w:rPr>
          <w:rFonts w:ascii="Arial" w:eastAsia="Arial" w:hAnsi="Arial" w:cs="Arial"/>
          <w:lang w:val="en-GB"/>
        </w:rPr>
        <w:t>he 75th percentile of the daily sales for each store</w:t>
      </w:r>
      <w:r w:rsidR="080B7965" w:rsidRPr="5BF03658">
        <w:rPr>
          <w:rFonts w:ascii="Arial" w:eastAsia="Arial" w:hAnsi="Arial" w:cs="Arial"/>
          <w:lang w:val="en-GB"/>
        </w:rPr>
        <w:t xml:space="preserve"> and</w:t>
      </w:r>
      <w:r w:rsidR="70F690B9" w:rsidRPr="5BF03658">
        <w:rPr>
          <w:rFonts w:ascii="Arial" w:eastAsia="Arial" w:hAnsi="Arial" w:cs="Arial"/>
          <w:lang w:val="en-GB"/>
        </w:rPr>
        <w:t xml:space="preserve"> how this measure represents the sales performance at the upper quartile and its significance in assessing store performance</w:t>
      </w:r>
      <w:bookmarkEnd w:id="11"/>
    </w:p>
    <w:p w14:paraId="2D4B2963" w14:textId="4EAE4CB3" w:rsidR="24C60285" w:rsidRDefault="6B65EE84" w:rsidP="2FE7D71C">
      <w:pPr>
        <w:spacing w:line="360" w:lineRule="auto"/>
        <w:rPr>
          <w:rFonts w:ascii="Arial" w:eastAsia="Arial" w:hAnsi="Arial" w:cs="Arial"/>
          <w:lang w:val="en-GB"/>
        </w:rPr>
      </w:pPr>
      <w:r>
        <w:rPr>
          <w:noProof/>
        </w:rPr>
        <w:drawing>
          <wp:inline distT="0" distB="0" distL="0" distR="0" wp14:anchorId="7E91A1D1" wp14:editId="3BE324A1">
            <wp:extent cx="3991577" cy="563931"/>
            <wp:effectExtent l="0" t="0" r="0" b="0"/>
            <wp:docPr id="1372723374" name="Picture 13727233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1577" cy="563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DC9A6" w14:textId="3202491B" w:rsidR="6B65EE84" w:rsidRDefault="6B65EE84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3FA25198" wp14:editId="5008D112">
            <wp:extent cx="2943656" cy="572377"/>
            <wp:effectExtent l="0" t="0" r="0" b="0"/>
            <wp:docPr id="1181562268" name="Picture 11815622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3656" cy="572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B0C4AC" w14:textId="6F59A628" w:rsidR="6B65EE84" w:rsidRDefault="6B65EE84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3A1AFB9E" wp14:editId="75E2986B">
            <wp:extent cx="3524767" cy="579910"/>
            <wp:effectExtent l="0" t="0" r="0" b="0"/>
            <wp:docPr id="463111057" name="Picture 4631110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767" cy="57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AFCF0" w14:textId="6C174D4A" w:rsidR="6B65EE84" w:rsidRDefault="6B65EE84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20976221" wp14:editId="5F1B91E6">
            <wp:extent cx="4020152" cy="576843"/>
            <wp:effectExtent l="0" t="0" r="0" b="0"/>
            <wp:docPr id="1310514528" name="Picture 13105145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0152" cy="576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45077" w14:textId="6127DA5C" w:rsidR="6B65EE84" w:rsidRDefault="6B65EE84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43FA7028" wp14:editId="182F05DC">
            <wp:extent cx="3485179" cy="573397"/>
            <wp:effectExtent l="0" t="0" r="0" b="0"/>
            <wp:docPr id="800415520" name="Picture 8004155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5179" cy="573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3E11D" w14:textId="068BA142" w:rsidR="25C77503" w:rsidRDefault="25C77503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  <w:commentRangeStart w:id="12"/>
      <w:r w:rsidRPr="2FE7D71C">
        <w:rPr>
          <w:rFonts w:ascii="Arial" w:eastAsia="Arial" w:hAnsi="Arial" w:cs="Arial"/>
          <w:color w:val="4472C4" w:themeColor="accent1"/>
        </w:rPr>
        <w:t>Figure 4: The 75</w:t>
      </w:r>
      <w:r w:rsidRPr="2FE7D71C">
        <w:rPr>
          <w:rFonts w:ascii="Arial" w:eastAsia="Arial" w:hAnsi="Arial" w:cs="Arial"/>
          <w:color w:val="4472C4" w:themeColor="accent1"/>
          <w:vertAlign w:val="superscript"/>
        </w:rPr>
        <w:t>th</w:t>
      </w:r>
      <w:r w:rsidRPr="2FE7D71C">
        <w:rPr>
          <w:rFonts w:ascii="Arial" w:eastAsia="Arial" w:hAnsi="Arial" w:cs="Arial"/>
          <w:color w:val="4472C4" w:themeColor="accent1"/>
        </w:rPr>
        <w:t xml:space="preserve"> percentile of daily sales for each store</w:t>
      </w:r>
      <w:commentRangeEnd w:id="12"/>
      <w:r w:rsidR="0020541D">
        <w:rPr>
          <w:rStyle w:val="CommentReference"/>
        </w:rPr>
        <w:commentReference w:id="12"/>
      </w:r>
    </w:p>
    <w:p w14:paraId="1013DC34" w14:textId="21E2E722" w:rsidR="002442CE" w:rsidRDefault="6EC233AC" w:rsidP="002442CE">
      <w:pPr>
        <w:spacing w:line="360" w:lineRule="auto"/>
        <w:rPr>
          <w:rFonts w:ascii="Arial" w:eastAsia="Arial" w:hAnsi="Arial" w:cs="Arial"/>
        </w:rPr>
      </w:pPr>
      <w:r w:rsidRPr="5807C931">
        <w:rPr>
          <w:rFonts w:ascii="Arial" w:eastAsia="Arial" w:hAnsi="Arial" w:cs="Arial"/>
        </w:rPr>
        <w:t>To calculate the 75</w:t>
      </w:r>
      <w:r w:rsidRPr="5807C931">
        <w:rPr>
          <w:rFonts w:ascii="Arial" w:eastAsia="Arial" w:hAnsi="Arial" w:cs="Arial"/>
          <w:vertAlign w:val="superscript"/>
        </w:rPr>
        <w:t>th</w:t>
      </w:r>
      <w:r w:rsidRPr="5807C931">
        <w:rPr>
          <w:rFonts w:ascii="Arial" w:eastAsia="Arial" w:hAnsi="Arial" w:cs="Arial"/>
        </w:rPr>
        <w:t xml:space="preserve"> percentile of the daily sales for each store I first found the index</w:t>
      </w:r>
      <w:r w:rsidR="4FC9A7FC" w:rsidRPr="5807C931">
        <w:rPr>
          <w:rFonts w:ascii="Arial" w:eastAsia="Arial" w:hAnsi="Arial" w:cs="Arial"/>
        </w:rPr>
        <w:t xml:space="preserve"> using:</w:t>
      </w:r>
    </w:p>
    <w:p w14:paraId="775C5227" w14:textId="74028D16" w:rsidR="002442CE" w:rsidRPr="002442CE" w:rsidRDefault="4FC9A7FC" w:rsidP="5807C931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049B0080" wp14:editId="7F4695BC">
            <wp:extent cx="608330" cy="285155"/>
            <wp:effectExtent l="0" t="0" r="0" b="0"/>
            <wp:docPr id="961738331" name="Picture 9617383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61738331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330" cy="285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F439C" w14:textId="1F341487" w:rsidR="002442CE" w:rsidRPr="002442CE" w:rsidRDefault="4FC9A7FC" w:rsidP="5807C931">
      <w:pPr>
        <w:spacing w:line="360" w:lineRule="auto"/>
        <w:rPr>
          <w:rFonts w:ascii="Arial" w:eastAsia="Arial" w:hAnsi="Arial" w:cs="Arial"/>
        </w:rPr>
      </w:pPr>
      <w:r w:rsidRPr="5807C931">
        <w:rPr>
          <w:rFonts w:ascii="Arial" w:eastAsia="Arial" w:hAnsi="Arial" w:cs="Arial"/>
        </w:rPr>
        <w:t xml:space="preserve">I </w:t>
      </w:r>
      <w:r w:rsidR="6500512B" w:rsidRPr="5807C931">
        <w:rPr>
          <w:rFonts w:ascii="Arial" w:eastAsia="Arial" w:hAnsi="Arial" w:cs="Arial"/>
        </w:rPr>
        <w:t xml:space="preserve">next </w:t>
      </w:r>
      <w:r w:rsidRPr="5807C931">
        <w:rPr>
          <w:rFonts w:ascii="Arial" w:eastAsia="Arial" w:hAnsi="Arial" w:cs="Arial"/>
        </w:rPr>
        <w:t>counted the values in the data set until I reached the index value, that value then corresp</w:t>
      </w:r>
      <w:r w:rsidR="31D25032" w:rsidRPr="5807C931">
        <w:rPr>
          <w:rFonts w:ascii="Arial" w:eastAsia="Arial" w:hAnsi="Arial" w:cs="Arial"/>
        </w:rPr>
        <w:t>onded to the 75</w:t>
      </w:r>
      <w:r w:rsidR="31D25032" w:rsidRPr="5807C931">
        <w:rPr>
          <w:rFonts w:ascii="Arial" w:eastAsia="Arial" w:hAnsi="Arial" w:cs="Arial"/>
          <w:vertAlign w:val="superscript"/>
        </w:rPr>
        <w:t>th</w:t>
      </w:r>
      <w:r w:rsidR="31D25032" w:rsidRPr="5807C931">
        <w:rPr>
          <w:rFonts w:ascii="Arial" w:eastAsia="Arial" w:hAnsi="Arial" w:cs="Arial"/>
        </w:rPr>
        <w:t xml:space="preserve"> percentile</w:t>
      </w:r>
      <w:sdt>
        <w:sdtPr>
          <w:rPr>
            <w:rFonts w:ascii="Arial" w:eastAsia="Arial" w:hAnsi="Arial" w:cs="Arial"/>
          </w:rPr>
          <w:id w:val="-1255896039"/>
          <w:citation/>
        </w:sdtPr>
        <w:sdtContent>
          <w:r w:rsidR="007818B1">
            <w:rPr>
              <w:rFonts w:ascii="Arial" w:eastAsia="Arial" w:hAnsi="Arial" w:cs="Arial"/>
            </w:rPr>
            <w:fldChar w:fldCharType="begin"/>
          </w:r>
          <w:r w:rsidR="007818B1">
            <w:rPr>
              <w:rFonts w:ascii="Arial" w:eastAsia="Arial" w:hAnsi="Arial" w:cs="Arial"/>
              <w:lang w:val="en-GB"/>
            </w:rPr>
            <w:instrText xml:space="preserve"> CITATION Stu24 \l 2057 </w:instrText>
          </w:r>
          <w:r w:rsidR="007818B1">
            <w:rPr>
              <w:rFonts w:ascii="Arial" w:eastAsia="Arial" w:hAnsi="Arial" w:cs="Arial"/>
            </w:rPr>
            <w:fldChar w:fldCharType="separate"/>
          </w:r>
          <w:r w:rsidR="00AB0D40">
            <w:rPr>
              <w:rFonts w:ascii="Arial" w:eastAsia="Arial" w:hAnsi="Arial" w:cs="Arial"/>
              <w:noProof/>
              <w:lang w:val="en-GB"/>
            </w:rPr>
            <w:t xml:space="preserve"> </w:t>
          </w:r>
          <w:r w:rsidR="00AB0D40" w:rsidRPr="00AB0D40">
            <w:rPr>
              <w:rFonts w:ascii="Arial" w:eastAsia="Arial" w:hAnsi="Arial" w:cs="Arial"/>
              <w:noProof/>
              <w:lang w:val="en-GB"/>
            </w:rPr>
            <w:t>[4]</w:t>
          </w:r>
          <w:r w:rsidR="007818B1">
            <w:rPr>
              <w:rFonts w:ascii="Arial" w:eastAsia="Arial" w:hAnsi="Arial" w:cs="Arial"/>
            </w:rPr>
            <w:fldChar w:fldCharType="end"/>
          </w:r>
        </w:sdtContent>
      </w:sdt>
      <w:r w:rsidR="3178AAF6" w:rsidRPr="2FE7D71C">
        <w:rPr>
          <w:rFonts w:ascii="Arial" w:eastAsia="Arial" w:hAnsi="Arial" w:cs="Arial"/>
        </w:rPr>
        <w:t>.</w:t>
      </w:r>
    </w:p>
    <w:p w14:paraId="342D2385" w14:textId="49EAA540" w:rsidR="0097071A" w:rsidRDefault="4BC1A46A" w:rsidP="24C60285">
      <w:pPr>
        <w:spacing w:line="360" w:lineRule="auto"/>
        <w:rPr>
          <w:rFonts w:ascii="Arial" w:eastAsia="Arial" w:hAnsi="Arial" w:cs="Arial"/>
        </w:rPr>
      </w:pPr>
      <w:r w:rsidRPr="5807C931">
        <w:rPr>
          <w:rFonts w:ascii="Arial" w:eastAsia="Arial" w:hAnsi="Arial" w:cs="Arial"/>
        </w:rPr>
        <w:t>The 75</w:t>
      </w:r>
      <w:r w:rsidRPr="5807C931">
        <w:rPr>
          <w:rFonts w:ascii="Arial" w:eastAsia="Arial" w:hAnsi="Arial" w:cs="Arial"/>
          <w:vertAlign w:val="superscript"/>
        </w:rPr>
        <w:t>th</w:t>
      </w:r>
      <w:r w:rsidRPr="5807C931">
        <w:rPr>
          <w:rFonts w:ascii="Arial" w:eastAsia="Arial" w:hAnsi="Arial" w:cs="Arial"/>
        </w:rPr>
        <w:t xml:space="preserve"> percentile</w:t>
      </w:r>
      <w:r w:rsidR="42050098" w:rsidRPr="5807C931">
        <w:rPr>
          <w:rFonts w:ascii="Arial" w:eastAsia="Arial" w:hAnsi="Arial" w:cs="Arial"/>
        </w:rPr>
        <w:t xml:space="preserve"> is the value that shows what 75% of the daily sales </w:t>
      </w:r>
      <w:r w:rsidR="5F1DECE9" w:rsidRPr="5807C931">
        <w:rPr>
          <w:rFonts w:ascii="Arial" w:eastAsia="Arial" w:hAnsi="Arial" w:cs="Arial"/>
        </w:rPr>
        <w:t xml:space="preserve">data </w:t>
      </w:r>
      <w:r w:rsidR="42050098" w:rsidRPr="5807C931">
        <w:rPr>
          <w:rFonts w:ascii="Arial" w:eastAsia="Arial" w:hAnsi="Arial" w:cs="Arial"/>
        </w:rPr>
        <w:t>falls under</w:t>
      </w:r>
      <w:r w:rsidR="77AA9BE7" w:rsidRPr="5807C931">
        <w:rPr>
          <w:rFonts w:ascii="Arial" w:eastAsia="Arial" w:hAnsi="Arial" w:cs="Arial"/>
        </w:rPr>
        <w:t>.</w:t>
      </w:r>
      <w:r w:rsidR="288D7648" w:rsidRPr="5807C931">
        <w:rPr>
          <w:rFonts w:ascii="Arial" w:eastAsia="Arial" w:hAnsi="Arial" w:cs="Arial"/>
        </w:rPr>
        <w:t xml:space="preserve"> It is significant in assessing store performance as i</w:t>
      </w:r>
      <w:r w:rsidR="493B03AF" w:rsidRPr="5807C931">
        <w:rPr>
          <w:rFonts w:ascii="Arial" w:eastAsia="Arial" w:hAnsi="Arial" w:cs="Arial"/>
        </w:rPr>
        <w:t xml:space="preserve">t is much less sensitive to outliers compared to the </w:t>
      </w:r>
      <w:r w:rsidR="12B1B699" w:rsidRPr="5807C931">
        <w:rPr>
          <w:rFonts w:ascii="Arial" w:eastAsia="Arial" w:hAnsi="Arial" w:cs="Arial"/>
        </w:rPr>
        <w:t>mean</w:t>
      </w:r>
      <w:r w:rsidR="31AA4249" w:rsidRPr="5807C931">
        <w:rPr>
          <w:rFonts w:ascii="Arial" w:eastAsia="Arial" w:hAnsi="Arial" w:cs="Arial"/>
        </w:rPr>
        <w:t>.</w:t>
      </w:r>
      <w:r w:rsidR="1507EFD4" w:rsidRPr="5807C931">
        <w:rPr>
          <w:rFonts w:ascii="Arial" w:eastAsia="Arial" w:hAnsi="Arial" w:cs="Arial"/>
        </w:rPr>
        <w:t xml:space="preserve"> Finding the 75</w:t>
      </w:r>
      <w:r w:rsidR="1507EFD4" w:rsidRPr="5807C931">
        <w:rPr>
          <w:rFonts w:ascii="Arial" w:eastAsia="Arial" w:hAnsi="Arial" w:cs="Arial"/>
          <w:vertAlign w:val="superscript"/>
        </w:rPr>
        <w:t>th</w:t>
      </w:r>
      <w:r w:rsidR="1507EFD4" w:rsidRPr="5807C931">
        <w:rPr>
          <w:rFonts w:ascii="Arial" w:eastAsia="Arial" w:hAnsi="Arial" w:cs="Arial"/>
        </w:rPr>
        <w:t xml:space="preserve"> percentile for each store is a great way to compare performance and make </w:t>
      </w:r>
      <w:r w:rsidR="4289F361" w:rsidRPr="5807C931">
        <w:rPr>
          <w:rFonts w:ascii="Arial" w:eastAsia="Arial" w:hAnsi="Arial" w:cs="Arial"/>
        </w:rPr>
        <w:t>improvements to the lower performing stores based on the attributes</w:t>
      </w:r>
      <w:r w:rsidR="2FDA6257" w:rsidRPr="5807C931">
        <w:rPr>
          <w:rFonts w:ascii="Arial" w:eastAsia="Arial" w:hAnsi="Arial" w:cs="Arial"/>
        </w:rPr>
        <w:t xml:space="preserve"> of the higher performing stores</w:t>
      </w:r>
      <w:sdt>
        <w:sdtPr>
          <w:rPr>
            <w:rFonts w:ascii="Arial" w:eastAsia="Arial" w:hAnsi="Arial" w:cs="Arial"/>
          </w:rPr>
          <w:id w:val="33554471"/>
          <w:citation/>
        </w:sdtPr>
        <w:sdtContent>
          <w:r w:rsidR="00EF6EA7">
            <w:rPr>
              <w:rFonts w:ascii="Arial" w:eastAsia="Arial" w:hAnsi="Arial" w:cs="Arial"/>
            </w:rPr>
            <w:fldChar w:fldCharType="begin"/>
          </w:r>
          <w:r w:rsidR="00EF6EA7">
            <w:rPr>
              <w:rFonts w:ascii="Arial" w:eastAsia="Arial" w:hAnsi="Arial" w:cs="Arial"/>
              <w:lang w:val="en-GB"/>
            </w:rPr>
            <w:instrText xml:space="preserve"> CITATION Edd24 \l 2057 </w:instrText>
          </w:r>
          <w:r w:rsidR="00EF6EA7">
            <w:rPr>
              <w:rFonts w:ascii="Arial" w:eastAsia="Arial" w:hAnsi="Arial" w:cs="Arial"/>
            </w:rPr>
            <w:fldChar w:fldCharType="separate"/>
          </w:r>
          <w:r w:rsidR="00AB0D40">
            <w:rPr>
              <w:rFonts w:ascii="Arial" w:eastAsia="Arial" w:hAnsi="Arial" w:cs="Arial"/>
              <w:noProof/>
              <w:lang w:val="en-GB"/>
            </w:rPr>
            <w:t xml:space="preserve"> </w:t>
          </w:r>
          <w:r w:rsidR="00AB0D40" w:rsidRPr="00AB0D40">
            <w:rPr>
              <w:rFonts w:ascii="Arial" w:eastAsia="Arial" w:hAnsi="Arial" w:cs="Arial"/>
              <w:noProof/>
              <w:lang w:val="en-GB"/>
            </w:rPr>
            <w:t>[5]</w:t>
          </w:r>
          <w:r w:rsidR="00EF6EA7">
            <w:rPr>
              <w:rFonts w:ascii="Arial" w:eastAsia="Arial" w:hAnsi="Arial" w:cs="Arial"/>
            </w:rPr>
            <w:fldChar w:fldCharType="end"/>
          </w:r>
        </w:sdtContent>
      </w:sdt>
      <w:r w:rsidR="662E8E58" w:rsidRPr="2FE7D71C">
        <w:rPr>
          <w:rFonts w:ascii="Arial" w:eastAsia="Arial" w:hAnsi="Arial" w:cs="Arial"/>
        </w:rPr>
        <w:t>.</w:t>
      </w:r>
    </w:p>
    <w:p w14:paraId="7DEF3285" w14:textId="671EC1B1" w:rsidR="5807C931" w:rsidRDefault="5A8ED00B" w:rsidP="2FE7D71C">
      <w:pPr>
        <w:pStyle w:val="Heading2"/>
        <w:spacing w:line="360" w:lineRule="auto"/>
        <w:rPr>
          <w:rFonts w:ascii="Arial" w:eastAsia="Arial" w:hAnsi="Arial" w:cs="Arial"/>
          <w:lang w:val="en-GB"/>
        </w:rPr>
      </w:pPr>
      <w:bookmarkStart w:id="13" w:name="_Toc157428717"/>
      <w:r w:rsidRPr="5BF03658">
        <w:rPr>
          <w:rFonts w:ascii="Arial" w:eastAsia="Arial" w:hAnsi="Arial" w:cs="Arial"/>
          <w:lang w:val="en-GB"/>
        </w:rPr>
        <w:lastRenderedPageBreak/>
        <w:t>T</w:t>
      </w:r>
      <w:r w:rsidR="70F690B9" w:rsidRPr="5BF03658">
        <w:rPr>
          <w:rFonts w:ascii="Arial" w:eastAsia="Arial" w:hAnsi="Arial" w:cs="Arial"/>
          <w:lang w:val="en-GB"/>
        </w:rPr>
        <w:t>he store(s) that perform better than the 75th percentile in each product category</w:t>
      </w:r>
      <w:bookmarkEnd w:id="13"/>
    </w:p>
    <w:p w14:paraId="0023CB5C" w14:textId="6E54D180" w:rsidR="5807C931" w:rsidRDefault="5807C931" w:rsidP="5807C931">
      <w:pPr>
        <w:spacing w:line="360" w:lineRule="auto"/>
        <w:rPr>
          <w:rFonts w:ascii="Arial" w:eastAsia="Arial" w:hAnsi="Arial" w:cs="Arial"/>
        </w:rPr>
      </w:pPr>
    </w:p>
    <w:p w14:paraId="0D8B1A25" w14:textId="1FAD8065" w:rsidR="54B4345B" w:rsidRDefault="517C9399" w:rsidP="54B4345B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0F9F6B4" wp14:editId="5E236BF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029325" cy="452199"/>
            <wp:effectExtent l="0" t="0" r="0" b="0"/>
            <wp:wrapSquare wrapText="bothSides"/>
            <wp:docPr id="2137646673" name="Picture 21376466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9325" cy="4521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DCE1BC3" w:rsidRPr="2FE7D71C">
        <w:rPr>
          <w:rFonts w:ascii="Arial" w:eastAsia="Arial" w:hAnsi="Arial" w:cs="Arial"/>
        </w:rPr>
        <w:t>In the electronic category, as shown by the table above, both stores perform better than the 75</w:t>
      </w:r>
      <w:r w:rsidR="6DCE1BC3" w:rsidRPr="2FE7D71C">
        <w:rPr>
          <w:rFonts w:ascii="Arial" w:eastAsia="Arial" w:hAnsi="Arial" w:cs="Arial"/>
          <w:vertAlign w:val="superscript"/>
        </w:rPr>
        <w:t>th</w:t>
      </w:r>
      <w:r w:rsidR="6DCE1BC3" w:rsidRPr="2FE7D71C">
        <w:rPr>
          <w:rFonts w:ascii="Arial" w:eastAsia="Arial" w:hAnsi="Arial" w:cs="Arial"/>
        </w:rPr>
        <w:t xml:space="preserve"> percentile</w:t>
      </w:r>
      <w:r w:rsidR="549E32AF" w:rsidRPr="2FE7D71C">
        <w:rPr>
          <w:rFonts w:ascii="Arial" w:eastAsia="Arial" w:hAnsi="Arial" w:cs="Arial"/>
        </w:rPr>
        <w:t>. Store 1 performs better than the 75</w:t>
      </w:r>
      <w:r w:rsidR="549E32AF" w:rsidRPr="2FE7D71C">
        <w:rPr>
          <w:rFonts w:ascii="Arial" w:eastAsia="Arial" w:hAnsi="Arial" w:cs="Arial"/>
          <w:vertAlign w:val="superscript"/>
        </w:rPr>
        <w:t>th</w:t>
      </w:r>
      <w:r w:rsidR="549E32AF" w:rsidRPr="2FE7D71C">
        <w:rPr>
          <w:rFonts w:ascii="Arial" w:eastAsia="Arial" w:hAnsi="Arial" w:cs="Arial"/>
        </w:rPr>
        <w:t xml:space="preserve"> percentile on two more o</w:t>
      </w:r>
      <w:r w:rsidR="0194BABD" w:rsidRPr="2FE7D71C">
        <w:rPr>
          <w:rFonts w:ascii="Arial" w:eastAsia="Arial" w:hAnsi="Arial" w:cs="Arial"/>
        </w:rPr>
        <w:t xml:space="preserve">ccasions than store 4 and both to a greater degree. </w:t>
      </w:r>
      <w:r w:rsidR="6A03F956" w:rsidRPr="2FE7D71C">
        <w:rPr>
          <w:rFonts w:ascii="Arial" w:eastAsia="Arial" w:hAnsi="Arial" w:cs="Arial"/>
        </w:rPr>
        <w:t xml:space="preserve">This could be due to store 1 being in an urban area and having a higher customer rating. </w:t>
      </w:r>
    </w:p>
    <w:p w14:paraId="545D9F3A" w14:textId="2B1D8F34" w:rsidR="54B4345B" w:rsidRDefault="54B4345B" w:rsidP="54B4345B">
      <w:pPr>
        <w:spacing w:line="360" w:lineRule="auto"/>
        <w:rPr>
          <w:rFonts w:ascii="Arial" w:eastAsia="Arial" w:hAnsi="Arial" w:cs="Arial"/>
        </w:rPr>
      </w:pPr>
    </w:p>
    <w:p w14:paraId="0D45018B" w14:textId="0F742A74" w:rsidR="6CB8F111" w:rsidRDefault="24C60285" w:rsidP="54B4345B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42044943" wp14:editId="768D5B8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019802" cy="514191"/>
            <wp:effectExtent l="0" t="0" r="0" b="0"/>
            <wp:wrapSquare wrapText="bothSides"/>
            <wp:docPr id="945630959" name="Picture 9456309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9802" cy="5141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6B5B684" w:rsidRPr="2FE7D71C">
        <w:rPr>
          <w:rFonts w:ascii="Arial" w:eastAsia="Arial" w:hAnsi="Arial" w:cs="Arial"/>
        </w:rPr>
        <w:t xml:space="preserve">The table above shows that in the home goods category, Store 5’s lowest daily sales value is equal to store 3’s highest. </w:t>
      </w:r>
      <w:r w:rsidR="1C030921" w:rsidRPr="2FE7D71C">
        <w:rPr>
          <w:rFonts w:ascii="Arial" w:eastAsia="Arial" w:hAnsi="Arial" w:cs="Arial"/>
        </w:rPr>
        <w:t xml:space="preserve">Store 5 therefore is the only store in this product category that performs better than the </w:t>
      </w:r>
      <w:commentRangeStart w:id="14"/>
      <w:r w:rsidR="1C030921" w:rsidRPr="2FE7D71C">
        <w:rPr>
          <w:rFonts w:ascii="Arial" w:eastAsia="Arial" w:hAnsi="Arial" w:cs="Arial"/>
        </w:rPr>
        <w:t>75</w:t>
      </w:r>
      <w:r w:rsidR="1C030921" w:rsidRPr="2FE7D71C">
        <w:rPr>
          <w:rFonts w:ascii="Arial" w:eastAsia="Arial" w:hAnsi="Arial" w:cs="Arial"/>
          <w:vertAlign w:val="superscript"/>
        </w:rPr>
        <w:t>th</w:t>
      </w:r>
      <w:r w:rsidR="1C030921" w:rsidRPr="2FE7D71C">
        <w:rPr>
          <w:rFonts w:ascii="Arial" w:eastAsia="Arial" w:hAnsi="Arial" w:cs="Arial"/>
        </w:rPr>
        <w:t xml:space="preserve"> percentile of </w:t>
      </w:r>
      <w:r w:rsidR="6ADE15A6" w:rsidRPr="2FE7D71C">
        <w:rPr>
          <w:rFonts w:ascii="Arial" w:eastAsia="Arial" w:hAnsi="Arial" w:cs="Arial"/>
        </w:rPr>
        <w:t>25</w:t>
      </w:r>
      <w:commentRangeEnd w:id="14"/>
      <w:r w:rsidR="002E3E1A">
        <w:rPr>
          <w:rStyle w:val="CommentReference"/>
        </w:rPr>
        <w:commentReference w:id="14"/>
      </w:r>
      <w:r w:rsidR="6ADE15A6" w:rsidRPr="2FE7D71C">
        <w:rPr>
          <w:rFonts w:ascii="Arial" w:eastAsia="Arial" w:hAnsi="Arial" w:cs="Arial"/>
        </w:rPr>
        <w:t>. This too is likely due to the higher rating and urban location of store 5.</w:t>
      </w:r>
      <w:r w:rsidR="00257D9E" w:rsidRPr="00257D9E">
        <w:rPr>
          <w:noProof/>
        </w:rPr>
        <w:t xml:space="preserve"> </w:t>
      </w:r>
    </w:p>
    <w:p w14:paraId="35A902F8" w14:textId="3E2BE9ED" w:rsidR="34F3E6DE" w:rsidRDefault="002E3E1A" w:rsidP="54B4345B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6673" behindDoc="0" locked="0" layoutInCell="1" allowOverlap="1" wp14:anchorId="69A6779D" wp14:editId="7B3CCC72">
                <wp:simplePos x="0" y="0"/>
                <wp:positionH relativeFrom="column">
                  <wp:posOffset>5793639</wp:posOffset>
                </wp:positionH>
                <wp:positionV relativeFrom="paragraph">
                  <wp:posOffset>314859</wp:posOffset>
                </wp:positionV>
                <wp:extent cx="259560" cy="284400"/>
                <wp:effectExtent l="38100" t="38100" r="45720" b="40005"/>
                <wp:wrapNone/>
                <wp:docPr id="206972473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325571" id="Ink 2" o:spid="_x0000_s1026" type="#_x0000_t75" style="position:absolute;margin-left:455.7pt;margin-top:24.3pt;width:21.45pt;height:23.4pt;z-index:25167667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s0IJ4AQAACQMAAA4AAABkcnMvZTJvRG9jLnhtbJxSy07DMBC8I/EP&#10;lu80SR8RRE17oELqAegBPsA4dmMRe6O106R/zzZtaQtCSL1EuzvKeGZnp/POVmyj0BtwOU8GMWfK&#10;SSiMW+f8/e3p7p4zH4QrRAVO5XyrPJ/Pbm+mbZ2pIZRQFQoZkTiftXXOyxDqLIq8LJUVfgC1cgRq&#10;QCsCtbiOChQtsdsqGsZxGrWARY0glfc0XexBPuv5tVYyvGrtVWBVztN4MuIs9EXCGVIxGdHkg4o0&#10;Tnk0m4psjaIujTxIElcossI4EvBNtRBBsAbNLyprJIIHHQYSbARaG6l6P+QsiX84W7rPnatkLBvM&#10;JLigXFgJDMfd9cA1T9iKNtA+Q0HpiCYAPzDSev4PYy96AbKxpGefCKpKBDoHX5ra05ozU+Qcl0Vy&#10;0u82jycHKzz5erkEKJHoYPmvXzqNdrdsUsK6nNP9bXffPkvVBSZpOJw8TFJCJEHD+/E47vEj857h&#10;2J2tlh6/CPG83wk7u+DZFwAAAP//AwBQSwMEFAAGAAgAAAAhABmCgNUWAgAADwUAABAAAABkcnMv&#10;aW5rL2luazEueG1stFPbitswEH0v9B+E9iEvsa1LfIlZZymlgUIXSncL7aPX1sZibSnIyu3vO5Yd&#10;x8tmX0oLRh7NSEczZ87c3h2bGu2FaaVWGaY+wUioQpdSbTL883HtJRi1NldlXmslMnwSLb5bffxw&#10;K9VLU6ewIkBQbWc1dYYra7dpEBwOB//AfW02ASOEB1/Vy/03vBpuleJZKmnhyfbsKrSy4mg7sFSW&#10;GS7skYznAftB70whxnDnMcXlhDV5IdbaNLkdEatcKVEjlTeQ9y+M7GkLhoR3NsJg1Ego2GM+XcSL&#10;5MsSHPkxw5P9DlJsIZMGB9cxf/8HzPVbzC4tzuIoxmhIqRT7LqfAcZ6+X/t3o7fCWCkuNPekDIET&#10;Kvq946cnyohW17uuNxjt83oHlFFCQBbD2zS4QshbPODmn+IBL+/iTZN7Tc1Q3pSHgbRRUufWWtkI&#10;EHqzHTVmWwDu3A/WuHFghC08wj1KHukyJTQNlz5h0aQVg4rPmE9m11Yj3pO56NVFRtb6yg6ytNVI&#10;OvEJD0fWp5xfu1sJuansX14udK1hIIZu3xCSfOafJlW5B0e5XRlep0A0FP9DPGf4xs0vcjd7h6ue&#10;oigkiC3COJzP+IzMyBwzzDGZcxQhMieIwxqhBNaFsz2KmAsQWKkXdrbXhUOPdRsaetyFov4fMS+h&#10;4IdO8Rj+HqUIPjBYgngEwSV9NThjXaCI1R8AAAD//wMAUEsDBBQABgAIAAAAIQCN39Dz4QAAAAkB&#10;AAAPAAAAZHJzL2Rvd25yZXYueG1sTI9NT8MwDIbvSPyHyEjcWFoo1VbqTjBpQuJDGoMLt6zxmo7G&#10;KU22lX9P4AI3W370+nnL+Wg7caDBt44R0kkCgrh2uuUG4e11eTEF4YNirTrHhPBFHubV6UmpCu2O&#10;/EKHdWhEDGFfKAQTQl9I6WtDVvmJ64njbesGq0Jch0bqQR1juO3kZZLk0qqW4wejeloYqj/We4tQ&#10;b7P73ftDfsfLzyezW8jV82O+Qjw/G29vQAQawx8MP/pRHarotHF71l50CLM0zSKKkE1zEBGYXWdX&#10;IDa/A8iqlP8bVN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oGzQgngBAAAJAwAADgAAAAAAAAAAAAAAAAA8AgAAZHJzL2Uyb0RvYy54bWxQSwECLQAUAAYA&#10;CAAAACEAGYKA1RYCAAAPBQAAEAAAAAAAAAAAAAAAAADgAwAAZHJzL2luay9pbmsxLnhtbFBLAQIt&#10;ABQABgAIAAAAIQCN39Dz4QAAAAkBAAAPAAAAAAAAAAAAAAAAACQGAABkcnMvZG93bnJldi54bWxQ&#10;SwECLQAUAAYACAAAACEAeRi8nb8AAAAhAQAAGQAAAAAAAAAAAAAAAAAyBwAAZHJzL19yZWxzL2Uy&#10;b0RvYy54bWwucmVsc1BLBQYAAAAABgAGAHgBAAAoCAAAAAA=&#10;">
                <v:imagedata r:id="rId49" o:title=""/>
              </v:shape>
            </w:pict>
          </mc:Fallback>
        </mc:AlternateContent>
      </w:r>
      <w:r w:rsidR="34F3E6DE">
        <w:rPr>
          <w:noProof/>
        </w:rPr>
        <w:drawing>
          <wp:inline distT="0" distB="0" distL="0" distR="0" wp14:anchorId="7C16734A" wp14:editId="29675A35">
            <wp:extent cx="3733800" cy="685800"/>
            <wp:effectExtent l="0" t="0" r="0" b="0"/>
            <wp:docPr id="2058459533" name="Picture 20584595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58459533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3800" cy="68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0DD32" w14:textId="5B138708" w:rsidR="75968536" w:rsidRDefault="75968536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  <w:r w:rsidRPr="2FE7D71C">
        <w:rPr>
          <w:rFonts w:ascii="Arial" w:eastAsia="Arial" w:hAnsi="Arial" w:cs="Arial"/>
          <w:color w:val="4472C4" w:themeColor="accent1"/>
        </w:rPr>
        <w:t>Figures 5, 6, and 7 above: The 75</w:t>
      </w:r>
      <w:r w:rsidRPr="2FE7D71C">
        <w:rPr>
          <w:rFonts w:ascii="Arial" w:eastAsia="Arial" w:hAnsi="Arial" w:cs="Arial"/>
          <w:color w:val="4472C4" w:themeColor="accent1"/>
          <w:vertAlign w:val="superscript"/>
        </w:rPr>
        <w:t>th</w:t>
      </w:r>
      <w:r w:rsidRPr="2FE7D71C">
        <w:rPr>
          <w:rFonts w:ascii="Arial" w:eastAsia="Arial" w:hAnsi="Arial" w:cs="Arial"/>
          <w:color w:val="4472C4" w:themeColor="accent1"/>
        </w:rPr>
        <w:t xml:space="preserve"> percentile of daily sal</w:t>
      </w:r>
      <w:r w:rsidR="0263B1FF" w:rsidRPr="2FE7D71C">
        <w:rPr>
          <w:rFonts w:ascii="Arial" w:eastAsia="Arial" w:hAnsi="Arial" w:cs="Arial"/>
          <w:color w:val="4472C4" w:themeColor="accent1"/>
        </w:rPr>
        <w:t>es in each product category</w:t>
      </w:r>
    </w:p>
    <w:p w14:paraId="7D5FB77B" w14:textId="63DE08E6" w:rsidR="54B4345B" w:rsidRDefault="07396B83" w:rsidP="54B4345B">
      <w:pPr>
        <w:spacing w:line="360" w:lineRule="auto"/>
        <w:rPr>
          <w:rFonts w:ascii="Arial" w:eastAsia="Arial" w:hAnsi="Arial" w:cs="Arial"/>
        </w:rPr>
      </w:pPr>
      <w:r w:rsidRPr="30E65A4A">
        <w:rPr>
          <w:rFonts w:ascii="Arial" w:eastAsia="Arial" w:hAnsi="Arial" w:cs="Arial"/>
        </w:rPr>
        <w:t xml:space="preserve">Store 2 is the only store that has an apparel product category and therefore is going to </w:t>
      </w:r>
      <w:r w:rsidR="16BCCDE8" w:rsidRPr="30E65A4A">
        <w:rPr>
          <w:rFonts w:ascii="Arial" w:eastAsia="Arial" w:hAnsi="Arial" w:cs="Arial"/>
        </w:rPr>
        <w:t>have performed better than the 75</w:t>
      </w:r>
      <w:r w:rsidR="16BCCDE8" w:rsidRPr="30E65A4A">
        <w:rPr>
          <w:rFonts w:ascii="Arial" w:eastAsia="Arial" w:hAnsi="Arial" w:cs="Arial"/>
          <w:vertAlign w:val="superscript"/>
        </w:rPr>
        <w:t>th</w:t>
      </w:r>
      <w:r w:rsidR="16BCCDE8" w:rsidRPr="30E65A4A">
        <w:rPr>
          <w:rFonts w:ascii="Arial" w:eastAsia="Arial" w:hAnsi="Arial" w:cs="Arial"/>
        </w:rPr>
        <w:t xml:space="preserve"> percentile at some point in time.</w:t>
      </w:r>
    </w:p>
    <w:p w14:paraId="51128C93" w14:textId="08BC62EE" w:rsidR="00D7260F" w:rsidRPr="000A3510" w:rsidRDefault="00D7260F" w:rsidP="30E65A4A">
      <w:pPr>
        <w:spacing w:line="360" w:lineRule="auto"/>
        <w:rPr>
          <w:rFonts w:ascii="Arial" w:eastAsia="Arial" w:hAnsi="Arial" w:cs="Arial"/>
          <w:color w:val="538135" w:themeColor="accent6" w:themeShade="BF"/>
        </w:rPr>
      </w:pPr>
    </w:p>
    <w:p w14:paraId="70D4880A" w14:textId="77777777" w:rsidR="00D7260F" w:rsidRDefault="00D7260F" w:rsidP="30E65A4A">
      <w:pPr>
        <w:spacing w:line="360" w:lineRule="auto"/>
        <w:rPr>
          <w:rFonts w:ascii="Arial" w:eastAsia="Arial" w:hAnsi="Arial" w:cs="Arial"/>
        </w:rPr>
      </w:pPr>
    </w:p>
    <w:p w14:paraId="63401BC1" w14:textId="77777777" w:rsidR="004F03E2" w:rsidRDefault="004F03E2" w:rsidP="30E65A4A">
      <w:pPr>
        <w:spacing w:line="360" w:lineRule="auto"/>
        <w:rPr>
          <w:rFonts w:ascii="Arial" w:eastAsia="Arial" w:hAnsi="Arial" w:cs="Arial"/>
        </w:rPr>
      </w:pPr>
    </w:p>
    <w:p w14:paraId="5E40595A" w14:textId="77777777" w:rsidR="00D7260F" w:rsidRDefault="00D7260F" w:rsidP="30E65A4A">
      <w:pPr>
        <w:spacing w:line="360" w:lineRule="auto"/>
        <w:rPr>
          <w:rFonts w:ascii="Arial" w:eastAsia="Arial" w:hAnsi="Arial" w:cs="Arial"/>
        </w:rPr>
      </w:pPr>
    </w:p>
    <w:p w14:paraId="6FBDB9A4" w14:textId="77777777" w:rsidR="00D7260F" w:rsidRDefault="00D7260F" w:rsidP="30E65A4A">
      <w:pPr>
        <w:spacing w:line="360" w:lineRule="auto"/>
        <w:rPr>
          <w:rFonts w:ascii="Arial" w:eastAsia="Arial" w:hAnsi="Arial" w:cs="Arial"/>
        </w:rPr>
      </w:pPr>
    </w:p>
    <w:p w14:paraId="34A2198F" w14:textId="6A221444" w:rsidR="00D7260F" w:rsidRDefault="00D7260F" w:rsidP="30E65A4A">
      <w:pPr>
        <w:spacing w:line="360" w:lineRule="auto"/>
        <w:rPr>
          <w:rFonts w:ascii="Arial" w:eastAsia="Arial" w:hAnsi="Arial" w:cs="Arial"/>
        </w:rPr>
      </w:pPr>
    </w:p>
    <w:p w14:paraId="182DF74C" w14:textId="01EAF8F5" w:rsidR="70F690B9" w:rsidRDefault="1E91E75D" w:rsidP="2FE7D71C">
      <w:pPr>
        <w:pStyle w:val="Heading2"/>
        <w:spacing w:line="360" w:lineRule="auto"/>
        <w:rPr>
          <w:rFonts w:ascii="Arial" w:eastAsia="Arial" w:hAnsi="Arial" w:cs="Arial"/>
          <w:lang w:val="en-GB"/>
        </w:rPr>
      </w:pPr>
      <w:bookmarkStart w:id="15" w:name="_Toc157428718"/>
      <w:r w:rsidRPr="5BF03658">
        <w:rPr>
          <w:rFonts w:ascii="Arial" w:eastAsia="Arial" w:hAnsi="Arial" w:cs="Arial"/>
          <w:lang w:val="en-GB"/>
        </w:rPr>
        <w:lastRenderedPageBreak/>
        <w:t>T</w:t>
      </w:r>
      <w:r w:rsidR="70F690B9" w:rsidRPr="5BF03658">
        <w:rPr>
          <w:rFonts w:ascii="Arial" w:eastAsia="Arial" w:hAnsi="Arial" w:cs="Arial"/>
          <w:lang w:val="en-GB"/>
        </w:rPr>
        <w:t>he implications of these findings for the company's sales strategy</w:t>
      </w:r>
      <w:bookmarkEnd w:id="15"/>
    </w:p>
    <w:p w14:paraId="79EA0C11" w14:textId="276AACC6" w:rsidR="57F89021" w:rsidRDefault="57F89021" w:rsidP="57F89021">
      <w:pPr>
        <w:spacing w:line="360" w:lineRule="auto"/>
        <w:rPr>
          <w:rFonts w:ascii="Arial" w:eastAsia="Arial" w:hAnsi="Arial" w:cs="Arial"/>
        </w:rPr>
      </w:pPr>
    </w:p>
    <w:p w14:paraId="4F7D40AB" w14:textId="2E1218A3" w:rsidR="781BECA1" w:rsidRDefault="002E3E1A" w:rsidP="30E65A4A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8721" behindDoc="0" locked="0" layoutInCell="1" allowOverlap="1" wp14:anchorId="3B070EC2" wp14:editId="1B027373">
                <wp:simplePos x="0" y="0"/>
                <wp:positionH relativeFrom="column">
                  <wp:posOffset>4988966</wp:posOffset>
                </wp:positionH>
                <wp:positionV relativeFrom="paragraph">
                  <wp:posOffset>30048</wp:posOffset>
                </wp:positionV>
                <wp:extent cx="259560" cy="284400"/>
                <wp:effectExtent l="38100" t="38100" r="45720" b="40005"/>
                <wp:wrapNone/>
                <wp:docPr id="1343126455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996195" id="Ink 2" o:spid="_x0000_s1026" type="#_x0000_t75" style="position:absolute;margin-left:392.35pt;margin-top:1.85pt;width:21.45pt;height:23.4pt;z-index:25167872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4js53AQAACQMAAA4AAABkcnMvZTJvRG9jLnhtbJxSy27CMBC8V+o/&#10;WL6XPBRoiUg4FFXi0JZD+wGuYxOrsTdaGwJ/3yVAgVZVJS7R7o4yntnZyXRjG7ZW6A24gieDmDPl&#10;JFTGLQv+/vZ098CZD8JVogGnCr5Vnk/L25tJ1+YqhRqaSiEjEufzri14HUKbR5GXtbLCD6BVjkAN&#10;aEWgFpdRhaIjdttEaRyPog6wahGk8p6msz3Iy55fayXDq9ZeBdYUfBTfk5rQFxlnSMVwSJMPKkbp&#10;mEflRORLFG1t5EGSuEKRFcaRgG+qmQiCrdD8orJGInjQYSDBRqC1kar3Q86S+IezufvcuUoyucJc&#10;ggvKhYXAcNxdD1zzhG1oA90zVJSOWAXgB0Zaz/9h7EXPQK4s6dkngqoRgc7B16b1tObcVAXHeZWc&#10;9Lv148nBAk++Xi4BSiQ6WP7rl41Gu1s2KWGbgtP9bXffPku1CUzSMB2OhyNCJEHpQ5bFPX5k3jMc&#10;u7PV0uMXIZ73O2FnF1x+AQAA//8DAFBLAwQUAAYACAAAACEAGWQjeBgCAAAPBQAAEAAAAGRycy9p&#10;bmsvaW5rMS54bWy0U8lu2zAQvRfoPxDMwRdT4qLNQuSgKGqgQAMUTQq0R0ViLCISaVD09vcdybKs&#10;IM6laC9cZsg3M2/e3N4dmhrtpG2V0RlmHsVI6sKUSq8z/PNxRRKMWpfrMq+Nlhk+yhbfLT9+uFX6&#10;palTWBEg6LY7NXWGK+c2qe/v93tvLzxj1z6nVPhf9cv9N7wcfpXyWWnlIGR7NhVGO3lwHViqygwX&#10;7kDH94D9YLa2kKO7s9ji8sLZvJArY5vcjYhVrrWskc4byPsXRu64gYOCOGtpMWoUFEy4x4I4SL4s&#10;wJAfMjy5byHFFjJpsH8d8/d/wFy9xezSEjyOYoyGlEq563Lye87T92v/bs1GWqfkheYTKYPjiIrT&#10;vefnRJSVram3XW8w2uX1FihjlIIshtjMv0LIWzzg5p/iAS/v4k2Te03NUN6Uh4G0UVLn1jrVSBB6&#10;sxk15loA7swPzvbjwCkPCBWE0Ue2SClPaeTxOJy0YlDxGfPJbttqxHuyF732npG1U2V7VbpqJJ16&#10;VIQj61POr/2tpFpX7i8/F6Y2MBBDt28oTT6LT5Oq+oCj3K4Mb69ANBT/Qz5n+KafX9T/PBn66hmK&#10;ghjxIIzD+UzM6IzOMccBpnOBAkTnFIWwRiiCNejPhCHaO2CfU9K5OUlgFYR3FxYT0T1gAeEL2CPw&#10;cth5SEQMO2EMsc5AeIJERBK2YK8GZ6wLFLH8AwAA//8DAFBLAwQUAAYACAAAACEANmoGSd0AAAAI&#10;AQAADwAAAGRycy9kb3ducmV2LnhtbEyPwU7DMBBE70j8g7VI3KhDoU2aZlOhShyQOEDhA7bxNomI&#10;11HsNClfjznBabSa0czbYjfbTp158K0ThPtFAoqlcqaVGuHz4/kuA+UDiaHOCSNc2MOuvL4qKDdu&#10;knc+H0KtYon4nBCaEPpca181bMkvXM8SvZMbLIV4DrU2A02x3HZ6mSRrbamVuNBQz/uGq6/DaBHG&#10;N3cyk+b6u+02r/sLv0hFPeLtzfy0BRV4Dn9h+MWP6FBGpqMbxXjVIaTZYxqjCA9Rop8t0zWoI8Iq&#10;WYEuC/3/gfIH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IfiOzncBAAAJAwAADgAAAAAAAAAAAAAAAAA8AgAAZHJzL2Uyb0RvYy54bWxQSwECLQAUAAYACAAA&#10;ACEAGWQjeBgCAAAPBQAAEAAAAAAAAAAAAAAAAADfAwAAZHJzL2luay9pbmsxLnhtbFBLAQItABQA&#10;BgAIAAAAIQA2agZJ3QAAAAgBAAAPAAAAAAAAAAAAAAAAACUGAABkcnMvZG93bnJldi54bWxQSwEC&#10;LQAUAAYACAAAACEAeRi8nb8AAAAhAQAAGQAAAAAAAAAAAAAAAAAvBwAAZHJzL19yZWxzL2Uyb0Rv&#10;Yy54bWwucmVsc1BLBQYAAAAABgAGAHgBAAAlCAAAAAA=&#10;">
                <v:imagedata r:id="rId52" o:title=""/>
              </v:shape>
            </w:pict>
          </mc:Fallback>
        </mc:AlternateContent>
      </w:r>
      <w:r w:rsidR="781BECA1" w:rsidRPr="30E65A4A">
        <w:rPr>
          <w:rFonts w:ascii="Arial" w:eastAsia="Arial" w:hAnsi="Arial" w:cs="Arial"/>
        </w:rPr>
        <w:t xml:space="preserve">A sales strategy is </w:t>
      </w:r>
      <w:r w:rsidR="079F4F07" w:rsidRPr="30E65A4A">
        <w:rPr>
          <w:rFonts w:ascii="Arial" w:eastAsia="Arial" w:hAnsi="Arial" w:cs="Arial"/>
        </w:rPr>
        <w:t>a structured plan that outlines the actions, decisions, and goals necessary for a sales team to position a product or service and acquire new customers</w:t>
      </w:r>
      <w:sdt>
        <w:sdtPr>
          <w:rPr>
            <w:rFonts w:ascii="Arial" w:eastAsia="Arial" w:hAnsi="Arial" w:cs="Arial"/>
          </w:rPr>
          <w:id w:val="940194722"/>
          <w:citation/>
        </w:sdtPr>
        <w:sdtContent>
          <w:r w:rsidR="00647A38">
            <w:rPr>
              <w:rFonts w:ascii="Arial" w:eastAsia="Arial" w:hAnsi="Arial" w:cs="Arial"/>
            </w:rPr>
            <w:fldChar w:fldCharType="begin"/>
          </w:r>
          <w:r w:rsidR="00647A38">
            <w:rPr>
              <w:rFonts w:ascii="Arial" w:eastAsia="Arial" w:hAnsi="Arial" w:cs="Arial"/>
              <w:lang w:val="en-GB"/>
            </w:rPr>
            <w:instrText xml:space="preserve"> CITATION Cog \l 2057 </w:instrText>
          </w:r>
          <w:r w:rsidR="00647A38">
            <w:rPr>
              <w:rFonts w:ascii="Arial" w:eastAsia="Arial" w:hAnsi="Arial" w:cs="Arial"/>
            </w:rPr>
            <w:fldChar w:fldCharType="separate"/>
          </w:r>
          <w:r w:rsidR="00AB0D40">
            <w:rPr>
              <w:rFonts w:ascii="Arial" w:eastAsia="Arial" w:hAnsi="Arial" w:cs="Arial"/>
              <w:noProof/>
              <w:lang w:val="en-GB"/>
            </w:rPr>
            <w:t xml:space="preserve"> </w:t>
          </w:r>
          <w:r w:rsidR="00AB0D40" w:rsidRPr="00AB0D40">
            <w:rPr>
              <w:rFonts w:ascii="Arial" w:eastAsia="Arial" w:hAnsi="Arial" w:cs="Arial"/>
              <w:noProof/>
              <w:lang w:val="en-GB"/>
            </w:rPr>
            <w:t>[6]</w:t>
          </w:r>
          <w:r w:rsidR="00647A38">
            <w:rPr>
              <w:rFonts w:ascii="Arial" w:eastAsia="Arial" w:hAnsi="Arial" w:cs="Arial"/>
            </w:rPr>
            <w:fldChar w:fldCharType="end"/>
          </w:r>
        </w:sdtContent>
      </w:sdt>
      <w:r w:rsidR="5EF36525" w:rsidRPr="2FE7D71C">
        <w:rPr>
          <w:rFonts w:ascii="Arial" w:eastAsia="Arial" w:hAnsi="Arial" w:cs="Arial"/>
        </w:rPr>
        <w:t>.</w:t>
      </w:r>
      <w:r w:rsidRPr="002E3E1A">
        <w:rPr>
          <w:noProof/>
        </w:rPr>
        <w:t xml:space="preserve"> </w:t>
      </w:r>
    </w:p>
    <w:p w14:paraId="1D45835D" w14:textId="59A65741" w:rsidR="57DE0FAF" w:rsidRDefault="002E3E1A" w:rsidP="30E65A4A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0769" behindDoc="0" locked="0" layoutInCell="1" allowOverlap="1" wp14:anchorId="6DD1A79F" wp14:editId="6BCF7191">
                <wp:simplePos x="0" y="0"/>
                <wp:positionH relativeFrom="column">
                  <wp:posOffset>1923898</wp:posOffset>
                </wp:positionH>
                <wp:positionV relativeFrom="paragraph">
                  <wp:posOffset>2527757</wp:posOffset>
                </wp:positionV>
                <wp:extent cx="259560" cy="284400"/>
                <wp:effectExtent l="38100" t="38100" r="45720" b="40005"/>
                <wp:wrapNone/>
                <wp:docPr id="1803993055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9A4753" id="Ink 2" o:spid="_x0000_s1026" type="#_x0000_t75" style="position:absolute;margin-left:151pt;margin-top:198.55pt;width:21.45pt;height:23.4pt;z-index:25168076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4js53AQAACQMAAA4AAABkcnMvZTJvRG9jLnhtbJxSy27CMBC8V+o/&#10;WL6XPBRoiUg4FFXi0JZD+wGuYxOrsTdaGwJ/3yVAgVZVJS7R7o4yntnZyXRjG7ZW6A24gieDmDPl&#10;JFTGLQv+/vZ098CZD8JVogGnCr5Vnk/L25tJ1+YqhRqaSiEjEufzri14HUKbR5GXtbLCD6BVjkAN&#10;aEWgFpdRhaIjdttEaRyPog6wahGk8p6msz3Iy55fayXDq9ZeBdYUfBTfk5rQFxlnSMVwSJMPKkbp&#10;mEflRORLFG1t5EGSuEKRFcaRgG+qmQiCrdD8orJGInjQYSDBRqC1kar3Q86S+IezufvcuUoyucJc&#10;ggvKhYXAcNxdD1zzhG1oA90zVJSOWAXgB0Zaz/9h7EXPQK4s6dkngqoRgc7B16b1tObcVAXHeZWc&#10;9Lv148nBAk++Xi4BSiQ6WP7rl41Gu1s2KWGbgtP9bXffPku1CUzSMB2OhyNCJEHpQ5bFPX5k3jMc&#10;u7PV0uMXIZ73O2FnF1x+AQAA//8DAFBLAwQUAAYACAAAACEAPal5ihgCAAAPBQAAEAAAAGRycy9p&#10;bmsvaW5rMS54bWy0U8lu2zAQvRfoPxDMwRdT4qLNQuSgKGqgQAMUTQq0R0ViLCISZVD09vcd0bKs&#10;IM6laC9cZsg3M2/e3N4dmhrtpOlUqzPMPIqR1EVbKr3O8M/HFUkw6myuy7xutczwUXb4bvnxw63S&#10;L02dwooAQXf9qakzXFm7SX1/v997e+G1Zu1zSoX/Vb/cf8PL4Vcpn5VWFkJ2Z1PRaisPtgdLVZnh&#10;wh7o+B6wH9qtKeTo7i2muLywJi/kqjVNbkfEKtda1kjnDeT9CyN73MBBQZy1NBg1Cgom3GNBHCRf&#10;FmDIDxme3LeQYgeZNNi/jvn7P2Cu3mL2aQkeRzFGQ0ql3PU5+Y7z9P3av5t2I41V8kLziZTBcUTF&#10;6e74ORFlZNfW2743GO3yeguUMUpBFkNs5l8h5C0ecPNP8YCXd/Gmyb2mZihvysNA2iipc2utaiQI&#10;vdmMGrMdAPfmB2vcOHDKA0IFYfSRLVLKU0a9aMEnrRhUfMZ8MtuuGvGezEWvzjOydqpsr0pbjaRT&#10;j4pwZH3K+bW/lVTryv7l56KtWxiIods3lCafxadJVS7gKLcrw+sUiIbif8jnDN+4+UXu58ngqmco&#10;CmLEgzAO5zMxozM6xxwHmM4FChCdUxTCGqEI1sCdCUPUOWCfU9K7OUlgFYT3FxYT0T9gAeEL2CPw&#10;cth5SEQMO2EMsd5AeIJERBK2YK8GZ6wLFLH8AwAA//8DAFBLAwQUAAYACAAAACEA8qnT7N8AAAAL&#10;AQAADwAAAGRycy9kb3ducmV2LnhtbEyPwU7DMBBE70j8g7VI3KjTJgIS4lSoEgckDtDyAdt4m0TE&#10;6yh2mpSvZznBbVYzmn1TbhfXqzONofNsYL1KQBHX3nbcGPg8vNw9ggoR2WLvmQxcKMC2ur4qsbB+&#10;5g8672OjpIRDgQbaGIdC61C35DCs/EAs3smPDqOcY6PtiLOUu15vkuReO+xYPrQ40K6l+ms/OQPT&#10;uz/ZWVPz3fX52+5Cr1zjYMztzfL8BCrSEv/C8Isv6FAJ09FPbIPqDaTJRrZEEfnDGpQk0izLQR0N&#10;ZFmag65K/X9D9QM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h+I7OdwEAAAkDAAAOAAAAAAAAAAAAAAAAADwCAABkcnMvZTJvRG9jLnhtbFBLAQItABQABgAI&#10;AAAAIQA9qXmKGAIAAA8FAAAQAAAAAAAAAAAAAAAAAN8DAABkcnMvaW5rL2luazEueG1sUEsBAi0A&#10;FAAGAAgAAAAhAPKp0+zfAAAACwEAAA8AAAAAAAAAAAAAAAAAJQYAAGRycy9kb3ducmV2LnhtbFBL&#10;AQItABQABgAIAAAAIQB5GLydvwAAACEBAAAZAAAAAAAAAAAAAAAAADEHAABkcnMvX3JlbHMvZTJv&#10;RG9jLnhtbC5yZWxzUEsFBgAAAAAGAAYAeAEAACcIAAAAAA==&#10;">
                <v:imagedata r:id="rId52" o:title=""/>
              </v:shape>
            </w:pict>
          </mc:Fallback>
        </mc:AlternateContent>
      </w:r>
      <w:r w:rsidR="57DE0FAF" w:rsidRPr="30E65A4A">
        <w:rPr>
          <w:rFonts w:ascii="Arial" w:eastAsia="Arial" w:hAnsi="Arial" w:cs="Arial"/>
        </w:rPr>
        <w:t>From all the findings of the 75</w:t>
      </w:r>
      <w:r w:rsidR="57DE0FAF" w:rsidRPr="30E65A4A">
        <w:rPr>
          <w:rFonts w:ascii="Arial" w:eastAsia="Arial" w:hAnsi="Arial" w:cs="Arial"/>
          <w:vertAlign w:val="superscript"/>
        </w:rPr>
        <w:t>th</w:t>
      </w:r>
      <w:r w:rsidR="57DE0FAF" w:rsidRPr="30E65A4A">
        <w:rPr>
          <w:rFonts w:ascii="Arial" w:eastAsia="Arial" w:hAnsi="Arial" w:cs="Arial"/>
        </w:rPr>
        <w:t xml:space="preserve"> percentile on each individual store I have found that </w:t>
      </w:r>
      <w:r w:rsidR="300BBF6E" w:rsidRPr="30E65A4A">
        <w:rPr>
          <w:rFonts w:ascii="Arial" w:eastAsia="Arial" w:hAnsi="Arial" w:cs="Arial"/>
        </w:rPr>
        <w:t xml:space="preserve">home goods </w:t>
      </w:r>
      <w:r w:rsidR="119B6ECA" w:rsidRPr="30E65A4A">
        <w:rPr>
          <w:rFonts w:ascii="Arial" w:eastAsia="Arial" w:hAnsi="Arial" w:cs="Arial"/>
        </w:rPr>
        <w:t>are</w:t>
      </w:r>
      <w:r w:rsidR="300BBF6E" w:rsidRPr="30E65A4A">
        <w:rPr>
          <w:rFonts w:ascii="Arial" w:eastAsia="Arial" w:hAnsi="Arial" w:cs="Arial"/>
        </w:rPr>
        <w:t xml:space="preserve"> the best performing product category in </w:t>
      </w:r>
      <w:r w:rsidR="75A80F2C" w:rsidRPr="30E65A4A">
        <w:rPr>
          <w:rFonts w:ascii="Arial" w:eastAsia="Arial" w:hAnsi="Arial" w:cs="Arial"/>
        </w:rPr>
        <w:t>an</w:t>
      </w:r>
      <w:r w:rsidR="300BBF6E" w:rsidRPr="30E65A4A">
        <w:rPr>
          <w:rFonts w:ascii="Arial" w:eastAsia="Arial" w:hAnsi="Arial" w:cs="Arial"/>
        </w:rPr>
        <w:t xml:space="preserve"> urban </w:t>
      </w:r>
      <w:r w:rsidR="0DBDF93C" w:rsidRPr="30E65A4A">
        <w:rPr>
          <w:rFonts w:ascii="Arial" w:eastAsia="Arial" w:hAnsi="Arial" w:cs="Arial"/>
        </w:rPr>
        <w:t>location</w:t>
      </w:r>
      <w:r w:rsidR="300BBF6E" w:rsidRPr="30E65A4A">
        <w:rPr>
          <w:rFonts w:ascii="Arial" w:eastAsia="Arial" w:hAnsi="Arial" w:cs="Arial"/>
        </w:rPr>
        <w:t xml:space="preserve"> whereas </w:t>
      </w:r>
      <w:r w:rsidR="7311E760" w:rsidRPr="30E65A4A">
        <w:rPr>
          <w:rFonts w:ascii="Arial" w:eastAsia="Arial" w:hAnsi="Arial" w:cs="Arial"/>
        </w:rPr>
        <w:t>a</w:t>
      </w:r>
      <w:r w:rsidR="300BBF6E" w:rsidRPr="30E65A4A">
        <w:rPr>
          <w:rFonts w:ascii="Arial" w:eastAsia="Arial" w:hAnsi="Arial" w:cs="Arial"/>
        </w:rPr>
        <w:t>pparel has the lowest performance</w:t>
      </w:r>
      <w:r w:rsidR="6C1C5D66" w:rsidRPr="30E65A4A">
        <w:rPr>
          <w:rFonts w:ascii="Arial" w:eastAsia="Arial" w:hAnsi="Arial" w:cs="Arial"/>
        </w:rPr>
        <w:t>. In a rural area, although it is close, home goods are also the best performing.</w:t>
      </w:r>
      <w:r w:rsidR="450BFF7B" w:rsidRPr="30E65A4A">
        <w:rPr>
          <w:rFonts w:ascii="Arial" w:eastAsia="Arial" w:hAnsi="Arial" w:cs="Arial"/>
        </w:rPr>
        <w:t xml:space="preserve"> The company should therefore</w:t>
      </w:r>
      <w:r w:rsidR="4D142556" w:rsidRPr="30E65A4A">
        <w:rPr>
          <w:rFonts w:ascii="Arial" w:eastAsia="Arial" w:hAnsi="Arial" w:cs="Arial"/>
        </w:rPr>
        <w:t xml:space="preserve"> </w:t>
      </w:r>
      <w:r w:rsidR="450BFF7B" w:rsidRPr="30E65A4A">
        <w:rPr>
          <w:rFonts w:ascii="Arial" w:eastAsia="Arial" w:hAnsi="Arial" w:cs="Arial"/>
        </w:rPr>
        <w:t>sell more home goods in urban locations to increase their daily sales.</w:t>
      </w:r>
      <w:r w:rsidR="4487CD59" w:rsidRPr="30E65A4A">
        <w:rPr>
          <w:rFonts w:ascii="Arial" w:eastAsia="Arial" w:hAnsi="Arial" w:cs="Arial"/>
        </w:rPr>
        <w:t xml:space="preserve"> </w:t>
      </w:r>
      <w:r w:rsidR="5FB57D46" w:rsidRPr="30E65A4A">
        <w:rPr>
          <w:rFonts w:ascii="Arial" w:eastAsia="Arial" w:hAnsi="Arial" w:cs="Arial"/>
        </w:rPr>
        <w:t>Improving the customer rating of the lower performing stores would also be beneficial to add to the sales strategy</w:t>
      </w:r>
      <w:r w:rsidR="4B6A6AAF" w:rsidRPr="30E65A4A">
        <w:rPr>
          <w:rFonts w:ascii="Arial" w:eastAsia="Arial" w:hAnsi="Arial" w:cs="Arial"/>
        </w:rPr>
        <w:t xml:space="preserve">. This is because </w:t>
      </w:r>
      <w:r w:rsidR="5FB57D46" w:rsidRPr="30E65A4A">
        <w:rPr>
          <w:rFonts w:ascii="Arial" w:eastAsia="Arial" w:hAnsi="Arial" w:cs="Arial"/>
        </w:rPr>
        <w:t>it can be seen from the 75</w:t>
      </w:r>
      <w:r w:rsidR="5FB57D46" w:rsidRPr="30E65A4A">
        <w:rPr>
          <w:rFonts w:ascii="Arial" w:eastAsia="Arial" w:hAnsi="Arial" w:cs="Arial"/>
          <w:vertAlign w:val="superscript"/>
        </w:rPr>
        <w:t>th</w:t>
      </w:r>
      <w:r w:rsidR="5FB57D46" w:rsidRPr="30E65A4A">
        <w:rPr>
          <w:rFonts w:ascii="Arial" w:eastAsia="Arial" w:hAnsi="Arial" w:cs="Arial"/>
        </w:rPr>
        <w:t xml:space="preserve"> per</w:t>
      </w:r>
      <w:r w:rsidR="3BDBC13A" w:rsidRPr="30E65A4A">
        <w:rPr>
          <w:rFonts w:ascii="Arial" w:eastAsia="Arial" w:hAnsi="Arial" w:cs="Arial"/>
        </w:rPr>
        <w:t xml:space="preserve">centiles of the product categories that the stores with a higher customer rating have an increased level of daily sales. </w:t>
      </w:r>
      <w:r w:rsidR="2B50362E" w:rsidRPr="30E65A4A">
        <w:rPr>
          <w:rFonts w:ascii="Arial" w:eastAsia="Arial" w:hAnsi="Arial" w:cs="Arial"/>
        </w:rPr>
        <w:t xml:space="preserve">A final and more significant thing to consider adding to the sales strategy would be to change the product category of store 2 </w:t>
      </w:r>
      <w:r w:rsidR="252E27C2" w:rsidRPr="30E65A4A">
        <w:rPr>
          <w:rFonts w:ascii="Arial" w:eastAsia="Arial" w:hAnsi="Arial" w:cs="Arial"/>
        </w:rPr>
        <w:t>from apparel to electronics or home goods</w:t>
      </w:r>
      <w:r w:rsidR="3BDBC13A" w:rsidRPr="30E65A4A">
        <w:rPr>
          <w:rFonts w:ascii="Arial" w:eastAsia="Arial" w:hAnsi="Arial" w:cs="Arial"/>
        </w:rPr>
        <w:t xml:space="preserve"> </w:t>
      </w:r>
      <w:r w:rsidR="2E8A9DED" w:rsidRPr="30E65A4A">
        <w:rPr>
          <w:rFonts w:ascii="Arial" w:eastAsia="Arial" w:hAnsi="Arial" w:cs="Arial"/>
        </w:rPr>
        <w:t>as it only has a slightly higher 75</w:t>
      </w:r>
      <w:r w:rsidR="2E8A9DED" w:rsidRPr="30E65A4A">
        <w:rPr>
          <w:rFonts w:ascii="Arial" w:eastAsia="Arial" w:hAnsi="Arial" w:cs="Arial"/>
          <w:vertAlign w:val="superscript"/>
        </w:rPr>
        <w:t>th</w:t>
      </w:r>
      <w:r w:rsidR="2E8A9DED" w:rsidRPr="30E65A4A">
        <w:rPr>
          <w:rFonts w:ascii="Arial" w:eastAsia="Arial" w:hAnsi="Arial" w:cs="Arial"/>
        </w:rPr>
        <w:t xml:space="preserve"> percentile in an urban location then electronics and home goods have in a rural location.</w:t>
      </w:r>
      <w:r w:rsidRPr="002E3E1A">
        <w:rPr>
          <w:noProof/>
        </w:rPr>
        <w:t xml:space="preserve"> </w:t>
      </w:r>
    </w:p>
    <w:p w14:paraId="495E0E9D" w14:textId="77DD3E9C" w:rsidR="74DFD0D9" w:rsidRDefault="74DFD0D9" w:rsidP="1C0F8166">
      <w:pPr>
        <w:spacing w:line="360" w:lineRule="auto"/>
        <w:rPr>
          <w:rFonts w:ascii="Arial" w:eastAsia="Arial" w:hAnsi="Arial" w:cs="Arial"/>
        </w:rPr>
      </w:pPr>
    </w:p>
    <w:p w14:paraId="42D0F7EE" w14:textId="77777777" w:rsidR="00F0431C" w:rsidRDefault="00F0431C" w:rsidP="1C0F8166">
      <w:pPr>
        <w:spacing w:line="360" w:lineRule="auto"/>
        <w:rPr>
          <w:rFonts w:ascii="Arial" w:eastAsia="Arial" w:hAnsi="Arial" w:cs="Arial"/>
        </w:rPr>
      </w:pPr>
    </w:p>
    <w:p w14:paraId="0CDCE25C" w14:textId="77777777" w:rsidR="00DA6F08" w:rsidRDefault="00DA6F08" w:rsidP="1C0F8166">
      <w:pPr>
        <w:spacing w:line="360" w:lineRule="auto"/>
        <w:rPr>
          <w:rFonts w:ascii="Arial" w:eastAsia="Arial" w:hAnsi="Arial" w:cs="Arial"/>
        </w:rPr>
      </w:pPr>
    </w:p>
    <w:p w14:paraId="2A5B9FCD" w14:textId="77777777" w:rsidR="00DA6F08" w:rsidRDefault="00DA6F08" w:rsidP="1C0F8166">
      <w:pPr>
        <w:spacing w:line="360" w:lineRule="auto"/>
        <w:rPr>
          <w:rFonts w:ascii="Arial" w:eastAsia="Arial" w:hAnsi="Arial" w:cs="Arial"/>
        </w:rPr>
      </w:pPr>
    </w:p>
    <w:p w14:paraId="75765790" w14:textId="77777777" w:rsidR="00DA6F08" w:rsidRDefault="00DA6F08" w:rsidP="1C0F8166">
      <w:pPr>
        <w:spacing w:line="360" w:lineRule="auto"/>
        <w:rPr>
          <w:rFonts w:ascii="Arial" w:eastAsia="Arial" w:hAnsi="Arial" w:cs="Arial"/>
        </w:rPr>
      </w:pPr>
    </w:p>
    <w:p w14:paraId="1A3AE7CA" w14:textId="77777777" w:rsidR="00DA6F08" w:rsidRDefault="00DA6F08" w:rsidP="1C0F8166">
      <w:pPr>
        <w:spacing w:line="360" w:lineRule="auto"/>
        <w:rPr>
          <w:rFonts w:ascii="Arial" w:eastAsia="Arial" w:hAnsi="Arial" w:cs="Arial"/>
        </w:rPr>
      </w:pPr>
    </w:p>
    <w:p w14:paraId="4AF212CC" w14:textId="306D5D0B" w:rsidR="0089636A" w:rsidRDefault="0089636A" w:rsidP="1C0F8166">
      <w:pPr>
        <w:spacing w:line="360" w:lineRule="auto"/>
        <w:rPr>
          <w:rFonts w:ascii="Arial" w:eastAsia="Arial" w:hAnsi="Arial" w:cs="Arial"/>
        </w:rPr>
      </w:pPr>
    </w:p>
    <w:p w14:paraId="041F6471" w14:textId="77777777" w:rsidR="00900955" w:rsidRDefault="00900955" w:rsidP="1C0F8166">
      <w:pPr>
        <w:spacing w:line="360" w:lineRule="auto"/>
        <w:rPr>
          <w:rFonts w:ascii="Arial" w:eastAsia="Arial" w:hAnsi="Arial" w:cs="Arial"/>
        </w:rPr>
      </w:pPr>
    </w:p>
    <w:p w14:paraId="06166AFA" w14:textId="36FFF6EE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57D13A65" w14:textId="6CAEF052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2187725C" w14:textId="77777777" w:rsidR="00900955" w:rsidRDefault="00900955" w:rsidP="1C0F8166">
      <w:pPr>
        <w:spacing w:line="360" w:lineRule="auto"/>
        <w:rPr>
          <w:rFonts w:ascii="Arial" w:eastAsia="Arial" w:hAnsi="Arial" w:cs="Arial"/>
        </w:rPr>
      </w:pPr>
    </w:p>
    <w:p w14:paraId="08B96516" w14:textId="2AD82954" w:rsidR="13C56908" w:rsidRDefault="13C56908" w:rsidP="2FE7D71C">
      <w:pPr>
        <w:pStyle w:val="Heading1"/>
        <w:spacing w:line="360" w:lineRule="auto"/>
        <w:rPr>
          <w:rFonts w:ascii="Arial" w:eastAsia="Arial" w:hAnsi="Arial" w:cs="Arial"/>
          <w:lang w:val="en-GB"/>
        </w:rPr>
      </w:pPr>
      <w:bookmarkStart w:id="16" w:name="_Toc157428719"/>
      <w:r w:rsidRPr="5BF03658">
        <w:rPr>
          <w:rFonts w:ascii="Arial" w:eastAsia="Arial" w:hAnsi="Arial" w:cs="Arial"/>
          <w:lang w:val="en-GB"/>
        </w:rPr>
        <w:lastRenderedPageBreak/>
        <w:t>Section 3</w:t>
      </w:r>
      <w:bookmarkEnd w:id="16"/>
    </w:p>
    <w:p w14:paraId="4194AF0F" w14:textId="39466D20" w:rsidR="18B6D00B" w:rsidRDefault="18B6D00B" w:rsidP="18B6D00B">
      <w:pPr>
        <w:rPr>
          <w:lang w:val="en-GB"/>
        </w:rPr>
      </w:pPr>
    </w:p>
    <w:p w14:paraId="4B2E5B68" w14:textId="69B1A90C" w:rsidR="00931BAA" w:rsidRPr="00385BBF" w:rsidRDefault="1317E3F9" w:rsidP="2FE7D71C">
      <w:pPr>
        <w:pStyle w:val="Heading2"/>
        <w:rPr>
          <w:rFonts w:ascii="Arial" w:eastAsia="Arial" w:hAnsi="Arial" w:cs="Arial"/>
        </w:rPr>
      </w:pPr>
      <w:bookmarkStart w:id="17" w:name="_Toc157428720"/>
      <w:r w:rsidRPr="5BF03658">
        <w:rPr>
          <w:rFonts w:ascii="Arial" w:eastAsia="Arial" w:hAnsi="Arial" w:cs="Arial"/>
          <w:lang w:val="en-GB"/>
        </w:rPr>
        <w:t>T</w:t>
      </w:r>
      <w:r w:rsidR="2E3701E8" w:rsidRPr="5BF03658">
        <w:rPr>
          <w:rFonts w:ascii="Arial" w:eastAsia="Arial" w:hAnsi="Arial" w:cs="Arial"/>
          <w:lang w:val="en-GB"/>
        </w:rPr>
        <w:t>he</w:t>
      </w:r>
      <w:r w:rsidR="2E3701E8" w:rsidRPr="287AB91F">
        <w:rPr>
          <w:rFonts w:ascii="Arial" w:eastAsia="Arial" w:hAnsi="Arial" w:cs="Arial"/>
          <w:lang w:val="en-GB"/>
        </w:rPr>
        <w:t xml:space="preserve"> correlation coefficient between the average customer ratings and the daily sales for each store.</w:t>
      </w:r>
      <w:bookmarkEnd w:id="17"/>
    </w:p>
    <w:p w14:paraId="135DCD4D" w14:textId="5C6EF0D6" w:rsidR="00275953" w:rsidRDefault="002E3E1A" w:rsidP="287AB91F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2817" behindDoc="0" locked="0" layoutInCell="1" allowOverlap="1" wp14:anchorId="6ABA1978" wp14:editId="271A37AE">
                <wp:simplePos x="0" y="0"/>
                <wp:positionH relativeFrom="rightMargin">
                  <wp:align>left</wp:align>
                </wp:positionH>
                <wp:positionV relativeFrom="paragraph">
                  <wp:posOffset>2267052</wp:posOffset>
                </wp:positionV>
                <wp:extent cx="259560" cy="284400"/>
                <wp:effectExtent l="38100" t="38100" r="45720" b="40005"/>
                <wp:wrapNone/>
                <wp:docPr id="282450241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566F13" id="Ink 2" o:spid="_x0000_s1026" type="#_x0000_t75" style="position:absolute;margin-left:0;margin-top:178pt;width:21.45pt;height:23.4pt;z-index:251682817;visibility:visible;mso-wrap-style:square;mso-wrap-distance-left:9pt;mso-wrap-distance-top:0;mso-wrap-distance-right:9pt;mso-wrap-distance-bottom:0;mso-position-horizontal:left;mso-position-horizontal-relative:right-margin-area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4js53AQAACQMAAA4AAABkcnMvZTJvRG9jLnhtbJxSy27CMBC8V+o/&#10;WL6XPBRoiUg4FFXi0JZD+wGuYxOrsTdaGwJ/3yVAgVZVJS7R7o4yntnZyXRjG7ZW6A24gieDmDPl&#10;JFTGLQv+/vZ098CZD8JVogGnCr5Vnk/L25tJ1+YqhRqaSiEjEufzri14HUKbR5GXtbLCD6BVjkAN&#10;aEWgFpdRhaIjdttEaRyPog6wahGk8p6msz3Iy55fayXDq9ZeBdYUfBTfk5rQFxlnSMVwSJMPKkbp&#10;mEflRORLFG1t5EGSuEKRFcaRgG+qmQiCrdD8orJGInjQYSDBRqC1kar3Q86S+IezufvcuUoyucJc&#10;ggvKhYXAcNxdD1zzhG1oA90zVJSOWAXgB0Zaz/9h7EXPQK4s6dkngqoRgc7B16b1tObcVAXHeZWc&#10;9Lv148nBAk++Xi4BSiQ6WP7rl41Gu1s2KWGbgtP9bXffPku1CUzSMB2OhyNCJEHpQ5bFPX5k3jMc&#10;u7PV0uMXIZ73O2FnF1x+AQAA//8DAFBLAwQUAAYACAAAACEA+hTXpBkCAAAPBQAAEAAAAGRycy9p&#10;bmsvaW5rMS54bWy0U8lu2zAQvRfoPxDMwRdT4iJrQ+SgKGqgQAMUTQq0R0ViLCISZVD09vcd0bKs&#10;IM6laC9cZsg3M2/e3N4dmhrtpOlUqzPMPIqR1EVbKr3O8M/HFYkx6myuy7xutczwUXb4bvnxw63S&#10;L02dwooAQXf9qakzXFm7SX1/v997e+G1Zu1zSoX/Vb/cf8PL4Vcpn5VWFkJ2Z1PRaisPtgdLVZnh&#10;wh7o+B6wH9qtKeTo7i2muLywJi/kqjVNbkfEKtda1kjnDeT9CyN73MBBQZy1NBg1Cgom3GNBFMRf&#10;EjDkhwxP7ltIsYNMGuxfx/z9HzBXbzH7tASPwgijIaVS7vqcfMd5+n7t3027kcYqeaH5RMrgOKLi&#10;dHf8nIgysmvrbd8bjHZ5vQXKGKUgiyE2868Q8hYPuPmneMDLu3jT5F5TM5Q35WEgbZTUubVWNRKE&#10;3mxGjdkOgHvzgzVuHDjlAaGCMPrIkpTylCVeEiSTVgwqPmM+mW1XjXhP5qJX5xlZO1W2V6WtRtKp&#10;R8ViZH3K+bW/lVTryv7l56KtWxiIods3lMafxadJVS7gKLcrw+sUiIbif8jnDN+4+UXu58ngqmco&#10;DCLEg0W0mM/EjM7oHHMcYDoXKEB0TtEC1hCFsAbuTBiizgH7nJLezUkMqyC8v7CIiP4BCwhPYA/B&#10;y2HnCyIi2AljiPUGwmMkQhKzhL0anLEuUMTyDwAAAP//AwBQSwMEFAAGAAgAAAAhAKFoqqDeAAAA&#10;CQEAAA8AAABkcnMvZG93bnJldi54bWxMj0FPwzAMhe9I/IfISNy2tAOmrTSd0CQOSBxg8AO8xmsr&#10;Eqdq0rXj12NOcLKt9/T8vXI3e6fONMQusIF8mYEiroPtuDHw+fG82ICKCdmiC0wGLhRhV11flVjY&#10;MPE7nQ+pURLCsUADbUp9oXWsW/IYl6EnFu0UBo9JzqHRdsBJwr3Tqyxba48dy4cWe9q3VH8dRm9g&#10;fAsnO2lqvju3fd1f6IVr7I25vZmfHkElmtOfGX7xBR0qYTqGkW1UzsAilyrJwN3DWhYx3OdbUEeZ&#10;2WoDuir1/wbVD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h+I7OdwEAAAkDAAAOAAAAAAAAAAAAAAAAADwCAABkcnMvZTJvRG9jLnhtbFBLAQItABQABgAI&#10;AAAAIQD6FNekGQIAAA8FAAAQAAAAAAAAAAAAAAAAAN8DAABkcnMvaW5rL2luazEueG1sUEsBAi0A&#10;FAAGAAgAAAAhAKFoqqDeAAAACQEAAA8AAAAAAAAAAAAAAAAAJgYAAGRycy9kb3ducmV2LnhtbFBL&#10;AQItABQABgAIAAAAIQB5GLydvwAAACEBAAAZAAAAAAAAAAAAAAAAADEHAABkcnMvX3JlbHMvZTJv&#10;RG9jLnhtbC5yZWxzUEsFBgAAAAAGAAYAeAEAACcIAAAAAA==&#10;">
                <v:imagedata r:id="rId52" o:title=""/>
                <w10:wrap anchorx="margin"/>
              </v:shape>
            </w:pict>
          </mc:Fallback>
        </mc:AlternateContent>
      </w:r>
      <w:r w:rsidR="11CD5CC8">
        <w:rPr>
          <w:noProof/>
        </w:rPr>
        <w:drawing>
          <wp:inline distT="0" distB="0" distL="0" distR="0" wp14:anchorId="0B1E4E82" wp14:editId="2BDE7CC7">
            <wp:extent cx="5953124" cy="2393652"/>
            <wp:effectExtent l="0" t="0" r="0" b="0"/>
            <wp:docPr id="168862853" name="Picture 1688628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8862853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3124" cy="2393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E62836" w:rsidRPr="18B6D00B">
        <w:rPr>
          <w:rFonts w:ascii="Arial" w:eastAsia="Arial" w:hAnsi="Arial" w:cs="Arial"/>
          <w:color w:val="4471C4"/>
        </w:rPr>
        <w:t>Figure 8: Pearson’s correlation coefficient calculation for the average customer ratings and daily sales for each store</w:t>
      </w:r>
    </w:p>
    <w:p w14:paraId="158E00B7" w14:textId="6B58FB27" w:rsidR="18B6D00B" w:rsidRDefault="18B6D00B" w:rsidP="18B6D00B">
      <w:pPr>
        <w:spacing w:line="360" w:lineRule="auto"/>
        <w:rPr>
          <w:rFonts w:ascii="Arial" w:eastAsia="Arial" w:hAnsi="Arial" w:cs="Arial"/>
          <w:color w:val="4471C4"/>
        </w:rPr>
      </w:pPr>
    </w:p>
    <w:p w14:paraId="0D00BD65" w14:textId="46105399" w:rsidR="00931BAA" w:rsidRDefault="2E3701E8" w:rsidP="2FE7D71C">
      <w:pPr>
        <w:pStyle w:val="Heading2"/>
        <w:rPr>
          <w:rFonts w:ascii="Arial" w:eastAsia="Arial" w:hAnsi="Arial" w:cs="Arial"/>
          <w:lang w:val="en-GB"/>
        </w:rPr>
      </w:pPr>
      <w:bookmarkStart w:id="18" w:name="_Toc157428721"/>
      <w:r w:rsidRPr="5BF03658">
        <w:rPr>
          <w:rFonts w:ascii="Arial" w:eastAsia="Arial" w:hAnsi="Arial" w:cs="Arial"/>
          <w:lang w:val="en-GB"/>
        </w:rPr>
        <w:t>Interpret</w:t>
      </w:r>
      <w:r w:rsidR="06C64EAE" w:rsidRPr="5BF03658">
        <w:rPr>
          <w:rFonts w:ascii="Arial" w:eastAsia="Arial" w:hAnsi="Arial" w:cs="Arial"/>
          <w:lang w:val="en-GB"/>
        </w:rPr>
        <w:t>ing</w:t>
      </w:r>
      <w:r w:rsidRPr="287AB91F">
        <w:rPr>
          <w:rFonts w:ascii="Arial" w:eastAsia="Arial" w:hAnsi="Arial" w:cs="Arial"/>
          <w:lang w:val="en-GB"/>
        </w:rPr>
        <w:t xml:space="preserve"> the correlation coefficient values and </w:t>
      </w:r>
      <w:r w:rsidRPr="5BF03658">
        <w:rPr>
          <w:rFonts w:ascii="Arial" w:eastAsia="Arial" w:hAnsi="Arial" w:cs="Arial"/>
          <w:lang w:val="en-GB"/>
        </w:rPr>
        <w:t>discuss</w:t>
      </w:r>
      <w:r w:rsidR="5FA8F84E" w:rsidRPr="5BF03658">
        <w:rPr>
          <w:rFonts w:ascii="Arial" w:eastAsia="Arial" w:hAnsi="Arial" w:cs="Arial"/>
          <w:lang w:val="en-GB"/>
        </w:rPr>
        <w:t>ing</w:t>
      </w:r>
      <w:r w:rsidRPr="287AB91F">
        <w:rPr>
          <w:rFonts w:ascii="Arial" w:eastAsia="Arial" w:hAnsi="Arial" w:cs="Arial"/>
          <w:lang w:val="en-GB"/>
        </w:rPr>
        <w:t xml:space="preserve"> the strength and direction of the relationship</w:t>
      </w:r>
      <w:bookmarkEnd w:id="18"/>
    </w:p>
    <w:p w14:paraId="334516C5" w14:textId="48D5574E" w:rsidR="74D75EFB" w:rsidRDefault="002E3E1A" w:rsidP="2FE7D71C">
      <w:pPr>
        <w:spacing w:line="360" w:lineRule="auto"/>
        <w:rPr>
          <w:rFonts w:ascii="Arial" w:eastAsia="Arial" w:hAnsi="Arial" w:cs="Arial"/>
          <w:lang w:val="en-GB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6913" behindDoc="0" locked="0" layoutInCell="1" allowOverlap="1" wp14:anchorId="3BDE5FFD" wp14:editId="02FA3FC3">
                <wp:simplePos x="0" y="0"/>
                <wp:positionH relativeFrom="column">
                  <wp:posOffset>1623975</wp:posOffset>
                </wp:positionH>
                <wp:positionV relativeFrom="paragraph">
                  <wp:posOffset>1271219</wp:posOffset>
                </wp:positionV>
                <wp:extent cx="259560" cy="284400"/>
                <wp:effectExtent l="38100" t="38100" r="45720" b="40005"/>
                <wp:wrapNone/>
                <wp:docPr id="1144829231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F5F52A" id="Ink 2" o:spid="_x0000_s1026" type="#_x0000_t75" style="position:absolute;margin-left:127.35pt;margin-top:99.6pt;width:21.45pt;height:23.4pt;z-index:25168691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4js53AQAACQMAAA4AAABkcnMvZTJvRG9jLnhtbJxSy27CMBC8V+o/&#10;WL6XPBRoiUg4FFXi0JZD+wGuYxOrsTdaGwJ/3yVAgVZVJS7R7o4yntnZyXRjG7ZW6A24gieDmDPl&#10;JFTGLQv+/vZ098CZD8JVogGnCr5Vnk/L25tJ1+YqhRqaSiEjEufzri14HUKbR5GXtbLCD6BVjkAN&#10;aEWgFpdRhaIjdttEaRyPog6wahGk8p6msz3Iy55fayXDq9ZeBdYUfBTfk5rQFxlnSMVwSJMPKkbp&#10;mEflRORLFG1t5EGSuEKRFcaRgG+qmQiCrdD8orJGInjQYSDBRqC1kar3Q86S+IezufvcuUoyucJc&#10;ggvKhYXAcNxdD1zzhG1oA90zVJSOWAXgB0Zaz/9h7EXPQK4s6dkngqoRgc7B16b1tObcVAXHeZWc&#10;9Lv148nBAk++Xi4BSiQ6WP7rl41Gu1s2KWGbgtP9bXffPku1CUzSMB2OhyNCJEHpQ5bFPX5k3jMc&#10;u7PV0uMXIZ73O2FnF1x+AQAA//8DAFBLAwQUAAYACAAAACEAnTNgPxkCAAAPBQAAEAAAAGRycy9p&#10;bmsvaW5rMS54bWy0U8lu2zAQvRfoPxDMwRfT4iJLshA5KIoaKNAARZMC7VGRGIuIRBoUvf19R7Qs&#10;K4hzKdoLlxnyzcybN7d3h6ZGO2lbZXSG2YxiJHVhSqXXGf75uCIJRq3LdZnXRssMH2WL75YfP9wq&#10;/dLUKawIEHTbnZo6w5VzmzQI9vv9bC9mxq4DTqkIvuqX+2942f8q5bPSykHI9mwqjHby4DqwVJUZ&#10;LtyBDu8B+8FsbSEHd2exxeWFs3khV8Y2uRsQq1xrWSOdN5D3L4zccQMHBXHW0mLUKCiY8BkL4zD5&#10;sgBDfsjw6L6FFFvIpMHBdczf/wFz9RazS0vwOIox6lMq5a7LKfCcp+/X/t2ajbROyQvNJ1J6xxEV&#10;p7vn50SUla2pt11vMNrl9RYoY5SCLPrYLLhCyFs84Oaf4gEv7+KNk3tNTV/emIeetEFS59Y61UgQ&#10;erMZNOZaAO7MD876ceCUh4QKwugjW6SUpyGohUejVvQqPmM+2W1bDXhP9qJX7xlYO1W2V6WrBtLp&#10;jIr5wPqY82t/K6nWlfvLz4WpDQxE3+0bSpPP4tOoKh9wkNuV4fUKRH3xP+Rzhm/8/CL/82Tw1TMU&#10;hTHi4TyeTydiQid0ijkOMZ0KFCI6pWgOa4QiWEN/JgxR74B9Sknn5iSBVRDeXVhMRPeAhYQvYI/A&#10;y2HncyJi2AljiHUGwhMkIpKwBXs1OENdoIjlHwAAAP//AwBQSwMEFAAGAAgAAAAhAHA5W4PeAAAA&#10;CwEAAA8AAABkcnMvZG93bnJldi54bWxMj8FOwzAMhu9IvENkJG4spRodLU0nNIkDEgfYeACv8dqK&#10;xqmadO14eswJbrb+T78/l9vF9epMY+g8G7hfJaCIa287bgx8Hl7uHkGFiGyx90wGLhRgW11flVhY&#10;P/MHnfexUVLCoUADbYxDoXWoW3IYVn4gluzkR4dR1rHRdsRZyl2v0yTJtMOO5UKLA+1aqr/2kzMw&#10;vfuTnTU1312fv+0u9Mo1Dsbc3izPT6AiLfEPhl99UYdKnI5+YhtUbyB9WG8ElSDPU1BCpPkmA3WU&#10;YZ0loKtS//+h+gE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h+I7OdwEAAAkDAAAOAAAAAAAAAAAAAAAAADwCAABkcnMvZTJvRG9jLnhtbFBLAQItABQABgAI&#10;AAAAIQCdM2A/GQIAAA8FAAAQAAAAAAAAAAAAAAAAAN8DAABkcnMvaW5rL2luazEueG1sUEsBAi0A&#10;FAAGAAgAAAAhAHA5W4PeAAAACwEAAA8AAAAAAAAAAAAAAAAAJgYAAGRycy9kb3ducmV2LnhtbFBL&#10;AQItABQABgAIAAAAIQB5GLydvwAAACEBAAAZAAAAAAAAAAAAAAAAADEHAABkcnMvX3JlbHMvZTJv&#10;RG9jLnhtbC5yZWxzUEsFBgAAAAAGAAYAeAEAACcIAAAAAA==&#10;">
                <v:imagedata r:id="rId5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4865" behindDoc="0" locked="0" layoutInCell="1" allowOverlap="1" wp14:anchorId="560152DC" wp14:editId="4B4F4ADD">
                <wp:simplePos x="0" y="0"/>
                <wp:positionH relativeFrom="column">
                  <wp:posOffset>2157984</wp:posOffset>
                </wp:positionH>
                <wp:positionV relativeFrom="paragraph">
                  <wp:posOffset>358496</wp:posOffset>
                </wp:positionV>
                <wp:extent cx="259560" cy="284400"/>
                <wp:effectExtent l="38100" t="38100" r="45720" b="40005"/>
                <wp:wrapNone/>
                <wp:docPr id="53285573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6A5233" id="Ink 2" o:spid="_x0000_s1026" type="#_x0000_t75" style="position:absolute;margin-left:169.4pt;margin-top:27.75pt;width:21.45pt;height:23.4pt;z-index:2516848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4js53AQAACQMAAA4AAABkcnMvZTJvRG9jLnhtbJxSy27CMBC8V+o/&#10;WL6XPBRoiUg4FFXi0JZD+wGuYxOrsTdaGwJ/3yVAgVZVJS7R7o4yntnZyXRjG7ZW6A24gieDmDPl&#10;JFTGLQv+/vZ098CZD8JVogGnCr5Vnk/L25tJ1+YqhRqaSiEjEufzri14HUKbR5GXtbLCD6BVjkAN&#10;aEWgFpdRhaIjdttEaRyPog6wahGk8p6msz3Iy55fayXDq9ZeBdYUfBTfk5rQFxlnSMVwSJMPKkbp&#10;mEflRORLFG1t5EGSuEKRFcaRgG+qmQiCrdD8orJGInjQYSDBRqC1kar3Q86S+IezufvcuUoyucJc&#10;ggvKhYXAcNxdD1zzhG1oA90zVJSOWAXgB0Zaz/9h7EXPQK4s6dkngqoRgc7B16b1tObcVAXHeZWc&#10;9Lv148nBAk++Xi4BSiQ6WP7rl41Gu1s2KWGbgtP9bXffPku1CUzSMB2OhyNCJEHpQ5bFPX5k3jMc&#10;u7PV0uMXIZ73O2FnF1x+AQAA//8DAFBLAwQUAAYACAAAACEAF/4WpBgCAAAPBQAAEAAAAGRycy9p&#10;bmsvaW5rMS54bWy0U8lu2zAQvRfoPxDMwRdT4qLNQuSgKGqgQAMUTQq0R0ViLCISZVD09vcd0bKs&#10;IM6laC9cZsg3M2/e3N4dmhrtpOlUqzPMPIqR1EVbKr3O8M/HFUkw6myuy7xutczwUXb4bvnxw63S&#10;L02dwooAQXf9qakzXFm7SX1/v997e+G1Zu1zSoX/Vb/cf8PL4Vcpn5VWFkJ2Z1PRaisPtgdLVZnh&#10;wh7o+B6wH9qtKeTo7i2muLywJi/kqjVNbkfEKtda1kjnDeT9CyN73MBBQZy1NBg1Cgom3GNBHCRf&#10;FmDIDxme3LeQYgeZNNi/jvn7P2Cu3mL2aQkeRzFGQ0ql3PU5+Y7z9P3av5t2I41V8kLziZTBcUTF&#10;6e74ORFlZNfW2743GO3yeguUMUpBFkNs5l8h5C0ecPNP8YCXd/Gmyb2mZihvysNA2iipc2utaiQI&#10;vdmMGrMdAPfmB2vcOHDKA0IFYfSRLVLKUxF4iVhMWjGo+Iz5ZLZdNeI9mYtenWdk7VTZXpW2Gkmn&#10;HhXhyPqU82t/K6nWlf3Lz0VbtzAQQ7dvKE0+i0+TqlzAUW5XhtcpEA3F/5DPGb5x84vcz5PBVc9Q&#10;FMSIB2EczmdiRmd0jjkOMJ0LFCA6pyiENUIRrIE7E4aoc8A+p6R3c5LAKgjvLywmon/AAsIXsEfg&#10;5bDzkIgYdsIYYr2B8ASJiCRswV4NzlgXKGL5BwAA//8DAFBLAwQUAAYACAAAACEAv78Nyt4AAAAK&#10;AQAADwAAAGRycy9kb3ducmV2LnhtbEyPwU6DQBCG7ya+w2ZMvNmlJSgiS2OaeDDxoK0PMGWnQGRn&#10;CbsU6tM7nvQ4+b/8/zfldnG9OtMYOs8G1qsEFHHtbceNgc/Dy10OKkRki71nMnChANvq+qrEwvqZ&#10;P+i8j42SEg4FGmhjHAqtQ92Sw7DyA7FkJz86jHKOjbYjzlLuer1JknvtsGNZaHGgXUv1135yBqZ3&#10;f7Kzpua76x/fdhd65RoHY25vlucnUJGW+AfDr76oQyVORz+xDao3kKa5qEcDWZaBEiDN1w+gjkIm&#10;mxR0Ver/L1Q/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CH4js53AQAACQMAAA4AAAAAAAAAAAAAAAAAPAIAAGRycy9lMm9Eb2MueG1sUEsBAi0AFAAGAAgA&#10;AAAhABf+FqQYAgAADwUAABAAAAAAAAAAAAAAAAAA3wMAAGRycy9pbmsvaW5rMS54bWxQSwECLQAU&#10;AAYACAAAACEAv78Nyt4AAAAKAQAADwAAAAAAAAAAAAAAAAAlBgAAZHJzL2Rvd25yZXYueG1sUEsB&#10;Ai0AFAAGAAgAAAAhAHkYvJ2/AAAAIQEAABkAAAAAAAAAAAAAAAAAMAcAAGRycy9fcmVscy9lMm9E&#10;b2MueG1sLnJlbHNQSwUGAAAAAAYABgB4AQAAJggAAAAA&#10;">
                <v:imagedata r:id="rId52" o:title=""/>
              </v:shape>
            </w:pict>
          </mc:Fallback>
        </mc:AlternateContent>
      </w:r>
      <w:r w:rsidR="2C8D925D" w:rsidRPr="2FE7D71C">
        <w:rPr>
          <w:rFonts w:ascii="Arial" w:eastAsia="Arial" w:hAnsi="Arial" w:cs="Arial"/>
        </w:rPr>
        <w:t>The coefficient value shows the strength and direction of a linear rela</w:t>
      </w:r>
      <w:r w:rsidR="7F970A4F" w:rsidRPr="2FE7D71C">
        <w:rPr>
          <w:rFonts w:ascii="Arial" w:eastAsia="Arial" w:hAnsi="Arial" w:cs="Arial"/>
        </w:rPr>
        <w:t xml:space="preserve">tionship between two variables with </w:t>
      </w:r>
      <w:r w:rsidR="4A84EA27" w:rsidRPr="2FE7D71C">
        <w:rPr>
          <w:rFonts w:ascii="Arial" w:eastAsia="Arial" w:hAnsi="Arial" w:cs="Arial"/>
        </w:rPr>
        <w:t>values between 0 and 1 showing a positive correlation and values between 0 a</w:t>
      </w:r>
      <w:r w:rsidR="7CE0D4B2" w:rsidRPr="2FE7D71C">
        <w:rPr>
          <w:rFonts w:ascii="Arial" w:eastAsia="Arial" w:hAnsi="Arial" w:cs="Arial"/>
        </w:rPr>
        <w:t>nd -1</w:t>
      </w:r>
      <w:r w:rsidR="4A84EA27" w:rsidRPr="2FE7D71C">
        <w:rPr>
          <w:rFonts w:ascii="Arial" w:eastAsia="Arial" w:hAnsi="Arial" w:cs="Arial"/>
        </w:rPr>
        <w:t xml:space="preserve"> showing a negative </w:t>
      </w:r>
      <w:r w:rsidR="7975CBF9" w:rsidRPr="2FE7D71C">
        <w:rPr>
          <w:rFonts w:ascii="Arial" w:eastAsia="Arial" w:hAnsi="Arial" w:cs="Arial"/>
        </w:rPr>
        <w:t>correlation</w:t>
      </w:r>
      <w:sdt>
        <w:sdtPr>
          <w:rPr>
            <w:rFonts w:ascii="Arial" w:eastAsia="Arial" w:hAnsi="Arial" w:cs="Arial"/>
          </w:rPr>
          <w:id w:val="-1215115755"/>
          <w:citation/>
        </w:sdtPr>
        <w:sdtContent>
          <w:r w:rsidR="00D763E2">
            <w:rPr>
              <w:rFonts w:ascii="Arial" w:eastAsia="Arial" w:hAnsi="Arial" w:cs="Arial"/>
            </w:rPr>
            <w:fldChar w:fldCharType="begin"/>
          </w:r>
          <w:r w:rsidR="00BB15B1">
            <w:rPr>
              <w:rFonts w:ascii="Arial" w:eastAsia="Arial" w:hAnsi="Arial" w:cs="Arial"/>
              <w:lang w:val="en-GB"/>
            </w:rPr>
            <w:instrText xml:space="preserve">CITATION Jim22 \l 2057 </w:instrText>
          </w:r>
          <w:r w:rsidR="00D763E2">
            <w:rPr>
              <w:rFonts w:ascii="Arial" w:eastAsia="Arial" w:hAnsi="Arial" w:cs="Arial"/>
            </w:rPr>
            <w:fldChar w:fldCharType="separate"/>
          </w:r>
          <w:r w:rsidR="00AB0D40">
            <w:rPr>
              <w:rFonts w:ascii="Arial" w:eastAsia="Arial" w:hAnsi="Arial" w:cs="Arial"/>
              <w:noProof/>
              <w:lang w:val="en-GB"/>
            </w:rPr>
            <w:t xml:space="preserve"> </w:t>
          </w:r>
          <w:r w:rsidR="00AB0D40" w:rsidRPr="00AB0D40">
            <w:rPr>
              <w:rFonts w:ascii="Arial" w:eastAsia="Arial" w:hAnsi="Arial" w:cs="Arial"/>
              <w:noProof/>
              <w:lang w:val="en-GB"/>
            </w:rPr>
            <w:t>[7]</w:t>
          </w:r>
          <w:r w:rsidR="00D763E2">
            <w:rPr>
              <w:rFonts w:ascii="Arial" w:eastAsia="Arial" w:hAnsi="Arial" w:cs="Arial"/>
            </w:rPr>
            <w:fldChar w:fldCharType="end"/>
          </w:r>
        </w:sdtContent>
      </w:sdt>
      <w:r w:rsidR="00D763E2">
        <w:rPr>
          <w:rFonts w:ascii="Arial" w:eastAsia="Arial" w:hAnsi="Arial" w:cs="Arial"/>
        </w:rPr>
        <w:t>.</w:t>
      </w:r>
      <w:r w:rsidR="58FE2CAD" w:rsidRPr="2FE7D71C">
        <w:rPr>
          <w:rFonts w:ascii="Arial" w:eastAsia="Arial" w:hAnsi="Arial" w:cs="Arial"/>
        </w:rPr>
        <w:t xml:space="preserve"> The correlation coefficient value </w:t>
      </w:r>
      <w:r w:rsidR="02BA4CFC" w:rsidRPr="2FE7D71C">
        <w:rPr>
          <w:rFonts w:ascii="Arial" w:eastAsia="Arial" w:hAnsi="Arial" w:cs="Arial"/>
          <w:lang w:val="en-GB"/>
        </w:rPr>
        <w:t>between the average customer ratings and the daily sales for each store is 0.7379 and is therefore a strong (but not perfect) positive correlation</w:t>
      </w:r>
      <w:r w:rsidR="4FE160AC" w:rsidRPr="2FE7D71C">
        <w:rPr>
          <w:rFonts w:ascii="Arial" w:eastAsia="Arial" w:hAnsi="Arial" w:cs="Arial"/>
          <w:lang w:val="en-GB"/>
        </w:rPr>
        <w:t xml:space="preserve">. </w:t>
      </w:r>
      <w:r w:rsidR="43532542" w:rsidRPr="2FE7D71C">
        <w:rPr>
          <w:rFonts w:ascii="Arial" w:eastAsia="Arial" w:hAnsi="Arial" w:cs="Arial"/>
          <w:lang w:val="en-GB"/>
        </w:rPr>
        <w:t xml:space="preserve">Figure </w:t>
      </w:r>
      <w:r w:rsidR="318534CB" w:rsidRPr="2FE7D71C">
        <w:rPr>
          <w:rFonts w:ascii="Arial" w:eastAsia="Arial" w:hAnsi="Arial" w:cs="Arial"/>
          <w:lang w:val="en-GB"/>
        </w:rPr>
        <w:t>11</w:t>
      </w:r>
      <w:r w:rsidR="43532542" w:rsidRPr="2FE7D71C">
        <w:rPr>
          <w:rFonts w:ascii="Arial" w:eastAsia="Arial" w:hAnsi="Arial" w:cs="Arial"/>
          <w:lang w:val="en-GB"/>
        </w:rPr>
        <w:t xml:space="preserve"> </w:t>
      </w:r>
      <w:r w:rsidR="0CFFB40B" w:rsidRPr="2FE7D71C">
        <w:rPr>
          <w:rFonts w:ascii="Arial" w:eastAsia="Arial" w:hAnsi="Arial" w:cs="Arial"/>
          <w:lang w:val="en-GB"/>
        </w:rPr>
        <w:t>in section 5 s</w:t>
      </w:r>
      <w:r w:rsidR="43532542" w:rsidRPr="2FE7D71C">
        <w:rPr>
          <w:rFonts w:ascii="Arial" w:eastAsia="Arial" w:hAnsi="Arial" w:cs="Arial"/>
          <w:lang w:val="en-GB"/>
        </w:rPr>
        <w:t xml:space="preserve">hows a graphical representation of the </w:t>
      </w:r>
      <w:r w:rsidR="55C770EE" w:rsidRPr="2FE7D71C">
        <w:rPr>
          <w:rFonts w:ascii="Arial" w:eastAsia="Arial" w:hAnsi="Arial" w:cs="Arial"/>
          <w:lang w:val="en-GB"/>
        </w:rPr>
        <w:t xml:space="preserve">X and Y value. </w:t>
      </w:r>
      <w:r w:rsidR="66E238EF" w:rsidRPr="2FE7D71C">
        <w:rPr>
          <w:rFonts w:ascii="Arial" w:eastAsia="Arial" w:hAnsi="Arial" w:cs="Arial"/>
          <w:lang w:val="en-GB"/>
        </w:rPr>
        <w:t>Like the coefficient value, the graph shows a positive correlation with no signifi</w:t>
      </w:r>
      <w:r w:rsidR="4634AB88" w:rsidRPr="2FE7D71C">
        <w:rPr>
          <w:rFonts w:ascii="Arial" w:eastAsia="Arial" w:hAnsi="Arial" w:cs="Arial"/>
          <w:lang w:val="en-GB"/>
        </w:rPr>
        <w:t xml:space="preserve">cant fluctuations of data. </w:t>
      </w:r>
    </w:p>
    <w:p w14:paraId="4C475C57" w14:textId="5CF8AD45" w:rsidR="74D75EFB" w:rsidRDefault="74D75EFB" w:rsidP="74D75EFB">
      <w:pPr>
        <w:spacing w:line="360" w:lineRule="auto"/>
        <w:rPr>
          <w:rFonts w:ascii="Arial" w:eastAsia="Arial" w:hAnsi="Arial" w:cs="Arial"/>
        </w:rPr>
      </w:pPr>
    </w:p>
    <w:p w14:paraId="4FE3EAC2" w14:textId="756B1B5F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1DF206B0" w14:textId="77777777" w:rsidR="006F3D5A" w:rsidRDefault="006F3D5A" w:rsidP="18B6D00B">
      <w:pPr>
        <w:spacing w:line="360" w:lineRule="auto"/>
        <w:rPr>
          <w:rFonts w:ascii="Arial" w:eastAsia="Arial" w:hAnsi="Arial" w:cs="Arial"/>
        </w:rPr>
      </w:pPr>
    </w:p>
    <w:p w14:paraId="174CCA39" w14:textId="399968F4" w:rsidR="00931BAA" w:rsidRDefault="6DAC1050" w:rsidP="18B6D00B">
      <w:pPr>
        <w:pStyle w:val="Heading2"/>
        <w:rPr>
          <w:rFonts w:ascii="Arial" w:eastAsia="Arial" w:hAnsi="Arial" w:cs="Arial"/>
          <w:lang w:val="en-GB"/>
        </w:rPr>
      </w:pPr>
      <w:bookmarkStart w:id="19" w:name="_Toc157428722"/>
      <w:r w:rsidRPr="5BF03658">
        <w:rPr>
          <w:rFonts w:ascii="Arial" w:eastAsia="Arial" w:hAnsi="Arial" w:cs="Arial"/>
          <w:lang w:val="en-GB"/>
        </w:rPr>
        <w:lastRenderedPageBreak/>
        <w:t>R</w:t>
      </w:r>
      <w:r w:rsidR="2E3701E8" w:rsidRPr="5BF03658">
        <w:rPr>
          <w:rFonts w:ascii="Arial" w:eastAsia="Arial" w:hAnsi="Arial" w:cs="Arial"/>
          <w:lang w:val="en-GB"/>
        </w:rPr>
        <w:t>ecommendations</w:t>
      </w:r>
      <w:r w:rsidR="2E3701E8" w:rsidRPr="287AB91F">
        <w:rPr>
          <w:rFonts w:ascii="Arial" w:eastAsia="Arial" w:hAnsi="Arial" w:cs="Arial"/>
          <w:lang w:val="en-GB"/>
        </w:rPr>
        <w:t xml:space="preserve"> based on findings to improve the customer ratings and sales performance</w:t>
      </w:r>
      <w:bookmarkEnd w:id="19"/>
    </w:p>
    <w:p w14:paraId="0FC10702" w14:textId="77777777" w:rsidR="00AA028D" w:rsidRPr="00AA028D" w:rsidRDefault="00AA028D" w:rsidP="00AA028D">
      <w:pPr>
        <w:rPr>
          <w:lang w:val="en-GB"/>
        </w:rPr>
      </w:pPr>
    </w:p>
    <w:p w14:paraId="57B45884" w14:textId="7D55E8E7" w:rsidR="260C0A78" w:rsidRDefault="00337A71" w:rsidP="18B6D00B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88961" behindDoc="0" locked="0" layoutInCell="1" allowOverlap="1" wp14:anchorId="6B80F83E" wp14:editId="42EB143D">
                <wp:simplePos x="0" y="0"/>
                <wp:positionH relativeFrom="column">
                  <wp:posOffset>6086246</wp:posOffset>
                </wp:positionH>
                <wp:positionV relativeFrom="paragraph">
                  <wp:posOffset>394970</wp:posOffset>
                </wp:positionV>
                <wp:extent cx="259560" cy="284400"/>
                <wp:effectExtent l="38100" t="38100" r="45720" b="40005"/>
                <wp:wrapNone/>
                <wp:docPr id="1450130449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64D193" id="Ink 2" o:spid="_x0000_s1026" type="#_x0000_t75" style="position:absolute;margin-left:478.75pt;margin-top:30.6pt;width:21.45pt;height:23.4pt;z-index:2516889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4js53AQAACQMAAA4AAABkcnMvZTJvRG9jLnhtbJxSy27CMBC8V+o/&#10;WL6XPBRoiUg4FFXi0JZD+wGuYxOrsTdaGwJ/3yVAgVZVJS7R7o4yntnZyXRjG7ZW6A24gieDmDPl&#10;JFTGLQv+/vZ098CZD8JVogGnCr5Vnk/L25tJ1+YqhRqaSiEjEufzri14HUKbR5GXtbLCD6BVjkAN&#10;aEWgFpdRhaIjdttEaRyPog6wahGk8p6msz3Iy55fayXDq9ZeBdYUfBTfk5rQFxlnSMVwSJMPKkbp&#10;mEflRORLFG1t5EGSuEKRFcaRgG+qmQiCrdD8orJGInjQYSDBRqC1kar3Q86S+IezufvcuUoyucJc&#10;ggvKhYXAcNxdD1zzhG1oA90zVJSOWAXgB0Zaz/9h7EXPQK4s6dkngqoRgc7B16b1tObcVAXHeZWc&#10;9Lv148nBAk++Xi4BSiQ6WP7rl41Gu1s2KWGbgtP9bXffPku1CUzSMB2OhyNCJEHpQ5bFPX5k3jMc&#10;u7PV0uMXIZ73O2FnF1x+AQAA//8DAFBLAwQUAAYACAAAACEA4kVELBgCAAAPBQAAEAAAAGRycy9p&#10;bmsvaW5rMS54bWy0U8lu2zAQvRfoPxDMwRdT4qLNQuSgKGqgQAMUTQq0R0ViLCISaVD09vcdybKs&#10;IM6laC9cZsg3M2/e3N4dmhrtpG2V0RlmHsVI6sKUSq8z/PNxRRKMWpfrMq+Nlhk+yhbfLT9+uFX6&#10;palTWBEg6LY7NXWGK+c2qe/v93tvLzxj1z6nVPhf9cv9N7wcfpXyWWnlIGR7NhVGO3lwHViqygwX&#10;7kDH94D9YLa2kKO7s9ji8sLZvJArY5vcjYhVrrWskc4byPsXRu64gYOCOGtpMWoUFEy4x4I4SL4s&#10;wJAfMjy5byHFFjJpsH8d8/d/wFy9xezSEjyOYoyGlEq563Lye87T92v/bs1GWqfkheYTKYPjiIrT&#10;vefnRJSVram3XW8w2uX1FihjlIIshtjMv0LIWzzg5p/iAS/v4k2Te03NUN6Uh4G0UVLn1jrVSBB6&#10;sxk15loA7swPzvbjwCkPCBWE0Ue2SGmYisjjCZ20YlDxGfPJbttqxHuyF732npG1U2V7VbpqJJ16&#10;VIQj61POr/2tpFpX7i8/F6Y2MBBDt28oTT6LT5Oq+oCj3K4Mb69ANBT/Qz5n+KafX9T/PBn66hmK&#10;ghjxIIzD+UzM6IzOMccBpnOBAkTnFIWwRiiCNejPhCHaO2CfU9K5OUlgFYR3FxYT0T1gAeEL2CPw&#10;cth5SEQMO2EMsc5AeIJERBK2YK8GZ6wLFLH8AwAA//8DAFBLAwQUAAYACAAAACEANKv95N4AAAAL&#10;AQAADwAAAGRycy9kb3ducmV2LnhtbEyPwU7DMAyG70i8Q2QkbizZxMbWNZ3QJA5IHGDjAbzGa6sl&#10;TtWka8fTk57gZsuffn9/vhudFVfqQuNZw3ymQBCX3jRcafg+vj2tQYSIbNB6Jg03CrAr7u9yzIwf&#10;+Iuuh1iJFMIhQw11jG0mZShrchhmviVOt7PvHMa0dpU0HQ4p3Fm5UGolHTacPtTY0r6m8nLonYb+&#10;05/NIKn6aezmY3+jdy6x1frxYXzdgog0xj8YJv2kDkVyOvmeTRBWw2b5skyohtV8AWIClFLPIE7T&#10;tFYgi1z+71D8Ag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CH4js53AQAACQMAAA4AAAAAAAAAAAAAAAAAPAIAAGRycy9lMm9Eb2MueG1sUEsBAi0AFAAGAAgA&#10;AAAhAOJFRCwYAgAADwUAABAAAAAAAAAAAAAAAAAA3wMAAGRycy9pbmsvaW5rMS54bWxQSwECLQAU&#10;AAYACAAAACEANKv95N4AAAALAQAADwAAAAAAAAAAAAAAAAAlBgAAZHJzL2Rvd25yZXYueG1sUEsB&#10;Ai0AFAAGAAgAAAAhAHkYvJ2/AAAAIQEAABkAAAAAAAAAAAAAAAAAMAcAAGRycy9fcmVscy9lMm9E&#10;b2MueG1sLnJlbHNQSwUGAAAAAAYABgB4AQAAJggAAAAA&#10;">
                <v:imagedata r:id="rId52" o:title=""/>
              </v:shape>
            </w:pict>
          </mc:Fallback>
        </mc:AlternateContent>
      </w:r>
      <w:r w:rsidR="260C0A78" w:rsidRPr="18B6D00B">
        <w:rPr>
          <w:rFonts w:ascii="Arial" w:eastAsia="Arial" w:hAnsi="Arial" w:cs="Arial"/>
        </w:rPr>
        <w:t>As can be seen in figure 11, stores 1 and 5 have a considerabl</w:t>
      </w:r>
      <w:r w:rsidR="46B997DF" w:rsidRPr="18B6D00B">
        <w:rPr>
          <w:rFonts w:ascii="Arial" w:eastAsia="Arial" w:hAnsi="Arial" w:cs="Arial"/>
        </w:rPr>
        <w:t>y higher daily sales average than stores 2, 3, and 4.</w:t>
      </w:r>
      <w:r w:rsidR="5BF6AA70" w:rsidRPr="18B6D00B">
        <w:rPr>
          <w:rFonts w:ascii="Arial" w:eastAsia="Arial" w:hAnsi="Arial" w:cs="Arial"/>
        </w:rPr>
        <w:t xml:space="preserve"> These two stores </w:t>
      </w:r>
      <w:r w:rsidR="7CA437D7" w:rsidRPr="18B6D00B">
        <w:rPr>
          <w:rFonts w:ascii="Arial" w:eastAsia="Arial" w:hAnsi="Arial" w:cs="Arial"/>
        </w:rPr>
        <w:t>are both</w:t>
      </w:r>
      <w:r w:rsidR="5BF6AA70" w:rsidRPr="18B6D00B">
        <w:rPr>
          <w:rFonts w:ascii="Arial" w:eastAsia="Arial" w:hAnsi="Arial" w:cs="Arial"/>
        </w:rPr>
        <w:t xml:space="preserve"> in urban areas, and both have a high customer rating. S</w:t>
      </w:r>
      <w:r w:rsidR="0B53E74D" w:rsidRPr="18B6D00B">
        <w:rPr>
          <w:rFonts w:ascii="Arial" w:eastAsia="Arial" w:hAnsi="Arial" w:cs="Arial"/>
        </w:rPr>
        <w:t>tore 2</w:t>
      </w:r>
      <w:r w:rsidR="410C789B" w:rsidRPr="18B6D00B">
        <w:rPr>
          <w:rFonts w:ascii="Arial" w:eastAsia="Arial" w:hAnsi="Arial" w:cs="Arial"/>
        </w:rPr>
        <w:t xml:space="preserve"> is also in an urban area however its product category is apparel which may be the cause of its lower customer rating and daily sales.</w:t>
      </w:r>
      <w:r w:rsidR="65137671" w:rsidRPr="18B6D00B">
        <w:rPr>
          <w:rFonts w:ascii="Arial" w:eastAsia="Arial" w:hAnsi="Arial" w:cs="Arial"/>
        </w:rPr>
        <w:t xml:space="preserve"> Stores 3 and 4 have home goods and electronics as their product category respectiv</w:t>
      </w:r>
      <w:r w:rsidR="266E9140" w:rsidRPr="18B6D00B">
        <w:rPr>
          <w:rFonts w:ascii="Arial" w:eastAsia="Arial" w:hAnsi="Arial" w:cs="Arial"/>
        </w:rPr>
        <w:t xml:space="preserve">ely, but both stores are in rural areas which is the limiting factor for the daily sales and customer rating. </w:t>
      </w:r>
      <w:commentRangeStart w:id="20"/>
      <w:r w:rsidR="0F55583F" w:rsidRPr="18B6D00B">
        <w:rPr>
          <w:rFonts w:ascii="Arial" w:eastAsia="Arial" w:hAnsi="Arial" w:cs="Arial"/>
        </w:rPr>
        <w:t>To improve customer rating and sales performance, the apparel product category should be removed, and all stores should be in urban areas.</w:t>
      </w:r>
      <w:commentRangeEnd w:id="20"/>
      <w:r>
        <w:rPr>
          <w:rStyle w:val="CommentReference"/>
        </w:rPr>
        <w:commentReference w:id="20"/>
      </w:r>
    </w:p>
    <w:p w14:paraId="5E350C55" w14:textId="36C4CCCC" w:rsidR="00931BAA" w:rsidRDefault="00931BAA" w:rsidP="1C0F8166">
      <w:pPr>
        <w:spacing w:line="360" w:lineRule="auto"/>
        <w:rPr>
          <w:rFonts w:ascii="Arial" w:eastAsia="Arial" w:hAnsi="Arial" w:cs="Arial"/>
        </w:rPr>
      </w:pPr>
    </w:p>
    <w:p w14:paraId="38EBE816" w14:textId="77777777" w:rsidR="00275953" w:rsidRDefault="00275953" w:rsidP="1C0F8166">
      <w:pPr>
        <w:spacing w:line="360" w:lineRule="auto"/>
        <w:rPr>
          <w:rFonts w:ascii="Arial" w:eastAsia="Arial" w:hAnsi="Arial" w:cs="Arial"/>
        </w:rPr>
      </w:pPr>
    </w:p>
    <w:p w14:paraId="31E0997E" w14:textId="64BB8944" w:rsidR="00D85E52" w:rsidRDefault="00D85E52" w:rsidP="1C0F8166">
      <w:pPr>
        <w:spacing w:line="360" w:lineRule="auto"/>
        <w:rPr>
          <w:rFonts w:ascii="Arial" w:eastAsia="Arial" w:hAnsi="Arial" w:cs="Arial"/>
        </w:rPr>
      </w:pPr>
    </w:p>
    <w:p w14:paraId="14094754" w14:textId="7AC8AB49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2E8125A3" w14:textId="59C0ED28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10FCDEB5" w14:textId="4D484C81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7D4D48D0" w14:textId="6ED14D08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1180E511" w14:textId="5420EC6E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07EFBA50" w14:textId="1F978E25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52CD72CB" w14:textId="61FA9884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2B05C2DF" w14:textId="4D5F764B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36DBFC27" w14:textId="51C150E7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6D557AC1" w14:textId="29DFA901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5F618411" w14:textId="40FDB9F2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49EE19A4" w14:textId="02E3BCCA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4E749426" w14:textId="2E587538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65761F1E" w14:textId="03FD77A8" w:rsidR="4105853B" w:rsidRDefault="4105853B" w:rsidP="2FE7D71C">
      <w:pPr>
        <w:pStyle w:val="Heading1"/>
        <w:spacing w:line="360" w:lineRule="auto"/>
        <w:rPr>
          <w:rFonts w:ascii="Arial" w:eastAsia="Arial" w:hAnsi="Arial" w:cs="Arial"/>
          <w:lang w:val="en-GB"/>
        </w:rPr>
      </w:pPr>
      <w:bookmarkStart w:id="21" w:name="_Toc157428723"/>
      <w:r w:rsidRPr="5BF03658">
        <w:rPr>
          <w:rFonts w:ascii="Arial" w:eastAsia="Arial" w:hAnsi="Arial" w:cs="Arial"/>
          <w:lang w:val="en-GB"/>
        </w:rPr>
        <w:lastRenderedPageBreak/>
        <w:t>Section 4</w:t>
      </w:r>
      <w:bookmarkEnd w:id="21"/>
    </w:p>
    <w:p w14:paraId="6C54AA93" w14:textId="4A650671" w:rsidR="001B53B7" w:rsidRDefault="00D85E52" w:rsidP="18B6D00B">
      <w:pPr>
        <w:pStyle w:val="Heading2"/>
        <w:spacing w:line="360" w:lineRule="auto"/>
        <w:rPr>
          <w:rFonts w:ascii="Arial" w:eastAsia="Arial" w:hAnsi="Arial" w:cs="Arial"/>
          <w:lang w:val="en-GB"/>
        </w:rPr>
      </w:pPr>
      <w:bookmarkStart w:id="22" w:name="_Toc157428724"/>
      <w:r w:rsidRPr="5BF03658">
        <w:rPr>
          <w:rFonts w:ascii="Arial" w:eastAsia="Arial" w:hAnsi="Arial" w:cs="Arial"/>
          <w:lang w:val="en-GB"/>
        </w:rPr>
        <w:t>The</w:t>
      </w:r>
      <w:r w:rsidR="001B53B7" w:rsidRPr="5BF03658">
        <w:rPr>
          <w:rFonts w:ascii="Arial" w:eastAsia="Arial" w:hAnsi="Arial" w:cs="Arial"/>
          <w:lang w:val="en-GB"/>
        </w:rPr>
        <w:t xml:space="preserve"> null and alternative hypotheses for </w:t>
      </w:r>
      <w:r w:rsidR="00AB37D3" w:rsidRPr="5BF03658">
        <w:rPr>
          <w:rFonts w:ascii="Arial" w:eastAsia="Arial" w:hAnsi="Arial" w:cs="Arial"/>
          <w:lang w:val="en-GB"/>
        </w:rPr>
        <w:t>the t-test</w:t>
      </w:r>
      <w:bookmarkEnd w:id="22"/>
    </w:p>
    <w:p w14:paraId="57FABA64" w14:textId="70F4DEAF" w:rsidR="008441B1" w:rsidRPr="00DC0442" w:rsidRDefault="00337A71" w:rsidP="00A45F85">
      <w:pPr>
        <w:spacing w:line="360" w:lineRule="auto"/>
        <w:rPr>
          <w:rStyle w:val="mord"/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91009" behindDoc="0" locked="0" layoutInCell="1" allowOverlap="1" wp14:anchorId="7A397D3F" wp14:editId="7D0FC792">
                <wp:simplePos x="0" y="0"/>
                <wp:positionH relativeFrom="rightMargin">
                  <wp:align>left</wp:align>
                </wp:positionH>
                <wp:positionV relativeFrom="paragraph">
                  <wp:posOffset>498119</wp:posOffset>
                </wp:positionV>
                <wp:extent cx="259560" cy="284400"/>
                <wp:effectExtent l="38100" t="38100" r="45720" b="40005"/>
                <wp:wrapNone/>
                <wp:docPr id="1328751888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6BB813" id="Ink 2" o:spid="_x0000_s1026" type="#_x0000_t75" style="position:absolute;margin-left:0;margin-top:38.7pt;width:21.45pt;height:23.4pt;z-index:251691009;visibility:visible;mso-wrap-style:square;mso-wrap-distance-left:9pt;mso-wrap-distance-top:0;mso-wrap-distance-right:9pt;mso-wrap-distance-bottom:0;mso-position-horizontal:left;mso-position-horizontal-relative:right-margin-area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s0IJ4AQAACQMAAA4AAABkcnMvZTJvRG9jLnhtbJxSy07DMBC8I/EP&#10;lu80SR8RRE17oELqAegBPsA4dmMRe6O106R/zzZtaQtCSL1EuzvKeGZnp/POVmyj0BtwOU8GMWfK&#10;SSiMW+f8/e3p7p4zH4QrRAVO5XyrPJ/Pbm+mbZ2pIZRQFQoZkTiftXXOyxDqLIq8LJUVfgC1cgRq&#10;QCsCtbiOChQtsdsqGsZxGrWARY0glfc0XexBPuv5tVYyvGrtVWBVztN4MuIs9EXCGVIxGdHkg4o0&#10;Tnk0m4psjaIujTxIElcossI4EvBNtRBBsAbNLyprJIIHHQYSbARaG6l6P+QsiX84W7rPnatkLBvM&#10;JLigXFgJDMfd9cA1T9iKNtA+Q0HpiCYAPzDSev4PYy96AbKxpGefCKpKBDoHX5ra05ozU+Qcl0Vy&#10;0u82jycHKzz5erkEKJHoYPmvXzqNdrdsUsK6nNP9bXffPkvVBSZpOJw8TFJCJEHD+/E47vEj857h&#10;2J2tlh6/CPG83wk7u+DZFwAAAP//AwBQSwMEFAAGAAgAAAAhACCBcywWAgAADwUAABAAAABkcnMv&#10;aW5rL2luazEueG1stFPbatwwEH0v9B+E8rAva1sX39bEG0rpQqGB0qTQPjq2shax5UWW9/L3Hcte&#10;r0M2L6UFI49mpKOZM2du7451hfZCt7JRKaYuwUiovCmk2qb45+PGiTFqTaaKrGqUSPFJtPhu/fHD&#10;rVQvdZXAigBBtb1VVykujdklnnc4HNwDdxu99Rgh3PuqXu6/4fV4qxDPUkkDT7ZnV94oI46mB0tk&#10;keLcHMl0HrAfmk7nYgr3Hp1fThid5WLT6DozE2KZKSUqpLIa8v6FkTntwJDwzlZojGoJBTvMpX7k&#10;x19W4MiOKZ7tO0ixhUxq7F3H/P0fMDdvMfu0OIvCCKMxpULs+5w8y3nyfu3fdbMT2khxoXkgZQyc&#10;UD7sLT8DUVq0TdX1vcFon1UdUEYJAVmMb1PvCiFv8YCbf4oHvLyLN0/uNTVjeXMeRtImSZ1ba2Qt&#10;QOj1btKYaQG4dz8YbceBEeY7hDuUPNJVQoLE524YsVkrRhWfMZ9015YT3pO+6NVGJtaGyg6yMOVE&#10;OnEJDybW55xfu1sKuS3NX17Om6qBgRi7fUNI/Jl/mlVlH5zkdmV4rQLRWPwP8ZziGzu/yN4cHLZ6&#10;isKAIOYHUbBc8AVZkCVmmGOy5ChEZEkQhzVEMay+tR2KmA0QWKkT9LbThwOH9RsaONyGwuEfMiem&#10;4IdO8Qj+DqUIPjBYjHgIwRV9NThTXaCI9R8AAAD//wMAUEsDBBQABgAIAAAAIQB8neVx4AAAAAgB&#10;AAAPAAAAZHJzL2Rvd25yZXYueG1sTI9BS8NAFITvgv9heYK3dpMQUhuzKVooglqorRdv2+Q1m5p9&#10;G7PbNv57nyc9DjPMfFMsRtuJMw6+daQgnkYgkCpXt9QoeN+tJncgfNBU684RKvhGD4vy+qrQee0u&#10;9IbnbWgEl5DPtQITQp9L6SuDVvup65HYO7jB6sByaGQ96AuX204mUZRJq1viBaN7XBqsPrcnq6A6&#10;pE/Hj+fskVZfr+a4lJv1S7ZR6vZmfLgHEXAMf2H4xWd0KJlp705Ue9EpmMR8JSiYzVIQ7KfxHMSe&#10;c0magCwL+f9A+QM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gbNCCeAEAAAkDAAAOAAAAAAAAAAAAAAAAADwCAABkcnMvZTJvRG9jLnhtbFBLAQItABQABgAI&#10;AAAAIQAggXMsFgIAAA8FAAAQAAAAAAAAAAAAAAAAAOADAABkcnMvaW5rL2luazEueG1sUEsBAi0A&#10;FAAGAAgAAAAhAHyd5XHgAAAACAEAAA8AAAAAAAAAAAAAAAAAJAYAAGRycy9kb3ducmV2LnhtbFBL&#10;AQItABQABgAIAAAAIQB5GLydvwAAACEBAAAZAAAAAAAAAAAAAAAAADEHAABkcnMvX3JlbHMvZTJv&#10;RG9jLnhtbC5yZWxzUEsFBgAAAAAGAAYAeAEAACcIAAAAAA==&#10;">
                <v:imagedata r:id="rId49" o:title=""/>
                <w10:wrap anchorx="margin"/>
              </v:shape>
            </w:pict>
          </mc:Fallback>
        </mc:AlternateContent>
      </w:r>
      <w:r w:rsidR="00A107FE">
        <w:rPr>
          <w:rFonts w:ascii="Arial" w:eastAsia="Arial" w:hAnsi="Arial" w:cs="Arial"/>
        </w:rPr>
        <w:t>The Null hy</w:t>
      </w:r>
      <w:r w:rsidR="00DD060A">
        <w:rPr>
          <w:rFonts w:ascii="Arial" w:eastAsia="Arial" w:hAnsi="Arial" w:cs="Arial"/>
        </w:rPr>
        <w:t>pothesis (H</w:t>
      </w:r>
      <w:r w:rsidR="00DD060A">
        <w:rPr>
          <w:rFonts w:ascii="Arial" w:eastAsia="Arial" w:hAnsi="Arial" w:cs="Arial"/>
          <w:vertAlign w:val="subscript"/>
        </w:rPr>
        <w:t>0</w:t>
      </w:r>
      <w:r w:rsidR="00DD060A">
        <w:rPr>
          <w:rFonts w:ascii="Arial" w:eastAsia="Arial" w:hAnsi="Arial" w:cs="Arial"/>
        </w:rPr>
        <w:t>)</w:t>
      </w:r>
      <w:r w:rsidR="00EB7C3F">
        <w:rPr>
          <w:rFonts w:ascii="Arial" w:eastAsia="Arial" w:hAnsi="Arial" w:cs="Arial"/>
        </w:rPr>
        <w:t>: T</w:t>
      </w:r>
      <w:r w:rsidR="007537BE">
        <w:rPr>
          <w:rFonts w:ascii="Arial" w:eastAsia="Arial" w:hAnsi="Arial" w:cs="Arial"/>
        </w:rPr>
        <w:t xml:space="preserve">here is no significant difference </w:t>
      </w:r>
      <w:r w:rsidR="003D4880">
        <w:rPr>
          <w:rFonts w:ascii="Arial" w:eastAsia="Arial" w:hAnsi="Arial" w:cs="Arial"/>
        </w:rPr>
        <w:t>between</w:t>
      </w:r>
      <w:r w:rsidR="007537BE">
        <w:rPr>
          <w:rFonts w:ascii="Arial" w:eastAsia="Arial" w:hAnsi="Arial" w:cs="Arial"/>
        </w:rPr>
        <w:t xml:space="preserve"> the sales performance</w:t>
      </w:r>
      <w:r w:rsidR="00EB7C3F">
        <w:rPr>
          <w:rFonts w:ascii="Arial" w:eastAsia="Arial" w:hAnsi="Arial" w:cs="Arial"/>
        </w:rPr>
        <w:t xml:space="preserve"> </w:t>
      </w:r>
      <w:r w:rsidR="00B61A96">
        <w:rPr>
          <w:rFonts w:ascii="Arial" w:eastAsia="Arial" w:hAnsi="Arial" w:cs="Arial"/>
        </w:rPr>
        <w:t xml:space="preserve">of stores located in urban areas compared to the sales performance of stores located in rural </w:t>
      </w:r>
      <w:r w:rsidR="00B61A96" w:rsidRPr="00DC0442">
        <w:rPr>
          <w:rFonts w:ascii="Arial" w:eastAsia="Arial" w:hAnsi="Arial" w:cs="Arial"/>
        </w:rPr>
        <w:t>areas.</w:t>
      </w:r>
      <w:r w:rsidR="008441B1" w:rsidRPr="00DC0442">
        <w:rPr>
          <w:rFonts w:ascii="Arial" w:eastAsia="Arial" w:hAnsi="Arial" w:cs="Arial"/>
        </w:rPr>
        <w:t xml:space="preserve"> This can be symbolized as H</w:t>
      </w:r>
      <w:r w:rsidR="008441B1" w:rsidRPr="00DC0442">
        <w:rPr>
          <w:rFonts w:ascii="Arial" w:eastAsia="Arial" w:hAnsi="Arial" w:cs="Arial"/>
          <w:vertAlign w:val="subscript"/>
        </w:rPr>
        <w:t>0</w:t>
      </w:r>
      <w:r w:rsidR="008441B1" w:rsidRPr="00DC0442">
        <w:rPr>
          <w:rFonts w:ascii="Arial" w:eastAsia="Arial" w:hAnsi="Arial" w:cs="Arial"/>
        </w:rPr>
        <w:t xml:space="preserve">: </w:t>
      </w:r>
      <w:proofErr w:type="spellStart"/>
      <w:r w:rsidR="00BF1F44" w:rsidRPr="2FE7D71C">
        <w:rPr>
          <w:rStyle w:val="mord"/>
          <w:rFonts w:ascii="Arial" w:eastAsia="Arial" w:hAnsi="Arial" w:cs="Arial"/>
          <w:sz w:val="32"/>
          <w:szCs w:val="32"/>
        </w:rPr>
        <w:t>μ</w:t>
      </w:r>
      <w:r w:rsidR="00D647A0" w:rsidRPr="2FE7D71C">
        <w:rPr>
          <w:rStyle w:val="mord"/>
          <w:rFonts w:ascii="Arial" w:eastAsia="Arial" w:hAnsi="Arial" w:cs="Arial"/>
        </w:rPr>
        <w:t>urban</w:t>
      </w:r>
      <w:proofErr w:type="spellEnd"/>
      <w:r w:rsidR="00F207F7" w:rsidRPr="2FE7D71C">
        <w:rPr>
          <w:rStyle w:val="mord"/>
          <w:rFonts w:ascii="Arial" w:eastAsia="Arial" w:hAnsi="Arial" w:cs="Arial"/>
        </w:rPr>
        <w:t xml:space="preserve"> = </w:t>
      </w:r>
      <w:proofErr w:type="spellStart"/>
      <w:r w:rsidR="00F207F7" w:rsidRPr="2FE7D71C">
        <w:rPr>
          <w:rStyle w:val="mord"/>
          <w:rFonts w:ascii="Arial" w:eastAsia="Arial" w:hAnsi="Arial" w:cs="Arial"/>
          <w:sz w:val="32"/>
          <w:szCs w:val="32"/>
        </w:rPr>
        <w:t>μ</w:t>
      </w:r>
      <w:r w:rsidR="00F207F7" w:rsidRPr="2FE7D71C">
        <w:rPr>
          <w:rStyle w:val="mord"/>
          <w:rFonts w:ascii="Arial" w:eastAsia="Arial" w:hAnsi="Arial" w:cs="Arial"/>
        </w:rPr>
        <w:t>rural</w:t>
      </w:r>
      <w:proofErr w:type="spellEnd"/>
      <w:r w:rsidR="00F207F7" w:rsidRPr="2FE7D71C">
        <w:rPr>
          <w:rStyle w:val="mord"/>
          <w:rFonts w:ascii="Arial" w:eastAsia="Arial" w:hAnsi="Arial" w:cs="Arial"/>
        </w:rPr>
        <w:t>.</w:t>
      </w:r>
      <w:r w:rsidRPr="00337A71">
        <w:rPr>
          <w:noProof/>
        </w:rPr>
        <w:t xml:space="preserve"> </w:t>
      </w:r>
    </w:p>
    <w:p w14:paraId="6AFA4074" w14:textId="0DE1E8CA" w:rsidR="00F207F7" w:rsidRPr="003775BE" w:rsidRDefault="00F207F7" w:rsidP="00A45F85">
      <w:pPr>
        <w:spacing w:line="360" w:lineRule="auto"/>
        <w:rPr>
          <w:rFonts w:ascii="Arial" w:eastAsia="Arial" w:hAnsi="Arial" w:cs="Arial"/>
        </w:rPr>
      </w:pPr>
      <w:r w:rsidRPr="2FE7D71C">
        <w:rPr>
          <w:rStyle w:val="mord"/>
          <w:rFonts w:ascii="Arial" w:eastAsia="Arial" w:hAnsi="Arial" w:cs="Arial"/>
        </w:rPr>
        <w:t>The alternative hypothesis</w:t>
      </w:r>
      <w:r w:rsidR="003A5559" w:rsidRPr="2FE7D71C">
        <w:rPr>
          <w:rStyle w:val="mord"/>
          <w:rFonts w:ascii="Arial" w:eastAsia="Arial" w:hAnsi="Arial" w:cs="Arial"/>
        </w:rPr>
        <w:t xml:space="preserve"> (H</w:t>
      </w:r>
      <w:r w:rsidR="003A5559" w:rsidRPr="2FE7D71C">
        <w:rPr>
          <w:rStyle w:val="mord"/>
          <w:rFonts w:ascii="Arial" w:eastAsia="Arial" w:hAnsi="Arial" w:cs="Arial"/>
          <w:vertAlign w:val="subscript"/>
        </w:rPr>
        <w:t>1</w:t>
      </w:r>
      <w:r w:rsidR="003A5559" w:rsidRPr="2FE7D71C">
        <w:rPr>
          <w:rStyle w:val="mord"/>
          <w:rFonts w:ascii="Arial" w:eastAsia="Arial" w:hAnsi="Arial" w:cs="Arial"/>
        </w:rPr>
        <w:t>)</w:t>
      </w:r>
      <w:r w:rsidR="00AB3A7A" w:rsidRPr="2FE7D71C">
        <w:rPr>
          <w:rStyle w:val="mord"/>
          <w:rFonts w:ascii="Arial" w:eastAsia="Arial" w:hAnsi="Arial" w:cs="Arial"/>
        </w:rPr>
        <w:t>: There is a significant difference between t</w:t>
      </w:r>
      <w:r w:rsidR="00AB3A7A">
        <w:rPr>
          <w:rFonts w:ascii="Arial" w:eastAsia="Arial" w:hAnsi="Arial" w:cs="Arial"/>
        </w:rPr>
        <w:t xml:space="preserve">he sales performance of stores located in urban areas compared to the sales performance of stores located in rural </w:t>
      </w:r>
      <w:r w:rsidR="00AB3A7A" w:rsidRPr="00DC0442">
        <w:rPr>
          <w:rFonts w:ascii="Arial" w:eastAsia="Arial" w:hAnsi="Arial" w:cs="Arial"/>
        </w:rPr>
        <w:t>areas.</w:t>
      </w:r>
      <w:r w:rsidR="00D8097F">
        <w:rPr>
          <w:rFonts w:ascii="Arial" w:eastAsia="Arial" w:hAnsi="Arial" w:cs="Arial"/>
        </w:rPr>
        <w:t xml:space="preserve"> This can be symbolized as </w:t>
      </w:r>
      <w:r w:rsidR="003775BE" w:rsidRPr="2FE7D71C">
        <w:rPr>
          <w:rStyle w:val="mord"/>
          <w:rFonts w:ascii="Arial" w:eastAsia="Arial" w:hAnsi="Arial" w:cs="Arial"/>
        </w:rPr>
        <w:t>H</w:t>
      </w:r>
      <w:r w:rsidR="003775BE" w:rsidRPr="2FE7D71C">
        <w:rPr>
          <w:rStyle w:val="mord"/>
          <w:rFonts w:ascii="Arial" w:eastAsia="Arial" w:hAnsi="Arial" w:cs="Arial"/>
          <w:vertAlign w:val="subscript"/>
        </w:rPr>
        <w:t>1</w:t>
      </w:r>
      <w:r w:rsidR="003775BE" w:rsidRPr="2FE7D71C">
        <w:rPr>
          <w:rStyle w:val="mord"/>
          <w:rFonts w:ascii="Arial" w:eastAsia="Arial" w:hAnsi="Arial" w:cs="Arial"/>
        </w:rPr>
        <w:t xml:space="preserve">: </w:t>
      </w:r>
      <w:proofErr w:type="spellStart"/>
      <w:r w:rsidR="00F656AA" w:rsidRPr="2FE7D71C">
        <w:rPr>
          <w:rStyle w:val="mord"/>
          <w:rFonts w:ascii="Arial" w:eastAsia="Arial" w:hAnsi="Arial" w:cs="Arial"/>
          <w:sz w:val="32"/>
          <w:szCs w:val="32"/>
        </w:rPr>
        <w:t>μ</w:t>
      </w:r>
      <w:r w:rsidR="00F656AA" w:rsidRPr="2FE7D71C">
        <w:rPr>
          <w:rStyle w:val="mord"/>
          <w:rFonts w:ascii="Arial" w:eastAsia="Arial" w:hAnsi="Arial" w:cs="Arial"/>
        </w:rPr>
        <w:t>urban</w:t>
      </w:r>
      <w:proofErr w:type="spellEnd"/>
      <w:r w:rsidR="00F656AA" w:rsidRPr="2FE7D71C">
        <w:rPr>
          <w:rStyle w:val="mord"/>
          <w:rFonts w:ascii="Arial" w:eastAsia="Arial" w:hAnsi="Arial" w:cs="Arial"/>
        </w:rPr>
        <w:t xml:space="preserve"> </w:t>
      </w:r>
      <w:r w:rsidR="0096126F" w:rsidRPr="2FE7D71C">
        <w:rPr>
          <w:rFonts w:ascii="Arial" w:eastAsia="Arial" w:hAnsi="Arial" w:cs="Arial"/>
        </w:rPr>
        <w:t>≠</w:t>
      </w:r>
      <w:r w:rsidR="00F656AA" w:rsidRPr="2FE7D71C">
        <w:rPr>
          <w:rStyle w:val="mord"/>
          <w:rFonts w:ascii="Arial" w:eastAsia="Arial" w:hAnsi="Arial" w:cs="Arial"/>
        </w:rPr>
        <w:t xml:space="preserve"> </w:t>
      </w:r>
      <w:proofErr w:type="spellStart"/>
      <w:r w:rsidR="00F656AA" w:rsidRPr="2FE7D71C">
        <w:rPr>
          <w:rStyle w:val="mord"/>
          <w:rFonts w:ascii="Arial" w:eastAsia="Arial" w:hAnsi="Arial" w:cs="Arial"/>
          <w:sz w:val="32"/>
          <w:szCs w:val="32"/>
        </w:rPr>
        <w:t>μ</w:t>
      </w:r>
      <w:r w:rsidR="00F656AA" w:rsidRPr="2FE7D71C">
        <w:rPr>
          <w:rStyle w:val="mord"/>
          <w:rFonts w:ascii="Arial" w:eastAsia="Arial" w:hAnsi="Arial" w:cs="Arial"/>
        </w:rPr>
        <w:t>rural</w:t>
      </w:r>
      <w:proofErr w:type="spellEnd"/>
      <w:r w:rsidR="00F656AA" w:rsidRPr="2FE7D71C">
        <w:rPr>
          <w:rStyle w:val="mord"/>
          <w:rFonts w:ascii="Arial" w:eastAsia="Arial" w:hAnsi="Arial" w:cs="Arial"/>
        </w:rPr>
        <w:t>.</w:t>
      </w:r>
    </w:p>
    <w:p w14:paraId="263467C6" w14:textId="6D92066D" w:rsidR="00D20B76" w:rsidRPr="00A45F85" w:rsidRDefault="33AB75CE" w:rsidP="00A45F85">
      <w:pPr>
        <w:spacing w:line="360" w:lineRule="auto"/>
        <w:rPr>
          <w:rFonts w:ascii="Arial" w:eastAsia="Arial" w:hAnsi="Arial" w:cs="Arial"/>
        </w:rPr>
      </w:pPr>
      <w:r w:rsidRPr="18B6D00B">
        <w:rPr>
          <w:rFonts w:ascii="Arial" w:eastAsia="Arial" w:hAnsi="Arial" w:cs="Arial"/>
        </w:rPr>
        <w:t xml:space="preserve">If the t value is less than </w:t>
      </w:r>
      <w:r w:rsidR="0FD1B9C2" w:rsidRPr="18B6D00B">
        <w:rPr>
          <w:rFonts w:ascii="Arial" w:eastAsia="Arial" w:hAnsi="Arial" w:cs="Arial"/>
        </w:rPr>
        <w:t>alpha (</w:t>
      </w:r>
      <w:r w:rsidRPr="18B6D00B">
        <w:rPr>
          <w:rFonts w:ascii="Arial" w:eastAsia="Arial" w:hAnsi="Arial" w:cs="Arial"/>
        </w:rPr>
        <w:t>0.5</w:t>
      </w:r>
      <w:r w:rsidR="52E63A03" w:rsidRPr="18B6D00B">
        <w:rPr>
          <w:rFonts w:ascii="Arial" w:eastAsia="Arial" w:hAnsi="Arial" w:cs="Arial"/>
        </w:rPr>
        <w:t>)</w:t>
      </w:r>
      <w:r w:rsidRPr="18B6D00B">
        <w:rPr>
          <w:rFonts w:ascii="Arial" w:eastAsia="Arial" w:hAnsi="Arial" w:cs="Arial"/>
        </w:rPr>
        <w:t>, the null hypothesis will be rejected.</w:t>
      </w:r>
    </w:p>
    <w:p w14:paraId="237D0BE6" w14:textId="0DAC807B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18CC6EB9" w14:textId="05B4C1C0" w:rsidR="001B53B7" w:rsidRPr="00862E85" w:rsidRDefault="001C5957" w:rsidP="2FE7D71C">
      <w:pPr>
        <w:pStyle w:val="Heading2"/>
        <w:spacing w:line="360" w:lineRule="auto"/>
        <w:rPr>
          <w:rFonts w:ascii="Arial" w:eastAsia="Arial" w:hAnsi="Arial" w:cs="Arial"/>
        </w:rPr>
      </w:pPr>
      <w:bookmarkStart w:id="23" w:name="_Toc157428725"/>
      <w:r w:rsidRPr="5BF03658">
        <w:rPr>
          <w:rFonts w:ascii="Arial" w:eastAsia="Arial" w:hAnsi="Arial" w:cs="Arial"/>
          <w:lang w:val="en-GB"/>
        </w:rPr>
        <w:t>E</w:t>
      </w:r>
      <w:r w:rsidR="001B53B7" w:rsidRPr="5BF03658">
        <w:rPr>
          <w:rFonts w:ascii="Arial" w:eastAsia="Arial" w:hAnsi="Arial" w:cs="Arial"/>
          <w:lang w:val="en-GB"/>
        </w:rPr>
        <w:t>valuat</w:t>
      </w:r>
      <w:r w:rsidRPr="5BF03658">
        <w:rPr>
          <w:rFonts w:ascii="Arial" w:eastAsia="Arial" w:hAnsi="Arial" w:cs="Arial"/>
          <w:lang w:val="en-GB"/>
        </w:rPr>
        <w:t>ing</w:t>
      </w:r>
      <w:r w:rsidR="001B53B7" w:rsidRPr="1C0F8166">
        <w:rPr>
          <w:rFonts w:ascii="Arial" w:eastAsia="Arial" w:hAnsi="Arial" w:cs="Arial"/>
          <w:lang w:val="en-GB"/>
        </w:rPr>
        <w:t xml:space="preserve"> the significance of the difference in daily sales between urban and rural stores</w:t>
      </w:r>
      <w:r w:rsidRPr="5BF03658">
        <w:rPr>
          <w:rFonts w:ascii="Arial" w:eastAsia="Arial" w:hAnsi="Arial" w:cs="Arial"/>
          <w:lang w:val="en-GB"/>
        </w:rPr>
        <w:t xml:space="preserve"> and </w:t>
      </w:r>
      <w:r w:rsidR="00430C00" w:rsidRPr="5BF03658">
        <w:rPr>
          <w:rFonts w:ascii="Arial" w:eastAsia="Arial" w:hAnsi="Arial" w:cs="Arial"/>
          <w:lang w:val="en-GB"/>
        </w:rPr>
        <w:t>i</w:t>
      </w:r>
      <w:r w:rsidR="001B53B7" w:rsidRPr="5BF03658">
        <w:rPr>
          <w:rFonts w:ascii="Arial" w:eastAsia="Arial" w:hAnsi="Arial" w:cs="Arial"/>
          <w:lang w:val="en-GB"/>
        </w:rPr>
        <w:t>nterpret</w:t>
      </w:r>
      <w:r w:rsidR="00430C00" w:rsidRPr="5BF03658">
        <w:rPr>
          <w:rFonts w:ascii="Arial" w:eastAsia="Arial" w:hAnsi="Arial" w:cs="Arial"/>
          <w:lang w:val="en-GB"/>
        </w:rPr>
        <w:t>ing</w:t>
      </w:r>
      <w:r w:rsidR="001B53B7" w:rsidRPr="1C0F8166">
        <w:rPr>
          <w:rFonts w:ascii="Arial" w:eastAsia="Arial" w:hAnsi="Arial" w:cs="Arial"/>
          <w:lang w:val="en-GB"/>
        </w:rPr>
        <w:t xml:space="preserve"> the</w:t>
      </w:r>
      <w:r w:rsidR="00AA028D">
        <w:rPr>
          <w:rFonts w:ascii="Arial" w:eastAsia="Arial" w:hAnsi="Arial" w:cs="Arial"/>
          <w:lang w:val="en-GB"/>
        </w:rPr>
        <w:t xml:space="preserve"> results</w:t>
      </w:r>
      <w:bookmarkEnd w:id="23"/>
    </w:p>
    <w:p w14:paraId="2BCB4E0F" w14:textId="267A52CB" w:rsidR="00862E85" w:rsidRDefault="00337A71" w:rsidP="00862E85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93057" behindDoc="0" locked="0" layoutInCell="1" allowOverlap="1" wp14:anchorId="75229082" wp14:editId="3DC70219">
                <wp:simplePos x="0" y="0"/>
                <wp:positionH relativeFrom="margin">
                  <wp:align>right</wp:align>
                </wp:positionH>
                <wp:positionV relativeFrom="paragraph">
                  <wp:posOffset>1018337</wp:posOffset>
                </wp:positionV>
                <wp:extent cx="259560" cy="284400"/>
                <wp:effectExtent l="38100" t="38100" r="45720" b="40005"/>
                <wp:wrapNone/>
                <wp:docPr id="1202945674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0CB1F3" id="Ink 2" o:spid="_x0000_s1026" type="#_x0000_t75" style="position:absolute;margin-left:-30.25pt;margin-top:79.7pt;width:21.45pt;height:23.4pt;z-index:251693057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4js53AQAACQMAAA4AAABkcnMvZTJvRG9jLnhtbJxSy27CMBC8V+o/&#10;WL6XPBRoiUg4FFXi0JZD+wGuYxOrsTdaGwJ/3yVAgVZVJS7R7o4yntnZyXRjG7ZW6A24gieDmDPl&#10;JFTGLQv+/vZ098CZD8JVogGnCr5Vnk/L25tJ1+YqhRqaSiEjEufzri14HUKbR5GXtbLCD6BVjkAN&#10;aEWgFpdRhaIjdttEaRyPog6wahGk8p6msz3Iy55fayXDq9ZeBdYUfBTfk5rQFxlnSMVwSJMPKkbp&#10;mEflRORLFG1t5EGSuEKRFcaRgG+qmQiCrdD8orJGInjQYSDBRqC1kar3Q86S+IezufvcuUoyucJc&#10;ggvKhYXAcNxdD1zzhG1oA90zVJSOWAXgB0Zaz/9h7EXPQK4s6dkngqoRgc7B16b1tObcVAXHeZWc&#10;9Lv148nBAk++Xi4BSiQ6WP7rl41Gu1s2KWGbgtP9bXffPku1CUzSMB2OhyNCJEHpQ5bFPX5k3jMc&#10;u7PV0uMXIZ73O2FnF1x+AQAA//8DAFBLAwQUAAYACAAAACEASlfvHhkCAAAPBQAAEAAAAGRycy9p&#10;bmsvaW5rMS54bWy0U8lu2zAQvRfoPxDMwRdT4qLNQuSgKGqgQAMUTQq0R0ViLCISZVD09vcd0bKs&#10;IM6laC9cZsg3M2/e3N4dmhrtpOlUqzPMPIqR1EVbKr3O8M/HFUkw6myuy7xutczwUXb4bvnxw63S&#10;L02dwooAQXf9qakzXFm7SX1/v997e+G1Zu1zSoX/Vb/cf8PL4Vcpn5VWFkJ2Z1PRaisPtgdLVZnh&#10;wh7o+B6wH9qtKeTo7i2muLywJi/kqjVNbkfEKtda1kjnDeT9CyN73MBBQZy1NBg1Cgom3GNBHCRf&#10;FmDIDxme3LeQYgeZNNi/jvn7P2Cu3mL2aQkeRzFGQ0ql3PU5+Y7z9P3av5t2I41V8kLziZTBcUTF&#10;6e74ORFlZNfW2743GO3yeguUMUpBFkNs5l8h5C0ecPNP8YCXd/Gmyb2mZihvysNA2iipc2utaiQI&#10;vdmMGrMdAPfmB2vcOHDKA0IFYfSRLVIapsHC4yKetGJQ8RnzyWy7asR7Mhe9Os/I2qmyvSptNZJO&#10;PSrCkfUp59f+VlKtK/uXn4u2bmEghm7fUJp8Fp8mVbmAo9yuDK9TIBqK/yGfM3zj5he5nyeDq56h&#10;KIgRD8I4nM/EjM7oHHMcYDoXKEB0TlEIa4QiWAN3JgxR54B9Tknv5iSBVRDeX1hMRP+ABYQvYI/A&#10;y2HnIREx7IQxxHoD4QkSEUnYgr0anLEuUMTyDwAAAP//AwBQSwMEFAAGAAgAAAAhAGhJdazeAAAA&#10;CQEAAA8AAABkcnMvZG93bnJldi54bWxMj8FOwzAQRO9I/IO1SNxaJ1GpSIhToUockDhAywds420S&#10;Ea+j2GlSvp7lBMfZGc2+KXeL69WFxtB5NpCuE1DEtbcdNwY+jy+rR1AhIlvsPZOBKwXYVbc3JRbW&#10;z/xBl0NslJRwKNBAG+NQaB3qlhyGtR+IxTv70WEUOTbajjhLuet1liRb7bBj+dDiQPuW6q/D5AxM&#10;7/5sZ03Nd9fnb/srvXKNgzH3d8vzE6hIS/wLwy++oEMlTCc/sQ2qN7BKZUqU+0O+ASWBTZqDOhnI&#10;km0Guir1/wXVD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h+I7OdwEAAAkDAAAOAAAAAAAAAAAAAAAAADwCAABkcnMvZTJvRG9jLnhtbFBLAQItABQABgAI&#10;AAAAIQBKV+8eGQIAAA8FAAAQAAAAAAAAAAAAAAAAAN8DAABkcnMvaW5rL2luazEueG1sUEsBAi0A&#10;FAAGAAgAAAAhAGhJdazeAAAACQEAAA8AAAAAAAAAAAAAAAAAJgYAAGRycy9kb3ducmV2LnhtbFBL&#10;AQItABQABgAIAAAAIQB5GLydvwAAACEBAAAZAAAAAAAAAAAAAAAAADEHAABkcnMvX3JlbHMvZTJv&#10;RG9jLnhtbC5yZWxzUEsFBgAAAAAGAAYAeAEAACcIAAAAAA==&#10;">
                <v:imagedata r:id="rId52" o:title=""/>
                <w10:wrap anchorx="margin"/>
              </v:shape>
            </w:pict>
          </mc:Fallback>
        </mc:AlternateContent>
      </w:r>
      <w:r w:rsidR="00D32B49">
        <w:rPr>
          <w:noProof/>
        </w:rPr>
        <w:drawing>
          <wp:inline distT="0" distB="0" distL="0" distR="0" wp14:anchorId="7A73E0BD" wp14:editId="459B00C7">
            <wp:extent cx="5420481" cy="2143424"/>
            <wp:effectExtent l="0" t="0" r="889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0481" cy="2143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91CE7" w14:textId="38A8EDFD" w:rsidR="19F47365" w:rsidRDefault="19F47365" w:rsidP="18B6D00B">
      <w:pPr>
        <w:spacing w:line="360" w:lineRule="auto"/>
        <w:rPr>
          <w:rFonts w:ascii="Arial" w:eastAsia="Arial" w:hAnsi="Arial" w:cs="Arial"/>
          <w:color w:val="4472C4" w:themeColor="accent1"/>
        </w:rPr>
      </w:pPr>
      <w:r w:rsidRPr="18B6D00B">
        <w:rPr>
          <w:rFonts w:ascii="Arial" w:eastAsia="Arial" w:hAnsi="Arial" w:cs="Arial"/>
          <w:color w:val="4471C4"/>
        </w:rPr>
        <w:t>Figure 9: Results of the t</w:t>
      </w:r>
      <w:r w:rsidR="5D75CF36" w:rsidRPr="18B6D00B">
        <w:rPr>
          <w:rFonts w:ascii="Arial" w:eastAsia="Arial" w:hAnsi="Arial" w:cs="Arial"/>
          <w:color w:val="4471C4"/>
        </w:rPr>
        <w:t>-</w:t>
      </w:r>
      <w:r w:rsidRPr="18B6D00B">
        <w:rPr>
          <w:rFonts w:ascii="Arial" w:eastAsia="Arial" w:hAnsi="Arial" w:cs="Arial"/>
          <w:color w:val="4471C4"/>
        </w:rPr>
        <w:t>test for the difference in daily sales between rural and urban stores</w:t>
      </w:r>
    </w:p>
    <w:p w14:paraId="5924B4D6" w14:textId="3DA2A15D" w:rsidR="15B41E04" w:rsidRDefault="00337A71" w:rsidP="18B6D00B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95105" behindDoc="0" locked="0" layoutInCell="1" allowOverlap="1" wp14:anchorId="53091354" wp14:editId="76A31AB3">
                <wp:simplePos x="0" y="0"/>
                <wp:positionH relativeFrom="column">
                  <wp:posOffset>2757830</wp:posOffset>
                </wp:positionH>
                <wp:positionV relativeFrom="paragraph">
                  <wp:posOffset>767308</wp:posOffset>
                </wp:positionV>
                <wp:extent cx="259560" cy="284400"/>
                <wp:effectExtent l="38100" t="38100" r="45720" b="40005"/>
                <wp:wrapNone/>
                <wp:docPr id="673143848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AC4F05" id="Ink 2" o:spid="_x0000_s1026" type="#_x0000_t75" style="position:absolute;margin-left:216.65pt;margin-top:59.9pt;width:21.45pt;height:23.4pt;z-index:25169510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H4js53AQAACQMAAA4AAABkcnMvZTJvRG9jLnhtbJxSy27CMBC8V+o/&#10;WL6XPBRoiUg4FFXi0JZD+wGuYxOrsTdaGwJ/3yVAgVZVJS7R7o4yntnZyXRjG7ZW6A24gieDmDPl&#10;JFTGLQv+/vZ098CZD8JVogGnCr5Vnk/L25tJ1+YqhRqaSiEjEufzri14HUKbR5GXtbLCD6BVjkAN&#10;aEWgFpdRhaIjdttEaRyPog6wahGk8p6msz3Iy55fayXDq9ZeBdYUfBTfk5rQFxlnSMVwSJMPKkbp&#10;mEflRORLFG1t5EGSuEKRFcaRgG+qmQiCrdD8orJGInjQYSDBRqC1kar3Q86S+IezufvcuUoyucJc&#10;ggvKhYXAcNxdD1zzhG1oA90zVJSOWAXgB0Zaz/9h7EXPQK4s6dkngqoRgc7B16b1tObcVAXHeZWc&#10;9Lv148nBAk++Xi4BSiQ6WP7rl41Gu1s2KWGbgtP9bXffPku1CUzSMB2OhyNCJEHpQ5bFPX5k3jMc&#10;u7PV0uMXIZ73O2FnF1x+AQAA//8DAFBLAwQUAAYACAAAACEA+cnl2hgCAAAPBQAAEAAAAGRycy9p&#10;bmsvaW5rMS54bWy0U8lu2zAQvRfoPxDMwRdT4qLNQuSgKGqgQAMUTQq0R0ViLCISaVD09vcdybKs&#10;IM6laC9cZsg3M2/e3N4dmhrtpG2V0RlmHsVI6sKUSq8z/PNxRRKMWpfrMq+Nlhk+yhbfLT9+uFX6&#10;palTWBEg6LY7NXWGK+c2qe/v93tvLzxj1z6nVPhf9cv9N7wcfpXyWWnlIGR7NhVGO3lwHViqygwX&#10;7kDH94D9YLa2kKO7s9ji8sLZvJArY5vcjYhVrrWskc4byPsXRu64gYOCOGtpMWoUFEy4x4I4SL4s&#10;wJAfMjy5byHFFjJpsH8d8/d/wFy9xezSEjyOYoyGlEq563Lye87T92v/bs1GWqfkheYTKYPjiIrT&#10;vefnRJSVram3XW8w2uX1FihjlIIshtjMv0LIWzzg5p/iAS/v4k2Te03NUN6Uh4G0UVLn1jrVSBB6&#10;sxk15loA7swPzvbjwCkPCBWE0Ue2SGmUMuqFQThpxaDiM+aT3bbViPdkL3rtPSNrp8r2qnTVSDr1&#10;qAhH1qecX/tbSbWu3F9+LkxtYCCGbt9QmnwWnyZV9QFHuV0Z3l6BaCj+h3zO8E0/v6j/eTL01TMU&#10;BTHiQRiH85mY0RmdY44DTOcCBYjOKQphjVAEa9CfCUO0d8A+p6Rzc5LAKgjvLiwmonvAAsIXsEfg&#10;5bDzkIgYdsIYYp2B8ASJiCRswV4NzlgXKGL5BwAA//8DAFBLAwQUAAYACAAAACEABJ28194AAAAL&#10;AQAADwAAAGRycy9kb3ducmV2LnhtbEyPwU7DMBBE70j8g7VI3KjTpjI0jVOhShyQOEDhA9x4m0S1&#10;11HsNClfz3KC4848zc6Uu9k7ccEhdoE0LBcZCKQ62I4aDV+fLw9PIGIyZI0LhBquGGFX3d6UprBh&#10;og+8HFIjOIRiYTS0KfWFlLFu0Zu4CD0Se6cweJP4HBppBzNxuHdylWVKetMRf2hNj/sW6/Nh9BrG&#10;93Cyk8Tmu3Obt/0VX6k2vdb3d/PzFkTCOf3B8Fufq0PFnY5hJBuF07DO85xRNpYb3sDE+lGtQBxZ&#10;UUqBrEr5f0P1Aw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CH4js53AQAACQMAAA4AAAAAAAAAAAAAAAAAPAIAAGRycy9lMm9Eb2MueG1sUEsBAi0AFAAGAAgA&#10;AAAhAPnJ5doYAgAADwUAABAAAAAAAAAAAAAAAAAA3wMAAGRycy9pbmsvaW5rMS54bWxQSwECLQAU&#10;AAYACAAAACEABJ28194AAAALAQAADwAAAAAAAAAAAAAAAAAlBgAAZHJzL2Rvd25yZXYueG1sUEsB&#10;Ai0AFAAGAAgAAAAhAHkYvJ2/AAAAIQEAABkAAAAAAAAAAAAAAAAAMAcAAGRycy9fcmVscy9lMm9E&#10;b2MueG1sLnJlbHNQSwUGAAAAAAYABgB4AQAAJggAAAAA&#10;">
                <v:imagedata r:id="rId52" o:title=""/>
              </v:shape>
            </w:pict>
          </mc:Fallback>
        </mc:AlternateContent>
      </w:r>
      <w:r w:rsidR="15B41E04" w:rsidRPr="18B6D00B">
        <w:rPr>
          <w:rFonts w:ascii="Arial" w:eastAsia="Arial" w:hAnsi="Arial" w:cs="Arial"/>
          <w:color w:val="000000" w:themeColor="text1"/>
        </w:rPr>
        <w:t>The P(T&lt;=t) two-tail value is</w:t>
      </w:r>
      <w:r w:rsidR="23760FC5" w:rsidRPr="18B6D00B">
        <w:rPr>
          <w:rFonts w:ascii="Arial" w:eastAsia="Arial" w:hAnsi="Arial" w:cs="Arial"/>
          <w:color w:val="000000" w:themeColor="text1"/>
        </w:rPr>
        <w:t xml:space="preserve"> less than alpha, and the null hypothesis can therefore be rejected.</w:t>
      </w:r>
      <w:r w:rsidR="5C7BA40C" w:rsidRPr="18B6D00B">
        <w:rPr>
          <w:rFonts w:ascii="Arial" w:eastAsia="Arial" w:hAnsi="Arial" w:cs="Arial"/>
          <w:color w:val="000000" w:themeColor="text1"/>
        </w:rPr>
        <w:t xml:space="preserve"> There is therefore a significant difference in the sales performance of stores located in urban areas than rural areas.</w:t>
      </w:r>
      <w:r w:rsidR="23760FC5" w:rsidRPr="18B6D00B">
        <w:rPr>
          <w:rFonts w:ascii="Arial" w:eastAsia="Arial" w:hAnsi="Arial" w:cs="Arial"/>
          <w:color w:val="000000" w:themeColor="text1"/>
        </w:rPr>
        <w:t xml:space="preserve"> </w:t>
      </w:r>
      <w:r w:rsidR="7FD85E54" w:rsidRPr="18B6D00B">
        <w:rPr>
          <w:rFonts w:ascii="Arial" w:eastAsia="Arial" w:hAnsi="Arial" w:cs="Arial"/>
          <w:color w:val="000000" w:themeColor="text1"/>
        </w:rPr>
        <w:t xml:space="preserve">Degrees of freedom are the maximum number of logically independent values, which may vary </w:t>
      </w:r>
      <w:commentRangeStart w:id="24"/>
      <w:r w:rsidR="7FD85E54" w:rsidRPr="18B6D00B">
        <w:rPr>
          <w:rFonts w:ascii="Arial" w:eastAsia="Arial" w:hAnsi="Arial" w:cs="Arial"/>
          <w:color w:val="000000" w:themeColor="text1"/>
        </w:rPr>
        <w:t>in a data sample</w:t>
      </w:r>
      <w:commentRangeEnd w:id="24"/>
      <w:r w:rsidR="00DA3FC3">
        <w:rPr>
          <w:rStyle w:val="CommentReference"/>
        </w:rPr>
        <w:commentReference w:id="24"/>
      </w:r>
      <w:r w:rsidR="7FD85E54" w:rsidRPr="18B6D00B">
        <w:rPr>
          <w:rFonts w:ascii="Arial" w:eastAsia="Arial" w:hAnsi="Arial" w:cs="Arial"/>
          <w:color w:val="000000" w:themeColor="text1"/>
        </w:rPr>
        <w:t>. Degrees of freedom are calculated by subtracting one from the number of items within the data sample</w:t>
      </w:r>
      <w:r w:rsidR="00FA4B37">
        <w:rPr>
          <w:rFonts w:ascii="Arial" w:eastAsia="Arial" w:hAnsi="Arial" w:cs="Arial"/>
          <w:color w:val="000000" w:themeColor="text1"/>
        </w:rPr>
        <w:t xml:space="preserve"> </w:t>
      </w:r>
      <w:sdt>
        <w:sdtPr>
          <w:rPr>
            <w:rFonts w:ascii="Arial" w:eastAsia="Arial" w:hAnsi="Arial" w:cs="Arial"/>
            <w:color w:val="000000" w:themeColor="text1"/>
          </w:rPr>
          <w:id w:val="-1411693232"/>
          <w:citation/>
        </w:sdtPr>
        <w:sdtContent>
          <w:r w:rsidR="00D763E2">
            <w:rPr>
              <w:rFonts w:ascii="Arial" w:eastAsia="Arial" w:hAnsi="Arial" w:cs="Arial"/>
              <w:color w:val="000000" w:themeColor="text1"/>
            </w:rPr>
            <w:fldChar w:fldCharType="begin"/>
          </w:r>
          <w:r w:rsidR="00BB15B1">
            <w:rPr>
              <w:rFonts w:ascii="Arial" w:eastAsia="Arial" w:hAnsi="Arial" w:cs="Arial"/>
              <w:color w:val="000000" w:themeColor="text1"/>
              <w:lang w:val="en-GB"/>
            </w:rPr>
            <w:instrText xml:space="preserve">CITATION Ank22 \l 2057 </w:instrText>
          </w:r>
          <w:r w:rsidR="00D763E2">
            <w:rPr>
              <w:rFonts w:ascii="Arial" w:eastAsia="Arial" w:hAnsi="Arial" w:cs="Arial"/>
              <w:color w:val="000000" w:themeColor="text1"/>
            </w:rPr>
            <w:fldChar w:fldCharType="separate"/>
          </w:r>
          <w:r w:rsidR="00AB0D40" w:rsidRPr="00AB0D40">
            <w:rPr>
              <w:rFonts w:ascii="Arial" w:eastAsia="Arial" w:hAnsi="Arial" w:cs="Arial"/>
              <w:noProof/>
              <w:color w:val="000000" w:themeColor="text1"/>
              <w:lang w:val="en-GB"/>
            </w:rPr>
            <w:t>[8]</w:t>
          </w:r>
          <w:r w:rsidR="00D763E2">
            <w:rPr>
              <w:rFonts w:ascii="Arial" w:eastAsia="Arial" w:hAnsi="Arial" w:cs="Arial"/>
              <w:color w:val="000000" w:themeColor="text1"/>
            </w:rPr>
            <w:fldChar w:fldCharType="end"/>
          </w:r>
        </w:sdtContent>
      </w:sdt>
      <w:r w:rsidR="00D763E2">
        <w:rPr>
          <w:rFonts w:ascii="Arial" w:eastAsia="Arial" w:hAnsi="Arial" w:cs="Arial"/>
          <w:color w:val="000000" w:themeColor="text1"/>
        </w:rPr>
        <w:t>.</w:t>
      </w:r>
      <w:r w:rsidR="7FD85E54" w:rsidRPr="18B6D00B">
        <w:rPr>
          <w:rFonts w:ascii="Arial" w:eastAsia="Arial" w:hAnsi="Arial" w:cs="Arial"/>
          <w:color w:val="000000" w:themeColor="text1"/>
        </w:rPr>
        <w:t xml:space="preserve"> </w:t>
      </w:r>
      <w:r w:rsidR="4D7C73C9" w:rsidRPr="18B6D00B">
        <w:rPr>
          <w:rFonts w:ascii="Arial" w:eastAsia="Arial" w:hAnsi="Arial" w:cs="Arial"/>
        </w:rPr>
        <w:t>A higher value for the degree of freedom means that</w:t>
      </w:r>
      <w:r w:rsidR="740C6572" w:rsidRPr="18B6D00B">
        <w:rPr>
          <w:rFonts w:ascii="Arial" w:eastAsia="Arial" w:hAnsi="Arial" w:cs="Arial"/>
        </w:rPr>
        <w:t xml:space="preserve"> there is more confidence behind rejecting the null hypothesis.</w:t>
      </w:r>
    </w:p>
    <w:p w14:paraId="60281D1F" w14:textId="3174833D" w:rsidR="00862E85" w:rsidRDefault="00862E85" w:rsidP="00862E85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2995E990" w14:textId="77777777" w:rsidR="005B6228" w:rsidRPr="00862E85" w:rsidRDefault="005B6228" w:rsidP="00862E85">
      <w:pPr>
        <w:spacing w:line="360" w:lineRule="auto"/>
        <w:rPr>
          <w:rFonts w:ascii="Arial" w:eastAsia="Arial" w:hAnsi="Arial" w:cs="Arial"/>
        </w:rPr>
      </w:pPr>
    </w:p>
    <w:p w14:paraId="20CAACFE" w14:textId="4FAF21A6" w:rsidR="000D472F" w:rsidRDefault="2785C14E" w:rsidP="18B6D00B">
      <w:pPr>
        <w:pStyle w:val="Heading2"/>
        <w:rPr>
          <w:rFonts w:ascii="Arial" w:hAnsi="Arial" w:cs="Arial"/>
          <w:lang w:val="en-GB"/>
        </w:rPr>
      </w:pPr>
      <w:bookmarkStart w:id="25" w:name="_Toc157428726"/>
      <w:r w:rsidRPr="002F15AA">
        <w:rPr>
          <w:rFonts w:ascii="Arial" w:hAnsi="Arial" w:cs="Arial"/>
          <w:lang w:val="en-GB"/>
        </w:rPr>
        <w:t>T</w:t>
      </w:r>
      <w:r w:rsidR="001B53B7" w:rsidRPr="002F15AA">
        <w:rPr>
          <w:rFonts w:ascii="Arial" w:hAnsi="Arial" w:cs="Arial"/>
          <w:lang w:val="en-GB"/>
        </w:rPr>
        <w:t xml:space="preserve">he implications of the findings and possible actions </w:t>
      </w:r>
      <w:r w:rsidR="17D552A5" w:rsidRPr="002F15AA">
        <w:rPr>
          <w:rFonts w:ascii="Arial" w:hAnsi="Arial" w:cs="Arial"/>
          <w:lang w:val="en-GB"/>
        </w:rPr>
        <w:t>to consider</w:t>
      </w:r>
      <w:bookmarkEnd w:id="25"/>
    </w:p>
    <w:p w14:paraId="161665C9" w14:textId="77777777" w:rsidR="002F15AA" w:rsidRPr="002F15AA" w:rsidRDefault="002F15AA" w:rsidP="002F15AA">
      <w:pPr>
        <w:rPr>
          <w:lang w:val="en-GB"/>
        </w:rPr>
      </w:pPr>
    </w:p>
    <w:p w14:paraId="2724DB45" w14:textId="699DA1BE" w:rsidR="09722C1A" w:rsidRDefault="09722C1A" w:rsidP="18B6D00B">
      <w:pPr>
        <w:spacing w:line="360" w:lineRule="auto"/>
        <w:rPr>
          <w:rFonts w:ascii="Arial" w:eastAsia="Arial" w:hAnsi="Arial" w:cs="Arial"/>
          <w:lang w:val="en-GB"/>
        </w:rPr>
      </w:pPr>
      <w:r w:rsidRPr="18B6D00B">
        <w:rPr>
          <w:rFonts w:ascii="Arial" w:eastAsia="Arial" w:hAnsi="Arial" w:cs="Arial"/>
          <w:lang w:val="en-GB"/>
        </w:rPr>
        <w:t xml:space="preserve">These findings show that the company is achieving a </w:t>
      </w:r>
      <w:bookmarkStart w:id="26" w:name="_Int_09aipnbV"/>
      <w:r w:rsidRPr="18B6D00B">
        <w:rPr>
          <w:rFonts w:ascii="Arial" w:eastAsia="Arial" w:hAnsi="Arial" w:cs="Arial"/>
          <w:lang w:val="en-GB"/>
        </w:rPr>
        <w:t>lower potential daily sales</w:t>
      </w:r>
      <w:bookmarkEnd w:id="26"/>
      <w:r w:rsidRPr="18B6D00B">
        <w:rPr>
          <w:rFonts w:ascii="Arial" w:eastAsia="Arial" w:hAnsi="Arial" w:cs="Arial"/>
          <w:lang w:val="en-GB"/>
        </w:rPr>
        <w:t xml:space="preserve"> </w:t>
      </w:r>
      <w:r w:rsidR="17702877" w:rsidRPr="18B6D00B">
        <w:rPr>
          <w:rFonts w:ascii="Arial" w:eastAsia="Arial" w:hAnsi="Arial" w:cs="Arial"/>
          <w:lang w:val="en-GB"/>
        </w:rPr>
        <w:t xml:space="preserve">value in its stores located in rural areas. A potential action for this issue would be to relocate stores 3 and 4 </w:t>
      </w:r>
      <w:commentRangeStart w:id="27"/>
      <w:r w:rsidR="17702877" w:rsidRPr="18B6D00B">
        <w:rPr>
          <w:rFonts w:ascii="Arial" w:eastAsia="Arial" w:hAnsi="Arial" w:cs="Arial"/>
          <w:lang w:val="en-GB"/>
        </w:rPr>
        <w:t>(located in rural areas)</w:t>
      </w:r>
      <w:r w:rsidR="7FDF6710" w:rsidRPr="18B6D00B">
        <w:rPr>
          <w:rFonts w:ascii="Arial" w:eastAsia="Arial" w:hAnsi="Arial" w:cs="Arial"/>
          <w:lang w:val="en-GB"/>
        </w:rPr>
        <w:t xml:space="preserve"> into an urban area. </w:t>
      </w:r>
      <w:commentRangeEnd w:id="27"/>
      <w:r w:rsidR="00AD1E7F">
        <w:rPr>
          <w:rStyle w:val="CommentReference"/>
        </w:rPr>
        <w:commentReference w:id="27"/>
      </w:r>
      <w:r w:rsidR="7FDF6710" w:rsidRPr="18B6D00B">
        <w:rPr>
          <w:rFonts w:ascii="Arial" w:eastAsia="Arial" w:hAnsi="Arial" w:cs="Arial"/>
          <w:lang w:val="en-GB"/>
        </w:rPr>
        <w:t xml:space="preserve">This would increase the daily sales due to an increased number of customers </w:t>
      </w:r>
      <w:r w:rsidR="1A265E14" w:rsidRPr="18B6D00B">
        <w:rPr>
          <w:rFonts w:ascii="Arial" w:eastAsia="Arial" w:hAnsi="Arial" w:cs="Arial"/>
          <w:lang w:val="en-GB"/>
        </w:rPr>
        <w:t>and potentially a higher customer rating. Another</w:t>
      </w:r>
      <w:r w:rsidR="61E80F46" w:rsidRPr="18B6D00B">
        <w:rPr>
          <w:rFonts w:ascii="Arial" w:eastAsia="Arial" w:hAnsi="Arial" w:cs="Arial"/>
          <w:lang w:val="en-GB"/>
        </w:rPr>
        <w:t xml:space="preserve">, more </w:t>
      </w:r>
      <w:r w:rsidR="5B8178E2" w:rsidRPr="18B6D00B">
        <w:rPr>
          <w:rFonts w:ascii="Arial" w:eastAsia="Arial" w:hAnsi="Arial" w:cs="Arial"/>
          <w:lang w:val="en-GB"/>
        </w:rPr>
        <w:t>long-term</w:t>
      </w:r>
      <w:r w:rsidR="1A265E14" w:rsidRPr="18B6D00B">
        <w:rPr>
          <w:rFonts w:ascii="Arial" w:eastAsia="Arial" w:hAnsi="Arial" w:cs="Arial"/>
          <w:lang w:val="en-GB"/>
        </w:rPr>
        <w:t xml:space="preserve"> action would be to </w:t>
      </w:r>
      <w:r w:rsidR="25504654" w:rsidRPr="18B6D00B">
        <w:rPr>
          <w:rFonts w:ascii="Arial" w:eastAsia="Arial" w:hAnsi="Arial" w:cs="Arial"/>
          <w:lang w:val="en-GB"/>
        </w:rPr>
        <w:t>only open stores in urban areas in the future</w:t>
      </w:r>
      <w:r w:rsidR="2C4A4CE4" w:rsidRPr="18B6D00B">
        <w:rPr>
          <w:rFonts w:ascii="Arial" w:eastAsia="Arial" w:hAnsi="Arial" w:cs="Arial"/>
          <w:lang w:val="en-GB"/>
        </w:rPr>
        <w:t xml:space="preserve"> as the stores in rural location still attract customers. </w:t>
      </w:r>
    </w:p>
    <w:p w14:paraId="4D3343CB" w14:textId="2EDBD353" w:rsidR="18B6D00B" w:rsidRDefault="18B6D00B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40A1948C" w14:textId="10035667" w:rsidR="18B6D00B" w:rsidRDefault="18B6D00B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2C4C29CE" w14:textId="5EFD67D4" w:rsidR="18B6D00B" w:rsidRDefault="18B6D00B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148FAF64" w14:textId="13FE1C60" w:rsidR="18B6D00B" w:rsidRDefault="18B6D00B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4BA70B05" w14:textId="71ADAFCC" w:rsidR="18B6D00B" w:rsidRDefault="18B6D00B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0E6E6F56" w14:textId="77777777" w:rsidR="00522660" w:rsidRDefault="00522660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70E3C109" w14:textId="77777777" w:rsidR="00522660" w:rsidRDefault="00522660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11A7E9D0" w14:textId="77777777" w:rsidR="00435B9E" w:rsidRDefault="00435B9E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2CA7A7F6" w14:textId="10EB616F" w:rsidR="18B6D00B" w:rsidRDefault="18B6D00B" w:rsidP="18B6D00B">
      <w:pPr>
        <w:spacing w:line="360" w:lineRule="auto"/>
        <w:rPr>
          <w:rFonts w:ascii="Arial" w:eastAsia="Arial" w:hAnsi="Arial" w:cs="Arial"/>
          <w:lang w:val="en-GB"/>
        </w:rPr>
      </w:pPr>
    </w:p>
    <w:p w14:paraId="3CF566B4" w14:textId="15222537" w:rsidR="46614837" w:rsidRDefault="46614837" w:rsidP="2FE7D71C">
      <w:pPr>
        <w:pStyle w:val="Heading1"/>
        <w:spacing w:line="360" w:lineRule="auto"/>
        <w:rPr>
          <w:rFonts w:ascii="Arial" w:eastAsia="Arial" w:hAnsi="Arial" w:cs="Arial"/>
          <w:lang w:val="en-GB"/>
        </w:rPr>
      </w:pPr>
      <w:bookmarkStart w:id="28" w:name="_Toc157428727"/>
      <w:r w:rsidRPr="5BF03658">
        <w:rPr>
          <w:rFonts w:ascii="Arial" w:eastAsia="Arial" w:hAnsi="Arial" w:cs="Arial"/>
          <w:lang w:val="en-GB"/>
        </w:rPr>
        <w:lastRenderedPageBreak/>
        <w:t>Section 5</w:t>
      </w:r>
      <w:bookmarkEnd w:id="28"/>
    </w:p>
    <w:p w14:paraId="655CB5B1" w14:textId="5776D754" w:rsidR="00AC65CE" w:rsidRPr="002F15AA" w:rsidRDefault="0054116D" w:rsidP="18B6D00B">
      <w:pPr>
        <w:pStyle w:val="Heading2"/>
        <w:rPr>
          <w:rFonts w:ascii="Arial" w:eastAsia="Arial" w:hAnsi="Arial" w:cs="Arial"/>
          <w:lang w:val="en-GB"/>
        </w:rPr>
      </w:pPr>
      <w:bookmarkStart w:id="29" w:name="_Toc157428728"/>
      <w:r w:rsidRPr="002F15AA">
        <w:rPr>
          <w:rFonts w:ascii="Arial" w:hAnsi="Arial" w:cs="Arial"/>
          <w:lang w:val="en-GB"/>
        </w:rPr>
        <w:t>V</w:t>
      </w:r>
      <w:r w:rsidR="00AC65CE" w:rsidRPr="002F15AA">
        <w:rPr>
          <w:rFonts w:ascii="Arial" w:hAnsi="Arial" w:cs="Arial"/>
          <w:lang w:val="en-GB"/>
        </w:rPr>
        <w:t>isualiz</w:t>
      </w:r>
      <w:r w:rsidRPr="002F15AA">
        <w:rPr>
          <w:rFonts w:ascii="Arial" w:hAnsi="Arial" w:cs="Arial"/>
          <w:lang w:val="en-GB"/>
        </w:rPr>
        <w:t>ing</w:t>
      </w:r>
      <w:r w:rsidR="00AC65CE" w:rsidRPr="002F15AA">
        <w:rPr>
          <w:rFonts w:ascii="Arial" w:hAnsi="Arial" w:cs="Arial"/>
          <w:lang w:val="en-GB"/>
        </w:rPr>
        <w:t xml:space="preserve"> the distribution of product categories across different store locations </w:t>
      </w:r>
      <w:r w:rsidR="578E2EBE" w:rsidRPr="002F15AA">
        <w:rPr>
          <w:rFonts w:ascii="Arial" w:hAnsi="Arial" w:cs="Arial"/>
          <w:lang w:val="en-GB"/>
        </w:rPr>
        <w:t>and</w:t>
      </w:r>
      <w:r w:rsidR="00AC65CE" w:rsidRPr="002F15AA">
        <w:rPr>
          <w:rFonts w:ascii="Arial" w:hAnsi="Arial" w:cs="Arial"/>
          <w:lang w:val="en-GB"/>
        </w:rPr>
        <w:t xml:space="preserve"> </w:t>
      </w:r>
      <w:r w:rsidR="7880C235" w:rsidRPr="002F15AA">
        <w:rPr>
          <w:rFonts w:ascii="Arial" w:hAnsi="Arial" w:cs="Arial"/>
          <w:lang w:val="en-GB"/>
        </w:rPr>
        <w:t>h</w:t>
      </w:r>
      <w:r w:rsidR="00AC65CE" w:rsidRPr="002F15AA">
        <w:rPr>
          <w:rFonts w:ascii="Arial" w:hAnsi="Arial" w:cs="Arial"/>
          <w:lang w:val="en-GB"/>
        </w:rPr>
        <w:t>ow the product category composition var</w:t>
      </w:r>
      <w:r w:rsidR="00AA028D" w:rsidRPr="002F15AA">
        <w:rPr>
          <w:rFonts w:ascii="Arial" w:hAnsi="Arial" w:cs="Arial"/>
          <w:lang w:val="en-GB"/>
        </w:rPr>
        <w:t>ies</w:t>
      </w:r>
      <w:r w:rsidR="00AC65CE" w:rsidRPr="002F15AA">
        <w:rPr>
          <w:rFonts w:ascii="Arial" w:hAnsi="Arial" w:cs="Arial"/>
          <w:lang w:val="en-GB"/>
        </w:rPr>
        <w:t xml:space="preserve"> between the locations</w:t>
      </w:r>
      <w:bookmarkEnd w:id="29"/>
    </w:p>
    <w:p w14:paraId="4EEF33D4" w14:textId="297D3BB5" w:rsidR="0075789E" w:rsidRDefault="00AD1E7F" w:rsidP="0075789E">
      <w:pPr>
        <w:spacing w:line="360" w:lineRule="auto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97153" behindDoc="0" locked="0" layoutInCell="1" allowOverlap="1" wp14:anchorId="71F571AA" wp14:editId="4FEF95B0">
                <wp:simplePos x="0" y="0"/>
                <wp:positionH relativeFrom="column">
                  <wp:posOffset>4345229</wp:posOffset>
                </wp:positionH>
                <wp:positionV relativeFrom="paragraph">
                  <wp:posOffset>1953184</wp:posOffset>
                </wp:positionV>
                <wp:extent cx="259560" cy="284400"/>
                <wp:effectExtent l="38100" t="38100" r="45720" b="40005"/>
                <wp:wrapNone/>
                <wp:docPr id="2138577269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259560" cy="28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96EF00" id="Ink 2" o:spid="_x0000_s1026" type="#_x0000_t75" style="position:absolute;margin-left:341.65pt;margin-top:153.3pt;width:21.45pt;height:23.4pt;z-index:2516971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M6+52AQAACQMAAA4AAABkcnMvZTJvRG9jLnhtbJxSy27CMBC8V+o/&#10;WL6XPAQRRCQciipxaMuh/QDXsYnV2ButDYG/7xKgQKuqEpdo16OM5+HpbGsbtlHoDbiCJ4OYM+Uk&#10;VMatCv7+9vQw5swH4SrRgFMF3ynPZ+X93bRrc5VCDU2lkBGJ83nXFrwOoc2jyMtaWeEH0CpHoAa0&#10;ItCKq6hC0RG7baI0jrOoA6xaBKm8p9P5AeRlz6+1kuFVa68CawqexdmEs9APGWdIw2hEgj9oyNKE&#10;R+VU5CsUbW3kUZK4QZEVxpGAb6q5CIKt0fyiskYieNBhIMFGoLWRqvdDzpL4h7OF+9y7SoZyjbkE&#10;F5QLS4HhlF0P3HKFbSiB7hkqakesA/AjI8XzfxkH0XOQa0t6Do2gakSg5+Br03qKOTdVwXFRJWf9&#10;bvN4drDEs6+Xa4AaiY6W//plq9HuwyYlbFtwqnO3//Zdqm1gkg7T0WSUESIJSsfDYdzjJ+YDw2m7&#10;iJYuvyrxct8Lu3jB5RcAAAD//wMAUEsDBBQABgAIAAAAIQCSAHTyGAIAABAFAAAQAAAAZHJzL2lu&#10;ay9pbmsxLnhtbLRT24rbMBB9L/QfhPYhL5Gti28x6yylNFDoQuluoX302tpYrC0HWbn9fUeO43jZ&#10;7EtpQUijGelo5ujM7d2hqdFOmk61OsPMoxhJXbSl0usM/3xckQSjzua6zOtWywwfZYfvlh8/3Cr9&#10;0tQpzAgQdOesps5wZe0m9f39fu/thdeatc8pFf5X/XL/DS+HW6V8VlpZeLI7u4pWW3mwDixVZYYL&#10;e6DjecB+aLemkGPYeUxxOWFNXshVa5rcjohVrrWskc4byPsXRva4AUPBO2tpMGoUFEy4x4I4SL4s&#10;wJEfMjzZbyHFDjJpsH8d8/d/wFy9xXRpCR5HMUZDSqXcuZz8nvP0/dq/m3YjjVXyQvOJlCFwRMVp&#10;3/NzIsrIrq237m8w2uX1FihjlIIshreZf4WQt3jAzT/FA17exZsm95qaobwpDwNpo6TOX2tVI0Ho&#10;zWbUmO0A2LkfrOnbgVMeECoIo49skdIkDZgXRXzyFYOKz5hPZttVI96Tuei1j4ysnSrbq9JWI+nU&#10;oyIcWZ9yfu1uJdW6sn95uWjrFhpi+O0bSpPP4tOkqv7BUW5XmrdXIBqK/yGfM3zT9y/qb54cffUM&#10;RcEC8SCMw/lMzOiMzjHHAtO5QCGic9rPEYrBDpCAmTDEXQBWOmfEucCmsISEux0LiXAnWER4AmvE&#10;SOL2HPwOhjCGYIABYRGThC3Yq84ZCwNJLP8AAAD//wMAUEsDBBQABgAIAAAAIQD48Wki4QAAAAsB&#10;AAAPAAAAZHJzL2Rvd25yZXYueG1sTI/BToNAEIbvJr7DZky82UVQbJClMU1I9KBJWy/eBnYElN2l&#10;7FLo2zue9DgzX/75/nyzmF6caPSdswpuVxEIsrXTnW0UvB/KmzUIH9Bq7J0lBWfysCkuL3LMtJvt&#10;jk770AgOsT5DBW0IQyalr1sy6FduIMu3TzcaDDyOjdQjzhxuehlHUSoNdpY/tDjQtqX6ez8ZBUN5&#10;eD0fty8oq2levkqHH89vR6Wur5anRxCBlvAHw68+q0PBTpWbrPaiV5Cuk4RRBUmUpiCYeIjTGETF&#10;m/vkDmSRy/8di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1Mzr7nYBAAAJAwAADgAAAAAAAAAAAAAAAAA8AgAAZHJzL2Uyb0RvYy54bWxQSwECLQAUAAYA&#10;CAAAACEAkgB08hgCAAAQBQAAEAAAAAAAAAAAAAAAAADeAwAAZHJzL2luay9pbmsxLnhtbFBLAQIt&#10;ABQABgAIAAAAIQD48Wki4QAAAAsBAAAPAAAAAAAAAAAAAAAAACQGAABkcnMvZG93bnJldi54bWxQ&#10;SwECLQAUAAYACAAAACEAeRi8nb8AAAAhAQAAGQAAAAAAAAAAAAAAAAAyBwAAZHJzL19yZWxzL2Uy&#10;b0RvYy54bWwucmVsc1BLBQYAAAAABgAGAHgBAAAoCAAAAAA=&#10;">
                <v:imagedata r:id="rId64" o:title=""/>
              </v:shape>
            </w:pict>
          </mc:Fallback>
        </mc:AlternateContent>
      </w:r>
      <w:r w:rsidR="1901BBE8">
        <w:rPr>
          <w:noProof/>
        </w:rPr>
        <w:drawing>
          <wp:inline distT="0" distB="0" distL="0" distR="0" wp14:anchorId="6069512C" wp14:editId="0A58AFE9">
            <wp:extent cx="3796816" cy="2286000"/>
            <wp:effectExtent l="0" t="0" r="0" b="0"/>
            <wp:docPr id="1765304578" name="Picture 17653045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6816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D8F77" w14:textId="60177B98" w:rsidR="0075789E" w:rsidRDefault="1901BBE8" w:rsidP="0075789E">
      <w:pPr>
        <w:spacing w:line="360" w:lineRule="auto"/>
        <w:rPr>
          <w:rFonts w:ascii="Arial" w:eastAsia="Arial" w:hAnsi="Arial" w:cs="Arial"/>
          <w:color w:val="4472C4" w:themeColor="accent1"/>
        </w:rPr>
      </w:pPr>
      <w:r w:rsidRPr="18B6D00B">
        <w:rPr>
          <w:rFonts w:ascii="Arial" w:eastAsia="Arial" w:hAnsi="Arial" w:cs="Arial"/>
          <w:color w:val="4472C4" w:themeColor="accent1"/>
        </w:rPr>
        <w:t>Figure 10: The distribution of product categories across different store locations</w:t>
      </w:r>
    </w:p>
    <w:p w14:paraId="1A78772F" w14:textId="0F5E234F" w:rsidR="3FDE1EB3" w:rsidRDefault="3FDE1EB3" w:rsidP="18B6D00B">
      <w:pPr>
        <w:spacing w:line="360" w:lineRule="auto"/>
        <w:rPr>
          <w:rFonts w:ascii="Arial" w:eastAsia="Arial" w:hAnsi="Arial" w:cs="Arial"/>
          <w:color w:val="4472C4" w:themeColor="accent1"/>
        </w:rPr>
      </w:pPr>
      <w:r w:rsidRPr="18B6D00B">
        <w:rPr>
          <w:rFonts w:ascii="Arial" w:eastAsia="Arial" w:hAnsi="Arial" w:cs="Arial"/>
        </w:rPr>
        <w:t>Home goods and electronics have a store in both an urban and rural location whereas apparel only has a store in an urban location.</w:t>
      </w:r>
      <w:r w:rsidR="00AD1E7F" w:rsidRPr="00AD1E7F">
        <w:rPr>
          <w:noProof/>
        </w:rPr>
        <w:t xml:space="preserve"> </w:t>
      </w:r>
    </w:p>
    <w:p w14:paraId="1493E394" w14:textId="5EC3B80A" w:rsidR="18B6D00B" w:rsidRDefault="18B6D00B" w:rsidP="18B6D00B">
      <w:pPr>
        <w:spacing w:line="360" w:lineRule="auto"/>
        <w:rPr>
          <w:rFonts w:ascii="Arial" w:eastAsia="Arial" w:hAnsi="Arial" w:cs="Arial"/>
        </w:rPr>
      </w:pPr>
    </w:p>
    <w:p w14:paraId="30B325DD" w14:textId="2E8C7E29" w:rsidR="00AC65CE" w:rsidRPr="001A4926" w:rsidRDefault="5E66D269" w:rsidP="2FE7D71C">
      <w:pPr>
        <w:pStyle w:val="Heading2"/>
        <w:spacing w:line="360" w:lineRule="auto"/>
        <w:rPr>
          <w:rFonts w:ascii="Arial" w:eastAsia="Arial" w:hAnsi="Arial" w:cs="Arial"/>
          <w:lang w:val="en-GB"/>
        </w:rPr>
      </w:pPr>
      <w:bookmarkStart w:id="30" w:name="_Toc157428729"/>
      <w:r w:rsidRPr="5BF03658">
        <w:rPr>
          <w:rFonts w:ascii="Arial" w:eastAsia="Arial" w:hAnsi="Arial" w:cs="Arial"/>
          <w:lang w:val="en-GB"/>
        </w:rPr>
        <w:t>A</w:t>
      </w:r>
      <w:r w:rsidR="00AC65CE" w:rsidRPr="1C0F8166">
        <w:rPr>
          <w:rFonts w:ascii="Arial" w:eastAsia="Arial" w:hAnsi="Arial" w:cs="Arial"/>
          <w:lang w:val="en-GB"/>
        </w:rPr>
        <w:t xml:space="preserve"> scatter plot for average customer ratings </w:t>
      </w:r>
      <w:r w:rsidR="00AC65CE" w:rsidRPr="5BF03658">
        <w:rPr>
          <w:rFonts w:ascii="Arial" w:eastAsia="Arial" w:hAnsi="Arial" w:cs="Arial"/>
          <w:lang w:val="en-GB"/>
        </w:rPr>
        <w:t xml:space="preserve">and </w:t>
      </w:r>
      <w:r w:rsidR="00AC65CE" w:rsidRPr="1C0F8166">
        <w:rPr>
          <w:rFonts w:ascii="Arial" w:eastAsia="Arial" w:hAnsi="Arial" w:cs="Arial"/>
          <w:lang w:val="en-GB"/>
        </w:rPr>
        <w:t>daily sales</w:t>
      </w:r>
      <w:r w:rsidR="36BE6420" w:rsidRPr="5BF03658">
        <w:rPr>
          <w:rFonts w:ascii="Arial" w:eastAsia="Arial" w:hAnsi="Arial" w:cs="Arial"/>
          <w:lang w:val="en-GB"/>
        </w:rPr>
        <w:t>.</w:t>
      </w:r>
      <w:bookmarkEnd w:id="30"/>
      <w:r w:rsidR="36BE6420" w:rsidRPr="5BF03658">
        <w:rPr>
          <w:rFonts w:ascii="Arial" w:eastAsia="Arial" w:hAnsi="Arial" w:cs="Arial"/>
          <w:lang w:val="en-GB"/>
        </w:rPr>
        <w:t xml:space="preserve"> </w:t>
      </w:r>
    </w:p>
    <w:p w14:paraId="12EEA3A4" w14:textId="0C0DB6AC" w:rsidR="633768B5" w:rsidRDefault="633768B5" w:rsidP="2FE7D71C">
      <w:pPr>
        <w:spacing w:line="360" w:lineRule="auto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3C0ECB12" wp14:editId="2E371736">
            <wp:extent cx="3763034" cy="2265660"/>
            <wp:effectExtent l="0" t="0" r="0" b="0"/>
            <wp:docPr id="1446372265" name="Picture 14463722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3034" cy="2265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04B9A" w14:textId="0F102B89" w:rsidR="00AC65CE" w:rsidRDefault="6400B2A9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  <w:r w:rsidRPr="2FE7D71C">
        <w:rPr>
          <w:rFonts w:ascii="Arial" w:eastAsia="Arial" w:hAnsi="Arial" w:cs="Arial"/>
          <w:color w:val="4472C4" w:themeColor="accent1"/>
        </w:rPr>
        <w:t>Figure</w:t>
      </w:r>
      <w:r w:rsidR="205B09C9" w:rsidRPr="2FE7D71C">
        <w:rPr>
          <w:rFonts w:ascii="Arial" w:eastAsia="Arial" w:hAnsi="Arial" w:cs="Arial"/>
          <w:color w:val="4472C4" w:themeColor="accent1"/>
        </w:rPr>
        <w:t xml:space="preserve"> 11</w:t>
      </w:r>
      <w:r w:rsidRPr="2FE7D71C">
        <w:rPr>
          <w:rFonts w:ascii="Arial" w:eastAsia="Arial" w:hAnsi="Arial" w:cs="Arial"/>
          <w:color w:val="4472C4" w:themeColor="accent1"/>
        </w:rPr>
        <w:t xml:space="preserve">: The relationship between the average customer ratings and the sales performance of </w:t>
      </w:r>
      <w:commentRangeStart w:id="31"/>
      <w:r w:rsidRPr="2FE7D71C">
        <w:rPr>
          <w:rFonts w:ascii="Arial" w:eastAsia="Arial" w:hAnsi="Arial" w:cs="Arial"/>
          <w:color w:val="4472C4" w:themeColor="accent1"/>
        </w:rPr>
        <w:t>its stores</w:t>
      </w:r>
      <w:commentRangeEnd w:id="31"/>
      <w:r w:rsidR="00DE1FC0">
        <w:rPr>
          <w:rStyle w:val="CommentReference"/>
        </w:rPr>
        <w:commentReference w:id="31"/>
      </w:r>
    </w:p>
    <w:p w14:paraId="252E8BA4" w14:textId="5768C9E3" w:rsidR="002B1227" w:rsidRDefault="002B1227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45C35C6F" w14:textId="66928569" w:rsidR="002B1227" w:rsidRPr="00BF44E3" w:rsidRDefault="002B1227" w:rsidP="002B1227">
      <w:pPr>
        <w:pStyle w:val="Heading2"/>
        <w:rPr>
          <w:rFonts w:ascii="Arial" w:eastAsia="Arial" w:hAnsi="Arial" w:cs="Arial"/>
        </w:rPr>
      </w:pPr>
      <w:bookmarkStart w:id="32" w:name="_Toc157428730"/>
      <w:commentRangeStart w:id="33"/>
      <w:r w:rsidRPr="00BF44E3">
        <w:rPr>
          <w:rFonts w:ascii="Arial" w:eastAsia="Arial" w:hAnsi="Arial" w:cs="Arial"/>
        </w:rPr>
        <w:lastRenderedPageBreak/>
        <w:t>Conclusion</w:t>
      </w:r>
      <w:bookmarkEnd w:id="32"/>
      <w:commentRangeEnd w:id="33"/>
      <w:r w:rsidR="00B6618A">
        <w:rPr>
          <w:rStyle w:val="CommentReference"/>
          <w:rFonts w:asciiTheme="minorHAnsi" w:eastAsiaTheme="minorHAnsi" w:hAnsiTheme="minorHAnsi" w:cstheme="minorBidi"/>
          <w:color w:val="auto"/>
        </w:rPr>
        <w:commentReference w:id="33"/>
      </w:r>
    </w:p>
    <w:p w14:paraId="262E4DBE" w14:textId="722D783E" w:rsidR="00210C7D" w:rsidRPr="00BF44E3" w:rsidRDefault="00210C7D" w:rsidP="00210C7D">
      <w:pPr>
        <w:rPr>
          <w:rFonts w:ascii="Arial" w:hAnsi="Arial" w:cs="Arial"/>
        </w:rPr>
      </w:pPr>
    </w:p>
    <w:p w14:paraId="3750F1CE" w14:textId="45BB3C1F" w:rsidR="00210C7D" w:rsidRPr="00BF44E3" w:rsidRDefault="0010225D" w:rsidP="00210C7D">
      <w:pPr>
        <w:rPr>
          <w:rFonts w:ascii="Arial" w:hAnsi="Arial" w:cs="Arial"/>
        </w:rPr>
      </w:pPr>
      <w:r w:rsidRPr="00BF44E3">
        <w:rPr>
          <w:rFonts w:ascii="Arial" w:hAnsi="Arial" w:cs="Arial"/>
        </w:rPr>
        <w:t xml:space="preserve">From the analysis I have </w:t>
      </w:r>
      <w:r w:rsidR="00BF1035" w:rsidRPr="00BF44E3">
        <w:rPr>
          <w:rFonts w:ascii="Arial" w:hAnsi="Arial" w:cs="Arial"/>
        </w:rPr>
        <w:t>conducted</w:t>
      </w:r>
      <w:r w:rsidRPr="00BF44E3">
        <w:rPr>
          <w:rFonts w:ascii="Arial" w:hAnsi="Arial" w:cs="Arial"/>
        </w:rPr>
        <w:t xml:space="preserve"> on this </w:t>
      </w:r>
      <w:r w:rsidR="00D55F67" w:rsidRPr="00BF44E3">
        <w:rPr>
          <w:rFonts w:ascii="Arial" w:hAnsi="Arial" w:cs="Arial"/>
        </w:rPr>
        <w:t>companies’</w:t>
      </w:r>
      <w:r w:rsidRPr="00BF44E3">
        <w:rPr>
          <w:rFonts w:ascii="Arial" w:hAnsi="Arial" w:cs="Arial"/>
        </w:rPr>
        <w:t xml:space="preserve"> sales per</w:t>
      </w:r>
      <w:r w:rsidR="00AF79A9" w:rsidRPr="00BF44E3">
        <w:rPr>
          <w:rFonts w:ascii="Arial" w:hAnsi="Arial" w:cs="Arial"/>
        </w:rPr>
        <w:t>formance</w:t>
      </w:r>
      <w:r w:rsidR="00D9484D" w:rsidRPr="00BF44E3">
        <w:rPr>
          <w:rFonts w:ascii="Arial" w:hAnsi="Arial" w:cs="Arial"/>
        </w:rPr>
        <w:t xml:space="preserve">, it can be concluded that </w:t>
      </w:r>
      <w:r w:rsidR="00284900" w:rsidRPr="00BF44E3">
        <w:rPr>
          <w:rFonts w:ascii="Arial" w:hAnsi="Arial" w:cs="Arial"/>
        </w:rPr>
        <w:t xml:space="preserve">it </w:t>
      </w:r>
      <w:r w:rsidR="00EB7834" w:rsidRPr="00BF44E3">
        <w:rPr>
          <w:rFonts w:ascii="Arial" w:hAnsi="Arial" w:cs="Arial"/>
        </w:rPr>
        <w:t xml:space="preserve">has the greatest income from stores </w:t>
      </w:r>
      <w:r w:rsidR="00D55F67" w:rsidRPr="00BF44E3">
        <w:rPr>
          <w:rFonts w:ascii="Arial" w:hAnsi="Arial" w:cs="Arial"/>
        </w:rPr>
        <w:t xml:space="preserve">in urban areas compared to rural. The only </w:t>
      </w:r>
      <w:r w:rsidR="00D55F67" w:rsidRPr="00DE1FC0">
        <w:rPr>
          <w:rFonts w:ascii="Arial" w:hAnsi="Arial" w:cs="Arial"/>
          <w:highlight w:val="yellow"/>
        </w:rPr>
        <w:t>acceptation</w:t>
      </w:r>
      <w:r w:rsidR="00D55F67" w:rsidRPr="00BF44E3">
        <w:rPr>
          <w:rFonts w:ascii="Arial" w:hAnsi="Arial" w:cs="Arial"/>
        </w:rPr>
        <w:t xml:space="preserve"> being </w:t>
      </w:r>
      <w:r w:rsidR="000750EB" w:rsidRPr="00BF44E3">
        <w:rPr>
          <w:rFonts w:ascii="Arial" w:hAnsi="Arial" w:cs="Arial"/>
        </w:rPr>
        <w:t xml:space="preserve">the apparel category which is in an urban location but does not perform well. </w:t>
      </w:r>
      <w:r w:rsidR="0042198A" w:rsidRPr="00BF44E3">
        <w:rPr>
          <w:rFonts w:ascii="Arial" w:hAnsi="Arial" w:cs="Arial"/>
        </w:rPr>
        <w:t>F</w:t>
      </w:r>
      <w:r w:rsidR="00F877BB" w:rsidRPr="00BF44E3">
        <w:rPr>
          <w:rFonts w:ascii="Arial" w:hAnsi="Arial" w:cs="Arial"/>
        </w:rPr>
        <w:t xml:space="preserve">or this company to improve its sales performance it needs to relocate </w:t>
      </w:r>
      <w:r w:rsidR="00DA3B81" w:rsidRPr="00BF44E3">
        <w:rPr>
          <w:rFonts w:ascii="Arial" w:hAnsi="Arial" w:cs="Arial"/>
        </w:rPr>
        <w:t xml:space="preserve">or build its stores in urban locations with </w:t>
      </w:r>
      <w:r w:rsidR="00492BE9" w:rsidRPr="00BF44E3">
        <w:rPr>
          <w:rFonts w:ascii="Arial" w:hAnsi="Arial" w:cs="Arial"/>
        </w:rPr>
        <w:t>electronic or home goods product categories.</w:t>
      </w:r>
    </w:p>
    <w:p w14:paraId="7D29A647" w14:textId="77777777" w:rsidR="002B1227" w:rsidRDefault="002B1227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518AB46C" w14:textId="77777777" w:rsidR="002B1227" w:rsidRDefault="002B1227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7C7566CE" w14:textId="77777777" w:rsidR="002B1227" w:rsidRDefault="002B1227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79B35FE6" w14:textId="77777777" w:rsidR="002B1227" w:rsidRDefault="002B1227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7C0C6261" w14:textId="0313D30C" w:rsidR="002B1227" w:rsidRDefault="002B1227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12BF191B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333B80BA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70B1280B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37ED29A9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4623F22C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03F53D9A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7FBF6A49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2113959B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50A85DFA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584FA045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3828DF6A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25C18006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69B89D49" w14:textId="77777777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099FD287" w14:textId="6CBABEB1" w:rsidR="002E4190" w:rsidRDefault="002E4190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bookmarkStart w:id="34" w:name="_Toc157428731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584754503"/>
        <w:docPartObj>
          <w:docPartGallery w:val="Bibliographies"/>
          <w:docPartUnique/>
        </w:docPartObj>
      </w:sdtPr>
      <w:sdtContent>
        <w:p w14:paraId="66A98FA4" w14:textId="53328070" w:rsidR="00FA4B37" w:rsidRDefault="00B6618A">
          <w:pPr>
            <w:pStyle w:val="Heading1"/>
          </w:pPr>
          <w:r>
            <w:rPr>
              <w:noProof/>
            </w:rPr>
            <mc:AlternateContent>
              <mc:Choice Requires="wpi">
                <w:drawing>
                  <wp:anchor distT="0" distB="0" distL="114300" distR="114300" simplePos="0" relativeHeight="251699201" behindDoc="0" locked="0" layoutInCell="1" allowOverlap="1" wp14:anchorId="06D8F9D1" wp14:editId="53763781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8001</wp:posOffset>
                    </wp:positionV>
                    <wp:extent cx="259560" cy="284400"/>
                    <wp:effectExtent l="38100" t="38100" r="45720" b="40005"/>
                    <wp:wrapNone/>
                    <wp:docPr id="520937485" name="Ink 2"/>
                    <wp:cNvGraphicFramePr/>
                    <a:graphic xmlns:a="http://schemas.openxmlformats.org/drawingml/2006/main">
                      <a:graphicData uri="http://schemas.microsoft.com/office/word/2010/wordprocessingInk">
                        <w14:contentPart bwMode="auto" r:id="rId67">
                          <w14:nvContentPartPr>
                            <w14:cNvContentPartPr/>
                          </w14:nvContentPartPr>
                          <w14:xfrm>
                            <a:off x="0" y="0"/>
                            <a:ext cx="259560" cy="284400"/>
                          </w14:xfrm>
                        </w14:contentPart>
                      </a:graphicData>
                    </a:graphic>
                  </wp:anchor>
                </w:drawing>
              </mc:Choice>
              <mc:Fallback>
                <w:pict>
                  <v:shape w14:anchorId="64CB84A3" id="Ink 2" o:spid="_x0000_s1026" type="#_x0000_t75" style="position:absolute;margin-left:0;margin-top:.15pt;width:21.45pt;height:23.4pt;z-index:251699201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bw1R3AQAACQMAAA4AAABkcnMvZTJvRG9jLnhtbJxSXU/CMBR9N/E/&#10;NH2XfTiILAweJCY8qDzoD6hdyxrX3uW2MPj33g0Q0BgTXpZ7e7LT89HJbGtrtlHoDbiCJ4OYM+Uk&#10;lMatCv7+9nT3wJkPwpWiBqcKvlOez6a3N5O2yVUKFdSlQkYkzudtU/AqhCaPIi8rZYUfQKMcgRrQ&#10;ikArrqISRUvsto7SOB5FLWDZIEjlPZ3O9yCf9vxaKxletfYqsLrgozgbcha64X7EGdIwTDPOPrph&#10;nPBoOhH5CkVTGXmQJK5QZIVxJOCbai6CYGs0v6iskQgedBhIsBFobaTq/ZCzJP7hbOE+O1dJJteY&#10;S3BBubAUGI7Z9cA1V9iaEmifoaR2xDoAPzBSPP+XsRc9B7m2pGffCKpaBHoOvjKNp5hzUxYcF2Vy&#10;0u82jycHSzz5erkEqJHoYPmvX7YabRc2KWHbgtP723Xfvku1DUzSYTocD0eESILShyyLe/zIvGc4&#10;bmfR0uUXJZ7vnbCzFzz9AgAA//8DAFBLAwQUAAYACAAAACEAVzzbFxgCAAAQBQAAEAAAAGRycy9p&#10;bmsvaW5rMS54bWy0U9uK2zAQfS/0H4T2IS9RrItvMesspTRQ6ELpbqF99NraWKwtB1m5/X3HsuN4&#10;2exLacFIo5F1ZubMmdu7Y12hvTStanSK2YJiJHXeFEpvUvzzcU1ijFqb6SKrGi1TfJItvlt9/HCr&#10;9EtdJbAiQNBtZ9VViktrt4nnHQ6HxUEsGrPxOKXC+6pf7r/h1fCqkM9KKwsh27Mrb7SVR9uBJapI&#10;cW6PdPwfsB+ancnleN15TH75w5osl+vG1JkdEctMa1khndWQ9y+M7GkLhoI4G2kwqhUUTPiC+ZEf&#10;f1mCIzumeHLeQYotZFJj7zrm7/+AuX6L2aUleBRGGA0pFXLf5eQ5zpP3a/9umq00VskLzT0pw8UJ&#10;5f3Z8dMTZWTbVLuuNxjts2oHlDFKQRZDbOZdIeQtHnDzT/GAl3fxpsm9pmYob8rDQNooqXNrraol&#10;CL3ejhqzLQB37gdr3Dhwyn1CBWH0kS0TxhLRqSWctGJQ8RnzyezacsR7Mhe9upuRtb6ygypsOZJO&#10;F1QEI+tTzq+9LaXalPYvH+dN1cBADN2+oTT+LD5NqnIBR7ldGV6nQDQU/0M+p/jGzS9yL3uHq56h&#10;MGCI+0EUzGdiRmd0jjn2MZ0L5CM6pyiANUQhrL6zCUOsu4CdzhkRbmUUNkG4O0VE8M4bEB7DHjIS&#10;d34eEhHBThhH8IHBIyRCErMlezU5Y2EgidUfAAAA//8DAFBLAwQUAAYACAAAACEAISGe2d0AAAAF&#10;AQAADwAAAGRycy9kb3ducmV2LnhtbEyPQU/CQBCF7yb8h82YeINtwYjUbgnReDBRE8CLt2l3aBu7&#10;s7W7QPn3jic9TV7ey3vf5OvRdepEQ2g9G0hnCSjiytuWawMf++fpPagQkS12nsnAhQKsi8lVjpn1&#10;Z97SaRdrJSUcMjTQxNhnWoeqIYdh5nti8Q5+cBhFDrW2A56l3HV6niR32mHLstBgT48NVV+7ozNQ&#10;vr5VYY5Py/DpF+8Xf4jfL/XKmJvrcfMAKtIY/8Lwiy/oUAhT6Y9sg+oMTFN5JRpYgBL3Nl2BKuUu&#10;U9BFrv/TFz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slvDVHcBAAAJAwAADgAAAAAAAAAAAAAAAAA8AgAAZHJzL2Uyb0RvYy54bWxQSwECLQAUAAYACAAA&#10;ACEAVzzbFxgCAAAQBQAAEAAAAAAAAAAAAAAAAADfAwAAZHJzL2luay9pbmsxLnhtbFBLAQItABQA&#10;BgAIAAAAIQAhIZ7Z3QAAAAUBAAAPAAAAAAAAAAAAAAAAACUGAABkcnMvZG93bnJldi54bWxQSwEC&#10;LQAUAAYACAAAACEAeRi8nb8AAAAhAQAAGQAAAAAAAAAAAAAAAAAvBwAAZHJzL19yZWxzL2Uyb0Rv&#10;Yy54bWwucmVsc1BLBQYAAAAABgAGAHgBAAAlCAAAAAA=&#10;">
                    <v:imagedata r:id="rId68" o:title=""/>
                    <w10:wrap anchorx="margin"/>
                  </v:shape>
                </w:pict>
              </mc:Fallback>
            </mc:AlternateContent>
          </w:r>
          <w:r w:rsidR="00FA4B37">
            <w:t>Bibliography</w:t>
          </w:r>
          <w:bookmarkEnd w:id="34"/>
        </w:p>
        <w:sdt>
          <w:sdtPr>
            <w:id w:val="111145805"/>
            <w:bibliography/>
          </w:sdtPr>
          <w:sdtContent>
            <w:p w14:paraId="054AE21E" w14:textId="1D6AA76E" w:rsidR="00AB0D40" w:rsidRDefault="00FA4B3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18"/>
                <w:gridCol w:w="9142"/>
              </w:tblGrid>
              <w:tr w:rsidR="00AB0D40" w14:paraId="02D353A5" w14:textId="77777777">
                <w:trPr>
                  <w:divId w:val="7218329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10FB9B" w14:textId="414EC0E5" w:rsidR="00AB0D40" w:rsidRDefault="00AB0D4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912207" w14:textId="173B2EA3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BYJU'S, "Mean Median and Mode - Definition, Formulas, Examples," BYJU'S, [Online]. Available: https://byjus.com/maths/mean-median-mode/. [Accessed 08 January 2024].</w:t>
                    </w:r>
                  </w:p>
                </w:tc>
              </w:tr>
              <w:tr w:rsidR="00AB0D40" w14:paraId="66FCA89F" w14:textId="77777777">
                <w:trPr>
                  <w:divId w:val="7218329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3C800A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08C1B9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Twinkl, "Range: How do you find the range in maths?," Twinkl Education Company, [Online]. Available: https://www.twinkl.co.uk/teaching-wiki/range-maths. [Accessed 11 12 2023].</w:t>
                    </w:r>
                  </w:p>
                </w:tc>
              </w:tr>
              <w:tr w:rsidR="00AB0D40" w14:paraId="1F837D78" w14:textId="77777777">
                <w:trPr>
                  <w:divId w:val="7218329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DDC437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BD2D67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Firdose, "Understanding Outliers: Impact, Detection, and Remedies," Medium, 1 June 2023. [Online]. Available: https://tahera-firdose.medium.com/understanding-outliers-impact-detection-and-remedies-ea2192174477. [Accessed 08 January 2024].</w:t>
                    </w:r>
                  </w:p>
                </w:tc>
              </w:tr>
              <w:tr w:rsidR="00AB0D40" w14:paraId="4B8B2355" w14:textId="77777777">
                <w:trPr>
                  <w:divId w:val="7218329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712F27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2A9462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Study.com, "How to Calculate Percentiles," Study.com, [Online]. Available: https://study.com/skill/learn/how-to-calculate-percentiles-explanation.html . [Accessed 13 January 2024].</w:t>
                    </w:r>
                  </w:p>
                </w:tc>
              </w:tr>
              <w:tr w:rsidR="00AB0D40" w14:paraId="0700F4DB" w14:textId="77777777">
                <w:trPr>
                  <w:divId w:val="7218329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D74268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1B510B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Eddy.com, "Percentile ranks," Eddy.com, [Online]. Available: https://eddy.com/hr-encyclopedia/percentile-ranks/ . [Accessed 13 January 2024].</w:t>
                    </w:r>
                  </w:p>
                </w:tc>
              </w:tr>
              <w:tr w:rsidR="00AB0D40" w14:paraId="4F80917A" w14:textId="77777777">
                <w:trPr>
                  <w:divId w:val="7218329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BE3193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80C132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Cognism, "What is a sales strategy?," [Online]. Available: https://www.cognism.com/what-is-a-sales-strategy.</w:t>
                    </w:r>
                  </w:p>
                </w:tc>
              </w:tr>
              <w:tr w:rsidR="00AB0D40" w14:paraId="0E78C391" w14:textId="77777777">
                <w:trPr>
                  <w:divId w:val="7218329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59C7F8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5935FC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Jim, "Interpretting correlation coefficients," 2022. [Online]. Available: https://statisticsbyjim.com/basics/correlations/.</w:t>
                    </w:r>
                  </w:p>
                </w:tc>
              </w:tr>
              <w:tr w:rsidR="00AB0D40" w14:paraId="5F27C2F1" w14:textId="77777777">
                <w:trPr>
                  <w:divId w:val="7218329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F33BEF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4F2AC0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Ganti, "Degrees of Freedom in Statistics Explained: Formula and Example," 3 April 2022. [Online]. Available: https://www.investopedia.com/terms/d/degrees-of-freedom.asp..</w:t>
                    </w:r>
                  </w:p>
                </w:tc>
              </w:tr>
              <w:tr w:rsidR="00AB0D40" w14:paraId="18BB789F" w14:textId="77777777">
                <w:trPr>
                  <w:divId w:val="72183291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6E846D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DAFA28" w14:textId="77777777" w:rsidR="00AB0D40" w:rsidRDefault="00AB0D4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Roberts, "Variance and Standard Deviation," [Online]. Available: https://mathbitsnotebook.com/Algebra1/StatisticsData/STSD.html#:~:text=A%20high%20variance%20indicates%20that,the%20MAD%2C%20mean%20absolute%20deviation.. [Accessed 11 December 2023].</w:t>
                    </w:r>
                  </w:p>
                </w:tc>
              </w:tr>
            </w:tbl>
            <w:p w14:paraId="6B0F260E" w14:textId="77777777" w:rsidR="00AB0D40" w:rsidRDefault="00AB0D40">
              <w:pPr>
                <w:divId w:val="721832912"/>
                <w:rPr>
                  <w:rFonts w:eastAsia="Times New Roman"/>
                  <w:noProof/>
                </w:rPr>
              </w:pPr>
            </w:p>
            <w:p w14:paraId="11F87E9E" w14:textId="441B7FC6" w:rsidR="00FA4B37" w:rsidRDefault="00FA4B3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74CEA6A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4A17F1A4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358ACAEC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0385C1C8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7241BE9C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245D77D2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09769EBD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47FD786D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0AB08764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1D461606" w14:textId="77777777" w:rsidR="00D763E2" w:rsidRDefault="00D763E2" w:rsidP="2FE7D71C">
      <w:pPr>
        <w:spacing w:line="360" w:lineRule="auto"/>
        <w:rPr>
          <w:rFonts w:ascii="Arial" w:eastAsia="Arial" w:hAnsi="Arial" w:cs="Arial"/>
          <w:color w:val="4472C4" w:themeColor="accent1"/>
        </w:rPr>
      </w:pPr>
    </w:p>
    <w:p w14:paraId="059356E8" w14:textId="26C5FCB8" w:rsidR="00B373B1" w:rsidRDefault="00B373B1" w:rsidP="00B373B1"/>
    <w:p w14:paraId="01953562" w14:textId="2605859D" w:rsidR="00931BAA" w:rsidRDefault="00931BAA" w:rsidP="00D36B54">
      <w:pPr>
        <w:rPr>
          <w:rFonts w:ascii="Arial" w:eastAsia="Arial" w:hAnsi="Arial" w:cs="Arial"/>
        </w:rPr>
      </w:pPr>
    </w:p>
    <w:p w14:paraId="3341CFB7" w14:textId="77777777" w:rsidR="00F0431C" w:rsidRDefault="00F0431C" w:rsidP="1C0F8166">
      <w:pPr>
        <w:spacing w:line="360" w:lineRule="auto"/>
        <w:rPr>
          <w:rFonts w:ascii="Arial" w:eastAsia="Arial" w:hAnsi="Arial" w:cs="Arial"/>
        </w:rPr>
      </w:pPr>
    </w:p>
    <w:p w14:paraId="30F95503" w14:textId="79B7BBA3" w:rsidR="5C9BAE01" w:rsidRDefault="5C9BAE01" w:rsidP="1C0F8166">
      <w:pPr>
        <w:spacing w:line="360" w:lineRule="auto"/>
        <w:rPr>
          <w:rFonts w:ascii="Arial" w:eastAsia="Arial" w:hAnsi="Arial" w:cs="Arial"/>
        </w:rPr>
      </w:pPr>
    </w:p>
    <w:p w14:paraId="444AA505" w14:textId="60622362" w:rsidR="13540E2A" w:rsidRDefault="13540E2A" w:rsidP="1C0F8166">
      <w:pPr>
        <w:spacing w:line="360" w:lineRule="auto"/>
        <w:rPr>
          <w:rFonts w:ascii="Arial" w:eastAsia="Arial" w:hAnsi="Arial" w:cs="Arial"/>
        </w:rPr>
      </w:pPr>
    </w:p>
    <w:sectPr w:rsidR="13540E2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3" w:author="Frances Frizell" w:date="2024-03-10T17:50:00Z" w:initials="FF">
    <w:p w14:paraId="1C6F7650" w14:textId="77777777" w:rsidR="00DE6162" w:rsidRDefault="00DE6162" w:rsidP="00DE6162">
      <w:pPr>
        <w:pStyle w:val="CommentText"/>
      </w:pPr>
      <w:r>
        <w:rPr>
          <w:rStyle w:val="CommentReference"/>
        </w:rPr>
        <w:annotationRef/>
      </w:r>
      <w:r>
        <w:t>You should write in the third person.</w:t>
      </w:r>
    </w:p>
  </w:comment>
  <w:comment w:id="7" w:author="Frances Frizell" w:date="2024-03-10T18:23:00Z" w:initials="FF">
    <w:p w14:paraId="56D3CE58" w14:textId="77777777" w:rsidR="000E1E44" w:rsidRDefault="000E1E44" w:rsidP="000E1E44">
      <w:pPr>
        <w:pStyle w:val="CommentText"/>
      </w:pPr>
      <w:r>
        <w:rPr>
          <w:rStyle w:val="CommentReference"/>
        </w:rPr>
        <w:annotationRef/>
      </w:r>
      <w:r>
        <w:t>I had slightly different values - did you use the Excel formulas?</w:t>
      </w:r>
    </w:p>
    <w:p w14:paraId="4415879C" w14:textId="77777777" w:rsidR="000E1E44" w:rsidRDefault="000E1E44" w:rsidP="000E1E44">
      <w:pPr>
        <w:pStyle w:val="CommentText"/>
      </w:pPr>
    </w:p>
  </w:comment>
  <w:comment w:id="9" w:author="Frances Frizell" w:date="2024-03-10T17:55:00Z" w:initials="FF">
    <w:p w14:paraId="11DEB430" w14:textId="11311928" w:rsidR="008015D0" w:rsidRDefault="008015D0" w:rsidP="008015D0">
      <w:pPr>
        <w:pStyle w:val="CommentText"/>
      </w:pPr>
      <w:r>
        <w:rPr>
          <w:rStyle w:val="CommentReference"/>
        </w:rPr>
        <w:annotationRef/>
      </w:r>
      <w:r>
        <w:t>Your box and Whisker plots should show the figures on the chart,</w:t>
      </w:r>
    </w:p>
  </w:comment>
  <w:comment w:id="12" w:author="Frances Frizell" w:date="2024-03-10T19:00:00Z" w:initials="FF">
    <w:p w14:paraId="6E4A42E4" w14:textId="77777777" w:rsidR="0020541D" w:rsidRDefault="0020541D" w:rsidP="0020541D">
      <w:pPr>
        <w:pStyle w:val="CommentText"/>
      </w:pPr>
      <w:r>
        <w:rPr>
          <w:rStyle w:val="CommentReference"/>
        </w:rPr>
        <w:annotationRef/>
      </w:r>
      <w:r>
        <w:t>You have calculate the position, however the value of sales at that position(store 1) lies between 20 and 25</w:t>
      </w:r>
    </w:p>
    <w:p w14:paraId="31F50410" w14:textId="77777777" w:rsidR="0020541D" w:rsidRDefault="0020541D" w:rsidP="0020541D">
      <w:pPr>
        <w:pStyle w:val="CommentText"/>
      </w:pPr>
    </w:p>
    <w:p w14:paraId="231EEBC2" w14:textId="77777777" w:rsidR="0020541D" w:rsidRDefault="0020541D" w:rsidP="0020541D">
      <w:pPr>
        <w:pStyle w:val="CommentText"/>
      </w:pPr>
      <w:r>
        <w:t>=Qaurtile.inc(range, 3)  calculates the value at Q3  rather than the position.</w:t>
      </w:r>
    </w:p>
  </w:comment>
  <w:comment w:id="14" w:author="Frances Frizell" w:date="2024-03-10T19:01:00Z" w:initials="FF">
    <w:p w14:paraId="39AA76F8" w14:textId="77777777" w:rsidR="002E3E1A" w:rsidRDefault="002E3E1A" w:rsidP="002E3E1A">
      <w:pPr>
        <w:pStyle w:val="CommentText"/>
      </w:pPr>
      <w:r>
        <w:rPr>
          <w:rStyle w:val="CommentReference"/>
        </w:rPr>
        <w:annotationRef/>
      </w:r>
      <w:r>
        <w:t>I calculated this value to be 22.75 - using =QUARTILE.INC</w:t>
      </w:r>
    </w:p>
  </w:comment>
  <w:comment w:id="20" w:author="Frances Frizell" w:date="2024-03-10T19:05:00Z" w:initials="FF">
    <w:p w14:paraId="1FAFDCF9" w14:textId="77777777" w:rsidR="00337A71" w:rsidRDefault="00337A71" w:rsidP="00337A71">
      <w:pPr>
        <w:pStyle w:val="CommentText"/>
      </w:pPr>
      <w:r>
        <w:rPr>
          <w:rStyle w:val="CommentReference"/>
        </w:rPr>
        <w:annotationRef/>
      </w:r>
      <w:r>
        <w:t>This is quite a drastic recommendation!  Have you shown that the apparel store is underperforming?   Is their a negative correlation?</w:t>
      </w:r>
    </w:p>
  </w:comment>
  <w:comment w:id="24" w:author="Frances Frizell" w:date="2024-03-10T19:07:00Z" w:initials="FF">
    <w:p w14:paraId="4AF5DC7E" w14:textId="77777777" w:rsidR="00DA3FC3" w:rsidRDefault="00DA3FC3" w:rsidP="00DA3FC3">
      <w:pPr>
        <w:pStyle w:val="CommentText"/>
      </w:pPr>
      <w:r>
        <w:rPr>
          <w:rStyle w:val="CommentReference"/>
        </w:rPr>
        <w:annotationRef/>
      </w:r>
      <w:r>
        <w:t>There are 31 observations!</w:t>
      </w:r>
    </w:p>
  </w:comment>
  <w:comment w:id="27" w:author="Frances Frizell" w:date="2024-03-10T19:08:00Z" w:initials="FF">
    <w:p w14:paraId="2BA35776" w14:textId="77777777" w:rsidR="00AD1E7F" w:rsidRDefault="00AD1E7F" w:rsidP="00AD1E7F">
      <w:pPr>
        <w:pStyle w:val="CommentText"/>
      </w:pPr>
      <w:r>
        <w:rPr>
          <w:rStyle w:val="CommentReference"/>
        </w:rPr>
        <w:annotationRef/>
      </w:r>
      <w:r>
        <w:t>Why?  Perhaps adding electronics and homeware would increase the sales in the rural stores.</w:t>
      </w:r>
    </w:p>
  </w:comment>
  <w:comment w:id="31" w:author="Frances Frizell" w:date="2024-03-10T19:09:00Z" w:initials="FF">
    <w:p w14:paraId="37293EE5" w14:textId="77777777" w:rsidR="00DE1FC0" w:rsidRDefault="00DE1FC0" w:rsidP="00DE1FC0">
      <w:pPr>
        <w:pStyle w:val="CommentText"/>
      </w:pPr>
      <w:r>
        <w:rPr>
          <w:rStyle w:val="CommentReference"/>
        </w:rPr>
        <w:annotationRef/>
      </w:r>
      <w:r>
        <w:t>You should identify which store is which on the scatter plot.</w:t>
      </w:r>
    </w:p>
  </w:comment>
  <w:comment w:id="33" w:author="Frances Frizell" w:date="2024-03-10T19:11:00Z" w:initials="FF">
    <w:p w14:paraId="2C5E4615" w14:textId="77777777" w:rsidR="00B6618A" w:rsidRDefault="00B6618A" w:rsidP="00B6618A">
      <w:pPr>
        <w:pStyle w:val="CommentText"/>
      </w:pPr>
      <w:r>
        <w:rPr>
          <w:rStyle w:val="CommentReference"/>
        </w:rPr>
        <w:annotationRef/>
      </w:r>
      <w:r>
        <w:t>Your conclusion should conclude how the statistical analysis, both descriptive and inferential have drawn you to your conclusions.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C6F7650" w15:done="0"/>
  <w15:commentEx w15:paraId="4415879C" w15:done="0"/>
  <w15:commentEx w15:paraId="11DEB430" w15:done="0"/>
  <w15:commentEx w15:paraId="231EEBC2" w15:done="0"/>
  <w15:commentEx w15:paraId="39AA76F8" w15:done="0"/>
  <w15:commentEx w15:paraId="1FAFDCF9" w15:done="0"/>
  <w15:commentEx w15:paraId="4AF5DC7E" w15:done="0"/>
  <w15:commentEx w15:paraId="2BA35776" w15:done="0"/>
  <w15:commentEx w15:paraId="37293EE5" w15:done="0"/>
  <w15:commentEx w15:paraId="2C5E4615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5FC24932" w16cex:dateUtc="2024-03-10T17:50:00Z"/>
  <w16cex:commentExtensible w16cex:durableId="16A9741E" w16cex:dateUtc="2024-03-10T18:23:00Z"/>
  <w16cex:commentExtensible w16cex:durableId="53A9D142" w16cex:dateUtc="2024-03-10T17:55:00Z"/>
  <w16cex:commentExtensible w16cex:durableId="7A940ADC" w16cex:dateUtc="2024-03-10T19:00:00Z"/>
  <w16cex:commentExtensible w16cex:durableId="4C42FC2D" w16cex:dateUtc="2024-03-10T19:01:00Z"/>
  <w16cex:commentExtensible w16cex:durableId="498B1A86" w16cex:dateUtc="2024-03-10T19:05:00Z"/>
  <w16cex:commentExtensible w16cex:durableId="329283E7" w16cex:dateUtc="2024-03-10T19:07:00Z"/>
  <w16cex:commentExtensible w16cex:durableId="348E760B" w16cex:dateUtc="2024-03-10T19:08:00Z"/>
  <w16cex:commentExtensible w16cex:durableId="0F69CBDF" w16cex:dateUtc="2024-03-10T19:09:00Z"/>
  <w16cex:commentExtensible w16cex:durableId="71AA74E0" w16cex:dateUtc="2024-03-10T19:1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C6F7650" w16cid:durableId="5FC24932"/>
  <w16cid:commentId w16cid:paraId="4415879C" w16cid:durableId="16A9741E"/>
  <w16cid:commentId w16cid:paraId="11DEB430" w16cid:durableId="53A9D142"/>
  <w16cid:commentId w16cid:paraId="231EEBC2" w16cid:durableId="7A940ADC"/>
  <w16cid:commentId w16cid:paraId="39AA76F8" w16cid:durableId="4C42FC2D"/>
  <w16cid:commentId w16cid:paraId="1FAFDCF9" w16cid:durableId="498B1A86"/>
  <w16cid:commentId w16cid:paraId="4AF5DC7E" w16cid:durableId="329283E7"/>
  <w16cid:commentId w16cid:paraId="2BA35776" w16cid:durableId="348E760B"/>
  <w16cid:commentId w16cid:paraId="37293EE5" w16cid:durableId="0F69CBDF"/>
  <w16cid:commentId w16cid:paraId="2C5E4615" w16cid:durableId="71AA74E0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069E00" w14:textId="77777777" w:rsidR="00810AF3" w:rsidRDefault="00810AF3" w:rsidP="009A30DE">
      <w:pPr>
        <w:spacing w:after="0" w:line="240" w:lineRule="auto"/>
      </w:pPr>
      <w:r>
        <w:separator/>
      </w:r>
    </w:p>
  </w:endnote>
  <w:endnote w:type="continuationSeparator" w:id="0">
    <w:p w14:paraId="09D4D911" w14:textId="77777777" w:rsidR="00810AF3" w:rsidRDefault="00810AF3" w:rsidP="009A30DE">
      <w:pPr>
        <w:spacing w:after="0" w:line="240" w:lineRule="auto"/>
      </w:pPr>
      <w:r>
        <w:continuationSeparator/>
      </w:r>
    </w:p>
  </w:endnote>
  <w:endnote w:type="continuationNotice" w:id="1">
    <w:p w14:paraId="7779AF89" w14:textId="77777777" w:rsidR="00810AF3" w:rsidRDefault="00810AF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C222FE" w14:textId="77777777" w:rsidR="00810AF3" w:rsidRDefault="00810AF3" w:rsidP="009A30DE">
      <w:pPr>
        <w:spacing w:after="0" w:line="240" w:lineRule="auto"/>
      </w:pPr>
      <w:r>
        <w:separator/>
      </w:r>
    </w:p>
  </w:footnote>
  <w:footnote w:type="continuationSeparator" w:id="0">
    <w:p w14:paraId="73232F13" w14:textId="77777777" w:rsidR="00810AF3" w:rsidRDefault="00810AF3" w:rsidP="009A30DE">
      <w:pPr>
        <w:spacing w:after="0" w:line="240" w:lineRule="auto"/>
      </w:pPr>
      <w:r>
        <w:continuationSeparator/>
      </w:r>
    </w:p>
  </w:footnote>
  <w:footnote w:type="continuationNotice" w:id="1">
    <w:p w14:paraId="3808BFD6" w14:textId="77777777" w:rsidR="00810AF3" w:rsidRDefault="00810AF3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cgb3EeIup7nN2" int2:id="cYWzRcll">
      <int2:state int2:value="Rejected" int2:type="AugLoop_Text_Critique"/>
    </int2:textHash>
    <int2:textHash int2:hashCode="1mGO0p/SPEC+7V" int2:id="icJpz78u">
      <int2:state int2:value="Rejected" int2:type="AugLoop_Text_Critique"/>
    </int2:textHash>
    <int2:textHash int2:hashCode="ejD9obt6VzNOow" int2:id="rL6kZBGQ">
      <int2:state int2:value="Rejected" int2:type="AugLoop_Text_Critique"/>
    </int2:textHash>
    <int2:bookmark int2:bookmarkName="_Int_VpWh7Zjy" int2:invalidationBookmarkName="" int2:hashCode="YmE4x2tG4aRj4K" int2:id="IQ2HTCM6">
      <int2:state int2:value="Reviewed" int2:type="WordDesignerSuggestedImageAnnotation"/>
    </int2:bookmark>
    <int2:bookmark int2:bookmarkName="_Int_09aipnbV" int2:invalidationBookmarkName="" int2:hashCode="UGHWgioZad9hh+" int2:id="Q8velAkv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C6B228"/>
    <w:multiLevelType w:val="hybridMultilevel"/>
    <w:tmpl w:val="B40A809C"/>
    <w:lvl w:ilvl="0" w:tplc="6C7E8F92">
      <w:start w:val="2"/>
      <w:numFmt w:val="lowerLetter"/>
      <w:lvlText w:val="%1)"/>
      <w:lvlJc w:val="left"/>
      <w:pPr>
        <w:ind w:left="1080" w:hanging="360"/>
      </w:pPr>
    </w:lvl>
    <w:lvl w:ilvl="1" w:tplc="6BE6CC98">
      <w:start w:val="1"/>
      <w:numFmt w:val="lowerLetter"/>
      <w:lvlText w:val="%2."/>
      <w:lvlJc w:val="left"/>
      <w:pPr>
        <w:ind w:left="1440" w:hanging="360"/>
      </w:pPr>
    </w:lvl>
    <w:lvl w:ilvl="2" w:tplc="7316731E">
      <w:start w:val="1"/>
      <w:numFmt w:val="lowerRoman"/>
      <w:lvlText w:val="%3."/>
      <w:lvlJc w:val="right"/>
      <w:pPr>
        <w:ind w:left="2160" w:hanging="180"/>
      </w:pPr>
    </w:lvl>
    <w:lvl w:ilvl="3" w:tplc="D0DE4A08">
      <w:start w:val="1"/>
      <w:numFmt w:val="decimal"/>
      <w:lvlText w:val="%4."/>
      <w:lvlJc w:val="left"/>
      <w:pPr>
        <w:ind w:left="2880" w:hanging="360"/>
      </w:pPr>
    </w:lvl>
    <w:lvl w:ilvl="4" w:tplc="77488C2C">
      <w:start w:val="1"/>
      <w:numFmt w:val="lowerLetter"/>
      <w:lvlText w:val="%5."/>
      <w:lvlJc w:val="left"/>
      <w:pPr>
        <w:ind w:left="3600" w:hanging="360"/>
      </w:pPr>
    </w:lvl>
    <w:lvl w:ilvl="5" w:tplc="06506D06">
      <w:start w:val="1"/>
      <w:numFmt w:val="lowerRoman"/>
      <w:lvlText w:val="%6."/>
      <w:lvlJc w:val="right"/>
      <w:pPr>
        <w:ind w:left="4320" w:hanging="180"/>
      </w:pPr>
    </w:lvl>
    <w:lvl w:ilvl="6" w:tplc="1C902E4E">
      <w:start w:val="1"/>
      <w:numFmt w:val="decimal"/>
      <w:lvlText w:val="%7."/>
      <w:lvlJc w:val="left"/>
      <w:pPr>
        <w:ind w:left="5040" w:hanging="360"/>
      </w:pPr>
    </w:lvl>
    <w:lvl w:ilvl="7" w:tplc="E26CD704">
      <w:start w:val="1"/>
      <w:numFmt w:val="lowerLetter"/>
      <w:lvlText w:val="%8."/>
      <w:lvlJc w:val="left"/>
      <w:pPr>
        <w:ind w:left="5760" w:hanging="360"/>
      </w:pPr>
    </w:lvl>
    <w:lvl w:ilvl="8" w:tplc="44A6E68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6A2EB7"/>
    <w:multiLevelType w:val="hybridMultilevel"/>
    <w:tmpl w:val="4648B4DA"/>
    <w:lvl w:ilvl="0" w:tplc="9EA499E0">
      <w:start w:val="2"/>
      <w:numFmt w:val="lowerLetter"/>
      <w:lvlText w:val="%1)"/>
      <w:lvlJc w:val="left"/>
      <w:pPr>
        <w:ind w:left="1080" w:hanging="360"/>
      </w:pPr>
    </w:lvl>
    <w:lvl w:ilvl="1" w:tplc="955A472E">
      <w:start w:val="1"/>
      <w:numFmt w:val="lowerLetter"/>
      <w:lvlText w:val="%2."/>
      <w:lvlJc w:val="left"/>
      <w:pPr>
        <w:ind w:left="1440" w:hanging="360"/>
      </w:pPr>
    </w:lvl>
    <w:lvl w:ilvl="2" w:tplc="0DCE102C">
      <w:start w:val="1"/>
      <w:numFmt w:val="lowerRoman"/>
      <w:lvlText w:val="%3."/>
      <w:lvlJc w:val="right"/>
      <w:pPr>
        <w:ind w:left="2160" w:hanging="180"/>
      </w:pPr>
    </w:lvl>
    <w:lvl w:ilvl="3" w:tplc="B17A302C">
      <w:start w:val="1"/>
      <w:numFmt w:val="decimal"/>
      <w:lvlText w:val="%4."/>
      <w:lvlJc w:val="left"/>
      <w:pPr>
        <w:ind w:left="2880" w:hanging="360"/>
      </w:pPr>
    </w:lvl>
    <w:lvl w:ilvl="4" w:tplc="71F2CAF4">
      <w:start w:val="1"/>
      <w:numFmt w:val="lowerLetter"/>
      <w:lvlText w:val="%5."/>
      <w:lvlJc w:val="left"/>
      <w:pPr>
        <w:ind w:left="3600" w:hanging="360"/>
      </w:pPr>
    </w:lvl>
    <w:lvl w:ilvl="5" w:tplc="6FE66AAA">
      <w:start w:val="1"/>
      <w:numFmt w:val="lowerRoman"/>
      <w:lvlText w:val="%6."/>
      <w:lvlJc w:val="right"/>
      <w:pPr>
        <w:ind w:left="4320" w:hanging="180"/>
      </w:pPr>
    </w:lvl>
    <w:lvl w:ilvl="6" w:tplc="60DE9FC8">
      <w:start w:val="1"/>
      <w:numFmt w:val="decimal"/>
      <w:lvlText w:val="%7."/>
      <w:lvlJc w:val="left"/>
      <w:pPr>
        <w:ind w:left="5040" w:hanging="360"/>
      </w:pPr>
    </w:lvl>
    <w:lvl w:ilvl="7" w:tplc="515A54F2">
      <w:start w:val="1"/>
      <w:numFmt w:val="lowerLetter"/>
      <w:lvlText w:val="%8."/>
      <w:lvlJc w:val="left"/>
      <w:pPr>
        <w:ind w:left="5760" w:hanging="360"/>
      </w:pPr>
    </w:lvl>
    <w:lvl w:ilvl="8" w:tplc="1BD2C03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ECB490"/>
    <w:multiLevelType w:val="hybridMultilevel"/>
    <w:tmpl w:val="FB3CC4F6"/>
    <w:lvl w:ilvl="0" w:tplc="AD926CA6">
      <w:start w:val="1"/>
      <w:numFmt w:val="lowerLetter"/>
      <w:lvlText w:val="%1)"/>
      <w:lvlJc w:val="left"/>
      <w:pPr>
        <w:ind w:left="1080" w:hanging="360"/>
      </w:pPr>
    </w:lvl>
    <w:lvl w:ilvl="1" w:tplc="B488628A">
      <w:start w:val="1"/>
      <w:numFmt w:val="lowerLetter"/>
      <w:lvlText w:val="%2."/>
      <w:lvlJc w:val="left"/>
      <w:pPr>
        <w:ind w:left="1440" w:hanging="360"/>
      </w:pPr>
    </w:lvl>
    <w:lvl w:ilvl="2" w:tplc="CE5069D6">
      <w:start w:val="1"/>
      <w:numFmt w:val="lowerRoman"/>
      <w:lvlText w:val="%3."/>
      <w:lvlJc w:val="right"/>
      <w:pPr>
        <w:ind w:left="2160" w:hanging="180"/>
      </w:pPr>
    </w:lvl>
    <w:lvl w:ilvl="3" w:tplc="B87E41F6">
      <w:start w:val="1"/>
      <w:numFmt w:val="decimal"/>
      <w:lvlText w:val="%4."/>
      <w:lvlJc w:val="left"/>
      <w:pPr>
        <w:ind w:left="2880" w:hanging="360"/>
      </w:pPr>
    </w:lvl>
    <w:lvl w:ilvl="4" w:tplc="E6701258">
      <w:start w:val="1"/>
      <w:numFmt w:val="lowerLetter"/>
      <w:lvlText w:val="%5."/>
      <w:lvlJc w:val="left"/>
      <w:pPr>
        <w:ind w:left="3600" w:hanging="360"/>
      </w:pPr>
    </w:lvl>
    <w:lvl w:ilvl="5" w:tplc="37A28A42">
      <w:start w:val="1"/>
      <w:numFmt w:val="lowerRoman"/>
      <w:lvlText w:val="%6."/>
      <w:lvlJc w:val="right"/>
      <w:pPr>
        <w:ind w:left="4320" w:hanging="180"/>
      </w:pPr>
    </w:lvl>
    <w:lvl w:ilvl="6" w:tplc="8F3A4286">
      <w:start w:val="1"/>
      <w:numFmt w:val="decimal"/>
      <w:lvlText w:val="%7."/>
      <w:lvlJc w:val="left"/>
      <w:pPr>
        <w:ind w:left="5040" w:hanging="360"/>
      </w:pPr>
    </w:lvl>
    <w:lvl w:ilvl="7" w:tplc="A476AFE4">
      <w:start w:val="1"/>
      <w:numFmt w:val="lowerLetter"/>
      <w:lvlText w:val="%8."/>
      <w:lvlJc w:val="left"/>
      <w:pPr>
        <w:ind w:left="5760" w:hanging="360"/>
      </w:pPr>
    </w:lvl>
    <w:lvl w:ilvl="8" w:tplc="6FA4795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CFBC69"/>
    <w:multiLevelType w:val="hybridMultilevel"/>
    <w:tmpl w:val="BD2CD8A8"/>
    <w:lvl w:ilvl="0" w:tplc="1D3E20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218D1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C836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BADF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108D7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EE801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343A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E0CB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640EB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F2213F"/>
    <w:multiLevelType w:val="hybridMultilevel"/>
    <w:tmpl w:val="3E0EEC64"/>
    <w:lvl w:ilvl="0" w:tplc="639E1F34">
      <w:start w:val="1"/>
      <w:numFmt w:val="lowerLetter"/>
      <w:lvlText w:val="%1)"/>
      <w:lvlJc w:val="left"/>
      <w:pPr>
        <w:ind w:left="1080" w:hanging="360"/>
      </w:pPr>
    </w:lvl>
    <w:lvl w:ilvl="1" w:tplc="61BE4F24">
      <w:start w:val="1"/>
      <w:numFmt w:val="lowerLetter"/>
      <w:lvlText w:val="%2."/>
      <w:lvlJc w:val="left"/>
      <w:pPr>
        <w:ind w:left="1440" w:hanging="360"/>
      </w:pPr>
    </w:lvl>
    <w:lvl w:ilvl="2" w:tplc="A7F4B150">
      <w:start w:val="1"/>
      <w:numFmt w:val="lowerRoman"/>
      <w:lvlText w:val="%3."/>
      <w:lvlJc w:val="right"/>
      <w:pPr>
        <w:ind w:left="2160" w:hanging="180"/>
      </w:pPr>
    </w:lvl>
    <w:lvl w:ilvl="3" w:tplc="C4DEF348">
      <w:start w:val="1"/>
      <w:numFmt w:val="decimal"/>
      <w:lvlText w:val="%4."/>
      <w:lvlJc w:val="left"/>
      <w:pPr>
        <w:ind w:left="2880" w:hanging="360"/>
      </w:pPr>
    </w:lvl>
    <w:lvl w:ilvl="4" w:tplc="BDA633E8">
      <w:start w:val="1"/>
      <w:numFmt w:val="lowerLetter"/>
      <w:lvlText w:val="%5."/>
      <w:lvlJc w:val="left"/>
      <w:pPr>
        <w:ind w:left="3600" w:hanging="360"/>
      </w:pPr>
    </w:lvl>
    <w:lvl w:ilvl="5" w:tplc="C53E8814">
      <w:start w:val="1"/>
      <w:numFmt w:val="lowerRoman"/>
      <w:lvlText w:val="%6."/>
      <w:lvlJc w:val="right"/>
      <w:pPr>
        <w:ind w:left="4320" w:hanging="180"/>
      </w:pPr>
    </w:lvl>
    <w:lvl w:ilvl="6" w:tplc="F00CA29C">
      <w:start w:val="1"/>
      <w:numFmt w:val="decimal"/>
      <w:lvlText w:val="%7."/>
      <w:lvlJc w:val="left"/>
      <w:pPr>
        <w:ind w:left="5040" w:hanging="360"/>
      </w:pPr>
    </w:lvl>
    <w:lvl w:ilvl="7" w:tplc="AACE5520">
      <w:start w:val="1"/>
      <w:numFmt w:val="lowerLetter"/>
      <w:lvlText w:val="%8."/>
      <w:lvlJc w:val="left"/>
      <w:pPr>
        <w:ind w:left="5760" w:hanging="360"/>
      </w:pPr>
    </w:lvl>
    <w:lvl w:ilvl="8" w:tplc="0F4C2FE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452974"/>
    <w:multiLevelType w:val="hybridMultilevel"/>
    <w:tmpl w:val="AAC024AA"/>
    <w:lvl w:ilvl="0" w:tplc="FFD05E18">
      <w:start w:val="2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3CC80F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4257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CAA3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E0CB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905C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0C0C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6861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DE63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FA0012"/>
    <w:multiLevelType w:val="hybridMultilevel"/>
    <w:tmpl w:val="7378431C"/>
    <w:lvl w:ilvl="0" w:tplc="ED44CA6E">
      <w:start w:val="3"/>
      <w:numFmt w:val="lowerLetter"/>
      <w:lvlText w:val="%1)"/>
      <w:lvlJc w:val="left"/>
      <w:pPr>
        <w:ind w:left="1080" w:hanging="360"/>
      </w:pPr>
    </w:lvl>
    <w:lvl w:ilvl="1" w:tplc="6A56F88E">
      <w:start w:val="1"/>
      <w:numFmt w:val="lowerLetter"/>
      <w:lvlText w:val="%2."/>
      <w:lvlJc w:val="left"/>
      <w:pPr>
        <w:ind w:left="1440" w:hanging="360"/>
      </w:pPr>
    </w:lvl>
    <w:lvl w:ilvl="2" w:tplc="EA0C6396">
      <w:start w:val="1"/>
      <w:numFmt w:val="lowerRoman"/>
      <w:lvlText w:val="%3."/>
      <w:lvlJc w:val="right"/>
      <w:pPr>
        <w:ind w:left="2160" w:hanging="180"/>
      </w:pPr>
    </w:lvl>
    <w:lvl w:ilvl="3" w:tplc="DB6EC5A0">
      <w:start w:val="1"/>
      <w:numFmt w:val="decimal"/>
      <w:lvlText w:val="%4."/>
      <w:lvlJc w:val="left"/>
      <w:pPr>
        <w:ind w:left="2880" w:hanging="360"/>
      </w:pPr>
    </w:lvl>
    <w:lvl w:ilvl="4" w:tplc="19961714">
      <w:start w:val="1"/>
      <w:numFmt w:val="lowerLetter"/>
      <w:lvlText w:val="%5."/>
      <w:lvlJc w:val="left"/>
      <w:pPr>
        <w:ind w:left="3600" w:hanging="360"/>
      </w:pPr>
    </w:lvl>
    <w:lvl w:ilvl="5" w:tplc="CBA410B8">
      <w:start w:val="1"/>
      <w:numFmt w:val="lowerRoman"/>
      <w:lvlText w:val="%6."/>
      <w:lvlJc w:val="right"/>
      <w:pPr>
        <w:ind w:left="4320" w:hanging="180"/>
      </w:pPr>
    </w:lvl>
    <w:lvl w:ilvl="6" w:tplc="A6742D66">
      <w:start w:val="1"/>
      <w:numFmt w:val="decimal"/>
      <w:lvlText w:val="%7."/>
      <w:lvlJc w:val="left"/>
      <w:pPr>
        <w:ind w:left="5040" w:hanging="360"/>
      </w:pPr>
    </w:lvl>
    <w:lvl w:ilvl="7" w:tplc="EC9265EA">
      <w:start w:val="1"/>
      <w:numFmt w:val="lowerLetter"/>
      <w:lvlText w:val="%8."/>
      <w:lvlJc w:val="left"/>
      <w:pPr>
        <w:ind w:left="5760" w:hanging="360"/>
      </w:pPr>
    </w:lvl>
    <w:lvl w:ilvl="8" w:tplc="212E2E0E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95EC025"/>
    <w:multiLevelType w:val="hybridMultilevel"/>
    <w:tmpl w:val="2FC61182"/>
    <w:lvl w:ilvl="0" w:tplc="F7029854">
      <w:start w:val="2"/>
      <w:numFmt w:val="lowerLetter"/>
      <w:lvlText w:val="%1)"/>
      <w:lvlJc w:val="left"/>
      <w:pPr>
        <w:ind w:left="1080" w:hanging="360"/>
      </w:pPr>
    </w:lvl>
    <w:lvl w:ilvl="1" w:tplc="37146408">
      <w:start w:val="1"/>
      <w:numFmt w:val="lowerLetter"/>
      <w:lvlText w:val="%2."/>
      <w:lvlJc w:val="left"/>
      <w:pPr>
        <w:ind w:left="1440" w:hanging="360"/>
      </w:pPr>
    </w:lvl>
    <w:lvl w:ilvl="2" w:tplc="1CA8E1EA">
      <w:start w:val="1"/>
      <w:numFmt w:val="lowerRoman"/>
      <w:lvlText w:val="%3."/>
      <w:lvlJc w:val="right"/>
      <w:pPr>
        <w:ind w:left="2160" w:hanging="180"/>
      </w:pPr>
    </w:lvl>
    <w:lvl w:ilvl="3" w:tplc="5B90F61C">
      <w:start w:val="1"/>
      <w:numFmt w:val="decimal"/>
      <w:lvlText w:val="%4."/>
      <w:lvlJc w:val="left"/>
      <w:pPr>
        <w:ind w:left="2880" w:hanging="360"/>
      </w:pPr>
    </w:lvl>
    <w:lvl w:ilvl="4" w:tplc="46D85A02">
      <w:start w:val="1"/>
      <w:numFmt w:val="lowerLetter"/>
      <w:lvlText w:val="%5."/>
      <w:lvlJc w:val="left"/>
      <w:pPr>
        <w:ind w:left="3600" w:hanging="360"/>
      </w:pPr>
    </w:lvl>
    <w:lvl w:ilvl="5" w:tplc="604A6A04">
      <w:start w:val="1"/>
      <w:numFmt w:val="lowerRoman"/>
      <w:lvlText w:val="%6."/>
      <w:lvlJc w:val="right"/>
      <w:pPr>
        <w:ind w:left="4320" w:hanging="180"/>
      </w:pPr>
    </w:lvl>
    <w:lvl w:ilvl="6" w:tplc="83A4C164">
      <w:start w:val="1"/>
      <w:numFmt w:val="decimal"/>
      <w:lvlText w:val="%7."/>
      <w:lvlJc w:val="left"/>
      <w:pPr>
        <w:ind w:left="5040" w:hanging="360"/>
      </w:pPr>
    </w:lvl>
    <w:lvl w:ilvl="7" w:tplc="98CAF5F4">
      <w:start w:val="1"/>
      <w:numFmt w:val="lowerLetter"/>
      <w:lvlText w:val="%8."/>
      <w:lvlJc w:val="left"/>
      <w:pPr>
        <w:ind w:left="5760" w:hanging="360"/>
      </w:pPr>
    </w:lvl>
    <w:lvl w:ilvl="8" w:tplc="460EF6F6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D5596BA"/>
    <w:multiLevelType w:val="hybridMultilevel"/>
    <w:tmpl w:val="C8B451BE"/>
    <w:lvl w:ilvl="0" w:tplc="4D4A6CE4">
      <w:start w:val="1"/>
      <w:numFmt w:val="lowerLetter"/>
      <w:lvlText w:val="%1)"/>
      <w:lvlJc w:val="left"/>
      <w:pPr>
        <w:ind w:left="1080" w:hanging="360"/>
      </w:pPr>
    </w:lvl>
    <w:lvl w:ilvl="1" w:tplc="C70CB3C6">
      <w:start w:val="1"/>
      <w:numFmt w:val="lowerLetter"/>
      <w:lvlText w:val="%2."/>
      <w:lvlJc w:val="left"/>
      <w:pPr>
        <w:ind w:left="1440" w:hanging="360"/>
      </w:pPr>
    </w:lvl>
    <w:lvl w:ilvl="2" w:tplc="204EB536">
      <w:start w:val="1"/>
      <w:numFmt w:val="lowerRoman"/>
      <w:lvlText w:val="%3."/>
      <w:lvlJc w:val="right"/>
      <w:pPr>
        <w:ind w:left="2160" w:hanging="180"/>
      </w:pPr>
    </w:lvl>
    <w:lvl w:ilvl="3" w:tplc="66762AFA">
      <w:start w:val="1"/>
      <w:numFmt w:val="decimal"/>
      <w:lvlText w:val="%4."/>
      <w:lvlJc w:val="left"/>
      <w:pPr>
        <w:ind w:left="2880" w:hanging="360"/>
      </w:pPr>
    </w:lvl>
    <w:lvl w:ilvl="4" w:tplc="11682334">
      <w:start w:val="1"/>
      <w:numFmt w:val="lowerLetter"/>
      <w:lvlText w:val="%5."/>
      <w:lvlJc w:val="left"/>
      <w:pPr>
        <w:ind w:left="3600" w:hanging="360"/>
      </w:pPr>
    </w:lvl>
    <w:lvl w:ilvl="5" w:tplc="E75C33D6">
      <w:start w:val="1"/>
      <w:numFmt w:val="lowerRoman"/>
      <w:lvlText w:val="%6."/>
      <w:lvlJc w:val="right"/>
      <w:pPr>
        <w:ind w:left="4320" w:hanging="180"/>
      </w:pPr>
    </w:lvl>
    <w:lvl w:ilvl="6" w:tplc="F580F5AE">
      <w:start w:val="1"/>
      <w:numFmt w:val="decimal"/>
      <w:lvlText w:val="%7."/>
      <w:lvlJc w:val="left"/>
      <w:pPr>
        <w:ind w:left="5040" w:hanging="360"/>
      </w:pPr>
    </w:lvl>
    <w:lvl w:ilvl="7" w:tplc="A24A9680">
      <w:start w:val="1"/>
      <w:numFmt w:val="lowerLetter"/>
      <w:lvlText w:val="%8."/>
      <w:lvlJc w:val="left"/>
      <w:pPr>
        <w:ind w:left="5760" w:hanging="360"/>
      </w:pPr>
    </w:lvl>
    <w:lvl w:ilvl="8" w:tplc="3C749C94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0AFA0CA"/>
    <w:multiLevelType w:val="hybridMultilevel"/>
    <w:tmpl w:val="6EA4F4B0"/>
    <w:lvl w:ilvl="0" w:tplc="AD78453A">
      <w:start w:val="3"/>
      <w:numFmt w:val="lowerLetter"/>
      <w:lvlText w:val="%1)"/>
      <w:lvlJc w:val="left"/>
      <w:pPr>
        <w:ind w:left="1080" w:hanging="360"/>
      </w:pPr>
    </w:lvl>
    <w:lvl w:ilvl="1" w:tplc="1BE47528">
      <w:start w:val="1"/>
      <w:numFmt w:val="lowerLetter"/>
      <w:lvlText w:val="%2."/>
      <w:lvlJc w:val="left"/>
      <w:pPr>
        <w:ind w:left="1440" w:hanging="360"/>
      </w:pPr>
    </w:lvl>
    <w:lvl w:ilvl="2" w:tplc="E9CA8B80">
      <w:start w:val="1"/>
      <w:numFmt w:val="lowerRoman"/>
      <w:lvlText w:val="%3."/>
      <w:lvlJc w:val="right"/>
      <w:pPr>
        <w:ind w:left="2160" w:hanging="180"/>
      </w:pPr>
    </w:lvl>
    <w:lvl w:ilvl="3" w:tplc="36E43CBC">
      <w:start w:val="1"/>
      <w:numFmt w:val="decimal"/>
      <w:lvlText w:val="%4."/>
      <w:lvlJc w:val="left"/>
      <w:pPr>
        <w:ind w:left="2880" w:hanging="360"/>
      </w:pPr>
    </w:lvl>
    <w:lvl w:ilvl="4" w:tplc="5F386D46">
      <w:start w:val="1"/>
      <w:numFmt w:val="lowerLetter"/>
      <w:lvlText w:val="%5."/>
      <w:lvlJc w:val="left"/>
      <w:pPr>
        <w:ind w:left="3600" w:hanging="360"/>
      </w:pPr>
    </w:lvl>
    <w:lvl w:ilvl="5" w:tplc="9ECA3B08">
      <w:start w:val="1"/>
      <w:numFmt w:val="lowerRoman"/>
      <w:lvlText w:val="%6."/>
      <w:lvlJc w:val="right"/>
      <w:pPr>
        <w:ind w:left="4320" w:hanging="180"/>
      </w:pPr>
    </w:lvl>
    <w:lvl w:ilvl="6" w:tplc="F260D27A">
      <w:start w:val="1"/>
      <w:numFmt w:val="decimal"/>
      <w:lvlText w:val="%7."/>
      <w:lvlJc w:val="left"/>
      <w:pPr>
        <w:ind w:left="5040" w:hanging="360"/>
      </w:pPr>
    </w:lvl>
    <w:lvl w:ilvl="7" w:tplc="1C10D1C6">
      <w:start w:val="1"/>
      <w:numFmt w:val="lowerLetter"/>
      <w:lvlText w:val="%8."/>
      <w:lvlJc w:val="left"/>
      <w:pPr>
        <w:ind w:left="5760" w:hanging="360"/>
      </w:pPr>
    </w:lvl>
    <w:lvl w:ilvl="8" w:tplc="12F0DDF6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401DEAE"/>
    <w:multiLevelType w:val="hybridMultilevel"/>
    <w:tmpl w:val="3FA4FF18"/>
    <w:lvl w:ilvl="0" w:tplc="F668AEA4">
      <w:start w:val="3"/>
      <w:numFmt w:val="lowerLetter"/>
      <w:lvlText w:val="%1)"/>
      <w:lvlJc w:val="left"/>
      <w:pPr>
        <w:ind w:left="1080" w:hanging="360"/>
      </w:pPr>
    </w:lvl>
    <w:lvl w:ilvl="1" w:tplc="73867E9E">
      <w:start w:val="1"/>
      <w:numFmt w:val="lowerLetter"/>
      <w:lvlText w:val="%2."/>
      <w:lvlJc w:val="left"/>
      <w:pPr>
        <w:ind w:left="1440" w:hanging="360"/>
      </w:pPr>
    </w:lvl>
    <w:lvl w:ilvl="2" w:tplc="EB2813C0">
      <w:start w:val="1"/>
      <w:numFmt w:val="lowerRoman"/>
      <w:lvlText w:val="%3."/>
      <w:lvlJc w:val="right"/>
      <w:pPr>
        <w:ind w:left="2160" w:hanging="180"/>
      </w:pPr>
    </w:lvl>
    <w:lvl w:ilvl="3" w:tplc="2CF8808C">
      <w:start w:val="1"/>
      <w:numFmt w:val="decimal"/>
      <w:lvlText w:val="%4."/>
      <w:lvlJc w:val="left"/>
      <w:pPr>
        <w:ind w:left="2880" w:hanging="360"/>
      </w:pPr>
    </w:lvl>
    <w:lvl w:ilvl="4" w:tplc="12F6E86A">
      <w:start w:val="1"/>
      <w:numFmt w:val="lowerLetter"/>
      <w:lvlText w:val="%5."/>
      <w:lvlJc w:val="left"/>
      <w:pPr>
        <w:ind w:left="3600" w:hanging="360"/>
      </w:pPr>
    </w:lvl>
    <w:lvl w:ilvl="5" w:tplc="EA0C71A0">
      <w:start w:val="1"/>
      <w:numFmt w:val="lowerRoman"/>
      <w:lvlText w:val="%6."/>
      <w:lvlJc w:val="right"/>
      <w:pPr>
        <w:ind w:left="4320" w:hanging="180"/>
      </w:pPr>
    </w:lvl>
    <w:lvl w:ilvl="6" w:tplc="85F0AFC2">
      <w:start w:val="1"/>
      <w:numFmt w:val="decimal"/>
      <w:lvlText w:val="%7."/>
      <w:lvlJc w:val="left"/>
      <w:pPr>
        <w:ind w:left="5040" w:hanging="360"/>
      </w:pPr>
    </w:lvl>
    <w:lvl w:ilvl="7" w:tplc="34B0B21C">
      <w:start w:val="1"/>
      <w:numFmt w:val="lowerLetter"/>
      <w:lvlText w:val="%8."/>
      <w:lvlJc w:val="left"/>
      <w:pPr>
        <w:ind w:left="5760" w:hanging="360"/>
      </w:pPr>
    </w:lvl>
    <w:lvl w:ilvl="8" w:tplc="573CF2CE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442F447"/>
    <w:multiLevelType w:val="hybridMultilevel"/>
    <w:tmpl w:val="91B2ED66"/>
    <w:lvl w:ilvl="0" w:tplc="EBBE7222">
      <w:start w:val="2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ED58DB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5EF9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824B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54E8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9E42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DC3C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3246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BADD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B07A066"/>
    <w:multiLevelType w:val="hybridMultilevel"/>
    <w:tmpl w:val="2FFADF1E"/>
    <w:lvl w:ilvl="0" w:tplc="FFFFFFFF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2CF8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D411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DAC7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C405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02D0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06D2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F099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0C08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AD984A"/>
    <w:multiLevelType w:val="hybridMultilevel"/>
    <w:tmpl w:val="EC481D6C"/>
    <w:lvl w:ilvl="0" w:tplc="1E76ED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38B1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8EE5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EAD0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D6CA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964E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1052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A400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54CF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FA06D94"/>
    <w:multiLevelType w:val="hybridMultilevel"/>
    <w:tmpl w:val="6DBE9A44"/>
    <w:lvl w:ilvl="0" w:tplc="905242E6">
      <w:start w:val="2"/>
      <w:numFmt w:val="lowerLetter"/>
      <w:lvlText w:val="%1)"/>
      <w:lvlJc w:val="left"/>
      <w:pPr>
        <w:ind w:left="1080" w:hanging="360"/>
      </w:pPr>
    </w:lvl>
    <w:lvl w:ilvl="1" w:tplc="F2AC5D5C">
      <w:start w:val="1"/>
      <w:numFmt w:val="lowerLetter"/>
      <w:lvlText w:val="%2."/>
      <w:lvlJc w:val="left"/>
      <w:pPr>
        <w:ind w:left="1440" w:hanging="360"/>
      </w:pPr>
    </w:lvl>
    <w:lvl w:ilvl="2" w:tplc="F36619EA">
      <w:start w:val="1"/>
      <w:numFmt w:val="lowerRoman"/>
      <w:lvlText w:val="%3."/>
      <w:lvlJc w:val="right"/>
      <w:pPr>
        <w:ind w:left="2160" w:hanging="180"/>
      </w:pPr>
    </w:lvl>
    <w:lvl w:ilvl="3" w:tplc="93104492">
      <w:start w:val="1"/>
      <w:numFmt w:val="decimal"/>
      <w:lvlText w:val="%4."/>
      <w:lvlJc w:val="left"/>
      <w:pPr>
        <w:ind w:left="2880" w:hanging="360"/>
      </w:pPr>
    </w:lvl>
    <w:lvl w:ilvl="4" w:tplc="F05453D0">
      <w:start w:val="1"/>
      <w:numFmt w:val="lowerLetter"/>
      <w:lvlText w:val="%5."/>
      <w:lvlJc w:val="left"/>
      <w:pPr>
        <w:ind w:left="3600" w:hanging="360"/>
      </w:pPr>
    </w:lvl>
    <w:lvl w:ilvl="5" w:tplc="BB92538A">
      <w:start w:val="1"/>
      <w:numFmt w:val="lowerRoman"/>
      <w:lvlText w:val="%6."/>
      <w:lvlJc w:val="right"/>
      <w:pPr>
        <w:ind w:left="4320" w:hanging="180"/>
      </w:pPr>
    </w:lvl>
    <w:lvl w:ilvl="6" w:tplc="478C447E">
      <w:start w:val="1"/>
      <w:numFmt w:val="decimal"/>
      <w:lvlText w:val="%7."/>
      <w:lvlJc w:val="left"/>
      <w:pPr>
        <w:ind w:left="5040" w:hanging="360"/>
      </w:pPr>
    </w:lvl>
    <w:lvl w:ilvl="7" w:tplc="F5DC9AA4">
      <w:start w:val="1"/>
      <w:numFmt w:val="lowerLetter"/>
      <w:lvlText w:val="%8."/>
      <w:lvlJc w:val="left"/>
      <w:pPr>
        <w:ind w:left="5760" w:hanging="360"/>
      </w:pPr>
    </w:lvl>
    <w:lvl w:ilvl="8" w:tplc="F0D83456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057BDF"/>
    <w:multiLevelType w:val="hybridMultilevel"/>
    <w:tmpl w:val="7B944C80"/>
    <w:lvl w:ilvl="0" w:tplc="3A5A098E">
      <w:start w:val="3"/>
      <w:numFmt w:val="lowerLetter"/>
      <w:lvlText w:val="%1)"/>
      <w:lvlJc w:val="left"/>
      <w:pPr>
        <w:ind w:left="1080" w:hanging="360"/>
      </w:pPr>
    </w:lvl>
    <w:lvl w:ilvl="1" w:tplc="E01E8576">
      <w:start w:val="1"/>
      <w:numFmt w:val="lowerLetter"/>
      <w:lvlText w:val="%2."/>
      <w:lvlJc w:val="left"/>
      <w:pPr>
        <w:ind w:left="1440" w:hanging="360"/>
      </w:pPr>
    </w:lvl>
    <w:lvl w:ilvl="2" w:tplc="79C047FA">
      <w:start w:val="1"/>
      <w:numFmt w:val="lowerRoman"/>
      <w:lvlText w:val="%3."/>
      <w:lvlJc w:val="right"/>
      <w:pPr>
        <w:ind w:left="2160" w:hanging="180"/>
      </w:pPr>
    </w:lvl>
    <w:lvl w:ilvl="3" w:tplc="D17C1228">
      <w:start w:val="1"/>
      <w:numFmt w:val="decimal"/>
      <w:lvlText w:val="%4."/>
      <w:lvlJc w:val="left"/>
      <w:pPr>
        <w:ind w:left="2880" w:hanging="360"/>
      </w:pPr>
    </w:lvl>
    <w:lvl w:ilvl="4" w:tplc="FA4AA1B0">
      <w:start w:val="1"/>
      <w:numFmt w:val="lowerLetter"/>
      <w:lvlText w:val="%5."/>
      <w:lvlJc w:val="left"/>
      <w:pPr>
        <w:ind w:left="3600" w:hanging="360"/>
      </w:pPr>
    </w:lvl>
    <w:lvl w:ilvl="5" w:tplc="4A74BAA6">
      <w:start w:val="1"/>
      <w:numFmt w:val="lowerRoman"/>
      <w:lvlText w:val="%6."/>
      <w:lvlJc w:val="right"/>
      <w:pPr>
        <w:ind w:left="4320" w:hanging="180"/>
      </w:pPr>
    </w:lvl>
    <w:lvl w:ilvl="6" w:tplc="02DE6296">
      <w:start w:val="1"/>
      <w:numFmt w:val="decimal"/>
      <w:lvlText w:val="%7."/>
      <w:lvlJc w:val="left"/>
      <w:pPr>
        <w:ind w:left="5040" w:hanging="360"/>
      </w:pPr>
    </w:lvl>
    <w:lvl w:ilvl="7" w:tplc="73669ECA">
      <w:start w:val="1"/>
      <w:numFmt w:val="lowerLetter"/>
      <w:lvlText w:val="%8."/>
      <w:lvlJc w:val="left"/>
      <w:pPr>
        <w:ind w:left="5760" w:hanging="360"/>
      </w:pPr>
    </w:lvl>
    <w:lvl w:ilvl="8" w:tplc="1E1ED604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542BBBA"/>
    <w:multiLevelType w:val="hybridMultilevel"/>
    <w:tmpl w:val="EA6AA8EE"/>
    <w:lvl w:ilvl="0" w:tplc="50A07EC8">
      <w:start w:val="2"/>
      <w:numFmt w:val="lowerLetter"/>
      <w:lvlText w:val="%1)"/>
      <w:lvlJc w:val="left"/>
      <w:pPr>
        <w:ind w:left="1080" w:hanging="360"/>
      </w:pPr>
    </w:lvl>
    <w:lvl w:ilvl="1" w:tplc="63D69A7A">
      <w:start w:val="1"/>
      <w:numFmt w:val="lowerLetter"/>
      <w:lvlText w:val="%2."/>
      <w:lvlJc w:val="left"/>
      <w:pPr>
        <w:ind w:left="1440" w:hanging="360"/>
      </w:pPr>
    </w:lvl>
    <w:lvl w:ilvl="2" w:tplc="EB2A558C">
      <w:start w:val="1"/>
      <w:numFmt w:val="lowerRoman"/>
      <w:lvlText w:val="%3."/>
      <w:lvlJc w:val="right"/>
      <w:pPr>
        <w:ind w:left="2160" w:hanging="180"/>
      </w:pPr>
    </w:lvl>
    <w:lvl w:ilvl="3" w:tplc="5442DCC6">
      <w:start w:val="1"/>
      <w:numFmt w:val="decimal"/>
      <w:lvlText w:val="%4."/>
      <w:lvlJc w:val="left"/>
      <w:pPr>
        <w:ind w:left="2880" w:hanging="360"/>
      </w:pPr>
    </w:lvl>
    <w:lvl w:ilvl="4" w:tplc="138C6966">
      <w:start w:val="1"/>
      <w:numFmt w:val="lowerLetter"/>
      <w:lvlText w:val="%5."/>
      <w:lvlJc w:val="left"/>
      <w:pPr>
        <w:ind w:left="3600" w:hanging="360"/>
      </w:pPr>
    </w:lvl>
    <w:lvl w:ilvl="5" w:tplc="FA704F1C">
      <w:start w:val="1"/>
      <w:numFmt w:val="lowerRoman"/>
      <w:lvlText w:val="%6."/>
      <w:lvlJc w:val="right"/>
      <w:pPr>
        <w:ind w:left="4320" w:hanging="180"/>
      </w:pPr>
    </w:lvl>
    <w:lvl w:ilvl="6" w:tplc="7B76FA12">
      <w:start w:val="1"/>
      <w:numFmt w:val="decimal"/>
      <w:lvlText w:val="%7."/>
      <w:lvlJc w:val="left"/>
      <w:pPr>
        <w:ind w:left="5040" w:hanging="360"/>
      </w:pPr>
    </w:lvl>
    <w:lvl w:ilvl="7" w:tplc="49746960">
      <w:start w:val="1"/>
      <w:numFmt w:val="lowerLetter"/>
      <w:lvlText w:val="%8."/>
      <w:lvlJc w:val="left"/>
      <w:pPr>
        <w:ind w:left="5760" w:hanging="360"/>
      </w:pPr>
    </w:lvl>
    <w:lvl w:ilvl="8" w:tplc="E0F6D37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6F8CD95"/>
    <w:multiLevelType w:val="hybridMultilevel"/>
    <w:tmpl w:val="569289AC"/>
    <w:lvl w:ilvl="0" w:tplc="1F3A49EA">
      <w:start w:val="1"/>
      <w:numFmt w:val="lowerLetter"/>
      <w:lvlText w:val="%1)"/>
      <w:lvlJc w:val="left"/>
      <w:pPr>
        <w:ind w:left="1080" w:hanging="360"/>
      </w:pPr>
    </w:lvl>
    <w:lvl w:ilvl="1" w:tplc="2B888302">
      <w:start w:val="1"/>
      <w:numFmt w:val="lowerLetter"/>
      <w:lvlText w:val="%2."/>
      <w:lvlJc w:val="left"/>
      <w:pPr>
        <w:ind w:left="1440" w:hanging="360"/>
      </w:pPr>
    </w:lvl>
    <w:lvl w:ilvl="2" w:tplc="89D664D6">
      <w:start w:val="1"/>
      <w:numFmt w:val="lowerRoman"/>
      <w:lvlText w:val="%3."/>
      <w:lvlJc w:val="right"/>
      <w:pPr>
        <w:ind w:left="2160" w:hanging="180"/>
      </w:pPr>
    </w:lvl>
    <w:lvl w:ilvl="3" w:tplc="CEBEEB58">
      <w:start w:val="1"/>
      <w:numFmt w:val="decimal"/>
      <w:lvlText w:val="%4."/>
      <w:lvlJc w:val="left"/>
      <w:pPr>
        <w:ind w:left="2880" w:hanging="360"/>
      </w:pPr>
    </w:lvl>
    <w:lvl w:ilvl="4" w:tplc="515E0894">
      <w:start w:val="1"/>
      <w:numFmt w:val="lowerLetter"/>
      <w:lvlText w:val="%5."/>
      <w:lvlJc w:val="left"/>
      <w:pPr>
        <w:ind w:left="3600" w:hanging="360"/>
      </w:pPr>
    </w:lvl>
    <w:lvl w:ilvl="5" w:tplc="7486B706">
      <w:start w:val="1"/>
      <w:numFmt w:val="lowerRoman"/>
      <w:lvlText w:val="%6."/>
      <w:lvlJc w:val="right"/>
      <w:pPr>
        <w:ind w:left="4320" w:hanging="180"/>
      </w:pPr>
    </w:lvl>
    <w:lvl w:ilvl="6" w:tplc="0CE4DE90">
      <w:start w:val="1"/>
      <w:numFmt w:val="decimal"/>
      <w:lvlText w:val="%7."/>
      <w:lvlJc w:val="left"/>
      <w:pPr>
        <w:ind w:left="5040" w:hanging="360"/>
      </w:pPr>
    </w:lvl>
    <w:lvl w:ilvl="7" w:tplc="C4A0A242">
      <w:start w:val="1"/>
      <w:numFmt w:val="lowerLetter"/>
      <w:lvlText w:val="%8."/>
      <w:lvlJc w:val="left"/>
      <w:pPr>
        <w:ind w:left="5760" w:hanging="360"/>
      </w:pPr>
    </w:lvl>
    <w:lvl w:ilvl="8" w:tplc="347A9CD2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CCC0C2B"/>
    <w:multiLevelType w:val="hybridMultilevel"/>
    <w:tmpl w:val="5970801C"/>
    <w:lvl w:ilvl="0" w:tplc="150009C0">
      <w:start w:val="1"/>
      <w:numFmt w:val="lowerLetter"/>
      <w:lvlText w:val="%1)"/>
      <w:lvlJc w:val="left"/>
      <w:pPr>
        <w:ind w:left="1080" w:hanging="360"/>
      </w:pPr>
    </w:lvl>
    <w:lvl w:ilvl="1" w:tplc="85EAD5FC">
      <w:start w:val="1"/>
      <w:numFmt w:val="lowerLetter"/>
      <w:lvlText w:val="%2."/>
      <w:lvlJc w:val="left"/>
      <w:pPr>
        <w:ind w:left="1440" w:hanging="360"/>
      </w:pPr>
    </w:lvl>
    <w:lvl w:ilvl="2" w:tplc="A1665D12">
      <w:start w:val="1"/>
      <w:numFmt w:val="lowerRoman"/>
      <w:lvlText w:val="%3."/>
      <w:lvlJc w:val="right"/>
      <w:pPr>
        <w:ind w:left="2160" w:hanging="180"/>
      </w:pPr>
    </w:lvl>
    <w:lvl w:ilvl="3" w:tplc="03AE8A26">
      <w:start w:val="1"/>
      <w:numFmt w:val="decimal"/>
      <w:lvlText w:val="%4."/>
      <w:lvlJc w:val="left"/>
      <w:pPr>
        <w:ind w:left="2880" w:hanging="360"/>
      </w:pPr>
    </w:lvl>
    <w:lvl w:ilvl="4" w:tplc="72FE0076">
      <w:start w:val="1"/>
      <w:numFmt w:val="lowerLetter"/>
      <w:lvlText w:val="%5."/>
      <w:lvlJc w:val="left"/>
      <w:pPr>
        <w:ind w:left="3600" w:hanging="360"/>
      </w:pPr>
    </w:lvl>
    <w:lvl w:ilvl="5" w:tplc="17D8FC40">
      <w:start w:val="1"/>
      <w:numFmt w:val="lowerRoman"/>
      <w:lvlText w:val="%6."/>
      <w:lvlJc w:val="right"/>
      <w:pPr>
        <w:ind w:left="4320" w:hanging="180"/>
      </w:pPr>
    </w:lvl>
    <w:lvl w:ilvl="6" w:tplc="D7A0A472">
      <w:start w:val="1"/>
      <w:numFmt w:val="decimal"/>
      <w:lvlText w:val="%7."/>
      <w:lvlJc w:val="left"/>
      <w:pPr>
        <w:ind w:left="5040" w:hanging="360"/>
      </w:pPr>
    </w:lvl>
    <w:lvl w:ilvl="7" w:tplc="17DA4DE4">
      <w:start w:val="1"/>
      <w:numFmt w:val="lowerLetter"/>
      <w:lvlText w:val="%8."/>
      <w:lvlJc w:val="left"/>
      <w:pPr>
        <w:ind w:left="5760" w:hanging="360"/>
      </w:pPr>
    </w:lvl>
    <w:lvl w:ilvl="8" w:tplc="7214EC50">
      <w:start w:val="1"/>
      <w:numFmt w:val="lowerRoman"/>
      <w:lvlText w:val="%9."/>
      <w:lvlJc w:val="right"/>
      <w:pPr>
        <w:ind w:left="6480" w:hanging="180"/>
      </w:pPr>
    </w:lvl>
  </w:abstractNum>
  <w:num w:numId="1" w16cid:durableId="64686876">
    <w:abstractNumId w:val="13"/>
  </w:num>
  <w:num w:numId="2" w16cid:durableId="772438424">
    <w:abstractNumId w:val="11"/>
  </w:num>
  <w:num w:numId="3" w16cid:durableId="713232628">
    <w:abstractNumId w:val="5"/>
  </w:num>
  <w:num w:numId="4" w16cid:durableId="735666804">
    <w:abstractNumId w:val="12"/>
  </w:num>
  <w:num w:numId="5" w16cid:durableId="1783570287">
    <w:abstractNumId w:val="1"/>
  </w:num>
  <w:num w:numId="6" w16cid:durableId="789054690">
    <w:abstractNumId w:val="8"/>
  </w:num>
  <w:num w:numId="7" w16cid:durableId="1470398002">
    <w:abstractNumId w:val="6"/>
  </w:num>
  <w:num w:numId="8" w16cid:durableId="1049185757">
    <w:abstractNumId w:val="7"/>
  </w:num>
  <w:num w:numId="9" w16cid:durableId="80882162">
    <w:abstractNumId w:val="2"/>
  </w:num>
  <w:num w:numId="10" w16cid:durableId="1257979132">
    <w:abstractNumId w:val="10"/>
  </w:num>
  <w:num w:numId="11" w16cid:durableId="1743259754">
    <w:abstractNumId w:val="14"/>
  </w:num>
  <w:num w:numId="12" w16cid:durableId="261035918">
    <w:abstractNumId w:val="18"/>
  </w:num>
  <w:num w:numId="13" w16cid:durableId="111680214">
    <w:abstractNumId w:val="15"/>
  </w:num>
  <w:num w:numId="14" w16cid:durableId="38366095">
    <w:abstractNumId w:val="16"/>
  </w:num>
  <w:num w:numId="15" w16cid:durableId="506871917">
    <w:abstractNumId w:val="4"/>
  </w:num>
  <w:num w:numId="16" w16cid:durableId="704252075">
    <w:abstractNumId w:val="9"/>
  </w:num>
  <w:num w:numId="17" w16cid:durableId="353965032">
    <w:abstractNumId w:val="0"/>
  </w:num>
  <w:num w:numId="18" w16cid:durableId="488058193">
    <w:abstractNumId w:val="17"/>
  </w:num>
  <w:num w:numId="19" w16cid:durableId="1302345657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Frances Frizell">
    <w15:presenceInfo w15:providerId="AD" w15:userId="S::Francesr@pembrokeshire.ac.uk::483e10ee-a137-4d13-b9bc-1da45d9bb00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0106FB"/>
    <w:rsid w:val="00004A2E"/>
    <w:rsid w:val="00004DF1"/>
    <w:rsid w:val="00016D60"/>
    <w:rsid w:val="00024176"/>
    <w:rsid w:val="000326EF"/>
    <w:rsid w:val="000344C6"/>
    <w:rsid w:val="000750EB"/>
    <w:rsid w:val="00086E19"/>
    <w:rsid w:val="0008E3F7"/>
    <w:rsid w:val="00095942"/>
    <w:rsid w:val="000A3510"/>
    <w:rsid w:val="000B2B5F"/>
    <w:rsid w:val="000D349B"/>
    <w:rsid w:val="000D472F"/>
    <w:rsid w:val="000D6798"/>
    <w:rsid w:val="000E1E44"/>
    <w:rsid w:val="000E7AB7"/>
    <w:rsid w:val="000F573D"/>
    <w:rsid w:val="0010225D"/>
    <w:rsid w:val="0012007E"/>
    <w:rsid w:val="00121971"/>
    <w:rsid w:val="00141FAA"/>
    <w:rsid w:val="001447BE"/>
    <w:rsid w:val="00144D48"/>
    <w:rsid w:val="00153821"/>
    <w:rsid w:val="0015403F"/>
    <w:rsid w:val="001552F9"/>
    <w:rsid w:val="001623A7"/>
    <w:rsid w:val="0017A8F0"/>
    <w:rsid w:val="0019029C"/>
    <w:rsid w:val="001909D6"/>
    <w:rsid w:val="001A4926"/>
    <w:rsid w:val="001B4FE3"/>
    <w:rsid w:val="001B53B7"/>
    <w:rsid w:val="001C5957"/>
    <w:rsid w:val="001F11C4"/>
    <w:rsid w:val="001F4BA0"/>
    <w:rsid w:val="0020541D"/>
    <w:rsid w:val="00210C7D"/>
    <w:rsid w:val="002331A0"/>
    <w:rsid w:val="002442CE"/>
    <w:rsid w:val="002467BF"/>
    <w:rsid w:val="00257D9E"/>
    <w:rsid w:val="00274E04"/>
    <w:rsid w:val="00275953"/>
    <w:rsid w:val="00284900"/>
    <w:rsid w:val="00285FFA"/>
    <w:rsid w:val="002B1227"/>
    <w:rsid w:val="002B5EF8"/>
    <w:rsid w:val="002E3E1A"/>
    <w:rsid w:val="002E4190"/>
    <w:rsid w:val="002F15AA"/>
    <w:rsid w:val="002F53AE"/>
    <w:rsid w:val="002FC9E7"/>
    <w:rsid w:val="003075F9"/>
    <w:rsid w:val="003308A3"/>
    <w:rsid w:val="003324B9"/>
    <w:rsid w:val="00337A71"/>
    <w:rsid w:val="003775BE"/>
    <w:rsid w:val="00385BBF"/>
    <w:rsid w:val="00386FC8"/>
    <w:rsid w:val="003A098D"/>
    <w:rsid w:val="003A5559"/>
    <w:rsid w:val="003D058F"/>
    <w:rsid w:val="003D1001"/>
    <w:rsid w:val="003D243A"/>
    <w:rsid w:val="003D4880"/>
    <w:rsid w:val="003E6FC0"/>
    <w:rsid w:val="003F0F91"/>
    <w:rsid w:val="003F1255"/>
    <w:rsid w:val="003F2D64"/>
    <w:rsid w:val="0042198A"/>
    <w:rsid w:val="00430C00"/>
    <w:rsid w:val="00435B9E"/>
    <w:rsid w:val="00452E75"/>
    <w:rsid w:val="00480FC9"/>
    <w:rsid w:val="00485561"/>
    <w:rsid w:val="00490AD3"/>
    <w:rsid w:val="004919C0"/>
    <w:rsid w:val="00492BE9"/>
    <w:rsid w:val="004A205C"/>
    <w:rsid w:val="004AF814"/>
    <w:rsid w:val="004B2348"/>
    <w:rsid w:val="004B46FD"/>
    <w:rsid w:val="004F00DD"/>
    <w:rsid w:val="004F03E2"/>
    <w:rsid w:val="004F3D46"/>
    <w:rsid w:val="00517C01"/>
    <w:rsid w:val="00522660"/>
    <w:rsid w:val="0054116D"/>
    <w:rsid w:val="00587559"/>
    <w:rsid w:val="005A17E9"/>
    <w:rsid w:val="005A7B17"/>
    <w:rsid w:val="005B6228"/>
    <w:rsid w:val="005C27AB"/>
    <w:rsid w:val="005D6B7F"/>
    <w:rsid w:val="00604F3D"/>
    <w:rsid w:val="006218FF"/>
    <w:rsid w:val="006402C5"/>
    <w:rsid w:val="00644DEE"/>
    <w:rsid w:val="00647A38"/>
    <w:rsid w:val="00670AA8"/>
    <w:rsid w:val="006768FC"/>
    <w:rsid w:val="00676AD3"/>
    <w:rsid w:val="006B1B84"/>
    <w:rsid w:val="006C7087"/>
    <w:rsid w:val="006C7C18"/>
    <w:rsid w:val="006D6D39"/>
    <w:rsid w:val="006F3D5A"/>
    <w:rsid w:val="006F6F34"/>
    <w:rsid w:val="00721A4D"/>
    <w:rsid w:val="00750DA0"/>
    <w:rsid w:val="007537BE"/>
    <w:rsid w:val="0075789E"/>
    <w:rsid w:val="00761783"/>
    <w:rsid w:val="007818B1"/>
    <w:rsid w:val="00782182"/>
    <w:rsid w:val="00796224"/>
    <w:rsid w:val="007A7780"/>
    <w:rsid w:val="007B2901"/>
    <w:rsid w:val="007D35AB"/>
    <w:rsid w:val="007F6CD1"/>
    <w:rsid w:val="008015D0"/>
    <w:rsid w:val="00810AF3"/>
    <w:rsid w:val="00814882"/>
    <w:rsid w:val="00816413"/>
    <w:rsid w:val="008441B1"/>
    <w:rsid w:val="00857094"/>
    <w:rsid w:val="00862E85"/>
    <w:rsid w:val="008847D1"/>
    <w:rsid w:val="0089636A"/>
    <w:rsid w:val="008D2030"/>
    <w:rsid w:val="008E6BEB"/>
    <w:rsid w:val="008F13EC"/>
    <w:rsid w:val="00900955"/>
    <w:rsid w:val="0091332A"/>
    <w:rsid w:val="009171AF"/>
    <w:rsid w:val="00931BAA"/>
    <w:rsid w:val="00955957"/>
    <w:rsid w:val="0096126F"/>
    <w:rsid w:val="009625D4"/>
    <w:rsid w:val="0097071A"/>
    <w:rsid w:val="009853AD"/>
    <w:rsid w:val="00994446"/>
    <w:rsid w:val="009A30DE"/>
    <w:rsid w:val="009B5729"/>
    <w:rsid w:val="009E423B"/>
    <w:rsid w:val="009F2B49"/>
    <w:rsid w:val="009F5CA8"/>
    <w:rsid w:val="00A107FE"/>
    <w:rsid w:val="00A16F01"/>
    <w:rsid w:val="00A431F8"/>
    <w:rsid w:val="00A45F85"/>
    <w:rsid w:val="00A71F6C"/>
    <w:rsid w:val="00A732C0"/>
    <w:rsid w:val="00A73E89"/>
    <w:rsid w:val="00A94F39"/>
    <w:rsid w:val="00AA028D"/>
    <w:rsid w:val="00AB0D40"/>
    <w:rsid w:val="00AB37D3"/>
    <w:rsid w:val="00AB3A7A"/>
    <w:rsid w:val="00AC65CE"/>
    <w:rsid w:val="00AD1E7F"/>
    <w:rsid w:val="00AD3D1D"/>
    <w:rsid w:val="00AE1378"/>
    <w:rsid w:val="00AF4F72"/>
    <w:rsid w:val="00AF79A9"/>
    <w:rsid w:val="00B05E16"/>
    <w:rsid w:val="00B36B7D"/>
    <w:rsid w:val="00B373B1"/>
    <w:rsid w:val="00B42C2A"/>
    <w:rsid w:val="00B61A96"/>
    <w:rsid w:val="00B6618A"/>
    <w:rsid w:val="00BA63A7"/>
    <w:rsid w:val="00BB15B1"/>
    <w:rsid w:val="00BB6FEB"/>
    <w:rsid w:val="00BF1035"/>
    <w:rsid w:val="00BF1F44"/>
    <w:rsid w:val="00BF2FAB"/>
    <w:rsid w:val="00BF44E3"/>
    <w:rsid w:val="00C00EB9"/>
    <w:rsid w:val="00C14E5D"/>
    <w:rsid w:val="00C169E0"/>
    <w:rsid w:val="00C17CED"/>
    <w:rsid w:val="00C2005B"/>
    <w:rsid w:val="00C232ED"/>
    <w:rsid w:val="00C35A23"/>
    <w:rsid w:val="00C564CE"/>
    <w:rsid w:val="00C754C6"/>
    <w:rsid w:val="00C92465"/>
    <w:rsid w:val="00C94495"/>
    <w:rsid w:val="00CA497A"/>
    <w:rsid w:val="00CB08EB"/>
    <w:rsid w:val="00CB593A"/>
    <w:rsid w:val="00CE49AE"/>
    <w:rsid w:val="00CF1277"/>
    <w:rsid w:val="00D00DCB"/>
    <w:rsid w:val="00D062EC"/>
    <w:rsid w:val="00D102A0"/>
    <w:rsid w:val="00D20B76"/>
    <w:rsid w:val="00D27451"/>
    <w:rsid w:val="00D32B49"/>
    <w:rsid w:val="00D35B6F"/>
    <w:rsid w:val="00D35C56"/>
    <w:rsid w:val="00D36B54"/>
    <w:rsid w:val="00D37F37"/>
    <w:rsid w:val="00D45D5E"/>
    <w:rsid w:val="00D4796F"/>
    <w:rsid w:val="00D4797F"/>
    <w:rsid w:val="00D55F67"/>
    <w:rsid w:val="00D647A0"/>
    <w:rsid w:val="00D66F24"/>
    <w:rsid w:val="00D7260F"/>
    <w:rsid w:val="00D763E2"/>
    <w:rsid w:val="00D8097F"/>
    <w:rsid w:val="00D85E52"/>
    <w:rsid w:val="00D9484D"/>
    <w:rsid w:val="00DA3B81"/>
    <w:rsid w:val="00DA3FC3"/>
    <w:rsid w:val="00DA6F08"/>
    <w:rsid w:val="00DC0442"/>
    <w:rsid w:val="00DCC7F9"/>
    <w:rsid w:val="00DD060A"/>
    <w:rsid w:val="00DE1FC0"/>
    <w:rsid w:val="00DE6162"/>
    <w:rsid w:val="00E16988"/>
    <w:rsid w:val="00E31437"/>
    <w:rsid w:val="00E363F7"/>
    <w:rsid w:val="00E3769D"/>
    <w:rsid w:val="00EB7834"/>
    <w:rsid w:val="00EB7C3F"/>
    <w:rsid w:val="00EF6EA7"/>
    <w:rsid w:val="00F0431C"/>
    <w:rsid w:val="00F201FB"/>
    <w:rsid w:val="00F207F7"/>
    <w:rsid w:val="00F50B26"/>
    <w:rsid w:val="00F63A47"/>
    <w:rsid w:val="00F656AA"/>
    <w:rsid w:val="00F6574E"/>
    <w:rsid w:val="00F83E2D"/>
    <w:rsid w:val="00F877BB"/>
    <w:rsid w:val="00FA4B37"/>
    <w:rsid w:val="00FB598F"/>
    <w:rsid w:val="00FC19AF"/>
    <w:rsid w:val="010B83C2"/>
    <w:rsid w:val="012404F1"/>
    <w:rsid w:val="014A6F3D"/>
    <w:rsid w:val="0165F254"/>
    <w:rsid w:val="0167A75E"/>
    <w:rsid w:val="0194BABD"/>
    <w:rsid w:val="01C06065"/>
    <w:rsid w:val="021672AF"/>
    <w:rsid w:val="021FCEBD"/>
    <w:rsid w:val="024CB49B"/>
    <w:rsid w:val="0263B1FF"/>
    <w:rsid w:val="02BA4CFC"/>
    <w:rsid w:val="036B4A42"/>
    <w:rsid w:val="039E3819"/>
    <w:rsid w:val="03AB0BA4"/>
    <w:rsid w:val="03CFE97F"/>
    <w:rsid w:val="03DECA90"/>
    <w:rsid w:val="042CB7AA"/>
    <w:rsid w:val="0449B278"/>
    <w:rsid w:val="044A1279"/>
    <w:rsid w:val="044AF05A"/>
    <w:rsid w:val="04994AB7"/>
    <w:rsid w:val="04B1932D"/>
    <w:rsid w:val="04D990BA"/>
    <w:rsid w:val="050C31BE"/>
    <w:rsid w:val="05375CB1"/>
    <w:rsid w:val="054FF530"/>
    <w:rsid w:val="05A70874"/>
    <w:rsid w:val="05D927D6"/>
    <w:rsid w:val="061AFDB6"/>
    <w:rsid w:val="067AAB82"/>
    <w:rsid w:val="068B7CAD"/>
    <w:rsid w:val="0698DAA7"/>
    <w:rsid w:val="06C64EAE"/>
    <w:rsid w:val="071675E8"/>
    <w:rsid w:val="07396B83"/>
    <w:rsid w:val="07426CB5"/>
    <w:rsid w:val="075B6C6B"/>
    <w:rsid w:val="077C2073"/>
    <w:rsid w:val="079F4F07"/>
    <w:rsid w:val="07BEA9EB"/>
    <w:rsid w:val="07D655FC"/>
    <w:rsid w:val="07DEF630"/>
    <w:rsid w:val="07E4AD14"/>
    <w:rsid w:val="07F87859"/>
    <w:rsid w:val="080B7965"/>
    <w:rsid w:val="080BFB2B"/>
    <w:rsid w:val="083F4F9C"/>
    <w:rsid w:val="08F5AE62"/>
    <w:rsid w:val="09172942"/>
    <w:rsid w:val="09722C1A"/>
    <w:rsid w:val="09D1EB7E"/>
    <w:rsid w:val="09DDFEEB"/>
    <w:rsid w:val="0A0AF419"/>
    <w:rsid w:val="0A77D1E0"/>
    <w:rsid w:val="0AA3DE03"/>
    <w:rsid w:val="0AD753D9"/>
    <w:rsid w:val="0ADEF45F"/>
    <w:rsid w:val="0AE62220"/>
    <w:rsid w:val="0AE89761"/>
    <w:rsid w:val="0B1A7F36"/>
    <w:rsid w:val="0B53E74D"/>
    <w:rsid w:val="0BBB17AC"/>
    <w:rsid w:val="0BCFEACA"/>
    <w:rsid w:val="0BFF4C0A"/>
    <w:rsid w:val="0CC8C1DE"/>
    <w:rsid w:val="0CFFB40B"/>
    <w:rsid w:val="0D4BB056"/>
    <w:rsid w:val="0D6AB61C"/>
    <w:rsid w:val="0D6BBB2B"/>
    <w:rsid w:val="0D8DA34E"/>
    <w:rsid w:val="0DBDF93C"/>
    <w:rsid w:val="0DE7EB66"/>
    <w:rsid w:val="0DF51766"/>
    <w:rsid w:val="0E03B7E5"/>
    <w:rsid w:val="0E2D0209"/>
    <w:rsid w:val="0E64923F"/>
    <w:rsid w:val="0E6D5C4C"/>
    <w:rsid w:val="0E7B3CAF"/>
    <w:rsid w:val="0EA8587A"/>
    <w:rsid w:val="0EBD4775"/>
    <w:rsid w:val="0EE3BAE0"/>
    <w:rsid w:val="0EE74566"/>
    <w:rsid w:val="0EE780B7"/>
    <w:rsid w:val="0F4D7E9A"/>
    <w:rsid w:val="0F55583F"/>
    <w:rsid w:val="0F55D745"/>
    <w:rsid w:val="0F58FC9D"/>
    <w:rsid w:val="0F6CAECE"/>
    <w:rsid w:val="0F83BBC7"/>
    <w:rsid w:val="0FC1DFFC"/>
    <w:rsid w:val="0FD1B9C2"/>
    <w:rsid w:val="1033A238"/>
    <w:rsid w:val="1037DD5E"/>
    <w:rsid w:val="1050921A"/>
    <w:rsid w:val="107F8B41"/>
    <w:rsid w:val="10835118"/>
    <w:rsid w:val="109A0309"/>
    <w:rsid w:val="109D31B0"/>
    <w:rsid w:val="10A35BED"/>
    <w:rsid w:val="10AA7B21"/>
    <w:rsid w:val="10AE7AEA"/>
    <w:rsid w:val="10F1A7A6"/>
    <w:rsid w:val="1123B2CB"/>
    <w:rsid w:val="11330EF9"/>
    <w:rsid w:val="11863242"/>
    <w:rsid w:val="119B6ECA"/>
    <w:rsid w:val="11CD5CC8"/>
    <w:rsid w:val="121F2179"/>
    <w:rsid w:val="122BE2CE"/>
    <w:rsid w:val="12851F5C"/>
    <w:rsid w:val="128D7807"/>
    <w:rsid w:val="12927D41"/>
    <w:rsid w:val="12B1B699"/>
    <w:rsid w:val="12C739FA"/>
    <w:rsid w:val="12DEA654"/>
    <w:rsid w:val="12E4766B"/>
    <w:rsid w:val="12EA0644"/>
    <w:rsid w:val="12F980BE"/>
    <w:rsid w:val="13014D81"/>
    <w:rsid w:val="1317E3F9"/>
    <w:rsid w:val="13219A7E"/>
    <w:rsid w:val="13540E2A"/>
    <w:rsid w:val="1388CB71"/>
    <w:rsid w:val="13C56908"/>
    <w:rsid w:val="13CCE4EC"/>
    <w:rsid w:val="13DAA2BC"/>
    <w:rsid w:val="13EBC72D"/>
    <w:rsid w:val="13EC2989"/>
    <w:rsid w:val="141318E6"/>
    <w:rsid w:val="147A76B5"/>
    <w:rsid w:val="1507EFD4"/>
    <w:rsid w:val="1570A2D3"/>
    <w:rsid w:val="15B41E04"/>
    <w:rsid w:val="15C18FC1"/>
    <w:rsid w:val="16BCCDE8"/>
    <w:rsid w:val="171107E0"/>
    <w:rsid w:val="1723E0B9"/>
    <w:rsid w:val="172A21D7"/>
    <w:rsid w:val="17484DAD"/>
    <w:rsid w:val="174AB9A8"/>
    <w:rsid w:val="17702877"/>
    <w:rsid w:val="17735DE1"/>
    <w:rsid w:val="17D552A5"/>
    <w:rsid w:val="17F5DEAB"/>
    <w:rsid w:val="18741B49"/>
    <w:rsid w:val="1890248F"/>
    <w:rsid w:val="18A84395"/>
    <w:rsid w:val="18B6D00B"/>
    <w:rsid w:val="18BFB11A"/>
    <w:rsid w:val="18C7A742"/>
    <w:rsid w:val="18EB85F1"/>
    <w:rsid w:val="1901BBE8"/>
    <w:rsid w:val="19215947"/>
    <w:rsid w:val="194DE7D8"/>
    <w:rsid w:val="195775B9"/>
    <w:rsid w:val="197C450C"/>
    <w:rsid w:val="19F47365"/>
    <w:rsid w:val="19F77460"/>
    <w:rsid w:val="1A01B755"/>
    <w:rsid w:val="1A265E14"/>
    <w:rsid w:val="1A5DD544"/>
    <w:rsid w:val="1AE9B839"/>
    <w:rsid w:val="1AF6D687"/>
    <w:rsid w:val="1B222AC7"/>
    <w:rsid w:val="1B3A5F26"/>
    <w:rsid w:val="1BCB99F6"/>
    <w:rsid w:val="1BCDB5F4"/>
    <w:rsid w:val="1C0106FB"/>
    <w:rsid w:val="1C030921"/>
    <w:rsid w:val="1C0AFE15"/>
    <w:rsid w:val="1C0F8166"/>
    <w:rsid w:val="1C5ACE7E"/>
    <w:rsid w:val="1C6C31A2"/>
    <w:rsid w:val="1CAFF514"/>
    <w:rsid w:val="1D0BB79B"/>
    <w:rsid w:val="1D52CAE9"/>
    <w:rsid w:val="1D7C889B"/>
    <w:rsid w:val="1D83F94D"/>
    <w:rsid w:val="1DBE4D5F"/>
    <w:rsid w:val="1DE509F9"/>
    <w:rsid w:val="1E1BBBD0"/>
    <w:rsid w:val="1E259865"/>
    <w:rsid w:val="1E279C96"/>
    <w:rsid w:val="1E3C3365"/>
    <w:rsid w:val="1E91E75D"/>
    <w:rsid w:val="1EA1E84C"/>
    <w:rsid w:val="1EDED414"/>
    <w:rsid w:val="1F33F049"/>
    <w:rsid w:val="1F5454CA"/>
    <w:rsid w:val="1F85236C"/>
    <w:rsid w:val="2003F377"/>
    <w:rsid w:val="205B09C9"/>
    <w:rsid w:val="20B3557A"/>
    <w:rsid w:val="20D8F1A3"/>
    <w:rsid w:val="20FD71C7"/>
    <w:rsid w:val="21517F98"/>
    <w:rsid w:val="216EAE26"/>
    <w:rsid w:val="2173D427"/>
    <w:rsid w:val="218AE086"/>
    <w:rsid w:val="21ED83E9"/>
    <w:rsid w:val="2201D532"/>
    <w:rsid w:val="22441541"/>
    <w:rsid w:val="2274C204"/>
    <w:rsid w:val="22C260E0"/>
    <w:rsid w:val="2311E9AB"/>
    <w:rsid w:val="23476F14"/>
    <w:rsid w:val="23760FC5"/>
    <w:rsid w:val="2404AF22"/>
    <w:rsid w:val="24109265"/>
    <w:rsid w:val="2413A288"/>
    <w:rsid w:val="243A3126"/>
    <w:rsid w:val="245A9860"/>
    <w:rsid w:val="24A3E7F5"/>
    <w:rsid w:val="24AB74E9"/>
    <w:rsid w:val="24C60285"/>
    <w:rsid w:val="25087EB0"/>
    <w:rsid w:val="252E27C2"/>
    <w:rsid w:val="253777AB"/>
    <w:rsid w:val="25504654"/>
    <w:rsid w:val="2598A95B"/>
    <w:rsid w:val="25C77503"/>
    <w:rsid w:val="260C0A78"/>
    <w:rsid w:val="26178871"/>
    <w:rsid w:val="2632DAC3"/>
    <w:rsid w:val="263FB856"/>
    <w:rsid w:val="266E9140"/>
    <w:rsid w:val="274C36AC"/>
    <w:rsid w:val="2785C14E"/>
    <w:rsid w:val="27C5569E"/>
    <w:rsid w:val="2808F9D2"/>
    <w:rsid w:val="281E1499"/>
    <w:rsid w:val="28304243"/>
    <w:rsid w:val="284E1A0F"/>
    <w:rsid w:val="2877CF3F"/>
    <w:rsid w:val="287AB91F"/>
    <w:rsid w:val="288D7648"/>
    <w:rsid w:val="288E5729"/>
    <w:rsid w:val="292009AD"/>
    <w:rsid w:val="2963FECD"/>
    <w:rsid w:val="29775918"/>
    <w:rsid w:val="297D3E97"/>
    <w:rsid w:val="29B6B098"/>
    <w:rsid w:val="29D0EAB4"/>
    <w:rsid w:val="29E3A897"/>
    <w:rsid w:val="29F4332F"/>
    <w:rsid w:val="29F6B94D"/>
    <w:rsid w:val="2A10981E"/>
    <w:rsid w:val="2A3EA638"/>
    <w:rsid w:val="2A8B7A27"/>
    <w:rsid w:val="2A8B8C52"/>
    <w:rsid w:val="2AD170D9"/>
    <w:rsid w:val="2B132979"/>
    <w:rsid w:val="2B20A333"/>
    <w:rsid w:val="2B3AFC93"/>
    <w:rsid w:val="2B50362E"/>
    <w:rsid w:val="2B7F78F8"/>
    <w:rsid w:val="2BB3F5F5"/>
    <w:rsid w:val="2BB5B78E"/>
    <w:rsid w:val="2C0AE7DE"/>
    <w:rsid w:val="2C4A4CE4"/>
    <w:rsid w:val="2C8D925D"/>
    <w:rsid w:val="2D13A168"/>
    <w:rsid w:val="2D242CBA"/>
    <w:rsid w:val="2D5DA198"/>
    <w:rsid w:val="2D98FD38"/>
    <w:rsid w:val="2DCCCA4D"/>
    <w:rsid w:val="2DE64E78"/>
    <w:rsid w:val="2E261353"/>
    <w:rsid w:val="2E2641EE"/>
    <w:rsid w:val="2E3701E8"/>
    <w:rsid w:val="2E8A21BB"/>
    <w:rsid w:val="2E8A9DED"/>
    <w:rsid w:val="2E9477B9"/>
    <w:rsid w:val="2EF6B17B"/>
    <w:rsid w:val="2F86A011"/>
    <w:rsid w:val="2F8E54E5"/>
    <w:rsid w:val="2FA27B86"/>
    <w:rsid w:val="2FC1E3B4"/>
    <w:rsid w:val="2FDA6257"/>
    <w:rsid w:val="2FDF59AA"/>
    <w:rsid w:val="2FE7D71C"/>
    <w:rsid w:val="2FF61516"/>
    <w:rsid w:val="2FF6A4B1"/>
    <w:rsid w:val="30084379"/>
    <w:rsid w:val="3008BF9C"/>
    <w:rsid w:val="300BBF6E"/>
    <w:rsid w:val="30310B89"/>
    <w:rsid w:val="305AC993"/>
    <w:rsid w:val="30C6C166"/>
    <w:rsid w:val="30E65A4A"/>
    <w:rsid w:val="30EACD0E"/>
    <w:rsid w:val="30FE8EA9"/>
    <w:rsid w:val="3178AAF6"/>
    <w:rsid w:val="317B2A0B"/>
    <w:rsid w:val="318534CB"/>
    <w:rsid w:val="3188B915"/>
    <w:rsid w:val="3191E577"/>
    <w:rsid w:val="31AA4249"/>
    <w:rsid w:val="31B22B9D"/>
    <w:rsid w:val="31D25032"/>
    <w:rsid w:val="32349610"/>
    <w:rsid w:val="3291190D"/>
    <w:rsid w:val="329A5F0A"/>
    <w:rsid w:val="32C5F5A7"/>
    <w:rsid w:val="32D97035"/>
    <w:rsid w:val="32DA1C48"/>
    <w:rsid w:val="3316FA6C"/>
    <w:rsid w:val="3378DA63"/>
    <w:rsid w:val="3393EF0C"/>
    <w:rsid w:val="33AB75CE"/>
    <w:rsid w:val="33CBCAA8"/>
    <w:rsid w:val="345D7D82"/>
    <w:rsid w:val="34933B07"/>
    <w:rsid w:val="34B2CACD"/>
    <w:rsid w:val="34B425B2"/>
    <w:rsid w:val="34D5048C"/>
    <w:rsid w:val="34E09298"/>
    <w:rsid w:val="34E9CC5F"/>
    <w:rsid w:val="34F3E6DE"/>
    <w:rsid w:val="3503BE0A"/>
    <w:rsid w:val="35295E30"/>
    <w:rsid w:val="3590FD27"/>
    <w:rsid w:val="35CF778F"/>
    <w:rsid w:val="3606F62F"/>
    <w:rsid w:val="36362519"/>
    <w:rsid w:val="3637F8B4"/>
    <w:rsid w:val="363834F2"/>
    <w:rsid w:val="3659DE8E"/>
    <w:rsid w:val="36678763"/>
    <w:rsid w:val="36859CC0"/>
    <w:rsid w:val="36866F00"/>
    <w:rsid w:val="368B4E88"/>
    <w:rsid w:val="36B326DD"/>
    <w:rsid w:val="36BE6420"/>
    <w:rsid w:val="36CB8FCE"/>
    <w:rsid w:val="3736D5E4"/>
    <w:rsid w:val="373E6C93"/>
    <w:rsid w:val="373FF130"/>
    <w:rsid w:val="377BF5E7"/>
    <w:rsid w:val="37AD8D6B"/>
    <w:rsid w:val="37EA6B8F"/>
    <w:rsid w:val="37FD9C75"/>
    <w:rsid w:val="380068A6"/>
    <w:rsid w:val="381B99F3"/>
    <w:rsid w:val="38223F61"/>
    <w:rsid w:val="3867602F"/>
    <w:rsid w:val="387EC5D8"/>
    <w:rsid w:val="39215878"/>
    <w:rsid w:val="39495DCC"/>
    <w:rsid w:val="39888CD5"/>
    <w:rsid w:val="3988BE0A"/>
    <w:rsid w:val="398B850D"/>
    <w:rsid w:val="39996CD6"/>
    <w:rsid w:val="39B76A54"/>
    <w:rsid w:val="39D443D6"/>
    <w:rsid w:val="39EA7453"/>
    <w:rsid w:val="39F5A3F7"/>
    <w:rsid w:val="3A033090"/>
    <w:rsid w:val="3A2AF867"/>
    <w:rsid w:val="3A3BA1A5"/>
    <w:rsid w:val="3A3D9460"/>
    <w:rsid w:val="3A8735DE"/>
    <w:rsid w:val="3ACCBF06"/>
    <w:rsid w:val="3B4FD41C"/>
    <w:rsid w:val="3B5ADD3D"/>
    <w:rsid w:val="3B9F00F1"/>
    <w:rsid w:val="3BA463EE"/>
    <w:rsid w:val="3BD77206"/>
    <w:rsid w:val="3BDBC13A"/>
    <w:rsid w:val="3C136253"/>
    <w:rsid w:val="3C80FE8E"/>
    <w:rsid w:val="3CEDEB37"/>
    <w:rsid w:val="3D5C525A"/>
    <w:rsid w:val="3D753522"/>
    <w:rsid w:val="3D7F89C9"/>
    <w:rsid w:val="3D88B875"/>
    <w:rsid w:val="3DB94502"/>
    <w:rsid w:val="3DEDB558"/>
    <w:rsid w:val="3E045FC8"/>
    <w:rsid w:val="3E5BFDF8"/>
    <w:rsid w:val="3E64F073"/>
    <w:rsid w:val="3E778648"/>
    <w:rsid w:val="3E77C70D"/>
    <w:rsid w:val="3E80B6BD"/>
    <w:rsid w:val="3EBA14BF"/>
    <w:rsid w:val="3F1B5A2A"/>
    <w:rsid w:val="3F54C4B5"/>
    <w:rsid w:val="3F7CAE23"/>
    <w:rsid w:val="3F99BB38"/>
    <w:rsid w:val="3FAAC090"/>
    <w:rsid w:val="3FCBC56C"/>
    <w:rsid w:val="3FDE1EB3"/>
    <w:rsid w:val="3FF7CE59"/>
    <w:rsid w:val="4044036C"/>
    <w:rsid w:val="406A32F0"/>
    <w:rsid w:val="40B1DFDB"/>
    <w:rsid w:val="40D1319C"/>
    <w:rsid w:val="40F4C033"/>
    <w:rsid w:val="40FDDFD5"/>
    <w:rsid w:val="4105853B"/>
    <w:rsid w:val="410C789B"/>
    <w:rsid w:val="415895B2"/>
    <w:rsid w:val="416795CD"/>
    <w:rsid w:val="41DFD3CD"/>
    <w:rsid w:val="42050098"/>
    <w:rsid w:val="4252607A"/>
    <w:rsid w:val="4289F361"/>
    <w:rsid w:val="42F82D98"/>
    <w:rsid w:val="43532542"/>
    <w:rsid w:val="43D865D3"/>
    <w:rsid w:val="43E14C22"/>
    <w:rsid w:val="441E7438"/>
    <w:rsid w:val="442D73F4"/>
    <w:rsid w:val="446D1609"/>
    <w:rsid w:val="446E8BC2"/>
    <w:rsid w:val="44745B19"/>
    <w:rsid w:val="4487CD59"/>
    <w:rsid w:val="44ADBEEB"/>
    <w:rsid w:val="44E2C59E"/>
    <w:rsid w:val="450BFF7B"/>
    <w:rsid w:val="451CEAB6"/>
    <w:rsid w:val="4528814E"/>
    <w:rsid w:val="45387C46"/>
    <w:rsid w:val="4545E337"/>
    <w:rsid w:val="454A89ED"/>
    <w:rsid w:val="456E8643"/>
    <w:rsid w:val="458641D2"/>
    <w:rsid w:val="4591A1C2"/>
    <w:rsid w:val="45BB5B19"/>
    <w:rsid w:val="45C94455"/>
    <w:rsid w:val="45CC72FC"/>
    <w:rsid w:val="45D150F8"/>
    <w:rsid w:val="45FC199F"/>
    <w:rsid w:val="460A5C23"/>
    <w:rsid w:val="4617199E"/>
    <w:rsid w:val="462FCE5A"/>
    <w:rsid w:val="4634AB88"/>
    <w:rsid w:val="46614837"/>
    <w:rsid w:val="466282D6"/>
    <w:rsid w:val="46B997DF"/>
    <w:rsid w:val="46D8EACD"/>
    <w:rsid w:val="46EE54C9"/>
    <w:rsid w:val="470B59C4"/>
    <w:rsid w:val="474A9CEE"/>
    <w:rsid w:val="476D2159"/>
    <w:rsid w:val="478EC4F5"/>
    <w:rsid w:val="481E688E"/>
    <w:rsid w:val="4871B981"/>
    <w:rsid w:val="48A9B3AE"/>
    <w:rsid w:val="48BDE294"/>
    <w:rsid w:val="48E66D4F"/>
    <w:rsid w:val="493B03AF"/>
    <w:rsid w:val="4947126F"/>
    <w:rsid w:val="49597F55"/>
    <w:rsid w:val="4994A73A"/>
    <w:rsid w:val="49E38427"/>
    <w:rsid w:val="4A0D89E2"/>
    <w:rsid w:val="4A312B02"/>
    <w:rsid w:val="4A576A8A"/>
    <w:rsid w:val="4A6E5111"/>
    <w:rsid w:val="4A84EA27"/>
    <w:rsid w:val="4AA4C21B"/>
    <w:rsid w:val="4AAB4DE0"/>
    <w:rsid w:val="4AC12226"/>
    <w:rsid w:val="4ADB3A29"/>
    <w:rsid w:val="4B267A72"/>
    <w:rsid w:val="4B3F3985"/>
    <w:rsid w:val="4B6A6AAF"/>
    <w:rsid w:val="4B82244B"/>
    <w:rsid w:val="4B93A712"/>
    <w:rsid w:val="4BC1A46A"/>
    <w:rsid w:val="4BD82F97"/>
    <w:rsid w:val="4C0A2172"/>
    <w:rsid w:val="4C26987A"/>
    <w:rsid w:val="4C40927C"/>
    <w:rsid w:val="4C44E718"/>
    <w:rsid w:val="4C770A8A"/>
    <w:rsid w:val="4CA089DA"/>
    <w:rsid w:val="4CB87545"/>
    <w:rsid w:val="4D142556"/>
    <w:rsid w:val="4D1C0D9E"/>
    <w:rsid w:val="4D452AA4"/>
    <w:rsid w:val="4D7C73C9"/>
    <w:rsid w:val="4DD1BA21"/>
    <w:rsid w:val="4DD784E1"/>
    <w:rsid w:val="4DDC1B10"/>
    <w:rsid w:val="4E274B21"/>
    <w:rsid w:val="4F5EF5EB"/>
    <w:rsid w:val="4F735542"/>
    <w:rsid w:val="4FC9A7FC"/>
    <w:rsid w:val="4FD28D53"/>
    <w:rsid w:val="4FD3F4F7"/>
    <w:rsid w:val="4FE160AC"/>
    <w:rsid w:val="4FE414BE"/>
    <w:rsid w:val="5041853B"/>
    <w:rsid w:val="5055DED7"/>
    <w:rsid w:val="5090EE89"/>
    <w:rsid w:val="50E547D6"/>
    <w:rsid w:val="50F17F34"/>
    <w:rsid w:val="50F83DCA"/>
    <w:rsid w:val="50FCF740"/>
    <w:rsid w:val="5114039F"/>
    <w:rsid w:val="51213A81"/>
    <w:rsid w:val="517C9399"/>
    <w:rsid w:val="51E732F7"/>
    <w:rsid w:val="5202E896"/>
    <w:rsid w:val="522CBEEA"/>
    <w:rsid w:val="5232F314"/>
    <w:rsid w:val="528D4F95"/>
    <w:rsid w:val="529D3768"/>
    <w:rsid w:val="52A7BEE4"/>
    <w:rsid w:val="52A8FB4F"/>
    <w:rsid w:val="52BFDECF"/>
    <w:rsid w:val="52E63A03"/>
    <w:rsid w:val="53168F43"/>
    <w:rsid w:val="532DDBF8"/>
    <w:rsid w:val="5365194D"/>
    <w:rsid w:val="5369DAFB"/>
    <w:rsid w:val="53E62836"/>
    <w:rsid w:val="542B01B5"/>
    <w:rsid w:val="54310D7C"/>
    <w:rsid w:val="5434859F"/>
    <w:rsid w:val="54349802"/>
    <w:rsid w:val="545F4494"/>
    <w:rsid w:val="547CB54C"/>
    <w:rsid w:val="549E32AF"/>
    <w:rsid w:val="54B4345B"/>
    <w:rsid w:val="551ED684"/>
    <w:rsid w:val="5535C45D"/>
    <w:rsid w:val="5578AB86"/>
    <w:rsid w:val="55A8128C"/>
    <w:rsid w:val="55BBFDDC"/>
    <w:rsid w:val="55C770EE"/>
    <w:rsid w:val="55F7CDBD"/>
    <w:rsid w:val="55FB3243"/>
    <w:rsid w:val="561DE55A"/>
    <w:rsid w:val="5641CED7"/>
    <w:rsid w:val="5666891A"/>
    <w:rsid w:val="56B2DECD"/>
    <w:rsid w:val="56B48396"/>
    <w:rsid w:val="56B5B684"/>
    <w:rsid w:val="578E2EBE"/>
    <w:rsid w:val="57ACD102"/>
    <w:rsid w:val="57DE0FAF"/>
    <w:rsid w:val="57F1A22C"/>
    <w:rsid w:val="57F89021"/>
    <w:rsid w:val="5807C931"/>
    <w:rsid w:val="587310A0"/>
    <w:rsid w:val="58FE2CAD"/>
    <w:rsid w:val="59080925"/>
    <w:rsid w:val="5948A163"/>
    <w:rsid w:val="59A25299"/>
    <w:rsid w:val="59A8A629"/>
    <w:rsid w:val="59AF23EF"/>
    <w:rsid w:val="5A7B83AF"/>
    <w:rsid w:val="5A8726A3"/>
    <w:rsid w:val="5A8ED00B"/>
    <w:rsid w:val="5AAD12F9"/>
    <w:rsid w:val="5AC5DAF8"/>
    <w:rsid w:val="5AE471C4"/>
    <w:rsid w:val="5B18E04A"/>
    <w:rsid w:val="5B1F793D"/>
    <w:rsid w:val="5B25C8BD"/>
    <w:rsid w:val="5B7E741C"/>
    <w:rsid w:val="5B8178E2"/>
    <w:rsid w:val="5B9C53EE"/>
    <w:rsid w:val="5BED3988"/>
    <w:rsid w:val="5BF03658"/>
    <w:rsid w:val="5BF6AA70"/>
    <w:rsid w:val="5C20EED0"/>
    <w:rsid w:val="5C46C7B0"/>
    <w:rsid w:val="5C7BA40C"/>
    <w:rsid w:val="5C804225"/>
    <w:rsid w:val="5C9BAE01"/>
    <w:rsid w:val="5CA5E31B"/>
    <w:rsid w:val="5CB12FB7"/>
    <w:rsid w:val="5D46CD7D"/>
    <w:rsid w:val="5D6F7191"/>
    <w:rsid w:val="5D75CF36"/>
    <w:rsid w:val="5DF66BA7"/>
    <w:rsid w:val="5E5EC84C"/>
    <w:rsid w:val="5E66D269"/>
    <w:rsid w:val="5E74034A"/>
    <w:rsid w:val="5E8B753C"/>
    <w:rsid w:val="5EF36525"/>
    <w:rsid w:val="5F1DECE9"/>
    <w:rsid w:val="5F74116A"/>
    <w:rsid w:val="5FA34F76"/>
    <w:rsid w:val="5FA8F84E"/>
    <w:rsid w:val="5FAF1535"/>
    <w:rsid w:val="5FB57D46"/>
    <w:rsid w:val="5FFEBF50"/>
    <w:rsid w:val="6021A1E2"/>
    <w:rsid w:val="604FE47F"/>
    <w:rsid w:val="60A71253"/>
    <w:rsid w:val="60AEBA44"/>
    <w:rsid w:val="610F9084"/>
    <w:rsid w:val="611C082D"/>
    <w:rsid w:val="612D36F3"/>
    <w:rsid w:val="61366245"/>
    <w:rsid w:val="614850EF"/>
    <w:rsid w:val="6155CC32"/>
    <w:rsid w:val="61C28E6B"/>
    <w:rsid w:val="61E80F46"/>
    <w:rsid w:val="61EBB4E0"/>
    <w:rsid w:val="61FD0F28"/>
    <w:rsid w:val="620FC088"/>
    <w:rsid w:val="6235081A"/>
    <w:rsid w:val="624F18C0"/>
    <w:rsid w:val="626620FD"/>
    <w:rsid w:val="626BB2E3"/>
    <w:rsid w:val="62AB60E5"/>
    <w:rsid w:val="62BDBCDA"/>
    <w:rsid w:val="62D7F157"/>
    <w:rsid w:val="62FBFC42"/>
    <w:rsid w:val="632E80C1"/>
    <w:rsid w:val="633768B5"/>
    <w:rsid w:val="63878541"/>
    <w:rsid w:val="63917387"/>
    <w:rsid w:val="6391DED8"/>
    <w:rsid w:val="63AB90E9"/>
    <w:rsid w:val="63EAE921"/>
    <w:rsid w:val="63EAFCAD"/>
    <w:rsid w:val="63FF0FC2"/>
    <w:rsid w:val="6400B2A9"/>
    <w:rsid w:val="642E08E9"/>
    <w:rsid w:val="64508D54"/>
    <w:rsid w:val="646ED422"/>
    <w:rsid w:val="64E156E6"/>
    <w:rsid w:val="6500512B"/>
    <w:rsid w:val="65137671"/>
    <w:rsid w:val="6586B982"/>
    <w:rsid w:val="65D55156"/>
    <w:rsid w:val="65E2E2C3"/>
    <w:rsid w:val="65EDA9F6"/>
    <w:rsid w:val="6605B4BE"/>
    <w:rsid w:val="660AA483"/>
    <w:rsid w:val="662B47B8"/>
    <w:rsid w:val="662E8E58"/>
    <w:rsid w:val="66339D04"/>
    <w:rsid w:val="6669FD57"/>
    <w:rsid w:val="66C91449"/>
    <w:rsid w:val="66E238EF"/>
    <w:rsid w:val="671EA7ED"/>
    <w:rsid w:val="672A729C"/>
    <w:rsid w:val="67328D37"/>
    <w:rsid w:val="67A1851F"/>
    <w:rsid w:val="67A2B3C7"/>
    <w:rsid w:val="67A674E4"/>
    <w:rsid w:val="68059CA5"/>
    <w:rsid w:val="6809E66D"/>
    <w:rsid w:val="6864E4AA"/>
    <w:rsid w:val="6878EC0B"/>
    <w:rsid w:val="687EF9D0"/>
    <w:rsid w:val="68D280E5"/>
    <w:rsid w:val="68D41991"/>
    <w:rsid w:val="693848D8"/>
    <w:rsid w:val="693E8428"/>
    <w:rsid w:val="694732DB"/>
    <w:rsid w:val="6973976C"/>
    <w:rsid w:val="69F53BA5"/>
    <w:rsid w:val="6A03F956"/>
    <w:rsid w:val="6A0AF5E8"/>
    <w:rsid w:val="6A7B247B"/>
    <w:rsid w:val="6A7E30ED"/>
    <w:rsid w:val="6AB672CA"/>
    <w:rsid w:val="6AC3BB28"/>
    <w:rsid w:val="6AD39ADD"/>
    <w:rsid w:val="6ADE15A6"/>
    <w:rsid w:val="6AF93750"/>
    <w:rsid w:val="6B11E4BF"/>
    <w:rsid w:val="6B4F6109"/>
    <w:rsid w:val="6B6262D3"/>
    <w:rsid w:val="6B65EE84"/>
    <w:rsid w:val="6B8B0199"/>
    <w:rsid w:val="6BD53024"/>
    <w:rsid w:val="6C05FE5A"/>
    <w:rsid w:val="6C1A4A3D"/>
    <w:rsid w:val="6C1C5D66"/>
    <w:rsid w:val="6C6E2EC2"/>
    <w:rsid w:val="6C79E607"/>
    <w:rsid w:val="6C7ECAAB"/>
    <w:rsid w:val="6CB8F111"/>
    <w:rsid w:val="6D06C059"/>
    <w:rsid w:val="6D32E4E3"/>
    <w:rsid w:val="6D3855CD"/>
    <w:rsid w:val="6D710085"/>
    <w:rsid w:val="6DA1CEBB"/>
    <w:rsid w:val="6DAC1050"/>
    <w:rsid w:val="6DCE1BC3"/>
    <w:rsid w:val="6E0BB9FB"/>
    <w:rsid w:val="6E1B26DD"/>
    <w:rsid w:val="6E4337D8"/>
    <w:rsid w:val="6E7EF500"/>
    <w:rsid w:val="6E9835E1"/>
    <w:rsid w:val="6EC233AC"/>
    <w:rsid w:val="6F0CD0E6"/>
    <w:rsid w:val="6F75A7CC"/>
    <w:rsid w:val="6F8707D0"/>
    <w:rsid w:val="7008365E"/>
    <w:rsid w:val="70094C26"/>
    <w:rsid w:val="70D907EF"/>
    <w:rsid w:val="70F690B9"/>
    <w:rsid w:val="7134385D"/>
    <w:rsid w:val="7166DA3C"/>
    <w:rsid w:val="7171B852"/>
    <w:rsid w:val="7172D930"/>
    <w:rsid w:val="717A03A5"/>
    <w:rsid w:val="71801EEC"/>
    <w:rsid w:val="71A406BF"/>
    <w:rsid w:val="722667A8"/>
    <w:rsid w:val="7232F0FD"/>
    <w:rsid w:val="7311E760"/>
    <w:rsid w:val="73554C4B"/>
    <w:rsid w:val="7388977C"/>
    <w:rsid w:val="7396137E"/>
    <w:rsid w:val="740C6572"/>
    <w:rsid w:val="7468F7D8"/>
    <w:rsid w:val="7494C765"/>
    <w:rsid w:val="74B183BB"/>
    <w:rsid w:val="74B1A467"/>
    <w:rsid w:val="74D75EFB"/>
    <w:rsid w:val="74DC9D45"/>
    <w:rsid w:val="74DFD0D9"/>
    <w:rsid w:val="751AC4DB"/>
    <w:rsid w:val="754367B2"/>
    <w:rsid w:val="7552676E"/>
    <w:rsid w:val="75968536"/>
    <w:rsid w:val="75A80F2C"/>
    <w:rsid w:val="75EE279B"/>
    <w:rsid w:val="7604C4B0"/>
    <w:rsid w:val="7702146D"/>
    <w:rsid w:val="776486D7"/>
    <w:rsid w:val="77835BD2"/>
    <w:rsid w:val="77A0989A"/>
    <w:rsid w:val="77AA9BE7"/>
    <w:rsid w:val="77E52969"/>
    <w:rsid w:val="780EFFBD"/>
    <w:rsid w:val="78134843"/>
    <w:rsid w:val="7818C5DB"/>
    <w:rsid w:val="781BECA1"/>
    <w:rsid w:val="7869BBEB"/>
    <w:rsid w:val="786F9068"/>
    <w:rsid w:val="7880C235"/>
    <w:rsid w:val="7975CBF9"/>
    <w:rsid w:val="79B4963C"/>
    <w:rsid w:val="79E44613"/>
    <w:rsid w:val="7A058C4C"/>
    <w:rsid w:val="7A49491F"/>
    <w:rsid w:val="7A9CDDBC"/>
    <w:rsid w:val="7AD2A31D"/>
    <w:rsid w:val="7B1CB84F"/>
    <w:rsid w:val="7B375F8C"/>
    <w:rsid w:val="7B5F8347"/>
    <w:rsid w:val="7BEF8CB0"/>
    <w:rsid w:val="7CA437D7"/>
    <w:rsid w:val="7CE0D4B2"/>
    <w:rsid w:val="7D44E34A"/>
    <w:rsid w:val="7D4DFB8E"/>
    <w:rsid w:val="7DACD510"/>
    <w:rsid w:val="7DF46B07"/>
    <w:rsid w:val="7E216504"/>
    <w:rsid w:val="7E297F7E"/>
    <w:rsid w:val="7E568A7A"/>
    <w:rsid w:val="7E93F985"/>
    <w:rsid w:val="7EE0B3AB"/>
    <w:rsid w:val="7F001DC5"/>
    <w:rsid w:val="7F1CC06A"/>
    <w:rsid w:val="7F40FE41"/>
    <w:rsid w:val="7F49A891"/>
    <w:rsid w:val="7F5D4228"/>
    <w:rsid w:val="7F970A4F"/>
    <w:rsid w:val="7FD85E54"/>
    <w:rsid w:val="7FDF67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106FB"/>
  <w15:chartTrackingRefBased/>
  <w15:docId w15:val="{F24EADB7-E957-4AB0-976D-195020E3B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30D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00FB598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59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F63A47"/>
    <w:pPr>
      <w:outlineLvl w:val="9"/>
    </w:pPr>
  </w:style>
  <w:style w:type="paragraph" w:styleId="Bibliography">
    <w:name w:val="Bibliography"/>
    <w:basedOn w:val="Normal"/>
    <w:next w:val="Normal"/>
    <w:uiPriority w:val="37"/>
    <w:unhideWhenUsed/>
    <w:rsid w:val="00931BAA"/>
  </w:style>
  <w:style w:type="paragraph" w:styleId="Header">
    <w:name w:val="header"/>
    <w:basedOn w:val="Normal"/>
    <w:link w:val="HeaderChar"/>
    <w:uiPriority w:val="99"/>
    <w:semiHidden/>
    <w:unhideWhenUsed/>
    <w:rsid w:val="009A3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A30DE"/>
  </w:style>
  <w:style w:type="paragraph" w:styleId="Footer">
    <w:name w:val="footer"/>
    <w:basedOn w:val="Normal"/>
    <w:link w:val="FooterChar"/>
    <w:uiPriority w:val="99"/>
    <w:semiHidden/>
    <w:unhideWhenUsed/>
    <w:rsid w:val="009A3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A30DE"/>
  </w:style>
  <w:style w:type="character" w:customStyle="1" w:styleId="Heading2Char">
    <w:name w:val="Heading 2 Char"/>
    <w:basedOn w:val="DefaultParagraphFont"/>
    <w:link w:val="Heading2"/>
    <w:uiPriority w:val="9"/>
    <w:rsid w:val="009A30D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A30D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A30D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9A30DE"/>
    <w:rPr>
      <w:vertAlign w:val="superscript"/>
    </w:rPr>
  </w:style>
  <w:style w:type="paragraph" w:styleId="TOC2">
    <w:name w:val="toc 2"/>
    <w:basedOn w:val="Normal"/>
    <w:next w:val="Normal"/>
    <w:autoRedefine/>
    <w:uiPriority w:val="39"/>
    <w:unhideWhenUsed/>
    <w:rsid w:val="007F6CD1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7818B1"/>
    <w:rPr>
      <w:color w:val="954F72" w:themeColor="followedHyperlink"/>
      <w:u w:val="single"/>
    </w:rPr>
  </w:style>
  <w:style w:type="character" w:customStyle="1" w:styleId="mord">
    <w:name w:val="mord"/>
    <w:basedOn w:val="DefaultParagraphFont"/>
    <w:rsid w:val="00CE49AE"/>
  </w:style>
  <w:style w:type="character" w:customStyle="1" w:styleId="vlist-s">
    <w:name w:val="vlist-s"/>
    <w:basedOn w:val="DefaultParagraphFont"/>
    <w:rsid w:val="00CE49AE"/>
  </w:style>
  <w:style w:type="character" w:customStyle="1" w:styleId="mrel">
    <w:name w:val="mrel"/>
    <w:basedOn w:val="DefaultParagraphFont"/>
    <w:rsid w:val="00CE49AE"/>
  </w:style>
  <w:style w:type="paragraph" w:styleId="NoSpacing">
    <w:name w:val="No Spacing"/>
    <w:uiPriority w:val="1"/>
    <w:qFormat/>
    <w:rsid w:val="00016D60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DE616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E616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E616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E61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E616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9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5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3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7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5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9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5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7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0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60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6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9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1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0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9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26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3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5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40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93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9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0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0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9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0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0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0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0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2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1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8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43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79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8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0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3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6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07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01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94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6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8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83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2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9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1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22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95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76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9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2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7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8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8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2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0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97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79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5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8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42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1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63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72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0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7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2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869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1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8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1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70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60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63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67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5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4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4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09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5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4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1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54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9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3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7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7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0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64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03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9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29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1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8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8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9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54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3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69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9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1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7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9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1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7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4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9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0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4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9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16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2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83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3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5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85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7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1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3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1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7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2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90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4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3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4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7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1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7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42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71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7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5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25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3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8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5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1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9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0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8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3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7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3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5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43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2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9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97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0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3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03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0.png"/><Relationship Id="rId21" Type="http://schemas.openxmlformats.org/officeDocument/2006/relationships/customXml" Target="ink/ink3.xml"/><Relationship Id="rId42" Type="http://schemas.openxmlformats.org/officeDocument/2006/relationships/image" Target="media/image23.png"/><Relationship Id="rId47" Type="http://schemas.openxmlformats.org/officeDocument/2006/relationships/image" Target="media/image28.png"/><Relationship Id="rId63" Type="http://schemas.openxmlformats.org/officeDocument/2006/relationships/customXml" Target="ink/ink19.xml"/><Relationship Id="rId68" Type="http://schemas.openxmlformats.org/officeDocument/2006/relationships/image" Target="media/image37.png"/><Relationship Id="rId7" Type="http://schemas.openxmlformats.org/officeDocument/2006/relationships/endnotes" Target="endnotes.xml"/><Relationship Id="rId71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9" Type="http://schemas.openxmlformats.org/officeDocument/2006/relationships/customXml" Target="ink/ink6.xml"/><Relationship Id="rId11" Type="http://schemas.microsoft.com/office/2016/09/relationships/commentsIds" Target="commentsIds.xml"/><Relationship Id="rId24" Type="http://schemas.openxmlformats.org/officeDocument/2006/relationships/image" Target="media/image8.png"/><Relationship Id="rId32" Type="http://schemas.openxmlformats.org/officeDocument/2006/relationships/customXml" Target="ink/ink7.xml"/><Relationship Id="rId37" Type="http://schemas.openxmlformats.org/officeDocument/2006/relationships/image" Target="media/image19.png"/><Relationship Id="rId40" Type="http://schemas.openxmlformats.org/officeDocument/2006/relationships/image" Target="media/image21.png"/><Relationship Id="rId45" Type="http://schemas.openxmlformats.org/officeDocument/2006/relationships/image" Target="media/image26.png"/><Relationship Id="rId53" Type="http://schemas.openxmlformats.org/officeDocument/2006/relationships/customXml" Target="ink/ink11.xml"/><Relationship Id="rId58" Type="http://schemas.openxmlformats.org/officeDocument/2006/relationships/customXml" Target="ink/ink15.xml"/><Relationship Id="rId66" Type="http://schemas.openxmlformats.org/officeDocument/2006/relationships/image" Target="media/image36.png"/><Relationship Id="rId5" Type="http://schemas.openxmlformats.org/officeDocument/2006/relationships/webSettings" Target="webSettings.xml"/><Relationship Id="rId61" Type="http://schemas.openxmlformats.org/officeDocument/2006/relationships/image" Target="media/image33.png"/><Relationship Id="rId19" Type="http://schemas.openxmlformats.org/officeDocument/2006/relationships/customXml" Target="ink/ink2.xml"/><Relationship Id="rId14" Type="http://schemas.openxmlformats.org/officeDocument/2006/relationships/image" Target="media/image2.png"/><Relationship Id="rId22" Type="http://schemas.openxmlformats.org/officeDocument/2006/relationships/customXml" Target="ink/ink4.xml"/><Relationship Id="rId27" Type="http://schemas.openxmlformats.org/officeDocument/2006/relationships/image" Target="media/image11.png"/><Relationship Id="rId30" Type="http://schemas.openxmlformats.org/officeDocument/2006/relationships/image" Target="media/image13.png"/><Relationship Id="rId35" Type="http://schemas.openxmlformats.org/officeDocument/2006/relationships/image" Target="media/image17.png"/><Relationship Id="rId43" Type="http://schemas.openxmlformats.org/officeDocument/2006/relationships/image" Target="media/image24.png"/><Relationship Id="rId48" Type="http://schemas.openxmlformats.org/officeDocument/2006/relationships/customXml" Target="ink/ink9.xml"/><Relationship Id="rId56" Type="http://schemas.openxmlformats.org/officeDocument/2006/relationships/customXml" Target="ink/ink13.xml"/><Relationship Id="rId64" Type="http://schemas.openxmlformats.org/officeDocument/2006/relationships/image" Target="media/image34.png"/><Relationship Id="rId69" Type="http://schemas.openxmlformats.org/officeDocument/2006/relationships/fontTable" Target="fontTable.xml"/><Relationship Id="rId8" Type="http://schemas.openxmlformats.org/officeDocument/2006/relationships/image" Target="media/image1.jpg"/><Relationship Id="rId51" Type="http://schemas.openxmlformats.org/officeDocument/2006/relationships/customXml" Target="ink/ink10.xml"/><Relationship Id="rId72" Type="http://schemas.microsoft.com/office/2020/10/relationships/intelligence" Target="intelligence2.xml"/><Relationship Id="rId3" Type="http://schemas.openxmlformats.org/officeDocument/2006/relationships/styles" Target="styles.xml"/><Relationship Id="rId12" Type="http://schemas.microsoft.com/office/2018/08/relationships/commentsExtensible" Target="commentsExtensible.xml"/><Relationship Id="rId17" Type="http://schemas.openxmlformats.org/officeDocument/2006/relationships/image" Target="media/image5.png"/><Relationship Id="rId25" Type="http://schemas.openxmlformats.org/officeDocument/2006/relationships/image" Target="media/image9.png"/><Relationship Id="rId33" Type="http://schemas.openxmlformats.org/officeDocument/2006/relationships/image" Target="media/image15.png"/><Relationship Id="rId38" Type="http://schemas.openxmlformats.org/officeDocument/2006/relationships/customXml" Target="ink/ink8.xml"/><Relationship Id="rId46" Type="http://schemas.openxmlformats.org/officeDocument/2006/relationships/image" Target="media/image27.png"/><Relationship Id="rId59" Type="http://schemas.openxmlformats.org/officeDocument/2006/relationships/customXml" Target="ink/ink16.xml"/><Relationship Id="rId67" Type="http://schemas.openxmlformats.org/officeDocument/2006/relationships/customXml" Target="ink/ink20.xml"/><Relationship Id="rId20" Type="http://schemas.openxmlformats.org/officeDocument/2006/relationships/image" Target="media/image7.png"/><Relationship Id="rId41" Type="http://schemas.openxmlformats.org/officeDocument/2006/relationships/image" Target="media/image22.png"/><Relationship Id="rId54" Type="http://schemas.openxmlformats.org/officeDocument/2006/relationships/customXml" Target="ink/ink12.xml"/><Relationship Id="rId62" Type="http://schemas.openxmlformats.org/officeDocument/2006/relationships/customXml" Target="ink/ink18.xml"/><Relationship Id="rId70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3.png"/><Relationship Id="rId23" Type="http://schemas.openxmlformats.org/officeDocument/2006/relationships/customXml" Target="ink/ink5.xml"/><Relationship Id="rId28" Type="http://schemas.openxmlformats.org/officeDocument/2006/relationships/image" Target="media/image12.png"/><Relationship Id="rId36" Type="http://schemas.openxmlformats.org/officeDocument/2006/relationships/image" Target="media/image18.png"/><Relationship Id="rId49" Type="http://schemas.openxmlformats.org/officeDocument/2006/relationships/image" Target="media/image29.png"/><Relationship Id="rId57" Type="http://schemas.openxmlformats.org/officeDocument/2006/relationships/customXml" Target="ink/ink14.xml"/><Relationship Id="rId10" Type="http://schemas.microsoft.com/office/2011/relationships/commentsExtended" Target="commentsExtended.xml"/><Relationship Id="rId31" Type="http://schemas.openxmlformats.org/officeDocument/2006/relationships/image" Target="media/image14.png"/><Relationship Id="rId44" Type="http://schemas.openxmlformats.org/officeDocument/2006/relationships/image" Target="media/image25.png"/><Relationship Id="rId52" Type="http://schemas.openxmlformats.org/officeDocument/2006/relationships/image" Target="media/image31.png"/><Relationship Id="rId60" Type="http://schemas.openxmlformats.org/officeDocument/2006/relationships/customXml" Target="ink/ink17.xml"/><Relationship Id="rId65" Type="http://schemas.openxmlformats.org/officeDocument/2006/relationships/image" Target="media/image35.png"/><Relationship Id="rId4" Type="http://schemas.openxmlformats.org/officeDocument/2006/relationships/settings" Target="settings.xml"/><Relationship Id="rId9" Type="http://schemas.openxmlformats.org/officeDocument/2006/relationships/comments" Target="comments.xml"/><Relationship Id="rId13" Type="http://schemas.openxmlformats.org/officeDocument/2006/relationships/customXml" Target="ink/ink1.xml"/><Relationship Id="rId18" Type="http://schemas.openxmlformats.org/officeDocument/2006/relationships/image" Target="media/image6.png"/><Relationship Id="rId39" Type="http://schemas.openxmlformats.org/officeDocument/2006/relationships/image" Target="media/image20.png"/><Relationship Id="rId34" Type="http://schemas.openxmlformats.org/officeDocument/2006/relationships/image" Target="media/image16.png"/><Relationship Id="rId50" Type="http://schemas.openxmlformats.org/officeDocument/2006/relationships/image" Target="media/image30.png"/><Relationship Id="rId55" Type="http://schemas.openxmlformats.org/officeDocument/2006/relationships/image" Target="media/image3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7:51:17.824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1 642 24575,'3'0'0,"2"4"0,3 4 0,0 4 0,6 8 0,4 3 0,-2 2 0,1-1 0,1-4 0,0-9 0,4-23 0,16-31 0,16-28 0,60-82 0,24-36 0,-10 11 0,-28 36-8191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7:52:52.748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1 644 24575,'3'0'0,"2"3"0,3 5 0,0 5 0,6 6 0,4 4 0,-2 2 0,1-1 0,1-3 0,0-10 0,4-23 0,17-31 0,14-29 0,61-81 0,25-37 0,-11 12 0,-27 36-8191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7:52:46.314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1 644 24575,'3'0'0,"2"3"0,3 5 0,0 5 0,6 6 0,4 4 0,-2 2 0,1-1 0,1-3 0,0-10 0,4-23 0,17-31 0,14-29 0,61-81 0,25-37 0,-11 12 0,-27 36-8191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7:52:32.685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1 644 24575,'3'0'0,"2"3"0,3 5 0,0 5 0,6 6 0,4 4 0,-2 2 0,1-1 0,1-3 0,0-10 0,4-23 0,17-31 0,14-29 0,61-81 0,25-37 0,-11 12 0,-27 36-8191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7:53:06.264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1 644 24575,'3'0'0,"2"3"0,3 5 0,0 5 0,6 6 0,4 4 0,-2 2 0,1-1 0,1-3 0,0-10 0,4-23 0,17-31 0,14-29 0,61-81 0,25-37 0,-11 12 0,-27 36-8191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8:20:10.611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1 645 24575,'3'0'0,"2"3"0,3 5 0,0 5 0,6 6 0,4 5 0,-2 0 0,1 1 0,1-5 0,0-8 0,5-25 0,15-30 0,15-29 0,62-81 0,24-37 0,-11 12 0,-27 35-8191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8:20:34.520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1 645 24575,'3'0'0,"2"3"0,3 5 0,0 5 0,6 6 0,4 5 0,-2 0 0,1 1 0,1-5 0,0-8 0,5-25 0,15-30 0,15-29 0,62-81 0,24-37 0,-11 12 0,-27 35-8191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7:54:53.468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1 646 24575,'3'0'0,"2"3"0,3 6 0,0 3 0,6 8 0,4 3 0,-1 2 0,0-1 0,0-3 0,2-10 0,3-23 0,16-31 0,16-29 0,61-82 0,24-36 0,-11 11 0,-27 36-8191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1:59.026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1 650 24575,'3'0'0,"2"3"0,3 6 0,0 3 0,6 8 0,4 3 0,-1 2 0,0 0 0,1-5 0,0-8 0,5-25 0,15-30 0,16-30 0,62-81 0,24-37 0,-11 11 0,-28 36-8191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2:06.275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1 647 24575,'3'0'0,"2"4"0,3 4 0,0 5 0,6 6 0,4 5 0,-1 0 0,0 1 0,0-5 0,2-8 0,3-25 0,17-30 0,14-29 0,62-82 0,25-37 0,-11 12 0,-28 36-8191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2:10.692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1 647 24575,'3'0'0,"2"4"0,3 4 0,0 5 0,6 6 0,4 5 0,-1 0 0,0 1 0,0-5 0,2-8 0,3-25 0,17-30 0,14-29 0,62-82 0,25-37 0,-11 12 0,-28 36-8191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2:19.949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1 647 24575,'3'0'0,"2"4"0,3 4 0,0 5 0,6 6 0,4 5 0,-1 0 0,0 1 0,0-5 0,2-8 0,3-25 0,17-30 0,14-29 0,62-82 0,25-37 0,-11 12 0,-28 36-8191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2:42.126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1 647 24575,'3'0'0,"2"4"0,3 4 0,0 5 0,6 6 0,4 5 0,-1 0 0,0 1 0,0-5 0,2-8 0,3-25 0,17-30 0,14-29 0,62-82 0,25-37 0,-11 12 0,-28 36-8191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2:34.839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1 647 24575,'3'0'0,"2"4"0,3 4 0,0 5 0,6 6 0,4 5 0,-1 0 0,0 1 0,0-5 0,2-8 0,3-25 0,17-30 0,14-29 0,62-82 0,25-37 0,-11 12 0,-28 36-8191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5:36.280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1 647 24575,'3'0'0,"2"4"0,3 4 0,0 5 0,6 6 0,4 5 0,-1 0 0,0 1 0,0-5 0,2-8 0,3-25 0,17-30 0,14-29 0,62-82 0,25-37 0,-11 12 0,-28 36-8191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5:43.672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1 650 24575,'3'0'0,"2"3"0,3 6 0,0 3 0,6 8 0,4 3 0,-1 2 0,0 0 0,1-5 0,0-8 0,5-25 0,15-30 0,16-30 0,62-81 0,24-37 0,-11 11 0,-28 36-8191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5:49.237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1 647 24575,'3'0'0,"2"4"0,3 4 0,0 5 0,6 6 0,4 5 0,-1 0 0,0 1 0,0-5 0,2-8 0,3-25 0,17-30 0,14-29 0,62-82 0,25-37 0,-11 12 0,-28 36-8191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6:10.545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1 647 24575,'3'0'0,"2"4"0,3 4 0,0 5 0,6 6 0,4 5 0,-1 0 0,0 1 0,0-5 0,2-8 0,3-25 0,17-30 0,14-29 0,62-82 0,25-37 0,-11 12 0,-28 36-8191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08:41.662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1 649 24575,'3'0'0,"2"3"0,3 5 0,0 5 0,6 7 0,4 3 0,-1 2 0,0-1 0,1-3 0,0-10 0,5-23 0,15-32 0,16-28 0,61-82 0,25-37 0,-11 11 0,-28 37-8191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10T19:11:32.146"/>
    </inkml:context>
    <inkml:brush xml:id="br0">
      <inkml:brushProperty name="width" value="0.035" units="cm"/>
      <inkml:brushProperty name="height" value="0.035" units="cm"/>
      <inkml:brushProperty name="color" value="#008C3A"/>
    </inkml:brush>
  </inkml:definitions>
  <inkml:trace contextRef="#ctx0" brushRef="#br0">1 651 24575,'3'0'0,"2"4"0,3 4 0,0 5 0,6 6 0,4 5 0,-1 1 0,0-1 0,1-3 0,1-10 0,3-23 0,17-32 0,15-28 0,61-83 0,26-37 0,-12 12 0,-27 36-8191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Twi23</b:Tag>
    <b:SourceType>InternetSite</b:SourceType>
    <b:Guid>{E069ED93-1747-48D8-A51A-D6848232DD80}</b:Guid>
    <b:Title>Range: How do you find the range in maths?</b:Title>
    <b:Author>
      <b:Author>
        <b:Corporate>Twinkl</b:Corporate>
      </b:Author>
    </b:Author>
    <b:ProductionCompany>Twinkl Education Company</b:ProductionCompany>
    <b:YearAccessed>2023</b:YearAccessed>
    <b:MonthAccessed>12</b:MonthAccessed>
    <b:DayAccessed>11</b:DayAccessed>
    <b:URL>https://www.twinkl.co.uk/teaching-wiki/range-maths</b:URL>
    <b:RefOrder>2</b:RefOrder>
  </b:Source>
  <b:Source>
    <b:Tag>Don23</b:Tag>
    <b:SourceType>InternetSite</b:SourceType>
    <b:Guid>{FA2C6385-E1D8-4D3A-9137-115C1C70E045}</b:Guid>
    <b:Author>
      <b:Author>
        <b:NameList>
          <b:Person>
            <b:Last>Roberts</b:Last>
            <b:First>Donna</b:First>
          </b:Person>
        </b:NameList>
      </b:Author>
    </b:Author>
    <b:Title>Variance and Standard Deviation </b:Title>
    <b:YearAccessed>2023</b:YearAccessed>
    <b:MonthAccessed>December</b:MonthAccessed>
    <b:DayAccessed>11</b:DayAccessed>
    <b:URL>https://mathbitsnotebook.com/Algebra1/StatisticsData/STSD.html#:~:text=A%20high%20variance%20indicates%20that,the%20MAD%2C%20mean%20absolute%20deviation.</b:URL>
    <b:RefOrder>9</b:RefOrder>
  </b:Source>
  <b:Source>
    <b:Tag>BYJ24</b:Tag>
    <b:SourceType>InternetSite</b:SourceType>
    <b:Guid>{F5237636-4920-4EFB-913C-882586BDB0D3}</b:Guid>
    <b:Author>
      <b:Author>
        <b:Corporate>BYJU'S</b:Corporate>
      </b:Author>
    </b:Author>
    <b:Title>Mean Median and Mode - Definition, Formulas, Examples</b:Title>
    <b:ProductionCompany>BYJU'S</b:ProductionCompany>
    <b:YearAccessed>2024</b:YearAccessed>
    <b:MonthAccessed>January</b:MonthAccessed>
    <b:DayAccessed>08</b:DayAccessed>
    <b:URL>https://byjus.com/maths/mean-median-mode/</b:URL>
    <b:RefOrder>1</b:RefOrder>
  </b:Source>
  <b:Source>
    <b:Tag>Tah23</b:Tag>
    <b:SourceType>InternetSite</b:SourceType>
    <b:Guid>{C2E41BD0-5969-4379-A07C-E21DA7C54356}</b:Guid>
    <b:Author>
      <b:Author>
        <b:NameList>
          <b:Person>
            <b:Last>Firdose</b:Last>
            <b:First>Tahera</b:First>
          </b:Person>
        </b:NameList>
      </b:Author>
    </b:Author>
    <b:Title>Understanding Outliers: Impact, Detection, and Remedies</b:Title>
    <b:ProductionCompany>Medium</b:ProductionCompany>
    <b:Year>2023</b:Year>
    <b:Month>June</b:Month>
    <b:Day>1</b:Day>
    <b:YearAccessed>2024</b:YearAccessed>
    <b:MonthAccessed>January</b:MonthAccessed>
    <b:DayAccessed>08</b:DayAccessed>
    <b:URL>https://tahera-firdose.medium.com/understanding-outliers-impact-detection-and-remedies-ea2192174477</b:URL>
    <b:RefOrder>3</b:RefOrder>
  </b:Source>
  <b:Source>
    <b:Tag>Stu24</b:Tag>
    <b:SourceType>InternetSite</b:SourceType>
    <b:Guid>{B011C0E3-D253-48C1-B27E-D72AE1E5088C}</b:Guid>
    <b:Title>How to Calculate Percentiles</b:Title>
    <b:Author>
      <b:Author>
        <b:Corporate>Study.com</b:Corporate>
      </b:Author>
    </b:Author>
    <b:ProductionCompany>Study.com</b:ProductionCompany>
    <b:YearAccessed>2024</b:YearAccessed>
    <b:MonthAccessed>January</b:MonthAccessed>
    <b:DayAccessed>13</b:DayAccessed>
    <b:URL>https://study.com/skill/learn/how-to-calculate-percentiles-explanation.html </b:URL>
    <b:RefOrder>4</b:RefOrder>
  </b:Source>
  <b:Source>
    <b:Tag>Edd24</b:Tag>
    <b:SourceType>InternetSite</b:SourceType>
    <b:Guid>{848EFC20-EFA9-45F3-B347-E516617E611E}</b:Guid>
    <b:Author>
      <b:Author>
        <b:Corporate>Eddy.com</b:Corporate>
      </b:Author>
    </b:Author>
    <b:Title>Percentile ranks</b:Title>
    <b:ProductionCompany>Eddy.com</b:ProductionCompany>
    <b:YearAccessed>2024</b:YearAccessed>
    <b:MonthAccessed>January</b:MonthAccessed>
    <b:DayAccessed>13</b:DayAccessed>
    <b:URL>https://eddy.com/hr-encyclopedia/percentile-ranks/ </b:URL>
    <b:RefOrder>5</b:RefOrder>
  </b:Source>
  <b:Source>
    <b:Tag>Cog</b:Tag>
    <b:SourceType>InternetSite</b:SourceType>
    <b:Guid>{B00ADC40-E123-4F68-B162-3C968D3F3579}</b:Guid>
    <b:Title>What is a sales strategy?</b:Title>
    <b:Author>
      <b:Author>
        <b:Corporate>Cognism</b:Corporate>
      </b:Author>
    </b:Author>
    <b:URL>https://www.cognism.com/what-is-a-sales-strategy</b:URL>
    <b:RefOrder>6</b:RefOrder>
  </b:Source>
  <b:Source>
    <b:Tag>Ank22</b:Tag>
    <b:SourceType>InternetSite</b:SourceType>
    <b:Guid>{1F765139-8820-48A5-8142-E8C7F46733AE}</b:Guid>
    <b:Author>
      <b:Author>
        <b:NameList>
          <b:Person>
            <b:Last>Ganti</b:Last>
            <b:First>Ankilesh</b:First>
          </b:Person>
        </b:NameList>
      </b:Author>
    </b:Author>
    <b:Title>Degrees of Freedom in Statistics Explained: Formula and Example</b:Title>
    <b:Year>2022</b:Year>
    <b:Month>April</b:Month>
    <b:Day>3</b:Day>
    <b:URL>https://www.investopedia.com/terms/d/degrees-of-freedom.asp.</b:URL>
    <b:RefOrder>8</b:RefOrder>
  </b:Source>
  <b:Source>
    <b:Tag>Jim22</b:Tag>
    <b:SourceType>InternetSite</b:SourceType>
    <b:Guid>{6FE4A059-E0F9-4862-BB0A-62C66721DE18}</b:Guid>
    <b:Author>
      <b:Author>
        <b:NameList>
          <b:Person>
            <b:Last>Jim</b:Last>
          </b:Person>
        </b:NameList>
      </b:Author>
    </b:Author>
    <b:Title>Interpretting correlation coefficients</b:Title>
    <b:Year>2022</b:Year>
    <b:URL>https://statisticsbyjim.com/basics/correlations/</b:URL>
    <b:RefOrder>7</b:RefOrder>
  </b:Source>
</b:Sources>
</file>

<file path=customXml/itemProps1.xml><?xml version="1.0" encoding="utf-8"?>
<ds:datastoreItem xmlns:ds="http://schemas.openxmlformats.org/officeDocument/2006/customXml" ds:itemID="{0DB05755-B73F-4979-95F9-12A90DA681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19</Pages>
  <Words>2497</Words>
  <Characters>14234</Characters>
  <Application>Microsoft Office Word</Application>
  <DocSecurity>0</DocSecurity>
  <Lines>118</Lines>
  <Paragraphs>33</Paragraphs>
  <ScaleCrop>false</ScaleCrop>
  <Company/>
  <LinksUpToDate>false</LinksUpToDate>
  <CharactersWithSpaces>16698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Richards</dc:creator>
  <cp:keywords/>
  <dc:description/>
  <cp:lastModifiedBy>Frances Frizell</cp:lastModifiedBy>
  <cp:revision>27</cp:revision>
  <dcterms:created xsi:type="dcterms:W3CDTF">2024-01-29T14:04:00Z</dcterms:created>
  <dcterms:modified xsi:type="dcterms:W3CDTF">2024-03-10T19:11:00Z</dcterms:modified>
</cp:coreProperties>
</file>