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68F28" w14:textId="77777777" w:rsidR="00CF2313" w:rsidRDefault="00CF2313" w:rsidP="00CF2313">
      <w:pPr>
        <w:tabs>
          <w:tab w:val="left" w:pos="1440"/>
        </w:tabs>
        <w:rPr>
          <w:rFonts w:eastAsia="Times New Roman" w:cs="Times New Roman"/>
          <w:lang w:val="en-US"/>
        </w:rPr>
      </w:pPr>
      <w:r>
        <w:rPr>
          <w:noProof/>
          <w:lang w:val="en-US"/>
        </w:rPr>
        <w:drawing>
          <wp:anchor distT="0" distB="0" distL="114300" distR="114300" simplePos="0" relativeHeight="251659264" behindDoc="0" locked="0" layoutInCell="1" allowOverlap="1" wp14:anchorId="69A6EDDE" wp14:editId="44005E3A">
            <wp:simplePos x="0" y="0"/>
            <wp:positionH relativeFrom="margin">
              <wp:posOffset>1882684</wp:posOffset>
            </wp:positionH>
            <wp:positionV relativeFrom="paragraph">
              <wp:posOffset>-5534</wp:posOffset>
            </wp:positionV>
            <wp:extent cx="2272030" cy="879475"/>
            <wp:effectExtent l="0" t="0" r="0" b="0"/>
            <wp:wrapNone/>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72030" cy="879475"/>
                    </a:xfrm>
                    <a:prstGeom prst="rect">
                      <a:avLst/>
                    </a:prstGeom>
                    <a:noFill/>
                  </pic:spPr>
                </pic:pic>
              </a:graphicData>
            </a:graphic>
            <wp14:sizeRelH relativeFrom="margin">
              <wp14:pctWidth>0</wp14:pctWidth>
            </wp14:sizeRelH>
            <wp14:sizeRelV relativeFrom="margin">
              <wp14:pctHeight>0</wp14:pctHeight>
            </wp14:sizeRelV>
          </wp:anchor>
        </w:drawing>
      </w:r>
    </w:p>
    <w:p w14:paraId="222EA1F0" w14:textId="77777777" w:rsidR="00CF2313" w:rsidRDefault="00CF2313" w:rsidP="00012BE0">
      <w:pPr>
        <w:rPr>
          <w:rFonts w:eastAsia="Times New Roman" w:cs="Times New Roman"/>
          <w:lang w:val="en-US"/>
        </w:rPr>
      </w:pPr>
    </w:p>
    <w:p w14:paraId="720734B3" w14:textId="77777777" w:rsidR="00CF2313" w:rsidRDefault="00CF2313" w:rsidP="00012BE0">
      <w:pPr>
        <w:rPr>
          <w:rFonts w:eastAsia="Times New Roman" w:cs="Times New Roman"/>
          <w:lang w:val="en-US"/>
        </w:rPr>
      </w:pPr>
    </w:p>
    <w:p w14:paraId="197DAB6E" w14:textId="77777777" w:rsidR="00CF2313" w:rsidRDefault="00CF2313" w:rsidP="00012BE0">
      <w:pPr>
        <w:rPr>
          <w:rFonts w:eastAsia="Times New Roman" w:cs="Times New Roman"/>
          <w:lang w:val="en-US"/>
        </w:rPr>
      </w:pPr>
    </w:p>
    <w:p w14:paraId="05266884" w14:textId="77777777" w:rsidR="00CF2313" w:rsidRPr="00CF2313" w:rsidRDefault="00CF2313" w:rsidP="00CF2313">
      <w:pPr>
        <w:rPr>
          <w:rFonts w:eastAsia="Times New Roman" w:cs="Times New Roman"/>
          <w:lang w:val="en-US"/>
        </w:rPr>
      </w:pPr>
    </w:p>
    <w:p w14:paraId="2D84435B" w14:textId="77777777" w:rsidR="00CF2313" w:rsidRPr="00CF2313" w:rsidRDefault="00CF2313" w:rsidP="00CF2313">
      <w:pPr>
        <w:rPr>
          <w:rFonts w:eastAsia="Times New Roman" w:cs="Times New Roman"/>
          <w:lang w:val="en-US"/>
        </w:rPr>
      </w:pPr>
    </w:p>
    <w:p w14:paraId="4618C4C3" w14:textId="77777777" w:rsidR="00CF2313" w:rsidRPr="00CF2313" w:rsidRDefault="00CF2313" w:rsidP="00CF2313">
      <w:pPr>
        <w:rPr>
          <w:rFonts w:eastAsia="Times New Roman" w:cs="Times New Roman"/>
          <w:lang w:val="en-US"/>
        </w:rPr>
      </w:pPr>
    </w:p>
    <w:p w14:paraId="3F414A5A" w14:textId="77777777" w:rsidR="00CF2313" w:rsidRPr="00CF2313" w:rsidRDefault="00CF2313" w:rsidP="00012BE0">
      <w:pPr>
        <w:rPr>
          <w:rFonts w:eastAsia="Times New Roman" w:cs="Times New Roman"/>
          <w:lang w:val="en-US"/>
        </w:rPr>
      </w:pPr>
    </w:p>
    <w:p w14:paraId="46CE2C8C" w14:textId="77777777" w:rsidR="00CF2313" w:rsidRPr="00CF2313" w:rsidRDefault="00CF2313" w:rsidP="00CF2313">
      <w:pPr>
        <w:widowControl w:val="0"/>
        <w:autoSpaceDE w:val="0"/>
        <w:autoSpaceDN w:val="0"/>
        <w:adjustRightInd w:val="0"/>
        <w:spacing w:after="240" w:line="340" w:lineRule="atLeast"/>
        <w:jc w:val="center"/>
        <w:rPr>
          <w:rFonts w:cstheme="majorHAnsi"/>
          <w:color w:val="000000"/>
        </w:rPr>
      </w:pPr>
      <w:r w:rsidRPr="00CF2313">
        <w:rPr>
          <w:rFonts w:cstheme="majorHAnsi"/>
          <w:color w:val="000000"/>
          <w:sz w:val="29"/>
          <w:szCs w:val="29"/>
        </w:rPr>
        <w:t>University of Wales Trinity Saint David</w:t>
      </w:r>
    </w:p>
    <w:p w14:paraId="6E8FC622" w14:textId="77777777" w:rsidR="00CF2313" w:rsidRPr="00CF2313" w:rsidRDefault="00CF2313" w:rsidP="00CF2313">
      <w:pPr>
        <w:widowControl w:val="0"/>
        <w:autoSpaceDE w:val="0"/>
        <w:autoSpaceDN w:val="0"/>
        <w:adjustRightInd w:val="0"/>
        <w:spacing w:after="240" w:line="340" w:lineRule="atLeast"/>
        <w:jc w:val="center"/>
        <w:rPr>
          <w:rFonts w:cstheme="majorHAnsi"/>
          <w:color w:val="000000"/>
        </w:rPr>
      </w:pPr>
      <w:r w:rsidRPr="00CF2313">
        <w:rPr>
          <w:rFonts w:cstheme="majorHAnsi"/>
          <w:color w:val="000000"/>
          <w:sz w:val="29"/>
          <w:szCs w:val="29"/>
        </w:rPr>
        <w:t>School of Engineering</w:t>
      </w:r>
    </w:p>
    <w:p w14:paraId="1CB0E6F0" w14:textId="4DF91D7A" w:rsidR="00CF2313" w:rsidRPr="00C73C09" w:rsidRDefault="00CF2313" w:rsidP="00CF2313">
      <w:pPr>
        <w:widowControl w:val="0"/>
        <w:autoSpaceDE w:val="0"/>
        <w:autoSpaceDN w:val="0"/>
        <w:adjustRightInd w:val="0"/>
        <w:spacing w:after="240" w:line="340" w:lineRule="atLeast"/>
        <w:jc w:val="center"/>
        <w:rPr>
          <w:rFonts w:cstheme="majorHAnsi"/>
          <w:iCs/>
          <w:color w:val="000000"/>
          <w:sz w:val="29"/>
          <w:szCs w:val="29"/>
        </w:rPr>
      </w:pPr>
      <w:r w:rsidRPr="00C73C09">
        <w:rPr>
          <w:rFonts w:cstheme="majorHAnsi"/>
          <w:iCs/>
          <w:color w:val="000000"/>
          <w:sz w:val="29"/>
          <w:szCs w:val="29"/>
        </w:rPr>
        <w:t xml:space="preserve">Technical Report: </w:t>
      </w:r>
      <w:r w:rsidR="00B72AB9">
        <w:rPr>
          <w:rFonts w:cs="Arial"/>
          <w:sz w:val="29"/>
          <w:szCs w:val="29"/>
        </w:rPr>
        <w:t xml:space="preserve">Energy </w:t>
      </w:r>
      <w:r w:rsidR="00A20FA5">
        <w:rPr>
          <w:rFonts w:cs="Arial"/>
          <w:sz w:val="29"/>
          <w:szCs w:val="29"/>
        </w:rPr>
        <w:t>in</w:t>
      </w:r>
      <w:r w:rsidR="00B72AB9">
        <w:rPr>
          <w:rFonts w:cs="Arial"/>
          <w:sz w:val="29"/>
          <w:szCs w:val="29"/>
        </w:rPr>
        <w:t xml:space="preserve"> </w:t>
      </w:r>
      <w:r w:rsidR="00A20FA5">
        <w:rPr>
          <w:rFonts w:cs="Arial"/>
          <w:sz w:val="29"/>
          <w:szCs w:val="29"/>
        </w:rPr>
        <w:t>a</w:t>
      </w:r>
      <w:r w:rsidR="00B72AB9">
        <w:rPr>
          <w:rFonts w:cs="Arial"/>
          <w:sz w:val="29"/>
          <w:szCs w:val="29"/>
        </w:rPr>
        <w:t xml:space="preserve"> Flywheel</w:t>
      </w:r>
    </w:p>
    <w:p w14:paraId="49983DE8" w14:textId="77777777" w:rsidR="00CF2313" w:rsidRPr="00C73C09" w:rsidRDefault="00CF2313" w:rsidP="00CF2313">
      <w:pPr>
        <w:widowControl w:val="0"/>
        <w:autoSpaceDE w:val="0"/>
        <w:autoSpaceDN w:val="0"/>
        <w:adjustRightInd w:val="0"/>
        <w:spacing w:after="240" w:line="340" w:lineRule="atLeast"/>
        <w:jc w:val="center"/>
        <w:rPr>
          <w:rFonts w:cstheme="majorHAnsi"/>
          <w:color w:val="000000"/>
        </w:rPr>
      </w:pPr>
    </w:p>
    <w:p w14:paraId="708BDA60" w14:textId="77777777" w:rsidR="00CF2313" w:rsidRPr="00C73C09" w:rsidRDefault="00CF2313" w:rsidP="00CF2313">
      <w:pPr>
        <w:widowControl w:val="0"/>
        <w:autoSpaceDE w:val="0"/>
        <w:autoSpaceDN w:val="0"/>
        <w:adjustRightInd w:val="0"/>
        <w:spacing w:after="240" w:line="340" w:lineRule="atLeast"/>
        <w:jc w:val="center"/>
        <w:rPr>
          <w:rFonts w:cstheme="majorHAnsi"/>
          <w:iCs/>
          <w:color w:val="000000"/>
          <w:sz w:val="29"/>
          <w:szCs w:val="29"/>
        </w:rPr>
      </w:pPr>
      <w:r w:rsidRPr="00C73C09">
        <w:rPr>
          <w:rFonts w:cstheme="majorHAnsi"/>
          <w:iCs/>
          <w:color w:val="000000"/>
          <w:sz w:val="29"/>
          <w:szCs w:val="29"/>
        </w:rPr>
        <w:t xml:space="preserve">Written </w:t>
      </w:r>
      <w:proofErr w:type="gramStart"/>
      <w:r w:rsidRPr="00C73C09">
        <w:rPr>
          <w:rFonts w:cstheme="majorHAnsi"/>
          <w:iCs/>
          <w:color w:val="000000"/>
          <w:sz w:val="29"/>
          <w:szCs w:val="29"/>
        </w:rPr>
        <w:t>by:</w:t>
      </w:r>
      <w:proofErr w:type="gramEnd"/>
      <w:r w:rsidRPr="00C73C09">
        <w:rPr>
          <w:rFonts w:cstheme="majorHAnsi"/>
          <w:iCs/>
          <w:color w:val="000000"/>
          <w:sz w:val="29"/>
          <w:szCs w:val="29"/>
        </w:rPr>
        <w:t xml:space="preserve"> Harley Bates</w:t>
      </w:r>
    </w:p>
    <w:p w14:paraId="404580B2" w14:textId="3F8155BE" w:rsidR="00CF2313" w:rsidRPr="00C73C09" w:rsidRDefault="008A049C" w:rsidP="00CF2313">
      <w:pPr>
        <w:widowControl w:val="0"/>
        <w:autoSpaceDE w:val="0"/>
        <w:autoSpaceDN w:val="0"/>
        <w:adjustRightInd w:val="0"/>
        <w:spacing w:after="240" w:line="340" w:lineRule="atLeast"/>
        <w:jc w:val="center"/>
        <w:rPr>
          <w:rFonts w:cstheme="majorHAnsi"/>
          <w:iCs/>
          <w:color w:val="000000"/>
          <w:sz w:val="29"/>
          <w:szCs w:val="29"/>
        </w:rPr>
      </w:pPr>
      <w:r>
        <w:rPr>
          <w:rFonts w:cstheme="majorHAnsi"/>
          <w:iCs/>
          <w:color w:val="000000"/>
          <w:sz w:val="29"/>
          <w:szCs w:val="29"/>
        </w:rPr>
        <w:t>Student Number</w:t>
      </w:r>
      <w:r w:rsidR="00CF2313" w:rsidRPr="00C73C09">
        <w:rPr>
          <w:rFonts w:cstheme="majorHAnsi"/>
          <w:iCs/>
          <w:color w:val="000000"/>
          <w:sz w:val="29"/>
          <w:szCs w:val="29"/>
        </w:rPr>
        <w:t>: 1800078</w:t>
      </w:r>
    </w:p>
    <w:p w14:paraId="45671530" w14:textId="77777777" w:rsidR="00CF2313" w:rsidRPr="00C73C09" w:rsidRDefault="00CF2313" w:rsidP="00CF2313">
      <w:pPr>
        <w:widowControl w:val="0"/>
        <w:autoSpaceDE w:val="0"/>
        <w:autoSpaceDN w:val="0"/>
        <w:adjustRightInd w:val="0"/>
        <w:spacing w:after="240" w:line="340" w:lineRule="atLeast"/>
        <w:jc w:val="center"/>
        <w:rPr>
          <w:rFonts w:cstheme="majorHAnsi"/>
          <w:iCs/>
          <w:color w:val="000000"/>
          <w:sz w:val="29"/>
          <w:szCs w:val="29"/>
        </w:rPr>
      </w:pPr>
    </w:p>
    <w:p w14:paraId="1EA4BB31" w14:textId="679E7327" w:rsidR="00CF2313" w:rsidRPr="00C73C09" w:rsidRDefault="00CF2313" w:rsidP="00CF2313">
      <w:pPr>
        <w:widowControl w:val="0"/>
        <w:autoSpaceDE w:val="0"/>
        <w:autoSpaceDN w:val="0"/>
        <w:adjustRightInd w:val="0"/>
        <w:spacing w:after="240" w:line="340" w:lineRule="atLeast"/>
        <w:jc w:val="center"/>
        <w:rPr>
          <w:rFonts w:cstheme="majorHAnsi"/>
          <w:iCs/>
          <w:color w:val="000000"/>
          <w:sz w:val="29"/>
          <w:szCs w:val="29"/>
        </w:rPr>
      </w:pPr>
      <w:r w:rsidRPr="00C73C09">
        <w:rPr>
          <w:rFonts w:cstheme="majorHAnsi"/>
          <w:iCs/>
          <w:color w:val="000000"/>
          <w:sz w:val="29"/>
          <w:szCs w:val="29"/>
        </w:rPr>
        <w:t>BEng Motorsport &amp; Automotive Engineering</w:t>
      </w:r>
    </w:p>
    <w:p w14:paraId="30ADF7BB" w14:textId="09A42DD0" w:rsidR="00CF2313" w:rsidRPr="00C73C09" w:rsidRDefault="00CF2313" w:rsidP="00CF2313">
      <w:pPr>
        <w:widowControl w:val="0"/>
        <w:autoSpaceDE w:val="0"/>
        <w:autoSpaceDN w:val="0"/>
        <w:adjustRightInd w:val="0"/>
        <w:spacing w:after="240" w:line="340" w:lineRule="atLeast"/>
        <w:jc w:val="center"/>
        <w:rPr>
          <w:rFonts w:cstheme="majorHAnsi"/>
          <w:iCs/>
          <w:color w:val="000000"/>
          <w:sz w:val="29"/>
          <w:szCs w:val="29"/>
        </w:rPr>
      </w:pPr>
      <w:r w:rsidRPr="00C73C09">
        <w:rPr>
          <w:rFonts w:cstheme="majorHAnsi"/>
          <w:iCs/>
          <w:color w:val="000000"/>
          <w:sz w:val="29"/>
          <w:szCs w:val="29"/>
        </w:rPr>
        <w:t>December 201</w:t>
      </w:r>
      <w:r w:rsidR="00B72AB9">
        <w:rPr>
          <w:rFonts w:cstheme="majorHAnsi"/>
          <w:iCs/>
          <w:color w:val="000000"/>
          <w:sz w:val="29"/>
          <w:szCs w:val="29"/>
        </w:rPr>
        <w:t>9</w:t>
      </w:r>
      <w:r w:rsidRPr="00C73C09">
        <w:rPr>
          <w:rFonts w:cstheme="majorHAnsi"/>
          <w:iCs/>
          <w:color w:val="000000"/>
          <w:sz w:val="29"/>
          <w:szCs w:val="29"/>
        </w:rPr>
        <w:t xml:space="preserve"> </w:t>
      </w:r>
    </w:p>
    <w:p w14:paraId="29CC08BD" w14:textId="6496F65E" w:rsidR="00357E73" w:rsidRPr="00C73C09" w:rsidRDefault="00B72AB9" w:rsidP="00FB436D">
      <w:pPr>
        <w:widowControl w:val="0"/>
        <w:autoSpaceDE w:val="0"/>
        <w:autoSpaceDN w:val="0"/>
        <w:adjustRightInd w:val="0"/>
        <w:spacing w:after="240" w:line="340" w:lineRule="atLeast"/>
        <w:jc w:val="center"/>
        <w:rPr>
          <w:rFonts w:eastAsia="MS Mincho" w:cstheme="majorHAnsi"/>
          <w:iCs/>
          <w:color w:val="000000"/>
          <w:sz w:val="29"/>
          <w:szCs w:val="29"/>
        </w:rPr>
        <w:sectPr w:rsidR="00357E73" w:rsidRPr="00C73C09" w:rsidSect="00AE6AEB">
          <w:footerReference w:type="even" r:id="rId10"/>
          <w:footerReference w:type="default" r:id="rId11"/>
          <w:pgSz w:w="11900" w:h="16840"/>
          <w:pgMar w:top="1440" w:right="1440" w:bottom="1440" w:left="1440" w:header="703" w:footer="708" w:gutter="0"/>
          <w:cols w:space="708"/>
          <w:titlePg/>
          <w:docGrid w:linePitch="360"/>
        </w:sectPr>
      </w:pPr>
      <w:r>
        <w:rPr>
          <w:rFonts w:cstheme="majorHAnsi"/>
          <w:iCs/>
          <w:color w:val="000000"/>
          <w:sz w:val="29"/>
          <w:szCs w:val="29"/>
        </w:rPr>
        <w:t xml:space="preserve">Engineering </w:t>
      </w:r>
      <w:r w:rsidR="00CF2313" w:rsidRPr="00C73C09">
        <w:rPr>
          <w:rFonts w:cstheme="majorHAnsi"/>
          <w:iCs/>
          <w:color w:val="000000"/>
          <w:sz w:val="29"/>
          <w:szCs w:val="29"/>
        </w:rPr>
        <w:t>Science (M</w:t>
      </w:r>
      <w:r>
        <w:rPr>
          <w:rFonts w:cstheme="majorHAnsi"/>
          <w:iCs/>
          <w:color w:val="000000"/>
          <w:sz w:val="29"/>
          <w:szCs w:val="29"/>
        </w:rPr>
        <w:t>4X003</w:t>
      </w:r>
      <w:r w:rsidR="000C7457">
        <w:rPr>
          <w:rFonts w:cstheme="majorHAnsi"/>
          <w:iCs/>
          <w:color w:val="000000"/>
          <w:sz w:val="29"/>
          <w:szCs w:val="29"/>
        </w:rPr>
        <w:t>8</w:t>
      </w:r>
      <w:r>
        <w:rPr>
          <w:rFonts w:cstheme="majorHAnsi"/>
          <w:iCs/>
          <w:color w:val="000000"/>
          <w:sz w:val="29"/>
          <w:szCs w:val="29"/>
        </w:rPr>
        <w:t>5</w:t>
      </w:r>
      <w:r w:rsidR="00CF2313" w:rsidRPr="00C73C09">
        <w:rPr>
          <w:rFonts w:cstheme="majorHAnsi"/>
          <w:iCs/>
          <w:color w:val="000000"/>
          <w:sz w:val="29"/>
          <w:szCs w:val="29"/>
        </w:rPr>
        <w:t>)</w:t>
      </w:r>
    </w:p>
    <w:sdt>
      <w:sdtPr>
        <w:rPr>
          <w:rFonts w:asciiTheme="minorHAnsi" w:eastAsiaTheme="minorHAnsi" w:hAnsiTheme="minorHAnsi" w:cstheme="minorBidi"/>
          <w:b w:val="0"/>
          <w:bCs w:val="0"/>
          <w:color w:val="auto"/>
          <w:sz w:val="24"/>
          <w:szCs w:val="24"/>
          <w:lang w:val="en-GB"/>
        </w:rPr>
        <w:id w:val="1852603898"/>
        <w:docPartObj>
          <w:docPartGallery w:val="Table of Contents"/>
          <w:docPartUnique/>
        </w:docPartObj>
      </w:sdtPr>
      <w:sdtEndPr>
        <w:rPr>
          <w:noProof/>
        </w:rPr>
      </w:sdtEndPr>
      <w:sdtContent>
        <w:p w14:paraId="653BC4BA" w14:textId="19C50AA7" w:rsidR="00FB436D" w:rsidRPr="0028558A" w:rsidRDefault="00FB436D">
          <w:pPr>
            <w:pStyle w:val="TOCHeading"/>
            <w:rPr>
              <w:b w:val="0"/>
            </w:rPr>
          </w:pPr>
          <w:r w:rsidRPr="0028558A">
            <w:rPr>
              <w:b w:val="0"/>
            </w:rPr>
            <w:t>Table of Contents</w:t>
          </w:r>
        </w:p>
        <w:p w14:paraId="7C25E3A6" w14:textId="6E50133C" w:rsidR="00D901B9" w:rsidRDefault="00FB436D">
          <w:pPr>
            <w:pStyle w:val="TOC1"/>
            <w:tabs>
              <w:tab w:val="left" w:pos="480"/>
              <w:tab w:val="right" w:leader="dot" w:pos="9010"/>
            </w:tabs>
            <w:rPr>
              <w:rFonts w:eastAsiaTheme="minorEastAsia"/>
              <w:b w:val="0"/>
              <w:bCs w:val="0"/>
              <w:noProof/>
              <w:sz w:val="22"/>
              <w:szCs w:val="22"/>
              <w:lang w:eastAsia="en-GB"/>
            </w:rPr>
          </w:pPr>
          <w:r w:rsidRPr="0028558A">
            <w:rPr>
              <w:b w:val="0"/>
              <w:bCs w:val="0"/>
            </w:rPr>
            <w:fldChar w:fldCharType="begin"/>
          </w:r>
          <w:r w:rsidRPr="0028558A">
            <w:rPr>
              <w:b w:val="0"/>
            </w:rPr>
            <w:instrText xml:space="preserve"> TOC \o "1-3" \h \z \u </w:instrText>
          </w:r>
          <w:r w:rsidRPr="0028558A">
            <w:rPr>
              <w:b w:val="0"/>
              <w:bCs w:val="0"/>
            </w:rPr>
            <w:fldChar w:fldCharType="separate"/>
          </w:r>
          <w:hyperlink w:anchor="_Toc27772448" w:history="1">
            <w:r w:rsidR="00D901B9" w:rsidRPr="00D657D0">
              <w:rPr>
                <w:rStyle w:val="Hyperlink"/>
                <w:rFonts w:eastAsia="Times New Roman"/>
                <w:noProof/>
                <w:lang w:val="en-US"/>
              </w:rPr>
              <w:t>1</w:t>
            </w:r>
            <w:r w:rsidR="00D901B9">
              <w:rPr>
                <w:rFonts w:eastAsiaTheme="minorEastAsia"/>
                <w:b w:val="0"/>
                <w:bCs w:val="0"/>
                <w:noProof/>
                <w:sz w:val="22"/>
                <w:szCs w:val="22"/>
                <w:lang w:eastAsia="en-GB"/>
              </w:rPr>
              <w:tab/>
            </w:r>
            <w:r w:rsidR="00D901B9" w:rsidRPr="00D657D0">
              <w:rPr>
                <w:rStyle w:val="Hyperlink"/>
                <w:rFonts w:eastAsia="Times New Roman"/>
                <w:noProof/>
                <w:lang w:val="en-US"/>
              </w:rPr>
              <w:t>Introduction</w:t>
            </w:r>
            <w:r w:rsidR="00D901B9">
              <w:rPr>
                <w:noProof/>
                <w:webHidden/>
              </w:rPr>
              <w:tab/>
            </w:r>
            <w:r w:rsidR="00D901B9">
              <w:rPr>
                <w:noProof/>
                <w:webHidden/>
              </w:rPr>
              <w:fldChar w:fldCharType="begin"/>
            </w:r>
            <w:r w:rsidR="00D901B9">
              <w:rPr>
                <w:noProof/>
                <w:webHidden/>
              </w:rPr>
              <w:instrText xml:space="preserve"> PAGEREF _Toc27772448 \h </w:instrText>
            </w:r>
            <w:r w:rsidR="00D901B9">
              <w:rPr>
                <w:noProof/>
                <w:webHidden/>
              </w:rPr>
            </w:r>
            <w:r w:rsidR="00D901B9">
              <w:rPr>
                <w:noProof/>
                <w:webHidden/>
              </w:rPr>
              <w:fldChar w:fldCharType="separate"/>
            </w:r>
            <w:r w:rsidR="00D901B9">
              <w:rPr>
                <w:noProof/>
                <w:webHidden/>
              </w:rPr>
              <w:t>3</w:t>
            </w:r>
            <w:r w:rsidR="00D901B9">
              <w:rPr>
                <w:noProof/>
                <w:webHidden/>
              </w:rPr>
              <w:fldChar w:fldCharType="end"/>
            </w:r>
          </w:hyperlink>
        </w:p>
        <w:p w14:paraId="549B43A6" w14:textId="7FA37ECB" w:rsidR="00D901B9" w:rsidRDefault="002E39A8">
          <w:pPr>
            <w:pStyle w:val="TOC1"/>
            <w:tabs>
              <w:tab w:val="left" w:pos="480"/>
              <w:tab w:val="right" w:leader="dot" w:pos="9010"/>
            </w:tabs>
            <w:rPr>
              <w:rFonts w:eastAsiaTheme="minorEastAsia"/>
              <w:b w:val="0"/>
              <w:bCs w:val="0"/>
              <w:noProof/>
              <w:sz w:val="22"/>
              <w:szCs w:val="22"/>
              <w:lang w:eastAsia="en-GB"/>
            </w:rPr>
          </w:pPr>
          <w:hyperlink w:anchor="_Toc27772449" w:history="1">
            <w:r w:rsidR="00D901B9" w:rsidRPr="00D657D0">
              <w:rPr>
                <w:rStyle w:val="Hyperlink"/>
                <w:rFonts w:eastAsia="Times New Roman"/>
                <w:noProof/>
                <w:lang w:val="en-US"/>
              </w:rPr>
              <w:t>2</w:t>
            </w:r>
            <w:r w:rsidR="00D901B9">
              <w:rPr>
                <w:rFonts w:eastAsiaTheme="minorEastAsia"/>
                <w:b w:val="0"/>
                <w:bCs w:val="0"/>
                <w:noProof/>
                <w:sz w:val="22"/>
                <w:szCs w:val="22"/>
                <w:lang w:eastAsia="en-GB"/>
              </w:rPr>
              <w:tab/>
            </w:r>
            <w:r w:rsidR="00D901B9" w:rsidRPr="00D657D0">
              <w:rPr>
                <w:rStyle w:val="Hyperlink"/>
                <w:rFonts w:eastAsia="Times New Roman"/>
                <w:noProof/>
                <w:lang w:val="en-US"/>
              </w:rPr>
              <w:t>Literature Review/Further work</w:t>
            </w:r>
            <w:r w:rsidR="00D901B9">
              <w:rPr>
                <w:noProof/>
                <w:webHidden/>
              </w:rPr>
              <w:tab/>
            </w:r>
            <w:r w:rsidR="00D901B9">
              <w:rPr>
                <w:noProof/>
                <w:webHidden/>
              </w:rPr>
              <w:fldChar w:fldCharType="begin"/>
            </w:r>
            <w:r w:rsidR="00D901B9">
              <w:rPr>
                <w:noProof/>
                <w:webHidden/>
              </w:rPr>
              <w:instrText xml:space="preserve"> PAGEREF _Toc27772449 \h </w:instrText>
            </w:r>
            <w:r w:rsidR="00D901B9">
              <w:rPr>
                <w:noProof/>
                <w:webHidden/>
              </w:rPr>
            </w:r>
            <w:r w:rsidR="00D901B9">
              <w:rPr>
                <w:noProof/>
                <w:webHidden/>
              </w:rPr>
              <w:fldChar w:fldCharType="separate"/>
            </w:r>
            <w:r w:rsidR="00D901B9">
              <w:rPr>
                <w:noProof/>
                <w:webHidden/>
              </w:rPr>
              <w:t>4</w:t>
            </w:r>
            <w:r w:rsidR="00D901B9">
              <w:rPr>
                <w:noProof/>
                <w:webHidden/>
              </w:rPr>
              <w:fldChar w:fldCharType="end"/>
            </w:r>
          </w:hyperlink>
        </w:p>
        <w:p w14:paraId="637F2A51" w14:textId="796B95C9" w:rsidR="00D901B9" w:rsidRDefault="002E39A8">
          <w:pPr>
            <w:pStyle w:val="TOC2"/>
            <w:tabs>
              <w:tab w:val="left" w:pos="960"/>
              <w:tab w:val="right" w:leader="dot" w:pos="9010"/>
            </w:tabs>
            <w:rPr>
              <w:rFonts w:eastAsiaTheme="minorEastAsia"/>
              <w:b w:val="0"/>
              <w:bCs w:val="0"/>
              <w:noProof/>
              <w:lang w:eastAsia="en-GB"/>
            </w:rPr>
          </w:pPr>
          <w:hyperlink w:anchor="_Toc27772450" w:history="1">
            <w:r w:rsidR="00D901B9" w:rsidRPr="00D657D0">
              <w:rPr>
                <w:rStyle w:val="Hyperlink"/>
                <w:noProof/>
                <w:lang w:val="en-US"/>
              </w:rPr>
              <w:t>2.1</w:t>
            </w:r>
            <w:r w:rsidR="00D901B9">
              <w:rPr>
                <w:rFonts w:eastAsiaTheme="minorEastAsia"/>
                <w:b w:val="0"/>
                <w:bCs w:val="0"/>
                <w:noProof/>
                <w:lang w:eastAsia="en-GB"/>
              </w:rPr>
              <w:tab/>
            </w:r>
            <w:r w:rsidR="00D901B9" w:rsidRPr="00D657D0">
              <w:rPr>
                <w:rStyle w:val="Hyperlink"/>
                <w:noProof/>
                <w:lang w:val="en-US"/>
              </w:rPr>
              <w:t>Energy in a Flywheel</w:t>
            </w:r>
            <w:r w:rsidR="00D901B9">
              <w:rPr>
                <w:noProof/>
                <w:webHidden/>
              </w:rPr>
              <w:tab/>
            </w:r>
            <w:r w:rsidR="00D901B9">
              <w:rPr>
                <w:noProof/>
                <w:webHidden/>
              </w:rPr>
              <w:fldChar w:fldCharType="begin"/>
            </w:r>
            <w:r w:rsidR="00D901B9">
              <w:rPr>
                <w:noProof/>
                <w:webHidden/>
              </w:rPr>
              <w:instrText xml:space="preserve"> PAGEREF _Toc27772450 \h </w:instrText>
            </w:r>
            <w:r w:rsidR="00D901B9">
              <w:rPr>
                <w:noProof/>
                <w:webHidden/>
              </w:rPr>
            </w:r>
            <w:r w:rsidR="00D901B9">
              <w:rPr>
                <w:noProof/>
                <w:webHidden/>
              </w:rPr>
              <w:fldChar w:fldCharType="separate"/>
            </w:r>
            <w:r w:rsidR="00D901B9">
              <w:rPr>
                <w:noProof/>
                <w:webHidden/>
              </w:rPr>
              <w:t>4</w:t>
            </w:r>
            <w:r w:rsidR="00D901B9">
              <w:rPr>
                <w:noProof/>
                <w:webHidden/>
              </w:rPr>
              <w:fldChar w:fldCharType="end"/>
            </w:r>
          </w:hyperlink>
        </w:p>
        <w:p w14:paraId="20875EA9" w14:textId="18D76263" w:rsidR="00D901B9" w:rsidRDefault="002E39A8">
          <w:pPr>
            <w:pStyle w:val="TOC1"/>
            <w:tabs>
              <w:tab w:val="left" w:pos="480"/>
              <w:tab w:val="right" w:leader="dot" w:pos="9010"/>
            </w:tabs>
            <w:rPr>
              <w:rFonts w:eastAsiaTheme="minorEastAsia"/>
              <w:b w:val="0"/>
              <w:bCs w:val="0"/>
              <w:noProof/>
              <w:sz w:val="22"/>
              <w:szCs w:val="22"/>
              <w:lang w:eastAsia="en-GB"/>
            </w:rPr>
          </w:pPr>
          <w:hyperlink w:anchor="_Toc27772451" w:history="1">
            <w:r w:rsidR="00D901B9" w:rsidRPr="00D657D0">
              <w:rPr>
                <w:rStyle w:val="Hyperlink"/>
                <w:rFonts w:eastAsia="Times New Roman"/>
                <w:noProof/>
                <w:lang w:val="en-US"/>
              </w:rPr>
              <w:t>3</w:t>
            </w:r>
            <w:r w:rsidR="00D901B9">
              <w:rPr>
                <w:rFonts w:eastAsiaTheme="minorEastAsia"/>
                <w:b w:val="0"/>
                <w:bCs w:val="0"/>
                <w:noProof/>
                <w:sz w:val="22"/>
                <w:szCs w:val="22"/>
                <w:lang w:eastAsia="en-GB"/>
              </w:rPr>
              <w:tab/>
            </w:r>
            <w:r w:rsidR="00D901B9" w:rsidRPr="00D657D0">
              <w:rPr>
                <w:rStyle w:val="Hyperlink"/>
                <w:rFonts w:eastAsia="Times New Roman"/>
                <w:noProof/>
                <w:lang w:val="en-US"/>
              </w:rPr>
              <w:t>Methodology</w:t>
            </w:r>
            <w:r w:rsidR="00D901B9">
              <w:rPr>
                <w:noProof/>
                <w:webHidden/>
              </w:rPr>
              <w:tab/>
            </w:r>
            <w:r w:rsidR="00D901B9">
              <w:rPr>
                <w:noProof/>
                <w:webHidden/>
              </w:rPr>
              <w:fldChar w:fldCharType="begin"/>
            </w:r>
            <w:r w:rsidR="00D901B9">
              <w:rPr>
                <w:noProof/>
                <w:webHidden/>
              </w:rPr>
              <w:instrText xml:space="preserve"> PAGEREF _Toc27772451 \h </w:instrText>
            </w:r>
            <w:r w:rsidR="00D901B9">
              <w:rPr>
                <w:noProof/>
                <w:webHidden/>
              </w:rPr>
            </w:r>
            <w:r w:rsidR="00D901B9">
              <w:rPr>
                <w:noProof/>
                <w:webHidden/>
              </w:rPr>
              <w:fldChar w:fldCharType="separate"/>
            </w:r>
            <w:r w:rsidR="00D901B9">
              <w:rPr>
                <w:noProof/>
                <w:webHidden/>
              </w:rPr>
              <w:t>6</w:t>
            </w:r>
            <w:r w:rsidR="00D901B9">
              <w:rPr>
                <w:noProof/>
                <w:webHidden/>
              </w:rPr>
              <w:fldChar w:fldCharType="end"/>
            </w:r>
          </w:hyperlink>
        </w:p>
        <w:p w14:paraId="04474F31" w14:textId="5ED2EA0B" w:rsidR="00D901B9" w:rsidRDefault="002E39A8">
          <w:pPr>
            <w:pStyle w:val="TOC2"/>
            <w:tabs>
              <w:tab w:val="left" w:pos="960"/>
              <w:tab w:val="right" w:leader="dot" w:pos="9010"/>
            </w:tabs>
            <w:rPr>
              <w:rFonts w:eastAsiaTheme="minorEastAsia"/>
              <w:b w:val="0"/>
              <w:bCs w:val="0"/>
              <w:noProof/>
              <w:lang w:eastAsia="en-GB"/>
            </w:rPr>
          </w:pPr>
          <w:hyperlink w:anchor="_Toc27772452" w:history="1">
            <w:r w:rsidR="00D901B9" w:rsidRPr="00D657D0">
              <w:rPr>
                <w:rStyle w:val="Hyperlink"/>
                <w:rFonts w:eastAsia="Times New Roman"/>
                <w:noProof/>
                <w:lang w:val="en-US"/>
              </w:rPr>
              <w:t>3.1</w:t>
            </w:r>
            <w:r w:rsidR="00D901B9">
              <w:rPr>
                <w:rFonts w:eastAsiaTheme="minorEastAsia"/>
                <w:b w:val="0"/>
                <w:bCs w:val="0"/>
                <w:noProof/>
                <w:lang w:eastAsia="en-GB"/>
              </w:rPr>
              <w:tab/>
            </w:r>
            <w:r w:rsidR="00D901B9" w:rsidRPr="00D657D0">
              <w:rPr>
                <w:rStyle w:val="Hyperlink"/>
                <w:rFonts w:eastAsia="Times New Roman"/>
                <w:noProof/>
                <w:lang w:val="en-US"/>
              </w:rPr>
              <w:t>Equipment:</w:t>
            </w:r>
            <w:r w:rsidR="00D901B9">
              <w:rPr>
                <w:noProof/>
                <w:webHidden/>
              </w:rPr>
              <w:tab/>
            </w:r>
            <w:r w:rsidR="00D901B9">
              <w:rPr>
                <w:noProof/>
                <w:webHidden/>
              </w:rPr>
              <w:fldChar w:fldCharType="begin"/>
            </w:r>
            <w:r w:rsidR="00D901B9">
              <w:rPr>
                <w:noProof/>
                <w:webHidden/>
              </w:rPr>
              <w:instrText xml:space="preserve"> PAGEREF _Toc27772452 \h </w:instrText>
            </w:r>
            <w:r w:rsidR="00D901B9">
              <w:rPr>
                <w:noProof/>
                <w:webHidden/>
              </w:rPr>
            </w:r>
            <w:r w:rsidR="00D901B9">
              <w:rPr>
                <w:noProof/>
                <w:webHidden/>
              </w:rPr>
              <w:fldChar w:fldCharType="separate"/>
            </w:r>
            <w:r w:rsidR="00D901B9">
              <w:rPr>
                <w:noProof/>
                <w:webHidden/>
              </w:rPr>
              <w:t>6</w:t>
            </w:r>
            <w:r w:rsidR="00D901B9">
              <w:rPr>
                <w:noProof/>
                <w:webHidden/>
              </w:rPr>
              <w:fldChar w:fldCharType="end"/>
            </w:r>
          </w:hyperlink>
        </w:p>
        <w:p w14:paraId="3EB5BD74" w14:textId="42860B2E" w:rsidR="00D901B9" w:rsidRDefault="002E39A8">
          <w:pPr>
            <w:pStyle w:val="TOC2"/>
            <w:tabs>
              <w:tab w:val="left" w:pos="960"/>
              <w:tab w:val="right" w:leader="dot" w:pos="9010"/>
            </w:tabs>
            <w:rPr>
              <w:rFonts w:eastAsiaTheme="minorEastAsia"/>
              <w:b w:val="0"/>
              <w:bCs w:val="0"/>
              <w:noProof/>
              <w:lang w:eastAsia="en-GB"/>
            </w:rPr>
          </w:pPr>
          <w:hyperlink w:anchor="_Toc27772453" w:history="1">
            <w:r w:rsidR="00D901B9" w:rsidRPr="00D657D0">
              <w:rPr>
                <w:rStyle w:val="Hyperlink"/>
                <w:rFonts w:eastAsia="Times New Roman"/>
                <w:noProof/>
                <w:lang w:val="en-US"/>
              </w:rPr>
              <w:t>3.2</w:t>
            </w:r>
            <w:r w:rsidR="00D901B9">
              <w:rPr>
                <w:rFonts w:eastAsiaTheme="minorEastAsia"/>
                <w:b w:val="0"/>
                <w:bCs w:val="0"/>
                <w:noProof/>
                <w:lang w:eastAsia="en-GB"/>
              </w:rPr>
              <w:tab/>
            </w:r>
            <w:r w:rsidR="00D901B9" w:rsidRPr="00D657D0">
              <w:rPr>
                <w:rStyle w:val="Hyperlink"/>
                <w:rFonts w:eastAsia="Times New Roman"/>
                <w:noProof/>
                <w:lang w:val="en-US"/>
              </w:rPr>
              <w:t>Method</w:t>
            </w:r>
            <w:r w:rsidR="00D901B9">
              <w:rPr>
                <w:noProof/>
                <w:webHidden/>
              </w:rPr>
              <w:tab/>
            </w:r>
            <w:r w:rsidR="00D901B9">
              <w:rPr>
                <w:noProof/>
                <w:webHidden/>
              </w:rPr>
              <w:fldChar w:fldCharType="begin"/>
            </w:r>
            <w:r w:rsidR="00D901B9">
              <w:rPr>
                <w:noProof/>
                <w:webHidden/>
              </w:rPr>
              <w:instrText xml:space="preserve"> PAGEREF _Toc27772453 \h </w:instrText>
            </w:r>
            <w:r w:rsidR="00D901B9">
              <w:rPr>
                <w:noProof/>
                <w:webHidden/>
              </w:rPr>
            </w:r>
            <w:r w:rsidR="00D901B9">
              <w:rPr>
                <w:noProof/>
                <w:webHidden/>
              </w:rPr>
              <w:fldChar w:fldCharType="separate"/>
            </w:r>
            <w:r w:rsidR="00D901B9">
              <w:rPr>
                <w:noProof/>
                <w:webHidden/>
              </w:rPr>
              <w:t>6</w:t>
            </w:r>
            <w:r w:rsidR="00D901B9">
              <w:rPr>
                <w:noProof/>
                <w:webHidden/>
              </w:rPr>
              <w:fldChar w:fldCharType="end"/>
            </w:r>
          </w:hyperlink>
        </w:p>
        <w:p w14:paraId="5D31DCE3" w14:textId="5113EA5E" w:rsidR="00D901B9" w:rsidRDefault="002E39A8">
          <w:pPr>
            <w:pStyle w:val="TOC2"/>
            <w:tabs>
              <w:tab w:val="left" w:pos="960"/>
              <w:tab w:val="right" w:leader="dot" w:pos="9010"/>
            </w:tabs>
            <w:rPr>
              <w:rFonts w:eastAsiaTheme="minorEastAsia"/>
              <w:b w:val="0"/>
              <w:bCs w:val="0"/>
              <w:noProof/>
              <w:lang w:eastAsia="en-GB"/>
            </w:rPr>
          </w:pPr>
          <w:hyperlink w:anchor="_Toc27772454" w:history="1">
            <w:r w:rsidR="00D901B9" w:rsidRPr="00D657D0">
              <w:rPr>
                <w:rStyle w:val="Hyperlink"/>
                <w:rFonts w:eastAsia="Times New Roman"/>
                <w:noProof/>
                <w:lang w:val="en-US"/>
              </w:rPr>
              <w:t>3.3</w:t>
            </w:r>
            <w:r w:rsidR="00D901B9">
              <w:rPr>
                <w:rFonts w:eastAsiaTheme="minorEastAsia"/>
                <w:b w:val="0"/>
                <w:bCs w:val="0"/>
                <w:noProof/>
                <w:lang w:eastAsia="en-GB"/>
              </w:rPr>
              <w:tab/>
            </w:r>
            <w:r w:rsidR="00D901B9" w:rsidRPr="00D657D0">
              <w:rPr>
                <w:rStyle w:val="Hyperlink"/>
                <w:rFonts w:eastAsia="Times New Roman"/>
                <w:noProof/>
                <w:lang w:val="en-US"/>
              </w:rPr>
              <w:t>Useful Tips</w:t>
            </w:r>
            <w:r w:rsidR="00D901B9">
              <w:rPr>
                <w:noProof/>
                <w:webHidden/>
              </w:rPr>
              <w:tab/>
            </w:r>
            <w:r w:rsidR="00D901B9">
              <w:rPr>
                <w:noProof/>
                <w:webHidden/>
              </w:rPr>
              <w:fldChar w:fldCharType="begin"/>
            </w:r>
            <w:r w:rsidR="00D901B9">
              <w:rPr>
                <w:noProof/>
                <w:webHidden/>
              </w:rPr>
              <w:instrText xml:space="preserve"> PAGEREF _Toc27772454 \h </w:instrText>
            </w:r>
            <w:r w:rsidR="00D901B9">
              <w:rPr>
                <w:noProof/>
                <w:webHidden/>
              </w:rPr>
            </w:r>
            <w:r w:rsidR="00D901B9">
              <w:rPr>
                <w:noProof/>
                <w:webHidden/>
              </w:rPr>
              <w:fldChar w:fldCharType="separate"/>
            </w:r>
            <w:r w:rsidR="00D901B9">
              <w:rPr>
                <w:noProof/>
                <w:webHidden/>
              </w:rPr>
              <w:t>7</w:t>
            </w:r>
            <w:r w:rsidR="00D901B9">
              <w:rPr>
                <w:noProof/>
                <w:webHidden/>
              </w:rPr>
              <w:fldChar w:fldCharType="end"/>
            </w:r>
          </w:hyperlink>
        </w:p>
        <w:p w14:paraId="5CF3D0D2" w14:textId="189A5BFA" w:rsidR="00D901B9" w:rsidRDefault="002E39A8">
          <w:pPr>
            <w:pStyle w:val="TOC1"/>
            <w:tabs>
              <w:tab w:val="left" w:pos="480"/>
              <w:tab w:val="right" w:leader="dot" w:pos="9010"/>
            </w:tabs>
            <w:rPr>
              <w:rFonts w:eastAsiaTheme="minorEastAsia"/>
              <w:b w:val="0"/>
              <w:bCs w:val="0"/>
              <w:noProof/>
              <w:sz w:val="22"/>
              <w:szCs w:val="22"/>
              <w:lang w:eastAsia="en-GB"/>
            </w:rPr>
          </w:pPr>
          <w:hyperlink w:anchor="_Toc27772455" w:history="1">
            <w:r w:rsidR="00D901B9" w:rsidRPr="00D657D0">
              <w:rPr>
                <w:rStyle w:val="Hyperlink"/>
                <w:rFonts w:eastAsia="Times New Roman"/>
                <w:noProof/>
                <w:lang w:val="en-US"/>
              </w:rPr>
              <w:t>4</w:t>
            </w:r>
            <w:r w:rsidR="00D901B9">
              <w:rPr>
                <w:rFonts w:eastAsiaTheme="minorEastAsia"/>
                <w:b w:val="0"/>
                <w:bCs w:val="0"/>
                <w:noProof/>
                <w:sz w:val="22"/>
                <w:szCs w:val="22"/>
                <w:lang w:eastAsia="en-GB"/>
              </w:rPr>
              <w:tab/>
            </w:r>
            <w:r w:rsidR="00D901B9" w:rsidRPr="00D657D0">
              <w:rPr>
                <w:rStyle w:val="Hyperlink"/>
                <w:rFonts w:eastAsia="Times New Roman"/>
                <w:noProof/>
                <w:lang w:val="en-US"/>
              </w:rPr>
              <w:t>Results</w:t>
            </w:r>
            <w:r w:rsidR="00D901B9">
              <w:rPr>
                <w:noProof/>
                <w:webHidden/>
              </w:rPr>
              <w:tab/>
            </w:r>
            <w:r w:rsidR="00D901B9">
              <w:rPr>
                <w:noProof/>
                <w:webHidden/>
              </w:rPr>
              <w:fldChar w:fldCharType="begin"/>
            </w:r>
            <w:r w:rsidR="00D901B9">
              <w:rPr>
                <w:noProof/>
                <w:webHidden/>
              </w:rPr>
              <w:instrText xml:space="preserve"> PAGEREF _Toc27772455 \h </w:instrText>
            </w:r>
            <w:r w:rsidR="00D901B9">
              <w:rPr>
                <w:noProof/>
                <w:webHidden/>
              </w:rPr>
            </w:r>
            <w:r w:rsidR="00D901B9">
              <w:rPr>
                <w:noProof/>
                <w:webHidden/>
              </w:rPr>
              <w:fldChar w:fldCharType="separate"/>
            </w:r>
            <w:r w:rsidR="00D901B9">
              <w:rPr>
                <w:noProof/>
                <w:webHidden/>
              </w:rPr>
              <w:t>8</w:t>
            </w:r>
            <w:r w:rsidR="00D901B9">
              <w:rPr>
                <w:noProof/>
                <w:webHidden/>
              </w:rPr>
              <w:fldChar w:fldCharType="end"/>
            </w:r>
          </w:hyperlink>
        </w:p>
        <w:p w14:paraId="109EF8C2" w14:textId="42132121" w:rsidR="00D901B9" w:rsidRDefault="002E39A8">
          <w:pPr>
            <w:pStyle w:val="TOC2"/>
            <w:tabs>
              <w:tab w:val="left" w:pos="960"/>
              <w:tab w:val="right" w:leader="dot" w:pos="9010"/>
            </w:tabs>
            <w:rPr>
              <w:rFonts w:eastAsiaTheme="minorEastAsia"/>
              <w:b w:val="0"/>
              <w:bCs w:val="0"/>
              <w:noProof/>
              <w:lang w:eastAsia="en-GB"/>
            </w:rPr>
          </w:pPr>
          <w:hyperlink w:anchor="_Toc27772456" w:history="1">
            <w:r w:rsidR="00D901B9" w:rsidRPr="00D657D0">
              <w:rPr>
                <w:rStyle w:val="Hyperlink"/>
                <w:noProof/>
                <w:lang w:val="en-US"/>
              </w:rPr>
              <w:t>4.1</w:t>
            </w:r>
            <w:r w:rsidR="00D901B9">
              <w:rPr>
                <w:rFonts w:eastAsiaTheme="minorEastAsia"/>
                <w:b w:val="0"/>
                <w:bCs w:val="0"/>
                <w:noProof/>
                <w:lang w:eastAsia="en-GB"/>
              </w:rPr>
              <w:tab/>
            </w:r>
            <w:r w:rsidR="00D901B9" w:rsidRPr="00D657D0">
              <w:rPr>
                <w:rStyle w:val="Hyperlink"/>
                <w:noProof/>
                <w:lang w:val="en-US"/>
              </w:rPr>
              <w:t>Results table</w:t>
            </w:r>
            <w:r w:rsidR="00D901B9">
              <w:rPr>
                <w:noProof/>
                <w:webHidden/>
              </w:rPr>
              <w:tab/>
            </w:r>
            <w:r w:rsidR="00D901B9">
              <w:rPr>
                <w:noProof/>
                <w:webHidden/>
              </w:rPr>
              <w:fldChar w:fldCharType="begin"/>
            </w:r>
            <w:r w:rsidR="00D901B9">
              <w:rPr>
                <w:noProof/>
                <w:webHidden/>
              </w:rPr>
              <w:instrText xml:space="preserve"> PAGEREF _Toc27772456 \h </w:instrText>
            </w:r>
            <w:r w:rsidR="00D901B9">
              <w:rPr>
                <w:noProof/>
                <w:webHidden/>
              </w:rPr>
            </w:r>
            <w:r w:rsidR="00D901B9">
              <w:rPr>
                <w:noProof/>
                <w:webHidden/>
              </w:rPr>
              <w:fldChar w:fldCharType="separate"/>
            </w:r>
            <w:r w:rsidR="00D901B9">
              <w:rPr>
                <w:noProof/>
                <w:webHidden/>
              </w:rPr>
              <w:t>8</w:t>
            </w:r>
            <w:r w:rsidR="00D901B9">
              <w:rPr>
                <w:noProof/>
                <w:webHidden/>
              </w:rPr>
              <w:fldChar w:fldCharType="end"/>
            </w:r>
          </w:hyperlink>
        </w:p>
        <w:p w14:paraId="3DB9F69B" w14:textId="773D8BFC" w:rsidR="00D901B9" w:rsidRDefault="002E39A8">
          <w:pPr>
            <w:pStyle w:val="TOC2"/>
            <w:tabs>
              <w:tab w:val="left" w:pos="960"/>
              <w:tab w:val="right" w:leader="dot" w:pos="9010"/>
            </w:tabs>
            <w:rPr>
              <w:rFonts w:eastAsiaTheme="minorEastAsia"/>
              <w:b w:val="0"/>
              <w:bCs w:val="0"/>
              <w:noProof/>
              <w:lang w:eastAsia="en-GB"/>
            </w:rPr>
          </w:pPr>
          <w:hyperlink w:anchor="_Toc27772457" w:history="1">
            <w:r w:rsidR="00D901B9" w:rsidRPr="00D657D0">
              <w:rPr>
                <w:rStyle w:val="Hyperlink"/>
                <w:rFonts w:eastAsia="Times New Roman"/>
                <w:noProof/>
                <w:lang w:val="en-US"/>
              </w:rPr>
              <w:t>4.2</w:t>
            </w:r>
            <w:r w:rsidR="00D901B9">
              <w:rPr>
                <w:rFonts w:eastAsiaTheme="minorEastAsia"/>
                <w:b w:val="0"/>
                <w:bCs w:val="0"/>
                <w:noProof/>
                <w:lang w:eastAsia="en-GB"/>
              </w:rPr>
              <w:tab/>
            </w:r>
            <w:r w:rsidR="00D901B9" w:rsidRPr="00D657D0">
              <w:rPr>
                <w:rStyle w:val="Hyperlink"/>
                <w:rFonts w:eastAsia="Times New Roman"/>
                <w:noProof/>
                <w:lang w:val="en-US"/>
              </w:rPr>
              <w:t>Results Graph</w:t>
            </w:r>
            <w:r w:rsidR="00D901B9">
              <w:rPr>
                <w:noProof/>
                <w:webHidden/>
              </w:rPr>
              <w:tab/>
            </w:r>
            <w:r w:rsidR="00D901B9">
              <w:rPr>
                <w:noProof/>
                <w:webHidden/>
              </w:rPr>
              <w:fldChar w:fldCharType="begin"/>
            </w:r>
            <w:r w:rsidR="00D901B9">
              <w:rPr>
                <w:noProof/>
                <w:webHidden/>
              </w:rPr>
              <w:instrText xml:space="preserve"> PAGEREF _Toc27772457 \h </w:instrText>
            </w:r>
            <w:r w:rsidR="00D901B9">
              <w:rPr>
                <w:noProof/>
                <w:webHidden/>
              </w:rPr>
            </w:r>
            <w:r w:rsidR="00D901B9">
              <w:rPr>
                <w:noProof/>
                <w:webHidden/>
              </w:rPr>
              <w:fldChar w:fldCharType="separate"/>
            </w:r>
            <w:r w:rsidR="00D901B9">
              <w:rPr>
                <w:noProof/>
                <w:webHidden/>
              </w:rPr>
              <w:t>9</w:t>
            </w:r>
            <w:r w:rsidR="00D901B9">
              <w:rPr>
                <w:noProof/>
                <w:webHidden/>
              </w:rPr>
              <w:fldChar w:fldCharType="end"/>
            </w:r>
          </w:hyperlink>
        </w:p>
        <w:p w14:paraId="223660C4" w14:textId="33E62165" w:rsidR="00D901B9" w:rsidRDefault="002E39A8">
          <w:pPr>
            <w:pStyle w:val="TOC1"/>
            <w:tabs>
              <w:tab w:val="left" w:pos="480"/>
              <w:tab w:val="right" w:leader="dot" w:pos="9010"/>
            </w:tabs>
            <w:rPr>
              <w:rFonts w:eastAsiaTheme="minorEastAsia"/>
              <w:b w:val="0"/>
              <w:bCs w:val="0"/>
              <w:noProof/>
              <w:sz w:val="22"/>
              <w:szCs w:val="22"/>
              <w:lang w:eastAsia="en-GB"/>
            </w:rPr>
          </w:pPr>
          <w:hyperlink w:anchor="_Toc27772458" w:history="1">
            <w:r w:rsidR="00D901B9" w:rsidRPr="00D657D0">
              <w:rPr>
                <w:rStyle w:val="Hyperlink"/>
                <w:rFonts w:eastAsia="Times New Roman"/>
                <w:noProof/>
                <w:lang w:val="en-US"/>
              </w:rPr>
              <w:t>5</w:t>
            </w:r>
            <w:r w:rsidR="00D901B9">
              <w:rPr>
                <w:rFonts w:eastAsiaTheme="minorEastAsia"/>
                <w:b w:val="0"/>
                <w:bCs w:val="0"/>
                <w:noProof/>
                <w:sz w:val="22"/>
                <w:szCs w:val="22"/>
                <w:lang w:eastAsia="en-GB"/>
              </w:rPr>
              <w:tab/>
            </w:r>
            <w:r w:rsidR="00D901B9" w:rsidRPr="00D657D0">
              <w:rPr>
                <w:rStyle w:val="Hyperlink"/>
                <w:rFonts w:eastAsia="Times New Roman"/>
                <w:noProof/>
                <w:lang w:val="en-US"/>
              </w:rPr>
              <w:t>Results</w:t>
            </w:r>
            <w:r w:rsidR="00D901B9">
              <w:rPr>
                <w:noProof/>
                <w:webHidden/>
              </w:rPr>
              <w:tab/>
            </w:r>
            <w:r w:rsidR="00D901B9">
              <w:rPr>
                <w:noProof/>
                <w:webHidden/>
              </w:rPr>
              <w:fldChar w:fldCharType="begin"/>
            </w:r>
            <w:r w:rsidR="00D901B9">
              <w:rPr>
                <w:noProof/>
                <w:webHidden/>
              </w:rPr>
              <w:instrText xml:space="preserve"> PAGEREF _Toc27772458 \h </w:instrText>
            </w:r>
            <w:r w:rsidR="00D901B9">
              <w:rPr>
                <w:noProof/>
                <w:webHidden/>
              </w:rPr>
            </w:r>
            <w:r w:rsidR="00D901B9">
              <w:rPr>
                <w:noProof/>
                <w:webHidden/>
              </w:rPr>
              <w:fldChar w:fldCharType="separate"/>
            </w:r>
            <w:r w:rsidR="00D901B9">
              <w:rPr>
                <w:noProof/>
                <w:webHidden/>
              </w:rPr>
              <w:t>10</w:t>
            </w:r>
            <w:r w:rsidR="00D901B9">
              <w:rPr>
                <w:noProof/>
                <w:webHidden/>
              </w:rPr>
              <w:fldChar w:fldCharType="end"/>
            </w:r>
          </w:hyperlink>
        </w:p>
        <w:p w14:paraId="1B2B0B7C" w14:textId="20000B44" w:rsidR="00D901B9" w:rsidRDefault="002E39A8">
          <w:pPr>
            <w:pStyle w:val="TOC2"/>
            <w:tabs>
              <w:tab w:val="left" w:pos="960"/>
              <w:tab w:val="right" w:leader="dot" w:pos="9010"/>
            </w:tabs>
            <w:rPr>
              <w:rFonts w:eastAsiaTheme="minorEastAsia"/>
              <w:b w:val="0"/>
              <w:bCs w:val="0"/>
              <w:noProof/>
              <w:lang w:eastAsia="en-GB"/>
            </w:rPr>
          </w:pPr>
          <w:hyperlink w:anchor="_Toc27772459" w:history="1">
            <w:r w:rsidR="00D901B9" w:rsidRPr="00D657D0">
              <w:rPr>
                <w:rStyle w:val="Hyperlink"/>
                <w:noProof/>
                <w:lang w:val="en-US"/>
              </w:rPr>
              <w:t>5.1</w:t>
            </w:r>
            <w:r w:rsidR="00D901B9">
              <w:rPr>
                <w:rFonts w:eastAsiaTheme="minorEastAsia"/>
                <w:b w:val="0"/>
                <w:bCs w:val="0"/>
                <w:noProof/>
                <w:lang w:eastAsia="en-GB"/>
              </w:rPr>
              <w:tab/>
            </w:r>
            <w:r w:rsidR="00D901B9" w:rsidRPr="00D657D0">
              <w:rPr>
                <w:rStyle w:val="Hyperlink"/>
                <w:noProof/>
                <w:lang w:val="en-US"/>
              </w:rPr>
              <w:t>The Results</w:t>
            </w:r>
            <w:r w:rsidR="00D901B9">
              <w:rPr>
                <w:noProof/>
                <w:webHidden/>
              </w:rPr>
              <w:tab/>
            </w:r>
            <w:r w:rsidR="00D901B9">
              <w:rPr>
                <w:noProof/>
                <w:webHidden/>
              </w:rPr>
              <w:fldChar w:fldCharType="begin"/>
            </w:r>
            <w:r w:rsidR="00D901B9">
              <w:rPr>
                <w:noProof/>
                <w:webHidden/>
              </w:rPr>
              <w:instrText xml:space="preserve"> PAGEREF _Toc27772459 \h </w:instrText>
            </w:r>
            <w:r w:rsidR="00D901B9">
              <w:rPr>
                <w:noProof/>
                <w:webHidden/>
              </w:rPr>
            </w:r>
            <w:r w:rsidR="00D901B9">
              <w:rPr>
                <w:noProof/>
                <w:webHidden/>
              </w:rPr>
              <w:fldChar w:fldCharType="separate"/>
            </w:r>
            <w:r w:rsidR="00D901B9">
              <w:rPr>
                <w:noProof/>
                <w:webHidden/>
              </w:rPr>
              <w:t>10</w:t>
            </w:r>
            <w:r w:rsidR="00D901B9">
              <w:rPr>
                <w:noProof/>
                <w:webHidden/>
              </w:rPr>
              <w:fldChar w:fldCharType="end"/>
            </w:r>
          </w:hyperlink>
        </w:p>
        <w:p w14:paraId="5D644413" w14:textId="4B9A8A50" w:rsidR="00D901B9" w:rsidRDefault="002E39A8">
          <w:pPr>
            <w:pStyle w:val="TOC3"/>
            <w:tabs>
              <w:tab w:val="left" w:pos="1200"/>
              <w:tab w:val="right" w:leader="dot" w:pos="9010"/>
            </w:tabs>
            <w:rPr>
              <w:rFonts w:eastAsiaTheme="minorEastAsia"/>
              <w:noProof/>
              <w:lang w:eastAsia="en-GB"/>
            </w:rPr>
          </w:pPr>
          <w:hyperlink w:anchor="_Toc27772460" w:history="1">
            <w:r w:rsidR="00D901B9" w:rsidRPr="00D657D0">
              <w:rPr>
                <w:rStyle w:val="Hyperlink"/>
                <w:noProof/>
                <w:lang w:val="en-US"/>
              </w:rPr>
              <w:t>5.1.1</w:t>
            </w:r>
            <w:r w:rsidR="00D901B9">
              <w:rPr>
                <w:rFonts w:eastAsiaTheme="minorEastAsia"/>
                <w:noProof/>
                <w:lang w:eastAsia="en-GB"/>
              </w:rPr>
              <w:tab/>
            </w:r>
            <w:r w:rsidR="00D901B9" w:rsidRPr="00D657D0">
              <w:rPr>
                <w:rStyle w:val="Hyperlink"/>
                <w:noProof/>
                <w:lang w:val="en-US"/>
              </w:rPr>
              <w:t>The Table</w:t>
            </w:r>
            <w:r w:rsidR="00D901B9">
              <w:rPr>
                <w:noProof/>
                <w:webHidden/>
              </w:rPr>
              <w:tab/>
            </w:r>
            <w:r w:rsidR="00D901B9">
              <w:rPr>
                <w:noProof/>
                <w:webHidden/>
              </w:rPr>
              <w:fldChar w:fldCharType="begin"/>
            </w:r>
            <w:r w:rsidR="00D901B9">
              <w:rPr>
                <w:noProof/>
                <w:webHidden/>
              </w:rPr>
              <w:instrText xml:space="preserve"> PAGEREF _Toc27772460 \h </w:instrText>
            </w:r>
            <w:r w:rsidR="00D901B9">
              <w:rPr>
                <w:noProof/>
                <w:webHidden/>
              </w:rPr>
            </w:r>
            <w:r w:rsidR="00D901B9">
              <w:rPr>
                <w:noProof/>
                <w:webHidden/>
              </w:rPr>
              <w:fldChar w:fldCharType="separate"/>
            </w:r>
            <w:r w:rsidR="00D901B9">
              <w:rPr>
                <w:noProof/>
                <w:webHidden/>
              </w:rPr>
              <w:t>10</w:t>
            </w:r>
            <w:r w:rsidR="00D901B9">
              <w:rPr>
                <w:noProof/>
                <w:webHidden/>
              </w:rPr>
              <w:fldChar w:fldCharType="end"/>
            </w:r>
          </w:hyperlink>
        </w:p>
        <w:p w14:paraId="6A94774C" w14:textId="6E9A77A6" w:rsidR="00D901B9" w:rsidRDefault="002E39A8">
          <w:pPr>
            <w:pStyle w:val="TOC3"/>
            <w:tabs>
              <w:tab w:val="left" w:pos="1200"/>
              <w:tab w:val="right" w:leader="dot" w:pos="9010"/>
            </w:tabs>
            <w:rPr>
              <w:rFonts w:eastAsiaTheme="minorEastAsia"/>
              <w:noProof/>
              <w:lang w:eastAsia="en-GB"/>
            </w:rPr>
          </w:pPr>
          <w:hyperlink w:anchor="_Toc27772461" w:history="1">
            <w:r w:rsidR="00D901B9" w:rsidRPr="00D657D0">
              <w:rPr>
                <w:rStyle w:val="Hyperlink"/>
                <w:rFonts w:eastAsia="Cambria"/>
                <w:noProof/>
                <w:lang w:val="en-US"/>
              </w:rPr>
              <w:t>5.1.2</w:t>
            </w:r>
            <w:r w:rsidR="00D901B9">
              <w:rPr>
                <w:rFonts w:eastAsiaTheme="minorEastAsia"/>
                <w:noProof/>
                <w:lang w:eastAsia="en-GB"/>
              </w:rPr>
              <w:tab/>
            </w:r>
            <w:r w:rsidR="00D901B9" w:rsidRPr="00D657D0">
              <w:rPr>
                <w:rStyle w:val="Hyperlink"/>
                <w:rFonts w:eastAsia="Cambria"/>
                <w:noProof/>
                <w:lang w:val="en-US"/>
              </w:rPr>
              <w:t>The Graph</w:t>
            </w:r>
            <w:r w:rsidR="00D901B9">
              <w:rPr>
                <w:noProof/>
                <w:webHidden/>
              </w:rPr>
              <w:tab/>
            </w:r>
            <w:r w:rsidR="00D901B9">
              <w:rPr>
                <w:noProof/>
                <w:webHidden/>
              </w:rPr>
              <w:fldChar w:fldCharType="begin"/>
            </w:r>
            <w:r w:rsidR="00D901B9">
              <w:rPr>
                <w:noProof/>
                <w:webHidden/>
              </w:rPr>
              <w:instrText xml:space="preserve"> PAGEREF _Toc27772461 \h </w:instrText>
            </w:r>
            <w:r w:rsidR="00D901B9">
              <w:rPr>
                <w:noProof/>
                <w:webHidden/>
              </w:rPr>
            </w:r>
            <w:r w:rsidR="00D901B9">
              <w:rPr>
                <w:noProof/>
                <w:webHidden/>
              </w:rPr>
              <w:fldChar w:fldCharType="separate"/>
            </w:r>
            <w:r w:rsidR="00D901B9">
              <w:rPr>
                <w:noProof/>
                <w:webHidden/>
              </w:rPr>
              <w:t>10</w:t>
            </w:r>
            <w:r w:rsidR="00D901B9">
              <w:rPr>
                <w:noProof/>
                <w:webHidden/>
              </w:rPr>
              <w:fldChar w:fldCharType="end"/>
            </w:r>
          </w:hyperlink>
        </w:p>
        <w:p w14:paraId="5CB19C1D" w14:textId="228F9A60" w:rsidR="00D901B9" w:rsidRDefault="002E39A8">
          <w:pPr>
            <w:pStyle w:val="TOC1"/>
            <w:tabs>
              <w:tab w:val="left" w:pos="480"/>
              <w:tab w:val="right" w:leader="dot" w:pos="9010"/>
            </w:tabs>
            <w:rPr>
              <w:rFonts w:eastAsiaTheme="minorEastAsia"/>
              <w:b w:val="0"/>
              <w:bCs w:val="0"/>
              <w:noProof/>
              <w:sz w:val="22"/>
              <w:szCs w:val="22"/>
              <w:lang w:eastAsia="en-GB"/>
            </w:rPr>
          </w:pPr>
          <w:hyperlink w:anchor="_Toc27772462" w:history="1">
            <w:r w:rsidR="00D901B9" w:rsidRPr="00D657D0">
              <w:rPr>
                <w:rStyle w:val="Hyperlink"/>
                <w:rFonts w:eastAsia="Times New Roman"/>
                <w:noProof/>
                <w:lang w:val="en-US"/>
              </w:rPr>
              <w:t>6</w:t>
            </w:r>
            <w:r w:rsidR="00D901B9">
              <w:rPr>
                <w:rFonts w:eastAsiaTheme="minorEastAsia"/>
                <w:b w:val="0"/>
                <w:bCs w:val="0"/>
                <w:noProof/>
                <w:sz w:val="22"/>
                <w:szCs w:val="22"/>
                <w:lang w:eastAsia="en-GB"/>
              </w:rPr>
              <w:tab/>
            </w:r>
            <w:r w:rsidR="00D901B9" w:rsidRPr="00D657D0">
              <w:rPr>
                <w:rStyle w:val="Hyperlink"/>
                <w:rFonts w:eastAsia="Times New Roman"/>
                <w:noProof/>
                <w:lang w:val="en-US"/>
              </w:rPr>
              <w:t>Conclusions</w:t>
            </w:r>
            <w:r w:rsidR="00D901B9">
              <w:rPr>
                <w:noProof/>
                <w:webHidden/>
              </w:rPr>
              <w:tab/>
            </w:r>
            <w:r w:rsidR="00D901B9">
              <w:rPr>
                <w:noProof/>
                <w:webHidden/>
              </w:rPr>
              <w:fldChar w:fldCharType="begin"/>
            </w:r>
            <w:r w:rsidR="00D901B9">
              <w:rPr>
                <w:noProof/>
                <w:webHidden/>
              </w:rPr>
              <w:instrText xml:space="preserve"> PAGEREF _Toc27772462 \h </w:instrText>
            </w:r>
            <w:r w:rsidR="00D901B9">
              <w:rPr>
                <w:noProof/>
                <w:webHidden/>
              </w:rPr>
            </w:r>
            <w:r w:rsidR="00D901B9">
              <w:rPr>
                <w:noProof/>
                <w:webHidden/>
              </w:rPr>
              <w:fldChar w:fldCharType="separate"/>
            </w:r>
            <w:r w:rsidR="00D901B9">
              <w:rPr>
                <w:noProof/>
                <w:webHidden/>
              </w:rPr>
              <w:t>11</w:t>
            </w:r>
            <w:r w:rsidR="00D901B9">
              <w:rPr>
                <w:noProof/>
                <w:webHidden/>
              </w:rPr>
              <w:fldChar w:fldCharType="end"/>
            </w:r>
          </w:hyperlink>
        </w:p>
        <w:p w14:paraId="24BEE7E4" w14:textId="6305DA2C" w:rsidR="00D901B9" w:rsidRDefault="002E39A8">
          <w:pPr>
            <w:pStyle w:val="TOC1"/>
            <w:tabs>
              <w:tab w:val="left" w:pos="480"/>
              <w:tab w:val="right" w:leader="dot" w:pos="9010"/>
            </w:tabs>
            <w:rPr>
              <w:rFonts w:eastAsiaTheme="minorEastAsia"/>
              <w:b w:val="0"/>
              <w:bCs w:val="0"/>
              <w:noProof/>
              <w:sz w:val="22"/>
              <w:szCs w:val="22"/>
              <w:lang w:eastAsia="en-GB"/>
            </w:rPr>
          </w:pPr>
          <w:hyperlink w:anchor="_Toc27772463" w:history="1">
            <w:r w:rsidR="00D901B9" w:rsidRPr="00D657D0">
              <w:rPr>
                <w:rStyle w:val="Hyperlink"/>
                <w:rFonts w:eastAsia="Times New Roman"/>
                <w:noProof/>
                <w:lang w:val="en-US"/>
              </w:rPr>
              <w:t>7</w:t>
            </w:r>
            <w:r w:rsidR="00D901B9">
              <w:rPr>
                <w:rFonts w:eastAsiaTheme="minorEastAsia"/>
                <w:b w:val="0"/>
                <w:bCs w:val="0"/>
                <w:noProof/>
                <w:sz w:val="22"/>
                <w:szCs w:val="22"/>
                <w:lang w:eastAsia="en-GB"/>
              </w:rPr>
              <w:tab/>
            </w:r>
            <w:r w:rsidR="00D901B9" w:rsidRPr="00D657D0">
              <w:rPr>
                <w:rStyle w:val="Hyperlink"/>
                <w:rFonts w:eastAsia="Times New Roman"/>
                <w:noProof/>
                <w:lang w:val="en-US"/>
              </w:rPr>
              <w:t>References</w:t>
            </w:r>
            <w:r w:rsidR="00D901B9">
              <w:rPr>
                <w:noProof/>
                <w:webHidden/>
              </w:rPr>
              <w:tab/>
            </w:r>
            <w:r w:rsidR="00D901B9">
              <w:rPr>
                <w:noProof/>
                <w:webHidden/>
              </w:rPr>
              <w:fldChar w:fldCharType="begin"/>
            </w:r>
            <w:r w:rsidR="00D901B9">
              <w:rPr>
                <w:noProof/>
                <w:webHidden/>
              </w:rPr>
              <w:instrText xml:space="preserve"> PAGEREF _Toc27772463 \h </w:instrText>
            </w:r>
            <w:r w:rsidR="00D901B9">
              <w:rPr>
                <w:noProof/>
                <w:webHidden/>
              </w:rPr>
            </w:r>
            <w:r w:rsidR="00D901B9">
              <w:rPr>
                <w:noProof/>
                <w:webHidden/>
              </w:rPr>
              <w:fldChar w:fldCharType="separate"/>
            </w:r>
            <w:r w:rsidR="00D901B9">
              <w:rPr>
                <w:noProof/>
                <w:webHidden/>
              </w:rPr>
              <w:t>11</w:t>
            </w:r>
            <w:r w:rsidR="00D901B9">
              <w:rPr>
                <w:noProof/>
                <w:webHidden/>
              </w:rPr>
              <w:fldChar w:fldCharType="end"/>
            </w:r>
          </w:hyperlink>
        </w:p>
        <w:p w14:paraId="40F7113A" w14:textId="4AD2EA1F" w:rsidR="00FB436D" w:rsidRPr="0028558A" w:rsidRDefault="00FB436D">
          <w:r w:rsidRPr="0028558A">
            <w:rPr>
              <w:bCs/>
              <w:noProof/>
            </w:rPr>
            <w:fldChar w:fldCharType="end"/>
          </w:r>
        </w:p>
      </w:sdtContent>
    </w:sdt>
    <w:p w14:paraId="758D1E01" w14:textId="5F932765" w:rsidR="00FB436D" w:rsidRPr="0028558A" w:rsidRDefault="00FB436D"/>
    <w:p w14:paraId="25AF9F3A" w14:textId="35828CCC" w:rsidR="0093329E" w:rsidRPr="0028558A" w:rsidRDefault="0093329E" w:rsidP="00CF2313">
      <w:pPr>
        <w:rPr>
          <w:rFonts w:eastAsia="Times New Roman" w:cs="Times New Roman"/>
          <w:lang w:val="en-US"/>
        </w:rPr>
      </w:pPr>
    </w:p>
    <w:p w14:paraId="11B2B099" w14:textId="77777777" w:rsidR="00357E73" w:rsidRDefault="00357E73" w:rsidP="00CF2313">
      <w:pPr>
        <w:rPr>
          <w:rFonts w:eastAsia="Times New Roman" w:cs="Times New Roman"/>
          <w:lang w:val="en-US"/>
        </w:rPr>
        <w:sectPr w:rsidR="00357E73" w:rsidSect="00AE6AEB">
          <w:pgSz w:w="11900" w:h="16840"/>
          <w:pgMar w:top="1440" w:right="1440" w:bottom="1440" w:left="1440" w:header="703" w:footer="708" w:gutter="0"/>
          <w:cols w:space="708"/>
          <w:titlePg/>
          <w:docGrid w:linePitch="360"/>
        </w:sectPr>
      </w:pPr>
    </w:p>
    <w:p w14:paraId="5D25695F" w14:textId="15AE889B" w:rsidR="0093329E" w:rsidRDefault="0093329E" w:rsidP="00FB436D">
      <w:pPr>
        <w:pStyle w:val="Heading1"/>
        <w:rPr>
          <w:rFonts w:eastAsia="Times New Roman"/>
          <w:lang w:val="en-US"/>
        </w:rPr>
      </w:pPr>
      <w:bookmarkStart w:id="0" w:name="_Toc27772448"/>
      <w:r>
        <w:rPr>
          <w:rFonts w:eastAsia="Times New Roman"/>
          <w:lang w:val="en-US"/>
        </w:rPr>
        <w:lastRenderedPageBreak/>
        <w:t>Introduction</w:t>
      </w:r>
      <w:bookmarkEnd w:id="0"/>
    </w:p>
    <w:p w14:paraId="01C07F3B" w14:textId="77777777" w:rsidR="00690077" w:rsidRDefault="00690077" w:rsidP="00690077">
      <w:pPr>
        <w:rPr>
          <w:lang w:val="en-US"/>
        </w:rPr>
      </w:pPr>
    </w:p>
    <w:p w14:paraId="1826F51A" w14:textId="471C17C8" w:rsidR="00690077" w:rsidRDefault="00690077" w:rsidP="00690077">
      <w:pPr>
        <w:rPr>
          <w:lang w:val="en-US"/>
        </w:rPr>
      </w:pPr>
    </w:p>
    <w:p w14:paraId="643E85FC" w14:textId="20922010" w:rsidR="00B658B8" w:rsidRDefault="00B658B8" w:rsidP="00B72AB9">
      <w:pPr>
        <w:spacing w:line="360" w:lineRule="auto"/>
        <w:jc w:val="both"/>
      </w:pPr>
      <w:r>
        <w:t xml:space="preserve">This report is focussing on the energy of a flywheel and providing evidence of the theory behind the energy in a flywheel. This will be done using an experimental procedure (detailed below) and then using the results gathered to work out various equations, such as velocity and kinetic energy (detailed below).  </w:t>
      </w:r>
    </w:p>
    <w:p w14:paraId="20E4D829" w14:textId="77777777" w:rsidR="00B658B8" w:rsidRDefault="00B658B8" w:rsidP="00B72AB9">
      <w:pPr>
        <w:spacing w:line="360" w:lineRule="auto"/>
        <w:jc w:val="both"/>
      </w:pPr>
    </w:p>
    <w:p w14:paraId="4DA6FA13" w14:textId="06456847" w:rsidR="00B658B8" w:rsidRDefault="00B658B8" w:rsidP="00B72AB9">
      <w:pPr>
        <w:spacing w:line="360" w:lineRule="auto"/>
        <w:jc w:val="both"/>
      </w:pPr>
      <w:r>
        <w:t xml:space="preserve">An overview of the experiment, however, is that we aim to see how a change in mass on a hanger which is attached to the flywheel, affects the energy that the flywheel stores. This will be done by timing how long various weights take to fall from a height of 280 mm, back up to its maximum height, which also needs to be recorded. </w:t>
      </w:r>
    </w:p>
    <w:p w14:paraId="2FBE14EE" w14:textId="77777777" w:rsidR="00B658B8" w:rsidRDefault="00B658B8" w:rsidP="00B72AB9">
      <w:pPr>
        <w:spacing w:line="360" w:lineRule="auto"/>
        <w:jc w:val="both"/>
      </w:pPr>
    </w:p>
    <w:p w14:paraId="19D48977" w14:textId="176DDF56" w:rsidR="00B658B8" w:rsidRDefault="00B658B8" w:rsidP="00B72AB9">
      <w:pPr>
        <w:spacing w:line="360" w:lineRule="auto"/>
        <w:jc w:val="both"/>
      </w:pPr>
      <w:r>
        <w:t>The types of energy that will be calculated will be Potential Energy (PE) and Kinetic Energy (KE). Potential Energy is the energy of an object whilst it is at rest, and Kinetic Energy is the opposite, the energy of an object whilst it is in motion</w:t>
      </w:r>
      <w:bookmarkStart w:id="1" w:name="_GoBack"/>
      <w:bookmarkEnd w:id="1"/>
      <w:r>
        <w:t xml:space="preserve">. There are certain formulas used in order to work out these Energies, which will be detailed in the results section below. </w:t>
      </w:r>
    </w:p>
    <w:p w14:paraId="6AB6F623" w14:textId="77777777" w:rsidR="00B658B8" w:rsidRDefault="00B658B8" w:rsidP="00B72AB9">
      <w:pPr>
        <w:spacing w:line="360" w:lineRule="auto"/>
        <w:jc w:val="both"/>
      </w:pPr>
    </w:p>
    <w:p w14:paraId="1BC937B0" w14:textId="09AA568D" w:rsidR="00B658B8" w:rsidRDefault="00B658B8" w:rsidP="00B72AB9">
      <w:pPr>
        <w:spacing w:line="360" w:lineRule="auto"/>
        <w:rPr>
          <w:lang w:val="en-US"/>
        </w:rPr>
      </w:pPr>
      <w:r>
        <w:t>The overall accepted, and predicted, hypothesis, is that with larger masses, the greater the potential energy loss as well as having a higher kinetic energy</w:t>
      </w:r>
    </w:p>
    <w:p w14:paraId="1DB2F691" w14:textId="2D4EF771" w:rsidR="00B658B8" w:rsidRDefault="00B658B8" w:rsidP="00690077">
      <w:pPr>
        <w:rPr>
          <w:lang w:val="en-US"/>
        </w:rPr>
      </w:pPr>
    </w:p>
    <w:p w14:paraId="49777DAC" w14:textId="77BAEE38" w:rsidR="00B658B8" w:rsidRDefault="00B658B8" w:rsidP="00690077">
      <w:pPr>
        <w:rPr>
          <w:lang w:val="en-US"/>
        </w:rPr>
      </w:pPr>
    </w:p>
    <w:p w14:paraId="5951E436" w14:textId="625C4A7D" w:rsidR="00B658B8" w:rsidRDefault="00B658B8" w:rsidP="00690077">
      <w:pPr>
        <w:rPr>
          <w:lang w:val="en-US"/>
        </w:rPr>
      </w:pPr>
    </w:p>
    <w:p w14:paraId="09A29599" w14:textId="74FE71F8" w:rsidR="00B658B8" w:rsidRDefault="00B658B8" w:rsidP="00690077">
      <w:pPr>
        <w:rPr>
          <w:lang w:val="en-US"/>
        </w:rPr>
      </w:pPr>
    </w:p>
    <w:p w14:paraId="60672264" w14:textId="66DD47A9" w:rsidR="00B658B8" w:rsidRDefault="00B658B8" w:rsidP="00690077">
      <w:pPr>
        <w:rPr>
          <w:lang w:val="en-US"/>
        </w:rPr>
      </w:pPr>
    </w:p>
    <w:p w14:paraId="52130F89" w14:textId="2DA463D5" w:rsidR="00B658B8" w:rsidRDefault="00B658B8" w:rsidP="00690077">
      <w:pPr>
        <w:rPr>
          <w:lang w:val="en-US"/>
        </w:rPr>
      </w:pPr>
    </w:p>
    <w:p w14:paraId="1696BF71" w14:textId="5A242169" w:rsidR="00B658B8" w:rsidRDefault="00B658B8" w:rsidP="00690077">
      <w:pPr>
        <w:rPr>
          <w:lang w:val="en-US"/>
        </w:rPr>
      </w:pPr>
    </w:p>
    <w:p w14:paraId="3722AD49" w14:textId="6804F1B1" w:rsidR="00B658B8" w:rsidRDefault="00B658B8" w:rsidP="00690077">
      <w:pPr>
        <w:rPr>
          <w:lang w:val="en-US"/>
        </w:rPr>
      </w:pPr>
    </w:p>
    <w:p w14:paraId="20B8FD07" w14:textId="52EC685D" w:rsidR="00B658B8" w:rsidRDefault="00B658B8" w:rsidP="00690077">
      <w:pPr>
        <w:rPr>
          <w:lang w:val="en-US"/>
        </w:rPr>
      </w:pPr>
    </w:p>
    <w:p w14:paraId="526C9F30" w14:textId="5E56C4DC" w:rsidR="00B658B8" w:rsidRDefault="00B658B8" w:rsidP="00690077">
      <w:pPr>
        <w:rPr>
          <w:lang w:val="en-US"/>
        </w:rPr>
      </w:pPr>
    </w:p>
    <w:p w14:paraId="41CB065C" w14:textId="39C03208" w:rsidR="00B658B8" w:rsidRDefault="00B658B8" w:rsidP="00690077">
      <w:pPr>
        <w:rPr>
          <w:lang w:val="en-US"/>
        </w:rPr>
      </w:pPr>
    </w:p>
    <w:p w14:paraId="1D4C32DA" w14:textId="5B5C3AC9" w:rsidR="00B658B8" w:rsidRDefault="00B658B8" w:rsidP="00690077">
      <w:pPr>
        <w:rPr>
          <w:lang w:val="en-US"/>
        </w:rPr>
      </w:pPr>
    </w:p>
    <w:p w14:paraId="7C481A71" w14:textId="7D6C3BE3" w:rsidR="00B658B8" w:rsidRDefault="00B658B8" w:rsidP="00690077">
      <w:pPr>
        <w:rPr>
          <w:lang w:val="en-US"/>
        </w:rPr>
      </w:pPr>
    </w:p>
    <w:p w14:paraId="3C4260B6" w14:textId="61E9A66B" w:rsidR="00B658B8" w:rsidRDefault="00B658B8" w:rsidP="00690077">
      <w:pPr>
        <w:rPr>
          <w:lang w:val="en-US"/>
        </w:rPr>
      </w:pPr>
    </w:p>
    <w:p w14:paraId="2F5F18F6" w14:textId="259C3D63" w:rsidR="00B658B8" w:rsidRDefault="00B658B8" w:rsidP="00690077">
      <w:pPr>
        <w:rPr>
          <w:lang w:val="en-US"/>
        </w:rPr>
      </w:pPr>
    </w:p>
    <w:p w14:paraId="75EBBDC0" w14:textId="18592E60" w:rsidR="00B658B8" w:rsidRDefault="00B658B8" w:rsidP="00690077">
      <w:pPr>
        <w:rPr>
          <w:lang w:val="en-US"/>
        </w:rPr>
      </w:pPr>
    </w:p>
    <w:p w14:paraId="1B78B503" w14:textId="58736FB5" w:rsidR="00146B39" w:rsidRDefault="00012BE0" w:rsidP="00C600C6">
      <w:pPr>
        <w:pStyle w:val="Heading1"/>
        <w:rPr>
          <w:rFonts w:eastAsia="Times New Roman"/>
          <w:lang w:val="en-US"/>
        </w:rPr>
      </w:pPr>
      <w:bookmarkStart w:id="2" w:name="_Toc6475"/>
      <w:bookmarkStart w:id="3" w:name="_Toc8020"/>
      <w:bookmarkStart w:id="4" w:name="_Toc27772449"/>
      <w:r w:rsidRPr="00012BE0">
        <w:rPr>
          <w:rFonts w:eastAsia="Times New Roman"/>
          <w:lang w:val="en-US"/>
        </w:rPr>
        <w:lastRenderedPageBreak/>
        <w:t>Literat</w:t>
      </w:r>
      <w:r w:rsidRPr="009C2642">
        <w:rPr>
          <w:rFonts w:eastAsia="Times New Roman"/>
          <w:lang w:val="en-US"/>
        </w:rPr>
        <w:t>ure Review/</w:t>
      </w:r>
      <w:bookmarkEnd w:id="2"/>
      <w:bookmarkEnd w:id="3"/>
      <w:r w:rsidR="00D901B9">
        <w:rPr>
          <w:rFonts w:eastAsia="Times New Roman"/>
          <w:lang w:val="en-US"/>
        </w:rPr>
        <w:t>Further work</w:t>
      </w:r>
      <w:bookmarkEnd w:id="4"/>
    </w:p>
    <w:p w14:paraId="2A115A2F" w14:textId="77777777" w:rsidR="00146B39" w:rsidRDefault="00146B39" w:rsidP="00146B39">
      <w:pPr>
        <w:rPr>
          <w:lang w:val="en-US"/>
        </w:rPr>
      </w:pPr>
    </w:p>
    <w:p w14:paraId="74F8A198" w14:textId="3D3D7162" w:rsidR="00F82E68" w:rsidRDefault="00F82E68" w:rsidP="00730756">
      <w:pPr>
        <w:pStyle w:val="Heading2"/>
        <w:rPr>
          <w:lang w:val="en-US"/>
        </w:rPr>
      </w:pPr>
      <w:bookmarkStart w:id="5" w:name="_Toc27772450"/>
      <w:r>
        <w:rPr>
          <w:lang w:val="en-US"/>
        </w:rPr>
        <w:t>E</w:t>
      </w:r>
      <w:r w:rsidR="00B658B8">
        <w:rPr>
          <w:lang w:val="en-US"/>
        </w:rPr>
        <w:t>nergy in a Flywheel</w:t>
      </w:r>
      <w:bookmarkEnd w:id="5"/>
    </w:p>
    <w:p w14:paraId="0577435A" w14:textId="77777777" w:rsidR="00F82E68" w:rsidRDefault="00F82E68" w:rsidP="00146B39">
      <w:pPr>
        <w:rPr>
          <w:lang w:val="en-US"/>
        </w:rPr>
      </w:pPr>
    </w:p>
    <w:p w14:paraId="5633DEE6" w14:textId="6EC09AFD" w:rsidR="00B658B8" w:rsidRDefault="00B658B8" w:rsidP="00B72AB9">
      <w:pPr>
        <w:spacing w:line="360" w:lineRule="auto"/>
        <w:jc w:val="both"/>
      </w:pPr>
      <w:r>
        <w:t xml:space="preserve">A flywheel is a machine that stores rotational/kinetic energy by resisting changes in rotation speed. This energy is the directly proportional to the speed of rotation squared. A machine loses momentum every-time it slows or stops, and a flywheel makes up for the loss of momentum by using the reserved energy that it stored.  </w:t>
      </w:r>
    </w:p>
    <w:p w14:paraId="3D1D9B52" w14:textId="77777777" w:rsidR="00B658B8" w:rsidRDefault="00B658B8" w:rsidP="00B72AB9">
      <w:pPr>
        <w:spacing w:line="360" w:lineRule="auto"/>
        <w:jc w:val="both"/>
      </w:pPr>
    </w:p>
    <w:p w14:paraId="1EFB0CFA" w14:textId="0C7139BC" w:rsidR="00B658B8" w:rsidRDefault="00B658B8" w:rsidP="00B72AB9">
      <w:pPr>
        <w:spacing w:line="360" w:lineRule="auto"/>
        <w:jc w:val="both"/>
      </w:pPr>
      <w:r>
        <w:t xml:space="preserve">Flywheels have a multiple of uses in vehicles, in fact they are used in most vehicles in the modern age. In cars in particular, the function of a flywheel can vary from engine starting to engine balancing. Another function of the flywheel in cars is engine speed smoothing. This means that when the crankshaft moves the pistons, the flywheels mass applies inertia to keep the crankshaft turning during the piston firing, so the rotation of the crankshaft is kept constant and the engine runs smooth rather than erratic. </w:t>
      </w:r>
    </w:p>
    <w:p w14:paraId="202D8A1F" w14:textId="77777777" w:rsidR="00B658B8" w:rsidRDefault="00B658B8" w:rsidP="00B72AB9">
      <w:pPr>
        <w:spacing w:line="360" w:lineRule="auto"/>
        <w:jc w:val="both"/>
      </w:pPr>
    </w:p>
    <w:p w14:paraId="0E187CB0" w14:textId="53742188" w:rsidR="00B658B8" w:rsidRDefault="00B658B8" w:rsidP="00B72AB9">
      <w:pPr>
        <w:spacing w:line="360" w:lineRule="auto"/>
        <w:jc w:val="both"/>
      </w:pPr>
      <w:r>
        <w:rPr>
          <w:noProof/>
        </w:rPr>
        <w:drawing>
          <wp:anchor distT="0" distB="0" distL="114300" distR="114300" simplePos="0" relativeHeight="251662336" behindDoc="1" locked="0" layoutInCell="1" allowOverlap="1" wp14:anchorId="7C7EE3C2" wp14:editId="2AF48F13">
            <wp:simplePos x="0" y="0"/>
            <wp:positionH relativeFrom="margin">
              <wp:align>left</wp:align>
            </wp:positionH>
            <wp:positionV relativeFrom="paragraph">
              <wp:posOffset>21415</wp:posOffset>
            </wp:positionV>
            <wp:extent cx="2080260" cy="1562100"/>
            <wp:effectExtent l="0" t="0" r="0" b="0"/>
            <wp:wrapTight wrapText="bothSides">
              <wp:wrapPolygon edited="0">
                <wp:start x="0" y="0"/>
                <wp:lineTo x="0" y="21337"/>
                <wp:lineTo x="21363" y="21337"/>
                <wp:lineTo x="21363" y="0"/>
                <wp:lineTo x="0" y="0"/>
              </wp:wrapPolygon>
            </wp:wrapTight>
            <wp:docPr id="4" name="Picture 4" descr="how does a flywheel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does a flywheel wor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80260" cy="1562100"/>
                    </a:xfrm>
                    <a:prstGeom prst="rect">
                      <a:avLst/>
                    </a:prstGeom>
                    <a:noFill/>
                    <a:ln>
                      <a:noFill/>
                    </a:ln>
                  </pic:spPr>
                </pic:pic>
              </a:graphicData>
            </a:graphic>
          </wp:anchor>
        </w:drawing>
      </w:r>
      <w:r>
        <w:t xml:space="preserve"> </w:t>
      </w:r>
    </w:p>
    <w:p w14:paraId="70D4356C" w14:textId="77777777" w:rsidR="00B658B8" w:rsidRDefault="00B658B8" w:rsidP="00B72AB9">
      <w:pPr>
        <w:spacing w:line="360" w:lineRule="auto"/>
        <w:jc w:val="both"/>
      </w:pPr>
    </w:p>
    <w:p w14:paraId="18126E91" w14:textId="77777777" w:rsidR="00B658B8" w:rsidRDefault="00B658B8" w:rsidP="00B72AB9">
      <w:pPr>
        <w:spacing w:line="360" w:lineRule="auto"/>
        <w:jc w:val="both"/>
      </w:pPr>
    </w:p>
    <w:p w14:paraId="61A524B2" w14:textId="6ABC5ABD" w:rsidR="00B658B8" w:rsidRDefault="00B658B8" w:rsidP="00B72AB9">
      <w:pPr>
        <w:spacing w:line="360" w:lineRule="auto"/>
        <w:jc w:val="both"/>
        <w:rPr>
          <w:b/>
          <w:bCs/>
        </w:rPr>
      </w:pPr>
    </w:p>
    <w:p w14:paraId="56F1FC2B" w14:textId="41C42E54" w:rsidR="00B658B8" w:rsidRPr="00B658B8" w:rsidRDefault="00B658B8" w:rsidP="00B72AB9">
      <w:pPr>
        <w:spacing w:line="360" w:lineRule="auto"/>
        <w:jc w:val="both"/>
      </w:pPr>
      <w:r w:rsidRPr="00B658B8">
        <w:t>Figure</w:t>
      </w:r>
      <w:r>
        <w:t xml:space="preserve"> 1: Image of a flywheel </w:t>
      </w:r>
    </w:p>
    <w:p w14:paraId="416C8C14" w14:textId="77777777" w:rsidR="00B658B8" w:rsidRDefault="00B658B8" w:rsidP="00B72AB9">
      <w:pPr>
        <w:spacing w:line="360" w:lineRule="auto"/>
        <w:jc w:val="both"/>
        <w:rPr>
          <w:b/>
          <w:bCs/>
        </w:rPr>
      </w:pPr>
    </w:p>
    <w:p w14:paraId="5982C251" w14:textId="177DBB8D" w:rsidR="00B658B8" w:rsidRDefault="00B658B8" w:rsidP="00B72AB9">
      <w:pPr>
        <w:spacing w:line="360" w:lineRule="auto"/>
        <w:jc w:val="both"/>
        <w:rPr>
          <w:i/>
          <w:iCs/>
        </w:rPr>
      </w:pPr>
      <w:r>
        <w:t xml:space="preserve">The aim of energy storage systems is that they can balance the supply and demand of energy, and the type of system that is arousing interest is that of the Flywheel Energy Storage System (FESS). This is because flywheel have many qualities that make them useful for mass storing of energy such as the length of time they can operate properly and the low impact on the environment. </w:t>
      </w:r>
      <w:r w:rsidRPr="00DD7ED1">
        <w:rPr>
          <w:i/>
          <w:iCs/>
        </w:rPr>
        <w:t>(A Review of Flywheel Energy Storage System Technologies and Their Applications)</w:t>
      </w:r>
    </w:p>
    <w:p w14:paraId="4D90BF80" w14:textId="77777777" w:rsidR="00B658B8" w:rsidRDefault="00B658B8" w:rsidP="00B72AB9">
      <w:pPr>
        <w:spacing w:line="360" w:lineRule="auto"/>
        <w:jc w:val="both"/>
        <w:rPr>
          <w:i/>
          <w:iCs/>
        </w:rPr>
      </w:pPr>
    </w:p>
    <w:p w14:paraId="086572C6" w14:textId="3EB04C70" w:rsidR="00B658B8" w:rsidRPr="00EC3894" w:rsidRDefault="00B658B8" w:rsidP="00B72AB9">
      <w:pPr>
        <w:spacing w:line="360" w:lineRule="auto"/>
        <w:jc w:val="both"/>
      </w:pPr>
      <w:r>
        <w:t xml:space="preserve">In the modern era, most FESS’s are designed for high speeds and they are made up of large rotating cylinder supported on the stationary part of the rotary system by magnetically levitated bearings. They work under the conditions of a vacuum to reduced drag, friction and energy loss. </w:t>
      </w:r>
    </w:p>
    <w:p w14:paraId="36F0C523" w14:textId="450F82F1" w:rsidR="00B658B8" w:rsidRDefault="00B658B8" w:rsidP="00B72AB9">
      <w:pPr>
        <w:spacing w:line="360" w:lineRule="auto"/>
        <w:jc w:val="both"/>
        <w:rPr>
          <w:i/>
          <w:iCs/>
        </w:rPr>
      </w:pPr>
      <w:r>
        <w:lastRenderedPageBreak/>
        <w:t xml:space="preserve">In industry, the most common applications for this type of energy storage is power quality, attitude control in space crafts and hybrid and electrical vehicles. Also, they are used to store energy at the electrical grid. </w:t>
      </w:r>
      <w:r w:rsidRPr="00DD7ED1">
        <w:rPr>
          <w:i/>
          <w:iCs/>
        </w:rPr>
        <w:t>(A Review of Flywheel Energy Storage System Technologies and Their Applications)</w:t>
      </w:r>
    </w:p>
    <w:p w14:paraId="7F1F3189" w14:textId="77777777" w:rsidR="00B658B8" w:rsidRPr="00DD7ED1" w:rsidRDefault="00B658B8" w:rsidP="00B72AB9">
      <w:pPr>
        <w:spacing w:line="360" w:lineRule="auto"/>
        <w:jc w:val="both"/>
        <w:rPr>
          <w:i/>
          <w:iCs/>
        </w:rPr>
      </w:pPr>
    </w:p>
    <w:p w14:paraId="4DC793D3" w14:textId="77777777" w:rsidR="00B658B8" w:rsidRDefault="00B658B8" w:rsidP="00B72AB9">
      <w:pPr>
        <w:spacing w:line="360" w:lineRule="auto"/>
        <w:jc w:val="both"/>
        <w:rPr>
          <w:i/>
          <w:iCs/>
        </w:rPr>
      </w:pPr>
      <w:r>
        <w:t xml:space="preserve">The flywheels application in hybrid and electrical vehicles is to assist when harsh acceleration is needed such as climbing a steep incline. This is by releasing some of the stored energy as the engine is run at a constant power due to the internal combustion engines, so an assist is needed at times. </w:t>
      </w:r>
      <w:r w:rsidRPr="00DD7ED1">
        <w:rPr>
          <w:i/>
          <w:iCs/>
        </w:rPr>
        <w:t>(A Review of Flywheel Energy Storage System Technologies and Their Applications</w:t>
      </w:r>
      <w:r>
        <w:rPr>
          <w:i/>
          <w:iCs/>
        </w:rPr>
        <w:t>)</w:t>
      </w:r>
    </w:p>
    <w:p w14:paraId="4E1E21B2" w14:textId="77777777" w:rsidR="00EB34DB" w:rsidRDefault="00EB34DB" w:rsidP="00146B39">
      <w:pPr>
        <w:rPr>
          <w:lang w:val="en-US"/>
        </w:rPr>
      </w:pPr>
    </w:p>
    <w:p w14:paraId="74FF98B4" w14:textId="77777777" w:rsidR="00EB34DB" w:rsidRDefault="00EB34DB" w:rsidP="00146B39">
      <w:pPr>
        <w:rPr>
          <w:lang w:val="en-US"/>
        </w:rPr>
      </w:pPr>
    </w:p>
    <w:p w14:paraId="0C9238F0" w14:textId="77777777" w:rsidR="00EB34DB" w:rsidRDefault="00EB34DB" w:rsidP="00146B39">
      <w:pPr>
        <w:rPr>
          <w:lang w:val="en-US"/>
        </w:rPr>
      </w:pPr>
    </w:p>
    <w:p w14:paraId="609F194A" w14:textId="77777777" w:rsidR="00EB34DB" w:rsidRDefault="00EB34DB" w:rsidP="00146B39">
      <w:pPr>
        <w:rPr>
          <w:lang w:val="en-US"/>
        </w:rPr>
      </w:pPr>
    </w:p>
    <w:p w14:paraId="529A1E5F" w14:textId="77777777" w:rsidR="00EB34DB" w:rsidRDefault="00EB34DB" w:rsidP="00146B39">
      <w:pPr>
        <w:rPr>
          <w:lang w:val="en-US"/>
        </w:rPr>
      </w:pPr>
    </w:p>
    <w:p w14:paraId="7D8C1154" w14:textId="77777777" w:rsidR="00EB34DB" w:rsidRDefault="00EB34DB" w:rsidP="00146B39">
      <w:pPr>
        <w:rPr>
          <w:lang w:val="en-US"/>
        </w:rPr>
      </w:pPr>
    </w:p>
    <w:p w14:paraId="0181B629" w14:textId="77777777" w:rsidR="00EB34DB" w:rsidRDefault="00EB34DB" w:rsidP="00146B39">
      <w:pPr>
        <w:rPr>
          <w:lang w:val="en-US"/>
        </w:rPr>
      </w:pPr>
    </w:p>
    <w:p w14:paraId="6835F312" w14:textId="77777777" w:rsidR="00EB34DB" w:rsidRDefault="00EB34DB" w:rsidP="00146B39">
      <w:pPr>
        <w:rPr>
          <w:lang w:val="en-US"/>
        </w:rPr>
      </w:pPr>
    </w:p>
    <w:p w14:paraId="78BAF1DF" w14:textId="77777777" w:rsidR="00EB34DB" w:rsidRDefault="00EB34DB" w:rsidP="00146B39">
      <w:pPr>
        <w:rPr>
          <w:lang w:val="en-US"/>
        </w:rPr>
      </w:pPr>
    </w:p>
    <w:p w14:paraId="4E14BC7C" w14:textId="14C0CA43" w:rsidR="00012BE0" w:rsidRPr="009C2642" w:rsidRDefault="009C2642" w:rsidP="00146B39">
      <w:pPr>
        <w:rPr>
          <w:lang w:val="en-US"/>
        </w:rPr>
      </w:pPr>
      <w:r>
        <w:rPr>
          <w:lang w:val="en-US"/>
        </w:rPr>
        <w:br w:type="page"/>
      </w:r>
    </w:p>
    <w:p w14:paraId="1B7F3AB2" w14:textId="6D4ABB5A" w:rsidR="00A13356" w:rsidRDefault="00012BE0" w:rsidP="00142977">
      <w:pPr>
        <w:pStyle w:val="Heading1"/>
        <w:jc w:val="both"/>
        <w:rPr>
          <w:rFonts w:eastAsia="Times New Roman"/>
          <w:lang w:val="en-US"/>
        </w:rPr>
      </w:pPr>
      <w:bookmarkStart w:id="6" w:name="_Toc6476"/>
      <w:bookmarkStart w:id="7" w:name="_Toc8021"/>
      <w:bookmarkStart w:id="8" w:name="_Toc27772451"/>
      <w:r w:rsidRPr="00012BE0">
        <w:rPr>
          <w:rFonts w:eastAsia="Times New Roman"/>
          <w:lang w:val="en-US"/>
        </w:rPr>
        <w:lastRenderedPageBreak/>
        <w:t>Methodology</w:t>
      </w:r>
      <w:bookmarkEnd w:id="6"/>
      <w:bookmarkEnd w:id="7"/>
      <w:bookmarkEnd w:id="8"/>
      <w:r w:rsidRPr="00012BE0">
        <w:rPr>
          <w:rFonts w:eastAsia="Times New Roman"/>
          <w:lang w:val="en-US"/>
        </w:rPr>
        <w:t xml:space="preserve"> </w:t>
      </w:r>
    </w:p>
    <w:p w14:paraId="3A3D855B" w14:textId="77777777" w:rsidR="009C0548" w:rsidRPr="009C0548" w:rsidRDefault="009C0548" w:rsidP="00142977">
      <w:pPr>
        <w:jc w:val="both"/>
        <w:rPr>
          <w:lang w:val="en-US"/>
        </w:rPr>
      </w:pPr>
    </w:p>
    <w:p w14:paraId="5DAD129E" w14:textId="529515F5" w:rsidR="00CA54A4" w:rsidRDefault="000E53E7" w:rsidP="00142977">
      <w:pPr>
        <w:pStyle w:val="Heading2"/>
        <w:jc w:val="both"/>
        <w:rPr>
          <w:rFonts w:eastAsia="Times New Roman"/>
          <w:lang w:val="en-US"/>
        </w:rPr>
      </w:pPr>
      <w:bookmarkStart w:id="9" w:name="_Toc27772452"/>
      <w:r>
        <w:rPr>
          <w:rFonts w:eastAsia="Times New Roman"/>
          <w:lang w:val="en-US"/>
        </w:rPr>
        <w:t>Equipment:</w:t>
      </w:r>
      <w:bookmarkEnd w:id="9"/>
    </w:p>
    <w:p w14:paraId="679C8012" w14:textId="77777777" w:rsidR="00985B1E" w:rsidRDefault="00985B1E" w:rsidP="00B72AB9">
      <w:pPr>
        <w:pStyle w:val="ListParagraph"/>
        <w:numPr>
          <w:ilvl w:val="0"/>
          <w:numId w:val="7"/>
        </w:numPr>
        <w:spacing w:after="160" w:line="360" w:lineRule="auto"/>
      </w:pPr>
      <w:r>
        <w:t>Instructions</w:t>
      </w:r>
    </w:p>
    <w:p w14:paraId="79EA1D15" w14:textId="77777777" w:rsidR="00985B1E" w:rsidRDefault="00985B1E" w:rsidP="00B72AB9">
      <w:pPr>
        <w:pStyle w:val="ListParagraph"/>
        <w:numPr>
          <w:ilvl w:val="0"/>
          <w:numId w:val="7"/>
        </w:numPr>
        <w:spacing w:after="160" w:line="360" w:lineRule="auto"/>
      </w:pPr>
      <w:r>
        <w:t>Plastic Guide</w:t>
      </w:r>
    </w:p>
    <w:p w14:paraId="256ABA13" w14:textId="77777777" w:rsidR="00985B1E" w:rsidRDefault="00985B1E" w:rsidP="00B72AB9">
      <w:pPr>
        <w:pStyle w:val="ListParagraph"/>
        <w:numPr>
          <w:ilvl w:val="0"/>
          <w:numId w:val="7"/>
        </w:numPr>
        <w:spacing w:after="160" w:line="360" w:lineRule="auto"/>
      </w:pPr>
      <w:r>
        <w:t>Weighted hanger</w:t>
      </w:r>
    </w:p>
    <w:p w14:paraId="0A711FBB" w14:textId="77777777" w:rsidR="00985B1E" w:rsidRDefault="00985B1E" w:rsidP="00B72AB9">
      <w:pPr>
        <w:pStyle w:val="ListParagraph"/>
        <w:numPr>
          <w:ilvl w:val="0"/>
          <w:numId w:val="7"/>
        </w:numPr>
        <w:spacing w:after="160" w:line="360" w:lineRule="auto"/>
      </w:pPr>
      <w:r>
        <w:t>Pre-cut cord</w:t>
      </w:r>
    </w:p>
    <w:p w14:paraId="30DAFE95" w14:textId="77777777" w:rsidR="00985B1E" w:rsidRDefault="00985B1E" w:rsidP="00B72AB9">
      <w:pPr>
        <w:pStyle w:val="ListParagraph"/>
        <w:numPr>
          <w:ilvl w:val="0"/>
          <w:numId w:val="7"/>
        </w:numPr>
        <w:spacing w:after="160" w:line="360" w:lineRule="auto"/>
      </w:pPr>
      <w:r>
        <w:t>Magnetic rule</w:t>
      </w:r>
    </w:p>
    <w:p w14:paraId="5C657611" w14:textId="77777777" w:rsidR="00985B1E" w:rsidRDefault="00985B1E" w:rsidP="00B72AB9">
      <w:pPr>
        <w:pStyle w:val="ListParagraph"/>
        <w:numPr>
          <w:ilvl w:val="0"/>
          <w:numId w:val="7"/>
        </w:numPr>
        <w:spacing w:after="160" w:line="360" w:lineRule="auto"/>
      </w:pPr>
      <w:r>
        <w:t xml:space="preserve">Masses </w:t>
      </w:r>
    </w:p>
    <w:p w14:paraId="3B6F3F25" w14:textId="77777777" w:rsidR="00985B1E" w:rsidRDefault="00985B1E" w:rsidP="00B72AB9">
      <w:pPr>
        <w:pStyle w:val="ListParagraph"/>
        <w:numPr>
          <w:ilvl w:val="0"/>
          <w:numId w:val="7"/>
        </w:numPr>
        <w:spacing w:after="160" w:line="360" w:lineRule="auto"/>
      </w:pPr>
      <w:r>
        <w:t>Ruler</w:t>
      </w:r>
    </w:p>
    <w:p w14:paraId="35D64788" w14:textId="77777777" w:rsidR="00985B1E" w:rsidRDefault="00985B1E" w:rsidP="00B72AB9">
      <w:pPr>
        <w:pStyle w:val="ListParagraph"/>
        <w:numPr>
          <w:ilvl w:val="0"/>
          <w:numId w:val="7"/>
        </w:numPr>
        <w:spacing w:after="160" w:line="360" w:lineRule="auto"/>
      </w:pPr>
      <w:r>
        <w:t>Stopwatch</w:t>
      </w:r>
    </w:p>
    <w:p w14:paraId="7883051E" w14:textId="77777777" w:rsidR="00985B1E" w:rsidRDefault="00985B1E" w:rsidP="00B72AB9">
      <w:pPr>
        <w:pStyle w:val="ListParagraph"/>
        <w:numPr>
          <w:ilvl w:val="0"/>
          <w:numId w:val="7"/>
        </w:numPr>
        <w:spacing w:after="160" w:line="360" w:lineRule="auto"/>
      </w:pPr>
      <w:r>
        <w:t>Calculator</w:t>
      </w:r>
    </w:p>
    <w:p w14:paraId="5568527F" w14:textId="77777777" w:rsidR="00985B1E" w:rsidRDefault="00985B1E" w:rsidP="00B72AB9">
      <w:pPr>
        <w:pStyle w:val="ListParagraph"/>
        <w:numPr>
          <w:ilvl w:val="0"/>
          <w:numId w:val="7"/>
        </w:numPr>
        <w:spacing w:after="160" w:line="360" w:lineRule="auto"/>
      </w:pPr>
      <w:r>
        <w:t>Results table</w:t>
      </w:r>
    </w:p>
    <w:p w14:paraId="51D93723" w14:textId="03BF3907" w:rsidR="00CA54A4" w:rsidRDefault="00985B1E" w:rsidP="00B72AB9">
      <w:pPr>
        <w:pStyle w:val="ListParagraph"/>
        <w:numPr>
          <w:ilvl w:val="0"/>
          <w:numId w:val="7"/>
        </w:numPr>
        <w:spacing w:after="160" w:line="360" w:lineRule="auto"/>
      </w:pPr>
      <w:r>
        <w:t>Chart paper</w:t>
      </w:r>
    </w:p>
    <w:p w14:paraId="59FB8175" w14:textId="77777777" w:rsidR="00B72AB9" w:rsidRPr="00985B1E" w:rsidRDefault="00B72AB9" w:rsidP="00B72AB9">
      <w:pPr>
        <w:spacing w:after="160" w:line="360" w:lineRule="auto"/>
      </w:pPr>
    </w:p>
    <w:p w14:paraId="17928566" w14:textId="098916C2" w:rsidR="0028558A" w:rsidRPr="00B72AB9" w:rsidRDefault="0028558A" w:rsidP="00B72AB9">
      <w:pPr>
        <w:pStyle w:val="Heading2"/>
        <w:spacing w:line="360" w:lineRule="auto"/>
        <w:jc w:val="both"/>
        <w:rPr>
          <w:rFonts w:eastAsia="Times New Roman"/>
          <w:lang w:val="en-US"/>
        </w:rPr>
      </w:pPr>
      <w:bookmarkStart w:id="10" w:name="_Toc27772453"/>
      <w:r>
        <w:rPr>
          <w:rFonts w:eastAsia="Times New Roman"/>
          <w:lang w:val="en-US"/>
        </w:rPr>
        <w:t>Method</w:t>
      </w:r>
      <w:bookmarkEnd w:id="10"/>
    </w:p>
    <w:p w14:paraId="1BF2687D" w14:textId="77777777" w:rsidR="00985B1E" w:rsidRDefault="00985B1E" w:rsidP="00B72AB9">
      <w:pPr>
        <w:pStyle w:val="ListParagraph"/>
        <w:numPr>
          <w:ilvl w:val="0"/>
          <w:numId w:val="6"/>
        </w:numPr>
        <w:spacing w:after="160" w:line="360" w:lineRule="auto"/>
      </w:pPr>
      <w:r>
        <w:t>Read the guidelines provided</w:t>
      </w:r>
    </w:p>
    <w:p w14:paraId="3D9F4007" w14:textId="77777777" w:rsidR="00985B1E" w:rsidRDefault="00985B1E" w:rsidP="00B72AB9">
      <w:pPr>
        <w:pStyle w:val="ListParagraph"/>
        <w:numPr>
          <w:ilvl w:val="0"/>
          <w:numId w:val="6"/>
        </w:numPr>
        <w:spacing w:after="160" w:line="360" w:lineRule="auto"/>
      </w:pPr>
      <w:r>
        <w:t>Fit the plastic guide to the bottom on the weight hanger</w:t>
      </w:r>
    </w:p>
    <w:p w14:paraId="2168245C" w14:textId="77777777" w:rsidR="00985B1E" w:rsidRDefault="00985B1E" w:rsidP="00B72AB9">
      <w:pPr>
        <w:pStyle w:val="ListParagraph"/>
        <w:numPr>
          <w:ilvl w:val="0"/>
          <w:numId w:val="6"/>
        </w:numPr>
        <w:spacing w:after="160" w:line="360" w:lineRule="auto"/>
      </w:pPr>
      <w:r>
        <w:t>Allow the bottom of the weight hanger to travel through a vertical drop of just under 290mm (using the pre-cut cord)</w:t>
      </w:r>
    </w:p>
    <w:p w14:paraId="3347B2C4" w14:textId="77777777" w:rsidR="00985B1E" w:rsidRDefault="00985B1E" w:rsidP="00B72AB9">
      <w:pPr>
        <w:pStyle w:val="ListParagraph"/>
        <w:numPr>
          <w:ilvl w:val="0"/>
          <w:numId w:val="6"/>
        </w:numPr>
        <w:spacing w:after="160" w:line="360" w:lineRule="auto"/>
      </w:pPr>
      <w:r>
        <w:t>Allow the weight hanger to fall to the bottom of its travel. Move the magnetic rule behind the weight hanger, so its 0mm edge aligns with the plastic guide.</w:t>
      </w:r>
    </w:p>
    <w:p w14:paraId="60A1DEC5" w14:textId="77777777" w:rsidR="00985B1E" w:rsidRDefault="00985B1E" w:rsidP="00B72AB9">
      <w:pPr>
        <w:pStyle w:val="ListParagraph"/>
        <w:numPr>
          <w:ilvl w:val="0"/>
          <w:numId w:val="6"/>
        </w:numPr>
        <w:spacing w:after="160" w:line="360" w:lineRule="auto"/>
      </w:pPr>
      <w:r>
        <w:t>Add 90g masses to give a total of 100g on the weight hanger.</w:t>
      </w:r>
    </w:p>
    <w:p w14:paraId="3CEC160A" w14:textId="77777777" w:rsidR="00985B1E" w:rsidRDefault="00985B1E" w:rsidP="00B72AB9">
      <w:pPr>
        <w:pStyle w:val="ListParagraph"/>
        <w:numPr>
          <w:ilvl w:val="0"/>
          <w:numId w:val="6"/>
        </w:numPr>
        <w:spacing w:after="160" w:line="360" w:lineRule="auto"/>
      </w:pPr>
      <w:r>
        <w:t>Slowly turn the flywheel to light the weight hanger until the bottom of the hanger 280mm on the rule.</w:t>
      </w:r>
    </w:p>
    <w:p w14:paraId="48165BBE" w14:textId="77777777" w:rsidR="00985B1E" w:rsidRDefault="00985B1E" w:rsidP="00B72AB9">
      <w:pPr>
        <w:pStyle w:val="ListParagraph"/>
        <w:numPr>
          <w:ilvl w:val="0"/>
          <w:numId w:val="6"/>
        </w:numPr>
        <w:spacing w:after="160" w:line="360" w:lineRule="auto"/>
      </w:pPr>
      <w:r>
        <w:t>Use the stopwatch to time how many seconds it takes for the weighted hanger to fall from its 280mm position to the 0mm position and back up to its maximum height (h</w:t>
      </w:r>
      <w:r w:rsidRPr="00C47E20">
        <w:rPr>
          <w:vertAlign w:val="subscript"/>
        </w:rPr>
        <w:t>2</w:t>
      </w:r>
      <w:r>
        <w:t>). Repeat multiple times to gather an average for the time and h</w:t>
      </w:r>
      <w:r>
        <w:rPr>
          <w:vertAlign w:val="subscript"/>
        </w:rPr>
        <w:t>2</w:t>
      </w:r>
      <w:r>
        <w:t>.</w:t>
      </w:r>
    </w:p>
    <w:p w14:paraId="1CCA6743" w14:textId="77777777" w:rsidR="00985B1E" w:rsidRDefault="00985B1E" w:rsidP="00B72AB9">
      <w:pPr>
        <w:pStyle w:val="ListParagraph"/>
        <w:numPr>
          <w:ilvl w:val="0"/>
          <w:numId w:val="6"/>
        </w:numPr>
        <w:spacing w:after="160" w:line="360" w:lineRule="auto"/>
      </w:pPr>
      <w:r>
        <w:t>Calculate PE (mgh1), the mg and the PE loss values</w:t>
      </w:r>
    </w:p>
    <w:p w14:paraId="1BE823A6" w14:textId="77777777" w:rsidR="00985B1E" w:rsidRDefault="00985B1E" w:rsidP="00B72AB9">
      <w:pPr>
        <w:pStyle w:val="ListParagraph"/>
        <w:numPr>
          <w:ilvl w:val="0"/>
          <w:numId w:val="6"/>
        </w:numPr>
        <w:spacing w:after="160" w:line="360" w:lineRule="auto"/>
      </w:pPr>
      <w:r>
        <w:t>Calculate the falling time, acceleration, velocity (mg-ma)r and a/r values.</w:t>
      </w:r>
    </w:p>
    <w:p w14:paraId="33AC5486" w14:textId="77777777" w:rsidR="00985B1E" w:rsidRDefault="00985B1E" w:rsidP="00B72AB9">
      <w:pPr>
        <w:pStyle w:val="ListParagraph"/>
        <w:numPr>
          <w:ilvl w:val="0"/>
          <w:numId w:val="6"/>
        </w:numPr>
        <w:spacing w:after="160" w:line="360" w:lineRule="auto"/>
      </w:pPr>
      <w:r>
        <w:lastRenderedPageBreak/>
        <w:t>Add the nominal I values for the flywheel and the pulley in the bearing block to find the total nominal I value for the flywheel. Use this to calculate the KE value for the flywheel for each line of results</w:t>
      </w:r>
    </w:p>
    <w:p w14:paraId="6846CA52" w14:textId="7C84FDE1" w:rsidR="001734DF" w:rsidRPr="00985B1E" w:rsidRDefault="00985B1E" w:rsidP="00B72AB9">
      <w:pPr>
        <w:pStyle w:val="ListParagraph"/>
        <w:numPr>
          <w:ilvl w:val="0"/>
          <w:numId w:val="6"/>
        </w:numPr>
        <w:spacing w:after="160" w:line="360" w:lineRule="auto"/>
      </w:pPr>
      <w:r>
        <w:t xml:space="preserve">Use the chart paper to create a chart of (mg-ma)r against a/r. </w:t>
      </w:r>
    </w:p>
    <w:p w14:paraId="194F2CCE" w14:textId="68AC847C" w:rsidR="001734DF" w:rsidRDefault="00985B1E" w:rsidP="00B72AB9">
      <w:pPr>
        <w:pStyle w:val="Heading2"/>
        <w:spacing w:line="360" w:lineRule="auto"/>
        <w:jc w:val="both"/>
        <w:rPr>
          <w:rFonts w:eastAsia="Times New Roman"/>
          <w:lang w:val="en-US"/>
        </w:rPr>
      </w:pPr>
      <w:bookmarkStart w:id="11" w:name="_Toc27772454"/>
      <w:r>
        <w:rPr>
          <w:rFonts w:eastAsia="Times New Roman"/>
          <w:lang w:val="en-US"/>
        </w:rPr>
        <w:t>U</w:t>
      </w:r>
      <w:r w:rsidR="001734DF">
        <w:rPr>
          <w:rFonts w:eastAsia="Times New Roman"/>
          <w:lang w:val="en-US"/>
        </w:rPr>
        <w:t>s</w:t>
      </w:r>
      <w:r>
        <w:rPr>
          <w:rFonts w:eastAsia="Times New Roman"/>
          <w:lang w:val="en-US"/>
        </w:rPr>
        <w:t>eful Tips</w:t>
      </w:r>
      <w:bookmarkEnd w:id="11"/>
    </w:p>
    <w:p w14:paraId="177E3082" w14:textId="77777777" w:rsidR="0034638B" w:rsidRPr="0034638B" w:rsidRDefault="0034638B" w:rsidP="00B72AB9">
      <w:pPr>
        <w:spacing w:line="360" w:lineRule="auto"/>
        <w:jc w:val="both"/>
        <w:rPr>
          <w:lang w:val="en-US"/>
        </w:rPr>
      </w:pPr>
    </w:p>
    <w:p w14:paraId="7DEFF944" w14:textId="77777777" w:rsidR="00985B1E" w:rsidRDefault="00985B1E" w:rsidP="00B72AB9">
      <w:pPr>
        <w:pStyle w:val="ListParagraph"/>
        <w:numPr>
          <w:ilvl w:val="0"/>
          <w:numId w:val="5"/>
        </w:numPr>
        <w:spacing w:after="160" w:line="360" w:lineRule="auto"/>
      </w:pPr>
      <w:r>
        <w:t>When drawing your chart of (mg-ma)r against a/r, the results should give you a relatively straight line, with little scatter.</w:t>
      </w:r>
    </w:p>
    <w:p w14:paraId="7A3A8E4D" w14:textId="77777777" w:rsidR="00985B1E" w:rsidRDefault="00985B1E" w:rsidP="00B72AB9">
      <w:pPr>
        <w:pStyle w:val="ListParagraph"/>
        <w:numPr>
          <w:ilvl w:val="0"/>
          <w:numId w:val="5"/>
        </w:numPr>
        <w:spacing w:after="160" w:line="360" w:lineRule="auto"/>
      </w:pPr>
      <w:r>
        <w:t>Make sure you measure the pre-cut cord, just to make sure it’s the right length, this then removes human error.</w:t>
      </w:r>
    </w:p>
    <w:p w14:paraId="0199C149" w14:textId="6B3ACC58" w:rsidR="00C600C6" w:rsidRDefault="00985B1E" w:rsidP="00B72AB9">
      <w:pPr>
        <w:pStyle w:val="ListParagraph"/>
        <w:numPr>
          <w:ilvl w:val="0"/>
          <w:numId w:val="5"/>
        </w:numPr>
        <w:spacing w:after="160" w:line="360" w:lineRule="auto"/>
      </w:pPr>
      <w:r>
        <w:t>When you turn the flywheel, it doesn’t matter which way. Do whatever way makes you most confident.</w:t>
      </w:r>
    </w:p>
    <w:p w14:paraId="49BE2AD4" w14:textId="3DE2B99F" w:rsidR="00B72AB9" w:rsidRDefault="00B72AB9" w:rsidP="00B72AB9">
      <w:pPr>
        <w:spacing w:after="160" w:line="360" w:lineRule="auto"/>
      </w:pPr>
    </w:p>
    <w:p w14:paraId="3DF7EA8B" w14:textId="0F942E2E" w:rsidR="00B72AB9" w:rsidRDefault="00B72AB9" w:rsidP="00B72AB9">
      <w:pPr>
        <w:spacing w:after="160" w:line="360" w:lineRule="auto"/>
      </w:pPr>
    </w:p>
    <w:p w14:paraId="42BC5169" w14:textId="0051BB43" w:rsidR="00B72AB9" w:rsidRDefault="00B72AB9" w:rsidP="00B72AB9">
      <w:pPr>
        <w:spacing w:after="160" w:line="360" w:lineRule="auto"/>
      </w:pPr>
    </w:p>
    <w:p w14:paraId="5A89A0C0" w14:textId="554D5A35" w:rsidR="00B72AB9" w:rsidRDefault="00B72AB9" w:rsidP="00B72AB9">
      <w:pPr>
        <w:spacing w:after="160" w:line="360" w:lineRule="auto"/>
      </w:pPr>
    </w:p>
    <w:p w14:paraId="138A74EE" w14:textId="3CE646F8" w:rsidR="00B72AB9" w:rsidRDefault="00B72AB9" w:rsidP="00B72AB9">
      <w:pPr>
        <w:spacing w:after="160" w:line="360" w:lineRule="auto"/>
      </w:pPr>
    </w:p>
    <w:p w14:paraId="693D6412" w14:textId="1F3A37C2" w:rsidR="00B72AB9" w:rsidRDefault="00B72AB9" w:rsidP="00B72AB9">
      <w:pPr>
        <w:spacing w:after="160" w:line="360" w:lineRule="auto"/>
      </w:pPr>
    </w:p>
    <w:p w14:paraId="1779D88F" w14:textId="724F503C" w:rsidR="00B72AB9" w:rsidRDefault="00B72AB9" w:rsidP="00B72AB9">
      <w:pPr>
        <w:spacing w:after="160" w:line="360" w:lineRule="auto"/>
      </w:pPr>
    </w:p>
    <w:p w14:paraId="67C60322" w14:textId="204EE7FC" w:rsidR="00B72AB9" w:rsidRDefault="00B72AB9" w:rsidP="00B72AB9">
      <w:pPr>
        <w:spacing w:after="160" w:line="360" w:lineRule="auto"/>
      </w:pPr>
    </w:p>
    <w:p w14:paraId="0E26609A" w14:textId="6DC9E203" w:rsidR="00B72AB9" w:rsidRDefault="00B72AB9" w:rsidP="00B72AB9">
      <w:pPr>
        <w:spacing w:after="160" w:line="360" w:lineRule="auto"/>
      </w:pPr>
    </w:p>
    <w:p w14:paraId="74F08353" w14:textId="2BFD9EC0" w:rsidR="00B72AB9" w:rsidRDefault="00B72AB9" w:rsidP="00B72AB9">
      <w:pPr>
        <w:spacing w:after="160" w:line="360" w:lineRule="auto"/>
      </w:pPr>
    </w:p>
    <w:p w14:paraId="434B95DD" w14:textId="3A3CE133" w:rsidR="00B72AB9" w:rsidRDefault="00B72AB9" w:rsidP="00B72AB9">
      <w:pPr>
        <w:spacing w:after="160" w:line="360" w:lineRule="auto"/>
      </w:pPr>
    </w:p>
    <w:p w14:paraId="4C983A04" w14:textId="77777777" w:rsidR="00B72AB9" w:rsidRPr="00985B1E" w:rsidRDefault="00B72AB9" w:rsidP="00B72AB9">
      <w:pPr>
        <w:spacing w:after="160" w:line="360" w:lineRule="auto"/>
      </w:pPr>
    </w:p>
    <w:p w14:paraId="7A40488D" w14:textId="699D3E0D" w:rsidR="00AD65C5" w:rsidRPr="00AD65C5" w:rsidRDefault="00290E93" w:rsidP="00AD65C5">
      <w:pPr>
        <w:pStyle w:val="Heading1"/>
        <w:spacing w:line="360" w:lineRule="auto"/>
        <w:rPr>
          <w:rFonts w:eastAsia="Times New Roman"/>
          <w:lang w:val="en-US"/>
        </w:rPr>
      </w:pPr>
      <w:bookmarkStart w:id="12" w:name="_Toc6477"/>
      <w:bookmarkStart w:id="13" w:name="_Toc8022"/>
      <w:bookmarkStart w:id="14" w:name="_Toc27772455"/>
      <w:r>
        <w:rPr>
          <w:rFonts w:eastAsia="Times New Roman"/>
          <w:lang w:val="en-US"/>
        </w:rPr>
        <w:lastRenderedPageBreak/>
        <w:t>Results</w:t>
      </w:r>
      <w:bookmarkEnd w:id="12"/>
      <w:bookmarkEnd w:id="13"/>
      <w:bookmarkEnd w:id="14"/>
    </w:p>
    <w:p w14:paraId="6F99BCB5" w14:textId="0493FA28" w:rsidR="00AD65C5" w:rsidRPr="00165D2A" w:rsidRDefault="00290E93" w:rsidP="00AD65C5">
      <w:pPr>
        <w:pStyle w:val="Heading2"/>
        <w:spacing w:line="360" w:lineRule="auto"/>
        <w:rPr>
          <w:lang w:val="en-US"/>
        </w:rPr>
      </w:pPr>
      <w:bookmarkStart w:id="15" w:name="_Toc6478"/>
      <w:bookmarkStart w:id="16" w:name="_Toc8023"/>
      <w:bookmarkStart w:id="17" w:name="_Toc27772456"/>
      <w:r>
        <w:rPr>
          <w:lang w:val="en-US"/>
        </w:rPr>
        <w:t>Results table</w:t>
      </w:r>
      <w:bookmarkEnd w:id="15"/>
      <w:bookmarkEnd w:id="16"/>
      <w:bookmarkEnd w:id="17"/>
    </w:p>
    <w:p w14:paraId="33D9AC62" w14:textId="582DA63A" w:rsidR="00290E93" w:rsidRPr="00AD65C5" w:rsidRDefault="000A1F66" w:rsidP="00012BE0">
      <w:pPr>
        <w:rPr>
          <w:rFonts w:eastAsia="Times New Roman" w:cs="Times New Roman"/>
          <w:i/>
          <w:sz w:val="22"/>
          <w:lang w:val="en-US"/>
        </w:rPr>
      </w:pPr>
      <w:r w:rsidRPr="00AD65C5">
        <w:rPr>
          <w:rFonts w:eastAsia="Times New Roman" w:cs="Times New Roman"/>
          <w:i/>
          <w:sz w:val="22"/>
          <w:lang w:val="en-US"/>
        </w:rPr>
        <w:t xml:space="preserve">Table </w:t>
      </w:r>
      <w:r w:rsidR="0051069C">
        <w:rPr>
          <w:rFonts w:eastAsia="Times New Roman" w:cs="Times New Roman"/>
          <w:i/>
          <w:sz w:val="22"/>
          <w:lang w:val="en-US"/>
        </w:rPr>
        <w:t xml:space="preserve">4.1: table showing </w:t>
      </w:r>
      <w:r w:rsidR="00233143">
        <w:rPr>
          <w:rFonts w:eastAsia="Times New Roman" w:cs="Times New Roman"/>
          <w:i/>
          <w:sz w:val="22"/>
          <w:lang w:val="en-US"/>
        </w:rPr>
        <w:t>the results of the experiment stated above</w:t>
      </w:r>
    </w:p>
    <w:tbl>
      <w:tblPr>
        <w:tblStyle w:val="TableGrid"/>
        <w:tblW w:w="10525" w:type="dxa"/>
        <w:tblInd w:w="-759" w:type="dxa"/>
        <w:tblLook w:val="04A0" w:firstRow="1" w:lastRow="0" w:firstColumn="1" w:lastColumn="0" w:noHBand="0" w:noVBand="1"/>
      </w:tblPr>
      <w:tblGrid>
        <w:gridCol w:w="682"/>
        <w:gridCol w:w="941"/>
        <w:gridCol w:w="724"/>
        <w:gridCol w:w="830"/>
        <w:gridCol w:w="718"/>
        <w:gridCol w:w="835"/>
        <w:gridCol w:w="794"/>
        <w:gridCol w:w="867"/>
        <w:gridCol w:w="934"/>
        <w:gridCol w:w="934"/>
        <w:gridCol w:w="830"/>
        <w:gridCol w:w="718"/>
        <w:gridCol w:w="718"/>
      </w:tblGrid>
      <w:tr w:rsidR="00B72AB9" w14:paraId="3E8707B1" w14:textId="77777777" w:rsidTr="00B72AB9">
        <w:trPr>
          <w:trHeight w:val="1030"/>
        </w:trPr>
        <w:tc>
          <w:tcPr>
            <w:tcW w:w="682" w:type="dxa"/>
          </w:tcPr>
          <w:p w14:paraId="6D08504A" w14:textId="77777777" w:rsidR="00B72AB9" w:rsidRDefault="00B72AB9" w:rsidP="00B91C15">
            <w:r>
              <w:t xml:space="preserve">Mass </w:t>
            </w:r>
          </w:p>
          <w:p w14:paraId="72FD133A" w14:textId="77777777" w:rsidR="00B72AB9" w:rsidRDefault="00B72AB9" w:rsidP="00B91C15">
            <w:r>
              <w:rPr>
                <w:i/>
                <w:iCs/>
              </w:rPr>
              <w:t>m</w:t>
            </w:r>
          </w:p>
          <w:p w14:paraId="71D78B15" w14:textId="77777777" w:rsidR="00B72AB9" w:rsidRPr="00405E62" w:rsidRDefault="00B72AB9" w:rsidP="00B91C15">
            <w:r>
              <w:t>(kg)</w:t>
            </w:r>
          </w:p>
        </w:tc>
        <w:tc>
          <w:tcPr>
            <w:tcW w:w="941" w:type="dxa"/>
          </w:tcPr>
          <w:p w14:paraId="74FF9DEF" w14:textId="77777777" w:rsidR="00B72AB9" w:rsidRDefault="00B72AB9" w:rsidP="00B91C15">
            <w:r>
              <w:t xml:space="preserve">PE </w:t>
            </w:r>
          </w:p>
          <w:p w14:paraId="0D5ADD07" w14:textId="77777777" w:rsidR="00B72AB9" w:rsidRDefault="00B72AB9" w:rsidP="00B91C15">
            <w:r>
              <w:rPr>
                <w:i/>
                <w:iCs/>
              </w:rPr>
              <w:t>mgh1</w:t>
            </w:r>
          </w:p>
          <w:p w14:paraId="71DE0B1D" w14:textId="77777777" w:rsidR="00B72AB9" w:rsidRPr="00405E62" w:rsidRDefault="00B72AB9" w:rsidP="00B91C15">
            <w:r>
              <w:t>(J)</w:t>
            </w:r>
          </w:p>
        </w:tc>
        <w:tc>
          <w:tcPr>
            <w:tcW w:w="724" w:type="dxa"/>
          </w:tcPr>
          <w:p w14:paraId="6E5D52DD" w14:textId="77777777" w:rsidR="00B72AB9" w:rsidRDefault="00B72AB9" w:rsidP="00B91C15">
            <w:pPr>
              <w:rPr>
                <w:vertAlign w:val="subscript"/>
              </w:rPr>
            </w:pPr>
            <w:r>
              <w:t xml:space="preserve">Time to rise and fall </w:t>
            </w:r>
            <w:proofErr w:type="spellStart"/>
            <w:r>
              <w:rPr>
                <w:i/>
                <w:iCs/>
              </w:rPr>
              <w:t>t</w:t>
            </w:r>
            <w:r>
              <w:rPr>
                <w:i/>
                <w:iCs/>
                <w:vertAlign w:val="subscript"/>
              </w:rPr>
              <w:t>t</w:t>
            </w:r>
            <w:proofErr w:type="spellEnd"/>
          </w:p>
          <w:p w14:paraId="0D40E7E4" w14:textId="77777777" w:rsidR="00B72AB9" w:rsidRPr="00405E62" w:rsidRDefault="00B72AB9" w:rsidP="00B91C15">
            <w:r>
              <w:t>(secs)</w:t>
            </w:r>
          </w:p>
        </w:tc>
        <w:tc>
          <w:tcPr>
            <w:tcW w:w="830" w:type="dxa"/>
          </w:tcPr>
          <w:p w14:paraId="0E0CD632" w14:textId="77777777" w:rsidR="00B72AB9" w:rsidRDefault="00B72AB9" w:rsidP="00B91C15">
            <w:r>
              <w:t>H</w:t>
            </w:r>
            <w:r>
              <w:rPr>
                <w:vertAlign w:val="subscript"/>
              </w:rPr>
              <w:t>2</w:t>
            </w:r>
          </w:p>
          <w:p w14:paraId="1D81F0C4" w14:textId="77777777" w:rsidR="00B72AB9" w:rsidRPr="00405E62" w:rsidRDefault="00B72AB9" w:rsidP="00B91C15">
            <w:r>
              <w:t>(m)</w:t>
            </w:r>
          </w:p>
        </w:tc>
        <w:tc>
          <w:tcPr>
            <w:tcW w:w="718" w:type="dxa"/>
          </w:tcPr>
          <w:p w14:paraId="1CFE5650" w14:textId="77777777" w:rsidR="00B72AB9" w:rsidRPr="00405E62" w:rsidRDefault="00B72AB9" w:rsidP="00B91C15">
            <w:pPr>
              <w:rPr>
                <w:i/>
                <w:iCs/>
              </w:rPr>
            </w:pPr>
            <w:r>
              <w:rPr>
                <w:i/>
                <w:iCs/>
              </w:rPr>
              <w:t>mg</w:t>
            </w:r>
          </w:p>
        </w:tc>
        <w:tc>
          <w:tcPr>
            <w:tcW w:w="835" w:type="dxa"/>
          </w:tcPr>
          <w:p w14:paraId="6441FCFF" w14:textId="77777777" w:rsidR="00B72AB9" w:rsidRDefault="00B72AB9" w:rsidP="00B91C15">
            <w:r>
              <w:t xml:space="preserve">PE loss </w:t>
            </w:r>
            <w:r>
              <w:rPr>
                <w:i/>
                <w:iCs/>
              </w:rPr>
              <w:t>adjust-ted</w:t>
            </w:r>
          </w:p>
          <w:p w14:paraId="5293BCD8" w14:textId="77777777" w:rsidR="00B72AB9" w:rsidRPr="00405E62" w:rsidRDefault="00B72AB9" w:rsidP="00B91C15">
            <w:r>
              <w:t>(J)</w:t>
            </w:r>
          </w:p>
        </w:tc>
        <w:tc>
          <w:tcPr>
            <w:tcW w:w="794" w:type="dxa"/>
          </w:tcPr>
          <w:p w14:paraId="08C08E21" w14:textId="77777777" w:rsidR="00B72AB9" w:rsidRDefault="00B72AB9" w:rsidP="00B91C15">
            <w:r>
              <w:t xml:space="preserve">Falling Time </w:t>
            </w:r>
            <w:proofErr w:type="spellStart"/>
            <w:r>
              <w:rPr>
                <w:i/>
                <w:iCs/>
              </w:rPr>
              <w:t>t</w:t>
            </w:r>
            <w:r>
              <w:rPr>
                <w:i/>
                <w:iCs/>
                <w:vertAlign w:val="subscript"/>
              </w:rPr>
              <w:t>f</w:t>
            </w:r>
            <w:proofErr w:type="spellEnd"/>
          </w:p>
          <w:p w14:paraId="5E192B6E" w14:textId="77777777" w:rsidR="00B72AB9" w:rsidRPr="00405E62" w:rsidRDefault="00B72AB9" w:rsidP="00B91C15">
            <w:r>
              <w:t>(secs)</w:t>
            </w:r>
          </w:p>
        </w:tc>
        <w:tc>
          <w:tcPr>
            <w:tcW w:w="867" w:type="dxa"/>
          </w:tcPr>
          <w:p w14:paraId="06A3F195" w14:textId="77777777" w:rsidR="00B72AB9" w:rsidRDefault="00B72AB9" w:rsidP="00B91C15">
            <w:proofErr w:type="spellStart"/>
            <w:r>
              <w:t>Accele</w:t>
            </w:r>
            <w:proofErr w:type="spellEnd"/>
            <w:r>
              <w:t xml:space="preserve">-ration </w:t>
            </w:r>
          </w:p>
          <w:p w14:paraId="5A7793B4" w14:textId="77777777" w:rsidR="00B72AB9" w:rsidRDefault="00B72AB9" w:rsidP="00B91C15">
            <w:r>
              <w:rPr>
                <w:i/>
                <w:iCs/>
              </w:rPr>
              <w:t>a</w:t>
            </w:r>
          </w:p>
          <w:p w14:paraId="386A5188" w14:textId="77777777" w:rsidR="00B72AB9" w:rsidRPr="00405E62" w:rsidRDefault="00B72AB9" w:rsidP="00B91C15">
            <w:r>
              <w:t>(m.s</w:t>
            </w:r>
            <w:r>
              <w:rPr>
                <w:vertAlign w:val="superscript"/>
              </w:rPr>
              <w:t>-2</w:t>
            </w:r>
            <w:r>
              <w:t>)</w:t>
            </w:r>
          </w:p>
        </w:tc>
        <w:tc>
          <w:tcPr>
            <w:tcW w:w="934" w:type="dxa"/>
          </w:tcPr>
          <w:p w14:paraId="61C6B2E2" w14:textId="77777777" w:rsidR="00B72AB9" w:rsidRDefault="00B72AB9" w:rsidP="00B91C15">
            <w:r>
              <w:t>Velocity</w:t>
            </w:r>
          </w:p>
          <w:p w14:paraId="1EC97832" w14:textId="77777777" w:rsidR="00B72AB9" w:rsidRDefault="00B72AB9" w:rsidP="00B91C15">
            <w:r>
              <w:rPr>
                <w:i/>
                <w:iCs/>
              </w:rPr>
              <w:t>V</w:t>
            </w:r>
          </w:p>
          <w:p w14:paraId="3214E5D0" w14:textId="77777777" w:rsidR="00B72AB9" w:rsidRPr="00405E62" w:rsidRDefault="00B72AB9" w:rsidP="00B91C15">
            <w:r>
              <w:t>(m.s</w:t>
            </w:r>
            <w:r>
              <w:rPr>
                <w:vertAlign w:val="superscript"/>
              </w:rPr>
              <w:t>-1</w:t>
            </w:r>
            <w:r>
              <w:t>)</w:t>
            </w:r>
          </w:p>
        </w:tc>
        <w:tc>
          <w:tcPr>
            <w:tcW w:w="934" w:type="dxa"/>
          </w:tcPr>
          <w:p w14:paraId="66C1399F" w14:textId="77777777" w:rsidR="00B72AB9" w:rsidRDefault="00B72AB9" w:rsidP="00B91C15">
            <w:r>
              <w:t>Velocity</w:t>
            </w:r>
          </w:p>
          <w:p w14:paraId="1DCC7988" w14:textId="7FFD60C4" w:rsidR="00B72AB9" w:rsidRDefault="003562E4" w:rsidP="00B91C15">
            <w:r>
              <w:t>ω</w:t>
            </w:r>
          </w:p>
          <w:p w14:paraId="485F180B" w14:textId="77777777" w:rsidR="00B72AB9" w:rsidRPr="00405E62" w:rsidRDefault="00B72AB9" w:rsidP="00B91C15">
            <w:r>
              <w:t>(rad.s</w:t>
            </w:r>
            <w:r>
              <w:rPr>
                <w:vertAlign w:val="superscript"/>
              </w:rPr>
              <w:t>-1</w:t>
            </w:r>
            <w:r>
              <w:t>)</w:t>
            </w:r>
          </w:p>
        </w:tc>
        <w:tc>
          <w:tcPr>
            <w:tcW w:w="830" w:type="dxa"/>
          </w:tcPr>
          <w:p w14:paraId="032A3C56" w14:textId="77777777" w:rsidR="00B72AB9" w:rsidRDefault="00B72AB9" w:rsidP="00B91C15">
            <w:pPr>
              <w:rPr>
                <w:i/>
                <w:iCs/>
              </w:rPr>
            </w:pPr>
            <w:r>
              <w:rPr>
                <w:i/>
                <w:iCs/>
              </w:rPr>
              <w:t>(mg-ma)r</w:t>
            </w:r>
          </w:p>
          <w:p w14:paraId="065956A9" w14:textId="77777777" w:rsidR="00B72AB9" w:rsidRDefault="00B72AB9" w:rsidP="00B91C15">
            <w:pPr>
              <w:rPr>
                <w:i/>
                <w:iCs/>
              </w:rPr>
            </w:pPr>
          </w:p>
          <w:p w14:paraId="2C5E3357" w14:textId="77777777" w:rsidR="00B72AB9" w:rsidRPr="00405E62" w:rsidRDefault="00B72AB9" w:rsidP="00B91C15">
            <w:pPr>
              <w:spacing w:before="240"/>
              <w:rPr>
                <w:i/>
                <w:iCs/>
              </w:rPr>
            </w:pPr>
          </w:p>
        </w:tc>
        <w:tc>
          <w:tcPr>
            <w:tcW w:w="718" w:type="dxa"/>
          </w:tcPr>
          <w:p w14:paraId="34E465F1" w14:textId="77777777" w:rsidR="00B72AB9" w:rsidRPr="00405E62" w:rsidRDefault="00B72AB9" w:rsidP="00B91C15">
            <w:pPr>
              <w:rPr>
                <w:i/>
                <w:iCs/>
              </w:rPr>
            </w:pPr>
            <w:r>
              <w:rPr>
                <w:i/>
                <w:iCs/>
              </w:rPr>
              <w:t>a/r</w:t>
            </w:r>
          </w:p>
        </w:tc>
        <w:tc>
          <w:tcPr>
            <w:tcW w:w="718" w:type="dxa"/>
          </w:tcPr>
          <w:p w14:paraId="392794DF" w14:textId="77777777" w:rsidR="00B72AB9" w:rsidRPr="00405E62" w:rsidRDefault="00B72AB9" w:rsidP="00B91C15">
            <w:pPr>
              <w:rPr>
                <w:i/>
              </w:rPr>
            </w:pPr>
            <w:r>
              <w:rPr>
                <w:i/>
              </w:rPr>
              <w:t>KE</w:t>
            </w:r>
          </w:p>
        </w:tc>
      </w:tr>
      <w:tr w:rsidR="00B72AB9" w14:paraId="757C948E" w14:textId="77777777" w:rsidTr="00B72AB9">
        <w:trPr>
          <w:trHeight w:val="1030"/>
        </w:trPr>
        <w:tc>
          <w:tcPr>
            <w:tcW w:w="682" w:type="dxa"/>
          </w:tcPr>
          <w:p w14:paraId="5D3ED6D5" w14:textId="77777777" w:rsidR="00B72AB9" w:rsidRDefault="00B72AB9" w:rsidP="00B91C15">
            <w:r>
              <w:t>0</w:t>
            </w:r>
          </w:p>
        </w:tc>
        <w:tc>
          <w:tcPr>
            <w:tcW w:w="941" w:type="dxa"/>
          </w:tcPr>
          <w:p w14:paraId="4EC498CC" w14:textId="77777777" w:rsidR="00B72AB9" w:rsidRDefault="00B72AB9" w:rsidP="00B91C15">
            <w:r>
              <w:t>0</w:t>
            </w:r>
          </w:p>
        </w:tc>
        <w:tc>
          <w:tcPr>
            <w:tcW w:w="724" w:type="dxa"/>
          </w:tcPr>
          <w:p w14:paraId="6726A7C5" w14:textId="77777777" w:rsidR="00B72AB9" w:rsidRDefault="00B72AB9" w:rsidP="00B91C15">
            <w:r>
              <w:t>0</w:t>
            </w:r>
          </w:p>
        </w:tc>
        <w:tc>
          <w:tcPr>
            <w:tcW w:w="830" w:type="dxa"/>
          </w:tcPr>
          <w:p w14:paraId="50FF0C5A" w14:textId="77777777" w:rsidR="00B72AB9" w:rsidRDefault="00B72AB9" w:rsidP="00B91C15">
            <w:r>
              <w:t>0</w:t>
            </w:r>
          </w:p>
        </w:tc>
        <w:tc>
          <w:tcPr>
            <w:tcW w:w="718" w:type="dxa"/>
          </w:tcPr>
          <w:p w14:paraId="6389C617" w14:textId="77777777" w:rsidR="00B72AB9" w:rsidRDefault="00B72AB9" w:rsidP="00B91C15">
            <w:r>
              <w:t>0</w:t>
            </w:r>
          </w:p>
        </w:tc>
        <w:tc>
          <w:tcPr>
            <w:tcW w:w="835" w:type="dxa"/>
          </w:tcPr>
          <w:p w14:paraId="378141B0" w14:textId="77777777" w:rsidR="00B72AB9" w:rsidRDefault="00B72AB9" w:rsidP="00B91C15">
            <w:r>
              <w:t>0</w:t>
            </w:r>
          </w:p>
        </w:tc>
        <w:tc>
          <w:tcPr>
            <w:tcW w:w="794" w:type="dxa"/>
          </w:tcPr>
          <w:p w14:paraId="74C1D4E7" w14:textId="77777777" w:rsidR="00B72AB9" w:rsidRDefault="00B72AB9" w:rsidP="00B91C15">
            <w:r>
              <w:t>0</w:t>
            </w:r>
          </w:p>
        </w:tc>
        <w:tc>
          <w:tcPr>
            <w:tcW w:w="867" w:type="dxa"/>
          </w:tcPr>
          <w:p w14:paraId="4B118533" w14:textId="77777777" w:rsidR="00B72AB9" w:rsidRDefault="00B72AB9" w:rsidP="00B91C15">
            <w:r>
              <w:t>0</w:t>
            </w:r>
          </w:p>
        </w:tc>
        <w:tc>
          <w:tcPr>
            <w:tcW w:w="934" w:type="dxa"/>
          </w:tcPr>
          <w:p w14:paraId="7A2FC2ED" w14:textId="77777777" w:rsidR="00B72AB9" w:rsidRDefault="00B72AB9" w:rsidP="00B91C15">
            <w:r>
              <w:t>0</w:t>
            </w:r>
          </w:p>
        </w:tc>
        <w:tc>
          <w:tcPr>
            <w:tcW w:w="934" w:type="dxa"/>
          </w:tcPr>
          <w:p w14:paraId="1555F04B" w14:textId="77777777" w:rsidR="00B72AB9" w:rsidRDefault="00B72AB9" w:rsidP="00B91C15">
            <w:r>
              <w:t>0</w:t>
            </w:r>
          </w:p>
        </w:tc>
        <w:tc>
          <w:tcPr>
            <w:tcW w:w="830" w:type="dxa"/>
          </w:tcPr>
          <w:p w14:paraId="1CF019D5" w14:textId="77777777" w:rsidR="00B72AB9" w:rsidRDefault="00B72AB9" w:rsidP="00B91C15">
            <w:r>
              <w:t>0</w:t>
            </w:r>
          </w:p>
        </w:tc>
        <w:tc>
          <w:tcPr>
            <w:tcW w:w="718" w:type="dxa"/>
          </w:tcPr>
          <w:p w14:paraId="421BB6C7" w14:textId="77777777" w:rsidR="00B72AB9" w:rsidRDefault="00B72AB9" w:rsidP="00B91C15">
            <w:r>
              <w:t>0</w:t>
            </w:r>
          </w:p>
        </w:tc>
        <w:tc>
          <w:tcPr>
            <w:tcW w:w="718" w:type="dxa"/>
          </w:tcPr>
          <w:p w14:paraId="3C3FC530" w14:textId="77777777" w:rsidR="00B72AB9" w:rsidRDefault="00B72AB9" w:rsidP="00B91C15">
            <w:r>
              <w:t>0</w:t>
            </w:r>
          </w:p>
        </w:tc>
      </w:tr>
      <w:tr w:rsidR="00B72AB9" w14:paraId="41BFDE77" w14:textId="77777777" w:rsidTr="00B72AB9">
        <w:trPr>
          <w:trHeight w:val="1124"/>
        </w:trPr>
        <w:tc>
          <w:tcPr>
            <w:tcW w:w="682" w:type="dxa"/>
          </w:tcPr>
          <w:p w14:paraId="475C0EC9" w14:textId="77777777" w:rsidR="00B72AB9" w:rsidRDefault="00B72AB9" w:rsidP="00B91C15">
            <w:r>
              <w:t>0.1</w:t>
            </w:r>
          </w:p>
        </w:tc>
        <w:tc>
          <w:tcPr>
            <w:tcW w:w="941" w:type="dxa"/>
          </w:tcPr>
          <w:p w14:paraId="31B010F5" w14:textId="77777777" w:rsidR="00B72AB9" w:rsidRDefault="00B72AB9" w:rsidP="00B91C15">
            <w:r>
              <w:t>0.27468</w:t>
            </w:r>
          </w:p>
          <w:p w14:paraId="4A875BF9" w14:textId="77777777" w:rsidR="00B72AB9" w:rsidRDefault="00B72AB9" w:rsidP="00B91C15">
            <w:r>
              <w:t>0.27</w:t>
            </w:r>
          </w:p>
        </w:tc>
        <w:tc>
          <w:tcPr>
            <w:tcW w:w="724" w:type="dxa"/>
          </w:tcPr>
          <w:p w14:paraId="45E0388C" w14:textId="77777777" w:rsidR="00B72AB9" w:rsidRDefault="00B72AB9" w:rsidP="00B91C15">
            <w:r>
              <w:t>4.08</w:t>
            </w:r>
          </w:p>
        </w:tc>
        <w:tc>
          <w:tcPr>
            <w:tcW w:w="830" w:type="dxa"/>
          </w:tcPr>
          <w:p w14:paraId="45E62B93" w14:textId="77777777" w:rsidR="00B72AB9" w:rsidRDefault="00B72AB9" w:rsidP="00B91C15">
            <w:r>
              <w:t>0.2374</w:t>
            </w:r>
          </w:p>
        </w:tc>
        <w:tc>
          <w:tcPr>
            <w:tcW w:w="718" w:type="dxa"/>
          </w:tcPr>
          <w:p w14:paraId="2A2282A4" w14:textId="77777777" w:rsidR="00B72AB9" w:rsidRDefault="00B72AB9" w:rsidP="00B91C15">
            <w:r>
              <w:t>0.981</w:t>
            </w:r>
          </w:p>
          <w:p w14:paraId="08FA980F" w14:textId="77777777" w:rsidR="00B72AB9" w:rsidRDefault="00B72AB9" w:rsidP="00B91C15"/>
        </w:tc>
        <w:tc>
          <w:tcPr>
            <w:tcW w:w="835" w:type="dxa"/>
          </w:tcPr>
          <w:p w14:paraId="10A8400F" w14:textId="77777777" w:rsidR="00B72AB9" w:rsidRPr="00803CA4" w:rsidRDefault="00B72AB9" w:rsidP="00B91C15">
            <w:r>
              <w:t>0.014</w:t>
            </w:r>
          </w:p>
        </w:tc>
        <w:tc>
          <w:tcPr>
            <w:tcW w:w="794" w:type="dxa"/>
          </w:tcPr>
          <w:p w14:paraId="21AE334D" w14:textId="77777777" w:rsidR="00B72AB9" w:rsidRDefault="00B72AB9" w:rsidP="00B91C15">
            <w:r>
              <w:t>2.21</w:t>
            </w:r>
          </w:p>
        </w:tc>
        <w:tc>
          <w:tcPr>
            <w:tcW w:w="867" w:type="dxa"/>
          </w:tcPr>
          <w:p w14:paraId="32F2DF20" w14:textId="77777777" w:rsidR="00B72AB9" w:rsidRDefault="00B72AB9" w:rsidP="00B91C15">
            <w:r>
              <w:t>0.057</w:t>
            </w:r>
          </w:p>
        </w:tc>
        <w:tc>
          <w:tcPr>
            <w:tcW w:w="934" w:type="dxa"/>
          </w:tcPr>
          <w:p w14:paraId="2A669369" w14:textId="77777777" w:rsidR="00B72AB9" w:rsidRDefault="00B72AB9" w:rsidP="00B91C15">
            <w:r>
              <w:t>0.13</w:t>
            </w:r>
          </w:p>
        </w:tc>
        <w:tc>
          <w:tcPr>
            <w:tcW w:w="934" w:type="dxa"/>
          </w:tcPr>
          <w:p w14:paraId="3C31F33E" w14:textId="77777777" w:rsidR="00B72AB9" w:rsidRDefault="00B72AB9" w:rsidP="00B91C15">
            <w:r>
              <w:t>20.02</w:t>
            </w:r>
          </w:p>
        </w:tc>
        <w:tc>
          <w:tcPr>
            <w:tcW w:w="830" w:type="dxa"/>
          </w:tcPr>
          <w:p w14:paraId="634D7207" w14:textId="77777777" w:rsidR="00B72AB9" w:rsidRDefault="00B72AB9" w:rsidP="00B91C15">
            <w:r>
              <w:t>0.0063</w:t>
            </w:r>
          </w:p>
        </w:tc>
        <w:tc>
          <w:tcPr>
            <w:tcW w:w="718" w:type="dxa"/>
          </w:tcPr>
          <w:p w14:paraId="2D1C74F3" w14:textId="77777777" w:rsidR="00B72AB9" w:rsidRDefault="00B72AB9" w:rsidP="00B91C15">
            <w:r>
              <w:t>8.77</w:t>
            </w:r>
          </w:p>
        </w:tc>
        <w:tc>
          <w:tcPr>
            <w:tcW w:w="718" w:type="dxa"/>
          </w:tcPr>
          <w:p w14:paraId="37BF522A" w14:textId="77777777" w:rsidR="00B72AB9" w:rsidRDefault="00B72AB9" w:rsidP="00B91C15">
            <w:r>
              <w:t>1.26</w:t>
            </w:r>
          </w:p>
        </w:tc>
      </w:tr>
      <w:tr w:rsidR="00B72AB9" w14:paraId="39AEAE6F" w14:textId="77777777" w:rsidTr="00B72AB9">
        <w:trPr>
          <w:trHeight w:val="1030"/>
        </w:trPr>
        <w:tc>
          <w:tcPr>
            <w:tcW w:w="682" w:type="dxa"/>
          </w:tcPr>
          <w:p w14:paraId="78C64076" w14:textId="77777777" w:rsidR="00B72AB9" w:rsidRDefault="00B72AB9" w:rsidP="00B91C15">
            <w:r>
              <w:t>0.2</w:t>
            </w:r>
          </w:p>
        </w:tc>
        <w:tc>
          <w:tcPr>
            <w:tcW w:w="941" w:type="dxa"/>
          </w:tcPr>
          <w:p w14:paraId="68A3E8C6" w14:textId="77777777" w:rsidR="00B72AB9" w:rsidRDefault="00B72AB9" w:rsidP="00B91C15">
            <w:r>
              <w:t>0.54936</w:t>
            </w:r>
          </w:p>
          <w:p w14:paraId="7325E225" w14:textId="77777777" w:rsidR="00B72AB9" w:rsidRDefault="00B72AB9" w:rsidP="00B91C15">
            <w:r>
              <w:t>0.55</w:t>
            </w:r>
          </w:p>
        </w:tc>
        <w:tc>
          <w:tcPr>
            <w:tcW w:w="724" w:type="dxa"/>
          </w:tcPr>
          <w:p w14:paraId="0F61AD11" w14:textId="77777777" w:rsidR="00B72AB9" w:rsidRDefault="00B72AB9" w:rsidP="00B91C15">
            <w:r>
              <w:t>2.70</w:t>
            </w:r>
          </w:p>
        </w:tc>
        <w:tc>
          <w:tcPr>
            <w:tcW w:w="830" w:type="dxa"/>
          </w:tcPr>
          <w:p w14:paraId="31390FF6" w14:textId="77777777" w:rsidR="00B72AB9" w:rsidRDefault="00B72AB9" w:rsidP="00B91C15">
            <w:r>
              <w:t>0.2494</w:t>
            </w:r>
          </w:p>
        </w:tc>
        <w:tc>
          <w:tcPr>
            <w:tcW w:w="718" w:type="dxa"/>
          </w:tcPr>
          <w:p w14:paraId="75261F57" w14:textId="77777777" w:rsidR="00B72AB9" w:rsidRDefault="00B72AB9" w:rsidP="00B91C15">
            <w:r>
              <w:t>1.962</w:t>
            </w:r>
          </w:p>
        </w:tc>
        <w:tc>
          <w:tcPr>
            <w:tcW w:w="835" w:type="dxa"/>
          </w:tcPr>
          <w:p w14:paraId="528D37AD" w14:textId="77777777" w:rsidR="00B72AB9" w:rsidRDefault="00B72AB9" w:rsidP="00B91C15">
            <w:r>
              <w:t>0.019</w:t>
            </w:r>
          </w:p>
        </w:tc>
        <w:tc>
          <w:tcPr>
            <w:tcW w:w="794" w:type="dxa"/>
          </w:tcPr>
          <w:p w14:paraId="0E9DD76B" w14:textId="77777777" w:rsidR="00B72AB9" w:rsidRDefault="00B72AB9" w:rsidP="00B91C15">
            <w:r>
              <w:t>1.43</w:t>
            </w:r>
          </w:p>
        </w:tc>
        <w:tc>
          <w:tcPr>
            <w:tcW w:w="867" w:type="dxa"/>
          </w:tcPr>
          <w:p w14:paraId="585DE91B" w14:textId="77777777" w:rsidR="00B72AB9" w:rsidRDefault="00B72AB9" w:rsidP="00B91C15">
            <w:r>
              <w:t>0.14</w:t>
            </w:r>
          </w:p>
        </w:tc>
        <w:tc>
          <w:tcPr>
            <w:tcW w:w="934" w:type="dxa"/>
          </w:tcPr>
          <w:p w14:paraId="25C4845B" w14:textId="77777777" w:rsidR="00B72AB9" w:rsidRDefault="00B72AB9" w:rsidP="00B91C15">
            <w:r>
              <w:t>0.20</w:t>
            </w:r>
          </w:p>
        </w:tc>
        <w:tc>
          <w:tcPr>
            <w:tcW w:w="934" w:type="dxa"/>
          </w:tcPr>
          <w:p w14:paraId="7F165ED6" w14:textId="77777777" w:rsidR="00B72AB9" w:rsidRDefault="00B72AB9" w:rsidP="00B91C15">
            <w:r>
              <w:t>30.80</w:t>
            </w:r>
          </w:p>
        </w:tc>
        <w:tc>
          <w:tcPr>
            <w:tcW w:w="830" w:type="dxa"/>
          </w:tcPr>
          <w:p w14:paraId="18413866" w14:textId="77777777" w:rsidR="00B72AB9" w:rsidRDefault="00B72AB9" w:rsidP="00B91C15">
            <w:r>
              <w:t>0.013</w:t>
            </w:r>
          </w:p>
        </w:tc>
        <w:tc>
          <w:tcPr>
            <w:tcW w:w="718" w:type="dxa"/>
          </w:tcPr>
          <w:p w14:paraId="191D4FE3" w14:textId="77777777" w:rsidR="00B72AB9" w:rsidRDefault="00B72AB9" w:rsidP="00B91C15">
            <w:r>
              <w:t>21.54</w:t>
            </w:r>
          </w:p>
        </w:tc>
        <w:tc>
          <w:tcPr>
            <w:tcW w:w="718" w:type="dxa"/>
          </w:tcPr>
          <w:p w14:paraId="148E7F19" w14:textId="77777777" w:rsidR="00B72AB9" w:rsidRDefault="00B72AB9" w:rsidP="00B91C15">
            <w:r>
              <w:t>6.17</w:t>
            </w:r>
          </w:p>
        </w:tc>
      </w:tr>
      <w:tr w:rsidR="00B72AB9" w14:paraId="4C75B7A2" w14:textId="77777777" w:rsidTr="00B72AB9">
        <w:trPr>
          <w:trHeight w:val="1030"/>
        </w:trPr>
        <w:tc>
          <w:tcPr>
            <w:tcW w:w="682" w:type="dxa"/>
          </w:tcPr>
          <w:p w14:paraId="7D66B5AE" w14:textId="77777777" w:rsidR="00B72AB9" w:rsidRDefault="00B72AB9" w:rsidP="00B91C15">
            <w:r>
              <w:t>0.3</w:t>
            </w:r>
          </w:p>
        </w:tc>
        <w:tc>
          <w:tcPr>
            <w:tcW w:w="941" w:type="dxa"/>
          </w:tcPr>
          <w:p w14:paraId="6854E0D9" w14:textId="77777777" w:rsidR="00B72AB9" w:rsidRDefault="00B72AB9" w:rsidP="00B91C15">
            <w:r>
              <w:t>0.82404</w:t>
            </w:r>
          </w:p>
          <w:p w14:paraId="1B42E2CA" w14:textId="77777777" w:rsidR="00B72AB9" w:rsidRDefault="00B72AB9" w:rsidP="00B91C15">
            <w:r>
              <w:t>0.82</w:t>
            </w:r>
          </w:p>
        </w:tc>
        <w:tc>
          <w:tcPr>
            <w:tcW w:w="724" w:type="dxa"/>
          </w:tcPr>
          <w:p w14:paraId="70031FD2" w14:textId="77777777" w:rsidR="00B72AB9" w:rsidRDefault="00B72AB9" w:rsidP="00B91C15">
            <w:r>
              <w:t>2.32</w:t>
            </w:r>
          </w:p>
        </w:tc>
        <w:tc>
          <w:tcPr>
            <w:tcW w:w="830" w:type="dxa"/>
          </w:tcPr>
          <w:p w14:paraId="42E89D38" w14:textId="77777777" w:rsidR="00B72AB9" w:rsidRDefault="00B72AB9" w:rsidP="00B91C15">
            <w:r>
              <w:t>0.2506</w:t>
            </w:r>
          </w:p>
        </w:tc>
        <w:tc>
          <w:tcPr>
            <w:tcW w:w="718" w:type="dxa"/>
          </w:tcPr>
          <w:p w14:paraId="70E456C4" w14:textId="77777777" w:rsidR="00B72AB9" w:rsidRDefault="00B72AB9" w:rsidP="00B91C15">
            <w:r>
              <w:t>2.943</w:t>
            </w:r>
          </w:p>
        </w:tc>
        <w:tc>
          <w:tcPr>
            <w:tcW w:w="835" w:type="dxa"/>
          </w:tcPr>
          <w:p w14:paraId="02E18CDA" w14:textId="77777777" w:rsidR="00B72AB9" w:rsidRDefault="00B72AB9" w:rsidP="00B91C15">
            <w:r>
              <w:t>0.027</w:t>
            </w:r>
          </w:p>
        </w:tc>
        <w:tc>
          <w:tcPr>
            <w:tcW w:w="794" w:type="dxa"/>
          </w:tcPr>
          <w:p w14:paraId="21E52D30" w14:textId="77777777" w:rsidR="00B72AB9" w:rsidRDefault="00B72AB9" w:rsidP="00B91C15">
            <w:r>
              <w:t>1.22</w:t>
            </w:r>
          </w:p>
        </w:tc>
        <w:tc>
          <w:tcPr>
            <w:tcW w:w="867" w:type="dxa"/>
          </w:tcPr>
          <w:p w14:paraId="7003416F" w14:textId="77777777" w:rsidR="00B72AB9" w:rsidRDefault="00B72AB9" w:rsidP="00B91C15">
            <w:r>
              <w:t>0.19</w:t>
            </w:r>
          </w:p>
        </w:tc>
        <w:tc>
          <w:tcPr>
            <w:tcW w:w="934" w:type="dxa"/>
          </w:tcPr>
          <w:p w14:paraId="47F23C9B" w14:textId="77777777" w:rsidR="00B72AB9" w:rsidRDefault="00B72AB9" w:rsidP="00B91C15">
            <w:r>
              <w:t>0.23</w:t>
            </w:r>
          </w:p>
        </w:tc>
        <w:tc>
          <w:tcPr>
            <w:tcW w:w="934" w:type="dxa"/>
          </w:tcPr>
          <w:p w14:paraId="330BD4C2" w14:textId="77777777" w:rsidR="00B72AB9" w:rsidRDefault="00B72AB9" w:rsidP="00B91C15">
            <w:r>
              <w:t>35.42</w:t>
            </w:r>
          </w:p>
        </w:tc>
        <w:tc>
          <w:tcPr>
            <w:tcW w:w="830" w:type="dxa"/>
          </w:tcPr>
          <w:p w14:paraId="67EDF722" w14:textId="77777777" w:rsidR="00B72AB9" w:rsidRDefault="00B72AB9" w:rsidP="00B91C15">
            <w:r>
              <w:t>0.019</w:t>
            </w:r>
          </w:p>
        </w:tc>
        <w:tc>
          <w:tcPr>
            <w:tcW w:w="718" w:type="dxa"/>
          </w:tcPr>
          <w:p w14:paraId="2F2EB955" w14:textId="77777777" w:rsidR="00B72AB9" w:rsidRDefault="00B72AB9" w:rsidP="00B91C15">
            <w:r>
              <w:t>29.23</w:t>
            </w:r>
          </w:p>
        </w:tc>
        <w:tc>
          <w:tcPr>
            <w:tcW w:w="718" w:type="dxa"/>
          </w:tcPr>
          <w:p w14:paraId="2E88AD86" w14:textId="77777777" w:rsidR="00B72AB9" w:rsidRDefault="00B72AB9" w:rsidP="00B91C15">
            <w:r>
              <w:t>11.92</w:t>
            </w:r>
          </w:p>
        </w:tc>
      </w:tr>
      <w:tr w:rsidR="00B72AB9" w14:paraId="31E3157E" w14:textId="77777777" w:rsidTr="00B72AB9">
        <w:trPr>
          <w:trHeight w:val="1030"/>
        </w:trPr>
        <w:tc>
          <w:tcPr>
            <w:tcW w:w="682" w:type="dxa"/>
          </w:tcPr>
          <w:p w14:paraId="5B12A667" w14:textId="77777777" w:rsidR="00B72AB9" w:rsidRDefault="00B72AB9" w:rsidP="00B91C15">
            <w:r>
              <w:t>0.4</w:t>
            </w:r>
          </w:p>
        </w:tc>
        <w:tc>
          <w:tcPr>
            <w:tcW w:w="941" w:type="dxa"/>
          </w:tcPr>
          <w:p w14:paraId="7586B47A" w14:textId="77777777" w:rsidR="00B72AB9" w:rsidRDefault="00B72AB9" w:rsidP="00B91C15">
            <w:r>
              <w:t>1.09872</w:t>
            </w:r>
          </w:p>
          <w:p w14:paraId="4BC69E36" w14:textId="77777777" w:rsidR="00B72AB9" w:rsidRDefault="00B72AB9" w:rsidP="00B91C15">
            <w:r>
              <w:t>1.10</w:t>
            </w:r>
          </w:p>
        </w:tc>
        <w:tc>
          <w:tcPr>
            <w:tcW w:w="724" w:type="dxa"/>
          </w:tcPr>
          <w:p w14:paraId="1DB05B0E" w14:textId="77777777" w:rsidR="00B72AB9" w:rsidRDefault="00B72AB9" w:rsidP="00B91C15">
            <w:r>
              <w:t>2.09</w:t>
            </w:r>
          </w:p>
        </w:tc>
        <w:tc>
          <w:tcPr>
            <w:tcW w:w="830" w:type="dxa"/>
          </w:tcPr>
          <w:p w14:paraId="11A1EEF9" w14:textId="77777777" w:rsidR="00B72AB9" w:rsidRDefault="00B72AB9" w:rsidP="00B91C15">
            <w:r>
              <w:t>0.248</w:t>
            </w:r>
          </w:p>
        </w:tc>
        <w:tc>
          <w:tcPr>
            <w:tcW w:w="718" w:type="dxa"/>
          </w:tcPr>
          <w:p w14:paraId="0C59737E" w14:textId="77777777" w:rsidR="00B72AB9" w:rsidRDefault="00B72AB9" w:rsidP="00B91C15">
            <w:r>
              <w:t>3.924</w:t>
            </w:r>
          </w:p>
        </w:tc>
        <w:tc>
          <w:tcPr>
            <w:tcW w:w="835" w:type="dxa"/>
          </w:tcPr>
          <w:p w14:paraId="5EB0629E" w14:textId="77777777" w:rsidR="00B72AB9" w:rsidRDefault="00B72AB9" w:rsidP="00B91C15">
            <w:r>
              <w:t>0.040</w:t>
            </w:r>
          </w:p>
        </w:tc>
        <w:tc>
          <w:tcPr>
            <w:tcW w:w="794" w:type="dxa"/>
          </w:tcPr>
          <w:p w14:paraId="2FC429EE" w14:textId="77777777" w:rsidR="00B72AB9" w:rsidRDefault="00B72AB9" w:rsidP="00B91C15">
            <w:r>
              <w:t>1.11</w:t>
            </w:r>
          </w:p>
        </w:tc>
        <w:tc>
          <w:tcPr>
            <w:tcW w:w="867" w:type="dxa"/>
          </w:tcPr>
          <w:p w14:paraId="138963D5" w14:textId="77777777" w:rsidR="00B72AB9" w:rsidRDefault="00B72AB9" w:rsidP="00B91C15">
            <w:r>
              <w:t>0.23</w:t>
            </w:r>
          </w:p>
        </w:tc>
        <w:tc>
          <w:tcPr>
            <w:tcW w:w="934" w:type="dxa"/>
          </w:tcPr>
          <w:p w14:paraId="18C7AA17" w14:textId="77777777" w:rsidR="00B72AB9" w:rsidRDefault="00B72AB9" w:rsidP="00B91C15">
            <w:r>
              <w:t>0.26</w:t>
            </w:r>
          </w:p>
        </w:tc>
        <w:tc>
          <w:tcPr>
            <w:tcW w:w="934" w:type="dxa"/>
          </w:tcPr>
          <w:p w14:paraId="3ED4E150" w14:textId="77777777" w:rsidR="00B72AB9" w:rsidRDefault="00B72AB9" w:rsidP="00B91C15">
            <w:r>
              <w:t>40.04</w:t>
            </w:r>
          </w:p>
        </w:tc>
        <w:tc>
          <w:tcPr>
            <w:tcW w:w="830" w:type="dxa"/>
          </w:tcPr>
          <w:p w14:paraId="07D4934E" w14:textId="77777777" w:rsidR="00B72AB9" w:rsidRDefault="00B72AB9" w:rsidP="00B91C15">
            <w:r>
              <w:t>0.025</w:t>
            </w:r>
          </w:p>
        </w:tc>
        <w:tc>
          <w:tcPr>
            <w:tcW w:w="718" w:type="dxa"/>
          </w:tcPr>
          <w:p w14:paraId="0123D7A1" w14:textId="77777777" w:rsidR="00B72AB9" w:rsidRDefault="00B72AB9" w:rsidP="00B91C15">
            <w:r>
              <w:t>35.38</w:t>
            </w:r>
          </w:p>
        </w:tc>
        <w:tc>
          <w:tcPr>
            <w:tcW w:w="718" w:type="dxa"/>
          </w:tcPr>
          <w:p w14:paraId="5713E91E" w14:textId="77777777" w:rsidR="00B72AB9" w:rsidRDefault="00B72AB9" w:rsidP="00B91C15">
            <w:r>
              <w:t>20.04</w:t>
            </w:r>
          </w:p>
        </w:tc>
      </w:tr>
      <w:tr w:rsidR="00B72AB9" w14:paraId="36DCEDAA" w14:textId="77777777" w:rsidTr="00B72AB9">
        <w:trPr>
          <w:trHeight w:val="1124"/>
        </w:trPr>
        <w:tc>
          <w:tcPr>
            <w:tcW w:w="682" w:type="dxa"/>
          </w:tcPr>
          <w:p w14:paraId="6FBC4FCC" w14:textId="77777777" w:rsidR="00B72AB9" w:rsidRDefault="00B72AB9" w:rsidP="00B91C15">
            <w:r>
              <w:t>0.5</w:t>
            </w:r>
          </w:p>
        </w:tc>
        <w:tc>
          <w:tcPr>
            <w:tcW w:w="941" w:type="dxa"/>
          </w:tcPr>
          <w:p w14:paraId="264E3AD3" w14:textId="77777777" w:rsidR="00B72AB9" w:rsidRDefault="00B72AB9" w:rsidP="00B91C15">
            <w:r>
              <w:t>1.3734</w:t>
            </w:r>
          </w:p>
          <w:p w14:paraId="223371EB" w14:textId="77777777" w:rsidR="00B72AB9" w:rsidRDefault="00B72AB9" w:rsidP="00B91C15">
            <w:r>
              <w:t>1.37</w:t>
            </w:r>
          </w:p>
        </w:tc>
        <w:tc>
          <w:tcPr>
            <w:tcW w:w="724" w:type="dxa"/>
          </w:tcPr>
          <w:p w14:paraId="2AA5FFDE" w14:textId="77777777" w:rsidR="00B72AB9" w:rsidRDefault="00B72AB9" w:rsidP="00B91C15">
            <w:r>
              <w:t>1.78</w:t>
            </w:r>
          </w:p>
        </w:tc>
        <w:tc>
          <w:tcPr>
            <w:tcW w:w="830" w:type="dxa"/>
          </w:tcPr>
          <w:p w14:paraId="3D55A3AB" w14:textId="77777777" w:rsidR="00B72AB9" w:rsidRDefault="00B72AB9" w:rsidP="00B91C15">
            <w:r>
              <w:t>0.24</w:t>
            </w:r>
          </w:p>
        </w:tc>
        <w:tc>
          <w:tcPr>
            <w:tcW w:w="718" w:type="dxa"/>
          </w:tcPr>
          <w:p w14:paraId="19749D8E" w14:textId="77777777" w:rsidR="00B72AB9" w:rsidRDefault="00B72AB9" w:rsidP="00B91C15">
            <w:r>
              <w:t>4.905</w:t>
            </w:r>
          </w:p>
        </w:tc>
        <w:tc>
          <w:tcPr>
            <w:tcW w:w="835" w:type="dxa"/>
          </w:tcPr>
          <w:p w14:paraId="29CD2089" w14:textId="77777777" w:rsidR="00B72AB9" w:rsidRDefault="00B72AB9" w:rsidP="00B91C15">
            <w:r>
              <w:t>0.064</w:t>
            </w:r>
          </w:p>
        </w:tc>
        <w:tc>
          <w:tcPr>
            <w:tcW w:w="794" w:type="dxa"/>
          </w:tcPr>
          <w:p w14:paraId="3D65FA57" w14:textId="77777777" w:rsidR="00B72AB9" w:rsidRDefault="00B72AB9" w:rsidP="00B91C15">
            <w:r>
              <w:t>0.96</w:t>
            </w:r>
          </w:p>
        </w:tc>
        <w:tc>
          <w:tcPr>
            <w:tcW w:w="867" w:type="dxa"/>
          </w:tcPr>
          <w:p w14:paraId="0C41BBE4" w14:textId="77777777" w:rsidR="00B72AB9" w:rsidRDefault="00B72AB9" w:rsidP="00B91C15">
            <w:r>
              <w:t>0.30</w:t>
            </w:r>
          </w:p>
        </w:tc>
        <w:tc>
          <w:tcPr>
            <w:tcW w:w="934" w:type="dxa"/>
          </w:tcPr>
          <w:p w14:paraId="50D1DCF7" w14:textId="77777777" w:rsidR="00B72AB9" w:rsidRDefault="00B72AB9" w:rsidP="00B91C15">
            <w:r>
              <w:t>0.29</w:t>
            </w:r>
          </w:p>
        </w:tc>
        <w:tc>
          <w:tcPr>
            <w:tcW w:w="934" w:type="dxa"/>
          </w:tcPr>
          <w:p w14:paraId="1E16BFFB" w14:textId="77777777" w:rsidR="00B72AB9" w:rsidRDefault="00B72AB9" w:rsidP="00B91C15">
            <w:r>
              <w:t>44.66</w:t>
            </w:r>
          </w:p>
        </w:tc>
        <w:tc>
          <w:tcPr>
            <w:tcW w:w="830" w:type="dxa"/>
          </w:tcPr>
          <w:p w14:paraId="69CFC843" w14:textId="77777777" w:rsidR="00B72AB9" w:rsidRDefault="00B72AB9" w:rsidP="00B91C15">
            <w:r>
              <w:t>0.031</w:t>
            </w:r>
          </w:p>
        </w:tc>
        <w:tc>
          <w:tcPr>
            <w:tcW w:w="718" w:type="dxa"/>
          </w:tcPr>
          <w:p w14:paraId="6342A880" w14:textId="77777777" w:rsidR="00B72AB9" w:rsidRDefault="00B72AB9" w:rsidP="00B91C15">
            <w:r>
              <w:t>46.15</w:t>
            </w:r>
          </w:p>
        </w:tc>
        <w:tc>
          <w:tcPr>
            <w:tcW w:w="718" w:type="dxa"/>
          </w:tcPr>
          <w:p w14:paraId="0F472180" w14:textId="77777777" w:rsidR="00B72AB9" w:rsidRDefault="00B72AB9" w:rsidP="00B91C15">
            <w:r>
              <w:t>30.91</w:t>
            </w:r>
          </w:p>
        </w:tc>
      </w:tr>
      <w:tr w:rsidR="00B72AB9" w14:paraId="27C1D320" w14:textId="77777777" w:rsidTr="00B72AB9">
        <w:trPr>
          <w:trHeight w:val="1124"/>
        </w:trPr>
        <w:tc>
          <w:tcPr>
            <w:tcW w:w="10525" w:type="dxa"/>
            <w:gridSpan w:val="13"/>
          </w:tcPr>
          <w:p w14:paraId="54965525" w14:textId="77777777" w:rsidR="00B72AB9" w:rsidRPr="003562E4" w:rsidRDefault="00B72AB9" w:rsidP="003562E4">
            <w:pPr>
              <w:spacing w:line="360" w:lineRule="auto"/>
              <w:jc w:val="center"/>
            </w:pPr>
            <w:r w:rsidRPr="003562E4">
              <w:rPr>
                <w:i/>
                <w:iCs/>
              </w:rPr>
              <w:t>H1</w:t>
            </w:r>
            <w:r w:rsidRPr="003562E4">
              <w:t xml:space="preserve"> = 280mm (0.28m)</w:t>
            </w:r>
          </w:p>
          <w:p w14:paraId="264D43BC" w14:textId="77777777" w:rsidR="00B72AB9" w:rsidRPr="003562E4" w:rsidRDefault="00B72AB9" w:rsidP="003562E4">
            <w:pPr>
              <w:spacing w:line="360" w:lineRule="auto"/>
              <w:jc w:val="center"/>
            </w:pPr>
            <w:r w:rsidRPr="003562E4">
              <w:t>r= 0.0065m (allowing for cord thickness)</w:t>
            </w:r>
          </w:p>
          <w:p w14:paraId="7D2C4E39" w14:textId="4FBAFF40" w:rsidR="00B72AB9" w:rsidRPr="00405E62" w:rsidRDefault="00B72AB9" w:rsidP="003562E4">
            <w:pPr>
              <w:spacing w:line="360" w:lineRule="auto"/>
              <w:jc w:val="center"/>
            </w:pPr>
            <w:r w:rsidRPr="003562E4">
              <w:t xml:space="preserve">Nominal </w:t>
            </w:r>
            <w:r w:rsidRPr="003562E4">
              <w:rPr>
                <w:i/>
                <w:iCs/>
              </w:rPr>
              <w:t>I</w:t>
            </w:r>
            <w:r w:rsidRPr="003562E4">
              <w:t>=</w:t>
            </w:r>
            <w:r w:rsidR="003562E4" w:rsidRPr="003562E4">
              <w:t xml:space="preserve"> </w:t>
            </w:r>
            <w:r w:rsidR="003562E4" w:rsidRPr="003562E4">
              <w:rPr>
                <w:rFonts w:eastAsia="Cambria" w:cs="Cambria"/>
                <w:color w:val="000000"/>
                <w:lang w:val="en-US"/>
              </w:rPr>
              <w:t>0.00078125</w:t>
            </w:r>
          </w:p>
        </w:tc>
      </w:tr>
    </w:tbl>
    <w:p w14:paraId="16F41771" w14:textId="77777777" w:rsidR="00290E93" w:rsidRDefault="00290E93" w:rsidP="00012BE0">
      <w:pPr>
        <w:rPr>
          <w:rFonts w:eastAsia="Times New Roman" w:cs="Times New Roman"/>
          <w:lang w:val="en-US"/>
        </w:rPr>
      </w:pPr>
    </w:p>
    <w:p w14:paraId="700A7D62" w14:textId="70246CBB" w:rsidR="00AD65C5" w:rsidRDefault="00AD65C5" w:rsidP="00012BE0">
      <w:pPr>
        <w:rPr>
          <w:rFonts w:eastAsia="Times New Roman" w:cs="Times New Roman"/>
          <w:lang w:val="en-US"/>
        </w:rPr>
      </w:pPr>
    </w:p>
    <w:p w14:paraId="406C303A" w14:textId="1183094C" w:rsidR="00B72AB9" w:rsidRDefault="00B72AB9" w:rsidP="00012BE0">
      <w:pPr>
        <w:rPr>
          <w:rFonts w:eastAsia="Times New Roman" w:cs="Times New Roman"/>
          <w:lang w:val="en-US"/>
        </w:rPr>
      </w:pPr>
    </w:p>
    <w:p w14:paraId="6B08757C" w14:textId="417B4CA3" w:rsidR="00B72AB9" w:rsidRDefault="00B72AB9" w:rsidP="00012BE0">
      <w:pPr>
        <w:rPr>
          <w:rFonts w:eastAsia="Times New Roman" w:cs="Times New Roman"/>
          <w:lang w:val="en-US"/>
        </w:rPr>
      </w:pPr>
    </w:p>
    <w:p w14:paraId="3237F2A4" w14:textId="7532C50C" w:rsidR="00B72AB9" w:rsidRDefault="00B72AB9" w:rsidP="00012BE0">
      <w:pPr>
        <w:rPr>
          <w:rFonts w:eastAsia="Times New Roman" w:cs="Times New Roman"/>
          <w:lang w:val="en-US"/>
        </w:rPr>
      </w:pPr>
    </w:p>
    <w:p w14:paraId="37BE4BE1" w14:textId="679A0973" w:rsidR="00B72AB9" w:rsidRDefault="00B72AB9" w:rsidP="00012BE0">
      <w:pPr>
        <w:rPr>
          <w:rFonts w:eastAsia="Times New Roman" w:cs="Times New Roman"/>
          <w:lang w:val="en-US"/>
        </w:rPr>
      </w:pPr>
    </w:p>
    <w:p w14:paraId="1B696662" w14:textId="4C0EA085" w:rsidR="00B72AB9" w:rsidRDefault="00B72AB9" w:rsidP="00012BE0">
      <w:pPr>
        <w:rPr>
          <w:rFonts w:eastAsia="Times New Roman" w:cs="Times New Roman"/>
          <w:lang w:val="en-US"/>
        </w:rPr>
      </w:pPr>
    </w:p>
    <w:p w14:paraId="6830F0B2" w14:textId="4574BB7F" w:rsidR="00B72AB9" w:rsidRDefault="00B72AB9" w:rsidP="00012BE0">
      <w:pPr>
        <w:rPr>
          <w:rFonts w:eastAsia="Times New Roman" w:cs="Times New Roman"/>
          <w:lang w:val="en-US"/>
        </w:rPr>
      </w:pPr>
    </w:p>
    <w:p w14:paraId="2A49D76C" w14:textId="669291FE" w:rsidR="00B72AB9" w:rsidRDefault="00B72AB9" w:rsidP="00012BE0">
      <w:pPr>
        <w:rPr>
          <w:rFonts w:eastAsia="Times New Roman" w:cs="Times New Roman"/>
          <w:lang w:val="en-US"/>
        </w:rPr>
      </w:pPr>
    </w:p>
    <w:p w14:paraId="1FF7BA68" w14:textId="5E6066AB" w:rsidR="00B72AB9" w:rsidRDefault="00B72AB9" w:rsidP="00012BE0">
      <w:pPr>
        <w:rPr>
          <w:rFonts w:eastAsia="Times New Roman" w:cs="Times New Roman"/>
          <w:lang w:val="en-US"/>
        </w:rPr>
      </w:pPr>
    </w:p>
    <w:p w14:paraId="55E1E7CF" w14:textId="77777777" w:rsidR="00B72AB9" w:rsidRDefault="00B72AB9" w:rsidP="00012BE0">
      <w:pPr>
        <w:rPr>
          <w:rFonts w:eastAsia="Times New Roman" w:cs="Times New Roman"/>
          <w:lang w:val="en-US"/>
        </w:rPr>
      </w:pPr>
    </w:p>
    <w:p w14:paraId="4432BE0C" w14:textId="3A9BE914" w:rsidR="00AD65C5" w:rsidRDefault="00290E93" w:rsidP="00165D2A">
      <w:pPr>
        <w:pStyle w:val="Heading2"/>
        <w:rPr>
          <w:rFonts w:eastAsia="Times New Roman"/>
          <w:lang w:val="en-US"/>
        </w:rPr>
      </w:pPr>
      <w:bookmarkStart w:id="18" w:name="_Toc6479"/>
      <w:bookmarkStart w:id="19" w:name="_Toc8024"/>
      <w:bookmarkStart w:id="20" w:name="_Toc27772457"/>
      <w:r>
        <w:rPr>
          <w:rFonts w:eastAsia="Times New Roman"/>
          <w:lang w:val="en-US"/>
        </w:rPr>
        <w:lastRenderedPageBreak/>
        <w:t>Results Graph</w:t>
      </w:r>
      <w:bookmarkEnd w:id="18"/>
      <w:bookmarkEnd w:id="19"/>
      <w:bookmarkEnd w:id="20"/>
    </w:p>
    <w:p w14:paraId="0A4974F8" w14:textId="77777777" w:rsidR="00165D2A" w:rsidRPr="00165D2A" w:rsidRDefault="00165D2A" w:rsidP="00165D2A">
      <w:pPr>
        <w:rPr>
          <w:lang w:val="en-US"/>
        </w:rPr>
      </w:pPr>
    </w:p>
    <w:p w14:paraId="418313D5" w14:textId="73D675A0" w:rsidR="00012BE0" w:rsidRDefault="0051069C" w:rsidP="00290E93">
      <w:pPr>
        <w:rPr>
          <w:rFonts w:eastAsia="Cambria" w:cs="Cambria"/>
          <w:color w:val="000000"/>
          <w:sz w:val="21"/>
          <w:szCs w:val="22"/>
          <w:lang w:val="en-US"/>
        </w:rPr>
      </w:pPr>
      <w:r>
        <w:rPr>
          <w:rStyle w:val="SubtleEmphasis"/>
          <w:sz w:val="22"/>
        </w:rPr>
        <w:t xml:space="preserve">Graph 4.2: </w:t>
      </w:r>
      <w:r w:rsidR="00AD65C5" w:rsidRPr="007534A7">
        <w:rPr>
          <w:rStyle w:val="SubtleEmphasis"/>
          <w:sz w:val="22"/>
        </w:rPr>
        <w:t xml:space="preserve">graph showing </w:t>
      </w:r>
      <w:r>
        <w:rPr>
          <w:rStyle w:val="SubtleEmphasis"/>
          <w:sz w:val="22"/>
        </w:rPr>
        <w:t xml:space="preserve">a correlation between </w:t>
      </w:r>
      <w:r w:rsidR="00B91C15">
        <w:rPr>
          <w:rStyle w:val="SubtleEmphasis"/>
          <w:sz w:val="22"/>
        </w:rPr>
        <w:t>(mg-ma)r and a/r</w:t>
      </w:r>
    </w:p>
    <w:p w14:paraId="1DE6B8C7" w14:textId="4150771B" w:rsidR="00B72AB9" w:rsidRDefault="00B72AB9" w:rsidP="00290E93">
      <w:pPr>
        <w:rPr>
          <w:rFonts w:eastAsia="Cambria" w:cs="Cambria"/>
          <w:color w:val="000000"/>
          <w:sz w:val="21"/>
          <w:szCs w:val="22"/>
          <w:lang w:val="en-US"/>
        </w:rPr>
      </w:pPr>
    </w:p>
    <w:p w14:paraId="5B75AFA3" w14:textId="1B1FD6AF" w:rsidR="00B72AB9" w:rsidRDefault="00B72AB9" w:rsidP="00290E93">
      <w:pPr>
        <w:rPr>
          <w:rFonts w:eastAsia="Cambria" w:cs="Cambria"/>
          <w:color w:val="000000"/>
          <w:sz w:val="21"/>
          <w:szCs w:val="22"/>
          <w:lang w:val="en-US"/>
        </w:rPr>
      </w:pPr>
    </w:p>
    <w:p w14:paraId="2F7BBEE8" w14:textId="62EFC096" w:rsidR="00B72AB9" w:rsidRDefault="00B72AB9" w:rsidP="00290E93">
      <w:pPr>
        <w:rPr>
          <w:rFonts w:eastAsia="Cambria" w:cs="Cambria"/>
          <w:color w:val="000000"/>
          <w:sz w:val="21"/>
          <w:szCs w:val="22"/>
          <w:lang w:val="en-US"/>
        </w:rPr>
      </w:pPr>
    </w:p>
    <w:p w14:paraId="22BC202C" w14:textId="01E1D6C1" w:rsidR="00B72AB9" w:rsidRDefault="00B91C15" w:rsidP="00290E93">
      <w:pPr>
        <w:rPr>
          <w:rFonts w:eastAsia="Cambria" w:cs="Cambria"/>
          <w:color w:val="000000"/>
          <w:sz w:val="21"/>
          <w:szCs w:val="22"/>
          <w:lang w:val="en-US"/>
        </w:rPr>
      </w:pPr>
      <w:r>
        <w:rPr>
          <w:noProof/>
        </w:rPr>
        <w:drawing>
          <wp:inline distT="0" distB="0" distL="0" distR="0" wp14:anchorId="4FF85665" wp14:editId="067A926E">
            <wp:extent cx="6092042" cy="3621974"/>
            <wp:effectExtent l="0" t="0" r="4445" b="17145"/>
            <wp:docPr id="6" name="Chart 6">
              <a:extLst xmlns:a="http://schemas.openxmlformats.org/drawingml/2006/main">
                <a:ext uri="{FF2B5EF4-FFF2-40B4-BE49-F238E27FC236}">
                  <a16:creationId xmlns:a16="http://schemas.microsoft.com/office/drawing/2014/main" id="{C03D3223-1705-4B83-B578-50BD27E65A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C740764" w14:textId="58D0CD3A" w:rsidR="00B72AB9" w:rsidRDefault="00B72AB9" w:rsidP="00290E93">
      <w:pPr>
        <w:rPr>
          <w:rFonts w:eastAsia="Cambria" w:cs="Cambria"/>
          <w:color w:val="000000"/>
          <w:sz w:val="21"/>
          <w:szCs w:val="22"/>
          <w:lang w:val="en-US"/>
        </w:rPr>
      </w:pPr>
    </w:p>
    <w:p w14:paraId="5D5E19F0" w14:textId="0AC072D8" w:rsidR="00B72AB9" w:rsidRDefault="00B72AB9" w:rsidP="00290E93">
      <w:pPr>
        <w:rPr>
          <w:rFonts w:eastAsia="Cambria" w:cs="Cambria"/>
          <w:color w:val="000000"/>
          <w:sz w:val="21"/>
          <w:szCs w:val="22"/>
          <w:lang w:val="en-US"/>
        </w:rPr>
      </w:pPr>
    </w:p>
    <w:p w14:paraId="14027547" w14:textId="05FCD549" w:rsidR="00B72AB9" w:rsidRDefault="00B72AB9" w:rsidP="00290E93">
      <w:pPr>
        <w:rPr>
          <w:rFonts w:eastAsia="Cambria" w:cs="Cambria"/>
          <w:color w:val="000000"/>
          <w:sz w:val="21"/>
          <w:szCs w:val="22"/>
          <w:lang w:val="en-US"/>
        </w:rPr>
      </w:pPr>
    </w:p>
    <w:p w14:paraId="4F8EFD6D" w14:textId="64F0E819" w:rsidR="00B72AB9" w:rsidRDefault="00B72AB9" w:rsidP="00290E93">
      <w:pPr>
        <w:rPr>
          <w:rFonts w:eastAsia="Cambria" w:cs="Cambria"/>
          <w:color w:val="000000"/>
          <w:sz w:val="21"/>
          <w:szCs w:val="22"/>
          <w:lang w:val="en-US"/>
        </w:rPr>
      </w:pPr>
    </w:p>
    <w:p w14:paraId="0905039E" w14:textId="3C870E17" w:rsidR="00B72AB9" w:rsidRDefault="00B72AB9" w:rsidP="00290E93">
      <w:pPr>
        <w:rPr>
          <w:rFonts w:eastAsia="Cambria" w:cs="Cambria"/>
          <w:color w:val="000000"/>
          <w:sz w:val="21"/>
          <w:szCs w:val="22"/>
          <w:lang w:val="en-US"/>
        </w:rPr>
      </w:pPr>
    </w:p>
    <w:p w14:paraId="24346737" w14:textId="1C19342A" w:rsidR="00B72AB9" w:rsidRDefault="00B72AB9" w:rsidP="00290E93">
      <w:pPr>
        <w:rPr>
          <w:rFonts w:eastAsia="Cambria" w:cs="Cambria"/>
          <w:color w:val="000000"/>
          <w:sz w:val="21"/>
          <w:szCs w:val="22"/>
          <w:lang w:val="en-US"/>
        </w:rPr>
      </w:pPr>
    </w:p>
    <w:p w14:paraId="0DF2F53F" w14:textId="3CA3EB5B" w:rsidR="00B72AB9" w:rsidRDefault="00B72AB9" w:rsidP="00290E93">
      <w:pPr>
        <w:rPr>
          <w:rFonts w:eastAsia="Cambria" w:cs="Cambria"/>
          <w:color w:val="000000"/>
          <w:sz w:val="21"/>
          <w:szCs w:val="22"/>
          <w:lang w:val="en-US"/>
        </w:rPr>
      </w:pPr>
    </w:p>
    <w:p w14:paraId="7788DA52" w14:textId="58F782B4" w:rsidR="00B72AB9" w:rsidRDefault="00B72AB9" w:rsidP="00290E93">
      <w:pPr>
        <w:rPr>
          <w:rFonts w:eastAsia="Cambria" w:cs="Cambria"/>
          <w:color w:val="000000"/>
          <w:sz w:val="21"/>
          <w:szCs w:val="22"/>
          <w:lang w:val="en-US"/>
        </w:rPr>
      </w:pPr>
    </w:p>
    <w:p w14:paraId="2A5E1E9D" w14:textId="4D2344DE" w:rsidR="00B72AB9" w:rsidRDefault="00B72AB9" w:rsidP="00290E93">
      <w:pPr>
        <w:rPr>
          <w:rFonts w:eastAsia="Cambria" w:cs="Cambria"/>
          <w:color w:val="000000"/>
          <w:sz w:val="21"/>
          <w:szCs w:val="22"/>
          <w:lang w:val="en-US"/>
        </w:rPr>
      </w:pPr>
    </w:p>
    <w:p w14:paraId="5D15E66B" w14:textId="7A5E55F9" w:rsidR="00B72AB9" w:rsidRDefault="00B72AB9" w:rsidP="00290E93">
      <w:pPr>
        <w:rPr>
          <w:rFonts w:eastAsia="Cambria" w:cs="Cambria"/>
          <w:color w:val="000000"/>
          <w:sz w:val="21"/>
          <w:szCs w:val="22"/>
          <w:lang w:val="en-US"/>
        </w:rPr>
      </w:pPr>
    </w:p>
    <w:p w14:paraId="101539E8" w14:textId="68BF1C18" w:rsidR="00B72AB9" w:rsidRDefault="00B72AB9" w:rsidP="00290E93">
      <w:pPr>
        <w:rPr>
          <w:rFonts w:eastAsia="Cambria" w:cs="Cambria"/>
          <w:color w:val="000000"/>
          <w:sz w:val="21"/>
          <w:szCs w:val="22"/>
          <w:lang w:val="en-US"/>
        </w:rPr>
      </w:pPr>
    </w:p>
    <w:p w14:paraId="06A5B377" w14:textId="575174F7" w:rsidR="00B72AB9" w:rsidRDefault="00B72AB9" w:rsidP="00290E93">
      <w:pPr>
        <w:rPr>
          <w:rFonts w:eastAsia="Cambria" w:cs="Cambria"/>
          <w:color w:val="000000"/>
          <w:sz w:val="21"/>
          <w:szCs w:val="22"/>
          <w:lang w:val="en-US"/>
        </w:rPr>
      </w:pPr>
    </w:p>
    <w:p w14:paraId="6B010264" w14:textId="7E0CA58D" w:rsidR="00B72AB9" w:rsidRDefault="00B72AB9" w:rsidP="00290E93">
      <w:pPr>
        <w:rPr>
          <w:rFonts w:eastAsia="Cambria" w:cs="Cambria"/>
          <w:color w:val="000000"/>
          <w:sz w:val="21"/>
          <w:szCs w:val="22"/>
          <w:lang w:val="en-US"/>
        </w:rPr>
      </w:pPr>
    </w:p>
    <w:p w14:paraId="4637FFD8" w14:textId="0BDA777D" w:rsidR="00B72AB9" w:rsidRDefault="00B72AB9" w:rsidP="00290E93">
      <w:pPr>
        <w:rPr>
          <w:rFonts w:eastAsia="Cambria" w:cs="Cambria"/>
          <w:color w:val="000000"/>
          <w:sz w:val="21"/>
          <w:szCs w:val="22"/>
          <w:lang w:val="en-US"/>
        </w:rPr>
      </w:pPr>
    </w:p>
    <w:p w14:paraId="5726A11E" w14:textId="66E03D4F" w:rsidR="00B72AB9" w:rsidRDefault="00B72AB9" w:rsidP="00290E93">
      <w:pPr>
        <w:rPr>
          <w:rFonts w:eastAsia="Cambria" w:cs="Cambria"/>
          <w:color w:val="000000"/>
          <w:sz w:val="21"/>
          <w:szCs w:val="22"/>
          <w:lang w:val="en-US"/>
        </w:rPr>
      </w:pPr>
    </w:p>
    <w:p w14:paraId="439CE7DA" w14:textId="6CDF2205" w:rsidR="00B72AB9" w:rsidRDefault="00B72AB9" w:rsidP="00290E93">
      <w:pPr>
        <w:rPr>
          <w:rFonts w:eastAsia="Cambria" w:cs="Cambria"/>
          <w:color w:val="000000"/>
          <w:sz w:val="21"/>
          <w:szCs w:val="22"/>
          <w:lang w:val="en-US"/>
        </w:rPr>
      </w:pPr>
    </w:p>
    <w:p w14:paraId="47291DEA" w14:textId="1E345A22" w:rsidR="00B72AB9" w:rsidRDefault="00B72AB9" w:rsidP="00290E93">
      <w:pPr>
        <w:rPr>
          <w:rFonts w:eastAsia="Cambria" w:cs="Cambria"/>
          <w:color w:val="000000"/>
          <w:sz w:val="21"/>
          <w:szCs w:val="22"/>
          <w:lang w:val="en-US"/>
        </w:rPr>
      </w:pPr>
    </w:p>
    <w:p w14:paraId="59729F3E" w14:textId="6C670B2C" w:rsidR="00B72AB9" w:rsidRDefault="00B72AB9" w:rsidP="00290E93">
      <w:pPr>
        <w:rPr>
          <w:rFonts w:eastAsia="Cambria" w:cs="Cambria"/>
          <w:color w:val="000000"/>
          <w:sz w:val="21"/>
          <w:szCs w:val="22"/>
          <w:lang w:val="en-US"/>
        </w:rPr>
      </w:pPr>
    </w:p>
    <w:p w14:paraId="48248B59" w14:textId="16BE9965" w:rsidR="00B72AB9" w:rsidRDefault="00B72AB9" w:rsidP="00290E93">
      <w:pPr>
        <w:rPr>
          <w:rFonts w:eastAsia="Cambria" w:cs="Cambria"/>
          <w:color w:val="000000"/>
          <w:sz w:val="21"/>
          <w:szCs w:val="22"/>
          <w:lang w:val="en-US"/>
        </w:rPr>
      </w:pPr>
    </w:p>
    <w:p w14:paraId="290F70CA" w14:textId="7F006AA5" w:rsidR="00B72AB9" w:rsidRDefault="00B72AB9" w:rsidP="00290E93">
      <w:pPr>
        <w:rPr>
          <w:rFonts w:eastAsia="Cambria" w:cs="Cambria"/>
          <w:color w:val="000000"/>
          <w:sz w:val="21"/>
          <w:szCs w:val="22"/>
          <w:lang w:val="en-US"/>
        </w:rPr>
      </w:pPr>
    </w:p>
    <w:p w14:paraId="4E08327A" w14:textId="4CEAB9F2" w:rsidR="00B72AB9" w:rsidRDefault="00B72AB9" w:rsidP="00290E93">
      <w:pPr>
        <w:rPr>
          <w:rFonts w:eastAsia="Cambria" w:cs="Cambria"/>
          <w:color w:val="000000"/>
          <w:sz w:val="21"/>
          <w:szCs w:val="22"/>
          <w:lang w:val="en-US"/>
        </w:rPr>
      </w:pPr>
    </w:p>
    <w:p w14:paraId="63EC65B5" w14:textId="6DEFE4D1" w:rsidR="00B72AB9" w:rsidRDefault="00B72AB9" w:rsidP="00290E93">
      <w:pPr>
        <w:rPr>
          <w:rFonts w:eastAsia="Cambria" w:cs="Cambria"/>
          <w:color w:val="000000"/>
          <w:sz w:val="21"/>
          <w:szCs w:val="22"/>
          <w:lang w:val="en-US"/>
        </w:rPr>
      </w:pPr>
    </w:p>
    <w:p w14:paraId="272A1D5D" w14:textId="5BA8EE4D" w:rsidR="00B72AB9" w:rsidRDefault="00B72AB9" w:rsidP="00290E93">
      <w:pPr>
        <w:rPr>
          <w:rFonts w:eastAsia="Cambria" w:cs="Cambria"/>
          <w:color w:val="000000"/>
          <w:sz w:val="21"/>
          <w:szCs w:val="22"/>
          <w:lang w:val="en-US"/>
        </w:rPr>
      </w:pPr>
    </w:p>
    <w:p w14:paraId="7ACAE8DE" w14:textId="13ABD54B" w:rsidR="00B72AB9" w:rsidRDefault="00B72AB9" w:rsidP="00290E93">
      <w:pPr>
        <w:rPr>
          <w:rFonts w:eastAsia="Cambria" w:cs="Cambria"/>
          <w:color w:val="000000"/>
          <w:sz w:val="21"/>
          <w:szCs w:val="22"/>
          <w:lang w:val="en-US"/>
        </w:rPr>
      </w:pPr>
    </w:p>
    <w:p w14:paraId="7C4D850A" w14:textId="77777777" w:rsidR="00B72AB9" w:rsidRPr="00165D2A" w:rsidRDefault="00B72AB9" w:rsidP="00290E93">
      <w:pPr>
        <w:rPr>
          <w:rStyle w:val="SubtleEmphasis"/>
          <w:i w:val="0"/>
          <w:iCs w:val="0"/>
          <w:color w:val="auto"/>
          <w:lang w:val="en-US"/>
        </w:rPr>
      </w:pPr>
    </w:p>
    <w:p w14:paraId="481B14A8" w14:textId="0EA51F44" w:rsidR="009C0548" w:rsidRPr="00651DD2" w:rsidRDefault="00B72AB9" w:rsidP="00651DD2">
      <w:pPr>
        <w:pStyle w:val="Heading1"/>
        <w:spacing w:line="360" w:lineRule="auto"/>
        <w:rPr>
          <w:rFonts w:eastAsia="Times New Roman"/>
          <w:lang w:val="en-US"/>
        </w:rPr>
      </w:pPr>
      <w:bookmarkStart w:id="21" w:name="_Toc27772458"/>
      <w:r>
        <w:rPr>
          <w:rFonts w:eastAsia="Times New Roman"/>
          <w:lang w:val="en-US"/>
        </w:rPr>
        <w:lastRenderedPageBreak/>
        <w:t>Results</w:t>
      </w:r>
      <w:bookmarkEnd w:id="21"/>
    </w:p>
    <w:p w14:paraId="57519E6D" w14:textId="23E3B03F" w:rsidR="00651DD2" w:rsidRPr="00651DD2" w:rsidRDefault="009C0548" w:rsidP="00651DD2">
      <w:pPr>
        <w:pStyle w:val="Heading2"/>
        <w:spacing w:line="360" w:lineRule="auto"/>
        <w:rPr>
          <w:lang w:val="en-US"/>
        </w:rPr>
      </w:pPr>
      <w:bookmarkStart w:id="22" w:name="_Toc27772459"/>
      <w:r>
        <w:rPr>
          <w:lang w:val="en-US"/>
        </w:rPr>
        <w:t>The Results</w:t>
      </w:r>
      <w:bookmarkEnd w:id="22"/>
    </w:p>
    <w:p w14:paraId="4EE48AC0" w14:textId="30ABB42E" w:rsidR="00651DD2" w:rsidRDefault="00651DD2" w:rsidP="00651DD2">
      <w:pPr>
        <w:pStyle w:val="Heading3"/>
        <w:spacing w:line="360" w:lineRule="auto"/>
        <w:rPr>
          <w:lang w:val="en-US"/>
        </w:rPr>
      </w:pPr>
      <w:bookmarkStart w:id="23" w:name="_Toc27772460"/>
      <w:r>
        <w:rPr>
          <w:lang w:val="en-US"/>
        </w:rPr>
        <w:t>The Table</w:t>
      </w:r>
      <w:bookmarkEnd w:id="23"/>
    </w:p>
    <w:p w14:paraId="6D42C199" w14:textId="77777777" w:rsidR="00B72AB9" w:rsidRPr="00B72AB9" w:rsidRDefault="00B72AB9" w:rsidP="00B72AB9">
      <w:pPr>
        <w:spacing w:line="360" w:lineRule="auto"/>
        <w:jc w:val="both"/>
        <w:rPr>
          <w:sz w:val="22"/>
          <w:szCs w:val="22"/>
        </w:rPr>
      </w:pPr>
      <w:r w:rsidRPr="00B72AB9">
        <w:rPr>
          <w:sz w:val="22"/>
          <w:szCs w:val="22"/>
        </w:rPr>
        <w:t xml:space="preserve">When looking at the results table above, there are a lot of values that were worked out, stemming from the mass and the time taken to rise and fall. The first calculation done was mg, which is simply </w:t>
      </w:r>
      <w:r w:rsidRPr="00B72AB9">
        <w:rPr>
          <w:b/>
          <w:bCs/>
          <w:sz w:val="22"/>
          <w:szCs w:val="22"/>
        </w:rPr>
        <w:t>m x g</w:t>
      </w:r>
      <w:r w:rsidRPr="00B72AB9">
        <w:rPr>
          <w:sz w:val="22"/>
          <w:szCs w:val="22"/>
        </w:rPr>
        <w:t xml:space="preserve"> (which is given 9.81m/s</w:t>
      </w:r>
      <w:r w:rsidRPr="00B72AB9">
        <w:rPr>
          <w:sz w:val="22"/>
          <w:szCs w:val="22"/>
          <w:vertAlign w:val="superscript"/>
        </w:rPr>
        <w:t>2</w:t>
      </w:r>
      <w:r w:rsidRPr="00B72AB9">
        <w:rPr>
          <w:sz w:val="22"/>
          <w:szCs w:val="22"/>
        </w:rPr>
        <w:t xml:space="preserve"> ). An example of this is 0.2x9.81= 1.962. The next thing that was worked out was the Potential Energy Loss, and the formula for this is </w:t>
      </w:r>
      <w:r w:rsidRPr="00B72AB9">
        <w:rPr>
          <w:b/>
          <w:bCs/>
          <w:sz w:val="22"/>
          <w:szCs w:val="22"/>
        </w:rPr>
        <w:t>mgh1-mgh2</w:t>
      </w:r>
      <w:r w:rsidRPr="00B72AB9">
        <w:rPr>
          <w:sz w:val="22"/>
          <w:szCs w:val="22"/>
        </w:rPr>
        <w:t xml:space="preserve">, which can then be simplified into </w:t>
      </w:r>
      <w:r w:rsidRPr="00B72AB9">
        <w:rPr>
          <w:b/>
          <w:bCs/>
          <w:sz w:val="22"/>
          <w:szCs w:val="22"/>
        </w:rPr>
        <w:t>mg(h1-h2)</w:t>
      </w:r>
      <w:r w:rsidRPr="00B72AB9">
        <w:rPr>
          <w:sz w:val="22"/>
          <w:szCs w:val="22"/>
        </w:rPr>
        <w:t xml:space="preserve">. Using the mg that was worked out previously, you times this with h1 (0.28m, which is given in the experimental procedure) minus h2 (which is the maximum height, which is measured during the practical). This then will give you the potential energy loss with the different weights. And, as expected there is a general increase in </w:t>
      </w:r>
      <w:proofErr w:type="spellStart"/>
      <w:r w:rsidRPr="00B72AB9">
        <w:rPr>
          <w:sz w:val="22"/>
          <w:szCs w:val="22"/>
        </w:rPr>
        <w:t>PEloss</w:t>
      </w:r>
      <w:proofErr w:type="spellEnd"/>
      <w:r w:rsidRPr="00B72AB9">
        <w:rPr>
          <w:sz w:val="22"/>
          <w:szCs w:val="22"/>
        </w:rPr>
        <w:t xml:space="preserve"> meaning there is positive relationship between the mass applied to a flywheel and the energy that is stored. In a flywheel, the kinetic energy is half of the product of its moment of inertia and the angular velocity squared, which is written as </w:t>
      </w:r>
      <w:r w:rsidRPr="00B72AB9">
        <w:rPr>
          <w:b/>
          <w:bCs/>
          <w:sz w:val="22"/>
          <w:szCs w:val="22"/>
        </w:rPr>
        <w:t>KE=0.5I</w:t>
      </w:r>
      <w:r w:rsidRPr="00B72AB9">
        <w:rPr>
          <w:b/>
          <w:bCs/>
          <w:sz w:val="22"/>
          <w:szCs w:val="22"/>
          <w:vertAlign w:val="subscript"/>
        </w:rPr>
        <w:t>t</w:t>
      </w:r>
      <w:r w:rsidRPr="00B72AB9">
        <w:rPr>
          <w:rFonts w:cstheme="minorHAnsi"/>
          <w:b/>
          <w:bCs/>
          <w:sz w:val="22"/>
          <w:szCs w:val="22"/>
        </w:rPr>
        <w:t>ω</w:t>
      </w:r>
      <w:r w:rsidRPr="00B72AB9">
        <w:rPr>
          <w:b/>
          <w:bCs/>
          <w:sz w:val="22"/>
          <w:szCs w:val="22"/>
          <w:vertAlign w:val="superscript"/>
        </w:rPr>
        <w:t>2</w:t>
      </w:r>
      <w:r w:rsidRPr="00B72AB9">
        <w:rPr>
          <w:sz w:val="22"/>
          <w:szCs w:val="22"/>
        </w:rPr>
        <w:t xml:space="preserve">. Again, there is an increase in values meaning that the Kinetic energy is also positively related to the gain in mass. </w:t>
      </w:r>
    </w:p>
    <w:p w14:paraId="3509F80E" w14:textId="77777777" w:rsidR="00B72AB9" w:rsidRPr="00B72AB9" w:rsidRDefault="00B72AB9" w:rsidP="00B72AB9">
      <w:pPr>
        <w:spacing w:line="360" w:lineRule="auto"/>
        <w:jc w:val="both"/>
        <w:rPr>
          <w:sz w:val="22"/>
          <w:szCs w:val="22"/>
        </w:rPr>
      </w:pPr>
      <w:r w:rsidRPr="00B72AB9">
        <w:rPr>
          <w:sz w:val="22"/>
          <w:szCs w:val="22"/>
        </w:rPr>
        <w:t>These results prove that the initial hypothesis correct in that the Potential Energy Loss and the Kinetic Energy are directly related to the mass, meaning when the mass increases, so do these results.</w:t>
      </w:r>
    </w:p>
    <w:p w14:paraId="70ED16FB" w14:textId="77777777" w:rsidR="00651DD2" w:rsidRDefault="00651DD2" w:rsidP="00142977">
      <w:pPr>
        <w:spacing w:line="360" w:lineRule="auto"/>
        <w:jc w:val="both"/>
        <w:rPr>
          <w:rFonts w:eastAsia="Cambria" w:cs="Cambria"/>
          <w:color w:val="000000"/>
          <w:sz w:val="22"/>
          <w:szCs w:val="22"/>
          <w:lang w:val="en-US"/>
        </w:rPr>
      </w:pPr>
    </w:p>
    <w:p w14:paraId="1E05AD25" w14:textId="7D77356D" w:rsidR="00651DD2" w:rsidRDefault="00651DD2" w:rsidP="00142977">
      <w:pPr>
        <w:pStyle w:val="Heading3"/>
        <w:jc w:val="both"/>
        <w:rPr>
          <w:rFonts w:eastAsia="Cambria"/>
          <w:lang w:val="en-US"/>
        </w:rPr>
      </w:pPr>
      <w:bookmarkStart w:id="24" w:name="_Toc27772461"/>
      <w:r>
        <w:rPr>
          <w:rFonts w:eastAsia="Cambria"/>
          <w:lang w:val="en-US"/>
        </w:rPr>
        <w:t>The Graph</w:t>
      </w:r>
      <w:bookmarkEnd w:id="24"/>
    </w:p>
    <w:p w14:paraId="42C5531B" w14:textId="0AED8F9B" w:rsidR="009C0548" w:rsidRPr="00B91C15" w:rsidRDefault="00651DD2" w:rsidP="00E406C8">
      <w:pPr>
        <w:spacing w:line="360" w:lineRule="auto"/>
        <w:jc w:val="both"/>
        <w:rPr>
          <w:rFonts w:eastAsia="Cambria" w:cs="Cambria"/>
          <w:sz w:val="22"/>
        </w:rPr>
      </w:pPr>
      <w:r>
        <w:rPr>
          <w:rFonts w:eastAsia="Cambria" w:cs="Cambria"/>
          <w:color w:val="000000"/>
          <w:sz w:val="22"/>
          <w:szCs w:val="22"/>
          <w:lang w:val="en-US"/>
        </w:rPr>
        <w:t xml:space="preserve">In the graph, it shows the positive correlation between </w:t>
      </w:r>
      <w:r w:rsidR="00B91C15">
        <w:rPr>
          <w:rFonts w:eastAsia="Cambria" w:cs="Cambria"/>
          <w:color w:val="000000"/>
          <w:sz w:val="22"/>
          <w:szCs w:val="22"/>
          <w:lang w:val="en-US"/>
        </w:rPr>
        <w:t>(mg-</w:t>
      </w:r>
      <w:proofErr w:type="gramStart"/>
      <w:r w:rsidR="00B91C15">
        <w:rPr>
          <w:rFonts w:eastAsia="Cambria" w:cs="Cambria"/>
          <w:color w:val="000000"/>
          <w:sz w:val="22"/>
          <w:szCs w:val="22"/>
          <w:lang w:val="en-US"/>
        </w:rPr>
        <w:t>ma)r</w:t>
      </w:r>
      <w:proofErr w:type="gramEnd"/>
      <w:r w:rsidR="00B91C15">
        <w:rPr>
          <w:rFonts w:eastAsia="Cambria" w:cs="Cambria"/>
          <w:color w:val="000000"/>
          <w:sz w:val="22"/>
          <w:szCs w:val="22"/>
          <w:lang w:val="en-US"/>
        </w:rPr>
        <w:t xml:space="preserve"> and a/r.</w:t>
      </w:r>
      <w:r w:rsidR="0010753C">
        <w:rPr>
          <w:rFonts w:eastAsia="Cambria" w:cs="Cambria"/>
          <w:color w:val="000000"/>
          <w:sz w:val="22"/>
          <w:szCs w:val="22"/>
          <w:lang w:val="en-US"/>
        </w:rPr>
        <w:t xml:space="preserve"> As expected, the results showed a straight line, with very little scatter, showing a very strong positive correlation.</w:t>
      </w:r>
      <w:r w:rsidR="00B91C15">
        <w:rPr>
          <w:rFonts w:eastAsia="Cambria" w:cs="Cambria"/>
          <w:color w:val="000000"/>
          <w:sz w:val="22"/>
          <w:szCs w:val="22"/>
          <w:lang w:val="en-US"/>
        </w:rPr>
        <w:t xml:space="preserve"> When working out the gradient from the graph, it ends up having an average for the moment of Inertia (I</w:t>
      </w:r>
      <w:r w:rsidR="00B91C15" w:rsidRPr="00B91C15">
        <w:rPr>
          <w:rFonts w:eastAsia="Cambria" w:cs="Cambria"/>
          <w:color w:val="000000"/>
          <w:sz w:val="22"/>
          <w:szCs w:val="22"/>
          <w:vertAlign w:val="subscript"/>
          <w:lang w:val="en-US"/>
        </w:rPr>
        <w:t>t</w:t>
      </w:r>
      <w:r w:rsidR="00B91C15">
        <w:rPr>
          <w:rFonts w:eastAsia="Cambria" w:cs="Cambria"/>
          <w:color w:val="000000"/>
          <w:sz w:val="22"/>
          <w:szCs w:val="22"/>
          <w:lang w:val="en-US"/>
        </w:rPr>
        <w:t>). To work out the gradient, you do change in y/change in x, which in this case is (0.019-0.013)</w:t>
      </w:r>
      <w:r w:rsidR="003562E4">
        <w:rPr>
          <w:rFonts w:eastAsia="Cambria" w:cs="Cambria"/>
          <w:color w:val="000000"/>
          <w:sz w:val="22"/>
          <w:szCs w:val="22"/>
          <w:lang w:val="en-US"/>
        </w:rPr>
        <w:t xml:space="preserve"> </w:t>
      </w:r>
      <w:r w:rsidR="00B91C15">
        <w:rPr>
          <w:rFonts w:eastAsia="Cambria" w:cs="Cambria"/>
          <w:color w:val="000000"/>
          <w:sz w:val="22"/>
          <w:szCs w:val="22"/>
          <w:lang w:val="en-US"/>
        </w:rPr>
        <w:t>/</w:t>
      </w:r>
      <w:r w:rsidR="003562E4">
        <w:rPr>
          <w:rFonts w:eastAsia="Cambria" w:cs="Cambria"/>
          <w:color w:val="000000"/>
          <w:sz w:val="22"/>
          <w:szCs w:val="22"/>
          <w:lang w:val="en-US"/>
        </w:rPr>
        <w:t xml:space="preserve"> </w:t>
      </w:r>
      <w:r w:rsidR="00B91C15">
        <w:rPr>
          <w:rFonts w:eastAsia="Cambria" w:cs="Cambria"/>
          <w:color w:val="000000"/>
          <w:sz w:val="22"/>
          <w:szCs w:val="22"/>
          <w:lang w:val="en-US"/>
        </w:rPr>
        <w:t>(29.23-21.55) which equals 0.00078125, or 0.00078 (to 2sf).</w:t>
      </w:r>
      <w:r w:rsidR="003562E4">
        <w:rPr>
          <w:rFonts w:eastAsia="Cambria" w:cs="Cambria"/>
          <w:color w:val="000000"/>
          <w:sz w:val="22"/>
          <w:szCs w:val="22"/>
          <w:lang w:val="en-US"/>
        </w:rPr>
        <w:t xml:space="preserve"> That means the average moment of Inertia is 0.00078.</w:t>
      </w:r>
    </w:p>
    <w:p w14:paraId="47A638E7" w14:textId="4EE1BE26" w:rsidR="00B72AB9" w:rsidRDefault="00B72AB9" w:rsidP="00E406C8">
      <w:pPr>
        <w:spacing w:line="360" w:lineRule="auto"/>
        <w:jc w:val="both"/>
        <w:rPr>
          <w:rFonts w:eastAsia="Cambria" w:cs="Cambria"/>
          <w:sz w:val="22"/>
        </w:rPr>
      </w:pPr>
    </w:p>
    <w:p w14:paraId="4548958A" w14:textId="0C9DB1E4" w:rsidR="00B72AB9" w:rsidRDefault="00B72AB9" w:rsidP="00E406C8">
      <w:pPr>
        <w:spacing w:line="360" w:lineRule="auto"/>
        <w:jc w:val="both"/>
        <w:rPr>
          <w:rFonts w:eastAsia="Cambria" w:cs="Cambria"/>
          <w:sz w:val="22"/>
        </w:rPr>
      </w:pPr>
    </w:p>
    <w:p w14:paraId="18BE3ABE" w14:textId="54E0465E" w:rsidR="00B72AB9" w:rsidRDefault="00B72AB9" w:rsidP="00E406C8">
      <w:pPr>
        <w:spacing w:line="360" w:lineRule="auto"/>
        <w:jc w:val="both"/>
        <w:rPr>
          <w:rFonts w:eastAsia="Cambria" w:cs="Cambria"/>
          <w:sz w:val="22"/>
        </w:rPr>
      </w:pPr>
    </w:p>
    <w:p w14:paraId="3AF85898" w14:textId="646B8DE4" w:rsidR="00B72AB9" w:rsidRDefault="00B72AB9" w:rsidP="00E406C8">
      <w:pPr>
        <w:spacing w:line="360" w:lineRule="auto"/>
        <w:jc w:val="both"/>
        <w:rPr>
          <w:rFonts w:eastAsia="Cambria" w:cs="Cambria"/>
          <w:sz w:val="22"/>
        </w:rPr>
      </w:pPr>
    </w:p>
    <w:p w14:paraId="0D2F5965" w14:textId="6C852AF1" w:rsidR="00B72AB9" w:rsidRDefault="00B72AB9" w:rsidP="00E406C8">
      <w:pPr>
        <w:spacing w:line="360" w:lineRule="auto"/>
        <w:jc w:val="both"/>
        <w:rPr>
          <w:rFonts w:eastAsia="Cambria" w:cs="Cambria"/>
          <w:sz w:val="22"/>
        </w:rPr>
      </w:pPr>
    </w:p>
    <w:p w14:paraId="4BCD42AE" w14:textId="6CF13E4E" w:rsidR="00B72AB9" w:rsidRDefault="00B72AB9" w:rsidP="00E406C8">
      <w:pPr>
        <w:spacing w:line="360" w:lineRule="auto"/>
        <w:jc w:val="both"/>
        <w:rPr>
          <w:rFonts w:eastAsia="Cambria" w:cs="Cambria"/>
          <w:sz w:val="22"/>
        </w:rPr>
      </w:pPr>
    </w:p>
    <w:p w14:paraId="7DF031BD" w14:textId="02B12629" w:rsidR="00B91C15" w:rsidRDefault="00B91C15" w:rsidP="00E406C8">
      <w:pPr>
        <w:spacing w:line="360" w:lineRule="auto"/>
        <w:jc w:val="both"/>
        <w:rPr>
          <w:rFonts w:eastAsia="Cambria" w:cs="Cambria"/>
          <w:sz w:val="22"/>
        </w:rPr>
      </w:pPr>
    </w:p>
    <w:p w14:paraId="6111A82B" w14:textId="7D6D5914" w:rsidR="00B91C15" w:rsidRDefault="00B91C15" w:rsidP="00E406C8">
      <w:pPr>
        <w:spacing w:line="360" w:lineRule="auto"/>
        <w:jc w:val="both"/>
        <w:rPr>
          <w:rFonts w:eastAsia="Cambria" w:cs="Cambria"/>
          <w:sz w:val="22"/>
        </w:rPr>
      </w:pPr>
    </w:p>
    <w:p w14:paraId="7471BA1E" w14:textId="77777777" w:rsidR="009C0548" w:rsidRDefault="009C0548" w:rsidP="009C0548">
      <w:pPr>
        <w:rPr>
          <w:lang w:val="en-US"/>
        </w:rPr>
      </w:pPr>
    </w:p>
    <w:p w14:paraId="52EBBBF6" w14:textId="28888C79" w:rsidR="00274AAB" w:rsidRPr="00B72AB9" w:rsidRDefault="00012BE0" w:rsidP="00B72AB9">
      <w:pPr>
        <w:pStyle w:val="Heading1"/>
        <w:rPr>
          <w:rFonts w:eastAsia="Times New Roman"/>
          <w:lang w:val="en-US"/>
        </w:rPr>
      </w:pPr>
      <w:bookmarkStart w:id="25" w:name="_Toc6481"/>
      <w:bookmarkStart w:id="26" w:name="_Toc8026"/>
      <w:bookmarkStart w:id="27" w:name="_Toc27772462"/>
      <w:r w:rsidRPr="00B72AB9">
        <w:rPr>
          <w:rFonts w:eastAsia="Times New Roman"/>
          <w:lang w:val="en-US"/>
        </w:rPr>
        <w:lastRenderedPageBreak/>
        <w:t>Conclusions</w:t>
      </w:r>
      <w:bookmarkEnd w:id="25"/>
      <w:bookmarkEnd w:id="26"/>
      <w:bookmarkEnd w:id="27"/>
    </w:p>
    <w:p w14:paraId="058FFB25" w14:textId="77777777" w:rsidR="00274AAB" w:rsidRDefault="00274AAB" w:rsidP="009943EF">
      <w:pPr>
        <w:spacing w:line="360" w:lineRule="auto"/>
        <w:jc w:val="both"/>
        <w:rPr>
          <w:lang w:val="en-US"/>
        </w:rPr>
      </w:pPr>
    </w:p>
    <w:p w14:paraId="5962BB5B" w14:textId="303B498C" w:rsidR="00D327D6" w:rsidRDefault="009943EF" w:rsidP="00D327D6">
      <w:pPr>
        <w:spacing w:line="360" w:lineRule="auto"/>
        <w:jc w:val="both"/>
        <w:rPr>
          <w:sz w:val="22"/>
          <w:lang w:val="en-US"/>
        </w:rPr>
      </w:pPr>
      <w:r>
        <w:rPr>
          <w:sz w:val="22"/>
          <w:lang w:val="en-US"/>
        </w:rPr>
        <w:t xml:space="preserve">To conclude this report, </w:t>
      </w:r>
      <w:r w:rsidR="00D327D6">
        <w:rPr>
          <w:sz w:val="22"/>
          <w:lang w:val="en-US"/>
        </w:rPr>
        <w:t>the aim of this report was to further understand the energy of a flywheel, and to further understand the theory that goes behind it. As mentioned previously, there is a correlation between the mass attached to the flywheel and the</w:t>
      </w:r>
      <w:r w:rsidR="00403BC6">
        <w:rPr>
          <w:sz w:val="22"/>
          <w:lang w:val="en-US"/>
        </w:rPr>
        <w:t xml:space="preserve"> potential energy loss and the kinetic energy (the energy stored in a flywheel). </w:t>
      </w:r>
    </w:p>
    <w:p w14:paraId="6D813C53" w14:textId="4D7BC45A" w:rsidR="00403BC6" w:rsidRDefault="00403BC6" w:rsidP="00D327D6">
      <w:pPr>
        <w:spacing w:line="360" w:lineRule="auto"/>
        <w:jc w:val="both"/>
        <w:rPr>
          <w:sz w:val="22"/>
          <w:lang w:val="en-US"/>
        </w:rPr>
      </w:pPr>
    </w:p>
    <w:p w14:paraId="202899F9" w14:textId="57F25E53" w:rsidR="00403BC6" w:rsidRDefault="00403BC6" w:rsidP="00D327D6">
      <w:pPr>
        <w:spacing w:line="360" w:lineRule="auto"/>
        <w:jc w:val="both"/>
        <w:rPr>
          <w:sz w:val="22"/>
          <w:lang w:val="en-US"/>
        </w:rPr>
      </w:pPr>
      <w:r>
        <w:rPr>
          <w:sz w:val="22"/>
          <w:lang w:val="en-US"/>
        </w:rPr>
        <w:t xml:space="preserve">Having </w:t>
      </w:r>
      <w:r w:rsidR="003A5F03">
        <w:rPr>
          <w:sz w:val="22"/>
          <w:lang w:val="en-US"/>
        </w:rPr>
        <w:t>examined</w:t>
      </w:r>
      <w:r>
        <w:rPr>
          <w:sz w:val="22"/>
          <w:lang w:val="en-US"/>
        </w:rPr>
        <w:t xml:space="preserve"> all the results and looking at the graph, the hypothesis can be generally accepted. If the masses were increased beyond 0.5kg to perhaps 1kg, then it is possible the results would change, and the mass would no longer affect the Potential Energy Loss. Though this can not be known without further experimentation, which would be beneficial to do.</w:t>
      </w:r>
    </w:p>
    <w:p w14:paraId="73DA6FA9" w14:textId="72D39C8A" w:rsidR="00D327D6" w:rsidRDefault="00D327D6" w:rsidP="00D327D6">
      <w:pPr>
        <w:spacing w:line="360" w:lineRule="auto"/>
        <w:jc w:val="both"/>
        <w:rPr>
          <w:sz w:val="22"/>
          <w:lang w:val="en-US"/>
        </w:rPr>
      </w:pPr>
    </w:p>
    <w:p w14:paraId="3B294A9A" w14:textId="7B704366" w:rsidR="00D327D6" w:rsidRDefault="00403BC6" w:rsidP="00D327D6">
      <w:pPr>
        <w:spacing w:line="360" w:lineRule="auto"/>
        <w:jc w:val="both"/>
        <w:rPr>
          <w:sz w:val="22"/>
          <w:lang w:val="en-US"/>
        </w:rPr>
      </w:pPr>
      <w:r>
        <w:rPr>
          <w:sz w:val="22"/>
          <w:lang w:val="en-US"/>
        </w:rPr>
        <w:t>Also as expected, the higher the mass went, the higher the acceleration, the velocity and the maxi</w:t>
      </w:r>
      <w:r w:rsidR="003A5F03">
        <w:rPr>
          <w:sz w:val="22"/>
          <w:lang w:val="en-US"/>
        </w:rPr>
        <w:t xml:space="preserve">mum height went. </w:t>
      </w:r>
    </w:p>
    <w:p w14:paraId="298B4DB3" w14:textId="572CCF43" w:rsidR="00D327D6" w:rsidRDefault="00D327D6" w:rsidP="00D327D6">
      <w:pPr>
        <w:spacing w:line="360" w:lineRule="auto"/>
        <w:jc w:val="both"/>
        <w:rPr>
          <w:sz w:val="22"/>
          <w:lang w:val="en-US"/>
        </w:rPr>
      </w:pPr>
    </w:p>
    <w:p w14:paraId="6D1823B1" w14:textId="3376D13B" w:rsidR="00D327D6" w:rsidRDefault="00D327D6" w:rsidP="00D327D6">
      <w:pPr>
        <w:spacing w:line="360" w:lineRule="auto"/>
        <w:jc w:val="both"/>
        <w:rPr>
          <w:sz w:val="22"/>
          <w:lang w:val="en-US"/>
        </w:rPr>
      </w:pPr>
    </w:p>
    <w:p w14:paraId="7045A5C3" w14:textId="70B716FC" w:rsidR="00D327D6" w:rsidRDefault="00D327D6" w:rsidP="00D327D6">
      <w:pPr>
        <w:spacing w:line="360" w:lineRule="auto"/>
        <w:jc w:val="both"/>
        <w:rPr>
          <w:sz w:val="22"/>
          <w:lang w:val="en-US"/>
        </w:rPr>
      </w:pPr>
    </w:p>
    <w:p w14:paraId="3AF9A487" w14:textId="35B03F2A" w:rsidR="00D327D6" w:rsidRDefault="00D327D6" w:rsidP="00D327D6">
      <w:pPr>
        <w:spacing w:line="360" w:lineRule="auto"/>
        <w:jc w:val="both"/>
        <w:rPr>
          <w:sz w:val="22"/>
          <w:lang w:val="en-US"/>
        </w:rPr>
      </w:pPr>
    </w:p>
    <w:p w14:paraId="4573F2BE" w14:textId="046AA24E" w:rsidR="00D327D6" w:rsidRDefault="00D327D6" w:rsidP="00D327D6">
      <w:pPr>
        <w:spacing w:line="360" w:lineRule="auto"/>
        <w:jc w:val="both"/>
        <w:rPr>
          <w:sz w:val="22"/>
          <w:lang w:val="en-US"/>
        </w:rPr>
      </w:pPr>
    </w:p>
    <w:p w14:paraId="09E135F3" w14:textId="58010B5F" w:rsidR="00D327D6" w:rsidRDefault="00D327D6" w:rsidP="00D327D6">
      <w:pPr>
        <w:spacing w:line="360" w:lineRule="auto"/>
        <w:jc w:val="both"/>
        <w:rPr>
          <w:sz w:val="22"/>
          <w:lang w:val="en-US"/>
        </w:rPr>
      </w:pPr>
    </w:p>
    <w:p w14:paraId="3B1E1FC4" w14:textId="1A0F828C" w:rsidR="00D327D6" w:rsidRDefault="00D327D6" w:rsidP="00D327D6">
      <w:pPr>
        <w:spacing w:line="360" w:lineRule="auto"/>
        <w:jc w:val="both"/>
        <w:rPr>
          <w:sz w:val="22"/>
          <w:lang w:val="en-US"/>
        </w:rPr>
      </w:pPr>
    </w:p>
    <w:p w14:paraId="600FE377" w14:textId="54819819" w:rsidR="00D327D6" w:rsidRDefault="00D327D6" w:rsidP="00D327D6">
      <w:pPr>
        <w:spacing w:line="360" w:lineRule="auto"/>
        <w:jc w:val="both"/>
        <w:rPr>
          <w:sz w:val="22"/>
          <w:lang w:val="en-US"/>
        </w:rPr>
      </w:pPr>
    </w:p>
    <w:p w14:paraId="0AB4E7ED" w14:textId="05F5DE76" w:rsidR="00D327D6" w:rsidRDefault="00D327D6" w:rsidP="00D327D6">
      <w:pPr>
        <w:spacing w:line="360" w:lineRule="auto"/>
        <w:jc w:val="both"/>
        <w:rPr>
          <w:sz w:val="22"/>
          <w:lang w:val="en-US"/>
        </w:rPr>
      </w:pPr>
    </w:p>
    <w:p w14:paraId="446419BA" w14:textId="5056D45C" w:rsidR="00D327D6" w:rsidRDefault="00D327D6" w:rsidP="00D327D6">
      <w:pPr>
        <w:spacing w:line="360" w:lineRule="auto"/>
        <w:jc w:val="both"/>
        <w:rPr>
          <w:sz w:val="22"/>
          <w:lang w:val="en-US"/>
        </w:rPr>
      </w:pPr>
    </w:p>
    <w:p w14:paraId="2E1DB426" w14:textId="1EECBAC9" w:rsidR="00D327D6" w:rsidRDefault="00D327D6" w:rsidP="00D327D6">
      <w:pPr>
        <w:spacing w:line="360" w:lineRule="auto"/>
        <w:jc w:val="both"/>
        <w:rPr>
          <w:sz w:val="22"/>
          <w:lang w:val="en-US"/>
        </w:rPr>
      </w:pPr>
    </w:p>
    <w:p w14:paraId="7AC684DC" w14:textId="140A816C" w:rsidR="00D327D6" w:rsidRDefault="00D327D6" w:rsidP="00D327D6">
      <w:pPr>
        <w:spacing w:line="360" w:lineRule="auto"/>
        <w:jc w:val="both"/>
        <w:rPr>
          <w:sz w:val="22"/>
          <w:lang w:val="en-US"/>
        </w:rPr>
      </w:pPr>
    </w:p>
    <w:p w14:paraId="7213B691" w14:textId="76F9F17D" w:rsidR="00D327D6" w:rsidRDefault="00D327D6" w:rsidP="00D327D6">
      <w:pPr>
        <w:spacing w:line="360" w:lineRule="auto"/>
        <w:jc w:val="both"/>
        <w:rPr>
          <w:sz w:val="22"/>
          <w:lang w:val="en-US"/>
        </w:rPr>
      </w:pPr>
    </w:p>
    <w:p w14:paraId="6DB24922" w14:textId="6C7033CF" w:rsidR="00D327D6" w:rsidRDefault="00D327D6" w:rsidP="00D327D6">
      <w:pPr>
        <w:spacing w:line="360" w:lineRule="auto"/>
        <w:jc w:val="both"/>
        <w:rPr>
          <w:sz w:val="22"/>
          <w:lang w:val="en-US"/>
        </w:rPr>
      </w:pPr>
    </w:p>
    <w:p w14:paraId="27808FA0" w14:textId="00A3BE1E" w:rsidR="00D327D6" w:rsidRDefault="00D327D6" w:rsidP="00D327D6">
      <w:pPr>
        <w:spacing w:line="360" w:lineRule="auto"/>
        <w:jc w:val="both"/>
        <w:rPr>
          <w:sz w:val="22"/>
          <w:lang w:val="en-US"/>
        </w:rPr>
      </w:pPr>
    </w:p>
    <w:p w14:paraId="24C12D10" w14:textId="08D44302" w:rsidR="00D327D6" w:rsidRDefault="00D327D6" w:rsidP="00D327D6">
      <w:pPr>
        <w:spacing w:line="360" w:lineRule="auto"/>
        <w:jc w:val="both"/>
        <w:rPr>
          <w:sz w:val="22"/>
          <w:lang w:val="en-US"/>
        </w:rPr>
      </w:pPr>
    </w:p>
    <w:p w14:paraId="521B6A9C" w14:textId="72E7B421" w:rsidR="00D327D6" w:rsidRDefault="00D327D6" w:rsidP="00D327D6">
      <w:pPr>
        <w:spacing w:line="360" w:lineRule="auto"/>
        <w:jc w:val="both"/>
        <w:rPr>
          <w:sz w:val="22"/>
          <w:lang w:val="en-US"/>
        </w:rPr>
      </w:pPr>
    </w:p>
    <w:p w14:paraId="3D159433" w14:textId="77777777" w:rsidR="00D327D6" w:rsidRPr="009C2642" w:rsidRDefault="00D327D6" w:rsidP="00D327D6">
      <w:pPr>
        <w:spacing w:line="360" w:lineRule="auto"/>
        <w:jc w:val="both"/>
        <w:rPr>
          <w:lang w:val="en-US"/>
        </w:rPr>
      </w:pPr>
    </w:p>
    <w:p w14:paraId="57C40597" w14:textId="77777777" w:rsidR="00012BE0" w:rsidRPr="00012BE0" w:rsidRDefault="00012BE0" w:rsidP="00C600C6">
      <w:pPr>
        <w:pStyle w:val="Heading1"/>
        <w:rPr>
          <w:rFonts w:eastAsia="Times New Roman"/>
          <w:lang w:val="en-US"/>
        </w:rPr>
      </w:pPr>
      <w:bookmarkStart w:id="28" w:name="_Toc6482"/>
      <w:bookmarkStart w:id="29" w:name="_Toc8027"/>
      <w:bookmarkStart w:id="30" w:name="_Toc27772463"/>
      <w:r w:rsidRPr="009C2642">
        <w:rPr>
          <w:rFonts w:eastAsia="Times New Roman"/>
          <w:lang w:val="en-US"/>
        </w:rPr>
        <w:t>References</w:t>
      </w:r>
      <w:bookmarkEnd w:id="28"/>
      <w:bookmarkEnd w:id="29"/>
      <w:bookmarkEnd w:id="30"/>
    </w:p>
    <w:p w14:paraId="1617487A" w14:textId="77777777" w:rsidR="0053201A" w:rsidRDefault="0053201A"/>
    <w:p w14:paraId="260E7770" w14:textId="4F8A4327" w:rsidR="000C7457" w:rsidRPr="000C7457" w:rsidRDefault="000C7457" w:rsidP="000C7457">
      <w:pPr>
        <w:pStyle w:val="Heading1"/>
        <w:numPr>
          <w:ilvl w:val="0"/>
          <w:numId w:val="0"/>
        </w:numPr>
        <w:shd w:val="clear" w:color="auto" w:fill="FFFFFF"/>
        <w:spacing w:line="510" w:lineRule="atLeast"/>
        <w:ind w:left="432" w:hanging="432"/>
        <w:textAlignment w:val="baseline"/>
        <w:rPr>
          <w:rFonts w:asciiTheme="minorHAnsi" w:hAnsiTheme="minorHAnsi" w:cstheme="minorHAnsi"/>
          <w:color w:val="333333"/>
          <w:sz w:val="24"/>
          <w:szCs w:val="24"/>
        </w:rPr>
      </w:pPr>
      <w:r w:rsidRPr="000C7457">
        <w:rPr>
          <w:rFonts w:asciiTheme="minorHAnsi" w:hAnsiTheme="minorHAnsi" w:cstheme="minorHAnsi"/>
          <w:color w:val="333333"/>
          <w:sz w:val="24"/>
          <w:szCs w:val="24"/>
        </w:rPr>
        <w:lastRenderedPageBreak/>
        <w:t>What Is Potential Energy</w:t>
      </w:r>
      <w:r>
        <w:rPr>
          <w:rFonts w:asciiTheme="minorHAnsi" w:hAnsiTheme="minorHAnsi" w:cstheme="minorHAnsi"/>
          <w:color w:val="333333"/>
          <w:sz w:val="24"/>
          <w:szCs w:val="24"/>
        </w:rPr>
        <w:t xml:space="preserve"> </w:t>
      </w:r>
      <w:r w:rsidRPr="000C7457">
        <w:rPr>
          <w:rFonts w:asciiTheme="minorHAnsi" w:eastAsia="Times New Roman" w:hAnsiTheme="minorHAnsi" w:cstheme="minorHAnsi"/>
          <w:sz w:val="24"/>
          <w:szCs w:val="24"/>
          <w:lang w:val="en-US"/>
        </w:rPr>
        <w:t>[Online]</w:t>
      </w:r>
    </w:p>
    <w:p w14:paraId="6714F904" w14:textId="3E9C2250" w:rsidR="008F0A84" w:rsidRDefault="008F0A84">
      <w:r>
        <w:t>Available at</w:t>
      </w:r>
      <w:hyperlink r:id="rId14" w:history="1">
        <w:r w:rsidR="000C7457">
          <w:rPr>
            <w:rStyle w:val="Hyperlink"/>
          </w:rPr>
          <w:t>https://www.livescience.com/65548-potential-energy.html</w:t>
        </w:r>
      </w:hyperlink>
      <w:r w:rsidR="000C7457">
        <w:t xml:space="preserve"> </w:t>
      </w:r>
      <w:r>
        <w:t xml:space="preserve">[Accessed </w:t>
      </w:r>
      <w:r w:rsidR="000C7457">
        <w:t>04</w:t>
      </w:r>
      <w:r>
        <w:t>.12.1</w:t>
      </w:r>
      <w:r w:rsidR="000C7457">
        <w:t>9</w:t>
      </w:r>
      <w:r>
        <w:t>]</w:t>
      </w:r>
    </w:p>
    <w:p w14:paraId="6636E4C4" w14:textId="77777777" w:rsidR="00EB34DB" w:rsidRDefault="00EB34DB"/>
    <w:p w14:paraId="47C3900C" w14:textId="0AA7F4EC" w:rsidR="00EB34DB" w:rsidRPr="00EB34DB" w:rsidRDefault="00EB34DB" w:rsidP="00EB34DB">
      <w:pPr>
        <w:rPr>
          <w:rFonts w:eastAsia="Times New Roman" w:cs="Times New Roman"/>
          <w:lang w:val="en-US"/>
        </w:rPr>
      </w:pPr>
      <w:r>
        <w:rPr>
          <w:rFonts w:eastAsia="Times New Roman" w:cs="Times New Roman"/>
          <w:lang w:val="en-US"/>
        </w:rPr>
        <w:t>UWTSD, 201</w:t>
      </w:r>
      <w:r w:rsidR="000C7457">
        <w:rPr>
          <w:rFonts w:eastAsia="Times New Roman" w:cs="Times New Roman"/>
          <w:lang w:val="en-US"/>
        </w:rPr>
        <w:t>9</w:t>
      </w:r>
      <w:r w:rsidRPr="00EB34DB">
        <w:rPr>
          <w:rFonts w:eastAsia="Times New Roman" w:cs="Times New Roman"/>
          <w:lang w:val="en-US"/>
        </w:rPr>
        <w:t>. University of Wales Trinity Saint David. [Online]</w:t>
      </w:r>
    </w:p>
    <w:p w14:paraId="1092D40A" w14:textId="4D7757D8" w:rsidR="00EB34DB" w:rsidRPr="00EB34DB" w:rsidRDefault="00EB34DB" w:rsidP="00EB34DB">
      <w:pPr>
        <w:rPr>
          <w:rFonts w:eastAsia="Times New Roman" w:cs="Times New Roman"/>
          <w:lang w:val="en-US"/>
        </w:rPr>
      </w:pPr>
      <w:r w:rsidRPr="00EB34DB">
        <w:rPr>
          <w:rFonts w:eastAsia="Times New Roman" w:cs="Times New Roman"/>
          <w:lang w:val="en-US"/>
        </w:rPr>
        <w:t xml:space="preserve">Available at: </w:t>
      </w:r>
      <w:hyperlink r:id="rId15" w:history="1">
        <w:r w:rsidRPr="00EB34DB">
          <w:rPr>
            <w:rStyle w:val="Hyperlink"/>
            <w:rFonts w:eastAsia="Times New Roman" w:cs="Times New Roman"/>
            <w:lang w:val="en-US"/>
          </w:rPr>
          <w:t>www.uwtsd.ac.uk</w:t>
        </w:r>
      </w:hyperlink>
    </w:p>
    <w:p w14:paraId="7F85B6D2" w14:textId="60D46632" w:rsidR="00EB34DB" w:rsidRPr="00EB34DB" w:rsidRDefault="00EB34DB" w:rsidP="00EB34DB">
      <w:pPr>
        <w:rPr>
          <w:rFonts w:eastAsia="Times New Roman" w:cs="Times New Roman"/>
          <w:lang w:val="en-US"/>
        </w:rPr>
      </w:pPr>
      <w:r w:rsidRPr="00EB34DB">
        <w:rPr>
          <w:rFonts w:eastAsia="Times New Roman" w:cs="Times New Roman"/>
          <w:lang w:val="en-US"/>
        </w:rPr>
        <w:t xml:space="preserve">[Accessed </w:t>
      </w:r>
      <w:r w:rsidR="000C7457">
        <w:rPr>
          <w:rFonts w:eastAsia="Times New Roman" w:cs="Times New Roman"/>
          <w:lang w:val="en-US"/>
        </w:rPr>
        <w:t>04</w:t>
      </w:r>
      <w:r>
        <w:rPr>
          <w:rFonts w:eastAsia="Times New Roman" w:cs="Times New Roman"/>
          <w:lang w:val="en-US"/>
        </w:rPr>
        <w:t>.12.1</w:t>
      </w:r>
      <w:r w:rsidR="000C7457">
        <w:rPr>
          <w:rFonts w:eastAsia="Times New Roman" w:cs="Times New Roman"/>
          <w:lang w:val="en-US"/>
        </w:rPr>
        <w:t>9</w:t>
      </w:r>
      <w:r w:rsidRPr="00EB34DB">
        <w:rPr>
          <w:rFonts w:eastAsia="Times New Roman" w:cs="Times New Roman"/>
          <w:lang w:val="en-US"/>
        </w:rPr>
        <w:t>].</w:t>
      </w:r>
    </w:p>
    <w:p w14:paraId="78FF8D88" w14:textId="77777777" w:rsidR="00EB34DB" w:rsidRDefault="00EB34DB"/>
    <w:p w14:paraId="2BC5056E" w14:textId="3C33EE5E" w:rsidR="000C57A1" w:rsidRPr="000C7457" w:rsidRDefault="000C7457" w:rsidP="000C7457">
      <w:pPr>
        <w:pStyle w:val="Heading1"/>
        <w:numPr>
          <w:ilvl w:val="0"/>
          <w:numId w:val="0"/>
        </w:numPr>
        <w:shd w:val="clear" w:color="auto" w:fill="FFFFFF"/>
        <w:spacing w:before="0" w:after="195"/>
        <w:ind w:left="432" w:hanging="432"/>
        <w:rPr>
          <w:rFonts w:asciiTheme="minorHAnsi" w:hAnsiTheme="minorHAnsi" w:cstheme="minorHAnsi"/>
          <w:color w:val="2D2D2D"/>
          <w:sz w:val="24"/>
          <w:szCs w:val="24"/>
        </w:rPr>
      </w:pPr>
      <w:r w:rsidRPr="000C7457">
        <w:rPr>
          <w:rStyle w:val="post-title"/>
          <w:rFonts w:asciiTheme="minorHAnsi" w:hAnsiTheme="minorHAnsi" w:cstheme="minorHAnsi"/>
          <w:color w:val="2D2D2D"/>
          <w:sz w:val="24"/>
          <w:szCs w:val="24"/>
        </w:rPr>
        <w:t xml:space="preserve">How Does A Flywheel Work? Explained </w:t>
      </w:r>
      <w:proofErr w:type="gramStart"/>
      <w:r w:rsidRPr="000C7457">
        <w:rPr>
          <w:rStyle w:val="post-title"/>
          <w:rFonts w:asciiTheme="minorHAnsi" w:hAnsiTheme="minorHAnsi" w:cstheme="minorHAnsi"/>
          <w:color w:val="2D2D2D"/>
          <w:sz w:val="24"/>
          <w:szCs w:val="24"/>
        </w:rPr>
        <w:t>In</w:t>
      </w:r>
      <w:proofErr w:type="gramEnd"/>
      <w:r w:rsidRPr="000C7457">
        <w:rPr>
          <w:rStyle w:val="post-title"/>
          <w:rFonts w:asciiTheme="minorHAnsi" w:hAnsiTheme="minorHAnsi" w:cstheme="minorHAnsi"/>
          <w:color w:val="2D2D2D"/>
          <w:sz w:val="24"/>
          <w:szCs w:val="24"/>
        </w:rPr>
        <w:t xml:space="preserve"> Simple Words</w:t>
      </w:r>
      <w:r w:rsidR="000C57A1" w:rsidRPr="000C7457">
        <w:rPr>
          <w:rFonts w:asciiTheme="minorHAnsi" w:hAnsiTheme="minorHAnsi" w:cstheme="minorHAnsi"/>
          <w:sz w:val="24"/>
          <w:szCs w:val="24"/>
        </w:rPr>
        <w:t xml:space="preserve"> [online]</w:t>
      </w:r>
    </w:p>
    <w:p w14:paraId="21F41C53" w14:textId="10032BD4" w:rsidR="00652AD6" w:rsidRDefault="000C57A1">
      <w:r>
        <w:t xml:space="preserve">Available at: </w:t>
      </w:r>
      <w:hyperlink r:id="rId16" w:history="1">
        <w:r w:rsidR="000C7457">
          <w:rPr>
            <w:rStyle w:val="Hyperlink"/>
          </w:rPr>
          <w:t>https://carfromjapan.com/article/industry-knowledge/how-does-a-flywheel-work/</w:t>
        </w:r>
      </w:hyperlink>
    </w:p>
    <w:p w14:paraId="17D55FD5" w14:textId="4DA3EC0E" w:rsidR="000C57A1" w:rsidRDefault="000C57A1">
      <w:r>
        <w:t xml:space="preserve">[accessed </w:t>
      </w:r>
      <w:r w:rsidR="000C7457">
        <w:t>04</w:t>
      </w:r>
      <w:r>
        <w:t>.12.1</w:t>
      </w:r>
      <w:r w:rsidR="000C7457">
        <w:t>9</w:t>
      </w:r>
      <w:r>
        <w:t>]</w:t>
      </w:r>
    </w:p>
    <w:p w14:paraId="0DEC64D3" w14:textId="40E4ADEC" w:rsidR="000C7457" w:rsidRDefault="000C7457"/>
    <w:p w14:paraId="1FF10436" w14:textId="7C3B5E69" w:rsidR="000C7457" w:rsidRDefault="000C7457"/>
    <w:p w14:paraId="4472B02D" w14:textId="767D7F00" w:rsidR="000C7457" w:rsidRPr="000C7457" w:rsidRDefault="000C7457" w:rsidP="000C7457">
      <w:pPr>
        <w:pStyle w:val="Heading1"/>
        <w:numPr>
          <w:ilvl w:val="0"/>
          <w:numId w:val="0"/>
        </w:numPr>
        <w:shd w:val="clear" w:color="auto" w:fill="FFFFFF"/>
        <w:spacing w:before="0" w:after="150"/>
        <w:ind w:left="432" w:hanging="432"/>
        <w:rPr>
          <w:rFonts w:asciiTheme="minorHAnsi" w:hAnsiTheme="minorHAnsi" w:cstheme="minorHAnsi"/>
          <w:color w:val="333333"/>
          <w:sz w:val="24"/>
          <w:szCs w:val="24"/>
        </w:rPr>
      </w:pPr>
      <w:r w:rsidRPr="000C7457">
        <w:rPr>
          <w:rFonts w:asciiTheme="minorHAnsi" w:hAnsiTheme="minorHAnsi" w:cstheme="minorHAnsi"/>
          <w:color w:val="333333"/>
          <w:sz w:val="24"/>
          <w:szCs w:val="24"/>
        </w:rPr>
        <w:t>What is Flywheel Energy Storage – How Does it Work?</w:t>
      </w:r>
      <w:r>
        <w:rPr>
          <w:rFonts w:asciiTheme="minorHAnsi" w:hAnsiTheme="minorHAnsi" w:cstheme="minorHAnsi"/>
          <w:color w:val="333333"/>
          <w:sz w:val="24"/>
          <w:szCs w:val="24"/>
        </w:rPr>
        <w:t xml:space="preserve"> </w:t>
      </w:r>
      <w:r w:rsidRPr="000C7457">
        <w:rPr>
          <w:rFonts w:asciiTheme="minorHAnsi" w:hAnsiTheme="minorHAnsi" w:cstheme="minorHAnsi"/>
          <w:sz w:val="24"/>
          <w:szCs w:val="24"/>
        </w:rPr>
        <w:t xml:space="preserve"> </w:t>
      </w:r>
      <w:r w:rsidRPr="000C7457">
        <w:rPr>
          <w:rFonts w:asciiTheme="minorHAnsi" w:hAnsiTheme="minorHAnsi" w:cstheme="minorHAnsi"/>
          <w:sz w:val="24"/>
          <w:szCs w:val="24"/>
        </w:rPr>
        <w:t>[online]</w:t>
      </w:r>
    </w:p>
    <w:p w14:paraId="12C1767E" w14:textId="6487EA14" w:rsidR="000C7457" w:rsidRDefault="000C7457" w:rsidP="000C7457">
      <w:r>
        <w:t xml:space="preserve">Available at: </w:t>
      </w:r>
      <w:r w:rsidRPr="000C7457">
        <w:t>https://www.azocleantech.com/article.aspx?ArticleID=911</w:t>
      </w:r>
      <w:r w:rsidRPr="000C7457">
        <w:t xml:space="preserve"> </w:t>
      </w:r>
      <w:r>
        <w:t>[accessed 04.12.19]</w:t>
      </w:r>
    </w:p>
    <w:p w14:paraId="0CA1D756" w14:textId="77777777" w:rsidR="000C7457" w:rsidRDefault="000C7457"/>
    <w:p w14:paraId="6FCA3CE7" w14:textId="77777777" w:rsidR="000C57A1" w:rsidRDefault="000C57A1"/>
    <w:p w14:paraId="6138236D" w14:textId="77777777" w:rsidR="000C57A1" w:rsidRDefault="000C57A1"/>
    <w:sectPr w:rsidR="000C57A1" w:rsidSect="00E234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6A37E" w14:textId="77777777" w:rsidR="002E39A8" w:rsidRDefault="002E39A8" w:rsidP="00FB7989">
      <w:r>
        <w:separator/>
      </w:r>
    </w:p>
  </w:endnote>
  <w:endnote w:type="continuationSeparator" w:id="0">
    <w:p w14:paraId="4ECB24C2" w14:textId="77777777" w:rsidR="002E39A8" w:rsidRDefault="002E39A8" w:rsidP="00FB7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208FB" w14:textId="77777777" w:rsidR="00B91C15" w:rsidRDefault="00B91C15" w:rsidP="001A7EE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E8F4A57" w14:textId="77777777" w:rsidR="00B91C15" w:rsidRDefault="00B91C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D6CC4" w14:textId="77777777" w:rsidR="00B91C15" w:rsidRDefault="00B91C15" w:rsidP="001A7EE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CE24EC1" w14:textId="77777777" w:rsidR="00B91C15" w:rsidRDefault="00B91C15" w:rsidP="00AE6A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7C327" w14:textId="77777777" w:rsidR="002E39A8" w:rsidRDefault="002E39A8" w:rsidP="00FB7989">
      <w:r>
        <w:separator/>
      </w:r>
    </w:p>
  </w:footnote>
  <w:footnote w:type="continuationSeparator" w:id="0">
    <w:p w14:paraId="2D8EAF80" w14:textId="77777777" w:rsidR="002E39A8" w:rsidRDefault="002E39A8" w:rsidP="00FB79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B490D"/>
    <w:multiLevelType w:val="hybridMultilevel"/>
    <w:tmpl w:val="52A25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E3980"/>
    <w:multiLevelType w:val="hybridMultilevel"/>
    <w:tmpl w:val="591A9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0F27FD"/>
    <w:multiLevelType w:val="hybridMultilevel"/>
    <w:tmpl w:val="A230A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776D15"/>
    <w:multiLevelType w:val="hybridMultilevel"/>
    <w:tmpl w:val="38161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4332F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719658ED"/>
    <w:multiLevelType w:val="hybridMultilevel"/>
    <w:tmpl w:val="99CEF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2E1650"/>
    <w:multiLevelType w:val="multilevel"/>
    <w:tmpl w:val="7646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BCE508D"/>
    <w:multiLevelType w:val="hybridMultilevel"/>
    <w:tmpl w:val="D4D45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3"/>
  </w:num>
  <w:num w:numId="4">
    <w:abstractNumId w:val="0"/>
  </w:num>
  <w:num w:numId="5">
    <w:abstractNumId w:val="1"/>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BE0"/>
    <w:rsid w:val="00012BE0"/>
    <w:rsid w:val="00080ED8"/>
    <w:rsid w:val="000A1F66"/>
    <w:rsid w:val="000C57A1"/>
    <w:rsid w:val="000C7457"/>
    <w:rsid w:val="000E53E7"/>
    <w:rsid w:val="000F0F49"/>
    <w:rsid w:val="000F5993"/>
    <w:rsid w:val="0010753C"/>
    <w:rsid w:val="00142977"/>
    <w:rsid w:val="00146B39"/>
    <w:rsid w:val="00165D2A"/>
    <w:rsid w:val="001734DF"/>
    <w:rsid w:val="001A5831"/>
    <w:rsid w:val="001A7EE6"/>
    <w:rsid w:val="001C2AAD"/>
    <w:rsid w:val="001E0672"/>
    <w:rsid w:val="002242BA"/>
    <w:rsid w:val="00230028"/>
    <w:rsid w:val="00233143"/>
    <w:rsid w:val="002626F5"/>
    <w:rsid w:val="00274AAB"/>
    <w:rsid w:val="00283EA2"/>
    <w:rsid w:val="0028558A"/>
    <w:rsid w:val="00290E93"/>
    <w:rsid w:val="002A4D70"/>
    <w:rsid w:val="002D29B6"/>
    <w:rsid w:val="002E39A8"/>
    <w:rsid w:val="00305A25"/>
    <w:rsid w:val="0034638B"/>
    <w:rsid w:val="003562E4"/>
    <w:rsid w:val="00357E73"/>
    <w:rsid w:val="003A5F03"/>
    <w:rsid w:val="00403BC6"/>
    <w:rsid w:val="00440987"/>
    <w:rsid w:val="00444A71"/>
    <w:rsid w:val="004E1265"/>
    <w:rsid w:val="004E1932"/>
    <w:rsid w:val="00502977"/>
    <w:rsid w:val="0051069C"/>
    <w:rsid w:val="0053201A"/>
    <w:rsid w:val="00561C8B"/>
    <w:rsid w:val="005F4998"/>
    <w:rsid w:val="005F4C08"/>
    <w:rsid w:val="00605DC7"/>
    <w:rsid w:val="00651DD2"/>
    <w:rsid w:val="00652AD6"/>
    <w:rsid w:val="0068465C"/>
    <w:rsid w:val="00690077"/>
    <w:rsid w:val="006B2FA0"/>
    <w:rsid w:val="006E77B2"/>
    <w:rsid w:val="006F33F9"/>
    <w:rsid w:val="00730756"/>
    <w:rsid w:val="007534A7"/>
    <w:rsid w:val="00836A98"/>
    <w:rsid w:val="00853479"/>
    <w:rsid w:val="00866976"/>
    <w:rsid w:val="008A049C"/>
    <w:rsid w:val="008C0493"/>
    <w:rsid w:val="008F0A84"/>
    <w:rsid w:val="0093329E"/>
    <w:rsid w:val="00950854"/>
    <w:rsid w:val="00977FB6"/>
    <w:rsid w:val="00985B1E"/>
    <w:rsid w:val="009943EF"/>
    <w:rsid w:val="009B1A0C"/>
    <w:rsid w:val="009B5583"/>
    <w:rsid w:val="009C0548"/>
    <w:rsid w:val="009C2642"/>
    <w:rsid w:val="00A13356"/>
    <w:rsid w:val="00A20FA5"/>
    <w:rsid w:val="00A643B7"/>
    <w:rsid w:val="00A83DC3"/>
    <w:rsid w:val="00AA79F6"/>
    <w:rsid w:val="00AD65C5"/>
    <w:rsid w:val="00AE6AEB"/>
    <w:rsid w:val="00B23667"/>
    <w:rsid w:val="00B658B8"/>
    <w:rsid w:val="00B72AB9"/>
    <w:rsid w:val="00B87239"/>
    <w:rsid w:val="00B91C15"/>
    <w:rsid w:val="00B97332"/>
    <w:rsid w:val="00BA76F6"/>
    <w:rsid w:val="00C1133A"/>
    <w:rsid w:val="00C20811"/>
    <w:rsid w:val="00C33038"/>
    <w:rsid w:val="00C600C6"/>
    <w:rsid w:val="00C73C09"/>
    <w:rsid w:val="00C9070E"/>
    <w:rsid w:val="00C96DA2"/>
    <w:rsid w:val="00CA54A4"/>
    <w:rsid w:val="00CB5D69"/>
    <w:rsid w:val="00CF2313"/>
    <w:rsid w:val="00D10900"/>
    <w:rsid w:val="00D25C2F"/>
    <w:rsid w:val="00D327D6"/>
    <w:rsid w:val="00D901B9"/>
    <w:rsid w:val="00DF55B9"/>
    <w:rsid w:val="00E04FFB"/>
    <w:rsid w:val="00E23428"/>
    <w:rsid w:val="00E406C8"/>
    <w:rsid w:val="00EB34DB"/>
    <w:rsid w:val="00EE5956"/>
    <w:rsid w:val="00F345E2"/>
    <w:rsid w:val="00F3761B"/>
    <w:rsid w:val="00F500C2"/>
    <w:rsid w:val="00F67054"/>
    <w:rsid w:val="00F82E68"/>
    <w:rsid w:val="00FB180F"/>
    <w:rsid w:val="00FB436D"/>
    <w:rsid w:val="00FB7989"/>
    <w:rsid w:val="00FE3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3DC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Error"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600C6"/>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00C6"/>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600C6"/>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C600C6"/>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600C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600C6"/>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600C6"/>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600C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600C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2313"/>
    <w:pPr>
      <w:spacing w:before="100" w:beforeAutospacing="1" w:after="100" w:afterAutospacing="1"/>
    </w:pPr>
    <w:rPr>
      <w:rFonts w:ascii="Times New Roman" w:hAnsi="Times New Roman" w:cs="Times New Roman"/>
      <w:lang w:val="en-US"/>
    </w:rPr>
  </w:style>
  <w:style w:type="character" w:customStyle="1" w:styleId="apple-converted-space">
    <w:name w:val="apple-converted-space"/>
    <w:basedOn w:val="DefaultParagraphFont"/>
    <w:rsid w:val="00CF2313"/>
  </w:style>
  <w:style w:type="character" w:customStyle="1" w:styleId="Heading1Char">
    <w:name w:val="Heading 1 Char"/>
    <w:basedOn w:val="DefaultParagraphFont"/>
    <w:link w:val="Heading1"/>
    <w:uiPriority w:val="9"/>
    <w:rsid w:val="00C600C6"/>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600C6"/>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C600C6"/>
    <w:rPr>
      <w:rFonts w:asciiTheme="majorHAnsi" w:eastAsiaTheme="majorEastAsia" w:hAnsiTheme="majorHAnsi" w:cstheme="majorBidi"/>
      <w:color w:val="1F3763" w:themeColor="accent1" w:themeShade="7F"/>
      <w:lang w:val="en-GB"/>
    </w:rPr>
  </w:style>
  <w:style w:type="character" w:customStyle="1" w:styleId="Heading4Char">
    <w:name w:val="Heading 4 Char"/>
    <w:basedOn w:val="DefaultParagraphFont"/>
    <w:link w:val="Heading4"/>
    <w:uiPriority w:val="9"/>
    <w:semiHidden/>
    <w:rsid w:val="00C600C6"/>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600C6"/>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C600C6"/>
    <w:rPr>
      <w:rFonts w:asciiTheme="majorHAnsi" w:eastAsiaTheme="majorEastAsia" w:hAnsiTheme="majorHAnsi" w:cstheme="majorBidi"/>
      <w:color w:val="1F3763" w:themeColor="accent1" w:themeShade="7F"/>
      <w:lang w:val="en-GB"/>
    </w:rPr>
  </w:style>
  <w:style w:type="character" w:customStyle="1" w:styleId="Heading7Char">
    <w:name w:val="Heading 7 Char"/>
    <w:basedOn w:val="DefaultParagraphFont"/>
    <w:link w:val="Heading7"/>
    <w:uiPriority w:val="9"/>
    <w:semiHidden/>
    <w:rsid w:val="00C600C6"/>
    <w:rPr>
      <w:rFonts w:asciiTheme="majorHAnsi" w:eastAsiaTheme="majorEastAsia" w:hAnsiTheme="majorHAnsi" w:cstheme="majorBidi"/>
      <w:i/>
      <w:iCs/>
      <w:color w:val="1F3763" w:themeColor="accent1" w:themeShade="7F"/>
      <w:lang w:val="en-GB"/>
    </w:rPr>
  </w:style>
  <w:style w:type="character" w:customStyle="1" w:styleId="Heading8Char">
    <w:name w:val="Heading 8 Char"/>
    <w:basedOn w:val="DefaultParagraphFont"/>
    <w:link w:val="Heading8"/>
    <w:uiPriority w:val="9"/>
    <w:semiHidden/>
    <w:rsid w:val="00C600C6"/>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C600C6"/>
    <w:rPr>
      <w:rFonts w:asciiTheme="majorHAnsi" w:eastAsiaTheme="majorEastAsia" w:hAnsiTheme="majorHAnsi" w:cstheme="majorBidi"/>
      <w:i/>
      <w:iCs/>
      <w:color w:val="272727" w:themeColor="text1" w:themeTint="D8"/>
      <w:sz w:val="21"/>
      <w:szCs w:val="21"/>
      <w:lang w:val="en-GB"/>
    </w:rPr>
  </w:style>
  <w:style w:type="paragraph" w:styleId="ListParagraph">
    <w:name w:val="List Paragraph"/>
    <w:basedOn w:val="Normal"/>
    <w:uiPriority w:val="34"/>
    <w:qFormat/>
    <w:rsid w:val="00C600C6"/>
    <w:pPr>
      <w:ind w:left="720"/>
      <w:contextualSpacing/>
    </w:pPr>
  </w:style>
  <w:style w:type="paragraph" w:styleId="Header">
    <w:name w:val="header"/>
    <w:basedOn w:val="Normal"/>
    <w:link w:val="HeaderChar"/>
    <w:uiPriority w:val="99"/>
    <w:unhideWhenUsed/>
    <w:rsid w:val="00FB7989"/>
    <w:pPr>
      <w:tabs>
        <w:tab w:val="center" w:pos="4513"/>
        <w:tab w:val="right" w:pos="9026"/>
      </w:tabs>
    </w:pPr>
  </w:style>
  <w:style w:type="character" w:customStyle="1" w:styleId="HeaderChar">
    <w:name w:val="Header Char"/>
    <w:basedOn w:val="DefaultParagraphFont"/>
    <w:link w:val="Header"/>
    <w:uiPriority w:val="99"/>
    <w:rsid w:val="00FB7989"/>
    <w:rPr>
      <w:lang w:val="en-GB"/>
    </w:rPr>
  </w:style>
  <w:style w:type="paragraph" w:styleId="Footer">
    <w:name w:val="footer"/>
    <w:basedOn w:val="Normal"/>
    <w:link w:val="FooterChar"/>
    <w:uiPriority w:val="99"/>
    <w:unhideWhenUsed/>
    <w:rsid w:val="00FB7989"/>
    <w:pPr>
      <w:tabs>
        <w:tab w:val="center" w:pos="4513"/>
        <w:tab w:val="right" w:pos="9026"/>
      </w:tabs>
    </w:pPr>
  </w:style>
  <w:style w:type="character" w:customStyle="1" w:styleId="FooterChar">
    <w:name w:val="Footer Char"/>
    <w:basedOn w:val="DefaultParagraphFont"/>
    <w:link w:val="Footer"/>
    <w:uiPriority w:val="99"/>
    <w:rsid w:val="00FB7989"/>
    <w:rPr>
      <w:lang w:val="en-GB"/>
    </w:rPr>
  </w:style>
  <w:style w:type="character" w:styleId="PageNumber">
    <w:name w:val="page number"/>
    <w:basedOn w:val="DefaultParagraphFont"/>
    <w:uiPriority w:val="99"/>
    <w:semiHidden/>
    <w:unhideWhenUsed/>
    <w:rsid w:val="00FB7989"/>
  </w:style>
  <w:style w:type="character" w:styleId="SubtleEmphasis">
    <w:name w:val="Subtle Emphasis"/>
    <w:basedOn w:val="DefaultParagraphFont"/>
    <w:uiPriority w:val="19"/>
    <w:qFormat/>
    <w:rsid w:val="00290E93"/>
    <w:rPr>
      <w:i/>
      <w:iCs/>
      <w:color w:val="404040" w:themeColor="text1" w:themeTint="BF"/>
    </w:rPr>
  </w:style>
  <w:style w:type="paragraph" w:styleId="TOCHeading">
    <w:name w:val="TOC Heading"/>
    <w:basedOn w:val="Heading1"/>
    <w:next w:val="Normal"/>
    <w:uiPriority w:val="39"/>
    <w:unhideWhenUsed/>
    <w:qFormat/>
    <w:rsid w:val="00E23428"/>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23428"/>
    <w:pPr>
      <w:spacing w:before="120"/>
    </w:pPr>
    <w:rPr>
      <w:b/>
      <w:bCs/>
    </w:rPr>
  </w:style>
  <w:style w:type="paragraph" w:styleId="TOC2">
    <w:name w:val="toc 2"/>
    <w:basedOn w:val="Normal"/>
    <w:next w:val="Normal"/>
    <w:autoRedefine/>
    <w:uiPriority w:val="39"/>
    <w:unhideWhenUsed/>
    <w:rsid w:val="00E23428"/>
    <w:pPr>
      <w:ind w:left="240"/>
    </w:pPr>
    <w:rPr>
      <w:b/>
      <w:bCs/>
      <w:sz w:val="22"/>
      <w:szCs w:val="22"/>
    </w:rPr>
  </w:style>
  <w:style w:type="character" w:styleId="Hyperlink">
    <w:name w:val="Hyperlink"/>
    <w:basedOn w:val="DefaultParagraphFont"/>
    <w:uiPriority w:val="99"/>
    <w:unhideWhenUsed/>
    <w:rsid w:val="00E23428"/>
    <w:rPr>
      <w:color w:val="0563C1" w:themeColor="hyperlink"/>
      <w:u w:val="single"/>
    </w:rPr>
  </w:style>
  <w:style w:type="paragraph" w:styleId="TOC3">
    <w:name w:val="toc 3"/>
    <w:basedOn w:val="Normal"/>
    <w:next w:val="Normal"/>
    <w:autoRedefine/>
    <w:uiPriority w:val="39"/>
    <w:unhideWhenUsed/>
    <w:rsid w:val="00E23428"/>
    <w:pPr>
      <w:ind w:left="480"/>
    </w:pPr>
    <w:rPr>
      <w:sz w:val="22"/>
      <w:szCs w:val="22"/>
    </w:rPr>
  </w:style>
  <w:style w:type="paragraph" w:styleId="TOC4">
    <w:name w:val="toc 4"/>
    <w:basedOn w:val="Normal"/>
    <w:next w:val="Normal"/>
    <w:autoRedefine/>
    <w:uiPriority w:val="39"/>
    <w:semiHidden/>
    <w:unhideWhenUsed/>
    <w:rsid w:val="00E23428"/>
    <w:pPr>
      <w:ind w:left="720"/>
    </w:pPr>
    <w:rPr>
      <w:sz w:val="20"/>
      <w:szCs w:val="20"/>
    </w:rPr>
  </w:style>
  <w:style w:type="paragraph" w:styleId="TOC5">
    <w:name w:val="toc 5"/>
    <w:basedOn w:val="Normal"/>
    <w:next w:val="Normal"/>
    <w:autoRedefine/>
    <w:uiPriority w:val="39"/>
    <w:semiHidden/>
    <w:unhideWhenUsed/>
    <w:rsid w:val="00E23428"/>
    <w:pPr>
      <w:ind w:left="960"/>
    </w:pPr>
    <w:rPr>
      <w:sz w:val="20"/>
      <w:szCs w:val="20"/>
    </w:rPr>
  </w:style>
  <w:style w:type="paragraph" w:styleId="TOC6">
    <w:name w:val="toc 6"/>
    <w:basedOn w:val="Normal"/>
    <w:next w:val="Normal"/>
    <w:autoRedefine/>
    <w:uiPriority w:val="39"/>
    <w:semiHidden/>
    <w:unhideWhenUsed/>
    <w:rsid w:val="00E23428"/>
    <w:pPr>
      <w:ind w:left="1200"/>
    </w:pPr>
    <w:rPr>
      <w:sz w:val="20"/>
      <w:szCs w:val="20"/>
    </w:rPr>
  </w:style>
  <w:style w:type="paragraph" w:styleId="TOC7">
    <w:name w:val="toc 7"/>
    <w:basedOn w:val="Normal"/>
    <w:next w:val="Normal"/>
    <w:autoRedefine/>
    <w:uiPriority w:val="39"/>
    <w:semiHidden/>
    <w:unhideWhenUsed/>
    <w:rsid w:val="00E23428"/>
    <w:pPr>
      <w:ind w:left="1440"/>
    </w:pPr>
    <w:rPr>
      <w:sz w:val="20"/>
      <w:szCs w:val="20"/>
    </w:rPr>
  </w:style>
  <w:style w:type="paragraph" w:styleId="TOC8">
    <w:name w:val="toc 8"/>
    <w:basedOn w:val="Normal"/>
    <w:next w:val="Normal"/>
    <w:autoRedefine/>
    <w:uiPriority w:val="39"/>
    <w:semiHidden/>
    <w:unhideWhenUsed/>
    <w:rsid w:val="00E23428"/>
    <w:pPr>
      <w:ind w:left="1680"/>
    </w:pPr>
    <w:rPr>
      <w:sz w:val="20"/>
      <w:szCs w:val="20"/>
    </w:rPr>
  </w:style>
  <w:style w:type="paragraph" w:styleId="TOC9">
    <w:name w:val="toc 9"/>
    <w:basedOn w:val="Normal"/>
    <w:next w:val="Normal"/>
    <w:autoRedefine/>
    <w:uiPriority w:val="39"/>
    <w:semiHidden/>
    <w:unhideWhenUsed/>
    <w:rsid w:val="00E23428"/>
    <w:pPr>
      <w:ind w:left="1920"/>
    </w:pPr>
    <w:rPr>
      <w:sz w:val="20"/>
      <w:szCs w:val="20"/>
    </w:rPr>
  </w:style>
  <w:style w:type="character" w:styleId="Strong">
    <w:name w:val="Strong"/>
    <w:basedOn w:val="DefaultParagraphFont"/>
    <w:uiPriority w:val="22"/>
    <w:qFormat/>
    <w:rsid w:val="00F82E68"/>
    <w:rPr>
      <w:b/>
      <w:bCs/>
    </w:rPr>
  </w:style>
  <w:style w:type="character" w:styleId="Emphasis">
    <w:name w:val="Emphasis"/>
    <w:basedOn w:val="DefaultParagraphFont"/>
    <w:uiPriority w:val="20"/>
    <w:qFormat/>
    <w:rsid w:val="00F82E68"/>
    <w:rPr>
      <w:i/>
      <w:iCs/>
    </w:rPr>
  </w:style>
  <w:style w:type="character" w:styleId="FollowedHyperlink">
    <w:name w:val="FollowedHyperlink"/>
    <w:basedOn w:val="DefaultParagraphFont"/>
    <w:uiPriority w:val="99"/>
    <w:semiHidden/>
    <w:unhideWhenUsed/>
    <w:rsid w:val="000C57A1"/>
    <w:rPr>
      <w:color w:val="954F72" w:themeColor="followedHyperlink"/>
      <w:u w:val="single"/>
    </w:rPr>
  </w:style>
  <w:style w:type="table" w:styleId="TableGrid">
    <w:name w:val="Table Grid"/>
    <w:basedOn w:val="TableNormal"/>
    <w:uiPriority w:val="39"/>
    <w:rsid w:val="00985B1E"/>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st-title">
    <w:name w:val="post-title"/>
    <w:basedOn w:val="DefaultParagraphFont"/>
    <w:rsid w:val="000C7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2481">
      <w:bodyDiv w:val="1"/>
      <w:marLeft w:val="0"/>
      <w:marRight w:val="0"/>
      <w:marTop w:val="0"/>
      <w:marBottom w:val="0"/>
      <w:divBdr>
        <w:top w:val="none" w:sz="0" w:space="0" w:color="auto"/>
        <w:left w:val="none" w:sz="0" w:space="0" w:color="auto"/>
        <w:bottom w:val="none" w:sz="0" w:space="0" w:color="auto"/>
        <w:right w:val="none" w:sz="0" w:space="0" w:color="auto"/>
      </w:divBdr>
    </w:div>
    <w:div w:id="533465439">
      <w:bodyDiv w:val="1"/>
      <w:marLeft w:val="0"/>
      <w:marRight w:val="0"/>
      <w:marTop w:val="0"/>
      <w:marBottom w:val="0"/>
      <w:divBdr>
        <w:top w:val="none" w:sz="0" w:space="0" w:color="auto"/>
        <w:left w:val="none" w:sz="0" w:space="0" w:color="auto"/>
        <w:bottom w:val="none" w:sz="0" w:space="0" w:color="auto"/>
        <w:right w:val="none" w:sz="0" w:space="0" w:color="auto"/>
      </w:divBdr>
    </w:div>
    <w:div w:id="666330076">
      <w:bodyDiv w:val="1"/>
      <w:marLeft w:val="0"/>
      <w:marRight w:val="0"/>
      <w:marTop w:val="0"/>
      <w:marBottom w:val="0"/>
      <w:divBdr>
        <w:top w:val="none" w:sz="0" w:space="0" w:color="auto"/>
        <w:left w:val="none" w:sz="0" w:space="0" w:color="auto"/>
        <w:bottom w:val="none" w:sz="0" w:space="0" w:color="auto"/>
        <w:right w:val="none" w:sz="0" w:space="0" w:color="auto"/>
      </w:divBdr>
    </w:div>
    <w:div w:id="730886510">
      <w:bodyDiv w:val="1"/>
      <w:marLeft w:val="0"/>
      <w:marRight w:val="0"/>
      <w:marTop w:val="0"/>
      <w:marBottom w:val="0"/>
      <w:divBdr>
        <w:top w:val="none" w:sz="0" w:space="0" w:color="auto"/>
        <w:left w:val="none" w:sz="0" w:space="0" w:color="auto"/>
        <w:bottom w:val="none" w:sz="0" w:space="0" w:color="auto"/>
        <w:right w:val="none" w:sz="0" w:space="0" w:color="auto"/>
      </w:divBdr>
    </w:div>
    <w:div w:id="934170229">
      <w:bodyDiv w:val="1"/>
      <w:marLeft w:val="0"/>
      <w:marRight w:val="0"/>
      <w:marTop w:val="0"/>
      <w:marBottom w:val="0"/>
      <w:divBdr>
        <w:top w:val="none" w:sz="0" w:space="0" w:color="auto"/>
        <w:left w:val="none" w:sz="0" w:space="0" w:color="auto"/>
        <w:bottom w:val="none" w:sz="0" w:space="0" w:color="auto"/>
        <w:right w:val="none" w:sz="0" w:space="0" w:color="auto"/>
      </w:divBdr>
    </w:div>
    <w:div w:id="1237672347">
      <w:bodyDiv w:val="1"/>
      <w:marLeft w:val="0"/>
      <w:marRight w:val="0"/>
      <w:marTop w:val="0"/>
      <w:marBottom w:val="0"/>
      <w:divBdr>
        <w:top w:val="none" w:sz="0" w:space="0" w:color="auto"/>
        <w:left w:val="none" w:sz="0" w:space="0" w:color="auto"/>
        <w:bottom w:val="none" w:sz="0" w:space="0" w:color="auto"/>
        <w:right w:val="none" w:sz="0" w:space="0" w:color="auto"/>
      </w:divBdr>
    </w:div>
    <w:div w:id="1244679318">
      <w:bodyDiv w:val="1"/>
      <w:marLeft w:val="0"/>
      <w:marRight w:val="0"/>
      <w:marTop w:val="0"/>
      <w:marBottom w:val="0"/>
      <w:divBdr>
        <w:top w:val="none" w:sz="0" w:space="0" w:color="auto"/>
        <w:left w:val="none" w:sz="0" w:space="0" w:color="auto"/>
        <w:bottom w:val="none" w:sz="0" w:space="0" w:color="auto"/>
        <w:right w:val="none" w:sz="0" w:space="0" w:color="auto"/>
      </w:divBdr>
    </w:div>
    <w:div w:id="1401290946">
      <w:bodyDiv w:val="1"/>
      <w:marLeft w:val="0"/>
      <w:marRight w:val="0"/>
      <w:marTop w:val="0"/>
      <w:marBottom w:val="0"/>
      <w:divBdr>
        <w:top w:val="none" w:sz="0" w:space="0" w:color="auto"/>
        <w:left w:val="none" w:sz="0" w:space="0" w:color="auto"/>
        <w:bottom w:val="none" w:sz="0" w:space="0" w:color="auto"/>
        <w:right w:val="none" w:sz="0" w:space="0" w:color="auto"/>
      </w:divBdr>
    </w:div>
    <w:div w:id="1630476744">
      <w:bodyDiv w:val="1"/>
      <w:marLeft w:val="0"/>
      <w:marRight w:val="0"/>
      <w:marTop w:val="0"/>
      <w:marBottom w:val="0"/>
      <w:divBdr>
        <w:top w:val="none" w:sz="0" w:space="0" w:color="auto"/>
        <w:left w:val="none" w:sz="0" w:space="0" w:color="auto"/>
        <w:bottom w:val="none" w:sz="0" w:space="0" w:color="auto"/>
        <w:right w:val="none" w:sz="0" w:space="0" w:color="auto"/>
      </w:divBdr>
    </w:div>
    <w:div w:id="1647663567">
      <w:bodyDiv w:val="1"/>
      <w:marLeft w:val="0"/>
      <w:marRight w:val="0"/>
      <w:marTop w:val="0"/>
      <w:marBottom w:val="0"/>
      <w:divBdr>
        <w:top w:val="none" w:sz="0" w:space="0" w:color="auto"/>
        <w:left w:val="none" w:sz="0" w:space="0" w:color="auto"/>
        <w:bottom w:val="none" w:sz="0" w:space="0" w:color="auto"/>
        <w:right w:val="none" w:sz="0" w:space="0" w:color="auto"/>
      </w:divBdr>
    </w:div>
    <w:div w:id="1744138903">
      <w:bodyDiv w:val="1"/>
      <w:marLeft w:val="0"/>
      <w:marRight w:val="0"/>
      <w:marTop w:val="0"/>
      <w:marBottom w:val="0"/>
      <w:divBdr>
        <w:top w:val="none" w:sz="0" w:space="0" w:color="auto"/>
        <w:left w:val="none" w:sz="0" w:space="0" w:color="auto"/>
        <w:bottom w:val="none" w:sz="0" w:space="0" w:color="auto"/>
        <w:right w:val="none" w:sz="0" w:space="0" w:color="auto"/>
      </w:divBdr>
      <w:divsChild>
        <w:div w:id="1829247341">
          <w:marLeft w:val="0"/>
          <w:marRight w:val="0"/>
          <w:marTop w:val="0"/>
          <w:marBottom w:val="0"/>
          <w:divBdr>
            <w:top w:val="none" w:sz="0" w:space="0" w:color="auto"/>
            <w:left w:val="none" w:sz="0" w:space="0" w:color="auto"/>
            <w:bottom w:val="none" w:sz="0" w:space="0" w:color="auto"/>
            <w:right w:val="none" w:sz="0" w:space="0" w:color="auto"/>
          </w:divBdr>
        </w:div>
      </w:divsChild>
    </w:div>
    <w:div w:id="1973636766">
      <w:bodyDiv w:val="1"/>
      <w:marLeft w:val="0"/>
      <w:marRight w:val="0"/>
      <w:marTop w:val="0"/>
      <w:marBottom w:val="0"/>
      <w:divBdr>
        <w:top w:val="none" w:sz="0" w:space="0" w:color="auto"/>
        <w:left w:val="none" w:sz="0" w:space="0" w:color="auto"/>
        <w:bottom w:val="none" w:sz="0" w:space="0" w:color="auto"/>
        <w:right w:val="none" w:sz="0" w:space="0" w:color="auto"/>
      </w:divBdr>
    </w:div>
    <w:div w:id="19764456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arfromjapan.com/article/industry-knowledge/how-does-a-flywheel-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uwtsd.ac.uk"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livescience.com/65548-potential-energy.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a:t>
            </a:r>
            <a:r>
              <a:rPr lang="en-US" baseline="0"/>
              <a:t> graph showing the correlation between (mg-ma)r and a/r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Sheet1!$S$1</c:f>
              <c:strCache>
                <c:ptCount val="1"/>
                <c:pt idx="0">
                  <c:v>(mg-ma)r</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Sheet1!$R$2:$R$14</c:f>
              <c:numCache>
                <c:formatCode>General</c:formatCode>
                <c:ptCount val="13"/>
                <c:pt idx="2">
                  <c:v>0</c:v>
                </c:pt>
                <c:pt idx="3">
                  <c:v>8.77</c:v>
                </c:pt>
                <c:pt idx="5">
                  <c:v>21.54</c:v>
                </c:pt>
                <c:pt idx="7">
                  <c:v>29.23</c:v>
                </c:pt>
                <c:pt idx="9">
                  <c:v>35.380000000000003</c:v>
                </c:pt>
                <c:pt idx="11">
                  <c:v>46.15</c:v>
                </c:pt>
              </c:numCache>
            </c:numRef>
          </c:xVal>
          <c:yVal>
            <c:numRef>
              <c:f>Sheet1!$S$2:$S$14</c:f>
              <c:numCache>
                <c:formatCode>General</c:formatCode>
                <c:ptCount val="13"/>
                <c:pt idx="2">
                  <c:v>0</c:v>
                </c:pt>
                <c:pt idx="3">
                  <c:v>6.3E-3</c:v>
                </c:pt>
                <c:pt idx="5">
                  <c:v>1.2999999999999999E-2</c:v>
                </c:pt>
                <c:pt idx="7">
                  <c:v>1.9E-2</c:v>
                </c:pt>
                <c:pt idx="9">
                  <c:v>2.5000000000000001E-2</c:v>
                </c:pt>
                <c:pt idx="11">
                  <c:v>3.1E-2</c:v>
                </c:pt>
              </c:numCache>
            </c:numRef>
          </c:yVal>
          <c:smooth val="0"/>
          <c:extLst>
            <c:ext xmlns:c16="http://schemas.microsoft.com/office/drawing/2014/chart" uri="{C3380CC4-5D6E-409C-BE32-E72D297353CC}">
              <c16:uniqueId val="{00000001-ADC8-4037-A819-F7496D36D4D4}"/>
            </c:ext>
          </c:extLst>
        </c:ser>
        <c:dLbls>
          <c:showLegendKey val="0"/>
          <c:showVal val="0"/>
          <c:showCatName val="0"/>
          <c:showSerName val="0"/>
          <c:showPercent val="0"/>
          <c:showBubbleSize val="0"/>
        </c:dLbls>
        <c:axId val="368924600"/>
        <c:axId val="368927224"/>
      </c:scatterChart>
      <c:valAx>
        <c:axId val="3689246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927224"/>
        <c:crosses val="autoZero"/>
        <c:crossBetween val="midCat"/>
      </c:valAx>
      <c:valAx>
        <c:axId val="368927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(mg-ma)r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9246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DFDD1E3-3926-4FC2-A723-3A8BC1946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1685</Words>
  <Characters>9607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harley bates</dc:creator>
  <cp:keywords/>
  <dc:description/>
  <cp:lastModifiedBy>harley bates</cp:lastModifiedBy>
  <cp:revision>2</cp:revision>
  <dcterms:created xsi:type="dcterms:W3CDTF">2019-12-20T22:57:00Z</dcterms:created>
  <dcterms:modified xsi:type="dcterms:W3CDTF">2019-12-20T22:57:00Z</dcterms:modified>
</cp:coreProperties>
</file>