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EDF009" w14:textId="77777777" w:rsidR="00643914" w:rsidRPr="00643914" w:rsidRDefault="00643914" w:rsidP="00643914">
      <w:pPr>
        <w:jc w:val="center"/>
        <w:rPr>
          <w:b/>
          <w:sz w:val="28"/>
          <w:szCs w:val="28"/>
          <w:u w:val="single"/>
          <w:lang w:val="en-GB"/>
        </w:rPr>
      </w:pPr>
      <w:r w:rsidRPr="00643914">
        <w:rPr>
          <w:b/>
          <w:sz w:val="28"/>
          <w:szCs w:val="28"/>
          <w:u w:val="single"/>
          <w:lang w:val="en-GB"/>
        </w:rPr>
        <w:t>How can an educational setting, address the issues of poverty and neglect of a 13-year-old with ASD</w:t>
      </w:r>
    </w:p>
    <w:p w14:paraId="681E7DA2" w14:textId="77777777" w:rsidR="00643914" w:rsidRDefault="00643914">
      <w:pPr>
        <w:rPr>
          <w:b/>
          <w:sz w:val="28"/>
          <w:szCs w:val="28"/>
          <w:u w:val="single"/>
          <w:lang w:val="en-GB"/>
        </w:rPr>
      </w:pPr>
    </w:p>
    <w:p w14:paraId="74C68D0F" w14:textId="77777777" w:rsidR="00A27092" w:rsidRDefault="00643914">
      <w:pPr>
        <w:rPr>
          <w:b/>
          <w:sz w:val="28"/>
          <w:szCs w:val="28"/>
          <w:u w:val="single"/>
          <w:lang w:val="en-GB"/>
        </w:rPr>
      </w:pPr>
      <w:r w:rsidRPr="00643914">
        <w:rPr>
          <w:b/>
          <w:sz w:val="28"/>
          <w:szCs w:val="28"/>
          <w:u w:val="single"/>
          <w:lang w:val="en-GB"/>
        </w:rPr>
        <w:t>Introduction</w:t>
      </w:r>
    </w:p>
    <w:p w14:paraId="001E7728" w14:textId="77777777" w:rsidR="00643914" w:rsidRDefault="00643914" w:rsidP="00643914">
      <w:pPr>
        <w:spacing w:line="360" w:lineRule="auto"/>
        <w:jc w:val="both"/>
        <w:rPr>
          <w:b/>
          <w:lang w:val="en-GB"/>
        </w:rPr>
      </w:pPr>
    </w:p>
    <w:p w14:paraId="2BCDF301" w14:textId="77777777" w:rsidR="00643914" w:rsidRPr="00A333BE" w:rsidRDefault="00643914" w:rsidP="00643914">
      <w:pPr>
        <w:spacing w:line="360" w:lineRule="auto"/>
        <w:jc w:val="both"/>
        <w:rPr>
          <w:b/>
          <w:lang w:val="en-GB"/>
        </w:rPr>
      </w:pPr>
      <w:r>
        <w:rPr>
          <w:b/>
          <w:lang w:val="en-GB"/>
        </w:rPr>
        <w:t>Child A</w:t>
      </w:r>
    </w:p>
    <w:p w14:paraId="16F02D0E" w14:textId="77777777" w:rsidR="00643914" w:rsidRPr="00D06203" w:rsidRDefault="00643914" w:rsidP="00D06203">
      <w:pPr>
        <w:spacing w:line="360" w:lineRule="auto"/>
        <w:jc w:val="both"/>
        <w:rPr>
          <w:lang w:val="en-GB"/>
        </w:rPr>
      </w:pPr>
      <w:r w:rsidRPr="00D06203">
        <w:rPr>
          <w:lang w:val="en-GB"/>
        </w:rPr>
        <w:t xml:space="preserve">In this case study the pupil I will be observing and interacting with will be referred to as Child A. Child A is currently attending a SEN (Special Educational Needs) school in Wales which will be referred to as school X. At present school X has over one hundred pupils attending, from ages 3-19 who all have additional learning needs, varying from Autism, ADHD and more physical needs. The school is in a poverty stricken area in Wales, which has a big impact on some of the children attending the school. </w:t>
      </w:r>
    </w:p>
    <w:p w14:paraId="16FD4316" w14:textId="2DAF6D97" w:rsidR="00643914" w:rsidRPr="00D06203" w:rsidRDefault="00643914" w:rsidP="00D06203">
      <w:pPr>
        <w:spacing w:line="360" w:lineRule="auto"/>
        <w:jc w:val="both"/>
        <w:rPr>
          <w:lang w:val="en-GB"/>
        </w:rPr>
      </w:pPr>
      <w:r w:rsidRPr="00D06203">
        <w:rPr>
          <w:lang w:val="en-GB"/>
        </w:rPr>
        <w:t xml:space="preserve">Child A is thirteen years old, currently </w:t>
      </w:r>
      <w:r w:rsidR="00606B58">
        <w:rPr>
          <w:lang w:val="en-GB"/>
        </w:rPr>
        <w:t xml:space="preserve">on the Autistic Spectrum </w:t>
      </w:r>
      <w:r w:rsidRPr="00D06203">
        <w:rPr>
          <w:lang w:val="en-GB"/>
        </w:rPr>
        <w:t xml:space="preserve">, with very challenging needs that comes with many different behaviours that interfere with basic lessons in the classroom. </w:t>
      </w:r>
      <w:r w:rsidR="00DD7126">
        <w:rPr>
          <w:color w:val="282323"/>
        </w:rPr>
        <w:t>Children with disabilities, difficulties and behaviour issues can interfere with their performances at school. This can cause</w:t>
      </w:r>
      <w:r w:rsidR="00DD7126">
        <w:rPr>
          <w:color w:val="282323"/>
        </w:rPr>
        <w:t xml:space="preserve"> </w:t>
      </w:r>
      <w:r w:rsidR="00DD7126">
        <w:rPr>
          <w:color w:val="282323"/>
        </w:rPr>
        <w:t>barriers</w:t>
      </w:r>
      <w:r w:rsidR="00DD7126">
        <w:rPr>
          <w:color w:val="282323"/>
        </w:rPr>
        <w:t xml:space="preserve"> to </w:t>
      </w:r>
      <w:r w:rsidR="00DD7126">
        <w:rPr>
          <w:color w:val="282323"/>
        </w:rPr>
        <w:t>pare</w:t>
      </w:r>
      <w:r w:rsidR="00DD7126">
        <w:rPr>
          <w:color w:val="282323"/>
        </w:rPr>
        <w:t>ntal engagement with the school</w:t>
      </w:r>
      <w:r w:rsidR="00DD7126">
        <w:rPr>
          <w:color w:val="282323"/>
        </w:rPr>
        <w:t xml:space="preserve">. </w:t>
      </w:r>
      <w:r w:rsidRPr="00D06203">
        <w:rPr>
          <w:lang w:val="en-GB"/>
        </w:rPr>
        <w:t>Autism is a disorder that affects the development of the brain that can appear in children from a very young age (Freedman, 2009). Child A has limited speech, therefore relies on visuals, Makaton, communication books and basic questions and instructions. Child A is able to com</w:t>
      </w:r>
      <w:r w:rsidR="00C2515C">
        <w:rPr>
          <w:lang w:val="en-GB"/>
        </w:rPr>
        <w:t>municate with staff or peers by</w:t>
      </w:r>
      <w:r w:rsidRPr="00D06203">
        <w:rPr>
          <w:lang w:val="en-GB"/>
        </w:rPr>
        <w:t xml:space="preserve"> using hand gestures and pointing and pul</w:t>
      </w:r>
      <w:r w:rsidR="00C2515C">
        <w:rPr>
          <w:lang w:val="en-GB"/>
        </w:rPr>
        <w:t>l</w:t>
      </w:r>
      <w:r w:rsidRPr="00D06203">
        <w:rPr>
          <w:lang w:val="en-GB"/>
        </w:rPr>
        <w:t>ing staff to what is wanted. Child A can use some, but very minimal signs and gestures to express what they want. A number of pupils with challenging behaviour may struggle with language and social skills which limits their concentration spans (Ofsted, 2005).</w:t>
      </w:r>
    </w:p>
    <w:p w14:paraId="0D036409" w14:textId="317AAFF5" w:rsidR="00643914" w:rsidRPr="00D06203" w:rsidRDefault="00643914" w:rsidP="00D06203">
      <w:pPr>
        <w:spacing w:after="225" w:line="360" w:lineRule="auto"/>
        <w:jc w:val="both"/>
        <w:rPr>
          <w:rFonts w:eastAsia="Times New Roman" w:cs="Arial"/>
          <w:color w:val="333333"/>
        </w:rPr>
      </w:pPr>
      <w:r w:rsidRPr="00D06203">
        <w:rPr>
          <w:lang w:val="en-GB"/>
        </w:rPr>
        <w:t xml:space="preserve">Whilst working within a busy classroom each member of staff has a child that they work with on a 1:1 ratio for specific areas of learning. Since working with Child A, we have seen many signs of </w:t>
      </w:r>
      <w:r w:rsidR="001334B8">
        <w:rPr>
          <w:lang w:val="en-GB"/>
        </w:rPr>
        <w:t>neglect</w:t>
      </w:r>
      <w:r w:rsidRPr="00D06203">
        <w:rPr>
          <w:lang w:val="en-GB"/>
        </w:rPr>
        <w:t xml:space="preserve">. Children that are being neglected have been recognised to have significantly poor outcomes in the short and long term of their lives (Taylor, J. 2005).  Child A comes from a poverty stricken household, living with siblings and mum being a single parent. </w:t>
      </w:r>
      <w:r w:rsidRPr="00D06203">
        <w:rPr>
          <w:rFonts w:eastAsia="Times New Roman" w:cs="Arial"/>
          <w:color w:val="333333"/>
        </w:rPr>
        <w:t>Children living with a single parent are more likely to be living in poverty compared to those living in a household with a couple (WAG, 2018)</w:t>
      </w:r>
      <w:r w:rsidR="00875998" w:rsidRPr="00D06203">
        <w:rPr>
          <w:rFonts w:eastAsia="Times New Roman" w:cs="Arial"/>
          <w:color w:val="333333"/>
        </w:rPr>
        <w:t xml:space="preserve">. There is a strong group of children who are both being neglected whilst living in poverty, issues have been raised in terms of effective policy and practice regarding families who neglect their children. It has been proven that the parents </w:t>
      </w:r>
      <w:r w:rsidR="00875998" w:rsidRPr="00D06203">
        <w:rPr>
          <w:rFonts w:eastAsia="Times New Roman" w:cs="Arial"/>
          <w:color w:val="333333"/>
        </w:rPr>
        <w:lastRenderedPageBreak/>
        <w:t xml:space="preserve">nor the society care about the children who are being neglected in the society that we live in (Smith, M. 2004). </w:t>
      </w:r>
      <w:r w:rsidRPr="00D06203">
        <w:rPr>
          <w:lang w:val="en-GB"/>
        </w:rPr>
        <w:t xml:space="preserve">Therefore, mum is struggling with the upbringing of Child A. </w:t>
      </w:r>
      <w:r w:rsidRPr="00D06203">
        <w:rPr>
          <w:rFonts w:cs="Arial"/>
          <w:color w:val="000000"/>
        </w:rPr>
        <w:t>Wales being the highest rating</w:t>
      </w:r>
      <w:r w:rsidR="00462C2F">
        <w:rPr>
          <w:rFonts w:cs="Arial"/>
          <w:color w:val="000000"/>
        </w:rPr>
        <w:t xml:space="preserve"> country</w:t>
      </w:r>
      <w:r w:rsidRPr="00D06203">
        <w:rPr>
          <w:rFonts w:cs="Arial"/>
          <w:color w:val="000000"/>
        </w:rPr>
        <w:t xml:space="preserve"> of child poverty in the UK, there are 1 in 3 children living in poverty stricken households, leaving a total of 14% of children in severe poverty (PSE, 2010). </w:t>
      </w:r>
      <w:r w:rsidRPr="00D06203">
        <w:rPr>
          <w:lang w:val="en-GB"/>
        </w:rPr>
        <w:t xml:space="preserve">This has resulted in the school being involved with social services for the past two years. Social services have been contacted by the school on several occasions over the past two years on a weekly basis due to child A’s appearance and hygiene. Displaying signs of neglect on a daily basis, wearing dirty clothes with holes and rips in them, poor hygiene, head lice and generally not looked after. Being neglected shows that parents or carers have failed to meet the basic needs of the child, In Wales there are over 1,270 children on the child protection register being supported and helped from neglect (NSPCC). Children who are neglected often depend on others to identify and respond to this matter in order for professionals to respond to their needs for support and protection (Taylor, J. 2005). </w:t>
      </w:r>
    </w:p>
    <w:p w14:paraId="562153DB" w14:textId="77777777" w:rsidR="00643914" w:rsidRPr="00D06203" w:rsidRDefault="00643914" w:rsidP="00D06203">
      <w:pPr>
        <w:spacing w:line="360" w:lineRule="auto"/>
        <w:jc w:val="both"/>
        <w:rPr>
          <w:lang w:val="en-GB"/>
        </w:rPr>
      </w:pPr>
    </w:p>
    <w:p w14:paraId="579AE74D" w14:textId="77777777" w:rsidR="00643914" w:rsidRPr="00D06203" w:rsidRDefault="00643914" w:rsidP="00D06203">
      <w:pPr>
        <w:spacing w:line="360" w:lineRule="auto"/>
        <w:jc w:val="both"/>
        <w:rPr>
          <w:b/>
          <w:u w:val="single"/>
          <w:lang w:val="en-GB"/>
        </w:rPr>
      </w:pPr>
      <w:r w:rsidRPr="00D06203">
        <w:rPr>
          <w:b/>
          <w:u w:val="single"/>
          <w:lang w:val="en-GB"/>
        </w:rPr>
        <w:t xml:space="preserve">Methodology </w:t>
      </w:r>
    </w:p>
    <w:p w14:paraId="5FD4A04D" w14:textId="7191E989" w:rsidR="004955E1" w:rsidRPr="00D06203" w:rsidRDefault="007026E5" w:rsidP="00D06203">
      <w:pPr>
        <w:pStyle w:val="NormalWeb"/>
        <w:shd w:val="clear" w:color="auto" w:fill="FFFFFF"/>
        <w:spacing w:line="360" w:lineRule="auto"/>
        <w:jc w:val="both"/>
        <w:rPr>
          <w:rFonts w:asciiTheme="minorHAnsi" w:hAnsiTheme="minorHAnsi"/>
          <w:lang w:val="en-GB"/>
        </w:rPr>
      </w:pPr>
      <w:r w:rsidRPr="00D06203">
        <w:rPr>
          <w:rFonts w:asciiTheme="minorHAnsi" w:hAnsiTheme="minorHAnsi"/>
          <w:lang w:val="en-GB"/>
        </w:rPr>
        <w:t xml:space="preserve">When Child A started school within our setting almost two years ago we have kept daily logs of appearance, punctuality and attendance as we noticed that these were </w:t>
      </w:r>
      <w:r w:rsidR="00BD5E7A">
        <w:rPr>
          <w:rFonts w:asciiTheme="minorHAnsi" w:hAnsiTheme="minorHAnsi"/>
          <w:lang w:val="en-GB"/>
        </w:rPr>
        <w:t>a cause of concern. R</w:t>
      </w:r>
      <w:r w:rsidRPr="00D06203">
        <w:rPr>
          <w:rFonts w:asciiTheme="minorHAnsi" w:hAnsiTheme="minorHAnsi"/>
          <w:lang w:val="en-GB"/>
        </w:rPr>
        <w:t>elevant information</w:t>
      </w:r>
      <w:r w:rsidR="00BD5E7A">
        <w:rPr>
          <w:rFonts w:asciiTheme="minorHAnsi" w:hAnsiTheme="minorHAnsi"/>
          <w:lang w:val="en-GB"/>
        </w:rPr>
        <w:t xml:space="preserve"> was gathered</w:t>
      </w:r>
      <w:r w:rsidRPr="00D06203">
        <w:rPr>
          <w:rFonts w:asciiTheme="minorHAnsi" w:hAnsiTheme="minorHAnsi"/>
          <w:lang w:val="en-GB"/>
        </w:rPr>
        <w:t xml:space="preserve"> as a practitioner working with him from the daily logs as they state the date and what was a cause of concern on that day. From observing Child A, I believe that the issues raised from the daily log was a cause of concern proving that Child A has been neglected by mum, although she maybe struggling to cope on her own from being a single parent.</w:t>
      </w:r>
      <w:r w:rsidR="00DD7126">
        <w:rPr>
          <w:rFonts w:asciiTheme="minorHAnsi" w:hAnsiTheme="minorHAnsi"/>
          <w:lang w:val="en-GB"/>
        </w:rPr>
        <w:t xml:space="preserve"> Mum maybe struggling with personal health issues that are causing her to act like this, </w:t>
      </w:r>
      <w:r w:rsidR="00DD7126">
        <w:rPr>
          <w:rFonts w:asciiTheme="minorHAnsi" w:hAnsiTheme="minorHAnsi"/>
          <w:color w:val="282323"/>
        </w:rPr>
        <w:t xml:space="preserve">having psychological problems can act as a barrier for parental engagement, some parents may have poor physical health or mental health without any support from other family members or friends therefore find it difficult to engage effectively </w:t>
      </w:r>
      <w:r w:rsidR="00DD7126" w:rsidRPr="00413108">
        <w:rPr>
          <w:rFonts w:asciiTheme="minorHAnsi" w:hAnsiTheme="minorHAnsi"/>
          <w:color w:val="282323"/>
        </w:rPr>
        <w:t>(Eccles and Harold, 1993).</w:t>
      </w:r>
      <w:r w:rsidR="00DD7126">
        <w:rPr>
          <w:rFonts w:asciiTheme="minorHAnsi" w:hAnsiTheme="minorHAnsi"/>
          <w:color w:val="282323"/>
        </w:rPr>
        <w:t xml:space="preserve"> </w:t>
      </w:r>
      <w:r w:rsidR="00DD7126">
        <w:rPr>
          <w:rFonts w:asciiTheme="minorHAnsi" w:hAnsiTheme="minorHAnsi"/>
          <w:lang w:val="en-GB"/>
        </w:rPr>
        <w:t xml:space="preserve"> Personally, I</w:t>
      </w:r>
      <w:r w:rsidRPr="00D06203">
        <w:rPr>
          <w:rFonts w:asciiTheme="minorHAnsi" w:hAnsiTheme="minorHAnsi"/>
          <w:lang w:val="en-GB"/>
        </w:rPr>
        <w:t xml:space="preserve"> have witnessed dirty clothes, bad personal </w:t>
      </w:r>
      <w:r w:rsidR="00232DD8">
        <w:rPr>
          <w:rFonts w:asciiTheme="minorHAnsi" w:hAnsiTheme="minorHAnsi"/>
          <w:lang w:val="en-GB"/>
        </w:rPr>
        <w:t xml:space="preserve">hygiene, head lice </w:t>
      </w:r>
      <w:r w:rsidRPr="00D06203">
        <w:rPr>
          <w:rFonts w:asciiTheme="minorHAnsi" w:hAnsiTheme="minorHAnsi"/>
          <w:lang w:val="en-GB"/>
        </w:rPr>
        <w:t xml:space="preserve">on a daily basis. </w:t>
      </w:r>
      <w:r w:rsidR="0053458B" w:rsidRPr="00D06203">
        <w:rPr>
          <w:rFonts w:asciiTheme="minorHAnsi" w:hAnsiTheme="minorHAnsi"/>
          <w:lang w:val="en-GB"/>
        </w:rPr>
        <w:t>Our school policy on live head lice that a call will be made to the parents to collect the child from school immediately. The child is able to return back to school after a thorough comb through and a quick treatment to the head lice</w:t>
      </w:r>
      <w:r w:rsidR="00876D9E" w:rsidRPr="00D06203">
        <w:rPr>
          <w:rFonts w:asciiTheme="minorHAnsi" w:hAnsiTheme="minorHAnsi"/>
          <w:lang w:val="en-GB"/>
        </w:rPr>
        <w:t xml:space="preserve"> (PYB, 2016)</w:t>
      </w:r>
      <w:r w:rsidR="0053458B" w:rsidRPr="00D06203">
        <w:rPr>
          <w:rFonts w:asciiTheme="minorHAnsi" w:hAnsiTheme="minorHAnsi"/>
          <w:lang w:val="en-GB"/>
        </w:rPr>
        <w:t>. Child A’s mum would not always answer the phone when the school tries to contact her or more often her phone would be turned off, therefore we are unable to contact her. I myself went on to inspect his files and home school book, us staff will write a daily log on each child in the classroom in their home school book. Based on what they have done throughout the day, what they have eaten and how they have behaved. Most parent</w:t>
      </w:r>
      <w:r w:rsidR="00881E65">
        <w:rPr>
          <w:rFonts w:asciiTheme="minorHAnsi" w:hAnsiTheme="minorHAnsi"/>
          <w:lang w:val="en-GB"/>
        </w:rPr>
        <w:t>s</w:t>
      </w:r>
      <w:r w:rsidR="0053458B" w:rsidRPr="00D06203">
        <w:rPr>
          <w:rFonts w:asciiTheme="minorHAnsi" w:hAnsiTheme="minorHAnsi"/>
          <w:lang w:val="en-GB"/>
        </w:rPr>
        <w:t xml:space="preserve"> will write comments or any questions in reply in the home school books. Many of times we have wrote in Child A’s home school book about his dirty clothes and head lice but mum fails to comment or respond to anything in the book. As a class we find this very difficult as if there </w:t>
      </w:r>
      <w:r w:rsidR="004F4E38" w:rsidRPr="00D06203">
        <w:rPr>
          <w:rFonts w:asciiTheme="minorHAnsi" w:hAnsiTheme="minorHAnsi"/>
          <w:lang w:val="en-GB"/>
        </w:rPr>
        <w:t>are</w:t>
      </w:r>
      <w:r w:rsidR="0053458B" w:rsidRPr="00D06203">
        <w:rPr>
          <w:rFonts w:asciiTheme="minorHAnsi" w:hAnsiTheme="minorHAnsi"/>
          <w:lang w:val="en-GB"/>
        </w:rPr>
        <w:t xml:space="preserve"> ever any issues they are never seen or read. If any questions or reminders are not recognised by mum we then have to try and call her, but sometimes it is impossible to get hold of her.</w:t>
      </w:r>
      <w:r w:rsidR="00876D9E" w:rsidRPr="00D06203">
        <w:rPr>
          <w:rFonts w:asciiTheme="minorHAnsi" w:hAnsiTheme="minorHAnsi"/>
          <w:lang w:val="en-GB"/>
        </w:rPr>
        <w:t xml:space="preserve"> Home school books for children with SEN are used for good practice, giving parents and teachers the opportunity to write notes about the child’s day. It is a good resource for the parents to find out about their child’s day, who are unable to tell their parents what they have been doing throughout the day</w:t>
      </w:r>
      <w:r w:rsidR="00745F8B" w:rsidRPr="00D06203">
        <w:rPr>
          <w:rFonts w:asciiTheme="minorHAnsi" w:hAnsiTheme="minorHAnsi"/>
          <w:lang w:val="en-GB"/>
        </w:rPr>
        <w:t xml:space="preserve"> (Tes, 2016)</w:t>
      </w:r>
      <w:r w:rsidR="00876D9E" w:rsidRPr="00D06203">
        <w:rPr>
          <w:rFonts w:asciiTheme="minorHAnsi" w:hAnsiTheme="minorHAnsi"/>
          <w:lang w:val="en-GB"/>
        </w:rPr>
        <w:t>.</w:t>
      </w:r>
      <w:r w:rsidR="00745F8B" w:rsidRPr="00D06203">
        <w:rPr>
          <w:rFonts w:asciiTheme="minorHAnsi" w:hAnsiTheme="minorHAnsi"/>
          <w:lang w:val="en-GB"/>
        </w:rPr>
        <w:t xml:space="preserve"> It can cause problems for us staff when the home school books are not used properly. On the other hand, some parents may find writing in the home school book difficult as they have issues with their own literacy, or sometimes have trouble managing their time due to a busy family. This could be the case for Child A’s mum by being a single parent, she may be short of time to respond in the home school book. </w:t>
      </w:r>
      <w:r w:rsidR="00105436" w:rsidRPr="00D06203">
        <w:rPr>
          <w:rFonts w:asciiTheme="minorHAnsi" w:hAnsiTheme="minorHAnsi"/>
          <w:lang w:val="en-GB"/>
        </w:rPr>
        <w:t xml:space="preserve">As a practitioner working with Child A we have daily meetings within our classroom with all staff members working within the classroom, a member of senior management also joins us one day a week to discuss the issues and concerns regarding Child A. As a school we look closely at the ECM (Every Child Matters) policy which states that in order to help single parents who are not coping, they focus on supporting these parents and carers in order to improve the children’s lives where the support and help is needed (ECM, 2003). All children deserve the chance to grow up in a loving and secure family. The local authority has put together an adoption for Children Act 2002, which will work within schools for children who maybe going into foster care or families who are struggling to cope. </w:t>
      </w:r>
    </w:p>
    <w:p w14:paraId="18C6E0E5" w14:textId="77777777" w:rsidR="00BF31B9" w:rsidRDefault="004955E1" w:rsidP="00D06203">
      <w:pPr>
        <w:pStyle w:val="NormalWeb"/>
        <w:shd w:val="clear" w:color="auto" w:fill="FFFFFF"/>
        <w:spacing w:line="360" w:lineRule="auto"/>
        <w:jc w:val="both"/>
        <w:rPr>
          <w:rFonts w:asciiTheme="minorHAnsi" w:hAnsiTheme="minorHAnsi"/>
          <w:lang w:val="en-GB"/>
        </w:rPr>
      </w:pPr>
      <w:r w:rsidRPr="00D06203">
        <w:rPr>
          <w:rFonts w:asciiTheme="minorHAnsi" w:hAnsiTheme="minorHAnsi"/>
          <w:lang w:val="en-GB"/>
        </w:rPr>
        <w:t xml:space="preserve">ECM (2003) suggest that the five key outcomes are to be followed within schools and care settings in order for the children to get the best benefit and positive outlook on life. The five key outcomes include: being healthy, staying safe, enjoying and achieving, making a positive contribution and an economic well-being. Everyone working within the society has a responsibility to ensuring these outcomes are being followed. </w:t>
      </w:r>
    </w:p>
    <w:p w14:paraId="12907475" w14:textId="20AE7886" w:rsidR="00643914" w:rsidRPr="00BF31B9" w:rsidRDefault="00643914" w:rsidP="00D06203">
      <w:pPr>
        <w:pStyle w:val="NormalWeb"/>
        <w:shd w:val="clear" w:color="auto" w:fill="FFFFFF"/>
        <w:spacing w:line="360" w:lineRule="auto"/>
        <w:jc w:val="both"/>
        <w:rPr>
          <w:rFonts w:asciiTheme="minorHAnsi" w:hAnsiTheme="minorHAnsi"/>
          <w:lang w:val="en-GB"/>
        </w:rPr>
      </w:pPr>
      <w:r w:rsidRPr="00D06203">
        <w:rPr>
          <w:rFonts w:asciiTheme="minorHAnsi" w:hAnsiTheme="minorHAnsi"/>
          <w:b/>
          <w:u w:val="single"/>
          <w:lang w:val="en-GB"/>
        </w:rPr>
        <w:t>Findings</w:t>
      </w:r>
    </w:p>
    <w:p w14:paraId="389B8003" w14:textId="4B8B0461" w:rsidR="00616E1D" w:rsidRPr="00D06203" w:rsidRDefault="00616E1D" w:rsidP="00D06203">
      <w:pPr>
        <w:pStyle w:val="NormalWeb"/>
        <w:shd w:val="clear" w:color="auto" w:fill="FFFFFF"/>
        <w:spacing w:line="360" w:lineRule="auto"/>
        <w:jc w:val="both"/>
        <w:rPr>
          <w:rFonts w:asciiTheme="minorHAnsi" w:hAnsiTheme="minorHAnsi"/>
          <w:lang w:val="en-GB"/>
        </w:rPr>
      </w:pPr>
      <w:r w:rsidRPr="00D06203">
        <w:rPr>
          <w:rFonts w:asciiTheme="minorHAnsi" w:hAnsiTheme="minorHAnsi"/>
          <w:lang w:val="en-GB"/>
        </w:rPr>
        <w:t>Since addressing Child A’s signs of neglect, as a school we have put interventions in place to ensure he is looked after appropriately in the correct way</w:t>
      </w:r>
      <w:r w:rsidR="00D06203">
        <w:rPr>
          <w:rFonts w:asciiTheme="minorHAnsi" w:hAnsiTheme="minorHAnsi"/>
          <w:lang w:val="en-GB"/>
        </w:rPr>
        <w:t xml:space="preserve"> every child should be</w:t>
      </w:r>
      <w:r w:rsidRPr="00D06203">
        <w:rPr>
          <w:rFonts w:asciiTheme="minorHAnsi" w:hAnsiTheme="minorHAnsi"/>
          <w:lang w:val="en-GB"/>
        </w:rPr>
        <w:t xml:space="preserve">. By washing him and his clothes on a daily basis, we will give him regular baths twice a week. We have referred Child A on several occasions to social services and local authorities, they have put cases together but have been called off on several accounts once going out to his home and seeing mum. Working with social services are not working as they are planning visits to when they are going to show up at mum’s house, this is giving her time to clean and tidy the house therefore they are not seeing or finding any issues. Maybe they need to start doing unplanned visits in order to see what Child A’s home life is actually like. </w:t>
      </w:r>
    </w:p>
    <w:p w14:paraId="56978EAD" w14:textId="6F691048" w:rsidR="00616E1D" w:rsidRPr="00D06203" w:rsidRDefault="00616E1D" w:rsidP="00D06203">
      <w:pPr>
        <w:pStyle w:val="NormalWeb"/>
        <w:shd w:val="clear" w:color="auto" w:fill="FFFFFF"/>
        <w:spacing w:line="360" w:lineRule="auto"/>
        <w:jc w:val="both"/>
        <w:rPr>
          <w:rFonts w:asciiTheme="minorHAnsi" w:hAnsiTheme="minorHAnsi"/>
          <w:lang w:val="en-GB"/>
        </w:rPr>
      </w:pPr>
      <w:r w:rsidRPr="00D06203">
        <w:rPr>
          <w:rFonts w:asciiTheme="minorHAnsi" w:hAnsiTheme="minorHAnsi"/>
          <w:lang w:val="en-GB"/>
        </w:rPr>
        <w:t xml:space="preserve">Mum shows </w:t>
      </w:r>
      <w:r w:rsidR="004C326C" w:rsidRPr="00D06203">
        <w:rPr>
          <w:rFonts w:asciiTheme="minorHAnsi" w:hAnsiTheme="minorHAnsi"/>
          <w:lang w:val="en-GB"/>
        </w:rPr>
        <w:t>sign</w:t>
      </w:r>
      <w:r w:rsidRPr="00D06203">
        <w:rPr>
          <w:rFonts w:asciiTheme="minorHAnsi" w:hAnsiTheme="minorHAnsi"/>
          <w:lang w:val="en-GB"/>
        </w:rPr>
        <w:t xml:space="preserve"> of poverty, by not</w:t>
      </w:r>
      <w:r w:rsidR="004C326C" w:rsidRPr="00D06203">
        <w:rPr>
          <w:rFonts w:asciiTheme="minorHAnsi" w:hAnsiTheme="minorHAnsi"/>
          <w:lang w:val="en-GB"/>
        </w:rPr>
        <w:t xml:space="preserve"> being able to afford new clothes and often forgetting</w:t>
      </w:r>
      <w:r w:rsidRPr="00D06203">
        <w:rPr>
          <w:rFonts w:asciiTheme="minorHAnsi" w:hAnsiTheme="minorHAnsi"/>
          <w:lang w:val="en-GB"/>
        </w:rPr>
        <w:t xml:space="preserve"> t</w:t>
      </w:r>
      <w:r w:rsidR="004C326C" w:rsidRPr="00D06203">
        <w:rPr>
          <w:rFonts w:asciiTheme="minorHAnsi" w:hAnsiTheme="minorHAnsi"/>
          <w:lang w:val="en-GB"/>
        </w:rPr>
        <w:t>o put money onto Child A’s</w:t>
      </w:r>
      <w:r w:rsidRPr="00D06203">
        <w:rPr>
          <w:rFonts w:asciiTheme="minorHAnsi" w:hAnsiTheme="minorHAnsi"/>
          <w:lang w:val="en-GB"/>
        </w:rPr>
        <w:t xml:space="preserve"> account</w:t>
      </w:r>
      <w:r w:rsidR="004C326C" w:rsidRPr="00D06203">
        <w:rPr>
          <w:rFonts w:asciiTheme="minorHAnsi" w:hAnsiTheme="minorHAnsi"/>
          <w:lang w:val="en-GB"/>
        </w:rPr>
        <w:t xml:space="preserve"> for his school dinners</w:t>
      </w:r>
      <w:r w:rsidRPr="00D06203">
        <w:rPr>
          <w:rFonts w:asciiTheme="minorHAnsi" w:hAnsiTheme="minorHAnsi"/>
          <w:lang w:val="en-GB"/>
        </w:rPr>
        <w:t>. This shows that maybe she is not coping very well</w:t>
      </w:r>
      <w:r w:rsidR="004C326C" w:rsidRPr="00D06203">
        <w:rPr>
          <w:rFonts w:asciiTheme="minorHAnsi" w:hAnsiTheme="minorHAnsi"/>
          <w:lang w:val="en-GB"/>
        </w:rPr>
        <w:t>. The educational setting could get in contact with mum to suggest maybe providing packed lunch for Child A if school dinners are too pricey</w:t>
      </w:r>
      <w:r w:rsidRPr="00D06203">
        <w:rPr>
          <w:rFonts w:asciiTheme="minorHAnsi" w:hAnsiTheme="minorHAnsi"/>
          <w:lang w:val="en-GB"/>
        </w:rPr>
        <w:t xml:space="preserve">. As we don’t have much contact with mum it is very hard to </w:t>
      </w:r>
      <w:r w:rsidR="004C326C" w:rsidRPr="00D06203">
        <w:rPr>
          <w:rFonts w:asciiTheme="minorHAnsi" w:hAnsiTheme="minorHAnsi"/>
          <w:lang w:val="en-GB"/>
        </w:rPr>
        <w:t xml:space="preserve">suggest this about school dinners, also to </w:t>
      </w:r>
      <w:r w:rsidRPr="00D06203">
        <w:rPr>
          <w:rFonts w:asciiTheme="minorHAnsi" w:hAnsiTheme="minorHAnsi"/>
          <w:lang w:val="en-GB"/>
        </w:rPr>
        <w:t xml:space="preserve">not speculate </w:t>
      </w:r>
      <w:r w:rsidR="004C326C" w:rsidRPr="00D06203">
        <w:rPr>
          <w:rFonts w:asciiTheme="minorHAnsi" w:hAnsiTheme="minorHAnsi"/>
          <w:lang w:val="en-GB"/>
        </w:rPr>
        <w:t>that mum is unable to afford school dinners.</w:t>
      </w:r>
      <w:r w:rsidRPr="00D06203">
        <w:rPr>
          <w:rFonts w:asciiTheme="minorHAnsi" w:hAnsiTheme="minorHAnsi"/>
          <w:lang w:val="en-GB"/>
        </w:rPr>
        <w:t xml:space="preserve"> Is mum spending her child benefits on Child A</w:t>
      </w:r>
      <w:r w:rsidR="004C326C" w:rsidRPr="00D06203">
        <w:rPr>
          <w:rFonts w:asciiTheme="minorHAnsi" w:hAnsiTheme="minorHAnsi"/>
          <w:lang w:val="en-GB"/>
        </w:rPr>
        <w:t>, if not what is she spending the money on</w:t>
      </w:r>
      <w:r w:rsidRPr="00D06203">
        <w:rPr>
          <w:rFonts w:asciiTheme="minorHAnsi" w:hAnsiTheme="minorHAnsi"/>
          <w:lang w:val="en-GB"/>
        </w:rPr>
        <w:t xml:space="preserve">? </w:t>
      </w:r>
      <w:r w:rsidR="004C326C" w:rsidRPr="00D06203">
        <w:rPr>
          <w:rFonts w:asciiTheme="minorHAnsi" w:hAnsiTheme="minorHAnsi"/>
          <w:lang w:val="en-GB"/>
        </w:rPr>
        <w:t xml:space="preserve">As practitioners working with Child A, we believe that Child A is not being the benefit of the money as he is always wearing old scruffy clothes that are dirty and have holes and stains on them. </w:t>
      </w:r>
      <w:r w:rsidRPr="00D06203">
        <w:rPr>
          <w:rFonts w:asciiTheme="minorHAnsi" w:hAnsiTheme="minorHAnsi"/>
          <w:lang w:val="en-GB"/>
        </w:rPr>
        <w:t xml:space="preserve">As he </w:t>
      </w:r>
      <w:r w:rsidR="004C326C" w:rsidRPr="00D06203">
        <w:rPr>
          <w:rFonts w:asciiTheme="minorHAnsi" w:hAnsiTheme="minorHAnsi"/>
          <w:lang w:val="en-GB"/>
        </w:rPr>
        <w:t xml:space="preserve">never </w:t>
      </w:r>
      <w:r w:rsidRPr="00D06203">
        <w:rPr>
          <w:rFonts w:asciiTheme="minorHAnsi" w:hAnsiTheme="minorHAnsi"/>
          <w:lang w:val="en-GB"/>
        </w:rPr>
        <w:t>seem</w:t>
      </w:r>
      <w:r w:rsidR="004C326C" w:rsidRPr="00D06203">
        <w:rPr>
          <w:rFonts w:asciiTheme="minorHAnsi" w:hAnsiTheme="minorHAnsi"/>
          <w:lang w:val="en-GB"/>
        </w:rPr>
        <w:t>s</w:t>
      </w:r>
      <w:r w:rsidRPr="00D06203">
        <w:rPr>
          <w:rFonts w:asciiTheme="minorHAnsi" w:hAnsiTheme="minorHAnsi"/>
          <w:lang w:val="en-GB"/>
        </w:rPr>
        <w:t xml:space="preserve"> to have any new clothes or clean clothes</w:t>
      </w:r>
      <w:r w:rsidR="004C326C" w:rsidRPr="00D06203">
        <w:rPr>
          <w:rFonts w:asciiTheme="minorHAnsi" w:hAnsiTheme="minorHAnsi"/>
          <w:lang w:val="en-GB"/>
        </w:rPr>
        <w:t xml:space="preserve"> on</w:t>
      </w:r>
      <w:r w:rsidRPr="00D06203">
        <w:rPr>
          <w:rFonts w:asciiTheme="minorHAnsi" w:hAnsiTheme="minorHAnsi"/>
          <w:lang w:val="en-GB"/>
        </w:rPr>
        <w:t xml:space="preserve">. Mum often comes up with excuses to why his clothes are dirty or damp, that the washing machine has broke or the tumble dryer isn’t working. She sometimes says that she has run out of washing powder. </w:t>
      </w:r>
    </w:p>
    <w:p w14:paraId="1CE60265" w14:textId="76CE74DB" w:rsidR="00616E1D" w:rsidRPr="00D06203" w:rsidRDefault="00616E1D" w:rsidP="00D06203">
      <w:pPr>
        <w:spacing w:line="360" w:lineRule="auto"/>
        <w:jc w:val="both"/>
        <w:rPr>
          <w:lang w:val="en-GB"/>
        </w:rPr>
      </w:pPr>
      <w:r w:rsidRPr="00D06203">
        <w:rPr>
          <w:lang w:val="en-GB"/>
        </w:rPr>
        <w:t>This is evidence that the social services are not doing enough to help and support this family. As a school we have done all that we can to help by referring Child A on several occasions. We try and work closely with mum but she does not want any help or suggestions. We believe that there are less social workers, therefore some families are not getting the help and support they require. Th</w:t>
      </w:r>
      <w:r w:rsidR="00881E65">
        <w:rPr>
          <w:lang w:val="en-GB"/>
        </w:rPr>
        <w:t xml:space="preserve">is is due to money and funding and </w:t>
      </w:r>
      <w:r w:rsidRPr="00D06203">
        <w:rPr>
          <w:lang w:val="en-GB"/>
        </w:rPr>
        <w:t>this is having a big affect on Child A and mum.</w:t>
      </w:r>
      <w:r w:rsidR="00207E34" w:rsidRPr="00D06203">
        <w:rPr>
          <w:lang w:val="en-GB"/>
        </w:rPr>
        <w:t xml:space="preserve"> As The Guardian (2017) state that the funding support from the local authorities have a 40% reduction in government funding’s for people to take social work degrees (The Guardian, 2007). </w:t>
      </w:r>
      <w:r w:rsidR="004C326C" w:rsidRPr="00D06203">
        <w:rPr>
          <w:lang w:val="en-GB"/>
        </w:rPr>
        <w:t>This could be a cause of concern for children like Child A who are being neglected and living in poverty, that there are less social workers. This means that some cases are not being seen or reviewed by the professionals. In order to get help that the children need from the professionals we need to ensure that there are enough professionals in the jobs.</w:t>
      </w:r>
      <w:r w:rsidR="00E25B34" w:rsidRPr="00D06203">
        <w:rPr>
          <w:lang w:val="en-GB"/>
        </w:rPr>
        <w:t xml:space="preserve"> By cutting jobs and lowering the amount of students able to study at university this has an impact on the children and families who need the help and support off the social workers. </w:t>
      </w:r>
      <w:r w:rsidR="004C326C" w:rsidRPr="00D06203">
        <w:rPr>
          <w:lang w:val="en-GB"/>
        </w:rPr>
        <w:t xml:space="preserve">   </w:t>
      </w:r>
    </w:p>
    <w:p w14:paraId="129F9827" w14:textId="77777777" w:rsidR="00207E34" w:rsidRPr="00616E1D" w:rsidRDefault="00207E34" w:rsidP="00207E34">
      <w:pPr>
        <w:spacing w:line="360" w:lineRule="auto"/>
        <w:rPr>
          <w:lang w:val="en-GB"/>
        </w:rPr>
      </w:pPr>
    </w:p>
    <w:p w14:paraId="396BD5EC" w14:textId="77777777" w:rsidR="00643914" w:rsidRDefault="00643914">
      <w:pPr>
        <w:rPr>
          <w:b/>
          <w:sz w:val="28"/>
          <w:szCs w:val="28"/>
          <w:u w:val="single"/>
          <w:lang w:val="en-GB"/>
        </w:rPr>
      </w:pPr>
      <w:r w:rsidRPr="00643914">
        <w:rPr>
          <w:b/>
          <w:sz w:val="28"/>
          <w:szCs w:val="28"/>
          <w:u w:val="single"/>
          <w:lang w:val="en-GB"/>
        </w:rPr>
        <w:t xml:space="preserve">Conclusion </w:t>
      </w:r>
    </w:p>
    <w:p w14:paraId="0E3949C1" w14:textId="77777777" w:rsidR="00FA1A06" w:rsidRDefault="00FA1A06">
      <w:pPr>
        <w:rPr>
          <w:b/>
          <w:sz w:val="28"/>
          <w:szCs w:val="28"/>
          <w:u w:val="single"/>
          <w:lang w:val="en-GB"/>
        </w:rPr>
      </w:pPr>
    </w:p>
    <w:p w14:paraId="3A5C1F12" w14:textId="6B115EE5" w:rsidR="0062236F" w:rsidRPr="00195887" w:rsidRDefault="00FA1A06" w:rsidP="00195887">
      <w:pPr>
        <w:spacing w:line="360" w:lineRule="auto"/>
        <w:jc w:val="both"/>
        <w:rPr>
          <w:rFonts w:eastAsia="Times New Roman" w:cs="Times New Roman"/>
        </w:rPr>
      </w:pPr>
      <w:r w:rsidRPr="00195887">
        <w:rPr>
          <w:lang w:val="en-GB"/>
        </w:rPr>
        <w:t xml:space="preserve">In conclusion, from doing this case study I have learned that there is not much help for parents and carers as there should be by the required professionals, such as social workers. There are less social workers in care working with the children and families. Educators are aware of the shortage of social workers, Palmer, W (2019) believes that having fast track training programmes and schemes in place will not solve nor address the shortage of social workers. This will have an impact on the children and families who need the help and support from the social workers to progress and strive for a better future. </w:t>
      </w:r>
      <w:r w:rsidR="00195887" w:rsidRPr="00195887">
        <w:rPr>
          <w:lang w:val="en-GB"/>
        </w:rPr>
        <w:t>As Child A is non verbal and has ASD it is difficult for him to communicate with us in the classroom to tell us his problems and issues at home.</w:t>
      </w:r>
      <w:r w:rsidR="00195887" w:rsidRPr="00195887">
        <w:rPr>
          <w:rFonts w:eastAsia="Times New Roman"/>
          <w:color w:val="646464"/>
          <w:shd w:val="clear" w:color="auto" w:fill="FFFFFF"/>
        </w:rPr>
        <w:t xml:space="preserve"> </w:t>
      </w:r>
      <w:r w:rsidR="00195887" w:rsidRPr="00195887">
        <w:rPr>
          <w:rFonts w:eastAsia="Times New Roman"/>
          <w:color w:val="000000" w:themeColor="text1"/>
          <w:shd w:val="clear" w:color="auto" w:fill="FFFFFF"/>
        </w:rPr>
        <w:t xml:space="preserve">Sullivan and Knutson (2000) suggest that a </w:t>
      </w:r>
      <w:r w:rsidR="00195887" w:rsidRPr="00D06203">
        <w:rPr>
          <w:rFonts w:eastAsia="Times New Roman"/>
          <w:color w:val="000000" w:themeColor="text1"/>
          <w:shd w:val="clear" w:color="auto" w:fill="FFFFFF"/>
        </w:rPr>
        <w:t>child’s</w:t>
      </w:r>
      <w:r w:rsidR="00195887" w:rsidRPr="00D06203">
        <w:rPr>
          <w:rFonts w:eastAsia="Times New Roman" w:cs="Times New Roman"/>
          <w:color w:val="000000" w:themeColor="text1"/>
          <w:shd w:val="clear" w:color="auto" w:fill="FFFFFF"/>
        </w:rPr>
        <w:t xml:space="preserve"> </w:t>
      </w:r>
      <w:r w:rsidR="00195887" w:rsidRPr="00195887">
        <w:rPr>
          <w:rFonts w:eastAsia="Times New Roman" w:cs="Times New Roman"/>
          <w:color w:val="000000" w:themeColor="text1"/>
          <w:shd w:val="clear" w:color="auto" w:fill="FFFFFF"/>
        </w:rPr>
        <w:t>safety must include, the prevention and detection of abuse, violence and neglect. Continuing that Studies suggest, individuals with developmental disabilities are at a much higher level of risk than children without any disabilities (Sullivan and Knutson, 2000).</w:t>
      </w:r>
      <w:r w:rsidR="00195887">
        <w:rPr>
          <w:rFonts w:eastAsia="Times New Roman" w:cs="Times New Roman"/>
        </w:rPr>
        <w:t xml:space="preserve"> </w:t>
      </w:r>
      <w:r w:rsidR="00225D8B" w:rsidRPr="00195887">
        <w:rPr>
          <w:lang w:val="en-GB"/>
        </w:rPr>
        <w:t>Personally I would recommend that the social services work closer to us as a school to support the needs of Child A, as there have been three cases put together in order to help Child A that is being neglected by mum over the years.</w:t>
      </w:r>
      <w:r w:rsidR="0062236F" w:rsidRPr="00195887">
        <w:rPr>
          <w:lang w:val="en-GB"/>
        </w:rPr>
        <w:t xml:space="preserve"> Recent studies state that neglect is often referred to the individual not receiving the adequate guardianship, food, clothing, shelter, education and medical care whether it being intentionally or unintentionally (Autism speaks, 2019).</w:t>
      </w:r>
      <w:r w:rsidR="00195887" w:rsidRPr="00195887">
        <w:rPr>
          <w:lang w:val="en-GB"/>
        </w:rPr>
        <w:t xml:space="preserve"> </w:t>
      </w:r>
      <w:r w:rsidR="0062236F" w:rsidRPr="00195887">
        <w:rPr>
          <w:lang w:val="en-GB"/>
        </w:rPr>
        <w:t xml:space="preserve">  </w:t>
      </w:r>
    </w:p>
    <w:p w14:paraId="23C93E88" w14:textId="1D1DD932" w:rsidR="00FA1A06" w:rsidRPr="00FA1A06" w:rsidRDefault="00225D8B" w:rsidP="00E61B84">
      <w:pPr>
        <w:spacing w:line="360" w:lineRule="auto"/>
        <w:jc w:val="both"/>
        <w:rPr>
          <w:rFonts w:ascii="Times New Roman" w:eastAsia="Times New Roman" w:hAnsi="Times New Roman" w:cs="Times New Roman"/>
        </w:rPr>
      </w:pPr>
      <w:r>
        <w:rPr>
          <w:lang w:val="en-GB"/>
        </w:rPr>
        <w:t xml:space="preserve"> </w:t>
      </w:r>
      <w:r w:rsidR="00FA1A06">
        <w:rPr>
          <w:lang w:val="en-GB"/>
        </w:rPr>
        <w:t xml:space="preserve">    </w:t>
      </w:r>
    </w:p>
    <w:p w14:paraId="282CD7C0" w14:textId="40E85B3D" w:rsidR="00FA1A06" w:rsidRPr="00011B90" w:rsidRDefault="00FA1A06" w:rsidP="00FA1A06">
      <w:pPr>
        <w:spacing w:line="360" w:lineRule="auto"/>
        <w:jc w:val="both"/>
        <w:rPr>
          <w:lang w:val="en-GB"/>
        </w:rPr>
      </w:pPr>
      <w:r>
        <w:rPr>
          <w:lang w:val="en-GB"/>
        </w:rPr>
        <w:t xml:space="preserve">  </w:t>
      </w:r>
    </w:p>
    <w:p w14:paraId="330044BB" w14:textId="77777777" w:rsidR="00FA1A06" w:rsidRPr="00011B90" w:rsidRDefault="00FA1A06" w:rsidP="00FA1A06">
      <w:pPr>
        <w:rPr>
          <w:lang w:val="en-GB"/>
        </w:rPr>
      </w:pPr>
    </w:p>
    <w:p w14:paraId="46CF3CF1" w14:textId="77777777" w:rsidR="00FA1A06" w:rsidRPr="00FA1A06" w:rsidRDefault="00FA1A06">
      <w:pPr>
        <w:rPr>
          <w:lang w:val="en-GB"/>
        </w:rPr>
      </w:pPr>
    </w:p>
    <w:p w14:paraId="78FA9054" w14:textId="77777777" w:rsidR="00643914" w:rsidRPr="00643914" w:rsidRDefault="00643914">
      <w:pPr>
        <w:rPr>
          <w:b/>
          <w:sz w:val="28"/>
          <w:szCs w:val="28"/>
          <w:u w:val="single"/>
          <w:lang w:val="en-GB"/>
        </w:rPr>
      </w:pPr>
    </w:p>
    <w:p w14:paraId="1EFE2730" w14:textId="77777777" w:rsidR="004F4E38" w:rsidRDefault="004F4E38">
      <w:pPr>
        <w:rPr>
          <w:b/>
          <w:sz w:val="28"/>
          <w:szCs w:val="28"/>
          <w:u w:val="single"/>
          <w:lang w:val="en-GB"/>
        </w:rPr>
      </w:pPr>
    </w:p>
    <w:p w14:paraId="60528385" w14:textId="77777777" w:rsidR="00BF31B9" w:rsidRDefault="00BF31B9">
      <w:pPr>
        <w:rPr>
          <w:b/>
          <w:sz w:val="28"/>
          <w:szCs w:val="28"/>
          <w:u w:val="single"/>
          <w:lang w:val="en-GB"/>
        </w:rPr>
      </w:pPr>
    </w:p>
    <w:p w14:paraId="588C7329" w14:textId="77777777" w:rsidR="00BF31B9" w:rsidRDefault="00BF31B9">
      <w:pPr>
        <w:rPr>
          <w:b/>
          <w:sz w:val="28"/>
          <w:szCs w:val="28"/>
          <w:u w:val="single"/>
          <w:lang w:val="en-GB"/>
        </w:rPr>
      </w:pPr>
    </w:p>
    <w:p w14:paraId="1F2AD0AD" w14:textId="77777777" w:rsidR="00BF31B9" w:rsidRDefault="00BF31B9">
      <w:pPr>
        <w:rPr>
          <w:b/>
          <w:sz w:val="28"/>
          <w:szCs w:val="28"/>
          <w:u w:val="single"/>
          <w:lang w:val="en-GB"/>
        </w:rPr>
      </w:pPr>
    </w:p>
    <w:p w14:paraId="3F7FDF4D" w14:textId="77777777" w:rsidR="00643914" w:rsidRDefault="00643914">
      <w:pPr>
        <w:rPr>
          <w:b/>
          <w:sz w:val="28"/>
          <w:szCs w:val="28"/>
          <w:u w:val="single"/>
          <w:lang w:val="en-GB"/>
        </w:rPr>
      </w:pPr>
      <w:r w:rsidRPr="00643914">
        <w:rPr>
          <w:b/>
          <w:sz w:val="28"/>
          <w:szCs w:val="28"/>
          <w:u w:val="single"/>
          <w:lang w:val="en-GB"/>
        </w:rPr>
        <w:t xml:space="preserve">Reference list </w:t>
      </w:r>
    </w:p>
    <w:p w14:paraId="48943C16" w14:textId="77777777" w:rsidR="00BF31B9" w:rsidRPr="00643914" w:rsidRDefault="00BF31B9">
      <w:pPr>
        <w:rPr>
          <w:b/>
          <w:sz w:val="28"/>
          <w:szCs w:val="28"/>
          <w:u w:val="single"/>
          <w:lang w:val="en-GB"/>
        </w:rPr>
      </w:pPr>
    </w:p>
    <w:p w14:paraId="27A65F52" w14:textId="77777777" w:rsidR="00643914" w:rsidRDefault="00643914">
      <w:pPr>
        <w:rPr>
          <w:lang w:val="en-GB"/>
        </w:rPr>
      </w:pPr>
    </w:p>
    <w:p w14:paraId="4881980B" w14:textId="77777777" w:rsidR="004F4E38" w:rsidRPr="00353DCB" w:rsidRDefault="004F4E38" w:rsidP="004F4E38">
      <w:pPr>
        <w:pStyle w:val="Heading1"/>
        <w:spacing w:before="0" w:beforeAutospacing="0" w:after="0" w:afterAutospacing="0" w:line="360" w:lineRule="auto"/>
        <w:jc w:val="both"/>
        <w:rPr>
          <w:rFonts w:asciiTheme="minorHAnsi" w:eastAsia="Times New Roman" w:hAnsiTheme="minorHAnsi"/>
          <w:b w:val="0"/>
          <w:bCs w:val="0"/>
          <w:color w:val="121212"/>
          <w:sz w:val="24"/>
          <w:szCs w:val="24"/>
        </w:rPr>
      </w:pPr>
      <w:r w:rsidRPr="004F4E38">
        <w:rPr>
          <w:rFonts w:asciiTheme="minorHAnsi" w:hAnsiTheme="minorHAnsi"/>
          <w:b w:val="0"/>
          <w:sz w:val="24"/>
          <w:szCs w:val="24"/>
        </w:rPr>
        <w:t xml:space="preserve">Autism Speaks (2019) </w:t>
      </w:r>
      <w:r w:rsidRPr="004F4E38">
        <w:rPr>
          <w:rFonts w:asciiTheme="minorHAnsi" w:hAnsiTheme="minorHAnsi"/>
          <w:b w:val="0"/>
          <w:i/>
          <w:sz w:val="24"/>
          <w:szCs w:val="24"/>
        </w:rPr>
        <w:t>Preventing and recognising Abuse</w:t>
      </w:r>
      <w:r>
        <w:rPr>
          <w:rFonts w:asciiTheme="minorHAnsi" w:hAnsiTheme="minorHAnsi"/>
          <w:b w:val="0"/>
          <w:sz w:val="24"/>
          <w:szCs w:val="24"/>
        </w:rPr>
        <w:t xml:space="preserve">. </w:t>
      </w:r>
      <w:r>
        <w:t xml:space="preserve"> </w:t>
      </w:r>
      <w:r w:rsidRPr="004F4E38">
        <w:rPr>
          <w:rFonts w:asciiTheme="minorHAnsi" w:eastAsia="Times New Roman" w:hAnsiTheme="minorHAnsi"/>
          <w:b w:val="0"/>
          <w:bCs w:val="0"/>
          <w:sz w:val="24"/>
          <w:szCs w:val="24"/>
        </w:rPr>
        <w:t>https://www.autismspeaks.org/recognizing-and-preventing-abuse</w:t>
      </w:r>
      <w:r>
        <w:rPr>
          <w:rFonts w:asciiTheme="minorHAnsi" w:eastAsia="Times New Roman" w:hAnsiTheme="minorHAnsi"/>
          <w:b w:val="0"/>
          <w:bCs w:val="0"/>
          <w:color w:val="121212"/>
          <w:sz w:val="24"/>
          <w:szCs w:val="24"/>
        </w:rPr>
        <w:t xml:space="preserve"> (Accessed: 25th February 2019). </w:t>
      </w:r>
    </w:p>
    <w:p w14:paraId="2055DB89" w14:textId="77777777" w:rsidR="004F4E38" w:rsidRDefault="004F4E38" w:rsidP="004F4E38">
      <w:pPr>
        <w:pStyle w:val="NormalWeb"/>
        <w:spacing w:line="360" w:lineRule="auto"/>
        <w:jc w:val="both"/>
        <w:rPr>
          <w:rFonts w:asciiTheme="minorHAnsi" w:hAnsiTheme="minorHAnsi"/>
          <w:color w:val="282323"/>
        </w:rPr>
      </w:pPr>
      <w:r w:rsidRPr="00413108">
        <w:rPr>
          <w:rFonts w:asciiTheme="minorHAnsi" w:hAnsiTheme="minorHAnsi"/>
          <w:color w:val="282323"/>
        </w:rPr>
        <w:t>Eccles</w:t>
      </w:r>
      <w:r>
        <w:rPr>
          <w:rFonts w:asciiTheme="minorHAnsi" w:hAnsiTheme="minorHAnsi"/>
          <w:color w:val="282323"/>
        </w:rPr>
        <w:t>, J.S., and R.D. Harold. (1993)</w:t>
      </w:r>
      <w:r w:rsidRPr="00413108">
        <w:rPr>
          <w:rFonts w:asciiTheme="minorHAnsi" w:hAnsiTheme="minorHAnsi"/>
          <w:i/>
          <w:color w:val="282323"/>
        </w:rPr>
        <w:t xml:space="preserve"> Parent–school involvement during the early adolescent years</w:t>
      </w:r>
      <w:r w:rsidRPr="00413108">
        <w:rPr>
          <w:rFonts w:asciiTheme="minorHAnsi" w:hAnsiTheme="minorHAnsi"/>
          <w:color w:val="282323"/>
        </w:rPr>
        <w:t>.</w:t>
      </w:r>
      <w:r>
        <w:rPr>
          <w:rFonts w:asciiTheme="minorHAnsi" w:hAnsiTheme="minorHAnsi"/>
          <w:color w:val="282323"/>
        </w:rPr>
        <w:t xml:space="preserve"> </w:t>
      </w:r>
      <w:r w:rsidRPr="00413108">
        <w:rPr>
          <w:rFonts w:asciiTheme="minorHAnsi" w:hAnsiTheme="minorHAnsi"/>
          <w:iCs/>
          <w:color w:val="282323"/>
        </w:rPr>
        <w:t xml:space="preserve">Teachers College Record </w:t>
      </w:r>
      <w:r w:rsidRPr="00413108">
        <w:rPr>
          <w:rFonts w:asciiTheme="minorHAnsi" w:hAnsiTheme="minorHAnsi"/>
          <w:color w:val="282323"/>
        </w:rPr>
        <w:t>94, no. 3: 568–87.</w:t>
      </w:r>
    </w:p>
    <w:p w14:paraId="5D04C9E5" w14:textId="6543A7F1" w:rsidR="004F4E38" w:rsidRDefault="004F4E38" w:rsidP="004F4E38">
      <w:pPr>
        <w:spacing w:line="360" w:lineRule="auto"/>
        <w:jc w:val="both"/>
        <w:rPr>
          <w:lang w:val="en-GB"/>
        </w:rPr>
      </w:pPr>
      <w:r>
        <w:rPr>
          <w:lang w:val="en-GB"/>
        </w:rPr>
        <w:t xml:space="preserve">GOV (2003) </w:t>
      </w:r>
      <w:r w:rsidRPr="004F4E38">
        <w:rPr>
          <w:i/>
          <w:lang w:val="en-GB"/>
        </w:rPr>
        <w:t>Every Child Matters</w:t>
      </w:r>
      <w:r>
        <w:rPr>
          <w:lang w:val="en-GB"/>
        </w:rPr>
        <w:t>. Norwich: GOV</w:t>
      </w:r>
      <w:r>
        <w:rPr>
          <w:lang w:val="en-GB"/>
        </w:rPr>
        <w:t>.</w:t>
      </w:r>
    </w:p>
    <w:p w14:paraId="18C55467" w14:textId="77777777" w:rsidR="004F4E38" w:rsidRDefault="004F4E38" w:rsidP="004F4E38">
      <w:pPr>
        <w:spacing w:line="360" w:lineRule="auto"/>
        <w:jc w:val="both"/>
      </w:pPr>
    </w:p>
    <w:p w14:paraId="34A3982B" w14:textId="0E630A5C" w:rsidR="00643914" w:rsidRDefault="004F4E38" w:rsidP="004F4E38">
      <w:pPr>
        <w:spacing w:line="360" w:lineRule="auto"/>
        <w:jc w:val="both"/>
        <w:rPr>
          <w:lang w:val="en-GB"/>
        </w:rPr>
      </w:pPr>
      <w:r>
        <w:t xml:space="preserve">NSPCC (2019) </w:t>
      </w:r>
      <w:r w:rsidRPr="004F4E38">
        <w:rPr>
          <w:i/>
        </w:rPr>
        <w:t>Neglects facts and statistics.</w:t>
      </w:r>
      <w:r>
        <w:t xml:space="preserve">  </w:t>
      </w:r>
      <w:r w:rsidR="00643914" w:rsidRPr="004F4E38">
        <w:rPr>
          <w:lang w:val="en-GB"/>
        </w:rPr>
        <w:t>https://www.nspcc.org.uk/preventing-abuse/child-abuse-and-neglect/neglect/child-neglect-facts-statistics/</w:t>
      </w:r>
      <w:r w:rsidR="00643914">
        <w:rPr>
          <w:lang w:val="en-GB"/>
        </w:rPr>
        <w:t xml:space="preserve"> </w:t>
      </w:r>
      <w:r>
        <w:rPr>
          <w:lang w:val="en-GB"/>
        </w:rPr>
        <w:t>(Accessed: 1</w:t>
      </w:r>
      <w:r w:rsidRPr="004F4E38">
        <w:rPr>
          <w:vertAlign w:val="superscript"/>
          <w:lang w:val="en-GB"/>
        </w:rPr>
        <w:t>st</w:t>
      </w:r>
      <w:r>
        <w:rPr>
          <w:lang w:val="en-GB"/>
        </w:rPr>
        <w:t xml:space="preserve"> March 2019). </w:t>
      </w:r>
    </w:p>
    <w:p w14:paraId="5E1BB5C2" w14:textId="77777777" w:rsidR="004F4E38" w:rsidRDefault="004F4E38" w:rsidP="004F4E38">
      <w:pPr>
        <w:pStyle w:val="NormalWeb"/>
        <w:spacing w:line="360" w:lineRule="auto"/>
        <w:jc w:val="both"/>
        <w:rPr>
          <w:rFonts w:asciiTheme="minorHAnsi" w:hAnsiTheme="minorHAnsi"/>
        </w:rPr>
      </w:pPr>
      <w:r>
        <w:rPr>
          <w:rFonts w:asciiTheme="minorHAnsi" w:hAnsiTheme="minorHAnsi"/>
        </w:rPr>
        <w:t xml:space="preserve">Ofsted (2005) </w:t>
      </w:r>
      <w:r w:rsidRPr="00983B5C">
        <w:rPr>
          <w:rFonts w:asciiTheme="minorHAnsi" w:hAnsiTheme="minorHAnsi"/>
          <w:i/>
        </w:rPr>
        <w:t>Managing Challenging Behaviours</w:t>
      </w:r>
      <w:r>
        <w:rPr>
          <w:rFonts w:asciiTheme="minorHAnsi" w:hAnsiTheme="minorHAnsi"/>
        </w:rPr>
        <w:t xml:space="preserve">. London: Better Education and Care. </w:t>
      </w:r>
    </w:p>
    <w:p w14:paraId="6347ECDF" w14:textId="77777777" w:rsidR="004F4E38" w:rsidRDefault="004F4E38" w:rsidP="004F4E38">
      <w:pPr>
        <w:pStyle w:val="Heading1"/>
        <w:spacing w:before="0" w:beforeAutospacing="0" w:after="0" w:afterAutospacing="0" w:line="360" w:lineRule="auto"/>
        <w:jc w:val="both"/>
        <w:rPr>
          <w:rFonts w:asciiTheme="minorHAnsi" w:hAnsiTheme="minorHAnsi"/>
          <w:b w:val="0"/>
          <w:sz w:val="24"/>
          <w:szCs w:val="24"/>
        </w:rPr>
      </w:pPr>
      <w:r w:rsidRPr="004F4E38">
        <w:rPr>
          <w:rFonts w:asciiTheme="minorHAnsi" w:hAnsiTheme="minorHAnsi"/>
          <w:b w:val="0"/>
          <w:sz w:val="24"/>
          <w:szCs w:val="24"/>
        </w:rPr>
        <w:t xml:space="preserve">Palmer, W. (2019) </w:t>
      </w:r>
      <w:r w:rsidRPr="004F4E38">
        <w:rPr>
          <w:rFonts w:asciiTheme="minorHAnsi" w:hAnsiTheme="minorHAnsi"/>
          <w:b w:val="0"/>
          <w:i/>
          <w:sz w:val="24"/>
          <w:szCs w:val="24"/>
        </w:rPr>
        <w:t>Fast Track schemes address shortage of social workers</w:t>
      </w:r>
      <w:r w:rsidRPr="004F4E38">
        <w:rPr>
          <w:rFonts w:asciiTheme="minorHAnsi" w:hAnsiTheme="minorHAnsi"/>
          <w:b w:val="0"/>
          <w:sz w:val="24"/>
          <w:szCs w:val="24"/>
        </w:rPr>
        <w:t xml:space="preserve">. </w:t>
      </w:r>
      <w:r w:rsidRPr="004F4E38">
        <w:rPr>
          <w:rFonts w:asciiTheme="minorHAnsi" w:eastAsia="Times New Roman" w:hAnsiTheme="minorHAnsi"/>
          <w:b w:val="0"/>
          <w:bCs w:val="0"/>
          <w:sz w:val="24"/>
          <w:szCs w:val="24"/>
        </w:rPr>
        <w:t>https://www.willispalmer.com/news/archive/shortage-of-social-workers/</w:t>
      </w:r>
      <w:r w:rsidRPr="004F4E38">
        <w:rPr>
          <w:rStyle w:val="Hyperlink"/>
          <w:rFonts w:asciiTheme="minorHAnsi" w:eastAsia="Times New Roman" w:hAnsiTheme="minorHAnsi"/>
          <w:b w:val="0"/>
          <w:bCs w:val="0"/>
          <w:sz w:val="24"/>
          <w:szCs w:val="24"/>
        </w:rPr>
        <w:t xml:space="preserve"> </w:t>
      </w:r>
      <w:r w:rsidRPr="004F4E38">
        <w:rPr>
          <w:rFonts w:asciiTheme="minorHAnsi" w:hAnsiTheme="minorHAnsi"/>
          <w:b w:val="0"/>
          <w:sz w:val="24"/>
          <w:szCs w:val="24"/>
        </w:rPr>
        <w:t>(Accessed: 22</w:t>
      </w:r>
      <w:r w:rsidRPr="004F4E38">
        <w:rPr>
          <w:rFonts w:asciiTheme="minorHAnsi" w:hAnsiTheme="minorHAnsi"/>
          <w:b w:val="0"/>
          <w:sz w:val="24"/>
          <w:szCs w:val="24"/>
          <w:vertAlign w:val="superscript"/>
        </w:rPr>
        <w:t>nd</w:t>
      </w:r>
      <w:r w:rsidRPr="004F4E38">
        <w:rPr>
          <w:rFonts w:asciiTheme="minorHAnsi" w:hAnsiTheme="minorHAnsi"/>
          <w:b w:val="0"/>
          <w:sz w:val="24"/>
          <w:szCs w:val="24"/>
        </w:rPr>
        <w:t xml:space="preserve"> February 2019).</w:t>
      </w:r>
    </w:p>
    <w:p w14:paraId="5957142E" w14:textId="77777777" w:rsidR="004F4E38" w:rsidRPr="004F4E38" w:rsidRDefault="004F4E38" w:rsidP="004F4E38">
      <w:pPr>
        <w:pStyle w:val="Heading1"/>
        <w:spacing w:before="0" w:beforeAutospacing="0" w:after="0" w:afterAutospacing="0" w:line="360" w:lineRule="auto"/>
        <w:jc w:val="both"/>
        <w:rPr>
          <w:rFonts w:asciiTheme="minorHAnsi" w:eastAsia="Times New Roman" w:hAnsiTheme="minorHAnsi"/>
          <w:b w:val="0"/>
          <w:bCs w:val="0"/>
          <w:color w:val="121212"/>
          <w:sz w:val="24"/>
          <w:szCs w:val="24"/>
        </w:rPr>
      </w:pPr>
    </w:p>
    <w:p w14:paraId="50606963" w14:textId="05B913F3" w:rsidR="00643914" w:rsidRDefault="004F4E38" w:rsidP="004F4E38">
      <w:pPr>
        <w:spacing w:line="360" w:lineRule="auto"/>
        <w:jc w:val="both"/>
        <w:rPr>
          <w:lang w:val="en-GB"/>
        </w:rPr>
      </w:pPr>
      <w:r>
        <w:t xml:space="preserve">PSE (2010) </w:t>
      </w:r>
      <w:r w:rsidRPr="004F4E38">
        <w:rPr>
          <w:i/>
        </w:rPr>
        <w:t>Wales has worst child poverty in UK</w:t>
      </w:r>
      <w:r>
        <w:t xml:space="preserve">. </w:t>
      </w:r>
      <w:r w:rsidRPr="004F4E38">
        <w:rPr>
          <w:lang w:val="en-GB"/>
        </w:rPr>
        <w:t>http://www.poverty.ac.uk/report-wales-child-poverty/wales-has-worst-child-poverty-uk</w:t>
      </w:r>
      <w:r>
        <w:rPr>
          <w:lang w:val="en-GB"/>
        </w:rPr>
        <w:t xml:space="preserve"> (Accessed: 16th February 2019). </w:t>
      </w:r>
      <w:r w:rsidR="00643914">
        <w:rPr>
          <w:lang w:val="en-GB"/>
        </w:rPr>
        <w:t xml:space="preserve"> </w:t>
      </w:r>
    </w:p>
    <w:p w14:paraId="2DC0F2B8" w14:textId="77777777" w:rsidR="004F4E38" w:rsidRDefault="004F4E38" w:rsidP="004F4E38">
      <w:pPr>
        <w:spacing w:line="360" w:lineRule="auto"/>
        <w:jc w:val="both"/>
        <w:rPr>
          <w:lang w:val="en-GB"/>
        </w:rPr>
      </w:pPr>
    </w:p>
    <w:p w14:paraId="1DB7CD9E" w14:textId="7CCBB3E2" w:rsidR="00643914" w:rsidRDefault="004F4E38" w:rsidP="004F4E38">
      <w:pPr>
        <w:spacing w:line="360" w:lineRule="auto"/>
        <w:jc w:val="both"/>
        <w:rPr>
          <w:lang w:val="en-GB"/>
        </w:rPr>
      </w:pPr>
      <w:r>
        <w:rPr>
          <w:lang w:val="en-GB"/>
        </w:rPr>
        <w:t xml:space="preserve">Smith, M. (2004) </w:t>
      </w:r>
      <w:r w:rsidRPr="004F4E38">
        <w:rPr>
          <w:i/>
          <w:lang w:val="en-GB"/>
        </w:rPr>
        <w:t>The children of neglect</w:t>
      </w:r>
      <w:r>
        <w:rPr>
          <w:lang w:val="en-GB"/>
        </w:rPr>
        <w:t>. New York: Routledge.</w:t>
      </w:r>
    </w:p>
    <w:p w14:paraId="56C42929" w14:textId="77777777" w:rsidR="004F4E38" w:rsidRDefault="004F4E38" w:rsidP="004F4E38">
      <w:pPr>
        <w:spacing w:line="360" w:lineRule="auto"/>
        <w:jc w:val="both"/>
        <w:rPr>
          <w:lang w:val="en-GB"/>
        </w:rPr>
      </w:pPr>
    </w:p>
    <w:p w14:paraId="5E2C3C02" w14:textId="08AC584D" w:rsidR="004F4E38" w:rsidRDefault="004F4E38" w:rsidP="004F4E38">
      <w:pPr>
        <w:spacing w:line="360" w:lineRule="auto"/>
        <w:jc w:val="both"/>
        <w:rPr>
          <w:rFonts w:eastAsia="Times New Roman"/>
          <w:color w:val="000000" w:themeColor="text1"/>
          <w:shd w:val="clear" w:color="auto" w:fill="FFFFFF"/>
        </w:rPr>
      </w:pPr>
      <w:r w:rsidRPr="00195887">
        <w:rPr>
          <w:rFonts w:eastAsia="Times New Roman"/>
          <w:color w:val="000000" w:themeColor="text1"/>
          <w:shd w:val="clear" w:color="auto" w:fill="FFFFFF"/>
        </w:rPr>
        <w:t>Sullivan and Knutson (2000)</w:t>
      </w:r>
      <w:r>
        <w:rPr>
          <w:rFonts w:eastAsia="Times New Roman"/>
          <w:color w:val="000000" w:themeColor="text1"/>
          <w:shd w:val="clear" w:color="auto" w:fill="FFFFFF"/>
        </w:rPr>
        <w:t xml:space="preserve"> </w:t>
      </w:r>
      <w:r w:rsidRPr="004F4E38">
        <w:rPr>
          <w:rFonts w:eastAsia="Times New Roman"/>
          <w:i/>
          <w:color w:val="000000" w:themeColor="text1"/>
          <w:shd w:val="clear" w:color="auto" w:fill="FFFFFF"/>
        </w:rPr>
        <w:t>Recognizing and preventing abuse</w:t>
      </w:r>
      <w:r>
        <w:rPr>
          <w:rFonts w:eastAsia="Times New Roman"/>
          <w:color w:val="000000" w:themeColor="text1"/>
          <w:shd w:val="clear" w:color="auto" w:fill="FFFFFF"/>
        </w:rPr>
        <w:t xml:space="preserve">. Autism Speaks.  </w:t>
      </w:r>
    </w:p>
    <w:p w14:paraId="0FECDA70" w14:textId="77777777" w:rsidR="004F4E38" w:rsidRDefault="004F4E38" w:rsidP="004F4E38">
      <w:pPr>
        <w:spacing w:line="360" w:lineRule="auto"/>
        <w:jc w:val="both"/>
        <w:rPr>
          <w:rFonts w:eastAsia="Times New Roman"/>
          <w:color w:val="000000" w:themeColor="text1"/>
          <w:shd w:val="clear" w:color="auto" w:fill="FFFFFF"/>
        </w:rPr>
      </w:pPr>
    </w:p>
    <w:p w14:paraId="1FFD759E" w14:textId="77777777" w:rsidR="004F4E38" w:rsidRDefault="004F4E38" w:rsidP="004F4E38">
      <w:pPr>
        <w:spacing w:line="360" w:lineRule="auto"/>
        <w:jc w:val="both"/>
        <w:rPr>
          <w:lang w:val="en-GB"/>
        </w:rPr>
      </w:pPr>
      <w:r>
        <w:rPr>
          <w:lang w:val="en-GB"/>
        </w:rPr>
        <w:t xml:space="preserve">Taylor, J. (2005) </w:t>
      </w:r>
      <w:r w:rsidRPr="004F4E38">
        <w:rPr>
          <w:i/>
          <w:lang w:val="en-GB"/>
        </w:rPr>
        <w:t>Child Neglect, Practice Issues for Health and Social Care</w:t>
      </w:r>
      <w:r>
        <w:rPr>
          <w:lang w:val="en-GB"/>
        </w:rPr>
        <w:t xml:space="preserve">. London: Jessica Kingsley Publishers. </w:t>
      </w:r>
    </w:p>
    <w:p w14:paraId="79D1FD84" w14:textId="77777777" w:rsidR="00BF31B9" w:rsidRDefault="00BF31B9" w:rsidP="004F4E38">
      <w:pPr>
        <w:pStyle w:val="Heading1"/>
        <w:spacing w:before="0" w:beforeAutospacing="0" w:after="225" w:afterAutospacing="0" w:line="360" w:lineRule="auto"/>
        <w:jc w:val="both"/>
        <w:rPr>
          <w:rFonts w:asciiTheme="minorHAnsi" w:hAnsiTheme="minorHAnsi" w:cstheme="minorBidi"/>
          <w:b w:val="0"/>
          <w:bCs w:val="0"/>
          <w:kern w:val="0"/>
          <w:sz w:val="24"/>
          <w:szCs w:val="24"/>
          <w:lang w:val="en-GB"/>
        </w:rPr>
      </w:pPr>
    </w:p>
    <w:p w14:paraId="58BE1228" w14:textId="77777777" w:rsidR="004F4E38" w:rsidRDefault="004F4E38" w:rsidP="004F4E38">
      <w:pPr>
        <w:pStyle w:val="Heading1"/>
        <w:spacing w:before="0" w:beforeAutospacing="0" w:after="225" w:afterAutospacing="0" w:line="360" w:lineRule="auto"/>
        <w:jc w:val="both"/>
        <w:rPr>
          <w:rFonts w:asciiTheme="minorHAnsi" w:hAnsiTheme="minorHAnsi" w:cstheme="minorBidi"/>
          <w:b w:val="0"/>
          <w:bCs w:val="0"/>
          <w:kern w:val="0"/>
          <w:sz w:val="24"/>
          <w:szCs w:val="24"/>
          <w:lang w:val="en-GB"/>
        </w:rPr>
      </w:pPr>
      <w:bookmarkStart w:id="0" w:name="_GoBack"/>
      <w:bookmarkEnd w:id="0"/>
      <w:r w:rsidRPr="004F4E38">
        <w:rPr>
          <w:rFonts w:asciiTheme="minorHAnsi" w:hAnsiTheme="minorHAnsi"/>
          <w:b w:val="0"/>
          <w:sz w:val="24"/>
          <w:szCs w:val="24"/>
        </w:rPr>
        <w:t xml:space="preserve">TES (2016) </w:t>
      </w:r>
      <w:r w:rsidRPr="004F4E38">
        <w:rPr>
          <w:rFonts w:asciiTheme="minorHAnsi" w:eastAsia="Times New Roman" w:hAnsiTheme="minorHAnsi"/>
          <w:b w:val="0"/>
          <w:bCs w:val="0"/>
          <w:i/>
          <w:color w:val="222222"/>
          <w:sz w:val="24"/>
          <w:szCs w:val="24"/>
        </w:rPr>
        <w:t>SEND Focus: Five problems with home-school diaries</w:t>
      </w:r>
      <w:r>
        <w:rPr>
          <w:rFonts w:asciiTheme="minorHAnsi" w:eastAsia="Times New Roman" w:hAnsiTheme="minorHAnsi"/>
          <w:b w:val="0"/>
          <w:bCs w:val="0"/>
          <w:color w:val="222222"/>
          <w:sz w:val="24"/>
          <w:szCs w:val="24"/>
        </w:rPr>
        <w:t>.</w:t>
      </w:r>
      <w:r>
        <w:rPr>
          <w:rFonts w:asciiTheme="minorHAnsi" w:eastAsia="Times New Roman" w:hAnsiTheme="minorHAnsi"/>
          <w:b w:val="0"/>
          <w:bCs w:val="0"/>
          <w:color w:val="222222"/>
          <w:sz w:val="24"/>
          <w:szCs w:val="24"/>
        </w:rPr>
        <w:t xml:space="preserve"> </w:t>
      </w:r>
      <w:r w:rsidRPr="004F4E38">
        <w:rPr>
          <w:rFonts w:asciiTheme="minorHAnsi" w:hAnsiTheme="minorHAnsi"/>
          <w:b w:val="0"/>
          <w:sz w:val="24"/>
          <w:szCs w:val="24"/>
          <w:lang w:val="en-GB"/>
        </w:rPr>
        <w:t>https://www.tes.com/news/send-focus-five-problems-home-school-diaries (Accessed: 2nd March 2019)</w:t>
      </w:r>
      <w:r>
        <w:rPr>
          <w:rFonts w:asciiTheme="minorHAnsi" w:hAnsiTheme="minorHAnsi" w:cstheme="minorBidi"/>
          <w:b w:val="0"/>
          <w:bCs w:val="0"/>
          <w:kern w:val="0"/>
          <w:sz w:val="24"/>
          <w:szCs w:val="24"/>
          <w:lang w:val="en-GB"/>
        </w:rPr>
        <w:t xml:space="preserve">. </w:t>
      </w:r>
      <w:r w:rsidRPr="004F4E38">
        <w:rPr>
          <w:rFonts w:asciiTheme="minorHAnsi" w:hAnsiTheme="minorHAnsi" w:cstheme="minorBidi"/>
          <w:b w:val="0"/>
          <w:bCs w:val="0"/>
          <w:kern w:val="0"/>
          <w:sz w:val="24"/>
          <w:szCs w:val="24"/>
          <w:lang w:val="en-GB"/>
        </w:rPr>
        <w:t xml:space="preserve"> </w:t>
      </w:r>
    </w:p>
    <w:p w14:paraId="66F163A0" w14:textId="0ECB6452" w:rsidR="004F4E38" w:rsidRPr="004F4E38" w:rsidRDefault="004F4E38" w:rsidP="004F4E38">
      <w:pPr>
        <w:pStyle w:val="Heading1"/>
        <w:spacing w:before="0" w:beforeAutospacing="0" w:after="225" w:afterAutospacing="0" w:line="360" w:lineRule="auto"/>
        <w:jc w:val="both"/>
        <w:rPr>
          <w:rFonts w:asciiTheme="minorHAnsi" w:hAnsiTheme="minorHAnsi" w:cstheme="minorBidi"/>
          <w:b w:val="0"/>
          <w:bCs w:val="0"/>
          <w:kern w:val="0"/>
          <w:sz w:val="24"/>
          <w:szCs w:val="24"/>
          <w:lang w:val="en-GB"/>
        </w:rPr>
      </w:pPr>
      <w:r w:rsidRPr="00353DCB">
        <w:rPr>
          <w:rFonts w:asciiTheme="minorHAnsi" w:hAnsiTheme="minorHAnsi"/>
          <w:b w:val="0"/>
          <w:sz w:val="24"/>
          <w:szCs w:val="24"/>
          <w:lang w:val="en-GB"/>
        </w:rPr>
        <w:t xml:space="preserve">The Guardian (2007) </w:t>
      </w:r>
      <w:r w:rsidRPr="004F4E38">
        <w:rPr>
          <w:rFonts w:asciiTheme="minorHAnsi" w:eastAsia="Times New Roman" w:hAnsiTheme="minorHAnsi"/>
          <w:b w:val="0"/>
          <w:bCs w:val="0"/>
          <w:i/>
          <w:color w:val="121212"/>
          <w:sz w:val="24"/>
          <w:szCs w:val="24"/>
        </w:rPr>
        <w:t>Social work education is in crisis – we must act urgently</w:t>
      </w:r>
      <w:r>
        <w:rPr>
          <w:rFonts w:asciiTheme="minorHAnsi" w:eastAsia="Times New Roman" w:hAnsiTheme="minorHAnsi"/>
          <w:b w:val="0"/>
          <w:bCs w:val="0"/>
          <w:color w:val="121212"/>
          <w:sz w:val="24"/>
          <w:szCs w:val="24"/>
        </w:rPr>
        <w:t>.</w:t>
      </w:r>
      <w:r w:rsidRPr="00353DCB">
        <w:t xml:space="preserve"> </w:t>
      </w:r>
      <w:r w:rsidRPr="00353DCB">
        <w:rPr>
          <w:rFonts w:asciiTheme="minorHAnsi" w:eastAsia="Times New Roman" w:hAnsiTheme="minorHAnsi"/>
          <w:b w:val="0"/>
          <w:bCs w:val="0"/>
          <w:color w:val="121212"/>
          <w:sz w:val="24"/>
          <w:szCs w:val="24"/>
        </w:rPr>
        <w:t>https://www.theguardian.com/social-care-network/2017/jul/14/social-work-education-crisis-act-urgently</w:t>
      </w:r>
      <w:r>
        <w:rPr>
          <w:rFonts w:asciiTheme="minorHAnsi" w:eastAsia="Times New Roman" w:hAnsiTheme="minorHAnsi"/>
          <w:b w:val="0"/>
          <w:bCs w:val="0"/>
          <w:color w:val="121212"/>
          <w:sz w:val="24"/>
          <w:szCs w:val="24"/>
        </w:rPr>
        <w:t xml:space="preserve"> (Accessed: 20th February 2019).  </w:t>
      </w:r>
    </w:p>
    <w:p w14:paraId="71A02648" w14:textId="3BC0A134" w:rsidR="004F4E38" w:rsidRPr="004F4E38" w:rsidRDefault="004F4E38" w:rsidP="004F4E38">
      <w:pPr>
        <w:spacing w:line="360" w:lineRule="auto"/>
        <w:jc w:val="both"/>
        <w:rPr>
          <w:rFonts w:ascii="Times New Roman" w:eastAsia="Times New Roman" w:hAnsi="Times New Roman" w:cs="Times New Roman"/>
        </w:rPr>
      </w:pPr>
      <w:r>
        <w:t xml:space="preserve">WAG (2018) </w:t>
      </w:r>
      <w:r w:rsidRPr="004F4E38">
        <w:rPr>
          <w:i/>
        </w:rPr>
        <w:t>Relative income, poverty, persistent poverty and material deprivation statistics for Wales, other UK countries and regions of England</w:t>
      </w:r>
      <w:r>
        <w:t>.</w:t>
      </w:r>
    </w:p>
    <w:p w14:paraId="2F57D7ED" w14:textId="1A270FC4" w:rsidR="00643914" w:rsidRDefault="004F4E38" w:rsidP="004F4E38">
      <w:pPr>
        <w:spacing w:line="360" w:lineRule="auto"/>
        <w:jc w:val="both"/>
        <w:rPr>
          <w:lang w:val="en-GB"/>
        </w:rPr>
      </w:pPr>
      <w:r>
        <w:t xml:space="preserve"> </w:t>
      </w:r>
      <w:r w:rsidR="00643914" w:rsidRPr="004F4E38">
        <w:rPr>
          <w:lang w:val="en-GB"/>
        </w:rPr>
        <w:t>https://gov.wales/statistics-and-research/households-below-average-income/?lang=en</w:t>
      </w:r>
      <w:r w:rsidR="00643914">
        <w:rPr>
          <w:lang w:val="en-GB"/>
        </w:rPr>
        <w:t xml:space="preserve"> </w:t>
      </w:r>
      <w:r>
        <w:rPr>
          <w:lang w:val="en-GB"/>
        </w:rPr>
        <w:t>(Accessed: 27</w:t>
      </w:r>
      <w:r w:rsidRPr="004F4E38">
        <w:rPr>
          <w:vertAlign w:val="superscript"/>
          <w:lang w:val="en-GB"/>
        </w:rPr>
        <w:t>th</w:t>
      </w:r>
      <w:r>
        <w:rPr>
          <w:lang w:val="en-GB"/>
        </w:rPr>
        <w:t xml:space="preserve"> February 2019). </w:t>
      </w:r>
    </w:p>
    <w:p w14:paraId="58037B68" w14:textId="77777777" w:rsidR="00643914" w:rsidRDefault="00643914" w:rsidP="004F4E38">
      <w:pPr>
        <w:spacing w:line="360" w:lineRule="auto"/>
        <w:jc w:val="both"/>
        <w:rPr>
          <w:lang w:val="en-GB"/>
        </w:rPr>
      </w:pPr>
    </w:p>
    <w:p w14:paraId="32FC00AD" w14:textId="77777777" w:rsidR="0053458B" w:rsidRDefault="0053458B">
      <w:pPr>
        <w:rPr>
          <w:lang w:val="en-GB"/>
        </w:rPr>
      </w:pPr>
    </w:p>
    <w:p w14:paraId="523E052B" w14:textId="659E1655" w:rsidR="00616E1D" w:rsidRDefault="00616E1D">
      <w:pPr>
        <w:rPr>
          <w:lang w:val="en-GB"/>
        </w:rPr>
      </w:pPr>
    </w:p>
    <w:p w14:paraId="08B2CE8F" w14:textId="4FDE7225" w:rsidR="0053458B" w:rsidRDefault="0053458B">
      <w:pPr>
        <w:rPr>
          <w:lang w:val="en-GB"/>
        </w:rPr>
      </w:pPr>
    </w:p>
    <w:p w14:paraId="6785346E" w14:textId="77777777" w:rsidR="00353DCB" w:rsidRDefault="00353DCB">
      <w:pPr>
        <w:rPr>
          <w:lang w:val="en-GB"/>
        </w:rPr>
      </w:pPr>
    </w:p>
    <w:p w14:paraId="39F34E60" w14:textId="77777777" w:rsidR="00AF1A7C" w:rsidRDefault="00AF1A7C" w:rsidP="004F4E38">
      <w:pPr>
        <w:pStyle w:val="Heading1"/>
        <w:spacing w:before="0" w:beforeAutospacing="0" w:after="0" w:afterAutospacing="0" w:line="360" w:lineRule="auto"/>
        <w:jc w:val="both"/>
        <w:rPr>
          <w:rFonts w:asciiTheme="minorHAnsi" w:eastAsia="Times New Roman" w:hAnsiTheme="minorHAnsi"/>
          <w:b w:val="0"/>
          <w:bCs w:val="0"/>
          <w:color w:val="121212"/>
          <w:sz w:val="24"/>
          <w:szCs w:val="24"/>
        </w:rPr>
      </w:pPr>
    </w:p>
    <w:p w14:paraId="35EBD425" w14:textId="77777777" w:rsidR="008B3BF4" w:rsidRDefault="008B3BF4" w:rsidP="004F4E38">
      <w:pPr>
        <w:pStyle w:val="Heading1"/>
        <w:spacing w:before="0" w:beforeAutospacing="0" w:after="0" w:afterAutospacing="0" w:line="360" w:lineRule="auto"/>
        <w:jc w:val="both"/>
        <w:rPr>
          <w:rFonts w:asciiTheme="minorHAnsi" w:eastAsia="Times New Roman" w:hAnsiTheme="minorHAnsi"/>
          <w:b w:val="0"/>
          <w:bCs w:val="0"/>
          <w:color w:val="121212"/>
          <w:sz w:val="24"/>
          <w:szCs w:val="24"/>
        </w:rPr>
      </w:pPr>
    </w:p>
    <w:p w14:paraId="7C394FAD" w14:textId="62B4ADEF" w:rsidR="00353DCB" w:rsidRDefault="00353DCB">
      <w:pPr>
        <w:rPr>
          <w:lang w:val="en-GB"/>
        </w:rPr>
      </w:pPr>
    </w:p>
    <w:p w14:paraId="0F294610" w14:textId="7C7752B1" w:rsidR="008B3BF4" w:rsidRDefault="008B3BF4">
      <w:pPr>
        <w:rPr>
          <w:rFonts w:eastAsia="Times New Roman"/>
          <w:color w:val="000000" w:themeColor="text1"/>
          <w:shd w:val="clear" w:color="auto" w:fill="FFFFFF"/>
        </w:rPr>
      </w:pPr>
    </w:p>
    <w:p w14:paraId="17988E09" w14:textId="77777777" w:rsidR="00DD7126" w:rsidRDefault="00DD7126">
      <w:pPr>
        <w:rPr>
          <w:rFonts w:eastAsia="Times New Roman"/>
          <w:color w:val="000000" w:themeColor="text1"/>
          <w:shd w:val="clear" w:color="auto" w:fill="FFFFFF"/>
        </w:rPr>
      </w:pPr>
    </w:p>
    <w:p w14:paraId="528DBC72" w14:textId="77777777" w:rsidR="00DD7126" w:rsidRPr="00643914" w:rsidRDefault="00DD7126">
      <w:pPr>
        <w:rPr>
          <w:lang w:val="en-GB"/>
        </w:rPr>
      </w:pPr>
    </w:p>
    <w:sectPr w:rsidR="00DD7126" w:rsidRPr="00643914" w:rsidSect="00F4518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AC17BB" w14:textId="77777777" w:rsidR="00FF1360" w:rsidRDefault="00FF1360" w:rsidP="00643914">
      <w:r>
        <w:separator/>
      </w:r>
    </w:p>
  </w:endnote>
  <w:endnote w:type="continuationSeparator" w:id="0">
    <w:p w14:paraId="4DC36944" w14:textId="77777777" w:rsidR="00FF1360" w:rsidRDefault="00FF1360" w:rsidP="006439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7A3A4C4" w14:textId="77777777" w:rsidR="00FF1360" w:rsidRDefault="00FF1360" w:rsidP="00643914">
      <w:r>
        <w:separator/>
      </w:r>
    </w:p>
  </w:footnote>
  <w:footnote w:type="continuationSeparator" w:id="0">
    <w:p w14:paraId="60753FBB" w14:textId="77777777" w:rsidR="00FF1360" w:rsidRDefault="00FF1360" w:rsidP="0064391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C77472A"/>
    <w:multiLevelType w:val="multilevel"/>
    <w:tmpl w:val="CFE2B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9"/>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3914"/>
    <w:rsid w:val="00105436"/>
    <w:rsid w:val="001334B8"/>
    <w:rsid w:val="00195887"/>
    <w:rsid w:val="00207E34"/>
    <w:rsid w:val="00225D8B"/>
    <w:rsid w:val="00232DD8"/>
    <w:rsid w:val="00353DCB"/>
    <w:rsid w:val="00462C2F"/>
    <w:rsid w:val="004955E1"/>
    <w:rsid w:val="004C326C"/>
    <w:rsid w:val="004F4E38"/>
    <w:rsid w:val="0053458B"/>
    <w:rsid w:val="00606B58"/>
    <w:rsid w:val="00616E1D"/>
    <w:rsid w:val="0062236F"/>
    <w:rsid w:val="00643914"/>
    <w:rsid w:val="007026E5"/>
    <w:rsid w:val="00745F8B"/>
    <w:rsid w:val="00875998"/>
    <w:rsid w:val="00876D9E"/>
    <w:rsid w:val="00881E65"/>
    <w:rsid w:val="008B3BF4"/>
    <w:rsid w:val="00A1131D"/>
    <w:rsid w:val="00AF1A7C"/>
    <w:rsid w:val="00BD5E7A"/>
    <w:rsid w:val="00BF31B9"/>
    <w:rsid w:val="00C2515C"/>
    <w:rsid w:val="00D06203"/>
    <w:rsid w:val="00DD7126"/>
    <w:rsid w:val="00E25B34"/>
    <w:rsid w:val="00E61B84"/>
    <w:rsid w:val="00F45182"/>
    <w:rsid w:val="00FA1A06"/>
    <w:rsid w:val="00FC1BE0"/>
    <w:rsid w:val="00FF13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9C16FE5"/>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353DCB"/>
    <w:pPr>
      <w:spacing w:before="100" w:beforeAutospacing="1" w:after="100" w:afterAutospacing="1"/>
      <w:outlineLvl w:val="0"/>
    </w:pPr>
    <w:rPr>
      <w:rFonts w:ascii="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43914"/>
  </w:style>
  <w:style w:type="character" w:styleId="Hyperlink">
    <w:name w:val="Hyperlink"/>
    <w:basedOn w:val="DefaultParagraphFont"/>
    <w:uiPriority w:val="99"/>
    <w:unhideWhenUsed/>
    <w:rsid w:val="00643914"/>
    <w:rPr>
      <w:color w:val="0000FF"/>
      <w:u w:val="single"/>
    </w:rPr>
  </w:style>
  <w:style w:type="paragraph" w:styleId="NormalWeb">
    <w:name w:val="Normal (Web)"/>
    <w:basedOn w:val="Normal"/>
    <w:uiPriority w:val="99"/>
    <w:unhideWhenUsed/>
    <w:rsid w:val="00643914"/>
    <w:pPr>
      <w:spacing w:before="100" w:beforeAutospacing="1" w:after="100" w:afterAutospacing="1"/>
    </w:pPr>
    <w:rPr>
      <w:rFonts w:ascii="Times New Roman" w:hAnsi="Times New Roman" w:cs="Times New Roman"/>
    </w:rPr>
  </w:style>
  <w:style w:type="paragraph" w:styleId="Header">
    <w:name w:val="header"/>
    <w:basedOn w:val="Normal"/>
    <w:link w:val="HeaderChar"/>
    <w:uiPriority w:val="99"/>
    <w:unhideWhenUsed/>
    <w:rsid w:val="00643914"/>
    <w:pPr>
      <w:tabs>
        <w:tab w:val="center" w:pos="4513"/>
        <w:tab w:val="right" w:pos="9026"/>
      </w:tabs>
    </w:pPr>
  </w:style>
  <w:style w:type="character" w:customStyle="1" w:styleId="HeaderChar">
    <w:name w:val="Header Char"/>
    <w:basedOn w:val="DefaultParagraphFont"/>
    <w:link w:val="Header"/>
    <w:uiPriority w:val="99"/>
    <w:rsid w:val="00643914"/>
  </w:style>
  <w:style w:type="paragraph" w:styleId="Footer">
    <w:name w:val="footer"/>
    <w:basedOn w:val="Normal"/>
    <w:link w:val="FooterChar"/>
    <w:uiPriority w:val="99"/>
    <w:unhideWhenUsed/>
    <w:rsid w:val="00643914"/>
    <w:pPr>
      <w:tabs>
        <w:tab w:val="center" w:pos="4513"/>
        <w:tab w:val="right" w:pos="9026"/>
      </w:tabs>
    </w:pPr>
  </w:style>
  <w:style w:type="character" w:customStyle="1" w:styleId="FooterChar">
    <w:name w:val="Footer Char"/>
    <w:basedOn w:val="DefaultParagraphFont"/>
    <w:link w:val="Footer"/>
    <w:uiPriority w:val="99"/>
    <w:rsid w:val="00643914"/>
  </w:style>
  <w:style w:type="character" w:customStyle="1" w:styleId="Heading1Char">
    <w:name w:val="Heading 1 Char"/>
    <w:basedOn w:val="DefaultParagraphFont"/>
    <w:link w:val="Heading1"/>
    <w:uiPriority w:val="9"/>
    <w:rsid w:val="00353DCB"/>
    <w:rPr>
      <w:rFonts w:ascii="Times New Roman" w:hAnsi="Times New Roman" w:cs="Times New Roman"/>
      <w:b/>
      <w:bCs/>
      <w:kern w:val="36"/>
      <w:sz w:val="48"/>
      <w:szCs w:val="48"/>
    </w:rPr>
  </w:style>
  <w:style w:type="character" w:styleId="FollowedHyperlink">
    <w:name w:val="FollowedHyperlink"/>
    <w:basedOn w:val="DefaultParagraphFont"/>
    <w:uiPriority w:val="99"/>
    <w:semiHidden/>
    <w:unhideWhenUsed/>
    <w:rsid w:val="00353D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5123431">
      <w:bodyDiv w:val="1"/>
      <w:marLeft w:val="0"/>
      <w:marRight w:val="0"/>
      <w:marTop w:val="0"/>
      <w:marBottom w:val="0"/>
      <w:divBdr>
        <w:top w:val="none" w:sz="0" w:space="0" w:color="auto"/>
        <w:left w:val="none" w:sz="0" w:space="0" w:color="auto"/>
        <w:bottom w:val="none" w:sz="0" w:space="0" w:color="auto"/>
        <w:right w:val="none" w:sz="0" w:space="0" w:color="auto"/>
      </w:divBdr>
    </w:div>
    <w:div w:id="465313898">
      <w:bodyDiv w:val="1"/>
      <w:marLeft w:val="0"/>
      <w:marRight w:val="0"/>
      <w:marTop w:val="0"/>
      <w:marBottom w:val="0"/>
      <w:divBdr>
        <w:top w:val="none" w:sz="0" w:space="0" w:color="auto"/>
        <w:left w:val="none" w:sz="0" w:space="0" w:color="auto"/>
        <w:bottom w:val="none" w:sz="0" w:space="0" w:color="auto"/>
        <w:right w:val="none" w:sz="0" w:space="0" w:color="auto"/>
      </w:divBdr>
      <w:divsChild>
        <w:div w:id="2048292072">
          <w:marLeft w:val="0"/>
          <w:marRight w:val="0"/>
          <w:marTop w:val="0"/>
          <w:marBottom w:val="0"/>
          <w:divBdr>
            <w:top w:val="none" w:sz="0" w:space="0" w:color="auto"/>
            <w:left w:val="none" w:sz="0" w:space="0" w:color="auto"/>
            <w:bottom w:val="none" w:sz="0" w:space="0" w:color="auto"/>
            <w:right w:val="none" w:sz="0" w:space="0" w:color="auto"/>
          </w:divBdr>
          <w:divsChild>
            <w:div w:id="1331325179">
              <w:marLeft w:val="0"/>
              <w:marRight w:val="0"/>
              <w:marTop w:val="0"/>
              <w:marBottom w:val="0"/>
              <w:divBdr>
                <w:top w:val="none" w:sz="0" w:space="0" w:color="auto"/>
                <w:left w:val="none" w:sz="0" w:space="0" w:color="auto"/>
                <w:bottom w:val="none" w:sz="0" w:space="0" w:color="auto"/>
                <w:right w:val="none" w:sz="0" w:space="0" w:color="auto"/>
              </w:divBdr>
              <w:divsChild>
                <w:div w:id="1632511898">
                  <w:marLeft w:val="0"/>
                  <w:marRight w:val="0"/>
                  <w:marTop w:val="0"/>
                  <w:marBottom w:val="0"/>
                  <w:divBdr>
                    <w:top w:val="none" w:sz="0" w:space="0" w:color="auto"/>
                    <w:left w:val="none" w:sz="0" w:space="0" w:color="auto"/>
                    <w:bottom w:val="none" w:sz="0" w:space="0" w:color="auto"/>
                    <w:right w:val="none" w:sz="0" w:space="0" w:color="auto"/>
                  </w:divBdr>
                  <w:divsChild>
                    <w:div w:id="839201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0505453">
      <w:bodyDiv w:val="1"/>
      <w:marLeft w:val="0"/>
      <w:marRight w:val="0"/>
      <w:marTop w:val="0"/>
      <w:marBottom w:val="0"/>
      <w:divBdr>
        <w:top w:val="none" w:sz="0" w:space="0" w:color="auto"/>
        <w:left w:val="none" w:sz="0" w:space="0" w:color="auto"/>
        <w:bottom w:val="none" w:sz="0" w:space="0" w:color="auto"/>
        <w:right w:val="none" w:sz="0" w:space="0" w:color="auto"/>
      </w:divBdr>
    </w:div>
    <w:div w:id="756899012">
      <w:bodyDiv w:val="1"/>
      <w:marLeft w:val="0"/>
      <w:marRight w:val="0"/>
      <w:marTop w:val="0"/>
      <w:marBottom w:val="0"/>
      <w:divBdr>
        <w:top w:val="none" w:sz="0" w:space="0" w:color="auto"/>
        <w:left w:val="none" w:sz="0" w:space="0" w:color="auto"/>
        <w:bottom w:val="none" w:sz="0" w:space="0" w:color="auto"/>
        <w:right w:val="none" w:sz="0" w:space="0" w:color="auto"/>
      </w:divBdr>
    </w:div>
    <w:div w:id="773860151">
      <w:bodyDiv w:val="1"/>
      <w:marLeft w:val="0"/>
      <w:marRight w:val="0"/>
      <w:marTop w:val="0"/>
      <w:marBottom w:val="0"/>
      <w:divBdr>
        <w:top w:val="none" w:sz="0" w:space="0" w:color="auto"/>
        <w:left w:val="none" w:sz="0" w:space="0" w:color="auto"/>
        <w:bottom w:val="none" w:sz="0" w:space="0" w:color="auto"/>
        <w:right w:val="none" w:sz="0" w:space="0" w:color="auto"/>
      </w:divBdr>
    </w:div>
    <w:div w:id="817502493">
      <w:bodyDiv w:val="1"/>
      <w:marLeft w:val="0"/>
      <w:marRight w:val="0"/>
      <w:marTop w:val="0"/>
      <w:marBottom w:val="0"/>
      <w:divBdr>
        <w:top w:val="none" w:sz="0" w:space="0" w:color="auto"/>
        <w:left w:val="none" w:sz="0" w:space="0" w:color="auto"/>
        <w:bottom w:val="none" w:sz="0" w:space="0" w:color="auto"/>
        <w:right w:val="none" w:sz="0" w:space="0" w:color="auto"/>
      </w:divBdr>
    </w:div>
    <w:div w:id="996422958">
      <w:bodyDiv w:val="1"/>
      <w:marLeft w:val="0"/>
      <w:marRight w:val="0"/>
      <w:marTop w:val="0"/>
      <w:marBottom w:val="0"/>
      <w:divBdr>
        <w:top w:val="none" w:sz="0" w:space="0" w:color="auto"/>
        <w:left w:val="none" w:sz="0" w:space="0" w:color="auto"/>
        <w:bottom w:val="none" w:sz="0" w:space="0" w:color="auto"/>
        <w:right w:val="none" w:sz="0" w:space="0" w:color="auto"/>
      </w:divBdr>
    </w:div>
    <w:div w:id="1523200853">
      <w:bodyDiv w:val="1"/>
      <w:marLeft w:val="0"/>
      <w:marRight w:val="0"/>
      <w:marTop w:val="0"/>
      <w:marBottom w:val="0"/>
      <w:divBdr>
        <w:top w:val="none" w:sz="0" w:space="0" w:color="auto"/>
        <w:left w:val="none" w:sz="0" w:space="0" w:color="auto"/>
        <w:bottom w:val="none" w:sz="0" w:space="0" w:color="auto"/>
        <w:right w:val="none" w:sz="0" w:space="0" w:color="auto"/>
      </w:divBdr>
    </w:div>
    <w:div w:id="1545022702">
      <w:bodyDiv w:val="1"/>
      <w:marLeft w:val="0"/>
      <w:marRight w:val="0"/>
      <w:marTop w:val="0"/>
      <w:marBottom w:val="0"/>
      <w:divBdr>
        <w:top w:val="none" w:sz="0" w:space="0" w:color="auto"/>
        <w:left w:val="none" w:sz="0" w:space="0" w:color="auto"/>
        <w:bottom w:val="none" w:sz="0" w:space="0" w:color="auto"/>
        <w:right w:val="none" w:sz="0" w:space="0" w:color="auto"/>
      </w:divBdr>
    </w:div>
    <w:div w:id="1549412968">
      <w:bodyDiv w:val="1"/>
      <w:marLeft w:val="0"/>
      <w:marRight w:val="0"/>
      <w:marTop w:val="0"/>
      <w:marBottom w:val="0"/>
      <w:divBdr>
        <w:top w:val="none" w:sz="0" w:space="0" w:color="auto"/>
        <w:left w:val="none" w:sz="0" w:space="0" w:color="auto"/>
        <w:bottom w:val="none" w:sz="0" w:space="0" w:color="auto"/>
        <w:right w:val="none" w:sz="0" w:space="0" w:color="auto"/>
      </w:divBdr>
    </w:div>
    <w:div w:id="1562908265">
      <w:bodyDiv w:val="1"/>
      <w:marLeft w:val="0"/>
      <w:marRight w:val="0"/>
      <w:marTop w:val="0"/>
      <w:marBottom w:val="0"/>
      <w:divBdr>
        <w:top w:val="none" w:sz="0" w:space="0" w:color="auto"/>
        <w:left w:val="none" w:sz="0" w:space="0" w:color="auto"/>
        <w:bottom w:val="none" w:sz="0" w:space="0" w:color="auto"/>
        <w:right w:val="none" w:sz="0" w:space="0" w:color="auto"/>
      </w:divBdr>
    </w:div>
    <w:div w:id="1671365915">
      <w:bodyDiv w:val="1"/>
      <w:marLeft w:val="0"/>
      <w:marRight w:val="0"/>
      <w:marTop w:val="0"/>
      <w:marBottom w:val="0"/>
      <w:divBdr>
        <w:top w:val="none" w:sz="0" w:space="0" w:color="auto"/>
        <w:left w:val="none" w:sz="0" w:space="0" w:color="auto"/>
        <w:bottom w:val="none" w:sz="0" w:space="0" w:color="auto"/>
        <w:right w:val="none" w:sz="0" w:space="0" w:color="auto"/>
      </w:divBdr>
    </w:div>
    <w:div w:id="1845775420">
      <w:bodyDiv w:val="1"/>
      <w:marLeft w:val="0"/>
      <w:marRight w:val="0"/>
      <w:marTop w:val="0"/>
      <w:marBottom w:val="0"/>
      <w:divBdr>
        <w:top w:val="none" w:sz="0" w:space="0" w:color="auto"/>
        <w:left w:val="none" w:sz="0" w:space="0" w:color="auto"/>
        <w:bottom w:val="none" w:sz="0" w:space="0" w:color="auto"/>
        <w:right w:val="none" w:sz="0" w:space="0" w:color="auto"/>
      </w:divBdr>
    </w:div>
    <w:div w:id="184821263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195</TotalTime>
  <Pages>7</Pages>
  <Words>2192</Words>
  <Characters>12082</Characters>
  <Application>Microsoft Macintosh Word</Application>
  <DocSecurity>0</DocSecurity>
  <Lines>241</Lines>
  <Paragraphs>71</Paragraphs>
  <ScaleCrop>false</ScaleCrop>
  <LinksUpToDate>false</LinksUpToDate>
  <CharactersWithSpaces>14203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Lewis (P130627)</dc:creator>
  <cp:keywords/>
  <dc:description/>
  <cp:lastModifiedBy>Lucy Lewis (P130627)</cp:lastModifiedBy>
  <cp:revision>36</cp:revision>
  <dcterms:created xsi:type="dcterms:W3CDTF">2019-02-17T16:14:00Z</dcterms:created>
  <dcterms:modified xsi:type="dcterms:W3CDTF">2019-03-02T18:57:00Z</dcterms:modified>
</cp:coreProperties>
</file>