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31058" w14:textId="08F780B3" w:rsidR="0072791A" w:rsidRPr="005C108F" w:rsidRDefault="001E143D" w:rsidP="00DB02A0">
      <w:pPr>
        <w:pStyle w:val="Heading1"/>
      </w:pPr>
      <w:r>
        <w:t>Part</w:t>
      </w:r>
      <w:r w:rsidR="007D0D6D" w:rsidRPr="005C108F">
        <w:t xml:space="preserve"> </w:t>
      </w:r>
      <w:r>
        <w:t>5</w:t>
      </w:r>
      <w:r w:rsidR="007D0D6D" w:rsidRPr="005C108F">
        <w:t xml:space="preserve"> - </w:t>
      </w:r>
      <w:r w:rsidR="007E790E" w:rsidRPr="007E790E">
        <w:t>Nature &amp; Capital</w:t>
      </w:r>
    </w:p>
    <w:p w14:paraId="4EE7003A" w14:textId="77777777" w:rsidR="007E790E" w:rsidRDefault="007E790E" w:rsidP="007E790E">
      <w:pPr>
        <w:rPr>
          <w:rFonts w:eastAsia="Times New Roman" w:cs="Times New Roman"/>
          <w:b/>
          <w:color w:val="000000"/>
          <w:szCs w:val="24"/>
        </w:rPr>
      </w:pPr>
    </w:p>
    <w:p w14:paraId="0F009AA6" w14:textId="77777777" w:rsidR="007E790E" w:rsidRDefault="007E790E" w:rsidP="007E790E">
      <w:pPr>
        <w:pStyle w:val="Heading2"/>
      </w:pPr>
      <w:r>
        <w:t>I. NATURE</w:t>
      </w:r>
    </w:p>
    <w:p w14:paraId="25398329" w14:textId="77777777" w:rsidR="007E790E" w:rsidRDefault="007E790E" w:rsidP="007E790E">
      <w:pPr>
        <w:pStyle w:val="Heading3"/>
      </w:pPr>
      <w:r>
        <w:t>I</w:t>
      </w:r>
      <w:r w:rsidRPr="00A554FE">
        <w:t>.</w:t>
      </w:r>
      <w:r>
        <w:t>1</w:t>
      </w:r>
      <w:r w:rsidRPr="00A554FE">
        <w:t xml:space="preserve"> </w:t>
      </w:r>
      <w:r w:rsidRPr="00FC1F9A">
        <w:t xml:space="preserve">The </w:t>
      </w:r>
      <w:r>
        <w:t>five elements</w:t>
      </w:r>
    </w:p>
    <w:p w14:paraId="2A697FDB" w14:textId="77777777" w:rsidR="007E790E" w:rsidRPr="00C3625B" w:rsidRDefault="007E790E" w:rsidP="007E790E">
      <w:pPr>
        <w:rPr>
          <w:rFonts w:eastAsia="Yu Mincho" w:cs="Times New Roman"/>
          <w:b/>
          <w:i/>
          <w:color w:val="000000"/>
          <w:szCs w:val="24"/>
          <w:lang w:eastAsia="ja-JP"/>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Canon of History, </w:t>
      </w:r>
      <w:r>
        <w:rPr>
          <w:rFonts w:cs="Times New Roman"/>
          <w:b/>
          <w:i/>
          <w:color w:val="000000"/>
          <w:szCs w:val="24"/>
        </w:rPr>
        <w:t>the Great Plan</w:t>
      </w:r>
    </w:p>
    <w:p w14:paraId="2C5AC4BC" w14:textId="77777777" w:rsidR="007E790E" w:rsidRPr="001C0DC0" w:rsidRDefault="007E790E" w:rsidP="00D81231">
      <w:pPr>
        <w:pStyle w:val="NoSpacing"/>
        <w:rPr>
          <w:shd w:val="clear" w:color="auto" w:fill="FFFFFF"/>
        </w:rPr>
      </w:pPr>
      <w:r w:rsidRPr="001C0DC0">
        <w:rPr>
          <w:rFonts w:hint="eastAsia"/>
          <w:shd w:val="clear" w:color="auto" w:fill="FFFFFF"/>
        </w:rPr>
        <w:t>『洪範』九疇：初一曰五行，次二曰敬用五事，次三曰農用八政，次四曰協用五紀，次五曰建用皇極，次六曰乂用三德，次七曰明用稽疑，次八曰念用庶徵，次九曰嚮用五福，威用六極。</w:t>
      </w:r>
    </w:p>
    <w:p w14:paraId="313A2169" w14:textId="77777777" w:rsidR="007E790E" w:rsidRPr="001C0DC0" w:rsidRDefault="007E790E" w:rsidP="00D81231">
      <w:r>
        <w:t>“</w:t>
      </w:r>
      <w:r w:rsidRPr="001C0DC0">
        <w:t xml:space="preserve">(Of those divisions) the first is called </w:t>
      </w:r>
      <w:r>
        <w:t>‘</w:t>
      </w:r>
      <w:r w:rsidRPr="001C0DC0">
        <w:t>the five elements;</w:t>
      </w:r>
      <w:r>
        <w:t>’</w:t>
      </w:r>
      <w:r w:rsidRPr="001C0DC0">
        <w:t xml:space="preserve"> the second, </w:t>
      </w:r>
      <w:r>
        <w:t>‘</w:t>
      </w:r>
      <w:r w:rsidRPr="001C0DC0">
        <w:t>reverent attention to the five (personal) matters;</w:t>
      </w:r>
      <w:r>
        <w:t>’</w:t>
      </w:r>
      <w:r w:rsidRPr="001C0DC0">
        <w:t xml:space="preserve"> the third, </w:t>
      </w:r>
      <w:r>
        <w:t>‘</w:t>
      </w:r>
      <w:r w:rsidRPr="001C0DC0">
        <w:t>earnest devotion to the eight (objects of) government;</w:t>
      </w:r>
      <w:r>
        <w:t>’</w:t>
      </w:r>
      <w:r w:rsidRPr="001C0DC0">
        <w:t xml:space="preserve"> the fourth, </w:t>
      </w:r>
      <w:r>
        <w:t>‘</w:t>
      </w:r>
      <w:r w:rsidRPr="001C0DC0">
        <w:t>the harmonious use of the five dividers of time;</w:t>
      </w:r>
      <w:r>
        <w:t>’</w:t>
      </w:r>
      <w:r w:rsidRPr="001C0DC0">
        <w:t xml:space="preserve"> the fifth, </w:t>
      </w:r>
      <w:r>
        <w:t>‘</w:t>
      </w:r>
      <w:r w:rsidRPr="001C0DC0">
        <w:t>the establishment and use of royal perfection;</w:t>
      </w:r>
      <w:r>
        <w:t>’</w:t>
      </w:r>
      <w:r w:rsidRPr="001C0DC0">
        <w:t xml:space="preserve"> the sixth, </w:t>
      </w:r>
      <w:r>
        <w:t>‘</w:t>
      </w:r>
      <w:r w:rsidRPr="001C0DC0">
        <w:t>the discriminating use of the three virtues;</w:t>
      </w:r>
      <w:r>
        <w:t>’</w:t>
      </w:r>
      <w:r w:rsidRPr="001C0DC0">
        <w:t xml:space="preserve"> the seventh, </w:t>
      </w:r>
      <w:r>
        <w:t>‘</w:t>
      </w:r>
      <w:r w:rsidRPr="001C0DC0">
        <w:t>the intelligent use of (the means for) the examination of doubts;</w:t>
      </w:r>
      <w:r>
        <w:t>’</w:t>
      </w:r>
      <w:r w:rsidRPr="001C0DC0">
        <w:t xml:space="preserve"> the eighth, </w:t>
      </w:r>
      <w:r>
        <w:t>‘</w:t>
      </w:r>
      <w:r w:rsidRPr="001C0DC0">
        <w:t>the thoughtful use of the various verifications;</w:t>
      </w:r>
      <w:r>
        <w:t>’</w:t>
      </w:r>
      <w:r w:rsidRPr="001C0DC0">
        <w:t xml:space="preserve"> the ninth, </w:t>
      </w:r>
      <w:r>
        <w:t>‘</w:t>
      </w:r>
      <w:r w:rsidRPr="001C0DC0">
        <w:t>the hortatory use of the five (sources of) happiness, and the awing use of the six (occasions of) Suffering.</w:t>
      </w:r>
      <w:r>
        <w:t>’”</w:t>
      </w:r>
    </w:p>
    <w:p w14:paraId="1E208D11" w14:textId="6D246575" w:rsidR="007E790E" w:rsidRDefault="007E790E" w:rsidP="00D81231">
      <w:pPr>
        <w:rPr>
          <w:rFonts w:eastAsia="Times New Roman" w:cs="Times New Roman"/>
          <w:color w:val="000000"/>
          <w:szCs w:val="24"/>
        </w:rPr>
      </w:pPr>
    </w:p>
    <w:p w14:paraId="66C29A9D" w14:textId="4A677F8D" w:rsidR="00F91A12" w:rsidRPr="00CE163D" w:rsidRDefault="00F91A12" w:rsidP="00F91A12">
      <w:pPr>
        <w:rPr>
          <w:rFonts w:eastAsia="Yu Mincho" w:cs="Times New Roman"/>
          <w:b/>
          <w:i/>
          <w:color w:val="000000"/>
          <w:szCs w:val="24"/>
          <w:lang w:eastAsia="ja-JP"/>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F91A12">
        <w:rPr>
          <w:rFonts w:eastAsia="Times New Roman" w:cs="Times New Roman"/>
          <w:b/>
          <w:i/>
          <w:iCs/>
          <w:color w:val="000000"/>
          <w:szCs w:val="24"/>
        </w:rPr>
        <w:t>Spring and Autumn, year 27 of Duke Xiang of Lu</w:t>
      </w:r>
    </w:p>
    <w:p w14:paraId="08723D3D" w14:textId="77777777" w:rsidR="00F91A12" w:rsidRPr="00F91A12" w:rsidRDefault="00F91A12" w:rsidP="00F91A12">
      <w:pPr>
        <w:pStyle w:val="NoSpacing"/>
        <w:rPr>
          <w:rFonts w:ascii="Segoe UI" w:eastAsia="Times New Roman" w:hAnsi="Segoe UI"/>
        </w:rPr>
      </w:pPr>
      <w:r w:rsidRPr="00F91A12">
        <w:rPr>
          <w:rFonts w:hint="eastAsia"/>
        </w:rPr>
        <w:t>國相子罕：</w:t>
      </w:r>
      <w:r w:rsidRPr="00F91A12">
        <w:rPr>
          <w:rFonts w:ascii="Segoe UI" w:eastAsia="Times New Roman" w:hAnsi="Segoe UI"/>
        </w:rPr>
        <w:t>"</w:t>
      </w:r>
      <w:r w:rsidRPr="00F91A12">
        <w:rPr>
          <w:rFonts w:hint="eastAsia"/>
        </w:rPr>
        <w:t>天生五材，民並用之，廢一不可。</w:t>
      </w:r>
      <w:r w:rsidRPr="00F91A12">
        <w:rPr>
          <w:rFonts w:ascii="Segoe UI" w:eastAsia="Times New Roman" w:hAnsi="Segoe UI"/>
        </w:rPr>
        <w:t>"</w:t>
      </w:r>
    </w:p>
    <w:p w14:paraId="21A41551" w14:textId="5BA61C88" w:rsidR="00F91A12" w:rsidRPr="00F91A12" w:rsidRDefault="00EB4993" w:rsidP="00F91A12">
      <w:r>
        <w:t>“</w:t>
      </w:r>
      <w:r w:rsidR="00F91A12" w:rsidRPr="00F91A12">
        <w:t>Heaven has produced the five elements which supply men's requirements, and the people use them all. Not one of them can be dispensed with.</w:t>
      </w:r>
      <w:r>
        <w:t>”</w:t>
      </w:r>
    </w:p>
    <w:p w14:paraId="45377A82" w14:textId="77777777" w:rsidR="00F91A12" w:rsidRDefault="00F91A12" w:rsidP="00D81231">
      <w:pPr>
        <w:rPr>
          <w:rFonts w:eastAsia="Times New Roman" w:cs="Times New Roman"/>
          <w:color w:val="000000"/>
          <w:szCs w:val="24"/>
        </w:rPr>
      </w:pPr>
    </w:p>
    <w:p w14:paraId="61D0896F" w14:textId="77777777" w:rsidR="007E790E" w:rsidRPr="00CE163D" w:rsidRDefault="007E790E" w:rsidP="007E790E">
      <w:pPr>
        <w:rPr>
          <w:rFonts w:eastAsia="Yu Mincho" w:cs="Times New Roman"/>
          <w:b/>
          <w:i/>
          <w:color w:val="000000"/>
          <w:szCs w:val="24"/>
          <w:lang w:eastAsia="ja-JP"/>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the Great Commentary of the Canon of History</w:t>
      </w:r>
    </w:p>
    <w:p w14:paraId="18355360" w14:textId="77777777" w:rsidR="007E790E" w:rsidRPr="00CE163D" w:rsidRDefault="007E790E" w:rsidP="00D81231">
      <w:pPr>
        <w:pStyle w:val="NoSpacing"/>
        <w:rPr>
          <w:shd w:val="clear" w:color="auto" w:fill="FFFFFF"/>
        </w:rPr>
      </w:pPr>
      <w:r w:rsidRPr="00CE163D">
        <w:rPr>
          <w:rFonts w:hint="eastAsia"/>
          <w:shd w:val="clear" w:color="auto" w:fill="FFFFFF"/>
        </w:rPr>
        <w:t>水火者，百姓之所饮食也；金木者，百姓之所兴生也；土者，万物之所资生；是为人用。</w:t>
      </w:r>
    </w:p>
    <w:p w14:paraId="50CC3A81" w14:textId="2F3240D5" w:rsidR="007E790E" w:rsidRPr="00CE163D" w:rsidRDefault="00EB4993" w:rsidP="00D81231">
      <w:r>
        <w:t>“</w:t>
      </w:r>
      <w:r w:rsidR="007E790E" w:rsidRPr="00CE163D">
        <w:t>Water and fire are the things by which the people eat and drink; metal and wood are the things by which the people labo</w:t>
      </w:r>
      <w:r>
        <w:t>u</w:t>
      </w:r>
      <w:r w:rsidR="007E790E" w:rsidRPr="00CE163D">
        <w:t>r; earth is the thing upon which the life of everything depends. All these give their utilities to man.</w:t>
      </w:r>
      <w:r>
        <w:t>”</w:t>
      </w:r>
    </w:p>
    <w:p w14:paraId="392E72B2" w14:textId="77777777" w:rsidR="007E790E" w:rsidRDefault="007E790E" w:rsidP="00D81231"/>
    <w:p w14:paraId="45F2D6A7" w14:textId="77777777" w:rsidR="007E790E" w:rsidRDefault="007E790E" w:rsidP="00783559">
      <w:pPr>
        <w:pStyle w:val="Heading3"/>
      </w:pPr>
      <w:r w:rsidRPr="00E809CC">
        <w:t>I.2 Six treasuries, three businesses, nine services</w:t>
      </w:r>
      <w:r>
        <w:t xml:space="preserve"> of government</w:t>
      </w:r>
    </w:p>
    <w:p w14:paraId="437AEA5C" w14:textId="4A38987A" w:rsidR="002E715B" w:rsidRDefault="002E715B" w:rsidP="002E715B">
      <w:pPr>
        <w:rPr>
          <w:rFonts w:eastAsia="Times New Roman" w:cs="Times New Roman"/>
          <w:b/>
          <w:i/>
          <w:iCs/>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2E715B">
        <w:rPr>
          <w:rFonts w:eastAsia="Times New Roman" w:cs="Times New Roman"/>
          <w:b/>
          <w:i/>
          <w:iCs/>
          <w:color w:val="000000"/>
          <w:szCs w:val="24"/>
        </w:rPr>
        <w:t>Canon of History, Da Yu Mo</w:t>
      </w:r>
    </w:p>
    <w:p w14:paraId="77AFCC73" w14:textId="77777777" w:rsidR="00EB4993" w:rsidRPr="00EB4993" w:rsidRDefault="00EB4993" w:rsidP="00EB4993">
      <w:pPr>
        <w:pStyle w:val="NoSpacing"/>
        <w:rPr>
          <w:rFonts w:ascii="Segoe UI" w:eastAsia="Times New Roman" w:hAnsi="Segoe UI"/>
        </w:rPr>
      </w:pPr>
      <w:r w:rsidRPr="00EB4993">
        <w:rPr>
          <w:rFonts w:hint="eastAsia"/>
          <w:lang w:val="zh-CN"/>
        </w:rPr>
        <w:t>水、火、金、木、土、穀</w:t>
      </w:r>
      <w:r w:rsidRPr="00EB4993">
        <w:rPr>
          <w:rFonts w:hint="eastAsia"/>
        </w:rPr>
        <w:t>，</w:t>
      </w:r>
      <w:r w:rsidRPr="00EB4993">
        <w:rPr>
          <w:rFonts w:hint="eastAsia"/>
          <w:lang w:val="zh-CN"/>
        </w:rPr>
        <w:t>惟修</w:t>
      </w:r>
    </w:p>
    <w:p w14:paraId="783E6625" w14:textId="43761B0B" w:rsidR="002E715B" w:rsidRDefault="00902983" w:rsidP="002E5F74">
      <w:pPr>
        <w:rPr>
          <w:rFonts w:cs="Times New Roman"/>
          <w:b/>
          <w:i/>
          <w:iCs/>
        </w:rPr>
      </w:pPr>
      <w:r>
        <w:t xml:space="preserve"> </w:t>
      </w:r>
      <w:r w:rsidR="00EB4993">
        <w:t>“</w:t>
      </w:r>
      <w:r w:rsidR="00EB4993" w:rsidRPr="00EB4993">
        <w:t>Water, fire, metal, wood, the earth, and grain - these must be duly regulated.</w:t>
      </w:r>
      <w:r w:rsidR="00EB4993">
        <w:t>”</w:t>
      </w:r>
    </w:p>
    <w:p w14:paraId="44F2CAB9" w14:textId="77777777" w:rsidR="002E715B" w:rsidRPr="00EB4993" w:rsidRDefault="002E715B" w:rsidP="002E5F74">
      <w:pPr>
        <w:rPr>
          <w:lang w:eastAsia="ja-JP"/>
        </w:rPr>
      </w:pPr>
    </w:p>
    <w:p w14:paraId="1021A328" w14:textId="77777777" w:rsidR="007E790E" w:rsidRPr="00CE163D" w:rsidRDefault="007E790E" w:rsidP="007E790E">
      <w:pPr>
        <w:rPr>
          <w:rFonts w:eastAsia="Yu Mincho" w:cs="Times New Roman"/>
          <w:b/>
          <w:i/>
          <w:color w:val="000000"/>
          <w:szCs w:val="24"/>
          <w:lang w:eastAsia="ja-JP"/>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Rites of Zhou, Xia Guan of Minister of Military</w:t>
      </w:r>
    </w:p>
    <w:p w14:paraId="757CEAE1" w14:textId="77777777" w:rsidR="007E790E" w:rsidRPr="00E809CC" w:rsidRDefault="007E790E" w:rsidP="00652967">
      <w:pPr>
        <w:pStyle w:val="NoSpacing"/>
        <w:rPr>
          <w:shd w:val="clear" w:color="auto" w:fill="FFFFFF"/>
        </w:rPr>
      </w:pPr>
      <w:r w:rsidRPr="00E809CC">
        <w:rPr>
          <w:rFonts w:hint="eastAsia"/>
          <w:shd w:val="clear" w:color="auto" w:fill="FFFFFF"/>
        </w:rPr>
        <w:lastRenderedPageBreak/>
        <w:t>司爟：掌行火之政令，四時變國火以救時疾。季春出火，民咸從之；季秋內火，民亦如之。時則施火令。凡祭祀，則祭爟。凡國失火，野焚萊，則有刑罰焉。</w:t>
      </w:r>
    </w:p>
    <w:p w14:paraId="544BA02A" w14:textId="3A004A30" w:rsidR="007E790E" w:rsidRPr="00E809CC" w:rsidRDefault="00652967" w:rsidP="00652967">
      <w:r>
        <w:t>“</w:t>
      </w:r>
      <w:r w:rsidR="007E790E" w:rsidRPr="00E809CC">
        <w:t xml:space="preserve">In procuring fire by boring wood, certain woods were assigned to be employed in the four seasons, in order to prevent the seasonal diseases. </w:t>
      </w:r>
      <w:r w:rsidR="007E790E">
        <w:t>(</w:t>
      </w:r>
      <w:r w:rsidR="007E790E" w:rsidRPr="00E809CC">
        <w:t>In spring the fire was taken from the elm and willow; in summer, from the date and almond trees; in the last month of summer, from the mulberry and the wild mulberry trees ; in autumn, from the oak and the yu; in winter, from the huai and the tan</w:t>
      </w:r>
      <w:r w:rsidR="007E790E">
        <w:t>)</w:t>
      </w:r>
      <w:r w:rsidR="007E790E" w:rsidRPr="00E809CC">
        <w:t xml:space="preserve"> In the third month the people were ordered to use fire for pottery and foundery, and in the ninth month they were forbidden to use fire for this purpose. In the hunting of the second month fire was used for the burning of the old grass</w:t>
      </w:r>
      <w:r w:rsidR="007E790E">
        <w:t xml:space="preserve">, </w:t>
      </w:r>
      <w:r w:rsidR="007E790E" w:rsidRPr="00E809CC">
        <w:t>after that time the people should be fined if they set</w:t>
      </w:r>
      <w:r w:rsidR="007E790E">
        <w:t xml:space="preserve"> </w:t>
      </w:r>
      <w:r w:rsidR="007E790E" w:rsidRPr="00E809CC">
        <w:t>fire to the field without permission.</w:t>
      </w:r>
      <w:r>
        <w:t>”</w:t>
      </w:r>
    </w:p>
    <w:p w14:paraId="744C50C8" w14:textId="77777777" w:rsidR="007E790E" w:rsidRDefault="007E790E" w:rsidP="007E790E">
      <w:pPr>
        <w:rPr>
          <w:rFonts w:eastAsia="Times New Roman" w:cs="Times New Roman"/>
          <w:color w:val="000000"/>
          <w:szCs w:val="24"/>
        </w:rPr>
      </w:pPr>
    </w:p>
    <w:p w14:paraId="2EC40D95" w14:textId="77777777" w:rsidR="007E790E" w:rsidRDefault="007E790E" w:rsidP="003C4D09">
      <w:pPr>
        <w:pStyle w:val="Heading3"/>
      </w:pPr>
      <w:r w:rsidRPr="00E809CC">
        <w:t>I.</w:t>
      </w:r>
      <w:r>
        <w:t>3</w:t>
      </w:r>
      <w:r w:rsidRPr="00E809CC">
        <w:t xml:space="preserve"> </w:t>
      </w:r>
      <w:r w:rsidRPr="003E55D9">
        <w:t>“</w:t>
      </w:r>
      <w:r>
        <w:t>Regulating</w:t>
      </w:r>
      <w:r w:rsidRPr="003E55D9">
        <w:t>” natural resources</w:t>
      </w:r>
    </w:p>
    <w:p w14:paraId="3249C999" w14:textId="77777777" w:rsidR="007E790E" w:rsidRPr="009B468E" w:rsidRDefault="007E790E" w:rsidP="007E790E">
      <w:pPr>
        <w:rPr>
          <w:rFonts w:eastAsia="Times New Roman" w:cs="Times New Roman"/>
          <w:b/>
          <w:color w:val="000000"/>
          <w:szCs w:val="24"/>
        </w:rPr>
      </w:pPr>
      <w:r w:rsidRPr="00342B0B">
        <w:rPr>
          <w:rFonts w:eastAsia="Times New Roman" w:cs="Times New Roman"/>
          <w:b/>
          <w:color w:val="000000"/>
          <w:szCs w:val="24"/>
        </w:rPr>
        <w:t>Excerpts from</w:t>
      </w:r>
      <w:r w:rsidRPr="009B468E">
        <w:rPr>
          <w:rFonts w:eastAsia="Times New Roman" w:cs="Times New Roman"/>
          <w:b/>
          <w:color w:val="000000"/>
          <w:szCs w:val="24"/>
        </w:rPr>
        <w:t xml:space="preserve"> </w:t>
      </w:r>
      <w:r w:rsidRPr="009B468E">
        <w:rPr>
          <w:rFonts w:eastAsia="Times New Roman" w:cs="Times New Roman"/>
          <w:b/>
          <w:i/>
          <w:color w:val="000000"/>
          <w:szCs w:val="24"/>
        </w:rPr>
        <w:t>Book of Rites</w:t>
      </w:r>
      <w:r>
        <w:rPr>
          <w:rFonts w:eastAsia="Times New Roman" w:cs="Times New Roman"/>
          <w:b/>
          <w:i/>
          <w:color w:val="000000"/>
          <w:szCs w:val="24"/>
        </w:rPr>
        <w:t>, Doctrine of the Mean</w:t>
      </w:r>
    </w:p>
    <w:p w14:paraId="53C7BC76" w14:textId="77777777" w:rsidR="007E790E" w:rsidRPr="009B468E" w:rsidRDefault="007E790E" w:rsidP="007E790E">
      <w:pPr>
        <w:autoSpaceDE/>
        <w:autoSpaceDN/>
        <w:adjustRightInd/>
        <w:rPr>
          <w:rFonts w:ascii="Arial" w:hAnsi="Arial" w:cs="Arial"/>
          <w:color w:val="0A0A0A"/>
          <w:szCs w:val="24"/>
          <w:shd w:val="clear" w:color="auto" w:fill="FFFFFF"/>
        </w:rPr>
      </w:pPr>
      <w:r w:rsidRPr="009B468E">
        <w:rPr>
          <w:rFonts w:ascii="Arial" w:hAnsi="Arial" w:cs="Arial" w:hint="eastAsia"/>
          <w:color w:val="0A0A0A"/>
          <w:szCs w:val="24"/>
          <w:shd w:val="clear" w:color="auto" w:fill="FFFFFF"/>
        </w:rPr>
        <w:t>唯天下至誠，為能盡其性；能盡其性，則能盡人之性；能盡人之性，則能盡物之性；能盡物之性，則可以贊天地之化育；可以贊天地之化育，則可以與天地參矣。</w:t>
      </w:r>
    </w:p>
    <w:p w14:paraId="3095D874" w14:textId="77777777" w:rsidR="007E790E" w:rsidRDefault="007E790E" w:rsidP="007E790E">
      <w:pPr>
        <w:rPr>
          <w:rFonts w:eastAsia="Times New Roman" w:cs="Times New Roman"/>
          <w:color w:val="000000"/>
          <w:szCs w:val="24"/>
        </w:rPr>
      </w:pPr>
      <w:r w:rsidRPr="009B468E">
        <w:rPr>
          <w:rFonts w:eastAsia="Times New Roman" w:cs="Times New Roman"/>
          <w:color w:val="000000"/>
          <w:szCs w:val="24"/>
        </w:rPr>
        <w:t>It is only he who is possessed of the most complete sincerity that can exist under heaven, who can give its full development to his nature. Able to give its full development to his own nature, he can do the same to the nature of other men. Able to give its full development to the nature of other men, he can give their full development to the natures of animals and things. Able to give their full development to the natures of creatures and things, he can assist the transforming and nourishing powers of Heaven and Earth. Able to assist the transforming and nourishing powers of Heaven and Earth, he may with Heaven and Earth form a ternion.</w:t>
      </w:r>
    </w:p>
    <w:p w14:paraId="7F9DAEF5" w14:textId="77777777" w:rsidR="007E790E" w:rsidRDefault="007E790E" w:rsidP="007E790E">
      <w:pPr>
        <w:rPr>
          <w:rFonts w:eastAsia="Times New Roman" w:cs="Times New Roman"/>
          <w:color w:val="000000"/>
          <w:szCs w:val="24"/>
        </w:rPr>
      </w:pPr>
    </w:p>
    <w:p w14:paraId="5F4DDE85" w14:textId="77777777" w:rsidR="007E790E" w:rsidRPr="009B468E" w:rsidRDefault="007E790E" w:rsidP="007E790E">
      <w:pPr>
        <w:rPr>
          <w:rFonts w:eastAsia="Times New Roman" w:cs="Times New Roman"/>
          <w:b/>
          <w:color w:val="000000"/>
          <w:szCs w:val="24"/>
        </w:rPr>
      </w:pPr>
      <w:r w:rsidRPr="00342B0B">
        <w:rPr>
          <w:rFonts w:eastAsia="Times New Roman" w:cs="Times New Roman"/>
          <w:b/>
          <w:color w:val="000000"/>
          <w:szCs w:val="24"/>
        </w:rPr>
        <w:t>Excerpts from</w:t>
      </w:r>
      <w:r w:rsidRPr="009B468E">
        <w:rPr>
          <w:rFonts w:eastAsia="Times New Roman" w:cs="Times New Roman"/>
          <w:b/>
          <w:color w:val="000000"/>
          <w:szCs w:val="24"/>
        </w:rPr>
        <w:t xml:space="preserve"> </w:t>
      </w:r>
      <w:r>
        <w:rPr>
          <w:rFonts w:eastAsia="Times New Roman" w:cs="Times New Roman"/>
          <w:b/>
          <w:i/>
          <w:color w:val="000000"/>
          <w:szCs w:val="24"/>
        </w:rPr>
        <w:t>Xun Zi, Essay on heaven</w:t>
      </w:r>
    </w:p>
    <w:p w14:paraId="495E7559" w14:textId="77777777" w:rsidR="007E790E" w:rsidRPr="00176689" w:rsidRDefault="007E790E" w:rsidP="0046325B">
      <w:pPr>
        <w:pStyle w:val="NoSpacing"/>
        <w:rPr>
          <w:shd w:val="clear" w:color="auto" w:fill="FFFFFF"/>
        </w:rPr>
      </w:pPr>
      <w:r w:rsidRPr="00176689">
        <w:rPr>
          <w:rFonts w:hint="eastAsia"/>
          <w:shd w:val="clear" w:color="auto" w:fill="FFFFFF"/>
        </w:rPr>
        <w:t>彊本而節用，則天不能貧；養備而動時，則天不能病。。。本荒而用侈，則天不能使之富；養略而動罕，則天不能使之全。</w:t>
      </w:r>
    </w:p>
    <w:p w14:paraId="47C8B9CA" w14:textId="77777777" w:rsidR="007E790E" w:rsidRDefault="007E790E" w:rsidP="0046325B">
      <w:r>
        <w:rPr>
          <w:rFonts w:eastAsia="Yu Mincho"/>
          <w:lang w:eastAsia="ja-JP"/>
        </w:rPr>
        <w:t>“</w:t>
      </w:r>
      <w:r w:rsidRPr="00FF326A">
        <w:t>Strongly clinging to the primary industry and saving expenditure, heaven cannot make you poor; when the subsistence is complete, and working at a due time, heaven cannot make you sick</w:t>
      </w:r>
      <w:r>
        <w:t xml:space="preserve"> </w:t>
      </w:r>
      <w:r w:rsidRPr="00FF326A">
        <w:t>... if the primary industry is neglected, and the expenditure is extravagant, heaven cannot make you rich; if the subsistence is insufficient, and the working time is contrary to the natural law</w:t>
      </w:r>
      <w:r>
        <w:t>,</w:t>
      </w:r>
      <w:r w:rsidRPr="00FF326A">
        <w:t xml:space="preserve"> heaven cannot make you healthy.</w:t>
      </w:r>
      <w:r>
        <w:t>”</w:t>
      </w:r>
    </w:p>
    <w:p w14:paraId="7A8C47C8" w14:textId="77777777" w:rsidR="007E790E" w:rsidRDefault="007E790E" w:rsidP="0046325B"/>
    <w:p w14:paraId="72AAB5D8" w14:textId="77777777" w:rsidR="007E790E" w:rsidRPr="00563244" w:rsidRDefault="007E790E" w:rsidP="0046325B">
      <w:pPr>
        <w:pStyle w:val="NoSpacing"/>
        <w:rPr>
          <w:shd w:val="clear" w:color="auto" w:fill="FFFFFF"/>
        </w:rPr>
      </w:pPr>
      <w:r w:rsidRPr="00563244">
        <w:rPr>
          <w:rFonts w:hint="eastAsia"/>
          <w:shd w:val="clear" w:color="auto" w:fill="FFFFFF"/>
        </w:rPr>
        <w:t>大天而思之，孰與物畜而制之！從天而頌之，孰與制天命而用之！望時而待之，孰與應時</w:t>
      </w:r>
      <w:r w:rsidRPr="00563244">
        <w:rPr>
          <w:shd w:val="clear" w:color="auto" w:fill="FFFFFF"/>
        </w:rPr>
        <w:t xml:space="preserve"> </w:t>
      </w:r>
      <w:r w:rsidRPr="00563244">
        <w:rPr>
          <w:rFonts w:hint="eastAsia"/>
          <w:shd w:val="clear" w:color="auto" w:fill="FFFFFF"/>
        </w:rPr>
        <w:t>而使之！因物而多之，孰與騁能而化之！思物而物之，孰與理物</w:t>
      </w:r>
      <w:r w:rsidRPr="00563244">
        <w:rPr>
          <w:rFonts w:hint="eastAsia"/>
          <w:shd w:val="clear" w:color="auto" w:fill="FFFFFF"/>
        </w:rPr>
        <w:lastRenderedPageBreak/>
        <w:t>而勿失之也！願於物之所以生，孰與有物之所以成！故錯人而思天，則失萬物之情。</w:t>
      </w:r>
    </w:p>
    <w:p w14:paraId="1A0F18C8" w14:textId="77777777" w:rsidR="007E790E" w:rsidRPr="00563244" w:rsidRDefault="007E790E" w:rsidP="0046325B">
      <w:pPr>
        <w:rPr>
          <w:lang w:eastAsia="ja-JP"/>
        </w:rPr>
      </w:pPr>
      <w:r>
        <w:rPr>
          <w:lang w:eastAsia="ja-JP"/>
        </w:rPr>
        <w:t>“</w:t>
      </w:r>
      <w:r w:rsidRPr="00563244">
        <w:rPr>
          <w:lang w:eastAsia="ja-JP"/>
        </w:rPr>
        <w:t>To hono</w:t>
      </w:r>
      <w:r>
        <w:rPr>
          <w:lang w:eastAsia="ja-JP"/>
        </w:rPr>
        <w:t>u</w:t>
      </w:r>
      <w:r w:rsidRPr="00563244">
        <w:rPr>
          <w:lang w:eastAsia="ja-JP"/>
        </w:rPr>
        <w:t>r nature and to expect something from it, is not as good as to accumulate things and to shape them. To follow nature and to praise it, is not as good as to control what nature has given and to employ them. To expect the time and wait for it, is not so good as to seize it and to use it. To increase the things according to themselves, is not so good as to transform them by the exercise of human power. To wish the thing and to get the thing as it is, is not so good as to deal with the thing and not to lose any utility of it. To expect the thing grown by nature, is not so good as to have the thing manufactured by man. Therefore, to set aside the power of man and to depend on the power of nature is to lose the nature of everything.</w:t>
      </w:r>
      <w:r>
        <w:rPr>
          <w:lang w:eastAsia="ja-JP"/>
        </w:rPr>
        <w:t>”</w:t>
      </w:r>
    </w:p>
    <w:p w14:paraId="50366721" w14:textId="77777777" w:rsidR="007E790E" w:rsidRPr="00EF3B83" w:rsidRDefault="007E790E" w:rsidP="0046325B"/>
    <w:p w14:paraId="521F38D9" w14:textId="77777777" w:rsidR="007E790E" w:rsidRDefault="007E790E" w:rsidP="005F5345">
      <w:pPr>
        <w:pStyle w:val="Heading3"/>
        <w:rPr>
          <w:lang w:eastAsia="ja-JP"/>
        </w:rPr>
      </w:pPr>
      <w:r w:rsidRPr="00A54B42">
        <w:rPr>
          <w:lang w:eastAsia="ja-JP"/>
        </w:rPr>
        <w:t>I.4 Conservation of Natural Resources</w:t>
      </w:r>
    </w:p>
    <w:p w14:paraId="12D4D133" w14:textId="77777777" w:rsidR="007E790E" w:rsidRDefault="007E790E" w:rsidP="007E790E">
      <w:pPr>
        <w:rPr>
          <w:rFonts w:eastAsia="Yu Mincho" w:cs="Times New Roman"/>
          <w:b/>
          <w:bCs/>
          <w:color w:val="000000"/>
          <w:szCs w:val="24"/>
          <w:lang w:eastAsia="ja-JP"/>
        </w:rPr>
      </w:pPr>
      <w:r w:rsidRPr="00A54B42">
        <w:rPr>
          <w:rFonts w:eastAsia="Yu Mincho" w:cs="Times New Roman"/>
          <w:b/>
          <w:bCs/>
          <w:color w:val="000000"/>
          <w:szCs w:val="24"/>
          <w:lang w:eastAsia="ja-JP"/>
        </w:rPr>
        <w:t>I.4.a Living creatures</w:t>
      </w:r>
    </w:p>
    <w:p w14:paraId="51B4CD05" w14:textId="77777777" w:rsidR="00F24D9C" w:rsidRDefault="00F24D9C" w:rsidP="00F24D9C">
      <w:pPr>
        <w:spacing w:after="120" w:line="240" w:lineRule="auto"/>
        <w:jc w:val="left"/>
        <w:rPr>
          <w:rFonts w:eastAsia="Times New Roman" w:cs="Times New Roman"/>
          <w:b/>
          <w:i/>
          <w:color w:val="000000"/>
          <w:szCs w:val="24"/>
        </w:rPr>
      </w:pPr>
      <w:r w:rsidRPr="00342B0B">
        <w:rPr>
          <w:rFonts w:eastAsia="Times New Roman" w:cs="Times New Roman"/>
          <w:b/>
          <w:color w:val="000000"/>
          <w:szCs w:val="24"/>
        </w:rPr>
        <w:t>Excerpts from</w:t>
      </w:r>
      <w:r w:rsidRPr="009B468E">
        <w:rPr>
          <w:rFonts w:eastAsia="Times New Roman" w:cs="Times New Roman"/>
          <w:b/>
          <w:color w:val="000000"/>
          <w:szCs w:val="24"/>
        </w:rPr>
        <w:t xml:space="preserve"> </w:t>
      </w:r>
      <w:r>
        <w:rPr>
          <w:rFonts w:eastAsia="Times New Roman" w:cs="Times New Roman"/>
          <w:b/>
          <w:i/>
          <w:color w:val="000000"/>
          <w:szCs w:val="24"/>
        </w:rPr>
        <w:t>Book of Rites, Royal regulation</w:t>
      </w:r>
    </w:p>
    <w:p w14:paraId="1FEABA1F" w14:textId="24CC6E6B" w:rsidR="00F24D9C" w:rsidRPr="00F24D9C" w:rsidRDefault="00F24D9C" w:rsidP="00F24D9C">
      <w:pPr>
        <w:pStyle w:val="NoSpacing"/>
        <w:rPr>
          <w:rFonts w:ascii="Segoe UI" w:eastAsia="Times New Roman" w:hAnsi="Segoe UI"/>
          <w:szCs w:val="24"/>
        </w:rPr>
      </w:pPr>
      <w:r w:rsidRPr="00F24D9C">
        <w:rPr>
          <w:rFonts w:hint="eastAsia"/>
        </w:rPr>
        <w:t>田不以禮，曰暴天物</w:t>
      </w:r>
      <w:r w:rsidRPr="00F24D9C">
        <w:rPr>
          <w:rFonts w:hint="eastAsia"/>
          <w:szCs w:val="24"/>
        </w:rPr>
        <w:t>。</w:t>
      </w:r>
    </w:p>
    <w:p w14:paraId="0AF2F980" w14:textId="704A966C" w:rsidR="00F24D9C" w:rsidRPr="00F24D9C" w:rsidRDefault="00F24D9C" w:rsidP="00F24D9C">
      <w:r>
        <w:t>“</w:t>
      </w:r>
      <w:r w:rsidRPr="00F24D9C">
        <w:t>To hunt without observing the rules (for hunting) was deemed cruelty to the creatures of Heaven.</w:t>
      </w:r>
      <w:r>
        <w:t>”</w:t>
      </w:r>
    </w:p>
    <w:p w14:paraId="18C9E40F" w14:textId="77777777" w:rsidR="00F24D9C" w:rsidRDefault="00F24D9C" w:rsidP="00F24D9C">
      <w:pPr>
        <w:rPr>
          <w:rFonts w:cs="Times New Roman"/>
          <w:b/>
        </w:rPr>
      </w:pPr>
    </w:p>
    <w:p w14:paraId="096A4861" w14:textId="1FEE6C9F" w:rsidR="007E790E" w:rsidRPr="00A54B42" w:rsidRDefault="007E790E" w:rsidP="007E790E">
      <w:pPr>
        <w:rPr>
          <w:rFonts w:eastAsia="Times New Roman" w:cs="Times New Roman"/>
          <w:b/>
          <w:color w:val="000000"/>
          <w:szCs w:val="24"/>
        </w:rPr>
      </w:pPr>
      <w:r w:rsidRPr="00342B0B">
        <w:rPr>
          <w:rFonts w:eastAsia="Times New Roman" w:cs="Times New Roman"/>
          <w:b/>
          <w:color w:val="000000"/>
          <w:szCs w:val="24"/>
        </w:rPr>
        <w:t>Excerpts from</w:t>
      </w:r>
      <w:r w:rsidRPr="009B468E">
        <w:rPr>
          <w:rFonts w:eastAsia="Times New Roman" w:cs="Times New Roman"/>
          <w:b/>
          <w:color w:val="000000"/>
          <w:szCs w:val="24"/>
        </w:rPr>
        <w:t xml:space="preserve"> </w:t>
      </w:r>
      <w:r>
        <w:rPr>
          <w:rFonts w:eastAsia="Times New Roman" w:cs="Times New Roman"/>
          <w:b/>
          <w:i/>
          <w:color w:val="000000"/>
          <w:szCs w:val="24"/>
        </w:rPr>
        <w:t>Book of Rites, Royal regulation</w:t>
      </w:r>
    </w:p>
    <w:p w14:paraId="4D676337" w14:textId="77777777" w:rsidR="007E790E" w:rsidRPr="00EF3B83" w:rsidRDefault="007E790E" w:rsidP="000F2EA2">
      <w:pPr>
        <w:pStyle w:val="NoSpacing"/>
        <w:rPr>
          <w:shd w:val="clear" w:color="auto" w:fill="FFFFFF"/>
        </w:rPr>
      </w:pPr>
      <w:r w:rsidRPr="00EF3B83">
        <w:rPr>
          <w:rFonts w:hint="eastAsia"/>
          <w:shd w:val="clear" w:color="auto" w:fill="FFFFFF"/>
        </w:rPr>
        <w:t>天子不合圍，諸侯不掩群。。。獺祭魚，然後虞人入澤梁。豺祭獸，然後田獵。鳩化為鷹，然後設罻羅。</w:t>
      </w:r>
      <w:r>
        <w:rPr>
          <w:rFonts w:hint="eastAsia"/>
          <w:shd w:val="clear" w:color="auto" w:fill="FFFFFF"/>
        </w:rPr>
        <w:t>。。</w:t>
      </w:r>
      <w:r w:rsidRPr="00EF3B83">
        <w:rPr>
          <w:rFonts w:hint="eastAsia"/>
          <w:shd w:val="clear" w:color="auto" w:fill="FFFFFF"/>
        </w:rPr>
        <w:t>昆蟲未蟄，不以火田，不麑，不卵，不殺胎，不殀夭，不覆巢。</w:t>
      </w:r>
    </w:p>
    <w:p w14:paraId="125614BE" w14:textId="7AB3676C" w:rsidR="007E790E" w:rsidRPr="00EF3B83" w:rsidRDefault="007E790E" w:rsidP="000F2EA2">
      <w:pPr>
        <w:rPr>
          <w:lang w:eastAsia="ja-JP"/>
        </w:rPr>
      </w:pPr>
      <w:r>
        <w:rPr>
          <w:lang w:eastAsia="ja-JP"/>
        </w:rPr>
        <w:t>“</w:t>
      </w:r>
      <w:r w:rsidRPr="00EF3B83">
        <w:rPr>
          <w:lang w:eastAsia="ja-JP"/>
        </w:rPr>
        <w:t>The emperor should not surround the hunting-ground, but should leave one opening for the game; and the princes should not take a whole herd by surprise</w:t>
      </w:r>
      <w:r>
        <w:rPr>
          <w:lang w:eastAsia="ja-JP"/>
        </w:rPr>
        <w:t>…</w:t>
      </w:r>
      <w:r w:rsidRPr="00EF3B83">
        <w:rPr>
          <w:lang w:eastAsia="ja-JP"/>
        </w:rPr>
        <w:t>When the otter sacrificed its fish</w:t>
      </w:r>
      <w:r w:rsidR="007D176F">
        <w:rPr>
          <w:lang w:eastAsia="ja-JP"/>
        </w:rPr>
        <w:t xml:space="preserve"> (</w:t>
      </w:r>
      <w:r w:rsidR="006839BA">
        <w:rPr>
          <w:lang w:eastAsia="ja-JP"/>
        </w:rPr>
        <w:t>After January</w:t>
      </w:r>
      <w:r w:rsidR="006839BA">
        <w:rPr>
          <w:rFonts w:eastAsia="Yu Mincho"/>
          <w:lang w:eastAsia="ja-JP"/>
        </w:rPr>
        <w:t>)</w:t>
      </w:r>
      <w:r w:rsidRPr="00EF3B83">
        <w:rPr>
          <w:lang w:eastAsia="ja-JP"/>
        </w:rPr>
        <w:t>, the foresters entered the meres and dams. When the wolf sacrificed its prey</w:t>
      </w:r>
      <w:r w:rsidR="00893BDA">
        <w:rPr>
          <w:lang w:eastAsia="ja-JP"/>
        </w:rPr>
        <w:t xml:space="preserve"> (Around Autumn and Winter)</w:t>
      </w:r>
      <w:r w:rsidRPr="00EF3B83">
        <w:rPr>
          <w:lang w:eastAsia="ja-JP"/>
        </w:rPr>
        <w:t>, the hunting commenced. When the dove changed into a hawk</w:t>
      </w:r>
      <w:r w:rsidR="00952083">
        <w:rPr>
          <w:lang w:eastAsia="ja-JP"/>
        </w:rPr>
        <w:t xml:space="preserve"> (After August)</w:t>
      </w:r>
      <w:r w:rsidRPr="00EF3B83">
        <w:rPr>
          <w:lang w:eastAsia="ja-JP"/>
        </w:rPr>
        <w:t>, they set their nets, large and small</w:t>
      </w:r>
      <w:r>
        <w:rPr>
          <w:lang w:eastAsia="ja-JP"/>
        </w:rPr>
        <w:t>…</w:t>
      </w:r>
      <w:r w:rsidRPr="00EF3B83">
        <w:rPr>
          <w:lang w:eastAsia="ja-JP"/>
        </w:rPr>
        <w:t>Until the insects had all withdrawn into their burrows, they did not fire the fields. They did not take fawns nor eggs. They did not kill pregnant animals, nor those which had not attained to their full growth. They did not throw down nests.</w:t>
      </w:r>
      <w:r>
        <w:rPr>
          <w:lang w:eastAsia="ja-JP"/>
        </w:rPr>
        <w:t>”</w:t>
      </w:r>
    </w:p>
    <w:p w14:paraId="0B6675BF" w14:textId="78BF397C" w:rsidR="007E790E" w:rsidRDefault="007E790E" w:rsidP="000F2EA2">
      <w:pPr>
        <w:rPr>
          <w:b/>
          <w:bCs/>
          <w:lang w:eastAsia="ja-JP"/>
        </w:rPr>
      </w:pPr>
    </w:p>
    <w:p w14:paraId="5B0D375E" w14:textId="6D6564EA" w:rsidR="005B47DC" w:rsidRDefault="005B47DC" w:rsidP="000F2EA2">
      <w:pPr>
        <w:rPr>
          <w:b/>
          <w:bCs/>
          <w:lang w:eastAsia="ja-JP"/>
        </w:rPr>
      </w:pPr>
      <w:r w:rsidRPr="00342B0B">
        <w:rPr>
          <w:rFonts w:eastAsia="Times New Roman" w:cs="Times New Roman"/>
          <w:b/>
          <w:color w:val="000000"/>
          <w:szCs w:val="24"/>
        </w:rPr>
        <w:t>Excerpts from</w:t>
      </w:r>
      <w:r w:rsidRPr="009B468E">
        <w:rPr>
          <w:rFonts w:eastAsia="Times New Roman" w:cs="Times New Roman"/>
          <w:b/>
          <w:color w:val="000000"/>
          <w:szCs w:val="24"/>
        </w:rPr>
        <w:t xml:space="preserve"> </w:t>
      </w:r>
      <w:r w:rsidRPr="00251FBE">
        <w:rPr>
          <w:rFonts w:eastAsia="Times New Roman" w:cs="Times New Roman"/>
          <w:b/>
          <w:i/>
          <w:color w:val="000000"/>
          <w:szCs w:val="24"/>
        </w:rPr>
        <w:t>Analects</w:t>
      </w:r>
      <w:r>
        <w:rPr>
          <w:rFonts w:eastAsia="Times New Roman" w:cs="Times New Roman"/>
          <w:b/>
          <w:i/>
          <w:color w:val="000000"/>
          <w:szCs w:val="24"/>
        </w:rPr>
        <w:t xml:space="preserve">, </w:t>
      </w:r>
      <w:r w:rsidRPr="00251FBE">
        <w:rPr>
          <w:rFonts w:eastAsia="Times New Roman" w:cs="Times New Roman"/>
          <w:b/>
          <w:i/>
          <w:color w:val="000000"/>
          <w:szCs w:val="24"/>
        </w:rPr>
        <w:t>Shu Er</w:t>
      </w:r>
    </w:p>
    <w:p w14:paraId="12B013AB" w14:textId="77777777" w:rsidR="005B47DC" w:rsidRPr="005B47DC" w:rsidRDefault="005B47DC" w:rsidP="005B47DC">
      <w:pPr>
        <w:pStyle w:val="NoSpacing"/>
        <w:rPr>
          <w:rFonts w:ascii="Segoe UI" w:eastAsia="Times New Roman" w:hAnsi="Segoe UI"/>
          <w:szCs w:val="24"/>
        </w:rPr>
      </w:pPr>
      <w:r w:rsidRPr="005B47DC">
        <w:rPr>
          <w:rFonts w:hint="eastAsia"/>
        </w:rPr>
        <w:t>子釣而不綱，弋不射宿</w:t>
      </w:r>
      <w:r w:rsidRPr="005B47DC">
        <w:rPr>
          <w:rFonts w:hint="eastAsia"/>
          <w:szCs w:val="24"/>
        </w:rPr>
        <w:t>。</w:t>
      </w:r>
    </w:p>
    <w:p w14:paraId="07EF4FE1" w14:textId="7559BD0D" w:rsidR="005B47DC" w:rsidRPr="005B47DC" w:rsidRDefault="00204597" w:rsidP="005B47DC">
      <w:r>
        <w:t>“</w:t>
      </w:r>
      <w:r w:rsidR="005B47DC" w:rsidRPr="005B47DC">
        <w:t>The Master angled, but did not use a net. He shot, but not at birds perching.</w:t>
      </w:r>
      <w:r>
        <w:t>”</w:t>
      </w:r>
    </w:p>
    <w:p w14:paraId="56FE37E4" w14:textId="7B04D619" w:rsidR="005B47DC" w:rsidRDefault="005B47DC" w:rsidP="005B47DC">
      <w:pPr>
        <w:rPr>
          <w:b/>
          <w:bCs/>
          <w:lang w:eastAsia="ja-JP"/>
        </w:rPr>
      </w:pPr>
    </w:p>
    <w:p w14:paraId="7B96C858" w14:textId="3E3618A8" w:rsidR="002F20AE" w:rsidRDefault="002F20AE" w:rsidP="002F20AE">
      <w:pPr>
        <w:rPr>
          <w:b/>
          <w:bCs/>
          <w:lang w:eastAsia="ja-JP"/>
        </w:rPr>
      </w:pPr>
      <w:r w:rsidRPr="00342B0B">
        <w:rPr>
          <w:rFonts w:eastAsia="Times New Roman" w:cs="Times New Roman"/>
          <w:b/>
          <w:color w:val="000000"/>
          <w:szCs w:val="24"/>
        </w:rPr>
        <w:t>Excerpts from</w:t>
      </w:r>
      <w:r w:rsidRPr="009B468E">
        <w:rPr>
          <w:rFonts w:eastAsia="Times New Roman" w:cs="Times New Roman"/>
          <w:b/>
          <w:color w:val="000000"/>
          <w:szCs w:val="24"/>
        </w:rPr>
        <w:t xml:space="preserve"> </w:t>
      </w:r>
      <w:r w:rsidRPr="00251FBE">
        <w:rPr>
          <w:rFonts w:eastAsia="Times New Roman" w:cs="Times New Roman"/>
          <w:b/>
          <w:i/>
          <w:color w:val="000000"/>
          <w:szCs w:val="24"/>
        </w:rPr>
        <w:t>Mencius</w:t>
      </w:r>
      <w:r>
        <w:rPr>
          <w:rFonts w:eastAsia="Times New Roman" w:cs="Times New Roman"/>
          <w:b/>
          <w:i/>
          <w:color w:val="000000"/>
          <w:szCs w:val="24"/>
        </w:rPr>
        <w:t xml:space="preserve">, </w:t>
      </w:r>
      <w:r w:rsidRPr="00251FBE">
        <w:rPr>
          <w:rFonts w:eastAsia="Times New Roman" w:cs="Times New Roman"/>
          <w:b/>
          <w:i/>
          <w:color w:val="000000"/>
          <w:szCs w:val="24"/>
        </w:rPr>
        <w:t>King Hui of Liang i</w:t>
      </w:r>
    </w:p>
    <w:p w14:paraId="5A7EA5AF" w14:textId="77777777" w:rsidR="002F20AE" w:rsidRPr="002F20AE" w:rsidRDefault="002F20AE" w:rsidP="002F20AE">
      <w:pPr>
        <w:pStyle w:val="NoSpacing"/>
        <w:rPr>
          <w:rFonts w:ascii="Segoe UI" w:eastAsia="Times New Roman" w:hAnsi="Segoe UI"/>
          <w:szCs w:val="24"/>
        </w:rPr>
      </w:pPr>
      <w:r w:rsidRPr="002F20AE">
        <w:rPr>
          <w:rFonts w:hint="eastAsia"/>
        </w:rPr>
        <w:lastRenderedPageBreak/>
        <w:t>數罟不入洿池，魚鼈不可勝食也</w:t>
      </w:r>
      <w:r w:rsidRPr="002F20AE">
        <w:rPr>
          <w:rFonts w:hint="eastAsia"/>
          <w:szCs w:val="24"/>
        </w:rPr>
        <w:t>。</w:t>
      </w:r>
    </w:p>
    <w:p w14:paraId="47A7016A" w14:textId="52365928" w:rsidR="002F20AE" w:rsidRPr="002F20AE" w:rsidRDefault="002F20AE" w:rsidP="002F20AE">
      <w:r>
        <w:t>“</w:t>
      </w:r>
      <w:r w:rsidRPr="002F20AE">
        <w:t>If close nets are not allowed to enter the pools and ponds, the fishes and turtles will be more than can be consumed.</w:t>
      </w:r>
      <w:r>
        <w:t>”</w:t>
      </w:r>
    </w:p>
    <w:p w14:paraId="521F1344" w14:textId="77777777" w:rsidR="002F20AE" w:rsidRDefault="002F20AE" w:rsidP="007E790E">
      <w:pPr>
        <w:rPr>
          <w:rFonts w:eastAsia="Yu Mincho" w:cs="Times New Roman"/>
          <w:b/>
          <w:bCs/>
          <w:color w:val="000000"/>
          <w:szCs w:val="24"/>
          <w:lang w:eastAsia="ja-JP"/>
        </w:rPr>
      </w:pPr>
    </w:p>
    <w:p w14:paraId="74BFE71E" w14:textId="0A0738EA" w:rsidR="007E790E" w:rsidRDefault="007E790E" w:rsidP="007E790E">
      <w:pPr>
        <w:rPr>
          <w:rFonts w:eastAsia="Yu Mincho" w:cs="Times New Roman"/>
          <w:color w:val="000000"/>
          <w:szCs w:val="24"/>
          <w:lang w:eastAsia="ja-JP"/>
        </w:rPr>
      </w:pPr>
      <w:r w:rsidRPr="00D811D3">
        <w:rPr>
          <w:rFonts w:eastAsia="Yu Mincho" w:cs="Times New Roman"/>
          <w:b/>
          <w:bCs/>
          <w:color w:val="000000"/>
          <w:szCs w:val="24"/>
          <w:lang w:eastAsia="ja-JP"/>
        </w:rPr>
        <w:t>I.4.b Forests</w:t>
      </w:r>
    </w:p>
    <w:p w14:paraId="5D560700" w14:textId="77777777" w:rsidR="001626D2" w:rsidRDefault="001626D2" w:rsidP="001626D2">
      <w:pPr>
        <w:rPr>
          <w:b/>
          <w:bCs/>
          <w:lang w:eastAsia="ja-JP"/>
        </w:rPr>
      </w:pPr>
      <w:r w:rsidRPr="00342B0B">
        <w:rPr>
          <w:rFonts w:eastAsia="Times New Roman" w:cs="Times New Roman"/>
          <w:b/>
          <w:color w:val="000000"/>
          <w:szCs w:val="24"/>
        </w:rPr>
        <w:t>Excerpts from</w:t>
      </w:r>
      <w:r w:rsidRPr="00251FBE">
        <w:rPr>
          <w:rFonts w:eastAsia="Times New Roman" w:cs="Times New Roman"/>
          <w:b/>
          <w:i/>
          <w:color w:val="000000"/>
          <w:szCs w:val="24"/>
        </w:rPr>
        <w:t xml:space="preserve"> Mencius</w:t>
      </w:r>
      <w:r>
        <w:rPr>
          <w:rFonts w:eastAsia="Times New Roman" w:cs="Times New Roman"/>
          <w:b/>
          <w:i/>
          <w:color w:val="000000"/>
          <w:szCs w:val="24"/>
        </w:rPr>
        <w:t xml:space="preserve">, </w:t>
      </w:r>
      <w:r w:rsidRPr="00251FBE">
        <w:rPr>
          <w:rFonts w:eastAsia="Times New Roman" w:cs="Times New Roman"/>
          <w:b/>
          <w:i/>
          <w:color w:val="000000"/>
          <w:szCs w:val="24"/>
        </w:rPr>
        <w:t>King Hui of Liang i</w:t>
      </w:r>
    </w:p>
    <w:p w14:paraId="7C615B87" w14:textId="77777777" w:rsidR="001626D2" w:rsidRPr="001626D2" w:rsidRDefault="001626D2" w:rsidP="001626D2">
      <w:pPr>
        <w:pStyle w:val="NoSpacing"/>
        <w:rPr>
          <w:rFonts w:ascii="Segoe UI" w:eastAsia="Times New Roman" w:hAnsi="Segoe UI"/>
          <w:szCs w:val="24"/>
        </w:rPr>
      </w:pPr>
      <w:r w:rsidRPr="001626D2">
        <w:rPr>
          <w:rFonts w:hint="eastAsia"/>
        </w:rPr>
        <w:t>斧斤以時入山林，材木不可勝用也</w:t>
      </w:r>
      <w:r w:rsidRPr="001626D2">
        <w:rPr>
          <w:rFonts w:hint="eastAsia"/>
          <w:szCs w:val="24"/>
        </w:rPr>
        <w:t>。</w:t>
      </w:r>
    </w:p>
    <w:p w14:paraId="3E014826" w14:textId="1218710D" w:rsidR="001626D2" w:rsidRPr="001626D2" w:rsidRDefault="001626D2" w:rsidP="001626D2">
      <w:r>
        <w:t>“</w:t>
      </w:r>
      <w:r w:rsidRPr="001626D2">
        <w:t>If the axes and bills enter the hills and forests only at the proper time, the wood will be more than can be used.</w:t>
      </w:r>
      <w:r>
        <w:t>”</w:t>
      </w:r>
    </w:p>
    <w:p w14:paraId="4BC855D7" w14:textId="77777777" w:rsidR="001626D2" w:rsidRDefault="001626D2" w:rsidP="001626D2">
      <w:pPr>
        <w:rPr>
          <w:rFonts w:eastAsia="Times New Roman" w:cs="Times New Roman"/>
          <w:b/>
          <w:color w:val="000000"/>
          <w:szCs w:val="24"/>
        </w:rPr>
      </w:pPr>
    </w:p>
    <w:p w14:paraId="33929F04" w14:textId="3C6EA1B1" w:rsidR="001626D2" w:rsidRDefault="001626D2" w:rsidP="001626D2">
      <w:pPr>
        <w:rPr>
          <w:b/>
          <w:bCs/>
          <w:lang w:eastAsia="ja-JP"/>
        </w:rPr>
      </w:pPr>
      <w:r w:rsidRPr="00342B0B">
        <w:rPr>
          <w:rFonts w:eastAsia="Times New Roman" w:cs="Times New Roman"/>
          <w:b/>
          <w:color w:val="000000"/>
          <w:szCs w:val="24"/>
        </w:rPr>
        <w:t>Excerpts from</w:t>
      </w:r>
      <w:r w:rsidRPr="009B468E">
        <w:rPr>
          <w:rFonts w:eastAsia="Times New Roman" w:cs="Times New Roman"/>
          <w:b/>
          <w:color w:val="000000"/>
          <w:szCs w:val="24"/>
        </w:rPr>
        <w:t xml:space="preserve"> </w:t>
      </w:r>
      <w:r w:rsidRPr="00251FBE">
        <w:rPr>
          <w:rFonts w:eastAsia="Times New Roman" w:cs="Times New Roman"/>
          <w:b/>
          <w:i/>
          <w:color w:val="000000"/>
          <w:szCs w:val="24"/>
        </w:rPr>
        <w:t>Book of Rites, Royal regulation</w:t>
      </w:r>
    </w:p>
    <w:p w14:paraId="2EF4F475" w14:textId="77777777" w:rsidR="001626D2" w:rsidRPr="001626D2" w:rsidRDefault="001626D2" w:rsidP="001626D2">
      <w:pPr>
        <w:pStyle w:val="NoSpacing"/>
        <w:rPr>
          <w:rFonts w:ascii="Segoe UI" w:eastAsia="Times New Roman" w:hAnsi="Segoe UI" w:cs="Times New Roman"/>
          <w:szCs w:val="24"/>
        </w:rPr>
      </w:pPr>
      <w:r w:rsidRPr="001626D2">
        <w:rPr>
          <w:rFonts w:hint="eastAsia"/>
        </w:rPr>
        <w:t>草木零落，然後入山林</w:t>
      </w:r>
    </w:p>
    <w:p w14:paraId="0652FA2C" w14:textId="3767AFF6" w:rsidR="001626D2" w:rsidRPr="001626D2" w:rsidRDefault="001626D2" w:rsidP="001626D2">
      <w:r>
        <w:rPr>
          <w:lang w:val="en-US"/>
        </w:rPr>
        <w:t>“</w:t>
      </w:r>
      <w:r w:rsidRPr="001626D2">
        <w:rPr>
          <w:lang w:val="en-US"/>
        </w:rPr>
        <w:t>When the plants and trees drop their leaves, the tenth month</w:t>
      </w:r>
      <w:r w:rsidR="002622E6">
        <w:rPr>
          <w:lang w:val="en-US"/>
        </w:rPr>
        <w:t xml:space="preserve"> of the year</w:t>
      </w:r>
      <w:r w:rsidRPr="001626D2">
        <w:rPr>
          <w:lang w:val="en-US"/>
        </w:rPr>
        <w:t>, the people enter the hills and forests with the axes.</w:t>
      </w:r>
      <w:r>
        <w:rPr>
          <w:lang w:val="en-US"/>
        </w:rPr>
        <w:t>”</w:t>
      </w:r>
    </w:p>
    <w:p w14:paraId="2E01422C" w14:textId="77777777" w:rsidR="001626D2" w:rsidRDefault="001626D2" w:rsidP="001626D2">
      <w:pPr>
        <w:rPr>
          <w:b/>
        </w:rPr>
      </w:pPr>
    </w:p>
    <w:p w14:paraId="011255B9" w14:textId="1FF80459" w:rsidR="007E790E" w:rsidRPr="00C3625B" w:rsidRDefault="007E790E" w:rsidP="007E790E">
      <w:pPr>
        <w:rPr>
          <w:rFonts w:eastAsia="Yu Mincho" w:cs="Times New Roman"/>
          <w:b/>
          <w:i/>
          <w:color w:val="000000"/>
          <w:szCs w:val="24"/>
          <w:lang w:eastAsia="ja-JP"/>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Rites of Zhou, </w:t>
      </w:r>
      <w:r>
        <w:rPr>
          <w:rFonts w:cs="Times New Roman" w:hint="eastAsia"/>
          <w:b/>
          <w:i/>
          <w:color w:val="000000"/>
          <w:szCs w:val="24"/>
        </w:rPr>
        <w:t>Di</w:t>
      </w:r>
      <w:r>
        <w:rPr>
          <w:rFonts w:cs="Times New Roman"/>
          <w:b/>
          <w:i/>
          <w:color w:val="000000"/>
          <w:szCs w:val="24"/>
        </w:rPr>
        <w:t xml:space="preserve"> </w:t>
      </w:r>
      <w:r>
        <w:rPr>
          <w:rFonts w:cs="Times New Roman" w:hint="eastAsia"/>
          <w:b/>
          <w:i/>
          <w:color w:val="000000"/>
          <w:szCs w:val="24"/>
        </w:rPr>
        <w:t>Guan</w:t>
      </w:r>
      <w:r>
        <w:rPr>
          <w:rFonts w:cs="Times New Roman"/>
          <w:b/>
          <w:i/>
          <w:color w:val="000000"/>
          <w:szCs w:val="24"/>
        </w:rPr>
        <w:t xml:space="preserve"> Minister of Internal affairs</w:t>
      </w:r>
    </w:p>
    <w:p w14:paraId="376F5C5F" w14:textId="77777777" w:rsidR="007E790E" w:rsidRPr="00A977B7" w:rsidRDefault="007E790E" w:rsidP="006654B9">
      <w:pPr>
        <w:pStyle w:val="NoSpacing"/>
        <w:rPr>
          <w:shd w:val="clear" w:color="auto" w:fill="FFFFFF"/>
        </w:rPr>
      </w:pPr>
      <w:r w:rsidRPr="00A977B7">
        <w:rPr>
          <w:rFonts w:hint="eastAsia"/>
          <w:shd w:val="clear" w:color="auto" w:fill="FFFFFF"/>
        </w:rPr>
        <w:t>山虞：掌山林之政令，物為之厲而為之守禁。仲冬斬陽木，仲夏斬陰木。</w:t>
      </w:r>
      <w:r>
        <w:rPr>
          <w:rFonts w:hint="eastAsia"/>
          <w:shd w:val="clear" w:color="auto" w:fill="FFFFFF"/>
        </w:rPr>
        <w:t>。</w:t>
      </w:r>
      <w:r w:rsidRPr="00A977B7">
        <w:rPr>
          <w:rFonts w:hint="eastAsia"/>
          <w:shd w:val="clear" w:color="auto" w:fill="FFFFFF"/>
        </w:rPr>
        <w:t>。令萬民時斬材，有期日。。</w:t>
      </w:r>
      <w:r>
        <w:rPr>
          <w:rFonts w:hint="eastAsia"/>
          <w:shd w:val="clear" w:color="auto" w:fill="FFFFFF"/>
        </w:rPr>
        <w:t>。</w:t>
      </w:r>
      <w:r w:rsidRPr="00A977B7">
        <w:rPr>
          <w:rFonts w:hint="eastAsia"/>
          <w:shd w:val="clear" w:color="auto" w:fill="FFFFFF"/>
        </w:rPr>
        <w:t>春秋之斬木不入禁。凡竊木者有刑罰。</w:t>
      </w:r>
    </w:p>
    <w:p w14:paraId="46376AE6" w14:textId="77777777" w:rsidR="007E790E" w:rsidRDefault="007E790E" w:rsidP="006654B9">
      <w:pPr>
        <w:rPr>
          <w:lang w:eastAsia="ja-JP"/>
        </w:rPr>
      </w:pPr>
      <w:r>
        <w:rPr>
          <w:lang w:eastAsia="ja-JP"/>
        </w:rPr>
        <w:t>“T</w:t>
      </w:r>
      <w:r w:rsidRPr="00A977B7">
        <w:rPr>
          <w:lang w:eastAsia="ja-JP"/>
        </w:rPr>
        <w:t xml:space="preserve">here is a forester to take charge of the rules of forests. </w:t>
      </w:r>
      <w:r>
        <w:rPr>
          <w:lang w:eastAsia="ja-JP"/>
        </w:rPr>
        <w:t>I</w:t>
      </w:r>
      <w:r w:rsidRPr="00A977B7">
        <w:rPr>
          <w:lang w:eastAsia="ja-JP"/>
        </w:rPr>
        <w:t xml:space="preserve">n midwinter the trees on the south of the hill are cut down, and in midsummer those on the north. When the people are admitted to cut down the trees, they are regulated by the number of days </w:t>
      </w:r>
      <w:r>
        <w:rPr>
          <w:lang w:eastAsia="ja-JP"/>
        </w:rPr>
        <w:t>(</w:t>
      </w:r>
      <w:r w:rsidRPr="00A977B7">
        <w:rPr>
          <w:lang w:eastAsia="ja-JP"/>
        </w:rPr>
        <w:t>Although we do not know the length of the time period, we may be sure that this rule preserved the trees</w:t>
      </w:r>
      <w:r w:rsidRPr="00546F2C">
        <w:rPr>
          <w:lang w:eastAsia="ja-JP"/>
        </w:rPr>
        <w:t>).</w:t>
      </w:r>
      <w:r w:rsidRPr="00A977B7">
        <w:rPr>
          <w:lang w:eastAsia="ja-JP"/>
        </w:rPr>
        <w:t xml:space="preserve"> In spring and autumn the people should not enter forbidden places to cut down trees, although they may cut the wild trees. If the people steal trees during the forbidden time, they should be fined.</w:t>
      </w:r>
      <w:r>
        <w:rPr>
          <w:lang w:eastAsia="ja-JP"/>
        </w:rPr>
        <w:t>”</w:t>
      </w:r>
    </w:p>
    <w:p w14:paraId="570CDC4F" w14:textId="1E1249F0" w:rsidR="007E790E" w:rsidRDefault="007E790E" w:rsidP="006654B9">
      <w:pPr>
        <w:rPr>
          <w:lang w:eastAsia="ja-JP"/>
        </w:rPr>
      </w:pPr>
    </w:p>
    <w:p w14:paraId="3EAB48FD" w14:textId="72C1D7EA" w:rsidR="00B4494C" w:rsidRPr="00EF4AF6" w:rsidRDefault="00B4494C" w:rsidP="00EF4AF6">
      <w:pPr>
        <w:rPr>
          <w:rFonts w:eastAsia="Yu Mincho" w:cs="Times New Roman"/>
          <w:b/>
          <w:bCs/>
          <w:color w:val="000000"/>
          <w:szCs w:val="24"/>
          <w:lang w:eastAsia="ja-JP"/>
        </w:rPr>
      </w:pPr>
      <w:r w:rsidRPr="00EF4AF6">
        <w:rPr>
          <w:rFonts w:eastAsia="Yu Mincho" w:cs="Times New Roman"/>
          <w:b/>
          <w:bCs/>
          <w:color w:val="000000"/>
          <w:szCs w:val="24"/>
          <w:lang w:eastAsia="ja-JP"/>
        </w:rPr>
        <w:t>I.4.c Mines</w:t>
      </w:r>
    </w:p>
    <w:p w14:paraId="673B4A64" w14:textId="566DCE28" w:rsidR="00B4494C" w:rsidRDefault="00B4494C" w:rsidP="006654B9">
      <w:pPr>
        <w:rPr>
          <w:lang w:eastAsia="ja-JP"/>
        </w:rPr>
      </w:pPr>
      <w:r w:rsidRPr="00342B0B">
        <w:rPr>
          <w:rFonts w:eastAsia="Times New Roman" w:cs="Times New Roman"/>
          <w:b/>
          <w:color w:val="000000"/>
          <w:szCs w:val="24"/>
        </w:rPr>
        <w:t>Excerpts from</w:t>
      </w:r>
      <w:r w:rsidRPr="009B468E">
        <w:rPr>
          <w:rFonts w:eastAsia="Times New Roman" w:cs="Times New Roman"/>
          <w:b/>
          <w:color w:val="000000"/>
          <w:szCs w:val="24"/>
        </w:rPr>
        <w:t xml:space="preserve"> </w:t>
      </w:r>
      <w:r w:rsidRPr="00B4494C">
        <w:rPr>
          <w:rFonts w:eastAsia="Times New Roman" w:cs="Times New Roman"/>
          <w:b/>
          <w:i/>
          <w:color w:val="000000"/>
          <w:szCs w:val="24"/>
        </w:rPr>
        <w:t>Book of Rites, Royal regulation</w:t>
      </w:r>
    </w:p>
    <w:p w14:paraId="1AAC9602" w14:textId="77777777" w:rsidR="00B4494C" w:rsidRPr="00B4494C" w:rsidRDefault="00B4494C" w:rsidP="00B4494C">
      <w:pPr>
        <w:pStyle w:val="NoSpacing"/>
        <w:rPr>
          <w:rFonts w:ascii="Segoe UI" w:eastAsia="Times New Roman" w:hAnsi="Segoe UI"/>
          <w:szCs w:val="24"/>
        </w:rPr>
      </w:pPr>
      <w:r w:rsidRPr="00B4494C">
        <w:rPr>
          <w:rFonts w:hint="eastAsia"/>
        </w:rPr>
        <w:t>名山大澤不以封</w:t>
      </w:r>
    </w:p>
    <w:p w14:paraId="6A038372" w14:textId="4F3CF25C" w:rsidR="00B4494C" w:rsidRPr="00B4494C" w:rsidRDefault="00B4494C" w:rsidP="00B476AF">
      <w:r>
        <w:rPr>
          <w:lang w:val="en-US"/>
        </w:rPr>
        <w:t>“</w:t>
      </w:r>
      <w:r w:rsidRPr="00B4494C">
        <w:rPr>
          <w:lang w:val="en-US"/>
        </w:rPr>
        <w:t>The famous hills and great meres were not included in the investitures.</w:t>
      </w:r>
      <w:r>
        <w:rPr>
          <w:lang w:val="en-US"/>
        </w:rPr>
        <w:t>”</w:t>
      </w:r>
    </w:p>
    <w:p w14:paraId="1F38E2A0" w14:textId="77777777" w:rsidR="00B476AF" w:rsidRDefault="00B476AF" w:rsidP="00B476AF">
      <w:pPr>
        <w:rPr>
          <w:rFonts w:eastAsia="Times New Roman" w:cs="Times New Roman"/>
          <w:b/>
          <w:color w:val="000000"/>
          <w:szCs w:val="24"/>
        </w:rPr>
      </w:pPr>
    </w:p>
    <w:p w14:paraId="122269FB" w14:textId="77777777" w:rsidR="006E6862" w:rsidRPr="00C3625B" w:rsidRDefault="006E6862" w:rsidP="006E6862">
      <w:pPr>
        <w:rPr>
          <w:rFonts w:eastAsia="Yu Mincho" w:cs="Times New Roman"/>
          <w:b/>
          <w:i/>
          <w:color w:val="000000"/>
          <w:szCs w:val="24"/>
          <w:lang w:eastAsia="ja-JP"/>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Rites of Zhou, </w:t>
      </w:r>
      <w:r>
        <w:rPr>
          <w:rFonts w:cs="Times New Roman" w:hint="eastAsia"/>
          <w:b/>
          <w:i/>
          <w:color w:val="000000"/>
          <w:szCs w:val="24"/>
        </w:rPr>
        <w:t>Di</w:t>
      </w:r>
      <w:r>
        <w:rPr>
          <w:rFonts w:cs="Times New Roman"/>
          <w:b/>
          <w:i/>
          <w:color w:val="000000"/>
          <w:szCs w:val="24"/>
        </w:rPr>
        <w:t xml:space="preserve"> </w:t>
      </w:r>
      <w:r>
        <w:rPr>
          <w:rFonts w:cs="Times New Roman" w:hint="eastAsia"/>
          <w:b/>
          <w:i/>
          <w:color w:val="000000"/>
          <w:szCs w:val="24"/>
        </w:rPr>
        <w:t>Guan</w:t>
      </w:r>
      <w:r>
        <w:rPr>
          <w:rFonts w:cs="Times New Roman"/>
          <w:b/>
          <w:i/>
          <w:color w:val="000000"/>
          <w:szCs w:val="24"/>
        </w:rPr>
        <w:t xml:space="preserve"> Minister of Internal affairs</w:t>
      </w:r>
    </w:p>
    <w:p w14:paraId="331C9BFA" w14:textId="77777777" w:rsidR="00B4494C" w:rsidRDefault="00B4494C" w:rsidP="00B476AF">
      <w:pPr>
        <w:pStyle w:val="NoSpacing"/>
        <w:rPr>
          <w:rFonts w:eastAsia="Times New Roman" w:cs="Times New Roman"/>
          <w:szCs w:val="24"/>
          <w:lang w:val="en-US"/>
        </w:rPr>
      </w:pPr>
      <w:r>
        <w:rPr>
          <w:rFonts w:hint="eastAsia"/>
        </w:rPr>
        <w:t>卝人：掌金至錫石之地，而為之厲禁以守之。若以時取之，則物其地，圖而授之。巡其禁令</w:t>
      </w:r>
      <w:r>
        <w:rPr>
          <w:rFonts w:ascii="MS Gothic" w:eastAsia="MS Gothic" w:hAnsi="MS Gothic" w:cs="MS Gothic" w:hint="eastAsia"/>
          <w:szCs w:val="24"/>
        </w:rPr>
        <w:t>。</w:t>
      </w:r>
    </w:p>
    <w:p w14:paraId="6B9889EE" w14:textId="77777777" w:rsidR="00B4494C" w:rsidRDefault="00B4494C" w:rsidP="00B4494C">
      <w:pPr>
        <w:rPr>
          <w:rFonts w:eastAsia="Times New Roman" w:cs="Times New Roman"/>
          <w:szCs w:val="24"/>
          <w:lang w:val="en-US"/>
        </w:rPr>
      </w:pPr>
      <w:r>
        <w:rPr>
          <w:rFonts w:eastAsia="Times New Roman" w:cs="Times New Roman"/>
          <w:szCs w:val="24"/>
          <w:lang w:val="en-US"/>
        </w:rPr>
        <w:lastRenderedPageBreak/>
        <w:t xml:space="preserve">According to the Official System of Chou, all the lands which produce gold, jade, tin, and precious stones are controlled by the miner, an official. He makes severe prohibitions, and orders the people of their neighborhood to guard them. </w:t>
      </w:r>
      <w:r>
        <w:rPr>
          <w:rFonts w:eastAsia="Times New Roman" w:cs="Times New Roman"/>
          <w:szCs w:val="24"/>
        </w:rPr>
        <w:t xml:space="preserve">If any mine is </w:t>
      </w:r>
      <w:r>
        <w:rPr>
          <w:rFonts w:eastAsia="Times New Roman" w:cs="Times New Roman"/>
          <w:szCs w:val="24"/>
          <w:lang w:val="en-US"/>
        </w:rPr>
        <w:t>opened at a proper time, he draws a map of it, and gives it to those who dig the mine. Around those lands he looks after the prohibitions and orders.</w:t>
      </w:r>
    </w:p>
    <w:p w14:paraId="26EA1371" w14:textId="77777777" w:rsidR="00B4494C" w:rsidRDefault="00B4494C" w:rsidP="006654B9">
      <w:pPr>
        <w:rPr>
          <w:lang w:eastAsia="ja-JP"/>
        </w:rPr>
      </w:pPr>
    </w:p>
    <w:p w14:paraId="236CABFA" w14:textId="77777777" w:rsidR="007E790E" w:rsidRPr="004D78F2" w:rsidRDefault="007E790E" w:rsidP="006E6862">
      <w:pPr>
        <w:pStyle w:val="Heading2"/>
        <w:rPr>
          <w:lang w:eastAsia="ja-JP"/>
        </w:rPr>
      </w:pPr>
      <w:r w:rsidRPr="004D78F2">
        <w:rPr>
          <w:lang w:eastAsia="ja-JP"/>
        </w:rPr>
        <w:t>II. CAPITAL</w:t>
      </w:r>
    </w:p>
    <w:p w14:paraId="1B0E512B" w14:textId="52E48BEE" w:rsidR="007E790E" w:rsidRDefault="007E790E" w:rsidP="006E6862">
      <w:pPr>
        <w:pStyle w:val="Heading3"/>
        <w:rPr>
          <w:lang w:eastAsia="ja-JP"/>
        </w:rPr>
      </w:pPr>
      <w:r w:rsidRPr="004D78F2">
        <w:rPr>
          <w:lang w:eastAsia="ja-JP"/>
        </w:rPr>
        <w:t>II.1 Capital and wealth</w:t>
      </w:r>
    </w:p>
    <w:p w14:paraId="24D91A4E" w14:textId="7B13794D" w:rsidR="006E6862" w:rsidRDefault="006E6862" w:rsidP="006E6862">
      <w:pPr>
        <w:rPr>
          <w:b/>
          <w:bCs/>
          <w:lang w:eastAsia="ja-JP"/>
        </w:rPr>
      </w:pPr>
      <w:r w:rsidRPr="006E6862">
        <w:rPr>
          <w:b/>
          <w:bCs/>
          <w:lang w:eastAsia="ja-JP"/>
        </w:rPr>
        <w:t>II.1.a Origin of the word “capital”</w:t>
      </w:r>
    </w:p>
    <w:p w14:paraId="4D488D90" w14:textId="7E922BEA" w:rsidR="006E6862" w:rsidRPr="00C3625B" w:rsidRDefault="006E6862" w:rsidP="006E6862">
      <w:pPr>
        <w:rPr>
          <w:rFonts w:eastAsia="Yu Mincho" w:cs="Times New Roman"/>
          <w:b/>
          <w:i/>
          <w:color w:val="000000"/>
          <w:szCs w:val="24"/>
          <w:lang w:eastAsia="ja-JP"/>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Guan Zi, </w:t>
      </w:r>
      <w:r>
        <w:rPr>
          <w:rFonts w:cs="Times New Roman"/>
          <w:b/>
          <w:i/>
          <w:color w:val="000000"/>
          <w:szCs w:val="24"/>
        </w:rPr>
        <w:t>Guo Xu</w:t>
      </w:r>
    </w:p>
    <w:p w14:paraId="67653992" w14:textId="67D2C340" w:rsidR="006E6862" w:rsidRPr="006E6862" w:rsidRDefault="006E6862" w:rsidP="00CB3AC7">
      <w:pPr>
        <w:pStyle w:val="NoSpacing"/>
        <w:rPr>
          <w:rFonts w:ascii="Segoe UI" w:eastAsia="Times New Roman" w:hAnsi="Segoe UI"/>
          <w:szCs w:val="24"/>
        </w:rPr>
      </w:pPr>
      <w:r w:rsidRPr="006E6862">
        <w:rPr>
          <w:rFonts w:hint="eastAsia"/>
        </w:rPr>
        <w:t>然而人君不能治，故使蓄賈游市，乘民之不給</w:t>
      </w:r>
      <w:r w:rsidRPr="006E6862">
        <w:rPr>
          <w:rFonts w:hint="eastAsia"/>
          <w:szCs w:val="24"/>
        </w:rPr>
        <w:t>，百倍其</w:t>
      </w:r>
      <w:r w:rsidRPr="006E6862">
        <w:rPr>
          <w:rFonts w:hint="eastAsia"/>
          <w:b/>
          <w:szCs w:val="24"/>
        </w:rPr>
        <w:t>本</w:t>
      </w:r>
      <w:r w:rsidRPr="006E6862">
        <w:rPr>
          <w:rFonts w:hint="eastAsia"/>
          <w:szCs w:val="24"/>
        </w:rPr>
        <w:t>。</w:t>
      </w:r>
    </w:p>
    <w:p w14:paraId="315E81B6" w14:textId="62F1E1B5" w:rsidR="006E6862" w:rsidRPr="006E6862" w:rsidRDefault="00CB3AC7" w:rsidP="00CB3AC7">
      <w:r>
        <w:t>“</w:t>
      </w:r>
      <w:r w:rsidR="006E6862" w:rsidRPr="006E6862">
        <w:t xml:space="preserve">If the ruler cannot govern properly, business will come in and out of the market, take advantage of the people and make profit in the hundreds of multiple of their </w:t>
      </w:r>
      <w:r w:rsidR="006E6862" w:rsidRPr="006E6862">
        <w:rPr>
          <w:b/>
        </w:rPr>
        <w:t>capital</w:t>
      </w:r>
      <w:r w:rsidR="006E6862" w:rsidRPr="006E6862">
        <w:t>.</w:t>
      </w:r>
      <w:r>
        <w:t>”</w:t>
      </w:r>
    </w:p>
    <w:p w14:paraId="352178E2" w14:textId="60273DF5" w:rsidR="006E6862" w:rsidRDefault="006E6862" w:rsidP="00CB3AC7">
      <w:pPr>
        <w:rPr>
          <w:lang w:eastAsia="ja-JP"/>
        </w:rPr>
      </w:pPr>
    </w:p>
    <w:p w14:paraId="4446A755" w14:textId="12F9991F" w:rsidR="00BD5116" w:rsidRPr="00C3625B" w:rsidRDefault="00BD5116" w:rsidP="00BD5116">
      <w:pPr>
        <w:rPr>
          <w:rFonts w:eastAsia="Yu Mincho" w:cs="Times New Roman"/>
          <w:b/>
          <w:i/>
          <w:color w:val="000000"/>
          <w:szCs w:val="24"/>
          <w:lang w:eastAsia="ja-JP"/>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Park of Narratives, </w:t>
      </w:r>
      <w:r>
        <w:rPr>
          <w:rFonts w:cs="Times New Roman"/>
          <w:b/>
          <w:i/>
          <w:color w:val="000000"/>
          <w:szCs w:val="24"/>
        </w:rPr>
        <w:t>Zheng Li</w:t>
      </w:r>
    </w:p>
    <w:p w14:paraId="502AA3F7" w14:textId="77777777" w:rsidR="00BD5116" w:rsidRPr="00BD5116" w:rsidRDefault="00BD5116" w:rsidP="00A05781">
      <w:pPr>
        <w:pStyle w:val="NoSpacing"/>
        <w:rPr>
          <w:rFonts w:ascii="Segoe UI" w:eastAsia="Times New Roman" w:hAnsi="Segoe UI"/>
        </w:rPr>
      </w:pPr>
      <w:r w:rsidRPr="00BD5116">
        <w:rPr>
          <w:rFonts w:hint="eastAsia"/>
        </w:rPr>
        <w:t>『相亂蔑資，魯莫惠我師』，此傷奢侈不節以為亂者也</w:t>
      </w:r>
    </w:p>
    <w:p w14:paraId="5C80C142" w14:textId="7448DDDE" w:rsidR="006E6862" w:rsidRDefault="00A05781" w:rsidP="00A05781">
      <w:r>
        <w:t xml:space="preserve"> “‘</w:t>
      </w:r>
      <w:r w:rsidR="00BD5116" w:rsidRPr="00BD5116">
        <w:t>Ruin and disorder are destroying the capital (Zi) and do not show any kindness to out multitudes</w:t>
      </w:r>
      <w:r>
        <w:t>’</w:t>
      </w:r>
      <w:r w:rsidR="00BD5116" w:rsidRPr="00BD5116">
        <w:t>, this sentence means disorder is caused by luxury and extravagance, without saving.</w:t>
      </w:r>
      <w:r>
        <w:t>”</w:t>
      </w:r>
    </w:p>
    <w:p w14:paraId="2A747846" w14:textId="5136DB30" w:rsidR="000B7C4A" w:rsidRDefault="000B7C4A" w:rsidP="00A05781"/>
    <w:p w14:paraId="40839E66" w14:textId="4426983D" w:rsidR="000B7C4A" w:rsidRDefault="000B7C4A" w:rsidP="00A05781">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0B7C4A">
        <w:rPr>
          <w:rFonts w:eastAsia="Times New Roman" w:cs="Times New Roman"/>
          <w:b/>
          <w:i/>
          <w:iCs/>
          <w:color w:val="000000"/>
          <w:szCs w:val="24"/>
        </w:rPr>
        <w:t>Book of Rites, the Great Learning</w:t>
      </w:r>
    </w:p>
    <w:p w14:paraId="2DB84C97" w14:textId="46245915" w:rsidR="000B7C4A" w:rsidRPr="000B7C4A" w:rsidRDefault="000B7C4A" w:rsidP="000B7C4A">
      <w:pPr>
        <w:pStyle w:val="NoSpacing"/>
        <w:rPr>
          <w:rFonts w:ascii="Segoe UI" w:eastAsia="Times New Roman" w:hAnsi="Segoe UI"/>
        </w:rPr>
      </w:pPr>
      <w:r w:rsidRPr="000B7C4A">
        <w:rPr>
          <w:rFonts w:hint="eastAsia"/>
        </w:rPr>
        <w:t>有德此有人，有人此有土，有土此有財，有財此有用。德者本也，財者末也</w:t>
      </w:r>
    </w:p>
    <w:p w14:paraId="125F11AD" w14:textId="511FA5B1" w:rsidR="000B7C4A" w:rsidRPr="000B7C4A" w:rsidRDefault="000B7C4A" w:rsidP="000B7C4A">
      <w:r>
        <w:t>“</w:t>
      </w:r>
      <w:r w:rsidRPr="000B7C4A">
        <w:t>Having virtue, there will be the man. Having the man, there will be the land. Having the land, there will be the wealth. Having the wealth, there will be its use. Virtue is the root, and wealth is only its outcome.</w:t>
      </w:r>
      <w:r>
        <w:t>”</w:t>
      </w:r>
    </w:p>
    <w:p w14:paraId="5528D99B" w14:textId="6DE57708" w:rsidR="000B7C4A" w:rsidRDefault="000B7C4A" w:rsidP="00DB336F"/>
    <w:p w14:paraId="46F03652" w14:textId="729BDEAE" w:rsidR="00DB336F" w:rsidRDefault="00DB336F" w:rsidP="00DB336F">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iCs/>
          <w:color w:val="000000"/>
          <w:szCs w:val="24"/>
        </w:rPr>
        <w:t>Mencius</w:t>
      </w:r>
      <w:r w:rsidRPr="000B7C4A">
        <w:rPr>
          <w:rFonts w:eastAsia="Times New Roman" w:cs="Times New Roman"/>
          <w:b/>
          <w:i/>
          <w:iCs/>
          <w:color w:val="000000"/>
          <w:szCs w:val="24"/>
        </w:rPr>
        <w:t xml:space="preserve">, </w:t>
      </w:r>
      <w:r>
        <w:rPr>
          <w:rFonts w:eastAsia="Times New Roman" w:cs="Times New Roman"/>
          <w:b/>
          <w:i/>
          <w:iCs/>
          <w:color w:val="000000"/>
          <w:szCs w:val="24"/>
        </w:rPr>
        <w:t>Li Lou i</w:t>
      </w:r>
    </w:p>
    <w:p w14:paraId="1046141E" w14:textId="77777777" w:rsidR="00DB336F" w:rsidRPr="00DB336F" w:rsidRDefault="00DB336F" w:rsidP="00DB336F">
      <w:pPr>
        <w:pStyle w:val="NoSpacing"/>
        <w:rPr>
          <w:rFonts w:ascii="Segoe UI" w:eastAsia="Times New Roman" w:hAnsi="Segoe UI"/>
          <w:color w:val="000000"/>
        </w:rPr>
      </w:pPr>
      <w:r w:rsidRPr="00DB336F">
        <w:rPr>
          <w:rFonts w:hint="eastAsia"/>
          <w:b/>
          <w:color w:val="000000"/>
        </w:rPr>
        <w:t>田野</w:t>
      </w:r>
      <w:r w:rsidRPr="00DB336F">
        <w:rPr>
          <w:rFonts w:hint="eastAsia"/>
        </w:rPr>
        <w:t>不辟，</w:t>
      </w:r>
      <w:r w:rsidRPr="00DB336F">
        <w:rPr>
          <w:rFonts w:hint="eastAsia"/>
          <w:b/>
          <w:color w:val="000000"/>
        </w:rPr>
        <w:t>貨財</w:t>
      </w:r>
      <w:r w:rsidRPr="00DB336F">
        <w:rPr>
          <w:rFonts w:hint="eastAsia"/>
        </w:rPr>
        <w:t>不聚，非國之害也。</w:t>
      </w:r>
    </w:p>
    <w:p w14:paraId="6B7E7818" w14:textId="7196B1BF" w:rsidR="00DB336F" w:rsidRPr="00DB336F" w:rsidRDefault="00DB336F" w:rsidP="00DB336F">
      <w:r>
        <w:t>“</w:t>
      </w:r>
      <w:r w:rsidRPr="00DB336F">
        <w:t xml:space="preserve">It is not the cultivable </w:t>
      </w:r>
      <w:r w:rsidRPr="00DB336F">
        <w:rPr>
          <w:b/>
        </w:rPr>
        <w:t>land</w:t>
      </w:r>
      <w:r w:rsidRPr="00DB336F">
        <w:t xml:space="preserve"> not being extended, and </w:t>
      </w:r>
      <w:r w:rsidRPr="00DB336F">
        <w:rPr>
          <w:b/>
        </w:rPr>
        <w:t>commodities</w:t>
      </w:r>
      <w:r w:rsidRPr="00DB336F">
        <w:t xml:space="preserve"> and </w:t>
      </w:r>
      <w:r w:rsidRPr="00DB336F">
        <w:rPr>
          <w:b/>
        </w:rPr>
        <w:t xml:space="preserve">wealth </w:t>
      </w:r>
      <w:r w:rsidRPr="00DB336F">
        <w:t>not being accumulated, which occasions the ruin of a State</w:t>
      </w:r>
      <w:r>
        <w:t>.”</w:t>
      </w:r>
    </w:p>
    <w:p w14:paraId="0A923D18" w14:textId="77777777" w:rsidR="00C26204" w:rsidRPr="006E6862" w:rsidRDefault="00C26204" w:rsidP="00DB336F">
      <w:pPr>
        <w:rPr>
          <w:lang w:eastAsia="ja-JP"/>
        </w:rPr>
      </w:pPr>
    </w:p>
    <w:p w14:paraId="0F4C8CB5" w14:textId="77777777" w:rsidR="007E790E" w:rsidRDefault="007E790E" w:rsidP="007E790E">
      <w:pPr>
        <w:rPr>
          <w:rFonts w:eastAsia="Yu Mincho" w:cs="Times New Roman"/>
          <w:b/>
          <w:bCs/>
          <w:color w:val="000000"/>
          <w:szCs w:val="24"/>
          <w:lang w:eastAsia="ja-JP"/>
        </w:rPr>
      </w:pPr>
      <w:r w:rsidRPr="004D78F2">
        <w:rPr>
          <w:rFonts w:eastAsia="Yu Mincho" w:cs="Times New Roman"/>
          <w:b/>
          <w:bCs/>
          <w:color w:val="000000"/>
          <w:szCs w:val="24"/>
          <w:lang w:eastAsia="ja-JP"/>
        </w:rPr>
        <w:t xml:space="preserve">II.1.b The meaning of the word </w:t>
      </w:r>
      <w:r>
        <w:rPr>
          <w:rFonts w:eastAsia="Yu Mincho" w:cs="Times New Roman"/>
          <w:b/>
          <w:bCs/>
          <w:color w:val="000000"/>
          <w:szCs w:val="24"/>
          <w:lang w:eastAsia="ja-JP"/>
        </w:rPr>
        <w:t>“</w:t>
      </w:r>
      <w:r w:rsidRPr="004D78F2">
        <w:rPr>
          <w:rFonts w:eastAsia="Yu Mincho" w:cs="Times New Roman"/>
          <w:b/>
          <w:bCs/>
          <w:color w:val="000000"/>
          <w:szCs w:val="24"/>
          <w:lang w:eastAsia="ja-JP"/>
        </w:rPr>
        <w:t>wealth</w:t>
      </w:r>
      <w:r>
        <w:rPr>
          <w:rFonts w:eastAsia="Yu Mincho" w:cs="Times New Roman"/>
          <w:b/>
          <w:bCs/>
          <w:color w:val="000000"/>
          <w:szCs w:val="24"/>
          <w:lang w:eastAsia="ja-JP"/>
        </w:rPr>
        <w:t>”</w:t>
      </w:r>
    </w:p>
    <w:p w14:paraId="06BEA412" w14:textId="77777777" w:rsidR="007E790E" w:rsidRDefault="007E790E" w:rsidP="007E790E">
      <w:pPr>
        <w:rPr>
          <w:rFonts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Book of Rites, </w:t>
      </w:r>
      <w:r>
        <w:rPr>
          <w:rFonts w:cs="Times New Roman"/>
          <w:b/>
          <w:i/>
          <w:color w:val="000000"/>
          <w:szCs w:val="24"/>
        </w:rPr>
        <w:t>Summary of the rules of propriety ii</w:t>
      </w:r>
    </w:p>
    <w:p w14:paraId="5AA8EF60" w14:textId="77777777" w:rsidR="007E790E" w:rsidRPr="009137DD" w:rsidRDefault="007E790E" w:rsidP="00965842">
      <w:pPr>
        <w:pStyle w:val="NoSpacing"/>
        <w:rPr>
          <w:shd w:val="clear" w:color="auto" w:fill="FFFFFF"/>
        </w:rPr>
      </w:pPr>
      <w:r w:rsidRPr="009137DD">
        <w:rPr>
          <w:rFonts w:hint="eastAsia"/>
          <w:shd w:val="clear" w:color="auto" w:fill="FFFFFF"/>
        </w:rPr>
        <w:lastRenderedPageBreak/>
        <w:t>問國君之富，數地以對，山澤之所出。問大夫之富，曰有宰食力，祭器衣服不假。問士之富，</w:t>
      </w:r>
      <w:r w:rsidRPr="009137DD">
        <w:rPr>
          <w:shd w:val="clear" w:color="auto" w:fill="FFFFFF"/>
        </w:rPr>
        <w:t xml:space="preserve"> </w:t>
      </w:r>
      <w:r w:rsidRPr="009137DD">
        <w:rPr>
          <w:rFonts w:hint="eastAsia"/>
          <w:shd w:val="clear" w:color="auto" w:fill="FFFFFF"/>
        </w:rPr>
        <w:t>以車數對。問庶人之富，數畜以對。</w:t>
      </w:r>
    </w:p>
    <w:p w14:paraId="1DF40F7E" w14:textId="77777777" w:rsidR="007E790E" w:rsidRPr="009137DD" w:rsidRDefault="007E790E" w:rsidP="00965842">
      <w:pPr>
        <w:rPr>
          <w:lang w:eastAsia="ja-JP"/>
        </w:rPr>
      </w:pPr>
      <w:r>
        <w:rPr>
          <w:lang w:eastAsia="ja-JP"/>
        </w:rPr>
        <w:t>“</w:t>
      </w:r>
      <w:r w:rsidRPr="009137DD">
        <w:rPr>
          <w:lang w:eastAsia="ja-JP"/>
        </w:rPr>
        <w:t xml:space="preserve">When one asks about the wealth of the ruler of a state, the reply should be given by telling the extent of his territory, and the productions of its hills and lakes. To a similar question about a Great officer, it should be said, </w:t>
      </w:r>
      <w:r>
        <w:rPr>
          <w:lang w:eastAsia="ja-JP"/>
        </w:rPr>
        <w:t>‘</w:t>
      </w:r>
      <w:r w:rsidRPr="009137DD">
        <w:rPr>
          <w:lang w:eastAsia="ja-JP"/>
        </w:rPr>
        <w:t>He has the lands allotted to him, and is supported by the labour (of his people). He needs not to borrow the vessels or dresses for his sacrificial occasions.</w:t>
      </w:r>
      <w:r>
        <w:rPr>
          <w:lang w:eastAsia="ja-JP"/>
        </w:rPr>
        <w:t>’</w:t>
      </w:r>
      <w:r w:rsidRPr="009137DD">
        <w:rPr>
          <w:lang w:eastAsia="ja-JP"/>
        </w:rPr>
        <w:t xml:space="preserve"> To the same question about an (ordinary) officer, the reply should be by giving the number of his carriages; and to one about a common man, by telling the number of the animals that he keeps.</w:t>
      </w:r>
      <w:r>
        <w:rPr>
          <w:lang w:eastAsia="ja-JP"/>
        </w:rPr>
        <w:t>”</w:t>
      </w:r>
    </w:p>
    <w:p w14:paraId="3703118B" w14:textId="77777777" w:rsidR="007E790E" w:rsidRDefault="007E790E" w:rsidP="00981619">
      <w:pPr>
        <w:pStyle w:val="Heading3"/>
        <w:rPr>
          <w:lang w:eastAsia="ja-JP"/>
        </w:rPr>
      </w:pPr>
      <w:r w:rsidRPr="00AF25FF">
        <w:rPr>
          <w:lang w:eastAsia="ja-JP"/>
        </w:rPr>
        <w:t>II.2 Grain as capital</w:t>
      </w:r>
    </w:p>
    <w:p w14:paraId="0BC4C0E4" w14:textId="77777777" w:rsidR="007E790E" w:rsidRPr="00AF25FF" w:rsidRDefault="007E790E" w:rsidP="007E790E">
      <w:pPr>
        <w:rPr>
          <w:rFonts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Book of Rites, </w:t>
      </w:r>
      <w:r>
        <w:rPr>
          <w:rFonts w:cs="Times New Roman"/>
          <w:b/>
          <w:i/>
          <w:color w:val="000000"/>
          <w:szCs w:val="24"/>
        </w:rPr>
        <w:t>Royal regulation</w:t>
      </w:r>
    </w:p>
    <w:p w14:paraId="16289192" w14:textId="77777777" w:rsidR="007E790E" w:rsidRPr="00AF25FF" w:rsidRDefault="007E790E" w:rsidP="00981619">
      <w:pPr>
        <w:pStyle w:val="NoSpacing"/>
        <w:rPr>
          <w:shd w:val="clear" w:color="auto" w:fill="FFFFFF"/>
        </w:rPr>
      </w:pPr>
      <w:r w:rsidRPr="00AF25FF">
        <w:rPr>
          <w:rFonts w:hint="eastAsia"/>
          <w:shd w:val="clear" w:color="auto" w:fill="FFFFFF"/>
        </w:rPr>
        <w:t>國無九年之蓄曰不足，無六年之蓄曰急，無三年之蓄曰國非其國也。三年耕，必有一年之食；</w:t>
      </w:r>
      <w:r w:rsidRPr="00AF25FF">
        <w:rPr>
          <w:shd w:val="clear" w:color="auto" w:fill="FFFFFF"/>
        </w:rPr>
        <w:t xml:space="preserve"> </w:t>
      </w:r>
      <w:r w:rsidRPr="00AF25FF">
        <w:rPr>
          <w:rFonts w:hint="eastAsia"/>
          <w:shd w:val="clear" w:color="auto" w:fill="FFFFFF"/>
        </w:rPr>
        <w:t>九年耕，必有三年之食。以三十年之通，雖有凶旱水溢，民無菜色。</w:t>
      </w:r>
    </w:p>
    <w:p w14:paraId="2D653DFF" w14:textId="77777777" w:rsidR="007E790E" w:rsidRPr="00AF25FF" w:rsidRDefault="007E790E" w:rsidP="00981619">
      <w:pPr>
        <w:rPr>
          <w:lang w:eastAsia="ja-JP"/>
        </w:rPr>
      </w:pPr>
      <w:r>
        <w:rPr>
          <w:lang w:eastAsia="ja-JP"/>
        </w:rPr>
        <w:t>“</w:t>
      </w:r>
      <w:r w:rsidRPr="00AF25FF">
        <w:rPr>
          <w:lang w:eastAsia="ja-JP"/>
        </w:rPr>
        <w:t>If in a state there was not accumulated (a surplus) sufficient for nine years, its condition was called one of insufficiency; if there was not enough for six years, one of urgency. If there was not a surplus sufficient for three years, the state could not continue. The husbandry of three years was held to give an overplus of food sufficient for one year; that of nine years, an overplus sufficient for three years. Going through thirty years (in this way), though there might be bad years, drought, and inundations, the people would have no lack or be reduced to (eating merely) vegetables.</w:t>
      </w:r>
      <w:r>
        <w:rPr>
          <w:lang w:eastAsia="ja-JP"/>
        </w:rPr>
        <w:t>”</w:t>
      </w:r>
    </w:p>
    <w:p w14:paraId="20081CB5" w14:textId="77777777" w:rsidR="007E790E" w:rsidRDefault="007E790E" w:rsidP="007E790E">
      <w:pPr>
        <w:rPr>
          <w:rFonts w:eastAsia="Yu Mincho" w:cs="Times New Roman"/>
          <w:color w:val="000000"/>
          <w:szCs w:val="24"/>
          <w:lang w:eastAsia="ja-JP"/>
        </w:rPr>
      </w:pPr>
    </w:p>
    <w:p w14:paraId="724200A7" w14:textId="77777777" w:rsidR="007E790E" w:rsidRPr="0005516C" w:rsidRDefault="007E790E" w:rsidP="007E790E">
      <w:pPr>
        <w:rPr>
          <w:rFonts w:eastAsia="Times New Roman" w:cs="Times New Roman"/>
          <w:b/>
          <w:i/>
          <w:color w:val="000000"/>
          <w:szCs w:val="24"/>
        </w:rPr>
      </w:pPr>
      <w:r w:rsidRPr="0005516C">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Book of Han, </w:t>
      </w:r>
      <w:r w:rsidRPr="0005516C">
        <w:rPr>
          <w:rFonts w:eastAsia="Times New Roman" w:cs="Times New Roman"/>
          <w:b/>
          <w:i/>
          <w:color w:val="000000"/>
          <w:szCs w:val="24"/>
        </w:rPr>
        <w:t>Treatise on Food and Money</w:t>
      </w:r>
    </w:p>
    <w:p w14:paraId="691FE9A5" w14:textId="77777777" w:rsidR="007E790E" w:rsidRPr="003548DA" w:rsidRDefault="007E790E" w:rsidP="00981619">
      <w:pPr>
        <w:pStyle w:val="NoSpacing"/>
        <w:rPr>
          <w:shd w:val="clear" w:color="auto" w:fill="FFFFFF"/>
        </w:rPr>
      </w:pPr>
      <w:r w:rsidRPr="003548DA">
        <w:rPr>
          <w:rFonts w:hint="eastAsia"/>
          <w:shd w:val="clear" w:color="auto" w:fill="FFFFFF"/>
        </w:rPr>
        <w:t>生之有時，而用之亡度，則物力必屈。。。今背本而趨末，食者甚眾，是天下之大殘也；</w:t>
      </w:r>
      <w:r w:rsidRPr="003548DA">
        <w:rPr>
          <w:shd w:val="clear" w:color="auto" w:fill="FFFFFF"/>
        </w:rPr>
        <w:t xml:space="preserve"> </w:t>
      </w:r>
      <w:r w:rsidRPr="003548DA">
        <w:rPr>
          <w:rFonts w:hint="eastAsia"/>
          <w:shd w:val="clear" w:color="auto" w:fill="FFFFFF"/>
        </w:rPr>
        <w:t>淫侈之俗，日日以長，是天下之大賊也。</w:t>
      </w:r>
      <w:r w:rsidRPr="003548DA">
        <w:rPr>
          <w:shd w:val="clear" w:color="auto" w:fill="FFFFFF"/>
        </w:rPr>
        <w:t xml:space="preserve"> </w:t>
      </w:r>
      <w:r w:rsidRPr="003548DA">
        <w:rPr>
          <w:rFonts w:hint="eastAsia"/>
          <w:shd w:val="clear" w:color="auto" w:fill="FFFFFF"/>
        </w:rPr>
        <w:t>殘賊公行，莫之或止；大命將泛，莫之振救。生之者甚少而靡之者甚多，天下財產何得不蹶！。。。夫積貯者，天下之大命也。</w:t>
      </w:r>
      <w:r w:rsidRPr="003548DA">
        <w:rPr>
          <w:shd w:val="clear" w:color="auto" w:fill="FFFFFF"/>
        </w:rPr>
        <w:t xml:space="preserve"> </w:t>
      </w:r>
      <w:r w:rsidRPr="003548DA">
        <w:rPr>
          <w:rFonts w:hint="eastAsia"/>
          <w:shd w:val="clear" w:color="auto" w:fill="FFFFFF"/>
        </w:rPr>
        <w:t>苟粟多而財有餘，何為而不成？以攻則取，以守則固，以戰則勝。懷敵附遠，何招而不至？</w:t>
      </w:r>
      <w:r w:rsidRPr="003548DA">
        <w:rPr>
          <w:shd w:val="clear" w:color="auto" w:fill="FFFFFF"/>
        </w:rPr>
        <w:t xml:space="preserve"> </w:t>
      </w:r>
      <w:r w:rsidRPr="003548DA">
        <w:rPr>
          <w:rFonts w:hint="eastAsia"/>
          <w:shd w:val="clear" w:color="auto" w:fill="FFFFFF"/>
        </w:rPr>
        <w:t>今毆民而歸之農，皆著於本，使天下各食其力，末技游食之民轉而緣南</w:t>
      </w:r>
      <w:r w:rsidRPr="003548DA">
        <w:rPr>
          <w:shd w:val="clear" w:color="auto" w:fill="FFFFFF"/>
        </w:rPr>
        <w:t xml:space="preserve"> </w:t>
      </w:r>
      <w:r w:rsidRPr="003548DA">
        <w:rPr>
          <w:rFonts w:hint="eastAsia"/>
          <w:shd w:val="clear" w:color="auto" w:fill="FFFFFF"/>
        </w:rPr>
        <w:t>畝，則畜積足而人樂其所矣。</w:t>
      </w:r>
      <w:r w:rsidRPr="003548DA">
        <w:rPr>
          <w:shd w:val="clear" w:color="auto" w:fill="FFFFFF"/>
        </w:rPr>
        <w:t xml:space="preserve"> </w:t>
      </w:r>
      <w:r w:rsidRPr="003548DA">
        <w:rPr>
          <w:rFonts w:hint="eastAsia"/>
          <w:shd w:val="clear" w:color="auto" w:fill="FFFFFF"/>
        </w:rPr>
        <w:t>可以為富安天下。</w:t>
      </w:r>
    </w:p>
    <w:p w14:paraId="08535D33" w14:textId="17C7A2ED" w:rsidR="007E790E" w:rsidRDefault="007E790E" w:rsidP="007E790E">
      <w:pPr>
        <w:rPr>
          <w:rFonts w:eastAsia="Yu Mincho" w:cs="Times New Roman"/>
          <w:color w:val="000000"/>
          <w:szCs w:val="24"/>
          <w:lang w:eastAsia="ja-JP"/>
        </w:rPr>
      </w:pPr>
      <w:r>
        <w:rPr>
          <w:rFonts w:eastAsia="Yu Mincho" w:cs="Times New Roman"/>
          <w:color w:val="000000"/>
          <w:szCs w:val="24"/>
          <w:lang w:eastAsia="ja-JP"/>
        </w:rPr>
        <w:t>“</w:t>
      </w:r>
      <w:r w:rsidRPr="003548DA">
        <w:rPr>
          <w:rFonts w:eastAsia="Yu Mincho" w:cs="Times New Roman"/>
          <w:color w:val="000000"/>
          <w:szCs w:val="24"/>
          <w:lang w:eastAsia="ja-JP"/>
        </w:rPr>
        <w:t xml:space="preserve">If wealth is produced in limited amounts but is consumed without any limit, the capital must in time be exhausted ... Now, the people run away from agriculture and turn to industry and commerce. Hence, the consumers are very many, and luxurious habits spread day after day ... These two facts are the great injury and the great destroyer of the empire. Those who produce wealth are few, but those who waste it are many: how can the wealth and property of the empire fail to fall short? Indeed, on accumulating and storing up for the future the fate of the empire depends. If grain is plenty and wealth is superabundant, what can we not accomplish? In an attack, we can take what we want; in a defense, we can have a safeguard; in a battle, we can win the victory. In calling the enemy and absorbing the foreigners, who will not come at our invitation? Now, if we drive our people back to the farm for the attachment to primary industry, we shall make </w:t>
      </w:r>
      <w:r w:rsidRPr="003548DA">
        <w:rPr>
          <w:rFonts w:eastAsia="Yu Mincho" w:cs="Times New Roman"/>
          <w:color w:val="000000"/>
          <w:szCs w:val="24"/>
          <w:lang w:eastAsia="ja-JP"/>
        </w:rPr>
        <w:lastRenderedPageBreak/>
        <w:t>every one of the empire eat the produce of his own labo</w:t>
      </w:r>
      <w:r w:rsidR="00981619">
        <w:rPr>
          <w:rFonts w:eastAsia="Yu Mincho" w:cs="Times New Roman"/>
          <w:color w:val="000000"/>
          <w:szCs w:val="24"/>
          <w:lang w:eastAsia="ja-JP"/>
        </w:rPr>
        <w:t>u</w:t>
      </w:r>
      <w:r w:rsidRPr="003548DA">
        <w:rPr>
          <w:rFonts w:eastAsia="Yu Mincho" w:cs="Times New Roman"/>
          <w:color w:val="000000"/>
          <w:szCs w:val="24"/>
          <w:lang w:eastAsia="ja-JP"/>
        </w:rPr>
        <w:t>r, and the people of little skill and the journey-men turn to the fields. Then the storage and accumulation will be sufficient and the people will enjoy their life.</w:t>
      </w:r>
      <w:r>
        <w:rPr>
          <w:rFonts w:eastAsia="Yu Mincho" w:cs="Times New Roman"/>
          <w:color w:val="000000"/>
          <w:szCs w:val="24"/>
          <w:lang w:eastAsia="ja-JP"/>
        </w:rPr>
        <w:t>”</w:t>
      </w:r>
    </w:p>
    <w:p w14:paraId="6EFCD0C4" w14:textId="77777777" w:rsidR="007E790E" w:rsidRPr="003548DA" w:rsidRDefault="007E790E" w:rsidP="00981619">
      <w:pPr>
        <w:pStyle w:val="NoSpacing"/>
        <w:rPr>
          <w:shd w:val="clear" w:color="auto" w:fill="FFFFFF"/>
        </w:rPr>
      </w:pPr>
      <w:r w:rsidRPr="003548DA">
        <w:rPr>
          <w:rFonts w:hint="eastAsia"/>
          <w:shd w:val="clear" w:color="auto" w:fill="FFFFFF"/>
        </w:rPr>
        <w:t>聖王在上而民不凍飢者，非能耕而食之，織而衣之也，為開其資財之道也。故堯、禹有九年之水，湯有七年之旱，而國亡捐瘠者，以畜積多而備先具也。。。明主知其然也，故務民於農桑，薄賦斂，廣畜積，以實倉廩，備水旱，故民可得而有也。</w:t>
      </w:r>
    </w:p>
    <w:p w14:paraId="73E1DA0D" w14:textId="77777777" w:rsidR="007E790E" w:rsidRPr="003548DA" w:rsidRDefault="007E790E" w:rsidP="00981619">
      <w:pPr>
        <w:rPr>
          <w:lang w:eastAsia="ja-JP"/>
        </w:rPr>
      </w:pPr>
      <w:r>
        <w:rPr>
          <w:lang w:eastAsia="ja-JP"/>
        </w:rPr>
        <w:t>“</w:t>
      </w:r>
      <w:r w:rsidRPr="003548DA">
        <w:rPr>
          <w:lang w:eastAsia="ja-JP"/>
        </w:rPr>
        <w:t>When the sage kings were in the government, their people did not suffer from cold and hunger. This came about, not because they could feed and clothe them by their own cultivation and weaving, but because they opened the sources of capital for them. Therefore, although Yao and Yu had the flood of nine years, and Tang had the drought of seven years, the empire did not suffer from famine or pestilence. This was because saving and accumulation were abundant and preparation was completed beforehand ... Therefore, the wise ruler encourages the people to take up agricultural occupation, lightens their taxes, and extends the accumulations for the filling of granaries and the preparation against flood and drought.</w:t>
      </w:r>
      <w:r>
        <w:rPr>
          <w:lang w:eastAsia="ja-JP"/>
        </w:rPr>
        <w:t>”</w:t>
      </w:r>
    </w:p>
    <w:p w14:paraId="3A770ADA" w14:textId="77777777" w:rsidR="007E790E" w:rsidRDefault="007E790E" w:rsidP="007E790E">
      <w:pPr>
        <w:rPr>
          <w:rFonts w:eastAsia="Yu Mincho" w:cs="Times New Roman"/>
          <w:color w:val="000000"/>
          <w:szCs w:val="24"/>
          <w:lang w:eastAsia="ja-JP"/>
        </w:rPr>
      </w:pPr>
    </w:p>
    <w:p w14:paraId="03E816DB" w14:textId="77777777" w:rsidR="007E790E" w:rsidRPr="001B0487" w:rsidRDefault="007E790E" w:rsidP="00981619">
      <w:pPr>
        <w:pStyle w:val="Heading3"/>
        <w:rPr>
          <w:lang w:eastAsia="ja-JP"/>
        </w:rPr>
      </w:pPr>
      <w:r w:rsidRPr="001B0487">
        <w:rPr>
          <w:lang w:eastAsia="ja-JP"/>
        </w:rPr>
        <w:t>II.3 Importance of saving and abstinence</w:t>
      </w:r>
    </w:p>
    <w:p w14:paraId="7D0EE093" w14:textId="30E88A09" w:rsidR="00981619" w:rsidRPr="00E6047D" w:rsidRDefault="00981619" w:rsidP="00981619">
      <w:pPr>
        <w:rPr>
          <w:rFonts w:eastAsia="Times New Roman" w:cs="Times New Roman"/>
          <w:b/>
          <w:i/>
          <w:color w:val="000000"/>
          <w:szCs w:val="24"/>
        </w:rPr>
      </w:pPr>
      <w:r w:rsidRPr="0005516C">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Analects, Shu Er</w:t>
      </w:r>
    </w:p>
    <w:p w14:paraId="0D7DECEB" w14:textId="77777777" w:rsidR="00981619" w:rsidRPr="00981619" w:rsidRDefault="00981619" w:rsidP="00981619">
      <w:pPr>
        <w:pStyle w:val="NoSpacing"/>
        <w:rPr>
          <w:rFonts w:ascii="Segoe UI" w:eastAsia="Times New Roman" w:hAnsi="Segoe UI" w:cs="Times New Roman"/>
          <w:szCs w:val="24"/>
          <w:lang w:val="en-US"/>
        </w:rPr>
      </w:pPr>
      <w:r w:rsidRPr="00981619">
        <w:rPr>
          <w:rFonts w:hint="eastAsia"/>
          <w:lang w:val="en-US"/>
        </w:rPr>
        <w:t>子曰：「道千乘之國：敬事而信，</w:t>
      </w:r>
      <w:r w:rsidRPr="00981619">
        <w:rPr>
          <w:rFonts w:hint="eastAsia"/>
          <w:b/>
          <w:szCs w:val="24"/>
          <w:lang w:val="en-US"/>
        </w:rPr>
        <w:t>節用</w:t>
      </w:r>
      <w:r w:rsidRPr="00981619">
        <w:rPr>
          <w:rFonts w:hint="eastAsia"/>
          <w:szCs w:val="24"/>
          <w:lang w:val="en-US"/>
        </w:rPr>
        <w:t>而愛人，使民以時。」</w:t>
      </w:r>
    </w:p>
    <w:p w14:paraId="32F69DDB" w14:textId="384E0F88" w:rsidR="00981619" w:rsidRPr="00981619" w:rsidRDefault="00325B44" w:rsidP="00981619">
      <w:pPr>
        <w:rPr>
          <w:lang w:val="en-US"/>
        </w:rPr>
      </w:pPr>
      <w:r>
        <w:rPr>
          <w:lang w:val="en-US"/>
        </w:rPr>
        <w:t>“</w:t>
      </w:r>
      <w:r w:rsidR="00981619" w:rsidRPr="00981619">
        <w:rPr>
          <w:lang w:val="en-US"/>
        </w:rPr>
        <w:t xml:space="preserve">The Master said, </w:t>
      </w:r>
      <w:r>
        <w:rPr>
          <w:lang w:val="en-US"/>
        </w:rPr>
        <w:t>‘</w:t>
      </w:r>
      <w:r w:rsidR="00981619" w:rsidRPr="00981619">
        <w:rPr>
          <w:b/>
          <w:lang w:val="en-US"/>
        </w:rPr>
        <w:t xml:space="preserve">To rule a country of a thousand chariots, there must be </w:t>
      </w:r>
      <w:r w:rsidR="00981619" w:rsidRPr="00981619">
        <w:rPr>
          <w:lang w:val="en-US"/>
        </w:rPr>
        <w:t xml:space="preserve">reverent attention to business, and sincerity; </w:t>
      </w:r>
      <w:r w:rsidR="00981619" w:rsidRPr="00981619">
        <w:rPr>
          <w:b/>
          <w:lang w:val="en-US"/>
        </w:rPr>
        <w:t>economy in expenditure</w:t>
      </w:r>
      <w:r w:rsidR="00981619" w:rsidRPr="00981619">
        <w:rPr>
          <w:lang w:val="en-US"/>
        </w:rPr>
        <w:t>, and love for men; and the employment of the people at the proper seasons.</w:t>
      </w:r>
      <w:r>
        <w:rPr>
          <w:lang w:val="en-US"/>
        </w:rPr>
        <w:t>’”</w:t>
      </w:r>
    </w:p>
    <w:p w14:paraId="4BEFF933" w14:textId="77777777" w:rsidR="00981619" w:rsidRDefault="00981619" w:rsidP="00981619">
      <w:pPr>
        <w:rPr>
          <w:b/>
          <w:color w:val="000000"/>
        </w:rPr>
      </w:pPr>
    </w:p>
    <w:p w14:paraId="79C171DF" w14:textId="2E4C9B56" w:rsidR="007E790E" w:rsidRPr="00E6047D" w:rsidRDefault="007E790E" w:rsidP="007E790E">
      <w:pPr>
        <w:rPr>
          <w:rFonts w:eastAsia="Times New Roman" w:cs="Times New Roman"/>
          <w:b/>
          <w:i/>
          <w:color w:val="000000"/>
          <w:szCs w:val="24"/>
        </w:rPr>
      </w:pPr>
      <w:r w:rsidRPr="0005516C">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Xunzi, Honour and shame</w:t>
      </w:r>
    </w:p>
    <w:p w14:paraId="0D3A7F8F" w14:textId="77777777" w:rsidR="007E790E" w:rsidRPr="00D16059" w:rsidRDefault="007E790E" w:rsidP="00170872">
      <w:pPr>
        <w:pStyle w:val="NoSpacing"/>
        <w:rPr>
          <w:shd w:val="clear" w:color="auto" w:fill="FFFFFF"/>
        </w:rPr>
      </w:pPr>
      <w:r w:rsidRPr="00D16059">
        <w:rPr>
          <w:rFonts w:hint="eastAsia"/>
          <w:shd w:val="clear" w:color="auto" w:fill="FFFFFF"/>
        </w:rPr>
        <w:t>今人之生也，方知畜雞狗豬彘，又蓄牛羊，然而食不敢有酒肉；餘刀布，有囷窌，然而衣不敢有絲帛；約者有筐篋之藏，然而行不敢有輿馬。是何也？非不欲也，幾不長慮顧後，而恐無以繼之故也？於是又節用禦欲，收歛蓄藏以繼之也。是於己長慮顧後，幾不甚善矣哉！今夫偷生淺知之屬，曾此而不知也，糧食大侈，不顧其後，俄則屈安窮矣。是其所以不免於凍餓，操瓢囊為溝壑中瘠者也。</w:t>
      </w:r>
    </w:p>
    <w:p w14:paraId="5FD98967" w14:textId="06C4BFCC" w:rsidR="004036B2" w:rsidRDefault="007E790E" w:rsidP="007E790E">
      <w:pPr>
        <w:rPr>
          <w:rFonts w:eastAsia="Yu Mincho" w:cs="Times New Roman"/>
          <w:color w:val="000000"/>
          <w:szCs w:val="24"/>
          <w:lang w:eastAsia="ja-JP"/>
        </w:rPr>
      </w:pPr>
      <w:r>
        <w:rPr>
          <w:rFonts w:eastAsia="Yu Mincho" w:cs="Times New Roman"/>
          <w:color w:val="000000"/>
          <w:szCs w:val="24"/>
          <w:lang w:eastAsia="ja-JP"/>
        </w:rPr>
        <w:t>“</w:t>
      </w:r>
      <w:r w:rsidRPr="00D16059">
        <w:rPr>
          <w:rFonts w:eastAsia="Yu Mincho" w:cs="Times New Roman"/>
          <w:color w:val="000000"/>
          <w:szCs w:val="24"/>
          <w:lang w:eastAsia="ja-JP"/>
        </w:rPr>
        <w:t xml:space="preserve">In the living of a man, he keeps fowls, dogs and pigs, and he keeps also oxen and sheep; but in his eating, he does not dare to have wine and meat. He has plenty of money and stores of grain, but in his dressing he does not dare to have silk. He has the deposit of the most valuable things, but in his going he does not dare to have carriage and horse. What is the reason? It is not because he does not want them, but because he has a long thought and cares for the future, lest nothing will succeed hereafter. Therefore, he saves expenditure, controls wants, and accumulates wealth for the succession. the future in regard to himself! How good it is that he has a long thought and cares for The short-sighted people who are careless for their living do not know even this. They consume </w:t>
      </w:r>
      <w:r w:rsidRPr="00D16059">
        <w:rPr>
          <w:rFonts w:eastAsia="Yu Mincho" w:cs="Times New Roman"/>
          <w:color w:val="000000"/>
          <w:szCs w:val="24"/>
          <w:lang w:eastAsia="ja-JP"/>
        </w:rPr>
        <w:lastRenderedPageBreak/>
        <w:t>food extravagantly, and do not care for the future. Then they exhaust quickly all the means. This is the reason they cannot escape from cold and hunger, and become beggars or victims dying in the ditches.</w:t>
      </w:r>
      <w:r>
        <w:rPr>
          <w:rFonts w:eastAsia="Yu Mincho" w:cs="Times New Roman"/>
          <w:color w:val="000000"/>
          <w:szCs w:val="24"/>
          <w:lang w:eastAsia="ja-JP"/>
        </w:rPr>
        <w:t>”</w:t>
      </w:r>
    </w:p>
    <w:p w14:paraId="683D5578" w14:textId="77777777" w:rsidR="00417DB0" w:rsidRDefault="00417DB0" w:rsidP="00417DB0">
      <w:pPr>
        <w:rPr>
          <w:rFonts w:eastAsia="Times New Roman" w:cs="Times New Roman"/>
          <w:b/>
          <w:color w:val="000000"/>
          <w:szCs w:val="24"/>
        </w:rPr>
      </w:pPr>
    </w:p>
    <w:p w14:paraId="5A752AA5" w14:textId="77777777" w:rsidR="00417DB0" w:rsidRDefault="00417DB0" w:rsidP="00417DB0">
      <w:pPr>
        <w:rPr>
          <w:rFonts w:eastAsia="Times New Roman" w:cs="Times New Roman"/>
          <w:b/>
          <w:i/>
          <w:iCs/>
          <w:color w:val="000000"/>
          <w:szCs w:val="24"/>
        </w:rPr>
      </w:pPr>
      <w:r w:rsidRPr="0005516C">
        <w:rPr>
          <w:rFonts w:eastAsia="Times New Roman" w:cs="Times New Roman"/>
          <w:b/>
          <w:color w:val="000000"/>
          <w:szCs w:val="24"/>
        </w:rPr>
        <w:t>Excerpts from</w:t>
      </w:r>
      <w:r w:rsidRPr="00342B0B">
        <w:rPr>
          <w:rFonts w:eastAsia="Times New Roman" w:cs="Times New Roman"/>
          <w:b/>
          <w:i/>
          <w:color w:val="000000"/>
          <w:szCs w:val="24"/>
        </w:rPr>
        <w:t xml:space="preserve"> </w:t>
      </w:r>
      <w:r w:rsidRPr="00417DB0">
        <w:rPr>
          <w:rFonts w:eastAsia="Times New Roman" w:cs="Times New Roman"/>
          <w:b/>
          <w:i/>
          <w:iCs/>
          <w:color w:val="000000"/>
          <w:szCs w:val="24"/>
        </w:rPr>
        <w:t>Canon of Changes, Abstinence (Jie)</w:t>
      </w:r>
    </w:p>
    <w:p w14:paraId="137A498B" w14:textId="0DFDBE2B" w:rsidR="00170872" w:rsidRPr="00170872" w:rsidRDefault="00170872" w:rsidP="0049748F">
      <w:pPr>
        <w:pStyle w:val="NoSpacing"/>
        <w:rPr>
          <w:rFonts w:ascii="Segoe UI" w:eastAsia="Times New Roman" w:hAnsi="Segoe UI"/>
          <w:szCs w:val="24"/>
        </w:rPr>
      </w:pPr>
      <w:r w:rsidRPr="00170872">
        <w:rPr>
          <w:rFonts w:hint="eastAsia"/>
        </w:rPr>
        <w:t>節：亨。苦節，不可貞</w:t>
      </w:r>
      <w:r w:rsidRPr="00170872">
        <w:rPr>
          <w:rFonts w:hint="eastAsia"/>
          <w:szCs w:val="24"/>
        </w:rPr>
        <w:t>。</w:t>
      </w:r>
    </w:p>
    <w:p w14:paraId="6B86A2D8" w14:textId="48DE6CA8" w:rsidR="00170872" w:rsidRDefault="00417DB0" w:rsidP="00417DB0">
      <w:r>
        <w:t>“</w:t>
      </w:r>
      <w:r w:rsidR="00170872" w:rsidRPr="00170872">
        <w:t xml:space="preserve">Abstinence intimates that (under its conditions) there will be </w:t>
      </w:r>
      <w:r w:rsidR="00170872" w:rsidRPr="00170872">
        <w:rPr>
          <w:b/>
          <w:bCs/>
        </w:rPr>
        <w:t>progress</w:t>
      </w:r>
      <w:r w:rsidR="00170872" w:rsidRPr="00170872">
        <w:t xml:space="preserve"> and </w:t>
      </w:r>
      <w:r w:rsidR="00170872" w:rsidRPr="00170872">
        <w:rPr>
          <w:b/>
          <w:bCs/>
        </w:rPr>
        <w:t>attainment</w:t>
      </w:r>
      <w:r w:rsidR="00170872" w:rsidRPr="00170872">
        <w:t>. (But) if the regulations (which it prescribes) be severe and difficult, they cannot be permanent</w:t>
      </w:r>
      <w:r>
        <w:t>.”</w:t>
      </w:r>
    </w:p>
    <w:p w14:paraId="17FB512F" w14:textId="1F663DFC" w:rsidR="0049748F" w:rsidRDefault="0049748F" w:rsidP="00417DB0"/>
    <w:p w14:paraId="56CA4162" w14:textId="77777777" w:rsidR="0049748F" w:rsidRDefault="0049748F" w:rsidP="0049748F">
      <w:pPr>
        <w:rPr>
          <w:rFonts w:eastAsia="Times New Roman" w:cs="Times New Roman"/>
          <w:b/>
          <w:i/>
          <w:iCs/>
          <w:color w:val="000000"/>
          <w:szCs w:val="24"/>
        </w:rPr>
      </w:pPr>
      <w:r w:rsidRPr="0005516C">
        <w:rPr>
          <w:rFonts w:eastAsia="Times New Roman" w:cs="Times New Roman"/>
          <w:b/>
          <w:color w:val="000000"/>
          <w:szCs w:val="24"/>
        </w:rPr>
        <w:t>Excerpts from</w:t>
      </w:r>
      <w:r w:rsidRPr="00342B0B">
        <w:rPr>
          <w:rFonts w:eastAsia="Times New Roman" w:cs="Times New Roman"/>
          <w:b/>
          <w:i/>
          <w:color w:val="000000"/>
          <w:szCs w:val="24"/>
        </w:rPr>
        <w:t xml:space="preserve"> </w:t>
      </w:r>
      <w:r w:rsidRPr="00417DB0">
        <w:rPr>
          <w:rFonts w:eastAsia="Times New Roman" w:cs="Times New Roman"/>
          <w:b/>
          <w:i/>
          <w:iCs/>
          <w:color w:val="000000"/>
          <w:szCs w:val="24"/>
        </w:rPr>
        <w:t>Canon of Changes, Abstinence (Jie)</w:t>
      </w:r>
    </w:p>
    <w:p w14:paraId="70081D99" w14:textId="77777777" w:rsidR="0049748F" w:rsidRPr="0049748F" w:rsidRDefault="0049748F" w:rsidP="0049748F">
      <w:pPr>
        <w:pStyle w:val="NoSpacing"/>
        <w:rPr>
          <w:rFonts w:ascii="Segoe UI" w:eastAsia="Times New Roman" w:hAnsi="Segoe UI" w:cs="Times New Roman"/>
          <w:szCs w:val="24"/>
          <w:lang w:val="en-US"/>
        </w:rPr>
      </w:pPr>
      <w:r w:rsidRPr="0049748F">
        <w:rPr>
          <w:rFonts w:hint="eastAsia"/>
        </w:rPr>
        <w:t>節以制度，不傷財，不害民</w:t>
      </w:r>
      <w:r w:rsidRPr="0049748F">
        <w:rPr>
          <w:rFonts w:hint="eastAsia"/>
          <w:szCs w:val="24"/>
        </w:rPr>
        <w:t>。</w:t>
      </w:r>
    </w:p>
    <w:p w14:paraId="3064B215" w14:textId="33B382CC" w:rsidR="0049748F" w:rsidRPr="008204C9" w:rsidRDefault="0049748F" w:rsidP="00417DB0">
      <w:r>
        <w:rPr>
          <w:lang w:val="en-US"/>
        </w:rPr>
        <w:t>“</w:t>
      </w:r>
      <w:r w:rsidRPr="0049748F">
        <w:rPr>
          <w:lang w:val="en-US"/>
        </w:rPr>
        <w:t>Basing on the principle of abstinence for the making of regulations, it will not injure the wealth, nor hurt the people.</w:t>
      </w:r>
      <w:r>
        <w:rPr>
          <w:lang w:val="en-US"/>
        </w:rPr>
        <w:t>”</w:t>
      </w:r>
    </w:p>
    <w:sectPr w:rsidR="0049748F" w:rsidRPr="008204C9">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40308F" w14:textId="77777777" w:rsidR="00FF2243" w:rsidRDefault="00FF2243" w:rsidP="00E7377F">
      <w:pPr>
        <w:spacing w:after="0"/>
      </w:pPr>
      <w:r>
        <w:separator/>
      </w:r>
    </w:p>
  </w:endnote>
  <w:endnote w:type="continuationSeparator" w:id="0">
    <w:p w14:paraId="57837A25" w14:textId="77777777" w:rsidR="00FF2243" w:rsidRDefault="00FF2243" w:rsidP="00E7377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7187CA" w14:textId="77777777" w:rsidR="00FF2243" w:rsidRDefault="00FF2243" w:rsidP="00E7377F">
      <w:pPr>
        <w:spacing w:after="0"/>
      </w:pPr>
      <w:r>
        <w:separator/>
      </w:r>
    </w:p>
  </w:footnote>
  <w:footnote w:type="continuationSeparator" w:id="0">
    <w:p w14:paraId="14450B21" w14:textId="77777777" w:rsidR="00FF2243" w:rsidRDefault="00FF2243" w:rsidP="00E7377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A0600"/>
    <w:multiLevelType w:val="hybridMultilevel"/>
    <w:tmpl w:val="B3E4BF2C"/>
    <w:lvl w:ilvl="0" w:tplc="71F2E426">
      <w:start w:val="1"/>
      <w:numFmt w:val="bullet"/>
      <w:lvlText w:val=""/>
      <w:lvlJc w:val="left"/>
      <w:pPr>
        <w:tabs>
          <w:tab w:val="num" w:pos="720"/>
        </w:tabs>
        <w:ind w:left="720" w:hanging="360"/>
      </w:pPr>
      <w:rPr>
        <w:rFonts w:ascii="Wingdings" w:hAnsi="Wingdings" w:hint="default"/>
      </w:rPr>
    </w:lvl>
    <w:lvl w:ilvl="1" w:tplc="1666C8DE">
      <w:start w:val="1"/>
      <w:numFmt w:val="bullet"/>
      <w:lvlText w:val=""/>
      <w:lvlJc w:val="left"/>
      <w:pPr>
        <w:tabs>
          <w:tab w:val="num" w:pos="1440"/>
        </w:tabs>
        <w:ind w:left="1440" w:hanging="360"/>
      </w:pPr>
      <w:rPr>
        <w:rFonts w:ascii="Wingdings" w:hAnsi="Wingdings" w:hint="default"/>
      </w:rPr>
    </w:lvl>
    <w:lvl w:ilvl="2" w:tplc="88E42490" w:tentative="1">
      <w:start w:val="1"/>
      <w:numFmt w:val="bullet"/>
      <w:lvlText w:val=""/>
      <w:lvlJc w:val="left"/>
      <w:pPr>
        <w:tabs>
          <w:tab w:val="num" w:pos="2160"/>
        </w:tabs>
        <w:ind w:left="2160" w:hanging="360"/>
      </w:pPr>
      <w:rPr>
        <w:rFonts w:ascii="Wingdings" w:hAnsi="Wingdings" w:hint="default"/>
      </w:rPr>
    </w:lvl>
    <w:lvl w:ilvl="3" w:tplc="2C2E5CF4" w:tentative="1">
      <w:start w:val="1"/>
      <w:numFmt w:val="bullet"/>
      <w:lvlText w:val=""/>
      <w:lvlJc w:val="left"/>
      <w:pPr>
        <w:tabs>
          <w:tab w:val="num" w:pos="2880"/>
        </w:tabs>
        <w:ind w:left="2880" w:hanging="360"/>
      </w:pPr>
      <w:rPr>
        <w:rFonts w:ascii="Wingdings" w:hAnsi="Wingdings" w:hint="default"/>
      </w:rPr>
    </w:lvl>
    <w:lvl w:ilvl="4" w:tplc="9A80B9C6" w:tentative="1">
      <w:start w:val="1"/>
      <w:numFmt w:val="bullet"/>
      <w:lvlText w:val=""/>
      <w:lvlJc w:val="left"/>
      <w:pPr>
        <w:tabs>
          <w:tab w:val="num" w:pos="3600"/>
        </w:tabs>
        <w:ind w:left="3600" w:hanging="360"/>
      </w:pPr>
      <w:rPr>
        <w:rFonts w:ascii="Wingdings" w:hAnsi="Wingdings" w:hint="default"/>
      </w:rPr>
    </w:lvl>
    <w:lvl w:ilvl="5" w:tplc="6896B1A4" w:tentative="1">
      <w:start w:val="1"/>
      <w:numFmt w:val="bullet"/>
      <w:lvlText w:val=""/>
      <w:lvlJc w:val="left"/>
      <w:pPr>
        <w:tabs>
          <w:tab w:val="num" w:pos="4320"/>
        </w:tabs>
        <w:ind w:left="4320" w:hanging="360"/>
      </w:pPr>
      <w:rPr>
        <w:rFonts w:ascii="Wingdings" w:hAnsi="Wingdings" w:hint="default"/>
      </w:rPr>
    </w:lvl>
    <w:lvl w:ilvl="6" w:tplc="666A7B18" w:tentative="1">
      <w:start w:val="1"/>
      <w:numFmt w:val="bullet"/>
      <w:lvlText w:val=""/>
      <w:lvlJc w:val="left"/>
      <w:pPr>
        <w:tabs>
          <w:tab w:val="num" w:pos="5040"/>
        </w:tabs>
        <w:ind w:left="5040" w:hanging="360"/>
      </w:pPr>
      <w:rPr>
        <w:rFonts w:ascii="Wingdings" w:hAnsi="Wingdings" w:hint="default"/>
      </w:rPr>
    </w:lvl>
    <w:lvl w:ilvl="7" w:tplc="E3C6D810" w:tentative="1">
      <w:start w:val="1"/>
      <w:numFmt w:val="bullet"/>
      <w:lvlText w:val=""/>
      <w:lvlJc w:val="left"/>
      <w:pPr>
        <w:tabs>
          <w:tab w:val="num" w:pos="5760"/>
        </w:tabs>
        <w:ind w:left="5760" w:hanging="360"/>
      </w:pPr>
      <w:rPr>
        <w:rFonts w:ascii="Wingdings" w:hAnsi="Wingdings" w:hint="default"/>
      </w:rPr>
    </w:lvl>
    <w:lvl w:ilvl="8" w:tplc="7EA604E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9C0F0E"/>
    <w:multiLevelType w:val="hybridMultilevel"/>
    <w:tmpl w:val="5A725882"/>
    <w:lvl w:ilvl="0" w:tplc="10249BB4">
      <w:start w:val="1"/>
      <w:numFmt w:val="bullet"/>
      <w:lvlText w:val=""/>
      <w:lvlJc w:val="left"/>
      <w:pPr>
        <w:tabs>
          <w:tab w:val="num" w:pos="720"/>
        </w:tabs>
        <w:ind w:left="720" w:hanging="360"/>
      </w:pPr>
      <w:rPr>
        <w:rFonts w:ascii="Wingdings" w:hAnsi="Wingdings" w:hint="default"/>
      </w:rPr>
    </w:lvl>
    <w:lvl w:ilvl="1" w:tplc="CEE008B2" w:tentative="1">
      <w:start w:val="1"/>
      <w:numFmt w:val="bullet"/>
      <w:lvlText w:val=""/>
      <w:lvlJc w:val="left"/>
      <w:pPr>
        <w:tabs>
          <w:tab w:val="num" w:pos="1440"/>
        </w:tabs>
        <w:ind w:left="1440" w:hanging="360"/>
      </w:pPr>
      <w:rPr>
        <w:rFonts w:ascii="Wingdings" w:hAnsi="Wingdings" w:hint="default"/>
      </w:rPr>
    </w:lvl>
    <w:lvl w:ilvl="2" w:tplc="08EA3B00" w:tentative="1">
      <w:start w:val="1"/>
      <w:numFmt w:val="bullet"/>
      <w:lvlText w:val=""/>
      <w:lvlJc w:val="left"/>
      <w:pPr>
        <w:tabs>
          <w:tab w:val="num" w:pos="2160"/>
        </w:tabs>
        <w:ind w:left="2160" w:hanging="360"/>
      </w:pPr>
      <w:rPr>
        <w:rFonts w:ascii="Wingdings" w:hAnsi="Wingdings" w:hint="default"/>
      </w:rPr>
    </w:lvl>
    <w:lvl w:ilvl="3" w:tplc="FF6EE434" w:tentative="1">
      <w:start w:val="1"/>
      <w:numFmt w:val="bullet"/>
      <w:lvlText w:val=""/>
      <w:lvlJc w:val="left"/>
      <w:pPr>
        <w:tabs>
          <w:tab w:val="num" w:pos="2880"/>
        </w:tabs>
        <w:ind w:left="2880" w:hanging="360"/>
      </w:pPr>
      <w:rPr>
        <w:rFonts w:ascii="Wingdings" w:hAnsi="Wingdings" w:hint="default"/>
      </w:rPr>
    </w:lvl>
    <w:lvl w:ilvl="4" w:tplc="397CB342" w:tentative="1">
      <w:start w:val="1"/>
      <w:numFmt w:val="bullet"/>
      <w:lvlText w:val=""/>
      <w:lvlJc w:val="left"/>
      <w:pPr>
        <w:tabs>
          <w:tab w:val="num" w:pos="3600"/>
        </w:tabs>
        <w:ind w:left="3600" w:hanging="360"/>
      </w:pPr>
      <w:rPr>
        <w:rFonts w:ascii="Wingdings" w:hAnsi="Wingdings" w:hint="default"/>
      </w:rPr>
    </w:lvl>
    <w:lvl w:ilvl="5" w:tplc="930C968A" w:tentative="1">
      <w:start w:val="1"/>
      <w:numFmt w:val="bullet"/>
      <w:lvlText w:val=""/>
      <w:lvlJc w:val="left"/>
      <w:pPr>
        <w:tabs>
          <w:tab w:val="num" w:pos="4320"/>
        </w:tabs>
        <w:ind w:left="4320" w:hanging="360"/>
      </w:pPr>
      <w:rPr>
        <w:rFonts w:ascii="Wingdings" w:hAnsi="Wingdings" w:hint="default"/>
      </w:rPr>
    </w:lvl>
    <w:lvl w:ilvl="6" w:tplc="CDF23BA6" w:tentative="1">
      <w:start w:val="1"/>
      <w:numFmt w:val="bullet"/>
      <w:lvlText w:val=""/>
      <w:lvlJc w:val="left"/>
      <w:pPr>
        <w:tabs>
          <w:tab w:val="num" w:pos="5040"/>
        </w:tabs>
        <w:ind w:left="5040" w:hanging="360"/>
      </w:pPr>
      <w:rPr>
        <w:rFonts w:ascii="Wingdings" w:hAnsi="Wingdings" w:hint="default"/>
      </w:rPr>
    </w:lvl>
    <w:lvl w:ilvl="7" w:tplc="D6728CCC" w:tentative="1">
      <w:start w:val="1"/>
      <w:numFmt w:val="bullet"/>
      <w:lvlText w:val=""/>
      <w:lvlJc w:val="left"/>
      <w:pPr>
        <w:tabs>
          <w:tab w:val="num" w:pos="5760"/>
        </w:tabs>
        <w:ind w:left="5760" w:hanging="360"/>
      </w:pPr>
      <w:rPr>
        <w:rFonts w:ascii="Wingdings" w:hAnsi="Wingdings" w:hint="default"/>
      </w:rPr>
    </w:lvl>
    <w:lvl w:ilvl="8" w:tplc="F39E99D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3747613"/>
    <w:multiLevelType w:val="hybridMultilevel"/>
    <w:tmpl w:val="FA845128"/>
    <w:lvl w:ilvl="0" w:tplc="F4146DE0">
      <w:start w:val="1"/>
      <w:numFmt w:val="bullet"/>
      <w:lvlText w:val=""/>
      <w:lvlJc w:val="left"/>
      <w:pPr>
        <w:tabs>
          <w:tab w:val="num" w:pos="720"/>
        </w:tabs>
        <w:ind w:left="720" w:hanging="360"/>
      </w:pPr>
      <w:rPr>
        <w:rFonts w:ascii="Wingdings" w:hAnsi="Wingdings" w:hint="default"/>
      </w:rPr>
    </w:lvl>
    <w:lvl w:ilvl="1" w:tplc="8E00409C">
      <w:start w:val="1"/>
      <w:numFmt w:val="bullet"/>
      <w:lvlText w:val=""/>
      <w:lvlJc w:val="left"/>
      <w:pPr>
        <w:tabs>
          <w:tab w:val="num" w:pos="1440"/>
        </w:tabs>
        <w:ind w:left="1440" w:hanging="360"/>
      </w:pPr>
      <w:rPr>
        <w:rFonts w:ascii="Wingdings" w:hAnsi="Wingdings" w:hint="default"/>
      </w:rPr>
    </w:lvl>
    <w:lvl w:ilvl="2" w:tplc="2C7ACA56" w:tentative="1">
      <w:start w:val="1"/>
      <w:numFmt w:val="bullet"/>
      <w:lvlText w:val=""/>
      <w:lvlJc w:val="left"/>
      <w:pPr>
        <w:tabs>
          <w:tab w:val="num" w:pos="2160"/>
        </w:tabs>
        <w:ind w:left="2160" w:hanging="360"/>
      </w:pPr>
      <w:rPr>
        <w:rFonts w:ascii="Wingdings" w:hAnsi="Wingdings" w:hint="default"/>
      </w:rPr>
    </w:lvl>
    <w:lvl w:ilvl="3" w:tplc="C01CAD5A" w:tentative="1">
      <w:start w:val="1"/>
      <w:numFmt w:val="bullet"/>
      <w:lvlText w:val=""/>
      <w:lvlJc w:val="left"/>
      <w:pPr>
        <w:tabs>
          <w:tab w:val="num" w:pos="2880"/>
        </w:tabs>
        <w:ind w:left="2880" w:hanging="360"/>
      </w:pPr>
      <w:rPr>
        <w:rFonts w:ascii="Wingdings" w:hAnsi="Wingdings" w:hint="default"/>
      </w:rPr>
    </w:lvl>
    <w:lvl w:ilvl="4" w:tplc="F7D65F26" w:tentative="1">
      <w:start w:val="1"/>
      <w:numFmt w:val="bullet"/>
      <w:lvlText w:val=""/>
      <w:lvlJc w:val="left"/>
      <w:pPr>
        <w:tabs>
          <w:tab w:val="num" w:pos="3600"/>
        </w:tabs>
        <w:ind w:left="3600" w:hanging="360"/>
      </w:pPr>
      <w:rPr>
        <w:rFonts w:ascii="Wingdings" w:hAnsi="Wingdings" w:hint="default"/>
      </w:rPr>
    </w:lvl>
    <w:lvl w:ilvl="5" w:tplc="910AD572" w:tentative="1">
      <w:start w:val="1"/>
      <w:numFmt w:val="bullet"/>
      <w:lvlText w:val=""/>
      <w:lvlJc w:val="left"/>
      <w:pPr>
        <w:tabs>
          <w:tab w:val="num" w:pos="4320"/>
        </w:tabs>
        <w:ind w:left="4320" w:hanging="360"/>
      </w:pPr>
      <w:rPr>
        <w:rFonts w:ascii="Wingdings" w:hAnsi="Wingdings" w:hint="default"/>
      </w:rPr>
    </w:lvl>
    <w:lvl w:ilvl="6" w:tplc="F554322A" w:tentative="1">
      <w:start w:val="1"/>
      <w:numFmt w:val="bullet"/>
      <w:lvlText w:val=""/>
      <w:lvlJc w:val="left"/>
      <w:pPr>
        <w:tabs>
          <w:tab w:val="num" w:pos="5040"/>
        </w:tabs>
        <w:ind w:left="5040" w:hanging="360"/>
      </w:pPr>
      <w:rPr>
        <w:rFonts w:ascii="Wingdings" w:hAnsi="Wingdings" w:hint="default"/>
      </w:rPr>
    </w:lvl>
    <w:lvl w:ilvl="7" w:tplc="C442B704" w:tentative="1">
      <w:start w:val="1"/>
      <w:numFmt w:val="bullet"/>
      <w:lvlText w:val=""/>
      <w:lvlJc w:val="left"/>
      <w:pPr>
        <w:tabs>
          <w:tab w:val="num" w:pos="5760"/>
        </w:tabs>
        <w:ind w:left="5760" w:hanging="360"/>
      </w:pPr>
      <w:rPr>
        <w:rFonts w:ascii="Wingdings" w:hAnsi="Wingdings" w:hint="default"/>
      </w:rPr>
    </w:lvl>
    <w:lvl w:ilvl="8" w:tplc="BE0427B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6D17725"/>
    <w:multiLevelType w:val="hybridMultilevel"/>
    <w:tmpl w:val="47FCE2FC"/>
    <w:lvl w:ilvl="0" w:tplc="83BC4A12">
      <w:start w:val="1"/>
      <w:numFmt w:val="bullet"/>
      <w:lvlText w:val=""/>
      <w:lvlJc w:val="left"/>
      <w:pPr>
        <w:tabs>
          <w:tab w:val="num" w:pos="720"/>
        </w:tabs>
        <w:ind w:left="720" w:hanging="360"/>
      </w:pPr>
      <w:rPr>
        <w:rFonts w:ascii="Wingdings" w:hAnsi="Wingdings" w:hint="default"/>
      </w:rPr>
    </w:lvl>
    <w:lvl w:ilvl="1" w:tplc="F64684E0" w:tentative="1">
      <w:start w:val="1"/>
      <w:numFmt w:val="bullet"/>
      <w:lvlText w:val=""/>
      <w:lvlJc w:val="left"/>
      <w:pPr>
        <w:tabs>
          <w:tab w:val="num" w:pos="1440"/>
        </w:tabs>
        <w:ind w:left="1440" w:hanging="360"/>
      </w:pPr>
      <w:rPr>
        <w:rFonts w:ascii="Wingdings" w:hAnsi="Wingdings" w:hint="default"/>
      </w:rPr>
    </w:lvl>
    <w:lvl w:ilvl="2" w:tplc="2B6C3DE0" w:tentative="1">
      <w:start w:val="1"/>
      <w:numFmt w:val="bullet"/>
      <w:lvlText w:val=""/>
      <w:lvlJc w:val="left"/>
      <w:pPr>
        <w:tabs>
          <w:tab w:val="num" w:pos="2160"/>
        </w:tabs>
        <w:ind w:left="2160" w:hanging="360"/>
      </w:pPr>
      <w:rPr>
        <w:rFonts w:ascii="Wingdings" w:hAnsi="Wingdings" w:hint="default"/>
      </w:rPr>
    </w:lvl>
    <w:lvl w:ilvl="3" w:tplc="06148D48" w:tentative="1">
      <w:start w:val="1"/>
      <w:numFmt w:val="bullet"/>
      <w:lvlText w:val=""/>
      <w:lvlJc w:val="left"/>
      <w:pPr>
        <w:tabs>
          <w:tab w:val="num" w:pos="2880"/>
        </w:tabs>
        <w:ind w:left="2880" w:hanging="360"/>
      </w:pPr>
      <w:rPr>
        <w:rFonts w:ascii="Wingdings" w:hAnsi="Wingdings" w:hint="default"/>
      </w:rPr>
    </w:lvl>
    <w:lvl w:ilvl="4" w:tplc="76147F22" w:tentative="1">
      <w:start w:val="1"/>
      <w:numFmt w:val="bullet"/>
      <w:lvlText w:val=""/>
      <w:lvlJc w:val="left"/>
      <w:pPr>
        <w:tabs>
          <w:tab w:val="num" w:pos="3600"/>
        </w:tabs>
        <w:ind w:left="3600" w:hanging="360"/>
      </w:pPr>
      <w:rPr>
        <w:rFonts w:ascii="Wingdings" w:hAnsi="Wingdings" w:hint="default"/>
      </w:rPr>
    </w:lvl>
    <w:lvl w:ilvl="5" w:tplc="A3B0480A" w:tentative="1">
      <w:start w:val="1"/>
      <w:numFmt w:val="bullet"/>
      <w:lvlText w:val=""/>
      <w:lvlJc w:val="left"/>
      <w:pPr>
        <w:tabs>
          <w:tab w:val="num" w:pos="4320"/>
        </w:tabs>
        <w:ind w:left="4320" w:hanging="360"/>
      </w:pPr>
      <w:rPr>
        <w:rFonts w:ascii="Wingdings" w:hAnsi="Wingdings" w:hint="default"/>
      </w:rPr>
    </w:lvl>
    <w:lvl w:ilvl="6" w:tplc="1CB811C4" w:tentative="1">
      <w:start w:val="1"/>
      <w:numFmt w:val="bullet"/>
      <w:lvlText w:val=""/>
      <w:lvlJc w:val="left"/>
      <w:pPr>
        <w:tabs>
          <w:tab w:val="num" w:pos="5040"/>
        </w:tabs>
        <w:ind w:left="5040" w:hanging="360"/>
      </w:pPr>
      <w:rPr>
        <w:rFonts w:ascii="Wingdings" w:hAnsi="Wingdings" w:hint="default"/>
      </w:rPr>
    </w:lvl>
    <w:lvl w:ilvl="7" w:tplc="04AE041E" w:tentative="1">
      <w:start w:val="1"/>
      <w:numFmt w:val="bullet"/>
      <w:lvlText w:val=""/>
      <w:lvlJc w:val="left"/>
      <w:pPr>
        <w:tabs>
          <w:tab w:val="num" w:pos="5760"/>
        </w:tabs>
        <w:ind w:left="5760" w:hanging="360"/>
      </w:pPr>
      <w:rPr>
        <w:rFonts w:ascii="Wingdings" w:hAnsi="Wingdings" w:hint="default"/>
      </w:rPr>
    </w:lvl>
    <w:lvl w:ilvl="8" w:tplc="562C3E0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73717AD"/>
    <w:multiLevelType w:val="hybridMultilevel"/>
    <w:tmpl w:val="0534DDF4"/>
    <w:lvl w:ilvl="0" w:tplc="991E855A">
      <w:start w:val="1"/>
      <w:numFmt w:val="bullet"/>
      <w:lvlText w:val=""/>
      <w:lvlJc w:val="left"/>
      <w:pPr>
        <w:tabs>
          <w:tab w:val="num" w:pos="720"/>
        </w:tabs>
        <w:ind w:left="720" w:hanging="360"/>
      </w:pPr>
      <w:rPr>
        <w:rFonts w:ascii="Wingdings" w:hAnsi="Wingdings" w:hint="default"/>
      </w:rPr>
    </w:lvl>
    <w:lvl w:ilvl="1" w:tplc="4454BC0C" w:tentative="1">
      <w:start w:val="1"/>
      <w:numFmt w:val="bullet"/>
      <w:lvlText w:val=""/>
      <w:lvlJc w:val="left"/>
      <w:pPr>
        <w:tabs>
          <w:tab w:val="num" w:pos="1440"/>
        </w:tabs>
        <w:ind w:left="1440" w:hanging="360"/>
      </w:pPr>
      <w:rPr>
        <w:rFonts w:ascii="Wingdings" w:hAnsi="Wingdings" w:hint="default"/>
      </w:rPr>
    </w:lvl>
    <w:lvl w:ilvl="2" w:tplc="A8F402F8">
      <w:start w:val="1"/>
      <w:numFmt w:val="bullet"/>
      <w:lvlText w:val=""/>
      <w:lvlJc w:val="left"/>
      <w:pPr>
        <w:tabs>
          <w:tab w:val="num" w:pos="2160"/>
        </w:tabs>
        <w:ind w:left="2160" w:hanging="360"/>
      </w:pPr>
      <w:rPr>
        <w:rFonts w:ascii="Wingdings" w:hAnsi="Wingdings" w:hint="default"/>
      </w:rPr>
    </w:lvl>
    <w:lvl w:ilvl="3" w:tplc="48EE449E" w:tentative="1">
      <w:start w:val="1"/>
      <w:numFmt w:val="bullet"/>
      <w:lvlText w:val=""/>
      <w:lvlJc w:val="left"/>
      <w:pPr>
        <w:tabs>
          <w:tab w:val="num" w:pos="2880"/>
        </w:tabs>
        <w:ind w:left="2880" w:hanging="360"/>
      </w:pPr>
      <w:rPr>
        <w:rFonts w:ascii="Wingdings" w:hAnsi="Wingdings" w:hint="default"/>
      </w:rPr>
    </w:lvl>
    <w:lvl w:ilvl="4" w:tplc="BC8A97AE" w:tentative="1">
      <w:start w:val="1"/>
      <w:numFmt w:val="bullet"/>
      <w:lvlText w:val=""/>
      <w:lvlJc w:val="left"/>
      <w:pPr>
        <w:tabs>
          <w:tab w:val="num" w:pos="3600"/>
        </w:tabs>
        <w:ind w:left="3600" w:hanging="360"/>
      </w:pPr>
      <w:rPr>
        <w:rFonts w:ascii="Wingdings" w:hAnsi="Wingdings" w:hint="default"/>
      </w:rPr>
    </w:lvl>
    <w:lvl w:ilvl="5" w:tplc="99A4B586" w:tentative="1">
      <w:start w:val="1"/>
      <w:numFmt w:val="bullet"/>
      <w:lvlText w:val=""/>
      <w:lvlJc w:val="left"/>
      <w:pPr>
        <w:tabs>
          <w:tab w:val="num" w:pos="4320"/>
        </w:tabs>
        <w:ind w:left="4320" w:hanging="360"/>
      </w:pPr>
      <w:rPr>
        <w:rFonts w:ascii="Wingdings" w:hAnsi="Wingdings" w:hint="default"/>
      </w:rPr>
    </w:lvl>
    <w:lvl w:ilvl="6" w:tplc="81A87D4A" w:tentative="1">
      <w:start w:val="1"/>
      <w:numFmt w:val="bullet"/>
      <w:lvlText w:val=""/>
      <w:lvlJc w:val="left"/>
      <w:pPr>
        <w:tabs>
          <w:tab w:val="num" w:pos="5040"/>
        </w:tabs>
        <w:ind w:left="5040" w:hanging="360"/>
      </w:pPr>
      <w:rPr>
        <w:rFonts w:ascii="Wingdings" w:hAnsi="Wingdings" w:hint="default"/>
      </w:rPr>
    </w:lvl>
    <w:lvl w:ilvl="7" w:tplc="0622A064" w:tentative="1">
      <w:start w:val="1"/>
      <w:numFmt w:val="bullet"/>
      <w:lvlText w:val=""/>
      <w:lvlJc w:val="left"/>
      <w:pPr>
        <w:tabs>
          <w:tab w:val="num" w:pos="5760"/>
        </w:tabs>
        <w:ind w:left="5760" w:hanging="360"/>
      </w:pPr>
      <w:rPr>
        <w:rFonts w:ascii="Wingdings" w:hAnsi="Wingdings" w:hint="default"/>
      </w:rPr>
    </w:lvl>
    <w:lvl w:ilvl="8" w:tplc="ADFAF71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D9B5A61"/>
    <w:multiLevelType w:val="hybridMultilevel"/>
    <w:tmpl w:val="E6B2CBFE"/>
    <w:lvl w:ilvl="0" w:tplc="5C2C8D8C">
      <w:start w:val="1"/>
      <w:numFmt w:val="bullet"/>
      <w:lvlText w:val=""/>
      <w:lvlJc w:val="left"/>
      <w:pPr>
        <w:tabs>
          <w:tab w:val="num" w:pos="720"/>
        </w:tabs>
        <w:ind w:left="720" w:hanging="360"/>
      </w:pPr>
      <w:rPr>
        <w:rFonts w:ascii="Wingdings" w:hAnsi="Wingdings" w:hint="default"/>
      </w:rPr>
    </w:lvl>
    <w:lvl w:ilvl="1" w:tplc="B11AA82E">
      <w:start w:val="1"/>
      <w:numFmt w:val="bullet"/>
      <w:lvlText w:val=""/>
      <w:lvlJc w:val="left"/>
      <w:pPr>
        <w:tabs>
          <w:tab w:val="num" w:pos="1440"/>
        </w:tabs>
        <w:ind w:left="1440" w:hanging="360"/>
      </w:pPr>
      <w:rPr>
        <w:rFonts w:ascii="Wingdings" w:hAnsi="Wingdings" w:hint="default"/>
      </w:rPr>
    </w:lvl>
    <w:lvl w:ilvl="2" w:tplc="70E8F708" w:tentative="1">
      <w:start w:val="1"/>
      <w:numFmt w:val="bullet"/>
      <w:lvlText w:val=""/>
      <w:lvlJc w:val="left"/>
      <w:pPr>
        <w:tabs>
          <w:tab w:val="num" w:pos="2160"/>
        </w:tabs>
        <w:ind w:left="2160" w:hanging="360"/>
      </w:pPr>
      <w:rPr>
        <w:rFonts w:ascii="Wingdings" w:hAnsi="Wingdings" w:hint="default"/>
      </w:rPr>
    </w:lvl>
    <w:lvl w:ilvl="3" w:tplc="8AC29F3A" w:tentative="1">
      <w:start w:val="1"/>
      <w:numFmt w:val="bullet"/>
      <w:lvlText w:val=""/>
      <w:lvlJc w:val="left"/>
      <w:pPr>
        <w:tabs>
          <w:tab w:val="num" w:pos="2880"/>
        </w:tabs>
        <w:ind w:left="2880" w:hanging="360"/>
      </w:pPr>
      <w:rPr>
        <w:rFonts w:ascii="Wingdings" w:hAnsi="Wingdings" w:hint="default"/>
      </w:rPr>
    </w:lvl>
    <w:lvl w:ilvl="4" w:tplc="14AEB278" w:tentative="1">
      <w:start w:val="1"/>
      <w:numFmt w:val="bullet"/>
      <w:lvlText w:val=""/>
      <w:lvlJc w:val="left"/>
      <w:pPr>
        <w:tabs>
          <w:tab w:val="num" w:pos="3600"/>
        </w:tabs>
        <w:ind w:left="3600" w:hanging="360"/>
      </w:pPr>
      <w:rPr>
        <w:rFonts w:ascii="Wingdings" w:hAnsi="Wingdings" w:hint="default"/>
      </w:rPr>
    </w:lvl>
    <w:lvl w:ilvl="5" w:tplc="5AE0998C" w:tentative="1">
      <w:start w:val="1"/>
      <w:numFmt w:val="bullet"/>
      <w:lvlText w:val=""/>
      <w:lvlJc w:val="left"/>
      <w:pPr>
        <w:tabs>
          <w:tab w:val="num" w:pos="4320"/>
        </w:tabs>
        <w:ind w:left="4320" w:hanging="360"/>
      </w:pPr>
      <w:rPr>
        <w:rFonts w:ascii="Wingdings" w:hAnsi="Wingdings" w:hint="default"/>
      </w:rPr>
    </w:lvl>
    <w:lvl w:ilvl="6" w:tplc="3BFE01DA" w:tentative="1">
      <w:start w:val="1"/>
      <w:numFmt w:val="bullet"/>
      <w:lvlText w:val=""/>
      <w:lvlJc w:val="left"/>
      <w:pPr>
        <w:tabs>
          <w:tab w:val="num" w:pos="5040"/>
        </w:tabs>
        <w:ind w:left="5040" w:hanging="360"/>
      </w:pPr>
      <w:rPr>
        <w:rFonts w:ascii="Wingdings" w:hAnsi="Wingdings" w:hint="default"/>
      </w:rPr>
    </w:lvl>
    <w:lvl w:ilvl="7" w:tplc="5F4C7146" w:tentative="1">
      <w:start w:val="1"/>
      <w:numFmt w:val="bullet"/>
      <w:lvlText w:val=""/>
      <w:lvlJc w:val="left"/>
      <w:pPr>
        <w:tabs>
          <w:tab w:val="num" w:pos="5760"/>
        </w:tabs>
        <w:ind w:left="5760" w:hanging="360"/>
      </w:pPr>
      <w:rPr>
        <w:rFonts w:ascii="Wingdings" w:hAnsi="Wingdings" w:hint="default"/>
      </w:rPr>
    </w:lvl>
    <w:lvl w:ilvl="8" w:tplc="F8A2DF8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EFC440F"/>
    <w:multiLevelType w:val="hybridMultilevel"/>
    <w:tmpl w:val="53EE6A10"/>
    <w:lvl w:ilvl="0" w:tplc="8190CF78">
      <w:start w:val="1"/>
      <w:numFmt w:val="bullet"/>
      <w:lvlText w:val=""/>
      <w:lvlJc w:val="left"/>
      <w:pPr>
        <w:tabs>
          <w:tab w:val="num" w:pos="720"/>
        </w:tabs>
        <w:ind w:left="720" w:hanging="360"/>
      </w:pPr>
      <w:rPr>
        <w:rFonts w:ascii="Wingdings" w:hAnsi="Wingdings" w:hint="default"/>
      </w:rPr>
    </w:lvl>
    <w:lvl w:ilvl="1" w:tplc="EC343A8A">
      <w:start w:val="1"/>
      <w:numFmt w:val="bullet"/>
      <w:lvlText w:val=""/>
      <w:lvlJc w:val="left"/>
      <w:pPr>
        <w:tabs>
          <w:tab w:val="num" w:pos="1440"/>
        </w:tabs>
        <w:ind w:left="1440" w:hanging="360"/>
      </w:pPr>
      <w:rPr>
        <w:rFonts w:ascii="Wingdings" w:hAnsi="Wingdings" w:hint="default"/>
      </w:rPr>
    </w:lvl>
    <w:lvl w:ilvl="2" w:tplc="0B529D1E" w:tentative="1">
      <w:start w:val="1"/>
      <w:numFmt w:val="bullet"/>
      <w:lvlText w:val=""/>
      <w:lvlJc w:val="left"/>
      <w:pPr>
        <w:tabs>
          <w:tab w:val="num" w:pos="2160"/>
        </w:tabs>
        <w:ind w:left="2160" w:hanging="360"/>
      </w:pPr>
      <w:rPr>
        <w:rFonts w:ascii="Wingdings" w:hAnsi="Wingdings" w:hint="default"/>
      </w:rPr>
    </w:lvl>
    <w:lvl w:ilvl="3" w:tplc="08888DB8" w:tentative="1">
      <w:start w:val="1"/>
      <w:numFmt w:val="bullet"/>
      <w:lvlText w:val=""/>
      <w:lvlJc w:val="left"/>
      <w:pPr>
        <w:tabs>
          <w:tab w:val="num" w:pos="2880"/>
        </w:tabs>
        <w:ind w:left="2880" w:hanging="360"/>
      </w:pPr>
      <w:rPr>
        <w:rFonts w:ascii="Wingdings" w:hAnsi="Wingdings" w:hint="default"/>
      </w:rPr>
    </w:lvl>
    <w:lvl w:ilvl="4" w:tplc="78AE3FC6" w:tentative="1">
      <w:start w:val="1"/>
      <w:numFmt w:val="bullet"/>
      <w:lvlText w:val=""/>
      <w:lvlJc w:val="left"/>
      <w:pPr>
        <w:tabs>
          <w:tab w:val="num" w:pos="3600"/>
        </w:tabs>
        <w:ind w:left="3600" w:hanging="360"/>
      </w:pPr>
      <w:rPr>
        <w:rFonts w:ascii="Wingdings" w:hAnsi="Wingdings" w:hint="default"/>
      </w:rPr>
    </w:lvl>
    <w:lvl w:ilvl="5" w:tplc="034023EE" w:tentative="1">
      <w:start w:val="1"/>
      <w:numFmt w:val="bullet"/>
      <w:lvlText w:val=""/>
      <w:lvlJc w:val="left"/>
      <w:pPr>
        <w:tabs>
          <w:tab w:val="num" w:pos="4320"/>
        </w:tabs>
        <w:ind w:left="4320" w:hanging="360"/>
      </w:pPr>
      <w:rPr>
        <w:rFonts w:ascii="Wingdings" w:hAnsi="Wingdings" w:hint="default"/>
      </w:rPr>
    </w:lvl>
    <w:lvl w:ilvl="6" w:tplc="EC668276" w:tentative="1">
      <w:start w:val="1"/>
      <w:numFmt w:val="bullet"/>
      <w:lvlText w:val=""/>
      <w:lvlJc w:val="left"/>
      <w:pPr>
        <w:tabs>
          <w:tab w:val="num" w:pos="5040"/>
        </w:tabs>
        <w:ind w:left="5040" w:hanging="360"/>
      </w:pPr>
      <w:rPr>
        <w:rFonts w:ascii="Wingdings" w:hAnsi="Wingdings" w:hint="default"/>
      </w:rPr>
    </w:lvl>
    <w:lvl w:ilvl="7" w:tplc="696CE7A4" w:tentative="1">
      <w:start w:val="1"/>
      <w:numFmt w:val="bullet"/>
      <w:lvlText w:val=""/>
      <w:lvlJc w:val="left"/>
      <w:pPr>
        <w:tabs>
          <w:tab w:val="num" w:pos="5760"/>
        </w:tabs>
        <w:ind w:left="5760" w:hanging="360"/>
      </w:pPr>
      <w:rPr>
        <w:rFonts w:ascii="Wingdings" w:hAnsi="Wingdings" w:hint="default"/>
      </w:rPr>
    </w:lvl>
    <w:lvl w:ilvl="8" w:tplc="29F04EB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02103B0"/>
    <w:multiLevelType w:val="hybridMultilevel"/>
    <w:tmpl w:val="6E088716"/>
    <w:lvl w:ilvl="0" w:tplc="D0562F26">
      <w:start w:val="1"/>
      <w:numFmt w:val="bullet"/>
      <w:lvlText w:val=""/>
      <w:lvlJc w:val="left"/>
      <w:pPr>
        <w:tabs>
          <w:tab w:val="num" w:pos="720"/>
        </w:tabs>
        <w:ind w:left="720" w:hanging="360"/>
      </w:pPr>
      <w:rPr>
        <w:rFonts w:ascii="Wingdings" w:hAnsi="Wingdings" w:hint="default"/>
      </w:rPr>
    </w:lvl>
    <w:lvl w:ilvl="1" w:tplc="27E00414" w:tentative="1">
      <w:start w:val="1"/>
      <w:numFmt w:val="bullet"/>
      <w:lvlText w:val=""/>
      <w:lvlJc w:val="left"/>
      <w:pPr>
        <w:tabs>
          <w:tab w:val="num" w:pos="1440"/>
        </w:tabs>
        <w:ind w:left="1440" w:hanging="360"/>
      </w:pPr>
      <w:rPr>
        <w:rFonts w:ascii="Wingdings" w:hAnsi="Wingdings" w:hint="default"/>
      </w:rPr>
    </w:lvl>
    <w:lvl w:ilvl="2" w:tplc="E3E2E1D0" w:tentative="1">
      <w:start w:val="1"/>
      <w:numFmt w:val="bullet"/>
      <w:lvlText w:val=""/>
      <w:lvlJc w:val="left"/>
      <w:pPr>
        <w:tabs>
          <w:tab w:val="num" w:pos="2160"/>
        </w:tabs>
        <w:ind w:left="2160" w:hanging="360"/>
      </w:pPr>
      <w:rPr>
        <w:rFonts w:ascii="Wingdings" w:hAnsi="Wingdings" w:hint="default"/>
      </w:rPr>
    </w:lvl>
    <w:lvl w:ilvl="3" w:tplc="71DEBD36" w:tentative="1">
      <w:start w:val="1"/>
      <w:numFmt w:val="bullet"/>
      <w:lvlText w:val=""/>
      <w:lvlJc w:val="left"/>
      <w:pPr>
        <w:tabs>
          <w:tab w:val="num" w:pos="2880"/>
        </w:tabs>
        <w:ind w:left="2880" w:hanging="360"/>
      </w:pPr>
      <w:rPr>
        <w:rFonts w:ascii="Wingdings" w:hAnsi="Wingdings" w:hint="default"/>
      </w:rPr>
    </w:lvl>
    <w:lvl w:ilvl="4" w:tplc="4810010E" w:tentative="1">
      <w:start w:val="1"/>
      <w:numFmt w:val="bullet"/>
      <w:lvlText w:val=""/>
      <w:lvlJc w:val="left"/>
      <w:pPr>
        <w:tabs>
          <w:tab w:val="num" w:pos="3600"/>
        </w:tabs>
        <w:ind w:left="3600" w:hanging="360"/>
      </w:pPr>
      <w:rPr>
        <w:rFonts w:ascii="Wingdings" w:hAnsi="Wingdings" w:hint="default"/>
      </w:rPr>
    </w:lvl>
    <w:lvl w:ilvl="5" w:tplc="E97E2402" w:tentative="1">
      <w:start w:val="1"/>
      <w:numFmt w:val="bullet"/>
      <w:lvlText w:val=""/>
      <w:lvlJc w:val="left"/>
      <w:pPr>
        <w:tabs>
          <w:tab w:val="num" w:pos="4320"/>
        </w:tabs>
        <w:ind w:left="4320" w:hanging="360"/>
      </w:pPr>
      <w:rPr>
        <w:rFonts w:ascii="Wingdings" w:hAnsi="Wingdings" w:hint="default"/>
      </w:rPr>
    </w:lvl>
    <w:lvl w:ilvl="6" w:tplc="D2DCC068" w:tentative="1">
      <w:start w:val="1"/>
      <w:numFmt w:val="bullet"/>
      <w:lvlText w:val=""/>
      <w:lvlJc w:val="left"/>
      <w:pPr>
        <w:tabs>
          <w:tab w:val="num" w:pos="5040"/>
        </w:tabs>
        <w:ind w:left="5040" w:hanging="360"/>
      </w:pPr>
      <w:rPr>
        <w:rFonts w:ascii="Wingdings" w:hAnsi="Wingdings" w:hint="default"/>
      </w:rPr>
    </w:lvl>
    <w:lvl w:ilvl="7" w:tplc="E6E6B5EA" w:tentative="1">
      <w:start w:val="1"/>
      <w:numFmt w:val="bullet"/>
      <w:lvlText w:val=""/>
      <w:lvlJc w:val="left"/>
      <w:pPr>
        <w:tabs>
          <w:tab w:val="num" w:pos="5760"/>
        </w:tabs>
        <w:ind w:left="5760" w:hanging="360"/>
      </w:pPr>
      <w:rPr>
        <w:rFonts w:ascii="Wingdings" w:hAnsi="Wingdings" w:hint="default"/>
      </w:rPr>
    </w:lvl>
    <w:lvl w:ilvl="8" w:tplc="7C7E721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8106155"/>
    <w:multiLevelType w:val="hybridMultilevel"/>
    <w:tmpl w:val="9C34FDB6"/>
    <w:lvl w:ilvl="0" w:tplc="EBD02858">
      <w:start w:val="1"/>
      <w:numFmt w:val="bullet"/>
      <w:lvlText w:val=""/>
      <w:lvlJc w:val="left"/>
      <w:pPr>
        <w:tabs>
          <w:tab w:val="num" w:pos="720"/>
        </w:tabs>
        <w:ind w:left="720" w:hanging="360"/>
      </w:pPr>
      <w:rPr>
        <w:rFonts w:ascii="Wingdings" w:hAnsi="Wingdings" w:hint="default"/>
      </w:rPr>
    </w:lvl>
    <w:lvl w:ilvl="1" w:tplc="FE0A4DD2" w:tentative="1">
      <w:start w:val="1"/>
      <w:numFmt w:val="bullet"/>
      <w:lvlText w:val=""/>
      <w:lvlJc w:val="left"/>
      <w:pPr>
        <w:tabs>
          <w:tab w:val="num" w:pos="1440"/>
        </w:tabs>
        <w:ind w:left="1440" w:hanging="360"/>
      </w:pPr>
      <w:rPr>
        <w:rFonts w:ascii="Wingdings" w:hAnsi="Wingdings" w:hint="default"/>
      </w:rPr>
    </w:lvl>
    <w:lvl w:ilvl="2" w:tplc="E7322712" w:tentative="1">
      <w:start w:val="1"/>
      <w:numFmt w:val="bullet"/>
      <w:lvlText w:val=""/>
      <w:lvlJc w:val="left"/>
      <w:pPr>
        <w:tabs>
          <w:tab w:val="num" w:pos="2160"/>
        </w:tabs>
        <w:ind w:left="2160" w:hanging="360"/>
      </w:pPr>
      <w:rPr>
        <w:rFonts w:ascii="Wingdings" w:hAnsi="Wingdings" w:hint="default"/>
      </w:rPr>
    </w:lvl>
    <w:lvl w:ilvl="3" w:tplc="55287870" w:tentative="1">
      <w:start w:val="1"/>
      <w:numFmt w:val="bullet"/>
      <w:lvlText w:val=""/>
      <w:lvlJc w:val="left"/>
      <w:pPr>
        <w:tabs>
          <w:tab w:val="num" w:pos="2880"/>
        </w:tabs>
        <w:ind w:left="2880" w:hanging="360"/>
      </w:pPr>
      <w:rPr>
        <w:rFonts w:ascii="Wingdings" w:hAnsi="Wingdings" w:hint="default"/>
      </w:rPr>
    </w:lvl>
    <w:lvl w:ilvl="4" w:tplc="F256779E" w:tentative="1">
      <w:start w:val="1"/>
      <w:numFmt w:val="bullet"/>
      <w:lvlText w:val=""/>
      <w:lvlJc w:val="left"/>
      <w:pPr>
        <w:tabs>
          <w:tab w:val="num" w:pos="3600"/>
        </w:tabs>
        <w:ind w:left="3600" w:hanging="360"/>
      </w:pPr>
      <w:rPr>
        <w:rFonts w:ascii="Wingdings" w:hAnsi="Wingdings" w:hint="default"/>
      </w:rPr>
    </w:lvl>
    <w:lvl w:ilvl="5" w:tplc="47784F62" w:tentative="1">
      <w:start w:val="1"/>
      <w:numFmt w:val="bullet"/>
      <w:lvlText w:val=""/>
      <w:lvlJc w:val="left"/>
      <w:pPr>
        <w:tabs>
          <w:tab w:val="num" w:pos="4320"/>
        </w:tabs>
        <w:ind w:left="4320" w:hanging="360"/>
      </w:pPr>
      <w:rPr>
        <w:rFonts w:ascii="Wingdings" w:hAnsi="Wingdings" w:hint="default"/>
      </w:rPr>
    </w:lvl>
    <w:lvl w:ilvl="6" w:tplc="EFA2DDB4" w:tentative="1">
      <w:start w:val="1"/>
      <w:numFmt w:val="bullet"/>
      <w:lvlText w:val=""/>
      <w:lvlJc w:val="left"/>
      <w:pPr>
        <w:tabs>
          <w:tab w:val="num" w:pos="5040"/>
        </w:tabs>
        <w:ind w:left="5040" w:hanging="360"/>
      </w:pPr>
      <w:rPr>
        <w:rFonts w:ascii="Wingdings" w:hAnsi="Wingdings" w:hint="default"/>
      </w:rPr>
    </w:lvl>
    <w:lvl w:ilvl="7" w:tplc="ED6A9CE6" w:tentative="1">
      <w:start w:val="1"/>
      <w:numFmt w:val="bullet"/>
      <w:lvlText w:val=""/>
      <w:lvlJc w:val="left"/>
      <w:pPr>
        <w:tabs>
          <w:tab w:val="num" w:pos="5760"/>
        </w:tabs>
        <w:ind w:left="5760" w:hanging="360"/>
      </w:pPr>
      <w:rPr>
        <w:rFonts w:ascii="Wingdings" w:hAnsi="Wingdings" w:hint="default"/>
      </w:rPr>
    </w:lvl>
    <w:lvl w:ilvl="8" w:tplc="A2D0A50C"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4032E6C"/>
    <w:multiLevelType w:val="hybridMultilevel"/>
    <w:tmpl w:val="294827B0"/>
    <w:lvl w:ilvl="0" w:tplc="E4149454">
      <w:start w:val="1"/>
      <w:numFmt w:val="bullet"/>
      <w:lvlText w:val=""/>
      <w:lvlJc w:val="left"/>
      <w:pPr>
        <w:tabs>
          <w:tab w:val="num" w:pos="720"/>
        </w:tabs>
        <w:ind w:left="720" w:hanging="360"/>
      </w:pPr>
      <w:rPr>
        <w:rFonts w:ascii="Wingdings" w:hAnsi="Wingdings" w:hint="default"/>
      </w:rPr>
    </w:lvl>
    <w:lvl w:ilvl="1" w:tplc="C25000E0">
      <w:start w:val="1"/>
      <w:numFmt w:val="bullet"/>
      <w:lvlText w:val=""/>
      <w:lvlJc w:val="left"/>
      <w:pPr>
        <w:tabs>
          <w:tab w:val="num" w:pos="1440"/>
        </w:tabs>
        <w:ind w:left="1440" w:hanging="360"/>
      </w:pPr>
      <w:rPr>
        <w:rFonts w:ascii="Wingdings" w:hAnsi="Wingdings" w:hint="default"/>
      </w:rPr>
    </w:lvl>
    <w:lvl w:ilvl="2" w:tplc="FB2419A4" w:tentative="1">
      <w:start w:val="1"/>
      <w:numFmt w:val="bullet"/>
      <w:lvlText w:val=""/>
      <w:lvlJc w:val="left"/>
      <w:pPr>
        <w:tabs>
          <w:tab w:val="num" w:pos="2160"/>
        </w:tabs>
        <w:ind w:left="2160" w:hanging="360"/>
      </w:pPr>
      <w:rPr>
        <w:rFonts w:ascii="Wingdings" w:hAnsi="Wingdings" w:hint="default"/>
      </w:rPr>
    </w:lvl>
    <w:lvl w:ilvl="3" w:tplc="0A469EB4" w:tentative="1">
      <w:start w:val="1"/>
      <w:numFmt w:val="bullet"/>
      <w:lvlText w:val=""/>
      <w:lvlJc w:val="left"/>
      <w:pPr>
        <w:tabs>
          <w:tab w:val="num" w:pos="2880"/>
        </w:tabs>
        <w:ind w:left="2880" w:hanging="360"/>
      </w:pPr>
      <w:rPr>
        <w:rFonts w:ascii="Wingdings" w:hAnsi="Wingdings" w:hint="default"/>
      </w:rPr>
    </w:lvl>
    <w:lvl w:ilvl="4" w:tplc="EEB2E38A" w:tentative="1">
      <w:start w:val="1"/>
      <w:numFmt w:val="bullet"/>
      <w:lvlText w:val=""/>
      <w:lvlJc w:val="left"/>
      <w:pPr>
        <w:tabs>
          <w:tab w:val="num" w:pos="3600"/>
        </w:tabs>
        <w:ind w:left="3600" w:hanging="360"/>
      </w:pPr>
      <w:rPr>
        <w:rFonts w:ascii="Wingdings" w:hAnsi="Wingdings" w:hint="default"/>
      </w:rPr>
    </w:lvl>
    <w:lvl w:ilvl="5" w:tplc="ADD0AFBA" w:tentative="1">
      <w:start w:val="1"/>
      <w:numFmt w:val="bullet"/>
      <w:lvlText w:val=""/>
      <w:lvlJc w:val="left"/>
      <w:pPr>
        <w:tabs>
          <w:tab w:val="num" w:pos="4320"/>
        </w:tabs>
        <w:ind w:left="4320" w:hanging="360"/>
      </w:pPr>
      <w:rPr>
        <w:rFonts w:ascii="Wingdings" w:hAnsi="Wingdings" w:hint="default"/>
      </w:rPr>
    </w:lvl>
    <w:lvl w:ilvl="6" w:tplc="DF148AD8" w:tentative="1">
      <w:start w:val="1"/>
      <w:numFmt w:val="bullet"/>
      <w:lvlText w:val=""/>
      <w:lvlJc w:val="left"/>
      <w:pPr>
        <w:tabs>
          <w:tab w:val="num" w:pos="5040"/>
        </w:tabs>
        <w:ind w:left="5040" w:hanging="360"/>
      </w:pPr>
      <w:rPr>
        <w:rFonts w:ascii="Wingdings" w:hAnsi="Wingdings" w:hint="default"/>
      </w:rPr>
    </w:lvl>
    <w:lvl w:ilvl="7" w:tplc="E0D84764" w:tentative="1">
      <w:start w:val="1"/>
      <w:numFmt w:val="bullet"/>
      <w:lvlText w:val=""/>
      <w:lvlJc w:val="left"/>
      <w:pPr>
        <w:tabs>
          <w:tab w:val="num" w:pos="5760"/>
        </w:tabs>
        <w:ind w:left="5760" w:hanging="360"/>
      </w:pPr>
      <w:rPr>
        <w:rFonts w:ascii="Wingdings" w:hAnsi="Wingdings" w:hint="default"/>
      </w:rPr>
    </w:lvl>
    <w:lvl w:ilvl="8" w:tplc="2E74A34A"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4F2685A"/>
    <w:multiLevelType w:val="hybridMultilevel"/>
    <w:tmpl w:val="90D26856"/>
    <w:lvl w:ilvl="0" w:tplc="C152F70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EAD3E37"/>
    <w:multiLevelType w:val="hybridMultilevel"/>
    <w:tmpl w:val="FFC2680A"/>
    <w:lvl w:ilvl="0" w:tplc="9DD45F06">
      <w:start w:val="1"/>
      <w:numFmt w:val="bullet"/>
      <w:lvlText w:val=""/>
      <w:lvlJc w:val="left"/>
      <w:pPr>
        <w:tabs>
          <w:tab w:val="num" w:pos="720"/>
        </w:tabs>
        <w:ind w:left="720" w:hanging="360"/>
      </w:pPr>
      <w:rPr>
        <w:rFonts w:ascii="Wingdings" w:hAnsi="Wingdings" w:hint="default"/>
      </w:rPr>
    </w:lvl>
    <w:lvl w:ilvl="1" w:tplc="F9BAFF66" w:tentative="1">
      <w:start w:val="1"/>
      <w:numFmt w:val="bullet"/>
      <w:lvlText w:val=""/>
      <w:lvlJc w:val="left"/>
      <w:pPr>
        <w:tabs>
          <w:tab w:val="num" w:pos="1440"/>
        </w:tabs>
        <w:ind w:left="1440" w:hanging="360"/>
      </w:pPr>
      <w:rPr>
        <w:rFonts w:ascii="Wingdings" w:hAnsi="Wingdings" w:hint="default"/>
      </w:rPr>
    </w:lvl>
    <w:lvl w:ilvl="2" w:tplc="B314B98A" w:tentative="1">
      <w:start w:val="1"/>
      <w:numFmt w:val="bullet"/>
      <w:lvlText w:val=""/>
      <w:lvlJc w:val="left"/>
      <w:pPr>
        <w:tabs>
          <w:tab w:val="num" w:pos="2160"/>
        </w:tabs>
        <w:ind w:left="2160" w:hanging="360"/>
      </w:pPr>
      <w:rPr>
        <w:rFonts w:ascii="Wingdings" w:hAnsi="Wingdings" w:hint="default"/>
      </w:rPr>
    </w:lvl>
    <w:lvl w:ilvl="3" w:tplc="6C6848B2" w:tentative="1">
      <w:start w:val="1"/>
      <w:numFmt w:val="bullet"/>
      <w:lvlText w:val=""/>
      <w:lvlJc w:val="left"/>
      <w:pPr>
        <w:tabs>
          <w:tab w:val="num" w:pos="2880"/>
        </w:tabs>
        <w:ind w:left="2880" w:hanging="360"/>
      </w:pPr>
      <w:rPr>
        <w:rFonts w:ascii="Wingdings" w:hAnsi="Wingdings" w:hint="default"/>
      </w:rPr>
    </w:lvl>
    <w:lvl w:ilvl="4" w:tplc="4AB8FCCC" w:tentative="1">
      <w:start w:val="1"/>
      <w:numFmt w:val="bullet"/>
      <w:lvlText w:val=""/>
      <w:lvlJc w:val="left"/>
      <w:pPr>
        <w:tabs>
          <w:tab w:val="num" w:pos="3600"/>
        </w:tabs>
        <w:ind w:left="3600" w:hanging="360"/>
      </w:pPr>
      <w:rPr>
        <w:rFonts w:ascii="Wingdings" w:hAnsi="Wingdings" w:hint="default"/>
      </w:rPr>
    </w:lvl>
    <w:lvl w:ilvl="5" w:tplc="AC582560" w:tentative="1">
      <w:start w:val="1"/>
      <w:numFmt w:val="bullet"/>
      <w:lvlText w:val=""/>
      <w:lvlJc w:val="left"/>
      <w:pPr>
        <w:tabs>
          <w:tab w:val="num" w:pos="4320"/>
        </w:tabs>
        <w:ind w:left="4320" w:hanging="360"/>
      </w:pPr>
      <w:rPr>
        <w:rFonts w:ascii="Wingdings" w:hAnsi="Wingdings" w:hint="default"/>
      </w:rPr>
    </w:lvl>
    <w:lvl w:ilvl="6" w:tplc="1EC84A16" w:tentative="1">
      <w:start w:val="1"/>
      <w:numFmt w:val="bullet"/>
      <w:lvlText w:val=""/>
      <w:lvlJc w:val="left"/>
      <w:pPr>
        <w:tabs>
          <w:tab w:val="num" w:pos="5040"/>
        </w:tabs>
        <w:ind w:left="5040" w:hanging="360"/>
      </w:pPr>
      <w:rPr>
        <w:rFonts w:ascii="Wingdings" w:hAnsi="Wingdings" w:hint="default"/>
      </w:rPr>
    </w:lvl>
    <w:lvl w:ilvl="7" w:tplc="9AC2ACCE" w:tentative="1">
      <w:start w:val="1"/>
      <w:numFmt w:val="bullet"/>
      <w:lvlText w:val=""/>
      <w:lvlJc w:val="left"/>
      <w:pPr>
        <w:tabs>
          <w:tab w:val="num" w:pos="5760"/>
        </w:tabs>
        <w:ind w:left="5760" w:hanging="360"/>
      </w:pPr>
      <w:rPr>
        <w:rFonts w:ascii="Wingdings" w:hAnsi="Wingdings" w:hint="default"/>
      </w:rPr>
    </w:lvl>
    <w:lvl w:ilvl="8" w:tplc="0DE8DB94"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2B02431"/>
    <w:multiLevelType w:val="hybridMultilevel"/>
    <w:tmpl w:val="68783A46"/>
    <w:lvl w:ilvl="0" w:tplc="EF74C8A2">
      <w:start w:val="1"/>
      <w:numFmt w:val="bullet"/>
      <w:lvlText w:val=""/>
      <w:lvlJc w:val="left"/>
      <w:pPr>
        <w:tabs>
          <w:tab w:val="num" w:pos="720"/>
        </w:tabs>
        <w:ind w:left="720" w:hanging="360"/>
      </w:pPr>
      <w:rPr>
        <w:rFonts w:ascii="Wingdings" w:hAnsi="Wingdings" w:hint="default"/>
      </w:rPr>
    </w:lvl>
    <w:lvl w:ilvl="1" w:tplc="9D7ABF50" w:tentative="1">
      <w:start w:val="1"/>
      <w:numFmt w:val="bullet"/>
      <w:lvlText w:val=""/>
      <w:lvlJc w:val="left"/>
      <w:pPr>
        <w:tabs>
          <w:tab w:val="num" w:pos="1440"/>
        </w:tabs>
        <w:ind w:left="1440" w:hanging="360"/>
      </w:pPr>
      <w:rPr>
        <w:rFonts w:ascii="Wingdings" w:hAnsi="Wingdings" w:hint="default"/>
      </w:rPr>
    </w:lvl>
    <w:lvl w:ilvl="2" w:tplc="DD2ECCE4" w:tentative="1">
      <w:start w:val="1"/>
      <w:numFmt w:val="bullet"/>
      <w:lvlText w:val=""/>
      <w:lvlJc w:val="left"/>
      <w:pPr>
        <w:tabs>
          <w:tab w:val="num" w:pos="2160"/>
        </w:tabs>
        <w:ind w:left="2160" w:hanging="360"/>
      </w:pPr>
      <w:rPr>
        <w:rFonts w:ascii="Wingdings" w:hAnsi="Wingdings" w:hint="default"/>
      </w:rPr>
    </w:lvl>
    <w:lvl w:ilvl="3" w:tplc="D91A78E4" w:tentative="1">
      <w:start w:val="1"/>
      <w:numFmt w:val="bullet"/>
      <w:lvlText w:val=""/>
      <w:lvlJc w:val="left"/>
      <w:pPr>
        <w:tabs>
          <w:tab w:val="num" w:pos="2880"/>
        </w:tabs>
        <w:ind w:left="2880" w:hanging="360"/>
      </w:pPr>
      <w:rPr>
        <w:rFonts w:ascii="Wingdings" w:hAnsi="Wingdings" w:hint="default"/>
      </w:rPr>
    </w:lvl>
    <w:lvl w:ilvl="4" w:tplc="590CA4A0" w:tentative="1">
      <w:start w:val="1"/>
      <w:numFmt w:val="bullet"/>
      <w:lvlText w:val=""/>
      <w:lvlJc w:val="left"/>
      <w:pPr>
        <w:tabs>
          <w:tab w:val="num" w:pos="3600"/>
        </w:tabs>
        <w:ind w:left="3600" w:hanging="360"/>
      </w:pPr>
      <w:rPr>
        <w:rFonts w:ascii="Wingdings" w:hAnsi="Wingdings" w:hint="default"/>
      </w:rPr>
    </w:lvl>
    <w:lvl w:ilvl="5" w:tplc="33F812CC" w:tentative="1">
      <w:start w:val="1"/>
      <w:numFmt w:val="bullet"/>
      <w:lvlText w:val=""/>
      <w:lvlJc w:val="left"/>
      <w:pPr>
        <w:tabs>
          <w:tab w:val="num" w:pos="4320"/>
        </w:tabs>
        <w:ind w:left="4320" w:hanging="360"/>
      </w:pPr>
      <w:rPr>
        <w:rFonts w:ascii="Wingdings" w:hAnsi="Wingdings" w:hint="default"/>
      </w:rPr>
    </w:lvl>
    <w:lvl w:ilvl="6" w:tplc="9CB2DDF6" w:tentative="1">
      <w:start w:val="1"/>
      <w:numFmt w:val="bullet"/>
      <w:lvlText w:val=""/>
      <w:lvlJc w:val="left"/>
      <w:pPr>
        <w:tabs>
          <w:tab w:val="num" w:pos="5040"/>
        </w:tabs>
        <w:ind w:left="5040" w:hanging="360"/>
      </w:pPr>
      <w:rPr>
        <w:rFonts w:ascii="Wingdings" w:hAnsi="Wingdings" w:hint="default"/>
      </w:rPr>
    </w:lvl>
    <w:lvl w:ilvl="7" w:tplc="B7E8B02C" w:tentative="1">
      <w:start w:val="1"/>
      <w:numFmt w:val="bullet"/>
      <w:lvlText w:val=""/>
      <w:lvlJc w:val="left"/>
      <w:pPr>
        <w:tabs>
          <w:tab w:val="num" w:pos="5760"/>
        </w:tabs>
        <w:ind w:left="5760" w:hanging="360"/>
      </w:pPr>
      <w:rPr>
        <w:rFonts w:ascii="Wingdings" w:hAnsi="Wingdings" w:hint="default"/>
      </w:rPr>
    </w:lvl>
    <w:lvl w:ilvl="8" w:tplc="0A248CBE"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49B2968"/>
    <w:multiLevelType w:val="hybridMultilevel"/>
    <w:tmpl w:val="CD7A635E"/>
    <w:lvl w:ilvl="0" w:tplc="34A042E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5948885">
    <w:abstractNumId w:val="10"/>
  </w:num>
  <w:num w:numId="2" w16cid:durableId="121770483">
    <w:abstractNumId w:val="12"/>
  </w:num>
  <w:num w:numId="3" w16cid:durableId="1813524174">
    <w:abstractNumId w:val="1"/>
  </w:num>
  <w:num w:numId="4" w16cid:durableId="1206408189">
    <w:abstractNumId w:val="9"/>
  </w:num>
  <w:num w:numId="5" w16cid:durableId="1349210681">
    <w:abstractNumId w:val="7"/>
  </w:num>
  <w:num w:numId="6" w16cid:durableId="1674449596">
    <w:abstractNumId w:val="6"/>
  </w:num>
  <w:num w:numId="7" w16cid:durableId="840506885">
    <w:abstractNumId w:val="3"/>
  </w:num>
  <w:num w:numId="8" w16cid:durableId="815681214">
    <w:abstractNumId w:val="4"/>
  </w:num>
  <w:num w:numId="9" w16cid:durableId="1921134344">
    <w:abstractNumId w:val="2"/>
  </w:num>
  <w:num w:numId="10" w16cid:durableId="1323242542">
    <w:abstractNumId w:val="0"/>
  </w:num>
  <w:num w:numId="11" w16cid:durableId="586501220">
    <w:abstractNumId w:val="8"/>
  </w:num>
  <w:num w:numId="12" w16cid:durableId="159808446">
    <w:abstractNumId w:val="5"/>
  </w:num>
  <w:num w:numId="13" w16cid:durableId="145901060">
    <w:abstractNumId w:val="11"/>
  </w:num>
  <w:num w:numId="14" w16cid:durableId="213629380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MzMzA3M7c0NTUwMzNR0lEKTi0uzszPAykwrAUAtY9s3CwAAAA="/>
  </w:docVars>
  <w:rsids>
    <w:rsidRoot w:val="00383300"/>
    <w:rsid w:val="00001AEB"/>
    <w:rsid w:val="00002F1B"/>
    <w:rsid w:val="00003C0D"/>
    <w:rsid w:val="000079FF"/>
    <w:rsid w:val="00011F95"/>
    <w:rsid w:val="0001282C"/>
    <w:rsid w:val="000133E1"/>
    <w:rsid w:val="0001554B"/>
    <w:rsid w:val="00015C38"/>
    <w:rsid w:val="0002092D"/>
    <w:rsid w:val="00023881"/>
    <w:rsid w:val="000238C7"/>
    <w:rsid w:val="00024692"/>
    <w:rsid w:val="00025AA2"/>
    <w:rsid w:val="00030C34"/>
    <w:rsid w:val="00031229"/>
    <w:rsid w:val="0003605A"/>
    <w:rsid w:val="00040D13"/>
    <w:rsid w:val="000419E5"/>
    <w:rsid w:val="00042AAE"/>
    <w:rsid w:val="000458B2"/>
    <w:rsid w:val="00046950"/>
    <w:rsid w:val="0004781C"/>
    <w:rsid w:val="000549B6"/>
    <w:rsid w:val="0005516C"/>
    <w:rsid w:val="0005530C"/>
    <w:rsid w:val="00055DC5"/>
    <w:rsid w:val="000600F0"/>
    <w:rsid w:val="000616AB"/>
    <w:rsid w:val="00064B32"/>
    <w:rsid w:val="00066C36"/>
    <w:rsid w:val="00067F12"/>
    <w:rsid w:val="00067F31"/>
    <w:rsid w:val="0007014B"/>
    <w:rsid w:val="00073565"/>
    <w:rsid w:val="00074A65"/>
    <w:rsid w:val="00076373"/>
    <w:rsid w:val="00077C50"/>
    <w:rsid w:val="00080F2B"/>
    <w:rsid w:val="00081148"/>
    <w:rsid w:val="000862F7"/>
    <w:rsid w:val="00086EB5"/>
    <w:rsid w:val="000A2192"/>
    <w:rsid w:val="000A3669"/>
    <w:rsid w:val="000A6770"/>
    <w:rsid w:val="000B4B88"/>
    <w:rsid w:val="000B51A8"/>
    <w:rsid w:val="000B5CF9"/>
    <w:rsid w:val="000B637D"/>
    <w:rsid w:val="000B70BA"/>
    <w:rsid w:val="000B7C4A"/>
    <w:rsid w:val="000C5D4E"/>
    <w:rsid w:val="000C7D76"/>
    <w:rsid w:val="000D1D58"/>
    <w:rsid w:val="000D24EC"/>
    <w:rsid w:val="000E044B"/>
    <w:rsid w:val="000E4B39"/>
    <w:rsid w:val="000E5362"/>
    <w:rsid w:val="000F151B"/>
    <w:rsid w:val="000F2EA2"/>
    <w:rsid w:val="000F4558"/>
    <w:rsid w:val="000F4E70"/>
    <w:rsid w:val="000F6422"/>
    <w:rsid w:val="000F6D85"/>
    <w:rsid w:val="00100F1A"/>
    <w:rsid w:val="00102A9A"/>
    <w:rsid w:val="00105527"/>
    <w:rsid w:val="00105FA3"/>
    <w:rsid w:val="001061FA"/>
    <w:rsid w:val="00110DA7"/>
    <w:rsid w:val="00111AED"/>
    <w:rsid w:val="00113B68"/>
    <w:rsid w:val="00115C2A"/>
    <w:rsid w:val="0012096A"/>
    <w:rsid w:val="00121E43"/>
    <w:rsid w:val="00124648"/>
    <w:rsid w:val="00126ED5"/>
    <w:rsid w:val="00130A56"/>
    <w:rsid w:val="001319A9"/>
    <w:rsid w:val="00133246"/>
    <w:rsid w:val="0013374B"/>
    <w:rsid w:val="0013403E"/>
    <w:rsid w:val="001356C7"/>
    <w:rsid w:val="00141E82"/>
    <w:rsid w:val="00145E87"/>
    <w:rsid w:val="00147B09"/>
    <w:rsid w:val="00152D99"/>
    <w:rsid w:val="00157162"/>
    <w:rsid w:val="00157517"/>
    <w:rsid w:val="00157BB2"/>
    <w:rsid w:val="00160C9D"/>
    <w:rsid w:val="001626D2"/>
    <w:rsid w:val="00166EC5"/>
    <w:rsid w:val="00170872"/>
    <w:rsid w:val="00176689"/>
    <w:rsid w:val="001777FC"/>
    <w:rsid w:val="00183BE3"/>
    <w:rsid w:val="001846BD"/>
    <w:rsid w:val="001854C9"/>
    <w:rsid w:val="0019014D"/>
    <w:rsid w:val="00191149"/>
    <w:rsid w:val="0019126C"/>
    <w:rsid w:val="00192361"/>
    <w:rsid w:val="001972F6"/>
    <w:rsid w:val="001A0256"/>
    <w:rsid w:val="001A55E5"/>
    <w:rsid w:val="001A773A"/>
    <w:rsid w:val="001A7B52"/>
    <w:rsid w:val="001B0487"/>
    <w:rsid w:val="001B14C2"/>
    <w:rsid w:val="001B2219"/>
    <w:rsid w:val="001B26DC"/>
    <w:rsid w:val="001B3429"/>
    <w:rsid w:val="001B5C53"/>
    <w:rsid w:val="001B699C"/>
    <w:rsid w:val="001B78C8"/>
    <w:rsid w:val="001C0DC0"/>
    <w:rsid w:val="001C11DF"/>
    <w:rsid w:val="001C12D6"/>
    <w:rsid w:val="001C1FFA"/>
    <w:rsid w:val="001C3A04"/>
    <w:rsid w:val="001C6111"/>
    <w:rsid w:val="001D1409"/>
    <w:rsid w:val="001D1F16"/>
    <w:rsid w:val="001D3C36"/>
    <w:rsid w:val="001D4773"/>
    <w:rsid w:val="001D6FC0"/>
    <w:rsid w:val="001E0955"/>
    <w:rsid w:val="001E143D"/>
    <w:rsid w:val="001E2443"/>
    <w:rsid w:val="001E2F7F"/>
    <w:rsid w:val="001F25E2"/>
    <w:rsid w:val="001F5287"/>
    <w:rsid w:val="002012EB"/>
    <w:rsid w:val="0020244B"/>
    <w:rsid w:val="00203181"/>
    <w:rsid w:val="00204597"/>
    <w:rsid w:val="00205BED"/>
    <w:rsid w:val="00211776"/>
    <w:rsid w:val="00211D4D"/>
    <w:rsid w:val="00211E23"/>
    <w:rsid w:val="00213CE0"/>
    <w:rsid w:val="00215D06"/>
    <w:rsid w:val="0021691C"/>
    <w:rsid w:val="002230D2"/>
    <w:rsid w:val="002253FA"/>
    <w:rsid w:val="00225879"/>
    <w:rsid w:val="00231F05"/>
    <w:rsid w:val="00234465"/>
    <w:rsid w:val="002353F7"/>
    <w:rsid w:val="00236F21"/>
    <w:rsid w:val="00237D96"/>
    <w:rsid w:val="0024104B"/>
    <w:rsid w:val="00242E88"/>
    <w:rsid w:val="00246777"/>
    <w:rsid w:val="00246E28"/>
    <w:rsid w:val="00250E20"/>
    <w:rsid w:val="00251027"/>
    <w:rsid w:val="00251F44"/>
    <w:rsid w:val="00251FBE"/>
    <w:rsid w:val="0025502E"/>
    <w:rsid w:val="0025745A"/>
    <w:rsid w:val="00257803"/>
    <w:rsid w:val="002616C6"/>
    <w:rsid w:val="00261AF5"/>
    <w:rsid w:val="002622E6"/>
    <w:rsid w:val="002668B0"/>
    <w:rsid w:val="00270360"/>
    <w:rsid w:val="00271106"/>
    <w:rsid w:val="00275029"/>
    <w:rsid w:val="00277269"/>
    <w:rsid w:val="002820EF"/>
    <w:rsid w:val="00284983"/>
    <w:rsid w:val="00286902"/>
    <w:rsid w:val="00290093"/>
    <w:rsid w:val="00291491"/>
    <w:rsid w:val="00295B44"/>
    <w:rsid w:val="002A39D7"/>
    <w:rsid w:val="002B58AD"/>
    <w:rsid w:val="002C15C5"/>
    <w:rsid w:val="002C2FD2"/>
    <w:rsid w:val="002C3777"/>
    <w:rsid w:val="002C61B6"/>
    <w:rsid w:val="002D12F8"/>
    <w:rsid w:val="002D1B6A"/>
    <w:rsid w:val="002D25AD"/>
    <w:rsid w:val="002D3C8B"/>
    <w:rsid w:val="002D430D"/>
    <w:rsid w:val="002D52F6"/>
    <w:rsid w:val="002D7D3F"/>
    <w:rsid w:val="002E0AB5"/>
    <w:rsid w:val="002E5F74"/>
    <w:rsid w:val="002E6CC8"/>
    <w:rsid w:val="002E715B"/>
    <w:rsid w:val="002E781B"/>
    <w:rsid w:val="002F11D2"/>
    <w:rsid w:val="002F20AE"/>
    <w:rsid w:val="002F3885"/>
    <w:rsid w:val="002F6010"/>
    <w:rsid w:val="00301593"/>
    <w:rsid w:val="00303A8D"/>
    <w:rsid w:val="00304BB6"/>
    <w:rsid w:val="00304DA5"/>
    <w:rsid w:val="00305D3C"/>
    <w:rsid w:val="00310924"/>
    <w:rsid w:val="0031137D"/>
    <w:rsid w:val="003205E7"/>
    <w:rsid w:val="00320935"/>
    <w:rsid w:val="003252BA"/>
    <w:rsid w:val="003259C4"/>
    <w:rsid w:val="00325B44"/>
    <w:rsid w:val="003320AA"/>
    <w:rsid w:val="00332245"/>
    <w:rsid w:val="00332DAE"/>
    <w:rsid w:val="00332DD6"/>
    <w:rsid w:val="00332DF7"/>
    <w:rsid w:val="00336220"/>
    <w:rsid w:val="0033652C"/>
    <w:rsid w:val="003366BA"/>
    <w:rsid w:val="00342B0B"/>
    <w:rsid w:val="00343646"/>
    <w:rsid w:val="00344EA7"/>
    <w:rsid w:val="00346F93"/>
    <w:rsid w:val="00351E60"/>
    <w:rsid w:val="00351FB9"/>
    <w:rsid w:val="003531C5"/>
    <w:rsid w:val="00354697"/>
    <w:rsid w:val="003548DA"/>
    <w:rsid w:val="00363B48"/>
    <w:rsid w:val="00363BF9"/>
    <w:rsid w:val="003645E4"/>
    <w:rsid w:val="00365572"/>
    <w:rsid w:val="00371ED5"/>
    <w:rsid w:val="00372508"/>
    <w:rsid w:val="00373DF4"/>
    <w:rsid w:val="003754B9"/>
    <w:rsid w:val="00375F26"/>
    <w:rsid w:val="00376B03"/>
    <w:rsid w:val="00381567"/>
    <w:rsid w:val="00383300"/>
    <w:rsid w:val="0038354C"/>
    <w:rsid w:val="00385D5B"/>
    <w:rsid w:val="00390EAF"/>
    <w:rsid w:val="003913B2"/>
    <w:rsid w:val="00392555"/>
    <w:rsid w:val="0039433F"/>
    <w:rsid w:val="003954C5"/>
    <w:rsid w:val="0039627B"/>
    <w:rsid w:val="00396369"/>
    <w:rsid w:val="003A1E61"/>
    <w:rsid w:val="003A2A87"/>
    <w:rsid w:val="003A4CEE"/>
    <w:rsid w:val="003A7650"/>
    <w:rsid w:val="003B00EC"/>
    <w:rsid w:val="003B0D6E"/>
    <w:rsid w:val="003B0DFE"/>
    <w:rsid w:val="003B2211"/>
    <w:rsid w:val="003B23DE"/>
    <w:rsid w:val="003B2A17"/>
    <w:rsid w:val="003B2DB9"/>
    <w:rsid w:val="003B47CD"/>
    <w:rsid w:val="003B74D0"/>
    <w:rsid w:val="003C1050"/>
    <w:rsid w:val="003C1559"/>
    <w:rsid w:val="003C18B2"/>
    <w:rsid w:val="003C4B0B"/>
    <w:rsid w:val="003C4D09"/>
    <w:rsid w:val="003C500E"/>
    <w:rsid w:val="003D1EE9"/>
    <w:rsid w:val="003D2FE6"/>
    <w:rsid w:val="003E05D8"/>
    <w:rsid w:val="003E55D9"/>
    <w:rsid w:val="003E68F6"/>
    <w:rsid w:val="00400706"/>
    <w:rsid w:val="00400E6F"/>
    <w:rsid w:val="00401B53"/>
    <w:rsid w:val="00402881"/>
    <w:rsid w:val="004036B2"/>
    <w:rsid w:val="00412933"/>
    <w:rsid w:val="00414DF9"/>
    <w:rsid w:val="004157ED"/>
    <w:rsid w:val="00417DB0"/>
    <w:rsid w:val="00420EE3"/>
    <w:rsid w:val="00421F2D"/>
    <w:rsid w:val="00425482"/>
    <w:rsid w:val="00430147"/>
    <w:rsid w:val="00431D50"/>
    <w:rsid w:val="00432B91"/>
    <w:rsid w:val="00435807"/>
    <w:rsid w:val="00436E10"/>
    <w:rsid w:val="004402B0"/>
    <w:rsid w:val="0044185D"/>
    <w:rsid w:val="0044314E"/>
    <w:rsid w:val="00455A28"/>
    <w:rsid w:val="00456EDF"/>
    <w:rsid w:val="004578E7"/>
    <w:rsid w:val="00457E93"/>
    <w:rsid w:val="00457EC2"/>
    <w:rsid w:val="00460A78"/>
    <w:rsid w:val="0046325B"/>
    <w:rsid w:val="00463E3E"/>
    <w:rsid w:val="00465959"/>
    <w:rsid w:val="00465C86"/>
    <w:rsid w:val="00466192"/>
    <w:rsid w:val="00471A77"/>
    <w:rsid w:val="00483E1B"/>
    <w:rsid w:val="00483E5A"/>
    <w:rsid w:val="0048541C"/>
    <w:rsid w:val="00491A86"/>
    <w:rsid w:val="0049361D"/>
    <w:rsid w:val="00493A41"/>
    <w:rsid w:val="00496AB2"/>
    <w:rsid w:val="0049748F"/>
    <w:rsid w:val="004A01BA"/>
    <w:rsid w:val="004A0E9B"/>
    <w:rsid w:val="004A4068"/>
    <w:rsid w:val="004A417D"/>
    <w:rsid w:val="004A4574"/>
    <w:rsid w:val="004A45C7"/>
    <w:rsid w:val="004A68AA"/>
    <w:rsid w:val="004B00A1"/>
    <w:rsid w:val="004B08D3"/>
    <w:rsid w:val="004B30C3"/>
    <w:rsid w:val="004B38DA"/>
    <w:rsid w:val="004B3B2E"/>
    <w:rsid w:val="004B5484"/>
    <w:rsid w:val="004B7792"/>
    <w:rsid w:val="004C3F89"/>
    <w:rsid w:val="004C51E6"/>
    <w:rsid w:val="004C5FB8"/>
    <w:rsid w:val="004C6FCB"/>
    <w:rsid w:val="004C7D6A"/>
    <w:rsid w:val="004C7E43"/>
    <w:rsid w:val="004D28A7"/>
    <w:rsid w:val="004D78F2"/>
    <w:rsid w:val="004E0F3A"/>
    <w:rsid w:val="004E1C83"/>
    <w:rsid w:val="004E2016"/>
    <w:rsid w:val="004E45A5"/>
    <w:rsid w:val="004E68FD"/>
    <w:rsid w:val="004F2DE6"/>
    <w:rsid w:val="005009ED"/>
    <w:rsid w:val="00500E29"/>
    <w:rsid w:val="0050108A"/>
    <w:rsid w:val="00502547"/>
    <w:rsid w:val="00506288"/>
    <w:rsid w:val="00506C32"/>
    <w:rsid w:val="00507858"/>
    <w:rsid w:val="00511EC5"/>
    <w:rsid w:val="00514672"/>
    <w:rsid w:val="00515ADA"/>
    <w:rsid w:val="00517E41"/>
    <w:rsid w:val="00517F0D"/>
    <w:rsid w:val="00521A62"/>
    <w:rsid w:val="00524C29"/>
    <w:rsid w:val="0052745E"/>
    <w:rsid w:val="00532452"/>
    <w:rsid w:val="005331B6"/>
    <w:rsid w:val="005407F9"/>
    <w:rsid w:val="00546F2C"/>
    <w:rsid w:val="005530FD"/>
    <w:rsid w:val="00553AD8"/>
    <w:rsid w:val="00556C5F"/>
    <w:rsid w:val="00557400"/>
    <w:rsid w:val="00563244"/>
    <w:rsid w:val="005645C5"/>
    <w:rsid w:val="00566665"/>
    <w:rsid w:val="00566D6E"/>
    <w:rsid w:val="005740BA"/>
    <w:rsid w:val="00575D1D"/>
    <w:rsid w:val="00581192"/>
    <w:rsid w:val="005845BD"/>
    <w:rsid w:val="00585D70"/>
    <w:rsid w:val="00587DA6"/>
    <w:rsid w:val="00590831"/>
    <w:rsid w:val="0059296C"/>
    <w:rsid w:val="00593E2D"/>
    <w:rsid w:val="00596F33"/>
    <w:rsid w:val="00597E08"/>
    <w:rsid w:val="005A06F9"/>
    <w:rsid w:val="005A4CC7"/>
    <w:rsid w:val="005A669B"/>
    <w:rsid w:val="005B254D"/>
    <w:rsid w:val="005B399B"/>
    <w:rsid w:val="005B47DC"/>
    <w:rsid w:val="005B4FE4"/>
    <w:rsid w:val="005C108F"/>
    <w:rsid w:val="005C3CEE"/>
    <w:rsid w:val="005C433D"/>
    <w:rsid w:val="005C4BE5"/>
    <w:rsid w:val="005C5C44"/>
    <w:rsid w:val="005D2572"/>
    <w:rsid w:val="005D2EE8"/>
    <w:rsid w:val="005D3923"/>
    <w:rsid w:val="005D5D6F"/>
    <w:rsid w:val="005E005E"/>
    <w:rsid w:val="005E0A1E"/>
    <w:rsid w:val="005E1933"/>
    <w:rsid w:val="005E2784"/>
    <w:rsid w:val="005E5DEB"/>
    <w:rsid w:val="005E72B6"/>
    <w:rsid w:val="005E7AD9"/>
    <w:rsid w:val="005F02AD"/>
    <w:rsid w:val="005F5083"/>
    <w:rsid w:val="005F5345"/>
    <w:rsid w:val="005F6D7F"/>
    <w:rsid w:val="00600CEB"/>
    <w:rsid w:val="00607983"/>
    <w:rsid w:val="00607D13"/>
    <w:rsid w:val="00613CD1"/>
    <w:rsid w:val="0061453E"/>
    <w:rsid w:val="00615ED0"/>
    <w:rsid w:val="006202E4"/>
    <w:rsid w:val="00625580"/>
    <w:rsid w:val="00625680"/>
    <w:rsid w:val="00626287"/>
    <w:rsid w:val="00626732"/>
    <w:rsid w:val="00635952"/>
    <w:rsid w:val="006361DB"/>
    <w:rsid w:val="00641DAC"/>
    <w:rsid w:val="006471D0"/>
    <w:rsid w:val="00651447"/>
    <w:rsid w:val="00651FD6"/>
    <w:rsid w:val="006523B5"/>
    <w:rsid w:val="00652967"/>
    <w:rsid w:val="006561AA"/>
    <w:rsid w:val="00657747"/>
    <w:rsid w:val="00663CA8"/>
    <w:rsid w:val="00664CF1"/>
    <w:rsid w:val="006654B9"/>
    <w:rsid w:val="00670C6B"/>
    <w:rsid w:val="00671A30"/>
    <w:rsid w:val="0067323E"/>
    <w:rsid w:val="00681937"/>
    <w:rsid w:val="00682D58"/>
    <w:rsid w:val="006839BA"/>
    <w:rsid w:val="00683BE6"/>
    <w:rsid w:val="0068597A"/>
    <w:rsid w:val="006A1F31"/>
    <w:rsid w:val="006A3812"/>
    <w:rsid w:val="006A6E31"/>
    <w:rsid w:val="006A7119"/>
    <w:rsid w:val="006B36E6"/>
    <w:rsid w:val="006B3E99"/>
    <w:rsid w:val="006B521B"/>
    <w:rsid w:val="006B7182"/>
    <w:rsid w:val="006B7874"/>
    <w:rsid w:val="006C004A"/>
    <w:rsid w:val="006C47FC"/>
    <w:rsid w:val="006C5349"/>
    <w:rsid w:val="006C5B2E"/>
    <w:rsid w:val="006C5F96"/>
    <w:rsid w:val="006D4AF7"/>
    <w:rsid w:val="006E0235"/>
    <w:rsid w:val="006E116F"/>
    <w:rsid w:val="006E2554"/>
    <w:rsid w:val="006E56D9"/>
    <w:rsid w:val="006E57D6"/>
    <w:rsid w:val="006E5957"/>
    <w:rsid w:val="006E59D5"/>
    <w:rsid w:val="006E6862"/>
    <w:rsid w:val="006E7F12"/>
    <w:rsid w:val="006F68C0"/>
    <w:rsid w:val="00702FDD"/>
    <w:rsid w:val="007031B8"/>
    <w:rsid w:val="007031E4"/>
    <w:rsid w:val="00707B82"/>
    <w:rsid w:val="0071070D"/>
    <w:rsid w:val="00711F83"/>
    <w:rsid w:val="00715813"/>
    <w:rsid w:val="00716738"/>
    <w:rsid w:val="00716BC1"/>
    <w:rsid w:val="00725366"/>
    <w:rsid w:val="0072791A"/>
    <w:rsid w:val="00734092"/>
    <w:rsid w:val="0073782E"/>
    <w:rsid w:val="0074115A"/>
    <w:rsid w:val="00741BEF"/>
    <w:rsid w:val="0074295F"/>
    <w:rsid w:val="00744497"/>
    <w:rsid w:val="00745955"/>
    <w:rsid w:val="00747AA5"/>
    <w:rsid w:val="00751D1A"/>
    <w:rsid w:val="00753023"/>
    <w:rsid w:val="0076145E"/>
    <w:rsid w:val="0076371D"/>
    <w:rsid w:val="00765756"/>
    <w:rsid w:val="00770107"/>
    <w:rsid w:val="007703FE"/>
    <w:rsid w:val="007706A8"/>
    <w:rsid w:val="00771C75"/>
    <w:rsid w:val="0077562F"/>
    <w:rsid w:val="00782510"/>
    <w:rsid w:val="0078295F"/>
    <w:rsid w:val="00783559"/>
    <w:rsid w:val="00785D09"/>
    <w:rsid w:val="00790899"/>
    <w:rsid w:val="007940A4"/>
    <w:rsid w:val="007A03B6"/>
    <w:rsid w:val="007A286A"/>
    <w:rsid w:val="007C2744"/>
    <w:rsid w:val="007C38B3"/>
    <w:rsid w:val="007C5DFC"/>
    <w:rsid w:val="007C7721"/>
    <w:rsid w:val="007D0D6D"/>
    <w:rsid w:val="007D0E94"/>
    <w:rsid w:val="007D176F"/>
    <w:rsid w:val="007D215F"/>
    <w:rsid w:val="007D5C49"/>
    <w:rsid w:val="007D5E11"/>
    <w:rsid w:val="007E13A0"/>
    <w:rsid w:val="007E2306"/>
    <w:rsid w:val="007E355B"/>
    <w:rsid w:val="007E6C1F"/>
    <w:rsid w:val="007E790E"/>
    <w:rsid w:val="007F0D09"/>
    <w:rsid w:val="007F0D98"/>
    <w:rsid w:val="007F37EE"/>
    <w:rsid w:val="007F6FB4"/>
    <w:rsid w:val="007F7E7E"/>
    <w:rsid w:val="008016C5"/>
    <w:rsid w:val="00801919"/>
    <w:rsid w:val="00811033"/>
    <w:rsid w:val="00811B67"/>
    <w:rsid w:val="00814130"/>
    <w:rsid w:val="008204C9"/>
    <w:rsid w:val="00820557"/>
    <w:rsid w:val="0082633C"/>
    <w:rsid w:val="00826618"/>
    <w:rsid w:val="00844C75"/>
    <w:rsid w:val="008451F5"/>
    <w:rsid w:val="00845B74"/>
    <w:rsid w:val="00847828"/>
    <w:rsid w:val="00850A10"/>
    <w:rsid w:val="00853866"/>
    <w:rsid w:val="00854DD4"/>
    <w:rsid w:val="008601D8"/>
    <w:rsid w:val="008657F0"/>
    <w:rsid w:val="00866269"/>
    <w:rsid w:val="00866318"/>
    <w:rsid w:val="00866508"/>
    <w:rsid w:val="0086788E"/>
    <w:rsid w:val="00867AD8"/>
    <w:rsid w:val="00871143"/>
    <w:rsid w:val="00875986"/>
    <w:rsid w:val="008801F6"/>
    <w:rsid w:val="00880C10"/>
    <w:rsid w:val="00881114"/>
    <w:rsid w:val="00881619"/>
    <w:rsid w:val="00883288"/>
    <w:rsid w:val="008835CD"/>
    <w:rsid w:val="008844E4"/>
    <w:rsid w:val="0088523C"/>
    <w:rsid w:val="0088692C"/>
    <w:rsid w:val="00892ED1"/>
    <w:rsid w:val="0089341A"/>
    <w:rsid w:val="00893BDA"/>
    <w:rsid w:val="00897295"/>
    <w:rsid w:val="00897BF7"/>
    <w:rsid w:val="008A5DA9"/>
    <w:rsid w:val="008A6B40"/>
    <w:rsid w:val="008B2055"/>
    <w:rsid w:val="008B474C"/>
    <w:rsid w:val="008B5A06"/>
    <w:rsid w:val="008B72B2"/>
    <w:rsid w:val="008C1349"/>
    <w:rsid w:val="008C26B3"/>
    <w:rsid w:val="008C3203"/>
    <w:rsid w:val="008C3827"/>
    <w:rsid w:val="008C63E6"/>
    <w:rsid w:val="008D0959"/>
    <w:rsid w:val="008D128E"/>
    <w:rsid w:val="008D1801"/>
    <w:rsid w:val="008D3A2D"/>
    <w:rsid w:val="008D52FB"/>
    <w:rsid w:val="008D701B"/>
    <w:rsid w:val="008E0DD1"/>
    <w:rsid w:val="008E1672"/>
    <w:rsid w:val="008E6D42"/>
    <w:rsid w:val="008F7F82"/>
    <w:rsid w:val="00902983"/>
    <w:rsid w:val="00902B45"/>
    <w:rsid w:val="00904817"/>
    <w:rsid w:val="0091196D"/>
    <w:rsid w:val="009137DD"/>
    <w:rsid w:val="00913B1A"/>
    <w:rsid w:val="00914E29"/>
    <w:rsid w:val="00917BED"/>
    <w:rsid w:val="00920E28"/>
    <w:rsid w:val="009238B8"/>
    <w:rsid w:val="009243F5"/>
    <w:rsid w:val="00926095"/>
    <w:rsid w:val="0092747B"/>
    <w:rsid w:val="00927FD1"/>
    <w:rsid w:val="00930AB2"/>
    <w:rsid w:val="0093565D"/>
    <w:rsid w:val="00940AFB"/>
    <w:rsid w:val="009410D7"/>
    <w:rsid w:val="0094318F"/>
    <w:rsid w:val="00947656"/>
    <w:rsid w:val="0095098E"/>
    <w:rsid w:val="00950E31"/>
    <w:rsid w:val="00952083"/>
    <w:rsid w:val="00953709"/>
    <w:rsid w:val="009537F4"/>
    <w:rsid w:val="0095668C"/>
    <w:rsid w:val="00956732"/>
    <w:rsid w:val="00961341"/>
    <w:rsid w:val="0096307E"/>
    <w:rsid w:val="00965842"/>
    <w:rsid w:val="00966B1E"/>
    <w:rsid w:val="00967352"/>
    <w:rsid w:val="009717C5"/>
    <w:rsid w:val="0097185C"/>
    <w:rsid w:val="009751F2"/>
    <w:rsid w:val="00981619"/>
    <w:rsid w:val="00981DFA"/>
    <w:rsid w:val="00981DFB"/>
    <w:rsid w:val="00982840"/>
    <w:rsid w:val="0098369A"/>
    <w:rsid w:val="00983E6C"/>
    <w:rsid w:val="00985A54"/>
    <w:rsid w:val="00986B3B"/>
    <w:rsid w:val="00991AA8"/>
    <w:rsid w:val="009A27E2"/>
    <w:rsid w:val="009B1A9F"/>
    <w:rsid w:val="009B22D2"/>
    <w:rsid w:val="009B468E"/>
    <w:rsid w:val="009B52B6"/>
    <w:rsid w:val="009B6192"/>
    <w:rsid w:val="009B6C6A"/>
    <w:rsid w:val="009C3B95"/>
    <w:rsid w:val="009C5416"/>
    <w:rsid w:val="009C730A"/>
    <w:rsid w:val="009C7DB5"/>
    <w:rsid w:val="009D44FD"/>
    <w:rsid w:val="009D57AD"/>
    <w:rsid w:val="009E195C"/>
    <w:rsid w:val="009E21AD"/>
    <w:rsid w:val="009E3903"/>
    <w:rsid w:val="009E49C9"/>
    <w:rsid w:val="009E5C8D"/>
    <w:rsid w:val="009E6F07"/>
    <w:rsid w:val="009E7978"/>
    <w:rsid w:val="009F2519"/>
    <w:rsid w:val="009F2DBE"/>
    <w:rsid w:val="009F3721"/>
    <w:rsid w:val="009F4D2D"/>
    <w:rsid w:val="009F5D4A"/>
    <w:rsid w:val="009F745F"/>
    <w:rsid w:val="00A01758"/>
    <w:rsid w:val="00A02F8F"/>
    <w:rsid w:val="00A04A30"/>
    <w:rsid w:val="00A04DC4"/>
    <w:rsid w:val="00A05781"/>
    <w:rsid w:val="00A05B69"/>
    <w:rsid w:val="00A10173"/>
    <w:rsid w:val="00A124BF"/>
    <w:rsid w:val="00A12747"/>
    <w:rsid w:val="00A14970"/>
    <w:rsid w:val="00A16218"/>
    <w:rsid w:val="00A233E9"/>
    <w:rsid w:val="00A23A71"/>
    <w:rsid w:val="00A2664F"/>
    <w:rsid w:val="00A31706"/>
    <w:rsid w:val="00A31BAB"/>
    <w:rsid w:val="00A345CF"/>
    <w:rsid w:val="00A37586"/>
    <w:rsid w:val="00A3790D"/>
    <w:rsid w:val="00A410B1"/>
    <w:rsid w:val="00A42DE6"/>
    <w:rsid w:val="00A44055"/>
    <w:rsid w:val="00A45F33"/>
    <w:rsid w:val="00A524EE"/>
    <w:rsid w:val="00A54B42"/>
    <w:rsid w:val="00A554FE"/>
    <w:rsid w:val="00A55ECE"/>
    <w:rsid w:val="00A60675"/>
    <w:rsid w:val="00A639D8"/>
    <w:rsid w:val="00A64650"/>
    <w:rsid w:val="00A65465"/>
    <w:rsid w:val="00A70B21"/>
    <w:rsid w:val="00A7132B"/>
    <w:rsid w:val="00A7571E"/>
    <w:rsid w:val="00A80DB5"/>
    <w:rsid w:val="00A81046"/>
    <w:rsid w:val="00A81D6C"/>
    <w:rsid w:val="00A83F92"/>
    <w:rsid w:val="00A872AC"/>
    <w:rsid w:val="00A936E4"/>
    <w:rsid w:val="00A956B3"/>
    <w:rsid w:val="00A977B7"/>
    <w:rsid w:val="00AA06E5"/>
    <w:rsid w:val="00AA2427"/>
    <w:rsid w:val="00AA2D55"/>
    <w:rsid w:val="00AA7B69"/>
    <w:rsid w:val="00AB0942"/>
    <w:rsid w:val="00AB2939"/>
    <w:rsid w:val="00AB2B0D"/>
    <w:rsid w:val="00AB3638"/>
    <w:rsid w:val="00AC586E"/>
    <w:rsid w:val="00AD0260"/>
    <w:rsid w:val="00AE16FA"/>
    <w:rsid w:val="00AE19B7"/>
    <w:rsid w:val="00AE32C0"/>
    <w:rsid w:val="00AE3A13"/>
    <w:rsid w:val="00AE5C00"/>
    <w:rsid w:val="00AE75EA"/>
    <w:rsid w:val="00AF1F4F"/>
    <w:rsid w:val="00AF24BD"/>
    <w:rsid w:val="00AF25FF"/>
    <w:rsid w:val="00AF31DB"/>
    <w:rsid w:val="00AF6824"/>
    <w:rsid w:val="00AF69AE"/>
    <w:rsid w:val="00B0023B"/>
    <w:rsid w:val="00B01436"/>
    <w:rsid w:val="00B03110"/>
    <w:rsid w:val="00B05E76"/>
    <w:rsid w:val="00B06A95"/>
    <w:rsid w:val="00B10488"/>
    <w:rsid w:val="00B11794"/>
    <w:rsid w:val="00B16CCF"/>
    <w:rsid w:val="00B16CF6"/>
    <w:rsid w:val="00B23D0C"/>
    <w:rsid w:val="00B251AC"/>
    <w:rsid w:val="00B271EB"/>
    <w:rsid w:val="00B360DD"/>
    <w:rsid w:val="00B4011C"/>
    <w:rsid w:val="00B435AC"/>
    <w:rsid w:val="00B44391"/>
    <w:rsid w:val="00B4494C"/>
    <w:rsid w:val="00B44ABB"/>
    <w:rsid w:val="00B44C19"/>
    <w:rsid w:val="00B46149"/>
    <w:rsid w:val="00B476AF"/>
    <w:rsid w:val="00B56208"/>
    <w:rsid w:val="00B562B0"/>
    <w:rsid w:val="00B72A93"/>
    <w:rsid w:val="00B739FF"/>
    <w:rsid w:val="00B75711"/>
    <w:rsid w:val="00B76140"/>
    <w:rsid w:val="00B777AC"/>
    <w:rsid w:val="00B84659"/>
    <w:rsid w:val="00B85FBB"/>
    <w:rsid w:val="00B90967"/>
    <w:rsid w:val="00B90DFD"/>
    <w:rsid w:val="00B94074"/>
    <w:rsid w:val="00B94C8C"/>
    <w:rsid w:val="00B94CB4"/>
    <w:rsid w:val="00B9742E"/>
    <w:rsid w:val="00BA1059"/>
    <w:rsid w:val="00BA17A6"/>
    <w:rsid w:val="00BA670B"/>
    <w:rsid w:val="00BB4A36"/>
    <w:rsid w:val="00BC0770"/>
    <w:rsid w:val="00BC1148"/>
    <w:rsid w:val="00BC2227"/>
    <w:rsid w:val="00BC3B54"/>
    <w:rsid w:val="00BC5411"/>
    <w:rsid w:val="00BC5F16"/>
    <w:rsid w:val="00BD0210"/>
    <w:rsid w:val="00BD1967"/>
    <w:rsid w:val="00BD3B75"/>
    <w:rsid w:val="00BD4E35"/>
    <w:rsid w:val="00BD5116"/>
    <w:rsid w:val="00BE0098"/>
    <w:rsid w:val="00BE1E97"/>
    <w:rsid w:val="00BE2B41"/>
    <w:rsid w:val="00BE3389"/>
    <w:rsid w:val="00BE38B4"/>
    <w:rsid w:val="00BE4772"/>
    <w:rsid w:val="00BE569B"/>
    <w:rsid w:val="00BF04E7"/>
    <w:rsid w:val="00BF0836"/>
    <w:rsid w:val="00BF10C9"/>
    <w:rsid w:val="00BF197A"/>
    <w:rsid w:val="00BF3E12"/>
    <w:rsid w:val="00BF3F27"/>
    <w:rsid w:val="00BF5B7C"/>
    <w:rsid w:val="00C00F0B"/>
    <w:rsid w:val="00C0368D"/>
    <w:rsid w:val="00C043C9"/>
    <w:rsid w:val="00C06129"/>
    <w:rsid w:val="00C07128"/>
    <w:rsid w:val="00C119E7"/>
    <w:rsid w:val="00C135DC"/>
    <w:rsid w:val="00C16F4A"/>
    <w:rsid w:val="00C177F9"/>
    <w:rsid w:val="00C200BB"/>
    <w:rsid w:val="00C20A6A"/>
    <w:rsid w:val="00C221D8"/>
    <w:rsid w:val="00C2324B"/>
    <w:rsid w:val="00C26204"/>
    <w:rsid w:val="00C30695"/>
    <w:rsid w:val="00C33F19"/>
    <w:rsid w:val="00C354E5"/>
    <w:rsid w:val="00C3625B"/>
    <w:rsid w:val="00C36A8A"/>
    <w:rsid w:val="00C379AF"/>
    <w:rsid w:val="00C411C9"/>
    <w:rsid w:val="00C4227E"/>
    <w:rsid w:val="00C438B2"/>
    <w:rsid w:val="00C51118"/>
    <w:rsid w:val="00C54B71"/>
    <w:rsid w:val="00C62A4B"/>
    <w:rsid w:val="00C6740F"/>
    <w:rsid w:val="00C67B93"/>
    <w:rsid w:val="00C719DD"/>
    <w:rsid w:val="00C73229"/>
    <w:rsid w:val="00C75DE4"/>
    <w:rsid w:val="00C76EC1"/>
    <w:rsid w:val="00C86AD5"/>
    <w:rsid w:val="00C9017D"/>
    <w:rsid w:val="00C90E28"/>
    <w:rsid w:val="00C910B0"/>
    <w:rsid w:val="00C91D65"/>
    <w:rsid w:val="00C938C7"/>
    <w:rsid w:val="00C941E2"/>
    <w:rsid w:val="00C961CE"/>
    <w:rsid w:val="00CA12CD"/>
    <w:rsid w:val="00CA388F"/>
    <w:rsid w:val="00CA393B"/>
    <w:rsid w:val="00CA433D"/>
    <w:rsid w:val="00CB034C"/>
    <w:rsid w:val="00CB18A5"/>
    <w:rsid w:val="00CB3AC7"/>
    <w:rsid w:val="00CB3F00"/>
    <w:rsid w:val="00CC0E97"/>
    <w:rsid w:val="00CC2B16"/>
    <w:rsid w:val="00CD1362"/>
    <w:rsid w:val="00CD16B7"/>
    <w:rsid w:val="00CD77B4"/>
    <w:rsid w:val="00CE163D"/>
    <w:rsid w:val="00CE27ED"/>
    <w:rsid w:val="00CF1499"/>
    <w:rsid w:val="00CF2A02"/>
    <w:rsid w:val="00CF344F"/>
    <w:rsid w:val="00CF3876"/>
    <w:rsid w:val="00CF39C7"/>
    <w:rsid w:val="00D01971"/>
    <w:rsid w:val="00D04A67"/>
    <w:rsid w:val="00D067C8"/>
    <w:rsid w:val="00D12ECD"/>
    <w:rsid w:val="00D16059"/>
    <w:rsid w:val="00D20400"/>
    <w:rsid w:val="00D23541"/>
    <w:rsid w:val="00D24C0A"/>
    <w:rsid w:val="00D305E0"/>
    <w:rsid w:val="00D31F5E"/>
    <w:rsid w:val="00D32004"/>
    <w:rsid w:val="00D3413D"/>
    <w:rsid w:val="00D420CE"/>
    <w:rsid w:val="00D44019"/>
    <w:rsid w:val="00D441BE"/>
    <w:rsid w:val="00D4480C"/>
    <w:rsid w:val="00D46550"/>
    <w:rsid w:val="00D47602"/>
    <w:rsid w:val="00D50E89"/>
    <w:rsid w:val="00D50E8F"/>
    <w:rsid w:val="00D51E0C"/>
    <w:rsid w:val="00D54980"/>
    <w:rsid w:val="00D54C8E"/>
    <w:rsid w:val="00D5754C"/>
    <w:rsid w:val="00D57C68"/>
    <w:rsid w:val="00D62319"/>
    <w:rsid w:val="00D744F7"/>
    <w:rsid w:val="00D750D3"/>
    <w:rsid w:val="00D7687A"/>
    <w:rsid w:val="00D76B34"/>
    <w:rsid w:val="00D771AA"/>
    <w:rsid w:val="00D811D3"/>
    <w:rsid w:val="00D81231"/>
    <w:rsid w:val="00D83680"/>
    <w:rsid w:val="00D83CC5"/>
    <w:rsid w:val="00D86E36"/>
    <w:rsid w:val="00D90274"/>
    <w:rsid w:val="00D902D1"/>
    <w:rsid w:val="00D934DB"/>
    <w:rsid w:val="00DA2226"/>
    <w:rsid w:val="00DA2B9C"/>
    <w:rsid w:val="00DA2D1B"/>
    <w:rsid w:val="00DA4734"/>
    <w:rsid w:val="00DA6185"/>
    <w:rsid w:val="00DB02A0"/>
    <w:rsid w:val="00DB17BA"/>
    <w:rsid w:val="00DB336F"/>
    <w:rsid w:val="00DB4503"/>
    <w:rsid w:val="00DB473E"/>
    <w:rsid w:val="00DB6A01"/>
    <w:rsid w:val="00DB7BB6"/>
    <w:rsid w:val="00DB7E30"/>
    <w:rsid w:val="00DB7ECA"/>
    <w:rsid w:val="00DC1A51"/>
    <w:rsid w:val="00DC1EAA"/>
    <w:rsid w:val="00DC27A4"/>
    <w:rsid w:val="00DC6720"/>
    <w:rsid w:val="00DD3950"/>
    <w:rsid w:val="00DD416E"/>
    <w:rsid w:val="00DD5B23"/>
    <w:rsid w:val="00DD7673"/>
    <w:rsid w:val="00DE2572"/>
    <w:rsid w:val="00DE4CC7"/>
    <w:rsid w:val="00DE7D04"/>
    <w:rsid w:val="00DF075C"/>
    <w:rsid w:val="00DF2748"/>
    <w:rsid w:val="00DF2E4E"/>
    <w:rsid w:val="00DF3351"/>
    <w:rsid w:val="00DF3D55"/>
    <w:rsid w:val="00DF5BE4"/>
    <w:rsid w:val="00DF7600"/>
    <w:rsid w:val="00E00556"/>
    <w:rsid w:val="00E007ED"/>
    <w:rsid w:val="00E00830"/>
    <w:rsid w:val="00E02F7B"/>
    <w:rsid w:val="00E139A7"/>
    <w:rsid w:val="00E152D2"/>
    <w:rsid w:val="00E15FBA"/>
    <w:rsid w:val="00E17B68"/>
    <w:rsid w:val="00E20CFF"/>
    <w:rsid w:val="00E211A3"/>
    <w:rsid w:val="00E22356"/>
    <w:rsid w:val="00E235CA"/>
    <w:rsid w:val="00E34D82"/>
    <w:rsid w:val="00E43FF9"/>
    <w:rsid w:val="00E44379"/>
    <w:rsid w:val="00E520D8"/>
    <w:rsid w:val="00E53586"/>
    <w:rsid w:val="00E53E0E"/>
    <w:rsid w:val="00E56525"/>
    <w:rsid w:val="00E57DAB"/>
    <w:rsid w:val="00E6047D"/>
    <w:rsid w:val="00E60C37"/>
    <w:rsid w:val="00E6212D"/>
    <w:rsid w:val="00E647B7"/>
    <w:rsid w:val="00E7377F"/>
    <w:rsid w:val="00E739CC"/>
    <w:rsid w:val="00E73E18"/>
    <w:rsid w:val="00E809CC"/>
    <w:rsid w:val="00E80E8B"/>
    <w:rsid w:val="00E85186"/>
    <w:rsid w:val="00E85236"/>
    <w:rsid w:val="00E85312"/>
    <w:rsid w:val="00E8716E"/>
    <w:rsid w:val="00E90292"/>
    <w:rsid w:val="00E938D0"/>
    <w:rsid w:val="00E955E3"/>
    <w:rsid w:val="00E971BD"/>
    <w:rsid w:val="00EA0248"/>
    <w:rsid w:val="00EA0AD8"/>
    <w:rsid w:val="00EA5980"/>
    <w:rsid w:val="00EA6458"/>
    <w:rsid w:val="00EB4066"/>
    <w:rsid w:val="00EB4993"/>
    <w:rsid w:val="00EB5B47"/>
    <w:rsid w:val="00EB7B4F"/>
    <w:rsid w:val="00EC009D"/>
    <w:rsid w:val="00EC1A11"/>
    <w:rsid w:val="00EC2235"/>
    <w:rsid w:val="00EC23B0"/>
    <w:rsid w:val="00EC60BC"/>
    <w:rsid w:val="00EC7490"/>
    <w:rsid w:val="00ED01F9"/>
    <w:rsid w:val="00ED15AB"/>
    <w:rsid w:val="00ED2871"/>
    <w:rsid w:val="00ED35E5"/>
    <w:rsid w:val="00ED4631"/>
    <w:rsid w:val="00ED587E"/>
    <w:rsid w:val="00ED5D99"/>
    <w:rsid w:val="00ED627C"/>
    <w:rsid w:val="00ED71B3"/>
    <w:rsid w:val="00EE076F"/>
    <w:rsid w:val="00EE2A61"/>
    <w:rsid w:val="00EE34AC"/>
    <w:rsid w:val="00EE3901"/>
    <w:rsid w:val="00EE3EB1"/>
    <w:rsid w:val="00EE4583"/>
    <w:rsid w:val="00EE63AB"/>
    <w:rsid w:val="00EE76AA"/>
    <w:rsid w:val="00EF0173"/>
    <w:rsid w:val="00EF30C9"/>
    <w:rsid w:val="00EF3B83"/>
    <w:rsid w:val="00EF4AF6"/>
    <w:rsid w:val="00EF74C5"/>
    <w:rsid w:val="00F0037F"/>
    <w:rsid w:val="00F058FB"/>
    <w:rsid w:val="00F066C3"/>
    <w:rsid w:val="00F07B01"/>
    <w:rsid w:val="00F156C9"/>
    <w:rsid w:val="00F2067E"/>
    <w:rsid w:val="00F2316D"/>
    <w:rsid w:val="00F235F6"/>
    <w:rsid w:val="00F23976"/>
    <w:rsid w:val="00F24D9C"/>
    <w:rsid w:val="00F2561A"/>
    <w:rsid w:val="00F26ADA"/>
    <w:rsid w:val="00F3135F"/>
    <w:rsid w:val="00F35C66"/>
    <w:rsid w:val="00F35CD5"/>
    <w:rsid w:val="00F41961"/>
    <w:rsid w:val="00F44C0A"/>
    <w:rsid w:val="00F47A14"/>
    <w:rsid w:val="00F47E62"/>
    <w:rsid w:val="00F50AFE"/>
    <w:rsid w:val="00F514E5"/>
    <w:rsid w:val="00F5217C"/>
    <w:rsid w:val="00F549C8"/>
    <w:rsid w:val="00F61A5D"/>
    <w:rsid w:val="00F66509"/>
    <w:rsid w:val="00F71832"/>
    <w:rsid w:val="00F72459"/>
    <w:rsid w:val="00F7508E"/>
    <w:rsid w:val="00F768A1"/>
    <w:rsid w:val="00F76E3A"/>
    <w:rsid w:val="00F81E13"/>
    <w:rsid w:val="00F83D93"/>
    <w:rsid w:val="00F8402E"/>
    <w:rsid w:val="00F848CE"/>
    <w:rsid w:val="00F91A12"/>
    <w:rsid w:val="00F93163"/>
    <w:rsid w:val="00FA296E"/>
    <w:rsid w:val="00FA4DE5"/>
    <w:rsid w:val="00FA5530"/>
    <w:rsid w:val="00FA58F1"/>
    <w:rsid w:val="00FA70B3"/>
    <w:rsid w:val="00FA70D7"/>
    <w:rsid w:val="00FB00B4"/>
    <w:rsid w:val="00FB5232"/>
    <w:rsid w:val="00FB7629"/>
    <w:rsid w:val="00FC159C"/>
    <w:rsid w:val="00FC1856"/>
    <w:rsid w:val="00FC1DC6"/>
    <w:rsid w:val="00FC1F9A"/>
    <w:rsid w:val="00FC2C40"/>
    <w:rsid w:val="00FC6367"/>
    <w:rsid w:val="00FC6CC0"/>
    <w:rsid w:val="00FC7183"/>
    <w:rsid w:val="00FD461C"/>
    <w:rsid w:val="00FD4DB6"/>
    <w:rsid w:val="00FD5BCB"/>
    <w:rsid w:val="00FD66DD"/>
    <w:rsid w:val="00FE5923"/>
    <w:rsid w:val="00FE6BF3"/>
    <w:rsid w:val="00FE7032"/>
    <w:rsid w:val="00FE7BBE"/>
    <w:rsid w:val="00FE7E7B"/>
    <w:rsid w:val="00FF2243"/>
    <w:rsid w:val="00FF326A"/>
    <w:rsid w:val="00FF40DF"/>
    <w:rsid w:val="00FF614D"/>
    <w:rsid w:val="00FF6F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C96DE6"/>
  <w15:chartTrackingRefBased/>
  <w15:docId w15:val="{8CE85916-9DB2-406A-968C-F0172CF0F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6AF"/>
    <w:pPr>
      <w:autoSpaceDE w:val="0"/>
      <w:autoSpaceDN w:val="0"/>
      <w:adjustRightInd w:val="0"/>
      <w:jc w:val="both"/>
    </w:pPr>
    <w:rPr>
      <w:rFonts w:ascii="Times New Roman" w:hAnsi="Times New Roman" w:cs="Segoe UI"/>
      <w:sz w:val="24"/>
      <w:szCs w:val="18"/>
    </w:rPr>
  </w:style>
  <w:style w:type="paragraph" w:styleId="Heading1">
    <w:name w:val="heading 1"/>
    <w:basedOn w:val="Normal"/>
    <w:next w:val="Normal"/>
    <w:link w:val="Heading1Char"/>
    <w:uiPriority w:val="9"/>
    <w:qFormat/>
    <w:rsid w:val="000E4B39"/>
    <w:pPr>
      <w:keepNext/>
      <w:keepLines/>
      <w:outlineLvl w:val="0"/>
    </w:pPr>
    <w:rPr>
      <w:rFonts w:eastAsiaTheme="majorEastAsia" w:cstheme="majorBidi"/>
      <w:b/>
      <w:sz w:val="26"/>
      <w:szCs w:val="32"/>
    </w:rPr>
  </w:style>
  <w:style w:type="paragraph" w:styleId="Heading2">
    <w:name w:val="heading 2"/>
    <w:basedOn w:val="Normal"/>
    <w:next w:val="Normal"/>
    <w:link w:val="Heading2Char"/>
    <w:uiPriority w:val="9"/>
    <w:unhideWhenUsed/>
    <w:qFormat/>
    <w:rsid w:val="001E0955"/>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24C0A"/>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377F"/>
    <w:pPr>
      <w:tabs>
        <w:tab w:val="center" w:pos="4153"/>
        <w:tab w:val="right" w:pos="8306"/>
      </w:tabs>
      <w:spacing w:after="0"/>
    </w:pPr>
  </w:style>
  <w:style w:type="character" w:customStyle="1" w:styleId="HeaderChar">
    <w:name w:val="Header Char"/>
    <w:basedOn w:val="DefaultParagraphFont"/>
    <w:link w:val="Header"/>
    <w:uiPriority w:val="99"/>
    <w:rsid w:val="00E7377F"/>
  </w:style>
  <w:style w:type="paragraph" w:styleId="Footer">
    <w:name w:val="footer"/>
    <w:basedOn w:val="Normal"/>
    <w:link w:val="FooterChar"/>
    <w:uiPriority w:val="99"/>
    <w:unhideWhenUsed/>
    <w:rsid w:val="00E7377F"/>
    <w:pPr>
      <w:tabs>
        <w:tab w:val="center" w:pos="4153"/>
        <w:tab w:val="right" w:pos="8306"/>
      </w:tabs>
      <w:spacing w:after="0"/>
    </w:pPr>
  </w:style>
  <w:style w:type="character" w:customStyle="1" w:styleId="FooterChar">
    <w:name w:val="Footer Char"/>
    <w:basedOn w:val="DefaultParagraphFont"/>
    <w:link w:val="Footer"/>
    <w:uiPriority w:val="99"/>
    <w:rsid w:val="00E7377F"/>
  </w:style>
  <w:style w:type="paragraph" w:styleId="ListParagraph">
    <w:name w:val="List Paragraph"/>
    <w:basedOn w:val="Normal"/>
    <w:uiPriority w:val="34"/>
    <w:qFormat/>
    <w:rsid w:val="0089341A"/>
    <w:pPr>
      <w:ind w:left="720"/>
      <w:contextualSpacing/>
    </w:pPr>
  </w:style>
  <w:style w:type="character" w:customStyle="1" w:styleId="fontstyle01">
    <w:name w:val="fontstyle01"/>
    <w:basedOn w:val="DefaultParagraphFont"/>
    <w:rsid w:val="00003C0D"/>
    <w:rPr>
      <w:rFonts w:ascii="Arial" w:hAnsi="Arial" w:cs="Arial" w:hint="default"/>
      <w:b w:val="0"/>
      <w:bCs w:val="0"/>
      <w:i w:val="0"/>
      <w:iCs w:val="0"/>
      <w:color w:val="000000"/>
      <w:sz w:val="22"/>
      <w:szCs w:val="22"/>
    </w:rPr>
  </w:style>
  <w:style w:type="character" w:customStyle="1" w:styleId="Heading1Char">
    <w:name w:val="Heading 1 Char"/>
    <w:basedOn w:val="DefaultParagraphFont"/>
    <w:link w:val="Heading1"/>
    <w:uiPriority w:val="9"/>
    <w:rsid w:val="000E4B39"/>
    <w:rPr>
      <w:rFonts w:ascii="Times New Roman" w:eastAsiaTheme="majorEastAsia" w:hAnsi="Times New Roman" w:cstheme="majorBidi"/>
      <w:b/>
      <w:sz w:val="26"/>
      <w:szCs w:val="32"/>
    </w:rPr>
  </w:style>
  <w:style w:type="character" w:customStyle="1" w:styleId="Heading2Char">
    <w:name w:val="Heading 2 Char"/>
    <w:basedOn w:val="DefaultParagraphFont"/>
    <w:link w:val="Heading2"/>
    <w:uiPriority w:val="9"/>
    <w:rsid w:val="001E095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D24C0A"/>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381567"/>
    <w:pPr>
      <w:autoSpaceDE/>
      <w:autoSpaceDN/>
      <w:adjustRightInd/>
      <w:spacing w:before="100" w:beforeAutospacing="1" w:after="100" w:afterAutospacing="1"/>
    </w:pPr>
    <w:rPr>
      <w:rFonts w:eastAsia="Times New Roman" w:cs="Times New Roman"/>
      <w:szCs w:val="24"/>
    </w:rPr>
  </w:style>
  <w:style w:type="paragraph" w:styleId="NoSpacing">
    <w:name w:val="No Spacing"/>
    <w:uiPriority w:val="1"/>
    <w:qFormat/>
    <w:rsid w:val="00ED15AB"/>
    <w:pPr>
      <w:autoSpaceDE w:val="0"/>
      <w:autoSpaceDN w:val="0"/>
      <w:adjustRightInd w:val="0"/>
      <w:spacing w:after="120" w:line="240" w:lineRule="auto"/>
    </w:pPr>
    <w:rPr>
      <w:rFonts w:asciiTheme="minorEastAsia" w:hAnsiTheme="minorEastAsia" w:cs="Segoe UI"/>
      <w:sz w:val="24"/>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353570">
      <w:bodyDiv w:val="1"/>
      <w:marLeft w:val="0"/>
      <w:marRight w:val="0"/>
      <w:marTop w:val="0"/>
      <w:marBottom w:val="0"/>
      <w:divBdr>
        <w:top w:val="none" w:sz="0" w:space="0" w:color="auto"/>
        <w:left w:val="none" w:sz="0" w:space="0" w:color="auto"/>
        <w:bottom w:val="none" w:sz="0" w:space="0" w:color="auto"/>
        <w:right w:val="none" w:sz="0" w:space="0" w:color="auto"/>
      </w:divBdr>
      <w:divsChild>
        <w:div w:id="916285667">
          <w:marLeft w:val="547"/>
          <w:marRight w:val="0"/>
          <w:marTop w:val="140"/>
          <w:marBottom w:val="240"/>
          <w:divBdr>
            <w:top w:val="none" w:sz="0" w:space="0" w:color="auto"/>
            <w:left w:val="none" w:sz="0" w:space="0" w:color="auto"/>
            <w:bottom w:val="none" w:sz="0" w:space="0" w:color="auto"/>
            <w:right w:val="none" w:sz="0" w:space="0" w:color="auto"/>
          </w:divBdr>
        </w:div>
      </w:divsChild>
    </w:div>
    <w:div w:id="271476346">
      <w:bodyDiv w:val="1"/>
      <w:marLeft w:val="0"/>
      <w:marRight w:val="0"/>
      <w:marTop w:val="0"/>
      <w:marBottom w:val="0"/>
      <w:divBdr>
        <w:top w:val="none" w:sz="0" w:space="0" w:color="auto"/>
        <w:left w:val="none" w:sz="0" w:space="0" w:color="auto"/>
        <w:bottom w:val="none" w:sz="0" w:space="0" w:color="auto"/>
        <w:right w:val="none" w:sz="0" w:space="0" w:color="auto"/>
      </w:divBdr>
      <w:divsChild>
        <w:div w:id="1728530384">
          <w:marLeft w:val="547"/>
          <w:marRight w:val="0"/>
          <w:marTop w:val="140"/>
          <w:marBottom w:val="240"/>
          <w:divBdr>
            <w:top w:val="none" w:sz="0" w:space="0" w:color="auto"/>
            <w:left w:val="none" w:sz="0" w:space="0" w:color="auto"/>
            <w:bottom w:val="none" w:sz="0" w:space="0" w:color="auto"/>
            <w:right w:val="none" w:sz="0" w:space="0" w:color="auto"/>
          </w:divBdr>
        </w:div>
      </w:divsChild>
    </w:div>
    <w:div w:id="433985031">
      <w:bodyDiv w:val="1"/>
      <w:marLeft w:val="0"/>
      <w:marRight w:val="0"/>
      <w:marTop w:val="0"/>
      <w:marBottom w:val="0"/>
      <w:divBdr>
        <w:top w:val="none" w:sz="0" w:space="0" w:color="auto"/>
        <w:left w:val="none" w:sz="0" w:space="0" w:color="auto"/>
        <w:bottom w:val="none" w:sz="0" w:space="0" w:color="auto"/>
        <w:right w:val="none" w:sz="0" w:space="0" w:color="auto"/>
      </w:divBdr>
      <w:divsChild>
        <w:div w:id="1776712093">
          <w:marLeft w:val="547"/>
          <w:marRight w:val="0"/>
          <w:marTop w:val="140"/>
          <w:marBottom w:val="240"/>
          <w:divBdr>
            <w:top w:val="none" w:sz="0" w:space="0" w:color="auto"/>
            <w:left w:val="none" w:sz="0" w:space="0" w:color="auto"/>
            <w:bottom w:val="none" w:sz="0" w:space="0" w:color="auto"/>
            <w:right w:val="none" w:sz="0" w:space="0" w:color="auto"/>
          </w:divBdr>
        </w:div>
      </w:divsChild>
    </w:div>
    <w:div w:id="548221849">
      <w:bodyDiv w:val="1"/>
      <w:marLeft w:val="0"/>
      <w:marRight w:val="0"/>
      <w:marTop w:val="0"/>
      <w:marBottom w:val="0"/>
      <w:divBdr>
        <w:top w:val="none" w:sz="0" w:space="0" w:color="auto"/>
        <w:left w:val="none" w:sz="0" w:space="0" w:color="auto"/>
        <w:bottom w:val="none" w:sz="0" w:space="0" w:color="auto"/>
        <w:right w:val="none" w:sz="0" w:space="0" w:color="auto"/>
      </w:divBdr>
      <w:divsChild>
        <w:div w:id="1343971492">
          <w:marLeft w:val="1166"/>
          <w:marRight w:val="0"/>
          <w:marTop w:val="140"/>
          <w:marBottom w:val="140"/>
          <w:divBdr>
            <w:top w:val="none" w:sz="0" w:space="0" w:color="auto"/>
            <w:left w:val="none" w:sz="0" w:space="0" w:color="auto"/>
            <w:bottom w:val="none" w:sz="0" w:space="0" w:color="auto"/>
            <w:right w:val="none" w:sz="0" w:space="0" w:color="auto"/>
          </w:divBdr>
        </w:div>
      </w:divsChild>
    </w:div>
    <w:div w:id="850526961">
      <w:bodyDiv w:val="1"/>
      <w:marLeft w:val="0"/>
      <w:marRight w:val="0"/>
      <w:marTop w:val="0"/>
      <w:marBottom w:val="0"/>
      <w:divBdr>
        <w:top w:val="none" w:sz="0" w:space="0" w:color="auto"/>
        <w:left w:val="none" w:sz="0" w:space="0" w:color="auto"/>
        <w:bottom w:val="none" w:sz="0" w:space="0" w:color="auto"/>
        <w:right w:val="none" w:sz="0" w:space="0" w:color="auto"/>
      </w:divBdr>
      <w:divsChild>
        <w:div w:id="334114857">
          <w:marLeft w:val="1800"/>
          <w:marRight w:val="0"/>
          <w:marTop w:val="140"/>
          <w:marBottom w:val="140"/>
          <w:divBdr>
            <w:top w:val="none" w:sz="0" w:space="0" w:color="auto"/>
            <w:left w:val="none" w:sz="0" w:space="0" w:color="auto"/>
            <w:bottom w:val="none" w:sz="0" w:space="0" w:color="auto"/>
            <w:right w:val="none" w:sz="0" w:space="0" w:color="auto"/>
          </w:divBdr>
        </w:div>
      </w:divsChild>
    </w:div>
    <w:div w:id="895824290">
      <w:bodyDiv w:val="1"/>
      <w:marLeft w:val="0"/>
      <w:marRight w:val="0"/>
      <w:marTop w:val="0"/>
      <w:marBottom w:val="0"/>
      <w:divBdr>
        <w:top w:val="none" w:sz="0" w:space="0" w:color="auto"/>
        <w:left w:val="none" w:sz="0" w:space="0" w:color="auto"/>
        <w:bottom w:val="none" w:sz="0" w:space="0" w:color="auto"/>
        <w:right w:val="none" w:sz="0" w:space="0" w:color="auto"/>
      </w:divBdr>
      <w:divsChild>
        <w:div w:id="1789277192">
          <w:marLeft w:val="1166"/>
          <w:marRight w:val="0"/>
          <w:marTop w:val="140"/>
          <w:marBottom w:val="140"/>
          <w:divBdr>
            <w:top w:val="none" w:sz="0" w:space="0" w:color="auto"/>
            <w:left w:val="none" w:sz="0" w:space="0" w:color="auto"/>
            <w:bottom w:val="none" w:sz="0" w:space="0" w:color="auto"/>
            <w:right w:val="none" w:sz="0" w:space="0" w:color="auto"/>
          </w:divBdr>
        </w:div>
      </w:divsChild>
    </w:div>
    <w:div w:id="910851133">
      <w:bodyDiv w:val="1"/>
      <w:marLeft w:val="0"/>
      <w:marRight w:val="0"/>
      <w:marTop w:val="0"/>
      <w:marBottom w:val="0"/>
      <w:divBdr>
        <w:top w:val="none" w:sz="0" w:space="0" w:color="auto"/>
        <w:left w:val="none" w:sz="0" w:space="0" w:color="auto"/>
        <w:bottom w:val="none" w:sz="0" w:space="0" w:color="auto"/>
        <w:right w:val="none" w:sz="0" w:space="0" w:color="auto"/>
      </w:divBdr>
    </w:div>
    <w:div w:id="1024677241">
      <w:bodyDiv w:val="1"/>
      <w:marLeft w:val="0"/>
      <w:marRight w:val="0"/>
      <w:marTop w:val="0"/>
      <w:marBottom w:val="0"/>
      <w:divBdr>
        <w:top w:val="none" w:sz="0" w:space="0" w:color="auto"/>
        <w:left w:val="none" w:sz="0" w:space="0" w:color="auto"/>
        <w:bottom w:val="none" w:sz="0" w:space="0" w:color="auto"/>
        <w:right w:val="none" w:sz="0" w:space="0" w:color="auto"/>
      </w:divBdr>
      <w:divsChild>
        <w:div w:id="1973438781">
          <w:marLeft w:val="1166"/>
          <w:marRight w:val="0"/>
          <w:marTop w:val="140"/>
          <w:marBottom w:val="140"/>
          <w:divBdr>
            <w:top w:val="none" w:sz="0" w:space="0" w:color="auto"/>
            <w:left w:val="none" w:sz="0" w:space="0" w:color="auto"/>
            <w:bottom w:val="none" w:sz="0" w:space="0" w:color="auto"/>
            <w:right w:val="none" w:sz="0" w:space="0" w:color="auto"/>
          </w:divBdr>
        </w:div>
      </w:divsChild>
    </w:div>
    <w:div w:id="1130366298">
      <w:bodyDiv w:val="1"/>
      <w:marLeft w:val="0"/>
      <w:marRight w:val="0"/>
      <w:marTop w:val="0"/>
      <w:marBottom w:val="0"/>
      <w:divBdr>
        <w:top w:val="none" w:sz="0" w:space="0" w:color="auto"/>
        <w:left w:val="none" w:sz="0" w:space="0" w:color="auto"/>
        <w:bottom w:val="none" w:sz="0" w:space="0" w:color="auto"/>
        <w:right w:val="none" w:sz="0" w:space="0" w:color="auto"/>
      </w:divBdr>
      <w:divsChild>
        <w:div w:id="1994794322">
          <w:marLeft w:val="547"/>
          <w:marRight w:val="0"/>
          <w:marTop w:val="140"/>
          <w:marBottom w:val="240"/>
          <w:divBdr>
            <w:top w:val="none" w:sz="0" w:space="0" w:color="auto"/>
            <w:left w:val="none" w:sz="0" w:space="0" w:color="auto"/>
            <w:bottom w:val="none" w:sz="0" w:space="0" w:color="auto"/>
            <w:right w:val="none" w:sz="0" w:space="0" w:color="auto"/>
          </w:divBdr>
        </w:div>
      </w:divsChild>
    </w:div>
    <w:div w:id="1327896797">
      <w:bodyDiv w:val="1"/>
      <w:marLeft w:val="0"/>
      <w:marRight w:val="0"/>
      <w:marTop w:val="0"/>
      <w:marBottom w:val="0"/>
      <w:divBdr>
        <w:top w:val="none" w:sz="0" w:space="0" w:color="auto"/>
        <w:left w:val="none" w:sz="0" w:space="0" w:color="auto"/>
        <w:bottom w:val="none" w:sz="0" w:space="0" w:color="auto"/>
        <w:right w:val="none" w:sz="0" w:space="0" w:color="auto"/>
      </w:divBdr>
      <w:divsChild>
        <w:div w:id="1754164644">
          <w:marLeft w:val="547"/>
          <w:marRight w:val="0"/>
          <w:marTop w:val="140"/>
          <w:marBottom w:val="240"/>
          <w:divBdr>
            <w:top w:val="none" w:sz="0" w:space="0" w:color="auto"/>
            <w:left w:val="none" w:sz="0" w:space="0" w:color="auto"/>
            <w:bottom w:val="none" w:sz="0" w:space="0" w:color="auto"/>
            <w:right w:val="none" w:sz="0" w:space="0" w:color="auto"/>
          </w:divBdr>
        </w:div>
      </w:divsChild>
    </w:div>
    <w:div w:id="1745445142">
      <w:bodyDiv w:val="1"/>
      <w:marLeft w:val="0"/>
      <w:marRight w:val="0"/>
      <w:marTop w:val="0"/>
      <w:marBottom w:val="0"/>
      <w:divBdr>
        <w:top w:val="none" w:sz="0" w:space="0" w:color="auto"/>
        <w:left w:val="none" w:sz="0" w:space="0" w:color="auto"/>
        <w:bottom w:val="none" w:sz="0" w:space="0" w:color="auto"/>
        <w:right w:val="none" w:sz="0" w:space="0" w:color="auto"/>
      </w:divBdr>
    </w:div>
    <w:div w:id="1749690012">
      <w:bodyDiv w:val="1"/>
      <w:marLeft w:val="0"/>
      <w:marRight w:val="0"/>
      <w:marTop w:val="0"/>
      <w:marBottom w:val="0"/>
      <w:divBdr>
        <w:top w:val="none" w:sz="0" w:space="0" w:color="auto"/>
        <w:left w:val="none" w:sz="0" w:space="0" w:color="auto"/>
        <w:bottom w:val="none" w:sz="0" w:space="0" w:color="auto"/>
        <w:right w:val="none" w:sz="0" w:space="0" w:color="auto"/>
      </w:divBdr>
      <w:divsChild>
        <w:div w:id="1741559088">
          <w:marLeft w:val="1166"/>
          <w:marRight w:val="0"/>
          <w:marTop w:val="140"/>
          <w:marBottom w:val="140"/>
          <w:divBdr>
            <w:top w:val="none" w:sz="0" w:space="0" w:color="auto"/>
            <w:left w:val="none" w:sz="0" w:space="0" w:color="auto"/>
            <w:bottom w:val="none" w:sz="0" w:space="0" w:color="auto"/>
            <w:right w:val="none" w:sz="0" w:space="0" w:color="auto"/>
          </w:divBdr>
        </w:div>
      </w:divsChild>
    </w:div>
    <w:div w:id="1965043912">
      <w:bodyDiv w:val="1"/>
      <w:marLeft w:val="0"/>
      <w:marRight w:val="0"/>
      <w:marTop w:val="0"/>
      <w:marBottom w:val="0"/>
      <w:divBdr>
        <w:top w:val="none" w:sz="0" w:space="0" w:color="auto"/>
        <w:left w:val="none" w:sz="0" w:space="0" w:color="auto"/>
        <w:bottom w:val="none" w:sz="0" w:space="0" w:color="auto"/>
        <w:right w:val="none" w:sz="0" w:space="0" w:color="auto"/>
      </w:divBdr>
      <w:divsChild>
        <w:div w:id="1116946613">
          <w:marLeft w:val="547"/>
          <w:marRight w:val="0"/>
          <w:marTop w:val="140"/>
          <w:marBottom w:val="240"/>
          <w:divBdr>
            <w:top w:val="none" w:sz="0" w:space="0" w:color="auto"/>
            <w:left w:val="none" w:sz="0" w:space="0" w:color="auto"/>
            <w:bottom w:val="none" w:sz="0" w:space="0" w:color="auto"/>
            <w:right w:val="none" w:sz="0" w:space="0" w:color="auto"/>
          </w:divBdr>
        </w:div>
      </w:divsChild>
    </w:div>
    <w:div w:id="2052610228">
      <w:bodyDiv w:val="1"/>
      <w:marLeft w:val="0"/>
      <w:marRight w:val="0"/>
      <w:marTop w:val="0"/>
      <w:marBottom w:val="0"/>
      <w:divBdr>
        <w:top w:val="none" w:sz="0" w:space="0" w:color="auto"/>
        <w:left w:val="none" w:sz="0" w:space="0" w:color="auto"/>
        <w:bottom w:val="none" w:sz="0" w:space="0" w:color="auto"/>
        <w:right w:val="none" w:sz="0" w:space="0" w:color="auto"/>
      </w:divBdr>
      <w:divsChild>
        <w:div w:id="578753874">
          <w:marLeft w:val="1166"/>
          <w:marRight w:val="0"/>
          <w:marTop w:val="140"/>
          <w:marBottom w:val="1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B04B43-1E57-41F6-88C5-0FB13EA1D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1628</TotalTime>
  <Pages>8</Pages>
  <Words>3423</Words>
  <Characters>10991</Characters>
  <Application>Microsoft Office Word</Application>
  <DocSecurity>0</DocSecurity>
  <Lines>249</Lines>
  <Paragraphs>119</Paragraphs>
  <ScaleCrop>false</ScaleCrop>
  <Company/>
  <LinksUpToDate>false</LinksUpToDate>
  <CharactersWithSpaces>14295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Xicheng Liu</dc:creator>
  <cp:keywords/>
  <dc:description/>
  <cp:lastModifiedBy>Xicheng Liu</cp:lastModifiedBy>
  <cp:revision>451</cp:revision>
  <dcterms:created xsi:type="dcterms:W3CDTF">2019-05-24T13:04:00Z</dcterms:created>
  <dcterms:modified xsi:type="dcterms:W3CDTF">2025-07-06T12:10:00Z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fbcc1ec5-7b31-4c3d-89c4-3cf94bcbb6fb</vt:lpwstr>
  </property>
</Properties>
</file>